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0" w:type="auto"/>
        <w:shd w:val="clear" w:color="auto" w:fill="D9D9D9" w:themeFill="background1" w:themeFillShade="D9"/>
        <w:tblLook w:val="04A0" w:firstRow="1" w:lastRow="0" w:firstColumn="1" w:lastColumn="0" w:noHBand="0" w:noVBand="1"/>
      </w:tblPr>
      <w:tblGrid>
        <w:gridCol w:w="9073"/>
      </w:tblGrid>
      <w:tr w:rsidR="00C23AD1" w14:paraId="1654A979" w14:textId="77777777" w:rsidTr="002E2092">
        <w:tc>
          <w:tcPr>
            <w:tcW w:w="9213" w:type="dxa"/>
            <w:tcBorders>
              <w:top w:val="nil"/>
              <w:left w:val="nil"/>
              <w:bottom w:val="nil"/>
              <w:right w:val="nil"/>
            </w:tcBorders>
            <w:shd w:val="clear" w:color="auto" w:fill="D9D9D9" w:themeFill="background1" w:themeFillShade="D9"/>
          </w:tcPr>
          <w:p w14:paraId="0F99C992" w14:textId="77777777" w:rsidR="00C23AD1" w:rsidRDefault="00C23AD1" w:rsidP="003566BF">
            <w:pPr>
              <w:jc w:val="center"/>
            </w:pPr>
          </w:p>
          <w:p w14:paraId="31EA2E87" w14:textId="77777777" w:rsidR="00AE2B3E" w:rsidRDefault="00AE2B3E" w:rsidP="00C23AD1">
            <w:pPr>
              <w:jc w:val="center"/>
              <w:rPr>
                <w:b/>
              </w:rPr>
            </w:pPr>
          </w:p>
          <w:p w14:paraId="19D68EF4" w14:textId="26C6C116" w:rsidR="00C23AD1" w:rsidRDefault="00C23AD1" w:rsidP="00C23AD1">
            <w:pPr>
              <w:jc w:val="center"/>
              <w:rPr>
                <w:b/>
              </w:rPr>
            </w:pPr>
            <w:r w:rsidRPr="001874C7">
              <w:rPr>
                <w:b/>
              </w:rPr>
              <w:t xml:space="preserve">MARCHE PUBLIC DE </w:t>
            </w:r>
            <w:r w:rsidR="00CC43C5">
              <w:rPr>
                <w:b/>
              </w:rPr>
              <w:t>PRESTATIONS INTELLECTUELLES</w:t>
            </w:r>
          </w:p>
          <w:p w14:paraId="6F5D36EE" w14:textId="77777777" w:rsidR="00C23AD1" w:rsidRDefault="00C23AD1" w:rsidP="0069021B"/>
          <w:p w14:paraId="66112E96" w14:textId="77777777" w:rsidR="00C23AD1" w:rsidRPr="003C4F1B" w:rsidRDefault="00C23AD1" w:rsidP="00C23AD1">
            <w:pPr>
              <w:jc w:val="center"/>
              <w:rPr>
                <w:szCs w:val="28"/>
              </w:rPr>
            </w:pPr>
          </w:p>
          <w:p w14:paraId="3C352083" w14:textId="698A5CE5" w:rsidR="00C23AD1" w:rsidRDefault="00C23AD1" w:rsidP="00C23AD1">
            <w:pPr>
              <w:jc w:val="center"/>
              <w:rPr>
                <w:b/>
                <w:sz w:val="28"/>
                <w:szCs w:val="28"/>
              </w:rPr>
            </w:pPr>
            <w:r>
              <w:rPr>
                <w:b/>
                <w:sz w:val="28"/>
                <w:szCs w:val="28"/>
              </w:rPr>
              <w:t>MARCHE PUBLIC</w:t>
            </w:r>
            <w:r w:rsidRPr="00D4427F">
              <w:rPr>
                <w:b/>
                <w:sz w:val="28"/>
                <w:szCs w:val="28"/>
              </w:rPr>
              <w:t xml:space="preserve"> n</w:t>
            </w:r>
            <w:r w:rsidRPr="00EB642F">
              <w:rPr>
                <w:b/>
                <w:sz w:val="28"/>
                <w:szCs w:val="28"/>
              </w:rPr>
              <w:t>°</w:t>
            </w:r>
            <w:r w:rsidR="00E968E5">
              <w:rPr>
                <w:b/>
                <w:sz w:val="28"/>
                <w:szCs w:val="28"/>
              </w:rPr>
              <w:t xml:space="preserve"> </w:t>
            </w:r>
            <w:r w:rsidR="002B2EC4" w:rsidRPr="00EB642F">
              <w:rPr>
                <w:b/>
                <w:sz w:val="28"/>
                <w:szCs w:val="28"/>
              </w:rPr>
              <w:t>20</w:t>
            </w:r>
            <w:r w:rsidR="00F61D06">
              <w:rPr>
                <w:b/>
                <w:sz w:val="28"/>
                <w:szCs w:val="28"/>
              </w:rPr>
              <w:t>2</w:t>
            </w:r>
            <w:r w:rsidR="00E968E5">
              <w:rPr>
                <w:b/>
                <w:sz w:val="28"/>
                <w:szCs w:val="28"/>
              </w:rPr>
              <w:t>500</w:t>
            </w:r>
            <w:r w:rsidR="00B46AB4">
              <w:rPr>
                <w:b/>
                <w:sz w:val="28"/>
                <w:szCs w:val="28"/>
              </w:rPr>
              <w:t>3</w:t>
            </w:r>
          </w:p>
          <w:p w14:paraId="6513F182" w14:textId="4AD45BAE" w:rsidR="00CC43C5" w:rsidRPr="001E3BDB" w:rsidRDefault="00CC43C5" w:rsidP="00CC43C5">
            <w:pPr>
              <w:jc w:val="center"/>
              <w:rPr>
                <w:b/>
                <w:sz w:val="28"/>
                <w:szCs w:val="28"/>
              </w:rPr>
            </w:pPr>
            <w:r w:rsidRPr="001E3BDB">
              <w:rPr>
                <w:b/>
                <w:sz w:val="28"/>
                <w:szCs w:val="28"/>
              </w:rPr>
              <w:t xml:space="preserve">CAHIER DES CLAUSES PARTICULIÈRES </w:t>
            </w:r>
            <w:r w:rsidR="00AE2B3E">
              <w:rPr>
                <w:b/>
                <w:sz w:val="28"/>
                <w:szCs w:val="28"/>
              </w:rPr>
              <w:t>(CCP)</w:t>
            </w:r>
          </w:p>
          <w:p w14:paraId="4924F4CC" w14:textId="4172DD66" w:rsidR="00CC43C5" w:rsidRDefault="00CC43C5" w:rsidP="00CC43C5">
            <w:pPr>
              <w:jc w:val="center"/>
            </w:pPr>
            <w:r w:rsidRPr="001E3BDB">
              <w:rPr>
                <w:b/>
                <w:sz w:val="28"/>
                <w:szCs w:val="28"/>
              </w:rPr>
              <w:t>V</w:t>
            </w:r>
            <w:r w:rsidR="00AE2B3E">
              <w:rPr>
                <w:b/>
                <w:sz w:val="28"/>
                <w:szCs w:val="28"/>
              </w:rPr>
              <w:t>alant acte d’engagement</w:t>
            </w:r>
          </w:p>
          <w:p w14:paraId="23EFDA40" w14:textId="77777777" w:rsidR="00C23AD1" w:rsidRDefault="00C23AD1" w:rsidP="00C23AD1">
            <w:pPr>
              <w:jc w:val="center"/>
            </w:pPr>
          </w:p>
          <w:p w14:paraId="43949347" w14:textId="42A05616" w:rsidR="00C23AD1" w:rsidRDefault="00C23AD1" w:rsidP="00C23AD1">
            <w:pPr>
              <w:jc w:val="center"/>
            </w:pPr>
          </w:p>
          <w:p w14:paraId="1C1366AE" w14:textId="77777777" w:rsidR="0069021B" w:rsidRDefault="0069021B" w:rsidP="00C23AD1">
            <w:pPr>
              <w:jc w:val="center"/>
            </w:pPr>
          </w:p>
          <w:p w14:paraId="5F104E00" w14:textId="21AADAC0" w:rsidR="00C23AD1" w:rsidRPr="0066790B" w:rsidRDefault="00C23AD1" w:rsidP="00C23AD1">
            <w:pPr>
              <w:rPr>
                <w:b/>
              </w:rPr>
            </w:pPr>
            <w:r w:rsidRPr="0066790B">
              <w:rPr>
                <w:b/>
              </w:rPr>
              <w:t>Le pouvoir adjudicateur :</w:t>
            </w:r>
          </w:p>
          <w:p w14:paraId="0F8D4845" w14:textId="77777777" w:rsidR="00C23AD1" w:rsidRPr="0066790B" w:rsidRDefault="00C23AD1" w:rsidP="00C23AD1">
            <w:r w:rsidRPr="0066790B">
              <w:t>CENTRE NATIONAL DU CINEMA ET DE L’IMAGE ANIMEE (CNC)</w:t>
            </w:r>
          </w:p>
          <w:p w14:paraId="3A1A329E" w14:textId="77777777" w:rsidR="0030631F" w:rsidRDefault="0030631F" w:rsidP="0030631F">
            <w:r>
              <w:t>291 boulevard Raspail</w:t>
            </w:r>
          </w:p>
          <w:p w14:paraId="1A14B00B" w14:textId="77777777" w:rsidR="00C23AD1" w:rsidRPr="0066790B" w:rsidRDefault="0030631F" w:rsidP="0030631F">
            <w:pPr>
              <w:spacing w:after="0"/>
            </w:pPr>
            <w:r>
              <w:t>75675 PARIS Cedex 14</w:t>
            </w:r>
          </w:p>
          <w:p w14:paraId="26B244E7" w14:textId="77777777" w:rsidR="00C23AD1" w:rsidRDefault="00C23AD1" w:rsidP="00C23AD1">
            <w:pPr>
              <w:spacing w:after="0"/>
            </w:pPr>
          </w:p>
          <w:p w14:paraId="29E9EBD0" w14:textId="77777777" w:rsidR="00AE2B3E" w:rsidRDefault="00AE2B3E" w:rsidP="00C23AD1">
            <w:pPr>
              <w:spacing w:after="0"/>
            </w:pPr>
          </w:p>
          <w:p w14:paraId="200A2085" w14:textId="77777777" w:rsidR="00C23AD1" w:rsidRDefault="00C23AD1" w:rsidP="00C23AD1">
            <w:pPr>
              <w:spacing w:after="0"/>
            </w:pPr>
          </w:p>
          <w:p w14:paraId="3F8E568C" w14:textId="77777777" w:rsidR="00C23AD1" w:rsidRDefault="00C23AD1" w:rsidP="00C23AD1">
            <w:pPr>
              <w:spacing w:after="0"/>
              <w:rPr>
                <w:b/>
              </w:rPr>
            </w:pPr>
            <w:r w:rsidRPr="00D4427F">
              <w:rPr>
                <w:b/>
              </w:rPr>
              <w:t xml:space="preserve">Objet du </w:t>
            </w:r>
            <w:r>
              <w:rPr>
                <w:b/>
              </w:rPr>
              <w:t xml:space="preserve">Marché public </w:t>
            </w:r>
            <w:r w:rsidRPr="00D4427F">
              <w:rPr>
                <w:b/>
              </w:rPr>
              <w:t>:</w:t>
            </w:r>
          </w:p>
          <w:p w14:paraId="64E7226C" w14:textId="77777777" w:rsidR="00322BC1" w:rsidRDefault="00322BC1" w:rsidP="00201F36">
            <w:pPr>
              <w:pStyle w:val="Default"/>
              <w:rPr>
                <w:sz w:val="20"/>
              </w:rPr>
            </w:pPr>
          </w:p>
          <w:p w14:paraId="71A1E4DD" w14:textId="3E5C1966" w:rsidR="00AE2B3E" w:rsidRDefault="0098585B" w:rsidP="00E56AF6">
            <w:pPr>
              <w:spacing w:after="0"/>
              <w:rPr>
                <w:b/>
              </w:rPr>
            </w:pPr>
            <w:bookmarkStart w:id="0" w:name="_Hlk187139823"/>
            <w:r>
              <w:rPr>
                <w:bCs/>
              </w:rPr>
              <w:t xml:space="preserve">Etude relative à </w:t>
            </w:r>
            <w:r w:rsidR="00B46AB4">
              <w:rPr>
                <w:bCs/>
              </w:rPr>
              <w:t xml:space="preserve">la réalisation de </w:t>
            </w:r>
            <w:r w:rsidR="00B46AB4" w:rsidRPr="00B46AB4">
              <w:rPr>
                <w:bCs/>
              </w:rPr>
              <w:t>remakes d’œuvres françaises pour les œuvres de fiction (cinématographiques et audiovisuelles) dans le monde</w:t>
            </w:r>
          </w:p>
          <w:bookmarkEnd w:id="0"/>
          <w:p w14:paraId="0E90F1D0" w14:textId="77777777" w:rsidR="00AE2B3E" w:rsidRDefault="00AE2B3E" w:rsidP="00E56AF6">
            <w:pPr>
              <w:spacing w:after="0"/>
              <w:rPr>
                <w:b/>
              </w:rPr>
            </w:pPr>
          </w:p>
          <w:p w14:paraId="1FCBAFC4" w14:textId="7D59345A" w:rsidR="00E56AF6" w:rsidRPr="002C16DE" w:rsidRDefault="00E56AF6" w:rsidP="00E56AF6">
            <w:pPr>
              <w:spacing w:after="0"/>
              <w:rPr>
                <w:b/>
              </w:rPr>
            </w:pPr>
            <w:r w:rsidRPr="002C16DE">
              <w:rPr>
                <w:b/>
              </w:rPr>
              <w:t xml:space="preserve">Codes CPV : </w:t>
            </w:r>
          </w:p>
          <w:p w14:paraId="6422B0FE" w14:textId="77777777" w:rsidR="00E56AF6" w:rsidRPr="002C16DE" w:rsidRDefault="00E56AF6" w:rsidP="00E56AF6">
            <w:pPr>
              <w:spacing w:after="0"/>
              <w:ind w:left="142" w:right="283" w:hanging="108"/>
            </w:pPr>
          </w:p>
          <w:p w14:paraId="772C8FC4" w14:textId="6DCEBE6A" w:rsidR="00E56AF6" w:rsidRDefault="0055325B" w:rsidP="00C23AD1">
            <w:pPr>
              <w:rPr>
                <w:b/>
                <w:lang w:eastAsia="zh-CN"/>
              </w:rPr>
            </w:pPr>
            <w:r w:rsidRPr="0055325B">
              <w:t>79311000-7    Services d'études.</w:t>
            </w:r>
          </w:p>
          <w:p w14:paraId="2D4E70F3" w14:textId="77777777" w:rsidR="00AE2B3E" w:rsidRPr="002C16DE" w:rsidRDefault="00AE2B3E" w:rsidP="00C23AD1">
            <w:pPr>
              <w:rPr>
                <w:b/>
                <w:lang w:eastAsia="zh-CN"/>
              </w:rPr>
            </w:pPr>
          </w:p>
          <w:p w14:paraId="3F1D1317" w14:textId="14FF55D2" w:rsidR="00C23AD1" w:rsidRPr="002C16DE" w:rsidRDefault="00390075" w:rsidP="00C23AD1">
            <w:r w:rsidRPr="002C16DE">
              <w:rPr>
                <w:b/>
                <w:lang w:eastAsia="zh-CN"/>
              </w:rPr>
              <w:t>Informations</w:t>
            </w:r>
            <w:r w:rsidR="00C23AD1" w:rsidRPr="002C16DE">
              <w:rPr>
                <w:b/>
                <w:lang w:eastAsia="zh-CN"/>
              </w:rPr>
              <w:t xml:space="preserve"> budgétaire</w:t>
            </w:r>
            <w:r w:rsidR="00E17A0C" w:rsidRPr="002C16DE">
              <w:rPr>
                <w:b/>
                <w:lang w:eastAsia="zh-CN"/>
              </w:rPr>
              <w:t>s</w:t>
            </w:r>
            <w:r w:rsidR="00C23AD1" w:rsidRPr="002C16DE">
              <w:rPr>
                <w:b/>
                <w:lang w:eastAsia="zh-CN"/>
              </w:rPr>
              <w:t> :</w:t>
            </w:r>
            <w:r w:rsidR="00C23AD1" w:rsidRPr="002C16DE">
              <w:rPr>
                <w:lang w:eastAsia="zh-CN"/>
              </w:rPr>
              <w:t xml:space="preserve"> </w:t>
            </w:r>
          </w:p>
          <w:p w14:paraId="59723C7C" w14:textId="3B8B217A" w:rsidR="00FB759C" w:rsidRPr="002C16DE" w:rsidRDefault="00FB759C" w:rsidP="00C23AD1">
            <w:r w:rsidRPr="002C16DE">
              <w:t>Enveloppe :</w:t>
            </w:r>
            <w:r w:rsidR="0077539F" w:rsidRPr="002C16DE">
              <w:t xml:space="preserve"> 02</w:t>
            </w:r>
            <w:r w:rsidRPr="002C16DE">
              <w:t xml:space="preserve"> </w:t>
            </w:r>
          </w:p>
          <w:p w14:paraId="0E8746CE" w14:textId="407338D9" w:rsidR="00FB759C" w:rsidRPr="002C16DE" w:rsidRDefault="00FB759C" w:rsidP="00C23AD1">
            <w:r w:rsidRPr="002C16DE">
              <w:t xml:space="preserve">Destination : </w:t>
            </w:r>
            <w:r w:rsidR="0077539F" w:rsidRPr="002C16DE">
              <w:t>A641</w:t>
            </w:r>
            <w:r w:rsidRPr="002C16DE">
              <w:t xml:space="preserve"> </w:t>
            </w:r>
          </w:p>
          <w:p w14:paraId="76B3F392" w14:textId="0199C344" w:rsidR="00FB759C" w:rsidRDefault="00FB759C" w:rsidP="00C23AD1">
            <w:r w:rsidRPr="002C16DE">
              <w:t xml:space="preserve">Code intervention : </w:t>
            </w:r>
            <w:r w:rsidR="0077539F" w:rsidRPr="002C16DE">
              <w:t>DE408</w:t>
            </w:r>
          </w:p>
          <w:p w14:paraId="7E518A45" w14:textId="77777777" w:rsidR="00F91FEF" w:rsidRDefault="00F91FEF" w:rsidP="00C23AD1"/>
          <w:p w14:paraId="576BF389" w14:textId="77777777" w:rsidR="00AE2B3E" w:rsidRDefault="00AE2B3E" w:rsidP="00C23AD1"/>
          <w:p w14:paraId="072735FC" w14:textId="4C4E9465" w:rsidR="00F91FEF" w:rsidRDefault="00FD4F20" w:rsidP="00C23AD1">
            <w:pPr>
              <w:rPr>
                <w:b/>
                <w:lang w:eastAsia="zh-CN"/>
              </w:rPr>
            </w:pPr>
            <w:r w:rsidRPr="00FD4F20">
              <w:rPr>
                <w:b/>
                <w:lang w:eastAsia="zh-CN"/>
              </w:rPr>
              <w:t xml:space="preserve">Annexes </w:t>
            </w:r>
          </w:p>
          <w:p w14:paraId="570264F5" w14:textId="69F726D2" w:rsidR="00FD4F20" w:rsidRDefault="002A076C" w:rsidP="00C23AD1">
            <w:r>
              <w:t>Annexe 1 : P</w:t>
            </w:r>
            <w:r w:rsidR="00FD4F20">
              <w:t>restations attendues</w:t>
            </w:r>
          </w:p>
          <w:p w14:paraId="4999363B" w14:textId="484318A0" w:rsidR="002A076C" w:rsidRDefault="002A076C" w:rsidP="00C23AD1">
            <w:r>
              <w:t xml:space="preserve">Annexe 2 : </w:t>
            </w:r>
            <w:r w:rsidR="005932FD">
              <w:t>R</w:t>
            </w:r>
            <w:r w:rsidR="008B7E71">
              <w:t>ythme de paiement</w:t>
            </w:r>
          </w:p>
          <w:p w14:paraId="0372ABDD" w14:textId="075EFA08" w:rsidR="005932FD" w:rsidRDefault="002A076C" w:rsidP="00C23AD1">
            <w:r>
              <w:t xml:space="preserve">Annexe </w:t>
            </w:r>
            <w:r w:rsidR="00D22A38">
              <w:t>3</w:t>
            </w:r>
            <w:r>
              <w:t> : P</w:t>
            </w:r>
            <w:r w:rsidR="00E95B81">
              <w:t>ropriété des documents</w:t>
            </w:r>
          </w:p>
          <w:p w14:paraId="6D64D9CA" w14:textId="3ED31555" w:rsidR="005932FD" w:rsidRDefault="005932FD" w:rsidP="00C23AD1">
            <w:r>
              <w:t>Annexe 4 : Prix du marché public</w:t>
            </w:r>
          </w:p>
          <w:p w14:paraId="234A47BD" w14:textId="77777777" w:rsidR="00F91FEF" w:rsidRDefault="00F91FEF" w:rsidP="00C23AD1">
            <w:pPr>
              <w:rPr>
                <w:lang w:eastAsia="zh-CN"/>
              </w:rPr>
            </w:pPr>
          </w:p>
          <w:p w14:paraId="3CA58476" w14:textId="77777777" w:rsidR="00B46AB4" w:rsidRDefault="00B46AB4" w:rsidP="00C23AD1">
            <w:pPr>
              <w:rPr>
                <w:lang w:eastAsia="zh-CN"/>
              </w:rPr>
            </w:pPr>
          </w:p>
          <w:p w14:paraId="73AEDCAC" w14:textId="77777777" w:rsidR="00C23AD1" w:rsidRDefault="00C23AD1" w:rsidP="00680B67">
            <w:pPr>
              <w:jc w:val="center"/>
            </w:pPr>
          </w:p>
        </w:tc>
      </w:tr>
    </w:tbl>
    <w:p w14:paraId="47E0942C" w14:textId="51148957" w:rsidR="00FD4F20" w:rsidRPr="00562FFD" w:rsidRDefault="00FD4F20" w:rsidP="00562FFD">
      <w:pPr>
        <w:widowControl/>
        <w:autoSpaceDE/>
        <w:autoSpaceDN/>
        <w:adjustRightInd/>
        <w:spacing w:after="0"/>
        <w:jc w:val="left"/>
        <w:rPr>
          <w:sz w:val="32"/>
          <w:szCs w:val="32"/>
        </w:rPr>
      </w:pPr>
    </w:p>
    <w:p w14:paraId="48F64B84" w14:textId="6AC34187" w:rsidR="003A6CF3" w:rsidRPr="00EE68E2" w:rsidRDefault="00A77A1E" w:rsidP="008A65BE">
      <w:pPr>
        <w:pStyle w:val="Titre"/>
        <w:rPr>
          <w:b/>
        </w:rPr>
      </w:pPr>
      <w:r w:rsidRPr="00EE68E2">
        <w:rPr>
          <w:b/>
        </w:rPr>
        <w:t>SOMMAIRE</w:t>
      </w:r>
    </w:p>
    <w:p w14:paraId="5ED6A5CA" w14:textId="77777777" w:rsidR="00233559" w:rsidRDefault="00233559" w:rsidP="008321B3">
      <w:pPr>
        <w:widowControl/>
        <w:autoSpaceDE/>
        <w:autoSpaceDN/>
        <w:adjustRightInd/>
        <w:spacing w:after="0"/>
        <w:jc w:val="left"/>
        <w:rPr>
          <w:rFonts w:asciiTheme="minorHAnsi" w:hAnsiTheme="minorHAnsi" w:cstheme="minorHAnsi"/>
          <w:b/>
          <w:bCs/>
          <w:caps/>
          <w:kern w:val="32"/>
          <w:sz w:val="28"/>
          <w:szCs w:val="32"/>
        </w:rPr>
      </w:pPr>
    </w:p>
    <w:p w14:paraId="69F55533" w14:textId="35F61611" w:rsidR="00E77184" w:rsidRDefault="00ED4954">
      <w:pPr>
        <w:pStyle w:val="TM1"/>
        <w:tabs>
          <w:tab w:val="left" w:pos="1200"/>
          <w:tab w:val="right" w:leader="dot" w:pos="9063"/>
        </w:tabs>
        <w:rPr>
          <w:rFonts w:eastAsiaTheme="minorEastAsia" w:cstheme="minorBidi"/>
          <w:b w:val="0"/>
          <w:bCs w:val="0"/>
          <w:caps w:val="0"/>
          <w:noProof/>
          <w:kern w:val="2"/>
          <w:sz w:val="22"/>
          <w:szCs w:val="22"/>
          <w14:ligatures w14:val="standardContextual"/>
        </w:rPr>
      </w:pPr>
      <w:r>
        <w:rPr>
          <w:b w:val="0"/>
          <w:bCs w:val="0"/>
          <w:kern w:val="32"/>
          <w:sz w:val="28"/>
          <w:szCs w:val="32"/>
        </w:rPr>
        <w:fldChar w:fldCharType="begin"/>
      </w:r>
      <w:r>
        <w:rPr>
          <w:b w:val="0"/>
          <w:bCs w:val="0"/>
          <w:kern w:val="32"/>
          <w:sz w:val="28"/>
          <w:szCs w:val="32"/>
        </w:rPr>
        <w:instrText xml:space="preserve"> TOC \o "1-3" \h \z \u </w:instrText>
      </w:r>
      <w:r>
        <w:rPr>
          <w:b w:val="0"/>
          <w:bCs w:val="0"/>
          <w:kern w:val="32"/>
          <w:sz w:val="28"/>
          <w:szCs w:val="32"/>
        </w:rPr>
        <w:fldChar w:fldCharType="separate"/>
      </w:r>
      <w:hyperlink w:anchor="_Toc187139330" w:history="1">
        <w:r w:rsidR="00E77184" w:rsidRPr="00AC1705">
          <w:rPr>
            <w:rStyle w:val="Lienhypertexte"/>
            <w:noProof/>
            <w14:scene3d>
              <w14:camera w14:prst="orthographicFront"/>
              <w14:lightRig w14:rig="threePt" w14:dir="t">
                <w14:rot w14:lat="0" w14:lon="0" w14:rev="0"/>
              </w14:lightRig>
            </w14:scene3d>
          </w:rPr>
          <w:t>Article 1 -</w:t>
        </w:r>
        <w:r w:rsidR="00E77184">
          <w:rPr>
            <w:rFonts w:eastAsiaTheme="minorEastAsia" w:cstheme="minorBidi"/>
            <w:b w:val="0"/>
            <w:bCs w:val="0"/>
            <w:caps w:val="0"/>
            <w:noProof/>
            <w:kern w:val="2"/>
            <w:sz w:val="22"/>
            <w:szCs w:val="22"/>
            <w14:ligatures w14:val="standardContextual"/>
          </w:rPr>
          <w:tab/>
        </w:r>
        <w:r w:rsidR="00E77184" w:rsidRPr="00AC1705">
          <w:rPr>
            <w:rStyle w:val="Lienhypertexte"/>
            <w:noProof/>
          </w:rPr>
          <w:t>CARACTERISTIQUES PRINCIPALES DU MARCHE</w:t>
        </w:r>
        <w:r w:rsidR="00E77184">
          <w:rPr>
            <w:noProof/>
            <w:webHidden/>
          </w:rPr>
          <w:tab/>
        </w:r>
        <w:r w:rsidR="00E77184">
          <w:rPr>
            <w:noProof/>
            <w:webHidden/>
          </w:rPr>
          <w:fldChar w:fldCharType="begin"/>
        </w:r>
        <w:r w:rsidR="00E77184">
          <w:rPr>
            <w:noProof/>
            <w:webHidden/>
          </w:rPr>
          <w:instrText xml:space="preserve"> PAGEREF _Toc187139330 \h </w:instrText>
        </w:r>
        <w:r w:rsidR="00E77184">
          <w:rPr>
            <w:noProof/>
            <w:webHidden/>
          </w:rPr>
        </w:r>
        <w:r w:rsidR="00E77184">
          <w:rPr>
            <w:noProof/>
            <w:webHidden/>
          </w:rPr>
          <w:fldChar w:fldCharType="separate"/>
        </w:r>
        <w:r w:rsidR="00E77184">
          <w:rPr>
            <w:noProof/>
            <w:webHidden/>
          </w:rPr>
          <w:t>4</w:t>
        </w:r>
        <w:r w:rsidR="00E77184">
          <w:rPr>
            <w:noProof/>
            <w:webHidden/>
          </w:rPr>
          <w:fldChar w:fldCharType="end"/>
        </w:r>
      </w:hyperlink>
    </w:p>
    <w:p w14:paraId="03D27014" w14:textId="413EAD58" w:rsidR="00E77184" w:rsidRDefault="00114270">
      <w:pPr>
        <w:pStyle w:val="TM2"/>
        <w:tabs>
          <w:tab w:val="left" w:pos="800"/>
          <w:tab w:val="right" w:leader="dot" w:pos="9063"/>
        </w:tabs>
        <w:rPr>
          <w:rFonts w:eastAsiaTheme="minorEastAsia" w:cstheme="minorBidi"/>
          <w:smallCaps w:val="0"/>
          <w:noProof/>
          <w:kern w:val="2"/>
          <w:sz w:val="22"/>
          <w:szCs w:val="22"/>
          <w14:ligatures w14:val="standardContextual"/>
        </w:rPr>
      </w:pPr>
      <w:hyperlink w:anchor="_Toc187139331" w:history="1">
        <w:r w:rsidR="00E77184" w:rsidRPr="00AC1705">
          <w:rPr>
            <w:rStyle w:val="Lienhypertexte"/>
            <w:noProof/>
          </w:rPr>
          <w:t>1.1</w:t>
        </w:r>
        <w:r w:rsidR="00E77184">
          <w:rPr>
            <w:rFonts w:eastAsiaTheme="minorEastAsia" w:cstheme="minorBidi"/>
            <w:smallCaps w:val="0"/>
            <w:noProof/>
            <w:kern w:val="2"/>
            <w:sz w:val="22"/>
            <w:szCs w:val="22"/>
            <w14:ligatures w14:val="standardContextual"/>
          </w:rPr>
          <w:tab/>
        </w:r>
        <w:r w:rsidR="00E77184" w:rsidRPr="00AC1705">
          <w:rPr>
            <w:rStyle w:val="Lienhypertexte"/>
            <w:noProof/>
          </w:rPr>
          <w:t>Objet du Marché public</w:t>
        </w:r>
        <w:r w:rsidR="00E77184">
          <w:rPr>
            <w:noProof/>
            <w:webHidden/>
          </w:rPr>
          <w:tab/>
        </w:r>
        <w:r w:rsidR="00E77184">
          <w:rPr>
            <w:noProof/>
            <w:webHidden/>
          </w:rPr>
          <w:fldChar w:fldCharType="begin"/>
        </w:r>
        <w:r w:rsidR="00E77184">
          <w:rPr>
            <w:noProof/>
            <w:webHidden/>
          </w:rPr>
          <w:instrText xml:space="preserve"> PAGEREF _Toc187139331 \h </w:instrText>
        </w:r>
        <w:r w:rsidR="00E77184">
          <w:rPr>
            <w:noProof/>
            <w:webHidden/>
          </w:rPr>
        </w:r>
        <w:r w:rsidR="00E77184">
          <w:rPr>
            <w:noProof/>
            <w:webHidden/>
          </w:rPr>
          <w:fldChar w:fldCharType="separate"/>
        </w:r>
        <w:r w:rsidR="00E77184">
          <w:rPr>
            <w:noProof/>
            <w:webHidden/>
          </w:rPr>
          <w:t>4</w:t>
        </w:r>
        <w:r w:rsidR="00E77184">
          <w:rPr>
            <w:noProof/>
            <w:webHidden/>
          </w:rPr>
          <w:fldChar w:fldCharType="end"/>
        </w:r>
      </w:hyperlink>
    </w:p>
    <w:p w14:paraId="3B226DFB" w14:textId="5229B213" w:rsidR="00E77184" w:rsidRDefault="00114270">
      <w:pPr>
        <w:pStyle w:val="TM2"/>
        <w:tabs>
          <w:tab w:val="left" w:pos="800"/>
          <w:tab w:val="right" w:leader="dot" w:pos="9063"/>
        </w:tabs>
        <w:rPr>
          <w:rFonts w:eastAsiaTheme="minorEastAsia" w:cstheme="minorBidi"/>
          <w:smallCaps w:val="0"/>
          <w:noProof/>
          <w:kern w:val="2"/>
          <w:sz w:val="22"/>
          <w:szCs w:val="22"/>
          <w14:ligatures w14:val="standardContextual"/>
        </w:rPr>
      </w:pPr>
      <w:hyperlink w:anchor="_Toc187139332" w:history="1">
        <w:r w:rsidR="00E77184" w:rsidRPr="00AC1705">
          <w:rPr>
            <w:rStyle w:val="Lienhypertexte"/>
            <w:noProof/>
          </w:rPr>
          <w:t>1.2</w:t>
        </w:r>
        <w:r w:rsidR="00E77184">
          <w:rPr>
            <w:rFonts w:eastAsiaTheme="minorEastAsia" w:cstheme="minorBidi"/>
            <w:smallCaps w:val="0"/>
            <w:noProof/>
            <w:kern w:val="2"/>
            <w:sz w:val="22"/>
            <w:szCs w:val="22"/>
            <w14:ligatures w14:val="standardContextual"/>
          </w:rPr>
          <w:tab/>
        </w:r>
        <w:r w:rsidR="00E77184" w:rsidRPr="00AC1705">
          <w:rPr>
            <w:rStyle w:val="Lienhypertexte"/>
            <w:noProof/>
          </w:rPr>
          <w:t>Allotissement</w:t>
        </w:r>
        <w:r w:rsidR="00E77184">
          <w:rPr>
            <w:noProof/>
            <w:webHidden/>
          </w:rPr>
          <w:tab/>
        </w:r>
        <w:r w:rsidR="00E77184">
          <w:rPr>
            <w:noProof/>
            <w:webHidden/>
          </w:rPr>
          <w:fldChar w:fldCharType="begin"/>
        </w:r>
        <w:r w:rsidR="00E77184">
          <w:rPr>
            <w:noProof/>
            <w:webHidden/>
          </w:rPr>
          <w:instrText xml:space="preserve"> PAGEREF _Toc187139332 \h </w:instrText>
        </w:r>
        <w:r w:rsidR="00E77184">
          <w:rPr>
            <w:noProof/>
            <w:webHidden/>
          </w:rPr>
        </w:r>
        <w:r w:rsidR="00E77184">
          <w:rPr>
            <w:noProof/>
            <w:webHidden/>
          </w:rPr>
          <w:fldChar w:fldCharType="separate"/>
        </w:r>
        <w:r w:rsidR="00E77184">
          <w:rPr>
            <w:noProof/>
            <w:webHidden/>
          </w:rPr>
          <w:t>4</w:t>
        </w:r>
        <w:r w:rsidR="00E77184">
          <w:rPr>
            <w:noProof/>
            <w:webHidden/>
          </w:rPr>
          <w:fldChar w:fldCharType="end"/>
        </w:r>
      </w:hyperlink>
    </w:p>
    <w:p w14:paraId="32E2114C" w14:textId="533EBB5C" w:rsidR="00E77184" w:rsidRDefault="00114270">
      <w:pPr>
        <w:pStyle w:val="TM2"/>
        <w:tabs>
          <w:tab w:val="left" w:pos="800"/>
          <w:tab w:val="right" w:leader="dot" w:pos="9063"/>
        </w:tabs>
        <w:rPr>
          <w:rFonts w:eastAsiaTheme="minorEastAsia" w:cstheme="minorBidi"/>
          <w:smallCaps w:val="0"/>
          <w:noProof/>
          <w:kern w:val="2"/>
          <w:sz w:val="22"/>
          <w:szCs w:val="22"/>
          <w14:ligatures w14:val="standardContextual"/>
        </w:rPr>
      </w:pPr>
      <w:hyperlink w:anchor="_Toc187139333" w:history="1">
        <w:r w:rsidR="00E77184" w:rsidRPr="00AC1705">
          <w:rPr>
            <w:rStyle w:val="Lienhypertexte"/>
            <w:noProof/>
          </w:rPr>
          <w:t>1.3</w:t>
        </w:r>
        <w:r w:rsidR="00E77184">
          <w:rPr>
            <w:rFonts w:eastAsiaTheme="minorEastAsia" w:cstheme="minorBidi"/>
            <w:smallCaps w:val="0"/>
            <w:noProof/>
            <w:kern w:val="2"/>
            <w:sz w:val="22"/>
            <w:szCs w:val="22"/>
            <w14:ligatures w14:val="standardContextual"/>
          </w:rPr>
          <w:tab/>
        </w:r>
        <w:r w:rsidR="00E77184" w:rsidRPr="00AC1705">
          <w:rPr>
            <w:rStyle w:val="Lienhypertexte"/>
            <w:noProof/>
          </w:rPr>
          <w:t>Procédure du marché</w:t>
        </w:r>
        <w:r w:rsidR="00E77184">
          <w:rPr>
            <w:noProof/>
            <w:webHidden/>
          </w:rPr>
          <w:tab/>
        </w:r>
        <w:r w:rsidR="00E77184">
          <w:rPr>
            <w:noProof/>
            <w:webHidden/>
          </w:rPr>
          <w:fldChar w:fldCharType="begin"/>
        </w:r>
        <w:r w:rsidR="00E77184">
          <w:rPr>
            <w:noProof/>
            <w:webHidden/>
          </w:rPr>
          <w:instrText xml:space="preserve"> PAGEREF _Toc187139333 \h </w:instrText>
        </w:r>
        <w:r w:rsidR="00E77184">
          <w:rPr>
            <w:noProof/>
            <w:webHidden/>
          </w:rPr>
        </w:r>
        <w:r w:rsidR="00E77184">
          <w:rPr>
            <w:noProof/>
            <w:webHidden/>
          </w:rPr>
          <w:fldChar w:fldCharType="separate"/>
        </w:r>
        <w:r w:rsidR="00E77184">
          <w:rPr>
            <w:noProof/>
            <w:webHidden/>
          </w:rPr>
          <w:t>4</w:t>
        </w:r>
        <w:r w:rsidR="00E77184">
          <w:rPr>
            <w:noProof/>
            <w:webHidden/>
          </w:rPr>
          <w:fldChar w:fldCharType="end"/>
        </w:r>
      </w:hyperlink>
    </w:p>
    <w:p w14:paraId="25BE65A8" w14:textId="7611C200" w:rsidR="00E77184" w:rsidRDefault="00114270">
      <w:pPr>
        <w:pStyle w:val="TM2"/>
        <w:tabs>
          <w:tab w:val="left" w:pos="800"/>
          <w:tab w:val="right" w:leader="dot" w:pos="9063"/>
        </w:tabs>
        <w:rPr>
          <w:rFonts w:eastAsiaTheme="minorEastAsia" w:cstheme="minorBidi"/>
          <w:smallCaps w:val="0"/>
          <w:noProof/>
          <w:kern w:val="2"/>
          <w:sz w:val="22"/>
          <w:szCs w:val="22"/>
          <w14:ligatures w14:val="standardContextual"/>
        </w:rPr>
      </w:pPr>
      <w:hyperlink w:anchor="_Toc187139334" w:history="1">
        <w:r w:rsidR="00E77184" w:rsidRPr="00AC1705">
          <w:rPr>
            <w:rStyle w:val="Lienhypertexte"/>
            <w:noProof/>
          </w:rPr>
          <w:t>1.4</w:t>
        </w:r>
        <w:r w:rsidR="00E77184">
          <w:rPr>
            <w:rFonts w:eastAsiaTheme="minorEastAsia" w:cstheme="minorBidi"/>
            <w:smallCaps w:val="0"/>
            <w:noProof/>
            <w:kern w:val="2"/>
            <w:sz w:val="22"/>
            <w:szCs w:val="22"/>
            <w14:ligatures w14:val="standardContextual"/>
          </w:rPr>
          <w:tab/>
        </w:r>
        <w:r w:rsidR="00E77184" w:rsidRPr="00AC1705">
          <w:rPr>
            <w:rStyle w:val="Lienhypertexte"/>
            <w:noProof/>
          </w:rPr>
          <w:t>Forme et montant du Marché public</w:t>
        </w:r>
        <w:r w:rsidR="00E77184">
          <w:rPr>
            <w:noProof/>
            <w:webHidden/>
          </w:rPr>
          <w:tab/>
        </w:r>
        <w:r w:rsidR="00E77184">
          <w:rPr>
            <w:noProof/>
            <w:webHidden/>
          </w:rPr>
          <w:fldChar w:fldCharType="begin"/>
        </w:r>
        <w:r w:rsidR="00E77184">
          <w:rPr>
            <w:noProof/>
            <w:webHidden/>
          </w:rPr>
          <w:instrText xml:space="preserve"> PAGEREF _Toc187139334 \h </w:instrText>
        </w:r>
        <w:r w:rsidR="00E77184">
          <w:rPr>
            <w:noProof/>
            <w:webHidden/>
          </w:rPr>
        </w:r>
        <w:r w:rsidR="00E77184">
          <w:rPr>
            <w:noProof/>
            <w:webHidden/>
          </w:rPr>
          <w:fldChar w:fldCharType="separate"/>
        </w:r>
        <w:r w:rsidR="00E77184">
          <w:rPr>
            <w:noProof/>
            <w:webHidden/>
          </w:rPr>
          <w:t>4</w:t>
        </w:r>
        <w:r w:rsidR="00E77184">
          <w:rPr>
            <w:noProof/>
            <w:webHidden/>
          </w:rPr>
          <w:fldChar w:fldCharType="end"/>
        </w:r>
      </w:hyperlink>
    </w:p>
    <w:p w14:paraId="144E97BB" w14:textId="0B099C18" w:rsidR="00E77184" w:rsidRDefault="00114270">
      <w:pPr>
        <w:pStyle w:val="TM2"/>
        <w:tabs>
          <w:tab w:val="left" w:pos="800"/>
          <w:tab w:val="right" w:leader="dot" w:pos="9063"/>
        </w:tabs>
        <w:rPr>
          <w:rFonts w:eastAsiaTheme="minorEastAsia" w:cstheme="minorBidi"/>
          <w:smallCaps w:val="0"/>
          <w:noProof/>
          <w:kern w:val="2"/>
          <w:sz w:val="22"/>
          <w:szCs w:val="22"/>
          <w14:ligatures w14:val="standardContextual"/>
        </w:rPr>
      </w:pPr>
      <w:hyperlink w:anchor="_Toc187139335" w:history="1">
        <w:r w:rsidR="00E77184" w:rsidRPr="00AC1705">
          <w:rPr>
            <w:rStyle w:val="Lienhypertexte"/>
            <w:noProof/>
          </w:rPr>
          <w:t>1.5</w:t>
        </w:r>
        <w:r w:rsidR="00E77184">
          <w:rPr>
            <w:rFonts w:eastAsiaTheme="minorEastAsia" w:cstheme="minorBidi"/>
            <w:smallCaps w:val="0"/>
            <w:noProof/>
            <w:kern w:val="2"/>
            <w:sz w:val="22"/>
            <w:szCs w:val="22"/>
            <w14:ligatures w14:val="standardContextual"/>
          </w:rPr>
          <w:tab/>
        </w:r>
        <w:r w:rsidR="00E77184" w:rsidRPr="00AC1705">
          <w:rPr>
            <w:rStyle w:val="Lienhypertexte"/>
            <w:noProof/>
          </w:rPr>
          <w:t>Durée du Marché public</w:t>
        </w:r>
        <w:r w:rsidR="00E77184">
          <w:rPr>
            <w:noProof/>
            <w:webHidden/>
          </w:rPr>
          <w:tab/>
        </w:r>
        <w:r w:rsidR="00E77184">
          <w:rPr>
            <w:noProof/>
            <w:webHidden/>
          </w:rPr>
          <w:fldChar w:fldCharType="begin"/>
        </w:r>
        <w:r w:rsidR="00E77184">
          <w:rPr>
            <w:noProof/>
            <w:webHidden/>
          </w:rPr>
          <w:instrText xml:space="preserve"> PAGEREF _Toc187139335 \h </w:instrText>
        </w:r>
        <w:r w:rsidR="00E77184">
          <w:rPr>
            <w:noProof/>
            <w:webHidden/>
          </w:rPr>
        </w:r>
        <w:r w:rsidR="00E77184">
          <w:rPr>
            <w:noProof/>
            <w:webHidden/>
          </w:rPr>
          <w:fldChar w:fldCharType="separate"/>
        </w:r>
        <w:r w:rsidR="00E77184">
          <w:rPr>
            <w:noProof/>
            <w:webHidden/>
          </w:rPr>
          <w:t>4</w:t>
        </w:r>
        <w:r w:rsidR="00E77184">
          <w:rPr>
            <w:noProof/>
            <w:webHidden/>
          </w:rPr>
          <w:fldChar w:fldCharType="end"/>
        </w:r>
      </w:hyperlink>
    </w:p>
    <w:p w14:paraId="261F8F2B" w14:textId="1C74D3C4" w:rsidR="00E77184" w:rsidRDefault="00114270">
      <w:pPr>
        <w:pStyle w:val="TM2"/>
        <w:tabs>
          <w:tab w:val="left" w:pos="800"/>
          <w:tab w:val="right" w:leader="dot" w:pos="9063"/>
        </w:tabs>
        <w:rPr>
          <w:rFonts w:eastAsiaTheme="minorEastAsia" w:cstheme="minorBidi"/>
          <w:smallCaps w:val="0"/>
          <w:noProof/>
          <w:kern w:val="2"/>
          <w:sz w:val="22"/>
          <w:szCs w:val="22"/>
          <w14:ligatures w14:val="standardContextual"/>
        </w:rPr>
      </w:pPr>
      <w:hyperlink w:anchor="_Toc187139336" w:history="1">
        <w:r w:rsidR="00E77184" w:rsidRPr="00AC1705">
          <w:rPr>
            <w:rStyle w:val="Lienhypertexte"/>
            <w:noProof/>
          </w:rPr>
          <w:t>1.6</w:t>
        </w:r>
        <w:r w:rsidR="00E77184">
          <w:rPr>
            <w:rFonts w:eastAsiaTheme="minorEastAsia" w:cstheme="minorBidi"/>
            <w:smallCaps w:val="0"/>
            <w:noProof/>
            <w:kern w:val="2"/>
            <w:sz w:val="22"/>
            <w:szCs w:val="22"/>
            <w14:ligatures w14:val="standardContextual"/>
          </w:rPr>
          <w:tab/>
        </w:r>
        <w:r w:rsidR="00E77184" w:rsidRPr="00AC1705">
          <w:rPr>
            <w:rStyle w:val="Lienhypertexte"/>
            <w:noProof/>
          </w:rPr>
          <w:t>Prestations attendues</w:t>
        </w:r>
        <w:r w:rsidR="00E77184">
          <w:rPr>
            <w:noProof/>
            <w:webHidden/>
          </w:rPr>
          <w:tab/>
        </w:r>
        <w:r w:rsidR="00E77184">
          <w:rPr>
            <w:noProof/>
            <w:webHidden/>
          </w:rPr>
          <w:fldChar w:fldCharType="begin"/>
        </w:r>
        <w:r w:rsidR="00E77184">
          <w:rPr>
            <w:noProof/>
            <w:webHidden/>
          </w:rPr>
          <w:instrText xml:space="preserve"> PAGEREF _Toc187139336 \h </w:instrText>
        </w:r>
        <w:r w:rsidR="00E77184">
          <w:rPr>
            <w:noProof/>
            <w:webHidden/>
          </w:rPr>
        </w:r>
        <w:r w:rsidR="00E77184">
          <w:rPr>
            <w:noProof/>
            <w:webHidden/>
          </w:rPr>
          <w:fldChar w:fldCharType="separate"/>
        </w:r>
        <w:r w:rsidR="00E77184">
          <w:rPr>
            <w:noProof/>
            <w:webHidden/>
          </w:rPr>
          <w:t>4</w:t>
        </w:r>
        <w:r w:rsidR="00E77184">
          <w:rPr>
            <w:noProof/>
            <w:webHidden/>
          </w:rPr>
          <w:fldChar w:fldCharType="end"/>
        </w:r>
      </w:hyperlink>
    </w:p>
    <w:p w14:paraId="23C41ADF" w14:textId="512F5B93" w:rsidR="00E77184" w:rsidRDefault="00114270">
      <w:pPr>
        <w:pStyle w:val="TM2"/>
        <w:tabs>
          <w:tab w:val="left" w:pos="800"/>
          <w:tab w:val="right" w:leader="dot" w:pos="9063"/>
        </w:tabs>
        <w:rPr>
          <w:rFonts w:eastAsiaTheme="minorEastAsia" w:cstheme="minorBidi"/>
          <w:smallCaps w:val="0"/>
          <w:noProof/>
          <w:kern w:val="2"/>
          <w:sz w:val="22"/>
          <w:szCs w:val="22"/>
          <w14:ligatures w14:val="standardContextual"/>
        </w:rPr>
      </w:pPr>
      <w:hyperlink w:anchor="_Toc187139337" w:history="1">
        <w:r w:rsidR="00E77184" w:rsidRPr="00AC1705">
          <w:rPr>
            <w:rStyle w:val="Lienhypertexte"/>
            <w:noProof/>
          </w:rPr>
          <w:t>1.7</w:t>
        </w:r>
        <w:r w:rsidR="00E77184">
          <w:rPr>
            <w:rFonts w:eastAsiaTheme="minorEastAsia" w:cstheme="minorBidi"/>
            <w:smallCaps w:val="0"/>
            <w:noProof/>
            <w:kern w:val="2"/>
            <w:sz w:val="22"/>
            <w:szCs w:val="22"/>
            <w14:ligatures w14:val="standardContextual"/>
          </w:rPr>
          <w:tab/>
        </w:r>
        <w:r w:rsidR="00E77184" w:rsidRPr="00AC1705">
          <w:rPr>
            <w:rStyle w:val="Lienhypertexte"/>
            <w:noProof/>
          </w:rPr>
          <w:t>Secret professionnel</w:t>
        </w:r>
        <w:r w:rsidR="00E77184">
          <w:rPr>
            <w:noProof/>
            <w:webHidden/>
          </w:rPr>
          <w:tab/>
        </w:r>
        <w:r w:rsidR="00E77184">
          <w:rPr>
            <w:noProof/>
            <w:webHidden/>
          </w:rPr>
          <w:fldChar w:fldCharType="begin"/>
        </w:r>
        <w:r w:rsidR="00E77184">
          <w:rPr>
            <w:noProof/>
            <w:webHidden/>
          </w:rPr>
          <w:instrText xml:space="preserve"> PAGEREF _Toc187139337 \h </w:instrText>
        </w:r>
        <w:r w:rsidR="00E77184">
          <w:rPr>
            <w:noProof/>
            <w:webHidden/>
          </w:rPr>
        </w:r>
        <w:r w:rsidR="00E77184">
          <w:rPr>
            <w:noProof/>
            <w:webHidden/>
          </w:rPr>
          <w:fldChar w:fldCharType="separate"/>
        </w:r>
        <w:r w:rsidR="00E77184">
          <w:rPr>
            <w:noProof/>
            <w:webHidden/>
          </w:rPr>
          <w:t>4</w:t>
        </w:r>
        <w:r w:rsidR="00E77184">
          <w:rPr>
            <w:noProof/>
            <w:webHidden/>
          </w:rPr>
          <w:fldChar w:fldCharType="end"/>
        </w:r>
      </w:hyperlink>
    </w:p>
    <w:p w14:paraId="3547A3F8" w14:textId="083ED9E9" w:rsidR="00E77184" w:rsidRDefault="00114270">
      <w:pPr>
        <w:pStyle w:val="TM1"/>
        <w:tabs>
          <w:tab w:val="left" w:pos="1200"/>
          <w:tab w:val="right" w:leader="dot" w:pos="9063"/>
        </w:tabs>
        <w:rPr>
          <w:rFonts w:eastAsiaTheme="minorEastAsia" w:cstheme="minorBidi"/>
          <w:b w:val="0"/>
          <w:bCs w:val="0"/>
          <w:caps w:val="0"/>
          <w:noProof/>
          <w:kern w:val="2"/>
          <w:sz w:val="22"/>
          <w:szCs w:val="22"/>
          <w14:ligatures w14:val="standardContextual"/>
        </w:rPr>
      </w:pPr>
      <w:hyperlink w:anchor="_Toc187139338" w:history="1">
        <w:r w:rsidR="00E77184" w:rsidRPr="00AC1705">
          <w:rPr>
            <w:rStyle w:val="Lienhypertexte"/>
            <w:noProof/>
            <w14:scene3d>
              <w14:camera w14:prst="orthographicFront"/>
              <w14:lightRig w14:rig="threePt" w14:dir="t">
                <w14:rot w14:lat="0" w14:lon="0" w14:rev="0"/>
              </w14:lightRig>
            </w14:scene3d>
          </w:rPr>
          <w:t>Article 2 -</w:t>
        </w:r>
        <w:r w:rsidR="00E77184">
          <w:rPr>
            <w:rFonts w:eastAsiaTheme="minorEastAsia" w:cstheme="minorBidi"/>
            <w:b w:val="0"/>
            <w:bCs w:val="0"/>
            <w:caps w:val="0"/>
            <w:noProof/>
            <w:kern w:val="2"/>
            <w:sz w:val="22"/>
            <w:szCs w:val="22"/>
            <w14:ligatures w14:val="standardContextual"/>
          </w:rPr>
          <w:tab/>
        </w:r>
        <w:r w:rsidR="00E77184" w:rsidRPr="00AC1705">
          <w:rPr>
            <w:rStyle w:val="Lienhypertexte"/>
            <w:noProof/>
          </w:rPr>
          <w:t>REPRESENTANTS DES PARTIES</w:t>
        </w:r>
        <w:r w:rsidR="00E77184">
          <w:rPr>
            <w:noProof/>
            <w:webHidden/>
          </w:rPr>
          <w:tab/>
        </w:r>
        <w:r w:rsidR="00E77184">
          <w:rPr>
            <w:noProof/>
            <w:webHidden/>
          </w:rPr>
          <w:fldChar w:fldCharType="begin"/>
        </w:r>
        <w:r w:rsidR="00E77184">
          <w:rPr>
            <w:noProof/>
            <w:webHidden/>
          </w:rPr>
          <w:instrText xml:space="preserve"> PAGEREF _Toc187139338 \h </w:instrText>
        </w:r>
        <w:r w:rsidR="00E77184">
          <w:rPr>
            <w:noProof/>
            <w:webHidden/>
          </w:rPr>
        </w:r>
        <w:r w:rsidR="00E77184">
          <w:rPr>
            <w:noProof/>
            <w:webHidden/>
          </w:rPr>
          <w:fldChar w:fldCharType="separate"/>
        </w:r>
        <w:r w:rsidR="00E77184">
          <w:rPr>
            <w:noProof/>
            <w:webHidden/>
          </w:rPr>
          <w:t>5</w:t>
        </w:r>
        <w:r w:rsidR="00E77184">
          <w:rPr>
            <w:noProof/>
            <w:webHidden/>
          </w:rPr>
          <w:fldChar w:fldCharType="end"/>
        </w:r>
      </w:hyperlink>
    </w:p>
    <w:p w14:paraId="186A3B76" w14:textId="1DDBA5F5" w:rsidR="00E77184" w:rsidRDefault="00114270">
      <w:pPr>
        <w:pStyle w:val="TM2"/>
        <w:tabs>
          <w:tab w:val="left" w:pos="800"/>
          <w:tab w:val="right" w:leader="dot" w:pos="9063"/>
        </w:tabs>
        <w:rPr>
          <w:rFonts w:eastAsiaTheme="minorEastAsia" w:cstheme="minorBidi"/>
          <w:smallCaps w:val="0"/>
          <w:noProof/>
          <w:kern w:val="2"/>
          <w:sz w:val="22"/>
          <w:szCs w:val="22"/>
          <w14:ligatures w14:val="standardContextual"/>
        </w:rPr>
      </w:pPr>
      <w:hyperlink w:anchor="_Toc187139339" w:history="1">
        <w:r w:rsidR="00E77184" w:rsidRPr="00AC1705">
          <w:rPr>
            <w:rStyle w:val="Lienhypertexte"/>
            <w:noProof/>
          </w:rPr>
          <w:t>2.1</w:t>
        </w:r>
        <w:r w:rsidR="00E77184">
          <w:rPr>
            <w:rFonts w:eastAsiaTheme="minorEastAsia" w:cstheme="minorBidi"/>
            <w:smallCaps w:val="0"/>
            <w:noProof/>
            <w:kern w:val="2"/>
            <w:sz w:val="22"/>
            <w:szCs w:val="22"/>
            <w14:ligatures w14:val="standardContextual"/>
          </w:rPr>
          <w:tab/>
        </w:r>
        <w:r w:rsidR="00E77184" w:rsidRPr="00AC1705">
          <w:rPr>
            <w:rStyle w:val="Lienhypertexte"/>
            <w:noProof/>
          </w:rPr>
          <w:t>Représentation du pouvoir adjudicateur</w:t>
        </w:r>
        <w:r w:rsidR="00E77184">
          <w:rPr>
            <w:noProof/>
            <w:webHidden/>
          </w:rPr>
          <w:tab/>
        </w:r>
        <w:r w:rsidR="00E77184">
          <w:rPr>
            <w:noProof/>
            <w:webHidden/>
          </w:rPr>
          <w:fldChar w:fldCharType="begin"/>
        </w:r>
        <w:r w:rsidR="00E77184">
          <w:rPr>
            <w:noProof/>
            <w:webHidden/>
          </w:rPr>
          <w:instrText xml:space="preserve"> PAGEREF _Toc187139339 \h </w:instrText>
        </w:r>
        <w:r w:rsidR="00E77184">
          <w:rPr>
            <w:noProof/>
            <w:webHidden/>
          </w:rPr>
        </w:r>
        <w:r w:rsidR="00E77184">
          <w:rPr>
            <w:noProof/>
            <w:webHidden/>
          </w:rPr>
          <w:fldChar w:fldCharType="separate"/>
        </w:r>
        <w:r w:rsidR="00E77184">
          <w:rPr>
            <w:noProof/>
            <w:webHidden/>
          </w:rPr>
          <w:t>5</w:t>
        </w:r>
        <w:r w:rsidR="00E77184">
          <w:rPr>
            <w:noProof/>
            <w:webHidden/>
          </w:rPr>
          <w:fldChar w:fldCharType="end"/>
        </w:r>
      </w:hyperlink>
    </w:p>
    <w:p w14:paraId="3E77D397" w14:textId="03E23798" w:rsidR="00E77184" w:rsidRDefault="00114270">
      <w:pPr>
        <w:pStyle w:val="TM2"/>
        <w:tabs>
          <w:tab w:val="left" w:pos="800"/>
          <w:tab w:val="right" w:leader="dot" w:pos="9063"/>
        </w:tabs>
        <w:rPr>
          <w:rFonts w:eastAsiaTheme="minorEastAsia" w:cstheme="minorBidi"/>
          <w:smallCaps w:val="0"/>
          <w:noProof/>
          <w:kern w:val="2"/>
          <w:sz w:val="22"/>
          <w:szCs w:val="22"/>
          <w14:ligatures w14:val="standardContextual"/>
        </w:rPr>
      </w:pPr>
      <w:hyperlink w:anchor="_Toc187139340" w:history="1">
        <w:r w:rsidR="00E77184" w:rsidRPr="00AC1705">
          <w:rPr>
            <w:rStyle w:val="Lienhypertexte"/>
            <w:noProof/>
          </w:rPr>
          <w:t>2.2</w:t>
        </w:r>
        <w:r w:rsidR="00E77184">
          <w:rPr>
            <w:rFonts w:eastAsiaTheme="minorEastAsia" w:cstheme="minorBidi"/>
            <w:smallCaps w:val="0"/>
            <w:noProof/>
            <w:kern w:val="2"/>
            <w:sz w:val="22"/>
            <w:szCs w:val="22"/>
            <w14:ligatures w14:val="standardContextual"/>
          </w:rPr>
          <w:tab/>
        </w:r>
        <w:r w:rsidR="00E77184" w:rsidRPr="00AC1705">
          <w:rPr>
            <w:rStyle w:val="Lienhypertexte"/>
            <w:noProof/>
          </w:rPr>
          <w:t>Représentation du Titulaire</w:t>
        </w:r>
        <w:r w:rsidR="00E77184">
          <w:rPr>
            <w:noProof/>
            <w:webHidden/>
          </w:rPr>
          <w:tab/>
        </w:r>
        <w:r w:rsidR="00E77184">
          <w:rPr>
            <w:noProof/>
            <w:webHidden/>
          </w:rPr>
          <w:fldChar w:fldCharType="begin"/>
        </w:r>
        <w:r w:rsidR="00E77184">
          <w:rPr>
            <w:noProof/>
            <w:webHidden/>
          </w:rPr>
          <w:instrText xml:space="preserve"> PAGEREF _Toc187139340 \h </w:instrText>
        </w:r>
        <w:r w:rsidR="00E77184">
          <w:rPr>
            <w:noProof/>
            <w:webHidden/>
          </w:rPr>
        </w:r>
        <w:r w:rsidR="00E77184">
          <w:rPr>
            <w:noProof/>
            <w:webHidden/>
          </w:rPr>
          <w:fldChar w:fldCharType="separate"/>
        </w:r>
        <w:r w:rsidR="00E77184">
          <w:rPr>
            <w:noProof/>
            <w:webHidden/>
          </w:rPr>
          <w:t>5</w:t>
        </w:r>
        <w:r w:rsidR="00E77184">
          <w:rPr>
            <w:noProof/>
            <w:webHidden/>
          </w:rPr>
          <w:fldChar w:fldCharType="end"/>
        </w:r>
      </w:hyperlink>
    </w:p>
    <w:p w14:paraId="15FD2AC4" w14:textId="57356B49" w:rsidR="00E77184" w:rsidRDefault="00114270">
      <w:pPr>
        <w:pStyle w:val="TM1"/>
        <w:tabs>
          <w:tab w:val="left" w:pos="1200"/>
          <w:tab w:val="right" w:leader="dot" w:pos="9063"/>
        </w:tabs>
        <w:rPr>
          <w:rFonts w:eastAsiaTheme="minorEastAsia" w:cstheme="minorBidi"/>
          <w:b w:val="0"/>
          <w:bCs w:val="0"/>
          <w:caps w:val="0"/>
          <w:noProof/>
          <w:kern w:val="2"/>
          <w:sz w:val="22"/>
          <w:szCs w:val="22"/>
          <w14:ligatures w14:val="standardContextual"/>
        </w:rPr>
      </w:pPr>
      <w:hyperlink w:anchor="_Toc187139341" w:history="1">
        <w:r w:rsidR="00E77184" w:rsidRPr="00AC1705">
          <w:rPr>
            <w:rStyle w:val="Lienhypertexte"/>
            <w:noProof/>
            <w14:scene3d>
              <w14:camera w14:prst="orthographicFront"/>
              <w14:lightRig w14:rig="threePt" w14:dir="t">
                <w14:rot w14:lat="0" w14:lon="0" w14:rev="0"/>
              </w14:lightRig>
            </w14:scene3d>
          </w:rPr>
          <w:t>Article 3 -</w:t>
        </w:r>
        <w:r w:rsidR="00E77184">
          <w:rPr>
            <w:rFonts w:eastAsiaTheme="minorEastAsia" w:cstheme="minorBidi"/>
            <w:b w:val="0"/>
            <w:bCs w:val="0"/>
            <w:caps w:val="0"/>
            <w:noProof/>
            <w:kern w:val="2"/>
            <w:sz w:val="22"/>
            <w:szCs w:val="22"/>
            <w14:ligatures w14:val="standardContextual"/>
          </w:rPr>
          <w:tab/>
        </w:r>
        <w:r w:rsidR="00E77184" w:rsidRPr="00AC1705">
          <w:rPr>
            <w:rStyle w:val="Lienhypertexte"/>
            <w:noProof/>
          </w:rPr>
          <w:t>DOCUMENTS CONTRACTUELS</w:t>
        </w:r>
        <w:r w:rsidR="00E77184">
          <w:rPr>
            <w:noProof/>
            <w:webHidden/>
          </w:rPr>
          <w:tab/>
        </w:r>
        <w:r w:rsidR="00E77184">
          <w:rPr>
            <w:noProof/>
            <w:webHidden/>
          </w:rPr>
          <w:fldChar w:fldCharType="begin"/>
        </w:r>
        <w:r w:rsidR="00E77184">
          <w:rPr>
            <w:noProof/>
            <w:webHidden/>
          </w:rPr>
          <w:instrText xml:space="preserve"> PAGEREF _Toc187139341 \h </w:instrText>
        </w:r>
        <w:r w:rsidR="00E77184">
          <w:rPr>
            <w:noProof/>
            <w:webHidden/>
          </w:rPr>
        </w:r>
        <w:r w:rsidR="00E77184">
          <w:rPr>
            <w:noProof/>
            <w:webHidden/>
          </w:rPr>
          <w:fldChar w:fldCharType="separate"/>
        </w:r>
        <w:r w:rsidR="00E77184">
          <w:rPr>
            <w:noProof/>
            <w:webHidden/>
          </w:rPr>
          <w:t>5</w:t>
        </w:r>
        <w:r w:rsidR="00E77184">
          <w:rPr>
            <w:noProof/>
            <w:webHidden/>
          </w:rPr>
          <w:fldChar w:fldCharType="end"/>
        </w:r>
      </w:hyperlink>
    </w:p>
    <w:p w14:paraId="2C5E4BB0" w14:textId="171C5758" w:rsidR="00E77184" w:rsidRDefault="00114270">
      <w:pPr>
        <w:pStyle w:val="TM1"/>
        <w:tabs>
          <w:tab w:val="left" w:pos="1200"/>
          <w:tab w:val="right" w:leader="dot" w:pos="9063"/>
        </w:tabs>
        <w:rPr>
          <w:rFonts w:eastAsiaTheme="minorEastAsia" w:cstheme="minorBidi"/>
          <w:b w:val="0"/>
          <w:bCs w:val="0"/>
          <w:caps w:val="0"/>
          <w:noProof/>
          <w:kern w:val="2"/>
          <w:sz w:val="22"/>
          <w:szCs w:val="22"/>
          <w14:ligatures w14:val="standardContextual"/>
        </w:rPr>
      </w:pPr>
      <w:hyperlink w:anchor="_Toc187139342" w:history="1">
        <w:r w:rsidR="00E77184" w:rsidRPr="00AC1705">
          <w:rPr>
            <w:rStyle w:val="Lienhypertexte"/>
            <w:noProof/>
            <w14:scene3d>
              <w14:camera w14:prst="orthographicFront"/>
              <w14:lightRig w14:rig="threePt" w14:dir="t">
                <w14:rot w14:lat="0" w14:lon="0" w14:rev="0"/>
              </w14:lightRig>
            </w14:scene3d>
          </w:rPr>
          <w:t>Article 4 -</w:t>
        </w:r>
        <w:r w:rsidR="00E77184">
          <w:rPr>
            <w:rFonts w:eastAsiaTheme="minorEastAsia" w:cstheme="minorBidi"/>
            <w:b w:val="0"/>
            <w:bCs w:val="0"/>
            <w:caps w:val="0"/>
            <w:noProof/>
            <w:kern w:val="2"/>
            <w:sz w:val="22"/>
            <w:szCs w:val="22"/>
            <w14:ligatures w14:val="standardContextual"/>
          </w:rPr>
          <w:tab/>
        </w:r>
        <w:r w:rsidR="00E77184" w:rsidRPr="00AC1705">
          <w:rPr>
            <w:rStyle w:val="Lienhypertexte"/>
            <w:noProof/>
          </w:rPr>
          <w:t>MODALITES DE VERIFICATION DES PRESTATIONS</w:t>
        </w:r>
        <w:r w:rsidR="00E77184">
          <w:rPr>
            <w:noProof/>
            <w:webHidden/>
          </w:rPr>
          <w:tab/>
        </w:r>
        <w:r w:rsidR="00E77184">
          <w:rPr>
            <w:noProof/>
            <w:webHidden/>
          </w:rPr>
          <w:fldChar w:fldCharType="begin"/>
        </w:r>
        <w:r w:rsidR="00E77184">
          <w:rPr>
            <w:noProof/>
            <w:webHidden/>
          </w:rPr>
          <w:instrText xml:space="preserve"> PAGEREF _Toc187139342 \h </w:instrText>
        </w:r>
        <w:r w:rsidR="00E77184">
          <w:rPr>
            <w:noProof/>
            <w:webHidden/>
          </w:rPr>
        </w:r>
        <w:r w:rsidR="00E77184">
          <w:rPr>
            <w:noProof/>
            <w:webHidden/>
          </w:rPr>
          <w:fldChar w:fldCharType="separate"/>
        </w:r>
        <w:r w:rsidR="00E77184">
          <w:rPr>
            <w:noProof/>
            <w:webHidden/>
          </w:rPr>
          <w:t>5</w:t>
        </w:r>
        <w:r w:rsidR="00E77184">
          <w:rPr>
            <w:noProof/>
            <w:webHidden/>
          </w:rPr>
          <w:fldChar w:fldCharType="end"/>
        </w:r>
      </w:hyperlink>
    </w:p>
    <w:p w14:paraId="388A7867" w14:textId="4E792385" w:rsidR="00E77184" w:rsidRDefault="00114270">
      <w:pPr>
        <w:pStyle w:val="TM1"/>
        <w:tabs>
          <w:tab w:val="left" w:pos="1200"/>
          <w:tab w:val="right" w:leader="dot" w:pos="9063"/>
        </w:tabs>
        <w:rPr>
          <w:rFonts w:eastAsiaTheme="minorEastAsia" w:cstheme="minorBidi"/>
          <w:b w:val="0"/>
          <w:bCs w:val="0"/>
          <w:caps w:val="0"/>
          <w:noProof/>
          <w:kern w:val="2"/>
          <w:sz w:val="22"/>
          <w:szCs w:val="22"/>
          <w14:ligatures w14:val="standardContextual"/>
        </w:rPr>
      </w:pPr>
      <w:hyperlink w:anchor="_Toc187139343" w:history="1">
        <w:r w:rsidR="00E77184" w:rsidRPr="00AC1705">
          <w:rPr>
            <w:rStyle w:val="Lienhypertexte"/>
            <w:noProof/>
            <w14:scene3d>
              <w14:camera w14:prst="orthographicFront"/>
              <w14:lightRig w14:rig="threePt" w14:dir="t">
                <w14:rot w14:lat="0" w14:lon="0" w14:rev="0"/>
              </w14:lightRig>
            </w14:scene3d>
          </w:rPr>
          <w:t>Article 5 -</w:t>
        </w:r>
        <w:r w:rsidR="00E77184">
          <w:rPr>
            <w:rFonts w:eastAsiaTheme="minorEastAsia" w:cstheme="minorBidi"/>
            <w:b w:val="0"/>
            <w:bCs w:val="0"/>
            <w:caps w:val="0"/>
            <w:noProof/>
            <w:kern w:val="2"/>
            <w:sz w:val="22"/>
            <w:szCs w:val="22"/>
            <w14:ligatures w14:val="standardContextual"/>
          </w:rPr>
          <w:tab/>
        </w:r>
        <w:r w:rsidR="00E77184" w:rsidRPr="00AC1705">
          <w:rPr>
            <w:rStyle w:val="Lienhypertexte"/>
            <w:noProof/>
          </w:rPr>
          <w:t>CESSION DE DROIT</w:t>
        </w:r>
        <w:r w:rsidR="00E77184">
          <w:rPr>
            <w:noProof/>
            <w:webHidden/>
          </w:rPr>
          <w:tab/>
        </w:r>
        <w:r w:rsidR="00E77184">
          <w:rPr>
            <w:noProof/>
            <w:webHidden/>
          </w:rPr>
          <w:fldChar w:fldCharType="begin"/>
        </w:r>
        <w:r w:rsidR="00E77184">
          <w:rPr>
            <w:noProof/>
            <w:webHidden/>
          </w:rPr>
          <w:instrText xml:space="preserve"> PAGEREF _Toc187139343 \h </w:instrText>
        </w:r>
        <w:r w:rsidR="00E77184">
          <w:rPr>
            <w:noProof/>
            <w:webHidden/>
          </w:rPr>
        </w:r>
        <w:r w:rsidR="00E77184">
          <w:rPr>
            <w:noProof/>
            <w:webHidden/>
          </w:rPr>
          <w:fldChar w:fldCharType="separate"/>
        </w:r>
        <w:r w:rsidR="00E77184">
          <w:rPr>
            <w:noProof/>
            <w:webHidden/>
          </w:rPr>
          <w:t>5</w:t>
        </w:r>
        <w:r w:rsidR="00E77184">
          <w:rPr>
            <w:noProof/>
            <w:webHidden/>
          </w:rPr>
          <w:fldChar w:fldCharType="end"/>
        </w:r>
      </w:hyperlink>
    </w:p>
    <w:p w14:paraId="3339DC9D" w14:textId="58E22FDE" w:rsidR="00E77184" w:rsidRDefault="00114270">
      <w:pPr>
        <w:pStyle w:val="TM1"/>
        <w:tabs>
          <w:tab w:val="left" w:pos="1200"/>
          <w:tab w:val="right" w:leader="dot" w:pos="9063"/>
        </w:tabs>
        <w:rPr>
          <w:rFonts w:eastAsiaTheme="minorEastAsia" w:cstheme="minorBidi"/>
          <w:b w:val="0"/>
          <w:bCs w:val="0"/>
          <w:caps w:val="0"/>
          <w:noProof/>
          <w:kern w:val="2"/>
          <w:sz w:val="22"/>
          <w:szCs w:val="22"/>
          <w14:ligatures w14:val="standardContextual"/>
        </w:rPr>
      </w:pPr>
      <w:hyperlink w:anchor="_Toc187139344" w:history="1">
        <w:r w:rsidR="00E77184" w:rsidRPr="00AC1705">
          <w:rPr>
            <w:rStyle w:val="Lienhypertexte"/>
            <w:noProof/>
            <w14:scene3d>
              <w14:camera w14:prst="orthographicFront"/>
              <w14:lightRig w14:rig="threePt" w14:dir="t">
                <w14:rot w14:lat="0" w14:lon="0" w14:rev="0"/>
              </w14:lightRig>
            </w14:scene3d>
          </w:rPr>
          <w:t>Article 6 -</w:t>
        </w:r>
        <w:r w:rsidR="00E77184">
          <w:rPr>
            <w:rFonts w:eastAsiaTheme="minorEastAsia" w:cstheme="minorBidi"/>
            <w:b w:val="0"/>
            <w:bCs w:val="0"/>
            <w:caps w:val="0"/>
            <w:noProof/>
            <w:kern w:val="2"/>
            <w:sz w:val="22"/>
            <w:szCs w:val="22"/>
            <w14:ligatures w14:val="standardContextual"/>
          </w:rPr>
          <w:tab/>
        </w:r>
        <w:r w:rsidR="00E77184" w:rsidRPr="00AC1705">
          <w:rPr>
            <w:rStyle w:val="Lienhypertexte"/>
            <w:noProof/>
          </w:rPr>
          <w:t>PRIX DU MARCHE</w:t>
        </w:r>
        <w:r w:rsidR="00E77184">
          <w:rPr>
            <w:noProof/>
            <w:webHidden/>
          </w:rPr>
          <w:tab/>
        </w:r>
        <w:r w:rsidR="00E77184">
          <w:rPr>
            <w:noProof/>
            <w:webHidden/>
          </w:rPr>
          <w:fldChar w:fldCharType="begin"/>
        </w:r>
        <w:r w:rsidR="00E77184">
          <w:rPr>
            <w:noProof/>
            <w:webHidden/>
          </w:rPr>
          <w:instrText xml:space="preserve"> PAGEREF _Toc187139344 \h </w:instrText>
        </w:r>
        <w:r w:rsidR="00E77184">
          <w:rPr>
            <w:noProof/>
            <w:webHidden/>
          </w:rPr>
        </w:r>
        <w:r w:rsidR="00E77184">
          <w:rPr>
            <w:noProof/>
            <w:webHidden/>
          </w:rPr>
          <w:fldChar w:fldCharType="separate"/>
        </w:r>
        <w:r w:rsidR="00E77184">
          <w:rPr>
            <w:noProof/>
            <w:webHidden/>
          </w:rPr>
          <w:t>5</w:t>
        </w:r>
        <w:r w:rsidR="00E77184">
          <w:rPr>
            <w:noProof/>
            <w:webHidden/>
          </w:rPr>
          <w:fldChar w:fldCharType="end"/>
        </w:r>
      </w:hyperlink>
    </w:p>
    <w:p w14:paraId="4DD13AAB" w14:textId="76282ECC" w:rsidR="00E77184" w:rsidRDefault="00114270">
      <w:pPr>
        <w:pStyle w:val="TM2"/>
        <w:tabs>
          <w:tab w:val="left" w:pos="800"/>
          <w:tab w:val="right" w:leader="dot" w:pos="9063"/>
        </w:tabs>
        <w:rPr>
          <w:rFonts w:eastAsiaTheme="minorEastAsia" w:cstheme="minorBidi"/>
          <w:smallCaps w:val="0"/>
          <w:noProof/>
          <w:kern w:val="2"/>
          <w:sz w:val="22"/>
          <w:szCs w:val="22"/>
          <w14:ligatures w14:val="standardContextual"/>
        </w:rPr>
      </w:pPr>
      <w:hyperlink w:anchor="_Toc187139345" w:history="1">
        <w:r w:rsidR="00E77184" w:rsidRPr="00AC1705">
          <w:rPr>
            <w:rStyle w:val="Lienhypertexte"/>
            <w:noProof/>
          </w:rPr>
          <w:t>6.1</w:t>
        </w:r>
        <w:r w:rsidR="00E77184">
          <w:rPr>
            <w:rFonts w:eastAsiaTheme="minorEastAsia" w:cstheme="minorBidi"/>
            <w:smallCaps w:val="0"/>
            <w:noProof/>
            <w:kern w:val="2"/>
            <w:sz w:val="22"/>
            <w:szCs w:val="22"/>
            <w14:ligatures w14:val="standardContextual"/>
          </w:rPr>
          <w:tab/>
        </w:r>
        <w:r w:rsidR="00E77184" w:rsidRPr="00AC1705">
          <w:rPr>
            <w:rStyle w:val="Lienhypertexte"/>
            <w:noProof/>
          </w:rPr>
          <w:t>Forme des prix</w:t>
        </w:r>
        <w:r w:rsidR="00E77184">
          <w:rPr>
            <w:noProof/>
            <w:webHidden/>
          </w:rPr>
          <w:tab/>
        </w:r>
        <w:r w:rsidR="00E77184">
          <w:rPr>
            <w:noProof/>
            <w:webHidden/>
          </w:rPr>
          <w:fldChar w:fldCharType="begin"/>
        </w:r>
        <w:r w:rsidR="00E77184">
          <w:rPr>
            <w:noProof/>
            <w:webHidden/>
          </w:rPr>
          <w:instrText xml:space="preserve"> PAGEREF _Toc187139345 \h </w:instrText>
        </w:r>
        <w:r w:rsidR="00E77184">
          <w:rPr>
            <w:noProof/>
            <w:webHidden/>
          </w:rPr>
        </w:r>
        <w:r w:rsidR="00E77184">
          <w:rPr>
            <w:noProof/>
            <w:webHidden/>
          </w:rPr>
          <w:fldChar w:fldCharType="separate"/>
        </w:r>
        <w:r w:rsidR="00E77184">
          <w:rPr>
            <w:noProof/>
            <w:webHidden/>
          </w:rPr>
          <w:t>5</w:t>
        </w:r>
        <w:r w:rsidR="00E77184">
          <w:rPr>
            <w:noProof/>
            <w:webHidden/>
          </w:rPr>
          <w:fldChar w:fldCharType="end"/>
        </w:r>
      </w:hyperlink>
    </w:p>
    <w:p w14:paraId="6EC47E78" w14:textId="4468DA3B" w:rsidR="00E77184" w:rsidRDefault="00114270">
      <w:pPr>
        <w:pStyle w:val="TM2"/>
        <w:tabs>
          <w:tab w:val="left" w:pos="800"/>
          <w:tab w:val="right" w:leader="dot" w:pos="9063"/>
        </w:tabs>
        <w:rPr>
          <w:rFonts w:eastAsiaTheme="minorEastAsia" w:cstheme="minorBidi"/>
          <w:smallCaps w:val="0"/>
          <w:noProof/>
          <w:kern w:val="2"/>
          <w:sz w:val="22"/>
          <w:szCs w:val="22"/>
          <w14:ligatures w14:val="standardContextual"/>
        </w:rPr>
      </w:pPr>
      <w:hyperlink w:anchor="_Toc187139346" w:history="1">
        <w:r w:rsidR="00E77184" w:rsidRPr="00AC1705">
          <w:rPr>
            <w:rStyle w:val="Lienhypertexte"/>
            <w:noProof/>
          </w:rPr>
          <w:t>6.2</w:t>
        </w:r>
        <w:r w:rsidR="00E77184">
          <w:rPr>
            <w:rFonts w:eastAsiaTheme="minorEastAsia" w:cstheme="minorBidi"/>
            <w:smallCaps w:val="0"/>
            <w:noProof/>
            <w:kern w:val="2"/>
            <w:sz w:val="22"/>
            <w:szCs w:val="22"/>
            <w14:ligatures w14:val="standardContextual"/>
          </w:rPr>
          <w:tab/>
        </w:r>
        <w:r w:rsidR="00E77184" w:rsidRPr="00AC1705">
          <w:rPr>
            <w:rStyle w:val="Lienhypertexte"/>
            <w:noProof/>
          </w:rPr>
          <w:t>Prix</w:t>
        </w:r>
        <w:r w:rsidR="00E77184">
          <w:rPr>
            <w:noProof/>
            <w:webHidden/>
          </w:rPr>
          <w:tab/>
        </w:r>
        <w:r w:rsidR="00E77184">
          <w:rPr>
            <w:noProof/>
            <w:webHidden/>
          </w:rPr>
          <w:fldChar w:fldCharType="begin"/>
        </w:r>
        <w:r w:rsidR="00E77184">
          <w:rPr>
            <w:noProof/>
            <w:webHidden/>
          </w:rPr>
          <w:instrText xml:space="preserve"> PAGEREF _Toc187139346 \h </w:instrText>
        </w:r>
        <w:r w:rsidR="00E77184">
          <w:rPr>
            <w:noProof/>
            <w:webHidden/>
          </w:rPr>
        </w:r>
        <w:r w:rsidR="00E77184">
          <w:rPr>
            <w:noProof/>
            <w:webHidden/>
          </w:rPr>
          <w:fldChar w:fldCharType="separate"/>
        </w:r>
        <w:r w:rsidR="00E77184">
          <w:rPr>
            <w:noProof/>
            <w:webHidden/>
          </w:rPr>
          <w:t>5</w:t>
        </w:r>
        <w:r w:rsidR="00E77184">
          <w:rPr>
            <w:noProof/>
            <w:webHidden/>
          </w:rPr>
          <w:fldChar w:fldCharType="end"/>
        </w:r>
      </w:hyperlink>
    </w:p>
    <w:p w14:paraId="0334C552" w14:textId="2741A953" w:rsidR="00E77184" w:rsidRDefault="00114270">
      <w:pPr>
        <w:pStyle w:val="TM2"/>
        <w:tabs>
          <w:tab w:val="left" w:pos="800"/>
          <w:tab w:val="right" w:leader="dot" w:pos="9063"/>
        </w:tabs>
        <w:rPr>
          <w:rFonts w:eastAsiaTheme="minorEastAsia" w:cstheme="minorBidi"/>
          <w:smallCaps w:val="0"/>
          <w:noProof/>
          <w:kern w:val="2"/>
          <w:sz w:val="22"/>
          <w:szCs w:val="22"/>
          <w14:ligatures w14:val="standardContextual"/>
        </w:rPr>
      </w:pPr>
      <w:hyperlink w:anchor="_Toc187139347" w:history="1">
        <w:r w:rsidR="00E77184" w:rsidRPr="00AC1705">
          <w:rPr>
            <w:rStyle w:val="Lienhypertexte"/>
            <w:noProof/>
          </w:rPr>
          <w:t>6.3</w:t>
        </w:r>
        <w:r w:rsidR="00E77184">
          <w:rPr>
            <w:rFonts w:eastAsiaTheme="minorEastAsia" w:cstheme="minorBidi"/>
            <w:smallCaps w:val="0"/>
            <w:noProof/>
            <w:kern w:val="2"/>
            <w:sz w:val="22"/>
            <w:szCs w:val="22"/>
            <w14:ligatures w14:val="standardContextual"/>
          </w:rPr>
          <w:tab/>
        </w:r>
        <w:r w:rsidR="00E77184" w:rsidRPr="00AC1705">
          <w:rPr>
            <w:rStyle w:val="Lienhypertexte"/>
            <w:noProof/>
          </w:rPr>
          <w:t>Contenu des prix</w:t>
        </w:r>
        <w:r w:rsidR="00E77184">
          <w:rPr>
            <w:noProof/>
            <w:webHidden/>
          </w:rPr>
          <w:tab/>
        </w:r>
        <w:r w:rsidR="00E77184">
          <w:rPr>
            <w:noProof/>
            <w:webHidden/>
          </w:rPr>
          <w:fldChar w:fldCharType="begin"/>
        </w:r>
        <w:r w:rsidR="00E77184">
          <w:rPr>
            <w:noProof/>
            <w:webHidden/>
          </w:rPr>
          <w:instrText xml:space="preserve"> PAGEREF _Toc187139347 \h </w:instrText>
        </w:r>
        <w:r w:rsidR="00E77184">
          <w:rPr>
            <w:noProof/>
            <w:webHidden/>
          </w:rPr>
        </w:r>
        <w:r w:rsidR="00E77184">
          <w:rPr>
            <w:noProof/>
            <w:webHidden/>
          </w:rPr>
          <w:fldChar w:fldCharType="separate"/>
        </w:r>
        <w:r w:rsidR="00E77184">
          <w:rPr>
            <w:noProof/>
            <w:webHidden/>
          </w:rPr>
          <w:t>5</w:t>
        </w:r>
        <w:r w:rsidR="00E77184">
          <w:rPr>
            <w:noProof/>
            <w:webHidden/>
          </w:rPr>
          <w:fldChar w:fldCharType="end"/>
        </w:r>
      </w:hyperlink>
    </w:p>
    <w:p w14:paraId="1A829ADB" w14:textId="5E5281AB" w:rsidR="00E77184" w:rsidRDefault="00114270">
      <w:pPr>
        <w:pStyle w:val="TM1"/>
        <w:tabs>
          <w:tab w:val="left" w:pos="1200"/>
          <w:tab w:val="right" w:leader="dot" w:pos="9063"/>
        </w:tabs>
        <w:rPr>
          <w:rFonts w:eastAsiaTheme="minorEastAsia" w:cstheme="minorBidi"/>
          <w:b w:val="0"/>
          <w:bCs w:val="0"/>
          <w:caps w:val="0"/>
          <w:noProof/>
          <w:kern w:val="2"/>
          <w:sz w:val="22"/>
          <w:szCs w:val="22"/>
          <w14:ligatures w14:val="standardContextual"/>
        </w:rPr>
      </w:pPr>
      <w:hyperlink w:anchor="_Toc187139348" w:history="1">
        <w:r w:rsidR="00E77184" w:rsidRPr="00AC1705">
          <w:rPr>
            <w:rStyle w:val="Lienhypertexte"/>
            <w:noProof/>
            <w14:scene3d>
              <w14:camera w14:prst="orthographicFront"/>
              <w14:lightRig w14:rig="threePt" w14:dir="t">
                <w14:rot w14:lat="0" w14:lon="0" w14:rev="0"/>
              </w14:lightRig>
            </w14:scene3d>
          </w:rPr>
          <w:t>Article 7 -</w:t>
        </w:r>
        <w:r w:rsidR="00E77184">
          <w:rPr>
            <w:rFonts w:eastAsiaTheme="minorEastAsia" w:cstheme="minorBidi"/>
            <w:b w:val="0"/>
            <w:bCs w:val="0"/>
            <w:caps w:val="0"/>
            <w:noProof/>
            <w:kern w:val="2"/>
            <w:sz w:val="22"/>
            <w:szCs w:val="22"/>
            <w14:ligatures w14:val="standardContextual"/>
          </w:rPr>
          <w:tab/>
        </w:r>
        <w:r w:rsidR="00E77184" w:rsidRPr="00AC1705">
          <w:rPr>
            <w:rStyle w:val="Lienhypertexte"/>
            <w:noProof/>
          </w:rPr>
          <w:t>MODALITES DE PAIEMENT</w:t>
        </w:r>
        <w:r w:rsidR="00E77184">
          <w:rPr>
            <w:noProof/>
            <w:webHidden/>
          </w:rPr>
          <w:tab/>
        </w:r>
        <w:r w:rsidR="00E77184">
          <w:rPr>
            <w:noProof/>
            <w:webHidden/>
          </w:rPr>
          <w:fldChar w:fldCharType="begin"/>
        </w:r>
        <w:r w:rsidR="00E77184">
          <w:rPr>
            <w:noProof/>
            <w:webHidden/>
          </w:rPr>
          <w:instrText xml:space="preserve"> PAGEREF _Toc187139348 \h </w:instrText>
        </w:r>
        <w:r w:rsidR="00E77184">
          <w:rPr>
            <w:noProof/>
            <w:webHidden/>
          </w:rPr>
        </w:r>
        <w:r w:rsidR="00E77184">
          <w:rPr>
            <w:noProof/>
            <w:webHidden/>
          </w:rPr>
          <w:fldChar w:fldCharType="separate"/>
        </w:r>
        <w:r w:rsidR="00E77184">
          <w:rPr>
            <w:noProof/>
            <w:webHidden/>
          </w:rPr>
          <w:t>6</w:t>
        </w:r>
        <w:r w:rsidR="00E77184">
          <w:rPr>
            <w:noProof/>
            <w:webHidden/>
          </w:rPr>
          <w:fldChar w:fldCharType="end"/>
        </w:r>
      </w:hyperlink>
    </w:p>
    <w:p w14:paraId="1F7B82A7" w14:textId="2DCCDBDC" w:rsidR="00E77184" w:rsidRDefault="00114270">
      <w:pPr>
        <w:pStyle w:val="TM2"/>
        <w:tabs>
          <w:tab w:val="left" w:pos="800"/>
          <w:tab w:val="right" w:leader="dot" w:pos="9063"/>
        </w:tabs>
        <w:rPr>
          <w:rFonts w:eastAsiaTheme="minorEastAsia" w:cstheme="minorBidi"/>
          <w:smallCaps w:val="0"/>
          <w:noProof/>
          <w:kern w:val="2"/>
          <w:sz w:val="22"/>
          <w:szCs w:val="22"/>
          <w14:ligatures w14:val="standardContextual"/>
        </w:rPr>
      </w:pPr>
      <w:hyperlink w:anchor="_Toc187139349" w:history="1">
        <w:r w:rsidR="00E77184" w:rsidRPr="00AC1705">
          <w:rPr>
            <w:rStyle w:val="Lienhypertexte"/>
            <w:noProof/>
          </w:rPr>
          <w:t>7.1</w:t>
        </w:r>
        <w:r w:rsidR="00E77184">
          <w:rPr>
            <w:rFonts w:eastAsiaTheme="minorEastAsia" w:cstheme="minorBidi"/>
            <w:smallCaps w:val="0"/>
            <w:noProof/>
            <w:kern w:val="2"/>
            <w:sz w:val="22"/>
            <w:szCs w:val="22"/>
            <w14:ligatures w14:val="standardContextual"/>
          </w:rPr>
          <w:tab/>
        </w:r>
        <w:r w:rsidR="00E77184" w:rsidRPr="00AC1705">
          <w:rPr>
            <w:rStyle w:val="Lienhypertexte"/>
            <w:noProof/>
          </w:rPr>
          <w:t>Avance</w:t>
        </w:r>
        <w:r w:rsidR="00E77184">
          <w:rPr>
            <w:noProof/>
            <w:webHidden/>
          </w:rPr>
          <w:tab/>
        </w:r>
        <w:r w:rsidR="00E77184">
          <w:rPr>
            <w:noProof/>
            <w:webHidden/>
          </w:rPr>
          <w:fldChar w:fldCharType="begin"/>
        </w:r>
        <w:r w:rsidR="00E77184">
          <w:rPr>
            <w:noProof/>
            <w:webHidden/>
          </w:rPr>
          <w:instrText xml:space="preserve"> PAGEREF _Toc187139349 \h </w:instrText>
        </w:r>
        <w:r w:rsidR="00E77184">
          <w:rPr>
            <w:noProof/>
            <w:webHidden/>
          </w:rPr>
        </w:r>
        <w:r w:rsidR="00E77184">
          <w:rPr>
            <w:noProof/>
            <w:webHidden/>
          </w:rPr>
          <w:fldChar w:fldCharType="separate"/>
        </w:r>
        <w:r w:rsidR="00E77184">
          <w:rPr>
            <w:noProof/>
            <w:webHidden/>
          </w:rPr>
          <w:t>6</w:t>
        </w:r>
        <w:r w:rsidR="00E77184">
          <w:rPr>
            <w:noProof/>
            <w:webHidden/>
          </w:rPr>
          <w:fldChar w:fldCharType="end"/>
        </w:r>
      </w:hyperlink>
    </w:p>
    <w:p w14:paraId="605008E6" w14:textId="60E5E112" w:rsidR="00E77184" w:rsidRDefault="00114270">
      <w:pPr>
        <w:pStyle w:val="TM2"/>
        <w:tabs>
          <w:tab w:val="left" w:pos="800"/>
          <w:tab w:val="right" w:leader="dot" w:pos="9063"/>
        </w:tabs>
        <w:rPr>
          <w:rFonts w:eastAsiaTheme="minorEastAsia" w:cstheme="minorBidi"/>
          <w:smallCaps w:val="0"/>
          <w:noProof/>
          <w:kern w:val="2"/>
          <w:sz w:val="22"/>
          <w:szCs w:val="22"/>
          <w14:ligatures w14:val="standardContextual"/>
        </w:rPr>
      </w:pPr>
      <w:hyperlink w:anchor="_Toc187139350" w:history="1">
        <w:r w:rsidR="00E77184" w:rsidRPr="00AC1705">
          <w:rPr>
            <w:rStyle w:val="Lienhypertexte"/>
            <w:noProof/>
          </w:rPr>
          <w:t>7.2</w:t>
        </w:r>
        <w:r w:rsidR="00E77184">
          <w:rPr>
            <w:rFonts w:eastAsiaTheme="minorEastAsia" w:cstheme="minorBidi"/>
            <w:smallCaps w:val="0"/>
            <w:noProof/>
            <w:kern w:val="2"/>
            <w:sz w:val="22"/>
            <w:szCs w:val="22"/>
            <w14:ligatures w14:val="standardContextual"/>
          </w:rPr>
          <w:tab/>
        </w:r>
        <w:r w:rsidR="00E77184" w:rsidRPr="00AC1705">
          <w:rPr>
            <w:rStyle w:val="Lienhypertexte"/>
            <w:noProof/>
          </w:rPr>
          <w:t>Acompte</w:t>
        </w:r>
        <w:r w:rsidR="00E77184">
          <w:rPr>
            <w:noProof/>
            <w:webHidden/>
          </w:rPr>
          <w:tab/>
        </w:r>
        <w:r w:rsidR="00E77184">
          <w:rPr>
            <w:noProof/>
            <w:webHidden/>
          </w:rPr>
          <w:fldChar w:fldCharType="begin"/>
        </w:r>
        <w:r w:rsidR="00E77184">
          <w:rPr>
            <w:noProof/>
            <w:webHidden/>
          </w:rPr>
          <w:instrText xml:space="preserve"> PAGEREF _Toc187139350 \h </w:instrText>
        </w:r>
        <w:r w:rsidR="00E77184">
          <w:rPr>
            <w:noProof/>
            <w:webHidden/>
          </w:rPr>
        </w:r>
        <w:r w:rsidR="00E77184">
          <w:rPr>
            <w:noProof/>
            <w:webHidden/>
          </w:rPr>
          <w:fldChar w:fldCharType="separate"/>
        </w:r>
        <w:r w:rsidR="00E77184">
          <w:rPr>
            <w:noProof/>
            <w:webHidden/>
          </w:rPr>
          <w:t>6</w:t>
        </w:r>
        <w:r w:rsidR="00E77184">
          <w:rPr>
            <w:noProof/>
            <w:webHidden/>
          </w:rPr>
          <w:fldChar w:fldCharType="end"/>
        </w:r>
      </w:hyperlink>
    </w:p>
    <w:p w14:paraId="79723D49" w14:textId="06BE6689" w:rsidR="00E77184" w:rsidRDefault="00114270">
      <w:pPr>
        <w:pStyle w:val="TM2"/>
        <w:tabs>
          <w:tab w:val="left" w:pos="800"/>
          <w:tab w:val="right" w:leader="dot" w:pos="9063"/>
        </w:tabs>
        <w:rPr>
          <w:rFonts w:eastAsiaTheme="minorEastAsia" w:cstheme="minorBidi"/>
          <w:smallCaps w:val="0"/>
          <w:noProof/>
          <w:kern w:val="2"/>
          <w:sz w:val="22"/>
          <w:szCs w:val="22"/>
          <w14:ligatures w14:val="standardContextual"/>
        </w:rPr>
      </w:pPr>
      <w:hyperlink w:anchor="_Toc187139351" w:history="1">
        <w:r w:rsidR="00E77184" w:rsidRPr="00AC1705">
          <w:rPr>
            <w:rStyle w:val="Lienhypertexte"/>
            <w:noProof/>
          </w:rPr>
          <w:t>7.3</w:t>
        </w:r>
        <w:r w:rsidR="00E77184">
          <w:rPr>
            <w:rFonts w:eastAsiaTheme="minorEastAsia" w:cstheme="minorBidi"/>
            <w:smallCaps w:val="0"/>
            <w:noProof/>
            <w:kern w:val="2"/>
            <w:sz w:val="22"/>
            <w:szCs w:val="22"/>
            <w14:ligatures w14:val="standardContextual"/>
          </w:rPr>
          <w:tab/>
        </w:r>
        <w:r w:rsidR="00E77184" w:rsidRPr="00AC1705">
          <w:rPr>
            <w:rStyle w:val="Lienhypertexte"/>
            <w:noProof/>
          </w:rPr>
          <w:t>Rythme des paiements</w:t>
        </w:r>
        <w:r w:rsidR="00E77184">
          <w:rPr>
            <w:noProof/>
            <w:webHidden/>
          </w:rPr>
          <w:tab/>
        </w:r>
        <w:r w:rsidR="00E77184">
          <w:rPr>
            <w:noProof/>
            <w:webHidden/>
          </w:rPr>
          <w:fldChar w:fldCharType="begin"/>
        </w:r>
        <w:r w:rsidR="00E77184">
          <w:rPr>
            <w:noProof/>
            <w:webHidden/>
          </w:rPr>
          <w:instrText xml:space="preserve"> PAGEREF _Toc187139351 \h </w:instrText>
        </w:r>
        <w:r w:rsidR="00E77184">
          <w:rPr>
            <w:noProof/>
            <w:webHidden/>
          </w:rPr>
        </w:r>
        <w:r w:rsidR="00E77184">
          <w:rPr>
            <w:noProof/>
            <w:webHidden/>
          </w:rPr>
          <w:fldChar w:fldCharType="separate"/>
        </w:r>
        <w:r w:rsidR="00E77184">
          <w:rPr>
            <w:noProof/>
            <w:webHidden/>
          </w:rPr>
          <w:t>6</w:t>
        </w:r>
        <w:r w:rsidR="00E77184">
          <w:rPr>
            <w:noProof/>
            <w:webHidden/>
          </w:rPr>
          <w:fldChar w:fldCharType="end"/>
        </w:r>
      </w:hyperlink>
    </w:p>
    <w:p w14:paraId="2EA622A4" w14:textId="59240A39" w:rsidR="00E77184" w:rsidRDefault="00114270">
      <w:pPr>
        <w:pStyle w:val="TM2"/>
        <w:tabs>
          <w:tab w:val="left" w:pos="800"/>
          <w:tab w:val="right" w:leader="dot" w:pos="9063"/>
        </w:tabs>
        <w:rPr>
          <w:rFonts w:eastAsiaTheme="minorEastAsia" w:cstheme="minorBidi"/>
          <w:smallCaps w:val="0"/>
          <w:noProof/>
          <w:kern w:val="2"/>
          <w:sz w:val="22"/>
          <w:szCs w:val="22"/>
          <w14:ligatures w14:val="standardContextual"/>
        </w:rPr>
      </w:pPr>
      <w:hyperlink w:anchor="_Toc187139352" w:history="1">
        <w:r w:rsidR="00E77184" w:rsidRPr="00AC1705">
          <w:rPr>
            <w:rStyle w:val="Lienhypertexte"/>
            <w:noProof/>
          </w:rPr>
          <w:t>7.4</w:t>
        </w:r>
        <w:r w:rsidR="00E77184">
          <w:rPr>
            <w:rFonts w:eastAsiaTheme="minorEastAsia" w:cstheme="minorBidi"/>
            <w:smallCaps w:val="0"/>
            <w:noProof/>
            <w:kern w:val="2"/>
            <w:sz w:val="22"/>
            <w:szCs w:val="22"/>
            <w14:ligatures w14:val="standardContextual"/>
          </w:rPr>
          <w:tab/>
        </w:r>
        <w:r w:rsidR="00E77184" w:rsidRPr="00AC1705">
          <w:rPr>
            <w:rStyle w:val="Lienhypertexte"/>
            <w:noProof/>
          </w:rPr>
          <w:t>Présentation des demandes de paiement</w:t>
        </w:r>
        <w:r w:rsidR="00E77184">
          <w:rPr>
            <w:noProof/>
            <w:webHidden/>
          </w:rPr>
          <w:tab/>
        </w:r>
        <w:r w:rsidR="00E77184">
          <w:rPr>
            <w:noProof/>
            <w:webHidden/>
          </w:rPr>
          <w:fldChar w:fldCharType="begin"/>
        </w:r>
        <w:r w:rsidR="00E77184">
          <w:rPr>
            <w:noProof/>
            <w:webHidden/>
          </w:rPr>
          <w:instrText xml:space="preserve"> PAGEREF _Toc187139352 \h </w:instrText>
        </w:r>
        <w:r w:rsidR="00E77184">
          <w:rPr>
            <w:noProof/>
            <w:webHidden/>
          </w:rPr>
        </w:r>
        <w:r w:rsidR="00E77184">
          <w:rPr>
            <w:noProof/>
            <w:webHidden/>
          </w:rPr>
          <w:fldChar w:fldCharType="separate"/>
        </w:r>
        <w:r w:rsidR="00E77184">
          <w:rPr>
            <w:noProof/>
            <w:webHidden/>
          </w:rPr>
          <w:t>6</w:t>
        </w:r>
        <w:r w:rsidR="00E77184">
          <w:rPr>
            <w:noProof/>
            <w:webHidden/>
          </w:rPr>
          <w:fldChar w:fldCharType="end"/>
        </w:r>
      </w:hyperlink>
    </w:p>
    <w:p w14:paraId="368BB0A4" w14:textId="1530D737" w:rsidR="00E77184" w:rsidRDefault="00114270">
      <w:pPr>
        <w:pStyle w:val="TM3"/>
        <w:tabs>
          <w:tab w:val="left" w:pos="1200"/>
          <w:tab w:val="right" w:leader="dot" w:pos="9063"/>
        </w:tabs>
        <w:rPr>
          <w:rFonts w:eastAsiaTheme="minorEastAsia" w:cstheme="minorBidi"/>
          <w:i w:val="0"/>
          <w:iCs w:val="0"/>
          <w:noProof/>
          <w:kern w:val="2"/>
          <w:sz w:val="22"/>
          <w:szCs w:val="22"/>
          <w14:ligatures w14:val="standardContextual"/>
        </w:rPr>
      </w:pPr>
      <w:hyperlink w:anchor="_Toc187139353" w:history="1">
        <w:r w:rsidR="00E77184" w:rsidRPr="00AC1705">
          <w:rPr>
            <w:rStyle w:val="Lienhypertexte"/>
            <w:noProof/>
          </w:rPr>
          <w:t>7.4.1</w:t>
        </w:r>
        <w:r w:rsidR="00E77184">
          <w:rPr>
            <w:rFonts w:eastAsiaTheme="minorEastAsia" w:cstheme="minorBidi"/>
            <w:i w:val="0"/>
            <w:iCs w:val="0"/>
            <w:noProof/>
            <w:kern w:val="2"/>
            <w:sz w:val="22"/>
            <w:szCs w:val="22"/>
            <w14:ligatures w14:val="standardContextual"/>
          </w:rPr>
          <w:tab/>
        </w:r>
        <w:r w:rsidR="00E77184" w:rsidRPr="00AC1705">
          <w:rPr>
            <w:rStyle w:val="Lienhypertexte"/>
            <w:noProof/>
          </w:rPr>
          <w:t>Facturation dématérialisée</w:t>
        </w:r>
        <w:r w:rsidR="00E77184">
          <w:rPr>
            <w:noProof/>
            <w:webHidden/>
          </w:rPr>
          <w:tab/>
        </w:r>
        <w:r w:rsidR="00E77184">
          <w:rPr>
            <w:noProof/>
            <w:webHidden/>
          </w:rPr>
          <w:fldChar w:fldCharType="begin"/>
        </w:r>
        <w:r w:rsidR="00E77184">
          <w:rPr>
            <w:noProof/>
            <w:webHidden/>
          </w:rPr>
          <w:instrText xml:space="preserve"> PAGEREF _Toc187139353 \h </w:instrText>
        </w:r>
        <w:r w:rsidR="00E77184">
          <w:rPr>
            <w:noProof/>
            <w:webHidden/>
          </w:rPr>
        </w:r>
        <w:r w:rsidR="00E77184">
          <w:rPr>
            <w:noProof/>
            <w:webHidden/>
          </w:rPr>
          <w:fldChar w:fldCharType="separate"/>
        </w:r>
        <w:r w:rsidR="00E77184">
          <w:rPr>
            <w:noProof/>
            <w:webHidden/>
          </w:rPr>
          <w:t>6</w:t>
        </w:r>
        <w:r w:rsidR="00E77184">
          <w:rPr>
            <w:noProof/>
            <w:webHidden/>
          </w:rPr>
          <w:fldChar w:fldCharType="end"/>
        </w:r>
      </w:hyperlink>
    </w:p>
    <w:p w14:paraId="28044CDC" w14:textId="6546FCB8" w:rsidR="00E77184" w:rsidRDefault="00114270">
      <w:pPr>
        <w:pStyle w:val="TM3"/>
        <w:tabs>
          <w:tab w:val="left" w:pos="1200"/>
          <w:tab w:val="right" w:leader="dot" w:pos="9063"/>
        </w:tabs>
        <w:rPr>
          <w:rFonts w:eastAsiaTheme="minorEastAsia" w:cstheme="minorBidi"/>
          <w:i w:val="0"/>
          <w:iCs w:val="0"/>
          <w:noProof/>
          <w:kern w:val="2"/>
          <w:sz w:val="22"/>
          <w:szCs w:val="22"/>
          <w14:ligatures w14:val="standardContextual"/>
        </w:rPr>
      </w:pPr>
      <w:hyperlink w:anchor="_Toc187139354" w:history="1">
        <w:r w:rsidR="00E77184" w:rsidRPr="00AC1705">
          <w:rPr>
            <w:rStyle w:val="Lienhypertexte"/>
            <w:noProof/>
          </w:rPr>
          <w:t>7.4.2</w:t>
        </w:r>
        <w:r w:rsidR="00E77184">
          <w:rPr>
            <w:rFonts w:eastAsiaTheme="minorEastAsia" w:cstheme="minorBidi"/>
            <w:i w:val="0"/>
            <w:iCs w:val="0"/>
            <w:noProof/>
            <w:kern w:val="2"/>
            <w:sz w:val="22"/>
            <w:szCs w:val="22"/>
            <w14:ligatures w14:val="standardContextual"/>
          </w:rPr>
          <w:tab/>
        </w:r>
        <w:r w:rsidR="00E77184" w:rsidRPr="00AC1705">
          <w:rPr>
            <w:rStyle w:val="Lienhypertexte"/>
            <w:noProof/>
          </w:rPr>
          <w:t>Facturation papier</w:t>
        </w:r>
        <w:r w:rsidR="00E77184">
          <w:rPr>
            <w:noProof/>
            <w:webHidden/>
          </w:rPr>
          <w:tab/>
        </w:r>
        <w:r w:rsidR="00E77184">
          <w:rPr>
            <w:noProof/>
            <w:webHidden/>
          </w:rPr>
          <w:fldChar w:fldCharType="begin"/>
        </w:r>
        <w:r w:rsidR="00E77184">
          <w:rPr>
            <w:noProof/>
            <w:webHidden/>
          </w:rPr>
          <w:instrText xml:space="preserve"> PAGEREF _Toc187139354 \h </w:instrText>
        </w:r>
        <w:r w:rsidR="00E77184">
          <w:rPr>
            <w:noProof/>
            <w:webHidden/>
          </w:rPr>
        </w:r>
        <w:r w:rsidR="00E77184">
          <w:rPr>
            <w:noProof/>
            <w:webHidden/>
          </w:rPr>
          <w:fldChar w:fldCharType="separate"/>
        </w:r>
        <w:r w:rsidR="00E77184">
          <w:rPr>
            <w:noProof/>
            <w:webHidden/>
          </w:rPr>
          <w:t>6</w:t>
        </w:r>
        <w:r w:rsidR="00E77184">
          <w:rPr>
            <w:noProof/>
            <w:webHidden/>
          </w:rPr>
          <w:fldChar w:fldCharType="end"/>
        </w:r>
      </w:hyperlink>
    </w:p>
    <w:p w14:paraId="48056020" w14:textId="0B740F51" w:rsidR="00E77184" w:rsidRDefault="00114270">
      <w:pPr>
        <w:pStyle w:val="TM2"/>
        <w:tabs>
          <w:tab w:val="left" w:pos="800"/>
          <w:tab w:val="right" w:leader="dot" w:pos="9063"/>
        </w:tabs>
        <w:rPr>
          <w:rFonts w:eastAsiaTheme="minorEastAsia" w:cstheme="minorBidi"/>
          <w:smallCaps w:val="0"/>
          <w:noProof/>
          <w:kern w:val="2"/>
          <w:sz w:val="22"/>
          <w:szCs w:val="22"/>
          <w14:ligatures w14:val="standardContextual"/>
        </w:rPr>
      </w:pPr>
      <w:hyperlink w:anchor="_Toc187139355" w:history="1">
        <w:r w:rsidR="00E77184" w:rsidRPr="00AC1705">
          <w:rPr>
            <w:rStyle w:val="Lienhypertexte"/>
            <w:noProof/>
          </w:rPr>
          <w:t>7.5</w:t>
        </w:r>
        <w:r w:rsidR="00E77184">
          <w:rPr>
            <w:rFonts w:eastAsiaTheme="minorEastAsia" w:cstheme="minorBidi"/>
            <w:smallCaps w:val="0"/>
            <w:noProof/>
            <w:kern w:val="2"/>
            <w:sz w:val="22"/>
            <w:szCs w:val="22"/>
            <w14:ligatures w14:val="standardContextual"/>
          </w:rPr>
          <w:tab/>
        </w:r>
        <w:r w:rsidR="00E77184" w:rsidRPr="00AC1705">
          <w:rPr>
            <w:rStyle w:val="Lienhypertexte"/>
            <w:noProof/>
          </w:rPr>
          <w:t>Paiement et retard de paiement</w:t>
        </w:r>
        <w:r w:rsidR="00E77184">
          <w:rPr>
            <w:noProof/>
            <w:webHidden/>
          </w:rPr>
          <w:tab/>
        </w:r>
        <w:r w:rsidR="00E77184">
          <w:rPr>
            <w:noProof/>
            <w:webHidden/>
          </w:rPr>
          <w:fldChar w:fldCharType="begin"/>
        </w:r>
        <w:r w:rsidR="00E77184">
          <w:rPr>
            <w:noProof/>
            <w:webHidden/>
          </w:rPr>
          <w:instrText xml:space="preserve"> PAGEREF _Toc187139355 \h </w:instrText>
        </w:r>
        <w:r w:rsidR="00E77184">
          <w:rPr>
            <w:noProof/>
            <w:webHidden/>
          </w:rPr>
        </w:r>
        <w:r w:rsidR="00E77184">
          <w:rPr>
            <w:noProof/>
            <w:webHidden/>
          </w:rPr>
          <w:fldChar w:fldCharType="separate"/>
        </w:r>
        <w:r w:rsidR="00E77184">
          <w:rPr>
            <w:noProof/>
            <w:webHidden/>
          </w:rPr>
          <w:t>7</w:t>
        </w:r>
        <w:r w:rsidR="00E77184">
          <w:rPr>
            <w:noProof/>
            <w:webHidden/>
          </w:rPr>
          <w:fldChar w:fldCharType="end"/>
        </w:r>
      </w:hyperlink>
    </w:p>
    <w:p w14:paraId="11457B0D" w14:textId="2DBA4846" w:rsidR="00E77184" w:rsidRDefault="00114270">
      <w:pPr>
        <w:pStyle w:val="TM1"/>
        <w:tabs>
          <w:tab w:val="left" w:pos="1200"/>
          <w:tab w:val="right" w:leader="dot" w:pos="9063"/>
        </w:tabs>
        <w:rPr>
          <w:rFonts w:eastAsiaTheme="minorEastAsia" w:cstheme="minorBidi"/>
          <w:b w:val="0"/>
          <w:bCs w:val="0"/>
          <w:caps w:val="0"/>
          <w:noProof/>
          <w:kern w:val="2"/>
          <w:sz w:val="22"/>
          <w:szCs w:val="22"/>
          <w14:ligatures w14:val="standardContextual"/>
        </w:rPr>
      </w:pPr>
      <w:hyperlink w:anchor="_Toc187139356" w:history="1">
        <w:r w:rsidR="00E77184" w:rsidRPr="00AC1705">
          <w:rPr>
            <w:rStyle w:val="Lienhypertexte"/>
            <w:noProof/>
            <w14:scene3d>
              <w14:camera w14:prst="orthographicFront"/>
              <w14:lightRig w14:rig="threePt" w14:dir="t">
                <w14:rot w14:lat="0" w14:lon="0" w14:rev="0"/>
              </w14:lightRig>
            </w14:scene3d>
          </w:rPr>
          <w:t>Article 8 -</w:t>
        </w:r>
        <w:r w:rsidR="00E77184">
          <w:rPr>
            <w:rFonts w:eastAsiaTheme="minorEastAsia" w:cstheme="minorBidi"/>
            <w:b w:val="0"/>
            <w:bCs w:val="0"/>
            <w:caps w:val="0"/>
            <w:noProof/>
            <w:kern w:val="2"/>
            <w:sz w:val="22"/>
            <w:szCs w:val="22"/>
            <w14:ligatures w14:val="standardContextual"/>
          </w:rPr>
          <w:tab/>
        </w:r>
        <w:r w:rsidR="00E77184" w:rsidRPr="00AC1705">
          <w:rPr>
            <w:rStyle w:val="Lienhypertexte"/>
            <w:noProof/>
            <w:kern w:val="32"/>
          </w:rPr>
          <w:t>PENALITES POUR RETARD</w:t>
        </w:r>
        <w:r w:rsidR="00E77184">
          <w:rPr>
            <w:noProof/>
            <w:webHidden/>
          </w:rPr>
          <w:tab/>
        </w:r>
        <w:r w:rsidR="00E77184">
          <w:rPr>
            <w:noProof/>
            <w:webHidden/>
          </w:rPr>
          <w:fldChar w:fldCharType="begin"/>
        </w:r>
        <w:r w:rsidR="00E77184">
          <w:rPr>
            <w:noProof/>
            <w:webHidden/>
          </w:rPr>
          <w:instrText xml:space="preserve"> PAGEREF _Toc187139356 \h </w:instrText>
        </w:r>
        <w:r w:rsidR="00E77184">
          <w:rPr>
            <w:noProof/>
            <w:webHidden/>
          </w:rPr>
        </w:r>
        <w:r w:rsidR="00E77184">
          <w:rPr>
            <w:noProof/>
            <w:webHidden/>
          </w:rPr>
          <w:fldChar w:fldCharType="separate"/>
        </w:r>
        <w:r w:rsidR="00E77184">
          <w:rPr>
            <w:noProof/>
            <w:webHidden/>
          </w:rPr>
          <w:t>7</w:t>
        </w:r>
        <w:r w:rsidR="00E77184">
          <w:rPr>
            <w:noProof/>
            <w:webHidden/>
          </w:rPr>
          <w:fldChar w:fldCharType="end"/>
        </w:r>
      </w:hyperlink>
    </w:p>
    <w:p w14:paraId="318E69E1" w14:textId="7F1DBF52" w:rsidR="00E77184" w:rsidRDefault="00114270">
      <w:pPr>
        <w:pStyle w:val="TM1"/>
        <w:tabs>
          <w:tab w:val="left" w:pos="1200"/>
          <w:tab w:val="right" w:leader="dot" w:pos="9063"/>
        </w:tabs>
        <w:rPr>
          <w:rFonts w:eastAsiaTheme="minorEastAsia" w:cstheme="minorBidi"/>
          <w:b w:val="0"/>
          <w:bCs w:val="0"/>
          <w:caps w:val="0"/>
          <w:noProof/>
          <w:kern w:val="2"/>
          <w:sz w:val="22"/>
          <w:szCs w:val="22"/>
          <w14:ligatures w14:val="standardContextual"/>
        </w:rPr>
      </w:pPr>
      <w:hyperlink w:anchor="_Toc187139357" w:history="1">
        <w:r w:rsidR="00E77184" w:rsidRPr="00AC1705">
          <w:rPr>
            <w:rStyle w:val="Lienhypertexte"/>
            <w:noProof/>
            <w14:scene3d>
              <w14:camera w14:prst="orthographicFront"/>
              <w14:lightRig w14:rig="threePt" w14:dir="t">
                <w14:rot w14:lat="0" w14:lon="0" w14:rev="0"/>
              </w14:lightRig>
            </w14:scene3d>
          </w:rPr>
          <w:t>Article 9 -</w:t>
        </w:r>
        <w:r w:rsidR="00E77184">
          <w:rPr>
            <w:rFonts w:eastAsiaTheme="minorEastAsia" w:cstheme="minorBidi"/>
            <w:b w:val="0"/>
            <w:bCs w:val="0"/>
            <w:caps w:val="0"/>
            <w:noProof/>
            <w:kern w:val="2"/>
            <w:sz w:val="22"/>
            <w:szCs w:val="22"/>
            <w14:ligatures w14:val="standardContextual"/>
          </w:rPr>
          <w:tab/>
        </w:r>
        <w:r w:rsidR="00E77184" w:rsidRPr="00AC1705">
          <w:rPr>
            <w:rStyle w:val="Lienhypertexte"/>
            <w:noProof/>
          </w:rPr>
          <w:t>CESSION ET NANTISSEMENT</w:t>
        </w:r>
        <w:r w:rsidR="00E77184">
          <w:rPr>
            <w:noProof/>
            <w:webHidden/>
          </w:rPr>
          <w:tab/>
        </w:r>
        <w:r w:rsidR="00E77184">
          <w:rPr>
            <w:noProof/>
            <w:webHidden/>
          </w:rPr>
          <w:fldChar w:fldCharType="begin"/>
        </w:r>
        <w:r w:rsidR="00E77184">
          <w:rPr>
            <w:noProof/>
            <w:webHidden/>
          </w:rPr>
          <w:instrText xml:space="preserve"> PAGEREF _Toc187139357 \h </w:instrText>
        </w:r>
        <w:r w:rsidR="00E77184">
          <w:rPr>
            <w:noProof/>
            <w:webHidden/>
          </w:rPr>
        </w:r>
        <w:r w:rsidR="00E77184">
          <w:rPr>
            <w:noProof/>
            <w:webHidden/>
          </w:rPr>
          <w:fldChar w:fldCharType="separate"/>
        </w:r>
        <w:r w:rsidR="00E77184">
          <w:rPr>
            <w:noProof/>
            <w:webHidden/>
          </w:rPr>
          <w:t>7</w:t>
        </w:r>
        <w:r w:rsidR="00E77184">
          <w:rPr>
            <w:noProof/>
            <w:webHidden/>
          </w:rPr>
          <w:fldChar w:fldCharType="end"/>
        </w:r>
      </w:hyperlink>
    </w:p>
    <w:p w14:paraId="3F80B381" w14:textId="4042F1B6" w:rsidR="00E77184" w:rsidRDefault="00114270">
      <w:pPr>
        <w:pStyle w:val="TM1"/>
        <w:tabs>
          <w:tab w:val="left" w:pos="1400"/>
          <w:tab w:val="right" w:leader="dot" w:pos="9063"/>
        </w:tabs>
        <w:rPr>
          <w:rFonts w:eastAsiaTheme="minorEastAsia" w:cstheme="minorBidi"/>
          <w:b w:val="0"/>
          <w:bCs w:val="0"/>
          <w:caps w:val="0"/>
          <w:noProof/>
          <w:kern w:val="2"/>
          <w:sz w:val="22"/>
          <w:szCs w:val="22"/>
          <w14:ligatures w14:val="standardContextual"/>
        </w:rPr>
      </w:pPr>
      <w:hyperlink w:anchor="_Toc187139358" w:history="1">
        <w:r w:rsidR="00E77184" w:rsidRPr="00AC1705">
          <w:rPr>
            <w:rStyle w:val="Lienhypertexte"/>
            <w:noProof/>
            <w14:scene3d>
              <w14:camera w14:prst="orthographicFront"/>
              <w14:lightRig w14:rig="threePt" w14:dir="t">
                <w14:rot w14:lat="0" w14:lon="0" w14:rev="0"/>
              </w14:lightRig>
            </w14:scene3d>
          </w:rPr>
          <w:t>Article 10 -</w:t>
        </w:r>
        <w:r w:rsidR="00E77184">
          <w:rPr>
            <w:rFonts w:eastAsiaTheme="minorEastAsia" w:cstheme="minorBidi"/>
            <w:b w:val="0"/>
            <w:bCs w:val="0"/>
            <w:caps w:val="0"/>
            <w:noProof/>
            <w:kern w:val="2"/>
            <w:sz w:val="22"/>
            <w:szCs w:val="22"/>
            <w14:ligatures w14:val="standardContextual"/>
          </w:rPr>
          <w:tab/>
        </w:r>
        <w:r w:rsidR="00E77184" w:rsidRPr="00AC1705">
          <w:rPr>
            <w:rStyle w:val="Lienhypertexte"/>
            <w:noProof/>
          </w:rPr>
          <w:t>RESILIATION</w:t>
        </w:r>
        <w:r w:rsidR="00E77184">
          <w:rPr>
            <w:noProof/>
            <w:webHidden/>
          </w:rPr>
          <w:tab/>
        </w:r>
        <w:r w:rsidR="00E77184">
          <w:rPr>
            <w:noProof/>
            <w:webHidden/>
          </w:rPr>
          <w:fldChar w:fldCharType="begin"/>
        </w:r>
        <w:r w:rsidR="00E77184">
          <w:rPr>
            <w:noProof/>
            <w:webHidden/>
          </w:rPr>
          <w:instrText xml:space="preserve"> PAGEREF _Toc187139358 \h </w:instrText>
        </w:r>
        <w:r w:rsidR="00E77184">
          <w:rPr>
            <w:noProof/>
            <w:webHidden/>
          </w:rPr>
        </w:r>
        <w:r w:rsidR="00E77184">
          <w:rPr>
            <w:noProof/>
            <w:webHidden/>
          </w:rPr>
          <w:fldChar w:fldCharType="separate"/>
        </w:r>
        <w:r w:rsidR="00E77184">
          <w:rPr>
            <w:noProof/>
            <w:webHidden/>
          </w:rPr>
          <w:t>7</w:t>
        </w:r>
        <w:r w:rsidR="00E77184">
          <w:rPr>
            <w:noProof/>
            <w:webHidden/>
          </w:rPr>
          <w:fldChar w:fldCharType="end"/>
        </w:r>
      </w:hyperlink>
    </w:p>
    <w:p w14:paraId="477342BD" w14:textId="2EB77B5E" w:rsidR="00E77184" w:rsidRDefault="00114270">
      <w:pPr>
        <w:pStyle w:val="TM1"/>
        <w:tabs>
          <w:tab w:val="left" w:pos="1400"/>
          <w:tab w:val="right" w:leader="dot" w:pos="9063"/>
        </w:tabs>
        <w:rPr>
          <w:rFonts w:eastAsiaTheme="minorEastAsia" w:cstheme="minorBidi"/>
          <w:b w:val="0"/>
          <w:bCs w:val="0"/>
          <w:caps w:val="0"/>
          <w:noProof/>
          <w:kern w:val="2"/>
          <w:sz w:val="22"/>
          <w:szCs w:val="22"/>
          <w14:ligatures w14:val="standardContextual"/>
        </w:rPr>
      </w:pPr>
      <w:hyperlink w:anchor="_Toc187139359" w:history="1">
        <w:r w:rsidR="00E77184" w:rsidRPr="00AC1705">
          <w:rPr>
            <w:rStyle w:val="Lienhypertexte"/>
            <w:noProof/>
            <w14:scene3d>
              <w14:camera w14:prst="orthographicFront"/>
              <w14:lightRig w14:rig="threePt" w14:dir="t">
                <w14:rot w14:lat="0" w14:lon="0" w14:rev="0"/>
              </w14:lightRig>
            </w14:scene3d>
          </w:rPr>
          <w:t>Article 11 -</w:t>
        </w:r>
        <w:r w:rsidR="00E77184">
          <w:rPr>
            <w:rFonts w:eastAsiaTheme="minorEastAsia" w:cstheme="minorBidi"/>
            <w:b w:val="0"/>
            <w:bCs w:val="0"/>
            <w:caps w:val="0"/>
            <w:noProof/>
            <w:kern w:val="2"/>
            <w:sz w:val="22"/>
            <w:szCs w:val="22"/>
            <w14:ligatures w14:val="standardContextual"/>
          </w:rPr>
          <w:tab/>
        </w:r>
        <w:r w:rsidR="00E77184" w:rsidRPr="00AC1705">
          <w:rPr>
            <w:rStyle w:val="Lienhypertexte"/>
            <w:noProof/>
          </w:rPr>
          <w:t>SOUS-TRAITANTS</w:t>
        </w:r>
        <w:r w:rsidR="00E77184">
          <w:rPr>
            <w:noProof/>
            <w:webHidden/>
          </w:rPr>
          <w:tab/>
        </w:r>
        <w:r w:rsidR="00E77184">
          <w:rPr>
            <w:noProof/>
            <w:webHidden/>
          </w:rPr>
          <w:fldChar w:fldCharType="begin"/>
        </w:r>
        <w:r w:rsidR="00E77184">
          <w:rPr>
            <w:noProof/>
            <w:webHidden/>
          </w:rPr>
          <w:instrText xml:space="preserve"> PAGEREF _Toc187139359 \h </w:instrText>
        </w:r>
        <w:r w:rsidR="00E77184">
          <w:rPr>
            <w:noProof/>
            <w:webHidden/>
          </w:rPr>
        </w:r>
        <w:r w:rsidR="00E77184">
          <w:rPr>
            <w:noProof/>
            <w:webHidden/>
          </w:rPr>
          <w:fldChar w:fldCharType="separate"/>
        </w:r>
        <w:r w:rsidR="00E77184">
          <w:rPr>
            <w:noProof/>
            <w:webHidden/>
          </w:rPr>
          <w:t>7</w:t>
        </w:r>
        <w:r w:rsidR="00E77184">
          <w:rPr>
            <w:noProof/>
            <w:webHidden/>
          </w:rPr>
          <w:fldChar w:fldCharType="end"/>
        </w:r>
      </w:hyperlink>
    </w:p>
    <w:p w14:paraId="2BD43590" w14:textId="3C2C8B19" w:rsidR="00E77184" w:rsidRDefault="00114270">
      <w:pPr>
        <w:pStyle w:val="TM1"/>
        <w:tabs>
          <w:tab w:val="left" w:pos="1400"/>
          <w:tab w:val="right" w:leader="dot" w:pos="9063"/>
        </w:tabs>
        <w:rPr>
          <w:rFonts w:eastAsiaTheme="minorEastAsia" w:cstheme="minorBidi"/>
          <w:b w:val="0"/>
          <w:bCs w:val="0"/>
          <w:caps w:val="0"/>
          <w:noProof/>
          <w:kern w:val="2"/>
          <w:sz w:val="22"/>
          <w:szCs w:val="22"/>
          <w14:ligatures w14:val="standardContextual"/>
        </w:rPr>
      </w:pPr>
      <w:hyperlink w:anchor="_Toc187139360" w:history="1">
        <w:r w:rsidR="00E77184" w:rsidRPr="00AC1705">
          <w:rPr>
            <w:rStyle w:val="Lienhypertexte"/>
            <w:noProof/>
            <w14:scene3d>
              <w14:camera w14:prst="orthographicFront"/>
              <w14:lightRig w14:rig="threePt" w14:dir="t">
                <w14:rot w14:lat="0" w14:lon="0" w14:rev="0"/>
              </w14:lightRig>
            </w14:scene3d>
          </w:rPr>
          <w:t>Article 12 -</w:t>
        </w:r>
        <w:r w:rsidR="00E77184">
          <w:rPr>
            <w:rFonts w:eastAsiaTheme="minorEastAsia" w:cstheme="minorBidi"/>
            <w:b w:val="0"/>
            <w:bCs w:val="0"/>
            <w:caps w:val="0"/>
            <w:noProof/>
            <w:kern w:val="2"/>
            <w:sz w:val="22"/>
            <w:szCs w:val="22"/>
            <w14:ligatures w14:val="standardContextual"/>
          </w:rPr>
          <w:tab/>
        </w:r>
        <w:r w:rsidR="00E77184" w:rsidRPr="00AC1705">
          <w:rPr>
            <w:rStyle w:val="Lienhypertexte"/>
            <w:noProof/>
          </w:rPr>
          <w:t>PIECES ET ATTESTATIONS A FOURNIR</w:t>
        </w:r>
        <w:r w:rsidR="00E77184">
          <w:rPr>
            <w:noProof/>
            <w:webHidden/>
          </w:rPr>
          <w:tab/>
        </w:r>
        <w:r w:rsidR="00E77184">
          <w:rPr>
            <w:noProof/>
            <w:webHidden/>
          </w:rPr>
          <w:fldChar w:fldCharType="begin"/>
        </w:r>
        <w:r w:rsidR="00E77184">
          <w:rPr>
            <w:noProof/>
            <w:webHidden/>
          </w:rPr>
          <w:instrText xml:space="preserve"> PAGEREF _Toc187139360 \h </w:instrText>
        </w:r>
        <w:r w:rsidR="00E77184">
          <w:rPr>
            <w:noProof/>
            <w:webHidden/>
          </w:rPr>
        </w:r>
        <w:r w:rsidR="00E77184">
          <w:rPr>
            <w:noProof/>
            <w:webHidden/>
          </w:rPr>
          <w:fldChar w:fldCharType="separate"/>
        </w:r>
        <w:r w:rsidR="00E77184">
          <w:rPr>
            <w:noProof/>
            <w:webHidden/>
          </w:rPr>
          <w:t>7</w:t>
        </w:r>
        <w:r w:rsidR="00E77184">
          <w:rPr>
            <w:noProof/>
            <w:webHidden/>
          </w:rPr>
          <w:fldChar w:fldCharType="end"/>
        </w:r>
      </w:hyperlink>
    </w:p>
    <w:p w14:paraId="0717942E" w14:textId="508C5703" w:rsidR="00E77184" w:rsidRDefault="00114270">
      <w:pPr>
        <w:pStyle w:val="TM2"/>
        <w:tabs>
          <w:tab w:val="left" w:pos="800"/>
          <w:tab w:val="right" w:leader="dot" w:pos="9063"/>
        </w:tabs>
        <w:rPr>
          <w:rFonts w:eastAsiaTheme="minorEastAsia" w:cstheme="minorBidi"/>
          <w:smallCaps w:val="0"/>
          <w:noProof/>
          <w:kern w:val="2"/>
          <w:sz w:val="22"/>
          <w:szCs w:val="22"/>
          <w14:ligatures w14:val="standardContextual"/>
        </w:rPr>
      </w:pPr>
      <w:hyperlink w:anchor="_Toc187139361" w:history="1">
        <w:r w:rsidR="00E77184" w:rsidRPr="00AC1705">
          <w:rPr>
            <w:rStyle w:val="Lienhypertexte"/>
            <w:b/>
            <w:iCs/>
            <w:noProof/>
          </w:rPr>
          <w:t>12.1</w:t>
        </w:r>
        <w:r w:rsidR="00E77184">
          <w:rPr>
            <w:rFonts w:eastAsiaTheme="minorEastAsia" w:cstheme="minorBidi"/>
            <w:smallCaps w:val="0"/>
            <w:noProof/>
            <w:kern w:val="2"/>
            <w:sz w:val="22"/>
            <w:szCs w:val="22"/>
            <w14:ligatures w14:val="standardContextual"/>
          </w:rPr>
          <w:tab/>
        </w:r>
        <w:r w:rsidR="00E77184" w:rsidRPr="00AC1705">
          <w:rPr>
            <w:rStyle w:val="Lienhypertexte"/>
            <w:b/>
            <w:iCs/>
            <w:noProof/>
          </w:rPr>
          <w:t>Assurance</w:t>
        </w:r>
        <w:r w:rsidR="00E77184">
          <w:rPr>
            <w:noProof/>
            <w:webHidden/>
          </w:rPr>
          <w:tab/>
        </w:r>
        <w:r w:rsidR="00E77184">
          <w:rPr>
            <w:noProof/>
            <w:webHidden/>
          </w:rPr>
          <w:fldChar w:fldCharType="begin"/>
        </w:r>
        <w:r w:rsidR="00E77184">
          <w:rPr>
            <w:noProof/>
            <w:webHidden/>
          </w:rPr>
          <w:instrText xml:space="preserve"> PAGEREF _Toc187139361 \h </w:instrText>
        </w:r>
        <w:r w:rsidR="00E77184">
          <w:rPr>
            <w:noProof/>
            <w:webHidden/>
          </w:rPr>
        </w:r>
        <w:r w:rsidR="00E77184">
          <w:rPr>
            <w:noProof/>
            <w:webHidden/>
          </w:rPr>
          <w:fldChar w:fldCharType="separate"/>
        </w:r>
        <w:r w:rsidR="00E77184">
          <w:rPr>
            <w:noProof/>
            <w:webHidden/>
          </w:rPr>
          <w:t>7</w:t>
        </w:r>
        <w:r w:rsidR="00E77184">
          <w:rPr>
            <w:noProof/>
            <w:webHidden/>
          </w:rPr>
          <w:fldChar w:fldCharType="end"/>
        </w:r>
      </w:hyperlink>
    </w:p>
    <w:p w14:paraId="2E9C6B66" w14:textId="4CC4E4E9" w:rsidR="00E77184" w:rsidRDefault="00114270">
      <w:pPr>
        <w:pStyle w:val="TM2"/>
        <w:tabs>
          <w:tab w:val="left" w:pos="800"/>
          <w:tab w:val="right" w:leader="dot" w:pos="9063"/>
        </w:tabs>
        <w:rPr>
          <w:rFonts w:eastAsiaTheme="minorEastAsia" w:cstheme="minorBidi"/>
          <w:smallCaps w:val="0"/>
          <w:noProof/>
          <w:kern w:val="2"/>
          <w:sz w:val="22"/>
          <w:szCs w:val="22"/>
          <w14:ligatures w14:val="standardContextual"/>
        </w:rPr>
      </w:pPr>
      <w:hyperlink w:anchor="_Toc187139362" w:history="1">
        <w:r w:rsidR="00E77184" w:rsidRPr="00AC1705">
          <w:rPr>
            <w:rStyle w:val="Lienhypertexte"/>
            <w:b/>
            <w:iCs/>
            <w:noProof/>
          </w:rPr>
          <w:t>12.2</w:t>
        </w:r>
        <w:r w:rsidR="00E77184">
          <w:rPr>
            <w:rFonts w:eastAsiaTheme="minorEastAsia" w:cstheme="minorBidi"/>
            <w:smallCaps w:val="0"/>
            <w:noProof/>
            <w:kern w:val="2"/>
            <w:sz w:val="22"/>
            <w:szCs w:val="22"/>
            <w14:ligatures w14:val="standardContextual"/>
          </w:rPr>
          <w:tab/>
        </w:r>
        <w:r w:rsidR="00E77184" w:rsidRPr="00AC1705">
          <w:rPr>
            <w:rStyle w:val="Lienhypertexte"/>
            <w:b/>
            <w:iCs/>
            <w:noProof/>
          </w:rPr>
          <w:t>Dispositif de vigilance (Article D. 8222-5 du code du travail)</w:t>
        </w:r>
        <w:r w:rsidR="00E77184">
          <w:rPr>
            <w:noProof/>
            <w:webHidden/>
          </w:rPr>
          <w:tab/>
        </w:r>
        <w:r w:rsidR="00E77184">
          <w:rPr>
            <w:noProof/>
            <w:webHidden/>
          </w:rPr>
          <w:fldChar w:fldCharType="begin"/>
        </w:r>
        <w:r w:rsidR="00E77184">
          <w:rPr>
            <w:noProof/>
            <w:webHidden/>
          </w:rPr>
          <w:instrText xml:space="preserve"> PAGEREF _Toc187139362 \h </w:instrText>
        </w:r>
        <w:r w:rsidR="00E77184">
          <w:rPr>
            <w:noProof/>
            <w:webHidden/>
          </w:rPr>
        </w:r>
        <w:r w:rsidR="00E77184">
          <w:rPr>
            <w:noProof/>
            <w:webHidden/>
          </w:rPr>
          <w:fldChar w:fldCharType="separate"/>
        </w:r>
        <w:r w:rsidR="00E77184">
          <w:rPr>
            <w:noProof/>
            <w:webHidden/>
          </w:rPr>
          <w:t>7</w:t>
        </w:r>
        <w:r w:rsidR="00E77184">
          <w:rPr>
            <w:noProof/>
            <w:webHidden/>
          </w:rPr>
          <w:fldChar w:fldCharType="end"/>
        </w:r>
      </w:hyperlink>
    </w:p>
    <w:p w14:paraId="41D0F4DB" w14:textId="2F2D260B" w:rsidR="00E77184" w:rsidRDefault="00114270">
      <w:pPr>
        <w:pStyle w:val="TM2"/>
        <w:tabs>
          <w:tab w:val="left" w:pos="800"/>
          <w:tab w:val="right" w:leader="dot" w:pos="9063"/>
        </w:tabs>
        <w:rPr>
          <w:rFonts w:eastAsiaTheme="minorEastAsia" w:cstheme="minorBidi"/>
          <w:smallCaps w:val="0"/>
          <w:noProof/>
          <w:kern w:val="2"/>
          <w:sz w:val="22"/>
          <w:szCs w:val="22"/>
          <w14:ligatures w14:val="standardContextual"/>
        </w:rPr>
      </w:pPr>
      <w:hyperlink w:anchor="_Toc187139363" w:history="1">
        <w:r w:rsidR="00E77184" w:rsidRPr="00AC1705">
          <w:rPr>
            <w:rStyle w:val="Lienhypertexte"/>
            <w:b/>
            <w:iCs/>
            <w:noProof/>
          </w:rPr>
          <w:t>12.3</w:t>
        </w:r>
        <w:r w:rsidR="00E77184">
          <w:rPr>
            <w:rFonts w:eastAsiaTheme="minorEastAsia" w:cstheme="minorBidi"/>
            <w:smallCaps w:val="0"/>
            <w:noProof/>
            <w:kern w:val="2"/>
            <w:sz w:val="22"/>
            <w:szCs w:val="22"/>
            <w14:ligatures w14:val="standardContextual"/>
          </w:rPr>
          <w:tab/>
        </w:r>
        <w:r w:rsidR="00E77184" w:rsidRPr="00AC1705">
          <w:rPr>
            <w:rStyle w:val="Lienhypertexte"/>
            <w:b/>
            <w:iCs/>
            <w:noProof/>
          </w:rPr>
          <w:t>Dispositif d’alerte (Article L. 8222-6 du code du travail)</w:t>
        </w:r>
        <w:r w:rsidR="00E77184">
          <w:rPr>
            <w:noProof/>
            <w:webHidden/>
          </w:rPr>
          <w:tab/>
        </w:r>
        <w:r w:rsidR="00E77184">
          <w:rPr>
            <w:noProof/>
            <w:webHidden/>
          </w:rPr>
          <w:fldChar w:fldCharType="begin"/>
        </w:r>
        <w:r w:rsidR="00E77184">
          <w:rPr>
            <w:noProof/>
            <w:webHidden/>
          </w:rPr>
          <w:instrText xml:space="preserve"> PAGEREF _Toc187139363 \h </w:instrText>
        </w:r>
        <w:r w:rsidR="00E77184">
          <w:rPr>
            <w:noProof/>
            <w:webHidden/>
          </w:rPr>
        </w:r>
        <w:r w:rsidR="00E77184">
          <w:rPr>
            <w:noProof/>
            <w:webHidden/>
          </w:rPr>
          <w:fldChar w:fldCharType="separate"/>
        </w:r>
        <w:r w:rsidR="00E77184">
          <w:rPr>
            <w:noProof/>
            <w:webHidden/>
          </w:rPr>
          <w:t>8</w:t>
        </w:r>
        <w:r w:rsidR="00E77184">
          <w:rPr>
            <w:noProof/>
            <w:webHidden/>
          </w:rPr>
          <w:fldChar w:fldCharType="end"/>
        </w:r>
      </w:hyperlink>
    </w:p>
    <w:p w14:paraId="084E565F" w14:textId="067DF5FC" w:rsidR="00E77184" w:rsidRDefault="00114270">
      <w:pPr>
        <w:pStyle w:val="TM2"/>
        <w:tabs>
          <w:tab w:val="left" w:pos="800"/>
          <w:tab w:val="right" w:leader="dot" w:pos="9063"/>
        </w:tabs>
        <w:rPr>
          <w:rFonts w:eastAsiaTheme="minorEastAsia" w:cstheme="minorBidi"/>
          <w:smallCaps w:val="0"/>
          <w:noProof/>
          <w:kern w:val="2"/>
          <w:sz w:val="22"/>
          <w:szCs w:val="22"/>
          <w14:ligatures w14:val="standardContextual"/>
        </w:rPr>
      </w:pPr>
      <w:hyperlink w:anchor="_Toc187139364" w:history="1">
        <w:r w:rsidR="00E77184" w:rsidRPr="00AC1705">
          <w:rPr>
            <w:rStyle w:val="Lienhypertexte"/>
            <w:b/>
            <w:iCs/>
            <w:noProof/>
          </w:rPr>
          <w:t>12.4</w:t>
        </w:r>
        <w:r w:rsidR="00E77184">
          <w:rPr>
            <w:rFonts w:eastAsiaTheme="minorEastAsia" w:cstheme="minorBidi"/>
            <w:smallCaps w:val="0"/>
            <w:noProof/>
            <w:kern w:val="2"/>
            <w:sz w:val="22"/>
            <w:szCs w:val="22"/>
            <w14:ligatures w14:val="standardContextual"/>
          </w:rPr>
          <w:tab/>
        </w:r>
        <w:r w:rsidR="00E77184" w:rsidRPr="00AC1705">
          <w:rPr>
            <w:rStyle w:val="Lienhypertexte"/>
            <w:b/>
            <w:iCs/>
            <w:noProof/>
          </w:rPr>
          <w:t>Liste nominative du personnel étranger</w:t>
        </w:r>
        <w:r w:rsidR="00E77184">
          <w:rPr>
            <w:noProof/>
            <w:webHidden/>
          </w:rPr>
          <w:tab/>
        </w:r>
        <w:r w:rsidR="00E77184">
          <w:rPr>
            <w:noProof/>
            <w:webHidden/>
          </w:rPr>
          <w:fldChar w:fldCharType="begin"/>
        </w:r>
        <w:r w:rsidR="00E77184">
          <w:rPr>
            <w:noProof/>
            <w:webHidden/>
          </w:rPr>
          <w:instrText xml:space="preserve"> PAGEREF _Toc187139364 \h </w:instrText>
        </w:r>
        <w:r w:rsidR="00E77184">
          <w:rPr>
            <w:noProof/>
            <w:webHidden/>
          </w:rPr>
        </w:r>
        <w:r w:rsidR="00E77184">
          <w:rPr>
            <w:noProof/>
            <w:webHidden/>
          </w:rPr>
          <w:fldChar w:fldCharType="separate"/>
        </w:r>
        <w:r w:rsidR="00E77184">
          <w:rPr>
            <w:noProof/>
            <w:webHidden/>
          </w:rPr>
          <w:t>8</w:t>
        </w:r>
        <w:r w:rsidR="00E77184">
          <w:rPr>
            <w:noProof/>
            <w:webHidden/>
          </w:rPr>
          <w:fldChar w:fldCharType="end"/>
        </w:r>
      </w:hyperlink>
    </w:p>
    <w:p w14:paraId="405421B3" w14:textId="1398A873" w:rsidR="00E77184" w:rsidRDefault="00114270">
      <w:pPr>
        <w:pStyle w:val="TM2"/>
        <w:tabs>
          <w:tab w:val="left" w:pos="800"/>
          <w:tab w:val="right" w:leader="dot" w:pos="9063"/>
        </w:tabs>
        <w:rPr>
          <w:rFonts w:eastAsiaTheme="minorEastAsia" w:cstheme="minorBidi"/>
          <w:smallCaps w:val="0"/>
          <w:noProof/>
          <w:kern w:val="2"/>
          <w:sz w:val="22"/>
          <w:szCs w:val="22"/>
          <w14:ligatures w14:val="standardContextual"/>
        </w:rPr>
      </w:pPr>
      <w:hyperlink w:anchor="_Toc187139365" w:history="1">
        <w:r w:rsidR="00E77184" w:rsidRPr="00AC1705">
          <w:rPr>
            <w:rStyle w:val="Lienhypertexte"/>
            <w:b/>
            <w:iCs/>
            <w:noProof/>
          </w:rPr>
          <w:t>12.5</w:t>
        </w:r>
        <w:r w:rsidR="00E77184">
          <w:rPr>
            <w:rFonts w:eastAsiaTheme="minorEastAsia" w:cstheme="minorBidi"/>
            <w:smallCaps w:val="0"/>
            <w:noProof/>
            <w:kern w:val="2"/>
            <w:sz w:val="22"/>
            <w:szCs w:val="22"/>
            <w14:ligatures w14:val="standardContextual"/>
          </w:rPr>
          <w:tab/>
        </w:r>
        <w:r w:rsidR="00E77184" w:rsidRPr="00AC1705">
          <w:rPr>
            <w:rStyle w:val="Lienhypertexte"/>
            <w:b/>
            <w:iCs/>
            <w:noProof/>
          </w:rPr>
          <w:t>Obligations en matière de détachement des travailleurs</w:t>
        </w:r>
        <w:r w:rsidR="00E77184">
          <w:rPr>
            <w:noProof/>
            <w:webHidden/>
          </w:rPr>
          <w:tab/>
        </w:r>
        <w:r w:rsidR="00E77184">
          <w:rPr>
            <w:noProof/>
            <w:webHidden/>
          </w:rPr>
          <w:fldChar w:fldCharType="begin"/>
        </w:r>
        <w:r w:rsidR="00E77184">
          <w:rPr>
            <w:noProof/>
            <w:webHidden/>
          </w:rPr>
          <w:instrText xml:space="preserve"> PAGEREF _Toc187139365 \h </w:instrText>
        </w:r>
        <w:r w:rsidR="00E77184">
          <w:rPr>
            <w:noProof/>
            <w:webHidden/>
          </w:rPr>
        </w:r>
        <w:r w:rsidR="00E77184">
          <w:rPr>
            <w:noProof/>
            <w:webHidden/>
          </w:rPr>
          <w:fldChar w:fldCharType="separate"/>
        </w:r>
        <w:r w:rsidR="00E77184">
          <w:rPr>
            <w:noProof/>
            <w:webHidden/>
          </w:rPr>
          <w:t>8</w:t>
        </w:r>
        <w:r w:rsidR="00E77184">
          <w:rPr>
            <w:noProof/>
            <w:webHidden/>
          </w:rPr>
          <w:fldChar w:fldCharType="end"/>
        </w:r>
      </w:hyperlink>
    </w:p>
    <w:p w14:paraId="769DA9CA" w14:textId="13B3C32A" w:rsidR="00E77184" w:rsidRDefault="00114270">
      <w:pPr>
        <w:pStyle w:val="TM1"/>
        <w:tabs>
          <w:tab w:val="left" w:pos="1400"/>
          <w:tab w:val="right" w:leader="dot" w:pos="9063"/>
        </w:tabs>
        <w:rPr>
          <w:rFonts w:eastAsiaTheme="minorEastAsia" w:cstheme="minorBidi"/>
          <w:b w:val="0"/>
          <w:bCs w:val="0"/>
          <w:caps w:val="0"/>
          <w:noProof/>
          <w:kern w:val="2"/>
          <w:sz w:val="22"/>
          <w:szCs w:val="22"/>
          <w14:ligatures w14:val="standardContextual"/>
        </w:rPr>
      </w:pPr>
      <w:hyperlink w:anchor="_Toc187139366" w:history="1">
        <w:r w:rsidR="00E77184" w:rsidRPr="00AC1705">
          <w:rPr>
            <w:rStyle w:val="Lienhypertexte"/>
            <w:noProof/>
            <w14:scene3d>
              <w14:camera w14:prst="orthographicFront"/>
              <w14:lightRig w14:rig="threePt" w14:dir="t">
                <w14:rot w14:lat="0" w14:lon="0" w14:rev="0"/>
              </w14:lightRig>
            </w14:scene3d>
          </w:rPr>
          <w:t>Article 13 -</w:t>
        </w:r>
        <w:r w:rsidR="00E77184">
          <w:rPr>
            <w:rFonts w:eastAsiaTheme="minorEastAsia" w:cstheme="minorBidi"/>
            <w:b w:val="0"/>
            <w:bCs w:val="0"/>
            <w:caps w:val="0"/>
            <w:noProof/>
            <w:kern w:val="2"/>
            <w:sz w:val="22"/>
            <w:szCs w:val="22"/>
            <w14:ligatures w14:val="standardContextual"/>
          </w:rPr>
          <w:tab/>
        </w:r>
        <w:r w:rsidR="00E77184" w:rsidRPr="00AC1705">
          <w:rPr>
            <w:rStyle w:val="Lienhypertexte"/>
            <w:noProof/>
          </w:rPr>
          <w:t>DIFFERENDS ET LITIGES</w:t>
        </w:r>
        <w:r w:rsidR="00E77184">
          <w:rPr>
            <w:noProof/>
            <w:webHidden/>
          </w:rPr>
          <w:tab/>
        </w:r>
        <w:r w:rsidR="00E77184">
          <w:rPr>
            <w:noProof/>
            <w:webHidden/>
          </w:rPr>
          <w:fldChar w:fldCharType="begin"/>
        </w:r>
        <w:r w:rsidR="00E77184">
          <w:rPr>
            <w:noProof/>
            <w:webHidden/>
          </w:rPr>
          <w:instrText xml:space="preserve"> PAGEREF _Toc187139366 \h </w:instrText>
        </w:r>
        <w:r w:rsidR="00E77184">
          <w:rPr>
            <w:noProof/>
            <w:webHidden/>
          </w:rPr>
        </w:r>
        <w:r w:rsidR="00E77184">
          <w:rPr>
            <w:noProof/>
            <w:webHidden/>
          </w:rPr>
          <w:fldChar w:fldCharType="separate"/>
        </w:r>
        <w:r w:rsidR="00E77184">
          <w:rPr>
            <w:noProof/>
            <w:webHidden/>
          </w:rPr>
          <w:t>8</w:t>
        </w:r>
        <w:r w:rsidR="00E77184">
          <w:rPr>
            <w:noProof/>
            <w:webHidden/>
          </w:rPr>
          <w:fldChar w:fldCharType="end"/>
        </w:r>
      </w:hyperlink>
    </w:p>
    <w:p w14:paraId="19879B74" w14:textId="6D5180C5" w:rsidR="00E77184" w:rsidRDefault="00114270">
      <w:pPr>
        <w:pStyle w:val="TM1"/>
        <w:tabs>
          <w:tab w:val="left" w:pos="1400"/>
          <w:tab w:val="right" w:leader="dot" w:pos="9063"/>
        </w:tabs>
        <w:rPr>
          <w:rFonts w:eastAsiaTheme="minorEastAsia" w:cstheme="minorBidi"/>
          <w:b w:val="0"/>
          <w:bCs w:val="0"/>
          <w:caps w:val="0"/>
          <w:noProof/>
          <w:kern w:val="2"/>
          <w:sz w:val="22"/>
          <w:szCs w:val="22"/>
          <w14:ligatures w14:val="standardContextual"/>
        </w:rPr>
      </w:pPr>
      <w:hyperlink w:anchor="_Toc187139367" w:history="1">
        <w:r w:rsidR="00E77184" w:rsidRPr="00AC1705">
          <w:rPr>
            <w:rStyle w:val="Lienhypertexte"/>
            <w:noProof/>
            <w14:scene3d>
              <w14:camera w14:prst="orthographicFront"/>
              <w14:lightRig w14:rig="threePt" w14:dir="t">
                <w14:rot w14:lat="0" w14:lon="0" w14:rev="0"/>
              </w14:lightRig>
            </w14:scene3d>
          </w:rPr>
          <w:t>Article 14 -</w:t>
        </w:r>
        <w:r w:rsidR="00E77184">
          <w:rPr>
            <w:rFonts w:eastAsiaTheme="minorEastAsia" w:cstheme="minorBidi"/>
            <w:b w:val="0"/>
            <w:bCs w:val="0"/>
            <w:caps w:val="0"/>
            <w:noProof/>
            <w:kern w:val="2"/>
            <w:sz w:val="22"/>
            <w:szCs w:val="22"/>
            <w14:ligatures w14:val="standardContextual"/>
          </w:rPr>
          <w:tab/>
        </w:r>
        <w:r w:rsidR="00E77184" w:rsidRPr="00AC1705">
          <w:rPr>
            <w:rStyle w:val="Lienhypertexte"/>
            <w:noProof/>
          </w:rPr>
          <w:t>DEROGATIONS AU CCAG-PI</w:t>
        </w:r>
        <w:r w:rsidR="00E77184">
          <w:rPr>
            <w:noProof/>
            <w:webHidden/>
          </w:rPr>
          <w:tab/>
        </w:r>
        <w:r w:rsidR="00E77184">
          <w:rPr>
            <w:noProof/>
            <w:webHidden/>
          </w:rPr>
          <w:fldChar w:fldCharType="begin"/>
        </w:r>
        <w:r w:rsidR="00E77184">
          <w:rPr>
            <w:noProof/>
            <w:webHidden/>
          </w:rPr>
          <w:instrText xml:space="preserve"> PAGEREF _Toc187139367 \h </w:instrText>
        </w:r>
        <w:r w:rsidR="00E77184">
          <w:rPr>
            <w:noProof/>
            <w:webHidden/>
          </w:rPr>
        </w:r>
        <w:r w:rsidR="00E77184">
          <w:rPr>
            <w:noProof/>
            <w:webHidden/>
          </w:rPr>
          <w:fldChar w:fldCharType="separate"/>
        </w:r>
        <w:r w:rsidR="00E77184">
          <w:rPr>
            <w:noProof/>
            <w:webHidden/>
          </w:rPr>
          <w:t>8</w:t>
        </w:r>
        <w:r w:rsidR="00E77184">
          <w:rPr>
            <w:noProof/>
            <w:webHidden/>
          </w:rPr>
          <w:fldChar w:fldCharType="end"/>
        </w:r>
      </w:hyperlink>
    </w:p>
    <w:p w14:paraId="0263685E" w14:textId="463D862B" w:rsidR="00E77184" w:rsidRDefault="00114270">
      <w:pPr>
        <w:pStyle w:val="TM1"/>
        <w:tabs>
          <w:tab w:val="left" w:pos="1400"/>
          <w:tab w:val="right" w:leader="dot" w:pos="9063"/>
        </w:tabs>
        <w:rPr>
          <w:rFonts w:eastAsiaTheme="minorEastAsia" w:cstheme="minorBidi"/>
          <w:b w:val="0"/>
          <w:bCs w:val="0"/>
          <w:caps w:val="0"/>
          <w:noProof/>
          <w:kern w:val="2"/>
          <w:sz w:val="22"/>
          <w:szCs w:val="22"/>
          <w14:ligatures w14:val="standardContextual"/>
        </w:rPr>
      </w:pPr>
      <w:hyperlink w:anchor="_Toc187139368" w:history="1">
        <w:r w:rsidR="00E77184" w:rsidRPr="00AC1705">
          <w:rPr>
            <w:rStyle w:val="Lienhypertexte"/>
            <w:noProof/>
            <w14:scene3d>
              <w14:camera w14:prst="orthographicFront"/>
              <w14:lightRig w14:rig="threePt" w14:dir="t">
                <w14:rot w14:lat="0" w14:lon="0" w14:rev="0"/>
              </w14:lightRig>
            </w14:scene3d>
          </w:rPr>
          <w:t>Article 15 -</w:t>
        </w:r>
        <w:r w:rsidR="00E77184">
          <w:rPr>
            <w:rFonts w:eastAsiaTheme="minorEastAsia" w:cstheme="minorBidi"/>
            <w:b w:val="0"/>
            <w:bCs w:val="0"/>
            <w:caps w:val="0"/>
            <w:noProof/>
            <w:kern w:val="2"/>
            <w:sz w:val="22"/>
            <w:szCs w:val="22"/>
            <w14:ligatures w14:val="standardContextual"/>
          </w:rPr>
          <w:tab/>
        </w:r>
        <w:r w:rsidR="00E77184" w:rsidRPr="00AC1705">
          <w:rPr>
            <w:rStyle w:val="Lienhypertexte"/>
            <w:noProof/>
          </w:rPr>
          <w:t>DISPOSITIONS DIVERSES</w:t>
        </w:r>
        <w:r w:rsidR="00E77184">
          <w:rPr>
            <w:noProof/>
            <w:webHidden/>
          </w:rPr>
          <w:tab/>
        </w:r>
        <w:r w:rsidR="00E77184">
          <w:rPr>
            <w:noProof/>
            <w:webHidden/>
          </w:rPr>
          <w:fldChar w:fldCharType="begin"/>
        </w:r>
        <w:r w:rsidR="00E77184">
          <w:rPr>
            <w:noProof/>
            <w:webHidden/>
          </w:rPr>
          <w:instrText xml:space="preserve"> PAGEREF _Toc187139368 \h </w:instrText>
        </w:r>
        <w:r w:rsidR="00E77184">
          <w:rPr>
            <w:noProof/>
            <w:webHidden/>
          </w:rPr>
        </w:r>
        <w:r w:rsidR="00E77184">
          <w:rPr>
            <w:noProof/>
            <w:webHidden/>
          </w:rPr>
          <w:fldChar w:fldCharType="separate"/>
        </w:r>
        <w:r w:rsidR="00E77184">
          <w:rPr>
            <w:noProof/>
            <w:webHidden/>
          </w:rPr>
          <w:t>9</w:t>
        </w:r>
        <w:r w:rsidR="00E77184">
          <w:rPr>
            <w:noProof/>
            <w:webHidden/>
          </w:rPr>
          <w:fldChar w:fldCharType="end"/>
        </w:r>
      </w:hyperlink>
    </w:p>
    <w:p w14:paraId="3AA78C9B" w14:textId="6925E6C2" w:rsidR="00E77184" w:rsidRDefault="00114270">
      <w:pPr>
        <w:pStyle w:val="TM2"/>
        <w:tabs>
          <w:tab w:val="left" w:pos="800"/>
          <w:tab w:val="right" w:leader="dot" w:pos="9063"/>
        </w:tabs>
        <w:rPr>
          <w:rFonts w:eastAsiaTheme="minorEastAsia" w:cstheme="minorBidi"/>
          <w:smallCaps w:val="0"/>
          <w:noProof/>
          <w:kern w:val="2"/>
          <w:sz w:val="22"/>
          <w:szCs w:val="22"/>
          <w14:ligatures w14:val="standardContextual"/>
        </w:rPr>
      </w:pPr>
      <w:hyperlink w:anchor="_Toc187139369" w:history="1">
        <w:r w:rsidR="00E77184" w:rsidRPr="00AC1705">
          <w:rPr>
            <w:rStyle w:val="Lienhypertexte"/>
            <w:noProof/>
          </w:rPr>
          <w:t>15.1</w:t>
        </w:r>
        <w:r w:rsidR="00E77184">
          <w:rPr>
            <w:rFonts w:eastAsiaTheme="minorEastAsia" w:cstheme="minorBidi"/>
            <w:smallCaps w:val="0"/>
            <w:noProof/>
            <w:kern w:val="2"/>
            <w:sz w:val="22"/>
            <w:szCs w:val="22"/>
            <w14:ligatures w14:val="standardContextual"/>
          </w:rPr>
          <w:tab/>
        </w:r>
        <w:r w:rsidR="00E77184" w:rsidRPr="00AC1705">
          <w:rPr>
            <w:rStyle w:val="Lienhypertexte"/>
            <w:noProof/>
          </w:rPr>
          <w:t>Nantissements ou cessions de créances</w:t>
        </w:r>
        <w:r w:rsidR="00E77184">
          <w:rPr>
            <w:noProof/>
            <w:webHidden/>
          </w:rPr>
          <w:tab/>
        </w:r>
        <w:r w:rsidR="00E77184">
          <w:rPr>
            <w:noProof/>
            <w:webHidden/>
          </w:rPr>
          <w:fldChar w:fldCharType="begin"/>
        </w:r>
        <w:r w:rsidR="00E77184">
          <w:rPr>
            <w:noProof/>
            <w:webHidden/>
          </w:rPr>
          <w:instrText xml:space="preserve"> PAGEREF _Toc187139369 \h </w:instrText>
        </w:r>
        <w:r w:rsidR="00E77184">
          <w:rPr>
            <w:noProof/>
            <w:webHidden/>
          </w:rPr>
        </w:r>
        <w:r w:rsidR="00E77184">
          <w:rPr>
            <w:noProof/>
            <w:webHidden/>
          </w:rPr>
          <w:fldChar w:fldCharType="separate"/>
        </w:r>
        <w:r w:rsidR="00E77184">
          <w:rPr>
            <w:noProof/>
            <w:webHidden/>
          </w:rPr>
          <w:t>9</w:t>
        </w:r>
        <w:r w:rsidR="00E77184">
          <w:rPr>
            <w:noProof/>
            <w:webHidden/>
          </w:rPr>
          <w:fldChar w:fldCharType="end"/>
        </w:r>
      </w:hyperlink>
    </w:p>
    <w:p w14:paraId="48C9E177" w14:textId="65161DC1" w:rsidR="00E77184" w:rsidRDefault="00114270">
      <w:pPr>
        <w:pStyle w:val="TM2"/>
        <w:tabs>
          <w:tab w:val="left" w:pos="800"/>
          <w:tab w:val="right" w:leader="dot" w:pos="9063"/>
        </w:tabs>
        <w:rPr>
          <w:rFonts w:eastAsiaTheme="minorEastAsia" w:cstheme="minorBidi"/>
          <w:smallCaps w:val="0"/>
          <w:noProof/>
          <w:kern w:val="2"/>
          <w:sz w:val="22"/>
          <w:szCs w:val="22"/>
          <w14:ligatures w14:val="standardContextual"/>
        </w:rPr>
      </w:pPr>
      <w:hyperlink w:anchor="_Toc187139370" w:history="1">
        <w:r w:rsidR="00E77184" w:rsidRPr="00AC1705">
          <w:rPr>
            <w:rStyle w:val="Lienhypertexte"/>
            <w:noProof/>
          </w:rPr>
          <w:t>15.2</w:t>
        </w:r>
        <w:r w:rsidR="00E77184">
          <w:rPr>
            <w:rFonts w:eastAsiaTheme="minorEastAsia" w:cstheme="minorBidi"/>
            <w:smallCaps w:val="0"/>
            <w:noProof/>
            <w:kern w:val="2"/>
            <w:sz w:val="22"/>
            <w:szCs w:val="22"/>
            <w14:ligatures w14:val="standardContextual"/>
          </w:rPr>
          <w:tab/>
        </w:r>
        <w:r w:rsidR="00E77184" w:rsidRPr="00AC1705">
          <w:rPr>
            <w:rStyle w:val="Lienhypertexte"/>
            <w:noProof/>
          </w:rPr>
          <w:t>Désignation, adresse, numéro de téléphone du comptable assignataire</w:t>
        </w:r>
        <w:r w:rsidR="00E77184">
          <w:rPr>
            <w:noProof/>
            <w:webHidden/>
          </w:rPr>
          <w:tab/>
        </w:r>
        <w:r w:rsidR="00E77184">
          <w:rPr>
            <w:noProof/>
            <w:webHidden/>
          </w:rPr>
          <w:fldChar w:fldCharType="begin"/>
        </w:r>
        <w:r w:rsidR="00E77184">
          <w:rPr>
            <w:noProof/>
            <w:webHidden/>
          </w:rPr>
          <w:instrText xml:space="preserve"> PAGEREF _Toc187139370 \h </w:instrText>
        </w:r>
        <w:r w:rsidR="00E77184">
          <w:rPr>
            <w:noProof/>
            <w:webHidden/>
          </w:rPr>
        </w:r>
        <w:r w:rsidR="00E77184">
          <w:rPr>
            <w:noProof/>
            <w:webHidden/>
          </w:rPr>
          <w:fldChar w:fldCharType="separate"/>
        </w:r>
        <w:r w:rsidR="00E77184">
          <w:rPr>
            <w:noProof/>
            <w:webHidden/>
          </w:rPr>
          <w:t>9</w:t>
        </w:r>
        <w:r w:rsidR="00E77184">
          <w:rPr>
            <w:noProof/>
            <w:webHidden/>
          </w:rPr>
          <w:fldChar w:fldCharType="end"/>
        </w:r>
      </w:hyperlink>
    </w:p>
    <w:p w14:paraId="03DB63D5" w14:textId="20D593B0" w:rsidR="00E77184" w:rsidRDefault="00114270">
      <w:pPr>
        <w:pStyle w:val="TM1"/>
        <w:tabs>
          <w:tab w:val="left" w:pos="1400"/>
          <w:tab w:val="right" w:leader="dot" w:pos="9063"/>
        </w:tabs>
        <w:rPr>
          <w:rFonts w:eastAsiaTheme="minorEastAsia" w:cstheme="minorBidi"/>
          <w:b w:val="0"/>
          <w:bCs w:val="0"/>
          <w:caps w:val="0"/>
          <w:noProof/>
          <w:kern w:val="2"/>
          <w:sz w:val="22"/>
          <w:szCs w:val="22"/>
          <w14:ligatures w14:val="standardContextual"/>
        </w:rPr>
      </w:pPr>
      <w:hyperlink w:anchor="_Toc187139371" w:history="1">
        <w:r w:rsidR="00E77184" w:rsidRPr="00AC1705">
          <w:rPr>
            <w:rStyle w:val="Lienhypertexte"/>
            <w:noProof/>
            <w14:scene3d>
              <w14:camera w14:prst="orthographicFront"/>
              <w14:lightRig w14:rig="threePt" w14:dir="t">
                <w14:rot w14:lat="0" w14:lon="0" w14:rev="0"/>
              </w14:lightRig>
            </w14:scene3d>
          </w:rPr>
          <w:t>Article 16 -</w:t>
        </w:r>
        <w:r w:rsidR="00E77184">
          <w:rPr>
            <w:rFonts w:eastAsiaTheme="minorEastAsia" w:cstheme="minorBidi"/>
            <w:b w:val="0"/>
            <w:bCs w:val="0"/>
            <w:caps w:val="0"/>
            <w:noProof/>
            <w:kern w:val="2"/>
            <w:sz w:val="22"/>
            <w:szCs w:val="22"/>
            <w14:ligatures w14:val="standardContextual"/>
          </w:rPr>
          <w:tab/>
        </w:r>
        <w:r w:rsidR="00E77184" w:rsidRPr="00AC1705">
          <w:rPr>
            <w:rStyle w:val="Lienhypertexte"/>
            <w:noProof/>
          </w:rPr>
          <w:t>SIGNATURE DU TITULAIRE</w:t>
        </w:r>
        <w:r w:rsidR="00E77184">
          <w:rPr>
            <w:noProof/>
            <w:webHidden/>
          </w:rPr>
          <w:tab/>
        </w:r>
        <w:r w:rsidR="00E77184">
          <w:rPr>
            <w:noProof/>
            <w:webHidden/>
          </w:rPr>
          <w:fldChar w:fldCharType="begin"/>
        </w:r>
        <w:r w:rsidR="00E77184">
          <w:rPr>
            <w:noProof/>
            <w:webHidden/>
          </w:rPr>
          <w:instrText xml:space="preserve"> PAGEREF _Toc187139371 \h </w:instrText>
        </w:r>
        <w:r w:rsidR="00E77184">
          <w:rPr>
            <w:noProof/>
            <w:webHidden/>
          </w:rPr>
        </w:r>
        <w:r w:rsidR="00E77184">
          <w:rPr>
            <w:noProof/>
            <w:webHidden/>
          </w:rPr>
          <w:fldChar w:fldCharType="separate"/>
        </w:r>
        <w:r w:rsidR="00E77184">
          <w:rPr>
            <w:noProof/>
            <w:webHidden/>
          </w:rPr>
          <w:t>10</w:t>
        </w:r>
        <w:r w:rsidR="00E77184">
          <w:rPr>
            <w:noProof/>
            <w:webHidden/>
          </w:rPr>
          <w:fldChar w:fldCharType="end"/>
        </w:r>
      </w:hyperlink>
    </w:p>
    <w:p w14:paraId="12918E71" w14:textId="147D4D5B" w:rsidR="00E77184" w:rsidRDefault="00114270">
      <w:pPr>
        <w:pStyle w:val="TM1"/>
        <w:tabs>
          <w:tab w:val="left" w:pos="1400"/>
          <w:tab w:val="right" w:leader="dot" w:pos="9063"/>
        </w:tabs>
        <w:rPr>
          <w:rFonts w:eastAsiaTheme="minorEastAsia" w:cstheme="minorBidi"/>
          <w:b w:val="0"/>
          <w:bCs w:val="0"/>
          <w:caps w:val="0"/>
          <w:noProof/>
          <w:kern w:val="2"/>
          <w:sz w:val="22"/>
          <w:szCs w:val="22"/>
          <w14:ligatures w14:val="standardContextual"/>
        </w:rPr>
      </w:pPr>
      <w:hyperlink w:anchor="_Toc187139372" w:history="1">
        <w:r w:rsidR="00E77184" w:rsidRPr="00AC1705">
          <w:rPr>
            <w:rStyle w:val="Lienhypertexte"/>
            <w:noProof/>
            <w14:scene3d>
              <w14:camera w14:prst="orthographicFront"/>
              <w14:lightRig w14:rig="threePt" w14:dir="t">
                <w14:rot w14:lat="0" w14:lon="0" w14:rev="0"/>
              </w14:lightRig>
            </w14:scene3d>
          </w:rPr>
          <w:t>Article 17 -</w:t>
        </w:r>
        <w:r w:rsidR="00E77184">
          <w:rPr>
            <w:rFonts w:eastAsiaTheme="minorEastAsia" w:cstheme="minorBidi"/>
            <w:b w:val="0"/>
            <w:bCs w:val="0"/>
            <w:caps w:val="0"/>
            <w:noProof/>
            <w:kern w:val="2"/>
            <w:sz w:val="22"/>
            <w:szCs w:val="22"/>
            <w14:ligatures w14:val="standardContextual"/>
          </w:rPr>
          <w:tab/>
        </w:r>
        <w:r w:rsidR="00E77184" w:rsidRPr="00AC1705">
          <w:rPr>
            <w:rStyle w:val="Lienhypertexte"/>
            <w:noProof/>
          </w:rPr>
          <w:t>SIGNATURE DU CNC</w:t>
        </w:r>
        <w:r w:rsidR="00E77184">
          <w:rPr>
            <w:noProof/>
            <w:webHidden/>
          </w:rPr>
          <w:tab/>
        </w:r>
        <w:r w:rsidR="00E77184">
          <w:rPr>
            <w:noProof/>
            <w:webHidden/>
          </w:rPr>
          <w:fldChar w:fldCharType="begin"/>
        </w:r>
        <w:r w:rsidR="00E77184">
          <w:rPr>
            <w:noProof/>
            <w:webHidden/>
          </w:rPr>
          <w:instrText xml:space="preserve"> PAGEREF _Toc187139372 \h </w:instrText>
        </w:r>
        <w:r w:rsidR="00E77184">
          <w:rPr>
            <w:noProof/>
            <w:webHidden/>
          </w:rPr>
        </w:r>
        <w:r w:rsidR="00E77184">
          <w:rPr>
            <w:noProof/>
            <w:webHidden/>
          </w:rPr>
          <w:fldChar w:fldCharType="separate"/>
        </w:r>
        <w:r w:rsidR="00E77184">
          <w:rPr>
            <w:noProof/>
            <w:webHidden/>
          </w:rPr>
          <w:t>10</w:t>
        </w:r>
        <w:r w:rsidR="00E77184">
          <w:rPr>
            <w:noProof/>
            <w:webHidden/>
          </w:rPr>
          <w:fldChar w:fldCharType="end"/>
        </w:r>
      </w:hyperlink>
    </w:p>
    <w:p w14:paraId="75123108" w14:textId="7E838F80" w:rsidR="00E77184" w:rsidRDefault="00114270">
      <w:pPr>
        <w:pStyle w:val="TM1"/>
        <w:tabs>
          <w:tab w:val="right" w:leader="dot" w:pos="9063"/>
        </w:tabs>
        <w:rPr>
          <w:rFonts w:eastAsiaTheme="minorEastAsia" w:cstheme="minorBidi"/>
          <w:b w:val="0"/>
          <w:bCs w:val="0"/>
          <w:caps w:val="0"/>
          <w:noProof/>
          <w:kern w:val="2"/>
          <w:sz w:val="22"/>
          <w:szCs w:val="22"/>
          <w14:ligatures w14:val="standardContextual"/>
        </w:rPr>
      </w:pPr>
      <w:hyperlink w:anchor="_Toc187139373" w:history="1">
        <w:r w:rsidR="00E77184" w:rsidRPr="00AC1705">
          <w:rPr>
            <w:rStyle w:val="Lienhypertexte"/>
            <w:rFonts w:eastAsia="Arial"/>
            <w:noProof/>
            <w:shd w:val="clear" w:color="auto" w:fill="F2F2F2"/>
            <w:lang w:eastAsia="en-US"/>
          </w:rPr>
          <w:t>ANNEXE 1 : PRESTATIONS ATTENDUES</w:t>
        </w:r>
        <w:r w:rsidR="00E77184">
          <w:rPr>
            <w:noProof/>
            <w:webHidden/>
          </w:rPr>
          <w:tab/>
        </w:r>
        <w:r w:rsidR="00E77184">
          <w:rPr>
            <w:noProof/>
            <w:webHidden/>
          </w:rPr>
          <w:fldChar w:fldCharType="begin"/>
        </w:r>
        <w:r w:rsidR="00E77184">
          <w:rPr>
            <w:noProof/>
            <w:webHidden/>
          </w:rPr>
          <w:instrText xml:space="preserve"> PAGEREF _Toc187139373 \h </w:instrText>
        </w:r>
        <w:r w:rsidR="00E77184">
          <w:rPr>
            <w:noProof/>
            <w:webHidden/>
          </w:rPr>
        </w:r>
        <w:r w:rsidR="00E77184">
          <w:rPr>
            <w:noProof/>
            <w:webHidden/>
          </w:rPr>
          <w:fldChar w:fldCharType="separate"/>
        </w:r>
        <w:r w:rsidR="00E77184">
          <w:rPr>
            <w:noProof/>
            <w:webHidden/>
          </w:rPr>
          <w:t>11</w:t>
        </w:r>
        <w:r w:rsidR="00E77184">
          <w:rPr>
            <w:noProof/>
            <w:webHidden/>
          </w:rPr>
          <w:fldChar w:fldCharType="end"/>
        </w:r>
      </w:hyperlink>
    </w:p>
    <w:p w14:paraId="55EFF1A5" w14:textId="4B05E175" w:rsidR="00E77184" w:rsidRDefault="00114270">
      <w:pPr>
        <w:pStyle w:val="TM1"/>
        <w:tabs>
          <w:tab w:val="right" w:leader="dot" w:pos="9063"/>
        </w:tabs>
        <w:rPr>
          <w:rFonts w:eastAsiaTheme="minorEastAsia" w:cstheme="minorBidi"/>
          <w:b w:val="0"/>
          <w:bCs w:val="0"/>
          <w:caps w:val="0"/>
          <w:noProof/>
          <w:kern w:val="2"/>
          <w:sz w:val="22"/>
          <w:szCs w:val="22"/>
          <w14:ligatures w14:val="standardContextual"/>
        </w:rPr>
      </w:pPr>
      <w:hyperlink w:anchor="_Toc187139374" w:history="1">
        <w:r w:rsidR="00E77184" w:rsidRPr="00AC1705">
          <w:rPr>
            <w:rStyle w:val="Lienhypertexte"/>
            <w:rFonts w:eastAsia="Arial"/>
            <w:noProof/>
            <w:shd w:val="clear" w:color="auto" w:fill="F2F2F2"/>
            <w:lang w:eastAsia="en-US"/>
          </w:rPr>
          <w:t>ANNEXE 2 : RYTHME DE PAIEMENT</w:t>
        </w:r>
        <w:r w:rsidR="00E77184">
          <w:rPr>
            <w:noProof/>
            <w:webHidden/>
          </w:rPr>
          <w:tab/>
        </w:r>
        <w:r w:rsidR="00E77184">
          <w:rPr>
            <w:noProof/>
            <w:webHidden/>
          </w:rPr>
          <w:fldChar w:fldCharType="begin"/>
        </w:r>
        <w:r w:rsidR="00E77184">
          <w:rPr>
            <w:noProof/>
            <w:webHidden/>
          </w:rPr>
          <w:instrText xml:space="preserve"> PAGEREF _Toc187139374 \h </w:instrText>
        </w:r>
        <w:r w:rsidR="00E77184">
          <w:rPr>
            <w:noProof/>
            <w:webHidden/>
          </w:rPr>
        </w:r>
        <w:r w:rsidR="00E77184">
          <w:rPr>
            <w:noProof/>
            <w:webHidden/>
          </w:rPr>
          <w:fldChar w:fldCharType="separate"/>
        </w:r>
        <w:r w:rsidR="00E77184">
          <w:rPr>
            <w:noProof/>
            <w:webHidden/>
          </w:rPr>
          <w:t>12</w:t>
        </w:r>
        <w:r w:rsidR="00E77184">
          <w:rPr>
            <w:noProof/>
            <w:webHidden/>
          </w:rPr>
          <w:fldChar w:fldCharType="end"/>
        </w:r>
      </w:hyperlink>
    </w:p>
    <w:p w14:paraId="71163CF3" w14:textId="2AFD3F3F" w:rsidR="00E77184" w:rsidRDefault="00114270">
      <w:pPr>
        <w:pStyle w:val="TM1"/>
        <w:tabs>
          <w:tab w:val="right" w:leader="dot" w:pos="9063"/>
        </w:tabs>
        <w:rPr>
          <w:rFonts w:eastAsiaTheme="minorEastAsia" w:cstheme="minorBidi"/>
          <w:b w:val="0"/>
          <w:bCs w:val="0"/>
          <w:caps w:val="0"/>
          <w:noProof/>
          <w:kern w:val="2"/>
          <w:sz w:val="22"/>
          <w:szCs w:val="22"/>
          <w14:ligatures w14:val="standardContextual"/>
        </w:rPr>
      </w:pPr>
      <w:hyperlink w:anchor="_Toc187139375" w:history="1">
        <w:r w:rsidR="00E77184" w:rsidRPr="00AC1705">
          <w:rPr>
            <w:rStyle w:val="Lienhypertexte"/>
            <w:rFonts w:eastAsia="Arial"/>
            <w:noProof/>
            <w:shd w:val="clear" w:color="auto" w:fill="F2F2F2"/>
            <w:lang w:eastAsia="en-US"/>
          </w:rPr>
          <w:t>ANNEXE</w:t>
        </w:r>
        <w:r w:rsidR="00E77184" w:rsidRPr="00AC1705">
          <w:rPr>
            <w:rStyle w:val="Lienhypertexte"/>
            <w:rFonts w:eastAsiaTheme="majorEastAsia"/>
            <w:noProof/>
            <w:lang w:eastAsia="en-US"/>
          </w:rPr>
          <w:t xml:space="preserve"> 3 : PROPRIETE DES DOCUMENTS</w:t>
        </w:r>
        <w:r w:rsidR="00E77184">
          <w:rPr>
            <w:noProof/>
            <w:webHidden/>
          </w:rPr>
          <w:tab/>
        </w:r>
        <w:r w:rsidR="00E77184">
          <w:rPr>
            <w:noProof/>
            <w:webHidden/>
          </w:rPr>
          <w:fldChar w:fldCharType="begin"/>
        </w:r>
        <w:r w:rsidR="00E77184">
          <w:rPr>
            <w:noProof/>
            <w:webHidden/>
          </w:rPr>
          <w:instrText xml:space="preserve"> PAGEREF _Toc187139375 \h </w:instrText>
        </w:r>
        <w:r w:rsidR="00E77184">
          <w:rPr>
            <w:noProof/>
            <w:webHidden/>
          </w:rPr>
        </w:r>
        <w:r w:rsidR="00E77184">
          <w:rPr>
            <w:noProof/>
            <w:webHidden/>
          </w:rPr>
          <w:fldChar w:fldCharType="separate"/>
        </w:r>
        <w:r w:rsidR="00E77184">
          <w:rPr>
            <w:noProof/>
            <w:webHidden/>
          </w:rPr>
          <w:t>13</w:t>
        </w:r>
        <w:r w:rsidR="00E77184">
          <w:rPr>
            <w:noProof/>
            <w:webHidden/>
          </w:rPr>
          <w:fldChar w:fldCharType="end"/>
        </w:r>
      </w:hyperlink>
    </w:p>
    <w:p w14:paraId="7D2D39B3" w14:textId="625C0844" w:rsidR="00E77184" w:rsidRDefault="00114270">
      <w:pPr>
        <w:pStyle w:val="TM2"/>
        <w:tabs>
          <w:tab w:val="left" w:pos="600"/>
          <w:tab w:val="right" w:leader="dot" w:pos="9063"/>
        </w:tabs>
        <w:rPr>
          <w:rFonts w:eastAsiaTheme="minorEastAsia" w:cstheme="minorBidi"/>
          <w:smallCaps w:val="0"/>
          <w:noProof/>
          <w:kern w:val="2"/>
          <w:sz w:val="22"/>
          <w:szCs w:val="22"/>
          <w14:ligatures w14:val="standardContextual"/>
        </w:rPr>
      </w:pPr>
      <w:hyperlink w:anchor="_Toc187139376" w:history="1">
        <w:r w:rsidR="00E77184" w:rsidRPr="00AC1705">
          <w:rPr>
            <w:rStyle w:val="Lienhypertexte"/>
            <w:b/>
            <w:iCs/>
            <w:noProof/>
          </w:rPr>
          <w:t>1)</w:t>
        </w:r>
        <w:r w:rsidR="00E77184">
          <w:rPr>
            <w:rFonts w:eastAsiaTheme="minorEastAsia" w:cstheme="minorBidi"/>
            <w:smallCaps w:val="0"/>
            <w:noProof/>
            <w:kern w:val="2"/>
            <w:sz w:val="22"/>
            <w:szCs w:val="22"/>
            <w14:ligatures w14:val="standardContextual"/>
          </w:rPr>
          <w:tab/>
        </w:r>
        <w:r w:rsidR="00E77184" w:rsidRPr="00AC1705">
          <w:rPr>
            <w:rStyle w:val="Lienhypertexte"/>
            <w:b/>
            <w:iCs/>
            <w:noProof/>
          </w:rPr>
          <w:t>Identification des droits cédés</w:t>
        </w:r>
        <w:r w:rsidR="00E77184">
          <w:rPr>
            <w:noProof/>
            <w:webHidden/>
          </w:rPr>
          <w:tab/>
        </w:r>
        <w:r w:rsidR="00E77184">
          <w:rPr>
            <w:noProof/>
            <w:webHidden/>
          </w:rPr>
          <w:fldChar w:fldCharType="begin"/>
        </w:r>
        <w:r w:rsidR="00E77184">
          <w:rPr>
            <w:noProof/>
            <w:webHidden/>
          </w:rPr>
          <w:instrText xml:space="preserve"> PAGEREF _Toc187139376 \h </w:instrText>
        </w:r>
        <w:r w:rsidR="00E77184">
          <w:rPr>
            <w:noProof/>
            <w:webHidden/>
          </w:rPr>
        </w:r>
        <w:r w:rsidR="00E77184">
          <w:rPr>
            <w:noProof/>
            <w:webHidden/>
          </w:rPr>
          <w:fldChar w:fldCharType="separate"/>
        </w:r>
        <w:r w:rsidR="00E77184">
          <w:rPr>
            <w:noProof/>
            <w:webHidden/>
          </w:rPr>
          <w:t>13</w:t>
        </w:r>
        <w:r w:rsidR="00E77184">
          <w:rPr>
            <w:noProof/>
            <w:webHidden/>
          </w:rPr>
          <w:fldChar w:fldCharType="end"/>
        </w:r>
      </w:hyperlink>
    </w:p>
    <w:p w14:paraId="4B0B78F2" w14:textId="101359ED" w:rsidR="00E77184" w:rsidRDefault="00114270">
      <w:pPr>
        <w:pStyle w:val="TM2"/>
        <w:tabs>
          <w:tab w:val="left" w:pos="600"/>
          <w:tab w:val="right" w:leader="dot" w:pos="9063"/>
        </w:tabs>
        <w:rPr>
          <w:rFonts w:eastAsiaTheme="minorEastAsia" w:cstheme="minorBidi"/>
          <w:smallCaps w:val="0"/>
          <w:noProof/>
          <w:kern w:val="2"/>
          <w:sz w:val="22"/>
          <w:szCs w:val="22"/>
          <w14:ligatures w14:val="standardContextual"/>
        </w:rPr>
      </w:pPr>
      <w:hyperlink w:anchor="_Toc187139377" w:history="1">
        <w:r w:rsidR="00E77184" w:rsidRPr="00AC1705">
          <w:rPr>
            <w:rStyle w:val="Lienhypertexte"/>
            <w:b/>
            <w:iCs/>
            <w:noProof/>
          </w:rPr>
          <w:t>2)</w:t>
        </w:r>
        <w:r w:rsidR="00E77184">
          <w:rPr>
            <w:rFonts w:eastAsiaTheme="minorEastAsia" w:cstheme="minorBidi"/>
            <w:smallCaps w:val="0"/>
            <w:noProof/>
            <w:kern w:val="2"/>
            <w:sz w:val="22"/>
            <w:szCs w:val="22"/>
            <w14:ligatures w14:val="standardContextual"/>
          </w:rPr>
          <w:tab/>
        </w:r>
        <w:r w:rsidR="00E77184" w:rsidRPr="00AC1705">
          <w:rPr>
            <w:rStyle w:val="Lienhypertexte"/>
            <w:b/>
            <w:iCs/>
            <w:noProof/>
          </w:rPr>
          <w:t>Modes d’exploitation des droits cédés</w:t>
        </w:r>
        <w:r w:rsidR="00E77184">
          <w:rPr>
            <w:noProof/>
            <w:webHidden/>
          </w:rPr>
          <w:tab/>
        </w:r>
        <w:r w:rsidR="00E77184">
          <w:rPr>
            <w:noProof/>
            <w:webHidden/>
          </w:rPr>
          <w:fldChar w:fldCharType="begin"/>
        </w:r>
        <w:r w:rsidR="00E77184">
          <w:rPr>
            <w:noProof/>
            <w:webHidden/>
          </w:rPr>
          <w:instrText xml:space="preserve"> PAGEREF _Toc187139377 \h </w:instrText>
        </w:r>
        <w:r w:rsidR="00E77184">
          <w:rPr>
            <w:noProof/>
            <w:webHidden/>
          </w:rPr>
        </w:r>
        <w:r w:rsidR="00E77184">
          <w:rPr>
            <w:noProof/>
            <w:webHidden/>
          </w:rPr>
          <w:fldChar w:fldCharType="separate"/>
        </w:r>
        <w:r w:rsidR="00E77184">
          <w:rPr>
            <w:noProof/>
            <w:webHidden/>
          </w:rPr>
          <w:t>13</w:t>
        </w:r>
        <w:r w:rsidR="00E77184">
          <w:rPr>
            <w:noProof/>
            <w:webHidden/>
          </w:rPr>
          <w:fldChar w:fldCharType="end"/>
        </w:r>
      </w:hyperlink>
    </w:p>
    <w:p w14:paraId="122BAB91" w14:textId="5C6DA7A6" w:rsidR="00E77184" w:rsidRDefault="00114270">
      <w:pPr>
        <w:pStyle w:val="TM2"/>
        <w:tabs>
          <w:tab w:val="left" w:pos="600"/>
          <w:tab w:val="right" w:leader="dot" w:pos="9063"/>
        </w:tabs>
        <w:rPr>
          <w:rFonts w:eastAsiaTheme="minorEastAsia" w:cstheme="minorBidi"/>
          <w:smallCaps w:val="0"/>
          <w:noProof/>
          <w:kern w:val="2"/>
          <w:sz w:val="22"/>
          <w:szCs w:val="22"/>
          <w14:ligatures w14:val="standardContextual"/>
        </w:rPr>
      </w:pPr>
      <w:hyperlink w:anchor="_Toc187139378" w:history="1">
        <w:r w:rsidR="00E77184" w:rsidRPr="00AC1705">
          <w:rPr>
            <w:rStyle w:val="Lienhypertexte"/>
            <w:b/>
            <w:iCs/>
            <w:noProof/>
          </w:rPr>
          <w:t>a.</w:t>
        </w:r>
        <w:r w:rsidR="00E77184">
          <w:rPr>
            <w:rFonts w:eastAsiaTheme="minorEastAsia" w:cstheme="minorBidi"/>
            <w:smallCaps w:val="0"/>
            <w:noProof/>
            <w:kern w:val="2"/>
            <w:sz w:val="22"/>
            <w:szCs w:val="22"/>
            <w14:ligatures w14:val="standardContextual"/>
          </w:rPr>
          <w:tab/>
        </w:r>
        <w:r w:rsidR="00E77184" w:rsidRPr="00AC1705">
          <w:rPr>
            <w:rStyle w:val="Lienhypertexte"/>
            <w:b/>
            <w:iCs/>
            <w:noProof/>
          </w:rPr>
          <w:t>Le droit de reproduction</w:t>
        </w:r>
        <w:r w:rsidR="00E77184">
          <w:rPr>
            <w:noProof/>
            <w:webHidden/>
          </w:rPr>
          <w:tab/>
        </w:r>
        <w:r w:rsidR="00E77184">
          <w:rPr>
            <w:noProof/>
            <w:webHidden/>
          </w:rPr>
          <w:fldChar w:fldCharType="begin"/>
        </w:r>
        <w:r w:rsidR="00E77184">
          <w:rPr>
            <w:noProof/>
            <w:webHidden/>
          </w:rPr>
          <w:instrText xml:space="preserve"> PAGEREF _Toc187139378 \h </w:instrText>
        </w:r>
        <w:r w:rsidR="00E77184">
          <w:rPr>
            <w:noProof/>
            <w:webHidden/>
          </w:rPr>
        </w:r>
        <w:r w:rsidR="00E77184">
          <w:rPr>
            <w:noProof/>
            <w:webHidden/>
          </w:rPr>
          <w:fldChar w:fldCharType="separate"/>
        </w:r>
        <w:r w:rsidR="00E77184">
          <w:rPr>
            <w:noProof/>
            <w:webHidden/>
          </w:rPr>
          <w:t>13</w:t>
        </w:r>
        <w:r w:rsidR="00E77184">
          <w:rPr>
            <w:noProof/>
            <w:webHidden/>
          </w:rPr>
          <w:fldChar w:fldCharType="end"/>
        </w:r>
      </w:hyperlink>
    </w:p>
    <w:p w14:paraId="30619060" w14:textId="4FEAF8D7" w:rsidR="00E77184" w:rsidRDefault="00114270">
      <w:pPr>
        <w:pStyle w:val="TM2"/>
        <w:tabs>
          <w:tab w:val="left" w:pos="600"/>
          <w:tab w:val="right" w:leader="dot" w:pos="9063"/>
        </w:tabs>
        <w:rPr>
          <w:rFonts w:eastAsiaTheme="minorEastAsia" w:cstheme="minorBidi"/>
          <w:smallCaps w:val="0"/>
          <w:noProof/>
          <w:kern w:val="2"/>
          <w:sz w:val="22"/>
          <w:szCs w:val="22"/>
          <w14:ligatures w14:val="standardContextual"/>
        </w:rPr>
      </w:pPr>
      <w:hyperlink w:anchor="_Toc187139379" w:history="1">
        <w:r w:rsidR="00E77184" w:rsidRPr="00AC1705">
          <w:rPr>
            <w:rStyle w:val="Lienhypertexte"/>
            <w:b/>
            <w:iCs/>
            <w:noProof/>
          </w:rPr>
          <w:t>b.</w:t>
        </w:r>
        <w:r w:rsidR="00E77184">
          <w:rPr>
            <w:rFonts w:eastAsiaTheme="minorEastAsia" w:cstheme="minorBidi"/>
            <w:smallCaps w:val="0"/>
            <w:noProof/>
            <w:kern w:val="2"/>
            <w:sz w:val="22"/>
            <w:szCs w:val="22"/>
            <w14:ligatures w14:val="standardContextual"/>
          </w:rPr>
          <w:tab/>
        </w:r>
        <w:r w:rsidR="00E77184" w:rsidRPr="00AC1705">
          <w:rPr>
            <w:rStyle w:val="Lienhypertexte"/>
            <w:b/>
            <w:iCs/>
            <w:noProof/>
          </w:rPr>
          <w:t>Le droit de représentation</w:t>
        </w:r>
        <w:r w:rsidR="00E77184">
          <w:rPr>
            <w:noProof/>
            <w:webHidden/>
          </w:rPr>
          <w:tab/>
        </w:r>
        <w:r w:rsidR="00E77184">
          <w:rPr>
            <w:noProof/>
            <w:webHidden/>
          </w:rPr>
          <w:fldChar w:fldCharType="begin"/>
        </w:r>
        <w:r w:rsidR="00E77184">
          <w:rPr>
            <w:noProof/>
            <w:webHidden/>
          </w:rPr>
          <w:instrText xml:space="preserve"> PAGEREF _Toc187139379 \h </w:instrText>
        </w:r>
        <w:r w:rsidR="00E77184">
          <w:rPr>
            <w:noProof/>
            <w:webHidden/>
          </w:rPr>
        </w:r>
        <w:r w:rsidR="00E77184">
          <w:rPr>
            <w:noProof/>
            <w:webHidden/>
          </w:rPr>
          <w:fldChar w:fldCharType="separate"/>
        </w:r>
        <w:r w:rsidR="00E77184">
          <w:rPr>
            <w:noProof/>
            <w:webHidden/>
          </w:rPr>
          <w:t>13</w:t>
        </w:r>
        <w:r w:rsidR="00E77184">
          <w:rPr>
            <w:noProof/>
            <w:webHidden/>
          </w:rPr>
          <w:fldChar w:fldCharType="end"/>
        </w:r>
      </w:hyperlink>
    </w:p>
    <w:p w14:paraId="29EC7D48" w14:textId="32B14C3F" w:rsidR="00E77184" w:rsidRDefault="00114270">
      <w:pPr>
        <w:pStyle w:val="TM2"/>
        <w:tabs>
          <w:tab w:val="left" w:pos="600"/>
          <w:tab w:val="right" w:leader="dot" w:pos="9063"/>
        </w:tabs>
        <w:rPr>
          <w:rFonts w:eastAsiaTheme="minorEastAsia" w:cstheme="minorBidi"/>
          <w:smallCaps w:val="0"/>
          <w:noProof/>
          <w:kern w:val="2"/>
          <w:sz w:val="22"/>
          <w:szCs w:val="22"/>
          <w14:ligatures w14:val="standardContextual"/>
        </w:rPr>
      </w:pPr>
      <w:hyperlink w:anchor="_Toc187139380" w:history="1">
        <w:r w:rsidR="00E77184" w:rsidRPr="00AC1705">
          <w:rPr>
            <w:rStyle w:val="Lienhypertexte"/>
            <w:b/>
            <w:iCs/>
            <w:noProof/>
          </w:rPr>
          <w:t>c.</w:t>
        </w:r>
        <w:r w:rsidR="00E77184">
          <w:rPr>
            <w:rFonts w:eastAsiaTheme="minorEastAsia" w:cstheme="minorBidi"/>
            <w:smallCaps w:val="0"/>
            <w:noProof/>
            <w:kern w:val="2"/>
            <w:sz w:val="22"/>
            <w:szCs w:val="22"/>
            <w14:ligatures w14:val="standardContextual"/>
          </w:rPr>
          <w:tab/>
        </w:r>
        <w:r w:rsidR="00E77184" w:rsidRPr="00AC1705">
          <w:rPr>
            <w:rStyle w:val="Lienhypertexte"/>
            <w:b/>
            <w:iCs/>
            <w:noProof/>
          </w:rPr>
          <w:t>Le droit d'adaptation</w:t>
        </w:r>
        <w:r w:rsidR="00E77184">
          <w:rPr>
            <w:noProof/>
            <w:webHidden/>
          </w:rPr>
          <w:tab/>
        </w:r>
        <w:r w:rsidR="00E77184">
          <w:rPr>
            <w:noProof/>
            <w:webHidden/>
          </w:rPr>
          <w:fldChar w:fldCharType="begin"/>
        </w:r>
        <w:r w:rsidR="00E77184">
          <w:rPr>
            <w:noProof/>
            <w:webHidden/>
          </w:rPr>
          <w:instrText xml:space="preserve"> PAGEREF _Toc187139380 \h </w:instrText>
        </w:r>
        <w:r w:rsidR="00E77184">
          <w:rPr>
            <w:noProof/>
            <w:webHidden/>
          </w:rPr>
        </w:r>
        <w:r w:rsidR="00E77184">
          <w:rPr>
            <w:noProof/>
            <w:webHidden/>
          </w:rPr>
          <w:fldChar w:fldCharType="separate"/>
        </w:r>
        <w:r w:rsidR="00E77184">
          <w:rPr>
            <w:noProof/>
            <w:webHidden/>
          </w:rPr>
          <w:t>13</w:t>
        </w:r>
        <w:r w:rsidR="00E77184">
          <w:rPr>
            <w:noProof/>
            <w:webHidden/>
          </w:rPr>
          <w:fldChar w:fldCharType="end"/>
        </w:r>
      </w:hyperlink>
    </w:p>
    <w:p w14:paraId="708EF4CA" w14:textId="4450E1AA" w:rsidR="00E77184" w:rsidRDefault="00114270">
      <w:pPr>
        <w:pStyle w:val="TM2"/>
        <w:tabs>
          <w:tab w:val="left" w:pos="600"/>
          <w:tab w:val="right" w:leader="dot" w:pos="9063"/>
        </w:tabs>
        <w:rPr>
          <w:rFonts w:eastAsiaTheme="minorEastAsia" w:cstheme="minorBidi"/>
          <w:smallCaps w:val="0"/>
          <w:noProof/>
          <w:kern w:val="2"/>
          <w:sz w:val="22"/>
          <w:szCs w:val="22"/>
          <w14:ligatures w14:val="standardContextual"/>
        </w:rPr>
      </w:pPr>
      <w:hyperlink w:anchor="_Toc187139381" w:history="1">
        <w:r w:rsidR="00E77184" w:rsidRPr="00AC1705">
          <w:rPr>
            <w:rStyle w:val="Lienhypertexte"/>
            <w:b/>
            <w:iCs/>
            <w:noProof/>
          </w:rPr>
          <w:t>d.</w:t>
        </w:r>
        <w:r w:rsidR="00E77184">
          <w:rPr>
            <w:rFonts w:eastAsiaTheme="minorEastAsia" w:cstheme="minorBidi"/>
            <w:smallCaps w:val="0"/>
            <w:noProof/>
            <w:kern w:val="2"/>
            <w:sz w:val="22"/>
            <w:szCs w:val="22"/>
            <w14:ligatures w14:val="standardContextual"/>
          </w:rPr>
          <w:tab/>
        </w:r>
        <w:r w:rsidR="00E77184" w:rsidRPr="00AC1705">
          <w:rPr>
            <w:rStyle w:val="Lienhypertexte"/>
            <w:b/>
            <w:iCs/>
            <w:noProof/>
          </w:rPr>
          <w:t>Le droit d'utilisation secondaire</w:t>
        </w:r>
        <w:r w:rsidR="00E77184">
          <w:rPr>
            <w:noProof/>
            <w:webHidden/>
          </w:rPr>
          <w:tab/>
        </w:r>
        <w:r w:rsidR="00E77184">
          <w:rPr>
            <w:noProof/>
            <w:webHidden/>
          </w:rPr>
          <w:fldChar w:fldCharType="begin"/>
        </w:r>
        <w:r w:rsidR="00E77184">
          <w:rPr>
            <w:noProof/>
            <w:webHidden/>
          </w:rPr>
          <w:instrText xml:space="preserve"> PAGEREF _Toc187139381 \h </w:instrText>
        </w:r>
        <w:r w:rsidR="00E77184">
          <w:rPr>
            <w:noProof/>
            <w:webHidden/>
          </w:rPr>
        </w:r>
        <w:r w:rsidR="00E77184">
          <w:rPr>
            <w:noProof/>
            <w:webHidden/>
          </w:rPr>
          <w:fldChar w:fldCharType="separate"/>
        </w:r>
        <w:r w:rsidR="00E77184">
          <w:rPr>
            <w:noProof/>
            <w:webHidden/>
          </w:rPr>
          <w:t>13</w:t>
        </w:r>
        <w:r w:rsidR="00E77184">
          <w:rPr>
            <w:noProof/>
            <w:webHidden/>
          </w:rPr>
          <w:fldChar w:fldCharType="end"/>
        </w:r>
      </w:hyperlink>
    </w:p>
    <w:p w14:paraId="3751EE15" w14:textId="6488B2C8" w:rsidR="00E77184" w:rsidRDefault="00114270">
      <w:pPr>
        <w:pStyle w:val="TM2"/>
        <w:tabs>
          <w:tab w:val="left" w:pos="600"/>
          <w:tab w:val="right" w:leader="dot" w:pos="9063"/>
        </w:tabs>
        <w:rPr>
          <w:rFonts w:eastAsiaTheme="minorEastAsia" w:cstheme="minorBidi"/>
          <w:smallCaps w:val="0"/>
          <w:noProof/>
          <w:kern w:val="2"/>
          <w:sz w:val="22"/>
          <w:szCs w:val="22"/>
          <w14:ligatures w14:val="standardContextual"/>
        </w:rPr>
      </w:pPr>
      <w:hyperlink w:anchor="_Toc187139382" w:history="1">
        <w:r w:rsidR="00E77184" w:rsidRPr="00AC1705">
          <w:rPr>
            <w:rStyle w:val="Lienhypertexte"/>
            <w:b/>
            <w:iCs/>
            <w:noProof/>
          </w:rPr>
          <w:t>3)</w:t>
        </w:r>
        <w:r w:rsidR="00E77184">
          <w:rPr>
            <w:rFonts w:eastAsiaTheme="minorEastAsia" w:cstheme="minorBidi"/>
            <w:smallCaps w:val="0"/>
            <w:noProof/>
            <w:kern w:val="2"/>
            <w:sz w:val="22"/>
            <w:szCs w:val="22"/>
            <w14:ligatures w14:val="standardContextual"/>
          </w:rPr>
          <w:tab/>
        </w:r>
        <w:r w:rsidR="00E77184" w:rsidRPr="00AC1705">
          <w:rPr>
            <w:rStyle w:val="Lienhypertexte"/>
            <w:b/>
            <w:iCs/>
            <w:noProof/>
          </w:rPr>
          <w:t>Lieu de l’exploitation</w:t>
        </w:r>
        <w:r w:rsidR="00E77184">
          <w:rPr>
            <w:noProof/>
            <w:webHidden/>
          </w:rPr>
          <w:tab/>
        </w:r>
        <w:r w:rsidR="00E77184">
          <w:rPr>
            <w:noProof/>
            <w:webHidden/>
          </w:rPr>
          <w:fldChar w:fldCharType="begin"/>
        </w:r>
        <w:r w:rsidR="00E77184">
          <w:rPr>
            <w:noProof/>
            <w:webHidden/>
          </w:rPr>
          <w:instrText xml:space="preserve"> PAGEREF _Toc187139382 \h </w:instrText>
        </w:r>
        <w:r w:rsidR="00E77184">
          <w:rPr>
            <w:noProof/>
            <w:webHidden/>
          </w:rPr>
        </w:r>
        <w:r w:rsidR="00E77184">
          <w:rPr>
            <w:noProof/>
            <w:webHidden/>
          </w:rPr>
          <w:fldChar w:fldCharType="separate"/>
        </w:r>
        <w:r w:rsidR="00E77184">
          <w:rPr>
            <w:noProof/>
            <w:webHidden/>
          </w:rPr>
          <w:t>13</w:t>
        </w:r>
        <w:r w:rsidR="00E77184">
          <w:rPr>
            <w:noProof/>
            <w:webHidden/>
          </w:rPr>
          <w:fldChar w:fldCharType="end"/>
        </w:r>
      </w:hyperlink>
    </w:p>
    <w:p w14:paraId="5D27697A" w14:textId="253035FA" w:rsidR="00E77184" w:rsidRDefault="00114270">
      <w:pPr>
        <w:pStyle w:val="TM2"/>
        <w:tabs>
          <w:tab w:val="left" w:pos="600"/>
          <w:tab w:val="right" w:leader="dot" w:pos="9063"/>
        </w:tabs>
        <w:rPr>
          <w:rFonts w:eastAsiaTheme="minorEastAsia" w:cstheme="minorBidi"/>
          <w:smallCaps w:val="0"/>
          <w:noProof/>
          <w:kern w:val="2"/>
          <w:sz w:val="22"/>
          <w:szCs w:val="22"/>
          <w14:ligatures w14:val="standardContextual"/>
        </w:rPr>
      </w:pPr>
      <w:hyperlink w:anchor="_Toc187139383" w:history="1">
        <w:r w:rsidR="00E77184" w:rsidRPr="00AC1705">
          <w:rPr>
            <w:rStyle w:val="Lienhypertexte"/>
            <w:b/>
            <w:iCs/>
            <w:noProof/>
          </w:rPr>
          <w:t>4)</w:t>
        </w:r>
        <w:r w:rsidR="00E77184">
          <w:rPr>
            <w:rFonts w:eastAsiaTheme="minorEastAsia" w:cstheme="minorBidi"/>
            <w:smallCaps w:val="0"/>
            <w:noProof/>
            <w:kern w:val="2"/>
            <w:sz w:val="22"/>
            <w:szCs w:val="22"/>
            <w14:ligatures w14:val="standardContextual"/>
          </w:rPr>
          <w:tab/>
        </w:r>
        <w:r w:rsidR="00E77184" w:rsidRPr="00AC1705">
          <w:rPr>
            <w:rStyle w:val="Lienhypertexte"/>
            <w:b/>
            <w:iCs/>
            <w:noProof/>
          </w:rPr>
          <w:t>Durée de l’exploitation</w:t>
        </w:r>
        <w:r w:rsidR="00E77184">
          <w:rPr>
            <w:noProof/>
            <w:webHidden/>
          </w:rPr>
          <w:tab/>
        </w:r>
        <w:r w:rsidR="00E77184">
          <w:rPr>
            <w:noProof/>
            <w:webHidden/>
          </w:rPr>
          <w:fldChar w:fldCharType="begin"/>
        </w:r>
        <w:r w:rsidR="00E77184">
          <w:rPr>
            <w:noProof/>
            <w:webHidden/>
          </w:rPr>
          <w:instrText xml:space="preserve"> PAGEREF _Toc187139383 \h </w:instrText>
        </w:r>
        <w:r w:rsidR="00E77184">
          <w:rPr>
            <w:noProof/>
            <w:webHidden/>
          </w:rPr>
        </w:r>
        <w:r w:rsidR="00E77184">
          <w:rPr>
            <w:noProof/>
            <w:webHidden/>
          </w:rPr>
          <w:fldChar w:fldCharType="separate"/>
        </w:r>
        <w:r w:rsidR="00E77184">
          <w:rPr>
            <w:noProof/>
            <w:webHidden/>
          </w:rPr>
          <w:t>14</w:t>
        </w:r>
        <w:r w:rsidR="00E77184">
          <w:rPr>
            <w:noProof/>
            <w:webHidden/>
          </w:rPr>
          <w:fldChar w:fldCharType="end"/>
        </w:r>
      </w:hyperlink>
    </w:p>
    <w:p w14:paraId="4C0662F5" w14:textId="53A1221E" w:rsidR="00E77184" w:rsidRDefault="00114270">
      <w:pPr>
        <w:pStyle w:val="TM2"/>
        <w:tabs>
          <w:tab w:val="left" w:pos="600"/>
          <w:tab w:val="right" w:leader="dot" w:pos="9063"/>
        </w:tabs>
        <w:rPr>
          <w:rFonts w:eastAsiaTheme="minorEastAsia" w:cstheme="minorBidi"/>
          <w:smallCaps w:val="0"/>
          <w:noProof/>
          <w:kern w:val="2"/>
          <w:sz w:val="22"/>
          <w:szCs w:val="22"/>
          <w14:ligatures w14:val="standardContextual"/>
        </w:rPr>
      </w:pPr>
      <w:hyperlink w:anchor="_Toc187139384" w:history="1">
        <w:r w:rsidR="00E77184" w:rsidRPr="00AC1705">
          <w:rPr>
            <w:rStyle w:val="Lienhypertexte"/>
            <w:b/>
            <w:iCs/>
            <w:noProof/>
          </w:rPr>
          <w:t>5)</w:t>
        </w:r>
        <w:r w:rsidR="00E77184">
          <w:rPr>
            <w:rFonts w:eastAsiaTheme="minorEastAsia" w:cstheme="minorBidi"/>
            <w:smallCaps w:val="0"/>
            <w:noProof/>
            <w:kern w:val="2"/>
            <w:sz w:val="22"/>
            <w:szCs w:val="22"/>
            <w14:ligatures w14:val="standardContextual"/>
          </w:rPr>
          <w:tab/>
        </w:r>
        <w:r w:rsidR="00E77184" w:rsidRPr="00AC1705">
          <w:rPr>
            <w:rStyle w:val="Lienhypertexte"/>
            <w:b/>
            <w:iCs/>
            <w:noProof/>
          </w:rPr>
          <w:t>Exclusivité et utilisation par le titulaire</w:t>
        </w:r>
        <w:r w:rsidR="00E77184">
          <w:rPr>
            <w:noProof/>
            <w:webHidden/>
          </w:rPr>
          <w:tab/>
        </w:r>
        <w:r w:rsidR="00E77184">
          <w:rPr>
            <w:noProof/>
            <w:webHidden/>
          </w:rPr>
          <w:fldChar w:fldCharType="begin"/>
        </w:r>
        <w:r w:rsidR="00E77184">
          <w:rPr>
            <w:noProof/>
            <w:webHidden/>
          </w:rPr>
          <w:instrText xml:space="preserve"> PAGEREF _Toc187139384 \h </w:instrText>
        </w:r>
        <w:r w:rsidR="00E77184">
          <w:rPr>
            <w:noProof/>
            <w:webHidden/>
          </w:rPr>
        </w:r>
        <w:r w:rsidR="00E77184">
          <w:rPr>
            <w:noProof/>
            <w:webHidden/>
          </w:rPr>
          <w:fldChar w:fldCharType="separate"/>
        </w:r>
        <w:r w:rsidR="00E77184">
          <w:rPr>
            <w:noProof/>
            <w:webHidden/>
          </w:rPr>
          <w:t>14</w:t>
        </w:r>
        <w:r w:rsidR="00E77184">
          <w:rPr>
            <w:noProof/>
            <w:webHidden/>
          </w:rPr>
          <w:fldChar w:fldCharType="end"/>
        </w:r>
      </w:hyperlink>
    </w:p>
    <w:p w14:paraId="2C0F3197" w14:textId="14DB1759" w:rsidR="00E77184" w:rsidRDefault="00114270">
      <w:pPr>
        <w:pStyle w:val="TM2"/>
        <w:tabs>
          <w:tab w:val="left" w:pos="600"/>
          <w:tab w:val="right" w:leader="dot" w:pos="9063"/>
        </w:tabs>
        <w:rPr>
          <w:rFonts w:eastAsiaTheme="minorEastAsia" w:cstheme="minorBidi"/>
          <w:smallCaps w:val="0"/>
          <w:noProof/>
          <w:kern w:val="2"/>
          <w:sz w:val="22"/>
          <w:szCs w:val="22"/>
          <w14:ligatures w14:val="standardContextual"/>
        </w:rPr>
      </w:pPr>
      <w:hyperlink w:anchor="_Toc187139385" w:history="1">
        <w:r w:rsidR="00E77184" w:rsidRPr="00AC1705">
          <w:rPr>
            <w:rStyle w:val="Lienhypertexte"/>
            <w:b/>
            <w:iCs/>
            <w:noProof/>
          </w:rPr>
          <w:t>6)</w:t>
        </w:r>
        <w:r w:rsidR="00E77184">
          <w:rPr>
            <w:rFonts w:eastAsiaTheme="minorEastAsia" w:cstheme="minorBidi"/>
            <w:smallCaps w:val="0"/>
            <w:noProof/>
            <w:kern w:val="2"/>
            <w:sz w:val="22"/>
            <w:szCs w:val="22"/>
            <w14:ligatures w14:val="standardContextual"/>
          </w:rPr>
          <w:tab/>
        </w:r>
        <w:r w:rsidR="00E77184" w:rsidRPr="00AC1705">
          <w:rPr>
            <w:rStyle w:val="Lienhypertexte"/>
            <w:b/>
            <w:iCs/>
            <w:noProof/>
          </w:rPr>
          <w:t>Citation des sources</w:t>
        </w:r>
        <w:r w:rsidR="00E77184">
          <w:rPr>
            <w:noProof/>
            <w:webHidden/>
          </w:rPr>
          <w:tab/>
        </w:r>
        <w:r w:rsidR="00E77184">
          <w:rPr>
            <w:noProof/>
            <w:webHidden/>
          </w:rPr>
          <w:fldChar w:fldCharType="begin"/>
        </w:r>
        <w:r w:rsidR="00E77184">
          <w:rPr>
            <w:noProof/>
            <w:webHidden/>
          </w:rPr>
          <w:instrText xml:space="preserve"> PAGEREF _Toc187139385 \h </w:instrText>
        </w:r>
        <w:r w:rsidR="00E77184">
          <w:rPr>
            <w:noProof/>
            <w:webHidden/>
          </w:rPr>
        </w:r>
        <w:r w:rsidR="00E77184">
          <w:rPr>
            <w:noProof/>
            <w:webHidden/>
          </w:rPr>
          <w:fldChar w:fldCharType="separate"/>
        </w:r>
        <w:r w:rsidR="00E77184">
          <w:rPr>
            <w:noProof/>
            <w:webHidden/>
          </w:rPr>
          <w:t>14</w:t>
        </w:r>
        <w:r w:rsidR="00E77184">
          <w:rPr>
            <w:noProof/>
            <w:webHidden/>
          </w:rPr>
          <w:fldChar w:fldCharType="end"/>
        </w:r>
      </w:hyperlink>
    </w:p>
    <w:p w14:paraId="39FA839D" w14:textId="5DEE2680" w:rsidR="00ED4954" w:rsidRPr="008321B3" w:rsidRDefault="00ED4954" w:rsidP="008321B3">
      <w:pPr>
        <w:widowControl/>
        <w:autoSpaceDE/>
        <w:autoSpaceDN/>
        <w:adjustRightInd/>
        <w:spacing w:after="0"/>
        <w:jc w:val="left"/>
        <w:rPr>
          <w:b/>
          <w:bCs/>
          <w:kern w:val="32"/>
          <w:sz w:val="28"/>
          <w:szCs w:val="32"/>
        </w:rPr>
        <w:sectPr w:rsidR="00ED4954" w:rsidRPr="008321B3" w:rsidSect="00FD4F20">
          <w:footerReference w:type="default" r:id="rId8"/>
          <w:type w:val="continuous"/>
          <w:pgSz w:w="11907" w:h="16840" w:code="9"/>
          <w:pgMar w:top="1135" w:right="1417" w:bottom="1417" w:left="1417" w:header="680" w:footer="320" w:gutter="0"/>
          <w:cols w:space="140"/>
          <w:titlePg/>
          <w:docGrid w:linePitch="272"/>
        </w:sectPr>
      </w:pPr>
      <w:r>
        <w:rPr>
          <w:b/>
          <w:bCs/>
          <w:kern w:val="32"/>
          <w:sz w:val="28"/>
          <w:szCs w:val="32"/>
        </w:rPr>
        <w:fldChar w:fldCharType="end"/>
      </w:r>
    </w:p>
    <w:tbl>
      <w:tblPr>
        <w:tblW w:w="10031" w:type="dxa"/>
        <w:tblLook w:val="01E0" w:firstRow="1" w:lastRow="1" w:firstColumn="1" w:lastColumn="1" w:noHBand="0" w:noVBand="0"/>
      </w:tblPr>
      <w:tblGrid>
        <w:gridCol w:w="5920"/>
        <w:gridCol w:w="4111"/>
      </w:tblGrid>
      <w:tr w:rsidR="00010C78" w:rsidRPr="008B6A8D" w14:paraId="03DCCF0D" w14:textId="77777777" w:rsidTr="007E13B6">
        <w:tc>
          <w:tcPr>
            <w:tcW w:w="5920" w:type="dxa"/>
            <w:shd w:val="clear" w:color="auto" w:fill="auto"/>
          </w:tcPr>
          <w:p w14:paraId="59DF615D" w14:textId="12222201" w:rsidR="00010C78" w:rsidRPr="009A2582" w:rsidRDefault="00010C78" w:rsidP="007E13B6">
            <w:pPr>
              <w:tabs>
                <w:tab w:val="left" w:pos="1418"/>
              </w:tabs>
              <w:spacing w:after="0"/>
              <w:rPr>
                <w:b/>
              </w:rPr>
            </w:pPr>
            <w:r w:rsidRPr="009A2582">
              <w:rPr>
                <w:b/>
              </w:rPr>
              <w:lastRenderedPageBreak/>
              <w:t>ENTRE,</w:t>
            </w:r>
          </w:p>
          <w:p w14:paraId="1A6FF007" w14:textId="77777777" w:rsidR="00010C78" w:rsidRPr="008B6A8D" w:rsidRDefault="00010C78" w:rsidP="007E13B6">
            <w:pPr>
              <w:tabs>
                <w:tab w:val="left" w:pos="1418"/>
              </w:tabs>
              <w:spacing w:after="0"/>
            </w:pPr>
          </w:p>
          <w:p w14:paraId="69A7063F" w14:textId="77777777" w:rsidR="00010C78" w:rsidRPr="008B6A8D" w:rsidRDefault="00010C78" w:rsidP="007E13B6">
            <w:pPr>
              <w:tabs>
                <w:tab w:val="left" w:pos="1418"/>
              </w:tabs>
              <w:spacing w:after="0"/>
            </w:pPr>
            <w:r w:rsidRPr="008B6A8D">
              <w:t>Le Centre national du cinéma et de l’image animée,</w:t>
            </w:r>
          </w:p>
        </w:tc>
        <w:tc>
          <w:tcPr>
            <w:tcW w:w="4111" w:type="dxa"/>
            <w:shd w:val="clear" w:color="auto" w:fill="auto"/>
          </w:tcPr>
          <w:p w14:paraId="47A79A71" w14:textId="77777777" w:rsidR="00010C78" w:rsidRPr="008B6A8D" w:rsidRDefault="00010C78" w:rsidP="007E13B6">
            <w:pPr>
              <w:tabs>
                <w:tab w:val="left" w:pos="1418"/>
              </w:tabs>
              <w:spacing w:after="0"/>
            </w:pPr>
          </w:p>
        </w:tc>
      </w:tr>
      <w:tr w:rsidR="00010C78" w:rsidRPr="008B6A8D" w14:paraId="0C9B489A" w14:textId="77777777" w:rsidTr="007E13B6">
        <w:tc>
          <w:tcPr>
            <w:tcW w:w="5920" w:type="dxa"/>
            <w:shd w:val="clear" w:color="auto" w:fill="auto"/>
          </w:tcPr>
          <w:p w14:paraId="48FFCBB6" w14:textId="77777777" w:rsidR="00010C78" w:rsidRPr="00473BDE" w:rsidRDefault="00010C78" w:rsidP="007E13B6">
            <w:pPr>
              <w:spacing w:after="0"/>
            </w:pPr>
            <w:r w:rsidRPr="00473BDE">
              <w:t xml:space="preserve">situé au </w:t>
            </w:r>
            <w:r>
              <w:t>291 boulevard Raspail, 75675 Par</w:t>
            </w:r>
            <w:r w:rsidRPr="00473BDE">
              <w:t>is cedex 1</w:t>
            </w:r>
            <w:r>
              <w:t>4</w:t>
            </w:r>
            <w:r w:rsidRPr="00473BDE">
              <w:t>,</w:t>
            </w:r>
          </w:p>
        </w:tc>
        <w:tc>
          <w:tcPr>
            <w:tcW w:w="4111" w:type="dxa"/>
            <w:shd w:val="clear" w:color="auto" w:fill="auto"/>
          </w:tcPr>
          <w:p w14:paraId="1836E27B" w14:textId="77777777" w:rsidR="00010C78" w:rsidRPr="008B6A8D" w:rsidRDefault="00010C78" w:rsidP="007E13B6">
            <w:pPr>
              <w:tabs>
                <w:tab w:val="left" w:pos="1418"/>
              </w:tabs>
              <w:spacing w:after="0"/>
            </w:pPr>
          </w:p>
        </w:tc>
      </w:tr>
    </w:tbl>
    <w:p w14:paraId="27E02B93" w14:textId="77777777" w:rsidR="00010C78" w:rsidRDefault="00010C78" w:rsidP="00010C78">
      <w:pPr>
        <w:tabs>
          <w:tab w:val="left" w:pos="1418"/>
        </w:tabs>
        <w:spacing w:after="0"/>
      </w:pPr>
    </w:p>
    <w:p w14:paraId="0A068E82" w14:textId="6091DD4D" w:rsidR="00010C78" w:rsidRPr="008B6A8D" w:rsidRDefault="00010C78" w:rsidP="00010C78">
      <w:pPr>
        <w:tabs>
          <w:tab w:val="left" w:pos="1418"/>
        </w:tabs>
        <w:spacing w:after="0"/>
      </w:pPr>
      <w:r w:rsidRPr="008B6A8D">
        <w:t>Ci-après dénommé « </w:t>
      </w:r>
      <w:r w:rsidRPr="008B6A8D">
        <w:rPr>
          <w:b/>
        </w:rPr>
        <w:t>le CNC »</w:t>
      </w:r>
      <w:r w:rsidRPr="008B6A8D">
        <w:t xml:space="preserve"> </w:t>
      </w:r>
      <w:r w:rsidR="0051790E" w:rsidRPr="008B6A8D">
        <w:t>ou «</w:t>
      </w:r>
      <w:r w:rsidRPr="008B6A8D">
        <w:rPr>
          <w:b/>
        </w:rPr>
        <w:t> le Centre »</w:t>
      </w:r>
      <w:r w:rsidRPr="008B6A8D">
        <w:t xml:space="preserve"> d’une part,</w:t>
      </w:r>
    </w:p>
    <w:p w14:paraId="3895BCC3" w14:textId="77777777" w:rsidR="00010C78" w:rsidRPr="008B6A8D" w:rsidRDefault="00010C78" w:rsidP="00010C78">
      <w:pPr>
        <w:tabs>
          <w:tab w:val="left" w:pos="1418"/>
        </w:tabs>
        <w:spacing w:after="0"/>
      </w:pPr>
    </w:p>
    <w:p w14:paraId="72C909CA" w14:textId="71A26BA5" w:rsidR="00010C78" w:rsidRPr="008B6A8D" w:rsidRDefault="00010C78" w:rsidP="00010C78">
      <w:pPr>
        <w:tabs>
          <w:tab w:val="left" w:pos="1418"/>
        </w:tabs>
        <w:spacing w:after="0"/>
      </w:pPr>
      <w:r w:rsidRPr="009A2582">
        <w:rPr>
          <w:b/>
        </w:rPr>
        <w:t xml:space="preserve">Et </w:t>
      </w:r>
    </w:p>
    <w:tbl>
      <w:tblPr>
        <w:tblW w:w="9214" w:type="dxa"/>
        <w:tblLook w:val="01E0" w:firstRow="1" w:lastRow="1" w:firstColumn="1" w:lastColumn="1" w:noHBand="0" w:noVBand="0"/>
      </w:tblPr>
      <w:tblGrid>
        <w:gridCol w:w="2858"/>
        <w:gridCol w:w="1253"/>
        <w:gridCol w:w="5103"/>
      </w:tblGrid>
      <w:tr w:rsidR="0022627E" w:rsidRPr="008B6A8D" w14:paraId="287D4B4E" w14:textId="77777777" w:rsidTr="00233559">
        <w:trPr>
          <w:gridAfter w:val="1"/>
          <w:wAfter w:w="5103" w:type="dxa"/>
        </w:trPr>
        <w:tc>
          <w:tcPr>
            <w:tcW w:w="4111" w:type="dxa"/>
            <w:gridSpan w:val="2"/>
            <w:shd w:val="clear" w:color="auto" w:fill="auto"/>
          </w:tcPr>
          <w:p w14:paraId="26A524B0" w14:textId="77777777" w:rsidR="0022627E" w:rsidRPr="008B6A8D" w:rsidRDefault="0022627E" w:rsidP="007E13B6">
            <w:pPr>
              <w:tabs>
                <w:tab w:val="left" w:pos="1418"/>
              </w:tabs>
              <w:spacing w:after="0"/>
            </w:pPr>
          </w:p>
        </w:tc>
      </w:tr>
      <w:tr w:rsidR="0022627E" w:rsidRPr="00F37F46" w14:paraId="0C560658" w14:textId="77777777" w:rsidTr="002335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71"/>
        </w:trPr>
        <w:tc>
          <w:tcPr>
            <w:tcW w:w="2858" w:type="dxa"/>
            <w:tcBorders>
              <w:top w:val="single" w:sz="4" w:space="0" w:color="auto"/>
              <w:left w:val="single" w:sz="4" w:space="0" w:color="auto"/>
              <w:bottom w:val="single" w:sz="4" w:space="0" w:color="auto"/>
              <w:right w:val="single" w:sz="4" w:space="0" w:color="auto"/>
            </w:tcBorders>
            <w:vAlign w:val="center"/>
            <w:hideMark/>
          </w:tcPr>
          <w:p w14:paraId="1B41F430" w14:textId="77777777" w:rsidR="0022627E" w:rsidRPr="00F37F46" w:rsidRDefault="0022627E" w:rsidP="00696753">
            <w:pPr>
              <w:suppressAutoHyphens/>
              <w:spacing w:after="0"/>
              <w:jc w:val="left"/>
              <w:rPr>
                <w:b/>
                <w:bCs/>
                <w:lang w:eastAsia="zh-CN"/>
              </w:rPr>
            </w:pPr>
            <w:r w:rsidRPr="00F37F46">
              <w:rPr>
                <w:b/>
                <w:lang w:eastAsia="zh-CN"/>
              </w:rPr>
              <w:t>Dénomination sociale :</w:t>
            </w:r>
          </w:p>
        </w:tc>
        <w:tc>
          <w:tcPr>
            <w:tcW w:w="6356" w:type="dxa"/>
            <w:gridSpan w:val="2"/>
            <w:tcBorders>
              <w:top w:val="single" w:sz="4" w:space="0" w:color="auto"/>
              <w:left w:val="single" w:sz="4" w:space="0" w:color="auto"/>
              <w:bottom w:val="single" w:sz="4" w:space="0" w:color="auto"/>
              <w:right w:val="single" w:sz="4" w:space="0" w:color="auto"/>
            </w:tcBorders>
            <w:vAlign w:val="center"/>
          </w:tcPr>
          <w:p w14:paraId="4C419DF8" w14:textId="77777777" w:rsidR="0022627E" w:rsidRPr="00F37F46" w:rsidRDefault="0022627E" w:rsidP="00696753">
            <w:pPr>
              <w:suppressAutoHyphens/>
              <w:spacing w:after="0"/>
              <w:jc w:val="left"/>
              <w:rPr>
                <w:b/>
                <w:bCs/>
                <w:lang w:eastAsia="zh-CN"/>
              </w:rPr>
            </w:pPr>
          </w:p>
        </w:tc>
      </w:tr>
      <w:tr w:rsidR="0022627E" w:rsidRPr="00F37F46" w14:paraId="08B7A26E" w14:textId="77777777" w:rsidTr="002335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77"/>
        </w:trPr>
        <w:tc>
          <w:tcPr>
            <w:tcW w:w="2858" w:type="dxa"/>
            <w:tcBorders>
              <w:top w:val="single" w:sz="4" w:space="0" w:color="auto"/>
              <w:left w:val="single" w:sz="4" w:space="0" w:color="auto"/>
              <w:bottom w:val="single" w:sz="4" w:space="0" w:color="auto"/>
              <w:right w:val="single" w:sz="4" w:space="0" w:color="auto"/>
            </w:tcBorders>
            <w:vAlign w:val="center"/>
            <w:hideMark/>
          </w:tcPr>
          <w:p w14:paraId="5B3E09E0" w14:textId="77777777" w:rsidR="0022627E" w:rsidRPr="00F37F46" w:rsidRDefault="0022627E" w:rsidP="00696753">
            <w:pPr>
              <w:suppressAutoHyphens/>
              <w:spacing w:after="0"/>
              <w:jc w:val="left"/>
              <w:rPr>
                <w:b/>
                <w:bCs/>
                <w:lang w:eastAsia="zh-CN"/>
              </w:rPr>
            </w:pPr>
            <w:r w:rsidRPr="00F37F46">
              <w:rPr>
                <w:b/>
                <w:lang w:eastAsia="zh-CN"/>
              </w:rPr>
              <w:t>Nom commercial :</w:t>
            </w:r>
          </w:p>
        </w:tc>
        <w:tc>
          <w:tcPr>
            <w:tcW w:w="6356" w:type="dxa"/>
            <w:gridSpan w:val="2"/>
            <w:tcBorders>
              <w:top w:val="single" w:sz="4" w:space="0" w:color="auto"/>
              <w:left w:val="single" w:sz="4" w:space="0" w:color="auto"/>
              <w:bottom w:val="single" w:sz="4" w:space="0" w:color="auto"/>
              <w:right w:val="single" w:sz="4" w:space="0" w:color="auto"/>
            </w:tcBorders>
            <w:vAlign w:val="center"/>
          </w:tcPr>
          <w:p w14:paraId="760DC125" w14:textId="77777777" w:rsidR="0022627E" w:rsidRPr="00F37F46" w:rsidRDefault="0022627E" w:rsidP="00696753">
            <w:pPr>
              <w:suppressAutoHyphens/>
              <w:spacing w:after="0"/>
              <w:jc w:val="left"/>
              <w:rPr>
                <w:b/>
                <w:bCs/>
                <w:lang w:eastAsia="zh-CN"/>
              </w:rPr>
            </w:pPr>
          </w:p>
        </w:tc>
      </w:tr>
      <w:tr w:rsidR="0022627E" w:rsidRPr="00F37F46" w14:paraId="27C56DFF" w14:textId="77777777" w:rsidTr="002335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467"/>
        </w:trPr>
        <w:tc>
          <w:tcPr>
            <w:tcW w:w="2858" w:type="dxa"/>
            <w:tcBorders>
              <w:top w:val="single" w:sz="4" w:space="0" w:color="auto"/>
              <w:left w:val="single" w:sz="4" w:space="0" w:color="auto"/>
              <w:bottom w:val="single" w:sz="4" w:space="0" w:color="auto"/>
              <w:right w:val="single" w:sz="4" w:space="0" w:color="auto"/>
            </w:tcBorders>
            <w:vAlign w:val="center"/>
            <w:hideMark/>
          </w:tcPr>
          <w:p w14:paraId="07DEFE5A" w14:textId="77777777" w:rsidR="0022627E" w:rsidRPr="00F37F46" w:rsidRDefault="0022627E" w:rsidP="00696753">
            <w:pPr>
              <w:suppressAutoHyphens/>
              <w:spacing w:after="0"/>
              <w:jc w:val="left"/>
              <w:rPr>
                <w:b/>
                <w:bCs/>
                <w:lang w:eastAsia="zh-CN"/>
              </w:rPr>
            </w:pPr>
            <w:r w:rsidRPr="00F37F46">
              <w:rPr>
                <w:b/>
                <w:lang w:eastAsia="zh-CN"/>
              </w:rPr>
              <w:t xml:space="preserve">Adresse du siège : </w:t>
            </w:r>
          </w:p>
        </w:tc>
        <w:tc>
          <w:tcPr>
            <w:tcW w:w="6356" w:type="dxa"/>
            <w:gridSpan w:val="2"/>
            <w:tcBorders>
              <w:top w:val="single" w:sz="4" w:space="0" w:color="auto"/>
              <w:left w:val="single" w:sz="4" w:space="0" w:color="auto"/>
              <w:bottom w:val="single" w:sz="4" w:space="0" w:color="auto"/>
              <w:right w:val="single" w:sz="4" w:space="0" w:color="auto"/>
            </w:tcBorders>
            <w:vAlign w:val="center"/>
          </w:tcPr>
          <w:p w14:paraId="10D07281" w14:textId="77777777" w:rsidR="0022627E" w:rsidRPr="00F37F46" w:rsidRDefault="0022627E" w:rsidP="00696753">
            <w:pPr>
              <w:suppressAutoHyphens/>
              <w:spacing w:after="0"/>
              <w:jc w:val="left"/>
              <w:rPr>
                <w:b/>
                <w:bCs/>
                <w:lang w:eastAsia="zh-CN"/>
              </w:rPr>
            </w:pPr>
          </w:p>
        </w:tc>
      </w:tr>
      <w:tr w:rsidR="0022627E" w:rsidRPr="00F37F46" w14:paraId="70C74389" w14:textId="77777777" w:rsidTr="002335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419"/>
        </w:trPr>
        <w:tc>
          <w:tcPr>
            <w:tcW w:w="2858" w:type="dxa"/>
            <w:tcBorders>
              <w:top w:val="single" w:sz="4" w:space="0" w:color="auto"/>
              <w:left w:val="single" w:sz="4" w:space="0" w:color="auto"/>
              <w:bottom w:val="single" w:sz="4" w:space="0" w:color="auto"/>
              <w:right w:val="single" w:sz="4" w:space="0" w:color="auto"/>
            </w:tcBorders>
            <w:vAlign w:val="center"/>
            <w:hideMark/>
          </w:tcPr>
          <w:p w14:paraId="5C198CC7" w14:textId="77777777" w:rsidR="0022627E" w:rsidRPr="00F37F46" w:rsidRDefault="0022627E" w:rsidP="00696753">
            <w:pPr>
              <w:suppressAutoHyphens/>
              <w:spacing w:after="0"/>
              <w:jc w:val="left"/>
              <w:rPr>
                <w:b/>
                <w:bCs/>
                <w:lang w:eastAsia="zh-CN"/>
              </w:rPr>
            </w:pPr>
            <w:r w:rsidRPr="00F37F46">
              <w:rPr>
                <w:b/>
                <w:lang w:eastAsia="zh-CN"/>
              </w:rPr>
              <w:t xml:space="preserve">Adresse de l’établissement </w:t>
            </w:r>
            <w:r w:rsidRPr="00F37F46">
              <w:rPr>
                <w:i/>
                <w:lang w:eastAsia="zh-CN"/>
              </w:rPr>
              <w:t>(si différent du siège)</w:t>
            </w:r>
            <w:r w:rsidRPr="00F37F46">
              <w:rPr>
                <w:b/>
                <w:lang w:eastAsia="zh-CN"/>
              </w:rPr>
              <w:t xml:space="preserve"> : </w:t>
            </w:r>
          </w:p>
        </w:tc>
        <w:tc>
          <w:tcPr>
            <w:tcW w:w="6356" w:type="dxa"/>
            <w:gridSpan w:val="2"/>
            <w:tcBorders>
              <w:top w:val="single" w:sz="4" w:space="0" w:color="auto"/>
              <w:left w:val="single" w:sz="4" w:space="0" w:color="auto"/>
              <w:bottom w:val="single" w:sz="4" w:space="0" w:color="auto"/>
              <w:right w:val="single" w:sz="4" w:space="0" w:color="auto"/>
            </w:tcBorders>
            <w:vAlign w:val="center"/>
          </w:tcPr>
          <w:p w14:paraId="5B3A9086" w14:textId="77777777" w:rsidR="0022627E" w:rsidRPr="00F37F46" w:rsidRDefault="0022627E" w:rsidP="00696753">
            <w:pPr>
              <w:suppressAutoHyphens/>
              <w:spacing w:after="0"/>
              <w:jc w:val="left"/>
              <w:rPr>
                <w:b/>
                <w:bCs/>
                <w:lang w:eastAsia="zh-CN"/>
              </w:rPr>
            </w:pPr>
          </w:p>
        </w:tc>
      </w:tr>
      <w:tr w:rsidR="0022627E" w:rsidRPr="00F37F46" w14:paraId="538439A7" w14:textId="77777777" w:rsidTr="002335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85"/>
        </w:trPr>
        <w:tc>
          <w:tcPr>
            <w:tcW w:w="2858" w:type="dxa"/>
            <w:tcBorders>
              <w:top w:val="single" w:sz="4" w:space="0" w:color="auto"/>
              <w:left w:val="single" w:sz="4" w:space="0" w:color="auto"/>
              <w:bottom w:val="single" w:sz="4" w:space="0" w:color="auto"/>
              <w:right w:val="single" w:sz="4" w:space="0" w:color="auto"/>
            </w:tcBorders>
            <w:vAlign w:val="center"/>
            <w:hideMark/>
          </w:tcPr>
          <w:p w14:paraId="2776DD53" w14:textId="77777777" w:rsidR="0022627E" w:rsidRPr="00F37F46" w:rsidRDefault="0022627E" w:rsidP="00696753">
            <w:pPr>
              <w:suppressAutoHyphens/>
              <w:spacing w:after="0"/>
              <w:jc w:val="left"/>
              <w:rPr>
                <w:b/>
                <w:lang w:eastAsia="zh-CN"/>
              </w:rPr>
            </w:pPr>
            <w:r w:rsidRPr="00F37F46">
              <w:rPr>
                <w:b/>
                <w:lang w:eastAsia="zh-CN"/>
              </w:rPr>
              <w:t>Téléphone :</w:t>
            </w:r>
          </w:p>
        </w:tc>
        <w:tc>
          <w:tcPr>
            <w:tcW w:w="6356" w:type="dxa"/>
            <w:gridSpan w:val="2"/>
            <w:tcBorders>
              <w:top w:val="single" w:sz="4" w:space="0" w:color="auto"/>
              <w:left w:val="single" w:sz="4" w:space="0" w:color="auto"/>
              <w:bottom w:val="single" w:sz="4" w:space="0" w:color="auto"/>
              <w:right w:val="single" w:sz="4" w:space="0" w:color="auto"/>
            </w:tcBorders>
            <w:vAlign w:val="center"/>
          </w:tcPr>
          <w:p w14:paraId="16158B0D" w14:textId="77777777" w:rsidR="0022627E" w:rsidRPr="00F37F46" w:rsidRDefault="0022627E" w:rsidP="00696753">
            <w:pPr>
              <w:suppressAutoHyphens/>
              <w:spacing w:after="0"/>
              <w:jc w:val="left"/>
              <w:rPr>
                <w:b/>
                <w:bCs/>
                <w:lang w:eastAsia="zh-CN"/>
              </w:rPr>
            </w:pPr>
          </w:p>
        </w:tc>
      </w:tr>
      <w:tr w:rsidR="0022627E" w:rsidRPr="00F37F46" w14:paraId="463C54F4" w14:textId="77777777" w:rsidTr="002335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50"/>
        </w:trPr>
        <w:tc>
          <w:tcPr>
            <w:tcW w:w="2858" w:type="dxa"/>
            <w:tcBorders>
              <w:top w:val="single" w:sz="4" w:space="0" w:color="auto"/>
              <w:left w:val="single" w:sz="4" w:space="0" w:color="auto"/>
              <w:bottom w:val="single" w:sz="4" w:space="0" w:color="auto"/>
              <w:right w:val="single" w:sz="4" w:space="0" w:color="auto"/>
            </w:tcBorders>
            <w:vAlign w:val="center"/>
            <w:hideMark/>
          </w:tcPr>
          <w:p w14:paraId="12A4A3E5" w14:textId="77777777" w:rsidR="0022627E" w:rsidRPr="00F37F46" w:rsidRDefault="0022627E" w:rsidP="00696753">
            <w:pPr>
              <w:suppressAutoHyphens/>
              <w:spacing w:after="0"/>
              <w:jc w:val="left"/>
              <w:rPr>
                <w:b/>
                <w:lang w:eastAsia="zh-CN"/>
              </w:rPr>
            </w:pPr>
            <w:r w:rsidRPr="00F37F46">
              <w:rPr>
                <w:b/>
                <w:lang w:eastAsia="zh-CN"/>
              </w:rPr>
              <w:t xml:space="preserve">Courriel : </w:t>
            </w:r>
          </w:p>
        </w:tc>
        <w:tc>
          <w:tcPr>
            <w:tcW w:w="6356" w:type="dxa"/>
            <w:gridSpan w:val="2"/>
            <w:tcBorders>
              <w:top w:val="single" w:sz="4" w:space="0" w:color="auto"/>
              <w:left w:val="single" w:sz="4" w:space="0" w:color="auto"/>
              <w:bottom w:val="single" w:sz="4" w:space="0" w:color="auto"/>
              <w:right w:val="single" w:sz="4" w:space="0" w:color="auto"/>
            </w:tcBorders>
            <w:vAlign w:val="center"/>
          </w:tcPr>
          <w:p w14:paraId="51305511" w14:textId="77777777" w:rsidR="0022627E" w:rsidRPr="00F37F46" w:rsidRDefault="0022627E" w:rsidP="00696753">
            <w:pPr>
              <w:suppressAutoHyphens/>
              <w:spacing w:after="0"/>
              <w:jc w:val="left"/>
              <w:rPr>
                <w:b/>
                <w:bCs/>
                <w:lang w:eastAsia="zh-CN"/>
              </w:rPr>
            </w:pPr>
          </w:p>
        </w:tc>
      </w:tr>
      <w:tr w:rsidR="0022627E" w:rsidRPr="00E3135A" w14:paraId="6A940464" w14:textId="77777777" w:rsidTr="002335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27"/>
        </w:trPr>
        <w:tc>
          <w:tcPr>
            <w:tcW w:w="2858" w:type="dxa"/>
            <w:tcBorders>
              <w:top w:val="single" w:sz="4" w:space="0" w:color="auto"/>
              <w:left w:val="single" w:sz="4" w:space="0" w:color="auto"/>
              <w:bottom w:val="single" w:sz="4" w:space="0" w:color="auto"/>
              <w:right w:val="single" w:sz="4" w:space="0" w:color="auto"/>
            </w:tcBorders>
            <w:vAlign w:val="center"/>
            <w:hideMark/>
          </w:tcPr>
          <w:p w14:paraId="1393DE13" w14:textId="77777777" w:rsidR="0022627E" w:rsidRPr="00F37F46" w:rsidRDefault="0022627E" w:rsidP="00696753">
            <w:pPr>
              <w:suppressAutoHyphens/>
              <w:spacing w:after="0"/>
              <w:jc w:val="left"/>
              <w:rPr>
                <w:b/>
                <w:bCs/>
                <w:lang w:eastAsia="zh-CN"/>
              </w:rPr>
            </w:pPr>
            <w:r w:rsidRPr="00F37F46">
              <w:rPr>
                <w:b/>
                <w:lang w:eastAsia="zh-CN"/>
              </w:rPr>
              <w:t xml:space="preserve">SIRET* : </w:t>
            </w:r>
          </w:p>
        </w:tc>
        <w:tc>
          <w:tcPr>
            <w:tcW w:w="6356" w:type="dxa"/>
            <w:gridSpan w:val="2"/>
            <w:tcBorders>
              <w:top w:val="single" w:sz="4" w:space="0" w:color="auto"/>
              <w:left w:val="single" w:sz="4" w:space="0" w:color="auto"/>
              <w:bottom w:val="single" w:sz="4" w:space="0" w:color="auto"/>
              <w:right w:val="single" w:sz="4" w:space="0" w:color="auto"/>
            </w:tcBorders>
            <w:vAlign w:val="center"/>
          </w:tcPr>
          <w:p w14:paraId="2ABB32AE" w14:textId="77777777" w:rsidR="0022627E" w:rsidRPr="00E3135A" w:rsidRDefault="0022627E" w:rsidP="00696753">
            <w:pPr>
              <w:suppressAutoHyphens/>
              <w:spacing w:after="0"/>
              <w:jc w:val="left"/>
              <w:rPr>
                <w:b/>
                <w:bCs/>
                <w:lang w:eastAsia="zh-CN"/>
              </w:rPr>
            </w:pPr>
          </w:p>
        </w:tc>
      </w:tr>
      <w:tr w:rsidR="0022627E" w:rsidRPr="008B6A8D" w14:paraId="0791E1CD" w14:textId="77777777" w:rsidTr="00233559">
        <w:trPr>
          <w:gridAfter w:val="1"/>
          <w:wAfter w:w="5103" w:type="dxa"/>
        </w:trPr>
        <w:tc>
          <w:tcPr>
            <w:tcW w:w="4111" w:type="dxa"/>
            <w:gridSpan w:val="2"/>
            <w:shd w:val="clear" w:color="auto" w:fill="auto"/>
          </w:tcPr>
          <w:p w14:paraId="5607E2BA" w14:textId="77777777" w:rsidR="0022627E" w:rsidRPr="008B6A8D" w:rsidRDefault="0022627E" w:rsidP="007E13B6">
            <w:pPr>
              <w:spacing w:after="0"/>
            </w:pPr>
          </w:p>
        </w:tc>
      </w:tr>
    </w:tbl>
    <w:p w14:paraId="423BDB73" w14:textId="5DF4691F" w:rsidR="00010C78" w:rsidRPr="008B6A8D" w:rsidRDefault="00010C78" w:rsidP="00010C78">
      <w:pPr>
        <w:tabs>
          <w:tab w:val="left" w:pos="1418"/>
        </w:tabs>
        <w:spacing w:after="0"/>
      </w:pPr>
      <w:r w:rsidRPr="008B6A8D">
        <w:t xml:space="preserve">Ci-après dénommée </w:t>
      </w:r>
      <w:r w:rsidRPr="008B6A8D">
        <w:rPr>
          <w:b/>
        </w:rPr>
        <w:t xml:space="preserve">« le titulaire » </w:t>
      </w:r>
      <w:r w:rsidRPr="008B6A8D">
        <w:t>d’autre part,</w:t>
      </w:r>
    </w:p>
    <w:p w14:paraId="0D5E9C14" w14:textId="77777777" w:rsidR="00010C78" w:rsidRPr="008B6A8D" w:rsidRDefault="00010C78" w:rsidP="00010C78">
      <w:pPr>
        <w:spacing w:after="0"/>
      </w:pPr>
    </w:p>
    <w:p w14:paraId="019661D1" w14:textId="77777777" w:rsidR="00010C78" w:rsidRPr="008B6A8D" w:rsidRDefault="00010C78" w:rsidP="00010C78">
      <w:pPr>
        <w:spacing w:after="0"/>
      </w:pPr>
      <w:r w:rsidRPr="008B6A8D">
        <w:t xml:space="preserve">Il est </w:t>
      </w:r>
      <w:r>
        <w:t>convenu</w:t>
      </w:r>
      <w:r w:rsidRPr="008B6A8D">
        <w:t xml:space="preserve"> ce qui suit.</w:t>
      </w:r>
    </w:p>
    <w:p w14:paraId="5A9802F6" w14:textId="390E13BB" w:rsidR="009D2388" w:rsidRPr="00A36637" w:rsidRDefault="002A076C" w:rsidP="006B6ED4">
      <w:pPr>
        <w:pStyle w:val="Titre1"/>
      </w:pPr>
      <w:bookmarkStart w:id="1" w:name="_Toc187054197"/>
      <w:bookmarkStart w:id="2" w:name="_Toc187054958"/>
      <w:bookmarkStart w:id="3" w:name="_Toc187055392"/>
      <w:bookmarkStart w:id="4" w:name="_Toc187055777"/>
      <w:bookmarkStart w:id="5" w:name="_Toc187139330"/>
      <w:r w:rsidRPr="006B6ED4">
        <w:t>CARACTERISTIQUES</w:t>
      </w:r>
      <w:r>
        <w:t xml:space="preserve"> PRINCIPALES DU MARCHE</w:t>
      </w:r>
      <w:bookmarkEnd w:id="1"/>
      <w:bookmarkEnd w:id="2"/>
      <w:bookmarkEnd w:id="3"/>
      <w:bookmarkEnd w:id="4"/>
      <w:bookmarkEnd w:id="5"/>
    </w:p>
    <w:p w14:paraId="14B68AE9" w14:textId="77777777" w:rsidR="009D2388" w:rsidRPr="008957DC" w:rsidRDefault="009D2388" w:rsidP="006B6ED4">
      <w:pPr>
        <w:pStyle w:val="Titre2"/>
      </w:pPr>
      <w:bookmarkStart w:id="6" w:name="_Toc448150208"/>
      <w:bookmarkStart w:id="7" w:name="_Toc187054198"/>
      <w:bookmarkStart w:id="8" w:name="_Toc187054959"/>
      <w:bookmarkStart w:id="9" w:name="_Toc187055393"/>
      <w:bookmarkStart w:id="10" w:name="_Toc187055778"/>
      <w:bookmarkStart w:id="11" w:name="_Toc187139331"/>
      <w:r w:rsidRPr="008957DC">
        <w:t xml:space="preserve">Objet </w:t>
      </w:r>
      <w:r w:rsidRPr="006B6ED4">
        <w:t>du</w:t>
      </w:r>
      <w:r w:rsidRPr="008957DC">
        <w:t xml:space="preserve"> </w:t>
      </w:r>
      <w:bookmarkEnd w:id="6"/>
      <w:r w:rsidR="00EE4CE1" w:rsidRPr="008957DC">
        <w:t>Marché public</w:t>
      </w:r>
      <w:bookmarkEnd w:id="7"/>
      <w:bookmarkEnd w:id="8"/>
      <w:bookmarkEnd w:id="9"/>
      <w:bookmarkEnd w:id="10"/>
      <w:bookmarkEnd w:id="11"/>
    </w:p>
    <w:p w14:paraId="0CC9624A" w14:textId="059AFC2B" w:rsidR="009818E9" w:rsidRPr="0098585B" w:rsidRDefault="009818E9" w:rsidP="0055325B">
      <w:pPr>
        <w:rPr>
          <w:bCs/>
        </w:rPr>
      </w:pPr>
      <w:bookmarkStart w:id="12" w:name="_Toc448150209"/>
      <w:r w:rsidRPr="002A35E6">
        <w:t xml:space="preserve">Le présent marché a pour objet la </w:t>
      </w:r>
      <w:bookmarkStart w:id="13" w:name="_Hlk187068687"/>
      <w:r w:rsidRPr="002A35E6">
        <w:t xml:space="preserve">réalisation </w:t>
      </w:r>
      <w:bookmarkEnd w:id="13"/>
      <w:r w:rsidR="00B46AB4">
        <w:t>d’une é</w:t>
      </w:r>
      <w:r w:rsidR="00B46AB4" w:rsidRPr="00B46AB4">
        <w:t>tude relative à la réalisation de remakes d’œuvres françaises pour les œuvres de fiction (cinématographiques et audiovisuelles) dans le monde</w:t>
      </w:r>
      <w:r w:rsidR="00B46AB4">
        <w:t>.</w:t>
      </w:r>
    </w:p>
    <w:p w14:paraId="0A8A70FD" w14:textId="77777777" w:rsidR="00F91FEF" w:rsidRPr="00F91FEF" w:rsidRDefault="00F91FEF" w:rsidP="00F91FEF">
      <w:pPr>
        <w:pStyle w:val="Titre2"/>
      </w:pPr>
      <w:bookmarkStart w:id="14" w:name="_Toc187054199"/>
      <w:bookmarkStart w:id="15" w:name="_Toc187054960"/>
      <w:bookmarkStart w:id="16" w:name="_Toc187055394"/>
      <w:bookmarkStart w:id="17" w:name="_Toc187055779"/>
      <w:bookmarkStart w:id="18" w:name="_Toc187139332"/>
      <w:r w:rsidRPr="00F91FEF">
        <w:t>Allotissement</w:t>
      </w:r>
      <w:bookmarkEnd w:id="14"/>
      <w:bookmarkEnd w:id="15"/>
      <w:bookmarkEnd w:id="16"/>
      <w:bookmarkEnd w:id="17"/>
      <w:bookmarkEnd w:id="18"/>
    </w:p>
    <w:p w14:paraId="67606395" w14:textId="063A3A65" w:rsidR="00E430E9" w:rsidRDefault="0047317B" w:rsidP="0098585B">
      <w:bookmarkStart w:id="19" w:name="_Hlk151564141"/>
      <w:r w:rsidRPr="004004D3">
        <w:t xml:space="preserve">Le marché public </w:t>
      </w:r>
      <w:r w:rsidR="0098585B">
        <w:t>n’</w:t>
      </w:r>
      <w:r w:rsidRPr="004004D3">
        <w:t xml:space="preserve">est </w:t>
      </w:r>
      <w:r w:rsidR="0098585B">
        <w:t xml:space="preserve">pas </w:t>
      </w:r>
      <w:r w:rsidRPr="004004D3">
        <w:t>alloti</w:t>
      </w:r>
      <w:r w:rsidR="00E430E9" w:rsidRPr="00C124F5">
        <w:t>.</w:t>
      </w:r>
    </w:p>
    <w:p w14:paraId="5F95CE13" w14:textId="37E07C27" w:rsidR="00CC43C5" w:rsidRDefault="00CC43C5" w:rsidP="006B6ED4">
      <w:pPr>
        <w:pStyle w:val="Titre2"/>
      </w:pPr>
      <w:bookmarkStart w:id="20" w:name="_Toc187054200"/>
      <w:bookmarkStart w:id="21" w:name="_Toc187054961"/>
      <w:bookmarkStart w:id="22" w:name="_Toc187055395"/>
      <w:bookmarkStart w:id="23" w:name="_Toc187055780"/>
      <w:bookmarkStart w:id="24" w:name="_Toc187139333"/>
      <w:bookmarkEnd w:id="19"/>
      <w:r>
        <w:t>Procédure du marché</w:t>
      </w:r>
      <w:bookmarkEnd w:id="20"/>
      <w:bookmarkEnd w:id="21"/>
      <w:bookmarkEnd w:id="22"/>
      <w:bookmarkEnd w:id="23"/>
      <w:bookmarkEnd w:id="24"/>
    </w:p>
    <w:p w14:paraId="189A3C2C" w14:textId="7E542038" w:rsidR="00E95B81" w:rsidRDefault="00CC43C5" w:rsidP="00FD4C5D">
      <w:pPr>
        <w:tabs>
          <w:tab w:val="left" w:pos="886"/>
          <w:tab w:val="left" w:pos="887"/>
        </w:tabs>
        <w:adjustRightInd/>
        <w:spacing w:before="118" w:after="0"/>
        <w:jc w:val="left"/>
      </w:pPr>
      <w:r w:rsidRPr="00CC43C5">
        <w:t xml:space="preserve">Le marché est passé selon une </w:t>
      </w:r>
      <w:r>
        <w:t>p</w:t>
      </w:r>
      <w:r w:rsidRPr="00CC43C5">
        <w:t>rocédure adaptée en application des articles R. 2123-1-1°, R. 2123-4, R. 2123-5 et R. 2131-12 du Code de la commande publique.</w:t>
      </w:r>
    </w:p>
    <w:p w14:paraId="0B739D89" w14:textId="1FA50414" w:rsidR="009D2388" w:rsidRPr="008957DC" w:rsidRDefault="009D2388" w:rsidP="00E95B81">
      <w:pPr>
        <w:pStyle w:val="Titre2"/>
      </w:pPr>
      <w:bookmarkStart w:id="25" w:name="_Toc187054201"/>
      <w:bookmarkStart w:id="26" w:name="_Toc187054962"/>
      <w:bookmarkStart w:id="27" w:name="_Toc187055396"/>
      <w:bookmarkStart w:id="28" w:name="_Toc187055781"/>
      <w:bookmarkStart w:id="29" w:name="_Toc187139334"/>
      <w:r w:rsidRPr="008957DC">
        <w:t xml:space="preserve">Forme </w:t>
      </w:r>
      <w:r w:rsidR="00FD6888" w:rsidRPr="008957DC">
        <w:t xml:space="preserve">et montant </w:t>
      </w:r>
      <w:r w:rsidRPr="008957DC">
        <w:t xml:space="preserve">du </w:t>
      </w:r>
      <w:bookmarkEnd w:id="12"/>
      <w:r w:rsidR="00EE4CE1" w:rsidRPr="008957DC">
        <w:t>Marché public</w:t>
      </w:r>
      <w:bookmarkEnd w:id="25"/>
      <w:bookmarkEnd w:id="26"/>
      <w:bookmarkEnd w:id="27"/>
      <w:bookmarkEnd w:id="28"/>
      <w:bookmarkEnd w:id="29"/>
    </w:p>
    <w:p w14:paraId="6D6F5421" w14:textId="6985AC1B" w:rsidR="00F91FEF" w:rsidRDefault="0098585B" w:rsidP="004841B0">
      <w:pPr>
        <w:spacing w:after="0"/>
        <w:ind w:right="-15"/>
        <w:rPr>
          <w:spacing w:val="-2"/>
        </w:rPr>
      </w:pPr>
      <w:bookmarkStart w:id="30" w:name="_Hlk530501660"/>
      <w:bookmarkStart w:id="31" w:name="_Toc448150211"/>
      <w:r>
        <w:rPr>
          <w:spacing w:val="-2"/>
        </w:rPr>
        <w:t>Le</w:t>
      </w:r>
      <w:r w:rsidR="00E95B81">
        <w:rPr>
          <w:spacing w:val="-2"/>
        </w:rPr>
        <w:t xml:space="preserve"> marché </w:t>
      </w:r>
      <w:r w:rsidR="007276B7" w:rsidRPr="007276B7">
        <w:rPr>
          <w:spacing w:val="-2"/>
        </w:rPr>
        <w:t>public prend la forme d’un marché ordinaire à prix forfaitaire.</w:t>
      </w:r>
    </w:p>
    <w:p w14:paraId="62FB5B24" w14:textId="77777777" w:rsidR="009D2388" w:rsidRPr="0093233B" w:rsidRDefault="009D2388" w:rsidP="008957DC">
      <w:pPr>
        <w:pStyle w:val="Titre2"/>
      </w:pPr>
      <w:bookmarkStart w:id="32" w:name="_Toc187054202"/>
      <w:bookmarkStart w:id="33" w:name="_Toc187054963"/>
      <w:bookmarkStart w:id="34" w:name="_Toc187055397"/>
      <w:bookmarkStart w:id="35" w:name="_Toc187055782"/>
      <w:bookmarkStart w:id="36" w:name="_Toc187139335"/>
      <w:bookmarkEnd w:id="30"/>
      <w:r w:rsidRPr="0093233B">
        <w:t xml:space="preserve">Durée du </w:t>
      </w:r>
      <w:bookmarkEnd w:id="31"/>
      <w:r w:rsidR="00EE4CE1" w:rsidRPr="0093233B">
        <w:t>Marché public</w:t>
      </w:r>
      <w:bookmarkEnd w:id="32"/>
      <w:bookmarkEnd w:id="33"/>
      <w:bookmarkEnd w:id="34"/>
      <w:bookmarkEnd w:id="35"/>
      <w:bookmarkEnd w:id="36"/>
    </w:p>
    <w:p w14:paraId="24147F0D" w14:textId="0939B4DD" w:rsidR="00E95B81" w:rsidRDefault="0098585B" w:rsidP="00E95B81">
      <w:pPr>
        <w:widowControl/>
        <w:tabs>
          <w:tab w:val="left" w:pos="8647"/>
        </w:tabs>
        <w:autoSpaceDE/>
        <w:autoSpaceDN/>
        <w:adjustRightInd/>
        <w:spacing w:before="120"/>
      </w:pPr>
      <w:bookmarkStart w:id="37" w:name="_Hlk530501671"/>
      <w:r>
        <w:t>L</w:t>
      </w:r>
      <w:r w:rsidR="00E95B81">
        <w:t>e marché public débute à compter de sa date de notification et prend fin à la suite de la réception du dernier livrable attendu.</w:t>
      </w:r>
    </w:p>
    <w:p w14:paraId="4B76B39A" w14:textId="6502A9C3" w:rsidR="00FD4F20" w:rsidRDefault="00FD4F20" w:rsidP="00FD4F20">
      <w:pPr>
        <w:pStyle w:val="Titre2"/>
      </w:pPr>
      <w:bookmarkStart w:id="38" w:name="_Toc187054203"/>
      <w:bookmarkStart w:id="39" w:name="_Toc187054964"/>
      <w:bookmarkStart w:id="40" w:name="_Toc187055398"/>
      <w:bookmarkStart w:id="41" w:name="_Toc187055783"/>
      <w:bookmarkStart w:id="42" w:name="_Toc187139336"/>
      <w:r>
        <w:t>Prestations attendues</w:t>
      </w:r>
      <w:bookmarkEnd w:id="38"/>
      <w:bookmarkEnd w:id="39"/>
      <w:bookmarkEnd w:id="40"/>
      <w:bookmarkEnd w:id="41"/>
      <w:bookmarkEnd w:id="42"/>
    </w:p>
    <w:p w14:paraId="45C18C3F" w14:textId="6065F932" w:rsidR="00FD4F20" w:rsidRDefault="00FD4F20" w:rsidP="00FD4F20">
      <w:r>
        <w:t xml:space="preserve">Les prestations attendues figurent en annexe 1 </w:t>
      </w:r>
      <w:r w:rsidR="00DC298A">
        <w:t>d</w:t>
      </w:r>
      <w:r>
        <w:t>u présent CCP</w:t>
      </w:r>
      <w:r w:rsidR="00E95B81">
        <w:t>-AE</w:t>
      </w:r>
      <w:r>
        <w:t>.</w:t>
      </w:r>
    </w:p>
    <w:p w14:paraId="44289BDC" w14:textId="1EE3B937" w:rsidR="00492684" w:rsidRPr="00492684" w:rsidRDefault="00492684" w:rsidP="00492684">
      <w:pPr>
        <w:pStyle w:val="Titre2"/>
      </w:pPr>
      <w:bookmarkStart w:id="43" w:name="_Toc187054204"/>
      <w:bookmarkStart w:id="44" w:name="_Toc187054965"/>
      <w:bookmarkStart w:id="45" w:name="_Toc187055399"/>
      <w:bookmarkStart w:id="46" w:name="_Toc187055784"/>
      <w:bookmarkStart w:id="47" w:name="_Toc187139337"/>
      <w:r w:rsidRPr="00492684">
        <w:t>Secret</w:t>
      </w:r>
      <w:r>
        <w:t xml:space="preserve"> </w:t>
      </w:r>
      <w:r w:rsidRPr="00492684">
        <w:t>professionne</w:t>
      </w:r>
      <w:r>
        <w:t>l</w:t>
      </w:r>
      <w:bookmarkEnd w:id="43"/>
      <w:bookmarkEnd w:id="44"/>
      <w:bookmarkEnd w:id="45"/>
      <w:bookmarkEnd w:id="46"/>
      <w:bookmarkEnd w:id="47"/>
    </w:p>
    <w:p w14:paraId="36D072E2" w14:textId="09C1E143" w:rsidR="00492684" w:rsidRDefault="00492684" w:rsidP="00492684">
      <w:r>
        <w:t>Le titul</w:t>
      </w:r>
      <w:r w:rsidRPr="00492684">
        <w:t>aire</w:t>
      </w:r>
      <w:r>
        <w:t xml:space="preserve"> </w:t>
      </w:r>
      <w:r w:rsidRPr="00492684">
        <w:t>s</w:t>
      </w:r>
      <w:r w:rsidRPr="00492684">
        <w:rPr>
          <w:rFonts w:hint="eastAsia"/>
        </w:rPr>
        <w:t>’</w:t>
      </w:r>
      <w:r w:rsidRPr="00492684">
        <w:t xml:space="preserve">engage à respecter </w:t>
      </w:r>
      <w:r>
        <w:t xml:space="preserve">le </w:t>
      </w:r>
      <w:r w:rsidRPr="00492684">
        <w:t>secret</w:t>
      </w:r>
      <w:r>
        <w:t xml:space="preserve"> le plus absolu</w:t>
      </w:r>
      <w:r w:rsidRPr="00492684">
        <w:t xml:space="preserve"> sur</w:t>
      </w:r>
      <w:r>
        <w:t xml:space="preserve"> </w:t>
      </w:r>
      <w:r w:rsidRPr="00492684">
        <w:t>toutes</w:t>
      </w:r>
      <w:r>
        <w:t xml:space="preserve"> les </w:t>
      </w:r>
      <w:r w:rsidRPr="00492684">
        <w:t>info</w:t>
      </w:r>
      <w:r>
        <w:t>rmations transmises par le CNC, à l’exclusion de celles consid</w:t>
      </w:r>
      <w:r w:rsidR="00D9043D">
        <w:t>é</w:t>
      </w:r>
      <w:r>
        <w:t>r</w:t>
      </w:r>
      <w:r w:rsidR="00D9043D">
        <w:t>ée</w:t>
      </w:r>
      <w:r>
        <w:t xml:space="preserve">s comme étant du domaine public ou que le titulaire aurait pu obtenir légalement d’un tiers. </w:t>
      </w:r>
    </w:p>
    <w:p w14:paraId="55B71CFB" w14:textId="7F37E58F" w:rsidR="00DC298A" w:rsidRDefault="00DC298A" w:rsidP="00DC298A">
      <w:r w:rsidRPr="00DC298A">
        <w:t>Le</w:t>
      </w:r>
      <w:r>
        <w:t xml:space="preserve"> titulaire </w:t>
      </w:r>
      <w:r w:rsidRPr="00DC298A">
        <w:t>doit</w:t>
      </w:r>
      <w:r>
        <w:t xml:space="preserve"> inform</w:t>
      </w:r>
      <w:r w:rsidRPr="00DC298A">
        <w:t>er ses sous</w:t>
      </w:r>
      <w:r>
        <w:t>-t</w:t>
      </w:r>
      <w:r w:rsidRPr="00DC298A">
        <w:t>ra</w:t>
      </w:r>
      <w:r>
        <w:t>it</w:t>
      </w:r>
      <w:r w:rsidRPr="00DC298A">
        <w:t>ant</w:t>
      </w:r>
      <w:r>
        <w:t>s</w:t>
      </w:r>
      <w:r w:rsidRPr="00DC298A">
        <w:t xml:space="preserve"> </w:t>
      </w:r>
      <w:r w:rsidRPr="00D9043D">
        <w:t>des obl</w:t>
      </w:r>
      <w:r w:rsidR="00D9043D" w:rsidRPr="00D9043D">
        <w:rPr>
          <w:rFonts w:eastAsia="MS Gothic"/>
        </w:rPr>
        <w:t>i</w:t>
      </w:r>
      <w:r w:rsidRPr="00D9043D">
        <w:t>gations</w:t>
      </w:r>
      <w:r w:rsidRPr="00DC298A">
        <w:t xml:space="preserve"> de con</w:t>
      </w:r>
      <w:r>
        <w:t>fiden</w:t>
      </w:r>
      <w:r w:rsidRPr="00DC298A">
        <w:t>t</w:t>
      </w:r>
      <w:r>
        <w:t xml:space="preserve">ialité </w:t>
      </w:r>
      <w:r w:rsidRPr="00DC298A">
        <w:t>et des mesures de s</w:t>
      </w:r>
      <w:r>
        <w:t>écurité</w:t>
      </w:r>
      <w:r w:rsidRPr="00DC298A">
        <w:t xml:space="preserve"> </w:t>
      </w:r>
      <w:r>
        <w:t>qui s</w:t>
      </w:r>
      <w:r w:rsidRPr="00DC298A">
        <w:rPr>
          <w:rFonts w:hint="eastAsia"/>
        </w:rPr>
        <w:t>’</w:t>
      </w:r>
      <w:r w:rsidRPr="00DC298A">
        <w:t>imposent</w:t>
      </w:r>
      <w:r>
        <w:t xml:space="preserve"> </w:t>
      </w:r>
      <w:r w:rsidRPr="00DC298A">
        <w:t>à</w:t>
      </w:r>
      <w:r>
        <w:t xml:space="preserve"> lui </w:t>
      </w:r>
      <w:r w:rsidRPr="00DC298A">
        <w:t>pour</w:t>
      </w:r>
      <w:r>
        <w:t xml:space="preserve"> </w:t>
      </w:r>
      <w:r w:rsidRPr="00DC298A">
        <w:t>l</w:t>
      </w:r>
      <w:r w:rsidRPr="00DC298A">
        <w:rPr>
          <w:rFonts w:hint="eastAsia"/>
        </w:rPr>
        <w:t>’</w:t>
      </w:r>
      <w:r w:rsidRPr="00DC298A">
        <w:t>ex</w:t>
      </w:r>
      <w:r>
        <w:t>é</w:t>
      </w:r>
      <w:r w:rsidRPr="00DC298A">
        <w:t>cut</w:t>
      </w:r>
      <w:r>
        <w:t xml:space="preserve">ion </w:t>
      </w:r>
      <w:r w:rsidRPr="00DC298A">
        <w:t>du</w:t>
      </w:r>
      <w:r>
        <w:t xml:space="preserve"> marché public. Il doit s’</w:t>
      </w:r>
      <w:r w:rsidRPr="00DC298A">
        <w:t>assurer</w:t>
      </w:r>
      <w:r>
        <w:t xml:space="preserve"> </w:t>
      </w:r>
      <w:r w:rsidRPr="00DC298A">
        <w:t>du</w:t>
      </w:r>
      <w:r>
        <w:t xml:space="preserve"> </w:t>
      </w:r>
      <w:r w:rsidRPr="00DC298A">
        <w:t>respect</w:t>
      </w:r>
      <w:r>
        <w:t xml:space="preserve"> </w:t>
      </w:r>
      <w:r w:rsidRPr="00DC298A">
        <w:t>de</w:t>
      </w:r>
      <w:r>
        <w:t xml:space="preserve"> </w:t>
      </w:r>
      <w:r w:rsidRPr="00DC298A">
        <w:t>ces</w:t>
      </w:r>
      <w:r>
        <w:t xml:space="preserve"> </w:t>
      </w:r>
      <w:r w:rsidRPr="00DC298A">
        <w:t>ob</w:t>
      </w:r>
      <w:r>
        <w:t>li</w:t>
      </w:r>
      <w:r w:rsidRPr="00DC298A">
        <w:t>gations</w:t>
      </w:r>
      <w:r>
        <w:t xml:space="preserve"> </w:t>
      </w:r>
      <w:r w:rsidRPr="00DC298A">
        <w:t>par</w:t>
      </w:r>
      <w:r>
        <w:t xml:space="preserve"> ses s</w:t>
      </w:r>
      <w:r w:rsidRPr="00DC298A">
        <w:t>ous</w:t>
      </w:r>
      <w:r w:rsidRPr="00DC298A">
        <w:rPr>
          <w:rFonts w:ascii="MS Gothic" w:eastAsia="MS Gothic" w:hAnsi="MS Gothic" w:cs="MS Gothic" w:hint="eastAsia"/>
        </w:rPr>
        <w:t>-</w:t>
      </w:r>
      <w:r w:rsidRPr="00DC298A">
        <w:t>traitants</w:t>
      </w:r>
      <w:r>
        <w:t>.</w:t>
      </w:r>
    </w:p>
    <w:p w14:paraId="25BF8D24" w14:textId="02C2F7B0" w:rsidR="009D2388" w:rsidRPr="00392BE0" w:rsidRDefault="002A076C" w:rsidP="00773D4E">
      <w:pPr>
        <w:pStyle w:val="Titre1"/>
        <w:tabs>
          <w:tab w:val="num" w:pos="-153"/>
        </w:tabs>
        <w:ind w:left="0"/>
      </w:pPr>
      <w:bookmarkStart w:id="48" w:name="_Toc448150212"/>
      <w:bookmarkStart w:id="49" w:name="_Toc187054205"/>
      <w:bookmarkStart w:id="50" w:name="_Toc187054966"/>
      <w:bookmarkStart w:id="51" w:name="_Toc187055400"/>
      <w:bookmarkStart w:id="52" w:name="_Toc187055785"/>
      <w:bookmarkStart w:id="53" w:name="_Toc187139338"/>
      <w:bookmarkEnd w:id="37"/>
      <w:r w:rsidRPr="00392BE0">
        <w:lastRenderedPageBreak/>
        <w:t>REPRESENTANTS DES PARTIES</w:t>
      </w:r>
      <w:bookmarkEnd w:id="48"/>
      <w:bookmarkEnd w:id="49"/>
      <w:bookmarkEnd w:id="50"/>
      <w:bookmarkEnd w:id="51"/>
      <w:bookmarkEnd w:id="52"/>
      <w:bookmarkEnd w:id="53"/>
    </w:p>
    <w:p w14:paraId="40966FE6" w14:textId="14D3DB27" w:rsidR="00DE7C57" w:rsidRPr="008957DC" w:rsidRDefault="00DE7C57" w:rsidP="008957DC">
      <w:pPr>
        <w:pStyle w:val="Titre2"/>
      </w:pPr>
      <w:bookmarkStart w:id="54" w:name="_Toc448150213"/>
      <w:bookmarkStart w:id="55" w:name="_Toc187054206"/>
      <w:bookmarkStart w:id="56" w:name="_Toc187054967"/>
      <w:bookmarkStart w:id="57" w:name="_Toc187055401"/>
      <w:bookmarkStart w:id="58" w:name="_Toc187055786"/>
      <w:bookmarkStart w:id="59" w:name="_Toc187139339"/>
      <w:r w:rsidRPr="008957DC">
        <w:t xml:space="preserve">Représentation du </w:t>
      </w:r>
      <w:r w:rsidR="00C60A3F" w:rsidRPr="008957DC">
        <w:t>pouvoir adjudicateur</w:t>
      </w:r>
      <w:bookmarkEnd w:id="54"/>
      <w:bookmarkEnd w:id="55"/>
      <w:bookmarkEnd w:id="56"/>
      <w:bookmarkEnd w:id="57"/>
      <w:bookmarkEnd w:id="58"/>
      <w:bookmarkEnd w:id="59"/>
    </w:p>
    <w:p w14:paraId="664FB1E1" w14:textId="7E6BDF59" w:rsidR="00065EAA" w:rsidRPr="00392BE0" w:rsidRDefault="00CF244B" w:rsidP="00DE7C57">
      <w:r>
        <w:t>La directrice</w:t>
      </w:r>
      <w:r w:rsidR="00F91FEF">
        <w:t xml:space="preserve"> des études des statistiques et de la prospective </w:t>
      </w:r>
      <w:r w:rsidR="002E2092">
        <w:t>assure</w:t>
      </w:r>
      <w:r w:rsidR="00DE7C57" w:rsidRPr="00392BE0">
        <w:t xml:space="preserve"> le suivi de l'exécution du présent </w:t>
      </w:r>
      <w:r w:rsidR="00EE4CE1" w:rsidRPr="00392BE0">
        <w:t>Marché public</w:t>
      </w:r>
      <w:r w:rsidR="00C3164F" w:rsidRPr="00392BE0">
        <w:t xml:space="preserve"> </w:t>
      </w:r>
      <w:r w:rsidR="00DE7C57" w:rsidRPr="00392BE0">
        <w:t xml:space="preserve">dans la limite des délégations de signatures consenties par le Président du CNC. </w:t>
      </w:r>
    </w:p>
    <w:p w14:paraId="5881BF3D" w14:textId="534B9D9E" w:rsidR="00171851" w:rsidRDefault="00DE7C57" w:rsidP="000E6AB9">
      <w:r w:rsidRPr="00392BE0">
        <w:t xml:space="preserve">Le </w:t>
      </w:r>
      <w:r w:rsidR="00BE2520" w:rsidRPr="00392BE0">
        <w:t>CNC</w:t>
      </w:r>
      <w:r w:rsidRPr="00392BE0">
        <w:t xml:space="preserve"> notifie toute modification de l'interlocuteur au </w:t>
      </w:r>
      <w:r w:rsidR="008248CD" w:rsidRPr="00392BE0">
        <w:t>Titulaire</w:t>
      </w:r>
      <w:r w:rsidRPr="00392BE0">
        <w:t>.</w:t>
      </w:r>
    </w:p>
    <w:p w14:paraId="2098A57F" w14:textId="77777777" w:rsidR="00DE7C57" w:rsidRPr="008957DC" w:rsidRDefault="00DE7C57" w:rsidP="008957DC">
      <w:pPr>
        <w:pStyle w:val="Titre2"/>
      </w:pPr>
      <w:bookmarkStart w:id="60" w:name="_Toc448150214"/>
      <w:bookmarkStart w:id="61" w:name="_Toc187054207"/>
      <w:bookmarkStart w:id="62" w:name="_Toc187054968"/>
      <w:bookmarkStart w:id="63" w:name="_Toc187055402"/>
      <w:bookmarkStart w:id="64" w:name="_Toc187055787"/>
      <w:bookmarkStart w:id="65" w:name="_Toc187139340"/>
      <w:r w:rsidRPr="008957DC">
        <w:t xml:space="preserve">Représentation du </w:t>
      </w:r>
      <w:r w:rsidR="008248CD" w:rsidRPr="008957DC">
        <w:t>Titulaire</w:t>
      </w:r>
      <w:bookmarkEnd w:id="60"/>
      <w:bookmarkEnd w:id="61"/>
      <w:bookmarkEnd w:id="62"/>
      <w:bookmarkEnd w:id="63"/>
      <w:bookmarkEnd w:id="64"/>
      <w:bookmarkEnd w:id="65"/>
    </w:p>
    <w:p w14:paraId="1B11BE13" w14:textId="77777777" w:rsidR="007A431F" w:rsidRDefault="007A431F" w:rsidP="007A431F">
      <w:r>
        <w:t>Le Titulaire désigne, dès la Notification du marché un interlocuteur habilité à le représenter auprès du CNC pour les besoins de l'exécution du marché.</w:t>
      </w:r>
    </w:p>
    <w:p w14:paraId="12B59694" w14:textId="77777777" w:rsidR="00100E7B" w:rsidRPr="00392BE0" w:rsidRDefault="00DE7C57" w:rsidP="00DE7C57">
      <w:r w:rsidRPr="00392BE0">
        <w:t xml:space="preserve">Le </w:t>
      </w:r>
      <w:r w:rsidR="008248CD" w:rsidRPr="00392BE0">
        <w:t>Titulaire</w:t>
      </w:r>
      <w:r w:rsidRPr="00392BE0">
        <w:t xml:space="preserve"> s'engage à informer, sans délai, le </w:t>
      </w:r>
      <w:r w:rsidR="00BE2520" w:rsidRPr="00392BE0">
        <w:t>CNC</w:t>
      </w:r>
      <w:r w:rsidRPr="00392BE0">
        <w:t xml:space="preserve"> de toute modification d'interlocuteur désigné.</w:t>
      </w:r>
    </w:p>
    <w:p w14:paraId="5B5E5DAB" w14:textId="7F7F672A" w:rsidR="00143D8F" w:rsidRPr="00392BE0" w:rsidRDefault="002A076C" w:rsidP="00773D4E">
      <w:pPr>
        <w:pStyle w:val="Titre1"/>
        <w:tabs>
          <w:tab w:val="num" w:pos="-153"/>
        </w:tabs>
        <w:ind w:left="0"/>
      </w:pPr>
      <w:bookmarkStart w:id="66" w:name="_Toc448150215"/>
      <w:bookmarkStart w:id="67" w:name="_Toc187054208"/>
      <w:bookmarkStart w:id="68" w:name="_Toc187054969"/>
      <w:bookmarkStart w:id="69" w:name="_Toc187055403"/>
      <w:bookmarkStart w:id="70" w:name="_Toc187055788"/>
      <w:bookmarkStart w:id="71" w:name="_Toc187139341"/>
      <w:r w:rsidRPr="00392BE0">
        <w:t>DOCUMENTS CONTRACTUELS</w:t>
      </w:r>
      <w:bookmarkEnd w:id="66"/>
      <w:bookmarkEnd w:id="67"/>
      <w:bookmarkEnd w:id="68"/>
      <w:bookmarkEnd w:id="69"/>
      <w:bookmarkEnd w:id="70"/>
      <w:bookmarkEnd w:id="71"/>
    </w:p>
    <w:p w14:paraId="4E3C41E9" w14:textId="2F5CF041" w:rsidR="00143D8F" w:rsidRPr="00392BE0" w:rsidRDefault="00DA3403" w:rsidP="00143D8F">
      <w:r>
        <w:t>L</w:t>
      </w:r>
      <w:r w:rsidR="00143D8F" w:rsidRPr="00392BE0">
        <w:t xml:space="preserve">es pièces constitutives du </w:t>
      </w:r>
      <w:r w:rsidR="00EE4CE1" w:rsidRPr="00392BE0">
        <w:t>Marché public</w:t>
      </w:r>
      <w:r w:rsidR="00143D8F" w:rsidRPr="00392BE0">
        <w:t xml:space="preserve"> sont, par ordre de priorité décroissant</w:t>
      </w:r>
      <w:r w:rsidR="001632C8" w:rsidRPr="00392BE0">
        <w:t>e</w:t>
      </w:r>
      <w:r w:rsidR="00143D8F" w:rsidRPr="00392BE0">
        <w:t xml:space="preserve"> :</w:t>
      </w:r>
    </w:p>
    <w:p w14:paraId="7C4057A3" w14:textId="1D02B1C1" w:rsidR="00F91FEF" w:rsidRDefault="00B427CB" w:rsidP="00355537">
      <w:pPr>
        <w:pStyle w:val="Paragraphedeliste"/>
        <w:numPr>
          <w:ilvl w:val="0"/>
          <w:numId w:val="8"/>
        </w:numPr>
      </w:pPr>
      <w:r w:rsidRPr="00392BE0">
        <w:t xml:space="preserve">Le présent cahier des clauses particulières </w:t>
      </w:r>
      <w:r w:rsidR="00492684">
        <w:t xml:space="preserve">valant acte d’engagement </w:t>
      </w:r>
      <w:r w:rsidRPr="00392BE0">
        <w:t>(CCP</w:t>
      </w:r>
      <w:r w:rsidR="00516BB4">
        <w:t>-AE</w:t>
      </w:r>
      <w:r w:rsidRPr="00392BE0">
        <w:t>)</w:t>
      </w:r>
      <w:r w:rsidR="00F8118C">
        <w:t xml:space="preserve"> et ses annexes</w:t>
      </w:r>
      <w:r w:rsidR="00A6601B">
        <w:t> ;</w:t>
      </w:r>
      <w:r w:rsidRPr="00392BE0">
        <w:t xml:space="preserve"> </w:t>
      </w:r>
      <w:r w:rsidR="00B20484">
        <w:t xml:space="preserve"> </w:t>
      </w:r>
    </w:p>
    <w:p w14:paraId="3AC797C3" w14:textId="32607622" w:rsidR="00CC43C5" w:rsidRDefault="00CC43C5" w:rsidP="00355537">
      <w:pPr>
        <w:pStyle w:val="Paragraphedeliste"/>
        <w:numPr>
          <w:ilvl w:val="0"/>
          <w:numId w:val="8"/>
        </w:numPr>
      </w:pPr>
      <w:r>
        <w:t>Le cahier des clauses administratives générales applicables aux marchés publics de prestations intellectuelles – approuvé par l’arrêté interministériel du 30 mars 2021 (JORF n°0078 du 1 avril 2021) - « CCAG-PI »</w:t>
      </w:r>
      <w:r w:rsidR="00EC63B6">
        <w:t>, modifié,</w:t>
      </w:r>
      <w:r>
        <w:t xml:space="preserve"> disponible à l’adresse suivante :</w:t>
      </w:r>
    </w:p>
    <w:p w14:paraId="5552C261" w14:textId="73A2962A" w:rsidR="00EC63B6" w:rsidRDefault="00114270" w:rsidP="00FF205B">
      <w:pPr>
        <w:pStyle w:val="Paragraphedeliste"/>
        <w:ind w:left="720"/>
      </w:pPr>
      <w:hyperlink r:id="rId9" w:history="1">
        <w:r w:rsidR="00FF205B" w:rsidRPr="00F812EF">
          <w:rPr>
            <w:rStyle w:val="Lienhypertexte"/>
          </w:rPr>
          <w:t>https://www.legifrance.gouv.fr/loda/id/JORFTEXT000043310613/2023-01-05/</w:t>
        </w:r>
      </w:hyperlink>
    </w:p>
    <w:p w14:paraId="4B6F0C50" w14:textId="6F1D6258" w:rsidR="00143D8F" w:rsidRDefault="00C71117" w:rsidP="00355537">
      <w:pPr>
        <w:pStyle w:val="Paragraphedeliste"/>
        <w:numPr>
          <w:ilvl w:val="0"/>
          <w:numId w:val="8"/>
        </w:numPr>
      </w:pPr>
      <w:r>
        <w:t>L’offre technique</w:t>
      </w:r>
      <w:r w:rsidR="00143D8F" w:rsidRPr="002E16FC">
        <w:t xml:space="preserve"> </w:t>
      </w:r>
      <w:r w:rsidR="00DA3403">
        <w:t xml:space="preserve">et financière </w:t>
      </w:r>
      <w:r w:rsidR="00143D8F" w:rsidRPr="002E16FC">
        <w:t xml:space="preserve">du </w:t>
      </w:r>
      <w:r w:rsidR="008248CD">
        <w:t>Titulaire</w:t>
      </w:r>
      <w:r w:rsidR="00143D8F" w:rsidRPr="002E16FC">
        <w:t>.</w:t>
      </w:r>
    </w:p>
    <w:p w14:paraId="7E383BE4" w14:textId="77777777" w:rsidR="006E7FBA" w:rsidRDefault="00143D8F" w:rsidP="00F91FEF">
      <w:pPr>
        <w:rPr>
          <w:rFonts w:eastAsia="Arial"/>
        </w:rPr>
      </w:pPr>
      <w:r>
        <w:t xml:space="preserve">L’exemplaire du </w:t>
      </w:r>
      <w:r w:rsidR="00EE4CE1">
        <w:t>Marché public</w:t>
      </w:r>
      <w:r>
        <w:t xml:space="preserve"> conservé par le CNC fait seul foi. </w:t>
      </w:r>
      <w:r w:rsidR="00987469">
        <w:t xml:space="preserve">Les conditions générales de vente du </w:t>
      </w:r>
      <w:r w:rsidR="008248CD">
        <w:t>Titulaire</w:t>
      </w:r>
      <w:r w:rsidR="00987469">
        <w:t xml:space="preserve"> sont inapplicables.</w:t>
      </w:r>
      <w:r w:rsidR="00F91FEF">
        <w:rPr>
          <w:rFonts w:eastAsia="Arial"/>
        </w:rPr>
        <w:t xml:space="preserve"> </w:t>
      </w:r>
    </w:p>
    <w:p w14:paraId="4759E7E6" w14:textId="36E9E4E7" w:rsidR="00133BAD" w:rsidRDefault="002A076C" w:rsidP="00773D4E">
      <w:pPr>
        <w:pStyle w:val="Titre1"/>
        <w:ind w:left="0"/>
      </w:pPr>
      <w:bookmarkStart w:id="72" w:name="_Toc448150230"/>
      <w:bookmarkStart w:id="73" w:name="_Toc187054209"/>
      <w:bookmarkStart w:id="74" w:name="_Toc187054970"/>
      <w:bookmarkStart w:id="75" w:name="_Toc187055404"/>
      <w:bookmarkStart w:id="76" w:name="_Toc187055789"/>
      <w:bookmarkStart w:id="77" w:name="_Toc187139342"/>
      <w:r w:rsidRPr="002E16FC">
        <w:t xml:space="preserve">MODALITES DE VERIFICATION DES </w:t>
      </w:r>
      <w:r>
        <w:t>PRESTATIONS</w:t>
      </w:r>
      <w:bookmarkEnd w:id="72"/>
      <w:bookmarkEnd w:id="73"/>
      <w:bookmarkEnd w:id="74"/>
      <w:bookmarkEnd w:id="75"/>
      <w:bookmarkEnd w:id="76"/>
      <w:bookmarkEnd w:id="77"/>
    </w:p>
    <w:p w14:paraId="5F224A1B" w14:textId="77777777" w:rsidR="00133BAD" w:rsidRDefault="00133BAD" w:rsidP="00133BAD">
      <w:pPr>
        <w:rPr>
          <w:rFonts w:eastAsiaTheme="minorHAnsi"/>
          <w:lang w:eastAsia="en-US"/>
        </w:rPr>
      </w:pPr>
      <w:r w:rsidRPr="0077539F">
        <w:rPr>
          <w:rFonts w:eastAsiaTheme="minorHAnsi"/>
          <w:lang w:eastAsia="en-US"/>
        </w:rPr>
        <w:t>Il est fait application du CCAG-PI.</w:t>
      </w:r>
      <w:r>
        <w:rPr>
          <w:rFonts w:eastAsiaTheme="minorHAnsi"/>
          <w:lang w:eastAsia="en-US"/>
        </w:rPr>
        <w:t xml:space="preserve"> </w:t>
      </w:r>
    </w:p>
    <w:p w14:paraId="4181C8B2" w14:textId="3CB1770D" w:rsidR="005F40CD" w:rsidRPr="005F40CD" w:rsidRDefault="002A076C" w:rsidP="00773D4E">
      <w:pPr>
        <w:pStyle w:val="Titre1"/>
        <w:ind w:left="0"/>
      </w:pPr>
      <w:bookmarkStart w:id="78" w:name="_Toc454294022"/>
      <w:bookmarkStart w:id="79" w:name="_Toc187054210"/>
      <w:bookmarkStart w:id="80" w:name="_Toc187054971"/>
      <w:bookmarkStart w:id="81" w:name="_Toc187055405"/>
      <w:bookmarkStart w:id="82" w:name="_Toc187055790"/>
      <w:bookmarkStart w:id="83" w:name="_Toc187139343"/>
      <w:bookmarkEnd w:id="78"/>
      <w:r w:rsidRPr="005F40CD">
        <w:t>CESSION DE DROIT</w:t>
      </w:r>
      <w:bookmarkEnd w:id="79"/>
      <w:bookmarkEnd w:id="80"/>
      <w:bookmarkEnd w:id="81"/>
      <w:bookmarkEnd w:id="82"/>
      <w:bookmarkEnd w:id="83"/>
    </w:p>
    <w:p w14:paraId="2AFD3B2B" w14:textId="77777777" w:rsidR="005F40CD" w:rsidRPr="005F40CD" w:rsidRDefault="005F40CD" w:rsidP="005F40CD">
      <w:pPr>
        <w:widowControl/>
        <w:autoSpaceDE/>
        <w:autoSpaceDN/>
        <w:adjustRightInd/>
        <w:spacing w:after="0" w:line="124" w:lineRule="exact"/>
        <w:jc w:val="left"/>
        <w:rPr>
          <w:rFonts w:ascii="Times New Roman" w:hAnsi="Times New Roman"/>
        </w:rPr>
      </w:pPr>
    </w:p>
    <w:p w14:paraId="2CCE5F77" w14:textId="48E0F101" w:rsidR="00154AAA" w:rsidRDefault="00010C78" w:rsidP="00556A08">
      <w:pPr>
        <w:rPr>
          <w:rFonts w:eastAsiaTheme="minorHAnsi"/>
          <w:lang w:eastAsia="en-US"/>
        </w:rPr>
      </w:pPr>
      <w:r w:rsidRPr="00154AAA">
        <w:rPr>
          <w:rFonts w:eastAsiaTheme="minorHAnsi"/>
          <w:lang w:eastAsia="en-US"/>
        </w:rPr>
        <w:t xml:space="preserve">Par dérogation </w:t>
      </w:r>
      <w:r w:rsidR="008D536D">
        <w:rPr>
          <w:rFonts w:eastAsiaTheme="minorHAnsi"/>
          <w:lang w:eastAsia="en-US"/>
        </w:rPr>
        <w:t>à l’article 35 du</w:t>
      </w:r>
      <w:r w:rsidRPr="00154AAA">
        <w:rPr>
          <w:rFonts w:eastAsiaTheme="minorHAnsi"/>
          <w:lang w:eastAsia="en-US"/>
        </w:rPr>
        <w:t xml:space="preserve"> CCAG-PI, le titulaire cède au CNC les droits </w:t>
      </w:r>
      <w:r w:rsidR="00154AAA" w:rsidRPr="00154AAA">
        <w:rPr>
          <w:rFonts w:eastAsiaTheme="minorHAnsi"/>
          <w:lang w:eastAsia="en-US"/>
        </w:rPr>
        <w:t>de propriété intellectuelle associés aux résultats dans les conditions défini</w:t>
      </w:r>
      <w:r w:rsidR="00625A70">
        <w:rPr>
          <w:rFonts w:eastAsiaTheme="minorHAnsi"/>
          <w:lang w:eastAsia="en-US"/>
        </w:rPr>
        <w:t>e</w:t>
      </w:r>
      <w:r w:rsidR="00154AAA" w:rsidRPr="00154AAA">
        <w:rPr>
          <w:rFonts w:eastAsiaTheme="minorHAnsi"/>
          <w:lang w:eastAsia="en-US"/>
        </w:rPr>
        <w:t>s à l’a</w:t>
      </w:r>
      <w:r w:rsidR="00625A70">
        <w:rPr>
          <w:rFonts w:eastAsiaTheme="minorHAnsi"/>
          <w:lang w:eastAsia="en-US"/>
        </w:rPr>
        <w:t xml:space="preserve">nnexe </w:t>
      </w:r>
      <w:r w:rsidR="00E95B81">
        <w:rPr>
          <w:rFonts w:eastAsiaTheme="minorHAnsi"/>
          <w:lang w:eastAsia="en-US"/>
        </w:rPr>
        <w:t>3</w:t>
      </w:r>
      <w:r w:rsidR="00625A70">
        <w:rPr>
          <w:rFonts w:eastAsiaTheme="minorHAnsi"/>
          <w:lang w:eastAsia="en-US"/>
        </w:rPr>
        <w:t xml:space="preserve"> du présent</w:t>
      </w:r>
      <w:r w:rsidR="00154AAA" w:rsidRPr="00154AAA">
        <w:rPr>
          <w:rFonts w:eastAsiaTheme="minorHAnsi"/>
          <w:lang w:eastAsia="en-US"/>
        </w:rPr>
        <w:t xml:space="preserve"> CCP</w:t>
      </w:r>
      <w:r w:rsidR="008F55D0">
        <w:rPr>
          <w:rFonts w:eastAsiaTheme="minorHAnsi"/>
          <w:lang w:eastAsia="en-US"/>
        </w:rPr>
        <w:t>-AE</w:t>
      </w:r>
      <w:r w:rsidR="00154AAA" w:rsidRPr="00154AAA">
        <w:rPr>
          <w:rFonts w:eastAsiaTheme="minorHAnsi"/>
          <w:lang w:eastAsia="en-US"/>
        </w:rPr>
        <w:t>.</w:t>
      </w:r>
    </w:p>
    <w:p w14:paraId="0426D67A" w14:textId="0664443F" w:rsidR="00143C4E" w:rsidRDefault="002A076C" w:rsidP="00773D4E">
      <w:pPr>
        <w:pStyle w:val="Titre1"/>
        <w:ind w:left="0"/>
      </w:pPr>
      <w:bookmarkStart w:id="84" w:name="page6"/>
      <w:bookmarkStart w:id="85" w:name="_Toc448150231"/>
      <w:bookmarkStart w:id="86" w:name="_Toc187054211"/>
      <w:bookmarkStart w:id="87" w:name="_Toc187054972"/>
      <w:bookmarkStart w:id="88" w:name="_Toc187055406"/>
      <w:bookmarkStart w:id="89" w:name="_Toc187055791"/>
      <w:bookmarkStart w:id="90" w:name="_Toc187139344"/>
      <w:bookmarkEnd w:id="84"/>
      <w:r>
        <w:t>PRIX DU MARCHE</w:t>
      </w:r>
      <w:bookmarkEnd w:id="85"/>
      <w:bookmarkEnd w:id="86"/>
      <w:bookmarkEnd w:id="87"/>
      <w:bookmarkEnd w:id="88"/>
      <w:bookmarkEnd w:id="89"/>
      <w:bookmarkEnd w:id="90"/>
    </w:p>
    <w:p w14:paraId="60FECB41" w14:textId="77777777" w:rsidR="00143C4E" w:rsidRPr="008957DC" w:rsidRDefault="002D4932" w:rsidP="008957DC">
      <w:pPr>
        <w:pStyle w:val="Titre2"/>
      </w:pPr>
      <w:bookmarkStart w:id="91" w:name="_Toc448150232"/>
      <w:bookmarkStart w:id="92" w:name="_Toc187054212"/>
      <w:bookmarkStart w:id="93" w:name="_Toc187054973"/>
      <w:bookmarkStart w:id="94" w:name="_Toc187055407"/>
      <w:bookmarkStart w:id="95" w:name="_Toc187055792"/>
      <w:bookmarkStart w:id="96" w:name="_Toc187139345"/>
      <w:r w:rsidRPr="008957DC">
        <w:t>Forme des p</w:t>
      </w:r>
      <w:r w:rsidR="00143C4E" w:rsidRPr="008957DC">
        <w:t>rix</w:t>
      </w:r>
      <w:bookmarkEnd w:id="91"/>
      <w:bookmarkEnd w:id="92"/>
      <w:bookmarkEnd w:id="93"/>
      <w:bookmarkEnd w:id="94"/>
      <w:bookmarkEnd w:id="95"/>
      <w:bookmarkEnd w:id="96"/>
    </w:p>
    <w:p w14:paraId="29C85AA6" w14:textId="5DB9BC86" w:rsidR="00960834" w:rsidRDefault="00583E30" w:rsidP="00960834">
      <w:pPr>
        <w:rPr>
          <w:rFonts w:cs="Times New Roman"/>
        </w:rPr>
      </w:pPr>
      <w:r w:rsidRPr="00010C78">
        <w:t xml:space="preserve">Le </w:t>
      </w:r>
      <w:r w:rsidR="003775D4" w:rsidRPr="00010C78">
        <w:t>M</w:t>
      </w:r>
      <w:r w:rsidRPr="00010C78">
        <w:t>arché</w:t>
      </w:r>
      <w:r w:rsidR="003775D4" w:rsidRPr="00010C78">
        <w:t xml:space="preserve"> public</w:t>
      </w:r>
      <w:r w:rsidRPr="00010C78">
        <w:t xml:space="preserve"> est traité</w:t>
      </w:r>
      <w:r w:rsidR="00F14990" w:rsidRPr="00010C78">
        <w:t> </w:t>
      </w:r>
      <w:r w:rsidR="00141C7B" w:rsidRPr="00010C78">
        <w:t xml:space="preserve">à prix </w:t>
      </w:r>
      <w:r w:rsidR="00133BAD" w:rsidRPr="00010C78">
        <w:t>forfaitaire ferme et définitif</w:t>
      </w:r>
      <w:r w:rsidR="00141C7B" w:rsidRPr="00010C78">
        <w:t>.</w:t>
      </w:r>
      <w:r w:rsidR="00960834" w:rsidRPr="00960834">
        <w:rPr>
          <w:rFonts w:cs="Times New Roman"/>
        </w:rPr>
        <w:t xml:space="preserve"> </w:t>
      </w:r>
    </w:p>
    <w:p w14:paraId="7B519E00" w14:textId="64AA915F" w:rsidR="00010C78" w:rsidRPr="008957DC" w:rsidRDefault="00010C78" w:rsidP="00010C78">
      <w:pPr>
        <w:pStyle w:val="Titre2"/>
      </w:pPr>
      <w:bookmarkStart w:id="97" w:name="_Toc187054213"/>
      <w:bookmarkStart w:id="98" w:name="_Toc187054974"/>
      <w:bookmarkStart w:id="99" w:name="_Toc187055408"/>
      <w:bookmarkStart w:id="100" w:name="_Toc187055793"/>
      <w:bookmarkStart w:id="101" w:name="_Toc187139346"/>
      <w:r>
        <w:t>P</w:t>
      </w:r>
      <w:r w:rsidRPr="008957DC">
        <w:t>rix</w:t>
      </w:r>
      <w:bookmarkEnd w:id="97"/>
      <w:bookmarkEnd w:id="98"/>
      <w:bookmarkEnd w:id="99"/>
      <w:bookmarkEnd w:id="100"/>
      <w:bookmarkEnd w:id="101"/>
    </w:p>
    <w:p w14:paraId="05276AB4" w14:textId="45732CEE" w:rsidR="00010C78" w:rsidRDefault="00010C78" w:rsidP="00010C78">
      <w:pPr>
        <w:rPr>
          <w:rFonts w:cs="Times New Roman"/>
        </w:rPr>
      </w:pPr>
      <w:r>
        <w:t xml:space="preserve">Le prix du présent marché public est défini dans l’annexe </w:t>
      </w:r>
      <w:r w:rsidR="005932FD">
        <w:t>4</w:t>
      </w:r>
      <w:r>
        <w:t xml:space="preserve"> </w:t>
      </w:r>
      <w:r w:rsidR="00B12536">
        <w:t>d</w:t>
      </w:r>
      <w:r>
        <w:t>u présent CCP</w:t>
      </w:r>
      <w:r w:rsidR="008F55D0">
        <w:t>-AE</w:t>
      </w:r>
      <w:r>
        <w:t>.</w:t>
      </w:r>
    </w:p>
    <w:p w14:paraId="064A6A93" w14:textId="77777777" w:rsidR="00143C4E" w:rsidRPr="008957DC" w:rsidRDefault="00143C4E" w:rsidP="008957DC">
      <w:pPr>
        <w:pStyle w:val="Titre2"/>
      </w:pPr>
      <w:bookmarkStart w:id="102" w:name="_Toc448150233"/>
      <w:bookmarkStart w:id="103" w:name="_Toc187054214"/>
      <w:bookmarkStart w:id="104" w:name="_Toc187054975"/>
      <w:bookmarkStart w:id="105" w:name="_Toc187055409"/>
      <w:bookmarkStart w:id="106" w:name="_Toc187055794"/>
      <w:bookmarkStart w:id="107" w:name="_Toc187139347"/>
      <w:r w:rsidRPr="008957DC">
        <w:t>Contenu d</w:t>
      </w:r>
      <w:r w:rsidR="002D4932" w:rsidRPr="008957DC">
        <w:t>es</w:t>
      </w:r>
      <w:r w:rsidRPr="008957DC">
        <w:t xml:space="preserve"> prix</w:t>
      </w:r>
      <w:bookmarkEnd w:id="102"/>
      <w:bookmarkEnd w:id="103"/>
      <w:bookmarkEnd w:id="104"/>
      <w:bookmarkEnd w:id="105"/>
      <w:bookmarkEnd w:id="106"/>
      <w:bookmarkEnd w:id="107"/>
    </w:p>
    <w:p w14:paraId="6FE73BD4" w14:textId="5BBFE6AA" w:rsidR="00583E30" w:rsidRDefault="0098585B" w:rsidP="002E2092">
      <w:r>
        <w:t>En précision de</w:t>
      </w:r>
      <w:r w:rsidR="008F2E08" w:rsidRPr="008D52CA">
        <w:t xml:space="preserve"> l’article 10.1.3 du CCAG-PI, l</w:t>
      </w:r>
      <w:r w:rsidR="00583E30" w:rsidRPr="008D52CA">
        <w:t xml:space="preserve">e prix </w:t>
      </w:r>
      <w:r w:rsidR="008417CD">
        <w:t>est</w:t>
      </w:r>
      <w:r w:rsidR="00583E30" w:rsidRPr="008D52CA">
        <w:t xml:space="preserve"> réputé comprendre toutes </w:t>
      </w:r>
      <w:r w:rsidR="008417CD">
        <w:t xml:space="preserve">les </w:t>
      </w:r>
      <w:r w:rsidR="00583E30" w:rsidRPr="008D52CA">
        <w:t>charges fiscales, parafiscales ou autres frappant obligatoirement la prestation</w:t>
      </w:r>
      <w:r w:rsidR="008417CD">
        <w:t xml:space="preserve">, </w:t>
      </w:r>
      <w:r w:rsidR="00266A63" w:rsidRPr="008D52CA">
        <w:t>à l’exclusion de la TVA</w:t>
      </w:r>
      <w:r w:rsidR="00B12536">
        <w:t xml:space="preserve"> et </w:t>
      </w:r>
      <w:r w:rsidR="008417CD">
        <w:t>tient</w:t>
      </w:r>
      <w:r w:rsidR="00583E30" w:rsidRPr="008D52CA">
        <w:t xml:space="preserve"> compte</w:t>
      </w:r>
      <w:r w:rsidR="00961161">
        <w:t>, de manière générale</w:t>
      </w:r>
      <w:r w:rsidR="008417CD">
        <w:t xml:space="preserve"> </w:t>
      </w:r>
      <w:r w:rsidR="00B12536">
        <w:t xml:space="preserve">de </w:t>
      </w:r>
      <w:r w:rsidR="00961161">
        <w:t>toutes les dépenses nécessaires à l’exécution des prestations</w:t>
      </w:r>
      <w:r w:rsidR="008417CD">
        <w:t>, notamment</w:t>
      </w:r>
      <w:r w:rsidR="00583E30" w:rsidRPr="008D52CA">
        <w:t xml:space="preserve"> :</w:t>
      </w:r>
    </w:p>
    <w:p w14:paraId="14EF1739" w14:textId="77777777" w:rsidR="0095604D" w:rsidRDefault="002F4D34" w:rsidP="00682A53">
      <w:pPr>
        <w:pStyle w:val="Paragraphedeliste"/>
        <w:numPr>
          <w:ilvl w:val="0"/>
          <w:numId w:val="6"/>
        </w:numPr>
      </w:pPr>
      <w:r w:rsidRPr="008D52CA">
        <w:t>D</w:t>
      </w:r>
      <w:r w:rsidR="0095604D" w:rsidRPr="008D52CA">
        <w:t xml:space="preserve">es frais de personnel quels qu’ils soient (y compris les heures supplémentaires, les charges sociales, </w:t>
      </w:r>
      <w:r w:rsidR="0095604D" w:rsidRPr="00616A5D">
        <w:t>assurances diverses) ;</w:t>
      </w:r>
    </w:p>
    <w:p w14:paraId="335AAC11" w14:textId="77777777" w:rsidR="00682A53" w:rsidRPr="00682A53" w:rsidRDefault="00682A53" w:rsidP="00682A53">
      <w:pPr>
        <w:pStyle w:val="Paragraphedeliste"/>
        <w:numPr>
          <w:ilvl w:val="0"/>
          <w:numId w:val="6"/>
        </w:numPr>
      </w:pPr>
      <w:r w:rsidRPr="00682A53">
        <w:t>Des marges pour risques et marges bénéficiaires ;</w:t>
      </w:r>
    </w:p>
    <w:p w14:paraId="3887D128" w14:textId="77777777" w:rsidR="008D52CA" w:rsidRDefault="008D52CA" w:rsidP="00682A53">
      <w:pPr>
        <w:pStyle w:val="Paragraphedeliste"/>
        <w:numPr>
          <w:ilvl w:val="0"/>
          <w:numId w:val="6"/>
        </w:numPr>
      </w:pPr>
      <w:r w:rsidRPr="00616A5D">
        <w:t>Des frais d’assurance</w:t>
      </w:r>
      <w:r w:rsidR="00853C40">
        <w:t> ;</w:t>
      </w:r>
    </w:p>
    <w:p w14:paraId="4D6FC239" w14:textId="4AFE2B92" w:rsidR="00143D8F" w:rsidRDefault="008D52CA" w:rsidP="00682A53">
      <w:pPr>
        <w:pStyle w:val="Paragraphedeliste"/>
        <w:numPr>
          <w:ilvl w:val="0"/>
          <w:numId w:val="6"/>
        </w:numPr>
      </w:pPr>
      <w:r w:rsidRPr="00616A5D">
        <w:t>De t</w:t>
      </w:r>
      <w:r w:rsidR="00143D8F" w:rsidRPr="00616A5D">
        <w:t>ous frais de déplacement, d'hébergement ou de restauration des person</w:t>
      </w:r>
      <w:r w:rsidR="00853C40">
        <w:t xml:space="preserve">nels du </w:t>
      </w:r>
      <w:r w:rsidR="008248CD">
        <w:t>Titulaire</w:t>
      </w:r>
      <w:r w:rsidR="00853C40">
        <w:t xml:space="preserve"> </w:t>
      </w:r>
      <w:r w:rsidRPr="00616A5D">
        <w:t>et d</w:t>
      </w:r>
      <w:r w:rsidR="00143D8F" w:rsidRPr="00616A5D">
        <w:t>es intervenants nécessaire</w:t>
      </w:r>
      <w:r w:rsidRPr="00616A5D">
        <w:t xml:space="preserve">s à l'exécution des </w:t>
      </w:r>
      <w:r w:rsidR="00CC43C5">
        <w:t>p</w:t>
      </w:r>
      <w:r w:rsidR="001223D9">
        <w:t>restations</w:t>
      </w:r>
      <w:r w:rsidR="00143D8F" w:rsidRPr="00616A5D">
        <w:t> ;</w:t>
      </w:r>
    </w:p>
    <w:p w14:paraId="537AE49D" w14:textId="77777777" w:rsidR="003C0CCE" w:rsidRPr="00616A5D" w:rsidRDefault="003C0CCE" w:rsidP="00682A53">
      <w:pPr>
        <w:pStyle w:val="Paragraphedeliste"/>
        <w:numPr>
          <w:ilvl w:val="0"/>
          <w:numId w:val="6"/>
        </w:numPr>
      </w:pPr>
      <w:r>
        <w:lastRenderedPageBreak/>
        <w:t>De la cession des droits de propriété intellectuelle.</w:t>
      </w:r>
    </w:p>
    <w:p w14:paraId="2CA1480F" w14:textId="19ED159C" w:rsidR="00240EAC" w:rsidRPr="00E13628" w:rsidRDefault="00240EAC" w:rsidP="00E13628">
      <w:pPr>
        <w:rPr>
          <w:rFonts w:eastAsiaTheme="minorHAnsi"/>
          <w:lang w:eastAsia="en-US"/>
        </w:rPr>
      </w:pPr>
      <w:r w:rsidRPr="00E13628">
        <w:rPr>
          <w:rFonts w:eastAsiaTheme="minorHAnsi"/>
          <w:lang w:eastAsia="en-US"/>
        </w:rPr>
        <w:t>Les frais résultant</w:t>
      </w:r>
      <w:r w:rsidR="008E3843">
        <w:rPr>
          <w:rFonts w:eastAsiaTheme="minorHAnsi"/>
          <w:lang w:eastAsia="en-US"/>
        </w:rPr>
        <w:t>s</w:t>
      </w:r>
      <w:r w:rsidRPr="00E13628">
        <w:rPr>
          <w:rFonts w:eastAsiaTheme="minorHAnsi"/>
          <w:lang w:eastAsia="en-US"/>
        </w:rPr>
        <w:t xml:space="preserve"> d’un ajournement ou du rejet des prestations sont à la charge du Titulaire.</w:t>
      </w:r>
    </w:p>
    <w:p w14:paraId="425625F1" w14:textId="1DFCAED8" w:rsidR="009D2388" w:rsidRPr="00A36637" w:rsidRDefault="002A076C" w:rsidP="00773D4E">
      <w:pPr>
        <w:pStyle w:val="Titre1"/>
        <w:ind w:left="0"/>
      </w:pPr>
      <w:bookmarkStart w:id="108" w:name="_Toc448150238"/>
      <w:bookmarkStart w:id="109" w:name="_Toc187054215"/>
      <w:bookmarkStart w:id="110" w:name="_Toc187054976"/>
      <w:bookmarkStart w:id="111" w:name="_Toc187055410"/>
      <w:bookmarkStart w:id="112" w:name="_Toc187055795"/>
      <w:bookmarkStart w:id="113" w:name="_Toc187139348"/>
      <w:r w:rsidRPr="00616A5D">
        <w:t>MODALITES</w:t>
      </w:r>
      <w:r>
        <w:t xml:space="preserve"> DE PAIEMENT</w:t>
      </w:r>
      <w:bookmarkEnd w:id="108"/>
      <w:bookmarkEnd w:id="109"/>
      <w:bookmarkEnd w:id="110"/>
      <w:bookmarkEnd w:id="111"/>
      <w:bookmarkEnd w:id="112"/>
      <w:bookmarkEnd w:id="113"/>
    </w:p>
    <w:p w14:paraId="2B42BB4B" w14:textId="77777777" w:rsidR="00801C4A" w:rsidRDefault="00801C4A" w:rsidP="00801C4A">
      <w:pPr>
        <w:pStyle w:val="Titre2"/>
      </w:pPr>
      <w:bookmarkStart w:id="114" w:name="_Toc187054216"/>
      <w:bookmarkStart w:id="115" w:name="_Toc187054977"/>
      <w:bookmarkStart w:id="116" w:name="_Toc187055411"/>
      <w:bookmarkStart w:id="117" w:name="_Toc187055796"/>
      <w:bookmarkStart w:id="118" w:name="_Toc187139349"/>
      <w:bookmarkStart w:id="119" w:name="_Toc448150240"/>
      <w:r w:rsidRPr="00801C4A">
        <w:t>Avance</w:t>
      </w:r>
      <w:bookmarkEnd w:id="114"/>
      <w:bookmarkEnd w:id="115"/>
      <w:bookmarkEnd w:id="116"/>
      <w:bookmarkEnd w:id="117"/>
      <w:bookmarkEnd w:id="118"/>
    </w:p>
    <w:p w14:paraId="2DE9F327" w14:textId="4883A026" w:rsidR="00EC63B6" w:rsidRPr="00801C4A" w:rsidRDefault="00321787" w:rsidP="00801C4A">
      <w:pPr>
        <w:pStyle w:val="Corpsdetexte"/>
        <w:spacing w:before="121"/>
        <w:rPr>
          <w:rFonts w:ascii="Arial" w:hAnsi="Arial" w:cs="Arial"/>
          <w:sz w:val="20"/>
          <w:szCs w:val="20"/>
        </w:rPr>
      </w:pPr>
      <w:r>
        <w:rPr>
          <w:rFonts w:ascii="Arial" w:hAnsi="Arial" w:cs="Arial"/>
          <w:sz w:val="20"/>
          <w:szCs w:val="20"/>
        </w:rPr>
        <w:t>Sauf à y avoir renoncé, le titulaire a droit au paiement d’une avance du montant défini en annexe 2 du présent CCP-AE.</w:t>
      </w:r>
      <w:r w:rsidR="0098585B">
        <w:rPr>
          <w:rFonts w:ascii="Arial" w:hAnsi="Arial" w:cs="Arial"/>
          <w:sz w:val="20"/>
          <w:szCs w:val="20"/>
        </w:rPr>
        <w:t xml:space="preserve"> </w:t>
      </w:r>
      <w:r w:rsidR="00EC63B6">
        <w:rPr>
          <w:rFonts w:ascii="Arial" w:hAnsi="Arial" w:cs="Arial"/>
          <w:sz w:val="20"/>
          <w:szCs w:val="20"/>
        </w:rPr>
        <w:t>Le montant de l’avance est intégralement remboursé dès que le montant des prestations e</w:t>
      </w:r>
      <w:r w:rsidR="00EC63B6" w:rsidRPr="00A51771">
        <w:rPr>
          <w:rFonts w:ascii="Arial" w:hAnsi="Arial" w:cs="Arial"/>
          <w:sz w:val="20"/>
          <w:szCs w:val="20"/>
        </w:rPr>
        <w:t xml:space="preserve">xécutées atteint </w:t>
      </w:r>
      <w:r w:rsidR="00EC63B6">
        <w:rPr>
          <w:rFonts w:ascii="Arial" w:hAnsi="Arial" w:cs="Arial"/>
          <w:sz w:val="20"/>
          <w:szCs w:val="20"/>
        </w:rPr>
        <w:t>7</w:t>
      </w:r>
      <w:r w:rsidR="00EC63B6" w:rsidRPr="00A51771">
        <w:rPr>
          <w:rFonts w:ascii="Arial" w:hAnsi="Arial" w:cs="Arial"/>
          <w:sz w:val="20"/>
          <w:szCs w:val="20"/>
        </w:rPr>
        <w:t>5</w:t>
      </w:r>
      <w:r w:rsidR="00CF244B">
        <w:rPr>
          <w:rFonts w:ascii="Arial" w:hAnsi="Arial" w:cs="Arial"/>
          <w:sz w:val="20"/>
          <w:szCs w:val="20"/>
        </w:rPr>
        <w:t> </w:t>
      </w:r>
      <w:r w:rsidR="00EC63B6" w:rsidRPr="00A51771">
        <w:rPr>
          <w:rFonts w:ascii="Arial" w:hAnsi="Arial" w:cs="Arial"/>
          <w:sz w:val="20"/>
          <w:szCs w:val="20"/>
        </w:rPr>
        <w:t>% du montant toutes taxes comprises du marché</w:t>
      </w:r>
      <w:r w:rsidR="00EC63B6">
        <w:rPr>
          <w:rFonts w:ascii="Arial" w:hAnsi="Arial" w:cs="Arial"/>
          <w:sz w:val="20"/>
          <w:szCs w:val="20"/>
        </w:rPr>
        <w:t>.</w:t>
      </w:r>
    </w:p>
    <w:p w14:paraId="7DFA54C1" w14:textId="4D27E4CB" w:rsidR="00556A08" w:rsidRPr="000F37BE" w:rsidRDefault="00556A08" w:rsidP="008957DC">
      <w:pPr>
        <w:pStyle w:val="Titre2"/>
      </w:pPr>
      <w:bookmarkStart w:id="120" w:name="_Toc187054217"/>
      <w:bookmarkStart w:id="121" w:name="_Toc187054978"/>
      <w:bookmarkStart w:id="122" w:name="_Toc187055412"/>
      <w:bookmarkStart w:id="123" w:name="_Toc187055797"/>
      <w:bookmarkStart w:id="124" w:name="_Toc187139350"/>
      <w:r w:rsidRPr="000F37BE">
        <w:t>Acompte</w:t>
      </w:r>
      <w:bookmarkEnd w:id="120"/>
      <w:bookmarkEnd w:id="121"/>
      <w:bookmarkEnd w:id="122"/>
      <w:bookmarkEnd w:id="123"/>
      <w:bookmarkEnd w:id="124"/>
    </w:p>
    <w:p w14:paraId="079277E3" w14:textId="30695FCD" w:rsidR="00556A08" w:rsidRPr="000F37BE" w:rsidRDefault="00556A08" w:rsidP="00556A08">
      <w:r w:rsidRPr="000F37BE">
        <w:t xml:space="preserve">Le Titulaire à droit au paiement d’acomptes dans les conditions définies </w:t>
      </w:r>
      <w:r w:rsidR="007E4DED" w:rsidRPr="000F37BE">
        <w:t>aux articles R</w:t>
      </w:r>
      <w:r w:rsidR="00B63CCD" w:rsidRPr="000F37BE">
        <w:t xml:space="preserve">. </w:t>
      </w:r>
      <w:r w:rsidR="007E4DED" w:rsidRPr="000F37BE">
        <w:t>2191-2</w:t>
      </w:r>
      <w:r w:rsidR="00361302" w:rsidRPr="000F37BE">
        <w:t>0</w:t>
      </w:r>
      <w:r w:rsidR="007E4DED" w:rsidRPr="000F37BE">
        <w:t xml:space="preserve"> </w:t>
      </w:r>
      <w:r w:rsidR="00361302" w:rsidRPr="000F37BE">
        <w:t>à</w:t>
      </w:r>
      <w:r w:rsidR="007E4DED" w:rsidRPr="000F37BE">
        <w:t xml:space="preserve"> R</w:t>
      </w:r>
      <w:r w:rsidR="00B63CCD" w:rsidRPr="000F37BE">
        <w:t xml:space="preserve">. </w:t>
      </w:r>
      <w:r w:rsidR="007E4DED" w:rsidRPr="000F37BE">
        <w:t>2191-2</w:t>
      </w:r>
      <w:r w:rsidR="002F7C1B" w:rsidRPr="000F37BE">
        <w:t>2</w:t>
      </w:r>
      <w:r w:rsidR="007E4DED" w:rsidRPr="000F37BE">
        <w:t xml:space="preserve"> du Code de la commande publique</w:t>
      </w:r>
      <w:r w:rsidRPr="000F37BE">
        <w:t>.</w:t>
      </w:r>
    </w:p>
    <w:p w14:paraId="272F57FC" w14:textId="4830F454" w:rsidR="002A076C" w:rsidRPr="000F37BE" w:rsidRDefault="002A076C" w:rsidP="002A076C">
      <w:pPr>
        <w:pStyle w:val="Titre2"/>
      </w:pPr>
      <w:bookmarkStart w:id="125" w:name="_Toc187054218"/>
      <w:bookmarkStart w:id="126" w:name="_Toc187054979"/>
      <w:bookmarkStart w:id="127" w:name="_Toc187055413"/>
      <w:bookmarkStart w:id="128" w:name="_Toc187055798"/>
      <w:bookmarkStart w:id="129" w:name="_Toc187139351"/>
      <w:r w:rsidRPr="000F37BE">
        <w:t>Rythme des paiements</w:t>
      </w:r>
      <w:bookmarkEnd w:id="125"/>
      <w:bookmarkEnd w:id="126"/>
      <w:bookmarkEnd w:id="127"/>
      <w:bookmarkEnd w:id="128"/>
      <w:bookmarkEnd w:id="129"/>
      <w:r w:rsidRPr="000F37BE">
        <w:t xml:space="preserve"> </w:t>
      </w:r>
    </w:p>
    <w:p w14:paraId="191A22AB" w14:textId="176CEA39" w:rsidR="002A076C" w:rsidRDefault="002A076C" w:rsidP="00556A08">
      <w:r>
        <w:t xml:space="preserve">Le cas échéant, il </w:t>
      </w:r>
      <w:r w:rsidR="0018739C">
        <w:t xml:space="preserve">est </w:t>
      </w:r>
      <w:r>
        <w:t xml:space="preserve">fait application de l’échéancier de paiement figurant à l’annexe </w:t>
      </w:r>
      <w:r w:rsidR="00801C4A">
        <w:t>2</w:t>
      </w:r>
      <w:r>
        <w:t xml:space="preserve"> du présent CCP</w:t>
      </w:r>
      <w:r w:rsidR="008F55D0">
        <w:t>-AE</w:t>
      </w:r>
      <w:r>
        <w:t>.</w:t>
      </w:r>
    </w:p>
    <w:p w14:paraId="190DF80A" w14:textId="77777777" w:rsidR="009D2388" w:rsidRPr="008957DC" w:rsidRDefault="00143C4E" w:rsidP="008957DC">
      <w:pPr>
        <w:pStyle w:val="Titre2"/>
      </w:pPr>
      <w:bookmarkStart w:id="130" w:name="_Toc187054219"/>
      <w:bookmarkStart w:id="131" w:name="_Toc187054980"/>
      <w:bookmarkStart w:id="132" w:name="_Toc187055414"/>
      <w:bookmarkStart w:id="133" w:name="_Toc187055799"/>
      <w:bookmarkStart w:id="134" w:name="_Toc187139352"/>
      <w:r w:rsidRPr="008957DC">
        <w:t>Présentation des demandes de paiement</w:t>
      </w:r>
      <w:bookmarkEnd w:id="119"/>
      <w:bookmarkEnd w:id="130"/>
      <w:bookmarkEnd w:id="131"/>
      <w:bookmarkEnd w:id="132"/>
      <w:bookmarkEnd w:id="133"/>
      <w:bookmarkEnd w:id="134"/>
    </w:p>
    <w:p w14:paraId="47F1506E" w14:textId="5AAF09D6" w:rsidR="009D300F" w:rsidRDefault="00293B0E" w:rsidP="00882108">
      <w:r>
        <w:t>Les factures sont établies</w:t>
      </w:r>
      <w:r w:rsidR="009D300F">
        <w:t xml:space="preserve"> en un </w:t>
      </w:r>
      <w:r w:rsidR="00400738">
        <w:t xml:space="preserve">(1) </w:t>
      </w:r>
      <w:r w:rsidR="009D300F">
        <w:t>original</w:t>
      </w:r>
      <w:r w:rsidR="0031115E">
        <w:t>. Elle</w:t>
      </w:r>
      <w:r>
        <w:t>s</w:t>
      </w:r>
      <w:r w:rsidR="0031115E">
        <w:t xml:space="preserve"> doi</w:t>
      </w:r>
      <w:r>
        <w:t>ven</w:t>
      </w:r>
      <w:r w:rsidR="0031115E">
        <w:t>t être conforme</w:t>
      </w:r>
      <w:r>
        <w:t>s</w:t>
      </w:r>
      <w:r w:rsidR="0031115E">
        <w:t xml:space="preserve"> au prix du </w:t>
      </w:r>
      <w:r w:rsidR="00EE4CE1">
        <w:t>Marché public</w:t>
      </w:r>
      <w:r w:rsidR="006C3612">
        <w:t xml:space="preserve"> </w:t>
      </w:r>
      <w:r w:rsidR="0031115E">
        <w:t>tel qu’indiqué</w:t>
      </w:r>
      <w:r w:rsidR="009D300F">
        <w:t xml:space="preserve"> en annexe</w:t>
      </w:r>
      <w:r w:rsidR="008F5F36">
        <w:t xml:space="preserve"> </w:t>
      </w:r>
      <w:r w:rsidR="0098585B">
        <w:t>4</w:t>
      </w:r>
      <w:r w:rsidR="008F5F36">
        <w:t xml:space="preserve"> du présent CCP</w:t>
      </w:r>
      <w:r w:rsidR="008F55D0">
        <w:t>-AE</w:t>
      </w:r>
      <w:r w:rsidR="008F5F36">
        <w:t xml:space="preserve">. </w:t>
      </w:r>
      <w:r w:rsidR="009D300F">
        <w:t xml:space="preserve"> </w:t>
      </w:r>
    </w:p>
    <w:p w14:paraId="0FA759AA" w14:textId="77777777" w:rsidR="009D300F" w:rsidRDefault="00201875" w:rsidP="00882108">
      <w:r>
        <w:t>Chaque facture porte</w:t>
      </w:r>
      <w:r w:rsidR="00E308E2">
        <w:t>, outre les mentions légales,</w:t>
      </w:r>
      <w:r w:rsidR="009D300F">
        <w:t xml:space="preserve"> les mentions suivantes : </w:t>
      </w:r>
    </w:p>
    <w:p w14:paraId="22279019" w14:textId="77777777" w:rsidR="00E308E2" w:rsidRDefault="002F4D34" w:rsidP="00BE57A9">
      <w:pPr>
        <w:pStyle w:val="Paragraphedeliste"/>
        <w:numPr>
          <w:ilvl w:val="0"/>
          <w:numId w:val="7"/>
        </w:numPr>
        <w:spacing w:after="80"/>
        <w:ind w:left="714" w:hanging="357"/>
      </w:pPr>
      <w:r w:rsidRPr="00333F84">
        <w:t>L</w:t>
      </w:r>
      <w:r w:rsidR="009D300F" w:rsidRPr="00333F84">
        <w:t xml:space="preserve">e numéro du </w:t>
      </w:r>
      <w:r w:rsidR="00EE4CE1">
        <w:t>Marché public</w:t>
      </w:r>
      <w:r w:rsidR="00E308E2">
        <w:t> ;</w:t>
      </w:r>
    </w:p>
    <w:p w14:paraId="62CFD18B" w14:textId="77777777" w:rsidR="00E308E2" w:rsidRPr="00333F84" w:rsidRDefault="00E308E2" w:rsidP="00BE57A9">
      <w:pPr>
        <w:pStyle w:val="Paragraphedeliste"/>
        <w:numPr>
          <w:ilvl w:val="0"/>
          <w:numId w:val="7"/>
        </w:numPr>
        <w:spacing w:after="80"/>
        <w:ind w:left="714" w:hanging="357"/>
      </w:pPr>
      <w:r>
        <w:t>La date ;</w:t>
      </w:r>
    </w:p>
    <w:p w14:paraId="59A69FC1" w14:textId="77777777" w:rsidR="009D300F" w:rsidRPr="00333F84" w:rsidRDefault="002F4D34" w:rsidP="00BE57A9">
      <w:pPr>
        <w:pStyle w:val="Paragraphedeliste"/>
        <w:numPr>
          <w:ilvl w:val="0"/>
          <w:numId w:val="7"/>
        </w:numPr>
        <w:spacing w:after="80"/>
        <w:ind w:left="714" w:hanging="357"/>
      </w:pPr>
      <w:r w:rsidRPr="00333F84">
        <w:t>L</w:t>
      </w:r>
      <w:r w:rsidR="009D300F" w:rsidRPr="00333F84">
        <w:t>a nature de la demande de paiement (demande de paiement pour solde</w:t>
      </w:r>
      <w:r w:rsidR="00942D67" w:rsidRPr="00333F84">
        <w:t xml:space="preserve"> ou demande d’acompte</w:t>
      </w:r>
      <w:r w:rsidR="0054682D">
        <w:t>…</w:t>
      </w:r>
      <w:r w:rsidR="009D300F" w:rsidRPr="00333F84">
        <w:t>) ;</w:t>
      </w:r>
    </w:p>
    <w:p w14:paraId="684B9C48" w14:textId="13DA6C8A" w:rsidR="009D300F" w:rsidRPr="00333F84" w:rsidRDefault="0054682D" w:rsidP="00BE57A9">
      <w:pPr>
        <w:pStyle w:val="Paragraphedeliste"/>
        <w:numPr>
          <w:ilvl w:val="0"/>
          <w:numId w:val="7"/>
        </w:numPr>
        <w:spacing w:after="80"/>
        <w:ind w:left="714" w:hanging="357"/>
      </w:pPr>
      <w:r>
        <w:t>La description des</w:t>
      </w:r>
      <w:r w:rsidR="009D300F" w:rsidRPr="00333F84">
        <w:t xml:space="preserve"> </w:t>
      </w:r>
      <w:r w:rsidR="008F55D0">
        <w:t>p</w:t>
      </w:r>
      <w:r w:rsidR="001223D9">
        <w:t>restations</w:t>
      </w:r>
      <w:r w:rsidR="009D300F" w:rsidRPr="00333F84">
        <w:t xml:space="preserve"> ; </w:t>
      </w:r>
    </w:p>
    <w:p w14:paraId="37B768F2" w14:textId="4F8BB314" w:rsidR="009D300F" w:rsidRPr="00333F84" w:rsidRDefault="002F4D34" w:rsidP="00BE57A9">
      <w:pPr>
        <w:pStyle w:val="Paragraphedeliste"/>
        <w:numPr>
          <w:ilvl w:val="0"/>
          <w:numId w:val="7"/>
        </w:numPr>
        <w:spacing w:after="80"/>
        <w:ind w:left="714" w:hanging="357"/>
      </w:pPr>
      <w:r w:rsidRPr="00333F84">
        <w:t>L</w:t>
      </w:r>
      <w:r w:rsidR="009D300F" w:rsidRPr="00333F84">
        <w:t xml:space="preserve">e montant total </w:t>
      </w:r>
      <w:r w:rsidR="003F4EAF">
        <w:t xml:space="preserve">en </w:t>
      </w:r>
      <w:r w:rsidR="009D300F" w:rsidRPr="00333F84">
        <w:t>€</w:t>
      </w:r>
      <w:r w:rsidR="003F4EAF">
        <w:t xml:space="preserve"> </w:t>
      </w:r>
      <w:r w:rsidR="009D300F" w:rsidRPr="00333F84">
        <w:t xml:space="preserve">HT ; </w:t>
      </w:r>
    </w:p>
    <w:p w14:paraId="1241F03F" w14:textId="77777777" w:rsidR="009D300F" w:rsidRPr="00333F84" w:rsidRDefault="002F4D34" w:rsidP="00BE57A9">
      <w:pPr>
        <w:pStyle w:val="Paragraphedeliste"/>
        <w:numPr>
          <w:ilvl w:val="0"/>
          <w:numId w:val="7"/>
        </w:numPr>
        <w:spacing w:after="80"/>
        <w:ind w:left="714" w:hanging="357"/>
      </w:pPr>
      <w:r w:rsidRPr="00333F84">
        <w:t>L</w:t>
      </w:r>
      <w:r w:rsidR="009D300F" w:rsidRPr="00333F84">
        <w:t xml:space="preserve">e montant de </w:t>
      </w:r>
      <w:r w:rsidR="00400738" w:rsidRPr="00333F84">
        <w:t xml:space="preserve">la </w:t>
      </w:r>
      <w:r w:rsidR="009D300F" w:rsidRPr="00333F84">
        <w:t>TVA ;</w:t>
      </w:r>
    </w:p>
    <w:p w14:paraId="1358FF55" w14:textId="2A09419A" w:rsidR="003F4EAF" w:rsidRDefault="002F4D34" w:rsidP="00853C40">
      <w:pPr>
        <w:pStyle w:val="Paragraphedeliste"/>
        <w:numPr>
          <w:ilvl w:val="0"/>
          <w:numId w:val="7"/>
        </w:numPr>
        <w:spacing w:after="80"/>
        <w:ind w:left="714" w:hanging="357"/>
      </w:pPr>
      <w:r w:rsidRPr="00333F84">
        <w:t>L</w:t>
      </w:r>
      <w:r w:rsidR="009D300F" w:rsidRPr="00333F84">
        <w:t xml:space="preserve">e montant </w:t>
      </w:r>
      <w:r w:rsidR="003F4EAF">
        <w:t xml:space="preserve">en </w:t>
      </w:r>
      <w:r w:rsidR="009D300F" w:rsidRPr="00333F84">
        <w:t>€</w:t>
      </w:r>
      <w:r w:rsidR="003F4EAF">
        <w:t xml:space="preserve"> </w:t>
      </w:r>
      <w:r w:rsidR="009D300F" w:rsidRPr="00333F84">
        <w:t xml:space="preserve">TTC. </w:t>
      </w:r>
    </w:p>
    <w:p w14:paraId="50B2571A" w14:textId="3D829E35" w:rsidR="000B3363" w:rsidRDefault="009D300F" w:rsidP="00853C40">
      <w:r>
        <w:t xml:space="preserve">Du montant de cette facture, qui fait apparaître la valeur totale des </w:t>
      </w:r>
      <w:r w:rsidR="008F55D0">
        <w:t>p</w:t>
      </w:r>
      <w:r w:rsidR="001223D9">
        <w:t>restations</w:t>
      </w:r>
      <w:r>
        <w:t>, est déduit, le cas échéant, le montant des avances et des acomptes versés</w:t>
      </w:r>
      <w:r w:rsidR="008957DC">
        <w:t xml:space="preserve"> ainsi que les pénalités</w:t>
      </w:r>
      <w:r>
        <w:t xml:space="preserve">. </w:t>
      </w:r>
    </w:p>
    <w:p w14:paraId="64C45CC1" w14:textId="72638C48" w:rsidR="008957DC" w:rsidRDefault="008957DC" w:rsidP="008957DC">
      <w:pPr>
        <w:pStyle w:val="Titre3"/>
      </w:pPr>
      <w:bookmarkStart w:id="135" w:name="_Toc481146333"/>
      <w:bookmarkStart w:id="136" w:name="_Toc187054981"/>
      <w:bookmarkStart w:id="137" w:name="_Toc187055415"/>
      <w:bookmarkStart w:id="138" w:name="_Toc187055800"/>
      <w:bookmarkStart w:id="139" w:name="_Toc187139353"/>
      <w:bookmarkStart w:id="140" w:name="_Toc451526834"/>
      <w:r w:rsidRPr="008957DC">
        <w:t>Facturation dématérialisée</w:t>
      </w:r>
      <w:bookmarkEnd w:id="135"/>
      <w:bookmarkEnd w:id="136"/>
      <w:bookmarkEnd w:id="137"/>
      <w:bookmarkEnd w:id="138"/>
      <w:bookmarkEnd w:id="139"/>
    </w:p>
    <w:p w14:paraId="2826DD6D" w14:textId="77777777" w:rsidR="00C9781F" w:rsidRPr="001332A8" w:rsidRDefault="00C9781F" w:rsidP="00C9781F">
      <w:pPr>
        <w:spacing w:before="120"/>
      </w:pPr>
      <w:bookmarkStart w:id="141" w:name="_Hlk37845009"/>
      <w:r w:rsidRPr="001332A8">
        <w:t>En application de l’article L2192-1 du code de la commande publique (CCP), le titulaire et le cas échéant, ses sous-traitants admis au paiement direct, transmettent leurs factures sous forme électronique.</w:t>
      </w:r>
    </w:p>
    <w:p w14:paraId="76097343" w14:textId="77777777" w:rsidR="00C9781F" w:rsidRPr="001332A8" w:rsidRDefault="00C9781F" w:rsidP="00C9781F">
      <w:pPr>
        <w:spacing w:before="120"/>
      </w:pPr>
      <w:r w:rsidRPr="001332A8">
        <w:t>En application de l’article L2192-5 du CCP, la transmission des factures</w:t>
      </w:r>
      <w:r w:rsidRPr="001332A8">
        <w:rPr>
          <w:color w:val="000000"/>
          <w:sz w:val="19"/>
          <w:szCs w:val="19"/>
          <w:shd w:val="clear" w:color="auto" w:fill="FFFFFF"/>
        </w:rPr>
        <w:t xml:space="preserve"> </w:t>
      </w:r>
      <w:r w:rsidRPr="001332A8">
        <w:t>s’effectue via une solution mutualisée, mise à disposition par l'Etat et dénommée “ portail public de facturation ”. Ce portail internet est mis à disposition des émetteurs à l'adresse suivante : </w:t>
      </w:r>
      <w:hyperlink r:id="rId10" w:history="1">
        <w:r w:rsidRPr="001332A8">
          <w:rPr>
            <w:b/>
            <w:bCs/>
            <w:color w:val="0000FF"/>
            <w:u w:val="single"/>
          </w:rPr>
          <w:t>https://chorus-pro.gouv.fr</w:t>
        </w:r>
      </w:hyperlink>
    </w:p>
    <w:p w14:paraId="6397DB48" w14:textId="77777777" w:rsidR="00C9781F" w:rsidRDefault="00C9781F" w:rsidP="00C9781F">
      <w:pPr>
        <w:spacing w:before="120"/>
        <w:rPr>
          <w:b/>
          <w:bCs/>
          <w:color w:val="1F497D"/>
        </w:rPr>
      </w:pPr>
      <w:r w:rsidRPr="001332A8">
        <w:t xml:space="preserve">A titre informatif, plus de précisions sur le portail Chorus Pro et ses fonctionnalités, sont disponibles en consultant le site internet : </w:t>
      </w:r>
      <w:hyperlink r:id="rId11" w:history="1">
        <w:r w:rsidRPr="001332A8">
          <w:rPr>
            <w:b/>
            <w:bCs/>
            <w:color w:val="0000FF"/>
            <w:u w:val="single"/>
          </w:rPr>
          <w:t>https://communaute-chorus-pro.finances.gouv.fr</w:t>
        </w:r>
      </w:hyperlink>
      <w:r w:rsidRPr="001332A8">
        <w:rPr>
          <w:b/>
          <w:bCs/>
          <w:color w:val="1F497D"/>
        </w:rPr>
        <w:t> .</w:t>
      </w:r>
    </w:p>
    <w:p w14:paraId="7009AADA" w14:textId="2B3557AB" w:rsidR="00C9781F" w:rsidRPr="00C9781F" w:rsidRDefault="00C9781F" w:rsidP="00C9781F">
      <w:pPr>
        <w:spacing w:before="120"/>
        <w:rPr>
          <w:b/>
          <w:bCs/>
          <w:color w:val="1F497D"/>
        </w:rPr>
      </w:pPr>
      <w:r w:rsidRPr="001332A8">
        <w:t>Les factures électroniques comportent les mentions obligatoires prévues à l’article D2192-2 du CCP.</w:t>
      </w:r>
      <w:bookmarkEnd w:id="141"/>
    </w:p>
    <w:p w14:paraId="3EDC1828" w14:textId="77777777" w:rsidR="008957DC" w:rsidRPr="008957DC" w:rsidRDefault="008957DC" w:rsidP="008957DC">
      <w:pPr>
        <w:pStyle w:val="Titre3"/>
      </w:pPr>
      <w:bookmarkStart w:id="142" w:name="_Toc481146334"/>
      <w:bookmarkStart w:id="143" w:name="_Toc187054982"/>
      <w:bookmarkStart w:id="144" w:name="_Toc187055416"/>
      <w:bookmarkStart w:id="145" w:name="_Toc187055801"/>
      <w:bookmarkStart w:id="146" w:name="_Toc187139354"/>
      <w:r w:rsidRPr="008957DC">
        <w:t>Facturation papier</w:t>
      </w:r>
      <w:bookmarkEnd w:id="142"/>
      <w:bookmarkEnd w:id="143"/>
      <w:bookmarkEnd w:id="144"/>
      <w:bookmarkEnd w:id="145"/>
      <w:bookmarkEnd w:id="146"/>
    </w:p>
    <w:p w14:paraId="1C9783EF" w14:textId="77777777" w:rsidR="008957DC" w:rsidRDefault="008957DC" w:rsidP="0098585B">
      <w:pPr>
        <w:spacing w:before="120" w:after="0"/>
      </w:pPr>
      <w:r w:rsidRPr="008957DC">
        <w:t>Dans le cas où le Titulaire n’est pas soumis à l’obligation de dématérialisation des factures, celles-ci sont envoyées à l’adresse suivante :</w:t>
      </w:r>
    </w:p>
    <w:tbl>
      <w:tblPr>
        <w:tblStyle w:val="Grilledutableau"/>
        <w:tblW w:w="0" w:type="auto"/>
        <w:jc w:val="center"/>
        <w:shd w:val="clear" w:color="auto" w:fill="BFBFBF" w:themeFill="background1" w:themeFillShade="BF"/>
        <w:tblLook w:val="04A0" w:firstRow="1" w:lastRow="0" w:firstColumn="1" w:lastColumn="0" w:noHBand="0" w:noVBand="1"/>
      </w:tblPr>
      <w:tblGrid>
        <w:gridCol w:w="4536"/>
      </w:tblGrid>
      <w:tr w:rsidR="009D039F" w14:paraId="05200817" w14:textId="77777777" w:rsidTr="0098585B">
        <w:trPr>
          <w:trHeight w:val="934"/>
          <w:jc w:val="center"/>
        </w:trPr>
        <w:tc>
          <w:tcPr>
            <w:tcW w:w="4536" w:type="dxa"/>
            <w:shd w:val="clear" w:color="auto" w:fill="BFBFBF" w:themeFill="background1" w:themeFillShade="BF"/>
            <w:vAlign w:val="center"/>
          </w:tcPr>
          <w:p w14:paraId="3EA3609D" w14:textId="77777777" w:rsidR="009D039F" w:rsidRPr="00A36637" w:rsidRDefault="009D039F" w:rsidP="005F7359">
            <w:pPr>
              <w:spacing w:after="0"/>
            </w:pPr>
            <w:r w:rsidRPr="00A36637">
              <w:t xml:space="preserve">Centre </w:t>
            </w:r>
            <w:r w:rsidR="00702960">
              <w:t>n</w:t>
            </w:r>
            <w:r w:rsidRPr="00A36637">
              <w:t xml:space="preserve">ational du </w:t>
            </w:r>
            <w:r w:rsidR="00702960">
              <w:t>ci</w:t>
            </w:r>
            <w:r w:rsidRPr="00A36637">
              <w:t>néma et de l’image animée</w:t>
            </w:r>
          </w:p>
          <w:p w14:paraId="1CBE43E0" w14:textId="77777777" w:rsidR="009D039F" w:rsidRPr="00A36637" w:rsidRDefault="009D039F" w:rsidP="00556A08">
            <w:pPr>
              <w:spacing w:after="0"/>
              <w:jc w:val="center"/>
            </w:pPr>
            <w:r w:rsidRPr="00A36637">
              <w:t>Agence comptable – Service facturier</w:t>
            </w:r>
          </w:p>
          <w:p w14:paraId="4A3E9DE0" w14:textId="77777777" w:rsidR="0030631F" w:rsidRDefault="0030631F" w:rsidP="0030631F">
            <w:pPr>
              <w:spacing w:after="0"/>
              <w:jc w:val="center"/>
            </w:pPr>
            <w:r>
              <w:t>291 boulevard Raspail</w:t>
            </w:r>
          </w:p>
          <w:p w14:paraId="5F3B6860" w14:textId="77777777" w:rsidR="009D039F" w:rsidRDefault="0030631F" w:rsidP="005F7359">
            <w:pPr>
              <w:spacing w:after="0"/>
            </w:pPr>
            <w:r>
              <w:t xml:space="preserve">                    75675 PARIS Cedex 14</w:t>
            </w:r>
          </w:p>
        </w:tc>
      </w:tr>
    </w:tbl>
    <w:p w14:paraId="38E30C55" w14:textId="77777777" w:rsidR="008957DC" w:rsidRPr="008957DC" w:rsidRDefault="008957DC" w:rsidP="008957DC">
      <w:pPr>
        <w:pStyle w:val="Titre2"/>
      </w:pPr>
      <w:bookmarkStart w:id="147" w:name="_Toc505012377"/>
      <w:bookmarkStart w:id="148" w:name="_Toc187054220"/>
      <w:bookmarkStart w:id="149" w:name="_Toc187054983"/>
      <w:bookmarkStart w:id="150" w:name="_Toc187055417"/>
      <w:bookmarkStart w:id="151" w:name="_Toc187055802"/>
      <w:bookmarkStart w:id="152" w:name="_Toc187139355"/>
      <w:r w:rsidRPr="008957DC">
        <w:lastRenderedPageBreak/>
        <w:t>Paiement et retard de paiement</w:t>
      </w:r>
      <w:bookmarkEnd w:id="147"/>
      <w:bookmarkEnd w:id="148"/>
      <w:bookmarkEnd w:id="149"/>
      <w:bookmarkEnd w:id="150"/>
      <w:bookmarkEnd w:id="151"/>
      <w:bookmarkEnd w:id="152"/>
    </w:p>
    <w:p w14:paraId="12DC78EC" w14:textId="2B95864A" w:rsidR="00F30B6D" w:rsidRPr="008957DC" w:rsidRDefault="008957DC" w:rsidP="00F30B6D">
      <w:r w:rsidRPr="008957DC">
        <w:t xml:space="preserve">Le paiement est effectué par virement administratif dans un délai global maximum de trente (30) jours </w:t>
      </w:r>
      <w:r w:rsidR="00F30B6D">
        <w:t>en application de l’article R. 2192-10 du Code de la commande publique,</w:t>
      </w:r>
      <w:r w:rsidR="00F30B6D" w:rsidRPr="008957DC">
        <w:t xml:space="preserve"> à compter de la réception de la demande de paiement ou à compter de la date de réception des Prestations si celle-ci est ultérieure</w:t>
      </w:r>
      <w:r w:rsidR="00F30B6D">
        <w:t>, en application de l’article R. 2192-17 du Code de la commande publique</w:t>
      </w:r>
      <w:r w:rsidR="0098585B">
        <w:t>.</w:t>
      </w:r>
    </w:p>
    <w:p w14:paraId="33821508" w14:textId="736AE135" w:rsidR="00805DE0" w:rsidRDefault="008957DC" w:rsidP="00133BAD">
      <w:r w:rsidRPr="008957DC">
        <w:t xml:space="preserve">Le défaut de paiement dans le délai prévu ci-dessus fait courir de plein droit, et sans autre formalité, des </w:t>
      </w:r>
      <w:r w:rsidRPr="0087085E">
        <w:t xml:space="preserve">intérêts moratoires ainsi qu’une indemnité forfaitaire pour frais de recouvrement au bénéfice du Titulaire, conformément aux articles </w:t>
      </w:r>
      <w:r w:rsidR="007A1C8D" w:rsidRPr="0087085E">
        <w:t>R. 2192-31 à R. 2192-36 du Code de la commande publique</w:t>
      </w:r>
      <w:r w:rsidRPr="0087085E">
        <w:t>.</w:t>
      </w:r>
      <w:r w:rsidR="00133BAD">
        <w:t xml:space="preserve"> </w:t>
      </w:r>
    </w:p>
    <w:p w14:paraId="45EC70AF" w14:textId="77777777" w:rsidR="00C81008" w:rsidRPr="00C81008" w:rsidRDefault="00C81008" w:rsidP="00C81008">
      <w:pPr>
        <w:keepNext/>
        <w:numPr>
          <w:ilvl w:val="0"/>
          <w:numId w:val="4"/>
        </w:numPr>
        <w:shd w:val="clear" w:color="auto" w:fill="F3F3F3"/>
        <w:tabs>
          <w:tab w:val="clear" w:pos="709"/>
          <w:tab w:val="num" w:pos="-3543"/>
        </w:tabs>
        <w:spacing w:before="240"/>
        <w:ind w:left="0"/>
        <w:outlineLvl w:val="0"/>
        <w:rPr>
          <w:b/>
          <w:bCs/>
          <w:kern w:val="32"/>
          <w:sz w:val="28"/>
          <w:szCs w:val="32"/>
        </w:rPr>
      </w:pPr>
      <w:bookmarkStart w:id="153" w:name="_Toc444259627"/>
      <w:bookmarkStart w:id="154" w:name="_Toc442101536"/>
      <w:bookmarkStart w:id="155" w:name="_Toc441669703"/>
      <w:bookmarkStart w:id="156" w:name="_Toc27480096"/>
      <w:bookmarkStart w:id="157" w:name="_Toc187054221"/>
      <w:bookmarkStart w:id="158" w:name="_Toc187054984"/>
      <w:bookmarkStart w:id="159" w:name="_Toc187055418"/>
      <w:bookmarkStart w:id="160" w:name="_Toc187055803"/>
      <w:bookmarkStart w:id="161" w:name="_Toc187139356"/>
      <w:r w:rsidRPr="00C81008">
        <w:rPr>
          <w:b/>
          <w:bCs/>
          <w:kern w:val="32"/>
          <w:sz w:val="28"/>
          <w:szCs w:val="32"/>
        </w:rPr>
        <w:t>PENALITES POUR RETARD</w:t>
      </w:r>
      <w:bookmarkEnd w:id="153"/>
      <w:bookmarkEnd w:id="154"/>
      <w:bookmarkEnd w:id="155"/>
      <w:bookmarkEnd w:id="156"/>
      <w:bookmarkEnd w:id="157"/>
      <w:bookmarkEnd w:id="158"/>
      <w:bookmarkEnd w:id="159"/>
      <w:bookmarkEnd w:id="160"/>
      <w:bookmarkEnd w:id="161"/>
    </w:p>
    <w:p w14:paraId="45D9D0A7" w14:textId="77777777" w:rsidR="00801C4A" w:rsidRPr="00801C4A" w:rsidRDefault="00801C4A" w:rsidP="00801C4A">
      <w:pPr>
        <w:pStyle w:val="Corpsdetexte"/>
        <w:spacing w:before="119"/>
        <w:rPr>
          <w:rFonts w:ascii="Arial" w:hAnsi="Arial" w:cs="Arial"/>
          <w:sz w:val="20"/>
          <w:szCs w:val="20"/>
        </w:rPr>
      </w:pPr>
      <w:r w:rsidRPr="00801C4A">
        <w:rPr>
          <w:rFonts w:ascii="Arial" w:hAnsi="Arial" w:cs="Arial"/>
          <w:sz w:val="20"/>
          <w:szCs w:val="20"/>
        </w:rPr>
        <w:t>Par dérogation à l’article 14.1 du CCAG-PI, en cas de non-respect des délais prévus au marché, le Titulaire encourt, sans mise en demeure préalable, les pénalités suivantes :</w:t>
      </w:r>
    </w:p>
    <w:p w14:paraId="50266079" w14:textId="1E3FDC8C" w:rsidR="00801C4A" w:rsidRDefault="00801C4A" w:rsidP="00ED4954">
      <w:pPr>
        <w:pStyle w:val="Paragraphedeliste"/>
        <w:numPr>
          <w:ilvl w:val="0"/>
          <w:numId w:val="12"/>
        </w:numPr>
        <w:tabs>
          <w:tab w:val="left" w:pos="840"/>
          <w:tab w:val="left" w:pos="841"/>
        </w:tabs>
        <w:adjustRightInd/>
        <w:spacing w:before="121" w:after="0"/>
        <w:ind w:right="136"/>
        <w:jc w:val="left"/>
      </w:pPr>
      <w:r>
        <w:t>En cas de non-respect de la date fixée pour la remise des données</w:t>
      </w:r>
      <w:r w:rsidRPr="00801C4A">
        <w:t xml:space="preserve"> </w:t>
      </w:r>
      <w:r>
        <w:t>: 100 € par jour de</w:t>
      </w:r>
      <w:r w:rsidRPr="00801C4A">
        <w:t xml:space="preserve"> </w:t>
      </w:r>
      <w:r>
        <w:t>retard ;</w:t>
      </w:r>
    </w:p>
    <w:p w14:paraId="6B4FD892" w14:textId="0679912F" w:rsidR="00801C4A" w:rsidRDefault="00801C4A" w:rsidP="00ED4954">
      <w:pPr>
        <w:pStyle w:val="Paragraphedeliste"/>
        <w:numPr>
          <w:ilvl w:val="0"/>
          <w:numId w:val="12"/>
        </w:numPr>
        <w:tabs>
          <w:tab w:val="left" w:pos="840"/>
          <w:tab w:val="left" w:pos="841"/>
        </w:tabs>
        <w:adjustRightInd/>
        <w:spacing w:before="2" w:after="0" w:line="237" w:lineRule="auto"/>
        <w:ind w:right="128"/>
        <w:jc w:val="left"/>
      </w:pPr>
      <w:r>
        <w:t>En</w:t>
      </w:r>
      <w:r w:rsidRPr="00801C4A">
        <w:t xml:space="preserve"> </w:t>
      </w:r>
      <w:r>
        <w:t>cas</w:t>
      </w:r>
      <w:r w:rsidRPr="00801C4A">
        <w:t xml:space="preserve"> </w:t>
      </w:r>
      <w:r>
        <w:t>de</w:t>
      </w:r>
      <w:r w:rsidRPr="00801C4A">
        <w:t xml:space="preserve"> </w:t>
      </w:r>
      <w:r>
        <w:t>non</w:t>
      </w:r>
      <w:r w:rsidRPr="00801C4A">
        <w:t>-</w:t>
      </w:r>
      <w:r>
        <w:t>respect</w:t>
      </w:r>
      <w:r w:rsidRPr="00801C4A">
        <w:t xml:space="preserve"> </w:t>
      </w:r>
      <w:r>
        <w:t>des</w:t>
      </w:r>
      <w:r w:rsidRPr="00801C4A">
        <w:t xml:space="preserve"> </w:t>
      </w:r>
      <w:r>
        <w:t>autres</w:t>
      </w:r>
      <w:r w:rsidRPr="00801C4A">
        <w:t xml:space="preserve"> </w:t>
      </w:r>
      <w:r>
        <w:t>échéances</w:t>
      </w:r>
      <w:r w:rsidRPr="00801C4A">
        <w:t xml:space="preserve"> </w:t>
      </w:r>
      <w:r>
        <w:t>fixées dans</w:t>
      </w:r>
      <w:r w:rsidRPr="00801C4A">
        <w:t xml:space="preserve"> </w:t>
      </w:r>
      <w:r>
        <w:t>le</w:t>
      </w:r>
      <w:r w:rsidRPr="00801C4A">
        <w:t xml:space="preserve"> </w:t>
      </w:r>
      <w:r>
        <w:t>planning</w:t>
      </w:r>
      <w:r w:rsidRPr="00801C4A">
        <w:t xml:space="preserve"> </w:t>
      </w:r>
      <w:r>
        <w:t>définitif</w:t>
      </w:r>
      <w:r w:rsidRPr="00801C4A">
        <w:t xml:space="preserve"> </w:t>
      </w:r>
      <w:r>
        <w:t>ou d’un</w:t>
      </w:r>
      <w:r w:rsidRPr="00801C4A">
        <w:t xml:space="preserve"> </w:t>
      </w:r>
      <w:r>
        <w:t>commun</w:t>
      </w:r>
      <w:r w:rsidRPr="00801C4A">
        <w:t xml:space="preserve"> </w:t>
      </w:r>
      <w:r>
        <w:t>accord entre le CNC et le Titulaire : 50 € par jour de retard.</w:t>
      </w:r>
    </w:p>
    <w:p w14:paraId="71345857" w14:textId="77777777" w:rsidR="00801C4A" w:rsidRPr="00801C4A" w:rsidRDefault="00801C4A" w:rsidP="00801C4A">
      <w:pPr>
        <w:pStyle w:val="Corpsdetexte"/>
        <w:spacing w:before="106"/>
        <w:rPr>
          <w:rFonts w:ascii="Arial" w:hAnsi="Arial" w:cs="Arial"/>
          <w:sz w:val="20"/>
          <w:szCs w:val="20"/>
        </w:rPr>
      </w:pPr>
      <w:r w:rsidRPr="00801C4A">
        <w:rPr>
          <w:rFonts w:ascii="Arial" w:hAnsi="Arial" w:cs="Arial"/>
          <w:sz w:val="20"/>
          <w:szCs w:val="20"/>
        </w:rPr>
        <w:t>Le montant des pénalités dues par le titulaire est apprécié chaque trimestre.</w:t>
      </w:r>
    </w:p>
    <w:p w14:paraId="002DF2D4" w14:textId="6C094F7C" w:rsidR="00801C4A" w:rsidRPr="00801C4A" w:rsidRDefault="00801C4A" w:rsidP="00801C4A">
      <w:pPr>
        <w:pStyle w:val="Corpsdetexte"/>
        <w:spacing w:before="120"/>
        <w:rPr>
          <w:rFonts w:ascii="Arial" w:hAnsi="Arial" w:cs="Arial"/>
          <w:sz w:val="20"/>
          <w:szCs w:val="20"/>
        </w:rPr>
      </w:pPr>
      <w:r w:rsidRPr="00801C4A">
        <w:rPr>
          <w:rFonts w:ascii="Arial" w:hAnsi="Arial" w:cs="Arial"/>
          <w:sz w:val="20"/>
          <w:szCs w:val="20"/>
        </w:rPr>
        <w:t>Par dérogation à l’article 14.</w:t>
      </w:r>
      <w:r w:rsidR="006120BC">
        <w:rPr>
          <w:rFonts w:ascii="Arial" w:hAnsi="Arial" w:cs="Arial"/>
          <w:sz w:val="20"/>
          <w:szCs w:val="20"/>
        </w:rPr>
        <w:t>1.</w:t>
      </w:r>
      <w:r w:rsidRPr="00801C4A">
        <w:rPr>
          <w:rFonts w:ascii="Arial" w:hAnsi="Arial" w:cs="Arial"/>
          <w:sz w:val="20"/>
          <w:szCs w:val="20"/>
        </w:rPr>
        <w:t>3 du CCAG-PI, le Titulaire est exonéré des pénalités dont le montant total ne dépasse pas 200 € par trimestre.</w:t>
      </w:r>
    </w:p>
    <w:p w14:paraId="1BFF3014" w14:textId="1D586AAB" w:rsidR="00801C4A" w:rsidRDefault="00801C4A" w:rsidP="00801C4A">
      <w:pPr>
        <w:spacing w:before="121"/>
      </w:pPr>
      <w:r w:rsidRPr="00801C4A">
        <w:t xml:space="preserve">Plafonnement des pénalités : </w:t>
      </w:r>
      <w:r w:rsidR="005A1FA9">
        <w:t xml:space="preserve">en application de l’article </w:t>
      </w:r>
      <w:r w:rsidR="006120BC">
        <w:t>14.1.2 du CCAG-PI,</w:t>
      </w:r>
      <w:r w:rsidR="005A1FA9">
        <w:t xml:space="preserve"> </w:t>
      </w:r>
      <w:r>
        <w:t>le</w:t>
      </w:r>
      <w:r w:rsidRPr="00801C4A">
        <w:t xml:space="preserve"> </w:t>
      </w:r>
      <w:r>
        <w:t>montant total</w:t>
      </w:r>
      <w:r w:rsidRPr="00801C4A">
        <w:t xml:space="preserve"> </w:t>
      </w:r>
      <w:r>
        <w:t>des pénalités</w:t>
      </w:r>
      <w:r w:rsidR="006120BC">
        <w:t xml:space="preserve"> de retard</w:t>
      </w:r>
      <w:r>
        <w:t xml:space="preserve"> applicables ne saurait</w:t>
      </w:r>
      <w:r w:rsidRPr="00801C4A">
        <w:t xml:space="preserve"> </w:t>
      </w:r>
      <w:r>
        <w:t xml:space="preserve">excéder </w:t>
      </w:r>
      <w:r w:rsidR="005A1FA9">
        <w:t>1</w:t>
      </w:r>
      <w:r>
        <w:t>0</w:t>
      </w:r>
      <w:r w:rsidRPr="00801C4A">
        <w:t xml:space="preserve"> </w:t>
      </w:r>
      <w:r>
        <w:t>% du</w:t>
      </w:r>
      <w:r w:rsidRPr="00801C4A">
        <w:t xml:space="preserve"> </w:t>
      </w:r>
      <w:r>
        <w:t>montant total du marché.</w:t>
      </w:r>
    </w:p>
    <w:p w14:paraId="7603A4C7" w14:textId="47856D7F" w:rsidR="00143C4E" w:rsidRDefault="002A076C" w:rsidP="00773D4E">
      <w:pPr>
        <w:pStyle w:val="Titre1"/>
        <w:ind w:left="0"/>
      </w:pPr>
      <w:bookmarkStart w:id="162" w:name="_Toc454294043"/>
      <w:bookmarkStart w:id="163" w:name="_Toc448150247"/>
      <w:bookmarkStart w:id="164" w:name="_Toc187054222"/>
      <w:bookmarkStart w:id="165" w:name="_Toc187054985"/>
      <w:bookmarkStart w:id="166" w:name="_Toc187055419"/>
      <w:bookmarkStart w:id="167" w:name="_Toc187055804"/>
      <w:bookmarkStart w:id="168" w:name="_Toc187139357"/>
      <w:bookmarkEnd w:id="140"/>
      <w:bookmarkEnd w:id="162"/>
      <w:r>
        <w:t>CESSION ET NANTISSEMENT</w:t>
      </w:r>
      <w:bookmarkEnd w:id="163"/>
      <w:bookmarkEnd w:id="164"/>
      <w:bookmarkEnd w:id="165"/>
      <w:bookmarkEnd w:id="166"/>
      <w:bookmarkEnd w:id="167"/>
      <w:bookmarkEnd w:id="168"/>
    </w:p>
    <w:p w14:paraId="04D55929" w14:textId="371C2AF0" w:rsidR="00AA6B77" w:rsidRPr="0087085E" w:rsidRDefault="001C2D54" w:rsidP="00A230F4">
      <w:r w:rsidRPr="0087085E">
        <w:t xml:space="preserve">Le </w:t>
      </w:r>
      <w:r w:rsidR="00EE4CE1" w:rsidRPr="0087085E">
        <w:t>Marché public</w:t>
      </w:r>
      <w:r w:rsidR="00400786" w:rsidRPr="0087085E">
        <w:t xml:space="preserve"> </w:t>
      </w:r>
      <w:r w:rsidRPr="0087085E">
        <w:t xml:space="preserve">peut faire l’objet d’une </w:t>
      </w:r>
      <w:r w:rsidR="004D093E" w:rsidRPr="0087085E">
        <w:t>cession</w:t>
      </w:r>
      <w:r w:rsidRPr="0087085E">
        <w:t xml:space="preserve"> ou d’un nantissement dans les conditions définies </w:t>
      </w:r>
      <w:r w:rsidR="00EA0DD5" w:rsidRPr="0087085E">
        <w:t xml:space="preserve">aux articles </w:t>
      </w:r>
      <w:r w:rsidR="004E70EA" w:rsidRPr="0087085E">
        <w:t>R</w:t>
      </w:r>
      <w:r w:rsidR="0050050C" w:rsidRPr="0087085E">
        <w:t xml:space="preserve">. </w:t>
      </w:r>
      <w:r w:rsidR="004E70EA" w:rsidRPr="0087085E">
        <w:t>2191-46 à R</w:t>
      </w:r>
      <w:r w:rsidR="0050050C" w:rsidRPr="0087085E">
        <w:t xml:space="preserve">. </w:t>
      </w:r>
      <w:r w:rsidR="004E70EA" w:rsidRPr="0087085E">
        <w:t xml:space="preserve">2191-63 du Code de la commande publique. </w:t>
      </w:r>
    </w:p>
    <w:p w14:paraId="6AFB1E92" w14:textId="7D8880C6" w:rsidR="008957DC" w:rsidRPr="008957DC" w:rsidRDefault="002A076C" w:rsidP="00773D4E">
      <w:pPr>
        <w:pStyle w:val="Titre1"/>
        <w:ind w:left="0"/>
      </w:pPr>
      <w:bookmarkStart w:id="169" w:name="_Toc448150249"/>
      <w:bookmarkStart w:id="170" w:name="_Toc187054223"/>
      <w:bookmarkStart w:id="171" w:name="_Toc187054986"/>
      <w:bookmarkStart w:id="172" w:name="_Toc187055420"/>
      <w:bookmarkStart w:id="173" w:name="_Toc187055805"/>
      <w:bookmarkStart w:id="174" w:name="_Toc187139358"/>
      <w:r>
        <w:t>RESILIATION</w:t>
      </w:r>
      <w:bookmarkEnd w:id="169"/>
      <w:bookmarkEnd w:id="170"/>
      <w:bookmarkEnd w:id="171"/>
      <w:bookmarkEnd w:id="172"/>
      <w:bookmarkEnd w:id="173"/>
      <w:bookmarkEnd w:id="174"/>
      <w:r>
        <w:t xml:space="preserve"> </w:t>
      </w:r>
    </w:p>
    <w:p w14:paraId="3ED0C4D8" w14:textId="2555C77C" w:rsidR="003D523D" w:rsidRDefault="00A01952" w:rsidP="000E128A">
      <w:r>
        <w:t>En application de</w:t>
      </w:r>
      <w:r w:rsidR="000E128A" w:rsidRPr="00853842">
        <w:t xml:space="preserve"> l’article </w:t>
      </w:r>
      <w:r w:rsidR="008F55D0">
        <w:t>27</w:t>
      </w:r>
      <w:r w:rsidR="000E128A" w:rsidRPr="00853842">
        <w:t xml:space="preserve"> du CCAG-PI, le CNC </w:t>
      </w:r>
      <w:r>
        <w:t xml:space="preserve">peut faire procéder par un tiers à l’exécution des </w:t>
      </w:r>
      <w:r w:rsidR="00CC43C5">
        <w:t>p</w:t>
      </w:r>
      <w:r w:rsidR="001223D9">
        <w:t>restations</w:t>
      </w:r>
      <w:r>
        <w:t xml:space="preserve"> prévues par le </w:t>
      </w:r>
      <w:r w:rsidR="00EE4CE1">
        <w:t>Marché public</w:t>
      </w:r>
      <w:r w:rsidR="00BC78AE">
        <w:t xml:space="preserve">, aux frais et risques du </w:t>
      </w:r>
      <w:r w:rsidR="008248CD">
        <w:t>Titulaire</w:t>
      </w:r>
      <w:r>
        <w:t xml:space="preserve">, soit en cas d’inexécution par ce dernier d’une prestation qui, par sa nature, ne peut souffrir </w:t>
      </w:r>
      <w:r w:rsidR="00C71A89">
        <w:t>d’</w:t>
      </w:r>
      <w:r>
        <w:t xml:space="preserve">aucun retard, soit en cas de résiliation du </w:t>
      </w:r>
      <w:r w:rsidR="00EE4CE1">
        <w:t>Marché public</w:t>
      </w:r>
      <w:r w:rsidR="005C62F8">
        <w:t xml:space="preserve"> </w:t>
      </w:r>
      <w:r w:rsidR="00BC78AE">
        <w:t xml:space="preserve">prononcée pour faute du </w:t>
      </w:r>
      <w:r w:rsidR="008248CD">
        <w:t>Titulaire</w:t>
      </w:r>
      <w:r>
        <w:t xml:space="preserve">. </w:t>
      </w:r>
    </w:p>
    <w:p w14:paraId="53D01E8B" w14:textId="619CBE6D" w:rsidR="00DC298A" w:rsidRPr="00DC298A" w:rsidRDefault="0018739C" w:rsidP="00773D4E">
      <w:pPr>
        <w:pStyle w:val="Titre1"/>
        <w:ind w:left="0"/>
      </w:pPr>
      <w:bookmarkStart w:id="175" w:name="_Toc187054224"/>
      <w:bookmarkStart w:id="176" w:name="_Toc187054987"/>
      <w:bookmarkStart w:id="177" w:name="_Toc187055421"/>
      <w:bookmarkStart w:id="178" w:name="_Toc187055806"/>
      <w:bookmarkStart w:id="179" w:name="_Toc187139359"/>
      <w:r w:rsidRPr="00DC298A">
        <w:t>SOUS</w:t>
      </w:r>
      <w:r w:rsidRPr="0018739C">
        <w:t>-</w:t>
      </w:r>
      <w:r w:rsidRPr="00DC298A">
        <w:t>TRAITANTS</w:t>
      </w:r>
      <w:bookmarkEnd w:id="175"/>
      <w:bookmarkEnd w:id="176"/>
      <w:bookmarkEnd w:id="177"/>
      <w:bookmarkEnd w:id="178"/>
      <w:bookmarkEnd w:id="179"/>
    </w:p>
    <w:p w14:paraId="1D9BC11C" w14:textId="541A093F" w:rsidR="0018739C" w:rsidRDefault="00DC298A" w:rsidP="00DC298A">
      <w:r w:rsidRPr="00DC298A">
        <w:t xml:space="preserve">Le </w:t>
      </w:r>
      <w:r>
        <w:t>titulaire peut sous-traiter l’exécution de certaines parties du présent marché public</w:t>
      </w:r>
      <w:r w:rsidR="0018739C">
        <w:t xml:space="preserve"> à </w:t>
      </w:r>
      <w:r w:rsidR="0018739C" w:rsidRPr="0018739C">
        <w:t xml:space="preserve">condition d’avoir obtenu </w:t>
      </w:r>
      <w:r w:rsidR="0018739C">
        <w:t>du CNC</w:t>
      </w:r>
      <w:r w:rsidR="0018739C" w:rsidRPr="0018739C">
        <w:t xml:space="preserve"> l’acceptation de chaque sous-traitant et l’agrément de ses conditions de paiement</w:t>
      </w:r>
      <w:r w:rsidR="0018739C">
        <w:t xml:space="preserve"> dans les conditions </w:t>
      </w:r>
      <w:r w:rsidR="0018739C" w:rsidRPr="0087085E">
        <w:t>fixées aux article</w:t>
      </w:r>
      <w:r w:rsidR="002B3A0F" w:rsidRPr="0087085E">
        <w:t>s R</w:t>
      </w:r>
      <w:r w:rsidR="0050050C" w:rsidRPr="0087085E">
        <w:t xml:space="preserve">. </w:t>
      </w:r>
      <w:r w:rsidR="002B3A0F" w:rsidRPr="0087085E">
        <w:t>2193-1</w:t>
      </w:r>
      <w:r w:rsidR="0050050C" w:rsidRPr="0087085E">
        <w:t xml:space="preserve"> </w:t>
      </w:r>
      <w:r w:rsidR="0018739C" w:rsidRPr="0087085E">
        <w:t>et suivant</w:t>
      </w:r>
      <w:r w:rsidR="002B3A0F" w:rsidRPr="0087085E">
        <w:t>s</w:t>
      </w:r>
      <w:r w:rsidR="0018739C" w:rsidRPr="0087085E">
        <w:t xml:space="preserve"> du </w:t>
      </w:r>
      <w:r w:rsidR="00A23CAE" w:rsidRPr="0087085E">
        <w:t>Code de la commande publique</w:t>
      </w:r>
      <w:r w:rsidR="0018739C" w:rsidRPr="0087085E">
        <w:t>.</w:t>
      </w:r>
    </w:p>
    <w:p w14:paraId="6A1C6B68" w14:textId="55FB0970" w:rsidR="002737C8" w:rsidRPr="00340481" w:rsidRDefault="002A076C" w:rsidP="00773D4E">
      <w:pPr>
        <w:pStyle w:val="Titre1"/>
        <w:ind w:left="0"/>
      </w:pPr>
      <w:bookmarkStart w:id="180" w:name="_Toc448482362"/>
      <w:bookmarkStart w:id="181" w:name="_Toc187054225"/>
      <w:bookmarkStart w:id="182" w:name="_Toc187054988"/>
      <w:bookmarkStart w:id="183" w:name="_Toc187055422"/>
      <w:bookmarkStart w:id="184" w:name="_Toc187055807"/>
      <w:bookmarkStart w:id="185" w:name="_Toc187139360"/>
      <w:r w:rsidRPr="002737C8">
        <w:t>PIECES</w:t>
      </w:r>
      <w:r w:rsidRPr="00340481">
        <w:t xml:space="preserve"> ET ATTESTATIONS A FOURNIR</w:t>
      </w:r>
      <w:bookmarkEnd w:id="180"/>
      <w:bookmarkEnd w:id="181"/>
      <w:bookmarkEnd w:id="182"/>
      <w:bookmarkEnd w:id="183"/>
      <w:bookmarkEnd w:id="184"/>
      <w:bookmarkEnd w:id="185"/>
    </w:p>
    <w:p w14:paraId="47355A5E" w14:textId="77777777" w:rsidR="008F55D0" w:rsidRPr="008F55D0" w:rsidRDefault="008F55D0" w:rsidP="008F55D0">
      <w:pPr>
        <w:keepNext/>
        <w:widowControl/>
        <w:numPr>
          <w:ilvl w:val="1"/>
          <w:numId w:val="4"/>
        </w:numPr>
        <w:tabs>
          <w:tab w:val="clear" w:pos="993"/>
          <w:tab w:val="num" w:pos="567"/>
          <w:tab w:val="num" w:pos="9782"/>
        </w:tabs>
        <w:autoSpaceDE/>
        <w:autoSpaceDN/>
        <w:adjustRightInd/>
        <w:spacing w:before="240"/>
        <w:ind w:left="0"/>
        <w:outlineLvl w:val="1"/>
        <w:rPr>
          <w:b/>
          <w:iCs/>
          <w:noProof/>
          <w:sz w:val="24"/>
          <w:szCs w:val="28"/>
        </w:rPr>
      </w:pPr>
      <w:bookmarkStart w:id="186" w:name="_Toc441669717"/>
      <w:bookmarkStart w:id="187" w:name="_Toc442101550"/>
      <w:bookmarkStart w:id="188" w:name="_Toc448482363"/>
      <w:bookmarkStart w:id="189" w:name="_Toc22289710"/>
      <w:bookmarkStart w:id="190" w:name="_Toc97899357"/>
      <w:bookmarkStart w:id="191" w:name="_Toc187054226"/>
      <w:bookmarkStart w:id="192" w:name="_Toc187054989"/>
      <w:bookmarkStart w:id="193" w:name="_Toc187055423"/>
      <w:bookmarkStart w:id="194" w:name="_Toc187055808"/>
      <w:bookmarkStart w:id="195" w:name="_Toc187139361"/>
      <w:r w:rsidRPr="008F55D0">
        <w:rPr>
          <w:b/>
          <w:iCs/>
          <w:noProof/>
          <w:sz w:val="24"/>
          <w:szCs w:val="28"/>
        </w:rPr>
        <w:t>Assurance</w:t>
      </w:r>
      <w:bookmarkEnd w:id="186"/>
      <w:bookmarkEnd w:id="187"/>
      <w:bookmarkEnd w:id="188"/>
      <w:bookmarkEnd w:id="189"/>
      <w:bookmarkEnd w:id="190"/>
      <w:bookmarkEnd w:id="191"/>
      <w:bookmarkEnd w:id="192"/>
      <w:bookmarkEnd w:id="193"/>
      <w:bookmarkEnd w:id="194"/>
      <w:bookmarkEnd w:id="195"/>
    </w:p>
    <w:p w14:paraId="64D8AE80" w14:textId="77777777" w:rsidR="008F55D0" w:rsidRPr="008F55D0" w:rsidRDefault="008F55D0" w:rsidP="008F55D0">
      <w:r w:rsidRPr="008F55D0">
        <w:t xml:space="preserve">Le Titulaire doit justifier qu'il est Titulaire d'une assurance couvrant les responsabilités découlant des principes dont s'inspirent les articles 1792 et suivants du Code civil. </w:t>
      </w:r>
    </w:p>
    <w:p w14:paraId="67AB42FC" w14:textId="77777777" w:rsidR="008F55D0" w:rsidRPr="008F55D0" w:rsidRDefault="008F55D0" w:rsidP="008F55D0">
      <w:r w:rsidRPr="008F55D0">
        <w:t xml:space="preserve">Il s'engage, sur toute demande faite par les services du CNC ou en cas de modification des conditions de sa police d'assurance, à communiquer une attestation de souscription de la police d'assurance en cours de validité, dans un délai de quinze (15) jours. </w:t>
      </w:r>
    </w:p>
    <w:p w14:paraId="30359943" w14:textId="77777777" w:rsidR="008F55D0" w:rsidRPr="008F55D0" w:rsidRDefault="008F55D0" w:rsidP="008F55D0">
      <w:pPr>
        <w:keepNext/>
        <w:widowControl/>
        <w:numPr>
          <w:ilvl w:val="1"/>
          <w:numId w:val="4"/>
        </w:numPr>
        <w:tabs>
          <w:tab w:val="clear" w:pos="993"/>
          <w:tab w:val="num" w:pos="567"/>
          <w:tab w:val="num" w:pos="9782"/>
        </w:tabs>
        <w:autoSpaceDE/>
        <w:autoSpaceDN/>
        <w:adjustRightInd/>
        <w:spacing w:before="240"/>
        <w:ind w:left="0"/>
        <w:outlineLvl w:val="1"/>
        <w:rPr>
          <w:b/>
          <w:iCs/>
          <w:noProof/>
          <w:sz w:val="24"/>
          <w:szCs w:val="28"/>
        </w:rPr>
      </w:pPr>
      <w:bookmarkStart w:id="196" w:name="_Toc441669718"/>
      <w:bookmarkStart w:id="197" w:name="_Toc442101551"/>
      <w:bookmarkStart w:id="198" w:name="_Toc448482364"/>
      <w:bookmarkStart w:id="199" w:name="_Toc22289711"/>
      <w:bookmarkStart w:id="200" w:name="_Toc97899358"/>
      <w:bookmarkStart w:id="201" w:name="_Toc187054227"/>
      <w:bookmarkStart w:id="202" w:name="_Toc187054990"/>
      <w:bookmarkStart w:id="203" w:name="_Toc187055424"/>
      <w:bookmarkStart w:id="204" w:name="_Toc187055809"/>
      <w:bookmarkStart w:id="205" w:name="_Toc187139362"/>
      <w:r w:rsidRPr="008F55D0">
        <w:rPr>
          <w:b/>
          <w:iCs/>
          <w:noProof/>
          <w:sz w:val="24"/>
          <w:szCs w:val="28"/>
        </w:rPr>
        <w:t>Dispositif de vigilance (Article D. 8222-5 du code du travail)</w:t>
      </w:r>
      <w:bookmarkEnd w:id="196"/>
      <w:bookmarkEnd w:id="197"/>
      <w:bookmarkEnd w:id="198"/>
      <w:bookmarkEnd w:id="199"/>
      <w:bookmarkEnd w:id="200"/>
      <w:bookmarkEnd w:id="201"/>
      <w:bookmarkEnd w:id="202"/>
      <w:bookmarkEnd w:id="203"/>
      <w:bookmarkEnd w:id="204"/>
      <w:bookmarkEnd w:id="205"/>
      <w:r w:rsidRPr="008F55D0">
        <w:rPr>
          <w:b/>
          <w:iCs/>
          <w:noProof/>
          <w:sz w:val="24"/>
          <w:szCs w:val="28"/>
        </w:rPr>
        <w:t xml:space="preserve"> </w:t>
      </w:r>
    </w:p>
    <w:p w14:paraId="4E8E2720" w14:textId="77777777" w:rsidR="008F55D0" w:rsidRDefault="008F55D0" w:rsidP="008F55D0">
      <w:pPr>
        <w:tabs>
          <w:tab w:val="num" w:pos="567"/>
        </w:tabs>
      </w:pPr>
      <w:r w:rsidRPr="008F55D0">
        <w:t>Le Titulaire s’engage à fournir tous les six (6) mois à compter de la notification du Marché public et jusqu’à la fin de l’exécution de celui-ci, les pièces et attestations sur l’honneur prévues à l’article D. 8222-5 ou D. 8222-7 du code du travail. A défaut, le Marché public peut être résilié.</w:t>
      </w:r>
      <w:bookmarkStart w:id="206" w:name="_Toc441669719"/>
      <w:bookmarkStart w:id="207" w:name="_Toc442101552"/>
      <w:bookmarkStart w:id="208" w:name="_Toc448482365"/>
      <w:bookmarkStart w:id="209" w:name="_Toc22289712"/>
      <w:bookmarkStart w:id="210" w:name="_Toc97899359"/>
    </w:p>
    <w:p w14:paraId="628B5D9A" w14:textId="097E54F6" w:rsidR="008F55D0" w:rsidRPr="008F55D0" w:rsidRDefault="008F55D0" w:rsidP="008F55D0">
      <w:pPr>
        <w:keepNext/>
        <w:widowControl/>
        <w:numPr>
          <w:ilvl w:val="1"/>
          <w:numId w:val="4"/>
        </w:numPr>
        <w:tabs>
          <w:tab w:val="clear" w:pos="993"/>
          <w:tab w:val="num" w:pos="567"/>
          <w:tab w:val="num" w:pos="9782"/>
        </w:tabs>
        <w:autoSpaceDE/>
        <w:autoSpaceDN/>
        <w:adjustRightInd/>
        <w:spacing w:before="240"/>
        <w:ind w:left="0"/>
        <w:outlineLvl w:val="1"/>
        <w:rPr>
          <w:b/>
          <w:iCs/>
          <w:noProof/>
          <w:sz w:val="24"/>
          <w:szCs w:val="28"/>
        </w:rPr>
      </w:pPr>
      <w:r w:rsidRPr="008F55D0">
        <w:rPr>
          <w:b/>
          <w:iCs/>
          <w:noProof/>
          <w:sz w:val="24"/>
          <w:szCs w:val="28"/>
        </w:rPr>
        <w:lastRenderedPageBreak/>
        <w:t xml:space="preserve"> </w:t>
      </w:r>
      <w:bookmarkStart w:id="211" w:name="_Toc187054228"/>
      <w:bookmarkStart w:id="212" w:name="_Toc187054991"/>
      <w:bookmarkStart w:id="213" w:name="_Toc187055425"/>
      <w:bookmarkStart w:id="214" w:name="_Toc187055810"/>
      <w:bookmarkStart w:id="215" w:name="_Toc187139363"/>
      <w:r w:rsidRPr="008F55D0">
        <w:rPr>
          <w:b/>
          <w:iCs/>
          <w:noProof/>
          <w:sz w:val="24"/>
          <w:szCs w:val="28"/>
        </w:rPr>
        <w:t>Dispositif d’alerte (Article L. 8222-6 du code du travail)</w:t>
      </w:r>
      <w:bookmarkEnd w:id="206"/>
      <w:bookmarkEnd w:id="207"/>
      <w:bookmarkEnd w:id="208"/>
      <w:bookmarkEnd w:id="209"/>
      <w:bookmarkEnd w:id="210"/>
      <w:bookmarkEnd w:id="211"/>
      <w:bookmarkEnd w:id="212"/>
      <w:bookmarkEnd w:id="213"/>
      <w:bookmarkEnd w:id="214"/>
      <w:bookmarkEnd w:id="215"/>
      <w:r w:rsidRPr="008F55D0">
        <w:rPr>
          <w:b/>
          <w:iCs/>
          <w:noProof/>
          <w:sz w:val="24"/>
          <w:szCs w:val="28"/>
        </w:rPr>
        <w:t xml:space="preserve"> </w:t>
      </w:r>
    </w:p>
    <w:p w14:paraId="1792C3C0" w14:textId="77777777" w:rsidR="008F55D0" w:rsidRPr="008F55D0" w:rsidRDefault="008F55D0" w:rsidP="008F55D0">
      <w:r w:rsidRPr="008F55D0">
        <w:t>Si dans le cadre du dispositif d’alerte prévu à l’article L. 8222-6 du code du travail, le Titulaire ne s’acquitte pas des formalités mentionnées aux articles L. 8221-3 à L. 8221-5 du code du travail, le CNC enjoint aussitôt au Titulaire de faire cesser la situation délictuelle.</w:t>
      </w:r>
    </w:p>
    <w:p w14:paraId="746C5851" w14:textId="77777777" w:rsidR="008F55D0" w:rsidRPr="008F55D0" w:rsidRDefault="008F55D0" w:rsidP="008F55D0">
      <w:r w:rsidRPr="008F55D0">
        <w:t>Le Titulaire a deux (2) mois à compter de cette mise en demeure pour apporter la preuve de la fin de la situation délictuelle, sans quoi, à l’issue de ces deux (2) mois, le Marché public peut être résilié sans indemnité, aux frais et risques du Titulaire.</w:t>
      </w:r>
    </w:p>
    <w:p w14:paraId="7B8504C6" w14:textId="77777777" w:rsidR="008F55D0" w:rsidRPr="008F55D0" w:rsidRDefault="008F55D0" w:rsidP="008F55D0">
      <w:pPr>
        <w:keepNext/>
        <w:widowControl/>
        <w:numPr>
          <w:ilvl w:val="1"/>
          <w:numId w:val="4"/>
        </w:numPr>
        <w:tabs>
          <w:tab w:val="clear" w:pos="993"/>
          <w:tab w:val="num" w:pos="567"/>
          <w:tab w:val="num" w:pos="9782"/>
        </w:tabs>
        <w:autoSpaceDE/>
        <w:autoSpaceDN/>
        <w:adjustRightInd/>
        <w:spacing w:before="240"/>
        <w:ind w:left="0"/>
        <w:outlineLvl w:val="1"/>
        <w:rPr>
          <w:b/>
          <w:iCs/>
          <w:noProof/>
          <w:sz w:val="24"/>
          <w:szCs w:val="28"/>
        </w:rPr>
      </w:pPr>
      <w:bookmarkStart w:id="216" w:name="_Toc441669720"/>
      <w:bookmarkStart w:id="217" w:name="_Toc442101553"/>
      <w:bookmarkStart w:id="218" w:name="_Toc448482366"/>
      <w:bookmarkStart w:id="219" w:name="_Toc22289713"/>
      <w:bookmarkStart w:id="220" w:name="_Toc97899360"/>
      <w:bookmarkStart w:id="221" w:name="_Toc187054229"/>
      <w:bookmarkStart w:id="222" w:name="_Toc187054992"/>
      <w:bookmarkStart w:id="223" w:name="_Toc187055426"/>
      <w:bookmarkStart w:id="224" w:name="_Toc187055811"/>
      <w:bookmarkStart w:id="225" w:name="_Toc187139364"/>
      <w:r w:rsidRPr="008F55D0">
        <w:rPr>
          <w:b/>
          <w:iCs/>
          <w:noProof/>
          <w:sz w:val="24"/>
          <w:szCs w:val="28"/>
        </w:rPr>
        <w:t>Liste nominative du personnel étranger</w:t>
      </w:r>
      <w:bookmarkEnd w:id="216"/>
      <w:bookmarkEnd w:id="217"/>
      <w:bookmarkEnd w:id="218"/>
      <w:bookmarkEnd w:id="219"/>
      <w:bookmarkEnd w:id="220"/>
      <w:bookmarkEnd w:id="221"/>
      <w:bookmarkEnd w:id="222"/>
      <w:bookmarkEnd w:id="223"/>
      <w:bookmarkEnd w:id="224"/>
      <w:bookmarkEnd w:id="225"/>
      <w:r w:rsidRPr="008F55D0">
        <w:rPr>
          <w:b/>
          <w:iCs/>
          <w:noProof/>
          <w:sz w:val="24"/>
          <w:szCs w:val="28"/>
        </w:rPr>
        <w:t xml:space="preserve"> </w:t>
      </w:r>
    </w:p>
    <w:p w14:paraId="391508C1" w14:textId="77777777" w:rsidR="008F55D0" w:rsidRPr="008F55D0" w:rsidRDefault="008F55D0" w:rsidP="008F55D0">
      <w:r w:rsidRPr="008F55D0">
        <w:t xml:space="preserve">Conformément à l’article D. 8254-2 du code du travail, le Titulaire s’engage à remettre au CNC, avant tout début d’exécution, la liste nominative des salariés étrangers soumis à l’autorisation de travail prévue à l’article L. 5221-2 et affectés à la réalisation des Prestations objet du Marché public. Cette liste, établie à partir du registre du personnel, précise pour chaque salarié : </w:t>
      </w:r>
    </w:p>
    <w:p w14:paraId="76FDB272" w14:textId="77777777" w:rsidR="008F55D0" w:rsidRPr="008F55D0" w:rsidRDefault="008F55D0" w:rsidP="00ED4954">
      <w:pPr>
        <w:widowControl/>
        <w:numPr>
          <w:ilvl w:val="0"/>
          <w:numId w:val="10"/>
        </w:numPr>
        <w:tabs>
          <w:tab w:val="left" w:pos="8647"/>
        </w:tabs>
        <w:autoSpaceDE/>
        <w:autoSpaceDN/>
        <w:adjustRightInd/>
        <w:spacing w:before="120"/>
      </w:pPr>
      <w:r w:rsidRPr="008F55D0">
        <w:t xml:space="preserve">sa date d’embauche, </w:t>
      </w:r>
    </w:p>
    <w:p w14:paraId="7DB3B38D" w14:textId="77777777" w:rsidR="008F55D0" w:rsidRPr="008F55D0" w:rsidRDefault="008F55D0" w:rsidP="00ED4954">
      <w:pPr>
        <w:widowControl/>
        <w:numPr>
          <w:ilvl w:val="0"/>
          <w:numId w:val="10"/>
        </w:numPr>
        <w:tabs>
          <w:tab w:val="left" w:pos="8647"/>
        </w:tabs>
        <w:autoSpaceDE/>
        <w:autoSpaceDN/>
        <w:adjustRightInd/>
        <w:spacing w:before="120"/>
      </w:pPr>
      <w:r w:rsidRPr="008F55D0">
        <w:t xml:space="preserve">sa nationalité, </w:t>
      </w:r>
    </w:p>
    <w:p w14:paraId="71FC170A" w14:textId="77777777" w:rsidR="008F55D0" w:rsidRPr="008F55D0" w:rsidRDefault="008F55D0" w:rsidP="00ED4954">
      <w:pPr>
        <w:widowControl/>
        <w:numPr>
          <w:ilvl w:val="0"/>
          <w:numId w:val="10"/>
        </w:numPr>
        <w:tabs>
          <w:tab w:val="left" w:pos="8647"/>
        </w:tabs>
        <w:autoSpaceDE/>
        <w:autoSpaceDN/>
        <w:adjustRightInd/>
        <w:spacing w:before="120"/>
      </w:pPr>
      <w:r w:rsidRPr="008F55D0">
        <w:t xml:space="preserve">le type et le numéro d’ordre du titre valant autorisation de travail. </w:t>
      </w:r>
    </w:p>
    <w:p w14:paraId="6F0CCD58" w14:textId="77777777" w:rsidR="008F55D0" w:rsidRPr="008F55D0" w:rsidRDefault="008F55D0" w:rsidP="008F55D0">
      <w:r w:rsidRPr="008F55D0">
        <w:t>En cas de non-respect de ces dispositions et après mise en demeure restée infructueuse le Marché public peut être résilié pour faute du Titulaire.</w:t>
      </w:r>
    </w:p>
    <w:p w14:paraId="592EACC4" w14:textId="77777777" w:rsidR="008F55D0" w:rsidRPr="008F55D0" w:rsidRDefault="008F55D0" w:rsidP="008F55D0">
      <w:pPr>
        <w:keepNext/>
        <w:widowControl/>
        <w:numPr>
          <w:ilvl w:val="1"/>
          <w:numId w:val="4"/>
        </w:numPr>
        <w:tabs>
          <w:tab w:val="clear" w:pos="993"/>
          <w:tab w:val="num" w:pos="567"/>
          <w:tab w:val="num" w:pos="9782"/>
        </w:tabs>
        <w:autoSpaceDE/>
        <w:autoSpaceDN/>
        <w:adjustRightInd/>
        <w:spacing w:before="240"/>
        <w:ind w:left="0"/>
        <w:outlineLvl w:val="1"/>
        <w:rPr>
          <w:b/>
          <w:iCs/>
          <w:noProof/>
          <w:sz w:val="24"/>
          <w:szCs w:val="28"/>
        </w:rPr>
      </w:pPr>
      <w:bookmarkStart w:id="226" w:name="_Toc441669721"/>
      <w:bookmarkStart w:id="227" w:name="_Toc442101554"/>
      <w:bookmarkStart w:id="228" w:name="_Toc448482367"/>
      <w:bookmarkStart w:id="229" w:name="_Toc22289714"/>
      <w:bookmarkStart w:id="230" w:name="_Toc97899361"/>
      <w:bookmarkStart w:id="231" w:name="_Toc187054230"/>
      <w:bookmarkStart w:id="232" w:name="_Toc187054993"/>
      <w:bookmarkStart w:id="233" w:name="_Toc187055427"/>
      <w:bookmarkStart w:id="234" w:name="_Toc187055812"/>
      <w:bookmarkStart w:id="235" w:name="_Toc187139365"/>
      <w:r w:rsidRPr="008F55D0">
        <w:rPr>
          <w:b/>
          <w:iCs/>
          <w:noProof/>
          <w:sz w:val="24"/>
          <w:szCs w:val="28"/>
        </w:rPr>
        <w:t>Obligations en matière de détachement des travailleurs</w:t>
      </w:r>
      <w:bookmarkEnd w:id="226"/>
      <w:bookmarkEnd w:id="227"/>
      <w:bookmarkEnd w:id="228"/>
      <w:bookmarkEnd w:id="229"/>
      <w:bookmarkEnd w:id="230"/>
      <w:bookmarkEnd w:id="231"/>
      <w:bookmarkEnd w:id="232"/>
      <w:bookmarkEnd w:id="233"/>
      <w:bookmarkEnd w:id="234"/>
      <w:bookmarkEnd w:id="235"/>
      <w:r w:rsidRPr="008F55D0">
        <w:rPr>
          <w:b/>
          <w:iCs/>
          <w:noProof/>
          <w:sz w:val="24"/>
          <w:szCs w:val="28"/>
        </w:rPr>
        <w:t xml:space="preserve"> </w:t>
      </w:r>
    </w:p>
    <w:p w14:paraId="6EA6C885" w14:textId="77777777" w:rsidR="008F55D0" w:rsidRPr="008F55D0" w:rsidRDefault="008F55D0" w:rsidP="008F55D0">
      <w:r w:rsidRPr="008F55D0">
        <w:t xml:space="preserve">Tout Titulaire établi hors de France qui détache temporairement des salariés sur le territoire national est soumis à des obligations spécifiques fixées par les articles L. 1261-1 à L. 1265-1 et R. 1261-1 à D. 1265-1 code du travail. </w:t>
      </w:r>
    </w:p>
    <w:p w14:paraId="0F67970C" w14:textId="77777777" w:rsidR="008F55D0" w:rsidRPr="008F55D0" w:rsidRDefault="008F55D0" w:rsidP="008F55D0">
      <w:r w:rsidRPr="008F55D0">
        <w:t xml:space="preserve">Il doit notamment adresser une déclaration, préalablement au détachement, à l’inspection du travail du lieu où débute la Prestation et désigner un représentant de l’entreprise sur le territoire national, chargé d’assurer la liaison avec les agents de contrôle compétents pendant la durée de la Prestation. </w:t>
      </w:r>
    </w:p>
    <w:p w14:paraId="141A5D3C" w14:textId="77777777" w:rsidR="008F55D0" w:rsidRPr="008F55D0" w:rsidRDefault="008F55D0" w:rsidP="008F55D0">
      <w:r w:rsidRPr="008F55D0">
        <w:t xml:space="preserve">À cet effet, et conformément à l’article R. 1263-12 du code du travail, le Titulaire adresse au CNC, le cas échéant, avant le début de chaque détachement d’un ou de plusieurs salariés, les deux (2) documents suivants : </w:t>
      </w:r>
    </w:p>
    <w:p w14:paraId="52779146" w14:textId="77777777" w:rsidR="008F55D0" w:rsidRPr="008F55D0" w:rsidRDefault="008F55D0" w:rsidP="00ED4954">
      <w:pPr>
        <w:widowControl/>
        <w:numPr>
          <w:ilvl w:val="0"/>
          <w:numId w:val="10"/>
        </w:numPr>
        <w:tabs>
          <w:tab w:val="left" w:pos="8647"/>
        </w:tabs>
        <w:autoSpaceDE/>
        <w:autoSpaceDN/>
        <w:adjustRightInd/>
        <w:spacing w:before="120"/>
      </w:pPr>
      <w:r w:rsidRPr="008F55D0">
        <w:t>une copie de la déclaration de détachement transmise à l’unité territoriale de la direction régionale des entreprises, de la concurrence, de la consommation du travail et de l’emploi,</w:t>
      </w:r>
    </w:p>
    <w:p w14:paraId="500D1966" w14:textId="77777777" w:rsidR="008F55D0" w:rsidRPr="008F55D0" w:rsidRDefault="008F55D0" w:rsidP="00ED4954">
      <w:pPr>
        <w:widowControl/>
        <w:numPr>
          <w:ilvl w:val="0"/>
          <w:numId w:val="10"/>
        </w:numPr>
        <w:tabs>
          <w:tab w:val="left" w:pos="8647"/>
        </w:tabs>
        <w:autoSpaceDE/>
        <w:autoSpaceDN/>
        <w:adjustRightInd/>
        <w:spacing w:before="120"/>
      </w:pPr>
      <w:r w:rsidRPr="008F55D0">
        <w:t>une copie du document désignant son représentant sur le territoire national.</w:t>
      </w:r>
    </w:p>
    <w:p w14:paraId="21943845" w14:textId="77777777" w:rsidR="008F55D0" w:rsidRPr="008F55D0" w:rsidRDefault="008F55D0" w:rsidP="008F55D0">
      <w:pPr>
        <w:spacing w:after="0"/>
        <w:rPr>
          <w:sz w:val="10"/>
        </w:rPr>
      </w:pPr>
    </w:p>
    <w:p w14:paraId="1C0A4CE9" w14:textId="5200D54B" w:rsidR="008F55D0" w:rsidRDefault="008F55D0" w:rsidP="00882108">
      <w:r w:rsidRPr="008F55D0">
        <w:t>En application de l’article L. 1262-4-1 du code du travail, le CNC vérifie que le Titulaire qui détache des salariés a bien adressé une déclaration, préalablement au détachement, à l’inspection du travail et désigné un représentant sur le territoire national.</w:t>
      </w:r>
    </w:p>
    <w:p w14:paraId="0E0527E3" w14:textId="0B172C4C" w:rsidR="001C2C8A" w:rsidRPr="00A36637" w:rsidRDefault="002A076C" w:rsidP="00773D4E">
      <w:pPr>
        <w:pStyle w:val="Titre1"/>
        <w:ind w:left="0"/>
      </w:pPr>
      <w:bookmarkStart w:id="236" w:name="_Toc448150250"/>
      <w:bookmarkStart w:id="237" w:name="_Toc187054231"/>
      <w:bookmarkStart w:id="238" w:name="_Toc187054994"/>
      <w:bookmarkStart w:id="239" w:name="_Toc187055428"/>
      <w:bookmarkStart w:id="240" w:name="_Toc187055813"/>
      <w:bookmarkStart w:id="241" w:name="_Toc187139366"/>
      <w:r>
        <w:t>DIFFERENDS ET LITIGES</w:t>
      </w:r>
      <w:bookmarkEnd w:id="236"/>
      <w:bookmarkEnd w:id="237"/>
      <w:bookmarkEnd w:id="238"/>
      <w:bookmarkEnd w:id="239"/>
      <w:bookmarkEnd w:id="240"/>
      <w:bookmarkEnd w:id="241"/>
    </w:p>
    <w:p w14:paraId="76D7EDF4" w14:textId="6A0F45A2" w:rsidR="002A076C" w:rsidRDefault="00896E80" w:rsidP="00882108">
      <w:r>
        <w:t xml:space="preserve">En cas de litige, la loi française est seule applicable. </w:t>
      </w:r>
      <w:r w:rsidR="00AB5D95">
        <w:t xml:space="preserve">Pour tout différend qui s’élèverait entre les parties et </w:t>
      </w:r>
      <w:r w:rsidR="00AB5D95" w:rsidRPr="00853842">
        <w:t>s’il ne peut être obtenu un accord amiable, la juridiction compétente est le Tribunal Administratif de Paris.</w:t>
      </w:r>
    </w:p>
    <w:p w14:paraId="54D09636" w14:textId="21452928" w:rsidR="001C2C8A" w:rsidRDefault="002A076C" w:rsidP="00773D4E">
      <w:pPr>
        <w:pStyle w:val="Titre1"/>
        <w:ind w:left="0"/>
      </w:pPr>
      <w:bookmarkStart w:id="242" w:name="_Toc448150251"/>
      <w:bookmarkStart w:id="243" w:name="_Toc187054232"/>
      <w:bookmarkStart w:id="244" w:name="_Toc187054995"/>
      <w:bookmarkStart w:id="245" w:name="_Toc187055429"/>
      <w:bookmarkStart w:id="246" w:name="_Toc187055814"/>
      <w:bookmarkStart w:id="247" w:name="_Toc187139367"/>
      <w:r>
        <w:t>DEROGATIONS AU CCAG-PI</w:t>
      </w:r>
      <w:bookmarkEnd w:id="242"/>
      <w:bookmarkEnd w:id="243"/>
      <w:bookmarkEnd w:id="244"/>
      <w:bookmarkEnd w:id="245"/>
      <w:bookmarkEnd w:id="246"/>
      <w:bookmarkEnd w:id="247"/>
    </w:p>
    <w:tbl>
      <w:tblPr>
        <w:tblStyle w:val="Grilledutableau"/>
        <w:tblW w:w="5000" w:type="pct"/>
        <w:tblLook w:val="04A0" w:firstRow="1" w:lastRow="0" w:firstColumn="1" w:lastColumn="0" w:noHBand="0" w:noVBand="1"/>
      </w:tblPr>
      <w:tblGrid>
        <w:gridCol w:w="4200"/>
        <w:gridCol w:w="4856"/>
      </w:tblGrid>
      <w:tr w:rsidR="00CA097E" w14:paraId="2E25A196" w14:textId="77777777" w:rsidTr="00E968E5">
        <w:trPr>
          <w:trHeight w:val="405"/>
        </w:trPr>
        <w:tc>
          <w:tcPr>
            <w:tcW w:w="2319" w:type="pct"/>
            <w:shd w:val="clear" w:color="auto" w:fill="C6D9F1" w:themeFill="text2" w:themeFillTint="33"/>
            <w:vAlign w:val="center"/>
          </w:tcPr>
          <w:p w14:paraId="611F7719" w14:textId="77777777" w:rsidR="00CA097E" w:rsidRPr="00785F16" w:rsidRDefault="00CA097E" w:rsidP="00E968E5">
            <w:pPr>
              <w:spacing w:after="0"/>
              <w:jc w:val="center"/>
              <w:rPr>
                <w:b/>
              </w:rPr>
            </w:pPr>
            <w:r w:rsidRPr="00785F16">
              <w:rPr>
                <w:b/>
              </w:rPr>
              <w:t>Article du présent CCP</w:t>
            </w:r>
          </w:p>
        </w:tc>
        <w:tc>
          <w:tcPr>
            <w:tcW w:w="2681" w:type="pct"/>
            <w:shd w:val="clear" w:color="auto" w:fill="C6D9F1" w:themeFill="text2" w:themeFillTint="33"/>
            <w:vAlign w:val="center"/>
          </w:tcPr>
          <w:p w14:paraId="0F28DFFD" w14:textId="77777777" w:rsidR="00CA097E" w:rsidRPr="00785F16" w:rsidRDefault="00CA097E" w:rsidP="00E968E5">
            <w:pPr>
              <w:spacing w:after="0"/>
              <w:jc w:val="center"/>
              <w:rPr>
                <w:b/>
              </w:rPr>
            </w:pPr>
            <w:r w:rsidRPr="00785F16">
              <w:rPr>
                <w:b/>
              </w:rPr>
              <w:t>Article auquel il est fait dérogation dans le CCAG-PI</w:t>
            </w:r>
          </w:p>
        </w:tc>
      </w:tr>
      <w:tr w:rsidR="002A076C" w:rsidRPr="00DA56B5" w14:paraId="1F42583E" w14:textId="77777777" w:rsidTr="00E968E5">
        <w:trPr>
          <w:trHeight w:val="340"/>
        </w:trPr>
        <w:tc>
          <w:tcPr>
            <w:tcW w:w="2319" w:type="pct"/>
            <w:vAlign w:val="center"/>
          </w:tcPr>
          <w:p w14:paraId="2ACFC93A" w14:textId="00FE93FB" w:rsidR="002A076C" w:rsidRPr="00DA56B5" w:rsidRDefault="002A076C" w:rsidP="0098585B">
            <w:pPr>
              <w:spacing w:after="0"/>
              <w:jc w:val="center"/>
              <w:rPr>
                <w:highlight w:val="yellow"/>
              </w:rPr>
            </w:pPr>
            <w:r w:rsidRPr="002A076C">
              <w:t>5</w:t>
            </w:r>
            <w:r w:rsidR="00321787">
              <w:t xml:space="preserve"> – Cession de droit</w:t>
            </w:r>
          </w:p>
        </w:tc>
        <w:tc>
          <w:tcPr>
            <w:tcW w:w="2681" w:type="pct"/>
            <w:vAlign w:val="center"/>
          </w:tcPr>
          <w:p w14:paraId="00678ABE" w14:textId="2C193782" w:rsidR="002A076C" w:rsidRPr="00DA56B5" w:rsidRDefault="008D536D" w:rsidP="0098585B">
            <w:pPr>
              <w:spacing w:after="0"/>
              <w:jc w:val="center"/>
              <w:rPr>
                <w:highlight w:val="yellow"/>
              </w:rPr>
            </w:pPr>
            <w:r>
              <w:t>Article 35</w:t>
            </w:r>
          </w:p>
        </w:tc>
      </w:tr>
      <w:tr w:rsidR="006120BC" w14:paraId="07B33C53" w14:textId="77777777" w:rsidTr="00E968E5">
        <w:trPr>
          <w:trHeight w:val="340"/>
        </w:trPr>
        <w:tc>
          <w:tcPr>
            <w:tcW w:w="2319" w:type="pct"/>
            <w:vAlign w:val="center"/>
          </w:tcPr>
          <w:p w14:paraId="1CF4C50C" w14:textId="0E39959F" w:rsidR="006120BC" w:rsidRDefault="006120BC" w:rsidP="0098585B">
            <w:pPr>
              <w:spacing w:after="0"/>
              <w:jc w:val="center"/>
            </w:pPr>
            <w:r>
              <w:t>8</w:t>
            </w:r>
            <w:r w:rsidR="00321787">
              <w:t xml:space="preserve"> – Pénalités pour retard</w:t>
            </w:r>
          </w:p>
        </w:tc>
        <w:tc>
          <w:tcPr>
            <w:tcW w:w="2681" w:type="pct"/>
            <w:vAlign w:val="center"/>
          </w:tcPr>
          <w:p w14:paraId="753830C0" w14:textId="7DE31AE1" w:rsidR="006120BC" w:rsidRPr="006C4FC7" w:rsidRDefault="006120BC" w:rsidP="0098585B">
            <w:pPr>
              <w:spacing w:after="0"/>
              <w:jc w:val="center"/>
            </w:pPr>
            <w:r>
              <w:t>14.1 ; 14.1.</w:t>
            </w:r>
            <w:r w:rsidR="005A1FA9">
              <w:t>3</w:t>
            </w:r>
          </w:p>
        </w:tc>
      </w:tr>
      <w:tr w:rsidR="00792FA5" w14:paraId="29923085" w14:textId="77777777" w:rsidTr="007D1A3D">
        <w:trPr>
          <w:trHeight w:val="340"/>
        </w:trPr>
        <w:tc>
          <w:tcPr>
            <w:tcW w:w="2319" w:type="pct"/>
            <w:shd w:val="clear" w:color="auto" w:fill="FFFFFF" w:themeFill="background1"/>
            <w:vAlign w:val="center"/>
          </w:tcPr>
          <w:p w14:paraId="7D96BC1D" w14:textId="5B2B8405" w:rsidR="00792FA5" w:rsidRDefault="007D1A3D" w:rsidP="0098585B">
            <w:pPr>
              <w:spacing w:after="0"/>
              <w:jc w:val="center"/>
            </w:pPr>
            <w:r>
              <w:t>Annexe 3 – Propriété des documents</w:t>
            </w:r>
          </w:p>
        </w:tc>
        <w:tc>
          <w:tcPr>
            <w:tcW w:w="2681" w:type="pct"/>
            <w:shd w:val="clear" w:color="auto" w:fill="FFFFFF" w:themeFill="background1"/>
            <w:vAlign w:val="center"/>
          </w:tcPr>
          <w:p w14:paraId="1ABB96BA" w14:textId="61DD72A3" w:rsidR="00792FA5" w:rsidRDefault="007D1A3D" w:rsidP="0098585B">
            <w:pPr>
              <w:spacing w:after="0"/>
              <w:jc w:val="center"/>
            </w:pPr>
            <w:r>
              <w:t>Article 35.2.1</w:t>
            </w:r>
          </w:p>
        </w:tc>
      </w:tr>
    </w:tbl>
    <w:p w14:paraId="3DDE188C" w14:textId="6899E08A" w:rsidR="002A076C" w:rsidRPr="002A076C" w:rsidRDefault="002A076C" w:rsidP="00773D4E">
      <w:pPr>
        <w:pStyle w:val="Titre1"/>
        <w:ind w:left="0"/>
      </w:pPr>
      <w:bookmarkStart w:id="248" w:name="_Toc519675981"/>
      <w:bookmarkStart w:id="249" w:name="_Toc187054233"/>
      <w:bookmarkStart w:id="250" w:name="_Toc187054996"/>
      <w:bookmarkStart w:id="251" w:name="_Toc187055430"/>
      <w:bookmarkStart w:id="252" w:name="_Toc187055815"/>
      <w:bookmarkStart w:id="253" w:name="_Toc187139368"/>
      <w:r w:rsidRPr="002A076C">
        <w:lastRenderedPageBreak/>
        <w:t>DISPOSITIONS DIVERSES</w:t>
      </w:r>
      <w:bookmarkEnd w:id="248"/>
      <w:bookmarkEnd w:id="249"/>
      <w:bookmarkEnd w:id="250"/>
      <w:bookmarkEnd w:id="251"/>
      <w:bookmarkEnd w:id="252"/>
      <w:bookmarkEnd w:id="253"/>
    </w:p>
    <w:p w14:paraId="2D5B7444" w14:textId="4B3DD039" w:rsidR="00852E0F" w:rsidRPr="008B6A8D" w:rsidRDefault="009D52FD" w:rsidP="00852E0F">
      <w:pPr>
        <w:pStyle w:val="Titre2"/>
        <w:tabs>
          <w:tab w:val="clear" w:pos="993"/>
          <w:tab w:val="num" w:pos="567"/>
        </w:tabs>
        <w:ind w:left="0"/>
      </w:pPr>
      <w:bookmarkStart w:id="254" w:name="_Toc519675983"/>
      <w:bookmarkStart w:id="255" w:name="_Toc22289719"/>
      <w:bookmarkStart w:id="256" w:name="_Toc27480110"/>
      <w:bookmarkStart w:id="257" w:name="_Toc187054234"/>
      <w:bookmarkStart w:id="258" w:name="_Toc187054997"/>
      <w:bookmarkStart w:id="259" w:name="_Toc187055431"/>
      <w:bookmarkStart w:id="260" w:name="_Toc187055816"/>
      <w:bookmarkStart w:id="261" w:name="_Toc187139369"/>
      <w:r>
        <w:t>N</w:t>
      </w:r>
      <w:r w:rsidR="00852E0F" w:rsidRPr="0087085E">
        <w:t>an</w:t>
      </w:r>
      <w:r w:rsidR="00852E0F" w:rsidRPr="008B6A8D">
        <w:t>tissements ou cessions de créances</w:t>
      </w:r>
      <w:bookmarkEnd w:id="254"/>
      <w:bookmarkEnd w:id="255"/>
      <w:bookmarkEnd w:id="256"/>
      <w:bookmarkEnd w:id="257"/>
      <w:bookmarkEnd w:id="258"/>
      <w:bookmarkEnd w:id="259"/>
      <w:bookmarkEnd w:id="260"/>
      <w:bookmarkEnd w:id="261"/>
      <w:r w:rsidR="00852E0F" w:rsidRPr="008B6A8D">
        <w:t xml:space="preserve"> </w:t>
      </w:r>
    </w:p>
    <w:p w14:paraId="22665FE4" w14:textId="0294BDDC" w:rsidR="009D52FD" w:rsidRDefault="009D52FD" w:rsidP="00852E0F">
      <w:pPr>
        <w:spacing w:after="0"/>
      </w:pPr>
      <w:r w:rsidRPr="009D52FD">
        <w:t>Personne habilitée à donner les renseignements prévus aux articles R. 2191-60 et R. 2191-61 du Code de la commande publique</w:t>
      </w:r>
      <w:r>
        <w:t xml:space="preserve"> :</w:t>
      </w:r>
    </w:p>
    <w:p w14:paraId="220AA1A4" w14:textId="77777777" w:rsidR="009D52FD" w:rsidRPr="007959DD" w:rsidRDefault="009D52FD" w:rsidP="00852E0F">
      <w:pPr>
        <w:spacing w:after="0"/>
        <w:rPr>
          <w:sz w:val="10"/>
          <w:szCs w:val="10"/>
        </w:rPr>
      </w:pPr>
    </w:p>
    <w:p w14:paraId="01E33325" w14:textId="4ACC7E00" w:rsidR="00322BC1" w:rsidRDefault="00CC43C5" w:rsidP="009D52FD">
      <w:pPr>
        <w:spacing w:after="0"/>
        <w:ind w:firstLine="709"/>
      </w:pPr>
      <w:r w:rsidRPr="00CC43C5">
        <w:t>M</w:t>
      </w:r>
      <w:r w:rsidR="00E92C14">
        <w:t>.</w:t>
      </w:r>
      <w:r w:rsidRPr="00CC43C5">
        <w:t xml:space="preserve"> Arthur Nguyen</w:t>
      </w:r>
      <w:r w:rsidR="00852E0F">
        <w:tab/>
      </w:r>
    </w:p>
    <w:p w14:paraId="0BBED88D" w14:textId="427E49D4" w:rsidR="00852E0F" w:rsidRPr="008B6A8D" w:rsidRDefault="00852E0F" w:rsidP="00322BC1">
      <w:pPr>
        <w:spacing w:after="0"/>
        <w:ind w:firstLine="709"/>
      </w:pPr>
      <w:r w:rsidRPr="008B6A8D">
        <w:t xml:space="preserve">Chef du service du budget du CNC, </w:t>
      </w:r>
    </w:p>
    <w:p w14:paraId="33864BF3" w14:textId="77777777" w:rsidR="00852E0F" w:rsidRDefault="00852E0F" w:rsidP="00852E0F">
      <w:pPr>
        <w:spacing w:after="0"/>
      </w:pPr>
      <w:r>
        <w:tab/>
        <w:t xml:space="preserve">CENTRE NATIONAL DU CINEMA ET DE L’IMAGE ANIMEE </w:t>
      </w:r>
    </w:p>
    <w:p w14:paraId="421C81FE" w14:textId="77777777" w:rsidR="00852E0F" w:rsidRDefault="00852E0F" w:rsidP="00852E0F">
      <w:pPr>
        <w:spacing w:after="0"/>
      </w:pPr>
      <w:r>
        <w:tab/>
        <w:t>291 boulevard Raspail</w:t>
      </w:r>
    </w:p>
    <w:p w14:paraId="335C15CE" w14:textId="77777777" w:rsidR="00CC43C5" w:rsidRDefault="00852E0F" w:rsidP="00CC43C5">
      <w:pPr>
        <w:spacing w:after="0"/>
      </w:pPr>
      <w:r>
        <w:tab/>
        <w:t>75675 Paris Cedex 14</w:t>
      </w:r>
      <w:r w:rsidR="00CC43C5" w:rsidRPr="00CC43C5">
        <w:t xml:space="preserve"> </w:t>
      </w:r>
    </w:p>
    <w:p w14:paraId="2BA33F78" w14:textId="39EC2534" w:rsidR="00CC43C5" w:rsidRDefault="00CC43C5" w:rsidP="00322BC1">
      <w:pPr>
        <w:spacing w:after="0"/>
        <w:ind w:firstLine="709"/>
      </w:pPr>
      <w:r>
        <w:t>Arthur.nguyen@cnc.fr</w:t>
      </w:r>
    </w:p>
    <w:p w14:paraId="06E3B498" w14:textId="30C6A3C1" w:rsidR="00CC43C5" w:rsidRDefault="00CC43C5" w:rsidP="00CC43C5">
      <w:pPr>
        <w:spacing w:after="0"/>
      </w:pPr>
      <w:r>
        <w:tab/>
        <w:t>Tel. : 01 44 34 38 25</w:t>
      </w:r>
    </w:p>
    <w:p w14:paraId="71AFCDA7" w14:textId="7CB83961" w:rsidR="00852E0F" w:rsidRPr="008B6A8D" w:rsidRDefault="00852E0F" w:rsidP="00852E0F">
      <w:pPr>
        <w:pStyle w:val="Titre2"/>
        <w:tabs>
          <w:tab w:val="clear" w:pos="993"/>
          <w:tab w:val="num" w:pos="567"/>
        </w:tabs>
        <w:ind w:left="0"/>
      </w:pPr>
      <w:r>
        <w:tab/>
      </w:r>
      <w:bookmarkStart w:id="262" w:name="_Toc519675984"/>
      <w:bookmarkStart w:id="263" w:name="_Toc22289720"/>
      <w:bookmarkStart w:id="264" w:name="_Toc27480111"/>
      <w:bookmarkStart w:id="265" w:name="_Toc187054235"/>
      <w:bookmarkStart w:id="266" w:name="_Toc187054998"/>
      <w:bookmarkStart w:id="267" w:name="_Toc187055432"/>
      <w:bookmarkStart w:id="268" w:name="_Toc187055817"/>
      <w:bookmarkStart w:id="269" w:name="_Toc187139370"/>
      <w:r w:rsidRPr="008B6A8D">
        <w:t>Désignation, adresse, numéro de téléphone du comptable assignataire</w:t>
      </w:r>
      <w:bookmarkEnd w:id="262"/>
      <w:bookmarkEnd w:id="263"/>
      <w:bookmarkEnd w:id="264"/>
      <w:bookmarkEnd w:id="265"/>
      <w:bookmarkEnd w:id="266"/>
      <w:bookmarkEnd w:id="267"/>
      <w:bookmarkEnd w:id="268"/>
      <w:bookmarkEnd w:id="269"/>
      <w:r w:rsidRPr="008B6A8D">
        <w:t xml:space="preserve"> </w:t>
      </w:r>
    </w:p>
    <w:p w14:paraId="00717430" w14:textId="77777777" w:rsidR="00852E0F" w:rsidRPr="008B6A8D" w:rsidRDefault="00852E0F" w:rsidP="00852E0F">
      <w:pPr>
        <w:spacing w:after="0"/>
      </w:pPr>
      <w:r>
        <w:tab/>
      </w:r>
      <w:r w:rsidRPr="008B6A8D">
        <w:t>M. l’Agent comptable du CNC</w:t>
      </w:r>
    </w:p>
    <w:p w14:paraId="1B82F3F0" w14:textId="77777777" w:rsidR="00852E0F" w:rsidRDefault="00852E0F" w:rsidP="00852E0F">
      <w:pPr>
        <w:spacing w:after="0"/>
      </w:pPr>
      <w:r>
        <w:tab/>
        <w:t xml:space="preserve">CENTRE NATIONAL DU CINEMA ET DE L’IMAGE ANIMEE </w:t>
      </w:r>
    </w:p>
    <w:p w14:paraId="09D4EEE5" w14:textId="77777777" w:rsidR="00852E0F" w:rsidRDefault="00852E0F" w:rsidP="00852E0F">
      <w:pPr>
        <w:spacing w:after="0"/>
      </w:pPr>
      <w:r>
        <w:tab/>
        <w:t>291 boulevard Raspail</w:t>
      </w:r>
    </w:p>
    <w:p w14:paraId="48DD88B7" w14:textId="77777777" w:rsidR="00852E0F" w:rsidRDefault="00852E0F" w:rsidP="00852E0F">
      <w:pPr>
        <w:spacing w:after="0"/>
      </w:pPr>
      <w:r>
        <w:tab/>
        <w:t xml:space="preserve">75675 Paris Cedex 14 </w:t>
      </w:r>
    </w:p>
    <w:p w14:paraId="75D2BB8B" w14:textId="1C2C3D18" w:rsidR="00852E0F" w:rsidRPr="008B6A8D" w:rsidRDefault="00852E0F" w:rsidP="00852E0F">
      <w:pPr>
        <w:spacing w:after="0"/>
      </w:pPr>
      <w:r>
        <w:tab/>
      </w:r>
      <w:r w:rsidRPr="008B6A8D">
        <w:t>yves.dame@cnc.fr</w:t>
      </w:r>
    </w:p>
    <w:p w14:paraId="3071AA99" w14:textId="77777777" w:rsidR="00852E0F" w:rsidRPr="008B6A8D" w:rsidRDefault="00852E0F" w:rsidP="00852E0F">
      <w:pPr>
        <w:spacing w:after="0"/>
      </w:pPr>
      <w:r>
        <w:tab/>
      </w:r>
      <w:r w:rsidRPr="008B6A8D">
        <w:t>Tél. : 01 44 34 37 92</w:t>
      </w:r>
    </w:p>
    <w:p w14:paraId="13AA8707" w14:textId="77777777" w:rsidR="00852E0F" w:rsidRDefault="00852E0F" w:rsidP="00852E0F">
      <w:pPr>
        <w:spacing w:after="0"/>
      </w:pPr>
      <w:r>
        <w:tab/>
      </w:r>
      <w:r w:rsidRPr="008B6A8D">
        <w:t>Fax. : 01 44 34 37 25</w:t>
      </w:r>
    </w:p>
    <w:p w14:paraId="48AB298E" w14:textId="77777777" w:rsidR="0018739C" w:rsidRDefault="0018739C">
      <w:pPr>
        <w:widowControl/>
        <w:autoSpaceDE/>
        <w:autoSpaceDN/>
        <w:adjustRightInd/>
        <w:spacing w:after="0"/>
        <w:jc w:val="left"/>
      </w:pPr>
      <w:r>
        <w:br w:type="page"/>
      </w:r>
    </w:p>
    <w:p w14:paraId="5FEDDF00" w14:textId="68300D22" w:rsidR="002A076C" w:rsidRDefault="002A076C" w:rsidP="00773D4E">
      <w:pPr>
        <w:pStyle w:val="Titre1"/>
        <w:ind w:left="0"/>
      </w:pPr>
      <w:bookmarkStart w:id="270" w:name="_Toc519675986"/>
      <w:bookmarkStart w:id="271" w:name="_Toc187054236"/>
      <w:bookmarkStart w:id="272" w:name="_Toc187054999"/>
      <w:bookmarkStart w:id="273" w:name="_Toc187055433"/>
      <w:bookmarkStart w:id="274" w:name="_Toc187055818"/>
      <w:bookmarkStart w:id="275" w:name="_Toc187139371"/>
      <w:r w:rsidRPr="002A076C">
        <w:lastRenderedPageBreak/>
        <w:t>SIGNATURE DU TITULAIRE</w:t>
      </w:r>
      <w:bookmarkEnd w:id="270"/>
      <w:bookmarkEnd w:id="271"/>
      <w:bookmarkEnd w:id="272"/>
      <w:bookmarkEnd w:id="273"/>
      <w:bookmarkEnd w:id="274"/>
      <w:bookmarkEnd w:id="275"/>
    </w:p>
    <w:p w14:paraId="29CF1DDC" w14:textId="7D3B373D" w:rsidR="009638D8" w:rsidRDefault="009638D8" w:rsidP="009638D8">
      <w:pPr>
        <w:widowControl/>
        <w:autoSpaceDE/>
        <w:autoSpaceDN/>
        <w:adjustRightInd/>
        <w:spacing w:after="0"/>
        <w:jc w:val="left"/>
        <w:rPr>
          <w:rFonts w:eastAsia="Calibri"/>
          <w:i/>
          <w:iCs/>
          <w:lang w:eastAsia="en-US"/>
        </w:rPr>
      </w:pPr>
      <w:r w:rsidRPr="00E47834">
        <w:rPr>
          <w:rFonts w:eastAsia="Calibri"/>
          <w:lang w:eastAsia="en-US"/>
        </w:rPr>
        <w:t xml:space="preserve">Compte (s) à créditer : </w:t>
      </w:r>
      <w:r w:rsidRPr="00E47834">
        <w:rPr>
          <w:rFonts w:eastAsia="Calibri"/>
          <w:i/>
          <w:iCs/>
          <w:lang w:eastAsia="en-US"/>
        </w:rPr>
        <w:t>(Joindre un ou des relevé(s) d’identité bancaire ou postal.)</w:t>
      </w:r>
    </w:p>
    <w:p w14:paraId="63C30D74" w14:textId="77777777" w:rsidR="00761E3B" w:rsidRPr="00E47834" w:rsidRDefault="00761E3B" w:rsidP="009638D8">
      <w:pPr>
        <w:widowControl/>
        <w:autoSpaceDE/>
        <w:autoSpaceDN/>
        <w:adjustRightInd/>
        <w:spacing w:after="0"/>
        <w:jc w:val="left"/>
        <w:rPr>
          <w:rFonts w:eastAsia="Calibri"/>
          <w:i/>
          <w:iCs/>
          <w:lang w:eastAsia="en-US"/>
        </w:rPr>
      </w:pPr>
    </w:p>
    <w:p w14:paraId="6E0B6FA1" w14:textId="77777777" w:rsidR="00322BC1" w:rsidRDefault="009638D8" w:rsidP="00ED4954">
      <w:pPr>
        <w:widowControl/>
        <w:numPr>
          <w:ilvl w:val="0"/>
          <w:numId w:val="9"/>
        </w:numPr>
        <w:autoSpaceDE/>
        <w:autoSpaceDN/>
        <w:adjustRightInd/>
        <w:spacing w:after="0"/>
        <w:jc w:val="left"/>
        <w:rPr>
          <w:rFonts w:eastAsia="Calibri"/>
        </w:rPr>
      </w:pPr>
      <w:r w:rsidRPr="00E47834">
        <w:rPr>
          <w:rFonts w:eastAsia="Calibri"/>
        </w:rPr>
        <w:t>Nom de l’établissement bancaire :</w:t>
      </w:r>
    </w:p>
    <w:p w14:paraId="23AD1AE9" w14:textId="77777777" w:rsidR="00322BC1" w:rsidRDefault="00322BC1" w:rsidP="00322BC1">
      <w:pPr>
        <w:widowControl/>
        <w:autoSpaceDE/>
        <w:autoSpaceDN/>
        <w:adjustRightInd/>
        <w:spacing w:after="0"/>
        <w:ind w:left="720"/>
        <w:jc w:val="left"/>
        <w:rPr>
          <w:rFonts w:eastAsia="Calibri"/>
        </w:rPr>
      </w:pPr>
    </w:p>
    <w:p w14:paraId="71770BDA" w14:textId="4FEC3536" w:rsidR="00CC43C5" w:rsidRDefault="009638D8" w:rsidP="00ED4954">
      <w:pPr>
        <w:widowControl/>
        <w:numPr>
          <w:ilvl w:val="0"/>
          <w:numId w:val="9"/>
        </w:numPr>
        <w:autoSpaceDE/>
        <w:autoSpaceDN/>
        <w:adjustRightInd/>
        <w:spacing w:after="0"/>
        <w:jc w:val="left"/>
        <w:rPr>
          <w:rFonts w:eastAsia="Calibri"/>
        </w:rPr>
      </w:pPr>
      <w:r w:rsidRPr="00322BC1">
        <w:rPr>
          <w:rFonts w:eastAsia="Calibri"/>
        </w:rPr>
        <w:t>Numéro de compte :</w:t>
      </w:r>
    </w:p>
    <w:p w14:paraId="33C2403E" w14:textId="77777777" w:rsidR="00322BC1" w:rsidRPr="00322BC1" w:rsidRDefault="00322BC1" w:rsidP="00322BC1">
      <w:pPr>
        <w:widowControl/>
        <w:autoSpaceDE/>
        <w:autoSpaceDN/>
        <w:adjustRightInd/>
        <w:spacing w:after="0"/>
        <w:jc w:val="left"/>
        <w:rPr>
          <w:rFonts w:eastAsia="Calibri"/>
        </w:rPr>
      </w:pPr>
    </w:p>
    <w:p w14:paraId="7861109A" w14:textId="6C1B27F8" w:rsidR="00CC43C5" w:rsidRPr="00322BC1" w:rsidRDefault="00CC43C5" w:rsidP="00ED4954">
      <w:pPr>
        <w:widowControl/>
        <w:numPr>
          <w:ilvl w:val="0"/>
          <w:numId w:val="9"/>
        </w:numPr>
        <w:autoSpaceDE/>
        <w:autoSpaceDN/>
        <w:adjustRightInd/>
        <w:spacing w:after="0"/>
        <w:jc w:val="left"/>
        <w:rPr>
          <w:rFonts w:eastAsia="Calibri"/>
        </w:rPr>
      </w:pPr>
      <w:r w:rsidRPr="00322BC1">
        <w:rPr>
          <w:rFonts w:eastAsia="Calibri"/>
        </w:rPr>
        <w:t>Numéro IBAN :</w:t>
      </w:r>
    </w:p>
    <w:p w14:paraId="7F9FA5CF" w14:textId="77777777" w:rsidR="00D947E4" w:rsidRPr="00893841" w:rsidRDefault="00D947E4" w:rsidP="0098585B">
      <w:pPr>
        <w:rPr>
          <w:sz w:val="8"/>
        </w:rPr>
      </w:pPr>
    </w:p>
    <w:p w14:paraId="2AA8FA60" w14:textId="77777777" w:rsidR="00D947E4" w:rsidRPr="00893841" w:rsidRDefault="00D947E4" w:rsidP="00D947E4">
      <w:pPr>
        <w:widowControl/>
        <w:jc w:val="left"/>
      </w:pPr>
      <w:r w:rsidRPr="00893841">
        <w:t xml:space="preserve">Le titulaire renonce au bénéfice de l’avance : </w:t>
      </w:r>
    </w:p>
    <w:tbl>
      <w:tblPr>
        <w:tblStyle w:val="Grilledutableau"/>
        <w:tblW w:w="1985" w:type="dxa"/>
        <w:tblInd w:w="6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992"/>
      </w:tblGrid>
      <w:tr w:rsidR="00D947E4" w:rsidRPr="00893841" w14:paraId="45AC1E5C" w14:textId="77777777" w:rsidTr="00562235">
        <w:trPr>
          <w:trHeight w:val="442"/>
        </w:trPr>
        <w:tc>
          <w:tcPr>
            <w:tcW w:w="993" w:type="dxa"/>
            <w:vAlign w:val="center"/>
          </w:tcPr>
          <w:p w14:paraId="2F99F83D" w14:textId="77777777" w:rsidR="00D947E4" w:rsidRPr="00893841" w:rsidRDefault="00D947E4" w:rsidP="00562235">
            <w:pPr>
              <w:widowControl/>
              <w:spacing w:after="0"/>
              <w:jc w:val="left"/>
            </w:pPr>
            <w:r w:rsidRPr="00893841">
              <w:fldChar w:fldCharType="begin">
                <w:ffData>
                  <w:name w:val="CaseACocher1"/>
                  <w:enabled/>
                  <w:calcOnExit w:val="0"/>
                  <w:checkBox>
                    <w:sizeAuto/>
                    <w:default w:val="0"/>
                  </w:checkBox>
                </w:ffData>
              </w:fldChar>
            </w:r>
            <w:r w:rsidRPr="00893841">
              <w:instrText xml:space="preserve"> FORMCHECKBOX </w:instrText>
            </w:r>
            <w:r w:rsidR="00114270">
              <w:fldChar w:fldCharType="separate"/>
            </w:r>
            <w:r w:rsidRPr="00893841">
              <w:fldChar w:fldCharType="end"/>
            </w:r>
            <w:r w:rsidRPr="00893841">
              <w:t xml:space="preserve"> OUI</w:t>
            </w:r>
          </w:p>
        </w:tc>
        <w:tc>
          <w:tcPr>
            <w:tcW w:w="992" w:type="dxa"/>
            <w:vAlign w:val="center"/>
          </w:tcPr>
          <w:p w14:paraId="40D4FAF3" w14:textId="77777777" w:rsidR="00D947E4" w:rsidRPr="00893841" w:rsidRDefault="00D947E4" w:rsidP="00562235">
            <w:pPr>
              <w:widowControl/>
              <w:spacing w:after="0"/>
              <w:jc w:val="left"/>
            </w:pPr>
            <w:r w:rsidRPr="00893841">
              <w:fldChar w:fldCharType="begin">
                <w:ffData>
                  <w:name w:val="CaseACocher1"/>
                  <w:enabled/>
                  <w:calcOnExit w:val="0"/>
                  <w:checkBox>
                    <w:sizeAuto/>
                    <w:default w:val="0"/>
                  </w:checkBox>
                </w:ffData>
              </w:fldChar>
            </w:r>
            <w:r w:rsidRPr="00893841">
              <w:instrText xml:space="preserve"> FORMCHECKBOX </w:instrText>
            </w:r>
            <w:r w:rsidR="00114270">
              <w:fldChar w:fldCharType="separate"/>
            </w:r>
            <w:r w:rsidRPr="00893841">
              <w:fldChar w:fldCharType="end"/>
            </w:r>
            <w:r w:rsidRPr="00893841">
              <w:t xml:space="preserve"> NON</w:t>
            </w:r>
          </w:p>
        </w:tc>
      </w:tr>
    </w:tbl>
    <w:p w14:paraId="085699DB" w14:textId="462D278A" w:rsidR="00E47834" w:rsidRPr="007959DD" w:rsidRDefault="00E47834" w:rsidP="007959DD">
      <w:pPr>
        <w:adjustRightInd/>
        <w:spacing w:after="0"/>
        <w:jc w:val="left"/>
        <w:outlineLvl w:val="4"/>
        <w:rPr>
          <w:rFonts w:eastAsia="Arial"/>
          <w:bCs/>
          <w:spacing w:val="-10"/>
          <w:sz w:val="8"/>
          <w:szCs w:val="8"/>
          <w:lang w:eastAsia="en-US"/>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4"/>
        <w:gridCol w:w="5103"/>
      </w:tblGrid>
      <w:tr w:rsidR="00EF1A7D" w:rsidRPr="008B6A8D" w14:paraId="6F639AA8" w14:textId="77777777" w:rsidTr="007959DD">
        <w:tc>
          <w:tcPr>
            <w:tcW w:w="3964" w:type="dxa"/>
            <w:shd w:val="clear" w:color="auto" w:fill="auto"/>
          </w:tcPr>
          <w:p w14:paraId="7347F634" w14:textId="77777777" w:rsidR="00EF1A7D" w:rsidRPr="00794796" w:rsidRDefault="00EF1A7D" w:rsidP="007959DD">
            <w:pPr>
              <w:tabs>
                <w:tab w:val="left" w:pos="3402"/>
                <w:tab w:val="left" w:pos="6237"/>
                <w:tab w:val="left" w:pos="9072"/>
              </w:tabs>
              <w:spacing w:before="120"/>
              <w:rPr>
                <w:b/>
              </w:rPr>
            </w:pPr>
            <w:r w:rsidRPr="00794796">
              <w:rPr>
                <w:b/>
              </w:rPr>
              <w:t xml:space="preserve">Représentant </w:t>
            </w:r>
            <w:r w:rsidRPr="007959DD">
              <w:rPr>
                <w:b/>
                <w:bCs/>
              </w:rPr>
              <w:t>du</w:t>
            </w:r>
            <w:r w:rsidRPr="00794796">
              <w:rPr>
                <w:b/>
              </w:rPr>
              <w:t xml:space="preserve"> Titulaire</w:t>
            </w:r>
          </w:p>
          <w:p w14:paraId="2ABD2A25" w14:textId="77777777" w:rsidR="00EF1A7D" w:rsidRPr="008B6A8D" w:rsidRDefault="00EF1A7D" w:rsidP="00EF1A7D">
            <w:pPr>
              <w:tabs>
                <w:tab w:val="left" w:pos="3402"/>
                <w:tab w:val="left" w:pos="6237"/>
                <w:tab w:val="left" w:pos="9072"/>
              </w:tabs>
            </w:pPr>
            <w:r w:rsidRPr="008B6A8D">
              <w:t>Nom :</w:t>
            </w:r>
          </w:p>
          <w:p w14:paraId="36068DA8" w14:textId="77777777" w:rsidR="00EF1A7D" w:rsidRPr="008B6A8D" w:rsidRDefault="00EF1A7D" w:rsidP="00EF1A7D">
            <w:pPr>
              <w:tabs>
                <w:tab w:val="left" w:pos="3402"/>
                <w:tab w:val="left" w:pos="6237"/>
                <w:tab w:val="left" w:pos="9072"/>
              </w:tabs>
            </w:pPr>
            <w:r w:rsidRPr="008B6A8D">
              <w:t>Prénom :</w:t>
            </w:r>
          </w:p>
          <w:p w14:paraId="3475330F" w14:textId="77777777" w:rsidR="00EF1A7D" w:rsidRPr="008B6A8D" w:rsidRDefault="00EF1A7D" w:rsidP="00EF1A7D">
            <w:pPr>
              <w:tabs>
                <w:tab w:val="left" w:pos="3402"/>
                <w:tab w:val="left" w:pos="6237"/>
                <w:tab w:val="left" w:pos="9072"/>
              </w:tabs>
            </w:pPr>
            <w:r w:rsidRPr="008B6A8D">
              <w:t>Qualité :</w:t>
            </w:r>
          </w:p>
        </w:tc>
        <w:tc>
          <w:tcPr>
            <w:tcW w:w="5103" w:type="dxa"/>
            <w:shd w:val="clear" w:color="auto" w:fill="auto"/>
          </w:tcPr>
          <w:p w14:paraId="0F3495CD" w14:textId="77777777" w:rsidR="00EF1A7D" w:rsidRPr="00794796" w:rsidRDefault="00EF1A7D" w:rsidP="007959DD">
            <w:pPr>
              <w:tabs>
                <w:tab w:val="left" w:pos="3402"/>
                <w:tab w:val="left" w:pos="6237"/>
                <w:tab w:val="left" w:pos="9072"/>
              </w:tabs>
              <w:spacing w:before="120"/>
              <w:rPr>
                <w:b/>
              </w:rPr>
            </w:pPr>
            <w:r w:rsidRPr="007959DD">
              <w:rPr>
                <w:b/>
                <w:bCs/>
              </w:rPr>
              <w:t>Signature</w:t>
            </w:r>
          </w:p>
        </w:tc>
      </w:tr>
    </w:tbl>
    <w:p w14:paraId="21B385A7" w14:textId="3C9380F9" w:rsidR="007D4D7A" w:rsidRDefault="002A076C" w:rsidP="0098585B">
      <w:pPr>
        <w:pStyle w:val="Titre1"/>
        <w:tabs>
          <w:tab w:val="num" w:pos="1800"/>
        </w:tabs>
      </w:pPr>
      <w:bookmarkStart w:id="276" w:name="_Toc519675987"/>
      <w:bookmarkStart w:id="277" w:name="_Toc187054237"/>
      <w:bookmarkStart w:id="278" w:name="_Toc187055000"/>
      <w:bookmarkStart w:id="279" w:name="_Toc187055434"/>
      <w:bookmarkStart w:id="280" w:name="_Toc187055819"/>
      <w:bookmarkStart w:id="281" w:name="_Toc187139372"/>
      <w:r w:rsidRPr="002414AB">
        <w:t>SIGNATURE DU CNC</w:t>
      </w:r>
      <w:bookmarkStart w:id="282" w:name="_Hlk179479190"/>
      <w:bookmarkEnd w:id="276"/>
      <w:bookmarkEnd w:id="277"/>
      <w:bookmarkEnd w:id="278"/>
      <w:bookmarkEnd w:id="279"/>
      <w:bookmarkEnd w:id="280"/>
      <w:bookmarkEnd w:id="281"/>
    </w:p>
    <w:p w14:paraId="658C23E1" w14:textId="239659D4" w:rsidR="0098585B" w:rsidRPr="0098585B" w:rsidRDefault="00FC29CE" w:rsidP="0098585B">
      <w:bookmarkStart w:id="283" w:name="_Hlk187077389"/>
      <w:r>
        <w:t>Le visa de la mission de control général économique et financier est requis pour les marchés publics d’un montant égal ou supérieur à 40 000 €HT.</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4"/>
        <w:gridCol w:w="5103"/>
      </w:tblGrid>
      <w:tr w:rsidR="007D4D7A" w:rsidRPr="007D4D7A" w14:paraId="1C2D6459" w14:textId="77777777" w:rsidTr="007959DD">
        <w:trPr>
          <w:trHeight w:val="1642"/>
        </w:trPr>
        <w:tc>
          <w:tcPr>
            <w:tcW w:w="3964" w:type="dxa"/>
            <w:shd w:val="clear" w:color="auto" w:fill="auto"/>
          </w:tcPr>
          <w:p w14:paraId="7F1B19C0" w14:textId="034A2FCC" w:rsidR="007D4D7A" w:rsidRPr="007D4D7A" w:rsidRDefault="007D4D7A" w:rsidP="007D4D7A">
            <w:pPr>
              <w:tabs>
                <w:tab w:val="left" w:pos="3402"/>
                <w:tab w:val="left" w:pos="6237"/>
                <w:tab w:val="left" w:pos="9072"/>
              </w:tabs>
              <w:spacing w:before="120"/>
              <w:rPr>
                <w:b/>
                <w:bCs/>
              </w:rPr>
            </w:pPr>
            <w:r w:rsidRPr="007D4D7A">
              <w:rPr>
                <w:b/>
                <w:bCs/>
              </w:rPr>
              <w:t>Pour la M</w:t>
            </w:r>
            <w:r w:rsidR="0098585B">
              <w:rPr>
                <w:b/>
                <w:bCs/>
              </w:rPr>
              <w:t>ission de control générale économique et financier,</w:t>
            </w:r>
          </w:p>
          <w:p w14:paraId="4DB7E2E5" w14:textId="77777777" w:rsidR="007D4D7A" w:rsidRPr="007D4D7A" w:rsidRDefault="007D4D7A" w:rsidP="007D4D7A">
            <w:pPr>
              <w:tabs>
                <w:tab w:val="left" w:pos="3402"/>
                <w:tab w:val="left" w:pos="6237"/>
                <w:tab w:val="left" w:pos="9072"/>
              </w:tabs>
              <w:spacing w:before="120"/>
            </w:pPr>
            <w:r w:rsidRPr="007D4D7A">
              <w:t>Nom : GUITTON</w:t>
            </w:r>
          </w:p>
          <w:p w14:paraId="228846AE" w14:textId="77777777" w:rsidR="007D4D7A" w:rsidRPr="007D4D7A" w:rsidRDefault="007D4D7A" w:rsidP="007D4D7A">
            <w:pPr>
              <w:tabs>
                <w:tab w:val="left" w:pos="3402"/>
                <w:tab w:val="left" w:pos="6237"/>
                <w:tab w:val="left" w:pos="9072"/>
              </w:tabs>
              <w:spacing w:before="120"/>
            </w:pPr>
            <w:r w:rsidRPr="007D4D7A">
              <w:t>Prénom : Vincent</w:t>
            </w:r>
          </w:p>
          <w:p w14:paraId="610C52BB" w14:textId="77777777" w:rsidR="007D4D7A" w:rsidRPr="007D4D7A" w:rsidRDefault="007D4D7A" w:rsidP="007D4D7A">
            <w:pPr>
              <w:tabs>
                <w:tab w:val="left" w:pos="3402"/>
                <w:tab w:val="left" w:pos="6237"/>
                <w:tab w:val="left" w:pos="9072"/>
              </w:tabs>
              <w:spacing w:before="120"/>
            </w:pPr>
            <w:r w:rsidRPr="007D4D7A">
              <w:t>Qualité : Contrôleur général</w:t>
            </w:r>
          </w:p>
        </w:tc>
        <w:tc>
          <w:tcPr>
            <w:tcW w:w="5103" w:type="dxa"/>
            <w:shd w:val="clear" w:color="auto" w:fill="auto"/>
          </w:tcPr>
          <w:p w14:paraId="30CEC1C0" w14:textId="77777777" w:rsidR="007D4D7A" w:rsidRPr="007D4D7A" w:rsidRDefault="007D4D7A" w:rsidP="007D4D7A">
            <w:pPr>
              <w:tabs>
                <w:tab w:val="left" w:pos="3402"/>
                <w:tab w:val="left" w:pos="6237"/>
                <w:tab w:val="left" w:pos="9072"/>
              </w:tabs>
              <w:spacing w:before="120"/>
              <w:rPr>
                <w:b/>
              </w:rPr>
            </w:pPr>
            <w:r w:rsidRPr="007D4D7A">
              <w:rPr>
                <w:b/>
              </w:rPr>
              <w:t xml:space="preserve">Date : </w:t>
            </w:r>
          </w:p>
          <w:p w14:paraId="06EBB939" w14:textId="77777777" w:rsidR="007D4D7A" w:rsidRPr="007D4D7A" w:rsidRDefault="007D4D7A" w:rsidP="007D4D7A">
            <w:pPr>
              <w:tabs>
                <w:tab w:val="left" w:pos="3402"/>
                <w:tab w:val="left" w:pos="6237"/>
                <w:tab w:val="left" w:pos="9072"/>
              </w:tabs>
              <w:spacing w:before="120"/>
              <w:rPr>
                <w:b/>
              </w:rPr>
            </w:pPr>
            <w:r w:rsidRPr="007D4D7A">
              <w:rPr>
                <w:b/>
              </w:rPr>
              <w:t xml:space="preserve">Signature </w:t>
            </w:r>
          </w:p>
        </w:tc>
      </w:tr>
    </w:tbl>
    <w:p w14:paraId="146F7D5B" w14:textId="77777777" w:rsidR="007D4D7A" w:rsidRPr="007D4D7A" w:rsidRDefault="007D4D7A" w:rsidP="007D4D7A">
      <w:pPr>
        <w:spacing w:before="120"/>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4"/>
        <w:gridCol w:w="5103"/>
      </w:tblGrid>
      <w:tr w:rsidR="007D4D7A" w:rsidRPr="007D4D7A" w14:paraId="6799714A" w14:textId="77777777" w:rsidTr="007959DD">
        <w:trPr>
          <w:trHeight w:val="1660"/>
        </w:trPr>
        <w:tc>
          <w:tcPr>
            <w:tcW w:w="3964" w:type="dxa"/>
            <w:shd w:val="clear" w:color="auto" w:fill="auto"/>
          </w:tcPr>
          <w:p w14:paraId="1428C96E" w14:textId="77777777" w:rsidR="007D4D7A" w:rsidRPr="007D4D7A" w:rsidRDefault="007D4D7A" w:rsidP="007D4D7A">
            <w:pPr>
              <w:tabs>
                <w:tab w:val="left" w:pos="3402"/>
                <w:tab w:val="left" w:pos="6237"/>
                <w:tab w:val="left" w:pos="9072"/>
              </w:tabs>
              <w:spacing w:before="120"/>
              <w:rPr>
                <w:b/>
              </w:rPr>
            </w:pPr>
            <w:r w:rsidRPr="007D4D7A">
              <w:rPr>
                <w:b/>
              </w:rPr>
              <w:t>Pour le CNC,</w:t>
            </w:r>
          </w:p>
          <w:p w14:paraId="7BC42B5E" w14:textId="77777777" w:rsidR="007D4D7A" w:rsidRPr="007D4D7A" w:rsidRDefault="007D4D7A" w:rsidP="007D4D7A">
            <w:pPr>
              <w:tabs>
                <w:tab w:val="left" w:pos="3402"/>
                <w:tab w:val="left" w:pos="6237"/>
                <w:tab w:val="left" w:pos="9072"/>
              </w:tabs>
              <w:spacing w:before="120"/>
            </w:pPr>
            <w:r w:rsidRPr="007D4D7A">
              <w:t xml:space="preserve">Nom : </w:t>
            </w:r>
          </w:p>
          <w:p w14:paraId="2FC0AE02" w14:textId="77777777" w:rsidR="007D4D7A" w:rsidRPr="007D4D7A" w:rsidRDefault="007D4D7A" w:rsidP="007D4D7A">
            <w:pPr>
              <w:tabs>
                <w:tab w:val="left" w:pos="3402"/>
                <w:tab w:val="left" w:pos="6237"/>
                <w:tab w:val="left" w:pos="9072"/>
              </w:tabs>
              <w:spacing w:before="120"/>
            </w:pPr>
            <w:r w:rsidRPr="007D4D7A">
              <w:t xml:space="preserve">Prénom : </w:t>
            </w:r>
          </w:p>
          <w:p w14:paraId="0DE05C1F" w14:textId="77777777" w:rsidR="007D4D7A" w:rsidRPr="007D4D7A" w:rsidRDefault="007D4D7A" w:rsidP="007D4D7A">
            <w:pPr>
              <w:tabs>
                <w:tab w:val="left" w:pos="3402"/>
                <w:tab w:val="left" w:pos="6237"/>
                <w:tab w:val="left" w:pos="9072"/>
              </w:tabs>
              <w:spacing w:before="120"/>
            </w:pPr>
            <w:r w:rsidRPr="007D4D7A">
              <w:t xml:space="preserve">Qualité : </w:t>
            </w:r>
          </w:p>
        </w:tc>
        <w:tc>
          <w:tcPr>
            <w:tcW w:w="5103" w:type="dxa"/>
            <w:shd w:val="clear" w:color="auto" w:fill="auto"/>
          </w:tcPr>
          <w:p w14:paraId="733AB91F" w14:textId="77777777" w:rsidR="007D4D7A" w:rsidRPr="007D4D7A" w:rsidRDefault="007D4D7A" w:rsidP="007D4D7A">
            <w:pPr>
              <w:tabs>
                <w:tab w:val="left" w:pos="3402"/>
                <w:tab w:val="left" w:pos="6237"/>
                <w:tab w:val="left" w:pos="9072"/>
              </w:tabs>
              <w:spacing w:before="120"/>
              <w:rPr>
                <w:b/>
              </w:rPr>
            </w:pPr>
            <w:r w:rsidRPr="007D4D7A">
              <w:rPr>
                <w:b/>
              </w:rPr>
              <w:t xml:space="preserve">Date : </w:t>
            </w:r>
          </w:p>
          <w:p w14:paraId="2EDCCC61" w14:textId="77777777" w:rsidR="007D4D7A" w:rsidRPr="007D4D7A" w:rsidRDefault="007D4D7A" w:rsidP="007D4D7A">
            <w:pPr>
              <w:tabs>
                <w:tab w:val="left" w:pos="3402"/>
                <w:tab w:val="left" w:pos="6237"/>
                <w:tab w:val="left" w:pos="9072"/>
              </w:tabs>
              <w:spacing w:before="120"/>
              <w:rPr>
                <w:b/>
              </w:rPr>
            </w:pPr>
            <w:r w:rsidRPr="007D4D7A">
              <w:rPr>
                <w:b/>
              </w:rPr>
              <w:t xml:space="preserve">Signature </w:t>
            </w:r>
          </w:p>
        </w:tc>
      </w:tr>
      <w:bookmarkEnd w:id="282"/>
    </w:tbl>
    <w:p w14:paraId="50B1509A" w14:textId="7AB112E2" w:rsidR="00D777D4" w:rsidRDefault="00D777D4">
      <w:pPr>
        <w:widowControl/>
        <w:autoSpaceDE/>
        <w:autoSpaceDN/>
        <w:adjustRightInd/>
        <w:spacing w:after="0"/>
        <w:jc w:val="left"/>
        <w:rPr>
          <w:rFonts w:eastAsiaTheme="majorEastAsia"/>
          <w:lang w:eastAsia="en-US"/>
        </w:rPr>
      </w:pPr>
      <w:r>
        <w:rPr>
          <w:rFonts w:eastAsiaTheme="majorEastAsia"/>
          <w:lang w:eastAsia="en-US"/>
        </w:rPr>
        <w:br w:type="page"/>
      </w:r>
    </w:p>
    <w:p w14:paraId="72119B65" w14:textId="4B491C71" w:rsidR="002414AB" w:rsidRPr="002414AB" w:rsidRDefault="002414AB" w:rsidP="00E968E5">
      <w:pPr>
        <w:pStyle w:val="Titre1"/>
        <w:numPr>
          <w:ilvl w:val="0"/>
          <w:numId w:val="0"/>
        </w:numPr>
        <w:jc w:val="center"/>
        <w:rPr>
          <w:rFonts w:eastAsia="Arial"/>
          <w:shd w:val="clear" w:color="auto" w:fill="F2F2F2"/>
          <w:lang w:eastAsia="en-US"/>
        </w:rPr>
      </w:pPr>
      <w:bookmarkStart w:id="284" w:name="_Toc187054238"/>
      <w:bookmarkStart w:id="285" w:name="_Toc187055001"/>
      <w:bookmarkStart w:id="286" w:name="_Toc187055435"/>
      <w:bookmarkStart w:id="287" w:name="_Toc187055820"/>
      <w:bookmarkStart w:id="288" w:name="_Toc187139373"/>
      <w:bookmarkEnd w:id="283"/>
      <w:r w:rsidRPr="008B7E71">
        <w:rPr>
          <w:rFonts w:eastAsia="Arial"/>
          <w:shd w:val="clear" w:color="auto" w:fill="F2F2F2"/>
          <w:lang w:eastAsia="en-US"/>
        </w:rPr>
        <w:lastRenderedPageBreak/>
        <w:t xml:space="preserve">ANNEXE </w:t>
      </w:r>
      <w:r>
        <w:rPr>
          <w:rFonts w:eastAsia="Arial"/>
          <w:shd w:val="clear" w:color="auto" w:fill="F2F2F2"/>
          <w:lang w:eastAsia="en-US"/>
        </w:rPr>
        <w:t>1</w:t>
      </w:r>
      <w:r w:rsidRPr="008B7E71">
        <w:rPr>
          <w:rFonts w:eastAsia="Arial"/>
          <w:shd w:val="clear" w:color="auto" w:fill="F2F2F2"/>
          <w:lang w:eastAsia="en-US"/>
        </w:rPr>
        <w:t xml:space="preserve"> : </w:t>
      </w:r>
      <w:r>
        <w:rPr>
          <w:rFonts w:eastAsia="Arial"/>
          <w:shd w:val="clear" w:color="auto" w:fill="F2F2F2"/>
          <w:lang w:eastAsia="en-US"/>
        </w:rPr>
        <w:t>PRESTATIONS ATTENDUES</w:t>
      </w:r>
      <w:bookmarkEnd w:id="284"/>
      <w:bookmarkEnd w:id="285"/>
      <w:bookmarkEnd w:id="286"/>
      <w:bookmarkEnd w:id="287"/>
      <w:bookmarkEnd w:id="288"/>
    </w:p>
    <w:p w14:paraId="434EA16A" w14:textId="589C55D4" w:rsidR="00B46AB4" w:rsidRPr="00B46AB4" w:rsidRDefault="00B46AB4" w:rsidP="00B46AB4">
      <w:pPr>
        <w:pStyle w:val="Paragraphedeliste"/>
        <w:numPr>
          <w:ilvl w:val="1"/>
          <w:numId w:val="16"/>
        </w:numPr>
        <w:spacing w:before="240"/>
        <w:ind w:left="851" w:hanging="491"/>
        <w:rPr>
          <w:b/>
          <w:iCs/>
          <w:sz w:val="22"/>
          <w:szCs w:val="22"/>
        </w:rPr>
      </w:pPr>
      <w:r w:rsidRPr="00B46AB4">
        <w:rPr>
          <w:b/>
          <w:iCs/>
          <w:sz w:val="22"/>
          <w:szCs w:val="22"/>
        </w:rPr>
        <w:t>Contexte</w:t>
      </w:r>
    </w:p>
    <w:p w14:paraId="39D09CE5" w14:textId="450DF3CC" w:rsidR="00B46AB4" w:rsidRDefault="00B46AB4" w:rsidP="00B46AB4">
      <w:r>
        <w:t>Ces dernières années, de plus en plus d’options sont posées sur des œuvres françaises afin d’acheter les droits d’adaptation. Les remakes sont de plus en plus prisés dans le monde, car ils permettent de limiter la prise de risque en adaptant des œuvres qui ont déjà connu le succès sur leur marché local.</w:t>
      </w:r>
    </w:p>
    <w:p w14:paraId="01D84BED" w14:textId="009194D8" w:rsidR="00B46AB4" w:rsidRDefault="00B46AB4" w:rsidP="00B46AB4">
      <w:pPr>
        <w:pStyle w:val="Paragraphedeliste"/>
        <w:numPr>
          <w:ilvl w:val="1"/>
          <w:numId w:val="16"/>
        </w:numPr>
        <w:spacing w:before="240"/>
        <w:ind w:left="851" w:hanging="491"/>
        <w:rPr>
          <w:b/>
          <w:iCs/>
          <w:sz w:val="22"/>
          <w:szCs w:val="22"/>
        </w:rPr>
      </w:pPr>
      <w:r w:rsidRPr="00B46AB4">
        <w:rPr>
          <w:b/>
          <w:iCs/>
          <w:sz w:val="22"/>
          <w:szCs w:val="22"/>
        </w:rPr>
        <w:t>Prestations attendues</w:t>
      </w:r>
    </w:p>
    <w:p w14:paraId="19F523C4" w14:textId="66AECCF9" w:rsidR="00B46AB4" w:rsidRDefault="00B46AB4" w:rsidP="00B46AB4">
      <w:r w:rsidRPr="00B46AB4">
        <w:t>Le CNC souhaite aujourd’hui évaluer ce marché des remakes d’œuvres françaises pour les œuvres de fiction (cinématographiques et audiovisuelles) dans le monde.</w:t>
      </w:r>
    </w:p>
    <w:p w14:paraId="52D9F011" w14:textId="77777777" w:rsidR="00B46AB4" w:rsidRDefault="00B46AB4" w:rsidP="00B46AB4">
      <w:r w:rsidRPr="00B46AB4">
        <w:t xml:space="preserve">Le CNC souhaite par ailleurs comparer le marché des remakes en France (toutes nationalités confondues) avec celui dans 5 pays étrangers : </w:t>
      </w:r>
    </w:p>
    <w:p w14:paraId="3EAC0B61" w14:textId="6A01D8DE" w:rsidR="00B46AB4" w:rsidRDefault="00B46AB4" w:rsidP="00B46AB4">
      <w:pPr>
        <w:pStyle w:val="Paragraphedeliste"/>
        <w:numPr>
          <w:ilvl w:val="0"/>
          <w:numId w:val="9"/>
        </w:numPr>
      </w:pPr>
      <w:r w:rsidRPr="00B46AB4">
        <w:t xml:space="preserve">Italie, </w:t>
      </w:r>
    </w:p>
    <w:p w14:paraId="74865850" w14:textId="52BFEE6B" w:rsidR="00B46AB4" w:rsidRDefault="00B46AB4" w:rsidP="00B46AB4">
      <w:pPr>
        <w:pStyle w:val="Paragraphedeliste"/>
        <w:numPr>
          <w:ilvl w:val="0"/>
          <w:numId w:val="9"/>
        </w:numPr>
      </w:pPr>
      <w:r w:rsidRPr="00B46AB4">
        <w:t xml:space="preserve">Espagne, </w:t>
      </w:r>
    </w:p>
    <w:p w14:paraId="7A68E343" w14:textId="0797D550" w:rsidR="00B46AB4" w:rsidRDefault="00B46AB4" w:rsidP="00B46AB4">
      <w:pPr>
        <w:pStyle w:val="Paragraphedeliste"/>
        <w:numPr>
          <w:ilvl w:val="0"/>
          <w:numId w:val="9"/>
        </w:numPr>
      </w:pPr>
      <w:r w:rsidRPr="00B46AB4">
        <w:t xml:space="preserve">Royaume-Uni, </w:t>
      </w:r>
    </w:p>
    <w:p w14:paraId="63084575" w14:textId="72EE28CE" w:rsidR="00B46AB4" w:rsidRDefault="00B46AB4" w:rsidP="00B46AB4">
      <w:pPr>
        <w:pStyle w:val="Paragraphedeliste"/>
        <w:numPr>
          <w:ilvl w:val="0"/>
          <w:numId w:val="9"/>
        </w:numPr>
      </w:pPr>
      <w:r w:rsidRPr="00B46AB4">
        <w:t>Etats-Unis</w:t>
      </w:r>
      <w:r>
        <w:t>,</w:t>
      </w:r>
    </w:p>
    <w:p w14:paraId="449A7DF0" w14:textId="60EC4462" w:rsidR="00B46AB4" w:rsidRDefault="00B46AB4" w:rsidP="00B46AB4">
      <w:pPr>
        <w:pStyle w:val="Paragraphedeliste"/>
        <w:numPr>
          <w:ilvl w:val="0"/>
          <w:numId w:val="9"/>
        </w:numPr>
      </w:pPr>
      <w:r w:rsidRPr="00B46AB4">
        <w:t xml:space="preserve">un cinquième à déterminer. </w:t>
      </w:r>
    </w:p>
    <w:p w14:paraId="04C3E44D" w14:textId="24E37209" w:rsidR="00B46AB4" w:rsidRPr="00B46AB4" w:rsidRDefault="00B46AB4" w:rsidP="00B46AB4">
      <w:r w:rsidRPr="00B46AB4">
        <w:t>Le prestataire pourra d’ailleurs faire des propositions sur ce dernier pays. Cela permettra d’estimer la part de marché des œuvres françaises parmi les œuvres ayant donné lieu à des adaptations dans ces pays.</w:t>
      </w:r>
    </w:p>
    <w:p w14:paraId="1A4AB2EF" w14:textId="77777777" w:rsidR="00B46AB4" w:rsidRDefault="00B46AB4" w:rsidP="00B46AB4">
      <w:r>
        <w:t xml:space="preserve">Le prestataire devra collecter des données relatives à la production de remakes sur la période 2013-2022 pour l’ensemble des six pays, dont la France. Ces données devront poursuivre quatre objectifs : </w:t>
      </w:r>
    </w:p>
    <w:p w14:paraId="3EBF283B" w14:textId="29B41ED5" w:rsidR="00B46AB4" w:rsidRDefault="00B46AB4" w:rsidP="002A6324">
      <w:pPr>
        <w:pStyle w:val="Paragraphedeliste"/>
        <w:numPr>
          <w:ilvl w:val="0"/>
          <w:numId w:val="9"/>
        </w:numPr>
      </w:pPr>
      <w:r>
        <w:t>Définir le nombre de productions ayant fait de l’objet de remakes et dans quels pays en indiquant la nature des œuvres adaptées (film cinématographique, unitaire audiovisuel, série).</w:t>
      </w:r>
    </w:p>
    <w:p w14:paraId="46773C1F" w14:textId="6203952D" w:rsidR="00B46AB4" w:rsidRPr="00B46AB4" w:rsidRDefault="00B46AB4" w:rsidP="00B46AB4">
      <w:pPr>
        <w:widowControl/>
        <w:numPr>
          <w:ilvl w:val="0"/>
          <w:numId w:val="9"/>
        </w:numPr>
        <w:autoSpaceDE/>
        <w:autoSpaceDN/>
        <w:adjustRightInd/>
        <w:spacing w:before="120"/>
        <w:ind w:left="714" w:hanging="357"/>
        <w:jc w:val="left"/>
        <w:rPr>
          <w:rFonts w:eastAsia="Calibri"/>
        </w:rPr>
      </w:pPr>
      <w:r w:rsidRPr="00B46AB4">
        <w:rPr>
          <w:rFonts w:eastAsia="Calibri"/>
        </w:rPr>
        <w:t>Définir le nombre de productions qui sont des remakes d’œuvres étrangères et de quel pays en indiquant la nature des œuvres adaptées (film cinématographique, unitaire audiovisuel, série).</w:t>
      </w:r>
    </w:p>
    <w:p w14:paraId="674A3F2F" w14:textId="208D215A" w:rsidR="00B46AB4" w:rsidRPr="00B46AB4" w:rsidRDefault="00B46AB4" w:rsidP="00B46AB4">
      <w:pPr>
        <w:widowControl/>
        <w:numPr>
          <w:ilvl w:val="0"/>
          <w:numId w:val="9"/>
        </w:numPr>
        <w:autoSpaceDE/>
        <w:autoSpaceDN/>
        <w:adjustRightInd/>
        <w:spacing w:before="120"/>
        <w:ind w:left="714" w:hanging="357"/>
        <w:jc w:val="left"/>
        <w:rPr>
          <w:rFonts w:eastAsia="Calibri"/>
        </w:rPr>
      </w:pPr>
      <w:r w:rsidRPr="00B46AB4">
        <w:rPr>
          <w:rFonts w:eastAsia="Calibri"/>
        </w:rPr>
        <w:t>Fournir une analyse par pays et une comparaison de l’attractivité/taux de remake entre la France et les 5 autres pays en volume (nombre d’œuvres originales et de remakes en découlant) en pourcentage de la production nationale sur la période (part des œuvres produites faisant l’objet de remakes) et en pourcentage de l’offre de remakes des 6 pays (part des remakes d’œuvres françaises dans le total des remakes français, italiens, espagnols, britanniques, américains, sans oublier ceux du cinquième pays à déterminer).</w:t>
      </w:r>
    </w:p>
    <w:p w14:paraId="2666EAAF" w14:textId="365B7D3A" w:rsidR="00B46AB4" w:rsidRPr="00B46AB4" w:rsidRDefault="00B46AB4" w:rsidP="00B46AB4">
      <w:pPr>
        <w:widowControl/>
        <w:numPr>
          <w:ilvl w:val="0"/>
          <w:numId w:val="9"/>
        </w:numPr>
        <w:autoSpaceDE/>
        <w:autoSpaceDN/>
        <w:adjustRightInd/>
        <w:spacing w:before="120"/>
        <w:ind w:left="714" w:hanging="357"/>
        <w:jc w:val="left"/>
        <w:rPr>
          <w:rFonts w:eastAsia="Calibri"/>
        </w:rPr>
      </w:pPr>
      <w:r w:rsidRPr="00B46AB4">
        <w:rPr>
          <w:rFonts w:eastAsia="Calibri"/>
        </w:rPr>
        <w:t>Déterminer le nombre moyen de temps (en mois ou en année, à définir) pour le premier remake d’une œuvre.</w:t>
      </w:r>
    </w:p>
    <w:p w14:paraId="13759059" w14:textId="3A50B3C9" w:rsidR="00B46AB4" w:rsidRPr="00B46AB4" w:rsidRDefault="00B46AB4" w:rsidP="00B46AB4">
      <w:pPr>
        <w:pStyle w:val="Paragraphedeliste"/>
        <w:numPr>
          <w:ilvl w:val="1"/>
          <w:numId w:val="16"/>
        </w:numPr>
        <w:spacing w:before="240"/>
        <w:ind w:left="851" w:hanging="491"/>
        <w:rPr>
          <w:b/>
          <w:iCs/>
          <w:sz w:val="22"/>
          <w:szCs w:val="22"/>
        </w:rPr>
      </w:pPr>
      <w:r w:rsidRPr="00B46AB4">
        <w:rPr>
          <w:b/>
          <w:iCs/>
          <w:sz w:val="22"/>
          <w:szCs w:val="22"/>
        </w:rPr>
        <w:t>Livrables</w:t>
      </w:r>
    </w:p>
    <w:p w14:paraId="5545F1AC" w14:textId="188723D0" w:rsidR="00B46AB4" w:rsidRDefault="00B46AB4" w:rsidP="00B46AB4">
      <w:r>
        <w:t>Les résultats devront être présentés au global sur la période et par année.</w:t>
      </w:r>
    </w:p>
    <w:p w14:paraId="1A8D5142" w14:textId="77777777" w:rsidR="00B46AB4" w:rsidRDefault="00B46AB4" w:rsidP="00B46AB4">
      <w:r>
        <w:t>Le prestataire devra fournir sous format excel la liste des œuvres du périmètre avec des métadonnées permettant d’identifier les œuvres qui ont fait l’objet de remakes et celles qui sont des remakes et une liste complémentaire d’œuvres remakes ou de l’œuvre originale associées aux titres du premier périmètre.</w:t>
      </w:r>
    </w:p>
    <w:p w14:paraId="69B82539" w14:textId="77777777" w:rsidR="00B46AB4" w:rsidRDefault="00B46AB4" w:rsidP="00B46AB4">
      <w:r>
        <w:t>Le prestataire devra proposer une étude synthétique au format powerpoint, contenant une synthèse des principaux chiffres et des analyses détaillées (représentations graphiques et commentaires explicatifs).</w:t>
      </w:r>
    </w:p>
    <w:p w14:paraId="0BFF039F" w14:textId="3C6ACEA5" w:rsidR="00B00D55" w:rsidRDefault="00B00D55" w:rsidP="00B46AB4">
      <w:r>
        <w:t xml:space="preserve">Le titulaire devra fournir un livrable intermédiaire avant la date du 30 avril 2025 en vue d’une présentation d’une première série de données lors du festival de Cannes. Le titulaire précise dans son offre </w:t>
      </w:r>
      <w:r w:rsidR="003A7828">
        <w:t>les données intermédiaires</w:t>
      </w:r>
      <w:r>
        <w:t xml:space="preserve"> qu’il est en mesure de proposer. </w:t>
      </w:r>
    </w:p>
    <w:p w14:paraId="0F327343" w14:textId="77777777" w:rsidR="00E968E5" w:rsidRPr="00ED4954" w:rsidRDefault="00E968E5" w:rsidP="00FE137E">
      <w:pPr>
        <w:pStyle w:val="Paragraphedeliste"/>
        <w:numPr>
          <w:ilvl w:val="1"/>
          <w:numId w:val="16"/>
        </w:numPr>
        <w:spacing w:before="240"/>
        <w:ind w:left="851" w:hanging="491"/>
        <w:rPr>
          <w:b/>
          <w:iCs/>
          <w:sz w:val="22"/>
          <w:szCs w:val="22"/>
        </w:rPr>
      </w:pPr>
      <w:r w:rsidRPr="00ED4954">
        <w:rPr>
          <w:b/>
          <w:iCs/>
          <w:sz w:val="22"/>
          <w:szCs w:val="22"/>
        </w:rPr>
        <w:t>Calendrier</w:t>
      </w:r>
    </w:p>
    <w:p w14:paraId="0ACFDF80" w14:textId="19988C92" w:rsidR="003A7828" w:rsidRDefault="00E968E5" w:rsidP="00E968E5">
      <w:r w:rsidRPr="00E968E5">
        <w:t xml:space="preserve">Le démarrage de l’étude est prévu début </w:t>
      </w:r>
      <w:r w:rsidR="00F1407C">
        <w:t xml:space="preserve">mars </w:t>
      </w:r>
      <w:r w:rsidRPr="00E968E5">
        <w:t xml:space="preserve">2025. </w:t>
      </w:r>
      <w:r w:rsidR="00F1407C" w:rsidRPr="00F1407C">
        <w:t>La durée totale de la mission à partir de la notification est de 3 mois.</w:t>
      </w:r>
    </w:p>
    <w:p w14:paraId="2D5A37AA" w14:textId="39ED2E1E" w:rsidR="003A7828" w:rsidRDefault="003A7828" w:rsidP="00E968E5">
      <w:r>
        <w:t>La livraison des livrables intermédiaire est attendue pour le 30 avril 2025.</w:t>
      </w:r>
    </w:p>
    <w:p w14:paraId="1D7C83D8" w14:textId="78DE9876" w:rsidR="00E968E5" w:rsidRPr="00E968E5" w:rsidRDefault="00E968E5" w:rsidP="00E968E5">
      <w:r w:rsidRPr="00E968E5">
        <w:t xml:space="preserve">L'étude doit être achevée et les livrables finaux doivent être rendus au plus tard en </w:t>
      </w:r>
      <w:r w:rsidR="00F1407C">
        <w:t>mai</w:t>
      </w:r>
      <w:r w:rsidR="00F1407C" w:rsidRPr="00E968E5">
        <w:t xml:space="preserve"> </w:t>
      </w:r>
      <w:r w:rsidRPr="00E968E5">
        <w:t>2025.</w:t>
      </w:r>
    </w:p>
    <w:p w14:paraId="29B27140" w14:textId="77777777" w:rsidR="009B1184" w:rsidRPr="009B1184" w:rsidRDefault="009B1184" w:rsidP="00E968E5"/>
    <w:p w14:paraId="3C10FEE5" w14:textId="25ACE1F1" w:rsidR="00E9168E" w:rsidRDefault="00E9168E">
      <w:pPr>
        <w:widowControl/>
        <w:autoSpaceDE/>
        <w:autoSpaceDN/>
        <w:adjustRightInd/>
        <w:spacing w:after="0"/>
        <w:jc w:val="left"/>
        <w:rPr>
          <w:rFonts w:eastAsia="Arial"/>
          <w:b/>
          <w:lang w:eastAsia="en-US"/>
        </w:rPr>
      </w:pPr>
      <w:r>
        <w:rPr>
          <w:rFonts w:eastAsia="Arial"/>
          <w:b/>
          <w:lang w:eastAsia="en-US"/>
        </w:rPr>
        <w:br w:type="page"/>
      </w:r>
    </w:p>
    <w:p w14:paraId="6741E2F3" w14:textId="627AD04F" w:rsidR="008B7E71" w:rsidRPr="00E968E5" w:rsidRDefault="008B7E71" w:rsidP="00E968E5">
      <w:pPr>
        <w:pStyle w:val="Titre1"/>
        <w:numPr>
          <w:ilvl w:val="0"/>
          <w:numId w:val="0"/>
        </w:numPr>
        <w:jc w:val="center"/>
        <w:rPr>
          <w:rFonts w:eastAsia="Arial"/>
          <w:shd w:val="clear" w:color="auto" w:fill="F2F2F2"/>
          <w:lang w:eastAsia="en-US"/>
        </w:rPr>
      </w:pPr>
      <w:bookmarkStart w:id="289" w:name="_TOC_250010"/>
      <w:bookmarkStart w:id="290" w:name="_Toc187054239"/>
      <w:bookmarkStart w:id="291" w:name="_Toc187055002"/>
      <w:bookmarkStart w:id="292" w:name="_Toc187055436"/>
      <w:bookmarkStart w:id="293" w:name="_Toc187055821"/>
      <w:bookmarkStart w:id="294" w:name="_Toc187139374"/>
      <w:r w:rsidRPr="00E968E5">
        <w:rPr>
          <w:rFonts w:eastAsia="Arial"/>
          <w:shd w:val="clear" w:color="auto" w:fill="F2F2F2"/>
          <w:lang w:eastAsia="en-US"/>
        </w:rPr>
        <w:lastRenderedPageBreak/>
        <w:t xml:space="preserve">ANNEXE 2 : </w:t>
      </w:r>
      <w:bookmarkEnd w:id="289"/>
      <w:r w:rsidR="00C41BA3" w:rsidRPr="00E968E5">
        <w:rPr>
          <w:rFonts w:eastAsia="Arial"/>
          <w:shd w:val="clear" w:color="auto" w:fill="F2F2F2"/>
          <w:lang w:eastAsia="en-US"/>
        </w:rPr>
        <w:t>RYTHME DE PAIEMENT</w:t>
      </w:r>
      <w:bookmarkEnd w:id="290"/>
      <w:bookmarkEnd w:id="291"/>
      <w:bookmarkEnd w:id="292"/>
      <w:bookmarkEnd w:id="293"/>
      <w:bookmarkEnd w:id="294"/>
    </w:p>
    <w:tbl>
      <w:tblPr>
        <w:tblStyle w:val="TableNormal"/>
        <w:tblW w:w="96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56"/>
        <w:gridCol w:w="3118"/>
        <w:gridCol w:w="3260"/>
      </w:tblGrid>
      <w:tr w:rsidR="008B7E71" w:rsidRPr="008B7E71" w14:paraId="314CC53B" w14:textId="77777777" w:rsidTr="009D52FD">
        <w:trPr>
          <w:trHeight w:val="880"/>
          <w:jc w:val="center"/>
        </w:trPr>
        <w:tc>
          <w:tcPr>
            <w:tcW w:w="3256" w:type="dxa"/>
            <w:shd w:val="clear" w:color="auto" w:fill="D8D8D8"/>
          </w:tcPr>
          <w:p w14:paraId="7F3D4C3A" w14:textId="77777777" w:rsidR="008B7E71" w:rsidRPr="00FF71F8" w:rsidRDefault="008B7E71" w:rsidP="008B7E71">
            <w:pPr>
              <w:adjustRightInd/>
              <w:spacing w:before="187" w:after="0"/>
              <w:ind w:left="1075" w:hanging="819"/>
              <w:jc w:val="left"/>
              <w:rPr>
                <w:rFonts w:eastAsia="Arial"/>
                <w:b/>
                <w:sz w:val="20"/>
                <w:szCs w:val="20"/>
                <w:lang w:val="fr-FR"/>
              </w:rPr>
            </w:pPr>
            <w:bookmarkStart w:id="295" w:name="_Hlk120010148"/>
            <w:r w:rsidRPr="00FF71F8">
              <w:rPr>
                <w:rFonts w:eastAsia="Arial"/>
                <w:b/>
                <w:sz w:val="20"/>
                <w:szCs w:val="20"/>
                <w:lang w:val="fr-FR"/>
              </w:rPr>
              <w:t>Nature</w:t>
            </w:r>
            <w:r w:rsidRPr="00FF71F8">
              <w:rPr>
                <w:rFonts w:eastAsia="Arial"/>
                <w:b/>
                <w:spacing w:val="-9"/>
                <w:sz w:val="20"/>
                <w:szCs w:val="20"/>
                <w:lang w:val="fr-FR"/>
              </w:rPr>
              <w:t xml:space="preserve"> </w:t>
            </w:r>
            <w:r w:rsidRPr="00FF71F8">
              <w:rPr>
                <w:rFonts w:eastAsia="Arial"/>
                <w:b/>
                <w:sz w:val="20"/>
                <w:szCs w:val="20"/>
                <w:lang w:val="fr-FR"/>
              </w:rPr>
              <w:t>de</w:t>
            </w:r>
            <w:r w:rsidRPr="00FF71F8">
              <w:rPr>
                <w:rFonts w:eastAsia="Arial"/>
                <w:b/>
                <w:spacing w:val="-9"/>
                <w:sz w:val="20"/>
                <w:szCs w:val="20"/>
                <w:lang w:val="fr-FR"/>
              </w:rPr>
              <w:t xml:space="preserve"> </w:t>
            </w:r>
            <w:r w:rsidRPr="00FF71F8">
              <w:rPr>
                <w:rFonts w:eastAsia="Arial"/>
                <w:b/>
                <w:sz w:val="20"/>
                <w:szCs w:val="20"/>
                <w:lang w:val="fr-FR"/>
              </w:rPr>
              <w:t>la</w:t>
            </w:r>
            <w:r w:rsidRPr="00FF71F8">
              <w:rPr>
                <w:rFonts w:eastAsia="Arial"/>
                <w:b/>
                <w:spacing w:val="-9"/>
                <w:sz w:val="20"/>
                <w:szCs w:val="20"/>
                <w:lang w:val="fr-FR"/>
              </w:rPr>
              <w:t xml:space="preserve"> </w:t>
            </w:r>
            <w:r w:rsidRPr="00FF71F8">
              <w:rPr>
                <w:rFonts w:eastAsia="Arial"/>
                <w:b/>
                <w:sz w:val="20"/>
                <w:szCs w:val="20"/>
                <w:lang w:val="fr-FR"/>
              </w:rPr>
              <w:t>demande</w:t>
            </w:r>
            <w:r w:rsidRPr="00FF71F8">
              <w:rPr>
                <w:rFonts w:eastAsia="Arial"/>
                <w:b/>
                <w:spacing w:val="-12"/>
                <w:sz w:val="20"/>
                <w:szCs w:val="20"/>
                <w:lang w:val="fr-FR"/>
              </w:rPr>
              <w:t xml:space="preserve"> </w:t>
            </w:r>
            <w:r w:rsidRPr="00FF71F8">
              <w:rPr>
                <w:rFonts w:eastAsia="Arial"/>
                <w:b/>
                <w:sz w:val="20"/>
                <w:szCs w:val="20"/>
                <w:lang w:val="fr-FR"/>
              </w:rPr>
              <w:t xml:space="preserve">de </w:t>
            </w:r>
            <w:r w:rsidRPr="00FF71F8">
              <w:rPr>
                <w:rFonts w:eastAsia="Arial"/>
                <w:b/>
                <w:spacing w:val="-2"/>
                <w:sz w:val="20"/>
                <w:szCs w:val="20"/>
                <w:lang w:val="fr-FR"/>
              </w:rPr>
              <w:t>paiement</w:t>
            </w:r>
          </w:p>
        </w:tc>
        <w:tc>
          <w:tcPr>
            <w:tcW w:w="3118" w:type="dxa"/>
            <w:shd w:val="clear" w:color="auto" w:fill="D8D8D8"/>
          </w:tcPr>
          <w:p w14:paraId="6DA239DD" w14:textId="77777777" w:rsidR="008B7E71" w:rsidRPr="00FF71F8" w:rsidRDefault="008B7E71" w:rsidP="008B7E71">
            <w:pPr>
              <w:adjustRightInd/>
              <w:spacing w:before="60" w:after="0"/>
              <w:ind w:left="191" w:right="176"/>
              <w:jc w:val="center"/>
              <w:rPr>
                <w:rFonts w:eastAsia="Arial"/>
                <w:b/>
                <w:sz w:val="20"/>
                <w:szCs w:val="20"/>
                <w:lang w:val="fr-FR"/>
              </w:rPr>
            </w:pPr>
            <w:r w:rsidRPr="00FF71F8">
              <w:rPr>
                <w:rFonts w:eastAsia="Arial"/>
                <w:b/>
                <w:sz w:val="20"/>
                <w:szCs w:val="20"/>
                <w:lang w:val="fr-FR"/>
              </w:rPr>
              <w:t>Date</w:t>
            </w:r>
            <w:r w:rsidRPr="00FF71F8">
              <w:rPr>
                <w:rFonts w:eastAsia="Arial"/>
                <w:b/>
                <w:spacing w:val="-8"/>
                <w:sz w:val="20"/>
                <w:szCs w:val="20"/>
                <w:lang w:val="fr-FR"/>
              </w:rPr>
              <w:t xml:space="preserve"> </w:t>
            </w:r>
            <w:r w:rsidRPr="00FF71F8">
              <w:rPr>
                <w:rFonts w:eastAsia="Arial"/>
                <w:b/>
                <w:sz w:val="20"/>
                <w:szCs w:val="20"/>
                <w:lang w:val="fr-FR"/>
              </w:rPr>
              <w:t>à</w:t>
            </w:r>
            <w:r w:rsidRPr="00FF71F8">
              <w:rPr>
                <w:rFonts w:eastAsia="Arial"/>
                <w:b/>
                <w:spacing w:val="-5"/>
                <w:sz w:val="20"/>
                <w:szCs w:val="20"/>
                <w:lang w:val="fr-FR"/>
              </w:rPr>
              <w:t xml:space="preserve"> </w:t>
            </w:r>
            <w:r w:rsidRPr="00FF71F8">
              <w:rPr>
                <w:rFonts w:eastAsia="Arial"/>
                <w:b/>
                <w:sz w:val="20"/>
                <w:szCs w:val="20"/>
                <w:lang w:val="fr-FR"/>
              </w:rPr>
              <w:t>compter</w:t>
            </w:r>
            <w:r w:rsidRPr="00FF71F8">
              <w:rPr>
                <w:rFonts w:eastAsia="Arial"/>
                <w:b/>
                <w:spacing w:val="-7"/>
                <w:sz w:val="20"/>
                <w:szCs w:val="20"/>
                <w:lang w:val="fr-FR"/>
              </w:rPr>
              <w:t xml:space="preserve"> </w:t>
            </w:r>
            <w:r w:rsidRPr="00FF71F8">
              <w:rPr>
                <w:rFonts w:eastAsia="Arial"/>
                <w:b/>
                <w:sz w:val="20"/>
                <w:szCs w:val="20"/>
                <w:lang w:val="fr-FR"/>
              </w:rPr>
              <w:t>de</w:t>
            </w:r>
            <w:r w:rsidRPr="00FF71F8">
              <w:rPr>
                <w:rFonts w:eastAsia="Arial"/>
                <w:b/>
                <w:spacing w:val="-8"/>
                <w:sz w:val="20"/>
                <w:szCs w:val="20"/>
                <w:lang w:val="fr-FR"/>
              </w:rPr>
              <w:t xml:space="preserve"> </w:t>
            </w:r>
            <w:r w:rsidRPr="00FF71F8">
              <w:rPr>
                <w:rFonts w:eastAsia="Arial"/>
                <w:b/>
                <w:sz w:val="20"/>
                <w:szCs w:val="20"/>
                <w:lang w:val="fr-FR"/>
              </w:rPr>
              <w:t>laquelle</w:t>
            </w:r>
            <w:r w:rsidRPr="00FF71F8">
              <w:rPr>
                <w:rFonts w:eastAsia="Arial"/>
                <w:b/>
                <w:spacing w:val="-8"/>
                <w:sz w:val="20"/>
                <w:szCs w:val="20"/>
                <w:lang w:val="fr-FR"/>
              </w:rPr>
              <w:t xml:space="preserve"> </w:t>
            </w:r>
            <w:r w:rsidRPr="00FF71F8">
              <w:rPr>
                <w:rFonts w:eastAsia="Arial"/>
                <w:b/>
                <w:sz w:val="20"/>
                <w:szCs w:val="20"/>
                <w:lang w:val="fr-FR"/>
              </w:rPr>
              <w:t xml:space="preserve">le Titulaire peut demander le </w:t>
            </w:r>
            <w:r w:rsidRPr="00FF71F8">
              <w:rPr>
                <w:rFonts w:eastAsia="Arial"/>
                <w:b/>
                <w:spacing w:val="-2"/>
                <w:sz w:val="20"/>
                <w:szCs w:val="20"/>
                <w:lang w:val="fr-FR"/>
              </w:rPr>
              <w:t>paiement</w:t>
            </w:r>
          </w:p>
        </w:tc>
        <w:tc>
          <w:tcPr>
            <w:tcW w:w="3260" w:type="dxa"/>
            <w:shd w:val="clear" w:color="auto" w:fill="D8D8D8"/>
          </w:tcPr>
          <w:p w14:paraId="0392C99A" w14:textId="77777777" w:rsidR="008B7E71" w:rsidRPr="00FF71F8" w:rsidRDefault="008B7E71" w:rsidP="008B7E71">
            <w:pPr>
              <w:adjustRightInd/>
              <w:spacing w:before="187" w:after="0"/>
              <w:ind w:left="938" w:hanging="612"/>
              <w:jc w:val="left"/>
              <w:rPr>
                <w:rFonts w:eastAsia="Arial"/>
                <w:b/>
                <w:sz w:val="20"/>
                <w:szCs w:val="20"/>
                <w:lang w:val="fr-FR"/>
              </w:rPr>
            </w:pPr>
            <w:r w:rsidRPr="00FF71F8">
              <w:rPr>
                <w:rFonts w:eastAsia="Arial"/>
                <w:b/>
                <w:sz w:val="20"/>
                <w:szCs w:val="20"/>
                <w:lang w:val="fr-FR"/>
              </w:rPr>
              <w:t>Pourcentage</w:t>
            </w:r>
            <w:r w:rsidRPr="00FF71F8">
              <w:rPr>
                <w:rFonts w:eastAsia="Arial"/>
                <w:b/>
                <w:spacing w:val="-16"/>
                <w:sz w:val="20"/>
                <w:szCs w:val="20"/>
                <w:lang w:val="fr-FR"/>
              </w:rPr>
              <w:t xml:space="preserve"> </w:t>
            </w:r>
            <w:r w:rsidRPr="00FF71F8">
              <w:rPr>
                <w:rFonts w:eastAsia="Arial"/>
                <w:b/>
                <w:sz w:val="20"/>
                <w:szCs w:val="20"/>
                <w:lang w:val="fr-FR"/>
              </w:rPr>
              <w:t>du</w:t>
            </w:r>
            <w:r w:rsidRPr="00FF71F8">
              <w:rPr>
                <w:rFonts w:eastAsia="Arial"/>
                <w:b/>
                <w:spacing w:val="-15"/>
                <w:sz w:val="20"/>
                <w:szCs w:val="20"/>
                <w:lang w:val="fr-FR"/>
              </w:rPr>
              <w:t xml:space="preserve"> </w:t>
            </w:r>
            <w:r w:rsidRPr="00FF71F8">
              <w:rPr>
                <w:rFonts w:eastAsia="Arial"/>
                <w:b/>
                <w:sz w:val="20"/>
                <w:szCs w:val="20"/>
                <w:lang w:val="fr-FR"/>
              </w:rPr>
              <w:t>montant forfaitaire HT</w:t>
            </w:r>
          </w:p>
        </w:tc>
      </w:tr>
      <w:tr w:rsidR="008B7E71" w:rsidRPr="008B7E71" w14:paraId="2D75E373" w14:textId="77777777" w:rsidTr="009D52FD">
        <w:trPr>
          <w:trHeight w:val="477"/>
          <w:jc w:val="center"/>
        </w:trPr>
        <w:tc>
          <w:tcPr>
            <w:tcW w:w="3256" w:type="dxa"/>
            <w:vAlign w:val="center"/>
          </w:tcPr>
          <w:p w14:paraId="69372952" w14:textId="77777777" w:rsidR="008B7E71" w:rsidRPr="00FF71F8" w:rsidRDefault="008B7E71" w:rsidP="00527445">
            <w:pPr>
              <w:adjustRightInd/>
              <w:spacing w:after="0" w:line="230" w:lineRule="atLeast"/>
              <w:ind w:left="441" w:hanging="329"/>
              <w:jc w:val="center"/>
              <w:rPr>
                <w:rFonts w:eastAsia="Arial"/>
                <w:i/>
                <w:sz w:val="20"/>
                <w:szCs w:val="20"/>
                <w:lang w:val="fr-FR"/>
              </w:rPr>
            </w:pPr>
            <w:r w:rsidRPr="00FF71F8">
              <w:rPr>
                <w:rFonts w:eastAsia="Arial"/>
                <w:b/>
                <w:sz w:val="20"/>
                <w:szCs w:val="20"/>
                <w:lang w:val="fr-FR"/>
              </w:rPr>
              <w:t>Avance</w:t>
            </w:r>
            <w:r w:rsidRPr="00FF71F8">
              <w:rPr>
                <w:rFonts w:eastAsia="Arial"/>
                <w:b/>
                <w:spacing w:val="-6"/>
                <w:sz w:val="20"/>
                <w:szCs w:val="20"/>
                <w:lang w:val="fr-FR"/>
              </w:rPr>
              <w:t xml:space="preserve"> </w:t>
            </w:r>
            <w:r w:rsidRPr="00FF71F8">
              <w:rPr>
                <w:rFonts w:eastAsia="Arial"/>
                <w:i/>
                <w:sz w:val="20"/>
                <w:szCs w:val="20"/>
                <w:lang w:val="fr-FR"/>
              </w:rPr>
              <w:t>(Si</w:t>
            </w:r>
            <w:r w:rsidRPr="00FF71F8">
              <w:rPr>
                <w:rFonts w:eastAsia="Arial"/>
                <w:i/>
                <w:spacing w:val="-8"/>
                <w:sz w:val="20"/>
                <w:szCs w:val="20"/>
                <w:lang w:val="fr-FR"/>
              </w:rPr>
              <w:t xml:space="preserve"> </w:t>
            </w:r>
            <w:r w:rsidRPr="00FF71F8">
              <w:rPr>
                <w:rFonts w:eastAsia="Arial"/>
                <w:i/>
                <w:sz w:val="20"/>
                <w:szCs w:val="20"/>
                <w:lang w:val="fr-FR"/>
              </w:rPr>
              <w:t>le</w:t>
            </w:r>
            <w:r w:rsidRPr="00FF71F8">
              <w:rPr>
                <w:rFonts w:eastAsia="Arial"/>
                <w:i/>
                <w:spacing w:val="-9"/>
                <w:sz w:val="20"/>
                <w:szCs w:val="20"/>
                <w:lang w:val="fr-FR"/>
              </w:rPr>
              <w:t xml:space="preserve"> </w:t>
            </w:r>
            <w:r w:rsidRPr="00FF71F8">
              <w:rPr>
                <w:rFonts w:eastAsia="Arial"/>
                <w:i/>
                <w:sz w:val="20"/>
                <w:szCs w:val="20"/>
                <w:lang w:val="fr-FR"/>
              </w:rPr>
              <w:t>candidat</w:t>
            </w:r>
            <w:r w:rsidRPr="00FF71F8">
              <w:rPr>
                <w:rFonts w:eastAsia="Arial"/>
                <w:i/>
                <w:spacing w:val="-8"/>
                <w:sz w:val="20"/>
                <w:szCs w:val="20"/>
                <w:lang w:val="fr-FR"/>
              </w:rPr>
              <w:t xml:space="preserve"> </w:t>
            </w:r>
            <w:r w:rsidRPr="00FF71F8">
              <w:rPr>
                <w:rFonts w:eastAsia="Arial"/>
                <w:i/>
                <w:sz w:val="20"/>
                <w:szCs w:val="20"/>
                <w:lang w:val="fr-FR"/>
              </w:rPr>
              <w:t>n’y</w:t>
            </w:r>
            <w:r w:rsidRPr="00FF71F8">
              <w:rPr>
                <w:rFonts w:eastAsia="Arial"/>
                <w:i/>
                <w:spacing w:val="-2"/>
                <w:sz w:val="20"/>
                <w:szCs w:val="20"/>
                <w:lang w:val="fr-FR"/>
              </w:rPr>
              <w:t xml:space="preserve"> </w:t>
            </w:r>
            <w:r w:rsidRPr="00FF71F8">
              <w:rPr>
                <w:rFonts w:eastAsia="Arial"/>
                <w:i/>
                <w:sz w:val="20"/>
                <w:szCs w:val="20"/>
                <w:lang w:val="fr-FR"/>
              </w:rPr>
              <w:t>a</w:t>
            </w:r>
            <w:r w:rsidRPr="00FF71F8">
              <w:rPr>
                <w:rFonts w:eastAsia="Arial"/>
                <w:i/>
                <w:spacing w:val="-9"/>
                <w:sz w:val="20"/>
                <w:szCs w:val="20"/>
                <w:lang w:val="fr-FR"/>
              </w:rPr>
              <w:t xml:space="preserve"> </w:t>
            </w:r>
            <w:r w:rsidRPr="00FF71F8">
              <w:rPr>
                <w:rFonts w:eastAsia="Arial"/>
                <w:i/>
                <w:sz w:val="20"/>
                <w:szCs w:val="20"/>
                <w:lang w:val="fr-FR"/>
              </w:rPr>
              <w:t>pas renoncé dans l’article 16)</w:t>
            </w:r>
          </w:p>
        </w:tc>
        <w:tc>
          <w:tcPr>
            <w:tcW w:w="3118" w:type="dxa"/>
          </w:tcPr>
          <w:p w14:paraId="0439142C" w14:textId="77777777" w:rsidR="008B7E71" w:rsidRPr="00FF71F8" w:rsidRDefault="008B7E71" w:rsidP="00527445">
            <w:pPr>
              <w:adjustRightInd/>
              <w:spacing w:before="122" w:after="0"/>
              <w:ind w:left="186" w:right="176"/>
              <w:jc w:val="center"/>
              <w:rPr>
                <w:rFonts w:eastAsia="Arial"/>
                <w:sz w:val="20"/>
                <w:szCs w:val="20"/>
                <w:lang w:val="fr-FR"/>
              </w:rPr>
            </w:pPr>
            <w:r w:rsidRPr="00FF71F8">
              <w:rPr>
                <w:rFonts w:eastAsia="Arial"/>
                <w:spacing w:val="-2"/>
                <w:sz w:val="20"/>
                <w:szCs w:val="20"/>
                <w:lang w:val="fr-FR"/>
              </w:rPr>
              <w:t>Avance</w:t>
            </w:r>
          </w:p>
        </w:tc>
        <w:tc>
          <w:tcPr>
            <w:tcW w:w="3260" w:type="dxa"/>
          </w:tcPr>
          <w:p w14:paraId="1CC7863F" w14:textId="5B0F1541" w:rsidR="008B7E71" w:rsidRPr="00FF71F8" w:rsidRDefault="00B90530" w:rsidP="00527445">
            <w:pPr>
              <w:adjustRightInd/>
              <w:spacing w:before="122" w:after="0"/>
              <w:jc w:val="center"/>
              <w:rPr>
                <w:rFonts w:eastAsia="Arial"/>
                <w:sz w:val="20"/>
                <w:szCs w:val="20"/>
                <w:lang w:val="fr-FR"/>
              </w:rPr>
            </w:pPr>
            <w:r>
              <w:rPr>
                <w:rFonts w:eastAsia="Arial"/>
                <w:spacing w:val="-5"/>
                <w:sz w:val="20"/>
                <w:szCs w:val="20"/>
                <w:lang w:val="fr-FR"/>
              </w:rPr>
              <w:t xml:space="preserve">10 </w:t>
            </w:r>
            <w:r w:rsidR="008B7E71" w:rsidRPr="00FF71F8">
              <w:rPr>
                <w:rFonts w:eastAsia="Arial"/>
                <w:spacing w:val="-5"/>
                <w:sz w:val="20"/>
                <w:szCs w:val="20"/>
                <w:lang w:val="fr-FR"/>
              </w:rPr>
              <w:t>%</w:t>
            </w:r>
          </w:p>
        </w:tc>
      </w:tr>
      <w:tr w:rsidR="008B7E71" w:rsidRPr="008B7E71" w14:paraId="3E8847C1" w14:textId="77777777" w:rsidTr="009D52FD">
        <w:trPr>
          <w:trHeight w:val="395"/>
          <w:jc w:val="center"/>
        </w:trPr>
        <w:tc>
          <w:tcPr>
            <w:tcW w:w="3256" w:type="dxa"/>
            <w:vAlign w:val="center"/>
          </w:tcPr>
          <w:p w14:paraId="1EA36DF9" w14:textId="77777777" w:rsidR="008B7E71" w:rsidRPr="00FF71F8" w:rsidRDefault="008B7E71" w:rsidP="00FF71F8">
            <w:pPr>
              <w:widowControl/>
              <w:autoSpaceDE/>
              <w:adjustRightInd/>
              <w:spacing w:after="0"/>
              <w:jc w:val="center"/>
              <w:rPr>
                <w:rFonts w:eastAsiaTheme="minorHAnsi"/>
                <w:b/>
                <w:sz w:val="20"/>
                <w:szCs w:val="20"/>
                <w:lang w:val="fr-FR"/>
              </w:rPr>
            </w:pPr>
            <w:r w:rsidRPr="00FF71F8">
              <w:rPr>
                <w:rFonts w:eastAsiaTheme="minorHAnsi"/>
                <w:b/>
                <w:sz w:val="20"/>
                <w:szCs w:val="20"/>
                <w:lang w:val="fr-FR"/>
              </w:rPr>
              <w:t>Acompte n°1</w:t>
            </w:r>
          </w:p>
        </w:tc>
        <w:tc>
          <w:tcPr>
            <w:tcW w:w="3118" w:type="dxa"/>
            <w:vAlign w:val="center"/>
          </w:tcPr>
          <w:p w14:paraId="7EBEAFF6" w14:textId="047EE414" w:rsidR="008B7E71" w:rsidRPr="00FF71F8" w:rsidRDefault="008B7E71" w:rsidP="00FF71F8">
            <w:pPr>
              <w:widowControl/>
              <w:autoSpaceDE/>
              <w:adjustRightInd/>
              <w:spacing w:after="0"/>
              <w:ind w:left="-1" w:firstLine="1"/>
              <w:jc w:val="center"/>
              <w:rPr>
                <w:rFonts w:eastAsiaTheme="minorHAnsi"/>
                <w:bCs/>
                <w:sz w:val="20"/>
                <w:szCs w:val="20"/>
                <w:lang w:val="fr-FR"/>
              </w:rPr>
            </w:pPr>
            <w:r w:rsidRPr="00FF71F8">
              <w:rPr>
                <w:rFonts w:eastAsiaTheme="minorHAnsi"/>
                <w:bCs/>
                <w:sz w:val="20"/>
                <w:szCs w:val="20"/>
                <w:lang w:val="fr-FR"/>
              </w:rPr>
              <w:t>Fin du 1</w:t>
            </w:r>
            <w:r w:rsidRPr="00ED4954">
              <w:rPr>
                <w:rFonts w:eastAsiaTheme="minorHAnsi"/>
                <w:bCs/>
                <w:sz w:val="20"/>
                <w:szCs w:val="20"/>
                <w:vertAlign w:val="superscript"/>
                <w:lang w:val="fr-FR"/>
              </w:rPr>
              <w:t>er</w:t>
            </w:r>
            <w:r w:rsidR="00ED4954">
              <w:rPr>
                <w:rFonts w:eastAsiaTheme="minorHAnsi"/>
                <w:bCs/>
                <w:sz w:val="20"/>
                <w:szCs w:val="20"/>
                <w:lang w:val="fr-FR"/>
              </w:rPr>
              <w:t xml:space="preserve"> </w:t>
            </w:r>
            <w:r w:rsidRPr="00FF71F8">
              <w:rPr>
                <w:rFonts w:eastAsiaTheme="minorHAnsi"/>
                <w:bCs/>
                <w:sz w:val="20"/>
                <w:szCs w:val="20"/>
                <w:lang w:val="fr-FR"/>
              </w:rPr>
              <w:t>trimestre</w:t>
            </w:r>
          </w:p>
        </w:tc>
        <w:tc>
          <w:tcPr>
            <w:tcW w:w="3260" w:type="dxa"/>
            <w:vAlign w:val="center"/>
          </w:tcPr>
          <w:p w14:paraId="74716DA5" w14:textId="77777777" w:rsidR="008B7E71" w:rsidRPr="00FF71F8" w:rsidRDefault="008B7E71" w:rsidP="00FF71F8">
            <w:pPr>
              <w:widowControl/>
              <w:autoSpaceDE/>
              <w:adjustRightInd/>
              <w:spacing w:after="0"/>
              <w:jc w:val="center"/>
              <w:rPr>
                <w:rFonts w:eastAsiaTheme="minorHAnsi"/>
                <w:bCs/>
                <w:sz w:val="20"/>
                <w:szCs w:val="20"/>
                <w:lang w:val="fr-FR"/>
              </w:rPr>
            </w:pPr>
            <w:r w:rsidRPr="00FF71F8">
              <w:rPr>
                <w:rFonts w:eastAsiaTheme="minorHAnsi"/>
                <w:bCs/>
                <w:sz w:val="20"/>
                <w:szCs w:val="20"/>
                <w:lang w:val="fr-FR"/>
              </w:rPr>
              <w:t>25%</w:t>
            </w:r>
          </w:p>
        </w:tc>
      </w:tr>
      <w:tr w:rsidR="008B7E71" w:rsidRPr="008B7E71" w14:paraId="0A008306" w14:textId="77777777" w:rsidTr="009D52FD">
        <w:trPr>
          <w:trHeight w:val="419"/>
          <w:jc w:val="center"/>
        </w:trPr>
        <w:tc>
          <w:tcPr>
            <w:tcW w:w="3256" w:type="dxa"/>
            <w:vAlign w:val="center"/>
          </w:tcPr>
          <w:p w14:paraId="0D3597D9" w14:textId="77777777" w:rsidR="008B7E71" w:rsidRPr="00FF71F8" w:rsidRDefault="008B7E71" w:rsidP="00FF71F8">
            <w:pPr>
              <w:widowControl/>
              <w:autoSpaceDE/>
              <w:adjustRightInd/>
              <w:spacing w:after="0"/>
              <w:jc w:val="center"/>
              <w:rPr>
                <w:rFonts w:eastAsiaTheme="minorHAnsi"/>
                <w:b/>
                <w:sz w:val="20"/>
                <w:szCs w:val="20"/>
                <w:lang w:val="fr-FR"/>
              </w:rPr>
            </w:pPr>
            <w:r w:rsidRPr="00FF71F8">
              <w:rPr>
                <w:rFonts w:eastAsiaTheme="minorHAnsi"/>
                <w:b/>
                <w:sz w:val="20"/>
                <w:szCs w:val="20"/>
                <w:lang w:val="fr-FR"/>
              </w:rPr>
              <w:t>Acompte n°2</w:t>
            </w:r>
          </w:p>
        </w:tc>
        <w:tc>
          <w:tcPr>
            <w:tcW w:w="3118" w:type="dxa"/>
            <w:vAlign w:val="center"/>
          </w:tcPr>
          <w:p w14:paraId="5C0F266A" w14:textId="6180F4DA" w:rsidR="008B7E71" w:rsidRPr="00FF71F8" w:rsidRDefault="008B7E71" w:rsidP="00FF71F8">
            <w:pPr>
              <w:widowControl/>
              <w:autoSpaceDE/>
              <w:adjustRightInd/>
              <w:spacing w:after="0"/>
              <w:jc w:val="center"/>
              <w:rPr>
                <w:rFonts w:eastAsiaTheme="minorHAnsi"/>
                <w:bCs/>
                <w:sz w:val="20"/>
                <w:szCs w:val="20"/>
                <w:lang w:val="fr-FR"/>
              </w:rPr>
            </w:pPr>
            <w:r w:rsidRPr="00FF71F8">
              <w:rPr>
                <w:rFonts w:eastAsiaTheme="minorHAnsi"/>
                <w:bCs/>
                <w:sz w:val="20"/>
                <w:szCs w:val="20"/>
                <w:lang w:val="fr-FR"/>
              </w:rPr>
              <w:t>Fin du 2</w:t>
            </w:r>
            <w:r w:rsidR="00ED4954">
              <w:rPr>
                <w:rFonts w:eastAsiaTheme="minorHAnsi"/>
                <w:bCs/>
                <w:sz w:val="20"/>
                <w:szCs w:val="20"/>
                <w:vertAlign w:val="superscript"/>
                <w:lang w:val="fr-FR"/>
              </w:rPr>
              <w:t>ème</w:t>
            </w:r>
            <w:r w:rsidR="00ED4954">
              <w:rPr>
                <w:rFonts w:eastAsiaTheme="minorHAnsi"/>
                <w:bCs/>
                <w:sz w:val="20"/>
                <w:szCs w:val="20"/>
                <w:lang w:val="fr-FR"/>
              </w:rPr>
              <w:t xml:space="preserve"> </w:t>
            </w:r>
            <w:r w:rsidRPr="00FF71F8">
              <w:rPr>
                <w:rFonts w:eastAsiaTheme="minorHAnsi"/>
                <w:bCs/>
                <w:sz w:val="20"/>
                <w:szCs w:val="20"/>
                <w:lang w:val="fr-FR"/>
              </w:rPr>
              <w:t>trimestre</w:t>
            </w:r>
          </w:p>
        </w:tc>
        <w:tc>
          <w:tcPr>
            <w:tcW w:w="3260" w:type="dxa"/>
            <w:vAlign w:val="center"/>
          </w:tcPr>
          <w:p w14:paraId="4C418E64" w14:textId="77777777" w:rsidR="008B7E71" w:rsidRPr="00FF71F8" w:rsidRDefault="008B7E71" w:rsidP="00FF71F8">
            <w:pPr>
              <w:widowControl/>
              <w:autoSpaceDE/>
              <w:adjustRightInd/>
              <w:spacing w:after="0"/>
              <w:jc w:val="center"/>
              <w:rPr>
                <w:rFonts w:eastAsiaTheme="minorHAnsi"/>
                <w:bCs/>
                <w:sz w:val="20"/>
                <w:szCs w:val="20"/>
                <w:lang w:val="fr-FR"/>
              </w:rPr>
            </w:pPr>
            <w:r w:rsidRPr="00FF71F8">
              <w:rPr>
                <w:rFonts w:eastAsiaTheme="minorHAnsi"/>
                <w:bCs/>
                <w:sz w:val="20"/>
                <w:szCs w:val="20"/>
                <w:lang w:val="fr-FR"/>
              </w:rPr>
              <w:t>25%</w:t>
            </w:r>
          </w:p>
        </w:tc>
      </w:tr>
      <w:tr w:rsidR="008B7E71" w:rsidRPr="008B7E71" w14:paraId="251CF172" w14:textId="77777777" w:rsidTr="009D52FD">
        <w:trPr>
          <w:trHeight w:val="842"/>
          <w:jc w:val="center"/>
        </w:trPr>
        <w:tc>
          <w:tcPr>
            <w:tcW w:w="3256" w:type="dxa"/>
            <w:vAlign w:val="center"/>
          </w:tcPr>
          <w:p w14:paraId="6CFE6249" w14:textId="77777777" w:rsidR="008B7E71" w:rsidRPr="00FF71F8" w:rsidRDefault="008B7E71" w:rsidP="00FF71F8">
            <w:pPr>
              <w:widowControl/>
              <w:autoSpaceDE/>
              <w:adjustRightInd/>
              <w:spacing w:after="0"/>
              <w:jc w:val="center"/>
              <w:rPr>
                <w:rFonts w:eastAsiaTheme="minorHAnsi"/>
                <w:b/>
                <w:sz w:val="20"/>
                <w:szCs w:val="20"/>
                <w:lang w:val="fr-FR"/>
              </w:rPr>
            </w:pPr>
            <w:r w:rsidRPr="00FF71F8">
              <w:rPr>
                <w:rFonts w:eastAsiaTheme="minorHAnsi"/>
                <w:b/>
                <w:sz w:val="20"/>
                <w:szCs w:val="20"/>
                <w:lang w:val="fr-FR"/>
              </w:rPr>
              <w:t>Acompte n°3</w:t>
            </w:r>
          </w:p>
        </w:tc>
        <w:tc>
          <w:tcPr>
            <w:tcW w:w="3118" w:type="dxa"/>
            <w:vAlign w:val="center"/>
          </w:tcPr>
          <w:p w14:paraId="7EB2826B" w14:textId="2265F2D3" w:rsidR="008B7E71" w:rsidRPr="00FF71F8" w:rsidRDefault="008B7E71" w:rsidP="00FF71F8">
            <w:pPr>
              <w:widowControl/>
              <w:autoSpaceDE/>
              <w:adjustRightInd/>
              <w:spacing w:after="0"/>
              <w:jc w:val="center"/>
              <w:rPr>
                <w:rFonts w:eastAsiaTheme="minorHAnsi"/>
                <w:bCs/>
                <w:sz w:val="20"/>
                <w:szCs w:val="20"/>
                <w:lang w:val="fr-FR"/>
              </w:rPr>
            </w:pPr>
            <w:r w:rsidRPr="00FF71F8">
              <w:rPr>
                <w:rFonts w:eastAsiaTheme="minorHAnsi"/>
                <w:bCs/>
                <w:sz w:val="20"/>
                <w:szCs w:val="20"/>
                <w:lang w:val="fr-FR"/>
              </w:rPr>
              <w:t>Fin du 3</w:t>
            </w:r>
            <w:r w:rsidR="00ED4954">
              <w:rPr>
                <w:rFonts w:eastAsiaTheme="minorHAnsi"/>
                <w:bCs/>
                <w:sz w:val="20"/>
                <w:szCs w:val="20"/>
                <w:vertAlign w:val="superscript"/>
                <w:lang w:val="fr-FR"/>
              </w:rPr>
              <w:t>ème</w:t>
            </w:r>
            <w:r w:rsidR="00ED4954">
              <w:rPr>
                <w:rFonts w:eastAsiaTheme="minorHAnsi"/>
                <w:bCs/>
                <w:sz w:val="20"/>
                <w:szCs w:val="20"/>
                <w:lang w:val="fr-FR"/>
              </w:rPr>
              <w:t xml:space="preserve"> </w:t>
            </w:r>
            <w:r w:rsidRPr="00FF71F8">
              <w:rPr>
                <w:rFonts w:eastAsiaTheme="minorHAnsi"/>
                <w:bCs/>
                <w:sz w:val="20"/>
                <w:szCs w:val="20"/>
                <w:lang w:val="fr-FR"/>
              </w:rPr>
              <w:t>trimestre</w:t>
            </w:r>
          </w:p>
        </w:tc>
        <w:tc>
          <w:tcPr>
            <w:tcW w:w="3260" w:type="dxa"/>
            <w:vAlign w:val="center"/>
          </w:tcPr>
          <w:p w14:paraId="2142433A" w14:textId="77777777" w:rsidR="008B7E71" w:rsidRPr="00FF71F8" w:rsidRDefault="008B7E71" w:rsidP="00233559">
            <w:pPr>
              <w:widowControl/>
              <w:autoSpaceDE/>
              <w:adjustRightInd/>
              <w:spacing w:after="0"/>
              <w:ind w:left="126" w:right="115"/>
              <w:jc w:val="center"/>
              <w:rPr>
                <w:rFonts w:eastAsiaTheme="minorHAnsi"/>
                <w:bCs/>
                <w:sz w:val="20"/>
                <w:szCs w:val="20"/>
                <w:lang w:val="fr-FR"/>
              </w:rPr>
            </w:pPr>
            <w:r w:rsidRPr="00FF71F8">
              <w:rPr>
                <w:rFonts w:eastAsiaTheme="minorHAnsi"/>
                <w:bCs/>
                <w:sz w:val="20"/>
                <w:szCs w:val="20"/>
                <w:lang w:val="fr-FR"/>
              </w:rPr>
              <w:t>25%</w:t>
            </w:r>
          </w:p>
          <w:p w14:paraId="0619C165" w14:textId="77777777" w:rsidR="008B7E71" w:rsidRPr="00FF71F8" w:rsidRDefault="008B7E71" w:rsidP="00FF71F8">
            <w:pPr>
              <w:widowControl/>
              <w:autoSpaceDE/>
              <w:adjustRightInd/>
              <w:spacing w:after="0"/>
              <w:ind w:left="129" w:right="115"/>
              <w:jc w:val="center"/>
              <w:rPr>
                <w:rFonts w:eastAsiaTheme="minorHAnsi"/>
                <w:b/>
                <w:sz w:val="20"/>
                <w:szCs w:val="20"/>
                <w:lang w:val="fr-FR"/>
              </w:rPr>
            </w:pPr>
            <w:r w:rsidRPr="00FF71F8">
              <w:rPr>
                <w:rFonts w:eastAsiaTheme="minorHAnsi"/>
                <w:bCs/>
                <w:sz w:val="20"/>
                <w:szCs w:val="20"/>
                <w:lang w:val="fr-FR"/>
              </w:rPr>
              <w:t>(duquel est déduit le cas échéant, le montant de l’avance versée)</w:t>
            </w:r>
          </w:p>
        </w:tc>
      </w:tr>
      <w:tr w:rsidR="008B7E71" w:rsidRPr="008B7E71" w14:paraId="7D39C850" w14:textId="77777777" w:rsidTr="009D52FD">
        <w:trPr>
          <w:trHeight w:val="407"/>
          <w:jc w:val="center"/>
        </w:trPr>
        <w:tc>
          <w:tcPr>
            <w:tcW w:w="3256" w:type="dxa"/>
            <w:vAlign w:val="center"/>
          </w:tcPr>
          <w:p w14:paraId="62676D44" w14:textId="77777777" w:rsidR="008B7E71" w:rsidRPr="00FF71F8" w:rsidRDefault="008B7E71" w:rsidP="00FF71F8">
            <w:pPr>
              <w:widowControl/>
              <w:autoSpaceDE/>
              <w:adjustRightInd/>
              <w:spacing w:after="0"/>
              <w:jc w:val="center"/>
              <w:rPr>
                <w:rFonts w:eastAsiaTheme="minorHAnsi"/>
                <w:b/>
                <w:sz w:val="20"/>
                <w:szCs w:val="20"/>
                <w:lang w:val="fr-FR"/>
              </w:rPr>
            </w:pPr>
            <w:r w:rsidRPr="00FF71F8">
              <w:rPr>
                <w:rFonts w:eastAsiaTheme="minorHAnsi"/>
                <w:b/>
                <w:sz w:val="20"/>
                <w:szCs w:val="20"/>
                <w:lang w:val="fr-FR"/>
              </w:rPr>
              <w:t>Solde</w:t>
            </w:r>
          </w:p>
        </w:tc>
        <w:tc>
          <w:tcPr>
            <w:tcW w:w="3118" w:type="dxa"/>
            <w:vAlign w:val="center"/>
          </w:tcPr>
          <w:p w14:paraId="34D7B527" w14:textId="391598D2" w:rsidR="008B7E71" w:rsidRPr="00FF71F8" w:rsidRDefault="0077614F" w:rsidP="00FF71F8">
            <w:pPr>
              <w:widowControl/>
              <w:autoSpaceDE/>
              <w:adjustRightInd/>
              <w:spacing w:after="0"/>
              <w:jc w:val="center"/>
              <w:rPr>
                <w:rFonts w:eastAsiaTheme="minorHAnsi"/>
                <w:bCs/>
                <w:sz w:val="20"/>
                <w:szCs w:val="20"/>
                <w:lang w:val="fr-FR"/>
              </w:rPr>
            </w:pPr>
            <w:r>
              <w:rPr>
                <w:rFonts w:eastAsiaTheme="minorHAnsi"/>
                <w:bCs/>
                <w:sz w:val="20"/>
                <w:szCs w:val="20"/>
                <w:lang w:val="fr-FR"/>
              </w:rPr>
              <w:t>Validation</w:t>
            </w:r>
            <w:r w:rsidR="008B7E71" w:rsidRPr="00FF71F8">
              <w:rPr>
                <w:rFonts w:eastAsiaTheme="minorHAnsi"/>
                <w:bCs/>
                <w:sz w:val="20"/>
                <w:szCs w:val="20"/>
                <w:lang w:val="fr-FR"/>
              </w:rPr>
              <w:t xml:space="preserve"> de la dernière livraison</w:t>
            </w:r>
          </w:p>
        </w:tc>
        <w:tc>
          <w:tcPr>
            <w:tcW w:w="3260" w:type="dxa"/>
            <w:vAlign w:val="center"/>
          </w:tcPr>
          <w:p w14:paraId="524D5EC7" w14:textId="014D6415" w:rsidR="008B7E71" w:rsidRPr="00FF71F8" w:rsidRDefault="008B7E71" w:rsidP="00FF71F8">
            <w:pPr>
              <w:widowControl/>
              <w:autoSpaceDE/>
              <w:adjustRightInd/>
              <w:spacing w:after="0"/>
              <w:jc w:val="center"/>
              <w:rPr>
                <w:rFonts w:eastAsiaTheme="minorHAnsi"/>
                <w:bCs/>
                <w:sz w:val="20"/>
                <w:szCs w:val="20"/>
                <w:lang w:val="fr-FR"/>
              </w:rPr>
            </w:pPr>
            <w:r w:rsidRPr="00FF71F8">
              <w:rPr>
                <w:rFonts w:eastAsiaTheme="minorHAnsi"/>
                <w:bCs/>
                <w:sz w:val="20"/>
                <w:szCs w:val="20"/>
                <w:lang w:val="fr-FR"/>
              </w:rPr>
              <w:t>25%</w:t>
            </w:r>
          </w:p>
        </w:tc>
      </w:tr>
    </w:tbl>
    <w:p w14:paraId="7E2BCD4C" w14:textId="77777777" w:rsidR="000139A4" w:rsidRDefault="000139A4" w:rsidP="000139A4">
      <w:pPr>
        <w:tabs>
          <w:tab w:val="left" w:pos="853"/>
        </w:tabs>
        <w:adjustRightInd/>
        <w:spacing w:after="0"/>
        <w:ind w:left="852"/>
        <w:jc w:val="right"/>
        <w:outlineLvl w:val="1"/>
        <w:rPr>
          <w:rFonts w:eastAsia="Arial"/>
          <w:b/>
          <w:bCs/>
          <w:sz w:val="22"/>
          <w:szCs w:val="22"/>
          <w:lang w:eastAsia="en-US"/>
        </w:rPr>
      </w:pPr>
    </w:p>
    <w:bookmarkEnd w:id="295"/>
    <w:p w14:paraId="6B9DA670" w14:textId="1A0715EB" w:rsidR="00EA352D" w:rsidRDefault="00EA352D" w:rsidP="00EA352D">
      <w:pPr>
        <w:widowControl/>
        <w:autoSpaceDE/>
        <w:autoSpaceDN/>
        <w:adjustRightInd/>
        <w:spacing w:after="0"/>
        <w:jc w:val="left"/>
        <w:rPr>
          <w:rFonts w:eastAsia="Arial"/>
          <w:szCs w:val="22"/>
          <w:lang w:eastAsia="en-US"/>
        </w:rPr>
      </w:pPr>
      <w:r>
        <w:rPr>
          <w:rFonts w:eastAsia="Arial"/>
          <w:szCs w:val="22"/>
          <w:lang w:eastAsia="en-US"/>
        </w:rPr>
        <w:br w:type="page"/>
      </w:r>
    </w:p>
    <w:p w14:paraId="3F8C8900" w14:textId="69C932F7" w:rsidR="008D536D" w:rsidRPr="008D536D" w:rsidRDefault="008D536D" w:rsidP="00E968E5">
      <w:pPr>
        <w:pStyle w:val="Titre1"/>
        <w:numPr>
          <w:ilvl w:val="0"/>
          <w:numId w:val="0"/>
        </w:numPr>
        <w:jc w:val="center"/>
        <w:rPr>
          <w:rFonts w:eastAsiaTheme="majorEastAsia"/>
          <w:b w:val="0"/>
          <w:bCs w:val="0"/>
          <w:lang w:eastAsia="en-US"/>
        </w:rPr>
      </w:pPr>
      <w:bookmarkStart w:id="296" w:name="_Toc187054241"/>
      <w:bookmarkStart w:id="297" w:name="_Toc187055003"/>
      <w:bookmarkStart w:id="298" w:name="_Toc187055437"/>
      <w:bookmarkStart w:id="299" w:name="_Toc187055822"/>
      <w:bookmarkStart w:id="300" w:name="_Toc187139375"/>
      <w:r w:rsidRPr="00E968E5">
        <w:rPr>
          <w:rFonts w:eastAsia="Arial"/>
          <w:shd w:val="clear" w:color="auto" w:fill="F2F2F2"/>
          <w:lang w:eastAsia="en-US"/>
        </w:rPr>
        <w:lastRenderedPageBreak/>
        <w:t>ANNEXE</w:t>
      </w:r>
      <w:r w:rsidRPr="008D536D">
        <w:rPr>
          <w:rFonts w:eastAsiaTheme="majorEastAsia"/>
          <w:lang w:eastAsia="en-US"/>
        </w:rPr>
        <w:t xml:space="preserve"> 3 :</w:t>
      </w:r>
      <w:r w:rsidR="00FF205B">
        <w:rPr>
          <w:rFonts w:eastAsiaTheme="majorEastAsia"/>
          <w:lang w:eastAsia="en-US"/>
        </w:rPr>
        <w:t xml:space="preserve"> </w:t>
      </w:r>
      <w:r w:rsidRPr="008D536D">
        <w:rPr>
          <w:rFonts w:eastAsiaTheme="majorEastAsia"/>
          <w:lang w:eastAsia="en-US"/>
        </w:rPr>
        <w:t>PROPRIETE DES DOCUMENTS</w:t>
      </w:r>
      <w:bookmarkEnd w:id="296"/>
      <w:bookmarkEnd w:id="297"/>
      <w:bookmarkEnd w:id="298"/>
      <w:bookmarkEnd w:id="299"/>
      <w:bookmarkEnd w:id="300"/>
    </w:p>
    <w:p w14:paraId="67690808" w14:textId="0897E595" w:rsidR="004E4982" w:rsidRPr="00910CCF" w:rsidRDefault="008D536D" w:rsidP="008D536D">
      <w:pPr>
        <w:widowControl/>
        <w:autoSpaceDE/>
        <w:autoSpaceDN/>
        <w:adjustRightInd/>
        <w:spacing w:before="120" w:after="0"/>
        <w:rPr>
          <w:rFonts w:eastAsia="Arial"/>
          <w:lang w:eastAsia="en-US"/>
        </w:rPr>
      </w:pPr>
      <w:r w:rsidRPr="008D536D">
        <w:rPr>
          <w:rFonts w:eastAsia="Arial"/>
          <w:lang w:eastAsia="en-US"/>
        </w:rPr>
        <w:t xml:space="preserve">En précision </w:t>
      </w:r>
      <w:r w:rsidR="000F39D6">
        <w:rPr>
          <w:rFonts w:eastAsia="Arial"/>
          <w:lang w:eastAsia="en-US"/>
        </w:rPr>
        <w:t xml:space="preserve">et dérogation </w:t>
      </w:r>
      <w:r w:rsidRPr="008D536D">
        <w:rPr>
          <w:rFonts w:eastAsia="Arial"/>
          <w:lang w:eastAsia="en-US"/>
        </w:rPr>
        <w:t xml:space="preserve">du CCAG-PI, le CNC </w:t>
      </w:r>
      <w:r w:rsidR="004E4982">
        <w:rPr>
          <w:rFonts w:eastAsia="Arial"/>
          <w:lang w:eastAsia="en-US"/>
        </w:rPr>
        <w:t>acquière</w:t>
      </w:r>
      <w:r w:rsidR="000F39D6">
        <w:rPr>
          <w:rFonts w:eastAsia="Arial"/>
          <w:lang w:eastAsia="en-US"/>
        </w:rPr>
        <w:t>, titre exclusif,</w:t>
      </w:r>
      <w:r w:rsidRPr="008D536D">
        <w:rPr>
          <w:rFonts w:eastAsia="Arial"/>
          <w:lang w:eastAsia="en-US"/>
        </w:rPr>
        <w:t xml:space="preserve"> les droits de propriété intellectuelle permettant notamment les types d’usage ci-dessous</w:t>
      </w:r>
      <w:r w:rsidR="004E4982">
        <w:rPr>
          <w:rFonts w:eastAsia="Arial"/>
          <w:lang w:eastAsia="en-US"/>
        </w:rPr>
        <w:t>.</w:t>
      </w:r>
    </w:p>
    <w:p w14:paraId="3285A64D" w14:textId="77777777" w:rsidR="008D536D" w:rsidRPr="008D536D" w:rsidRDefault="008D536D" w:rsidP="00ED4954">
      <w:pPr>
        <w:keepNext/>
        <w:numPr>
          <w:ilvl w:val="0"/>
          <w:numId w:val="13"/>
        </w:numPr>
        <w:spacing w:before="120"/>
        <w:outlineLvl w:val="1"/>
        <w:rPr>
          <w:b/>
          <w:iCs/>
          <w:noProof/>
          <w:sz w:val="22"/>
          <w:szCs w:val="28"/>
        </w:rPr>
      </w:pPr>
      <w:bookmarkStart w:id="301" w:name="_Toc120086209"/>
      <w:bookmarkStart w:id="302" w:name="_Toc187054242"/>
      <w:bookmarkStart w:id="303" w:name="_Toc187055004"/>
      <w:bookmarkStart w:id="304" w:name="_Toc187055438"/>
      <w:bookmarkStart w:id="305" w:name="_Toc187055823"/>
      <w:bookmarkStart w:id="306" w:name="_Toc187139376"/>
      <w:r w:rsidRPr="008D536D">
        <w:rPr>
          <w:b/>
          <w:iCs/>
          <w:noProof/>
          <w:sz w:val="22"/>
          <w:szCs w:val="28"/>
        </w:rPr>
        <w:t>Identification des droits cédés</w:t>
      </w:r>
      <w:bookmarkEnd w:id="301"/>
      <w:bookmarkEnd w:id="302"/>
      <w:bookmarkEnd w:id="303"/>
      <w:bookmarkEnd w:id="304"/>
      <w:bookmarkEnd w:id="305"/>
      <w:bookmarkEnd w:id="306"/>
    </w:p>
    <w:p w14:paraId="4C49A200" w14:textId="77777777" w:rsidR="008D536D" w:rsidRPr="008D536D" w:rsidRDefault="008D536D" w:rsidP="008D536D">
      <w:pPr>
        <w:spacing w:before="120"/>
        <w:rPr>
          <w:color w:val="000066"/>
          <w:szCs w:val="17"/>
        </w:rPr>
      </w:pPr>
      <w:r w:rsidRPr="008D536D">
        <w:t>Le titulaire cède au CNC l’ensemble des droits patrimoniaux attachés aux résultats de l’étude, et notamment les droits :</w:t>
      </w:r>
    </w:p>
    <w:p w14:paraId="3FD8C586" w14:textId="77777777" w:rsidR="008D536D" w:rsidRPr="008D536D" w:rsidRDefault="008D536D" w:rsidP="00ED4954">
      <w:pPr>
        <w:numPr>
          <w:ilvl w:val="0"/>
          <w:numId w:val="11"/>
        </w:numPr>
        <w:spacing w:before="120"/>
        <w:rPr>
          <w:color w:val="000066"/>
          <w:szCs w:val="17"/>
        </w:rPr>
      </w:pPr>
      <w:r w:rsidRPr="008D536D">
        <w:t>de les reproduire par tout moyen,</w:t>
      </w:r>
    </w:p>
    <w:p w14:paraId="7A1E7241" w14:textId="77777777" w:rsidR="008D536D" w:rsidRPr="008D536D" w:rsidRDefault="008D536D" w:rsidP="00ED4954">
      <w:pPr>
        <w:numPr>
          <w:ilvl w:val="0"/>
          <w:numId w:val="11"/>
        </w:numPr>
        <w:spacing w:before="120"/>
        <w:rPr>
          <w:color w:val="000066"/>
          <w:szCs w:val="17"/>
        </w:rPr>
      </w:pPr>
      <w:r w:rsidRPr="008D536D">
        <w:t>de les représenter,</w:t>
      </w:r>
    </w:p>
    <w:p w14:paraId="7D1219E0" w14:textId="77777777" w:rsidR="008D536D" w:rsidRPr="008D536D" w:rsidRDefault="008D536D" w:rsidP="00ED4954">
      <w:pPr>
        <w:numPr>
          <w:ilvl w:val="0"/>
          <w:numId w:val="11"/>
        </w:numPr>
        <w:spacing w:before="120"/>
        <w:rPr>
          <w:color w:val="000066"/>
          <w:szCs w:val="17"/>
        </w:rPr>
      </w:pPr>
      <w:r w:rsidRPr="008D536D">
        <w:t>de les utiliser et les diffuser,</w:t>
      </w:r>
    </w:p>
    <w:p w14:paraId="3A77A6BA" w14:textId="77777777" w:rsidR="008D536D" w:rsidRPr="008D536D" w:rsidRDefault="008D536D" w:rsidP="00ED4954">
      <w:pPr>
        <w:numPr>
          <w:ilvl w:val="0"/>
          <w:numId w:val="11"/>
        </w:numPr>
        <w:spacing w:before="120"/>
        <w:rPr>
          <w:color w:val="000066"/>
          <w:szCs w:val="17"/>
        </w:rPr>
      </w:pPr>
      <w:r w:rsidRPr="008D536D">
        <w:t>de les modifier, les adapter, les traduire, y faire des adjonctions ou suppressions,</w:t>
      </w:r>
    </w:p>
    <w:p w14:paraId="1B440D42" w14:textId="12741BC4" w:rsidR="008D536D" w:rsidRPr="0055325B" w:rsidRDefault="008D536D" w:rsidP="00ED4954">
      <w:pPr>
        <w:numPr>
          <w:ilvl w:val="0"/>
          <w:numId w:val="11"/>
        </w:numPr>
        <w:spacing w:before="120"/>
        <w:rPr>
          <w:color w:val="000066"/>
          <w:szCs w:val="17"/>
        </w:rPr>
      </w:pPr>
      <w:r w:rsidRPr="008D536D">
        <w:t>de les incorporer, en tout ou partie, à tout document préexistant ou à créer</w:t>
      </w:r>
      <w:r w:rsidR="0055325B">
        <w:t>,</w:t>
      </w:r>
    </w:p>
    <w:p w14:paraId="4A5FEE9A" w14:textId="08CE6775" w:rsidR="0055325B" w:rsidRPr="008D536D" w:rsidRDefault="0055325B" w:rsidP="00ED4954">
      <w:pPr>
        <w:numPr>
          <w:ilvl w:val="0"/>
          <w:numId w:val="11"/>
        </w:numPr>
        <w:spacing w:before="120"/>
        <w:rPr>
          <w:color w:val="000066"/>
          <w:szCs w:val="17"/>
        </w:rPr>
      </w:pPr>
      <w:r>
        <w:t>de céder les droits acquis.</w:t>
      </w:r>
    </w:p>
    <w:p w14:paraId="258226CA" w14:textId="77777777" w:rsidR="008D536D" w:rsidRPr="008D536D" w:rsidRDefault="008D536D" w:rsidP="00ED4954">
      <w:pPr>
        <w:keepNext/>
        <w:numPr>
          <w:ilvl w:val="0"/>
          <w:numId w:val="13"/>
        </w:numPr>
        <w:spacing w:before="120"/>
        <w:outlineLvl w:val="1"/>
        <w:rPr>
          <w:b/>
          <w:iCs/>
          <w:noProof/>
          <w:sz w:val="22"/>
          <w:szCs w:val="28"/>
        </w:rPr>
      </w:pPr>
      <w:bookmarkStart w:id="307" w:name="_Toc120086210"/>
      <w:bookmarkStart w:id="308" w:name="_Toc187054243"/>
      <w:bookmarkStart w:id="309" w:name="_Toc187055005"/>
      <w:bookmarkStart w:id="310" w:name="_Toc187055439"/>
      <w:bookmarkStart w:id="311" w:name="_Toc187055824"/>
      <w:bookmarkStart w:id="312" w:name="_Toc187139377"/>
      <w:r w:rsidRPr="008D536D">
        <w:rPr>
          <w:b/>
          <w:iCs/>
          <w:noProof/>
          <w:sz w:val="22"/>
          <w:szCs w:val="28"/>
        </w:rPr>
        <w:t>Modes d’exploitation des droits cédés</w:t>
      </w:r>
      <w:bookmarkEnd w:id="307"/>
      <w:bookmarkEnd w:id="308"/>
      <w:bookmarkEnd w:id="309"/>
      <w:bookmarkEnd w:id="310"/>
      <w:bookmarkEnd w:id="311"/>
      <w:bookmarkEnd w:id="312"/>
    </w:p>
    <w:p w14:paraId="0D16D878" w14:textId="77777777" w:rsidR="008D536D" w:rsidRPr="008D536D" w:rsidRDefault="008D536D" w:rsidP="00ED4954">
      <w:pPr>
        <w:keepNext/>
        <w:numPr>
          <w:ilvl w:val="1"/>
          <w:numId w:val="13"/>
        </w:numPr>
        <w:spacing w:before="120"/>
        <w:outlineLvl w:val="1"/>
        <w:rPr>
          <w:b/>
          <w:iCs/>
          <w:noProof/>
          <w:sz w:val="22"/>
          <w:szCs w:val="28"/>
        </w:rPr>
      </w:pPr>
      <w:bookmarkStart w:id="313" w:name="_Toc187054244"/>
      <w:bookmarkStart w:id="314" w:name="_Toc187055006"/>
      <w:bookmarkStart w:id="315" w:name="_Toc187055440"/>
      <w:bookmarkStart w:id="316" w:name="_Toc187055825"/>
      <w:bookmarkStart w:id="317" w:name="_Toc187139378"/>
      <w:r w:rsidRPr="008D536D">
        <w:rPr>
          <w:b/>
          <w:iCs/>
          <w:noProof/>
          <w:sz w:val="22"/>
          <w:szCs w:val="28"/>
        </w:rPr>
        <w:t>Le droit de reproduction</w:t>
      </w:r>
      <w:bookmarkEnd w:id="313"/>
      <w:bookmarkEnd w:id="314"/>
      <w:bookmarkEnd w:id="315"/>
      <w:bookmarkEnd w:id="316"/>
      <w:bookmarkEnd w:id="317"/>
    </w:p>
    <w:p w14:paraId="407B3934" w14:textId="77777777" w:rsidR="008D536D" w:rsidRPr="008D536D" w:rsidRDefault="008D536D" w:rsidP="008D536D">
      <w:pPr>
        <w:spacing w:before="120"/>
      </w:pPr>
      <w:r w:rsidRPr="008D536D">
        <w:t>Le droit de reproduction des résultats comporte :</w:t>
      </w:r>
    </w:p>
    <w:p w14:paraId="524E4FEA" w14:textId="4A84DC52" w:rsidR="008D536D" w:rsidRPr="008D536D" w:rsidRDefault="008D536D" w:rsidP="00ED4954">
      <w:pPr>
        <w:numPr>
          <w:ilvl w:val="0"/>
          <w:numId w:val="11"/>
        </w:numPr>
        <w:spacing w:before="120"/>
      </w:pPr>
      <w:r w:rsidRPr="008D536D">
        <w:t>Le droit d'établir ou de faire établir tous les originaux, doubles, copies des résultats par tout moyen et sur tout support, papier ou électronique, en ligne ou hors ligne, et plus généralement sur tout support connu ou à venir,</w:t>
      </w:r>
    </w:p>
    <w:p w14:paraId="215C9D8D" w14:textId="6D7A0B09" w:rsidR="008D536D" w:rsidRPr="008D536D" w:rsidRDefault="008D536D" w:rsidP="00ED4954">
      <w:pPr>
        <w:numPr>
          <w:ilvl w:val="0"/>
          <w:numId w:val="11"/>
        </w:numPr>
        <w:spacing w:before="120"/>
      </w:pPr>
      <w:r w:rsidRPr="008D536D">
        <w:t>Le droit de mettre ou de faire mettre en circulation ces originaux, doubles ou copies des résultats en vue de permettre l'exercice des droits de représentations définis ci-dessous.</w:t>
      </w:r>
    </w:p>
    <w:p w14:paraId="7914E005" w14:textId="77777777" w:rsidR="008D536D" w:rsidRPr="00233559" w:rsidRDefault="008D536D" w:rsidP="00ED4954">
      <w:pPr>
        <w:keepNext/>
        <w:numPr>
          <w:ilvl w:val="1"/>
          <w:numId w:val="13"/>
        </w:numPr>
        <w:spacing w:before="120"/>
        <w:outlineLvl w:val="1"/>
        <w:rPr>
          <w:b/>
          <w:iCs/>
          <w:noProof/>
          <w:sz w:val="22"/>
          <w:szCs w:val="28"/>
        </w:rPr>
      </w:pPr>
      <w:bookmarkStart w:id="318" w:name="_Toc187055007"/>
      <w:bookmarkStart w:id="319" w:name="_Toc187055441"/>
      <w:bookmarkStart w:id="320" w:name="_Toc187055826"/>
      <w:bookmarkStart w:id="321" w:name="_Toc187139379"/>
      <w:r w:rsidRPr="00233559">
        <w:rPr>
          <w:b/>
          <w:iCs/>
          <w:noProof/>
          <w:sz w:val="22"/>
          <w:szCs w:val="28"/>
        </w:rPr>
        <w:t>Le droit de représentation</w:t>
      </w:r>
      <w:bookmarkEnd w:id="318"/>
      <w:bookmarkEnd w:id="319"/>
      <w:bookmarkEnd w:id="320"/>
      <w:bookmarkEnd w:id="321"/>
    </w:p>
    <w:p w14:paraId="30E309B1" w14:textId="77777777" w:rsidR="008D536D" w:rsidRPr="008D536D" w:rsidRDefault="008D536D" w:rsidP="008D536D">
      <w:pPr>
        <w:spacing w:before="120"/>
      </w:pPr>
      <w:r w:rsidRPr="008D536D">
        <w:t>Le droit de représentation comporte :</w:t>
      </w:r>
    </w:p>
    <w:p w14:paraId="10F7981B" w14:textId="77777777" w:rsidR="008D536D" w:rsidRPr="008D536D" w:rsidRDefault="008D536D" w:rsidP="00ED4954">
      <w:pPr>
        <w:numPr>
          <w:ilvl w:val="0"/>
          <w:numId w:val="11"/>
        </w:numPr>
        <w:spacing w:before="120"/>
      </w:pPr>
      <w:r w:rsidRPr="008D536D">
        <w:t>Le droit de représenter ou faire représenter les résultats, en tout ou partie, par mise à disposition au public notamment par télédiffusion linéaire ou non, par radiodiffusion linéaire ou non, par voie de presse nationale ou régionale, quotidienne, hebdomadaire ou mensuelle.</w:t>
      </w:r>
    </w:p>
    <w:p w14:paraId="0592FE42" w14:textId="77777777" w:rsidR="008D536D" w:rsidRPr="008D536D" w:rsidRDefault="008D536D" w:rsidP="00ED4954">
      <w:pPr>
        <w:numPr>
          <w:ilvl w:val="0"/>
          <w:numId w:val="11"/>
        </w:numPr>
        <w:spacing w:before="120"/>
      </w:pPr>
      <w:r w:rsidRPr="008D536D">
        <w:t>Le droit de représenter ou faire représenter les résultats, en tout ou partie, dans des conférences, colloques, en France ou à l’étranger, que ces manifestations soient à accès libre ou réservé, à accès payant ou gratuit.</w:t>
      </w:r>
    </w:p>
    <w:p w14:paraId="7330D129" w14:textId="77777777" w:rsidR="008D536D" w:rsidRPr="008D536D" w:rsidRDefault="008D536D" w:rsidP="00ED4954">
      <w:pPr>
        <w:numPr>
          <w:ilvl w:val="0"/>
          <w:numId w:val="11"/>
        </w:numPr>
        <w:spacing w:before="120"/>
      </w:pPr>
      <w:r w:rsidRPr="008D536D">
        <w:t>Le droit d’éditer et de publier les résultats de l’étude dans des revues du CNC ou dans des publications éditées par des tiers.</w:t>
      </w:r>
    </w:p>
    <w:p w14:paraId="32D51206" w14:textId="77777777" w:rsidR="008D536D" w:rsidRPr="008D536D" w:rsidRDefault="008D536D" w:rsidP="00ED4954">
      <w:pPr>
        <w:numPr>
          <w:ilvl w:val="0"/>
          <w:numId w:val="11"/>
        </w:numPr>
        <w:spacing w:before="120"/>
      </w:pPr>
      <w:r w:rsidRPr="008D536D">
        <w:t>Le droit de représenter ou de faire représenter les résultats, en tout ou partie, sur réseau numérique, notamment sur les sites internet du CNC et des sites internet de publicité utilisés par le CNC.</w:t>
      </w:r>
    </w:p>
    <w:p w14:paraId="33213B09" w14:textId="77777777" w:rsidR="008D536D" w:rsidRPr="008D536D" w:rsidRDefault="008D536D" w:rsidP="00ED4954">
      <w:pPr>
        <w:keepNext/>
        <w:numPr>
          <w:ilvl w:val="1"/>
          <w:numId w:val="13"/>
        </w:numPr>
        <w:spacing w:before="120"/>
        <w:outlineLvl w:val="1"/>
        <w:rPr>
          <w:b/>
          <w:iCs/>
          <w:noProof/>
          <w:sz w:val="22"/>
          <w:szCs w:val="28"/>
        </w:rPr>
      </w:pPr>
      <w:bookmarkStart w:id="322" w:name="_Toc187054245"/>
      <w:bookmarkStart w:id="323" w:name="_Toc187055008"/>
      <w:bookmarkStart w:id="324" w:name="_Toc187055442"/>
      <w:bookmarkStart w:id="325" w:name="_Toc187055827"/>
      <w:bookmarkStart w:id="326" w:name="_Toc187139380"/>
      <w:r w:rsidRPr="008D536D">
        <w:rPr>
          <w:b/>
          <w:iCs/>
          <w:noProof/>
          <w:sz w:val="22"/>
          <w:szCs w:val="28"/>
        </w:rPr>
        <w:t>Le droit d'adaptation</w:t>
      </w:r>
      <w:bookmarkEnd w:id="322"/>
      <w:bookmarkEnd w:id="323"/>
      <w:bookmarkEnd w:id="324"/>
      <w:bookmarkEnd w:id="325"/>
      <w:bookmarkEnd w:id="326"/>
    </w:p>
    <w:p w14:paraId="1CE28D5B" w14:textId="77777777" w:rsidR="008D536D" w:rsidRPr="008D536D" w:rsidRDefault="008D536D" w:rsidP="008D536D">
      <w:pPr>
        <w:spacing w:before="120"/>
      </w:pPr>
      <w:r w:rsidRPr="008D536D">
        <w:t>Le droit d'adaptation comporte le droit pour le CNC de procéder ou de faire procéder aux traductions, adaptations et additions ou suppressions nécessaires à l’exercice des droits d’exploitation définis ci-dessus.</w:t>
      </w:r>
    </w:p>
    <w:p w14:paraId="3A55A1AB" w14:textId="77777777" w:rsidR="008D536D" w:rsidRPr="008D536D" w:rsidRDefault="008D536D" w:rsidP="00ED4954">
      <w:pPr>
        <w:keepNext/>
        <w:numPr>
          <w:ilvl w:val="1"/>
          <w:numId w:val="13"/>
        </w:numPr>
        <w:spacing w:before="120"/>
        <w:outlineLvl w:val="1"/>
        <w:rPr>
          <w:b/>
          <w:iCs/>
          <w:noProof/>
          <w:sz w:val="22"/>
          <w:szCs w:val="28"/>
        </w:rPr>
      </w:pPr>
      <w:bookmarkStart w:id="327" w:name="_Toc187054246"/>
      <w:bookmarkStart w:id="328" w:name="_Toc187055009"/>
      <w:bookmarkStart w:id="329" w:name="_Toc187055443"/>
      <w:bookmarkStart w:id="330" w:name="_Toc187055828"/>
      <w:bookmarkStart w:id="331" w:name="_Toc187139381"/>
      <w:r w:rsidRPr="008D536D">
        <w:rPr>
          <w:b/>
          <w:iCs/>
          <w:noProof/>
          <w:sz w:val="22"/>
          <w:szCs w:val="28"/>
        </w:rPr>
        <w:t>Le droit d'utilisation secondaire</w:t>
      </w:r>
      <w:bookmarkEnd w:id="327"/>
      <w:bookmarkEnd w:id="328"/>
      <w:bookmarkEnd w:id="329"/>
      <w:bookmarkEnd w:id="330"/>
      <w:bookmarkEnd w:id="331"/>
    </w:p>
    <w:p w14:paraId="0227ED26" w14:textId="77777777" w:rsidR="008D536D" w:rsidRPr="008D536D" w:rsidRDefault="008D536D" w:rsidP="008D536D">
      <w:pPr>
        <w:spacing w:before="120"/>
      </w:pPr>
      <w:r w:rsidRPr="008D536D">
        <w:t>Le droit d'utilisation secondaire comporte :</w:t>
      </w:r>
    </w:p>
    <w:p w14:paraId="50C17DFB" w14:textId="77F02A67" w:rsidR="008D536D" w:rsidRPr="008D536D" w:rsidRDefault="008D536D" w:rsidP="00ED4954">
      <w:pPr>
        <w:numPr>
          <w:ilvl w:val="0"/>
          <w:numId w:val="11"/>
        </w:numPr>
        <w:spacing w:before="120"/>
      </w:pPr>
      <w:r w:rsidRPr="008D536D">
        <w:t>Le droit d'utiliser ou d'autoriser l'utilisation des résultats ainsi que de tout élément entrant dans sa composition et notamment tout ou partie des commentaires qui pourraient en être extraits.</w:t>
      </w:r>
    </w:p>
    <w:p w14:paraId="2A0AE259" w14:textId="77777777" w:rsidR="008D536D" w:rsidRPr="008D536D" w:rsidRDefault="008D536D" w:rsidP="00ED4954">
      <w:pPr>
        <w:numPr>
          <w:ilvl w:val="0"/>
          <w:numId w:val="11"/>
        </w:numPr>
        <w:spacing w:before="120"/>
      </w:pPr>
      <w:r w:rsidRPr="008D536D">
        <w:t>Le droit d’exploiter tout ou partie des résultats sur tout support connu ou à venir.</w:t>
      </w:r>
    </w:p>
    <w:p w14:paraId="00362A7F" w14:textId="77777777" w:rsidR="008D536D" w:rsidRPr="008D536D" w:rsidRDefault="008D536D" w:rsidP="00ED4954">
      <w:pPr>
        <w:keepNext/>
        <w:numPr>
          <w:ilvl w:val="0"/>
          <w:numId w:val="13"/>
        </w:numPr>
        <w:spacing w:before="120"/>
        <w:outlineLvl w:val="1"/>
        <w:rPr>
          <w:b/>
          <w:iCs/>
          <w:noProof/>
          <w:sz w:val="22"/>
          <w:szCs w:val="28"/>
        </w:rPr>
      </w:pPr>
      <w:bookmarkStart w:id="332" w:name="_Toc120086211"/>
      <w:bookmarkStart w:id="333" w:name="_Toc187054247"/>
      <w:bookmarkStart w:id="334" w:name="_Toc187055010"/>
      <w:bookmarkStart w:id="335" w:name="_Toc187055444"/>
      <w:bookmarkStart w:id="336" w:name="_Toc187055829"/>
      <w:bookmarkStart w:id="337" w:name="_Toc187139382"/>
      <w:r w:rsidRPr="008D536D">
        <w:rPr>
          <w:b/>
          <w:iCs/>
          <w:noProof/>
          <w:sz w:val="22"/>
          <w:szCs w:val="28"/>
        </w:rPr>
        <w:t>Lieu de l’exploitation</w:t>
      </w:r>
      <w:bookmarkEnd w:id="332"/>
      <w:bookmarkEnd w:id="333"/>
      <w:bookmarkEnd w:id="334"/>
      <w:bookmarkEnd w:id="335"/>
      <w:bookmarkEnd w:id="336"/>
      <w:bookmarkEnd w:id="337"/>
    </w:p>
    <w:p w14:paraId="3908FE83" w14:textId="77777777" w:rsidR="008D536D" w:rsidRPr="008D536D" w:rsidRDefault="008D536D" w:rsidP="008D536D">
      <w:pPr>
        <w:spacing w:before="120"/>
      </w:pPr>
      <w:r w:rsidRPr="008D536D">
        <w:t>La présente cession est consentie pour le monde entier.</w:t>
      </w:r>
    </w:p>
    <w:p w14:paraId="35909B38" w14:textId="77777777" w:rsidR="008D536D" w:rsidRPr="008D536D" w:rsidRDefault="008D536D" w:rsidP="00ED4954">
      <w:pPr>
        <w:keepNext/>
        <w:numPr>
          <w:ilvl w:val="0"/>
          <w:numId w:val="13"/>
        </w:numPr>
        <w:spacing w:before="120"/>
        <w:outlineLvl w:val="1"/>
        <w:rPr>
          <w:b/>
          <w:iCs/>
          <w:noProof/>
          <w:sz w:val="22"/>
          <w:szCs w:val="28"/>
        </w:rPr>
      </w:pPr>
      <w:bookmarkStart w:id="338" w:name="_Toc120086212"/>
      <w:bookmarkStart w:id="339" w:name="_Toc187054248"/>
      <w:bookmarkStart w:id="340" w:name="_Toc187055011"/>
      <w:bookmarkStart w:id="341" w:name="_Toc187055445"/>
      <w:bookmarkStart w:id="342" w:name="_Toc187055830"/>
      <w:bookmarkStart w:id="343" w:name="_Toc187139383"/>
      <w:r w:rsidRPr="008D536D">
        <w:rPr>
          <w:b/>
          <w:iCs/>
          <w:noProof/>
          <w:sz w:val="22"/>
          <w:szCs w:val="28"/>
        </w:rPr>
        <w:lastRenderedPageBreak/>
        <w:t>Durée de l’exploitation</w:t>
      </w:r>
      <w:bookmarkEnd w:id="338"/>
      <w:bookmarkEnd w:id="339"/>
      <w:bookmarkEnd w:id="340"/>
      <w:bookmarkEnd w:id="341"/>
      <w:bookmarkEnd w:id="342"/>
      <w:bookmarkEnd w:id="343"/>
    </w:p>
    <w:p w14:paraId="079F8146" w14:textId="77777777" w:rsidR="008D536D" w:rsidRPr="008D536D" w:rsidRDefault="008D536D" w:rsidP="008D536D">
      <w:pPr>
        <w:spacing w:before="120"/>
      </w:pPr>
      <w:r w:rsidRPr="008D536D">
        <w:t>La présente cession est consentie pour toute la durée légale de protection des droits d’auteur.</w:t>
      </w:r>
    </w:p>
    <w:p w14:paraId="60AB5529" w14:textId="77777777" w:rsidR="008D536D" w:rsidRPr="008D536D" w:rsidRDefault="008D536D" w:rsidP="00ED4954">
      <w:pPr>
        <w:keepNext/>
        <w:numPr>
          <w:ilvl w:val="0"/>
          <w:numId w:val="13"/>
        </w:numPr>
        <w:spacing w:before="120"/>
        <w:outlineLvl w:val="1"/>
        <w:rPr>
          <w:b/>
          <w:iCs/>
          <w:noProof/>
          <w:sz w:val="22"/>
          <w:szCs w:val="28"/>
        </w:rPr>
      </w:pPr>
      <w:bookmarkStart w:id="344" w:name="_Toc120086213"/>
      <w:bookmarkStart w:id="345" w:name="_Toc187054249"/>
      <w:bookmarkStart w:id="346" w:name="_Toc187055012"/>
      <w:bookmarkStart w:id="347" w:name="_Toc187055446"/>
      <w:bookmarkStart w:id="348" w:name="_Toc187055831"/>
      <w:bookmarkStart w:id="349" w:name="_Toc187139384"/>
      <w:r w:rsidRPr="008D536D">
        <w:rPr>
          <w:b/>
          <w:iCs/>
          <w:noProof/>
          <w:sz w:val="22"/>
          <w:szCs w:val="28"/>
        </w:rPr>
        <w:t>Exclusivité et utilisation par le titulaire</w:t>
      </w:r>
      <w:bookmarkEnd w:id="344"/>
      <w:bookmarkEnd w:id="345"/>
      <w:bookmarkEnd w:id="346"/>
      <w:bookmarkEnd w:id="347"/>
      <w:bookmarkEnd w:id="348"/>
      <w:bookmarkEnd w:id="349"/>
    </w:p>
    <w:p w14:paraId="6FB18A60" w14:textId="34866DB3" w:rsidR="000F39D6" w:rsidRDefault="003A7828" w:rsidP="003A7828">
      <w:r w:rsidRPr="003077F2">
        <w:t>Par dérogation</w:t>
      </w:r>
      <w:r w:rsidR="00DA49D1" w:rsidRPr="003077F2">
        <w:t xml:space="preserve"> à l’article 35.2.1 du CCAG-PI, l</w:t>
      </w:r>
      <w:r w:rsidR="007E7E59" w:rsidRPr="003077F2">
        <w:t>a présente</w:t>
      </w:r>
      <w:r w:rsidR="007E7E59" w:rsidRPr="007E7E59">
        <w:t xml:space="preserve"> cession de droits est consentie à titre exclusif au CNC. </w:t>
      </w:r>
      <w:r w:rsidR="000F39D6">
        <w:t>Il n’est pas dérogé aux autres stipulations de cette article.</w:t>
      </w:r>
    </w:p>
    <w:p w14:paraId="66028496" w14:textId="242B4B1D" w:rsidR="003A7828" w:rsidRDefault="000F39D6" w:rsidP="003A7828">
      <w:r>
        <w:t>Par dérogation à l’article 35.3.1, l</w:t>
      </w:r>
      <w:r w:rsidR="007E7E59" w:rsidRPr="007E7E59">
        <w:t xml:space="preserve">e titulaire ne peut en aucune façon rendre publics ou communiquer des résultats même partiels de l’étude sans l’accord préalable et exprès du CNC. </w:t>
      </w:r>
      <w:bookmarkStart w:id="350" w:name="_Toc120086214"/>
      <w:bookmarkStart w:id="351" w:name="_Toc187054250"/>
      <w:bookmarkStart w:id="352" w:name="_Toc187055013"/>
      <w:bookmarkStart w:id="353" w:name="_Toc187055447"/>
      <w:bookmarkStart w:id="354" w:name="_Toc187055832"/>
      <w:bookmarkStart w:id="355" w:name="_Toc187139385"/>
    </w:p>
    <w:p w14:paraId="365BDC7D" w14:textId="0148EEEC" w:rsidR="008D536D" w:rsidRPr="008D536D" w:rsidRDefault="008D536D" w:rsidP="003A7828">
      <w:pPr>
        <w:keepNext/>
        <w:numPr>
          <w:ilvl w:val="0"/>
          <w:numId w:val="13"/>
        </w:numPr>
        <w:spacing w:before="120"/>
        <w:outlineLvl w:val="1"/>
        <w:rPr>
          <w:b/>
          <w:iCs/>
          <w:noProof/>
          <w:sz w:val="22"/>
          <w:szCs w:val="28"/>
        </w:rPr>
      </w:pPr>
      <w:r w:rsidRPr="008D536D">
        <w:rPr>
          <w:b/>
          <w:iCs/>
          <w:noProof/>
          <w:sz w:val="22"/>
          <w:szCs w:val="28"/>
        </w:rPr>
        <w:t>Citation des sources</w:t>
      </w:r>
      <w:bookmarkEnd w:id="350"/>
      <w:bookmarkEnd w:id="351"/>
      <w:bookmarkEnd w:id="352"/>
      <w:bookmarkEnd w:id="353"/>
      <w:bookmarkEnd w:id="354"/>
      <w:bookmarkEnd w:id="355"/>
    </w:p>
    <w:p w14:paraId="7D267D20" w14:textId="77777777" w:rsidR="008D536D" w:rsidRPr="008D536D" w:rsidRDefault="008D536D" w:rsidP="008D536D">
      <w:pPr>
        <w:spacing w:before="120"/>
      </w:pPr>
      <w:r w:rsidRPr="008D536D">
        <w:t>Le titulaire s’engage à citer dans les documents remis au CNC les sources des études et recherches qu’il pourrait être conduit à utiliser.</w:t>
      </w:r>
    </w:p>
    <w:p w14:paraId="58C4E5C8" w14:textId="117741C8" w:rsidR="008B7E71" w:rsidRDefault="008B7E71">
      <w:pPr>
        <w:widowControl/>
        <w:autoSpaceDE/>
        <w:autoSpaceDN/>
        <w:adjustRightInd/>
        <w:spacing w:after="0"/>
        <w:jc w:val="left"/>
        <w:rPr>
          <w:rFonts w:eastAsiaTheme="majorEastAsia"/>
          <w:lang w:eastAsia="en-US"/>
        </w:rPr>
      </w:pPr>
    </w:p>
    <w:p w14:paraId="5AA66070" w14:textId="05619333" w:rsidR="008B7E71" w:rsidRDefault="008B7E71">
      <w:pPr>
        <w:widowControl/>
        <w:autoSpaceDE/>
        <w:autoSpaceDN/>
        <w:adjustRightInd/>
        <w:spacing w:after="0"/>
        <w:jc w:val="left"/>
        <w:rPr>
          <w:rFonts w:eastAsiaTheme="majorEastAsia"/>
          <w:lang w:eastAsia="en-US"/>
        </w:rPr>
      </w:pPr>
    </w:p>
    <w:sectPr w:rsidR="008B7E71" w:rsidSect="007959DD">
      <w:headerReference w:type="even" r:id="rId12"/>
      <w:headerReference w:type="default" r:id="rId13"/>
      <w:footerReference w:type="even" r:id="rId14"/>
      <w:footerReference w:type="default" r:id="rId15"/>
      <w:headerReference w:type="first" r:id="rId16"/>
      <w:footerReference w:type="first" r:id="rId17"/>
      <w:pgSz w:w="11900" w:h="16838"/>
      <w:pgMar w:top="1135" w:right="1417" w:bottom="1417" w:left="1417" w:header="0" w:footer="275" w:gutter="0"/>
      <w:cols w:space="0" w:equalWidth="0">
        <w:col w:w="9349"/>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9C92F1" w14:textId="77777777" w:rsidR="00CF79EB" w:rsidRDefault="00CF79EB">
      <w:r>
        <w:separator/>
      </w:r>
    </w:p>
  </w:endnote>
  <w:endnote w:type="continuationSeparator" w:id="0">
    <w:p w14:paraId="0107E8CA" w14:textId="77777777" w:rsidR="00CF79EB" w:rsidRDefault="00CF79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ntique Olive">
    <w:altName w:val="Corbel"/>
    <w:charset w:val="00"/>
    <w:family w:val="swiss"/>
    <w:pitch w:val="variable"/>
    <w:sig w:usb0="00000001"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Arial Narrow">
    <w:panose1 w:val="020B0606020202030204"/>
    <w:charset w:val="00"/>
    <w:family w:val="swiss"/>
    <w:pitch w:val="variable"/>
    <w:sig w:usb0="00000287" w:usb1="00000800" w:usb2="00000000" w:usb3="00000000" w:csb0="0000009F" w:csb1="00000000"/>
  </w:font>
  <w:font w:name="Liberation Sans">
    <w:charset w:val="00"/>
    <w:family w:val="swiss"/>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3200015"/>
      <w:docPartObj>
        <w:docPartGallery w:val="Page Numbers (Bottom of Page)"/>
        <w:docPartUnique/>
      </w:docPartObj>
    </w:sdtPr>
    <w:sdtEndPr/>
    <w:sdtContent>
      <w:sdt>
        <w:sdtPr>
          <w:id w:val="856008077"/>
          <w:docPartObj>
            <w:docPartGallery w:val="Page Numbers (Top of Page)"/>
            <w:docPartUnique/>
          </w:docPartObj>
        </w:sdtPr>
        <w:sdtEndPr/>
        <w:sdtContent>
          <w:p w14:paraId="2701311F" w14:textId="70EF5CC7" w:rsidR="00D620E6" w:rsidRDefault="00D620E6">
            <w:pPr>
              <w:pStyle w:val="Pieddepage"/>
              <w:jc w:val="right"/>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4563"/>
              <w:gridCol w:w="4510"/>
            </w:tblGrid>
            <w:tr w:rsidR="00D620E6" w14:paraId="31592DE0" w14:textId="77777777" w:rsidTr="007E13B6">
              <w:tc>
                <w:tcPr>
                  <w:tcW w:w="4960" w:type="dxa"/>
                  <w:shd w:val="clear" w:color="auto" w:fill="D9D9D9" w:themeFill="background1" w:themeFillShade="D9"/>
                </w:tcPr>
                <w:p w14:paraId="73C63F5C" w14:textId="51ECF2F1" w:rsidR="00D620E6" w:rsidRPr="00FD4F20" w:rsidRDefault="00D620E6" w:rsidP="00FD4F20">
                  <w:pPr>
                    <w:pStyle w:val="Pieddepage"/>
                    <w:spacing w:after="0"/>
                    <w:jc w:val="left"/>
                    <w:rPr>
                      <w:b/>
                    </w:rPr>
                  </w:pPr>
                  <w:r w:rsidRPr="00FD4F20">
                    <w:rPr>
                      <w:b/>
                    </w:rPr>
                    <w:t>CCP</w:t>
                  </w:r>
                  <w:r w:rsidR="00E968E5">
                    <w:rPr>
                      <w:b/>
                    </w:rPr>
                    <w:t>-AE</w:t>
                  </w:r>
                  <w:r w:rsidRPr="00FD4F20">
                    <w:rPr>
                      <w:b/>
                    </w:rPr>
                    <w:t xml:space="preserve"> n°20</w:t>
                  </w:r>
                  <w:r>
                    <w:rPr>
                      <w:b/>
                    </w:rPr>
                    <w:t>2</w:t>
                  </w:r>
                  <w:r w:rsidR="00E968E5">
                    <w:rPr>
                      <w:b/>
                    </w:rPr>
                    <w:t>500</w:t>
                  </w:r>
                  <w:r w:rsidR="00B46AB4">
                    <w:rPr>
                      <w:b/>
                    </w:rPr>
                    <w:t>3</w:t>
                  </w:r>
                </w:p>
              </w:tc>
              <w:tc>
                <w:tcPr>
                  <w:tcW w:w="4961" w:type="dxa"/>
                  <w:shd w:val="clear" w:color="auto" w:fill="D9D9D9" w:themeFill="background1" w:themeFillShade="D9"/>
                </w:tcPr>
                <w:p w14:paraId="1779A91B" w14:textId="77777777" w:rsidR="00D620E6" w:rsidRDefault="00D620E6" w:rsidP="00FD4F20">
                  <w:pPr>
                    <w:pStyle w:val="Pieddepage"/>
                    <w:spacing w:after="0"/>
                    <w:jc w:val="right"/>
                  </w:pPr>
                  <w:r>
                    <w:t xml:space="preserve">Page </w:t>
                  </w:r>
                  <w:r>
                    <w:rPr>
                      <w:b/>
                      <w:bCs/>
                      <w:sz w:val="24"/>
                    </w:rPr>
                    <w:fldChar w:fldCharType="begin"/>
                  </w:r>
                  <w:r>
                    <w:rPr>
                      <w:b/>
                      <w:bCs/>
                    </w:rPr>
                    <w:instrText>PAGE</w:instrText>
                  </w:r>
                  <w:r>
                    <w:rPr>
                      <w:b/>
                      <w:bCs/>
                      <w:sz w:val="24"/>
                    </w:rPr>
                    <w:fldChar w:fldCharType="separate"/>
                  </w:r>
                  <w:r>
                    <w:rPr>
                      <w:b/>
                      <w:bCs/>
                      <w:noProof/>
                    </w:rPr>
                    <w:t>2</w:t>
                  </w:r>
                  <w:r>
                    <w:rPr>
                      <w:b/>
                      <w:bCs/>
                      <w:sz w:val="24"/>
                    </w:rPr>
                    <w:fldChar w:fldCharType="end"/>
                  </w:r>
                  <w:r>
                    <w:t xml:space="preserve"> sur </w:t>
                  </w:r>
                  <w:r>
                    <w:rPr>
                      <w:b/>
                      <w:bCs/>
                      <w:sz w:val="24"/>
                    </w:rPr>
                    <w:fldChar w:fldCharType="begin"/>
                  </w:r>
                  <w:r>
                    <w:rPr>
                      <w:b/>
                      <w:bCs/>
                    </w:rPr>
                    <w:instrText>NUMPAGES</w:instrText>
                  </w:r>
                  <w:r>
                    <w:rPr>
                      <w:b/>
                      <w:bCs/>
                      <w:sz w:val="24"/>
                    </w:rPr>
                    <w:fldChar w:fldCharType="separate"/>
                  </w:r>
                  <w:r>
                    <w:rPr>
                      <w:b/>
                      <w:bCs/>
                      <w:noProof/>
                    </w:rPr>
                    <w:t>12</w:t>
                  </w:r>
                  <w:r>
                    <w:rPr>
                      <w:b/>
                      <w:bCs/>
                      <w:sz w:val="24"/>
                    </w:rPr>
                    <w:fldChar w:fldCharType="end"/>
                  </w:r>
                </w:p>
              </w:tc>
            </w:tr>
          </w:tbl>
          <w:p w14:paraId="79E22B8B" w14:textId="0D7A46F7" w:rsidR="00D620E6" w:rsidRDefault="00114270" w:rsidP="00FD4F20">
            <w:pPr>
              <w:pStyle w:val="Pieddepage"/>
            </w:pP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8483F3" w14:textId="77777777" w:rsidR="00D620E6" w:rsidRDefault="00D620E6">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23863796"/>
      <w:docPartObj>
        <w:docPartGallery w:val="Page Numbers (Bottom of Page)"/>
        <w:docPartUnique/>
      </w:docPartObj>
    </w:sdtPr>
    <w:sdtEndPr/>
    <w:sdtContent>
      <w:sdt>
        <w:sdtPr>
          <w:id w:val="-1044213135"/>
          <w:docPartObj>
            <w:docPartGallery w:val="Page Numbers (Top of Page)"/>
            <w:docPartUnique/>
          </w:docPartObj>
        </w:sdtPr>
        <w:sdtEndPr/>
        <w:sdtContent>
          <w:p w14:paraId="7A6E5B6A" w14:textId="77777777" w:rsidR="00D620E6" w:rsidRDefault="00D620E6" w:rsidP="00FD4F20">
            <w:pPr>
              <w:pStyle w:val="Pieddepage"/>
              <w:jc w:val="right"/>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blLook w:val="04A0" w:firstRow="1" w:lastRow="0" w:firstColumn="1" w:lastColumn="0" w:noHBand="0" w:noVBand="1"/>
            </w:tblPr>
            <w:tblGrid>
              <w:gridCol w:w="4552"/>
              <w:gridCol w:w="4521"/>
            </w:tblGrid>
            <w:tr w:rsidR="00D620E6" w14:paraId="5F10015D" w14:textId="77777777" w:rsidTr="006120BC">
              <w:tc>
                <w:tcPr>
                  <w:tcW w:w="4960" w:type="dxa"/>
                  <w:shd w:val="clear" w:color="auto" w:fill="D9D9D9"/>
                </w:tcPr>
                <w:p w14:paraId="46677E3C" w14:textId="10E5BEC2" w:rsidR="00D620E6" w:rsidRPr="00FD4F20" w:rsidRDefault="00D620E6" w:rsidP="00FD4F20">
                  <w:pPr>
                    <w:pStyle w:val="Pieddepage"/>
                    <w:spacing w:after="0"/>
                    <w:jc w:val="left"/>
                    <w:rPr>
                      <w:b/>
                    </w:rPr>
                  </w:pPr>
                  <w:r w:rsidRPr="00FD4F20">
                    <w:rPr>
                      <w:b/>
                    </w:rPr>
                    <w:t>CCP</w:t>
                  </w:r>
                  <w:r w:rsidR="00E968E5">
                    <w:rPr>
                      <w:b/>
                    </w:rPr>
                    <w:t>-AE</w:t>
                  </w:r>
                  <w:r w:rsidRPr="00FD4F20">
                    <w:rPr>
                      <w:b/>
                    </w:rPr>
                    <w:t xml:space="preserve"> n°</w:t>
                  </w:r>
                  <w:r w:rsidR="00E968E5">
                    <w:rPr>
                      <w:b/>
                    </w:rPr>
                    <w:t xml:space="preserve"> </w:t>
                  </w:r>
                  <w:r w:rsidR="007C7DBC">
                    <w:rPr>
                      <w:b/>
                    </w:rPr>
                    <w:t>202</w:t>
                  </w:r>
                  <w:r w:rsidR="00E968E5">
                    <w:rPr>
                      <w:b/>
                    </w:rPr>
                    <w:t>500</w:t>
                  </w:r>
                  <w:r w:rsidR="00B46AB4">
                    <w:rPr>
                      <w:b/>
                    </w:rPr>
                    <w:t>3</w:t>
                  </w:r>
                </w:p>
              </w:tc>
              <w:tc>
                <w:tcPr>
                  <w:tcW w:w="4961" w:type="dxa"/>
                  <w:shd w:val="clear" w:color="auto" w:fill="D9D9D9"/>
                </w:tcPr>
                <w:p w14:paraId="0B628EE1" w14:textId="4CAF38D5" w:rsidR="00D620E6" w:rsidRDefault="00D620E6" w:rsidP="00FD4F20">
                  <w:pPr>
                    <w:pStyle w:val="Pieddepage"/>
                    <w:spacing w:after="0"/>
                    <w:jc w:val="right"/>
                  </w:pPr>
                  <w:r>
                    <w:t xml:space="preserve">Page </w:t>
                  </w:r>
                  <w:r>
                    <w:rPr>
                      <w:b/>
                      <w:bCs/>
                      <w:sz w:val="24"/>
                    </w:rPr>
                    <w:fldChar w:fldCharType="begin"/>
                  </w:r>
                  <w:r>
                    <w:rPr>
                      <w:b/>
                      <w:bCs/>
                    </w:rPr>
                    <w:instrText>PAGE</w:instrText>
                  </w:r>
                  <w:r>
                    <w:rPr>
                      <w:b/>
                      <w:bCs/>
                      <w:sz w:val="24"/>
                    </w:rPr>
                    <w:fldChar w:fldCharType="separate"/>
                  </w:r>
                  <w:r>
                    <w:rPr>
                      <w:b/>
                      <w:bCs/>
                      <w:noProof/>
                    </w:rPr>
                    <w:t>12</w:t>
                  </w:r>
                  <w:r>
                    <w:rPr>
                      <w:b/>
                      <w:bCs/>
                      <w:sz w:val="24"/>
                    </w:rPr>
                    <w:fldChar w:fldCharType="end"/>
                  </w:r>
                  <w:r>
                    <w:t xml:space="preserve"> sur </w:t>
                  </w:r>
                  <w:r>
                    <w:rPr>
                      <w:b/>
                      <w:bCs/>
                      <w:sz w:val="24"/>
                    </w:rPr>
                    <w:fldChar w:fldCharType="begin"/>
                  </w:r>
                  <w:r>
                    <w:rPr>
                      <w:b/>
                      <w:bCs/>
                    </w:rPr>
                    <w:instrText>NUMPAGES</w:instrText>
                  </w:r>
                  <w:r>
                    <w:rPr>
                      <w:b/>
                      <w:bCs/>
                      <w:sz w:val="24"/>
                    </w:rPr>
                    <w:fldChar w:fldCharType="separate"/>
                  </w:r>
                  <w:r>
                    <w:rPr>
                      <w:b/>
                      <w:bCs/>
                      <w:noProof/>
                    </w:rPr>
                    <w:t>12</w:t>
                  </w:r>
                  <w:r>
                    <w:rPr>
                      <w:b/>
                      <w:bCs/>
                      <w:sz w:val="24"/>
                    </w:rPr>
                    <w:fldChar w:fldCharType="end"/>
                  </w:r>
                </w:p>
              </w:tc>
            </w:tr>
          </w:tbl>
          <w:p w14:paraId="0EF0D36C" w14:textId="09FAAAB5" w:rsidR="00D620E6" w:rsidRDefault="00114270" w:rsidP="00FD4F20">
            <w:pPr>
              <w:pStyle w:val="Pieddepage"/>
              <w:jc w:val="right"/>
            </w:pPr>
          </w:p>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882F8" w14:textId="77777777" w:rsidR="00D620E6" w:rsidRPr="008248CD" w:rsidRDefault="00D620E6">
    <w:pPr>
      <w:pStyle w:val="Pieddepage"/>
      <w:rPr>
        <w:b/>
        <w:bCs/>
        <w:sz w:val="16"/>
        <w:szCs w:val="16"/>
        <w:shd w:val="pct5" w:color="auto" w:fill="FFFFFF"/>
      </w:rPr>
    </w:pPr>
    <w:r>
      <w:rPr>
        <w:b/>
        <w:bCs/>
        <w:sz w:val="16"/>
        <w:szCs w:val="16"/>
        <w:shd w:val="pct5" w:color="auto" w:fill="FFFFFF"/>
      </w:rPr>
      <w:t>Marché public n° 2017108</w:t>
    </w:r>
    <w:r w:rsidRPr="00E42729">
      <w:rPr>
        <w:b/>
        <w:bCs/>
        <w:sz w:val="16"/>
        <w:szCs w:val="16"/>
        <w:shd w:val="pct5" w:color="auto" w:fill="FFFFFF"/>
      </w:rPr>
      <w:t xml:space="preserve"> - CCP</w:t>
    </w:r>
    <w:r w:rsidRPr="00E42729">
      <w:rPr>
        <w:b/>
        <w:bCs/>
        <w:sz w:val="16"/>
        <w:szCs w:val="16"/>
        <w:shd w:val="pct5" w:color="auto" w:fill="FFFFFF"/>
      </w:rPr>
      <w:ptab w:relativeTo="margin" w:alignment="center" w:leader="none"/>
    </w:r>
    <w:r w:rsidRPr="002D0674">
      <w:rPr>
        <w:b/>
        <w:bCs/>
        <w:sz w:val="16"/>
        <w:szCs w:val="16"/>
        <w:shd w:val="pct5" w:color="auto" w:fill="FFFFFF"/>
      </w:rPr>
      <w:ptab w:relativeTo="margin" w:alignment="right" w:leader="none"/>
    </w:r>
    <w:r w:rsidRPr="00E42729">
      <w:rPr>
        <w:b/>
        <w:bCs/>
        <w:sz w:val="16"/>
        <w:szCs w:val="16"/>
        <w:shd w:val="pct5" w:color="auto" w:fill="FFFFFF"/>
      </w:rPr>
      <w:fldChar w:fldCharType="begin"/>
    </w:r>
    <w:r w:rsidRPr="00E42729">
      <w:rPr>
        <w:b/>
        <w:bCs/>
        <w:sz w:val="16"/>
        <w:szCs w:val="16"/>
        <w:shd w:val="pct5" w:color="auto" w:fill="FFFFFF"/>
      </w:rPr>
      <w:instrText>PAGE   \* MERGEFORMAT</w:instrText>
    </w:r>
    <w:r w:rsidRPr="00E42729">
      <w:rPr>
        <w:b/>
        <w:bCs/>
        <w:sz w:val="16"/>
        <w:szCs w:val="16"/>
        <w:shd w:val="pct5" w:color="auto" w:fill="FFFFFF"/>
      </w:rPr>
      <w:fldChar w:fldCharType="separate"/>
    </w:r>
    <w:r>
      <w:rPr>
        <w:b/>
        <w:bCs/>
        <w:noProof/>
        <w:sz w:val="16"/>
        <w:szCs w:val="16"/>
        <w:shd w:val="pct5" w:color="auto" w:fill="FFFFFF"/>
      </w:rPr>
      <w:t>14</w:t>
    </w:r>
    <w:r w:rsidRPr="00E42729">
      <w:rPr>
        <w:b/>
        <w:bCs/>
        <w:sz w:val="16"/>
        <w:szCs w:val="16"/>
        <w:shd w:val="pct5" w:color="auto" w:fill="FFFFF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07B1E6" w14:textId="77777777" w:rsidR="00CF79EB" w:rsidRDefault="00CF79EB">
      <w:r>
        <w:separator/>
      </w:r>
    </w:p>
  </w:footnote>
  <w:footnote w:type="continuationSeparator" w:id="0">
    <w:p w14:paraId="183E1D19" w14:textId="77777777" w:rsidR="00CF79EB" w:rsidRDefault="00CF79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09091" w14:textId="77777777" w:rsidR="00D620E6" w:rsidRDefault="00D620E6">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434C75" w14:textId="77777777" w:rsidR="00D620E6" w:rsidRDefault="00D620E6">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B136B0" w14:textId="77777777" w:rsidR="00D620E6" w:rsidRDefault="00D620E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DBA6F72A"/>
    <w:lvl w:ilvl="0">
      <w:start w:val="1"/>
      <w:numFmt w:val="bullet"/>
      <w:pStyle w:val="Listepuces2"/>
      <w:lvlText w:val=""/>
      <w:lvlJc w:val="left"/>
      <w:pPr>
        <w:tabs>
          <w:tab w:val="num" w:pos="643"/>
        </w:tabs>
        <w:ind w:left="643" w:hanging="360"/>
      </w:pPr>
      <w:rPr>
        <w:rFonts w:ascii="Symbol" w:hAnsi="Symbol" w:hint="default"/>
      </w:rPr>
    </w:lvl>
  </w:abstractNum>
  <w:abstractNum w:abstractNumId="1" w15:restartNumberingAfterBreak="0">
    <w:nsid w:val="00000002"/>
    <w:multiLevelType w:val="multilevel"/>
    <w:tmpl w:val="00000002"/>
    <w:name w:val="WW8Num1"/>
    <w:lvl w:ilvl="0">
      <w:start w:val="1"/>
      <w:numFmt w:val="bullet"/>
      <w:lvlText w:val="-"/>
      <w:lvlJc w:val="left"/>
      <w:pPr>
        <w:tabs>
          <w:tab w:val="num" w:pos="360"/>
        </w:tabs>
        <w:ind w:left="340" w:hanging="340"/>
      </w:pPr>
      <w:rPr>
        <w:rFonts w:ascii="Times New Roman" w:hAnsi="Times New Roman"/>
      </w:rPr>
    </w:lvl>
    <w:lvl w:ilvl="1">
      <w:start w:val="1"/>
      <w:numFmt w:val="bullet"/>
      <w:lvlText w:val="o"/>
      <w:lvlJc w:val="left"/>
      <w:pPr>
        <w:tabs>
          <w:tab w:val="num" w:pos="1440"/>
        </w:tabs>
        <w:ind w:left="1440" w:hanging="360"/>
      </w:pPr>
      <w:rPr>
        <w:rFonts w:ascii="Courier New" w:hAnsi="Courier New" w:cs="Tahoma"/>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Tahoma"/>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Tahoma"/>
      </w:rPr>
    </w:lvl>
    <w:lvl w:ilvl="8">
      <w:start w:val="1"/>
      <w:numFmt w:val="bullet"/>
      <w:lvlText w:val=""/>
      <w:lvlJc w:val="left"/>
      <w:pPr>
        <w:tabs>
          <w:tab w:val="num" w:pos="6480"/>
        </w:tabs>
        <w:ind w:left="6480" w:hanging="360"/>
      </w:pPr>
      <w:rPr>
        <w:rFonts w:ascii="Wingdings" w:hAnsi="Wingdings"/>
      </w:rPr>
    </w:lvl>
  </w:abstractNum>
  <w:abstractNum w:abstractNumId="2" w15:restartNumberingAfterBreak="0">
    <w:nsid w:val="00000003"/>
    <w:multiLevelType w:val="multilevel"/>
    <w:tmpl w:val="00000003"/>
    <w:name w:val="WW8Num2"/>
    <w:lvl w:ilvl="0">
      <w:start w:val="29"/>
      <w:numFmt w:val="bullet"/>
      <w:lvlText w:val="-"/>
      <w:lvlJc w:val="left"/>
      <w:pPr>
        <w:tabs>
          <w:tab w:val="num" w:pos="360"/>
        </w:tabs>
        <w:ind w:left="360" w:hanging="360"/>
      </w:pPr>
      <w:rPr>
        <w:rFonts w:ascii="Times New Roman" w:hAnsi="Times New Roman"/>
      </w:rPr>
    </w:lvl>
    <w:lvl w:ilvl="1">
      <w:start w:val="1"/>
      <w:numFmt w:val="bullet"/>
      <w:lvlText w:val="o"/>
      <w:lvlJc w:val="left"/>
      <w:pPr>
        <w:tabs>
          <w:tab w:val="num" w:pos="1440"/>
        </w:tabs>
        <w:ind w:left="1440" w:hanging="360"/>
      </w:pPr>
      <w:rPr>
        <w:rFonts w:ascii="Courier New" w:hAnsi="Courier New" w:cs="Tahoma"/>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Tahoma"/>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Tahoma"/>
      </w:rPr>
    </w:lvl>
    <w:lvl w:ilvl="8">
      <w:start w:val="1"/>
      <w:numFmt w:val="bullet"/>
      <w:lvlText w:val=""/>
      <w:lvlJc w:val="left"/>
      <w:pPr>
        <w:tabs>
          <w:tab w:val="num" w:pos="6480"/>
        </w:tabs>
        <w:ind w:left="6480" w:hanging="360"/>
      </w:pPr>
      <w:rPr>
        <w:rFonts w:ascii="Wingdings" w:hAnsi="Wingdings"/>
      </w:rPr>
    </w:lvl>
  </w:abstractNum>
  <w:abstractNum w:abstractNumId="3" w15:restartNumberingAfterBreak="0">
    <w:nsid w:val="00000004"/>
    <w:multiLevelType w:val="multilevel"/>
    <w:tmpl w:val="00000004"/>
    <w:name w:val="WW8Num3"/>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Tahoma"/>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Tahoma"/>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Tahoma"/>
      </w:rPr>
    </w:lvl>
    <w:lvl w:ilvl="8">
      <w:start w:val="1"/>
      <w:numFmt w:val="bullet"/>
      <w:lvlText w:val=""/>
      <w:lvlJc w:val="left"/>
      <w:pPr>
        <w:tabs>
          <w:tab w:val="num" w:pos="6480"/>
        </w:tabs>
        <w:ind w:left="6480" w:hanging="360"/>
      </w:pPr>
      <w:rPr>
        <w:rFonts w:ascii="Wingdings" w:hAnsi="Wingdings"/>
      </w:rPr>
    </w:lvl>
  </w:abstractNum>
  <w:abstractNum w:abstractNumId="4" w15:restartNumberingAfterBreak="0">
    <w:nsid w:val="00000005"/>
    <w:multiLevelType w:val="multilevel"/>
    <w:tmpl w:val="00000005"/>
    <w:name w:val="WW8Num5"/>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5" w15:restartNumberingAfterBreak="0">
    <w:nsid w:val="00000006"/>
    <w:multiLevelType w:val="multilevel"/>
    <w:tmpl w:val="00000006"/>
    <w:name w:val="WW8Num7"/>
    <w:lvl w:ilvl="0">
      <w:start w:val="29"/>
      <w:numFmt w:val="bullet"/>
      <w:lvlText w:val="-"/>
      <w:lvlJc w:val="left"/>
      <w:pPr>
        <w:tabs>
          <w:tab w:val="num" w:pos="360"/>
        </w:tabs>
        <w:ind w:left="360" w:hanging="360"/>
      </w:pPr>
      <w:rPr>
        <w:rFonts w:ascii="Times New Roman" w:hAnsi="Times New Roman"/>
      </w:rPr>
    </w:lvl>
    <w:lvl w:ilvl="1">
      <w:start w:val="1"/>
      <w:numFmt w:val="bullet"/>
      <w:lvlText w:val="o"/>
      <w:lvlJc w:val="left"/>
      <w:pPr>
        <w:tabs>
          <w:tab w:val="num" w:pos="1440"/>
        </w:tabs>
        <w:ind w:left="1440" w:hanging="360"/>
      </w:pPr>
      <w:rPr>
        <w:rFonts w:ascii="Courier New" w:hAnsi="Courier New" w:cs="Tahoma"/>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Tahoma"/>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Tahoma"/>
      </w:rPr>
    </w:lvl>
    <w:lvl w:ilvl="8">
      <w:start w:val="1"/>
      <w:numFmt w:val="bullet"/>
      <w:lvlText w:val=""/>
      <w:lvlJc w:val="left"/>
      <w:pPr>
        <w:tabs>
          <w:tab w:val="num" w:pos="6480"/>
        </w:tabs>
        <w:ind w:left="6480" w:hanging="360"/>
      </w:pPr>
      <w:rPr>
        <w:rFonts w:ascii="Wingdings" w:hAnsi="Wingdings"/>
      </w:rPr>
    </w:lvl>
  </w:abstractNum>
  <w:abstractNum w:abstractNumId="6" w15:restartNumberingAfterBreak="0">
    <w:nsid w:val="00000007"/>
    <w:multiLevelType w:val="singleLevel"/>
    <w:tmpl w:val="00000007"/>
    <w:name w:val="WW8Num8"/>
    <w:lvl w:ilvl="0">
      <w:start w:val="1"/>
      <w:numFmt w:val="bullet"/>
      <w:lvlText w:val=""/>
      <w:lvlJc w:val="left"/>
      <w:pPr>
        <w:tabs>
          <w:tab w:val="num" w:pos="360"/>
        </w:tabs>
        <w:ind w:left="360" w:hanging="360"/>
      </w:pPr>
      <w:rPr>
        <w:rFonts w:ascii="Wingdings" w:hAnsi="Wingdings"/>
      </w:rPr>
    </w:lvl>
  </w:abstractNum>
  <w:abstractNum w:abstractNumId="7" w15:restartNumberingAfterBreak="0">
    <w:nsid w:val="00000008"/>
    <w:multiLevelType w:val="multilevel"/>
    <w:tmpl w:val="00000008"/>
    <w:name w:val="WW8Num9"/>
    <w:lvl w:ilvl="0">
      <w:start w:val="1"/>
      <w:numFmt w:val="bullet"/>
      <w:lvlText w:val=""/>
      <w:lvlJc w:val="left"/>
      <w:pPr>
        <w:tabs>
          <w:tab w:val="num" w:pos="700"/>
        </w:tabs>
        <w:ind w:left="700" w:hanging="360"/>
      </w:pPr>
      <w:rPr>
        <w:rFonts w:ascii="Symbol" w:hAnsi="Symbol"/>
      </w:rPr>
    </w:lvl>
    <w:lvl w:ilvl="1">
      <w:start w:val="1"/>
      <w:numFmt w:val="bullet"/>
      <w:lvlText w:val="o"/>
      <w:lvlJc w:val="left"/>
      <w:pPr>
        <w:tabs>
          <w:tab w:val="num" w:pos="1780"/>
        </w:tabs>
        <w:ind w:left="1780" w:hanging="360"/>
      </w:pPr>
      <w:rPr>
        <w:rFonts w:ascii="Courier New" w:hAnsi="Courier New" w:cs="Tahoma"/>
      </w:rPr>
    </w:lvl>
    <w:lvl w:ilvl="2">
      <w:start w:val="1"/>
      <w:numFmt w:val="bullet"/>
      <w:lvlText w:val=""/>
      <w:lvlJc w:val="left"/>
      <w:pPr>
        <w:tabs>
          <w:tab w:val="num" w:pos="2500"/>
        </w:tabs>
        <w:ind w:left="2500" w:hanging="360"/>
      </w:pPr>
      <w:rPr>
        <w:rFonts w:ascii="Wingdings" w:hAnsi="Wingdings"/>
      </w:rPr>
    </w:lvl>
    <w:lvl w:ilvl="3">
      <w:start w:val="1"/>
      <w:numFmt w:val="bullet"/>
      <w:lvlText w:val=""/>
      <w:lvlJc w:val="left"/>
      <w:pPr>
        <w:tabs>
          <w:tab w:val="num" w:pos="3220"/>
        </w:tabs>
        <w:ind w:left="3220" w:hanging="360"/>
      </w:pPr>
      <w:rPr>
        <w:rFonts w:ascii="Symbol" w:hAnsi="Symbol"/>
      </w:rPr>
    </w:lvl>
    <w:lvl w:ilvl="4">
      <w:start w:val="1"/>
      <w:numFmt w:val="bullet"/>
      <w:lvlText w:val="o"/>
      <w:lvlJc w:val="left"/>
      <w:pPr>
        <w:tabs>
          <w:tab w:val="num" w:pos="3940"/>
        </w:tabs>
        <w:ind w:left="3940" w:hanging="360"/>
      </w:pPr>
      <w:rPr>
        <w:rFonts w:ascii="Courier New" w:hAnsi="Courier New" w:cs="Tahoma"/>
      </w:rPr>
    </w:lvl>
    <w:lvl w:ilvl="5">
      <w:start w:val="1"/>
      <w:numFmt w:val="bullet"/>
      <w:lvlText w:val=""/>
      <w:lvlJc w:val="left"/>
      <w:pPr>
        <w:tabs>
          <w:tab w:val="num" w:pos="4660"/>
        </w:tabs>
        <w:ind w:left="4660" w:hanging="360"/>
      </w:pPr>
      <w:rPr>
        <w:rFonts w:ascii="Wingdings" w:hAnsi="Wingdings"/>
      </w:rPr>
    </w:lvl>
    <w:lvl w:ilvl="6">
      <w:start w:val="1"/>
      <w:numFmt w:val="bullet"/>
      <w:lvlText w:val=""/>
      <w:lvlJc w:val="left"/>
      <w:pPr>
        <w:tabs>
          <w:tab w:val="num" w:pos="5380"/>
        </w:tabs>
        <w:ind w:left="5380" w:hanging="360"/>
      </w:pPr>
      <w:rPr>
        <w:rFonts w:ascii="Symbol" w:hAnsi="Symbol"/>
      </w:rPr>
    </w:lvl>
    <w:lvl w:ilvl="7">
      <w:start w:val="1"/>
      <w:numFmt w:val="bullet"/>
      <w:lvlText w:val="o"/>
      <w:lvlJc w:val="left"/>
      <w:pPr>
        <w:tabs>
          <w:tab w:val="num" w:pos="6100"/>
        </w:tabs>
        <w:ind w:left="6100" w:hanging="360"/>
      </w:pPr>
      <w:rPr>
        <w:rFonts w:ascii="Courier New" w:hAnsi="Courier New" w:cs="Tahoma"/>
      </w:rPr>
    </w:lvl>
    <w:lvl w:ilvl="8">
      <w:start w:val="1"/>
      <w:numFmt w:val="bullet"/>
      <w:lvlText w:val=""/>
      <w:lvlJc w:val="left"/>
      <w:pPr>
        <w:tabs>
          <w:tab w:val="num" w:pos="6820"/>
        </w:tabs>
        <w:ind w:left="6820" w:hanging="360"/>
      </w:pPr>
      <w:rPr>
        <w:rFonts w:ascii="Wingdings" w:hAnsi="Wingdings"/>
      </w:rPr>
    </w:lvl>
  </w:abstractNum>
  <w:abstractNum w:abstractNumId="8" w15:restartNumberingAfterBreak="0">
    <w:nsid w:val="113D07E9"/>
    <w:multiLevelType w:val="hybridMultilevel"/>
    <w:tmpl w:val="94A85E52"/>
    <w:lvl w:ilvl="0" w:tplc="C61A5F1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1535C32"/>
    <w:multiLevelType w:val="hybridMultilevel"/>
    <w:tmpl w:val="7A20991A"/>
    <w:lvl w:ilvl="0" w:tplc="2F7E479E">
      <w:numFmt w:val="bullet"/>
      <w:lvlText w:val="-"/>
      <w:lvlJc w:val="left"/>
      <w:pPr>
        <w:ind w:left="720" w:hanging="360"/>
      </w:pPr>
      <w:rPr>
        <w:rFonts w:ascii="Times New Roman" w:eastAsia="Times"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36F487D"/>
    <w:multiLevelType w:val="multilevel"/>
    <w:tmpl w:val="A6522858"/>
    <w:lvl w:ilvl="0">
      <w:start w:val="1"/>
      <w:numFmt w:val="decimal"/>
      <w:pStyle w:val="Titre1H1Heading1Titre11t1T1Titre1t1t1T1Titre1Ih1SectionPartiePartie1Partie2Partie3Partie4Partie5Partie6Partie7Partie8Partie9Partie10Partie11Partie21Partie31Partie41Partie51Partie61Partie71Partie81Partie91"/>
      <w:lvlText w:val="Article %1 - "/>
      <w:lvlJc w:val="left"/>
      <w:pPr>
        <w:tabs>
          <w:tab w:val="num" w:pos="1800"/>
        </w:tabs>
        <w:ind w:left="0" w:firstLine="0"/>
      </w:pPr>
      <w:rPr>
        <w:rFonts w:ascii="Arial" w:hAnsi="Arial" w:cs="Arial" w:hint="default"/>
        <w:b/>
        <w:bCs/>
        <w:i w:val="0"/>
        <w:iCs w:val="0"/>
        <w:sz w:val="32"/>
        <w:szCs w:val="32"/>
      </w:rPr>
    </w:lvl>
    <w:lvl w:ilvl="1">
      <w:start w:val="1"/>
      <w:numFmt w:val="decimal"/>
      <w:lvlText w:val="%1.%2"/>
      <w:lvlJc w:val="left"/>
      <w:pPr>
        <w:tabs>
          <w:tab w:val="num" w:pos="576"/>
        </w:tabs>
        <w:ind w:left="576" w:hanging="576"/>
      </w:pPr>
      <w:rPr>
        <w:rFonts w:cs="Antique Olive" w:hint="default"/>
      </w:rPr>
    </w:lvl>
    <w:lvl w:ilvl="2">
      <w:start w:val="1"/>
      <w:numFmt w:val="decimal"/>
      <w:pStyle w:val="Titre3Titre3timesHeading3Titre31t3T3l3CT3Titre3SQT3Section1Section2Section3Section4Section5Section6Section7Section8Section9Section10Section11Section12Section21Section31Section41Section51Section61Section71Section81"/>
      <w:lvlText w:val="%1.%2.%3"/>
      <w:lvlJc w:val="left"/>
      <w:pPr>
        <w:tabs>
          <w:tab w:val="num" w:pos="720"/>
        </w:tabs>
        <w:ind w:left="720" w:hanging="720"/>
      </w:pPr>
      <w:rPr>
        <w:rFonts w:ascii="Arial" w:hAnsi="Arial" w:cs="Arial" w:hint="default"/>
        <w:b w:val="0"/>
        <w:bCs w:val="0"/>
        <w:i w:val="0"/>
        <w:iCs w:val="0"/>
        <w:sz w:val="22"/>
        <w:szCs w:val="22"/>
        <w:u w:val="single"/>
      </w:rPr>
    </w:lvl>
    <w:lvl w:ilvl="3">
      <w:start w:val="1"/>
      <w:numFmt w:val="decimal"/>
      <w:lvlText w:val="%1.%2.%3.%4"/>
      <w:lvlJc w:val="left"/>
      <w:pPr>
        <w:tabs>
          <w:tab w:val="num" w:pos="864"/>
        </w:tabs>
        <w:ind w:left="864" w:hanging="864"/>
      </w:pPr>
      <w:rPr>
        <w:rFonts w:cs="Antique Olive" w:hint="default"/>
      </w:rPr>
    </w:lvl>
    <w:lvl w:ilvl="4">
      <w:start w:val="1"/>
      <w:numFmt w:val="decimal"/>
      <w:pStyle w:val="Titre5"/>
      <w:lvlText w:val="%1.%2.%3.%4.%5"/>
      <w:lvlJc w:val="left"/>
      <w:pPr>
        <w:tabs>
          <w:tab w:val="num" w:pos="1008"/>
        </w:tabs>
        <w:ind w:left="1008" w:hanging="1008"/>
      </w:pPr>
      <w:rPr>
        <w:rFonts w:cs="Antique Olive" w:hint="default"/>
      </w:rPr>
    </w:lvl>
    <w:lvl w:ilvl="5">
      <w:start w:val="1"/>
      <w:numFmt w:val="decimal"/>
      <w:pStyle w:val="Titre6"/>
      <w:lvlText w:val="%1.%2.%3.%4.%5.%6"/>
      <w:lvlJc w:val="left"/>
      <w:pPr>
        <w:tabs>
          <w:tab w:val="num" w:pos="1152"/>
        </w:tabs>
        <w:ind w:left="1152" w:hanging="1152"/>
      </w:pPr>
      <w:rPr>
        <w:rFonts w:cs="Antique Olive" w:hint="default"/>
      </w:rPr>
    </w:lvl>
    <w:lvl w:ilvl="6">
      <w:start w:val="1"/>
      <w:numFmt w:val="decimal"/>
      <w:pStyle w:val="Titre7"/>
      <w:lvlText w:val="%1.%2.%3.%4.%5.%6.%7"/>
      <w:lvlJc w:val="left"/>
      <w:pPr>
        <w:tabs>
          <w:tab w:val="num" w:pos="1296"/>
        </w:tabs>
        <w:ind w:left="1296" w:hanging="1296"/>
      </w:pPr>
      <w:rPr>
        <w:rFonts w:cs="Antique Olive" w:hint="default"/>
      </w:rPr>
    </w:lvl>
    <w:lvl w:ilvl="7">
      <w:start w:val="1"/>
      <w:numFmt w:val="decimal"/>
      <w:pStyle w:val="Titre8"/>
      <w:lvlText w:val="%1.%2.%3.%4.%5.%6.%7.%8"/>
      <w:lvlJc w:val="left"/>
      <w:pPr>
        <w:tabs>
          <w:tab w:val="num" w:pos="1440"/>
        </w:tabs>
        <w:ind w:left="1440" w:hanging="1440"/>
      </w:pPr>
      <w:rPr>
        <w:rFonts w:cs="Antique Olive" w:hint="default"/>
      </w:rPr>
    </w:lvl>
    <w:lvl w:ilvl="8">
      <w:start w:val="1"/>
      <w:numFmt w:val="decimal"/>
      <w:pStyle w:val="Titre9"/>
      <w:lvlText w:val="%1.%2.%3.%4.%5.%6.%7.%8.%9"/>
      <w:lvlJc w:val="left"/>
      <w:pPr>
        <w:tabs>
          <w:tab w:val="num" w:pos="1584"/>
        </w:tabs>
        <w:ind w:left="1584" w:hanging="1584"/>
      </w:pPr>
      <w:rPr>
        <w:rFonts w:cs="Antique Olive" w:hint="default"/>
      </w:rPr>
    </w:lvl>
  </w:abstractNum>
  <w:abstractNum w:abstractNumId="11" w15:restartNumberingAfterBreak="0">
    <w:nsid w:val="149432AE"/>
    <w:multiLevelType w:val="hybridMultilevel"/>
    <w:tmpl w:val="F858CE96"/>
    <w:lvl w:ilvl="0" w:tplc="6FFEF862">
      <w:start w:val="1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CA520CB"/>
    <w:multiLevelType w:val="hybridMultilevel"/>
    <w:tmpl w:val="C24E9F28"/>
    <w:lvl w:ilvl="0" w:tplc="040C000F">
      <w:start w:val="1"/>
      <w:numFmt w:val="decimal"/>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13" w15:restartNumberingAfterBreak="0">
    <w:nsid w:val="2C0755BD"/>
    <w:multiLevelType w:val="hybridMultilevel"/>
    <w:tmpl w:val="6150B968"/>
    <w:lvl w:ilvl="0" w:tplc="68B8D872">
      <w:start w:val="2"/>
      <w:numFmt w:val="bullet"/>
      <w:pStyle w:val="Listepuces1"/>
      <w:lvlText w:val=""/>
      <w:lvlJc w:val="left"/>
      <w:pPr>
        <w:tabs>
          <w:tab w:val="num" w:pos="661"/>
        </w:tabs>
        <w:ind w:left="661" w:hanging="377"/>
      </w:pPr>
      <w:rPr>
        <w:rFonts w:ascii="Wingdings" w:hAnsi="Wingdings" w:hint="default"/>
        <w:color w:val="008080"/>
        <w:sz w:val="28"/>
      </w:rPr>
    </w:lvl>
    <w:lvl w:ilvl="1" w:tplc="2F7E479E">
      <w:numFmt w:val="bullet"/>
      <w:lvlText w:val="-"/>
      <w:lvlJc w:val="left"/>
      <w:pPr>
        <w:tabs>
          <w:tab w:val="num" w:pos="1440"/>
        </w:tabs>
        <w:ind w:left="1440" w:hanging="360"/>
      </w:pPr>
      <w:rPr>
        <w:rFonts w:ascii="Times New Roman" w:eastAsia="Times" w:hAnsi="Times New Roman" w:hint="default"/>
      </w:rPr>
    </w:lvl>
    <w:lvl w:ilvl="2" w:tplc="03B23408">
      <w:start w:val="1"/>
      <w:numFmt w:val="bullet"/>
      <w:lvlText w:val=""/>
      <w:lvlJc w:val="left"/>
      <w:pPr>
        <w:tabs>
          <w:tab w:val="num" w:pos="2160"/>
        </w:tabs>
        <w:ind w:left="2160" w:hanging="360"/>
      </w:pPr>
      <w:rPr>
        <w:rFonts w:ascii="Wingdings" w:hAnsi="Wingdings" w:hint="default"/>
      </w:rPr>
    </w:lvl>
    <w:lvl w:ilvl="3" w:tplc="95BE304A">
      <w:start w:val="1"/>
      <w:numFmt w:val="decimal"/>
      <w:lvlText w:val="%4."/>
      <w:lvlJc w:val="left"/>
      <w:pPr>
        <w:tabs>
          <w:tab w:val="num" w:pos="2880"/>
        </w:tabs>
        <w:ind w:left="2880" w:hanging="360"/>
      </w:pPr>
    </w:lvl>
    <w:lvl w:ilvl="4" w:tplc="01E06A6C" w:tentative="1">
      <w:start w:val="1"/>
      <w:numFmt w:val="bullet"/>
      <w:lvlText w:val="o"/>
      <w:lvlJc w:val="left"/>
      <w:pPr>
        <w:tabs>
          <w:tab w:val="num" w:pos="3600"/>
        </w:tabs>
        <w:ind w:left="3600" w:hanging="360"/>
      </w:pPr>
      <w:rPr>
        <w:rFonts w:ascii="Courier New" w:hAnsi="Courier New" w:hint="default"/>
      </w:rPr>
    </w:lvl>
    <w:lvl w:ilvl="5" w:tplc="0AD4DE94" w:tentative="1">
      <w:start w:val="1"/>
      <w:numFmt w:val="bullet"/>
      <w:lvlText w:val=""/>
      <w:lvlJc w:val="left"/>
      <w:pPr>
        <w:tabs>
          <w:tab w:val="num" w:pos="4320"/>
        </w:tabs>
        <w:ind w:left="4320" w:hanging="360"/>
      </w:pPr>
      <w:rPr>
        <w:rFonts w:ascii="Wingdings" w:hAnsi="Wingdings" w:hint="default"/>
      </w:rPr>
    </w:lvl>
    <w:lvl w:ilvl="6" w:tplc="55B2FBBE" w:tentative="1">
      <w:start w:val="1"/>
      <w:numFmt w:val="bullet"/>
      <w:lvlText w:val=""/>
      <w:lvlJc w:val="left"/>
      <w:pPr>
        <w:tabs>
          <w:tab w:val="num" w:pos="5040"/>
        </w:tabs>
        <w:ind w:left="5040" w:hanging="360"/>
      </w:pPr>
      <w:rPr>
        <w:rFonts w:ascii="Symbol" w:hAnsi="Symbol" w:hint="default"/>
      </w:rPr>
    </w:lvl>
    <w:lvl w:ilvl="7" w:tplc="5D2A709C" w:tentative="1">
      <w:start w:val="1"/>
      <w:numFmt w:val="bullet"/>
      <w:lvlText w:val="o"/>
      <w:lvlJc w:val="left"/>
      <w:pPr>
        <w:tabs>
          <w:tab w:val="num" w:pos="5760"/>
        </w:tabs>
        <w:ind w:left="5760" w:hanging="360"/>
      </w:pPr>
      <w:rPr>
        <w:rFonts w:ascii="Courier New" w:hAnsi="Courier New" w:hint="default"/>
      </w:rPr>
    </w:lvl>
    <w:lvl w:ilvl="8" w:tplc="6AAE3180"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0D17768"/>
    <w:multiLevelType w:val="hybridMultilevel"/>
    <w:tmpl w:val="33301C28"/>
    <w:lvl w:ilvl="0" w:tplc="C61A5F1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31B5C4B"/>
    <w:multiLevelType w:val="multilevel"/>
    <w:tmpl w:val="6F0A56FE"/>
    <w:lvl w:ilvl="0">
      <w:start w:val="1"/>
      <w:numFmt w:val="decimal"/>
      <w:pStyle w:val="Titre1"/>
      <w:lvlText w:val="Article %1 - "/>
      <w:lvlJc w:val="left"/>
      <w:pPr>
        <w:tabs>
          <w:tab w:val="num" w:pos="709"/>
        </w:tabs>
        <w:ind w:left="142" w:firstLine="0"/>
      </w:pPr>
      <w:rPr>
        <w:rFonts w:hint="default"/>
        <w:b/>
        <w:bCs w:val="0"/>
        <w:i w:val="0"/>
        <w:iCs w:val="0"/>
        <w:caps/>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tabs>
          <w:tab w:val="num" w:pos="993"/>
        </w:tabs>
        <w:ind w:left="426" w:firstLine="0"/>
      </w:pPr>
      <w:rPr>
        <w:rFonts w:hint="default"/>
      </w:rPr>
    </w:lvl>
    <w:lvl w:ilvl="2">
      <w:start w:val="1"/>
      <w:numFmt w:val="decimal"/>
      <w:pStyle w:val="Titre3"/>
      <w:lvlText w:val="%1.%2.%3"/>
      <w:lvlJc w:val="left"/>
      <w:pPr>
        <w:tabs>
          <w:tab w:val="num" w:pos="1277"/>
        </w:tabs>
        <w:ind w:left="710" w:firstLine="0"/>
      </w:pPr>
      <w:rPr>
        <w:rFonts w:hint="default"/>
      </w:rPr>
    </w:lvl>
    <w:lvl w:ilvl="3">
      <w:start w:val="1"/>
      <w:numFmt w:val="decimal"/>
      <w:pStyle w:val="Titre4"/>
      <w:lvlText w:val="%1.%2.%3.%4"/>
      <w:lvlJc w:val="left"/>
      <w:pPr>
        <w:tabs>
          <w:tab w:val="num" w:pos="1419"/>
        </w:tabs>
        <w:ind w:left="852" w:firstLine="0"/>
      </w:pPr>
      <w:rPr>
        <w:rFonts w:hint="default"/>
      </w:rPr>
    </w:lvl>
    <w:lvl w:ilvl="4">
      <w:start w:val="1"/>
      <w:numFmt w:val="decimal"/>
      <w:lvlText w:val="%1.%2.%3.%4.%5"/>
      <w:lvlJc w:val="left"/>
      <w:pPr>
        <w:tabs>
          <w:tab w:val="num" w:pos="1703"/>
        </w:tabs>
        <w:ind w:left="1136" w:firstLine="0"/>
      </w:pPr>
      <w:rPr>
        <w:rFonts w:hint="default"/>
      </w:rPr>
    </w:lvl>
    <w:lvl w:ilvl="5">
      <w:start w:val="1"/>
      <w:numFmt w:val="decimal"/>
      <w:lvlText w:val="%1.%2.%3.%4.%5.%6"/>
      <w:lvlJc w:val="left"/>
      <w:pPr>
        <w:tabs>
          <w:tab w:val="num" w:pos="1987"/>
        </w:tabs>
        <w:ind w:left="1420" w:firstLine="0"/>
      </w:pPr>
      <w:rPr>
        <w:rFonts w:hint="default"/>
      </w:rPr>
    </w:lvl>
    <w:lvl w:ilvl="6">
      <w:start w:val="1"/>
      <w:numFmt w:val="decimal"/>
      <w:lvlText w:val="%1.%2.%3.%4.%5.%6.%7"/>
      <w:lvlJc w:val="left"/>
      <w:pPr>
        <w:tabs>
          <w:tab w:val="num" w:pos="2271"/>
        </w:tabs>
        <w:ind w:left="1704" w:firstLine="0"/>
      </w:pPr>
      <w:rPr>
        <w:rFonts w:hint="default"/>
      </w:rPr>
    </w:lvl>
    <w:lvl w:ilvl="7">
      <w:start w:val="1"/>
      <w:numFmt w:val="decimal"/>
      <w:lvlText w:val="%1.%2.%3.%4.%5.%6.%7.%8"/>
      <w:lvlJc w:val="left"/>
      <w:pPr>
        <w:tabs>
          <w:tab w:val="num" w:pos="2555"/>
        </w:tabs>
        <w:ind w:left="1988" w:firstLine="0"/>
      </w:pPr>
      <w:rPr>
        <w:rFonts w:hint="default"/>
      </w:rPr>
    </w:lvl>
    <w:lvl w:ilvl="8">
      <w:start w:val="1"/>
      <w:numFmt w:val="decimal"/>
      <w:lvlText w:val="%1.%2.%3.%4.%5.%6.%7.%8.%9"/>
      <w:lvlJc w:val="left"/>
      <w:pPr>
        <w:tabs>
          <w:tab w:val="num" w:pos="2839"/>
        </w:tabs>
        <w:ind w:left="2272" w:firstLine="0"/>
      </w:pPr>
      <w:rPr>
        <w:rFonts w:hint="default"/>
      </w:rPr>
    </w:lvl>
  </w:abstractNum>
  <w:abstractNum w:abstractNumId="16" w15:restartNumberingAfterBreak="0">
    <w:nsid w:val="45005669"/>
    <w:multiLevelType w:val="multilevel"/>
    <w:tmpl w:val="4E6CFF4C"/>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54E10A4C"/>
    <w:multiLevelType w:val="hybridMultilevel"/>
    <w:tmpl w:val="908AA9BE"/>
    <w:lvl w:ilvl="0" w:tplc="515EE65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DAB7AEB"/>
    <w:multiLevelType w:val="hybridMultilevel"/>
    <w:tmpl w:val="A480511C"/>
    <w:lvl w:ilvl="0" w:tplc="00000004">
      <w:start w:val="12"/>
      <w:numFmt w:val="bullet"/>
      <w:lvlText w:val="-"/>
      <w:lvlJc w:val="left"/>
      <w:pPr>
        <w:ind w:left="720" w:hanging="360"/>
      </w:pPr>
      <w:rPr>
        <w:rFonts w:ascii="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F394030"/>
    <w:multiLevelType w:val="hybridMultilevel"/>
    <w:tmpl w:val="0E588E22"/>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71906905"/>
    <w:multiLevelType w:val="hybridMultilevel"/>
    <w:tmpl w:val="69E4DDE2"/>
    <w:lvl w:ilvl="0" w:tplc="E80A8C5E">
      <w:numFmt w:val="bullet"/>
      <w:lvlText w:val="-"/>
      <w:lvlJc w:val="left"/>
      <w:pPr>
        <w:ind w:left="840" w:hanging="281"/>
      </w:pPr>
      <w:rPr>
        <w:rFonts w:ascii="Times New Roman" w:eastAsia="Times New Roman" w:hAnsi="Times New Roman" w:cs="Times New Roman" w:hint="default"/>
        <w:b w:val="0"/>
        <w:bCs w:val="0"/>
        <w:i w:val="0"/>
        <w:iCs w:val="0"/>
        <w:w w:val="99"/>
        <w:sz w:val="20"/>
        <w:szCs w:val="20"/>
        <w:lang w:val="fr-FR" w:eastAsia="en-US" w:bidi="ar-SA"/>
      </w:rPr>
    </w:lvl>
    <w:lvl w:ilvl="1" w:tplc="9AB0C4D0">
      <w:numFmt w:val="bullet"/>
      <w:lvlText w:val="•"/>
      <w:lvlJc w:val="left"/>
      <w:pPr>
        <w:ind w:left="1760" w:hanging="281"/>
      </w:pPr>
      <w:rPr>
        <w:rFonts w:hint="default"/>
        <w:lang w:val="fr-FR" w:eastAsia="en-US" w:bidi="ar-SA"/>
      </w:rPr>
    </w:lvl>
    <w:lvl w:ilvl="2" w:tplc="11A8C45E">
      <w:numFmt w:val="bullet"/>
      <w:lvlText w:val="•"/>
      <w:lvlJc w:val="left"/>
      <w:pPr>
        <w:ind w:left="2681" w:hanging="281"/>
      </w:pPr>
      <w:rPr>
        <w:rFonts w:hint="default"/>
        <w:lang w:val="fr-FR" w:eastAsia="en-US" w:bidi="ar-SA"/>
      </w:rPr>
    </w:lvl>
    <w:lvl w:ilvl="3" w:tplc="0010DDBA">
      <w:numFmt w:val="bullet"/>
      <w:lvlText w:val="•"/>
      <w:lvlJc w:val="left"/>
      <w:pPr>
        <w:ind w:left="3601" w:hanging="281"/>
      </w:pPr>
      <w:rPr>
        <w:rFonts w:hint="default"/>
        <w:lang w:val="fr-FR" w:eastAsia="en-US" w:bidi="ar-SA"/>
      </w:rPr>
    </w:lvl>
    <w:lvl w:ilvl="4" w:tplc="B2FA94D0">
      <w:numFmt w:val="bullet"/>
      <w:lvlText w:val="•"/>
      <w:lvlJc w:val="left"/>
      <w:pPr>
        <w:ind w:left="4522" w:hanging="281"/>
      </w:pPr>
      <w:rPr>
        <w:rFonts w:hint="default"/>
        <w:lang w:val="fr-FR" w:eastAsia="en-US" w:bidi="ar-SA"/>
      </w:rPr>
    </w:lvl>
    <w:lvl w:ilvl="5" w:tplc="76E0019E">
      <w:numFmt w:val="bullet"/>
      <w:lvlText w:val="•"/>
      <w:lvlJc w:val="left"/>
      <w:pPr>
        <w:ind w:left="5443" w:hanging="281"/>
      </w:pPr>
      <w:rPr>
        <w:rFonts w:hint="default"/>
        <w:lang w:val="fr-FR" w:eastAsia="en-US" w:bidi="ar-SA"/>
      </w:rPr>
    </w:lvl>
    <w:lvl w:ilvl="6" w:tplc="4F5E1D24">
      <w:numFmt w:val="bullet"/>
      <w:lvlText w:val="•"/>
      <w:lvlJc w:val="left"/>
      <w:pPr>
        <w:ind w:left="6363" w:hanging="281"/>
      </w:pPr>
      <w:rPr>
        <w:rFonts w:hint="default"/>
        <w:lang w:val="fr-FR" w:eastAsia="en-US" w:bidi="ar-SA"/>
      </w:rPr>
    </w:lvl>
    <w:lvl w:ilvl="7" w:tplc="4A421A3C">
      <w:numFmt w:val="bullet"/>
      <w:lvlText w:val="•"/>
      <w:lvlJc w:val="left"/>
      <w:pPr>
        <w:ind w:left="7284" w:hanging="281"/>
      </w:pPr>
      <w:rPr>
        <w:rFonts w:hint="default"/>
        <w:lang w:val="fr-FR" w:eastAsia="en-US" w:bidi="ar-SA"/>
      </w:rPr>
    </w:lvl>
    <w:lvl w:ilvl="8" w:tplc="D584BFE2">
      <w:numFmt w:val="bullet"/>
      <w:lvlText w:val="•"/>
      <w:lvlJc w:val="left"/>
      <w:pPr>
        <w:ind w:left="8205" w:hanging="281"/>
      </w:pPr>
      <w:rPr>
        <w:rFonts w:hint="default"/>
        <w:lang w:val="fr-FR" w:eastAsia="en-US" w:bidi="ar-SA"/>
      </w:rPr>
    </w:lvl>
  </w:abstractNum>
  <w:abstractNum w:abstractNumId="21" w15:restartNumberingAfterBreak="0">
    <w:nsid w:val="77292B25"/>
    <w:multiLevelType w:val="hybridMultilevel"/>
    <w:tmpl w:val="0F7E9B50"/>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7E073728"/>
    <w:multiLevelType w:val="hybridMultilevel"/>
    <w:tmpl w:val="2D9AD056"/>
    <w:lvl w:ilvl="0" w:tplc="97AE9D4C">
      <w:start w:val="1"/>
      <w:numFmt w:val="bullet"/>
      <w:pStyle w:val="Listepuces"/>
      <w:lvlText w:val=""/>
      <w:lvlJc w:val="left"/>
      <w:pPr>
        <w:tabs>
          <w:tab w:val="num" w:pos="927"/>
        </w:tabs>
        <w:ind w:left="567" w:firstLine="0"/>
      </w:pPr>
      <w:rPr>
        <w:rFonts w:ascii="Symbol" w:hAnsi="Symbol" w:hint="default"/>
      </w:rPr>
    </w:lvl>
    <w:lvl w:ilvl="1" w:tplc="08805AC2">
      <w:start w:val="1"/>
      <w:numFmt w:val="bullet"/>
      <w:lvlText w:val="o"/>
      <w:lvlJc w:val="left"/>
      <w:pPr>
        <w:tabs>
          <w:tab w:val="num" w:pos="1440"/>
        </w:tabs>
        <w:ind w:left="1440" w:hanging="360"/>
      </w:pPr>
      <w:rPr>
        <w:rFonts w:ascii="Courier New" w:hAnsi="Courier New" w:hint="default"/>
      </w:rPr>
    </w:lvl>
    <w:lvl w:ilvl="2" w:tplc="4B3CA64A">
      <w:start w:val="1"/>
      <w:numFmt w:val="bullet"/>
      <w:lvlText w:val="-"/>
      <w:lvlJc w:val="left"/>
      <w:pPr>
        <w:tabs>
          <w:tab w:val="num" w:pos="2160"/>
        </w:tabs>
        <w:ind w:left="2160" w:hanging="360"/>
      </w:pPr>
      <w:rPr>
        <w:rFonts w:ascii="Times New Roman" w:eastAsia="Times New Roman" w:hAnsi="Times New Roman" w:cs="Times New Roman" w:hint="default"/>
      </w:rPr>
    </w:lvl>
    <w:lvl w:ilvl="3" w:tplc="D6E6F530" w:tentative="1">
      <w:start w:val="1"/>
      <w:numFmt w:val="bullet"/>
      <w:lvlText w:val=""/>
      <w:lvlJc w:val="left"/>
      <w:pPr>
        <w:tabs>
          <w:tab w:val="num" w:pos="2880"/>
        </w:tabs>
        <w:ind w:left="2880" w:hanging="360"/>
      </w:pPr>
      <w:rPr>
        <w:rFonts w:ascii="Symbol" w:hAnsi="Symbol" w:hint="default"/>
      </w:rPr>
    </w:lvl>
    <w:lvl w:ilvl="4" w:tplc="BDC249BE" w:tentative="1">
      <w:start w:val="1"/>
      <w:numFmt w:val="bullet"/>
      <w:lvlText w:val="o"/>
      <w:lvlJc w:val="left"/>
      <w:pPr>
        <w:tabs>
          <w:tab w:val="num" w:pos="3600"/>
        </w:tabs>
        <w:ind w:left="3600" w:hanging="360"/>
      </w:pPr>
      <w:rPr>
        <w:rFonts w:ascii="Courier New" w:hAnsi="Courier New" w:hint="default"/>
      </w:rPr>
    </w:lvl>
    <w:lvl w:ilvl="5" w:tplc="5868E598" w:tentative="1">
      <w:start w:val="1"/>
      <w:numFmt w:val="bullet"/>
      <w:lvlText w:val=""/>
      <w:lvlJc w:val="left"/>
      <w:pPr>
        <w:tabs>
          <w:tab w:val="num" w:pos="4320"/>
        </w:tabs>
        <w:ind w:left="4320" w:hanging="360"/>
      </w:pPr>
      <w:rPr>
        <w:rFonts w:ascii="Wingdings" w:hAnsi="Wingdings" w:hint="default"/>
      </w:rPr>
    </w:lvl>
    <w:lvl w:ilvl="6" w:tplc="9E1C0250" w:tentative="1">
      <w:start w:val="1"/>
      <w:numFmt w:val="bullet"/>
      <w:lvlText w:val=""/>
      <w:lvlJc w:val="left"/>
      <w:pPr>
        <w:tabs>
          <w:tab w:val="num" w:pos="5040"/>
        </w:tabs>
        <w:ind w:left="5040" w:hanging="360"/>
      </w:pPr>
      <w:rPr>
        <w:rFonts w:ascii="Symbol" w:hAnsi="Symbol" w:hint="default"/>
      </w:rPr>
    </w:lvl>
    <w:lvl w:ilvl="7" w:tplc="F102900E" w:tentative="1">
      <w:start w:val="1"/>
      <w:numFmt w:val="bullet"/>
      <w:lvlText w:val="o"/>
      <w:lvlJc w:val="left"/>
      <w:pPr>
        <w:tabs>
          <w:tab w:val="num" w:pos="5760"/>
        </w:tabs>
        <w:ind w:left="5760" w:hanging="360"/>
      </w:pPr>
      <w:rPr>
        <w:rFonts w:ascii="Courier New" w:hAnsi="Courier New" w:hint="default"/>
      </w:rPr>
    </w:lvl>
    <w:lvl w:ilvl="8" w:tplc="F872E142" w:tentative="1">
      <w:start w:val="1"/>
      <w:numFmt w:val="bullet"/>
      <w:lvlText w:val=""/>
      <w:lvlJc w:val="left"/>
      <w:pPr>
        <w:tabs>
          <w:tab w:val="num" w:pos="6480"/>
        </w:tabs>
        <w:ind w:left="6480" w:hanging="360"/>
      </w:pPr>
      <w:rPr>
        <w:rFonts w:ascii="Wingdings" w:hAnsi="Wingdings" w:hint="default"/>
      </w:rPr>
    </w:lvl>
  </w:abstractNum>
  <w:num w:numId="1" w16cid:durableId="1018120108">
    <w:abstractNumId w:val="0"/>
  </w:num>
  <w:num w:numId="2" w16cid:durableId="2004241726">
    <w:abstractNumId w:val="13"/>
  </w:num>
  <w:num w:numId="3" w16cid:durableId="1989506808">
    <w:abstractNumId w:val="22"/>
  </w:num>
  <w:num w:numId="4" w16cid:durableId="1769082967">
    <w:abstractNumId w:val="15"/>
  </w:num>
  <w:num w:numId="5" w16cid:durableId="95633989">
    <w:abstractNumId w:val="10"/>
  </w:num>
  <w:num w:numId="6" w16cid:durableId="394282532">
    <w:abstractNumId w:val="11"/>
  </w:num>
  <w:num w:numId="7" w16cid:durableId="1644508874">
    <w:abstractNumId w:val="8"/>
  </w:num>
  <w:num w:numId="8" w16cid:durableId="1223641746">
    <w:abstractNumId w:val="14"/>
  </w:num>
  <w:num w:numId="9" w16cid:durableId="434055994">
    <w:abstractNumId w:val="18"/>
  </w:num>
  <w:num w:numId="10" w16cid:durableId="1548226163">
    <w:abstractNumId w:val="17"/>
  </w:num>
  <w:num w:numId="11" w16cid:durableId="403601447">
    <w:abstractNumId w:val="9"/>
  </w:num>
  <w:num w:numId="12" w16cid:durableId="1584489387">
    <w:abstractNumId w:val="20"/>
  </w:num>
  <w:num w:numId="13" w16cid:durableId="1714115626">
    <w:abstractNumId w:val="21"/>
  </w:num>
  <w:num w:numId="14" w16cid:durableId="2049793793">
    <w:abstractNumId w:val="19"/>
  </w:num>
  <w:num w:numId="15" w16cid:durableId="1153303263">
    <w:abstractNumId w:val="12"/>
  </w:num>
  <w:num w:numId="16" w16cid:durableId="261914029">
    <w:abstractNumId w:val="16"/>
  </w:num>
  <w:num w:numId="17" w16cid:durableId="516500795">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9"/>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2050">
      <o:colormru v:ext="edit" colors="#ddd"/>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021D"/>
    <w:rsid w:val="00000694"/>
    <w:rsid w:val="00003C3E"/>
    <w:rsid w:val="000064AF"/>
    <w:rsid w:val="00006583"/>
    <w:rsid w:val="00010C78"/>
    <w:rsid w:val="00011CA2"/>
    <w:rsid w:val="000124A1"/>
    <w:rsid w:val="000139A4"/>
    <w:rsid w:val="000149B9"/>
    <w:rsid w:val="000209F9"/>
    <w:rsid w:val="00021ECD"/>
    <w:rsid w:val="000233EB"/>
    <w:rsid w:val="000250B3"/>
    <w:rsid w:val="0002515B"/>
    <w:rsid w:val="00025F88"/>
    <w:rsid w:val="000269FF"/>
    <w:rsid w:val="00027B72"/>
    <w:rsid w:val="000300BC"/>
    <w:rsid w:val="00030A39"/>
    <w:rsid w:val="00033052"/>
    <w:rsid w:val="00033EAF"/>
    <w:rsid w:val="0003441E"/>
    <w:rsid w:val="00037B7C"/>
    <w:rsid w:val="00040DDB"/>
    <w:rsid w:val="00041781"/>
    <w:rsid w:val="00043613"/>
    <w:rsid w:val="00043A9B"/>
    <w:rsid w:val="0004486A"/>
    <w:rsid w:val="000453C0"/>
    <w:rsid w:val="0004693B"/>
    <w:rsid w:val="00046C78"/>
    <w:rsid w:val="000470B5"/>
    <w:rsid w:val="00047EE4"/>
    <w:rsid w:val="000504D4"/>
    <w:rsid w:val="00051170"/>
    <w:rsid w:val="00053338"/>
    <w:rsid w:val="00060876"/>
    <w:rsid w:val="00061515"/>
    <w:rsid w:val="000627C1"/>
    <w:rsid w:val="000630B6"/>
    <w:rsid w:val="00063D2F"/>
    <w:rsid w:val="0006518C"/>
    <w:rsid w:val="00065EAA"/>
    <w:rsid w:val="000665A6"/>
    <w:rsid w:val="00066698"/>
    <w:rsid w:val="00066747"/>
    <w:rsid w:val="00067332"/>
    <w:rsid w:val="000710E2"/>
    <w:rsid w:val="00072480"/>
    <w:rsid w:val="00073E98"/>
    <w:rsid w:val="000748DD"/>
    <w:rsid w:val="00075CC5"/>
    <w:rsid w:val="00076B9E"/>
    <w:rsid w:val="00080A0E"/>
    <w:rsid w:val="00081DF4"/>
    <w:rsid w:val="0008225A"/>
    <w:rsid w:val="00083778"/>
    <w:rsid w:val="000863CC"/>
    <w:rsid w:val="00087EC3"/>
    <w:rsid w:val="00090CFA"/>
    <w:rsid w:val="00090E00"/>
    <w:rsid w:val="00091524"/>
    <w:rsid w:val="0009426B"/>
    <w:rsid w:val="000A05D0"/>
    <w:rsid w:val="000A33A3"/>
    <w:rsid w:val="000A4A65"/>
    <w:rsid w:val="000A4ED4"/>
    <w:rsid w:val="000A7E72"/>
    <w:rsid w:val="000B0788"/>
    <w:rsid w:val="000B20ED"/>
    <w:rsid w:val="000B2389"/>
    <w:rsid w:val="000B2646"/>
    <w:rsid w:val="000B31A1"/>
    <w:rsid w:val="000B3363"/>
    <w:rsid w:val="000B64C8"/>
    <w:rsid w:val="000B7563"/>
    <w:rsid w:val="000C122E"/>
    <w:rsid w:val="000C1750"/>
    <w:rsid w:val="000C4506"/>
    <w:rsid w:val="000C6444"/>
    <w:rsid w:val="000C6986"/>
    <w:rsid w:val="000D0098"/>
    <w:rsid w:val="000D32F1"/>
    <w:rsid w:val="000D531C"/>
    <w:rsid w:val="000E128A"/>
    <w:rsid w:val="000E32E6"/>
    <w:rsid w:val="000E40B6"/>
    <w:rsid w:val="000E6AB9"/>
    <w:rsid w:val="000E7BA7"/>
    <w:rsid w:val="000F30C3"/>
    <w:rsid w:val="000F37BE"/>
    <w:rsid w:val="000F39D6"/>
    <w:rsid w:val="000F5C71"/>
    <w:rsid w:val="00100244"/>
    <w:rsid w:val="00100E7B"/>
    <w:rsid w:val="00102120"/>
    <w:rsid w:val="00104E06"/>
    <w:rsid w:val="00106ACF"/>
    <w:rsid w:val="001101A3"/>
    <w:rsid w:val="0011151A"/>
    <w:rsid w:val="00111946"/>
    <w:rsid w:val="00111BE5"/>
    <w:rsid w:val="00112280"/>
    <w:rsid w:val="00112583"/>
    <w:rsid w:val="00113025"/>
    <w:rsid w:val="00113BA4"/>
    <w:rsid w:val="00114270"/>
    <w:rsid w:val="0011739A"/>
    <w:rsid w:val="001175D0"/>
    <w:rsid w:val="00120D58"/>
    <w:rsid w:val="001217F9"/>
    <w:rsid w:val="001223D9"/>
    <w:rsid w:val="00124181"/>
    <w:rsid w:val="00124F46"/>
    <w:rsid w:val="00126484"/>
    <w:rsid w:val="0013017F"/>
    <w:rsid w:val="00130231"/>
    <w:rsid w:val="00132DD1"/>
    <w:rsid w:val="00133392"/>
    <w:rsid w:val="00133838"/>
    <w:rsid w:val="00133BAD"/>
    <w:rsid w:val="00134490"/>
    <w:rsid w:val="001349D4"/>
    <w:rsid w:val="0013507D"/>
    <w:rsid w:val="00135716"/>
    <w:rsid w:val="00137F21"/>
    <w:rsid w:val="001408C8"/>
    <w:rsid w:val="00141C7B"/>
    <w:rsid w:val="00141D52"/>
    <w:rsid w:val="00143C4E"/>
    <w:rsid w:val="00143D8F"/>
    <w:rsid w:val="00145BB2"/>
    <w:rsid w:val="00146290"/>
    <w:rsid w:val="00146917"/>
    <w:rsid w:val="00147947"/>
    <w:rsid w:val="001501B2"/>
    <w:rsid w:val="001505FB"/>
    <w:rsid w:val="001532B1"/>
    <w:rsid w:val="0015397C"/>
    <w:rsid w:val="0015453B"/>
    <w:rsid w:val="00154AAA"/>
    <w:rsid w:val="001557B4"/>
    <w:rsid w:val="00157D8B"/>
    <w:rsid w:val="0016160D"/>
    <w:rsid w:val="00162670"/>
    <w:rsid w:val="001632C8"/>
    <w:rsid w:val="00165E39"/>
    <w:rsid w:val="0016615C"/>
    <w:rsid w:val="00170F28"/>
    <w:rsid w:val="00171851"/>
    <w:rsid w:val="001718F7"/>
    <w:rsid w:val="00171F53"/>
    <w:rsid w:val="001724B6"/>
    <w:rsid w:val="001726CB"/>
    <w:rsid w:val="00174504"/>
    <w:rsid w:val="001749F0"/>
    <w:rsid w:val="00176A23"/>
    <w:rsid w:val="001774FA"/>
    <w:rsid w:val="0018450C"/>
    <w:rsid w:val="0018457C"/>
    <w:rsid w:val="00185201"/>
    <w:rsid w:val="001860AF"/>
    <w:rsid w:val="00186CDD"/>
    <w:rsid w:val="0018739C"/>
    <w:rsid w:val="001874C7"/>
    <w:rsid w:val="00190970"/>
    <w:rsid w:val="00191453"/>
    <w:rsid w:val="00191CF1"/>
    <w:rsid w:val="00193084"/>
    <w:rsid w:val="00193630"/>
    <w:rsid w:val="001941AD"/>
    <w:rsid w:val="001A00F7"/>
    <w:rsid w:val="001A0562"/>
    <w:rsid w:val="001A09C4"/>
    <w:rsid w:val="001A276F"/>
    <w:rsid w:val="001A326B"/>
    <w:rsid w:val="001A3A84"/>
    <w:rsid w:val="001A4F2D"/>
    <w:rsid w:val="001A6D80"/>
    <w:rsid w:val="001B19E4"/>
    <w:rsid w:val="001B556C"/>
    <w:rsid w:val="001C1C34"/>
    <w:rsid w:val="001C245E"/>
    <w:rsid w:val="001C2A8F"/>
    <w:rsid w:val="001C2C8A"/>
    <w:rsid w:val="001C2D54"/>
    <w:rsid w:val="001C3229"/>
    <w:rsid w:val="001C3EA1"/>
    <w:rsid w:val="001C722F"/>
    <w:rsid w:val="001C7767"/>
    <w:rsid w:val="001D3563"/>
    <w:rsid w:val="001D47A0"/>
    <w:rsid w:val="001D6527"/>
    <w:rsid w:val="001E07DC"/>
    <w:rsid w:val="001E0950"/>
    <w:rsid w:val="001E1A95"/>
    <w:rsid w:val="001E5724"/>
    <w:rsid w:val="001F37D3"/>
    <w:rsid w:val="00201875"/>
    <w:rsid w:val="00201F36"/>
    <w:rsid w:val="0020419B"/>
    <w:rsid w:val="002042FD"/>
    <w:rsid w:val="002056BF"/>
    <w:rsid w:val="0020719E"/>
    <w:rsid w:val="00210E00"/>
    <w:rsid w:val="002121E5"/>
    <w:rsid w:val="0021300C"/>
    <w:rsid w:val="0021353E"/>
    <w:rsid w:val="00214538"/>
    <w:rsid w:val="0021462E"/>
    <w:rsid w:val="00214E36"/>
    <w:rsid w:val="00216788"/>
    <w:rsid w:val="0021797E"/>
    <w:rsid w:val="002203E9"/>
    <w:rsid w:val="002219ED"/>
    <w:rsid w:val="002228DA"/>
    <w:rsid w:val="00223363"/>
    <w:rsid w:val="002235AB"/>
    <w:rsid w:val="00224E8F"/>
    <w:rsid w:val="0022627E"/>
    <w:rsid w:val="00231889"/>
    <w:rsid w:val="0023259F"/>
    <w:rsid w:val="00233559"/>
    <w:rsid w:val="00236C19"/>
    <w:rsid w:val="0024021A"/>
    <w:rsid w:val="002406AA"/>
    <w:rsid w:val="0024096D"/>
    <w:rsid w:val="00240EAC"/>
    <w:rsid w:val="002414AB"/>
    <w:rsid w:val="00241F34"/>
    <w:rsid w:val="00242B04"/>
    <w:rsid w:val="002434A6"/>
    <w:rsid w:val="002447C9"/>
    <w:rsid w:val="002455A7"/>
    <w:rsid w:val="002465C9"/>
    <w:rsid w:val="00251384"/>
    <w:rsid w:val="002542AB"/>
    <w:rsid w:val="00255080"/>
    <w:rsid w:val="00256AF3"/>
    <w:rsid w:val="002570EF"/>
    <w:rsid w:val="00261785"/>
    <w:rsid w:val="0026278E"/>
    <w:rsid w:val="0026278F"/>
    <w:rsid w:val="002646C5"/>
    <w:rsid w:val="00265C70"/>
    <w:rsid w:val="00266A63"/>
    <w:rsid w:val="002718AE"/>
    <w:rsid w:val="00271D05"/>
    <w:rsid w:val="00272FF9"/>
    <w:rsid w:val="002737C8"/>
    <w:rsid w:val="0027391F"/>
    <w:rsid w:val="00280410"/>
    <w:rsid w:val="002902D0"/>
    <w:rsid w:val="0029089B"/>
    <w:rsid w:val="00293B0E"/>
    <w:rsid w:val="00295A89"/>
    <w:rsid w:val="00296EFD"/>
    <w:rsid w:val="002A076C"/>
    <w:rsid w:val="002A0B74"/>
    <w:rsid w:val="002A211C"/>
    <w:rsid w:val="002A23CE"/>
    <w:rsid w:val="002A3660"/>
    <w:rsid w:val="002A3BB7"/>
    <w:rsid w:val="002A5C86"/>
    <w:rsid w:val="002A6324"/>
    <w:rsid w:val="002A6CFA"/>
    <w:rsid w:val="002B174A"/>
    <w:rsid w:val="002B2EC4"/>
    <w:rsid w:val="002B3076"/>
    <w:rsid w:val="002B3A0F"/>
    <w:rsid w:val="002B4CBA"/>
    <w:rsid w:val="002B6A40"/>
    <w:rsid w:val="002C0908"/>
    <w:rsid w:val="002C13D9"/>
    <w:rsid w:val="002C16DE"/>
    <w:rsid w:val="002C3EAE"/>
    <w:rsid w:val="002C7332"/>
    <w:rsid w:val="002C7B7F"/>
    <w:rsid w:val="002C7D5E"/>
    <w:rsid w:val="002D0674"/>
    <w:rsid w:val="002D0845"/>
    <w:rsid w:val="002D0ACA"/>
    <w:rsid w:val="002D2BCD"/>
    <w:rsid w:val="002D3AA8"/>
    <w:rsid w:val="002D4932"/>
    <w:rsid w:val="002D5030"/>
    <w:rsid w:val="002D670B"/>
    <w:rsid w:val="002E0F11"/>
    <w:rsid w:val="002E101C"/>
    <w:rsid w:val="002E16FC"/>
    <w:rsid w:val="002E2092"/>
    <w:rsid w:val="002E20BE"/>
    <w:rsid w:val="002E6631"/>
    <w:rsid w:val="002F4D34"/>
    <w:rsid w:val="002F610D"/>
    <w:rsid w:val="002F6198"/>
    <w:rsid w:val="002F62C1"/>
    <w:rsid w:val="002F7C1B"/>
    <w:rsid w:val="002F7E35"/>
    <w:rsid w:val="00301275"/>
    <w:rsid w:val="00301480"/>
    <w:rsid w:val="00302741"/>
    <w:rsid w:val="003031B7"/>
    <w:rsid w:val="00303698"/>
    <w:rsid w:val="00305757"/>
    <w:rsid w:val="0030631F"/>
    <w:rsid w:val="00306EF3"/>
    <w:rsid w:val="0030766D"/>
    <w:rsid w:val="003077F2"/>
    <w:rsid w:val="00307D1A"/>
    <w:rsid w:val="0031115E"/>
    <w:rsid w:val="00311D2F"/>
    <w:rsid w:val="00311E63"/>
    <w:rsid w:val="00312217"/>
    <w:rsid w:val="00312507"/>
    <w:rsid w:val="003159F2"/>
    <w:rsid w:val="00315D4C"/>
    <w:rsid w:val="003167A3"/>
    <w:rsid w:val="00316FB3"/>
    <w:rsid w:val="00320CE0"/>
    <w:rsid w:val="00320E09"/>
    <w:rsid w:val="00321326"/>
    <w:rsid w:val="00321787"/>
    <w:rsid w:val="00322BC1"/>
    <w:rsid w:val="00322E0D"/>
    <w:rsid w:val="00323030"/>
    <w:rsid w:val="003241A3"/>
    <w:rsid w:val="00325ACC"/>
    <w:rsid w:val="00330BEC"/>
    <w:rsid w:val="00330ECE"/>
    <w:rsid w:val="003317CC"/>
    <w:rsid w:val="00333F84"/>
    <w:rsid w:val="00334A22"/>
    <w:rsid w:val="00334FCA"/>
    <w:rsid w:val="003358A7"/>
    <w:rsid w:val="00336BCF"/>
    <w:rsid w:val="00337018"/>
    <w:rsid w:val="00340C77"/>
    <w:rsid w:val="00341279"/>
    <w:rsid w:val="003420A4"/>
    <w:rsid w:val="00343BC5"/>
    <w:rsid w:val="00345201"/>
    <w:rsid w:val="00345C50"/>
    <w:rsid w:val="00351696"/>
    <w:rsid w:val="00352E06"/>
    <w:rsid w:val="00353665"/>
    <w:rsid w:val="00355537"/>
    <w:rsid w:val="003566BF"/>
    <w:rsid w:val="00356E9F"/>
    <w:rsid w:val="003578A5"/>
    <w:rsid w:val="00361302"/>
    <w:rsid w:val="003676B5"/>
    <w:rsid w:val="00372199"/>
    <w:rsid w:val="003725B7"/>
    <w:rsid w:val="003733BA"/>
    <w:rsid w:val="003754C8"/>
    <w:rsid w:val="00375E0B"/>
    <w:rsid w:val="003760B2"/>
    <w:rsid w:val="00376172"/>
    <w:rsid w:val="003775D4"/>
    <w:rsid w:val="00377749"/>
    <w:rsid w:val="0037782F"/>
    <w:rsid w:val="00377B0D"/>
    <w:rsid w:val="003856C3"/>
    <w:rsid w:val="00385B0F"/>
    <w:rsid w:val="00385B96"/>
    <w:rsid w:val="003867B8"/>
    <w:rsid w:val="00386D82"/>
    <w:rsid w:val="00387784"/>
    <w:rsid w:val="00390075"/>
    <w:rsid w:val="00392BE0"/>
    <w:rsid w:val="00393A87"/>
    <w:rsid w:val="00394B78"/>
    <w:rsid w:val="003956AD"/>
    <w:rsid w:val="0039655F"/>
    <w:rsid w:val="00396B2A"/>
    <w:rsid w:val="003A14FF"/>
    <w:rsid w:val="003A1CF8"/>
    <w:rsid w:val="003A1D55"/>
    <w:rsid w:val="003A2020"/>
    <w:rsid w:val="003A3990"/>
    <w:rsid w:val="003A4974"/>
    <w:rsid w:val="003A4D1B"/>
    <w:rsid w:val="003A55EB"/>
    <w:rsid w:val="003A6CF3"/>
    <w:rsid w:val="003A7828"/>
    <w:rsid w:val="003B0D61"/>
    <w:rsid w:val="003B1F80"/>
    <w:rsid w:val="003B35B8"/>
    <w:rsid w:val="003B43FE"/>
    <w:rsid w:val="003B5E12"/>
    <w:rsid w:val="003B5FB4"/>
    <w:rsid w:val="003B6B7E"/>
    <w:rsid w:val="003B7604"/>
    <w:rsid w:val="003B79DD"/>
    <w:rsid w:val="003C0740"/>
    <w:rsid w:val="003C0CCE"/>
    <w:rsid w:val="003C1B54"/>
    <w:rsid w:val="003C1FF3"/>
    <w:rsid w:val="003C3061"/>
    <w:rsid w:val="003C6082"/>
    <w:rsid w:val="003C6738"/>
    <w:rsid w:val="003C6B60"/>
    <w:rsid w:val="003D2409"/>
    <w:rsid w:val="003D523D"/>
    <w:rsid w:val="003D6464"/>
    <w:rsid w:val="003D7928"/>
    <w:rsid w:val="003E0C8C"/>
    <w:rsid w:val="003E37B3"/>
    <w:rsid w:val="003E37C2"/>
    <w:rsid w:val="003E3DBE"/>
    <w:rsid w:val="003E5A92"/>
    <w:rsid w:val="003E643C"/>
    <w:rsid w:val="003F1B12"/>
    <w:rsid w:val="003F2526"/>
    <w:rsid w:val="003F4334"/>
    <w:rsid w:val="003F44BB"/>
    <w:rsid w:val="003F4EAF"/>
    <w:rsid w:val="003F5F94"/>
    <w:rsid w:val="003F6B3C"/>
    <w:rsid w:val="00400738"/>
    <w:rsid w:val="00400786"/>
    <w:rsid w:val="004008CB"/>
    <w:rsid w:val="00402C59"/>
    <w:rsid w:val="0040358D"/>
    <w:rsid w:val="00403B69"/>
    <w:rsid w:val="00404E90"/>
    <w:rsid w:val="00405CB5"/>
    <w:rsid w:val="00412B31"/>
    <w:rsid w:val="00413BFE"/>
    <w:rsid w:val="0041650A"/>
    <w:rsid w:val="004206CB"/>
    <w:rsid w:val="004208A2"/>
    <w:rsid w:val="0042138B"/>
    <w:rsid w:val="004217EE"/>
    <w:rsid w:val="0042387D"/>
    <w:rsid w:val="004248B9"/>
    <w:rsid w:val="00425513"/>
    <w:rsid w:val="00426BE1"/>
    <w:rsid w:val="00427D6C"/>
    <w:rsid w:val="00430629"/>
    <w:rsid w:val="00432207"/>
    <w:rsid w:val="004338DF"/>
    <w:rsid w:val="004339BF"/>
    <w:rsid w:val="00433D2A"/>
    <w:rsid w:val="004343C7"/>
    <w:rsid w:val="00435804"/>
    <w:rsid w:val="00435905"/>
    <w:rsid w:val="00435A2A"/>
    <w:rsid w:val="004406AD"/>
    <w:rsid w:val="004411BA"/>
    <w:rsid w:val="00444E48"/>
    <w:rsid w:val="0044510F"/>
    <w:rsid w:val="00446904"/>
    <w:rsid w:val="00447098"/>
    <w:rsid w:val="00447CB3"/>
    <w:rsid w:val="00447E71"/>
    <w:rsid w:val="004506BF"/>
    <w:rsid w:val="00450C5B"/>
    <w:rsid w:val="00454EE9"/>
    <w:rsid w:val="00455901"/>
    <w:rsid w:val="00457C0E"/>
    <w:rsid w:val="00457D3D"/>
    <w:rsid w:val="004608B1"/>
    <w:rsid w:val="004624CD"/>
    <w:rsid w:val="00463649"/>
    <w:rsid w:val="004644A7"/>
    <w:rsid w:val="00464D56"/>
    <w:rsid w:val="00465388"/>
    <w:rsid w:val="00467243"/>
    <w:rsid w:val="00467827"/>
    <w:rsid w:val="00467BE7"/>
    <w:rsid w:val="004715F0"/>
    <w:rsid w:val="00471AF4"/>
    <w:rsid w:val="00472E22"/>
    <w:rsid w:val="004730F7"/>
    <w:rsid w:val="0047317B"/>
    <w:rsid w:val="00473E62"/>
    <w:rsid w:val="004746BC"/>
    <w:rsid w:val="00476115"/>
    <w:rsid w:val="004765CE"/>
    <w:rsid w:val="00477856"/>
    <w:rsid w:val="00481CCA"/>
    <w:rsid w:val="0048365F"/>
    <w:rsid w:val="004841B0"/>
    <w:rsid w:val="00485F78"/>
    <w:rsid w:val="0048603E"/>
    <w:rsid w:val="00490804"/>
    <w:rsid w:val="00491566"/>
    <w:rsid w:val="00492684"/>
    <w:rsid w:val="0049468B"/>
    <w:rsid w:val="0049527B"/>
    <w:rsid w:val="004959AE"/>
    <w:rsid w:val="0049635D"/>
    <w:rsid w:val="004977FA"/>
    <w:rsid w:val="004A0C8B"/>
    <w:rsid w:val="004A1708"/>
    <w:rsid w:val="004A26F8"/>
    <w:rsid w:val="004A3B94"/>
    <w:rsid w:val="004A45FF"/>
    <w:rsid w:val="004A53F4"/>
    <w:rsid w:val="004B0B47"/>
    <w:rsid w:val="004B1819"/>
    <w:rsid w:val="004B20CA"/>
    <w:rsid w:val="004B2498"/>
    <w:rsid w:val="004B34E5"/>
    <w:rsid w:val="004B380B"/>
    <w:rsid w:val="004B4766"/>
    <w:rsid w:val="004B518C"/>
    <w:rsid w:val="004B6383"/>
    <w:rsid w:val="004C48BD"/>
    <w:rsid w:val="004C595E"/>
    <w:rsid w:val="004C6671"/>
    <w:rsid w:val="004C7E79"/>
    <w:rsid w:val="004D093E"/>
    <w:rsid w:val="004D12C0"/>
    <w:rsid w:val="004D17E7"/>
    <w:rsid w:val="004D581C"/>
    <w:rsid w:val="004D728E"/>
    <w:rsid w:val="004E44AD"/>
    <w:rsid w:val="004E4982"/>
    <w:rsid w:val="004E570C"/>
    <w:rsid w:val="004E5F2A"/>
    <w:rsid w:val="004E70EA"/>
    <w:rsid w:val="004E71F4"/>
    <w:rsid w:val="004F2A2A"/>
    <w:rsid w:val="004F2AE9"/>
    <w:rsid w:val="004F3718"/>
    <w:rsid w:val="004F687E"/>
    <w:rsid w:val="004F7ABA"/>
    <w:rsid w:val="005001C9"/>
    <w:rsid w:val="0050050C"/>
    <w:rsid w:val="0050215D"/>
    <w:rsid w:val="005027EE"/>
    <w:rsid w:val="0050296C"/>
    <w:rsid w:val="0050318A"/>
    <w:rsid w:val="005100D6"/>
    <w:rsid w:val="00511D2B"/>
    <w:rsid w:val="00512E43"/>
    <w:rsid w:val="00513691"/>
    <w:rsid w:val="005150A2"/>
    <w:rsid w:val="00515C0E"/>
    <w:rsid w:val="00516BB4"/>
    <w:rsid w:val="00516E29"/>
    <w:rsid w:val="0051790E"/>
    <w:rsid w:val="0052006B"/>
    <w:rsid w:val="0052007D"/>
    <w:rsid w:val="00525436"/>
    <w:rsid w:val="00527445"/>
    <w:rsid w:val="00530C15"/>
    <w:rsid w:val="00535A07"/>
    <w:rsid w:val="00540F65"/>
    <w:rsid w:val="005439C1"/>
    <w:rsid w:val="00544474"/>
    <w:rsid w:val="0054602C"/>
    <w:rsid w:val="005462DA"/>
    <w:rsid w:val="0054682D"/>
    <w:rsid w:val="005469F9"/>
    <w:rsid w:val="005472D8"/>
    <w:rsid w:val="0055325B"/>
    <w:rsid w:val="00553FC3"/>
    <w:rsid w:val="00555946"/>
    <w:rsid w:val="005569C2"/>
    <w:rsid w:val="00556A08"/>
    <w:rsid w:val="0056012D"/>
    <w:rsid w:val="005620C6"/>
    <w:rsid w:val="005625EA"/>
    <w:rsid w:val="00562F66"/>
    <w:rsid w:val="00562FFD"/>
    <w:rsid w:val="005702B0"/>
    <w:rsid w:val="005702F3"/>
    <w:rsid w:val="00571748"/>
    <w:rsid w:val="00572775"/>
    <w:rsid w:val="00572A8E"/>
    <w:rsid w:val="00576355"/>
    <w:rsid w:val="00577B3D"/>
    <w:rsid w:val="005810B8"/>
    <w:rsid w:val="00583E30"/>
    <w:rsid w:val="0058476F"/>
    <w:rsid w:val="00586F32"/>
    <w:rsid w:val="0059076E"/>
    <w:rsid w:val="0059088E"/>
    <w:rsid w:val="005913B0"/>
    <w:rsid w:val="00592EEE"/>
    <w:rsid w:val="005932FD"/>
    <w:rsid w:val="00593F39"/>
    <w:rsid w:val="005949D7"/>
    <w:rsid w:val="005958BB"/>
    <w:rsid w:val="00595A07"/>
    <w:rsid w:val="00596B65"/>
    <w:rsid w:val="00596F45"/>
    <w:rsid w:val="00597899"/>
    <w:rsid w:val="00597F56"/>
    <w:rsid w:val="005A1D16"/>
    <w:rsid w:val="005A1FA9"/>
    <w:rsid w:val="005A20D9"/>
    <w:rsid w:val="005A3622"/>
    <w:rsid w:val="005A486F"/>
    <w:rsid w:val="005A52CA"/>
    <w:rsid w:val="005A66C5"/>
    <w:rsid w:val="005B1035"/>
    <w:rsid w:val="005B1325"/>
    <w:rsid w:val="005B389F"/>
    <w:rsid w:val="005B43F4"/>
    <w:rsid w:val="005B4CD1"/>
    <w:rsid w:val="005B5EA2"/>
    <w:rsid w:val="005B7383"/>
    <w:rsid w:val="005C40CC"/>
    <w:rsid w:val="005C605B"/>
    <w:rsid w:val="005C62F8"/>
    <w:rsid w:val="005C6ED9"/>
    <w:rsid w:val="005D5988"/>
    <w:rsid w:val="005D7DC2"/>
    <w:rsid w:val="005E2B68"/>
    <w:rsid w:val="005E359D"/>
    <w:rsid w:val="005E6029"/>
    <w:rsid w:val="005E64FD"/>
    <w:rsid w:val="005E696A"/>
    <w:rsid w:val="005F0165"/>
    <w:rsid w:val="005F0C33"/>
    <w:rsid w:val="005F1050"/>
    <w:rsid w:val="005F1AB4"/>
    <w:rsid w:val="005F2C80"/>
    <w:rsid w:val="005F40CD"/>
    <w:rsid w:val="005F4992"/>
    <w:rsid w:val="005F6C83"/>
    <w:rsid w:val="005F7359"/>
    <w:rsid w:val="0060207F"/>
    <w:rsid w:val="00605443"/>
    <w:rsid w:val="00606969"/>
    <w:rsid w:val="00607524"/>
    <w:rsid w:val="006120BC"/>
    <w:rsid w:val="0061404E"/>
    <w:rsid w:val="00615086"/>
    <w:rsid w:val="0061613F"/>
    <w:rsid w:val="00616A5D"/>
    <w:rsid w:val="00620268"/>
    <w:rsid w:val="00623770"/>
    <w:rsid w:val="00624C42"/>
    <w:rsid w:val="00625A70"/>
    <w:rsid w:val="00625E66"/>
    <w:rsid w:val="006261D0"/>
    <w:rsid w:val="00631A83"/>
    <w:rsid w:val="006320E3"/>
    <w:rsid w:val="00634280"/>
    <w:rsid w:val="00634AF2"/>
    <w:rsid w:val="00637AD2"/>
    <w:rsid w:val="006400A0"/>
    <w:rsid w:val="00641A15"/>
    <w:rsid w:val="00641BC8"/>
    <w:rsid w:val="00643FE3"/>
    <w:rsid w:val="006465DC"/>
    <w:rsid w:val="00646A41"/>
    <w:rsid w:val="006501C7"/>
    <w:rsid w:val="006539CE"/>
    <w:rsid w:val="00654323"/>
    <w:rsid w:val="006546C9"/>
    <w:rsid w:val="00654C89"/>
    <w:rsid w:val="00656A22"/>
    <w:rsid w:val="0066093D"/>
    <w:rsid w:val="00662266"/>
    <w:rsid w:val="0066325F"/>
    <w:rsid w:val="00665DB7"/>
    <w:rsid w:val="0066731B"/>
    <w:rsid w:val="0066790B"/>
    <w:rsid w:val="0067152D"/>
    <w:rsid w:val="006718B4"/>
    <w:rsid w:val="00671E63"/>
    <w:rsid w:val="006737DE"/>
    <w:rsid w:val="00673920"/>
    <w:rsid w:val="00673FAB"/>
    <w:rsid w:val="00677E0F"/>
    <w:rsid w:val="00680157"/>
    <w:rsid w:val="00680B67"/>
    <w:rsid w:val="00682A53"/>
    <w:rsid w:val="00685CB1"/>
    <w:rsid w:val="00686682"/>
    <w:rsid w:val="00687724"/>
    <w:rsid w:val="00687977"/>
    <w:rsid w:val="00687FD1"/>
    <w:rsid w:val="0069021B"/>
    <w:rsid w:val="00691D61"/>
    <w:rsid w:val="00692FA5"/>
    <w:rsid w:val="006932EC"/>
    <w:rsid w:val="006935E0"/>
    <w:rsid w:val="00693EE3"/>
    <w:rsid w:val="00694BA9"/>
    <w:rsid w:val="00695E3E"/>
    <w:rsid w:val="00695E47"/>
    <w:rsid w:val="00697202"/>
    <w:rsid w:val="006A0620"/>
    <w:rsid w:val="006A1395"/>
    <w:rsid w:val="006A5C5D"/>
    <w:rsid w:val="006A6546"/>
    <w:rsid w:val="006B0FA9"/>
    <w:rsid w:val="006B2C8D"/>
    <w:rsid w:val="006B6ED4"/>
    <w:rsid w:val="006B6F20"/>
    <w:rsid w:val="006C098B"/>
    <w:rsid w:val="006C0998"/>
    <w:rsid w:val="006C0F46"/>
    <w:rsid w:val="006C221D"/>
    <w:rsid w:val="006C2BA8"/>
    <w:rsid w:val="006C32AE"/>
    <w:rsid w:val="006C3612"/>
    <w:rsid w:val="006C4FC7"/>
    <w:rsid w:val="006C6257"/>
    <w:rsid w:val="006C792D"/>
    <w:rsid w:val="006D0804"/>
    <w:rsid w:val="006D1330"/>
    <w:rsid w:val="006D137E"/>
    <w:rsid w:val="006D219C"/>
    <w:rsid w:val="006D259B"/>
    <w:rsid w:val="006D31AA"/>
    <w:rsid w:val="006D498E"/>
    <w:rsid w:val="006D5DF7"/>
    <w:rsid w:val="006D63AF"/>
    <w:rsid w:val="006E13AD"/>
    <w:rsid w:val="006E19BA"/>
    <w:rsid w:val="006E3253"/>
    <w:rsid w:val="006E3FCD"/>
    <w:rsid w:val="006E7FBA"/>
    <w:rsid w:val="006F0797"/>
    <w:rsid w:val="006F1F90"/>
    <w:rsid w:val="006F3CBC"/>
    <w:rsid w:val="006F6B6C"/>
    <w:rsid w:val="00702960"/>
    <w:rsid w:val="0070300D"/>
    <w:rsid w:val="007046D4"/>
    <w:rsid w:val="00704FF7"/>
    <w:rsid w:val="00713A23"/>
    <w:rsid w:val="00713A26"/>
    <w:rsid w:val="00714016"/>
    <w:rsid w:val="00720121"/>
    <w:rsid w:val="0072020E"/>
    <w:rsid w:val="007237AD"/>
    <w:rsid w:val="00725B31"/>
    <w:rsid w:val="007276B7"/>
    <w:rsid w:val="00730787"/>
    <w:rsid w:val="0073140E"/>
    <w:rsid w:val="00731C94"/>
    <w:rsid w:val="00731F6D"/>
    <w:rsid w:val="00732373"/>
    <w:rsid w:val="007330F1"/>
    <w:rsid w:val="00733137"/>
    <w:rsid w:val="007370A2"/>
    <w:rsid w:val="00740E1C"/>
    <w:rsid w:val="00742006"/>
    <w:rsid w:val="007427C8"/>
    <w:rsid w:val="00743B5E"/>
    <w:rsid w:val="00745BF5"/>
    <w:rsid w:val="00747B4D"/>
    <w:rsid w:val="00747F3F"/>
    <w:rsid w:val="00750831"/>
    <w:rsid w:val="0075125F"/>
    <w:rsid w:val="00751EF9"/>
    <w:rsid w:val="00752044"/>
    <w:rsid w:val="00752E83"/>
    <w:rsid w:val="0075382F"/>
    <w:rsid w:val="007552FF"/>
    <w:rsid w:val="00755447"/>
    <w:rsid w:val="007564E3"/>
    <w:rsid w:val="00761E3B"/>
    <w:rsid w:val="007638EE"/>
    <w:rsid w:val="007641B2"/>
    <w:rsid w:val="0076630F"/>
    <w:rsid w:val="00767329"/>
    <w:rsid w:val="007721C9"/>
    <w:rsid w:val="00773D4E"/>
    <w:rsid w:val="00774381"/>
    <w:rsid w:val="0077539F"/>
    <w:rsid w:val="00775A4D"/>
    <w:rsid w:val="0077614F"/>
    <w:rsid w:val="00776900"/>
    <w:rsid w:val="00776C22"/>
    <w:rsid w:val="00776DBC"/>
    <w:rsid w:val="0077773A"/>
    <w:rsid w:val="00777C1B"/>
    <w:rsid w:val="00781102"/>
    <w:rsid w:val="0078249F"/>
    <w:rsid w:val="00782E06"/>
    <w:rsid w:val="007836F6"/>
    <w:rsid w:val="00783BB9"/>
    <w:rsid w:val="00783E8B"/>
    <w:rsid w:val="0078470F"/>
    <w:rsid w:val="00784BDF"/>
    <w:rsid w:val="007852C4"/>
    <w:rsid w:val="00785F16"/>
    <w:rsid w:val="00787663"/>
    <w:rsid w:val="00790C62"/>
    <w:rsid w:val="00791C55"/>
    <w:rsid w:val="00792BB3"/>
    <w:rsid w:val="00792FA5"/>
    <w:rsid w:val="007959DD"/>
    <w:rsid w:val="00795D9A"/>
    <w:rsid w:val="00795DAD"/>
    <w:rsid w:val="00795E31"/>
    <w:rsid w:val="007A04EA"/>
    <w:rsid w:val="007A09D9"/>
    <w:rsid w:val="007A15BA"/>
    <w:rsid w:val="007A1C8D"/>
    <w:rsid w:val="007A2E4C"/>
    <w:rsid w:val="007A2EA5"/>
    <w:rsid w:val="007A3718"/>
    <w:rsid w:val="007A431F"/>
    <w:rsid w:val="007A49A1"/>
    <w:rsid w:val="007A63F3"/>
    <w:rsid w:val="007B0AD3"/>
    <w:rsid w:val="007B31B2"/>
    <w:rsid w:val="007B57F9"/>
    <w:rsid w:val="007B65E2"/>
    <w:rsid w:val="007B7F64"/>
    <w:rsid w:val="007C0D95"/>
    <w:rsid w:val="007C187D"/>
    <w:rsid w:val="007C2324"/>
    <w:rsid w:val="007C27EF"/>
    <w:rsid w:val="007C2EA0"/>
    <w:rsid w:val="007C310E"/>
    <w:rsid w:val="007C3EE2"/>
    <w:rsid w:val="007C58F8"/>
    <w:rsid w:val="007C7BD0"/>
    <w:rsid w:val="007C7DBC"/>
    <w:rsid w:val="007D092C"/>
    <w:rsid w:val="007D0F4A"/>
    <w:rsid w:val="007D1566"/>
    <w:rsid w:val="007D1605"/>
    <w:rsid w:val="007D1A3D"/>
    <w:rsid w:val="007D2571"/>
    <w:rsid w:val="007D2AD9"/>
    <w:rsid w:val="007D2F8E"/>
    <w:rsid w:val="007D4D7A"/>
    <w:rsid w:val="007E13B6"/>
    <w:rsid w:val="007E1AE8"/>
    <w:rsid w:val="007E24D9"/>
    <w:rsid w:val="007E3613"/>
    <w:rsid w:val="007E3FAC"/>
    <w:rsid w:val="007E415A"/>
    <w:rsid w:val="007E4DED"/>
    <w:rsid w:val="007E561A"/>
    <w:rsid w:val="007E6E96"/>
    <w:rsid w:val="007E7E59"/>
    <w:rsid w:val="007F0000"/>
    <w:rsid w:val="007F0C68"/>
    <w:rsid w:val="007F28A6"/>
    <w:rsid w:val="007F5997"/>
    <w:rsid w:val="007F5A6D"/>
    <w:rsid w:val="007F5F09"/>
    <w:rsid w:val="00800257"/>
    <w:rsid w:val="008008F7"/>
    <w:rsid w:val="00801A61"/>
    <w:rsid w:val="00801C4A"/>
    <w:rsid w:val="0080217E"/>
    <w:rsid w:val="00803E68"/>
    <w:rsid w:val="00804254"/>
    <w:rsid w:val="00804FB0"/>
    <w:rsid w:val="00805DE0"/>
    <w:rsid w:val="00806EAD"/>
    <w:rsid w:val="008075E3"/>
    <w:rsid w:val="00810460"/>
    <w:rsid w:val="0081164B"/>
    <w:rsid w:val="0081514D"/>
    <w:rsid w:val="008151D7"/>
    <w:rsid w:val="0081520A"/>
    <w:rsid w:val="00817050"/>
    <w:rsid w:val="008179B3"/>
    <w:rsid w:val="00821D29"/>
    <w:rsid w:val="00822048"/>
    <w:rsid w:val="0082292A"/>
    <w:rsid w:val="00823702"/>
    <w:rsid w:val="00823AD3"/>
    <w:rsid w:val="008248CD"/>
    <w:rsid w:val="0082519A"/>
    <w:rsid w:val="0082551F"/>
    <w:rsid w:val="0082788A"/>
    <w:rsid w:val="008321B3"/>
    <w:rsid w:val="00833034"/>
    <w:rsid w:val="00835E0F"/>
    <w:rsid w:val="008369D9"/>
    <w:rsid w:val="00836F66"/>
    <w:rsid w:val="008373B6"/>
    <w:rsid w:val="00837CAA"/>
    <w:rsid w:val="0084038F"/>
    <w:rsid w:val="008417CD"/>
    <w:rsid w:val="00841CC2"/>
    <w:rsid w:val="00842475"/>
    <w:rsid w:val="00842814"/>
    <w:rsid w:val="00843106"/>
    <w:rsid w:val="008461D5"/>
    <w:rsid w:val="008507CB"/>
    <w:rsid w:val="00851EFF"/>
    <w:rsid w:val="00852E0F"/>
    <w:rsid w:val="00853842"/>
    <w:rsid w:val="00853C40"/>
    <w:rsid w:val="008548D1"/>
    <w:rsid w:val="00855266"/>
    <w:rsid w:val="00857841"/>
    <w:rsid w:val="008605E3"/>
    <w:rsid w:val="00863E0D"/>
    <w:rsid w:val="00864692"/>
    <w:rsid w:val="0087085E"/>
    <w:rsid w:val="008708DC"/>
    <w:rsid w:val="00870EFE"/>
    <w:rsid w:val="008711C4"/>
    <w:rsid w:val="00871945"/>
    <w:rsid w:val="008735FC"/>
    <w:rsid w:val="0087463E"/>
    <w:rsid w:val="008748CB"/>
    <w:rsid w:val="00875167"/>
    <w:rsid w:val="008760B2"/>
    <w:rsid w:val="00877A79"/>
    <w:rsid w:val="00882108"/>
    <w:rsid w:val="008822C8"/>
    <w:rsid w:val="00884E00"/>
    <w:rsid w:val="00890808"/>
    <w:rsid w:val="008929DE"/>
    <w:rsid w:val="00894467"/>
    <w:rsid w:val="008957DC"/>
    <w:rsid w:val="00895DD2"/>
    <w:rsid w:val="00896E80"/>
    <w:rsid w:val="00897D3C"/>
    <w:rsid w:val="008A06C6"/>
    <w:rsid w:val="008A2271"/>
    <w:rsid w:val="008A2501"/>
    <w:rsid w:val="008A4736"/>
    <w:rsid w:val="008A65BE"/>
    <w:rsid w:val="008A7D7F"/>
    <w:rsid w:val="008B05B4"/>
    <w:rsid w:val="008B0955"/>
    <w:rsid w:val="008B1D2D"/>
    <w:rsid w:val="008B2CDC"/>
    <w:rsid w:val="008B4242"/>
    <w:rsid w:val="008B4270"/>
    <w:rsid w:val="008B50DA"/>
    <w:rsid w:val="008B5520"/>
    <w:rsid w:val="008B66A1"/>
    <w:rsid w:val="008B7703"/>
    <w:rsid w:val="008B7E71"/>
    <w:rsid w:val="008C2692"/>
    <w:rsid w:val="008C3816"/>
    <w:rsid w:val="008C4816"/>
    <w:rsid w:val="008C56A2"/>
    <w:rsid w:val="008C6CB8"/>
    <w:rsid w:val="008C79C2"/>
    <w:rsid w:val="008C7E30"/>
    <w:rsid w:val="008D1208"/>
    <w:rsid w:val="008D52CA"/>
    <w:rsid w:val="008D536D"/>
    <w:rsid w:val="008D6F44"/>
    <w:rsid w:val="008E03A3"/>
    <w:rsid w:val="008E0FB7"/>
    <w:rsid w:val="008E3843"/>
    <w:rsid w:val="008E3DBC"/>
    <w:rsid w:val="008E432A"/>
    <w:rsid w:val="008E4F3B"/>
    <w:rsid w:val="008F0D9D"/>
    <w:rsid w:val="008F1192"/>
    <w:rsid w:val="008F178C"/>
    <w:rsid w:val="008F1831"/>
    <w:rsid w:val="008F295C"/>
    <w:rsid w:val="008F2A04"/>
    <w:rsid w:val="008F2E08"/>
    <w:rsid w:val="008F3971"/>
    <w:rsid w:val="008F46D3"/>
    <w:rsid w:val="008F50E8"/>
    <w:rsid w:val="008F55D0"/>
    <w:rsid w:val="008F5E86"/>
    <w:rsid w:val="008F5F36"/>
    <w:rsid w:val="008F60B2"/>
    <w:rsid w:val="008F6ED1"/>
    <w:rsid w:val="009038EA"/>
    <w:rsid w:val="00904799"/>
    <w:rsid w:val="00904CC4"/>
    <w:rsid w:val="00906C65"/>
    <w:rsid w:val="00910CCF"/>
    <w:rsid w:val="009154AB"/>
    <w:rsid w:val="00915AF0"/>
    <w:rsid w:val="0091616D"/>
    <w:rsid w:val="00916B11"/>
    <w:rsid w:val="00917DF4"/>
    <w:rsid w:val="0092000C"/>
    <w:rsid w:val="00920473"/>
    <w:rsid w:val="009232C0"/>
    <w:rsid w:val="00924DFF"/>
    <w:rsid w:val="009306AE"/>
    <w:rsid w:val="0093233B"/>
    <w:rsid w:val="00935533"/>
    <w:rsid w:val="00940B6E"/>
    <w:rsid w:val="0094117A"/>
    <w:rsid w:val="009418AE"/>
    <w:rsid w:val="00942D67"/>
    <w:rsid w:val="00944443"/>
    <w:rsid w:val="0094471B"/>
    <w:rsid w:val="009449D9"/>
    <w:rsid w:val="00944A86"/>
    <w:rsid w:val="0094670F"/>
    <w:rsid w:val="00953A51"/>
    <w:rsid w:val="00953B77"/>
    <w:rsid w:val="00955A4F"/>
    <w:rsid w:val="0095604D"/>
    <w:rsid w:val="00956B9D"/>
    <w:rsid w:val="00956D38"/>
    <w:rsid w:val="00957C4B"/>
    <w:rsid w:val="009600D1"/>
    <w:rsid w:val="00960834"/>
    <w:rsid w:val="00960C15"/>
    <w:rsid w:val="00961161"/>
    <w:rsid w:val="00961637"/>
    <w:rsid w:val="00962389"/>
    <w:rsid w:val="009638D8"/>
    <w:rsid w:val="00964060"/>
    <w:rsid w:val="00964517"/>
    <w:rsid w:val="00964BDE"/>
    <w:rsid w:val="009652F4"/>
    <w:rsid w:val="00966083"/>
    <w:rsid w:val="00967B6C"/>
    <w:rsid w:val="00971504"/>
    <w:rsid w:val="00971679"/>
    <w:rsid w:val="0097189A"/>
    <w:rsid w:val="00972E90"/>
    <w:rsid w:val="00973503"/>
    <w:rsid w:val="00974E05"/>
    <w:rsid w:val="00976AE2"/>
    <w:rsid w:val="009817DA"/>
    <w:rsid w:val="009818E9"/>
    <w:rsid w:val="009819F6"/>
    <w:rsid w:val="00982A28"/>
    <w:rsid w:val="00983408"/>
    <w:rsid w:val="0098585B"/>
    <w:rsid w:val="00987469"/>
    <w:rsid w:val="00990847"/>
    <w:rsid w:val="00990A31"/>
    <w:rsid w:val="009917E6"/>
    <w:rsid w:val="00991E67"/>
    <w:rsid w:val="0099285E"/>
    <w:rsid w:val="00993E2E"/>
    <w:rsid w:val="00993EEE"/>
    <w:rsid w:val="00995C75"/>
    <w:rsid w:val="009A188C"/>
    <w:rsid w:val="009A1E55"/>
    <w:rsid w:val="009A21CB"/>
    <w:rsid w:val="009A2582"/>
    <w:rsid w:val="009A3BA4"/>
    <w:rsid w:val="009A4517"/>
    <w:rsid w:val="009A654C"/>
    <w:rsid w:val="009A6BD3"/>
    <w:rsid w:val="009B0E68"/>
    <w:rsid w:val="009B1184"/>
    <w:rsid w:val="009B3790"/>
    <w:rsid w:val="009B3C42"/>
    <w:rsid w:val="009B5512"/>
    <w:rsid w:val="009B5FF2"/>
    <w:rsid w:val="009B7CB4"/>
    <w:rsid w:val="009C1C03"/>
    <w:rsid w:val="009C3BA9"/>
    <w:rsid w:val="009C597B"/>
    <w:rsid w:val="009D039F"/>
    <w:rsid w:val="009D11AB"/>
    <w:rsid w:val="009D2388"/>
    <w:rsid w:val="009D2D14"/>
    <w:rsid w:val="009D300F"/>
    <w:rsid w:val="009D3470"/>
    <w:rsid w:val="009D4946"/>
    <w:rsid w:val="009D52FD"/>
    <w:rsid w:val="009D53DE"/>
    <w:rsid w:val="009D593A"/>
    <w:rsid w:val="009E0AEE"/>
    <w:rsid w:val="009E10A2"/>
    <w:rsid w:val="009E2072"/>
    <w:rsid w:val="009E225B"/>
    <w:rsid w:val="009E27B5"/>
    <w:rsid w:val="009E4659"/>
    <w:rsid w:val="009E52E3"/>
    <w:rsid w:val="009E596D"/>
    <w:rsid w:val="009F05A6"/>
    <w:rsid w:val="009F252F"/>
    <w:rsid w:val="00A01952"/>
    <w:rsid w:val="00A020A1"/>
    <w:rsid w:val="00A04055"/>
    <w:rsid w:val="00A04384"/>
    <w:rsid w:val="00A043ED"/>
    <w:rsid w:val="00A06F0F"/>
    <w:rsid w:val="00A10A08"/>
    <w:rsid w:val="00A11302"/>
    <w:rsid w:val="00A11951"/>
    <w:rsid w:val="00A11BC5"/>
    <w:rsid w:val="00A1457C"/>
    <w:rsid w:val="00A16933"/>
    <w:rsid w:val="00A2075C"/>
    <w:rsid w:val="00A2098E"/>
    <w:rsid w:val="00A230F4"/>
    <w:rsid w:val="00A23CAE"/>
    <w:rsid w:val="00A26559"/>
    <w:rsid w:val="00A27622"/>
    <w:rsid w:val="00A30BAD"/>
    <w:rsid w:val="00A32C85"/>
    <w:rsid w:val="00A3393C"/>
    <w:rsid w:val="00A35CBC"/>
    <w:rsid w:val="00A36637"/>
    <w:rsid w:val="00A40F36"/>
    <w:rsid w:val="00A434DC"/>
    <w:rsid w:val="00A43732"/>
    <w:rsid w:val="00A43F89"/>
    <w:rsid w:val="00A4746C"/>
    <w:rsid w:val="00A512B4"/>
    <w:rsid w:val="00A53283"/>
    <w:rsid w:val="00A5507F"/>
    <w:rsid w:val="00A56087"/>
    <w:rsid w:val="00A57068"/>
    <w:rsid w:val="00A57345"/>
    <w:rsid w:val="00A604E5"/>
    <w:rsid w:val="00A61BC9"/>
    <w:rsid w:val="00A63A08"/>
    <w:rsid w:val="00A63C99"/>
    <w:rsid w:val="00A63D35"/>
    <w:rsid w:val="00A64A9F"/>
    <w:rsid w:val="00A64AE1"/>
    <w:rsid w:val="00A65DF6"/>
    <w:rsid w:val="00A6601B"/>
    <w:rsid w:val="00A66F11"/>
    <w:rsid w:val="00A717D2"/>
    <w:rsid w:val="00A72DB8"/>
    <w:rsid w:val="00A750BD"/>
    <w:rsid w:val="00A77372"/>
    <w:rsid w:val="00A77A1E"/>
    <w:rsid w:val="00A81324"/>
    <w:rsid w:val="00A81AD7"/>
    <w:rsid w:val="00A82A32"/>
    <w:rsid w:val="00A84694"/>
    <w:rsid w:val="00A85F11"/>
    <w:rsid w:val="00A8667A"/>
    <w:rsid w:val="00A86B65"/>
    <w:rsid w:val="00A92C06"/>
    <w:rsid w:val="00AA0FF4"/>
    <w:rsid w:val="00AA1CA9"/>
    <w:rsid w:val="00AA2E45"/>
    <w:rsid w:val="00AA43A8"/>
    <w:rsid w:val="00AA4457"/>
    <w:rsid w:val="00AA5157"/>
    <w:rsid w:val="00AA6B77"/>
    <w:rsid w:val="00AB0C03"/>
    <w:rsid w:val="00AB4445"/>
    <w:rsid w:val="00AB5D95"/>
    <w:rsid w:val="00AB686E"/>
    <w:rsid w:val="00AC38A5"/>
    <w:rsid w:val="00AC3A22"/>
    <w:rsid w:val="00AC4C61"/>
    <w:rsid w:val="00AC5B54"/>
    <w:rsid w:val="00AC7D9D"/>
    <w:rsid w:val="00AD2451"/>
    <w:rsid w:val="00AD4224"/>
    <w:rsid w:val="00AD53D6"/>
    <w:rsid w:val="00AD7681"/>
    <w:rsid w:val="00AE0902"/>
    <w:rsid w:val="00AE0CEE"/>
    <w:rsid w:val="00AE2714"/>
    <w:rsid w:val="00AE2B3E"/>
    <w:rsid w:val="00AE2ECB"/>
    <w:rsid w:val="00AE4595"/>
    <w:rsid w:val="00AE4E39"/>
    <w:rsid w:val="00AE55E5"/>
    <w:rsid w:val="00AE5627"/>
    <w:rsid w:val="00AF0304"/>
    <w:rsid w:val="00AF0698"/>
    <w:rsid w:val="00AF2A3A"/>
    <w:rsid w:val="00B00523"/>
    <w:rsid w:val="00B00D55"/>
    <w:rsid w:val="00B01EAA"/>
    <w:rsid w:val="00B03479"/>
    <w:rsid w:val="00B03D26"/>
    <w:rsid w:val="00B04B4F"/>
    <w:rsid w:val="00B04C34"/>
    <w:rsid w:val="00B04F09"/>
    <w:rsid w:val="00B052D3"/>
    <w:rsid w:val="00B0675F"/>
    <w:rsid w:val="00B06BAF"/>
    <w:rsid w:val="00B06DDC"/>
    <w:rsid w:val="00B07C77"/>
    <w:rsid w:val="00B10594"/>
    <w:rsid w:val="00B111B5"/>
    <w:rsid w:val="00B12536"/>
    <w:rsid w:val="00B12984"/>
    <w:rsid w:val="00B13544"/>
    <w:rsid w:val="00B16753"/>
    <w:rsid w:val="00B171D8"/>
    <w:rsid w:val="00B20484"/>
    <w:rsid w:val="00B208F2"/>
    <w:rsid w:val="00B238D1"/>
    <w:rsid w:val="00B248E6"/>
    <w:rsid w:val="00B24A05"/>
    <w:rsid w:val="00B24FBC"/>
    <w:rsid w:val="00B30027"/>
    <w:rsid w:val="00B37199"/>
    <w:rsid w:val="00B37370"/>
    <w:rsid w:val="00B37FAC"/>
    <w:rsid w:val="00B427CB"/>
    <w:rsid w:val="00B439BD"/>
    <w:rsid w:val="00B46538"/>
    <w:rsid w:val="00B46AB4"/>
    <w:rsid w:val="00B477A6"/>
    <w:rsid w:val="00B47B5E"/>
    <w:rsid w:val="00B51BFE"/>
    <w:rsid w:val="00B52FB1"/>
    <w:rsid w:val="00B5549B"/>
    <w:rsid w:val="00B57233"/>
    <w:rsid w:val="00B61ACF"/>
    <w:rsid w:val="00B63CCD"/>
    <w:rsid w:val="00B6402B"/>
    <w:rsid w:val="00B67088"/>
    <w:rsid w:val="00B70254"/>
    <w:rsid w:val="00B70293"/>
    <w:rsid w:val="00B716EF"/>
    <w:rsid w:val="00B71C72"/>
    <w:rsid w:val="00B73271"/>
    <w:rsid w:val="00B73B22"/>
    <w:rsid w:val="00B75571"/>
    <w:rsid w:val="00B756D4"/>
    <w:rsid w:val="00B75B59"/>
    <w:rsid w:val="00B76DFB"/>
    <w:rsid w:val="00B80B1A"/>
    <w:rsid w:val="00B81AD6"/>
    <w:rsid w:val="00B8607B"/>
    <w:rsid w:val="00B87C08"/>
    <w:rsid w:val="00B90530"/>
    <w:rsid w:val="00B91026"/>
    <w:rsid w:val="00B92F87"/>
    <w:rsid w:val="00B9332F"/>
    <w:rsid w:val="00B94B20"/>
    <w:rsid w:val="00B97B35"/>
    <w:rsid w:val="00BA0C41"/>
    <w:rsid w:val="00BA6A16"/>
    <w:rsid w:val="00BA6D6F"/>
    <w:rsid w:val="00BA76CF"/>
    <w:rsid w:val="00BB0778"/>
    <w:rsid w:val="00BB1470"/>
    <w:rsid w:val="00BB2EC8"/>
    <w:rsid w:val="00BB6203"/>
    <w:rsid w:val="00BC287D"/>
    <w:rsid w:val="00BC38BD"/>
    <w:rsid w:val="00BC3D06"/>
    <w:rsid w:val="00BC4626"/>
    <w:rsid w:val="00BC5E17"/>
    <w:rsid w:val="00BC67CB"/>
    <w:rsid w:val="00BC78AE"/>
    <w:rsid w:val="00BC7AC5"/>
    <w:rsid w:val="00BD0512"/>
    <w:rsid w:val="00BD12A3"/>
    <w:rsid w:val="00BD1387"/>
    <w:rsid w:val="00BD2467"/>
    <w:rsid w:val="00BD37F9"/>
    <w:rsid w:val="00BD641D"/>
    <w:rsid w:val="00BD75C2"/>
    <w:rsid w:val="00BD7BBC"/>
    <w:rsid w:val="00BE04AB"/>
    <w:rsid w:val="00BE2520"/>
    <w:rsid w:val="00BE57A9"/>
    <w:rsid w:val="00BE70E0"/>
    <w:rsid w:val="00BE73D0"/>
    <w:rsid w:val="00BF4E74"/>
    <w:rsid w:val="00BF5137"/>
    <w:rsid w:val="00BF5227"/>
    <w:rsid w:val="00BF633D"/>
    <w:rsid w:val="00BF7019"/>
    <w:rsid w:val="00C0198E"/>
    <w:rsid w:val="00C0234C"/>
    <w:rsid w:val="00C033E7"/>
    <w:rsid w:val="00C06E85"/>
    <w:rsid w:val="00C0758D"/>
    <w:rsid w:val="00C11D5E"/>
    <w:rsid w:val="00C13E60"/>
    <w:rsid w:val="00C161DC"/>
    <w:rsid w:val="00C166B9"/>
    <w:rsid w:val="00C16DE3"/>
    <w:rsid w:val="00C209F0"/>
    <w:rsid w:val="00C211C4"/>
    <w:rsid w:val="00C2143C"/>
    <w:rsid w:val="00C23AD1"/>
    <w:rsid w:val="00C25073"/>
    <w:rsid w:val="00C26D9C"/>
    <w:rsid w:val="00C27A38"/>
    <w:rsid w:val="00C3164F"/>
    <w:rsid w:val="00C3165A"/>
    <w:rsid w:val="00C36743"/>
    <w:rsid w:val="00C3705E"/>
    <w:rsid w:val="00C4038E"/>
    <w:rsid w:val="00C408A5"/>
    <w:rsid w:val="00C418D2"/>
    <w:rsid w:val="00C41B3F"/>
    <w:rsid w:val="00C41BA3"/>
    <w:rsid w:val="00C42E51"/>
    <w:rsid w:val="00C42F13"/>
    <w:rsid w:val="00C43414"/>
    <w:rsid w:val="00C43BD6"/>
    <w:rsid w:val="00C45337"/>
    <w:rsid w:val="00C46D31"/>
    <w:rsid w:val="00C47853"/>
    <w:rsid w:val="00C504F7"/>
    <w:rsid w:val="00C5085B"/>
    <w:rsid w:val="00C51620"/>
    <w:rsid w:val="00C523F6"/>
    <w:rsid w:val="00C5528D"/>
    <w:rsid w:val="00C55737"/>
    <w:rsid w:val="00C60A3F"/>
    <w:rsid w:val="00C643E4"/>
    <w:rsid w:val="00C65C9A"/>
    <w:rsid w:val="00C66A7A"/>
    <w:rsid w:val="00C7106B"/>
    <w:rsid w:val="00C71117"/>
    <w:rsid w:val="00C711D0"/>
    <w:rsid w:val="00C713CF"/>
    <w:rsid w:val="00C71A89"/>
    <w:rsid w:val="00C739A5"/>
    <w:rsid w:val="00C7625F"/>
    <w:rsid w:val="00C77296"/>
    <w:rsid w:val="00C81008"/>
    <w:rsid w:val="00C8240A"/>
    <w:rsid w:val="00C834C3"/>
    <w:rsid w:val="00C85C5E"/>
    <w:rsid w:val="00C871DE"/>
    <w:rsid w:val="00C877F6"/>
    <w:rsid w:val="00C90375"/>
    <w:rsid w:val="00C91C7C"/>
    <w:rsid w:val="00C92715"/>
    <w:rsid w:val="00C92DE6"/>
    <w:rsid w:val="00C9377D"/>
    <w:rsid w:val="00C944F6"/>
    <w:rsid w:val="00C94A62"/>
    <w:rsid w:val="00C9781F"/>
    <w:rsid w:val="00CA097E"/>
    <w:rsid w:val="00CA4F24"/>
    <w:rsid w:val="00CA5A79"/>
    <w:rsid w:val="00CA604A"/>
    <w:rsid w:val="00CA6AE6"/>
    <w:rsid w:val="00CA7E80"/>
    <w:rsid w:val="00CB1805"/>
    <w:rsid w:val="00CB5D22"/>
    <w:rsid w:val="00CB6158"/>
    <w:rsid w:val="00CB6964"/>
    <w:rsid w:val="00CC267A"/>
    <w:rsid w:val="00CC3701"/>
    <w:rsid w:val="00CC43C5"/>
    <w:rsid w:val="00CC563C"/>
    <w:rsid w:val="00CD37B4"/>
    <w:rsid w:val="00CD3F4E"/>
    <w:rsid w:val="00CD51E9"/>
    <w:rsid w:val="00CD79B2"/>
    <w:rsid w:val="00CD7A97"/>
    <w:rsid w:val="00CE2672"/>
    <w:rsid w:val="00CE42E2"/>
    <w:rsid w:val="00CE5105"/>
    <w:rsid w:val="00CF0810"/>
    <w:rsid w:val="00CF0D93"/>
    <w:rsid w:val="00CF11A3"/>
    <w:rsid w:val="00CF1217"/>
    <w:rsid w:val="00CF244B"/>
    <w:rsid w:val="00CF79EB"/>
    <w:rsid w:val="00D020BF"/>
    <w:rsid w:val="00D021E4"/>
    <w:rsid w:val="00D045A2"/>
    <w:rsid w:val="00D0514D"/>
    <w:rsid w:val="00D0530A"/>
    <w:rsid w:val="00D053FD"/>
    <w:rsid w:val="00D06834"/>
    <w:rsid w:val="00D07265"/>
    <w:rsid w:val="00D1004C"/>
    <w:rsid w:val="00D1078E"/>
    <w:rsid w:val="00D12730"/>
    <w:rsid w:val="00D12A5E"/>
    <w:rsid w:val="00D131B7"/>
    <w:rsid w:val="00D15153"/>
    <w:rsid w:val="00D16518"/>
    <w:rsid w:val="00D20921"/>
    <w:rsid w:val="00D214F0"/>
    <w:rsid w:val="00D22A38"/>
    <w:rsid w:val="00D24C09"/>
    <w:rsid w:val="00D2596C"/>
    <w:rsid w:val="00D272E7"/>
    <w:rsid w:val="00D30B05"/>
    <w:rsid w:val="00D30B3D"/>
    <w:rsid w:val="00D33DE1"/>
    <w:rsid w:val="00D35389"/>
    <w:rsid w:val="00D35CAA"/>
    <w:rsid w:val="00D36EE3"/>
    <w:rsid w:val="00D37651"/>
    <w:rsid w:val="00D423EB"/>
    <w:rsid w:val="00D4427F"/>
    <w:rsid w:val="00D453A6"/>
    <w:rsid w:val="00D4729E"/>
    <w:rsid w:val="00D50029"/>
    <w:rsid w:val="00D517D2"/>
    <w:rsid w:val="00D52B95"/>
    <w:rsid w:val="00D6199B"/>
    <w:rsid w:val="00D620E6"/>
    <w:rsid w:val="00D6326F"/>
    <w:rsid w:val="00D64BF0"/>
    <w:rsid w:val="00D67ECD"/>
    <w:rsid w:val="00D70501"/>
    <w:rsid w:val="00D70E6A"/>
    <w:rsid w:val="00D71DA7"/>
    <w:rsid w:val="00D73C21"/>
    <w:rsid w:val="00D777D4"/>
    <w:rsid w:val="00D77AC6"/>
    <w:rsid w:val="00D8249D"/>
    <w:rsid w:val="00D82847"/>
    <w:rsid w:val="00D82893"/>
    <w:rsid w:val="00D8403D"/>
    <w:rsid w:val="00D851F0"/>
    <w:rsid w:val="00D85598"/>
    <w:rsid w:val="00D8581B"/>
    <w:rsid w:val="00D87D11"/>
    <w:rsid w:val="00D90160"/>
    <w:rsid w:val="00D9021D"/>
    <w:rsid w:val="00D9043D"/>
    <w:rsid w:val="00D906E4"/>
    <w:rsid w:val="00D940FE"/>
    <w:rsid w:val="00D947E4"/>
    <w:rsid w:val="00D95BA8"/>
    <w:rsid w:val="00D96565"/>
    <w:rsid w:val="00D9670E"/>
    <w:rsid w:val="00D96779"/>
    <w:rsid w:val="00D96D6D"/>
    <w:rsid w:val="00DA01AB"/>
    <w:rsid w:val="00DA04D7"/>
    <w:rsid w:val="00DA2A26"/>
    <w:rsid w:val="00DA32E5"/>
    <w:rsid w:val="00DA3403"/>
    <w:rsid w:val="00DA377F"/>
    <w:rsid w:val="00DA49D1"/>
    <w:rsid w:val="00DA56B5"/>
    <w:rsid w:val="00DA69FC"/>
    <w:rsid w:val="00DB09F6"/>
    <w:rsid w:val="00DB5792"/>
    <w:rsid w:val="00DB5BCA"/>
    <w:rsid w:val="00DC144A"/>
    <w:rsid w:val="00DC175A"/>
    <w:rsid w:val="00DC1C68"/>
    <w:rsid w:val="00DC2321"/>
    <w:rsid w:val="00DC298A"/>
    <w:rsid w:val="00DC3F5D"/>
    <w:rsid w:val="00DC462B"/>
    <w:rsid w:val="00DC528C"/>
    <w:rsid w:val="00DC5B45"/>
    <w:rsid w:val="00DC6139"/>
    <w:rsid w:val="00DC6E11"/>
    <w:rsid w:val="00DD1F72"/>
    <w:rsid w:val="00DD5432"/>
    <w:rsid w:val="00DD7C26"/>
    <w:rsid w:val="00DE0A12"/>
    <w:rsid w:val="00DE1CCC"/>
    <w:rsid w:val="00DE2EBF"/>
    <w:rsid w:val="00DE6557"/>
    <w:rsid w:val="00DE67B5"/>
    <w:rsid w:val="00DE7417"/>
    <w:rsid w:val="00DE7C57"/>
    <w:rsid w:val="00DF1EA6"/>
    <w:rsid w:val="00E01DBA"/>
    <w:rsid w:val="00E03C3B"/>
    <w:rsid w:val="00E10AC8"/>
    <w:rsid w:val="00E10D79"/>
    <w:rsid w:val="00E12519"/>
    <w:rsid w:val="00E13628"/>
    <w:rsid w:val="00E13B38"/>
    <w:rsid w:val="00E1448E"/>
    <w:rsid w:val="00E14728"/>
    <w:rsid w:val="00E163C2"/>
    <w:rsid w:val="00E17A0C"/>
    <w:rsid w:val="00E17BAD"/>
    <w:rsid w:val="00E20BB1"/>
    <w:rsid w:val="00E21012"/>
    <w:rsid w:val="00E222FA"/>
    <w:rsid w:val="00E223A3"/>
    <w:rsid w:val="00E2585E"/>
    <w:rsid w:val="00E25E11"/>
    <w:rsid w:val="00E308E2"/>
    <w:rsid w:val="00E30985"/>
    <w:rsid w:val="00E30F6B"/>
    <w:rsid w:val="00E31771"/>
    <w:rsid w:val="00E34240"/>
    <w:rsid w:val="00E34E70"/>
    <w:rsid w:val="00E35E39"/>
    <w:rsid w:val="00E40AAB"/>
    <w:rsid w:val="00E41EF1"/>
    <w:rsid w:val="00E421CD"/>
    <w:rsid w:val="00E42729"/>
    <w:rsid w:val="00E430E9"/>
    <w:rsid w:val="00E43F9E"/>
    <w:rsid w:val="00E4440B"/>
    <w:rsid w:val="00E449B6"/>
    <w:rsid w:val="00E45284"/>
    <w:rsid w:val="00E4656C"/>
    <w:rsid w:val="00E46EF8"/>
    <w:rsid w:val="00E47834"/>
    <w:rsid w:val="00E507D9"/>
    <w:rsid w:val="00E50BB9"/>
    <w:rsid w:val="00E51332"/>
    <w:rsid w:val="00E5197F"/>
    <w:rsid w:val="00E53678"/>
    <w:rsid w:val="00E5403C"/>
    <w:rsid w:val="00E5416C"/>
    <w:rsid w:val="00E565BE"/>
    <w:rsid w:val="00E56AF6"/>
    <w:rsid w:val="00E574EC"/>
    <w:rsid w:val="00E63585"/>
    <w:rsid w:val="00E637D9"/>
    <w:rsid w:val="00E63D6E"/>
    <w:rsid w:val="00E641D3"/>
    <w:rsid w:val="00E66E1A"/>
    <w:rsid w:val="00E6716D"/>
    <w:rsid w:val="00E728E6"/>
    <w:rsid w:val="00E72AFD"/>
    <w:rsid w:val="00E765BD"/>
    <w:rsid w:val="00E77184"/>
    <w:rsid w:val="00E8195F"/>
    <w:rsid w:val="00E82FAF"/>
    <w:rsid w:val="00E869F1"/>
    <w:rsid w:val="00E876C8"/>
    <w:rsid w:val="00E87781"/>
    <w:rsid w:val="00E9168E"/>
    <w:rsid w:val="00E92305"/>
    <w:rsid w:val="00E92C14"/>
    <w:rsid w:val="00E95B81"/>
    <w:rsid w:val="00E96525"/>
    <w:rsid w:val="00E968E5"/>
    <w:rsid w:val="00E97AE0"/>
    <w:rsid w:val="00EA0DD5"/>
    <w:rsid w:val="00EA2268"/>
    <w:rsid w:val="00EA31B3"/>
    <w:rsid w:val="00EA352D"/>
    <w:rsid w:val="00EA4BEA"/>
    <w:rsid w:val="00EA6892"/>
    <w:rsid w:val="00EA7046"/>
    <w:rsid w:val="00EA7BB1"/>
    <w:rsid w:val="00EB0E44"/>
    <w:rsid w:val="00EB1134"/>
    <w:rsid w:val="00EB2E04"/>
    <w:rsid w:val="00EB43B4"/>
    <w:rsid w:val="00EB4889"/>
    <w:rsid w:val="00EB4E7B"/>
    <w:rsid w:val="00EB5AC1"/>
    <w:rsid w:val="00EB642F"/>
    <w:rsid w:val="00EC20EE"/>
    <w:rsid w:val="00EC246C"/>
    <w:rsid w:val="00EC24A3"/>
    <w:rsid w:val="00EC42BE"/>
    <w:rsid w:val="00EC4B74"/>
    <w:rsid w:val="00EC63B6"/>
    <w:rsid w:val="00EC6713"/>
    <w:rsid w:val="00EC7518"/>
    <w:rsid w:val="00ED142B"/>
    <w:rsid w:val="00ED2590"/>
    <w:rsid w:val="00ED42DD"/>
    <w:rsid w:val="00ED451F"/>
    <w:rsid w:val="00ED4954"/>
    <w:rsid w:val="00ED4D43"/>
    <w:rsid w:val="00ED5F64"/>
    <w:rsid w:val="00EE24AA"/>
    <w:rsid w:val="00EE4CE1"/>
    <w:rsid w:val="00EE68E2"/>
    <w:rsid w:val="00EE71A1"/>
    <w:rsid w:val="00EE7438"/>
    <w:rsid w:val="00EE7C37"/>
    <w:rsid w:val="00EE7CFD"/>
    <w:rsid w:val="00EF166E"/>
    <w:rsid w:val="00EF1801"/>
    <w:rsid w:val="00EF1A7D"/>
    <w:rsid w:val="00EF33B1"/>
    <w:rsid w:val="00EF3E3A"/>
    <w:rsid w:val="00EF65D2"/>
    <w:rsid w:val="00EF71F5"/>
    <w:rsid w:val="00F005B9"/>
    <w:rsid w:val="00F013EB"/>
    <w:rsid w:val="00F014A7"/>
    <w:rsid w:val="00F028EC"/>
    <w:rsid w:val="00F0438D"/>
    <w:rsid w:val="00F049C5"/>
    <w:rsid w:val="00F04FD2"/>
    <w:rsid w:val="00F07530"/>
    <w:rsid w:val="00F07AA0"/>
    <w:rsid w:val="00F10420"/>
    <w:rsid w:val="00F119FA"/>
    <w:rsid w:val="00F1407C"/>
    <w:rsid w:val="00F14990"/>
    <w:rsid w:val="00F14A9B"/>
    <w:rsid w:val="00F1766D"/>
    <w:rsid w:val="00F24D55"/>
    <w:rsid w:val="00F2595F"/>
    <w:rsid w:val="00F26706"/>
    <w:rsid w:val="00F26FF5"/>
    <w:rsid w:val="00F27000"/>
    <w:rsid w:val="00F27310"/>
    <w:rsid w:val="00F30B6D"/>
    <w:rsid w:val="00F31203"/>
    <w:rsid w:val="00F32464"/>
    <w:rsid w:val="00F32A45"/>
    <w:rsid w:val="00F32D32"/>
    <w:rsid w:val="00F33094"/>
    <w:rsid w:val="00F34D31"/>
    <w:rsid w:val="00F356FB"/>
    <w:rsid w:val="00F35FCA"/>
    <w:rsid w:val="00F362D2"/>
    <w:rsid w:val="00F36401"/>
    <w:rsid w:val="00F40F13"/>
    <w:rsid w:val="00F42A5F"/>
    <w:rsid w:val="00F438BE"/>
    <w:rsid w:val="00F43BED"/>
    <w:rsid w:val="00F45330"/>
    <w:rsid w:val="00F45446"/>
    <w:rsid w:val="00F45572"/>
    <w:rsid w:val="00F47099"/>
    <w:rsid w:val="00F5039F"/>
    <w:rsid w:val="00F521B8"/>
    <w:rsid w:val="00F52C84"/>
    <w:rsid w:val="00F5403E"/>
    <w:rsid w:val="00F5512D"/>
    <w:rsid w:val="00F61D06"/>
    <w:rsid w:val="00F62FF8"/>
    <w:rsid w:val="00F63164"/>
    <w:rsid w:val="00F63502"/>
    <w:rsid w:val="00F63A8B"/>
    <w:rsid w:val="00F63B53"/>
    <w:rsid w:val="00F648D0"/>
    <w:rsid w:val="00F678A1"/>
    <w:rsid w:val="00F70BD0"/>
    <w:rsid w:val="00F710FA"/>
    <w:rsid w:val="00F71561"/>
    <w:rsid w:val="00F75903"/>
    <w:rsid w:val="00F75AC0"/>
    <w:rsid w:val="00F77856"/>
    <w:rsid w:val="00F80F23"/>
    <w:rsid w:val="00F8118C"/>
    <w:rsid w:val="00F83E78"/>
    <w:rsid w:val="00F83F47"/>
    <w:rsid w:val="00F84993"/>
    <w:rsid w:val="00F857BC"/>
    <w:rsid w:val="00F85D6D"/>
    <w:rsid w:val="00F877DB"/>
    <w:rsid w:val="00F87EC3"/>
    <w:rsid w:val="00F9011F"/>
    <w:rsid w:val="00F91778"/>
    <w:rsid w:val="00F91FEF"/>
    <w:rsid w:val="00F923A3"/>
    <w:rsid w:val="00F9329A"/>
    <w:rsid w:val="00F95FCD"/>
    <w:rsid w:val="00F9675E"/>
    <w:rsid w:val="00F9729F"/>
    <w:rsid w:val="00FA294D"/>
    <w:rsid w:val="00FA3F79"/>
    <w:rsid w:val="00FA42CE"/>
    <w:rsid w:val="00FA60D2"/>
    <w:rsid w:val="00FA614C"/>
    <w:rsid w:val="00FB09B7"/>
    <w:rsid w:val="00FB13BD"/>
    <w:rsid w:val="00FB2C90"/>
    <w:rsid w:val="00FB396C"/>
    <w:rsid w:val="00FB3C5D"/>
    <w:rsid w:val="00FB3F93"/>
    <w:rsid w:val="00FB545C"/>
    <w:rsid w:val="00FB5C0B"/>
    <w:rsid w:val="00FB5EA5"/>
    <w:rsid w:val="00FB642F"/>
    <w:rsid w:val="00FB759C"/>
    <w:rsid w:val="00FC1953"/>
    <w:rsid w:val="00FC29CE"/>
    <w:rsid w:val="00FD0C54"/>
    <w:rsid w:val="00FD4C5D"/>
    <w:rsid w:val="00FD4F20"/>
    <w:rsid w:val="00FD5673"/>
    <w:rsid w:val="00FD6888"/>
    <w:rsid w:val="00FD7921"/>
    <w:rsid w:val="00FD7C15"/>
    <w:rsid w:val="00FE005D"/>
    <w:rsid w:val="00FE137E"/>
    <w:rsid w:val="00FE2336"/>
    <w:rsid w:val="00FE5A94"/>
    <w:rsid w:val="00FE7944"/>
    <w:rsid w:val="00FE7FCE"/>
    <w:rsid w:val="00FF205B"/>
    <w:rsid w:val="00FF71F8"/>
    <w:rsid w:val="00FF74D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ddd"/>
    </o:shapedefaults>
    <o:shapelayout v:ext="edit">
      <o:idmap v:ext="edit" data="2"/>
    </o:shapelayout>
  </w:shapeDefaults>
  <w:decimalSymbol w:val=","/>
  <w:listSeparator w:val=";"/>
  <w14:docId w14:val="47273373"/>
  <w15:docId w15:val="{25FFF33B-1EF6-4E4A-82F5-F2BBFCB050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1"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144A"/>
    <w:pPr>
      <w:widowControl w:val="0"/>
      <w:autoSpaceDE w:val="0"/>
      <w:autoSpaceDN w:val="0"/>
      <w:adjustRightInd w:val="0"/>
      <w:spacing w:after="120"/>
      <w:jc w:val="both"/>
    </w:pPr>
    <w:rPr>
      <w:rFonts w:ascii="Arial" w:hAnsi="Arial" w:cs="Arial"/>
    </w:rPr>
  </w:style>
  <w:style w:type="paragraph" w:styleId="Titre1">
    <w:name w:val="heading 1"/>
    <w:aliases w:val="Heading 1,Titre 11,t1.T1.Titre 1,t1,t1.T1,Titre 1I,h1,Section,Partie,Partie1,Partie2,Partie3,Partie4,Partie5,Partie6,Partie7,Partie8,Partie9,Partie10,Partie11,Partie21,Partie31,Partie41,Partie51,Partie61,Partie71,Partie81,Partie91,Partie101,H,l1"/>
    <w:basedOn w:val="Normal"/>
    <w:next w:val="Normal"/>
    <w:link w:val="Titre1Car"/>
    <w:qFormat/>
    <w:rsid w:val="00A36637"/>
    <w:pPr>
      <w:keepNext/>
      <w:numPr>
        <w:numId w:val="4"/>
      </w:numPr>
      <w:shd w:val="clear" w:color="auto" w:fill="F3F3F3"/>
      <w:spacing w:before="240"/>
      <w:outlineLvl w:val="0"/>
    </w:pPr>
    <w:rPr>
      <w:b/>
      <w:bCs/>
      <w:kern w:val="32"/>
      <w:sz w:val="28"/>
      <w:szCs w:val="32"/>
    </w:rPr>
  </w:style>
  <w:style w:type="paragraph" w:styleId="Titre2">
    <w:name w:val="heading 2"/>
    <w:aliases w:val="Chapitre,Titre 2 times,paragraphe,heading 2,Contrat 2,Ctt,niveau 2,Heading 2,Titre 21,t2.T2,l2,I2,Titre Parag,h2,T2,Titre niveau 2,Chapitre1,Chapitre2,Chapitre3,Chapitre4,Chapitre5,Chapitre6,Chapitre7,Chapitre8,Chapitre9,Chapitre10,Chapitre11"/>
    <w:basedOn w:val="Listepuces"/>
    <w:next w:val="Normal"/>
    <w:link w:val="Titre2Car"/>
    <w:qFormat/>
    <w:rsid w:val="000064AF"/>
    <w:pPr>
      <w:keepNext/>
      <w:numPr>
        <w:ilvl w:val="1"/>
        <w:numId w:val="4"/>
      </w:numPr>
      <w:spacing w:before="240" w:after="120"/>
      <w:outlineLvl w:val="1"/>
    </w:pPr>
    <w:rPr>
      <w:rFonts w:ascii="Arial" w:hAnsi="Arial"/>
      <w:b/>
      <w:bCs w:val="0"/>
      <w:iCs/>
      <w:sz w:val="22"/>
      <w:szCs w:val="28"/>
    </w:rPr>
  </w:style>
  <w:style w:type="paragraph" w:styleId="Titre3">
    <w:name w:val="heading 3"/>
    <w:aliases w:val="Titre 3 times,Heading 3,Titre 31,t3.T3,l3,CT,3,Titre 3 SQ,T3,Section1,Section2,Section3,Section4,Section5,Section6,Section7,Section8,Section9,Section10,Section11,Section12,Section21,Section31,Section41,Section51,Section61,Section71,Section81,H3"/>
    <w:basedOn w:val="Normal"/>
    <w:next w:val="Normal"/>
    <w:link w:val="Titre3Car"/>
    <w:qFormat/>
    <w:rsid w:val="0098585B"/>
    <w:pPr>
      <w:keepNext/>
      <w:numPr>
        <w:ilvl w:val="2"/>
        <w:numId w:val="4"/>
      </w:numPr>
      <w:spacing w:before="240"/>
      <w:ind w:left="709"/>
      <w:outlineLvl w:val="2"/>
    </w:pPr>
    <w:rPr>
      <w:bCs/>
      <w:sz w:val="22"/>
      <w:szCs w:val="26"/>
      <w:u w:val="single"/>
    </w:rPr>
  </w:style>
  <w:style w:type="paragraph" w:styleId="Titre4">
    <w:name w:val="heading 4"/>
    <w:basedOn w:val="Normal"/>
    <w:next w:val="Normal"/>
    <w:qFormat/>
    <w:rsid w:val="000A33A3"/>
    <w:pPr>
      <w:keepNext/>
      <w:widowControl/>
      <w:numPr>
        <w:ilvl w:val="3"/>
        <w:numId w:val="4"/>
      </w:numPr>
      <w:adjustRightInd/>
      <w:spacing w:before="240"/>
      <w:jc w:val="left"/>
      <w:outlineLvl w:val="3"/>
    </w:pPr>
    <w:rPr>
      <w:b/>
      <w:i/>
      <w:sz w:val="22"/>
      <w:szCs w:val="22"/>
    </w:rPr>
  </w:style>
  <w:style w:type="paragraph" w:styleId="Titre5">
    <w:name w:val="heading 5"/>
    <w:basedOn w:val="Normal"/>
    <w:next w:val="Normal"/>
    <w:uiPriority w:val="9"/>
    <w:qFormat/>
    <w:rsid w:val="00C13E60"/>
    <w:pPr>
      <w:keepNext/>
      <w:widowControl/>
      <w:numPr>
        <w:ilvl w:val="4"/>
        <w:numId w:val="5"/>
      </w:numPr>
      <w:tabs>
        <w:tab w:val="left" w:pos="426"/>
        <w:tab w:val="left" w:pos="5387"/>
      </w:tabs>
      <w:adjustRightInd/>
      <w:jc w:val="center"/>
      <w:outlineLvl w:val="4"/>
    </w:pPr>
    <w:rPr>
      <w:b/>
      <w:bCs/>
      <w:sz w:val="22"/>
      <w:szCs w:val="22"/>
    </w:rPr>
  </w:style>
  <w:style w:type="paragraph" w:styleId="Titre6">
    <w:name w:val="heading 6"/>
    <w:basedOn w:val="Normal"/>
    <w:next w:val="Normal"/>
    <w:qFormat/>
    <w:rsid w:val="00C13E60"/>
    <w:pPr>
      <w:keepNext/>
      <w:widowControl/>
      <w:numPr>
        <w:ilvl w:val="5"/>
        <w:numId w:val="5"/>
      </w:numPr>
      <w:adjustRightInd/>
      <w:outlineLvl w:val="5"/>
    </w:pPr>
    <w:rPr>
      <w:b/>
      <w:bCs/>
      <w:sz w:val="22"/>
      <w:szCs w:val="22"/>
    </w:rPr>
  </w:style>
  <w:style w:type="paragraph" w:styleId="Titre7">
    <w:name w:val="heading 7"/>
    <w:basedOn w:val="Normal"/>
    <w:next w:val="Normal"/>
    <w:qFormat/>
    <w:rsid w:val="00C13E60"/>
    <w:pPr>
      <w:keepNext/>
      <w:widowControl/>
      <w:numPr>
        <w:ilvl w:val="6"/>
        <w:numId w:val="5"/>
      </w:numPr>
      <w:tabs>
        <w:tab w:val="left" w:pos="426"/>
        <w:tab w:val="left" w:pos="5387"/>
      </w:tabs>
      <w:adjustRightInd/>
      <w:outlineLvl w:val="6"/>
    </w:pPr>
    <w:rPr>
      <w:b/>
      <w:bCs/>
      <w:sz w:val="22"/>
      <w:szCs w:val="22"/>
      <w:u w:val="single"/>
    </w:rPr>
  </w:style>
  <w:style w:type="paragraph" w:styleId="Titre8">
    <w:name w:val="heading 8"/>
    <w:basedOn w:val="Normal"/>
    <w:next w:val="Normal"/>
    <w:qFormat/>
    <w:rsid w:val="00C13E60"/>
    <w:pPr>
      <w:keepNext/>
      <w:widowControl/>
      <w:numPr>
        <w:ilvl w:val="7"/>
        <w:numId w:val="5"/>
      </w:numPr>
      <w:autoSpaceDE/>
      <w:autoSpaceDN/>
      <w:adjustRightInd/>
      <w:outlineLvl w:val="7"/>
    </w:pPr>
    <w:rPr>
      <w:rFonts w:ascii="Times New Roman" w:hAnsi="Times New Roman" w:cs="Times New Roman"/>
      <w:b/>
      <w:bCs/>
      <w:sz w:val="24"/>
      <w:szCs w:val="24"/>
      <w:u w:val="single"/>
    </w:rPr>
  </w:style>
  <w:style w:type="paragraph" w:styleId="Titre9">
    <w:name w:val="heading 9"/>
    <w:basedOn w:val="Normal"/>
    <w:next w:val="Normal"/>
    <w:qFormat/>
    <w:rsid w:val="00C13E60"/>
    <w:pPr>
      <w:keepNext/>
      <w:widowControl/>
      <w:numPr>
        <w:ilvl w:val="8"/>
        <w:numId w:val="5"/>
      </w:numPr>
      <w:adjustRightInd/>
      <w:jc w:val="center"/>
      <w:outlineLvl w:val="8"/>
    </w:pPr>
    <w:rPr>
      <w:b/>
      <w:bCs/>
      <w:color w:val="000000"/>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pPr>
      <w:tabs>
        <w:tab w:val="center" w:pos="4819"/>
        <w:tab w:val="right" w:pos="9071"/>
      </w:tabs>
    </w:pPr>
    <w:rPr>
      <w:szCs w:val="24"/>
    </w:rPr>
  </w:style>
  <w:style w:type="paragraph" w:styleId="En-tte">
    <w:name w:val="header"/>
    <w:basedOn w:val="Normal"/>
    <w:semiHidden/>
    <w:pPr>
      <w:tabs>
        <w:tab w:val="center" w:pos="4819"/>
        <w:tab w:val="right" w:pos="9071"/>
      </w:tabs>
    </w:pPr>
    <w:rPr>
      <w:szCs w:val="24"/>
    </w:rPr>
  </w:style>
  <w:style w:type="paragraph" w:customStyle="1" w:styleId="RedTitre">
    <w:name w:val="RedTitre"/>
    <w:basedOn w:val="Normal"/>
    <w:pPr>
      <w:framePr w:hSpace="142" w:wrap="auto" w:vAnchor="text" w:hAnchor="text" w:xAlign="center" w:y="1"/>
      <w:jc w:val="center"/>
    </w:pPr>
    <w:rPr>
      <w:b/>
      <w:bCs/>
      <w:sz w:val="22"/>
      <w:szCs w:val="22"/>
    </w:rPr>
  </w:style>
  <w:style w:type="paragraph" w:customStyle="1" w:styleId="RedLiRub">
    <w:name w:val="RedLiRub"/>
    <w:basedOn w:val="Normal"/>
    <w:rPr>
      <w:sz w:val="22"/>
      <w:szCs w:val="22"/>
    </w:rPr>
  </w:style>
  <w:style w:type="paragraph" w:customStyle="1" w:styleId="RedTitre2">
    <w:name w:val="RedTitre2"/>
    <w:basedOn w:val="Normal"/>
    <w:pPr>
      <w:keepNext/>
      <w:pBdr>
        <w:top w:val="single" w:sz="6" w:space="1" w:color="auto"/>
        <w:left w:val="single" w:sz="6" w:space="1" w:color="auto"/>
        <w:bottom w:val="single" w:sz="6" w:space="1" w:color="auto"/>
        <w:right w:val="single" w:sz="6" w:space="1" w:color="auto"/>
      </w:pBdr>
      <w:spacing w:before="240" w:after="60"/>
    </w:pPr>
    <w:rPr>
      <w:b/>
      <w:bCs/>
      <w:szCs w:val="24"/>
    </w:rPr>
  </w:style>
  <w:style w:type="paragraph" w:customStyle="1" w:styleId="RedNomDoc">
    <w:name w:val="RedNomDoc"/>
    <w:basedOn w:val="Normal"/>
    <w:pPr>
      <w:jc w:val="center"/>
    </w:pPr>
    <w:rPr>
      <w:b/>
      <w:bCs/>
      <w:sz w:val="30"/>
      <w:szCs w:val="30"/>
    </w:rPr>
  </w:style>
  <w:style w:type="paragraph" w:customStyle="1" w:styleId="RedTitre1">
    <w:name w:val="RedTitre1"/>
    <w:basedOn w:val="Normal"/>
    <w:pPr>
      <w:framePr w:hSpace="142" w:wrap="auto" w:vAnchor="text" w:hAnchor="text" w:xAlign="center" w:y="1"/>
      <w:jc w:val="center"/>
    </w:pPr>
    <w:rPr>
      <w:b/>
      <w:bCs/>
      <w:sz w:val="22"/>
      <w:szCs w:val="22"/>
    </w:rPr>
  </w:style>
  <w:style w:type="paragraph" w:customStyle="1" w:styleId="RedPara">
    <w:name w:val="RedPara"/>
    <w:basedOn w:val="Normal"/>
    <w:pPr>
      <w:keepNext/>
      <w:spacing w:after="60"/>
    </w:pPr>
    <w:rPr>
      <w:b/>
      <w:bCs/>
      <w:sz w:val="22"/>
      <w:szCs w:val="22"/>
    </w:rPr>
  </w:style>
  <w:style w:type="paragraph" w:customStyle="1" w:styleId="RedRub">
    <w:name w:val="RedRub"/>
    <w:basedOn w:val="Normal"/>
    <w:pPr>
      <w:keepNext/>
      <w:spacing w:before="60" w:after="60"/>
    </w:pPr>
    <w:rPr>
      <w:b/>
      <w:bCs/>
      <w:sz w:val="22"/>
      <w:szCs w:val="22"/>
    </w:rPr>
  </w:style>
  <w:style w:type="paragraph" w:customStyle="1" w:styleId="RedTxt">
    <w:name w:val="RedTxt"/>
    <w:basedOn w:val="Normal"/>
    <w:pPr>
      <w:keepLines/>
    </w:pPr>
    <w:rPr>
      <w:sz w:val="18"/>
      <w:szCs w:val="18"/>
    </w:rPr>
  </w:style>
  <w:style w:type="character" w:styleId="Numrodepage">
    <w:name w:val="page number"/>
    <w:basedOn w:val="Policepardfaut"/>
    <w:semiHidden/>
  </w:style>
  <w:style w:type="paragraph" w:styleId="Corpsdetexte">
    <w:name w:val="Body Text"/>
    <w:basedOn w:val="Normal"/>
    <w:link w:val="CorpsdetexteCar"/>
    <w:uiPriority w:val="1"/>
    <w:qFormat/>
    <w:rPr>
      <w:rFonts w:ascii="Times New Roman" w:hAnsi="Times New Roman" w:cs="Times New Roman"/>
      <w:sz w:val="22"/>
      <w:szCs w:val="18"/>
    </w:rPr>
  </w:style>
  <w:style w:type="paragraph" w:styleId="Notedebasdepage">
    <w:name w:val="footnote text"/>
    <w:basedOn w:val="Normal"/>
    <w:link w:val="NotedebasdepageCar"/>
    <w:semiHidden/>
  </w:style>
  <w:style w:type="character" w:styleId="Appelnotedebasdep">
    <w:name w:val="footnote reference"/>
    <w:semiHidden/>
    <w:rPr>
      <w:vertAlign w:val="superscript"/>
    </w:rPr>
  </w:style>
  <w:style w:type="paragraph" w:styleId="Corpsdetexte2">
    <w:name w:val="Body Text 2"/>
    <w:basedOn w:val="Normal"/>
    <w:link w:val="Corpsdetexte2Car"/>
    <w:semiHidden/>
    <w:rPr>
      <w:noProof/>
      <w:sz w:val="24"/>
    </w:rPr>
  </w:style>
  <w:style w:type="paragraph" w:styleId="TM1">
    <w:name w:val="toc 1"/>
    <w:basedOn w:val="Normal"/>
    <w:next w:val="Normal"/>
    <w:autoRedefine/>
    <w:uiPriority w:val="39"/>
    <w:qFormat/>
    <w:rsid w:val="00233559"/>
    <w:pPr>
      <w:spacing w:before="120"/>
      <w:jc w:val="left"/>
    </w:pPr>
    <w:rPr>
      <w:rFonts w:asciiTheme="minorHAnsi" w:hAnsiTheme="minorHAnsi" w:cstheme="minorHAnsi"/>
      <w:b/>
      <w:bCs/>
      <w:caps/>
    </w:rPr>
  </w:style>
  <w:style w:type="paragraph" w:styleId="TM2">
    <w:name w:val="toc 2"/>
    <w:basedOn w:val="Normal"/>
    <w:next w:val="Normal"/>
    <w:autoRedefine/>
    <w:uiPriority w:val="39"/>
    <w:qFormat/>
    <w:rsid w:val="00233559"/>
    <w:pPr>
      <w:spacing w:after="0"/>
      <w:ind w:left="200"/>
      <w:jc w:val="left"/>
    </w:pPr>
    <w:rPr>
      <w:rFonts w:asciiTheme="minorHAnsi" w:hAnsiTheme="minorHAnsi" w:cstheme="minorHAnsi"/>
      <w:smallCaps/>
    </w:rPr>
  </w:style>
  <w:style w:type="paragraph" w:styleId="Corpsdetexte3">
    <w:name w:val="Body Text 3"/>
    <w:basedOn w:val="Normal"/>
    <w:semiHidden/>
    <w:pPr>
      <w:widowControl/>
      <w:autoSpaceDE/>
      <w:autoSpaceDN/>
      <w:adjustRightInd/>
      <w:ind w:right="-56"/>
    </w:pPr>
    <w:rPr>
      <w:rFonts w:ascii="Times New Roman" w:hAnsi="Times New Roman" w:cs="Times New Roman"/>
      <w:sz w:val="22"/>
      <w:szCs w:val="22"/>
    </w:rPr>
  </w:style>
  <w:style w:type="character" w:styleId="Lienhypertexte">
    <w:name w:val="Hyperlink"/>
    <w:uiPriority w:val="99"/>
    <w:rPr>
      <w:color w:val="0000FF"/>
      <w:u w:val="single"/>
    </w:rPr>
  </w:style>
  <w:style w:type="paragraph" w:styleId="Textedebulles">
    <w:name w:val="Balloon Text"/>
    <w:basedOn w:val="Normal"/>
    <w:semiHidden/>
    <w:rPr>
      <w:rFonts w:ascii="Tahoma" w:hAnsi="Tahoma" w:cs="Courier New"/>
      <w:sz w:val="16"/>
      <w:szCs w:val="16"/>
    </w:rPr>
  </w:style>
  <w:style w:type="character" w:styleId="Marquedecommentaire">
    <w:name w:val="annotation reference"/>
    <w:uiPriority w:val="99"/>
    <w:semiHidden/>
    <w:rPr>
      <w:sz w:val="16"/>
      <w:szCs w:val="16"/>
    </w:rPr>
  </w:style>
  <w:style w:type="paragraph" w:styleId="Commentaire">
    <w:name w:val="annotation text"/>
    <w:basedOn w:val="Normal"/>
    <w:link w:val="CommentaireCar"/>
    <w:uiPriority w:val="99"/>
    <w:semiHidden/>
  </w:style>
  <w:style w:type="paragraph" w:styleId="Objetducommentaire">
    <w:name w:val="annotation subject"/>
    <w:basedOn w:val="Commentaire"/>
    <w:next w:val="Commentaire"/>
    <w:link w:val="ObjetducommentaireCar"/>
    <w:uiPriority w:val="99"/>
    <w:semiHidden/>
    <w:rPr>
      <w:b/>
      <w:bCs/>
    </w:rPr>
  </w:style>
  <w:style w:type="paragraph" w:customStyle="1" w:styleId="Listepuces1">
    <w:name w:val="Liste à puces 1"/>
    <w:basedOn w:val="Normal"/>
    <w:pPr>
      <w:keepLines/>
      <w:widowControl/>
      <w:numPr>
        <w:numId w:val="2"/>
      </w:numPr>
      <w:autoSpaceDE/>
      <w:autoSpaceDN/>
      <w:adjustRightInd/>
      <w:ind w:right="57"/>
    </w:pPr>
    <w:rPr>
      <w:rFonts w:ascii="Century Gothic" w:hAnsi="Century Gothic" w:cs="Times New Roman"/>
    </w:rPr>
  </w:style>
  <w:style w:type="paragraph" w:styleId="NormalWeb">
    <w:name w:val="Normal (Web)"/>
    <w:basedOn w:val="Normal"/>
    <w:semiHidden/>
    <w:pPr>
      <w:widowControl/>
      <w:autoSpaceDE/>
      <w:autoSpaceDN/>
      <w:adjustRightInd/>
      <w:spacing w:before="100" w:beforeAutospacing="1" w:after="100" w:afterAutospacing="1"/>
    </w:pPr>
    <w:rPr>
      <w:rFonts w:ascii="Arial Unicode MS" w:eastAsia="Arial Unicode MS" w:hAnsi="Arial Unicode MS" w:cs="Courier New"/>
      <w:szCs w:val="24"/>
    </w:rPr>
  </w:style>
  <w:style w:type="paragraph" w:customStyle="1" w:styleId="Corpsdetexte21">
    <w:name w:val="Corps de texte 21"/>
    <w:basedOn w:val="Normal"/>
    <w:pPr>
      <w:widowControl/>
      <w:autoSpaceDE/>
      <w:autoSpaceDN/>
      <w:adjustRightInd/>
    </w:pPr>
    <w:rPr>
      <w:rFonts w:cs="Times New Roman"/>
      <w:smallCaps/>
      <w:sz w:val="22"/>
    </w:rPr>
  </w:style>
  <w:style w:type="paragraph" w:styleId="Listepuces">
    <w:name w:val="List Bullet"/>
    <w:basedOn w:val="Normal"/>
    <w:autoRedefine/>
    <w:semiHidden/>
    <w:pPr>
      <w:widowControl/>
      <w:numPr>
        <w:numId w:val="3"/>
      </w:numPr>
      <w:autoSpaceDE/>
      <w:autoSpaceDN/>
      <w:adjustRightInd/>
      <w:spacing w:after="40"/>
    </w:pPr>
    <w:rPr>
      <w:rFonts w:ascii="Times New Roman" w:hAnsi="Times New Roman"/>
      <w:bCs/>
      <w:noProof/>
      <w:sz w:val="18"/>
      <w:szCs w:val="24"/>
    </w:rPr>
  </w:style>
  <w:style w:type="paragraph" w:customStyle="1" w:styleId="Normal1">
    <w:name w:val="Normal1"/>
    <w:basedOn w:val="Normal"/>
    <w:pPr>
      <w:keepLines/>
      <w:widowControl/>
      <w:tabs>
        <w:tab w:val="left" w:pos="284"/>
        <w:tab w:val="left" w:pos="567"/>
        <w:tab w:val="left" w:pos="851"/>
      </w:tabs>
      <w:autoSpaceDE/>
      <w:autoSpaceDN/>
      <w:adjustRightInd/>
      <w:ind w:firstLine="284"/>
    </w:pPr>
    <w:rPr>
      <w:rFonts w:ascii="Times New Roman" w:hAnsi="Times New Roman" w:cs="Times New Roman"/>
      <w:sz w:val="22"/>
    </w:rPr>
  </w:style>
  <w:style w:type="paragraph" w:customStyle="1" w:styleId="StyleCorpsdetexteAvant05cm">
    <w:name w:val="Style Corps de texte + Avant : 05 cm"/>
    <w:basedOn w:val="Corpsdetexte"/>
    <w:autoRedefine/>
    <w:pPr>
      <w:widowControl/>
      <w:autoSpaceDE/>
      <w:autoSpaceDN/>
      <w:adjustRightInd/>
      <w:ind w:left="284"/>
    </w:pPr>
    <w:rPr>
      <w:color w:val="FF0000"/>
      <w:sz w:val="24"/>
      <w:szCs w:val="24"/>
      <w:lang w:val="fr-CA"/>
    </w:rPr>
  </w:style>
  <w:style w:type="character" w:customStyle="1" w:styleId="RedTxtCar">
    <w:name w:val="RedTxt Car"/>
    <w:rPr>
      <w:rFonts w:ascii="Arial" w:hAnsi="Arial" w:cs="Arial"/>
      <w:noProof w:val="0"/>
      <w:sz w:val="18"/>
      <w:szCs w:val="18"/>
      <w:lang w:val="fr-FR" w:eastAsia="fr-FR" w:bidi="ar-SA"/>
    </w:rPr>
  </w:style>
  <w:style w:type="paragraph" w:styleId="Retraitcorpsdetexte">
    <w:name w:val="Body Text Indent"/>
    <w:basedOn w:val="Normal"/>
    <w:semiHidden/>
    <w:pPr>
      <w:ind w:left="283"/>
    </w:pPr>
  </w:style>
  <w:style w:type="paragraph" w:customStyle="1" w:styleId="H2">
    <w:name w:val="H2"/>
    <w:basedOn w:val="Normal"/>
    <w:next w:val="Normal"/>
    <w:pPr>
      <w:keepNext/>
      <w:widowControl/>
      <w:autoSpaceDE/>
      <w:autoSpaceDN/>
      <w:adjustRightInd/>
      <w:spacing w:before="100" w:after="100"/>
      <w:outlineLvl w:val="2"/>
    </w:pPr>
    <w:rPr>
      <w:rFonts w:ascii="Times New Roman" w:hAnsi="Times New Roman"/>
      <w:b/>
      <w:snapToGrid w:val="0"/>
      <w:sz w:val="36"/>
    </w:rPr>
  </w:style>
  <w:style w:type="paragraph" w:styleId="Paragraphedeliste">
    <w:name w:val="List Paragraph"/>
    <w:basedOn w:val="Normal"/>
    <w:uiPriority w:val="34"/>
    <w:qFormat/>
    <w:rsid w:val="00C42E51"/>
    <w:pPr>
      <w:ind w:left="708"/>
    </w:pPr>
  </w:style>
  <w:style w:type="paragraph" w:styleId="Liste">
    <w:name w:val="List"/>
    <w:basedOn w:val="Normal"/>
    <w:rsid w:val="00066747"/>
    <w:pPr>
      <w:widowControl/>
      <w:autoSpaceDE/>
      <w:autoSpaceDN/>
      <w:adjustRightInd/>
      <w:ind w:left="283" w:hanging="283"/>
    </w:pPr>
    <w:rPr>
      <w:sz w:val="22"/>
      <w:szCs w:val="22"/>
    </w:rPr>
  </w:style>
  <w:style w:type="paragraph" w:customStyle="1" w:styleId="StyleTitre111pt">
    <w:name w:val="Style Titre 1 + 11 pt"/>
    <w:basedOn w:val="Titre1"/>
    <w:autoRedefine/>
    <w:rsid w:val="00AA0FF4"/>
    <w:pPr>
      <w:widowControl/>
      <w:shd w:val="clear" w:color="auto" w:fill="E0E0E0"/>
      <w:autoSpaceDE/>
      <w:autoSpaceDN/>
      <w:adjustRightInd/>
      <w:spacing w:before="360"/>
    </w:pPr>
    <w:rPr>
      <w:rFonts w:cs="Times New Roman"/>
      <w:caps/>
      <w:kern w:val="28"/>
      <w:sz w:val="24"/>
      <w:szCs w:val="20"/>
    </w:rPr>
  </w:style>
  <w:style w:type="paragraph" w:styleId="Liste2">
    <w:name w:val="List 2"/>
    <w:basedOn w:val="Normal"/>
    <w:rsid w:val="00982A28"/>
    <w:pPr>
      <w:ind w:left="566" w:hanging="283"/>
    </w:pPr>
  </w:style>
  <w:style w:type="paragraph" w:styleId="Liste3">
    <w:name w:val="List 3"/>
    <w:basedOn w:val="Normal"/>
    <w:rsid w:val="00982A28"/>
    <w:pPr>
      <w:ind w:left="849" w:hanging="283"/>
    </w:pPr>
  </w:style>
  <w:style w:type="paragraph" w:styleId="Salutations">
    <w:name w:val="Salutation"/>
    <w:basedOn w:val="Normal"/>
    <w:next w:val="Normal"/>
    <w:rsid w:val="00982A28"/>
  </w:style>
  <w:style w:type="paragraph" w:styleId="Listepuces2">
    <w:name w:val="List Bullet 2"/>
    <w:basedOn w:val="Normal"/>
    <w:rsid w:val="00982A28"/>
    <w:pPr>
      <w:numPr>
        <w:numId w:val="1"/>
      </w:numPr>
    </w:pPr>
  </w:style>
  <w:style w:type="paragraph" w:styleId="Listecontinue2">
    <w:name w:val="List Continue 2"/>
    <w:basedOn w:val="Normal"/>
    <w:rsid w:val="00982A28"/>
    <w:pPr>
      <w:ind w:left="566"/>
    </w:pPr>
  </w:style>
  <w:style w:type="paragraph" w:styleId="TM3">
    <w:name w:val="toc 3"/>
    <w:basedOn w:val="Normal"/>
    <w:next w:val="Normal"/>
    <w:autoRedefine/>
    <w:uiPriority w:val="39"/>
    <w:qFormat/>
    <w:rsid w:val="00A77A1E"/>
    <w:pPr>
      <w:spacing w:after="0"/>
      <w:ind w:left="400"/>
      <w:jc w:val="left"/>
    </w:pPr>
    <w:rPr>
      <w:rFonts w:asciiTheme="minorHAnsi" w:hAnsiTheme="minorHAnsi" w:cstheme="minorHAnsi"/>
      <w:i/>
      <w:iCs/>
    </w:rPr>
  </w:style>
  <w:style w:type="paragraph" w:customStyle="1" w:styleId="Style1">
    <w:name w:val="Style1"/>
    <w:basedOn w:val="Normal"/>
    <w:rsid w:val="00A5507F"/>
    <w:pPr>
      <w:widowControl/>
      <w:autoSpaceDE/>
      <w:autoSpaceDN/>
      <w:adjustRightInd/>
    </w:pPr>
    <w:rPr>
      <w:rFonts w:cs="Times New Roman"/>
      <w:sz w:val="22"/>
    </w:rPr>
  </w:style>
  <w:style w:type="paragraph" w:customStyle="1" w:styleId="Normal9pt">
    <w:name w:val="Normal + 9 pt"/>
    <w:basedOn w:val="Normal"/>
    <w:rsid w:val="003B79DD"/>
    <w:rPr>
      <w:sz w:val="18"/>
    </w:rPr>
  </w:style>
  <w:style w:type="character" w:customStyle="1" w:styleId="Titre2Car">
    <w:name w:val="Titre 2 Car"/>
    <w:aliases w:val="Chapitre Car,Titre 2 times Car,paragraphe Car,heading 2 Car,Contrat 2 Car,Ctt Car,niveau 2 Car,Heading 2 Car,Titre 21 Car,t2.T2 Car,l2 Car,I2 Car,Titre Parag Car,h2 Car,T2 Car,Titre niveau 2 Car,Chapitre1 Car,Chapitre2 Car,Chapitre3 Car"/>
    <w:link w:val="Titre2"/>
    <w:locked/>
    <w:rsid w:val="000064AF"/>
    <w:rPr>
      <w:rFonts w:ascii="Arial" w:hAnsi="Arial" w:cs="Arial"/>
      <w:b/>
      <w:iCs/>
      <w:noProof/>
      <w:sz w:val="22"/>
      <w:szCs w:val="28"/>
    </w:rPr>
  </w:style>
  <w:style w:type="character" w:customStyle="1" w:styleId="Titre3Car">
    <w:name w:val="Titre 3 Car"/>
    <w:aliases w:val="Titre 3 times Car,Heading 3 Car,Titre 31 Car,t3.T3 Car,l3 Car,CT Car,3 Car,Titre 3 SQ Car,T3 Car,Section1 Car,Section2 Car,Section3 Car,Section4 Car,Section5 Car,Section6 Car,Section7 Car,Section8 Car,Section9 Car,Section10 Car,Section11 Car"/>
    <w:link w:val="Titre3"/>
    <w:locked/>
    <w:rsid w:val="0098585B"/>
    <w:rPr>
      <w:rFonts w:ascii="Arial" w:hAnsi="Arial" w:cs="Arial"/>
      <w:bCs/>
      <w:sz w:val="22"/>
      <w:szCs w:val="26"/>
      <w:u w:val="single"/>
    </w:rPr>
  </w:style>
  <w:style w:type="paragraph" w:customStyle="1" w:styleId="Titre1H1Heading1Titre11t1T1Titre1t1t1T1Titre1Ih1SectionPartiePartie1Partie2Partie3Partie4Partie5Partie6Partie7Partie8Partie9Partie10Partie11Partie21Partie31Partie41Partie51Partie61Partie71Partie81Partie91">
    <w:name w:val="Titre 1.H1.Heading 1.Titre 11.t1.T1.Titre 1.t1.t1.T1.Titre 1I.h1.Section.Partie.Partie1.Partie2.Partie3.Partie4.Partie5.Partie6.Partie7.Partie8.Partie9.Partie10.Partie11.Partie21.Partie31.Partie41.Partie51.Partie61.Partie71.Partie81.Partie91"/>
    <w:basedOn w:val="Normal"/>
    <w:next w:val="Normal"/>
    <w:autoRedefine/>
    <w:rsid w:val="00C13E60"/>
    <w:pPr>
      <w:keepNext/>
      <w:widowControl/>
      <w:numPr>
        <w:numId w:val="5"/>
      </w:numPr>
      <w:adjustRightInd/>
      <w:spacing w:before="240" w:after="60"/>
      <w:outlineLvl w:val="0"/>
    </w:pPr>
    <w:rPr>
      <w:b/>
      <w:bCs/>
      <w:kern w:val="28"/>
      <w:sz w:val="28"/>
      <w:szCs w:val="28"/>
    </w:rPr>
  </w:style>
  <w:style w:type="paragraph" w:customStyle="1" w:styleId="Titre3Titre3timesHeading3Titre31t3T3l3CT3Titre3SQT3Section1Section2Section3Section4Section5Section6Section7Section8Section9Section10Section11Section12Section21Section31Section41Section51Section61Section71Section81">
    <w:name w:val="Titre 3.Titre 3 times.Heading 3.Titre 31.t3.T3.l3.CT.3.Titre 3 SQ.T3.Section1.Section2.Section3.Section4.Section5.Section6.Section7.Section8.Section9.Section10.Section11.Section12.Section21.Section31.Section41.Section51.Section61.Section71.Section81"/>
    <w:basedOn w:val="Normal"/>
    <w:next w:val="Normal"/>
    <w:autoRedefine/>
    <w:rsid w:val="00C13E60"/>
    <w:pPr>
      <w:keepNext/>
      <w:widowControl/>
      <w:numPr>
        <w:ilvl w:val="2"/>
        <w:numId w:val="5"/>
      </w:numPr>
      <w:adjustRightInd/>
      <w:spacing w:before="240" w:after="60"/>
      <w:outlineLvl w:val="2"/>
    </w:pPr>
    <w:rPr>
      <w:sz w:val="24"/>
      <w:szCs w:val="24"/>
      <w:u w:val="single"/>
    </w:rPr>
  </w:style>
  <w:style w:type="character" w:customStyle="1" w:styleId="PieddepageCar">
    <w:name w:val="Pied de page Car"/>
    <w:link w:val="Pieddepage"/>
    <w:uiPriority w:val="99"/>
    <w:locked/>
    <w:rsid w:val="0041650A"/>
    <w:rPr>
      <w:rFonts w:ascii="Arial" w:hAnsi="Arial" w:cs="Arial"/>
      <w:szCs w:val="24"/>
      <w:lang w:val="fr-FR" w:eastAsia="fr-FR" w:bidi="ar-SA"/>
    </w:rPr>
  </w:style>
  <w:style w:type="character" w:customStyle="1" w:styleId="Corpsdetexte2Car">
    <w:name w:val="Corps de texte 2 Car"/>
    <w:link w:val="Corpsdetexte2"/>
    <w:semiHidden/>
    <w:locked/>
    <w:rsid w:val="0041650A"/>
    <w:rPr>
      <w:rFonts w:ascii="Arial" w:hAnsi="Arial" w:cs="Arial"/>
      <w:noProof/>
      <w:sz w:val="24"/>
      <w:lang w:val="fr-FR" w:eastAsia="fr-FR" w:bidi="ar-SA"/>
    </w:rPr>
  </w:style>
  <w:style w:type="character" w:customStyle="1" w:styleId="CorpsdetexteCar">
    <w:name w:val="Corps de texte Car"/>
    <w:link w:val="Corpsdetexte"/>
    <w:semiHidden/>
    <w:locked/>
    <w:rsid w:val="0041650A"/>
    <w:rPr>
      <w:sz w:val="22"/>
      <w:szCs w:val="18"/>
      <w:lang w:val="fr-FR" w:eastAsia="fr-FR" w:bidi="ar-SA"/>
    </w:rPr>
  </w:style>
  <w:style w:type="paragraph" w:styleId="Titre">
    <w:name w:val="Title"/>
    <w:basedOn w:val="Normal"/>
    <w:link w:val="TitreCar"/>
    <w:uiPriority w:val="10"/>
    <w:qFormat/>
    <w:rsid w:val="0041650A"/>
    <w:pPr>
      <w:widowControl/>
      <w:adjustRightInd/>
      <w:jc w:val="center"/>
    </w:pPr>
    <w:rPr>
      <w:sz w:val="32"/>
      <w:szCs w:val="32"/>
    </w:rPr>
  </w:style>
  <w:style w:type="character" w:customStyle="1" w:styleId="TitreCar">
    <w:name w:val="Titre Car"/>
    <w:link w:val="Titre"/>
    <w:locked/>
    <w:rsid w:val="0041650A"/>
    <w:rPr>
      <w:rFonts w:ascii="Arial" w:hAnsi="Arial" w:cs="Arial"/>
      <w:sz w:val="32"/>
      <w:szCs w:val="32"/>
      <w:lang w:val="fr-FR" w:eastAsia="fr-FR" w:bidi="ar-SA"/>
    </w:rPr>
  </w:style>
  <w:style w:type="character" w:customStyle="1" w:styleId="NotedebasdepageCar">
    <w:name w:val="Note de bas de page Car"/>
    <w:link w:val="Notedebasdepage"/>
    <w:semiHidden/>
    <w:locked/>
    <w:rsid w:val="0041650A"/>
    <w:rPr>
      <w:rFonts w:ascii="Arial" w:hAnsi="Arial" w:cs="Arial"/>
      <w:lang w:val="fr-FR" w:eastAsia="fr-FR" w:bidi="ar-SA"/>
    </w:rPr>
  </w:style>
  <w:style w:type="paragraph" w:customStyle="1" w:styleId="fcasegauche">
    <w:name w:val="f_case_gauche"/>
    <w:basedOn w:val="Normal"/>
    <w:rsid w:val="0041650A"/>
    <w:pPr>
      <w:widowControl/>
      <w:adjustRightInd/>
      <w:spacing w:after="60"/>
      <w:ind w:left="284" w:hanging="284"/>
    </w:pPr>
    <w:rPr>
      <w:rFonts w:ascii="Univers" w:hAnsi="Univers" w:cs="Univers"/>
    </w:rPr>
  </w:style>
  <w:style w:type="paragraph" w:customStyle="1" w:styleId="fcase1ertab">
    <w:name w:val="f_case_1ertab"/>
    <w:basedOn w:val="Normal"/>
    <w:rsid w:val="0041650A"/>
    <w:pPr>
      <w:widowControl/>
      <w:tabs>
        <w:tab w:val="left" w:pos="426"/>
      </w:tabs>
      <w:adjustRightInd/>
      <w:spacing w:after="0"/>
      <w:ind w:left="709" w:hanging="709"/>
    </w:pPr>
    <w:rPr>
      <w:rFonts w:ascii="Univers" w:hAnsi="Univers" w:cs="Univers"/>
    </w:rPr>
  </w:style>
  <w:style w:type="paragraph" w:customStyle="1" w:styleId="StyleTitre2Gauche075cmSuspendu1cmAprs6pt">
    <w:name w:val="Style Titre 2 + Gauche :  0.75 cm Suspendu : 1 cm Après : 6 pt"/>
    <w:basedOn w:val="Normal"/>
    <w:rsid w:val="0041650A"/>
    <w:pPr>
      <w:widowControl/>
      <w:tabs>
        <w:tab w:val="num" w:pos="1701"/>
      </w:tabs>
      <w:adjustRightInd/>
      <w:ind w:left="1701"/>
    </w:pPr>
    <w:rPr>
      <w:sz w:val="22"/>
      <w:szCs w:val="22"/>
    </w:rPr>
  </w:style>
  <w:style w:type="paragraph" w:customStyle="1" w:styleId="Retraitcorpsdetexte21">
    <w:name w:val="Retrait corps de texte 21"/>
    <w:basedOn w:val="Normal"/>
    <w:rsid w:val="00553FC3"/>
    <w:pPr>
      <w:widowControl/>
      <w:tabs>
        <w:tab w:val="left" w:pos="284"/>
      </w:tabs>
      <w:suppressAutoHyphens/>
      <w:autoSpaceDE/>
      <w:autoSpaceDN/>
      <w:adjustRightInd/>
      <w:ind w:left="708"/>
      <w:jc w:val="left"/>
    </w:pPr>
    <w:rPr>
      <w:sz w:val="22"/>
      <w:szCs w:val="22"/>
      <w:lang w:eastAsia="ar-SA"/>
    </w:rPr>
  </w:style>
  <w:style w:type="paragraph" w:styleId="Explorateurdedocuments">
    <w:name w:val="Document Map"/>
    <w:basedOn w:val="Normal"/>
    <w:semiHidden/>
    <w:rsid w:val="00B06BAF"/>
    <w:pPr>
      <w:shd w:val="clear" w:color="auto" w:fill="000080"/>
    </w:pPr>
    <w:rPr>
      <w:rFonts w:ascii="Tahoma" w:hAnsi="Tahoma" w:cs="Tahoma"/>
    </w:rPr>
  </w:style>
  <w:style w:type="paragraph" w:customStyle="1" w:styleId="NormalArial">
    <w:name w:val="Normal + Arial"/>
    <w:aliases w:val="11 pt,Justifié"/>
    <w:basedOn w:val="Normal"/>
    <w:rsid w:val="006B0FA9"/>
    <w:pPr>
      <w:widowControl/>
      <w:autoSpaceDE/>
      <w:autoSpaceDN/>
      <w:adjustRightInd/>
      <w:ind w:left="-360"/>
    </w:pPr>
    <w:rPr>
      <w:rFonts w:cs="Times New Roman"/>
      <w:noProof/>
      <w:sz w:val="22"/>
    </w:rPr>
  </w:style>
  <w:style w:type="character" w:customStyle="1" w:styleId="Titre1Car">
    <w:name w:val="Titre 1 Car"/>
    <w:aliases w:val="Heading 1 Car,Titre 11 Car,t1.T1.Titre 1 Car,t1 Car,t1.T1 Car,Titre 1I Car,h1 Car,Section Car,Partie Car,Partie1 Car,Partie2 Car,Partie3 Car,Partie4 Car,Partie5 Car,Partie6 Car,Partie7 Car,Partie8 Car,Partie9 Car,Partie10 Car,Partie11 Car"/>
    <w:link w:val="Titre1"/>
    <w:rsid w:val="00435804"/>
    <w:rPr>
      <w:rFonts w:ascii="Arial" w:hAnsi="Arial" w:cs="Arial"/>
      <w:b/>
      <w:bCs/>
      <w:kern w:val="32"/>
      <w:sz w:val="28"/>
      <w:szCs w:val="32"/>
      <w:shd w:val="clear" w:color="auto" w:fill="F3F3F3"/>
    </w:rPr>
  </w:style>
  <w:style w:type="paragraph" w:styleId="TM4">
    <w:name w:val="toc 4"/>
    <w:basedOn w:val="Normal"/>
    <w:next w:val="Normal"/>
    <w:autoRedefine/>
    <w:uiPriority w:val="1"/>
    <w:unhideWhenUsed/>
    <w:qFormat/>
    <w:rsid w:val="00171F53"/>
    <w:pPr>
      <w:spacing w:after="0"/>
      <w:ind w:left="600"/>
      <w:jc w:val="left"/>
    </w:pPr>
    <w:rPr>
      <w:rFonts w:asciiTheme="minorHAnsi" w:hAnsiTheme="minorHAnsi" w:cstheme="minorHAnsi"/>
      <w:sz w:val="18"/>
      <w:szCs w:val="18"/>
    </w:rPr>
  </w:style>
  <w:style w:type="paragraph" w:styleId="TM5">
    <w:name w:val="toc 5"/>
    <w:basedOn w:val="Normal"/>
    <w:next w:val="Normal"/>
    <w:autoRedefine/>
    <w:uiPriority w:val="39"/>
    <w:unhideWhenUsed/>
    <w:rsid w:val="00171F53"/>
    <w:pPr>
      <w:spacing w:after="0"/>
      <w:ind w:left="800"/>
      <w:jc w:val="left"/>
    </w:pPr>
    <w:rPr>
      <w:rFonts w:asciiTheme="minorHAnsi" w:hAnsiTheme="minorHAnsi" w:cstheme="minorHAnsi"/>
      <w:sz w:val="18"/>
      <w:szCs w:val="18"/>
    </w:rPr>
  </w:style>
  <w:style w:type="paragraph" w:styleId="TM6">
    <w:name w:val="toc 6"/>
    <w:basedOn w:val="Normal"/>
    <w:next w:val="Normal"/>
    <w:autoRedefine/>
    <w:uiPriority w:val="39"/>
    <w:unhideWhenUsed/>
    <w:rsid w:val="00171F53"/>
    <w:pPr>
      <w:spacing w:after="0"/>
      <w:ind w:left="1000"/>
      <w:jc w:val="left"/>
    </w:pPr>
    <w:rPr>
      <w:rFonts w:asciiTheme="minorHAnsi" w:hAnsiTheme="minorHAnsi" w:cstheme="minorHAnsi"/>
      <w:sz w:val="18"/>
      <w:szCs w:val="18"/>
    </w:rPr>
  </w:style>
  <w:style w:type="paragraph" w:styleId="TM7">
    <w:name w:val="toc 7"/>
    <w:basedOn w:val="Normal"/>
    <w:next w:val="Normal"/>
    <w:autoRedefine/>
    <w:uiPriority w:val="39"/>
    <w:unhideWhenUsed/>
    <w:rsid w:val="00171F53"/>
    <w:pPr>
      <w:spacing w:after="0"/>
      <w:ind w:left="1200"/>
      <w:jc w:val="left"/>
    </w:pPr>
    <w:rPr>
      <w:rFonts w:asciiTheme="minorHAnsi" w:hAnsiTheme="minorHAnsi" w:cstheme="minorHAnsi"/>
      <w:sz w:val="18"/>
      <w:szCs w:val="18"/>
    </w:rPr>
  </w:style>
  <w:style w:type="paragraph" w:styleId="TM8">
    <w:name w:val="toc 8"/>
    <w:basedOn w:val="Normal"/>
    <w:next w:val="Normal"/>
    <w:autoRedefine/>
    <w:uiPriority w:val="39"/>
    <w:unhideWhenUsed/>
    <w:rsid w:val="00171F53"/>
    <w:pPr>
      <w:spacing w:after="0"/>
      <w:ind w:left="1400"/>
      <w:jc w:val="left"/>
    </w:pPr>
    <w:rPr>
      <w:rFonts w:asciiTheme="minorHAnsi" w:hAnsiTheme="minorHAnsi" w:cstheme="minorHAnsi"/>
      <w:sz w:val="18"/>
      <w:szCs w:val="18"/>
    </w:rPr>
  </w:style>
  <w:style w:type="paragraph" w:styleId="TM9">
    <w:name w:val="toc 9"/>
    <w:basedOn w:val="Normal"/>
    <w:next w:val="Normal"/>
    <w:autoRedefine/>
    <w:uiPriority w:val="39"/>
    <w:unhideWhenUsed/>
    <w:rsid w:val="00171F53"/>
    <w:pPr>
      <w:spacing w:after="0"/>
      <w:ind w:left="1600"/>
      <w:jc w:val="left"/>
    </w:pPr>
    <w:rPr>
      <w:rFonts w:asciiTheme="minorHAnsi" w:hAnsiTheme="minorHAnsi" w:cstheme="minorHAnsi"/>
      <w:sz w:val="18"/>
      <w:szCs w:val="18"/>
    </w:rPr>
  </w:style>
  <w:style w:type="table" w:styleId="Grilledutableau">
    <w:name w:val="Table Grid"/>
    <w:basedOn w:val="TableauNormal"/>
    <w:uiPriority w:val="59"/>
    <w:rsid w:val="00D940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D300F"/>
    <w:pPr>
      <w:autoSpaceDE w:val="0"/>
      <w:autoSpaceDN w:val="0"/>
      <w:adjustRightInd w:val="0"/>
    </w:pPr>
    <w:rPr>
      <w:rFonts w:ascii="Arial" w:hAnsi="Arial" w:cs="Arial"/>
      <w:color w:val="000000"/>
      <w:sz w:val="24"/>
      <w:szCs w:val="24"/>
    </w:rPr>
  </w:style>
  <w:style w:type="paragraph" w:customStyle="1" w:styleId="Normal2">
    <w:name w:val="Normal2"/>
    <w:basedOn w:val="Normal"/>
    <w:rsid w:val="00FD6888"/>
    <w:pPr>
      <w:widowControl/>
      <w:autoSpaceDE/>
      <w:autoSpaceDN/>
      <w:adjustRightInd/>
      <w:spacing w:after="0"/>
      <w:ind w:left="680"/>
      <w:jc w:val="left"/>
    </w:pPr>
    <w:rPr>
      <w:rFonts w:ascii="Times New Roman" w:hAnsi="Times New Roman"/>
      <w:sz w:val="24"/>
      <w:szCs w:val="22"/>
    </w:rPr>
  </w:style>
  <w:style w:type="paragraph" w:styleId="Sansinterligne">
    <w:name w:val="No Spacing"/>
    <w:uiPriority w:val="1"/>
    <w:qFormat/>
    <w:rsid w:val="00FD6888"/>
    <w:rPr>
      <w:rFonts w:ascii="Arial Narrow" w:hAnsi="Arial Narrow" w:cs="Arial Narrow"/>
      <w:sz w:val="22"/>
      <w:szCs w:val="22"/>
    </w:rPr>
  </w:style>
  <w:style w:type="paragraph" w:customStyle="1" w:styleId="A3">
    <w:name w:val="A3"/>
    <w:basedOn w:val="Titre4"/>
    <w:uiPriority w:val="99"/>
    <w:rsid w:val="00BA6A16"/>
    <w:pPr>
      <w:numPr>
        <w:ilvl w:val="0"/>
        <w:numId w:val="0"/>
      </w:numPr>
      <w:autoSpaceDE/>
      <w:autoSpaceDN/>
      <w:spacing w:before="0" w:after="0"/>
      <w:ind w:left="851"/>
    </w:pPr>
    <w:rPr>
      <w:sz w:val="28"/>
      <w:szCs w:val="28"/>
      <w:lang w:val="x-none" w:eastAsia="x-none"/>
    </w:rPr>
  </w:style>
  <w:style w:type="paragraph" w:customStyle="1" w:styleId="Standard">
    <w:name w:val="Standard"/>
    <w:rsid w:val="00BA6A16"/>
    <w:pPr>
      <w:widowControl w:val="0"/>
      <w:suppressAutoHyphens/>
      <w:autoSpaceDN w:val="0"/>
      <w:textAlignment w:val="baseline"/>
    </w:pPr>
    <w:rPr>
      <w:rFonts w:ascii="Liberation Sans" w:eastAsia="SimSun" w:hAnsi="Liberation Sans" w:cs="Mangal"/>
      <w:kern w:val="3"/>
      <w:sz w:val="24"/>
      <w:szCs w:val="24"/>
      <w:lang w:eastAsia="zh-CN" w:bidi="hi-IN"/>
    </w:rPr>
  </w:style>
  <w:style w:type="paragraph" w:styleId="Rvision">
    <w:name w:val="Revision"/>
    <w:hidden/>
    <w:uiPriority w:val="99"/>
    <w:semiHidden/>
    <w:rsid w:val="0081514D"/>
    <w:rPr>
      <w:rFonts w:ascii="Arial" w:hAnsi="Arial" w:cs="Arial"/>
    </w:rPr>
  </w:style>
  <w:style w:type="character" w:customStyle="1" w:styleId="apple-converted-space">
    <w:name w:val="apple-converted-space"/>
    <w:basedOn w:val="Policepardfaut"/>
    <w:rsid w:val="00EC42BE"/>
  </w:style>
  <w:style w:type="table" w:customStyle="1" w:styleId="Grilledutableau1">
    <w:name w:val="Grille du tableau1"/>
    <w:basedOn w:val="TableauNormal"/>
    <w:next w:val="Grilledutableau"/>
    <w:uiPriority w:val="59"/>
    <w:rsid w:val="007E13B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nonrsolue">
    <w:name w:val="Unresolved Mention"/>
    <w:basedOn w:val="Policepardfaut"/>
    <w:uiPriority w:val="99"/>
    <w:semiHidden/>
    <w:unhideWhenUsed/>
    <w:rsid w:val="00C06E85"/>
    <w:rPr>
      <w:color w:val="605E5C"/>
      <w:shd w:val="clear" w:color="auto" w:fill="E1DFDD"/>
    </w:rPr>
  </w:style>
  <w:style w:type="numbering" w:customStyle="1" w:styleId="Aucuneliste1">
    <w:name w:val="Aucune liste1"/>
    <w:next w:val="Aucuneliste"/>
    <w:uiPriority w:val="99"/>
    <w:semiHidden/>
    <w:unhideWhenUsed/>
    <w:rsid w:val="008B7E71"/>
  </w:style>
  <w:style w:type="table" w:customStyle="1" w:styleId="TableNormal">
    <w:name w:val="Table Normal"/>
    <w:uiPriority w:val="2"/>
    <w:semiHidden/>
    <w:unhideWhenUsed/>
    <w:qFormat/>
    <w:rsid w:val="008B7E71"/>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8B7E71"/>
    <w:pPr>
      <w:adjustRightInd/>
      <w:spacing w:after="0"/>
      <w:jc w:val="left"/>
    </w:pPr>
    <w:rPr>
      <w:rFonts w:eastAsia="Arial"/>
      <w:sz w:val="22"/>
      <w:szCs w:val="22"/>
      <w:lang w:eastAsia="en-US"/>
    </w:rPr>
  </w:style>
  <w:style w:type="character" w:customStyle="1" w:styleId="CommentaireCar">
    <w:name w:val="Commentaire Car"/>
    <w:basedOn w:val="Policepardfaut"/>
    <w:link w:val="Commentaire"/>
    <w:uiPriority w:val="99"/>
    <w:semiHidden/>
    <w:rsid w:val="008B7E71"/>
    <w:rPr>
      <w:rFonts w:ascii="Arial" w:hAnsi="Arial" w:cs="Arial"/>
    </w:rPr>
  </w:style>
  <w:style w:type="character" w:customStyle="1" w:styleId="ObjetducommentaireCar">
    <w:name w:val="Objet du commentaire Car"/>
    <w:basedOn w:val="CommentaireCar"/>
    <w:link w:val="Objetducommentaire"/>
    <w:uiPriority w:val="99"/>
    <w:semiHidden/>
    <w:rsid w:val="008B7E71"/>
    <w:rPr>
      <w:rFonts w:ascii="Arial" w:hAnsi="Arial" w:cs="Arial"/>
      <w:b/>
      <w:bCs/>
    </w:rPr>
  </w:style>
  <w:style w:type="character" w:styleId="Lienhypertextesuivivisit">
    <w:name w:val="FollowedHyperlink"/>
    <w:basedOn w:val="Policepardfaut"/>
    <w:uiPriority w:val="99"/>
    <w:semiHidden/>
    <w:unhideWhenUsed/>
    <w:rsid w:val="00321787"/>
    <w:rPr>
      <w:color w:val="800080" w:themeColor="followedHyperlink"/>
      <w:u w:val="single"/>
    </w:rPr>
  </w:style>
  <w:style w:type="paragraph" w:styleId="En-ttedetabledesmatires">
    <w:name w:val="TOC Heading"/>
    <w:basedOn w:val="Titre1"/>
    <w:next w:val="Normal"/>
    <w:uiPriority w:val="39"/>
    <w:unhideWhenUsed/>
    <w:qFormat/>
    <w:rsid w:val="006B6ED4"/>
    <w:pPr>
      <w:keepLines/>
      <w:widowControl/>
      <w:numPr>
        <w:numId w:val="0"/>
      </w:numPr>
      <w:shd w:val="clear" w:color="auto" w:fill="auto"/>
      <w:autoSpaceDE/>
      <w:autoSpaceDN/>
      <w:adjustRightInd/>
      <w:spacing w:after="0" w:line="259" w:lineRule="auto"/>
      <w:jc w:val="left"/>
      <w:outlineLvl w:val="9"/>
    </w:pPr>
    <w:rPr>
      <w:rFonts w:asciiTheme="majorHAnsi" w:eastAsiaTheme="majorEastAsia" w:hAnsiTheme="majorHAnsi" w:cstheme="majorBidi"/>
      <w:b w:val="0"/>
      <w:bCs w:val="0"/>
      <w:color w:val="365F91" w:themeColor="accent1" w:themeShade="BF"/>
      <w:kern w:val="0"/>
      <w:sz w:val="32"/>
    </w:rPr>
  </w:style>
  <w:style w:type="character" w:styleId="Accentuationlgre">
    <w:name w:val="Subtle Emphasis"/>
    <w:basedOn w:val="Policepardfaut"/>
    <w:uiPriority w:val="19"/>
    <w:qFormat/>
    <w:rsid w:val="00233559"/>
    <w:rPr>
      <w:rFonts w:ascii="Arial" w:hAnsi="Arial"/>
      <w:b/>
      <w:i w:val="0"/>
      <w:iCs/>
      <w:color w:val="404040" w:themeColor="text1" w:themeTint="BF"/>
      <w:sz w:val="24"/>
    </w:rPr>
  </w:style>
  <w:style w:type="character" w:styleId="Accentuation">
    <w:name w:val="Emphasis"/>
    <w:basedOn w:val="Policepardfaut"/>
    <w:uiPriority w:val="20"/>
    <w:qFormat/>
    <w:rsid w:val="0023355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4182">
      <w:bodyDiv w:val="1"/>
      <w:marLeft w:val="0"/>
      <w:marRight w:val="0"/>
      <w:marTop w:val="0"/>
      <w:marBottom w:val="0"/>
      <w:divBdr>
        <w:top w:val="none" w:sz="0" w:space="0" w:color="auto"/>
        <w:left w:val="none" w:sz="0" w:space="0" w:color="auto"/>
        <w:bottom w:val="none" w:sz="0" w:space="0" w:color="auto"/>
        <w:right w:val="none" w:sz="0" w:space="0" w:color="auto"/>
      </w:divBdr>
    </w:div>
    <w:div w:id="96563512">
      <w:bodyDiv w:val="1"/>
      <w:marLeft w:val="0"/>
      <w:marRight w:val="0"/>
      <w:marTop w:val="0"/>
      <w:marBottom w:val="0"/>
      <w:divBdr>
        <w:top w:val="none" w:sz="0" w:space="0" w:color="auto"/>
        <w:left w:val="none" w:sz="0" w:space="0" w:color="auto"/>
        <w:bottom w:val="none" w:sz="0" w:space="0" w:color="auto"/>
        <w:right w:val="none" w:sz="0" w:space="0" w:color="auto"/>
      </w:divBdr>
    </w:div>
    <w:div w:id="250893645">
      <w:bodyDiv w:val="1"/>
      <w:marLeft w:val="0"/>
      <w:marRight w:val="0"/>
      <w:marTop w:val="0"/>
      <w:marBottom w:val="0"/>
      <w:divBdr>
        <w:top w:val="none" w:sz="0" w:space="0" w:color="auto"/>
        <w:left w:val="none" w:sz="0" w:space="0" w:color="auto"/>
        <w:bottom w:val="none" w:sz="0" w:space="0" w:color="auto"/>
        <w:right w:val="none" w:sz="0" w:space="0" w:color="auto"/>
      </w:divBdr>
    </w:div>
    <w:div w:id="339622267">
      <w:bodyDiv w:val="1"/>
      <w:marLeft w:val="0"/>
      <w:marRight w:val="0"/>
      <w:marTop w:val="0"/>
      <w:marBottom w:val="0"/>
      <w:divBdr>
        <w:top w:val="none" w:sz="0" w:space="0" w:color="auto"/>
        <w:left w:val="none" w:sz="0" w:space="0" w:color="auto"/>
        <w:bottom w:val="none" w:sz="0" w:space="0" w:color="auto"/>
        <w:right w:val="none" w:sz="0" w:space="0" w:color="auto"/>
      </w:divBdr>
    </w:div>
    <w:div w:id="394816736">
      <w:bodyDiv w:val="1"/>
      <w:marLeft w:val="0"/>
      <w:marRight w:val="0"/>
      <w:marTop w:val="0"/>
      <w:marBottom w:val="0"/>
      <w:divBdr>
        <w:top w:val="none" w:sz="0" w:space="0" w:color="auto"/>
        <w:left w:val="none" w:sz="0" w:space="0" w:color="auto"/>
        <w:bottom w:val="none" w:sz="0" w:space="0" w:color="auto"/>
        <w:right w:val="none" w:sz="0" w:space="0" w:color="auto"/>
      </w:divBdr>
      <w:divsChild>
        <w:div w:id="1890266836">
          <w:marLeft w:val="0"/>
          <w:marRight w:val="0"/>
          <w:marTop w:val="160"/>
          <w:marBottom w:val="0"/>
          <w:divBdr>
            <w:top w:val="none" w:sz="0" w:space="0" w:color="auto"/>
            <w:left w:val="none" w:sz="0" w:space="0" w:color="auto"/>
            <w:bottom w:val="none" w:sz="0" w:space="0" w:color="auto"/>
            <w:right w:val="none" w:sz="0" w:space="0" w:color="auto"/>
          </w:divBdr>
        </w:div>
      </w:divsChild>
    </w:div>
    <w:div w:id="703359724">
      <w:bodyDiv w:val="1"/>
      <w:marLeft w:val="0"/>
      <w:marRight w:val="0"/>
      <w:marTop w:val="0"/>
      <w:marBottom w:val="0"/>
      <w:divBdr>
        <w:top w:val="none" w:sz="0" w:space="0" w:color="auto"/>
        <w:left w:val="none" w:sz="0" w:space="0" w:color="auto"/>
        <w:bottom w:val="none" w:sz="0" w:space="0" w:color="auto"/>
        <w:right w:val="none" w:sz="0" w:space="0" w:color="auto"/>
      </w:divBdr>
    </w:div>
    <w:div w:id="724067471">
      <w:bodyDiv w:val="1"/>
      <w:marLeft w:val="0"/>
      <w:marRight w:val="0"/>
      <w:marTop w:val="0"/>
      <w:marBottom w:val="0"/>
      <w:divBdr>
        <w:top w:val="none" w:sz="0" w:space="0" w:color="auto"/>
        <w:left w:val="none" w:sz="0" w:space="0" w:color="auto"/>
        <w:bottom w:val="none" w:sz="0" w:space="0" w:color="auto"/>
        <w:right w:val="none" w:sz="0" w:space="0" w:color="auto"/>
      </w:divBdr>
    </w:div>
    <w:div w:id="855852325">
      <w:bodyDiv w:val="1"/>
      <w:marLeft w:val="0"/>
      <w:marRight w:val="0"/>
      <w:marTop w:val="0"/>
      <w:marBottom w:val="0"/>
      <w:divBdr>
        <w:top w:val="none" w:sz="0" w:space="0" w:color="auto"/>
        <w:left w:val="none" w:sz="0" w:space="0" w:color="auto"/>
        <w:bottom w:val="none" w:sz="0" w:space="0" w:color="auto"/>
        <w:right w:val="none" w:sz="0" w:space="0" w:color="auto"/>
      </w:divBdr>
    </w:div>
    <w:div w:id="933368350">
      <w:bodyDiv w:val="1"/>
      <w:marLeft w:val="0"/>
      <w:marRight w:val="0"/>
      <w:marTop w:val="0"/>
      <w:marBottom w:val="0"/>
      <w:divBdr>
        <w:top w:val="none" w:sz="0" w:space="0" w:color="auto"/>
        <w:left w:val="none" w:sz="0" w:space="0" w:color="auto"/>
        <w:bottom w:val="none" w:sz="0" w:space="0" w:color="auto"/>
        <w:right w:val="none" w:sz="0" w:space="0" w:color="auto"/>
      </w:divBdr>
    </w:div>
    <w:div w:id="1397045333">
      <w:bodyDiv w:val="1"/>
      <w:marLeft w:val="0"/>
      <w:marRight w:val="0"/>
      <w:marTop w:val="0"/>
      <w:marBottom w:val="0"/>
      <w:divBdr>
        <w:top w:val="none" w:sz="0" w:space="0" w:color="auto"/>
        <w:left w:val="none" w:sz="0" w:space="0" w:color="auto"/>
        <w:bottom w:val="none" w:sz="0" w:space="0" w:color="auto"/>
        <w:right w:val="none" w:sz="0" w:space="0" w:color="auto"/>
      </w:divBdr>
    </w:div>
    <w:div w:id="1633903365">
      <w:bodyDiv w:val="1"/>
      <w:marLeft w:val="0"/>
      <w:marRight w:val="0"/>
      <w:marTop w:val="0"/>
      <w:marBottom w:val="0"/>
      <w:divBdr>
        <w:top w:val="none" w:sz="0" w:space="0" w:color="auto"/>
        <w:left w:val="none" w:sz="0" w:space="0" w:color="auto"/>
        <w:bottom w:val="none" w:sz="0" w:space="0" w:color="auto"/>
        <w:right w:val="none" w:sz="0" w:space="0" w:color="auto"/>
      </w:divBdr>
    </w:div>
    <w:div w:id="1702778469">
      <w:bodyDiv w:val="1"/>
      <w:marLeft w:val="0"/>
      <w:marRight w:val="0"/>
      <w:marTop w:val="0"/>
      <w:marBottom w:val="0"/>
      <w:divBdr>
        <w:top w:val="none" w:sz="0" w:space="0" w:color="auto"/>
        <w:left w:val="none" w:sz="0" w:space="0" w:color="auto"/>
        <w:bottom w:val="none" w:sz="0" w:space="0" w:color="auto"/>
        <w:right w:val="none" w:sz="0" w:space="0" w:color="auto"/>
      </w:divBdr>
      <w:divsChild>
        <w:div w:id="895626359">
          <w:marLeft w:val="0"/>
          <w:marRight w:val="0"/>
          <w:marTop w:val="160"/>
          <w:marBottom w:val="0"/>
          <w:divBdr>
            <w:top w:val="none" w:sz="0" w:space="0" w:color="auto"/>
            <w:left w:val="none" w:sz="0" w:space="0" w:color="auto"/>
            <w:bottom w:val="none" w:sz="0" w:space="0" w:color="auto"/>
            <w:right w:val="none" w:sz="0" w:space="0" w:color="auto"/>
          </w:divBdr>
        </w:div>
      </w:divsChild>
    </w:div>
    <w:div w:id="1772625355">
      <w:bodyDiv w:val="1"/>
      <w:marLeft w:val="0"/>
      <w:marRight w:val="0"/>
      <w:marTop w:val="0"/>
      <w:marBottom w:val="0"/>
      <w:divBdr>
        <w:top w:val="none" w:sz="0" w:space="0" w:color="auto"/>
        <w:left w:val="none" w:sz="0" w:space="0" w:color="auto"/>
        <w:bottom w:val="none" w:sz="0" w:space="0" w:color="auto"/>
        <w:right w:val="none" w:sz="0" w:space="0" w:color="auto"/>
      </w:divBdr>
    </w:div>
    <w:div w:id="2060005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ommunaute-chorus-pro.finances.gouv.fr"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s://chorus-pro.gouv.f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legifrance.gouv.fr/loda/id/JORFTEXT000043310613/2023-01-05/" TargetMode="Externa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ED59A4-D759-452E-9842-692C10FC85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15</Pages>
  <Words>4329</Words>
  <Characters>23810</Characters>
  <Application>Microsoft Office Word</Application>
  <DocSecurity>0</DocSecurity>
  <Lines>198</Lines>
  <Paragraphs>56</Paragraphs>
  <ScaleCrop>false</ScaleCrop>
  <HeadingPairs>
    <vt:vector size="2" baseType="variant">
      <vt:variant>
        <vt:lpstr>Titre</vt:lpstr>
      </vt:variant>
      <vt:variant>
        <vt:i4>1</vt:i4>
      </vt:variant>
    </vt:vector>
  </HeadingPairs>
  <TitlesOfParts>
    <vt:vector size="1" baseType="lpstr">
      <vt:lpstr>ccap</vt:lpstr>
    </vt:vector>
  </TitlesOfParts>
  <Company>AVYG</Company>
  <LinksUpToDate>false</LinksUpToDate>
  <CharactersWithSpaces>28083</CharactersWithSpaces>
  <SharedDoc>false</SharedDoc>
  <HLinks>
    <vt:vector size="330" baseType="variant">
      <vt:variant>
        <vt:i4>1048631</vt:i4>
      </vt:variant>
      <vt:variant>
        <vt:i4>329</vt:i4>
      </vt:variant>
      <vt:variant>
        <vt:i4>0</vt:i4>
      </vt:variant>
      <vt:variant>
        <vt:i4>5</vt:i4>
      </vt:variant>
      <vt:variant>
        <vt:lpwstr/>
      </vt:variant>
      <vt:variant>
        <vt:lpwstr>_Toc355261716</vt:lpwstr>
      </vt:variant>
      <vt:variant>
        <vt:i4>1048631</vt:i4>
      </vt:variant>
      <vt:variant>
        <vt:i4>323</vt:i4>
      </vt:variant>
      <vt:variant>
        <vt:i4>0</vt:i4>
      </vt:variant>
      <vt:variant>
        <vt:i4>5</vt:i4>
      </vt:variant>
      <vt:variant>
        <vt:lpwstr/>
      </vt:variant>
      <vt:variant>
        <vt:lpwstr>_Toc355261715</vt:lpwstr>
      </vt:variant>
      <vt:variant>
        <vt:i4>1048631</vt:i4>
      </vt:variant>
      <vt:variant>
        <vt:i4>317</vt:i4>
      </vt:variant>
      <vt:variant>
        <vt:i4>0</vt:i4>
      </vt:variant>
      <vt:variant>
        <vt:i4>5</vt:i4>
      </vt:variant>
      <vt:variant>
        <vt:lpwstr/>
      </vt:variant>
      <vt:variant>
        <vt:lpwstr>_Toc355261714</vt:lpwstr>
      </vt:variant>
      <vt:variant>
        <vt:i4>1048631</vt:i4>
      </vt:variant>
      <vt:variant>
        <vt:i4>311</vt:i4>
      </vt:variant>
      <vt:variant>
        <vt:i4>0</vt:i4>
      </vt:variant>
      <vt:variant>
        <vt:i4>5</vt:i4>
      </vt:variant>
      <vt:variant>
        <vt:lpwstr/>
      </vt:variant>
      <vt:variant>
        <vt:lpwstr>_Toc355261713</vt:lpwstr>
      </vt:variant>
      <vt:variant>
        <vt:i4>1048631</vt:i4>
      </vt:variant>
      <vt:variant>
        <vt:i4>305</vt:i4>
      </vt:variant>
      <vt:variant>
        <vt:i4>0</vt:i4>
      </vt:variant>
      <vt:variant>
        <vt:i4>5</vt:i4>
      </vt:variant>
      <vt:variant>
        <vt:lpwstr/>
      </vt:variant>
      <vt:variant>
        <vt:lpwstr>_Toc355261712</vt:lpwstr>
      </vt:variant>
      <vt:variant>
        <vt:i4>1048631</vt:i4>
      </vt:variant>
      <vt:variant>
        <vt:i4>299</vt:i4>
      </vt:variant>
      <vt:variant>
        <vt:i4>0</vt:i4>
      </vt:variant>
      <vt:variant>
        <vt:i4>5</vt:i4>
      </vt:variant>
      <vt:variant>
        <vt:lpwstr/>
      </vt:variant>
      <vt:variant>
        <vt:lpwstr>_Toc355261711</vt:lpwstr>
      </vt:variant>
      <vt:variant>
        <vt:i4>1048631</vt:i4>
      </vt:variant>
      <vt:variant>
        <vt:i4>293</vt:i4>
      </vt:variant>
      <vt:variant>
        <vt:i4>0</vt:i4>
      </vt:variant>
      <vt:variant>
        <vt:i4>5</vt:i4>
      </vt:variant>
      <vt:variant>
        <vt:lpwstr/>
      </vt:variant>
      <vt:variant>
        <vt:lpwstr>_Toc355261710</vt:lpwstr>
      </vt:variant>
      <vt:variant>
        <vt:i4>1114167</vt:i4>
      </vt:variant>
      <vt:variant>
        <vt:i4>287</vt:i4>
      </vt:variant>
      <vt:variant>
        <vt:i4>0</vt:i4>
      </vt:variant>
      <vt:variant>
        <vt:i4>5</vt:i4>
      </vt:variant>
      <vt:variant>
        <vt:lpwstr/>
      </vt:variant>
      <vt:variant>
        <vt:lpwstr>_Toc355261709</vt:lpwstr>
      </vt:variant>
      <vt:variant>
        <vt:i4>1114167</vt:i4>
      </vt:variant>
      <vt:variant>
        <vt:i4>281</vt:i4>
      </vt:variant>
      <vt:variant>
        <vt:i4>0</vt:i4>
      </vt:variant>
      <vt:variant>
        <vt:i4>5</vt:i4>
      </vt:variant>
      <vt:variant>
        <vt:lpwstr/>
      </vt:variant>
      <vt:variant>
        <vt:lpwstr>_Toc355261708</vt:lpwstr>
      </vt:variant>
      <vt:variant>
        <vt:i4>1114167</vt:i4>
      </vt:variant>
      <vt:variant>
        <vt:i4>275</vt:i4>
      </vt:variant>
      <vt:variant>
        <vt:i4>0</vt:i4>
      </vt:variant>
      <vt:variant>
        <vt:i4>5</vt:i4>
      </vt:variant>
      <vt:variant>
        <vt:lpwstr/>
      </vt:variant>
      <vt:variant>
        <vt:lpwstr>_Toc355261707</vt:lpwstr>
      </vt:variant>
      <vt:variant>
        <vt:i4>1114167</vt:i4>
      </vt:variant>
      <vt:variant>
        <vt:i4>269</vt:i4>
      </vt:variant>
      <vt:variant>
        <vt:i4>0</vt:i4>
      </vt:variant>
      <vt:variant>
        <vt:i4>5</vt:i4>
      </vt:variant>
      <vt:variant>
        <vt:lpwstr/>
      </vt:variant>
      <vt:variant>
        <vt:lpwstr>_Toc355261706</vt:lpwstr>
      </vt:variant>
      <vt:variant>
        <vt:i4>1114167</vt:i4>
      </vt:variant>
      <vt:variant>
        <vt:i4>263</vt:i4>
      </vt:variant>
      <vt:variant>
        <vt:i4>0</vt:i4>
      </vt:variant>
      <vt:variant>
        <vt:i4>5</vt:i4>
      </vt:variant>
      <vt:variant>
        <vt:lpwstr/>
      </vt:variant>
      <vt:variant>
        <vt:lpwstr>_Toc355261705</vt:lpwstr>
      </vt:variant>
      <vt:variant>
        <vt:i4>1114167</vt:i4>
      </vt:variant>
      <vt:variant>
        <vt:i4>257</vt:i4>
      </vt:variant>
      <vt:variant>
        <vt:i4>0</vt:i4>
      </vt:variant>
      <vt:variant>
        <vt:i4>5</vt:i4>
      </vt:variant>
      <vt:variant>
        <vt:lpwstr/>
      </vt:variant>
      <vt:variant>
        <vt:lpwstr>_Toc355261704</vt:lpwstr>
      </vt:variant>
      <vt:variant>
        <vt:i4>1114167</vt:i4>
      </vt:variant>
      <vt:variant>
        <vt:i4>251</vt:i4>
      </vt:variant>
      <vt:variant>
        <vt:i4>0</vt:i4>
      </vt:variant>
      <vt:variant>
        <vt:i4>5</vt:i4>
      </vt:variant>
      <vt:variant>
        <vt:lpwstr/>
      </vt:variant>
      <vt:variant>
        <vt:lpwstr>_Toc355261703</vt:lpwstr>
      </vt:variant>
      <vt:variant>
        <vt:i4>1114167</vt:i4>
      </vt:variant>
      <vt:variant>
        <vt:i4>245</vt:i4>
      </vt:variant>
      <vt:variant>
        <vt:i4>0</vt:i4>
      </vt:variant>
      <vt:variant>
        <vt:i4>5</vt:i4>
      </vt:variant>
      <vt:variant>
        <vt:lpwstr/>
      </vt:variant>
      <vt:variant>
        <vt:lpwstr>_Toc355261702</vt:lpwstr>
      </vt:variant>
      <vt:variant>
        <vt:i4>1114167</vt:i4>
      </vt:variant>
      <vt:variant>
        <vt:i4>239</vt:i4>
      </vt:variant>
      <vt:variant>
        <vt:i4>0</vt:i4>
      </vt:variant>
      <vt:variant>
        <vt:i4>5</vt:i4>
      </vt:variant>
      <vt:variant>
        <vt:lpwstr/>
      </vt:variant>
      <vt:variant>
        <vt:lpwstr>_Toc355261701</vt:lpwstr>
      </vt:variant>
      <vt:variant>
        <vt:i4>1114167</vt:i4>
      </vt:variant>
      <vt:variant>
        <vt:i4>233</vt:i4>
      </vt:variant>
      <vt:variant>
        <vt:i4>0</vt:i4>
      </vt:variant>
      <vt:variant>
        <vt:i4>5</vt:i4>
      </vt:variant>
      <vt:variant>
        <vt:lpwstr/>
      </vt:variant>
      <vt:variant>
        <vt:lpwstr>_Toc355261700</vt:lpwstr>
      </vt:variant>
      <vt:variant>
        <vt:i4>1572918</vt:i4>
      </vt:variant>
      <vt:variant>
        <vt:i4>227</vt:i4>
      </vt:variant>
      <vt:variant>
        <vt:i4>0</vt:i4>
      </vt:variant>
      <vt:variant>
        <vt:i4>5</vt:i4>
      </vt:variant>
      <vt:variant>
        <vt:lpwstr/>
      </vt:variant>
      <vt:variant>
        <vt:lpwstr>_Toc355261699</vt:lpwstr>
      </vt:variant>
      <vt:variant>
        <vt:i4>1572918</vt:i4>
      </vt:variant>
      <vt:variant>
        <vt:i4>221</vt:i4>
      </vt:variant>
      <vt:variant>
        <vt:i4>0</vt:i4>
      </vt:variant>
      <vt:variant>
        <vt:i4>5</vt:i4>
      </vt:variant>
      <vt:variant>
        <vt:lpwstr/>
      </vt:variant>
      <vt:variant>
        <vt:lpwstr>_Toc355261698</vt:lpwstr>
      </vt:variant>
      <vt:variant>
        <vt:i4>1572918</vt:i4>
      </vt:variant>
      <vt:variant>
        <vt:i4>215</vt:i4>
      </vt:variant>
      <vt:variant>
        <vt:i4>0</vt:i4>
      </vt:variant>
      <vt:variant>
        <vt:i4>5</vt:i4>
      </vt:variant>
      <vt:variant>
        <vt:lpwstr/>
      </vt:variant>
      <vt:variant>
        <vt:lpwstr>_Toc355261697</vt:lpwstr>
      </vt:variant>
      <vt:variant>
        <vt:i4>1572918</vt:i4>
      </vt:variant>
      <vt:variant>
        <vt:i4>209</vt:i4>
      </vt:variant>
      <vt:variant>
        <vt:i4>0</vt:i4>
      </vt:variant>
      <vt:variant>
        <vt:i4>5</vt:i4>
      </vt:variant>
      <vt:variant>
        <vt:lpwstr/>
      </vt:variant>
      <vt:variant>
        <vt:lpwstr>_Toc355261696</vt:lpwstr>
      </vt:variant>
      <vt:variant>
        <vt:i4>1572918</vt:i4>
      </vt:variant>
      <vt:variant>
        <vt:i4>203</vt:i4>
      </vt:variant>
      <vt:variant>
        <vt:i4>0</vt:i4>
      </vt:variant>
      <vt:variant>
        <vt:i4>5</vt:i4>
      </vt:variant>
      <vt:variant>
        <vt:lpwstr/>
      </vt:variant>
      <vt:variant>
        <vt:lpwstr>_Toc355261695</vt:lpwstr>
      </vt:variant>
      <vt:variant>
        <vt:i4>1572918</vt:i4>
      </vt:variant>
      <vt:variant>
        <vt:i4>197</vt:i4>
      </vt:variant>
      <vt:variant>
        <vt:i4>0</vt:i4>
      </vt:variant>
      <vt:variant>
        <vt:i4>5</vt:i4>
      </vt:variant>
      <vt:variant>
        <vt:lpwstr/>
      </vt:variant>
      <vt:variant>
        <vt:lpwstr>_Toc355261694</vt:lpwstr>
      </vt:variant>
      <vt:variant>
        <vt:i4>1572918</vt:i4>
      </vt:variant>
      <vt:variant>
        <vt:i4>191</vt:i4>
      </vt:variant>
      <vt:variant>
        <vt:i4>0</vt:i4>
      </vt:variant>
      <vt:variant>
        <vt:i4>5</vt:i4>
      </vt:variant>
      <vt:variant>
        <vt:lpwstr/>
      </vt:variant>
      <vt:variant>
        <vt:lpwstr>_Toc355261693</vt:lpwstr>
      </vt:variant>
      <vt:variant>
        <vt:i4>1572918</vt:i4>
      </vt:variant>
      <vt:variant>
        <vt:i4>185</vt:i4>
      </vt:variant>
      <vt:variant>
        <vt:i4>0</vt:i4>
      </vt:variant>
      <vt:variant>
        <vt:i4>5</vt:i4>
      </vt:variant>
      <vt:variant>
        <vt:lpwstr/>
      </vt:variant>
      <vt:variant>
        <vt:lpwstr>_Toc355261692</vt:lpwstr>
      </vt:variant>
      <vt:variant>
        <vt:i4>1572918</vt:i4>
      </vt:variant>
      <vt:variant>
        <vt:i4>179</vt:i4>
      </vt:variant>
      <vt:variant>
        <vt:i4>0</vt:i4>
      </vt:variant>
      <vt:variant>
        <vt:i4>5</vt:i4>
      </vt:variant>
      <vt:variant>
        <vt:lpwstr/>
      </vt:variant>
      <vt:variant>
        <vt:lpwstr>_Toc355261691</vt:lpwstr>
      </vt:variant>
      <vt:variant>
        <vt:i4>1572918</vt:i4>
      </vt:variant>
      <vt:variant>
        <vt:i4>173</vt:i4>
      </vt:variant>
      <vt:variant>
        <vt:i4>0</vt:i4>
      </vt:variant>
      <vt:variant>
        <vt:i4>5</vt:i4>
      </vt:variant>
      <vt:variant>
        <vt:lpwstr/>
      </vt:variant>
      <vt:variant>
        <vt:lpwstr>_Toc355261690</vt:lpwstr>
      </vt:variant>
      <vt:variant>
        <vt:i4>1638454</vt:i4>
      </vt:variant>
      <vt:variant>
        <vt:i4>167</vt:i4>
      </vt:variant>
      <vt:variant>
        <vt:i4>0</vt:i4>
      </vt:variant>
      <vt:variant>
        <vt:i4>5</vt:i4>
      </vt:variant>
      <vt:variant>
        <vt:lpwstr/>
      </vt:variant>
      <vt:variant>
        <vt:lpwstr>_Toc355261689</vt:lpwstr>
      </vt:variant>
      <vt:variant>
        <vt:i4>1638454</vt:i4>
      </vt:variant>
      <vt:variant>
        <vt:i4>161</vt:i4>
      </vt:variant>
      <vt:variant>
        <vt:i4>0</vt:i4>
      </vt:variant>
      <vt:variant>
        <vt:i4>5</vt:i4>
      </vt:variant>
      <vt:variant>
        <vt:lpwstr/>
      </vt:variant>
      <vt:variant>
        <vt:lpwstr>_Toc355261688</vt:lpwstr>
      </vt:variant>
      <vt:variant>
        <vt:i4>1638454</vt:i4>
      </vt:variant>
      <vt:variant>
        <vt:i4>155</vt:i4>
      </vt:variant>
      <vt:variant>
        <vt:i4>0</vt:i4>
      </vt:variant>
      <vt:variant>
        <vt:i4>5</vt:i4>
      </vt:variant>
      <vt:variant>
        <vt:lpwstr/>
      </vt:variant>
      <vt:variant>
        <vt:lpwstr>_Toc355261687</vt:lpwstr>
      </vt:variant>
      <vt:variant>
        <vt:i4>1638454</vt:i4>
      </vt:variant>
      <vt:variant>
        <vt:i4>149</vt:i4>
      </vt:variant>
      <vt:variant>
        <vt:i4>0</vt:i4>
      </vt:variant>
      <vt:variant>
        <vt:i4>5</vt:i4>
      </vt:variant>
      <vt:variant>
        <vt:lpwstr/>
      </vt:variant>
      <vt:variant>
        <vt:lpwstr>_Toc355261686</vt:lpwstr>
      </vt:variant>
      <vt:variant>
        <vt:i4>1638454</vt:i4>
      </vt:variant>
      <vt:variant>
        <vt:i4>143</vt:i4>
      </vt:variant>
      <vt:variant>
        <vt:i4>0</vt:i4>
      </vt:variant>
      <vt:variant>
        <vt:i4>5</vt:i4>
      </vt:variant>
      <vt:variant>
        <vt:lpwstr/>
      </vt:variant>
      <vt:variant>
        <vt:lpwstr>_Toc355261685</vt:lpwstr>
      </vt:variant>
      <vt:variant>
        <vt:i4>1638454</vt:i4>
      </vt:variant>
      <vt:variant>
        <vt:i4>137</vt:i4>
      </vt:variant>
      <vt:variant>
        <vt:i4>0</vt:i4>
      </vt:variant>
      <vt:variant>
        <vt:i4>5</vt:i4>
      </vt:variant>
      <vt:variant>
        <vt:lpwstr/>
      </vt:variant>
      <vt:variant>
        <vt:lpwstr>_Toc355261684</vt:lpwstr>
      </vt:variant>
      <vt:variant>
        <vt:i4>1638454</vt:i4>
      </vt:variant>
      <vt:variant>
        <vt:i4>131</vt:i4>
      </vt:variant>
      <vt:variant>
        <vt:i4>0</vt:i4>
      </vt:variant>
      <vt:variant>
        <vt:i4>5</vt:i4>
      </vt:variant>
      <vt:variant>
        <vt:lpwstr/>
      </vt:variant>
      <vt:variant>
        <vt:lpwstr>_Toc355261683</vt:lpwstr>
      </vt:variant>
      <vt:variant>
        <vt:i4>1638454</vt:i4>
      </vt:variant>
      <vt:variant>
        <vt:i4>125</vt:i4>
      </vt:variant>
      <vt:variant>
        <vt:i4>0</vt:i4>
      </vt:variant>
      <vt:variant>
        <vt:i4>5</vt:i4>
      </vt:variant>
      <vt:variant>
        <vt:lpwstr/>
      </vt:variant>
      <vt:variant>
        <vt:lpwstr>_Toc355261682</vt:lpwstr>
      </vt:variant>
      <vt:variant>
        <vt:i4>1638454</vt:i4>
      </vt:variant>
      <vt:variant>
        <vt:i4>119</vt:i4>
      </vt:variant>
      <vt:variant>
        <vt:i4>0</vt:i4>
      </vt:variant>
      <vt:variant>
        <vt:i4>5</vt:i4>
      </vt:variant>
      <vt:variant>
        <vt:lpwstr/>
      </vt:variant>
      <vt:variant>
        <vt:lpwstr>_Toc355261681</vt:lpwstr>
      </vt:variant>
      <vt:variant>
        <vt:i4>1638454</vt:i4>
      </vt:variant>
      <vt:variant>
        <vt:i4>113</vt:i4>
      </vt:variant>
      <vt:variant>
        <vt:i4>0</vt:i4>
      </vt:variant>
      <vt:variant>
        <vt:i4>5</vt:i4>
      </vt:variant>
      <vt:variant>
        <vt:lpwstr/>
      </vt:variant>
      <vt:variant>
        <vt:lpwstr>_Toc355261680</vt:lpwstr>
      </vt:variant>
      <vt:variant>
        <vt:i4>1441846</vt:i4>
      </vt:variant>
      <vt:variant>
        <vt:i4>107</vt:i4>
      </vt:variant>
      <vt:variant>
        <vt:i4>0</vt:i4>
      </vt:variant>
      <vt:variant>
        <vt:i4>5</vt:i4>
      </vt:variant>
      <vt:variant>
        <vt:lpwstr/>
      </vt:variant>
      <vt:variant>
        <vt:lpwstr>_Toc355261679</vt:lpwstr>
      </vt:variant>
      <vt:variant>
        <vt:i4>1441846</vt:i4>
      </vt:variant>
      <vt:variant>
        <vt:i4>101</vt:i4>
      </vt:variant>
      <vt:variant>
        <vt:i4>0</vt:i4>
      </vt:variant>
      <vt:variant>
        <vt:i4>5</vt:i4>
      </vt:variant>
      <vt:variant>
        <vt:lpwstr/>
      </vt:variant>
      <vt:variant>
        <vt:lpwstr>_Toc355261678</vt:lpwstr>
      </vt:variant>
      <vt:variant>
        <vt:i4>1441846</vt:i4>
      </vt:variant>
      <vt:variant>
        <vt:i4>95</vt:i4>
      </vt:variant>
      <vt:variant>
        <vt:i4>0</vt:i4>
      </vt:variant>
      <vt:variant>
        <vt:i4>5</vt:i4>
      </vt:variant>
      <vt:variant>
        <vt:lpwstr/>
      </vt:variant>
      <vt:variant>
        <vt:lpwstr>_Toc355261677</vt:lpwstr>
      </vt:variant>
      <vt:variant>
        <vt:i4>1441846</vt:i4>
      </vt:variant>
      <vt:variant>
        <vt:i4>89</vt:i4>
      </vt:variant>
      <vt:variant>
        <vt:i4>0</vt:i4>
      </vt:variant>
      <vt:variant>
        <vt:i4>5</vt:i4>
      </vt:variant>
      <vt:variant>
        <vt:lpwstr/>
      </vt:variant>
      <vt:variant>
        <vt:lpwstr>_Toc355261676</vt:lpwstr>
      </vt:variant>
      <vt:variant>
        <vt:i4>1441846</vt:i4>
      </vt:variant>
      <vt:variant>
        <vt:i4>83</vt:i4>
      </vt:variant>
      <vt:variant>
        <vt:i4>0</vt:i4>
      </vt:variant>
      <vt:variant>
        <vt:i4>5</vt:i4>
      </vt:variant>
      <vt:variant>
        <vt:lpwstr/>
      </vt:variant>
      <vt:variant>
        <vt:lpwstr>_Toc355261675</vt:lpwstr>
      </vt:variant>
      <vt:variant>
        <vt:i4>1441846</vt:i4>
      </vt:variant>
      <vt:variant>
        <vt:i4>77</vt:i4>
      </vt:variant>
      <vt:variant>
        <vt:i4>0</vt:i4>
      </vt:variant>
      <vt:variant>
        <vt:i4>5</vt:i4>
      </vt:variant>
      <vt:variant>
        <vt:lpwstr/>
      </vt:variant>
      <vt:variant>
        <vt:lpwstr>_Toc355261674</vt:lpwstr>
      </vt:variant>
      <vt:variant>
        <vt:i4>1441846</vt:i4>
      </vt:variant>
      <vt:variant>
        <vt:i4>71</vt:i4>
      </vt:variant>
      <vt:variant>
        <vt:i4>0</vt:i4>
      </vt:variant>
      <vt:variant>
        <vt:i4>5</vt:i4>
      </vt:variant>
      <vt:variant>
        <vt:lpwstr/>
      </vt:variant>
      <vt:variant>
        <vt:lpwstr>_Toc355261673</vt:lpwstr>
      </vt:variant>
      <vt:variant>
        <vt:i4>1441846</vt:i4>
      </vt:variant>
      <vt:variant>
        <vt:i4>65</vt:i4>
      </vt:variant>
      <vt:variant>
        <vt:i4>0</vt:i4>
      </vt:variant>
      <vt:variant>
        <vt:i4>5</vt:i4>
      </vt:variant>
      <vt:variant>
        <vt:lpwstr/>
      </vt:variant>
      <vt:variant>
        <vt:lpwstr>_Toc355261672</vt:lpwstr>
      </vt:variant>
      <vt:variant>
        <vt:i4>1441846</vt:i4>
      </vt:variant>
      <vt:variant>
        <vt:i4>59</vt:i4>
      </vt:variant>
      <vt:variant>
        <vt:i4>0</vt:i4>
      </vt:variant>
      <vt:variant>
        <vt:i4>5</vt:i4>
      </vt:variant>
      <vt:variant>
        <vt:lpwstr/>
      </vt:variant>
      <vt:variant>
        <vt:lpwstr>_Toc355261671</vt:lpwstr>
      </vt:variant>
      <vt:variant>
        <vt:i4>1441846</vt:i4>
      </vt:variant>
      <vt:variant>
        <vt:i4>53</vt:i4>
      </vt:variant>
      <vt:variant>
        <vt:i4>0</vt:i4>
      </vt:variant>
      <vt:variant>
        <vt:i4>5</vt:i4>
      </vt:variant>
      <vt:variant>
        <vt:lpwstr/>
      </vt:variant>
      <vt:variant>
        <vt:lpwstr>_Toc355261670</vt:lpwstr>
      </vt:variant>
      <vt:variant>
        <vt:i4>1507382</vt:i4>
      </vt:variant>
      <vt:variant>
        <vt:i4>47</vt:i4>
      </vt:variant>
      <vt:variant>
        <vt:i4>0</vt:i4>
      </vt:variant>
      <vt:variant>
        <vt:i4>5</vt:i4>
      </vt:variant>
      <vt:variant>
        <vt:lpwstr/>
      </vt:variant>
      <vt:variant>
        <vt:lpwstr>_Toc355261669</vt:lpwstr>
      </vt:variant>
      <vt:variant>
        <vt:i4>1507382</vt:i4>
      </vt:variant>
      <vt:variant>
        <vt:i4>41</vt:i4>
      </vt:variant>
      <vt:variant>
        <vt:i4>0</vt:i4>
      </vt:variant>
      <vt:variant>
        <vt:i4>5</vt:i4>
      </vt:variant>
      <vt:variant>
        <vt:lpwstr/>
      </vt:variant>
      <vt:variant>
        <vt:lpwstr>_Toc355261668</vt:lpwstr>
      </vt:variant>
      <vt:variant>
        <vt:i4>1507382</vt:i4>
      </vt:variant>
      <vt:variant>
        <vt:i4>35</vt:i4>
      </vt:variant>
      <vt:variant>
        <vt:i4>0</vt:i4>
      </vt:variant>
      <vt:variant>
        <vt:i4>5</vt:i4>
      </vt:variant>
      <vt:variant>
        <vt:lpwstr/>
      </vt:variant>
      <vt:variant>
        <vt:lpwstr>_Toc355261667</vt:lpwstr>
      </vt:variant>
      <vt:variant>
        <vt:i4>1507382</vt:i4>
      </vt:variant>
      <vt:variant>
        <vt:i4>29</vt:i4>
      </vt:variant>
      <vt:variant>
        <vt:i4>0</vt:i4>
      </vt:variant>
      <vt:variant>
        <vt:i4>5</vt:i4>
      </vt:variant>
      <vt:variant>
        <vt:lpwstr/>
      </vt:variant>
      <vt:variant>
        <vt:lpwstr>_Toc355261666</vt:lpwstr>
      </vt:variant>
      <vt:variant>
        <vt:i4>1507382</vt:i4>
      </vt:variant>
      <vt:variant>
        <vt:i4>23</vt:i4>
      </vt:variant>
      <vt:variant>
        <vt:i4>0</vt:i4>
      </vt:variant>
      <vt:variant>
        <vt:i4>5</vt:i4>
      </vt:variant>
      <vt:variant>
        <vt:lpwstr/>
      </vt:variant>
      <vt:variant>
        <vt:lpwstr>_Toc355261665</vt:lpwstr>
      </vt:variant>
      <vt:variant>
        <vt:i4>1507382</vt:i4>
      </vt:variant>
      <vt:variant>
        <vt:i4>17</vt:i4>
      </vt:variant>
      <vt:variant>
        <vt:i4>0</vt:i4>
      </vt:variant>
      <vt:variant>
        <vt:i4>5</vt:i4>
      </vt:variant>
      <vt:variant>
        <vt:lpwstr/>
      </vt:variant>
      <vt:variant>
        <vt:lpwstr>_Toc355261664</vt:lpwstr>
      </vt:variant>
      <vt:variant>
        <vt:i4>1507382</vt:i4>
      </vt:variant>
      <vt:variant>
        <vt:i4>11</vt:i4>
      </vt:variant>
      <vt:variant>
        <vt:i4>0</vt:i4>
      </vt:variant>
      <vt:variant>
        <vt:i4>5</vt:i4>
      </vt:variant>
      <vt:variant>
        <vt:lpwstr/>
      </vt:variant>
      <vt:variant>
        <vt:lpwstr>_Toc355261663</vt:lpwstr>
      </vt:variant>
      <vt:variant>
        <vt:i4>1507382</vt:i4>
      </vt:variant>
      <vt:variant>
        <vt:i4>5</vt:i4>
      </vt:variant>
      <vt:variant>
        <vt:i4>0</vt:i4>
      </vt:variant>
      <vt:variant>
        <vt:i4>5</vt:i4>
      </vt:variant>
      <vt:variant>
        <vt:lpwstr/>
      </vt:variant>
      <vt:variant>
        <vt:lpwstr>_Toc355261662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ccap</dc:title>
  <dc:creator>CNC</dc:creator>
  <cp:lastModifiedBy>Merienne Eugénie</cp:lastModifiedBy>
  <cp:revision>10</cp:revision>
  <cp:lastPrinted>2019-04-03T09:25:00Z</cp:lastPrinted>
  <dcterms:created xsi:type="dcterms:W3CDTF">2025-01-07T16:47:00Z</dcterms:created>
  <dcterms:modified xsi:type="dcterms:W3CDTF">2025-01-10T15:55:00Z</dcterms:modified>
</cp:coreProperties>
</file>