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502301" w:rsidRDefault="00FF6F8F" w:rsidP="00110A5E">
      <w:pPr>
        <w:pStyle w:val="Titre2"/>
        <w:jc w:val="both"/>
        <w:rPr>
          <w:rFonts w:ascii="Arial" w:hAnsi="Arial" w:cs="Arial"/>
          <w:color w:val="FF0000"/>
          <w:sz w:val="18"/>
          <w:szCs w:val="18"/>
        </w:rPr>
      </w:pPr>
      <w:r w:rsidRPr="00502301">
        <w:rPr>
          <w:rFonts w:ascii="Arial" w:hAnsi="Arial" w:cs="Arial"/>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20322A"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312676" w:rsidRDefault="00D10752" w:rsidP="000F5A82">
      <w:pPr>
        <w:rPr>
          <w:rFonts w:ascii="Arial" w:hAnsi="Arial" w:cs="Arial"/>
          <w:b/>
          <w:bCs/>
          <w:sz w:val="14"/>
          <w:szCs w:val="14"/>
        </w:rPr>
      </w:pPr>
    </w:p>
    <w:p w14:paraId="7CE16A93" w14:textId="77777777" w:rsidR="00863C89" w:rsidRDefault="00863C89" w:rsidP="00863C8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6EC273CC" w14:textId="77777777" w:rsidR="00863C89" w:rsidRPr="00C535D5" w:rsidRDefault="00863C89" w:rsidP="00863C8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34E1569E" w14:textId="77777777" w:rsidR="00863C89" w:rsidRPr="00C535D5" w:rsidRDefault="00863C89" w:rsidP="00863C8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43C4A877" w14:textId="77777777" w:rsidR="00863C89" w:rsidRDefault="00863C89" w:rsidP="00863C8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6A7FB87E" w14:textId="77777777" w:rsidR="00863C89" w:rsidRPr="006C2B9A" w:rsidRDefault="00863C89" w:rsidP="00863C89">
      <w:pPr>
        <w:pStyle w:val="En-tte"/>
        <w:rPr>
          <w:rFonts w:ascii="Arial" w:hAnsi="Arial" w:cs="Arial"/>
          <w:b/>
        </w:rPr>
      </w:pPr>
      <w:r w:rsidRPr="006C2B9A">
        <w:rPr>
          <w:rFonts w:ascii="Arial" w:hAnsi="Arial" w:cs="Arial"/>
          <w:b/>
        </w:rPr>
        <w:t>Plateforme des Achats : www.marches-publics.gouv.fr (plateforme de dématérialisation)</w:t>
      </w:r>
    </w:p>
    <w:p w14:paraId="40D59CC1" w14:textId="77777777" w:rsidR="00863C89" w:rsidRPr="006C2B9A" w:rsidRDefault="00863C89" w:rsidP="00863C89">
      <w:pPr>
        <w:pStyle w:val="En-tte"/>
        <w:rPr>
          <w:rFonts w:ascii="Arial" w:hAnsi="Arial" w:cs="Arial"/>
          <w:b/>
        </w:rPr>
      </w:pPr>
      <w:r w:rsidRPr="006C2B9A">
        <w:rPr>
          <w:rFonts w:ascii="Arial" w:hAnsi="Arial" w:cs="Arial"/>
          <w:b/>
        </w:rPr>
        <w:t>Établissement public administratif de l’Etat.</w:t>
      </w:r>
    </w:p>
    <w:bookmarkEnd w:id="0"/>
    <w:bookmarkEnd w:id="2"/>
    <w:p w14:paraId="5DEB6FEE" w14:textId="77777777" w:rsidR="00863C89" w:rsidRPr="00CA7F3E" w:rsidRDefault="00863C89" w:rsidP="00863C89">
      <w:pPr>
        <w:pStyle w:val="En-tte"/>
        <w:tabs>
          <w:tab w:val="clear" w:pos="4536"/>
          <w:tab w:val="clear" w:pos="9072"/>
        </w:tabs>
        <w:rPr>
          <w:rFonts w:ascii="Arial" w:hAnsi="Arial" w:cs="Arial"/>
          <w:sz w:val="12"/>
          <w:szCs w:val="12"/>
        </w:rPr>
      </w:pPr>
    </w:p>
    <w:p w14:paraId="2C31D2CE" w14:textId="7316AC2A" w:rsidR="00863C89" w:rsidRPr="002C2A17" w:rsidRDefault="00863C89" w:rsidP="00255273">
      <w:pPr>
        <w:suppressAutoHyphens w:val="0"/>
        <w:ind w:left="1304" w:right="83"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Pr>
          <w:rFonts w:ascii="Arial" w:hAnsi="Arial" w:cs="Arial"/>
          <w:b/>
          <w:bCs/>
          <w:color w:val="0000FF"/>
        </w:rPr>
        <w:t>A</w:t>
      </w:r>
      <w:r w:rsidRPr="00E9224A">
        <w:rPr>
          <w:rFonts w:ascii="Arial" w:hAnsi="Arial" w:cs="Arial"/>
          <w:b/>
          <w:bCs/>
          <w:color w:val="0000FF"/>
        </w:rPr>
        <w:t>ppel d'offres ouvert</w:t>
      </w:r>
      <w:r w:rsidRPr="002C2A17">
        <w:t xml:space="preserve"> </w:t>
      </w:r>
      <w:r w:rsidRPr="007B2C08">
        <w:rPr>
          <w:rFonts w:ascii="Arial" w:hAnsi="Arial" w:cs="Arial"/>
          <w:color w:val="000000"/>
        </w:rPr>
        <w:t>en application des articles L.2124-2, R.2124-2 1° et R.2161-2 à R.2161-5 du Code de la commande publique</w:t>
      </w:r>
      <w:r w:rsidRPr="002C2A17">
        <w:rPr>
          <w:rFonts w:ascii="Arial" w:hAnsi="Arial" w:cs="Arial"/>
          <w:b/>
          <w:bCs/>
          <w:color w:val="000000"/>
        </w:rPr>
        <w:t>.</w:t>
      </w:r>
    </w:p>
    <w:p w14:paraId="0E70FE68" w14:textId="77777777" w:rsidR="00863C89" w:rsidRPr="00312676" w:rsidRDefault="00863C89" w:rsidP="00863C89">
      <w:pPr>
        <w:rPr>
          <w:b/>
          <w:bCs/>
          <w:sz w:val="12"/>
          <w:szCs w:val="12"/>
        </w:rPr>
      </w:pPr>
    </w:p>
    <w:p w14:paraId="1FDC9FE5" w14:textId="01115FD7" w:rsidR="00863C89" w:rsidRDefault="00863C89" w:rsidP="00863C89">
      <w:pPr>
        <w:pStyle w:val="ParagrapheIndent2"/>
        <w:ind w:left="993" w:right="-484" w:hanging="993"/>
        <w:rPr>
          <w:b/>
          <w:bCs/>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A</w:t>
      </w:r>
      <w:r w:rsidRPr="002C2A17">
        <w:rPr>
          <w:b/>
          <w:bCs/>
          <w:color w:val="000000"/>
          <w:lang w:val="fr-FR"/>
        </w:rPr>
        <w:t>ccord-</w:t>
      </w:r>
      <w:r>
        <w:rPr>
          <w:b/>
          <w:bCs/>
          <w:color w:val="000000"/>
          <w:lang w:val="fr-FR"/>
        </w:rPr>
        <w:t>C</w:t>
      </w:r>
      <w:r w:rsidRPr="002C2A17">
        <w:rPr>
          <w:b/>
          <w:bCs/>
          <w:color w:val="000000"/>
          <w:lang w:val="fr-FR"/>
        </w:rPr>
        <w:t xml:space="preserve">adre à bons de commande avec maximum </w:t>
      </w:r>
    </w:p>
    <w:p w14:paraId="6DEECBF0" w14:textId="77777777" w:rsidR="00863C89" w:rsidRDefault="00863C89" w:rsidP="00863C89">
      <w:pPr>
        <w:pStyle w:val="ParagrapheIndent2"/>
        <w:tabs>
          <w:tab w:val="left" w:pos="709"/>
        </w:tabs>
        <w:ind w:left="993" w:right="-484"/>
        <w:rPr>
          <w:color w:val="000000"/>
          <w:lang w:val="fr-FR"/>
        </w:rPr>
      </w:pPr>
      <w:r w:rsidRPr="007B2C08">
        <w:rPr>
          <w:color w:val="000000"/>
          <w:lang w:val="fr-FR"/>
        </w:rPr>
        <w:t xml:space="preserve">en application des articles L.2125-1 1°, R.2162-1 à R.2162-6, R.2162-13 et R.2162-14 </w:t>
      </w:r>
    </w:p>
    <w:p w14:paraId="7D12956B" w14:textId="77777777" w:rsidR="00863C89" w:rsidRPr="007B2C08" w:rsidRDefault="00863C89" w:rsidP="00863C89">
      <w:pPr>
        <w:pStyle w:val="ParagrapheIndent2"/>
        <w:tabs>
          <w:tab w:val="left" w:pos="709"/>
        </w:tabs>
        <w:ind w:left="993" w:right="-484"/>
        <w:rPr>
          <w:color w:val="000000"/>
          <w:lang w:val="fr-FR"/>
        </w:rPr>
      </w:pPr>
      <w:r w:rsidRPr="007B2C08">
        <w:rPr>
          <w:color w:val="000000"/>
          <w:lang w:val="fr-FR"/>
        </w:rPr>
        <w:t>du Code de la commande publique.</w:t>
      </w:r>
    </w:p>
    <w:p w14:paraId="1ED45225" w14:textId="77777777" w:rsidR="00502301" w:rsidRPr="00312676" w:rsidRDefault="00502301" w:rsidP="00502301">
      <w:pPr>
        <w:rPr>
          <w:rFonts w:ascii="Arial" w:hAnsi="Arial" w:cs="Arial"/>
          <w: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02301" w:rsidRPr="000F5A82" w14:paraId="0BD4E499" w14:textId="77777777" w:rsidTr="00D43BAD">
        <w:tc>
          <w:tcPr>
            <w:tcW w:w="9852" w:type="dxa"/>
            <w:shd w:val="clear" w:color="auto" w:fill="465F9D"/>
            <w:vAlign w:val="center"/>
          </w:tcPr>
          <w:p w14:paraId="1645B8F2" w14:textId="77777777" w:rsidR="00502301" w:rsidRPr="000F5A82" w:rsidRDefault="00502301" w:rsidP="00D43BAD">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00CAA242" w14:textId="77777777" w:rsidR="00502301" w:rsidRPr="00312676" w:rsidRDefault="00502301" w:rsidP="00502301">
      <w:pPr>
        <w:rPr>
          <w:rFonts w:ascii="Arial" w:hAnsi="Arial" w:cs="Arial"/>
          <w:i/>
          <w:sz w:val="12"/>
          <w:szCs w:val="12"/>
        </w:rPr>
      </w:pPr>
    </w:p>
    <w:p w14:paraId="7A8C5B4F" w14:textId="77777777" w:rsidR="00B848C5" w:rsidRDefault="00B848C5" w:rsidP="00502301">
      <w:pPr>
        <w:jc w:val="center"/>
        <w:rPr>
          <w:rFonts w:ascii="Arial" w:eastAsia="Trebuchet MS" w:hAnsi="Arial" w:cs="Arial"/>
          <w:b/>
          <w:bCs/>
          <w:color w:val="0000FF"/>
          <w:sz w:val="28"/>
          <w:szCs w:val="28"/>
        </w:rPr>
      </w:pPr>
      <w:bookmarkStart w:id="3" w:name="_Hlk168912303"/>
      <w:r w:rsidRPr="00B848C5">
        <w:rPr>
          <w:rFonts w:ascii="Arial" w:eastAsia="Trebuchet MS" w:hAnsi="Arial" w:cs="Arial"/>
          <w:b/>
          <w:bCs/>
          <w:color w:val="0000FF"/>
          <w:sz w:val="28"/>
          <w:szCs w:val="28"/>
        </w:rPr>
        <w:t xml:space="preserve">Fourniture de produits d’entretien </w:t>
      </w:r>
      <w:r w:rsidRPr="00B848C5">
        <w:rPr>
          <w:rFonts w:ascii="Arial" w:eastAsia="Trebuchet MS" w:hAnsi="Arial" w:cs="Arial"/>
          <w:b/>
          <w:bCs/>
          <w:color w:val="0000FF"/>
          <w:sz w:val="28"/>
          <w:szCs w:val="28"/>
        </w:rPr>
        <w:br/>
        <w:t xml:space="preserve">et de matériels de nettoyage </w:t>
      </w:r>
      <w:r w:rsidRPr="00B848C5">
        <w:rPr>
          <w:rFonts w:ascii="Arial" w:eastAsia="Trebuchet MS" w:hAnsi="Arial" w:cs="Arial"/>
          <w:b/>
          <w:bCs/>
          <w:color w:val="0000FF"/>
          <w:sz w:val="28"/>
          <w:szCs w:val="28"/>
        </w:rPr>
        <w:br/>
        <w:t xml:space="preserve">pour les sites de la CCI Alsace Eurométropole    </w:t>
      </w:r>
    </w:p>
    <w:p w14:paraId="76AD1910" w14:textId="5A390ADA" w:rsidR="00502301" w:rsidRDefault="00502301" w:rsidP="00502301">
      <w:pPr>
        <w:jc w:val="center"/>
        <w:rPr>
          <w:rFonts w:ascii="Arial" w:hAnsi="Arial" w:cs="Arial"/>
          <w:b/>
          <w:bCs/>
          <w:sz w:val="22"/>
          <w:szCs w:val="22"/>
        </w:rPr>
      </w:pPr>
      <w:r w:rsidRPr="00CF452E">
        <w:rPr>
          <w:rFonts w:ascii="Arial" w:hAnsi="Arial" w:cs="Arial"/>
          <w:b/>
          <w:bCs/>
          <w:sz w:val="22"/>
          <w:szCs w:val="22"/>
        </w:rPr>
        <w:t xml:space="preserve">Consultation </w:t>
      </w:r>
      <w:r w:rsidRPr="006956C5">
        <w:rPr>
          <w:rFonts w:ascii="Arial" w:hAnsi="Arial" w:cs="Arial"/>
          <w:b/>
          <w:bCs/>
          <w:sz w:val="22"/>
          <w:szCs w:val="22"/>
        </w:rPr>
        <w:t>n°</w:t>
      </w:r>
      <w:r w:rsidR="00C95D20" w:rsidRPr="00C95D20">
        <w:rPr>
          <w:rFonts w:ascii="Arial" w:hAnsi="Arial" w:cs="Arial"/>
          <w:b/>
          <w:bCs/>
          <w:sz w:val="22"/>
          <w:szCs w:val="22"/>
        </w:rPr>
        <w:t>2025/CONSU/02 du 9 janvier 2025</w:t>
      </w:r>
    </w:p>
    <w:bookmarkEnd w:id="3"/>
    <w:p w14:paraId="1BCE086F" w14:textId="77777777" w:rsidR="00E64749" w:rsidRPr="000C76B0" w:rsidRDefault="00E64749" w:rsidP="000E6FE4">
      <w:pPr>
        <w:jc w:val="both"/>
        <w:rPr>
          <w:rFonts w:ascii="Arial" w:hAnsi="Arial" w:cs="Arial"/>
          <w:bCs/>
          <w:sz w:val="26"/>
          <w:szCs w:val="2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Default="000E6FE4" w:rsidP="000E6FE4">
      <w:pPr>
        <w:pStyle w:val="fcase1ertab"/>
        <w:tabs>
          <w:tab w:val="clear" w:pos="426"/>
          <w:tab w:val="left" w:pos="0"/>
        </w:tabs>
        <w:ind w:left="0" w:firstLine="0"/>
        <w:rPr>
          <w:rFonts w:ascii="Arial" w:hAnsi="Arial" w:cs="Arial"/>
          <w:i/>
          <w:sz w:val="16"/>
          <w:szCs w:val="16"/>
        </w:rPr>
      </w:pPr>
    </w:p>
    <w:p w14:paraId="51F1EAC2" w14:textId="77777777" w:rsidR="000D40FB" w:rsidRDefault="000D40FB" w:rsidP="000D40FB">
      <w:pPr>
        <w:pStyle w:val="Titre1"/>
        <w:ind w:left="0"/>
        <w:rPr>
          <w:rFonts w:ascii="Arial" w:hAnsi="Arial" w:cs="Arial"/>
          <w:b w:val="0"/>
          <w:bCs w:val="0"/>
        </w:rPr>
      </w:pPr>
      <w:r>
        <w:rPr>
          <w:rFonts w:ascii="Arial" w:hAnsi="Arial" w:cs="Arial"/>
          <w:b w:val="0"/>
          <w:bCs w:val="0"/>
        </w:rPr>
        <w:t>La candidature est présentée :</w:t>
      </w:r>
    </w:p>
    <w:p w14:paraId="18BAD108" w14:textId="77777777" w:rsidR="000D40FB" w:rsidRPr="000F5A82" w:rsidRDefault="000D40FB" w:rsidP="000E6FE4">
      <w:pPr>
        <w:pStyle w:val="fcase1ertab"/>
        <w:tabs>
          <w:tab w:val="clear" w:pos="426"/>
          <w:tab w:val="left" w:pos="0"/>
        </w:tabs>
        <w:ind w:left="0" w:firstLine="0"/>
        <w:rPr>
          <w:rFonts w:ascii="Arial" w:hAnsi="Arial" w:cs="Arial"/>
          <w:i/>
          <w:sz w:val="16"/>
          <w:szCs w:val="16"/>
        </w:rPr>
      </w:pPr>
    </w:p>
    <w:p w14:paraId="0C765AA7" w14:textId="264ADCFB" w:rsidR="000D40FB" w:rsidRDefault="000D40FB" w:rsidP="000D40FB">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w:t>
      </w:r>
      <w:r w:rsidR="00312676">
        <w:rPr>
          <w:rFonts w:ascii="Arial" w:hAnsi="Arial" w:cs="Arial"/>
        </w:rPr>
        <w:t>,</w:t>
      </w:r>
    </w:p>
    <w:p w14:paraId="338060C1" w14:textId="77777777" w:rsidR="000D40FB" w:rsidRDefault="000D40FB" w:rsidP="000D40FB">
      <w:pPr>
        <w:pStyle w:val="En-tte"/>
        <w:tabs>
          <w:tab w:val="clear" w:pos="4536"/>
          <w:tab w:val="clear" w:pos="9072"/>
        </w:tabs>
        <w:rPr>
          <w:rFonts w:ascii="Arial" w:hAnsi="Arial" w:cs="Arial"/>
        </w:rPr>
      </w:pPr>
    </w:p>
    <w:p w14:paraId="5F0CACC5" w14:textId="77777777" w:rsidR="000D40FB" w:rsidRDefault="000D40FB" w:rsidP="000D40F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090E80F8" w14:textId="044CE78C" w:rsidR="000D40FB" w:rsidRDefault="000D40FB" w:rsidP="00FD31A6">
      <w:pPr>
        <w:suppressAutoHyphens w:val="0"/>
        <w:ind w:left="709" w:right="-200"/>
      </w:pP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lastRenderedPageBreak/>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670A700F"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71FB06" w14:textId="77777777" w:rsidR="00772F7B" w:rsidRDefault="00772F7B" w:rsidP="00772F7B">
      <w:pPr>
        <w:rPr>
          <w:rFonts w:ascii="Arial" w:hAnsi="Arial" w:cs="Arial"/>
          <w:b/>
          <w:bCs/>
        </w:rPr>
      </w:pPr>
    </w:p>
    <w:p w14:paraId="4CB7F889" w14:textId="77777777" w:rsidR="00772F7B" w:rsidRDefault="00772F7B" w:rsidP="00110A5E">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48C67410" w14:textId="77777777" w:rsidR="00772F7B" w:rsidRDefault="00772F7B" w:rsidP="00FF6F8F">
      <w:pPr>
        <w:jc w:val="both"/>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59246079" w14:textId="77777777" w:rsidR="00FF6F8F" w:rsidRDefault="00FF6F8F" w:rsidP="00FF6F8F"/>
    <w:p w14:paraId="6395F26C" w14:textId="77777777" w:rsidR="00FF6F8F" w:rsidRDefault="00FF6F8F" w:rsidP="00FF6F8F"/>
    <w:p w14:paraId="0A820BBA" w14:textId="77777777" w:rsidR="00772F7B" w:rsidRDefault="00772F7B" w:rsidP="00FF6F8F"/>
    <w:p w14:paraId="3A08A707" w14:textId="77777777" w:rsidR="00772F7B" w:rsidRDefault="00772F7B" w:rsidP="00FF6F8F"/>
    <w:p w14:paraId="78FC83D1" w14:textId="77777777" w:rsidR="00772F7B" w:rsidRDefault="00772F7B" w:rsidP="00FF6F8F"/>
    <w:p w14:paraId="0A59E5AF" w14:textId="77777777" w:rsidR="00772F7B" w:rsidRDefault="00772F7B" w:rsidP="00FF6F8F"/>
    <w:p w14:paraId="35CD2EAF" w14:textId="77777777" w:rsidR="00772F7B" w:rsidRDefault="00772F7B" w:rsidP="00FF6F8F"/>
    <w:p w14:paraId="1B84CDB0" w14:textId="77777777" w:rsidR="00772F7B" w:rsidRDefault="00772F7B" w:rsidP="00FF6F8F"/>
    <w:p w14:paraId="50D391CF" w14:textId="77777777" w:rsidR="00772F7B" w:rsidRDefault="00772F7B" w:rsidP="00FF6F8F"/>
    <w:sectPr w:rsidR="00772F7B"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83B84" w14:textId="77777777" w:rsidR="00F941DA" w:rsidRDefault="00F941DA">
      <w:r>
        <w:separator/>
      </w:r>
    </w:p>
  </w:endnote>
  <w:endnote w:type="continuationSeparator" w:id="0">
    <w:p w14:paraId="2932A3AA" w14:textId="77777777" w:rsidR="00F941DA" w:rsidRDefault="00F9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583E60B7"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B01EAC">
      <w:rPr>
        <w:rFonts w:ascii="Arial" w:hAnsi="Arial" w:cs="Arial"/>
        <w:b/>
        <w:color w:val="FFFFFF"/>
      </w:rPr>
      <w:t>5</w:t>
    </w:r>
    <w:r>
      <w:rPr>
        <w:rFonts w:ascii="Arial" w:hAnsi="Arial" w:cs="Arial"/>
        <w:b/>
        <w:color w:val="FFFFFF"/>
      </w:rPr>
      <w:t>/CONSU/</w:t>
    </w:r>
    <w:r w:rsidR="00B01EAC">
      <w:rPr>
        <w:rFonts w:ascii="Arial" w:hAnsi="Arial" w:cs="Arial"/>
        <w:b/>
        <w:color w:val="FFFFFF"/>
      </w:rPr>
      <w:t>02</w:t>
    </w:r>
    <w:r w:rsidR="00285321" w:rsidRPr="00285321">
      <w:rPr>
        <w:rFonts w:ascii="Arial" w:hAnsi="Arial" w:cs="Arial"/>
        <w:b/>
        <w:bCs/>
        <w:color w:val="FFFFFF"/>
      </w:rPr>
      <w:t xml:space="preserve"> du </w:t>
    </w:r>
    <w:r w:rsidR="00B01EAC">
      <w:rPr>
        <w:rFonts w:ascii="Arial" w:hAnsi="Arial" w:cs="Arial"/>
        <w:b/>
        <w:bCs/>
        <w:color w:val="FFFFFF"/>
      </w:rPr>
      <w:t>9 janvier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0A91" w14:textId="77777777" w:rsidR="00F941DA" w:rsidRDefault="00F941DA">
      <w:r>
        <w:separator/>
      </w:r>
    </w:p>
  </w:footnote>
  <w:footnote w:type="continuationSeparator" w:id="0">
    <w:p w14:paraId="48A856AA" w14:textId="77777777" w:rsidR="00F941DA" w:rsidRDefault="00F941DA">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C76B0"/>
    <w:rsid w:val="000D40FB"/>
    <w:rsid w:val="000E6FE4"/>
    <w:rsid w:val="000F5A82"/>
    <w:rsid w:val="00110A5E"/>
    <w:rsid w:val="00136E4B"/>
    <w:rsid w:val="00163E14"/>
    <w:rsid w:val="001A35E9"/>
    <w:rsid w:val="001C2556"/>
    <w:rsid w:val="001F5400"/>
    <w:rsid w:val="00255273"/>
    <w:rsid w:val="00267297"/>
    <w:rsid w:val="00267E53"/>
    <w:rsid w:val="00285321"/>
    <w:rsid w:val="0029536A"/>
    <w:rsid w:val="002A591A"/>
    <w:rsid w:val="002B4073"/>
    <w:rsid w:val="002C1C36"/>
    <w:rsid w:val="002C2A17"/>
    <w:rsid w:val="002D273A"/>
    <w:rsid w:val="003038BD"/>
    <w:rsid w:val="00312676"/>
    <w:rsid w:val="00353F38"/>
    <w:rsid w:val="003646CA"/>
    <w:rsid w:val="003754EE"/>
    <w:rsid w:val="00386A8D"/>
    <w:rsid w:val="003C374B"/>
    <w:rsid w:val="003F7CC4"/>
    <w:rsid w:val="00432D3C"/>
    <w:rsid w:val="0043601A"/>
    <w:rsid w:val="00457E83"/>
    <w:rsid w:val="00474C4C"/>
    <w:rsid w:val="004D44EB"/>
    <w:rsid w:val="004D542B"/>
    <w:rsid w:val="00502301"/>
    <w:rsid w:val="00525785"/>
    <w:rsid w:val="0052778F"/>
    <w:rsid w:val="005E4C08"/>
    <w:rsid w:val="005F199F"/>
    <w:rsid w:val="005F2F62"/>
    <w:rsid w:val="006E036E"/>
    <w:rsid w:val="00733342"/>
    <w:rsid w:val="00772F7B"/>
    <w:rsid w:val="00774652"/>
    <w:rsid w:val="00795050"/>
    <w:rsid w:val="00797A5C"/>
    <w:rsid w:val="007B2C08"/>
    <w:rsid w:val="007C10BB"/>
    <w:rsid w:val="008233BB"/>
    <w:rsid w:val="008538E7"/>
    <w:rsid w:val="00861860"/>
    <w:rsid w:val="00863C89"/>
    <w:rsid w:val="008823C9"/>
    <w:rsid w:val="008B4C6E"/>
    <w:rsid w:val="008F355B"/>
    <w:rsid w:val="00900632"/>
    <w:rsid w:val="009226E1"/>
    <w:rsid w:val="009252F7"/>
    <w:rsid w:val="00984C97"/>
    <w:rsid w:val="00990FBE"/>
    <w:rsid w:val="009A3A39"/>
    <w:rsid w:val="009A4F5F"/>
    <w:rsid w:val="009C2AF0"/>
    <w:rsid w:val="00A111F0"/>
    <w:rsid w:val="00A37715"/>
    <w:rsid w:val="00AA7D49"/>
    <w:rsid w:val="00AC68B1"/>
    <w:rsid w:val="00AE4460"/>
    <w:rsid w:val="00AE6787"/>
    <w:rsid w:val="00B017BE"/>
    <w:rsid w:val="00B01EAC"/>
    <w:rsid w:val="00B51008"/>
    <w:rsid w:val="00B77F18"/>
    <w:rsid w:val="00B83585"/>
    <w:rsid w:val="00B848C5"/>
    <w:rsid w:val="00B95DC6"/>
    <w:rsid w:val="00C9306D"/>
    <w:rsid w:val="00C95D20"/>
    <w:rsid w:val="00CA7F3E"/>
    <w:rsid w:val="00CC75B4"/>
    <w:rsid w:val="00CF037C"/>
    <w:rsid w:val="00D10752"/>
    <w:rsid w:val="00D43034"/>
    <w:rsid w:val="00D474FB"/>
    <w:rsid w:val="00D6107C"/>
    <w:rsid w:val="00D82B78"/>
    <w:rsid w:val="00D84AFF"/>
    <w:rsid w:val="00D92121"/>
    <w:rsid w:val="00DF7044"/>
    <w:rsid w:val="00DF7347"/>
    <w:rsid w:val="00E00AEC"/>
    <w:rsid w:val="00E346FA"/>
    <w:rsid w:val="00E551D6"/>
    <w:rsid w:val="00E64749"/>
    <w:rsid w:val="00E87C56"/>
    <w:rsid w:val="00EE72DE"/>
    <w:rsid w:val="00F162BE"/>
    <w:rsid w:val="00F167AD"/>
    <w:rsid w:val="00F43BBC"/>
    <w:rsid w:val="00F71F12"/>
    <w:rsid w:val="00F75A51"/>
    <w:rsid w:val="00F85387"/>
    <w:rsid w:val="00F8648D"/>
    <w:rsid w:val="00F941DA"/>
    <w:rsid w:val="00FA25DC"/>
    <w:rsid w:val="00FD31A6"/>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7</TotalTime>
  <Pages>5</Pages>
  <Words>2172</Words>
  <Characters>11947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14091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15</cp:revision>
  <cp:lastPrinted>2023-09-26T08:15:00Z</cp:lastPrinted>
  <dcterms:created xsi:type="dcterms:W3CDTF">2024-06-10T11:21:00Z</dcterms:created>
  <dcterms:modified xsi:type="dcterms:W3CDTF">2025-01-10T10:02:00Z</dcterms:modified>
</cp:coreProperties>
</file>