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419"/>
        <w:tblW w:w="144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44"/>
      </w:tblGrid>
      <w:tr w:rsidR="00C63107" w:rsidRPr="003C2057" w14:paraId="56BF265E" w14:textId="77777777" w:rsidTr="00C63107">
        <w:tc>
          <w:tcPr>
            <w:tcW w:w="1444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93EED" w14:textId="113DA4AB" w:rsidR="00C63107" w:rsidRPr="003C2057" w:rsidRDefault="00C63107" w:rsidP="00C63107">
            <w:pPr>
              <w:jc w:val="center"/>
              <w:rPr>
                <w:rFonts w:ascii="Calibri" w:eastAsia="Calibri" w:hAnsi="Calibri" w:cs="Calibri"/>
                <w:b/>
                <w:color w:val="0000FF"/>
                <w:sz w:val="36"/>
              </w:rPr>
            </w:pPr>
            <w:proofErr w:type="spellStart"/>
            <w:r w:rsidRPr="003C2057">
              <w:rPr>
                <w:rFonts w:ascii="Calibri" w:eastAsia="Calibri" w:hAnsi="Calibri" w:cs="Calibri"/>
                <w:b/>
                <w:color w:val="0000FF"/>
                <w:sz w:val="36"/>
              </w:rPr>
              <w:t>Procédure</w:t>
            </w:r>
            <w:proofErr w:type="spellEnd"/>
            <w:r w:rsidRPr="003C2057">
              <w:rPr>
                <w:rFonts w:ascii="Calibri" w:eastAsia="Calibri" w:hAnsi="Calibri" w:cs="Calibri"/>
                <w:b/>
                <w:color w:val="0000FF"/>
                <w:sz w:val="36"/>
              </w:rPr>
              <w:t xml:space="preserve"> 25.14.002</w:t>
            </w:r>
          </w:p>
          <w:p w14:paraId="04E2F563" w14:textId="77777777" w:rsidR="00C63107" w:rsidRPr="003C2057" w:rsidRDefault="00C63107" w:rsidP="00C63107">
            <w:pPr>
              <w:jc w:val="center"/>
              <w:rPr>
                <w:rFonts w:ascii="Calibri" w:eastAsia="Calibri" w:hAnsi="Calibri" w:cs="Calibri"/>
                <w:b/>
                <w:color w:val="0000FF"/>
                <w:sz w:val="36"/>
              </w:rPr>
            </w:pPr>
          </w:p>
          <w:p w14:paraId="437FA898" w14:textId="77777777" w:rsidR="00C63107" w:rsidRPr="003C2057" w:rsidRDefault="00C63107" w:rsidP="00C63107">
            <w:pPr>
              <w:jc w:val="center"/>
              <w:rPr>
                <w:rFonts w:ascii="Calibri" w:eastAsia="Calibri" w:hAnsi="Calibri" w:cs="Calibri"/>
                <w:b/>
                <w:color w:val="0000FF"/>
                <w:sz w:val="36"/>
              </w:rPr>
            </w:pPr>
            <w:r w:rsidRPr="003C2057">
              <w:rPr>
                <w:rFonts w:ascii="Calibri" w:eastAsia="Calibri" w:hAnsi="Calibri" w:cs="Calibri"/>
                <w:b/>
                <w:color w:val="0000FF"/>
                <w:sz w:val="36"/>
              </w:rPr>
              <w:t xml:space="preserve">LOT </w:t>
            </w:r>
            <w:proofErr w:type="gramStart"/>
            <w:r w:rsidRPr="003C2057">
              <w:rPr>
                <w:rFonts w:ascii="Calibri" w:eastAsia="Calibri" w:hAnsi="Calibri" w:cs="Calibri"/>
                <w:b/>
                <w:color w:val="0000FF"/>
                <w:sz w:val="36"/>
              </w:rPr>
              <w:t>2 :</w:t>
            </w:r>
            <w:proofErr w:type="gramEnd"/>
            <w:r w:rsidRPr="003C2057">
              <w:rPr>
                <w:rFonts w:ascii="Calibri" w:eastAsia="Calibri" w:hAnsi="Calibri" w:cs="Calibri"/>
                <w:b/>
                <w:color w:val="0000FF"/>
                <w:sz w:val="36"/>
              </w:rPr>
              <w:t xml:space="preserve"> FOURNITURE D’UN BANC HAUTE PRESSION POUR LA COMBUSTION DE L’HYDROGENE (PROJET ERC HYROPE) POUR LE COMPTE DE L’IMFT-CNRS</w:t>
            </w:r>
          </w:p>
          <w:p w14:paraId="1373A64A" w14:textId="77777777" w:rsidR="00C63107" w:rsidRPr="003C2057" w:rsidRDefault="00C63107" w:rsidP="00C63107">
            <w:pPr>
              <w:jc w:val="center"/>
              <w:rPr>
                <w:rFonts w:ascii="Calibri" w:eastAsia="Times New Roman" w:hAnsi="Calibri" w:cs="Calibri"/>
                <w:lang w:eastAsia="ja-JP"/>
              </w:rPr>
            </w:pPr>
          </w:p>
        </w:tc>
      </w:tr>
    </w:tbl>
    <w:p w14:paraId="1B572524" w14:textId="7753F970" w:rsidR="002C224D" w:rsidRPr="003C2057" w:rsidRDefault="002C224D" w:rsidP="00C63107">
      <w:pPr>
        <w:pStyle w:val="Titreprincipal"/>
        <w:ind w:left="0"/>
        <w:rPr>
          <w:rFonts w:ascii="Calibri" w:hAnsi="Calibri" w:cs="Calibri"/>
        </w:rPr>
      </w:pPr>
    </w:p>
    <w:tbl>
      <w:tblPr>
        <w:tblW w:w="144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44"/>
      </w:tblGrid>
      <w:tr w:rsidR="00C63107" w:rsidRPr="003C2057" w14:paraId="44C80EC9" w14:textId="77777777" w:rsidTr="00C63107">
        <w:tc>
          <w:tcPr>
            <w:tcW w:w="1444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EC352" w14:textId="7DFBC605" w:rsidR="00C63107" w:rsidRPr="00E6680B" w:rsidRDefault="00C63107" w:rsidP="00E6680B">
            <w:pPr>
              <w:pStyle w:val="Standard"/>
              <w:widowControl/>
              <w:jc w:val="center"/>
              <w:textAlignment w:val="auto"/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</w:pPr>
            <w:r w:rsidRPr="003C2057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 xml:space="preserve">ANNEXE 1 A </w:t>
            </w:r>
            <w:proofErr w:type="spellStart"/>
            <w:r w:rsidRPr="003C2057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>l’ACTE</w:t>
            </w:r>
            <w:proofErr w:type="spellEnd"/>
            <w:r w:rsidRPr="003C2057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 xml:space="preserve"> D’ENGAGEMENT (</w:t>
            </w:r>
            <w:r w:rsidR="0054022F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>AE</w:t>
            </w:r>
            <w:proofErr w:type="gramStart"/>
            <w:r w:rsidR="00AC0691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 xml:space="preserve">) </w:t>
            </w:r>
            <w:r w:rsidR="0054022F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>:</w:t>
            </w:r>
            <w:proofErr w:type="gramEnd"/>
            <w:r w:rsidR="0054022F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 xml:space="preserve"> </w:t>
            </w:r>
            <w:r w:rsidR="00AC0691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>OFFRE</w:t>
            </w:r>
            <w:r w:rsidRPr="003C2057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 xml:space="preserve"> FINANCIERE</w:t>
            </w:r>
          </w:p>
        </w:tc>
      </w:tr>
    </w:tbl>
    <w:p w14:paraId="6B952D41" w14:textId="77777777" w:rsidR="00C63107" w:rsidRPr="003C2057" w:rsidRDefault="00C63107" w:rsidP="00C63107">
      <w:pPr>
        <w:pStyle w:val="Normal1"/>
        <w:rPr>
          <w:rFonts w:ascii="Calibri" w:hAnsi="Calibri" w:cs="Calibri"/>
        </w:rPr>
      </w:pPr>
    </w:p>
    <w:p w14:paraId="63C1489A" w14:textId="77777777" w:rsidR="00C63107" w:rsidRPr="003C2057" w:rsidRDefault="00C63107" w:rsidP="00C63107">
      <w:pPr>
        <w:spacing w:after="200" w:line="276" w:lineRule="auto"/>
        <w:rPr>
          <w:rFonts w:ascii="Calibri" w:eastAsia="Calibri" w:hAnsi="Calibri" w:cs="Calibri"/>
          <w:b/>
          <w:bCs/>
          <w:sz w:val="28"/>
          <w:szCs w:val="28"/>
          <w:lang w:eastAsia="ar-SA"/>
        </w:rPr>
      </w:pPr>
      <w:r w:rsidRPr="003C2057">
        <w:rPr>
          <w:rFonts w:ascii="Calibri" w:eastAsia="Calibri" w:hAnsi="Calibri" w:cs="Calibri"/>
          <w:b/>
          <w:bCs/>
          <w:sz w:val="28"/>
          <w:szCs w:val="28"/>
          <w:lang w:eastAsia="ar-SA"/>
        </w:rPr>
        <w:t xml:space="preserve">Identification de </w:t>
      </w:r>
      <w:proofErr w:type="spellStart"/>
      <w:r w:rsidRPr="003C2057">
        <w:rPr>
          <w:rFonts w:ascii="Calibri" w:eastAsia="Calibri" w:hAnsi="Calibri" w:cs="Calibri"/>
          <w:b/>
          <w:bCs/>
          <w:sz w:val="28"/>
          <w:szCs w:val="28"/>
          <w:lang w:eastAsia="ar-SA"/>
        </w:rPr>
        <w:t>l’opérateur</w:t>
      </w:r>
      <w:proofErr w:type="spellEnd"/>
      <w:r w:rsidRPr="003C2057">
        <w:rPr>
          <w:rFonts w:ascii="Calibri" w:eastAsia="Calibri" w:hAnsi="Calibri" w:cs="Calibri"/>
          <w:b/>
          <w:bCs/>
          <w:sz w:val="28"/>
          <w:szCs w:val="28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b/>
          <w:bCs/>
          <w:sz w:val="28"/>
          <w:szCs w:val="28"/>
          <w:lang w:eastAsia="ar-SA"/>
        </w:rPr>
        <w:t>économique</w:t>
      </w:r>
      <w:proofErr w:type="spellEnd"/>
      <w:r w:rsidRPr="003C2057">
        <w:rPr>
          <w:rFonts w:ascii="Calibri" w:eastAsia="Calibri" w:hAnsi="Calibri" w:cs="Calibri"/>
          <w:b/>
          <w:bCs/>
          <w:sz w:val="28"/>
          <w:szCs w:val="28"/>
          <w:lang w:eastAsia="ar-SA"/>
        </w:rPr>
        <w:t xml:space="preserve"> </w:t>
      </w:r>
    </w:p>
    <w:p w14:paraId="090B2F57" w14:textId="77777777" w:rsidR="00C63107" w:rsidRPr="003C2057" w:rsidRDefault="00C63107" w:rsidP="00C63107">
      <w:pPr>
        <w:spacing w:line="276" w:lineRule="auto"/>
        <w:jc w:val="both"/>
        <w:rPr>
          <w:rFonts w:ascii="Calibri" w:hAnsi="Calibri" w:cs="Calibri"/>
        </w:rPr>
      </w:pPr>
      <w:r w:rsidRPr="003C2057">
        <w:rPr>
          <w:rFonts w:ascii="Calibri" w:eastAsia="Calibri" w:hAnsi="Calibri" w:cs="Calibri"/>
          <w:b/>
          <w:bCs/>
          <w:lang w:eastAsia="ar-SA"/>
        </w:rPr>
        <w:t xml:space="preserve">Nom </w:t>
      </w:r>
      <w:proofErr w:type="gramStart"/>
      <w:r w:rsidRPr="003C2057">
        <w:rPr>
          <w:rFonts w:ascii="Calibri" w:eastAsia="Calibri" w:hAnsi="Calibri" w:cs="Calibri"/>
          <w:b/>
          <w:bCs/>
          <w:lang w:eastAsia="ar-SA"/>
        </w:rPr>
        <w:t>commercial</w:t>
      </w:r>
      <w:r w:rsidRPr="003C2057">
        <w:rPr>
          <w:rFonts w:ascii="Calibri" w:eastAsia="Calibri" w:hAnsi="Calibri" w:cs="Calibri"/>
          <w:lang w:eastAsia="ar-SA"/>
        </w:rPr>
        <w:t> :</w:t>
      </w:r>
      <w:proofErr w:type="gramEnd"/>
      <w:r w:rsidRPr="003C2057">
        <w:rPr>
          <w:rFonts w:ascii="Calibri" w:eastAsia="Calibri" w:hAnsi="Calibri" w:cs="Calibri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Cliquez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ou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appuyez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ici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pour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entrer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du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texte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>.</w:t>
      </w:r>
    </w:p>
    <w:p w14:paraId="0D23C598" w14:textId="77777777" w:rsidR="00C63107" w:rsidRPr="003C2057" w:rsidRDefault="00C63107" w:rsidP="00C63107">
      <w:pPr>
        <w:spacing w:line="276" w:lineRule="auto"/>
        <w:jc w:val="both"/>
        <w:rPr>
          <w:rFonts w:ascii="Calibri" w:hAnsi="Calibri" w:cs="Calibri"/>
        </w:rPr>
      </w:pPr>
      <w:proofErr w:type="spellStart"/>
      <w:proofErr w:type="gramStart"/>
      <w:r w:rsidRPr="003C2057">
        <w:rPr>
          <w:rFonts w:ascii="Calibri" w:eastAsia="Calibri" w:hAnsi="Calibri" w:cs="Calibri"/>
          <w:b/>
          <w:bCs/>
          <w:lang w:eastAsia="ar-SA"/>
        </w:rPr>
        <w:t>Adresse</w:t>
      </w:r>
      <w:proofErr w:type="spellEnd"/>
      <w:r w:rsidRPr="003C2057">
        <w:rPr>
          <w:rFonts w:ascii="Calibri" w:eastAsia="Calibri" w:hAnsi="Calibri" w:cs="Calibri"/>
          <w:lang w:eastAsia="ar-SA"/>
        </w:rPr>
        <w:t> :</w:t>
      </w:r>
      <w:proofErr w:type="gramEnd"/>
      <w:r w:rsidRPr="003C2057">
        <w:rPr>
          <w:rFonts w:ascii="Calibri" w:eastAsia="Calibri" w:hAnsi="Calibri" w:cs="Calibri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Cliquez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ou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appuyez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ici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pour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entrer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du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texte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>.</w:t>
      </w:r>
    </w:p>
    <w:p w14:paraId="30601968" w14:textId="77777777" w:rsidR="00C63107" w:rsidRPr="003C2057" w:rsidRDefault="00C63107" w:rsidP="00C63107">
      <w:pPr>
        <w:spacing w:line="276" w:lineRule="auto"/>
        <w:jc w:val="both"/>
        <w:rPr>
          <w:rFonts w:ascii="Calibri" w:hAnsi="Calibri" w:cs="Calibri"/>
        </w:rPr>
      </w:pPr>
      <w:proofErr w:type="spellStart"/>
      <w:r w:rsidRPr="003C2057">
        <w:rPr>
          <w:rFonts w:ascii="Calibri" w:eastAsia="Calibri" w:hAnsi="Calibri" w:cs="Calibri"/>
          <w:b/>
          <w:bCs/>
          <w:lang w:eastAsia="ar-SA"/>
        </w:rPr>
        <w:t>Adresse</w:t>
      </w:r>
      <w:proofErr w:type="spellEnd"/>
      <w:r w:rsidRPr="003C2057">
        <w:rPr>
          <w:rFonts w:ascii="Calibri" w:eastAsia="Calibri" w:hAnsi="Calibri" w:cs="Calibri"/>
          <w:b/>
          <w:bCs/>
          <w:lang w:eastAsia="ar-SA"/>
        </w:rPr>
        <w:t xml:space="preserve"> </w:t>
      </w:r>
      <w:proofErr w:type="spellStart"/>
      <w:proofErr w:type="gramStart"/>
      <w:r w:rsidRPr="003C2057">
        <w:rPr>
          <w:rFonts w:ascii="Calibri" w:eastAsia="Calibri" w:hAnsi="Calibri" w:cs="Calibri"/>
          <w:b/>
          <w:bCs/>
          <w:lang w:eastAsia="ar-SA"/>
        </w:rPr>
        <w:t>électronique</w:t>
      </w:r>
      <w:proofErr w:type="spellEnd"/>
      <w:r w:rsidRPr="003C2057">
        <w:rPr>
          <w:rFonts w:ascii="Calibri" w:eastAsia="Calibri" w:hAnsi="Calibri" w:cs="Calibri"/>
          <w:lang w:eastAsia="ar-SA"/>
        </w:rPr>
        <w:t> :</w:t>
      </w:r>
      <w:proofErr w:type="gramEnd"/>
      <w:r w:rsidRPr="003C2057">
        <w:rPr>
          <w:rFonts w:ascii="Calibri" w:eastAsia="Calibri" w:hAnsi="Calibri" w:cs="Calibri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Cliquez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ou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appuyez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ici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pour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entrer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du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texte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>.</w:t>
      </w:r>
    </w:p>
    <w:p w14:paraId="71BB85AB" w14:textId="77777777" w:rsidR="00C63107" w:rsidRPr="003C2057" w:rsidRDefault="00C63107" w:rsidP="00C63107">
      <w:pPr>
        <w:spacing w:line="276" w:lineRule="auto"/>
        <w:jc w:val="both"/>
        <w:rPr>
          <w:rFonts w:ascii="Calibri" w:hAnsi="Calibri" w:cs="Calibri"/>
        </w:rPr>
      </w:pPr>
      <w:proofErr w:type="spellStart"/>
      <w:r w:rsidRPr="003C2057">
        <w:rPr>
          <w:rFonts w:ascii="Calibri" w:eastAsia="Calibri" w:hAnsi="Calibri" w:cs="Calibri"/>
          <w:b/>
          <w:bCs/>
          <w:lang w:eastAsia="ar-SA"/>
        </w:rPr>
        <w:t>Numéro</w:t>
      </w:r>
      <w:proofErr w:type="spellEnd"/>
      <w:r w:rsidRPr="003C2057">
        <w:rPr>
          <w:rFonts w:ascii="Calibri" w:eastAsia="Calibri" w:hAnsi="Calibri" w:cs="Calibri"/>
          <w:b/>
          <w:bCs/>
          <w:lang w:eastAsia="ar-SA"/>
        </w:rPr>
        <w:t xml:space="preserve"> de </w:t>
      </w:r>
      <w:proofErr w:type="gramStart"/>
      <w:r w:rsidRPr="003C2057">
        <w:rPr>
          <w:rFonts w:ascii="Calibri" w:eastAsia="Calibri" w:hAnsi="Calibri" w:cs="Calibri"/>
          <w:b/>
          <w:bCs/>
          <w:lang w:eastAsia="ar-SA"/>
        </w:rPr>
        <w:t>SIRET</w:t>
      </w:r>
      <w:r w:rsidRPr="003C2057">
        <w:rPr>
          <w:rFonts w:ascii="Calibri" w:eastAsia="Calibri" w:hAnsi="Calibri" w:cs="Calibri"/>
          <w:lang w:eastAsia="ar-SA"/>
        </w:rPr>
        <w:t> :</w:t>
      </w:r>
      <w:proofErr w:type="gramEnd"/>
      <w:r w:rsidRPr="003C2057">
        <w:rPr>
          <w:rFonts w:ascii="Calibri" w:eastAsia="Calibri" w:hAnsi="Calibri" w:cs="Calibri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Cliquez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ou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appuyez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ici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pour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entrer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du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texte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>.</w:t>
      </w:r>
    </w:p>
    <w:p w14:paraId="3BBB74E3" w14:textId="77777777" w:rsidR="00C63107" w:rsidRPr="003C2057" w:rsidRDefault="00C63107" w:rsidP="00C63107">
      <w:pPr>
        <w:pStyle w:val="Normal1"/>
        <w:rPr>
          <w:rFonts w:ascii="Calibri" w:hAnsi="Calibri" w:cs="Calibri"/>
        </w:rPr>
      </w:pPr>
    </w:p>
    <w:p w14:paraId="36092148" w14:textId="77777777" w:rsidR="00C63107" w:rsidRPr="003C2057" w:rsidRDefault="00C63107" w:rsidP="00C63107">
      <w:pPr>
        <w:pStyle w:val="Normal1"/>
        <w:rPr>
          <w:rFonts w:ascii="Calibri" w:hAnsi="Calibri" w:cs="Calibri"/>
        </w:rPr>
      </w:pPr>
    </w:p>
    <w:p w14:paraId="0CEDF2AA" w14:textId="77777777" w:rsidR="00C63107" w:rsidRPr="003C2057" w:rsidRDefault="00C63107" w:rsidP="00C63107">
      <w:pPr>
        <w:pStyle w:val="Normal1"/>
        <w:rPr>
          <w:rFonts w:ascii="Calibri" w:hAnsi="Calibri" w:cs="Calibri"/>
        </w:rPr>
      </w:pPr>
    </w:p>
    <w:p w14:paraId="2A9FCBB0" w14:textId="77777777" w:rsidR="00C63107" w:rsidRPr="003C2057" w:rsidRDefault="00C63107" w:rsidP="00C63107">
      <w:pPr>
        <w:pStyle w:val="Normal1"/>
        <w:rPr>
          <w:rFonts w:ascii="Calibri" w:hAnsi="Calibri" w:cs="Calibri"/>
        </w:rPr>
      </w:pPr>
    </w:p>
    <w:p w14:paraId="07FB6CB4" w14:textId="77777777" w:rsidR="009A1761" w:rsidRPr="003C2057" w:rsidRDefault="009A1761" w:rsidP="009A1761">
      <w:pPr>
        <w:rPr>
          <w:rFonts w:ascii="Calibri" w:hAnsi="Calibri" w:cs="Calibri"/>
        </w:rPr>
      </w:pPr>
    </w:p>
    <w:p w14:paraId="0F346A53" w14:textId="1842D24B" w:rsidR="00EB19B4" w:rsidRPr="003C2057" w:rsidRDefault="009A1761" w:rsidP="009A1761">
      <w:pPr>
        <w:rPr>
          <w:rFonts w:ascii="Calibri" w:hAnsi="Calibri" w:cs="Calibri"/>
          <w:b/>
          <w:color w:val="C00000"/>
          <w:sz w:val="24"/>
          <w:u w:val="single"/>
        </w:rPr>
      </w:pPr>
      <w:r w:rsidRPr="003C2057">
        <w:rPr>
          <w:rFonts w:ascii="Calibri" w:hAnsi="Calibri" w:cs="Calibri"/>
          <w:b/>
          <w:color w:val="C00000"/>
          <w:sz w:val="24"/>
          <w:u w:val="single"/>
        </w:rPr>
        <w:t xml:space="preserve">Ce document </w:t>
      </w:r>
      <w:proofErr w:type="spellStart"/>
      <w:r w:rsidRPr="003C2057">
        <w:rPr>
          <w:rFonts w:ascii="Calibri" w:hAnsi="Calibri" w:cs="Calibri"/>
          <w:b/>
          <w:color w:val="C00000"/>
          <w:sz w:val="24"/>
          <w:u w:val="single"/>
        </w:rPr>
        <w:t>est</w:t>
      </w:r>
      <w:proofErr w:type="spellEnd"/>
      <w:r w:rsidRPr="003C2057">
        <w:rPr>
          <w:rFonts w:ascii="Calibri" w:hAnsi="Calibri" w:cs="Calibri"/>
          <w:b/>
          <w:color w:val="C00000"/>
          <w:sz w:val="24"/>
          <w:u w:val="single"/>
        </w:rPr>
        <w:t xml:space="preserve"> </w:t>
      </w:r>
      <w:proofErr w:type="spellStart"/>
      <w:r w:rsidRPr="003C2057">
        <w:rPr>
          <w:rFonts w:ascii="Calibri" w:hAnsi="Calibri" w:cs="Calibri"/>
          <w:b/>
          <w:color w:val="C00000"/>
          <w:sz w:val="24"/>
          <w:u w:val="single"/>
        </w:rPr>
        <w:t>contractuel</w:t>
      </w:r>
      <w:proofErr w:type="spellEnd"/>
      <w:r w:rsidRPr="003C2057">
        <w:rPr>
          <w:rFonts w:ascii="Calibri" w:hAnsi="Calibri" w:cs="Calibri"/>
          <w:b/>
          <w:color w:val="C00000"/>
          <w:sz w:val="24"/>
          <w:u w:val="single"/>
        </w:rPr>
        <w:t>.</w:t>
      </w:r>
    </w:p>
    <w:p w14:paraId="5571053B" w14:textId="6E79E843" w:rsidR="009A1761" w:rsidRDefault="009A1761" w:rsidP="009A1761">
      <w:pPr>
        <w:rPr>
          <w:rFonts w:ascii="Calibri" w:hAnsi="Calibri" w:cs="Calibri"/>
        </w:rPr>
      </w:pPr>
    </w:p>
    <w:p w14:paraId="55D047AD" w14:textId="649AACE1" w:rsidR="00E6680B" w:rsidRPr="00E6680B" w:rsidRDefault="00E6680B" w:rsidP="00886633">
      <w:pPr>
        <w:rPr>
          <w:rFonts w:ascii="Arial" w:eastAsia="Arial" w:hAnsi="Arial" w:cs="Arial"/>
          <w:b/>
          <w:bCs/>
          <w:color w:val="ED7D31" w:themeColor="accent2"/>
          <w:w w:val="110"/>
          <w:sz w:val="24"/>
          <w:szCs w:val="21"/>
          <w:lang w:val="fr-FR"/>
        </w:rPr>
      </w:pPr>
      <w:bookmarkStart w:id="0" w:name="_Hlk189126559"/>
      <w:bookmarkStart w:id="1" w:name="_GoBack"/>
      <w:r w:rsidRPr="00E6680B">
        <w:rPr>
          <w:rFonts w:ascii="Arial" w:eastAsia="Arial" w:hAnsi="Arial" w:cs="Arial"/>
          <w:b/>
          <w:bCs/>
          <w:color w:val="ED7D31" w:themeColor="accent2"/>
          <w:w w:val="110"/>
          <w:sz w:val="24"/>
          <w:szCs w:val="21"/>
          <w:lang w:val="fr-FR"/>
        </w:rPr>
        <w:t xml:space="preserve">Votre offre </w:t>
      </w:r>
      <w:r>
        <w:rPr>
          <w:rFonts w:ascii="Arial" w:eastAsia="Arial" w:hAnsi="Arial" w:cs="Arial"/>
          <w:b/>
          <w:bCs/>
          <w:color w:val="ED7D31" w:themeColor="accent2"/>
          <w:w w:val="110"/>
          <w:sz w:val="24"/>
          <w:szCs w:val="21"/>
          <w:lang w:val="fr-FR"/>
        </w:rPr>
        <w:t xml:space="preserve">ci-dessous </w:t>
      </w:r>
      <w:r w:rsidRPr="00E6680B">
        <w:rPr>
          <w:rFonts w:ascii="Arial" w:eastAsia="Arial" w:hAnsi="Arial" w:cs="Arial"/>
          <w:b/>
          <w:bCs/>
          <w:color w:val="ED7D31" w:themeColor="accent2"/>
          <w:w w:val="110"/>
          <w:sz w:val="24"/>
          <w:szCs w:val="21"/>
          <w:lang w:val="fr-FR"/>
        </w:rPr>
        <w:t xml:space="preserve">correspond </w:t>
      </w:r>
      <w:proofErr w:type="spellStart"/>
      <w:r w:rsidRPr="00E6680B">
        <w:rPr>
          <w:rFonts w:ascii="Arial" w:eastAsia="Arial" w:hAnsi="Arial" w:cs="Arial"/>
          <w:b/>
          <w:bCs/>
          <w:color w:val="ED7D31" w:themeColor="accent2"/>
          <w:w w:val="110"/>
          <w:sz w:val="24"/>
          <w:szCs w:val="21"/>
          <w:lang w:val="fr-FR"/>
        </w:rPr>
        <w:t>t’elle</w:t>
      </w:r>
      <w:proofErr w:type="spellEnd"/>
      <w:r w:rsidRPr="00E6680B">
        <w:rPr>
          <w:rFonts w:ascii="Arial" w:eastAsia="Arial" w:hAnsi="Arial" w:cs="Arial"/>
          <w:b/>
          <w:bCs/>
          <w:color w:val="ED7D31" w:themeColor="accent2"/>
          <w:w w:val="110"/>
          <w:sz w:val="24"/>
          <w:szCs w:val="21"/>
          <w:lang w:val="fr-FR"/>
        </w:rPr>
        <w:t xml:space="preserve"> </w:t>
      </w:r>
      <w:proofErr w:type="spellStart"/>
      <w:r w:rsidRPr="00E6680B">
        <w:rPr>
          <w:rFonts w:ascii="Arial" w:eastAsia="Arial" w:hAnsi="Arial" w:cs="Arial"/>
          <w:b/>
          <w:bCs/>
          <w:color w:val="ED7D31" w:themeColor="accent2"/>
          <w:w w:val="110"/>
          <w:sz w:val="24"/>
          <w:szCs w:val="21"/>
          <w:lang w:val="fr-FR"/>
        </w:rPr>
        <w:t>à</w:t>
      </w:r>
      <w:proofErr w:type="spellEnd"/>
      <w:r w:rsidRPr="00E6680B">
        <w:rPr>
          <w:rFonts w:ascii="Arial" w:eastAsia="Arial" w:hAnsi="Arial" w:cs="Arial"/>
          <w:b/>
          <w:bCs/>
          <w:color w:val="ED7D31" w:themeColor="accent2"/>
          <w:w w:val="110"/>
          <w:sz w:val="24"/>
          <w:szCs w:val="21"/>
          <w:lang w:val="fr-FR"/>
        </w:rPr>
        <w:t xml:space="preserve"> :</w:t>
      </w:r>
    </w:p>
    <w:p w14:paraId="31BCE598" w14:textId="36C0BB6E" w:rsidR="00E6680B" w:rsidRPr="00E6680B" w:rsidRDefault="00E6680B" w:rsidP="00886633">
      <w:pPr>
        <w:rPr>
          <w:rFonts w:ascii="Calibri" w:hAnsi="Calibri" w:cs="Calibri"/>
          <w:color w:val="ED7D31" w:themeColor="accent2"/>
        </w:rPr>
      </w:pPr>
    </w:p>
    <w:p w14:paraId="1AE3422E" w14:textId="163B195C" w:rsidR="00E6680B" w:rsidRPr="00E6680B" w:rsidRDefault="00315566" w:rsidP="00886633">
      <w:pPr>
        <w:pStyle w:val="Titre1"/>
        <w:jc w:val="left"/>
        <w:rPr>
          <w:color w:val="ED7D31" w:themeColor="accent2"/>
        </w:rPr>
      </w:pPr>
      <w:sdt>
        <w:sdtPr>
          <w:rPr>
            <w:color w:val="ED7D31" w:themeColor="accent2"/>
          </w:rPr>
          <w:id w:val="2022346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680B" w:rsidRPr="00E6680B">
            <w:rPr>
              <w:rFonts w:ascii="Segoe UI Symbol" w:hAnsi="Segoe UI Symbol" w:cs="Segoe UI Symbol"/>
              <w:color w:val="ED7D31" w:themeColor="accent2"/>
            </w:rPr>
            <w:t>☐</w:t>
          </w:r>
        </w:sdtContent>
      </w:sdt>
      <w:proofErr w:type="gramStart"/>
      <w:r w:rsidR="00E6680B" w:rsidRPr="00E6680B">
        <w:rPr>
          <w:color w:val="ED7D31" w:themeColor="accent2"/>
        </w:rPr>
        <w:t>offre</w:t>
      </w:r>
      <w:proofErr w:type="gramEnd"/>
      <w:r w:rsidR="00E6680B" w:rsidRPr="00E6680B">
        <w:rPr>
          <w:color w:val="ED7D31" w:themeColor="accent2"/>
        </w:rPr>
        <w:t xml:space="preserve"> de base</w:t>
      </w:r>
    </w:p>
    <w:p w14:paraId="192221B8" w14:textId="51D20042" w:rsidR="00E6680B" w:rsidRPr="00886633" w:rsidRDefault="00315566" w:rsidP="00886633">
      <w:pPr>
        <w:pStyle w:val="Titre1"/>
        <w:jc w:val="left"/>
        <w:rPr>
          <w:color w:val="ED7D31" w:themeColor="accent2"/>
          <w:sz w:val="20"/>
        </w:rPr>
      </w:pPr>
      <w:sdt>
        <w:sdtPr>
          <w:rPr>
            <w:color w:val="ED7D31" w:themeColor="accent2"/>
          </w:rPr>
          <w:id w:val="-1157306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680B" w:rsidRPr="00E6680B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proofErr w:type="gramStart"/>
      <w:r w:rsidR="00E6680B" w:rsidRPr="00E6680B">
        <w:rPr>
          <w:color w:val="ED7D31" w:themeColor="accent2"/>
        </w:rPr>
        <w:t>offre</w:t>
      </w:r>
      <w:proofErr w:type="gramEnd"/>
      <w:r w:rsidR="00E6680B" w:rsidRPr="00E6680B">
        <w:rPr>
          <w:color w:val="ED7D31" w:themeColor="accent2"/>
        </w:rPr>
        <w:t xml:space="preserve"> variante</w:t>
      </w:r>
      <w:r w:rsidR="00886633">
        <w:rPr>
          <w:color w:val="ED7D31" w:themeColor="accent2"/>
        </w:rPr>
        <w:t xml:space="preserve"> </w:t>
      </w:r>
      <w:r w:rsidR="00886633" w:rsidRPr="00886633">
        <w:rPr>
          <w:color w:val="ED7D31" w:themeColor="accent2"/>
          <w:sz w:val="20"/>
        </w:rPr>
        <w:t>(agencement des éléments constitutifs du banc (cf. article 8.4 du CCTP n° 25013_LOT 2 BANC ERC HYROPE)</w:t>
      </w:r>
      <w:r w:rsidR="00886633">
        <w:rPr>
          <w:color w:val="ED7D31" w:themeColor="accent2"/>
          <w:sz w:val="20"/>
        </w:rPr>
        <w:t>)</w:t>
      </w:r>
    </w:p>
    <w:bookmarkEnd w:id="0"/>
    <w:bookmarkEnd w:id="1"/>
    <w:p w14:paraId="6BE287F7" w14:textId="77777777" w:rsidR="009A1761" w:rsidRPr="003C2057" w:rsidRDefault="009A1761" w:rsidP="009A1761">
      <w:pPr>
        <w:rPr>
          <w:rFonts w:ascii="Calibri" w:hAnsi="Calibri" w:cs="Calibri"/>
        </w:rPr>
      </w:pPr>
    </w:p>
    <w:tbl>
      <w:tblPr>
        <w:tblStyle w:val="Grilledutableau"/>
        <w:tblW w:w="15310" w:type="dxa"/>
        <w:tblInd w:w="-147" w:type="dxa"/>
        <w:tblLook w:val="04A0" w:firstRow="1" w:lastRow="0" w:firstColumn="1" w:lastColumn="0" w:noHBand="0" w:noVBand="1"/>
      </w:tblPr>
      <w:tblGrid>
        <w:gridCol w:w="1046"/>
        <w:gridCol w:w="7855"/>
        <w:gridCol w:w="1815"/>
        <w:gridCol w:w="2228"/>
        <w:gridCol w:w="2366"/>
      </w:tblGrid>
      <w:tr w:rsidR="00C63107" w:rsidRPr="003C2057" w14:paraId="70397FA0" w14:textId="77777777" w:rsidTr="00C63107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B3365" w14:textId="77777777" w:rsidR="00C63107" w:rsidRPr="003C2057" w:rsidRDefault="00C63107">
            <w:pPr>
              <w:jc w:val="center"/>
              <w:rPr>
                <w:rFonts w:ascii="Calibri" w:hAnsi="Calibri" w:cs="Calibri"/>
                <w:b/>
                <w:lang w:val="fr-FR"/>
              </w:rPr>
            </w:pPr>
            <w:bookmarkStart w:id="2" w:name="_Hlk172640370"/>
            <w:proofErr w:type="spellStart"/>
            <w:r w:rsidRPr="003C2057">
              <w:rPr>
                <w:rFonts w:ascii="Calibri" w:hAnsi="Calibri" w:cs="Calibri"/>
                <w:b/>
              </w:rPr>
              <w:t>Chiffrage</w:t>
            </w:r>
            <w:proofErr w:type="spellEnd"/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7393" w14:textId="77777777" w:rsidR="00C63107" w:rsidRPr="003C2057" w:rsidRDefault="00C63107">
            <w:pPr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3C2057">
              <w:rPr>
                <w:rFonts w:ascii="Calibri" w:hAnsi="Calibri" w:cs="Calibri"/>
                <w:b/>
              </w:rPr>
              <w:t>Intitulé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859F" w14:textId="62160001" w:rsidR="00C63107" w:rsidRPr="003C2057" w:rsidRDefault="00C63107">
            <w:pPr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3C2057">
              <w:rPr>
                <w:rFonts w:ascii="Calibri" w:hAnsi="Calibri" w:cs="Calibri"/>
                <w:b/>
              </w:rPr>
              <w:t>Montant</w:t>
            </w:r>
            <w:proofErr w:type="spellEnd"/>
            <w:r w:rsidRPr="003C2057">
              <w:rPr>
                <w:rFonts w:ascii="Calibri" w:hAnsi="Calibri" w:cs="Calibri"/>
                <w:b/>
              </w:rPr>
              <w:t xml:space="preserve"> </w:t>
            </w:r>
            <w:r w:rsidR="00690E21" w:rsidRPr="003C2057">
              <w:rPr>
                <w:rFonts w:ascii="Calibri" w:hAnsi="Calibri" w:cs="Calibri"/>
                <w:b/>
              </w:rPr>
              <w:t xml:space="preserve">global </w:t>
            </w:r>
            <w:r w:rsidRPr="003C2057">
              <w:rPr>
                <w:rFonts w:ascii="Calibri" w:hAnsi="Calibri" w:cs="Calibri"/>
                <w:b/>
              </w:rPr>
              <w:t>€ HT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1FF1" w14:textId="77777777" w:rsidR="00C63107" w:rsidRPr="003C2057" w:rsidRDefault="00C63107">
            <w:pPr>
              <w:pStyle w:val="Normal3"/>
              <w:rPr>
                <w:rFonts w:ascii="Calibri" w:hAnsi="Calibri" w:cs="Calibri"/>
                <w:b w:val="0"/>
              </w:rPr>
            </w:pPr>
            <w:r w:rsidRPr="003C2057">
              <w:rPr>
                <w:rFonts w:ascii="Calibri" w:hAnsi="Calibri" w:cs="Calibri"/>
                <w:b w:val="0"/>
              </w:rPr>
              <w:t xml:space="preserve">Taux de TVA </w:t>
            </w:r>
          </w:p>
          <w:p w14:paraId="11F65212" w14:textId="77777777" w:rsidR="00C63107" w:rsidRPr="003C2057" w:rsidRDefault="00C63107">
            <w:pPr>
              <w:pStyle w:val="Normal3"/>
              <w:rPr>
                <w:rFonts w:ascii="Calibri" w:eastAsiaTheme="minorHAnsi" w:hAnsi="Calibri" w:cs="Calibri"/>
                <w:b w:val="0"/>
              </w:rPr>
            </w:pPr>
            <w:r w:rsidRPr="003C2057">
              <w:rPr>
                <w:rFonts w:ascii="Calibri" w:hAnsi="Calibri" w:cs="Calibri"/>
                <w:b w:val="0"/>
              </w:rPr>
              <w:t xml:space="preserve">(si société française)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3722" w14:textId="77777777" w:rsidR="00C63107" w:rsidRPr="003C2057" w:rsidRDefault="00C63107">
            <w:pPr>
              <w:pStyle w:val="Normal3"/>
              <w:rPr>
                <w:rFonts w:ascii="Calibri" w:hAnsi="Calibri" w:cs="Calibri"/>
                <w:b w:val="0"/>
              </w:rPr>
            </w:pPr>
            <w:r w:rsidRPr="003C2057">
              <w:rPr>
                <w:rFonts w:ascii="Calibri" w:hAnsi="Calibri" w:cs="Calibri"/>
                <w:b w:val="0"/>
              </w:rPr>
              <w:t>Montant global et forfaitaire € TTC (si société française)</w:t>
            </w:r>
          </w:p>
          <w:p w14:paraId="5CCAEED6" w14:textId="77777777" w:rsidR="00C63107" w:rsidRPr="003C2057" w:rsidRDefault="00C63107">
            <w:pPr>
              <w:pStyle w:val="Normal3"/>
              <w:rPr>
                <w:rFonts w:ascii="Calibri" w:hAnsi="Calibri" w:cs="Calibri"/>
                <w:b w:val="0"/>
              </w:rPr>
            </w:pPr>
          </w:p>
        </w:tc>
      </w:tr>
      <w:tr w:rsidR="00C63107" w:rsidRPr="003C2057" w14:paraId="014454FA" w14:textId="77777777" w:rsidTr="00C63107">
        <w:trPr>
          <w:trHeight w:val="137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E20EF0" w14:textId="77777777" w:rsidR="00C63107" w:rsidRPr="003C2057" w:rsidRDefault="00C63107">
            <w:pPr>
              <w:ind w:left="113" w:right="113"/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3C2057">
              <w:rPr>
                <w:rFonts w:ascii="Calibri" w:hAnsi="Calibri" w:cs="Calibri"/>
                <w:b/>
                <w:color w:val="FF0000"/>
              </w:rPr>
              <w:t>Obligatoire</w:t>
            </w:r>
            <w:proofErr w:type="spellEnd"/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0A18" w14:textId="06FD59A9" w:rsidR="00C63107" w:rsidRPr="003C2057" w:rsidRDefault="00C63107">
            <w:pPr>
              <w:jc w:val="both"/>
              <w:rPr>
                <w:rFonts w:ascii="Calibri" w:hAnsi="Calibri" w:cs="Calibri"/>
              </w:rPr>
            </w:pPr>
            <w:proofErr w:type="spellStart"/>
            <w:r w:rsidRPr="003C2057">
              <w:rPr>
                <w:rFonts w:ascii="Calibri" w:hAnsi="Calibri" w:cs="Calibri"/>
              </w:rPr>
              <w:t>Fourniture</w:t>
            </w:r>
            <w:proofErr w:type="spellEnd"/>
            <w:r w:rsidRPr="003C2057">
              <w:rPr>
                <w:rFonts w:ascii="Calibri" w:hAnsi="Calibri" w:cs="Calibri"/>
              </w:rPr>
              <w:t xml:space="preserve">, livraison, installation, mise </w:t>
            </w:r>
            <w:proofErr w:type="spellStart"/>
            <w:r w:rsidRPr="003C2057">
              <w:rPr>
                <w:rFonts w:ascii="Calibri" w:hAnsi="Calibri" w:cs="Calibri"/>
              </w:rPr>
              <w:t>en</w:t>
            </w:r>
            <w:proofErr w:type="spellEnd"/>
            <w:r w:rsidRPr="003C2057">
              <w:rPr>
                <w:rFonts w:ascii="Calibri" w:hAnsi="Calibri" w:cs="Calibri"/>
              </w:rPr>
              <w:t xml:space="preserve"> service, formation à </w:t>
            </w:r>
            <w:proofErr w:type="spellStart"/>
            <w:r w:rsidRPr="003C2057">
              <w:rPr>
                <w:rFonts w:ascii="Calibri" w:hAnsi="Calibri" w:cs="Calibri"/>
              </w:rPr>
              <w:t>l’utilisation</w:t>
            </w:r>
            <w:proofErr w:type="spellEnd"/>
            <w:r w:rsidRPr="003C2057">
              <w:rPr>
                <w:rFonts w:ascii="Calibri" w:hAnsi="Calibri" w:cs="Calibri"/>
              </w:rPr>
              <w:t xml:space="preserve"> et la </w:t>
            </w:r>
            <w:proofErr w:type="spellStart"/>
            <w:r w:rsidRPr="003C2057">
              <w:rPr>
                <w:rFonts w:ascii="Calibri" w:hAnsi="Calibri" w:cs="Calibri"/>
              </w:rPr>
              <w:t>garantie</w:t>
            </w:r>
            <w:proofErr w:type="spellEnd"/>
            <w:r w:rsidRPr="003C2057">
              <w:rPr>
                <w:rFonts w:ascii="Calibri" w:hAnsi="Calibri" w:cs="Calibri"/>
              </w:rPr>
              <w:t xml:space="preserve"> d’un banc haute pression pour la combustion de </w:t>
            </w:r>
            <w:proofErr w:type="spellStart"/>
            <w:r w:rsidRPr="003C2057">
              <w:rPr>
                <w:rFonts w:ascii="Calibri" w:hAnsi="Calibri" w:cs="Calibri"/>
              </w:rPr>
              <w:t>l’hydrogène</w:t>
            </w:r>
            <w:proofErr w:type="spellEnd"/>
            <w:r w:rsidRPr="003C2057">
              <w:rPr>
                <w:rFonts w:ascii="Calibri" w:hAnsi="Calibri" w:cs="Calibri"/>
              </w:rPr>
              <w:t xml:space="preserve"> </w:t>
            </w:r>
            <w:proofErr w:type="spellStart"/>
            <w:r w:rsidRPr="003C2057">
              <w:rPr>
                <w:rFonts w:ascii="Calibri" w:hAnsi="Calibri" w:cs="Calibri"/>
              </w:rPr>
              <w:t>neuf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0CB0" w14:textId="7FEF8643" w:rsidR="00C63107" w:rsidRPr="003C2057" w:rsidRDefault="00C63107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B134" w14:textId="77777777" w:rsidR="00C63107" w:rsidRPr="003C2057" w:rsidRDefault="00C63107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D5B4" w14:textId="77777777" w:rsidR="00C63107" w:rsidRPr="003C2057" w:rsidRDefault="00C63107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690E21" w:rsidRPr="003C2057" w14:paraId="7A424E64" w14:textId="77777777" w:rsidTr="009B2AE3">
        <w:trPr>
          <w:trHeight w:val="681"/>
        </w:trPr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14:paraId="2909921A" w14:textId="77777777" w:rsidR="00690E21" w:rsidRPr="003C2057" w:rsidRDefault="00690E21">
            <w:pPr>
              <w:ind w:left="113" w:right="113"/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3C2057">
              <w:rPr>
                <w:rFonts w:ascii="Calibri" w:hAnsi="Calibri" w:cs="Calibri"/>
                <w:b/>
                <w:color w:val="70AD47" w:themeColor="accent6"/>
              </w:rPr>
              <w:t>Facultatif</w:t>
            </w:r>
            <w:proofErr w:type="spellEnd"/>
            <w:r w:rsidRPr="003C2057">
              <w:rPr>
                <w:rFonts w:ascii="Calibri" w:hAnsi="Calibri" w:cs="Calibri"/>
                <w:b/>
                <w:color w:val="70AD47" w:themeColor="accent6"/>
              </w:rPr>
              <w:t xml:space="preserve"> (PSE)</w:t>
            </w: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6A803" w14:textId="42F3F773" w:rsidR="00690E21" w:rsidRPr="003C2057" w:rsidRDefault="00690E21">
            <w:pPr>
              <w:jc w:val="both"/>
              <w:rPr>
                <w:rFonts w:ascii="Calibri" w:hAnsi="Calibri" w:cs="Calibri"/>
              </w:rPr>
            </w:pPr>
            <w:r w:rsidRPr="003C2057">
              <w:rPr>
                <w:rFonts w:ascii="Calibri" w:hAnsi="Calibri" w:cs="Calibri"/>
              </w:rPr>
              <w:t xml:space="preserve">PSE facultative n° </w:t>
            </w:r>
            <w:proofErr w:type="gramStart"/>
            <w:r w:rsidRPr="003C2057">
              <w:rPr>
                <w:rFonts w:ascii="Calibri" w:hAnsi="Calibri" w:cs="Calibri"/>
              </w:rPr>
              <w:t>1 :</w:t>
            </w:r>
            <w:proofErr w:type="gramEnd"/>
            <w:r w:rsidRPr="003C2057">
              <w:rPr>
                <w:rFonts w:ascii="Calibri" w:hAnsi="Calibri" w:cs="Calibri"/>
              </w:rPr>
              <w:t xml:space="preserve"> </w:t>
            </w:r>
            <w:proofErr w:type="spellStart"/>
            <w:r w:rsidRPr="003C2057">
              <w:rPr>
                <w:rFonts w:ascii="Calibri" w:hAnsi="Calibri" w:cs="Calibri"/>
              </w:rPr>
              <w:t>Forçage</w:t>
            </w:r>
            <w:proofErr w:type="spellEnd"/>
            <w:r w:rsidRPr="003C2057">
              <w:rPr>
                <w:rFonts w:ascii="Calibri" w:hAnsi="Calibri" w:cs="Calibri"/>
              </w:rPr>
              <w:t xml:space="preserve"> </w:t>
            </w:r>
            <w:proofErr w:type="spellStart"/>
            <w:r w:rsidRPr="003C2057">
              <w:rPr>
                <w:rFonts w:ascii="Calibri" w:hAnsi="Calibri" w:cs="Calibri"/>
              </w:rPr>
              <w:t>acoustique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809D" w14:textId="61506824" w:rsidR="00690E21" w:rsidRPr="003C2057" w:rsidRDefault="00690E2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D4E2" w14:textId="77777777" w:rsidR="00690E21" w:rsidRPr="003C2057" w:rsidRDefault="00690E21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D7BD" w14:textId="77777777" w:rsidR="00690E21" w:rsidRPr="003C2057" w:rsidRDefault="00690E21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690E21" w:rsidRPr="003C2057" w14:paraId="649AC0B1" w14:textId="77777777" w:rsidTr="009B2AE3">
        <w:trPr>
          <w:trHeight w:val="6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C63F46" w14:textId="77777777" w:rsidR="00690E21" w:rsidRPr="003C2057" w:rsidRDefault="00690E21">
            <w:pPr>
              <w:rPr>
                <w:rFonts w:ascii="Calibri" w:hAnsi="Calibri" w:cs="Calibri"/>
                <w:b/>
                <w:noProof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63E77" w14:textId="028D6C4B" w:rsidR="00690E21" w:rsidRPr="003C2057" w:rsidRDefault="00690E21">
            <w:pPr>
              <w:jc w:val="both"/>
              <w:rPr>
                <w:rFonts w:ascii="Calibri" w:hAnsi="Calibri" w:cs="Calibri"/>
              </w:rPr>
            </w:pPr>
            <w:r w:rsidRPr="003C2057">
              <w:rPr>
                <w:rFonts w:ascii="Calibri" w:hAnsi="Calibri" w:cs="Calibri"/>
              </w:rPr>
              <w:t xml:space="preserve">PSE facultative n° </w:t>
            </w:r>
            <w:proofErr w:type="gramStart"/>
            <w:r w:rsidRPr="003C2057">
              <w:rPr>
                <w:rFonts w:ascii="Calibri" w:hAnsi="Calibri" w:cs="Calibri"/>
              </w:rPr>
              <w:t>2 :</w:t>
            </w:r>
            <w:proofErr w:type="gramEnd"/>
            <w:r w:rsidRPr="003C2057">
              <w:rPr>
                <w:rFonts w:ascii="Calibri" w:hAnsi="Calibri" w:cs="Calibri"/>
              </w:rPr>
              <w:t xml:space="preserve"> </w:t>
            </w:r>
            <w:proofErr w:type="spellStart"/>
            <w:r w:rsidRPr="003C2057">
              <w:rPr>
                <w:rFonts w:ascii="Calibri" w:hAnsi="Calibri" w:cs="Calibri"/>
              </w:rPr>
              <w:t>Préchauffage</w:t>
            </w:r>
            <w:proofErr w:type="spellEnd"/>
            <w:r w:rsidRPr="003C2057">
              <w:rPr>
                <w:rFonts w:ascii="Calibri" w:hAnsi="Calibri" w:cs="Calibri"/>
              </w:rPr>
              <w:t xml:space="preserve"> de </w:t>
            </w:r>
            <w:proofErr w:type="spellStart"/>
            <w:r w:rsidRPr="003C2057">
              <w:rPr>
                <w:rFonts w:ascii="Calibri" w:hAnsi="Calibri" w:cs="Calibri"/>
              </w:rPr>
              <w:t>l’air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3380" w14:textId="63BEACB9" w:rsidR="00690E21" w:rsidRPr="003C2057" w:rsidRDefault="00690E2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67EE" w14:textId="77777777" w:rsidR="00690E21" w:rsidRPr="003C2057" w:rsidRDefault="00690E21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D24D" w14:textId="77777777" w:rsidR="00690E21" w:rsidRPr="003C2057" w:rsidRDefault="00690E21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690E21" w:rsidRPr="003C2057" w14:paraId="12AA95E0" w14:textId="77777777" w:rsidTr="009B2AE3">
        <w:trPr>
          <w:trHeight w:val="68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DD26" w14:textId="77777777" w:rsidR="00690E21" w:rsidRPr="003C2057" w:rsidRDefault="00690E21">
            <w:pPr>
              <w:rPr>
                <w:rFonts w:ascii="Calibri" w:hAnsi="Calibri" w:cs="Calibri"/>
                <w:b/>
                <w:noProof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CA73" w14:textId="105CFF73" w:rsidR="00690E21" w:rsidRPr="003C2057" w:rsidRDefault="00690E21">
            <w:pPr>
              <w:jc w:val="both"/>
              <w:rPr>
                <w:rFonts w:ascii="Calibri" w:hAnsi="Calibri" w:cs="Calibri"/>
              </w:rPr>
            </w:pPr>
            <w:r w:rsidRPr="003C2057">
              <w:rPr>
                <w:rFonts w:ascii="Calibri" w:hAnsi="Calibri" w:cs="Calibri"/>
              </w:rPr>
              <w:t xml:space="preserve">PSE facultative n° </w:t>
            </w:r>
            <w:proofErr w:type="gramStart"/>
            <w:r w:rsidRPr="003C2057">
              <w:rPr>
                <w:rFonts w:ascii="Calibri" w:hAnsi="Calibri" w:cs="Calibri"/>
              </w:rPr>
              <w:t>3 :</w:t>
            </w:r>
            <w:proofErr w:type="gramEnd"/>
            <w:r w:rsidRPr="003C2057">
              <w:rPr>
                <w:rFonts w:ascii="Calibri" w:hAnsi="Calibri" w:cs="Calibri"/>
              </w:rPr>
              <w:t xml:space="preserve"> </w:t>
            </w:r>
            <w:proofErr w:type="spellStart"/>
            <w:r w:rsidRPr="003C2057">
              <w:rPr>
                <w:rFonts w:ascii="Calibri" w:hAnsi="Calibri" w:cs="Calibri"/>
              </w:rPr>
              <w:t>Système</w:t>
            </w:r>
            <w:proofErr w:type="spellEnd"/>
            <w:r w:rsidRPr="003C2057">
              <w:rPr>
                <w:rFonts w:ascii="Calibri" w:hAnsi="Calibri" w:cs="Calibri"/>
              </w:rPr>
              <w:t xml:space="preserve"> de </w:t>
            </w:r>
            <w:proofErr w:type="spellStart"/>
            <w:r w:rsidRPr="003C2057">
              <w:rPr>
                <w:rFonts w:ascii="Calibri" w:hAnsi="Calibri" w:cs="Calibri"/>
              </w:rPr>
              <w:t>contrôle</w:t>
            </w:r>
            <w:proofErr w:type="spellEnd"/>
            <w:r w:rsidRPr="003C2057">
              <w:rPr>
                <w:rFonts w:ascii="Calibri" w:hAnsi="Calibri" w:cs="Calibri"/>
              </w:rPr>
              <w:t xml:space="preserve"> du banc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A133" w14:textId="199719E8" w:rsidR="00690E21" w:rsidRPr="003C2057" w:rsidRDefault="00690E2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1272" w14:textId="77777777" w:rsidR="00690E21" w:rsidRPr="003C2057" w:rsidRDefault="00690E21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6F11" w14:textId="77777777" w:rsidR="00690E21" w:rsidRPr="003C2057" w:rsidRDefault="00690E21">
            <w:pPr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11FBF3AE" w14:textId="77777777" w:rsidR="009A1761" w:rsidRPr="003C2057" w:rsidRDefault="009A1761" w:rsidP="009A1761">
      <w:pPr>
        <w:rPr>
          <w:rFonts w:ascii="Calibri" w:hAnsi="Calibri" w:cs="Calibri"/>
          <w:b/>
          <w:color w:val="C00000"/>
        </w:rPr>
      </w:pPr>
    </w:p>
    <w:bookmarkEnd w:id="2"/>
    <w:p w14:paraId="6DABFC2F" w14:textId="77777777" w:rsidR="009A1761" w:rsidRPr="003C2057" w:rsidRDefault="009A1761" w:rsidP="000C32D7">
      <w:pPr>
        <w:pStyle w:val="Normal1"/>
        <w:rPr>
          <w:rFonts w:ascii="Calibri" w:hAnsi="Calibri" w:cs="Calibri"/>
          <w:sz w:val="24"/>
          <w:szCs w:val="24"/>
        </w:rPr>
      </w:pPr>
    </w:p>
    <w:p w14:paraId="79F6891D" w14:textId="77777777" w:rsidR="009A1761" w:rsidRPr="003C2057" w:rsidRDefault="009A1761" w:rsidP="000C32D7">
      <w:pPr>
        <w:pStyle w:val="Normal1"/>
        <w:rPr>
          <w:rFonts w:ascii="Calibri" w:hAnsi="Calibri" w:cs="Calibri"/>
          <w:sz w:val="24"/>
          <w:szCs w:val="24"/>
        </w:rPr>
      </w:pPr>
    </w:p>
    <w:p w14:paraId="48BA04B3" w14:textId="5119D1A2" w:rsidR="00472358" w:rsidRPr="003C2057" w:rsidRDefault="00472358" w:rsidP="009A1761">
      <w:pPr>
        <w:rPr>
          <w:rFonts w:ascii="Calibri" w:hAnsi="Calibri" w:cs="Calibri"/>
          <w:lang w:val="fr-FR"/>
        </w:rPr>
      </w:pPr>
    </w:p>
    <w:p w14:paraId="1525FB1F" w14:textId="6D1F8291" w:rsidR="00C63107" w:rsidRPr="003C2057" w:rsidRDefault="00C63107" w:rsidP="009A1761">
      <w:pPr>
        <w:rPr>
          <w:rFonts w:ascii="Calibri" w:hAnsi="Calibri" w:cs="Calibri"/>
          <w:lang w:val="fr-FR"/>
        </w:rPr>
      </w:pPr>
    </w:p>
    <w:p w14:paraId="6CE0D841" w14:textId="08D51EE4" w:rsidR="00C63107" w:rsidRPr="003C2057" w:rsidRDefault="00C63107" w:rsidP="009A1761">
      <w:pPr>
        <w:rPr>
          <w:rFonts w:ascii="Calibri" w:hAnsi="Calibri" w:cs="Calibri"/>
          <w:lang w:val="fr-FR"/>
        </w:rPr>
      </w:pPr>
    </w:p>
    <w:p w14:paraId="730ECC3E" w14:textId="77777777" w:rsidR="00C63107" w:rsidRPr="003C2057" w:rsidRDefault="00C63107" w:rsidP="009A1761">
      <w:pPr>
        <w:rPr>
          <w:rFonts w:ascii="Calibri" w:hAnsi="Calibri" w:cs="Calibri"/>
          <w:lang w:val="fr-FR"/>
        </w:rPr>
      </w:pPr>
    </w:p>
    <w:p w14:paraId="189E0581" w14:textId="068EF047" w:rsidR="00690E21" w:rsidRPr="003C2057" w:rsidRDefault="00690E21" w:rsidP="00690E21">
      <w:pPr>
        <w:pStyle w:val="Paragraphedeliste"/>
        <w:numPr>
          <w:ilvl w:val="0"/>
          <w:numId w:val="4"/>
        </w:numPr>
        <w:spacing w:after="160" w:line="256" w:lineRule="auto"/>
        <w:jc w:val="both"/>
        <w:rPr>
          <w:rFonts w:ascii="Calibri" w:hAnsi="Calibri" w:cs="Calibri"/>
          <w:b/>
          <w:lang w:val="fr-FR"/>
        </w:rPr>
      </w:pPr>
      <w:r w:rsidRPr="003C2057">
        <w:rPr>
          <w:rFonts w:ascii="Calibri" w:hAnsi="Calibri" w:cs="Calibri"/>
          <w:b/>
        </w:rPr>
        <w:t xml:space="preserve">Le </w:t>
      </w:r>
      <w:proofErr w:type="spellStart"/>
      <w:r w:rsidRPr="003C2057">
        <w:rPr>
          <w:rFonts w:ascii="Calibri" w:hAnsi="Calibri" w:cs="Calibri"/>
          <w:b/>
        </w:rPr>
        <w:t>candidat</w:t>
      </w:r>
      <w:proofErr w:type="spellEnd"/>
      <w:r w:rsidRPr="003C2057">
        <w:rPr>
          <w:rFonts w:ascii="Calibri" w:hAnsi="Calibri" w:cs="Calibri"/>
          <w:b/>
        </w:rPr>
        <w:t xml:space="preserve"> </w:t>
      </w:r>
      <w:proofErr w:type="spellStart"/>
      <w:r w:rsidRPr="003C2057">
        <w:rPr>
          <w:rFonts w:ascii="Calibri" w:hAnsi="Calibri" w:cs="Calibri"/>
          <w:b/>
        </w:rPr>
        <w:t>décompose</w:t>
      </w:r>
      <w:proofErr w:type="spellEnd"/>
      <w:r w:rsidRPr="003C2057">
        <w:rPr>
          <w:rFonts w:ascii="Calibri" w:hAnsi="Calibri" w:cs="Calibri"/>
          <w:b/>
        </w:rPr>
        <w:t xml:space="preserve"> le prix du banc </w:t>
      </w:r>
      <w:proofErr w:type="spellStart"/>
      <w:r w:rsidRPr="003C2057">
        <w:rPr>
          <w:rFonts w:ascii="Calibri" w:hAnsi="Calibri" w:cs="Calibri"/>
          <w:b/>
        </w:rPr>
        <w:t>d’essai</w:t>
      </w:r>
      <w:proofErr w:type="spellEnd"/>
      <w:r w:rsidRPr="003C2057">
        <w:rPr>
          <w:rFonts w:ascii="Calibri" w:hAnsi="Calibri" w:cs="Calibri"/>
          <w:b/>
        </w:rPr>
        <w:t xml:space="preserve"> et de son chassis ci-dessous </w:t>
      </w:r>
      <w:proofErr w:type="spellStart"/>
      <w:r w:rsidRPr="003C2057">
        <w:rPr>
          <w:rFonts w:ascii="Calibri" w:hAnsi="Calibri" w:cs="Calibri"/>
          <w:b/>
        </w:rPr>
        <w:t>ou</w:t>
      </w:r>
      <w:proofErr w:type="spellEnd"/>
      <w:r w:rsidRPr="003C2057">
        <w:rPr>
          <w:rFonts w:ascii="Calibri" w:hAnsi="Calibri" w:cs="Calibri"/>
          <w:b/>
        </w:rPr>
        <w:t xml:space="preserve"> </w:t>
      </w:r>
      <w:proofErr w:type="gramStart"/>
      <w:r w:rsidRPr="003C2057">
        <w:rPr>
          <w:rFonts w:ascii="Calibri" w:hAnsi="Calibri" w:cs="Calibri"/>
          <w:b/>
        </w:rPr>
        <w:t xml:space="preserve">bien  </w:t>
      </w:r>
      <w:proofErr w:type="spellStart"/>
      <w:r w:rsidRPr="003C2057">
        <w:rPr>
          <w:rFonts w:ascii="Calibri" w:hAnsi="Calibri" w:cs="Calibri"/>
          <w:b/>
        </w:rPr>
        <w:t>il</w:t>
      </w:r>
      <w:proofErr w:type="spellEnd"/>
      <w:proofErr w:type="gramEnd"/>
      <w:r w:rsidRPr="003C2057">
        <w:rPr>
          <w:rFonts w:ascii="Calibri" w:hAnsi="Calibri" w:cs="Calibri"/>
          <w:b/>
        </w:rPr>
        <w:t xml:space="preserve"> </w:t>
      </w:r>
      <w:proofErr w:type="spellStart"/>
      <w:r w:rsidRPr="003C2057">
        <w:rPr>
          <w:rFonts w:ascii="Calibri" w:hAnsi="Calibri" w:cs="Calibri"/>
          <w:b/>
        </w:rPr>
        <w:t>remet</w:t>
      </w:r>
      <w:proofErr w:type="spellEnd"/>
      <w:r w:rsidRPr="003C2057">
        <w:rPr>
          <w:rFonts w:ascii="Calibri" w:hAnsi="Calibri" w:cs="Calibri"/>
          <w:b/>
        </w:rPr>
        <w:t xml:space="preserve"> un document </w:t>
      </w:r>
      <w:proofErr w:type="spellStart"/>
      <w:r w:rsidRPr="003C2057">
        <w:rPr>
          <w:rFonts w:ascii="Calibri" w:hAnsi="Calibri" w:cs="Calibri"/>
          <w:b/>
        </w:rPr>
        <w:t>annexe</w:t>
      </w:r>
      <w:proofErr w:type="spellEnd"/>
      <w:r w:rsidRPr="003C2057">
        <w:rPr>
          <w:rFonts w:ascii="Calibri" w:hAnsi="Calibri" w:cs="Calibri"/>
          <w:b/>
        </w:rPr>
        <w:t xml:space="preserve">  : </w:t>
      </w:r>
    </w:p>
    <w:p w14:paraId="2353201F" w14:textId="77777777" w:rsidR="00472358" w:rsidRPr="003C2057" w:rsidRDefault="00472358" w:rsidP="009A1761">
      <w:pPr>
        <w:rPr>
          <w:rFonts w:ascii="Calibri" w:hAnsi="Calibri" w:cs="Calibri"/>
          <w:lang w:val="fr-FR"/>
        </w:rPr>
      </w:pPr>
    </w:p>
    <w:tbl>
      <w:tblPr>
        <w:tblW w:w="14601" w:type="dxa"/>
        <w:jc w:val="center"/>
        <w:tblBorders>
          <w:top w:val="single" w:sz="4" w:space="0" w:color="A8D08D"/>
          <w:left w:val="single" w:sz="4" w:space="0" w:color="A8D08D"/>
          <w:bottom w:val="single" w:sz="4" w:space="0" w:color="A8D08D"/>
          <w:right w:val="single" w:sz="4" w:space="0" w:color="A8D08D"/>
          <w:insideH w:val="single" w:sz="4" w:space="0" w:color="A8D08D"/>
          <w:insideV w:val="single" w:sz="4" w:space="0" w:color="A8D08D"/>
        </w:tblBorders>
        <w:tblLook w:val="04A0" w:firstRow="1" w:lastRow="0" w:firstColumn="1" w:lastColumn="0" w:noHBand="0" w:noVBand="1"/>
      </w:tblPr>
      <w:tblGrid>
        <w:gridCol w:w="3986"/>
        <w:gridCol w:w="1984"/>
        <w:gridCol w:w="2268"/>
        <w:gridCol w:w="2977"/>
        <w:gridCol w:w="3386"/>
      </w:tblGrid>
      <w:tr w:rsidR="009A1761" w:rsidRPr="003C2057" w14:paraId="01E30C67" w14:textId="77777777" w:rsidTr="00FD1F7D">
        <w:trPr>
          <w:trHeight w:val="562"/>
          <w:jc w:val="center"/>
        </w:trPr>
        <w:tc>
          <w:tcPr>
            <w:tcW w:w="14601" w:type="dxa"/>
            <w:gridSpan w:val="5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70AD47"/>
          </w:tcPr>
          <w:p w14:paraId="4703F79D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8"/>
              </w:rPr>
            </w:pPr>
            <w:bookmarkStart w:id="3" w:name="_Hlk172640624"/>
          </w:p>
          <w:p w14:paraId="7E3F1E45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8"/>
              </w:rPr>
            </w:pPr>
            <w:r w:rsidRPr="003C2057">
              <w:rPr>
                <w:rFonts w:ascii="Calibri" w:hAnsi="Calibri" w:cs="Calibri"/>
                <w:b/>
                <w:bCs/>
                <w:color w:val="FFFFFF"/>
                <w:kern w:val="28"/>
              </w:rPr>
              <w:t xml:space="preserve">DECOMPOSITION DU MONTANT GLOBAL ET FORFAITAIRE </w:t>
            </w:r>
          </w:p>
          <w:p w14:paraId="56792DE8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8"/>
              </w:rPr>
            </w:pPr>
          </w:p>
        </w:tc>
      </w:tr>
      <w:tr w:rsidR="009A1761" w:rsidRPr="003C2057" w14:paraId="2723F42D" w14:textId="77777777" w:rsidTr="00FD1F7D">
        <w:trPr>
          <w:trHeight w:val="501"/>
          <w:jc w:val="center"/>
        </w:trPr>
        <w:tc>
          <w:tcPr>
            <w:tcW w:w="3986" w:type="dxa"/>
            <w:shd w:val="clear" w:color="auto" w:fill="E2EFD9"/>
            <w:vAlign w:val="center"/>
          </w:tcPr>
          <w:p w14:paraId="7E5F8D34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3C2057">
              <w:rPr>
                <w:rFonts w:ascii="Calibri" w:hAnsi="Calibri" w:cs="Calibri"/>
                <w:color w:val="000000"/>
              </w:rPr>
              <w:t>Désignation</w:t>
            </w:r>
            <w:proofErr w:type="spellEnd"/>
            <w:r w:rsidRPr="003C2057">
              <w:rPr>
                <w:rFonts w:ascii="Calibri" w:hAnsi="Calibri" w:cs="Calibri"/>
                <w:color w:val="000000"/>
              </w:rPr>
              <w:t xml:space="preserve"> des </w:t>
            </w:r>
            <w:proofErr w:type="spellStart"/>
            <w:r w:rsidRPr="003C2057">
              <w:rPr>
                <w:rFonts w:ascii="Calibri" w:hAnsi="Calibri" w:cs="Calibri"/>
                <w:color w:val="000000"/>
              </w:rPr>
              <w:t>éléments</w:t>
            </w:r>
            <w:proofErr w:type="spellEnd"/>
            <w:r w:rsidRPr="003C2057">
              <w:rPr>
                <w:rFonts w:ascii="Calibri" w:hAnsi="Calibri" w:cs="Calibri"/>
                <w:color w:val="000000"/>
              </w:rPr>
              <w:t xml:space="preserve"> de </w:t>
            </w:r>
            <w:proofErr w:type="spellStart"/>
            <w:r w:rsidRPr="003C2057">
              <w:rPr>
                <w:rFonts w:ascii="Calibri" w:hAnsi="Calibri" w:cs="Calibri"/>
                <w:color w:val="000000"/>
              </w:rPr>
              <w:t>l’offre</w:t>
            </w:r>
            <w:proofErr w:type="spellEnd"/>
            <w:r w:rsidRPr="003C205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E2EFD9"/>
            <w:vAlign w:val="center"/>
          </w:tcPr>
          <w:p w14:paraId="32B8F02A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  <w:proofErr w:type="spellStart"/>
            <w:r w:rsidRPr="003C2057">
              <w:rPr>
                <w:rFonts w:ascii="Calibri" w:hAnsi="Calibri" w:cs="Calibri"/>
                <w:bCs/>
                <w:color w:val="000000"/>
              </w:rPr>
              <w:t>Référence</w:t>
            </w:r>
            <w:proofErr w:type="spellEnd"/>
            <w:r w:rsidRPr="003C2057">
              <w:rPr>
                <w:rFonts w:ascii="Calibri" w:hAnsi="Calibri" w:cs="Calibri"/>
                <w:bCs/>
                <w:color w:val="000000"/>
              </w:rPr>
              <w:t xml:space="preserve"> </w:t>
            </w:r>
            <w:proofErr w:type="spellStart"/>
            <w:r w:rsidRPr="003C2057">
              <w:rPr>
                <w:rFonts w:ascii="Calibri" w:hAnsi="Calibri" w:cs="Calibri"/>
                <w:bCs/>
                <w:color w:val="000000"/>
              </w:rPr>
              <w:t>produit</w:t>
            </w:r>
            <w:proofErr w:type="spellEnd"/>
          </w:p>
        </w:tc>
        <w:tc>
          <w:tcPr>
            <w:tcW w:w="2268" w:type="dxa"/>
            <w:shd w:val="clear" w:color="auto" w:fill="E2EFD9"/>
            <w:vAlign w:val="center"/>
          </w:tcPr>
          <w:p w14:paraId="7BE257CA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kern w:val="28"/>
              </w:rPr>
            </w:pPr>
            <w:r w:rsidRPr="003C2057">
              <w:rPr>
                <w:rFonts w:ascii="Calibri" w:hAnsi="Calibri" w:cs="Calibri"/>
                <w:bCs/>
                <w:color w:val="000000"/>
              </w:rPr>
              <w:t>Prix public en € HT (prix public) (le cas échéant)</w:t>
            </w:r>
          </w:p>
        </w:tc>
        <w:tc>
          <w:tcPr>
            <w:tcW w:w="2977" w:type="dxa"/>
            <w:shd w:val="clear" w:color="auto" w:fill="E2EFD9"/>
            <w:vAlign w:val="center"/>
          </w:tcPr>
          <w:p w14:paraId="354EED19" w14:textId="05D5D2CE" w:rsidR="009A1761" w:rsidRPr="003C2057" w:rsidRDefault="009A1761" w:rsidP="00FD1F7D">
            <w:pPr>
              <w:jc w:val="center"/>
              <w:rPr>
                <w:rFonts w:ascii="Calibri" w:hAnsi="Calibri" w:cs="Calibri"/>
                <w:kern w:val="28"/>
              </w:rPr>
            </w:pPr>
            <w:proofErr w:type="spellStart"/>
            <w:r w:rsidRPr="003C2057">
              <w:rPr>
                <w:rFonts w:ascii="Calibri" w:hAnsi="Calibri" w:cs="Calibri"/>
                <w:bCs/>
                <w:color w:val="000000"/>
              </w:rPr>
              <w:t>Taux</w:t>
            </w:r>
            <w:proofErr w:type="spellEnd"/>
            <w:r w:rsidRPr="003C2057">
              <w:rPr>
                <w:rFonts w:ascii="Calibri" w:hAnsi="Calibri" w:cs="Calibri"/>
                <w:bCs/>
                <w:color w:val="000000"/>
              </w:rPr>
              <w:t xml:space="preserve"> de remise </w:t>
            </w:r>
            <w:proofErr w:type="spellStart"/>
            <w:r w:rsidRPr="003C2057">
              <w:rPr>
                <w:rFonts w:ascii="Calibri" w:hAnsi="Calibri" w:cs="Calibri"/>
                <w:bCs/>
                <w:color w:val="000000"/>
              </w:rPr>
              <w:t>accordé</w:t>
            </w:r>
            <w:proofErr w:type="spellEnd"/>
            <w:r w:rsidRPr="003C2057">
              <w:rPr>
                <w:rFonts w:ascii="Calibri" w:hAnsi="Calibri" w:cs="Calibri"/>
                <w:bCs/>
                <w:color w:val="000000"/>
              </w:rPr>
              <w:t xml:space="preserve"> au </w:t>
            </w:r>
            <w:proofErr w:type="spellStart"/>
            <w:r w:rsidRPr="003C2057">
              <w:rPr>
                <w:rFonts w:ascii="Calibri" w:hAnsi="Calibri" w:cs="Calibri"/>
                <w:bCs/>
                <w:color w:val="000000"/>
              </w:rPr>
              <w:t>titre</w:t>
            </w:r>
            <w:proofErr w:type="spellEnd"/>
            <w:r w:rsidRPr="003C2057">
              <w:rPr>
                <w:rFonts w:ascii="Calibri" w:hAnsi="Calibri" w:cs="Calibri"/>
                <w:bCs/>
                <w:color w:val="000000"/>
              </w:rPr>
              <w:t xml:space="preserve"> du </w:t>
            </w:r>
            <w:proofErr w:type="spellStart"/>
            <w:r w:rsidRPr="003C2057">
              <w:rPr>
                <w:rFonts w:ascii="Calibri" w:hAnsi="Calibri" w:cs="Calibri"/>
                <w:bCs/>
                <w:color w:val="000000"/>
              </w:rPr>
              <w:t>marché</w:t>
            </w:r>
            <w:proofErr w:type="spellEnd"/>
          </w:p>
          <w:p w14:paraId="2FEAB6B8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kern w:val="28"/>
              </w:rPr>
            </w:pPr>
          </w:p>
        </w:tc>
        <w:tc>
          <w:tcPr>
            <w:tcW w:w="3386" w:type="dxa"/>
            <w:shd w:val="clear" w:color="auto" w:fill="E2EFD9"/>
            <w:vAlign w:val="center"/>
          </w:tcPr>
          <w:p w14:paraId="5A707421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3C2057">
              <w:rPr>
                <w:rFonts w:ascii="Calibri" w:hAnsi="Calibri" w:cs="Calibri"/>
                <w:b/>
                <w:bCs/>
                <w:color w:val="000000"/>
              </w:rPr>
              <w:t>Montant</w:t>
            </w:r>
            <w:proofErr w:type="spellEnd"/>
            <w:r w:rsidRPr="003C2057">
              <w:rPr>
                <w:rFonts w:ascii="Calibri" w:hAnsi="Calibri" w:cs="Calibri"/>
                <w:b/>
                <w:bCs/>
                <w:color w:val="000000"/>
              </w:rPr>
              <w:t xml:space="preserve"> € HT</w:t>
            </w:r>
          </w:p>
        </w:tc>
      </w:tr>
      <w:tr w:rsidR="009A1761" w:rsidRPr="003C2057" w14:paraId="1D093CE9" w14:textId="77777777" w:rsidTr="00FD1F7D">
        <w:trPr>
          <w:trHeight w:val="455"/>
          <w:jc w:val="center"/>
        </w:trPr>
        <w:tc>
          <w:tcPr>
            <w:tcW w:w="3986" w:type="dxa"/>
            <w:shd w:val="clear" w:color="auto" w:fill="auto"/>
            <w:vAlign w:val="center"/>
          </w:tcPr>
          <w:p w14:paraId="295B2230" w14:textId="77777777" w:rsidR="009A1761" w:rsidRPr="003C2057" w:rsidRDefault="009A1761" w:rsidP="00FD1F7D">
            <w:pPr>
              <w:rPr>
                <w:rFonts w:ascii="Calibri" w:hAnsi="Calibri" w:cs="Calibri"/>
                <w:b/>
                <w:bCs/>
                <w:kern w:val="28"/>
              </w:rPr>
            </w:pPr>
            <w:r w:rsidRPr="003C2057">
              <w:rPr>
                <w:rFonts w:ascii="Calibri" w:hAnsi="Calibri" w:cs="Calibri"/>
                <w:bCs/>
                <w:i/>
                <w:color w:val="BFBFBF"/>
                <w:kern w:val="28"/>
                <w:highlight w:val="yellow"/>
              </w:rPr>
              <w:t xml:space="preserve">à </w:t>
            </w:r>
            <w:proofErr w:type="spellStart"/>
            <w:r w:rsidRPr="003C2057">
              <w:rPr>
                <w:rFonts w:ascii="Calibri" w:hAnsi="Calibri" w:cs="Calibri"/>
                <w:bCs/>
                <w:i/>
                <w:color w:val="BFBFBF"/>
                <w:kern w:val="28"/>
                <w:highlight w:val="yellow"/>
              </w:rPr>
              <w:t>compléter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283B5BFD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kern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44B681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kern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F1A322D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kern w:val="28"/>
              </w:rPr>
            </w:pPr>
          </w:p>
        </w:tc>
        <w:tc>
          <w:tcPr>
            <w:tcW w:w="3386" w:type="dxa"/>
            <w:shd w:val="clear" w:color="auto" w:fill="auto"/>
            <w:vAlign w:val="center"/>
          </w:tcPr>
          <w:p w14:paraId="3B03D4D8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kern w:val="28"/>
              </w:rPr>
            </w:pPr>
          </w:p>
        </w:tc>
      </w:tr>
      <w:tr w:rsidR="009A1761" w:rsidRPr="003C2057" w14:paraId="3C4BE846" w14:textId="77777777" w:rsidTr="00FD1F7D">
        <w:trPr>
          <w:jc w:val="center"/>
        </w:trPr>
        <w:tc>
          <w:tcPr>
            <w:tcW w:w="3986" w:type="dxa"/>
            <w:shd w:val="clear" w:color="auto" w:fill="E2EFD9"/>
            <w:vAlign w:val="center"/>
          </w:tcPr>
          <w:p w14:paraId="06727357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  <w:p w14:paraId="6FBF8906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E2EFD9"/>
            <w:vAlign w:val="center"/>
          </w:tcPr>
          <w:p w14:paraId="21F8A2C4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268" w:type="dxa"/>
            <w:shd w:val="clear" w:color="auto" w:fill="E2EFD9"/>
            <w:vAlign w:val="center"/>
          </w:tcPr>
          <w:p w14:paraId="5A890F25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977" w:type="dxa"/>
            <w:shd w:val="clear" w:color="auto" w:fill="E2EFD9"/>
            <w:vAlign w:val="center"/>
          </w:tcPr>
          <w:p w14:paraId="5716E564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3386" w:type="dxa"/>
            <w:shd w:val="clear" w:color="auto" w:fill="E2EFD9"/>
            <w:vAlign w:val="center"/>
          </w:tcPr>
          <w:p w14:paraId="246B1D33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</w:tr>
      <w:tr w:rsidR="009A1761" w:rsidRPr="003C2057" w14:paraId="51097707" w14:textId="77777777" w:rsidTr="00FD1F7D">
        <w:trPr>
          <w:trHeight w:val="313"/>
          <w:jc w:val="center"/>
        </w:trPr>
        <w:tc>
          <w:tcPr>
            <w:tcW w:w="3986" w:type="dxa"/>
            <w:shd w:val="clear" w:color="auto" w:fill="auto"/>
            <w:vAlign w:val="center"/>
          </w:tcPr>
          <w:p w14:paraId="471A887E" w14:textId="77777777" w:rsidR="009A1761" w:rsidRPr="003C2057" w:rsidRDefault="009A1761" w:rsidP="00FD1F7D">
            <w:pPr>
              <w:rPr>
                <w:rFonts w:ascii="Calibri" w:hAnsi="Calibri" w:cs="Calibri"/>
                <w:b/>
                <w:bCs/>
                <w:kern w:val="28"/>
              </w:rPr>
            </w:pPr>
          </w:p>
          <w:p w14:paraId="5FF3130D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B2ECC4B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D60024F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74558DC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3386" w:type="dxa"/>
            <w:shd w:val="clear" w:color="auto" w:fill="auto"/>
            <w:vAlign w:val="center"/>
          </w:tcPr>
          <w:p w14:paraId="0A6EA054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</w:tr>
      <w:tr w:rsidR="009A1761" w:rsidRPr="003C2057" w14:paraId="1FB3A13C" w14:textId="77777777" w:rsidTr="00FD1F7D">
        <w:trPr>
          <w:jc w:val="center"/>
        </w:trPr>
        <w:tc>
          <w:tcPr>
            <w:tcW w:w="3986" w:type="dxa"/>
            <w:shd w:val="clear" w:color="auto" w:fill="E2EFD9"/>
            <w:vAlign w:val="center"/>
          </w:tcPr>
          <w:p w14:paraId="73283071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  <w:p w14:paraId="67D74447" w14:textId="77777777" w:rsidR="009A1761" w:rsidRPr="003C2057" w:rsidRDefault="009A1761" w:rsidP="00FD1F7D">
            <w:pPr>
              <w:rPr>
                <w:rFonts w:ascii="Calibri" w:hAnsi="Calibri" w:cs="Calibri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E2EFD9"/>
            <w:vAlign w:val="center"/>
          </w:tcPr>
          <w:p w14:paraId="486340EB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268" w:type="dxa"/>
            <w:shd w:val="clear" w:color="auto" w:fill="E2EFD9"/>
            <w:vAlign w:val="center"/>
          </w:tcPr>
          <w:p w14:paraId="22BE4B25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977" w:type="dxa"/>
            <w:shd w:val="clear" w:color="auto" w:fill="E2EFD9"/>
            <w:vAlign w:val="center"/>
          </w:tcPr>
          <w:p w14:paraId="795580C3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3386" w:type="dxa"/>
            <w:shd w:val="clear" w:color="auto" w:fill="E2EFD9"/>
            <w:vAlign w:val="center"/>
          </w:tcPr>
          <w:p w14:paraId="6039AD20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</w:tr>
      <w:tr w:rsidR="00306BCA" w:rsidRPr="003C2057" w14:paraId="1CE2FC54" w14:textId="77777777" w:rsidTr="00472358">
        <w:trPr>
          <w:jc w:val="center"/>
        </w:trPr>
        <w:tc>
          <w:tcPr>
            <w:tcW w:w="3986" w:type="dxa"/>
            <w:shd w:val="clear" w:color="auto" w:fill="auto"/>
            <w:vAlign w:val="center"/>
          </w:tcPr>
          <w:p w14:paraId="493D30E5" w14:textId="77777777" w:rsidR="00306BCA" w:rsidRPr="003C2057" w:rsidRDefault="00306BCA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  <w:p w14:paraId="4B89A093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9E20A01" w14:textId="77777777" w:rsidR="00306BCA" w:rsidRPr="003C2057" w:rsidRDefault="00306BCA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FA6CA10" w14:textId="77777777" w:rsidR="00306BCA" w:rsidRPr="003C2057" w:rsidRDefault="00306BCA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CA2B1D5" w14:textId="77777777" w:rsidR="00306BCA" w:rsidRPr="003C2057" w:rsidRDefault="00306BCA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3386" w:type="dxa"/>
            <w:shd w:val="clear" w:color="auto" w:fill="auto"/>
            <w:vAlign w:val="center"/>
          </w:tcPr>
          <w:p w14:paraId="388D397B" w14:textId="77777777" w:rsidR="00306BCA" w:rsidRPr="003C2057" w:rsidRDefault="00306BCA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</w:tr>
      <w:tr w:rsidR="00472358" w:rsidRPr="003C2057" w14:paraId="4CD084A1" w14:textId="77777777" w:rsidTr="00472358">
        <w:trPr>
          <w:jc w:val="center"/>
        </w:trPr>
        <w:tc>
          <w:tcPr>
            <w:tcW w:w="3986" w:type="dxa"/>
            <w:shd w:val="clear" w:color="auto" w:fill="E2EFD9" w:themeFill="accent6" w:themeFillTint="33"/>
            <w:vAlign w:val="center"/>
          </w:tcPr>
          <w:p w14:paraId="4AF6D16C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  <w:p w14:paraId="79CCEAD5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E2EFD9" w:themeFill="accent6" w:themeFillTint="33"/>
            <w:vAlign w:val="center"/>
          </w:tcPr>
          <w:p w14:paraId="4559DBF9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358BD32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1E5EE38F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3386" w:type="dxa"/>
            <w:shd w:val="clear" w:color="auto" w:fill="E2EFD9" w:themeFill="accent6" w:themeFillTint="33"/>
            <w:vAlign w:val="center"/>
          </w:tcPr>
          <w:p w14:paraId="394CA7DC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</w:tr>
      <w:tr w:rsidR="00472358" w:rsidRPr="003C2057" w14:paraId="70BA3210" w14:textId="77777777" w:rsidTr="00472358">
        <w:trPr>
          <w:jc w:val="center"/>
        </w:trPr>
        <w:tc>
          <w:tcPr>
            <w:tcW w:w="3986" w:type="dxa"/>
            <w:shd w:val="clear" w:color="auto" w:fill="auto"/>
            <w:vAlign w:val="center"/>
          </w:tcPr>
          <w:p w14:paraId="767CE8EE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  <w:p w14:paraId="3100E780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BDE8DA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9AB462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406EE7D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3386" w:type="dxa"/>
            <w:shd w:val="clear" w:color="auto" w:fill="auto"/>
            <w:vAlign w:val="center"/>
          </w:tcPr>
          <w:p w14:paraId="48F817E9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</w:tr>
    </w:tbl>
    <w:bookmarkEnd w:id="3"/>
    <w:p w14:paraId="321F89A6" w14:textId="77777777" w:rsidR="009A1761" w:rsidRPr="003C2057" w:rsidRDefault="009A1761" w:rsidP="009A1761">
      <w:pPr>
        <w:tabs>
          <w:tab w:val="left" w:pos="1935"/>
        </w:tabs>
        <w:rPr>
          <w:rFonts w:ascii="Calibri" w:hAnsi="Calibri" w:cs="Calibri"/>
          <w:lang w:val="fr-FR"/>
        </w:rPr>
      </w:pPr>
      <w:r w:rsidRPr="003C2057">
        <w:rPr>
          <w:rFonts w:ascii="Calibri" w:hAnsi="Calibri" w:cs="Calibri"/>
          <w:lang w:val="fr-FR"/>
        </w:rPr>
        <w:tab/>
      </w:r>
    </w:p>
    <w:p w14:paraId="5A17656D" w14:textId="77777777" w:rsidR="00690E21" w:rsidRPr="003C2057" w:rsidRDefault="00690E21" w:rsidP="00690E21">
      <w:pPr>
        <w:ind w:left="360"/>
        <w:jc w:val="both"/>
        <w:rPr>
          <w:rFonts w:ascii="Calibri" w:hAnsi="Calibri" w:cs="Calibri"/>
          <w:i/>
          <w:lang w:val="fr-FR"/>
        </w:rPr>
      </w:pPr>
      <w:proofErr w:type="spellStart"/>
      <w:r w:rsidRPr="003C2057">
        <w:rPr>
          <w:rFonts w:ascii="Calibri" w:hAnsi="Calibri" w:cs="Calibri"/>
          <w:i/>
        </w:rPr>
        <w:t>Rajouter</w:t>
      </w:r>
      <w:proofErr w:type="spellEnd"/>
      <w:r w:rsidRPr="003C2057">
        <w:rPr>
          <w:rFonts w:ascii="Calibri" w:hAnsi="Calibri" w:cs="Calibri"/>
          <w:i/>
        </w:rPr>
        <w:t xml:space="preserve"> </w:t>
      </w:r>
      <w:proofErr w:type="spellStart"/>
      <w:r w:rsidRPr="003C2057">
        <w:rPr>
          <w:rFonts w:ascii="Calibri" w:hAnsi="Calibri" w:cs="Calibri"/>
          <w:i/>
        </w:rPr>
        <w:t>autant</w:t>
      </w:r>
      <w:proofErr w:type="spellEnd"/>
      <w:r w:rsidRPr="003C2057">
        <w:rPr>
          <w:rFonts w:ascii="Calibri" w:hAnsi="Calibri" w:cs="Calibri"/>
          <w:i/>
        </w:rPr>
        <w:t xml:space="preserve"> de </w:t>
      </w:r>
      <w:proofErr w:type="spellStart"/>
      <w:r w:rsidRPr="003C2057">
        <w:rPr>
          <w:rFonts w:ascii="Calibri" w:hAnsi="Calibri" w:cs="Calibri"/>
          <w:i/>
        </w:rPr>
        <w:t>lignes</w:t>
      </w:r>
      <w:proofErr w:type="spellEnd"/>
      <w:r w:rsidRPr="003C2057">
        <w:rPr>
          <w:rFonts w:ascii="Calibri" w:hAnsi="Calibri" w:cs="Calibri"/>
          <w:i/>
        </w:rPr>
        <w:t xml:space="preserve"> que </w:t>
      </w:r>
      <w:proofErr w:type="spellStart"/>
      <w:r w:rsidRPr="003C2057">
        <w:rPr>
          <w:rFonts w:ascii="Calibri" w:hAnsi="Calibri" w:cs="Calibri"/>
          <w:i/>
        </w:rPr>
        <w:t>nécessaire</w:t>
      </w:r>
      <w:proofErr w:type="spellEnd"/>
    </w:p>
    <w:p w14:paraId="7EF06644" w14:textId="77777777" w:rsidR="00B226E0" w:rsidRPr="003C2057" w:rsidRDefault="00B226E0" w:rsidP="009A1761">
      <w:pPr>
        <w:tabs>
          <w:tab w:val="left" w:pos="1935"/>
        </w:tabs>
        <w:rPr>
          <w:rFonts w:ascii="Calibri" w:hAnsi="Calibri" w:cs="Calibri"/>
          <w:lang w:val="fr-FR"/>
        </w:rPr>
      </w:pPr>
    </w:p>
    <w:p w14:paraId="295B7AEF" w14:textId="264BA659" w:rsidR="00690E21" w:rsidRPr="003C2057" w:rsidRDefault="00690E21" w:rsidP="00690E21">
      <w:pPr>
        <w:spacing w:after="160" w:line="259" w:lineRule="auto"/>
        <w:rPr>
          <w:rFonts w:ascii="Calibri" w:hAnsi="Calibri" w:cs="Calibri"/>
          <w:b/>
          <w:sz w:val="32"/>
          <w:u w:val="single"/>
        </w:rPr>
      </w:pPr>
    </w:p>
    <w:sectPr w:rsidR="00690E21" w:rsidRPr="003C2057" w:rsidSect="00C631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A75A3" w14:textId="77777777" w:rsidR="009A1761" w:rsidRDefault="009A1761" w:rsidP="009A1761">
      <w:r>
        <w:separator/>
      </w:r>
    </w:p>
  </w:endnote>
  <w:endnote w:type="continuationSeparator" w:id="0">
    <w:p w14:paraId="303FF114" w14:textId="77777777" w:rsidR="009A1761" w:rsidRDefault="009A1761" w:rsidP="009A1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5FBA5" w14:textId="77777777" w:rsidR="00E7777E" w:rsidRDefault="00E7777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7D7C1" w14:textId="77777777" w:rsidR="008F7789" w:rsidRDefault="009A1761">
    <w:pPr>
      <w:pStyle w:val="Pieddepage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565CB39F" w14:textId="24F2A054" w:rsidR="00E54391" w:rsidRPr="00A16C8A" w:rsidRDefault="009270A2">
    <w:pPr>
      <w:pStyle w:val="Pieddepage"/>
      <w:rPr>
        <w:sz w:val="20"/>
      </w:rPr>
    </w:pPr>
    <w:r>
      <w:rPr>
        <w:sz w:val="20"/>
      </w:rPr>
      <w:t xml:space="preserve">Marché </w:t>
    </w:r>
    <w:r w:rsidR="00C63107">
      <w:rPr>
        <w:sz w:val="20"/>
      </w:rPr>
      <w:t>25.14.002</w:t>
    </w:r>
    <w:r w:rsidR="00E7777E">
      <w:rPr>
        <w:sz w:val="20"/>
      </w:rPr>
      <w:t xml:space="preserve"> – Lot 2</w:t>
    </w:r>
    <w:r w:rsidR="00A16C8A" w:rsidRPr="00A16C8A">
      <w:rPr>
        <w:sz w:val="20"/>
      </w:rPr>
      <w:tab/>
    </w:r>
    <w:r>
      <w:rPr>
        <w:sz w:val="20"/>
      </w:rPr>
      <w:t xml:space="preserve">  </w:t>
    </w:r>
    <w:r w:rsidR="00A16C8A" w:rsidRPr="00A16C8A">
      <w:rPr>
        <w:sz w:val="20"/>
      </w:rPr>
      <w:t xml:space="preserve">                                                                      </w:t>
    </w:r>
    <w:r w:rsidR="00A16C8A">
      <w:rPr>
        <w:sz w:val="20"/>
      </w:rPr>
      <w:t xml:space="preserve">     </w:t>
    </w:r>
    <w:r w:rsidR="00A16C8A" w:rsidRPr="00A16C8A">
      <w:rPr>
        <w:sz w:val="20"/>
      </w:rPr>
      <w:t xml:space="preserve">        Offre financière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05DCD" w14:textId="77777777" w:rsidR="00E7777E" w:rsidRDefault="00E777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9BB66" w14:textId="77777777" w:rsidR="009A1761" w:rsidRDefault="009A1761" w:rsidP="009A1761">
      <w:r>
        <w:separator/>
      </w:r>
    </w:p>
  </w:footnote>
  <w:footnote w:type="continuationSeparator" w:id="0">
    <w:p w14:paraId="36919DC3" w14:textId="77777777" w:rsidR="009A1761" w:rsidRDefault="009A1761" w:rsidP="009A1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F8760" w14:textId="77777777" w:rsidR="00E7777E" w:rsidRDefault="00E7777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12683" w14:textId="509E022C" w:rsidR="008F7789" w:rsidRDefault="00C63107" w:rsidP="009270A2">
    <w:pPr>
      <w:pStyle w:val="En-tte"/>
      <w:ind w:left="142"/>
    </w:pPr>
    <w:r>
      <w:rPr>
        <w:rFonts w:ascii="Arial" w:eastAsia="Arial" w:hAnsi="Arial" w:cs="Arial"/>
        <w:noProof/>
        <w:sz w:val="24"/>
      </w:rPr>
      <w:drawing>
        <wp:anchor distT="0" distB="0" distL="114300" distR="114300" simplePos="0" relativeHeight="251658240" behindDoc="0" locked="0" layoutInCell="1" allowOverlap="1" wp14:anchorId="09C11A81" wp14:editId="5890D7A1">
          <wp:simplePos x="0" y="0"/>
          <wp:positionH relativeFrom="column">
            <wp:posOffset>2327910</wp:posOffset>
          </wp:positionH>
          <wp:positionV relativeFrom="paragraph">
            <wp:posOffset>22860</wp:posOffset>
          </wp:positionV>
          <wp:extent cx="838200" cy="833578"/>
          <wp:effectExtent l="0" t="0" r="0" b="508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35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53F6D25" wp14:editId="0434CA1D">
          <wp:extent cx="2237107" cy="857250"/>
          <wp:effectExtent l="0" t="0" r="0" b="0"/>
          <wp:docPr id="6" name="Image 11" descr="Institut de mécanique des fluides de Toulouse - IMFT - Université Toulouse  III - Paul Sabati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37107" cy="8572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6CD2E" w14:textId="77777777" w:rsidR="00E7777E" w:rsidRDefault="00E7777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25E4F"/>
    <w:multiLevelType w:val="multilevel"/>
    <w:tmpl w:val="6D1065E2"/>
    <w:lvl w:ilvl="0">
      <w:start w:val="1"/>
      <w:numFmt w:val="decimal"/>
      <w:lvlText w:val="%1"/>
      <w:lvlJc w:val="left"/>
      <w:pPr>
        <w:ind w:left="644" w:hanging="360"/>
      </w:pPr>
    </w:lvl>
    <w:lvl w:ilvl="1">
      <w:start w:val="1"/>
      <w:numFmt w:val="decimal"/>
      <w:lvlText w:val="%2"/>
      <w:lvlJc w:val="left"/>
      <w:pPr>
        <w:ind w:left="716" w:hanging="432"/>
      </w:pPr>
    </w:lvl>
    <w:lvl w:ilvl="2">
      <w:start w:val="1"/>
      <w:numFmt w:val="decimal"/>
      <w:lvlText w:val="%3"/>
      <w:lvlJc w:val="left"/>
      <w:pPr>
        <w:ind w:left="1508" w:hanging="504"/>
      </w:pPr>
    </w:lvl>
    <w:lvl w:ilvl="3">
      <w:start w:val="1"/>
      <w:numFmt w:val="decimal"/>
      <w:lvlText w:val="%4"/>
      <w:lvlJc w:val="left"/>
      <w:pPr>
        <w:ind w:left="2012" w:hanging="648"/>
      </w:pPr>
    </w:lvl>
    <w:lvl w:ilvl="4">
      <w:start w:val="1"/>
      <w:numFmt w:val="decimal"/>
      <w:lvlText w:val="%5"/>
      <w:lvlJc w:val="left"/>
      <w:pPr>
        <w:ind w:left="2516" w:hanging="792"/>
      </w:pPr>
    </w:lvl>
    <w:lvl w:ilvl="5">
      <w:start w:val="1"/>
      <w:numFmt w:val="decimal"/>
      <w:lvlText w:val="%6"/>
      <w:lvlJc w:val="left"/>
      <w:pPr>
        <w:ind w:left="3020" w:hanging="936"/>
      </w:pPr>
    </w:lvl>
    <w:lvl w:ilvl="6">
      <w:start w:val="1"/>
      <w:numFmt w:val="decimal"/>
      <w:lvlText w:val="%7"/>
      <w:lvlJc w:val="left"/>
      <w:pPr>
        <w:ind w:left="3524" w:hanging="1080"/>
      </w:pPr>
    </w:lvl>
    <w:lvl w:ilvl="7">
      <w:start w:val="1"/>
      <w:numFmt w:val="decimal"/>
      <w:lvlText w:val="%8"/>
      <w:lvlJc w:val="left"/>
      <w:pPr>
        <w:ind w:left="4028" w:hanging="1224"/>
      </w:pPr>
    </w:lvl>
    <w:lvl w:ilvl="8">
      <w:start w:val="1"/>
      <w:numFmt w:val="decimal"/>
      <w:lvlText w:val="%9"/>
      <w:lvlJc w:val="left"/>
      <w:pPr>
        <w:ind w:left="4604" w:hanging="1440"/>
      </w:pPr>
    </w:lvl>
  </w:abstractNum>
  <w:abstractNum w:abstractNumId="1" w15:restartNumberingAfterBreak="0">
    <w:nsid w:val="3F2C2BFB"/>
    <w:multiLevelType w:val="hybridMultilevel"/>
    <w:tmpl w:val="D88AD132"/>
    <w:lvl w:ilvl="0" w:tplc="E30E55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9076BB"/>
    <w:multiLevelType w:val="hybridMultilevel"/>
    <w:tmpl w:val="4CC212D6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38F3F25"/>
    <w:multiLevelType w:val="hybridMultilevel"/>
    <w:tmpl w:val="60E24316"/>
    <w:lvl w:ilvl="0" w:tplc="FA0E9A6A">
      <w:start w:val="3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2D7"/>
    <w:rsid w:val="0002291C"/>
    <w:rsid w:val="00053AC9"/>
    <w:rsid w:val="000C32D7"/>
    <w:rsid w:val="000E003F"/>
    <w:rsid w:val="00184CD9"/>
    <w:rsid w:val="001F13CF"/>
    <w:rsid w:val="00237CFA"/>
    <w:rsid w:val="00263792"/>
    <w:rsid w:val="002C224D"/>
    <w:rsid w:val="00306BCA"/>
    <w:rsid w:val="00315566"/>
    <w:rsid w:val="003A6E95"/>
    <w:rsid w:val="003C2057"/>
    <w:rsid w:val="004214FD"/>
    <w:rsid w:val="00472358"/>
    <w:rsid w:val="004F6608"/>
    <w:rsid w:val="00502A2E"/>
    <w:rsid w:val="005367E1"/>
    <w:rsid w:val="0054022F"/>
    <w:rsid w:val="005974FA"/>
    <w:rsid w:val="005E28CC"/>
    <w:rsid w:val="00682B80"/>
    <w:rsid w:val="00690E21"/>
    <w:rsid w:val="00707D51"/>
    <w:rsid w:val="00733D1A"/>
    <w:rsid w:val="007C0AED"/>
    <w:rsid w:val="00810DB7"/>
    <w:rsid w:val="00886633"/>
    <w:rsid w:val="008953FA"/>
    <w:rsid w:val="009024E7"/>
    <w:rsid w:val="009270A2"/>
    <w:rsid w:val="00947CD9"/>
    <w:rsid w:val="009763AF"/>
    <w:rsid w:val="009A1761"/>
    <w:rsid w:val="009C3AF1"/>
    <w:rsid w:val="00A1120F"/>
    <w:rsid w:val="00A16C8A"/>
    <w:rsid w:val="00A405AE"/>
    <w:rsid w:val="00AC0691"/>
    <w:rsid w:val="00B0795F"/>
    <w:rsid w:val="00B226E0"/>
    <w:rsid w:val="00B341A2"/>
    <w:rsid w:val="00B74B62"/>
    <w:rsid w:val="00B77C5F"/>
    <w:rsid w:val="00BF51ED"/>
    <w:rsid w:val="00C367AA"/>
    <w:rsid w:val="00C63107"/>
    <w:rsid w:val="00C77289"/>
    <w:rsid w:val="00CB5A1E"/>
    <w:rsid w:val="00CC011F"/>
    <w:rsid w:val="00CC5C8D"/>
    <w:rsid w:val="00DD194A"/>
    <w:rsid w:val="00E10B2A"/>
    <w:rsid w:val="00E10DD9"/>
    <w:rsid w:val="00E6680B"/>
    <w:rsid w:val="00E7777E"/>
    <w:rsid w:val="00EA2770"/>
    <w:rsid w:val="00EB19B4"/>
    <w:rsid w:val="00F25F3C"/>
    <w:rsid w:val="00F36218"/>
    <w:rsid w:val="00F6259A"/>
    <w:rsid w:val="00F75DA4"/>
    <w:rsid w:val="00FD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8F1E1D2"/>
  <w15:chartTrackingRefBased/>
  <w15:docId w15:val="{0BEE5BB7-6E9A-4B23-B7AD-70C6BBC8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32D7"/>
    <w:pPr>
      <w:spacing w:after="0" w:line="240" w:lineRule="auto"/>
    </w:pPr>
    <w:rPr>
      <w:lang w:val="en-US"/>
    </w:rPr>
  </w:style>
  <w:style w:type="paragraph" w:styleId="Titre1">
    <w:name w:val="heading 1"/>
    <w:basedOn w:val="Normal1"/>
    <w:link w:val="Titre1Car"/>
    <w:uiPriority w:val="1"/>
    <w:qFormat/>
    <w:rsid w:val="000C32D7"/>
    <w:pPr>
      <w:tabs>
        <w:tab w:val="left" w:pos="668"/>
      </w:tabs>
      <w:spacing w:before="154" w:after="0"/>
      <w:jc w:val="both"/>
      <w:outlineLvl w:val="0"/>
    </w:pPr>
    <w:rPr>
      <w:rFonts w:ascii="Arial" w:eastAsia="Arial" w:hAnsi="Arial" w:cs="Arial"/>
      <w:b/>
      <w:bCs/>
      <w:w w:val="110"/>
      <w:sz w:val="24"/>
      <w:szCs w:val="21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C32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0C32D7"/>
    <w:rPr>
      <w:rFonts w:ascii="Arial" w:eastAsia="Arial" w:hAnsi="Arial" w:cs="Arial"/>
      <w:b/>
      <w:bCs/>
      <w:w w:val="110"/>
      <w:sz w:val="24"/>
      <w:szCs w:val="21"/>
    </w:rPr>
  </w:style>
  <w:style w:type="paragraph" w:customStyle="1" w:styleId="Normal1">
    <w:name w:val="Normal1"/>
    <w:uiPriority w:val="99"/>
    <w:rsid w:val="000C32D7"/>
    <w:pPr>
      <w:tabs>
        <w:tab w:val="left" w:pos="708"/>
      </w:tabs>
      <w:suppressAutoHyphens/>
      <w:spacing w:after="200" w:line="276" w:lineRule="auto"/>
      <w:ind w:left="284"/>
    </w:pPr>
    <w:rPr>
      <w:rFonts w:eastAsia="Times New Roman" w:cs="Times New Roman"/>
    </w:rPr>
  </w:style>
  <w:style w:type="paragraph" w:customStyle="1" w:styleId="Titreprincipal">
    <w:name w:val="Titre principal"/>
    <w:basedOn w:val="Normal1"/>
    <w:next w:val="Normal1"/>
    <w:uiPriority w:val="10"/>
    <w:qFormat/>
    <w:rsid w:val="000C32D7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3Car">
    <w:name w:val="Titre 3 Car"/>
    <w:basedOn w:val="Policepardfaut"/>
    <w:link w:val="Titre3"/>
    <w:uiPriority w:val="9"/>
    <w:semiHidden/>
    <w:rsid w:val="000C32D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Paragraphedeliste">
    <w:name w:val="List Paragraph"/>
    <w:basedOn w:val="Normal"/>
    <w:link w:val="ParagraphedelisteCar"/>
    <w:uiPriority w:val="34"/>
    <w:qFormat/>
    <w:rsid w:val="004F6608"/>
    <w:pPr>
      <w:ind w:left="720"/>
      <w:contextualSpacing/>
    </w:pPr>
  </w:style>
  <w:style w:type="paragraph" w:styleId="En-tte">
    <w:name w:val="header"/>
    <w:basedOn w:val="Normal"/>
    <w:link w:val="En-tteCar1"/>
    <w:uiPriority w:val="99"/>
    <w:rsid w:val="009A1761"/>
    <w:pPr>
      <w:suppressLineNumbers/>
      <w:tabs>
        <w:tab w:val="left" w:pos="708"/>
        <w:tab w:val="center" w:pos="4536"/>
        <w:tab w:val="right" w:pos="9072"/>
      </w:tabs>
      <w:suppressAutoHyphens/>
      <w:spacing w:line="100" w:lineRule="atLeast"/>
    </w:pPr>
    <w:rPr>
      <w:rFonts w:ascii="Calibri" w:eastAsia="Times New Roman" w:hAnsi="Calibri" w:cs="Times New Roman"/>
      <w:lang w:val="fr-FR"/>
    </w:rPr>
  </w:style>
  <w:style w:type="character" w:customStyle="1" w:styleId="En-tteCar">
    <w:name w:val="En-tête Car"/>
    <w:basedOn w:val="Policepardfaut"/>
    <w:uiPriority w:val="99"/>
    <w:semiHidden/>
    <w:rsid w:val="009A1761"/>
    <w:rPr>
      <w:lang w:val="en-US"/>
    </w:rPr>
  </w:style>
  <w:style w:type="character" w:customStyle="1" w:styleId="En-tteCar1">
    <w:name w:val="En-tête Car1"/>
    <w:link w:val="En-tte"/>
    <w:uiPriority w:val="99"/>
    <w:locked/>
    <w:rsid w:val="009A1761"/>
    <w:rPr>
      <w:rFonts w:ascii="Calibri" w:eastAsia="Times New Roman" w:hAnsi="Calibri" w:cs="Times New Roman"/>
    </w:rPr>
  </w:style>
  <w:style w:type="paragraph" w:styleId="Pieddepage">
    <w:name w:val="footer"/>
    <w:basedOn w:val="Normal"/>
    <w:link w:val="PieddepageCar1"/>
    <w:uiPriority w:val="99"/>
    <w:rsid w:val="009A1761"/>
    <w:pPr>
      <w:suppressLineNumbers/>
      <w:tabs>
        <w:tab w:val="left" w:pos="708"/>
        <w:tab w:val="center" w:pos="4536"/>
        <w:tab w:val="right" w:pos="9072"/>
      </w:tabs>
      <w:suppressAutoHyphens/>
      <w:spacing w:line="100" w:lineRule="atLeast"/>
    </w:pPr>
    <w:rPr>
      <w:rFonts w:ascii="Calibri" w:eastAsia="Times New Roman" w:hAnsi="Calibri" w:cs="Times New Roman"/>
      <w:lang w:val="fr-FR"/>
    </w:rPr>
  </w:style>
  <w:style w:type="character" w:customStyle="1" w:styleId="PieddepageCar">
    <w:name w:val="Pied de page Car"/>
    <w:basedOn w:val="Policepardfaut"/>
    <w:uiPriority w:val="99"/>
    <w:semiHidden/>
    <w:rsid w:val="009A1761"/>
    <w:rPr>
      <w:lang w:val="en-US"/>
    </w:rPr>
  </w:style>
  <w:style w:type="character" w:customStyle="1" w:styleId="PieddepageCar1">
    <w:name w:val="Pied de page Car1"/>
    <w:link w:val="Pieddepage"/>
    <w:uiPriority w:val="99"/>
    <w:locked/>
    <w:rsid w:val="009A1761"/>
    <w:rPr>
      <w:rFonts w:ascii="Calibri" w:eastAsia="Times New Roman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4214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214F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214FD"/>
    <w:rPr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14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14FD"/>
    <w:rPr>
      <w:b/>
      <w:bCs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14F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4FD"/>
    <w:rPr>
      <w:rFonts w:ascii="Segoe UI" w:hAnsi="Segoe UI" w:cs="Segoe UI"/>
      <w:sz w:val="18"/>
      <w:szCs w:val="18"/>
      <w:lang w:val="en-US"/>
    </w:rPr>
  </w:style>
  <w:style w:type="table" w:styleId="Grilledutableau">
    <w:name w:val="Table Grid"/>
    <w:basedOn w:val="TableauNormal"/>
    <w:uiPriority w:val="39"/>
    <w:rsid w:val="00502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63107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CG Times" w:eastAsia="Times New Roman" w:hAnsi="CG Times" w:cs="CG Times"/>
      <w:sz w:val="24"/>
      <w:szCs w:val="24"/>
      <w:lang w:eastAsia="zh-CN"/>
    </w:rPr>
  </w:style>
  <w:style w:type="paragraph" w:customStyle="1" w:styleId="Normal3">
    <w:name w:val="Normal3"/>
    <w:basedOn w:val="Normal"/>
    <w:autoRedefine/>
    <w:qFormat/>
    <w:rsid w:val="00C63107"/>
    <w:pPr>
      <w:jc w:val="center"/>
    </w:pPr>
    <w:rPr>
      <w:rFonts w:eastAsia="Calibri"/>
      <w:b/>
      <w:noProof/>
      <w:lang w:val="fr-FR"/>
    </w:rPr>
  </w:style>
  <w:style w:type="character" w:customStyle="1" w:styleId="ParagraphedelisteCar">
    <w:name w:val="Paragraphe de liste Car"/>
    <w:link w:val="Paragraphedeliste"/>
    <w:uiPriority w:val="34"/>
    <w:locked/>
    <w:rsid w:val="00690E21"/>
    <w:rPr>
      <w:lang w:val="en-US"/>
    </w:rPr>
  </w:style>
  <w:style w:type="paragraph" w:styleId="Sansinterligne">
    <w:name w:val="No Spacing"/>
    <w:uiPriority w:val="1"/>
    <w:qFormat/>
    <w:rsid w:val="00E6680B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3E632-D0D7-4E8D-9728-B9A38970C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Berger</dc:creator>
  <cp:keywords/>
  <dc:description/>
  <cp:lastModifiedBy>RIVIERE Marjolaine</cp:lastModifiedBy>
  <cp:revision>42</cp:revision>
  <dcterms:created xsi:type="dcterms:W3CDTF">2024-02-15T08:13:00Z</dcterms:created>
  <dcterms:modified xsi:type="dcterms:W3CDTF">2025-01-30T10:01:00Z</dcterms:modified>
</cp:coreProperties>
</file>