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BFFED9" w14:textId="09BB51C7" w:rsidR="001249C6" w:rsidRDefault="001249C6" w:rsidP="0009158E">
      <w:pPr>
        <w:ind w:right="295"/>
        <w:rPr>
          <w:rFonts w:ascii="Book Antiqua" w:hAnsi="Book Antiqua" w:cs="Calibri"/>
          <w:b/>
          <w:i/>
        </w:rPr>
      </w:pPr>
    </w:p>
    <w:tbl>
      <w:tblPr>
        <w:tblW w:w="8647" w:type="dxa"/>
        <w:tblInd w:w="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7"/>
      </w:tblGrid>
      <w:tr w:rsidR="001249C6" w14:paraId="39E85008" w14:textId="77777777" w:rsidTr="006F0D2D">
        <w:trPr>
          <w:trHeight w:val="693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B6A2D9" w14:textId="77777777" w:rsidR="00AF4B02" w:rsidRPr="00734812" w:rsidRDefault="00AF4B02" w:rsidP="00AF4B02">
            <w:pPr>
              <w:spacing w:after="120" w:line="276" w:lineRule="auto"/>
              <w:rPr>
                <w:rFonts w:ascii="Arial" w:hAnsi="Arial" w:cs="Arial"/>
                <w:b/>
              </w:rPr>
            </w:pPr>
          </w:p>
          <w:p w14:paraId="706253E7" w14:textId="0D21000F" w:rsidR="00E824D6" w:rsidRPr="00306EFC" w:rsidRDefault="00DE45DF" w:rsidP="00306EFC">
            <w:pPr>
              <w:tabs>
                <w:tab w:val="right" w:pos="9360"/>
              </w:tabs>
              <w:spacing w:line="288" w:lineRule="auto"/>
              <w:jc w:val="center"/>
              <w:rPr>
                <w:rFonts w:cs="Calibri"/>
                <w:b/>
                <w:bCs/>
                <w:sz w:val="36"/>
                <w:szCs w:val="36"/>
              </w:rPr>
            </w:pPr>
            <w:r w:rsidRPr="005A0AA8">
              <w:rPr>
                <w:rFonts w:cs="Calibri"/>
                <w:b/>
                <w:bCs/>
                <w:sz w:val="36"/>
                <w:szCs w:val="36"/>
              </w:rPr>
              <w:t>Assistance</w:t>
            </w:r>
            <w:r w:rsidR="00F10D47">
              <w:rPr>
                <w:rFonts w:cs="Calibri"/>
                <w:b/>
                <w:bCs/>
                <w:sz w:val="36"/>
                <w:szCs w:val="36"/>
              </w:rPr>
              <w:t xml:space="preserve"> juridique</w:t>
            </w:r>
            <w:bookmarkStart w:id="0" w:name="_GoBack"/>
            <w:bookmarkEnd w:id="0"/>
            <w:r w:rsidRPr="005A0AA8">
              <w:rPr>
                <w:rFonts w:cs="Calibri"/>
                <w:b/>
                <w:bCs/>
                <w:sz w:val="36"/>
                <w:szCs w:val="36"/>
              </w:rPr>
              <w:t xml:space="preserve">, représentation légale et conseil </w:t>
            </w:r>
            <w:r>
              <w:rPr>
                <w:rFonts w:cs="Calibri"/>
                <w:b/>
                <w:bCs/>
                <w:sz w:val="36"/>
                <w:szCs w:val="36"/>
              </w:rPr>
              <w:t xml:space="preserve">/ consultation </w:t>
            </w:r>
            <w:r w:rsidRPr="005A0AA8">
              <w:rPr>
                <w:rFonts w:cs="Calibri"/>
                <w:b/>
                <w:bCs/>
                <w:sz w:val="36"/>
                <w:szCs w:val="36"/>
              </w:rPr>
              <w:t>juridique pour la Caisse Primaire d’Assurance maladie (CPAM) de la Gironde</w:t>
            </w:r>
          </w:p>
          <w:p w14:paraId="24080473" w14:textId="41E3604F" w:rsidR="006D6B76" w:rsidRPr="006D6B76" w:rsidRDefault="006D6B76" w:rsidP="006D6B76">
            <w:pPr>
              <w:autoSpaceDE w:val="0"/>
              <w:autoSpaceDN w:val="0"/>
              <w:adjustRightInd w:val="0"/>
              <w:rPr>
                <w:rFonts w:cs="Calibr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b/>
                <w:sz w:val="32"/>
                <w:szCs w:val="32"/>
              </w:rPr>
              <w:t>Lot n°3</w:t>
            </w:r>
            <w:r w:rsidR="00306EFC" w:rsidRPr="007D0359">
              <w:rPr>
                <w:rFonts w:asciiTheme="minorHAnsi" w:hAnsiTheme="minorHAnsi" w:cstheme="minorHAnsi"/>
                <w:sz w:val="32"/>
                <w:szCs w:val="32"/>
              </w:rPr>
              <w:t xml:space="preserve"> : </w:t>
            </w:r>
            <w:r w:rsidRPr="006D6B76">
              <w:rPr>
                <w:rFonts w:cs="Calibri"/>
                <w:sz w:val="32"/>
                <w:szCs w:val="32"/>
              </w:rPr>
              <w:t xml:space="preserve">Conseil juridique en matière de droit immobilier pour le compte du </w:t>
            </w:r>
            <w:r w:rsidR="00696C3D" w:rsidRPr="00696C3D">
              <w:rPr>
                <w:rFonts w:cs="Calibri"/>
                <w:b/>
                <w:sz w:val="32"/>
                <w:szCs w:val="32"/>
              </w:rPr>
              <w:t>Département Logistique</w:t>
            </w:r>
          </w:p>
          <w:p w14:paraId="5D55A6AE" w14:textId="4D35CD0B" w:rsidR="00DE45DF" w:rsidRPr="00DE45DF" w:rsidRDefault="00DE45DF" w:rsidP="00DE45D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</w:rPr>
            </w:pPr>
          </w:p>
        </w:tc>
      </w:tr>
    </w:tbl>
    <w:p w14:paraId="15C5AD3F" w14:textId="3EC72D39" w:rsidR="0009158E" w:rsidRDefault="0009158E" w:rsidP="0009158E">
      <w:pPr>
        <w:rPr>
          <w:rFonts w:asciiTheme="minorHAnsi" w:eastAsia="SimSun" w:hAnsiTheme="minorHAnsi"/>
          <w:kern w:val="2"/>
          <w:szCs w:val="24"/>
        </w:rPr>
      </w:pPr>
    </w:p>
    <w:p w14:paraId="32D4A130" w14:textId="6B2326D5" w:rsidR="0083244F" w:rsidRPr="00DE45DF" w:rsidRDefault="00DE45DF" w:rsidP="00EC7C4A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45DF">
        <w:rPr>
          <w:rFonts w:asciiTheme="minorHAnsi" w:hAnsiTheme="minorHAnsi" w:cstheme="minorHAnsi"/>
          <w:sz w:val="20"/>
          <w:szCs w:val="20"/>
        </w:rPr>
        <w:t xml:space="preserve">IMPORTANT : </w:t>
      </w:r>
      <w:r w:rsidR="0083244F" w:rsidRPr="00DE45DF">
        <w:rPr>
          <w:rFonts w:asciiTheme="minorHAnsi" w:hAnsiTheme="minorHAnsi" w:cstheme="minorHAnsi"/>
          <w:sz w:val="20"/>
          <w:szCs w:val="20"/>
        </w:rPr>
        <w:t xml:space="preserve">Conformément au règlement de consultation, le présent cadre constitue la justification de l’offre au regard du critère </w:t>
      </w:r>
      <w:r w:rsidR="0083244F">
        <w:rPr>
          <w:rFonts w:asciiTheme="minorHAnsi" w:hAnsiTheme="minorHAnsi" w:cstheme="minorHAnsi"/>
          <w:sz w:val="20"/>
          <w:szCs w:val="20"/>
        </w:rPr>
        <w:t>« </w:t>
      </w:r>
      <w:r w:rsidR="0083244F" w:rsidRPr="0083244F">
        <w:rPr>
          <w:rFonts w:asciiTheme="minorHAnsi" w:hAnsiTheme="minorHAnsi" w:cstheme="minorHAnsi"/>
          <w:sz w:val="20"/>
          <w:szCs w:val="20"/>
        </w:rPr>
        <w:t>Valeur technique de l’offre ».</w:t>
      </w:r>
      <w:r w:rsidR="0083244F">
        <w:rPr>
          <w:rFonts w:asciiTheme="minorHAnsi" w:hAnsiTheme="minorHAnsi" w:cstheme="minorHAnsi"/>
          <w:sz w:val="20"/>
          <w:szCs w:val="20"/>
        </w:rPr>
        <w:t xml:space="preserve"> </w:t>
      </w:r>
      <w:r w:rsidR="0083244F" w:rsidRPr="00DE45DF">
        <w:rPr>
          <w:rFonts w:asciiTheme="minorHAnsi" w:hAnsiTheme="minorHAnsi" w:cstheme="minorHAnsi"/>
          <w:sz w:val="20"/>
          <w:szCs w:val="20"/>
        </w:rPr>
        <w:t>Pour mémoire, les pondérations des critères sont fixées au règlement de consultation</w:t>
      </w:r>
      <w:r w:rsidR="0083244F" w:rsidRPr="00DE45DF">
        <w:rPr>
          <w:rFonts w:asciiTheme="minorHAnsi" w:hAnsiTheme="minorHAnsi" w:cstheme="minorHAnsi"/>
          <w:b/>
          <w:sz w:val="20"/>
          <w:szCs w:val="20"/>
        </w:rPr>
        <w:t>.</w:t>
      </w:r>
    </w:p>
    <w:p w14:paraId="22387326" w14:textId="77777777" w:rsidR="0083244F" w:rsidRDefault="0083244F" w:rsidP="00EC7C4A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6AA641EF" w14:textId="77777777" w:rsidR="0083244F" w:rsidRPr="00DE45DF" w:rsidRDefault="0083244F" w:rsidP="00EC7C4A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E45DF">
        <w:rPr>
          <w:rFonts w:asciiTheme="minorHAnsi" w:hAnsiTheme="minorHAnsi" w:cstheme="minorHAnsi"/>
          <w:b/>
          <w:sz w:val="20"/>
          <w:szCs w:val="20"/>
        </w:rPr>
        <w:t xml:space="preserve">Le présent document constitue un cadre de réponse que les candidats doivent utiliser prioritairement. </w:t>
      </w:r>
    </w:p>
    <w:p w14:paraId="58B14AAC" w14:textId="5D9B8924" w:rsidR="0083244F" w:rsidRDefault="0083244F" w:rsidP="00EC7C4A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45DF">
        <w:rPr>
          <w:rFonts w:asciiTheme="minorHAnsi" w:hAnsiTheme="minorHAnsi" w:cstheme="minorHAnsi"/>
          <w:sz w:val="20"/>
          <w:szCs w:val="20"/>
        </w:rPr>
        <w:t>La formulation des réponses aux questions doit être claire et concise.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DE45DF">
        <w:rPr>
          <w:rFonts w:asciiTheme="minorHAnsi" w:hAnsiTheme="minorHAnsi" w:cstheme="minorHAnsi"/>
          <w:sz w:val="20"/>
          <w:szCs w:val="20"/>
        </w:rPr>
        <w:t xml:space="preserve">Cependant, des adaptations de ce document sont tolérées, les informations demandées constituant un minimum. </w:t>
      </w:r>
    </w:p>
    <w:p w14:paraId="32E8FF33" w14:textId="77777777" w:rsidR="0083244F" w:rsidRPr="0083244F" w:rsidRDefault="0083244F" w:rsidP="00EC7C4A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C7035EE" w14:textId="15D77BEF" w:rsidR="0083244F" w:rsidRDefault="0083244F" w:rsidP="00EC7C4A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DE45DF">
        <w:rPr>
          <w:rFonts w:asciiTheme="minorHAnsi" w:hAnsiTheme="minorHAnsi" w:cstheme="minorHAnsi"/>
          <w:b/>
          <w:sz w:val="20"/>
          <w:szCs w:val="20"/>
        </w:rPr>
        <w:t xml:space="preserve">Dans le cas où il souhaite renvoyer à un document annexe (et non à un dossier type généraliste), le candidat devra préciser clairement pour chaque question l’objet du renvoi, le nom du document annexé, la référence de la page et du paragraphe concerné. </w:t>
      </w:r>
    </w:p>
    <w:p w14:paraId="06BA2ECF" w14:textId="77777777" w:rsidR="00EC7C4A" w:rsidRPr="00DE45DF" w:rsidRDefault="00EC7C4A" w:rsidP="00EC7C4A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2D13EB2" w14:textId="36F26743" w:rsidR="00DE45DF" w:rsidRPr="00DE45DF" w:rsidRDefault="00DE45DF" w:rsidP="00EC7C4A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45DF">
        <w:rPr>
          <w:rFonts w:asciiTheme="minorHAnsi" w:hAnsiTheme="minorHAnsi" w:cstheme="minorHAnsi"/>
          <w:sz w:val="20"/>
          <w:szCs w:val="20"/>
        </w:rPr>
        <w:t>Pour rappel le cadre de réponse technique est une pièce obligatoire de l'offre, sous peine d'offre irrégulière.</w:t>
      </w:r>
    </w:p>
    <w:p w14:paraId="205F041D" w14:textId="52AFCFBB" w:rsidR="00DE45DF" w:rsidRPr="00DE45DF" w:rsidRDefault="00DE45DF" w:rsidP="00EC7C4A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45DF">
        <w:rPr>
          <w:rFonts w:asciiTheme="minorHAnsi" w:hAnsiTheme="minorHAnsi" w:cstheme="minorHAnsi"/>
          <w:sz w:val="20"/>
          <w:szCs w:val="20"/>
        </w:rPr>
        <w:t>Conformément à l'article 8 du R</w:t>
      </w:r>
      <w:r>
        <w:rPr>
          <w:rFonts w:asciiTheme="minorHAnsi" w:hAnsiTheme="minorHAnsi" w:cstheme="minorHAnsi"/>
          <w:sz w:val="20"/>
          <w:szCs w:val="20"/>
        </w:rPr>
        <w:t xml:space="preserve">èglement de la </w:t>
      </w:r>
      <w:r w:rsidRPr="00DE45DF">
        <w:rPr>
          <w:rFonts w:asciiTheme="minorHAnsi" w:hAnsiTheme="minorHAnsi" w:cstheme="minorHAnsi"/>
          <w:sz w:val="20"/>
          <w:szCs w:val="20"/>
        </w:rPr>
        <w:t>C</w:t>
      </w:r>
      <w:r>
        <w:rPr>
          <w:rFonts w:asciiTheme="minorHAnsi" w:hAnsiTheme="minorHAnsi" w:cstheme="minorHAnsi"/>
          <w:sz w:val="20"/>
          <w:szCs w:val="20"/>
        </w:rPr>
        <w:t>onsultation</w:t>
      </w:r>
      <w:r w:rsidRPr="00DE45DF">
        <w:rPr>
          <w:rFonts w:asciiTheme="minorHAnsi" w:hAnsiTheme="minorHAnsi" w:cstheme="minorHAnsi"/>
          <w:sz w:val="20"/>
          <w:szCs w:val="20"/>
        </w:rPr>
        <w:t xml:space="preserve">, les seules pièces annexes qui seront prises en compte, en sus du cadre de réponse technique, sont : </w:t>
      </w:r>
    </w:p>
    <w:p w14:paraId="7FF4E0A6" w14:textId="00D3AB4D" w:rsidR="00ED742D" w:rsidRPr="00696C3D" w:rsidRDefault="00CE2B0A" w:rsidP="00EC7C4A">
      <w:pPr>
        <w:pStyle w:val="Paragraphedeliste"/>
        <w:numPr>
          <w:ilvl w:val="3"/>
          <w:numId w:val="4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96C3D">
        <w:rPr>
          <w:rFonts w:asciiTheme="minorHAnsi" w:hAnsiTheme="minorHAnsi" w:cstheme="minorHAnsi"/>
          <w:sz w:val="20"/>
          <w:szCs w:val="20"/>
        </w:rPr>
        <w:t xml:space="preserve">Annexe 1 au CRT : </w:t>
      </w:r>
      <w:r w:rsidR="00696C3D" w:rsidRPr="00696C3D">
        <w:rPr>
          <w:rFonts w:asciiTheme="minorHAnsi" w:hAnsiTheme="minorHAnsi" w:cstheme="minorHAnsi"/>
          <w:sz w:val="20"/>
          <w:szCs w:val="20"/>
        </w:rPr>
        <w:t xml:space="preserve">exemple de note juridique déjà traitée par l’opérateur </w:t>
      </w:r>
      <w:r w:rsidR="00ED742D" w:rsidRPr="00696C3D">
        <w:rPr>
          <w:rFonts w:asciiTheme="minorHAnsi" w:hAnsiTheme="minorHAnsi" w:cstheme="minorHAnsi"/>
          <w:sz w:val="20"/>
          <w:szCs w:val="20"/>
        </w:rPr>
        <w:t xml:space="preserve">sur un thème au choix </w:t>
      </w:r>
      <w:r w:rsidR="00696C3D" w:rsidRPr="00696C3D">
        <w:rPr>
          <w:rFonts w:asciiTheme="minorHAnsi" w:hAnsiTheme="minorHAnsi" w:cstheme="minorHAnsi"/>
          <w:sz w:val="20"/>
          <w:szCs w:val="20"/>
        </w:rPr>
        <w:t xml:space="preserve">du candidat </w:t>
      </w:r>
      <w:r w:rsidR="00ED742D" w:rsidRPr="00696C3D">
        <w:rPr>
          <w:rFonts w:asciiTheme="minorHAnsi" w:hAnsiTheme="minorHAnsi" w:cstheme="minorHAnsi"/>
          <w:sz w:val="20"/>
          <w:szCs w:val="20"/>
        </w:rPr>
        <w:t>dans le champ du lot</w:t>
      </w:r>
    </w:p>
    <w:p w14:paraId="1D25158C" w14:textId="6A4D1A0E" w:rsidR="00DE45DF" w:rsidRDefault="00DE45DF" w:rsidP="00DE45D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29AA98A" w14:textId="7FAB375E" w:rsidR="00804218" w:rsidRPr="00323B37" w:rsidRDefault="00804218" w:rsidP="004134E6">
      <w:pPr>
        <w:jc w:val="both"/>
        <w:rPr>
          <w:rFonts w:ascii="Marianne" w:hAnsi="Marianne" w:cs="Calibri"/>
          <w:b/>
        </w:rPr>
      </w:pPr>
    </w:p>
    <w:p w14:paraId="22B13F29" w14:textId="1DB49189" w:rsidR="001249C6" w:rsidRDefault="001249C6" w:rsidP="004134E6">
      <w:pPr>
        <w:jc w:val="both"/>
        <w:rPr>
          <w:rFonts w:ascii="Marianne" w:hAnsi="Marianne" w:cs="Calibri"/>
          <w:b/>
        </w:rPr>
      </w:pPr>
    </w:p>
    <w:p w14:paraId="04F4EE6D" w14:textId="7186B7BA" w:rsidR="00CD4495" w:rsidRDefault="00CD4495" w:rsidP="004134E6">
      <w:pPr>
        <w:jc w:val="both"/>
        <w:rPr>
          <w:rFonts w:ascii="Marianne" w:hAnsi="Marianne" w:cs="Calibri"/>
          <w:b/>
        </w:rPr>
      </w:pPr>
    </w:p>
    <w:p w14:paraId="58435AD9" w14:textId="108BB72F" w:rsidR="006D6B76" w:rsidRDefault="006D6B76" w:rsidP="004134E6">
      <w:pPr>
        <w:jc w:val="both"/>
        <w:rPr>
          <w:rFonts w:ascii="Marianne" w:hAnsi="Marianne" w:cs="Calibri"/>
          <w:b/>
        </w:rPr>
      </w:pPr>
    </w:p>
    <w:p w14:paraId="5AFF30EF" w14:textId="3FD0F7F0" w:rsidR="006D6B76" w:rsidRDefault="006D6B76" w:rsidP="004134E6">
      <w:pPr>
        <w:jc w:val="both"/>
        <w:rPr>
          <w:rFonts w:ascii="Marianne" w:hAnsi="Marianne" w:cs="Calibri"/>
          <w:b/>
        </w:rPr>
      </w:pPr>
    </w:p>
    <w:p w14:paraId="4EC48668" w14:textId="53A4881D" w:rsidR="006D6B76" w:rsidRDefault="006D6B76" w:rsidP="004134E6">
      <w:pPr>
        <w:jc w:val="both"/>
        <w:rPr>
          <w:rFonts w:ascii="Marianne" w:hAnsi="Marianne" w:cs="Calibri"/>
          <w:b/>
        </w:rPr>
      </w:pPr>
    </w:p>
    <w:p w14:paraId="6A069F9E" w14:textId="695E0A86" w:rsidR="00ED742D" w:rsidRDefault="00ED742D" w:rsidP="004134E6">
      <w:pPr>
        <w:jc w:val="both"/>
        <w:rPr>
          <w:rFonts w:ascii="Marianne" w:hAnsi="Marianne" w:cs="Calibri"/>
          <w:b/>
        </w:rPr>
      </w:pPr>
    </w:p>
    <w:p w14:paraId="57C6959D" w14:textId="77777777" w:rsidR="00EC7C4A" w:rsidRPr="00323B37" w:rsidRDefault="00EC7C4A" w:rsidP="004134E6">
      <w:pPr>
        <w:jc w:val="both"/>
        <w:rPr>
          <w:rFonts w:ascii="Marianne" w:hAnsi="Marianne" w:cs="Calibri"/>
          <w:b/>
        </w:rPr>
      </w:pPr>
    </w:p>
    <w:p w14:paraId="4D6815A2" w14:textId="7FF816ED" w:rsidR="00A16825" w:rsidRPr="0083244F" w:rsidRDefault="00A45BE5" w:rsidP="0083244F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83244F">
        <w:rPr>
          <w:rFonts w:asciiTheme="minorHAnsi" w:hAnsiTheme="minorHAnsi" w:cstheme="minorHAnsi"/>
          <w:b/>
          <w:sz w:val="24"/>
          <w:szCs w:val="24"/>
        </w:rPr>
        <w:lastRenderedPageBreak/>
        <w:t>Valeur technique de l’offre</w:t>
      </w:r>
      <w:r w:rsidR="00066267" w:rsidRPr="0083244F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66267" w:rsidRPr="0083244F">
        <w:rPr>
          <w:rFonts w:asciiTheme="minorHAnsi" w:hAnsiTheme="minorHAnsi" w:cstheme="minorHAnsi"/>
          <w:b/>
          <w:color w:val="FF0000"/>
          <w:sz w:val="24"/>
          <w:szCs w:val="24"/>
        </w:rPr>
        <w:t>(</w:t>
      </w:r>
      <w:r w:rsidR="00CE2B0A">
        <w:rPr>
          <w:rFonts w:asciiTheme="minorHAnsi" w:hAnsiTheme="minorHAnsi" w:cstheme="minorHAnsi"/>
          <w:b/>
          <w:color w:val="FF0000"/>
          <w:sz w:val="24"/>
          <w:szCs w:val="24"/>
        </w:rPr>
        <w:t>6</w:t>
      </w:r>
      <w:r w:rsidR="00323B37" w:rsidRPr="0083244F">
        <w:rPr>
          <w:rFonts w:asciiTheme="minorHAnsi" w:hAnsiTheme="minorHAnsi" w:cstheme="minorHAnsi"/>
          <w:b/>
          <w:color w:val="FF0000"/>
          <w:sz w:val="24"/>
          <w:szCs w:val="24"/>
        </w:rPr>
        <w:t>5</w:t>
      </w:r>
      <w:r w:rsidR="00610143" w:rsidRPr="0083244F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</w:t>
      </w:r>
      <w:r w:rsidR="00066267" w:rsidRPr="0083244F">
        <w:rPr>
          <w:rFonts w:asciiTheme="minorHAnsi" w:hAnsiTheme="minorHAnsi" w:cstheme="minorHAnsi"/>
          <w:b/>
          <w:color w:val="FF0000"/>
          <w:sz w:val="24"/>
          <w:szCs w:val="24"/>
        </w:rPr>
        <w:t>points</w:t>
      </w:r>
      <w:r w:rsidR="001249C6" w:rsidRPr="0083244F">
        <w:rPr>
          <w:rFonts w:asciiTheme="minorHAnsi" w:hAnsiTheme="minorHAnsi" w:cstheme="minorHAnsi"/>
          <w:b/>
          <w:color w:val="FF0000"/>
          <w:sz w:val="24"/>
          <w:szCs w:val="24"/>
        </w:rPr>
        <w:t>)</w:t>
      </w:r>
    </w:p>
    <w:p w14:paraId="02BA738D" w14:textId="77777777" w:rsidR="00CD4495" w:rsidRPr="0083244F" w:rsidRDefault="00CD4495" w:rsidP="00CD4495">
      <w:pPr>
        <w:pStyle w:val="Paragraphedeliste"/>
        <w:ind w:left="108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0515481" w14:textId="2800E665" w:rsidR="00CD4495" w:rsidRPr="0083244F" w:rsidRDefault="00CD4495" w:rsidP="00CD4495">
      <w:pPr>
        <w:pStyle w:val="Paragraphedeliste"/>
        <w:numPr>
          <w:ilvl w:val="1"/>
          <w:numId w:val="39"/>
        </w:numPr>
        <w:spacing w:before="57"/>
        <w:jc w:val="both"/>
        <w:rPr>
          <w:rFonts w:asciiTheme="minorHAnsi" w:hAnsiTheme="minorHAnsi" w:cstheme="minorHAnsi"/>
        </w:rPr>
      </w:pPr>
      <w:r w:rsidRPr="0083244F">
        <w:rPr>
          <w:rFonts w:asciiTheme="minorHAnsi" w:hAnsiTheme="minorHAnsi" w:cstheme="minorHAnsi"/>
          <w:b/>
          <w:u w:val="single"/>
        </w:rPr>
        <w:t>Sous-critère n°1</w:t>
      </w:r>
      <w:r w:rsidR="00ED742D">
        <w:rPr>
          <w:rFonts w:asciiTheme="minorHAnsi" w:hAnsiTheme="minorHAnsi" w:cstheme="minorHAnsi"/>
          <w:b/>
        </w:rPr>
        <w:t xml:space="preserve"> : Maî</w:t>
      </w:r>
      <w:r w:rsidRPr="0083244F">
        <w:rPr>
          <w:rFonts w:asciiTheme="minorHAnsi" w:hAnsiTheme="minorHAnsi" w:cstheme="minorHAnsi"/>
          <w:b/>
        </w:rPr>
        <w:t xml:space="preserve">trise </w:t>
      </w:r>
      <w:r w:rsidR="006D6B76">
        <w:rPr>
          <w:rFonts w:asciiTheme="minorHAnsi" w:hAnsiTheme="minorHAnsi" w:cstheme="minorHAnsi"/>
          <w:b/>
        </w:rPr>
        <w:t>du droit immobilier nécessaire</w:t>
      </w:r>
      <w:r w:rsidRPr="0083244F">
        <w:rPr>
          <w:rFonts w:asciiTheme="minorHAnsi" w:hAnsiTheme="minorHAnsi" w:cstheme="minorHAnsi"/>
          <w:b/>
        </w:rPr>
        <w:t xml:space="preserve"> à la bonne exécution des prestations </w:t>
      </w:r>
      <w:r w:rsidR="00CE2B0A">
        <w:rPr>
          <w:rFonts w:asciiTheme="minorHAnsi" w:hAnsiTheme="minorHAnsi" w:cstheme="minorHAnsi"/>
          <w:b/>
          <w:color w:val="0070C0"/>
        </w:rPr>
        <w:t>(25</w:t>
      </w:r>
      <w:r w:rsidRPr="0083244F">
        <w:rPr>
          <w:rFonts w:asciiTheme="minorHAnsi" w:hAnsiTheme="minorHAnsi" w:cstheme="minorHAnsi"/>
          <w:b/>
          <w:color w:val="0070C0"/>
        </w:rPr>
        <w:t xml:space="preserve"> POINTS)</w:t>
      </w:r>
    </w:p>
    <w:p w14:paraId="26AF1A5E" w14:textId="2E28FAAE" w:rsidR="00CD4495" w:rsidRPr="0083244F" w:rsidRDefault="00CD4495" w:rsidP="00CD4495">
      <w:pPr>
        <w:jc w:val="both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 xml:space="preserve">Le candidat devra décrire : </w:t>
      </w:r>
    </w:p>
    <w:p w14:paraId="590BC2DC" w14:textId="2A7D801A" w:rsidR="0083244F" w:rsidRPr="00EB3B59" w:rsidRDefault="00ED742D" w:rsidP="0083244F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Sa maî</w:t>
      </w:r>
      <w:r w:rsidR="00CD4495" w:rsidRPr="0083244F">
        <w:rPr>
          <w:rFonts w:asciiTheme="minorHAnsi" w:hAnsiTheme="minorHAnsi" w:cstheme="minorHAnsi"/>
          <w:sz w:val="20"/>
          <w:szCs w:val="20"/>
        </w:rPr>
        <w:t xml:space="preserve">trise </w:t>
      </w:r>
      <w:r w:rsidR="006D6B76">
        <w:rPr>
          <w:rFonts w:asciiTheme="minorHAnsi" w:hAnsiTheme="minorHAnsi" w:cstheme="minorHAnsi"/>
          <w:sz w:val="20"/>
          <w:szCs w:val="20"/>
        </w:rPr>
        <w:t>du droit immobilier</w:t>
      </w:r>
      <w:r w:rsidR="00CD4495" w:rsidRPr="0083244F">
        <w:rPr>
          <w:rFonts w:asciiTheme="minorHAnsi" w:hAnsiTheme="minorHAnsi" w:cstheme="minorHAnsi"/>
          <w:sz w:val="20"/>
          <w:szCs w:val="20"/>
        </w:rPr>
        <w:t xml:space="preserve"> objet du lot</w:t>
      </w:r>
      <w:r w:rsidR="0083244F">
        <w:rPr>
          <w:rFonts w:asciiTheme="minorHAnsi" w:hAnsiTheme="minorHAnsi" w:cstheme="minorHAnsi"/>
          <w:sz w:val="20"/>
          <w:szCs w:val="20"/>
        </w:rPr>
        <w:t> :</w:t>
      </w:r>
    </w:p>
    <w:p w14:paraId="45E50536" w14:textId="77777777" w:rsidR="00CE2B0A" w:rsidRPr="0083244F" w:rsidRDefault="00CE2B0A" w:rsidP="0083244F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6094C9A0" w14:textId="39F46EB5" w:rsidR="00CD4495" w:rsidRDefault="00CD4495" w:rsidP="00CD4495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 xml:space="preserve">Sa grande capacité à </w:t>
      </w:r>
      <w:r w:rsidR="006D6B76">
        <w:rPr>
          <w:rFonts w:asciiTheme="minorHAnsi" w:hAnsiTheme="minorHAnsi" w:cstheme="minorHAnsi"/>
          <w:sz w:val="20"/>
          <w:szCs w:val="20"/>
        </w:rPr>
        <w:t>répondre à des sollicitations juridiques</w:t>
      </w:r>
      <w:r w:rsidRPr="0083244F">
        <w:rPr>
          <w:rFonts w:asciiTheme="minorHAnsi" w:hAnsiTheme="minorHAnsi" w:cstheme="minorHAnsi"/>
          <w:sz w:val="20"/>
          <w:szCs w:val="20"/>
        </w:rPr>
        <w:t xml:space="preserve"> </w:t>
      </w:r>
      <w:r w:rsidR="006D6B76">
        <w:rPr>
          <w:rFonts w:asciiTheme="minorHAnsi" w:hAnsiTheme="minorHAnsi" w:cstheme="minorHAnsi"/>
          <w:sz w:val="20"/>
          <w:szCs w:val="20"/>
        </w:rPr>
        <w:t>dans cette branche du droit</w:t>
      </w:r>
      <w:r w:rsidRPr="0083244F">
        <w:rPr>
          <w:rFonts w:asciiTheme="minorHAnsi" w:hAnsiTheme="minorHAnsi" w:cstheme="minorHAnsi"/>
          <w:sz w:val="20"/>
          <w:szCs w:val="20"/>
        </w:rPr>
        <w:t xml:space="preserve"> objet du</w:t>
      </w:r>
      <w:r w:rsidRPr="0083244F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83244F">
        <w:rPr>
          <w:rFonts w:asciiTheme="minorHAnsi" w:hAnsiTheme="minorHAnsi" w:cstheme="minorHAnsi"/>
          <w:sz w:val="20"/>
          <w:szCs w:val="20"/>
        </w:rPr>
        <w:t>lot</w:t>
      </w:r>
      <w:r w:rsidR="0083244F">
        <w:rPr>
          <w:rFonts w:asciiTheme="minorHAnsi" w:hAnsiTheme="minorHAnsi" w:cstheme="minorHAnsi"/>
          <w:sz w:val="20"/>
          <w:szCs w:val="20"/>
        </w:rPr>
        <w:t> :</w:t>
      </w:r>
    </w:p>
    <w:p w14:paraId="10C62D21" w14:textId="1F9919E7" w:rsidR="00CE2B0A" w:rsidRPr="0083244F" w:rsidRDefault="00CE2B0A" w:rsidP="0083244F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6E866D3" w14:textId="53692AEE" w:rsidR="002635A1" w:rsidRDefault="00CD4495" w:rsidP="002635A1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 xml:space="preserve">Sa bonne compétence dans le domaine </w:t>
      </w:r>
      <w:r w:rsidR="006D6B76">
        <w:rPr>
          <w:rFonts w:asciiTheme="minorHAnsi" w:hAnsiTheme="minorHAnsi" w:cstheme="minorHAnsi"/>
          <w:sz w:val="20"/>
          <w:szCs w:val="20"/>
        </w:rPr>
        <w:t>du conseil en droit immobilier,</w:t>
      </w:r>
      <w:r w:rsidRPr="0083244F">
        <w:rPr>
          <w:rFonts w:asciiTheme="minorHAnsi" w:hAnsiTheme="minorHAnsi" w:cstheme="minorHAnsi"/>
          <w:sz w:val="20"/>
          <w:szCs w:val="20"/>
        </w:rPr>
        <w:t xml:space="preserve"> objet du</w:t>
      </w:r>
      <w:r w:rsidRPr="0083244F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="0083244F">
        <w:rPr>
          <w:rFonts w:asciiTheme="minorHAnsi" w:hAnsiTheme="minorHAnsi" w:cstheme="minorHAnsi"/>
          <w:sz w:val="20"/>
          <w:szCs w:val="20"/>
        </w:rPr>
        <w:t>lot :</w:t>
      </w:r>
    </w:p>
    <w:p w14:paraId="120E5AB4" w14:textId="55F0AB50" w:rsidR="0083244F" w:rsidRPr="0083244F" w:rsidRDefault="0083244F" w:rsidP="0083244F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4DBDC4B6" w14:textId="37599326" w:rsidR="002635A1" w:rsidRPr="0083244F" w:rsidRDefault="002635A1" w:rsidP="002635A1">
      <w:pPr>
        <w:pStyle w:val="Corpsdetexte"/>
        <w:keepLines w:val="0"/>
        <w:suppressAutoHyphens w:val="0"/>
        <w:autoSpaceDE w:val="0"/>
        <w:autoSpaceDN w:val="0"/>
        <w:spacing w:before="0" w:after="0"/>
        <w:ind w:left="360"/>
        <w:rPr>
          <w:rFonts w:asciiTheme="minorHAnsi" w:hAnsiTheme="minorHAnsi" w:cstheme="minorHAnsi"/>
          <w:sz w:val="20"/>
          <w:szCs w:val="20"/>
        </w:rPr>
      </w:pPr>
    </w:p>
    <w:p w14:paraId="026EDA99" w14:textId="77777777" w:rsidR="0083244F" w:rsidRPr="0083244F" w:rsidRDefault="0083244F" w:rsidP="002635A1">
      <w:pPr>
        <w:pStyle w:val="Corpsdetexte"/>
        <w:keepLines w:val="0"/>
        <w:suppressAutoHyphens w:val="0"/>
        <w:autoSpaceDE w:val="0"/>
        <w:autoSpaceDN w:val="0"/>
        <w:spacing w:before="0" w:after="0"/>
        <w:ind w:left="360"/>
        <w:rPr>
          <w:rFonts w:asciiTheme="minorHAnsi" w:hAnsiTheme="minorHAnsi" w:cstheme="minorHAnsi"/>
          <w:sz w:val="20"/>
          <w:szCs w:val="20"/>
        </w:rPr>
      </w:pPr>
    </w:p>
    <w:p w14:paraId="230E82F4" w14:textId="74F4859D" w:rsidR="00CD4495" w:rsidRPr="0083244F" w:rsidRDefault="00CD4495" w:rsidP="002635A1">
      <w:pPr>
        <w:pStyle w:val="Corpsdetexte"/>
        <w:keepLines w:val="0"/>
        <w:numPr>
          <w:ilvl w:val="1"/>
          <w:numId w:val="39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Cs w:val="22"/>
        </w:rPr>
      </w:pPr>
      <w:r w:rsidRPr="0083244F">
        <w:rPr>
          <w:rFonts w:asciiTheme="minorHAnsi" w:hAnsiTheme="minorHAnsi" w:cstheme="minorHAnsi"/>
          <w:b/>
          <w:szCs w:val="22"/>
          <w:u w:val="single"/>
        </w:rPr>
        <w:t>Sous-critère n°2</w:t>
      </w:r>
      <w:r w:rsidRPr="0083244F">
        <w:rPr>
          <w:rFonts w:asciiTheme="minorHAnsi" w:hAnsiTheme="minorHAnsi" w:cstheme="minorHAnsi"/>
          <w:b/>
          <w:szCs w:val="22"/>
        </w:rPr>
        <w:t xml:space="preserve"> : Qualité et compétences des intervenants pour </w:t>
      </w:r>
      <w:r w:rsidR="006D6B76">
        <w:rPr>
          <w:rFonts w:asciiTheme="minorHAnsi" w:hAnsiTheme="minorHAnsi" w:cstheme="minorHAnsi"/>
          <w:b/>
          <w:szCs w:val="22"/>
        </w:rPr>
        <w:t>l’unité</w:t>
      </w:r>
      <w:r w:rsidRPr="0083244F">
        <w:rPr>
          <w:rFonts w:asciiTheme="minorHAnsi" w:hAnsiTheme="minorHAnsi" w:cstheme="minorHAnsi"/>
          <w:b/>
          <w:szCs w:val="22"/>
        </w:rPr>
        <w:t xml:space="preserve"> d’œuvre </w:t>
      </w:r>
      <w:r w:rsidR="002635A1" w:rsidRPr="0083244F">
        <w:rPr>
          <w:rFonts w:asciiTheme="minorHAnsi" w:hAnsiTheme="minorHAnsi" w:cstheme="minorHAnsi"/>
          <w:b/>
          <w:color w:val="0070C0"/>
          <w:szCs w:val="22"/>
        </w:rPr>
        <w:t>(20 POINTS)</w:t>
      </w:r>
    </w:p>
    <w:p w14:paraId="6E7AD3C5" w14:textId="77777777" w:rsidR="002635A1" w:rsidRPr="0083244F" w:rsidRDefault="002635A1" w:rsidP="002635A1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EC280CF" w14:textId="32C4CF9F" w:rsidR="00CD4495" w:rsidRPr="0083244F" w:rsidRDefault="00CD4495" w:rsidP="00FB2496">
      <w:pPr>
        <w:jc w:val="both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 xml:space="preserve">Le candidat </w:t>
      </w:r>
      <w:r w:rsidR="00FB2496" w:rsidRPr="0083244F">
        <w:rPr>
          <w:rFonts w:asciiTheme="minorHAnsi" w:hAnsiTheme="minorHAnsi" w:cstheme="minorHAnsi"/>
          <w:sz w:val="20"/>
          <w:szCs w:val="20"/>
        </w:rPr>
        <w:t>devra présenter</w:t>
      </w:r>
      <w:r w:rsidRPr="0083244F">
        <w:rPr>
          <w:rFonts w:asciiTheme="minorHAnsi" w:hAnsiTheme="minorHAnsi" w:cstheme="minorHAnsi"/>
          <w:sz w:val="20"/>
          <w:szCs w:val="20"/>
        </w:rPr>
        <w:t xml:space="preserve"> avec précision et concision :</w:t>
      </w:r>
    </w:p>
    <w:p w14:paraId="4238314F" w14:textId="5FB279D5" w:rsidR="0083244F" w:rsidRPr="00EB3B59" w:rsidRDefault="00FB2496" w:rsidP="00EB3B59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>L</w:t>
      </w:r>
      <w:r w:rsidR="00CD4495" w:rsidRPr="0083244F">
        <w:rPr>
          <w:rFonts w:asciiTheme="minorHAnsi" w:hAnsiTheme="minorHAnsi" w:cstheme="minorHAnsi"/>
          <w:sz w:val="20"/>
          <w:szCs w:val="20"/>
        </w:rPr>
        <w:t>a composition de l’équipe dédiée à l’exécution des prestations</w:t>
      </w:r>
      <w:r w:rsidR="006D6B76">
        <w:rPr>
          <w:rFonts w:asciiTheme="minorHAnsi" w:hAnsiTheme="minorHAnsi" w:cstheme="minorHAnsi"/>
          <w:sz w:val="20"/>
          <w:szCs w:val="20"/>
        </w:rPr>
        <w:t xml:space="preserve"> </w:t>
      </w:r>
      <w:r w:rsidR="00CD4495" w:rsidRPr="0083244F">
        <w:rPr>
          <w:rFonts w:asciiTheme="minorHAnsi" w:hAnsiTheme="minorHAnsi" w:cstheme="minorHAnsi"/>
          <w:sz w:val="20"/>
          <w:szCs w:val="20"/>
        </w:rPr>
        <w:t>: avocats, juristes, do</w:t>
      </w:r>
      <w:r w:rsidR="0083244F" w:rsidRPr="0083244F">
        <w:rPr>
          <w:rFonts w:asciiTheme="minorHAnsi" w:hAnsiTheme="minorHAnsi" w:cstheme="minorHAnsi"/>
          <w:sz w:val="20"/>
          <w:szCs w:val="20"/>
        </w:rPr>
        <w:t>cumentalistes, secrétaires (</w:t>
      </w:r>
      <w:proofErr w:type="spellStart"/>
      <w:r w:rsidR="0083244F" w:rsidRPr="0083244F">
        <w:rPr>
          <w:rFonts w:asciiTheme="minorHAnsi" w:hAnsiTheme="minorHAnsi" w:cstheme="minorHAnsi"/>
          <w:sz w:val="20"/>
          <w:szCs w:val="20"/>
        </w:rPr>
        <w:t>etc</w:t>
      </w:r>
      <w:proofErr w:type="spellEnd"/>
      <w:r w:rsidR="00CD4495" w:rsidRPr="0083244F">
        <w:rPr>
          <w:rFonts w:asciiTheme="minorHAnsi" w:hAnsiTheme="minorHAnsi" w:cstheme="minorHAnsi"/>
          <w:sz w:val="20"/>
          <w:szCs w:val="20"/>
        </w:rPr>
        <w:t>) en précisant pour chaque profil dédié d’avocat ou de juriste son niveau de séni</w:t>
      </w:r>
      <w:r w:rsidR="0083244F" w:rsidRPr="0083244F">
        <w:rPr>
          <w:rFonts w:asciiTheme="minorHAnsi" w:hAnsiTheme="minorHAnsi" w:cstheme="minorHAnsi"/>
          <w:sz w:val="20"/>
          <w:szCs w:val="20"/>
        </w:rPr>
        <w:t xml:space="preserve">orité (junior, expérimenté, </w:t>
      </w:r>
      <w:proofErr w:type="spellStart"/>
      <w:r w:rsidR="0083244F" w:rsidRPr="0083244F">
        <w:rPr>
          <w:rFonts w:asciiTheme="minorHAnsi" w:hAnsiTheme="minorHAnsi" w:cstheme="minorHAnsi"/>
          <w:sz w:val="20"/>
          <w:szCs w:val="20"/>
        </w:rPr>
        <w:t>etc</w:t>
      </w:r>
      <w:proofErr w:type="spellEnd"/>
      <w:r w:rsidR="00CD4495" w:rsidRPr="0083244F">
        <w:rPr>
          <w:rFonts w:asciiTheme="minorHAnsi" w:hAnsiTheme="minorHAnsi" w:cstheme="minorHAnsi"/>
          <w:sz w:val="20"/>
          <w:szCs w:val="20"/>
        </w:rPr>
        <w:t>)</w:t>
      </w:r>
      <w:r w:rsidR="0083244F">
        <w:rPr>
          <w:rFonts w:asciiTheme="minorHAnsi" w:hAnsiTheme="minorHAnsi" w:cstheme="minorHAnsi"/>
          <w:sz w:val="20"/>
          <w:szCs w:val="20"/>
        </w:rPr>
        <w:t> :</w:t>
      </w:r>
    </w:p>
    <w:p w14:paraId="378DBCF7" w14:textId="77777777" w:rsidR="00CE2B0A" w:rsidRPr="0083244F" w:rsidRDefault="00CE2B0A" w:rsidP="0083244F">
      <w:pPr>
        <w:pStyle w:val="Corpsdetexte"/>
        <w:keepLines w:val="0"/>
        <w:suppressAutoHyphens w:val="0"/>
        <w:autoSpaceDE w:val="0"/>
        <w:autoSpaceDN w:val="0"/>
        <w:spacing w:before="0" w:after="0"/>
        <w:ind w:left="720"/>
        <w:rPr>
          <w:rFonts w:asciiTheme="minorHAnsi" w:hAnsiTheme="minorHAnsi" w:cstheme="minorHAnsi"/>
          <w:sz w:val="20"/>
          <w:szCs w:val="20"/>
        </w:rPr>
      </w:pPr>
    </w:p>
    <w:p w14:paraId="4BC67441" w14:textId="0A4F03DC" w:rsidR="00CD4495" w:rsidRPr="0083244F" w:rsidRDefault="00CD4495" w:rsidP="00FB2496">
      <w:pPr>
        <w:pStyle w:val="Corpsdetexte"/>
        <w:keepLines w:val="0"/>
        <w:numPr>
          <w:ilvl w:val="0"/>
          <w:numId w:val="40"/>
        </w:numPr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>Les spécialisations d</w:t>
      </w:r>
      <w:r w:rsidR="006D6B76">
        <w:rPr>
          <w:rFonts w:asciiTheme="minorHAnsi" w:hAnsiTheme="minorHAnsi" w:cstheme="minorHAnsi"/>
          <w:sz w:val="20"/>
          <w:szCs w:val="20"/>
        </w:rPr>
        <w:t>u ou d</w:t>
      </w:r>
      <w:r w:rsidRPr="0083244F">
        <w:rPr>
          <w:rFonts w:asciiTheme="minorHAnsi" w:hAnsiTheme="minorHAnsi" w:cstheme="minorHAnsi"/>
          <w:sz w:val="20"/>
          <w:szCs w:val="20"/>
        </w:rPr>
        <w:t>es avocat</w:t>
      </w:r>
      <w:r w:rsidR="006D6B76">
        <w:rPr>
          <w:rFonts w:asciiTheme="minorHAnsi" w:hAnsiTheme="minorHAnsi" w:cstheme="minorHAnsi"/>
          <w:sz w:val="20"/>
          <w:szCs w:val="20"/>
        </w:rPr>
        <w:t>(</w:t>
      </w:r>
      <w:r w:rsidRPr="0083244F">
        <w:rPr>
          <w:rFonts w:asciiTheme="minorHAnsi" w:hAnsiTheme="minorHAnsi" w:cstheme="minorHAnsi"/>
          <w:sz w:val="20"/>
          <w:szCs w:val="20"/>
        </w:rPr>
        <w:t>s</w:t>
      </w:r>
      <w:r w:rsidR="006D6B76">
        <w:rPr>
          <w:rFonts w:asciiTheme="minorHAnsi" w:hAnsiTheme="minorHAnsi" w:cstheme="minorHAnsi"/>
          <w:sz w:val="20"/>
          <w:szCs w:val="20"/>
        </w:rPr>
        <w:t>)</w:t>
      </w:r>
      <w:r w:rsidRPr="0083244F">
        <w:rPr>
          <w:rFonts w:asciiTheme="minorHAnsi" w:hAnsiTheme="minorHAnsi" w:cstheme="minorHAnsi"/>
          <w:sz w:val="20"/>
          <w:szCs w:val="20"/>
        </w:rPr>
        <w:t xml:space="preserve"> susceptible</w:t>
      </w:r>
      <w:r w:rsidR="006D6B76">
        <w:rPr>
          <w:rFonts w:asciiTheme="minorHAnsi" w:hAnsiTheme="minorHAnsi" w:cstheme="minorHAnsi"/>
          <w:sz w:val="20"/>
          <w:szCs w:val="20"/>
        </w:rPr>
        <w:t>(</w:t>
      </w:r>
      <w:r w:rsidRPr="0083244F">
        <w:rPr>
          <w:rFonts w:asciiTheme="minorHAnsi" w:hAnsiTheme="minorHAnsi" w:cstheme="minorHAnsi"/>
          <w:sz w:val="20"/>
          <w:szCs w:val="20"/>
        </w:rPr>
        <w:t>s</w:t>
      </w:r>
      <w:r w:rsidR="006D6B76">
        <w:rPr>
          <w:rFonts w:asciiTheme="minorHAnsi" w:hAnsiTheme="minorHAnsi" w:cstheme="minorHAnsi"/>
          <w:sz w:val="20"/>
          <w:szCs w:val="20"/>
        </w:rPr>
        <w:t>)</w:t>
      </w:r>
      <w:r w:rsidRPr="0083244F">
        <w:rPr>
          <w:rFonts w:asciiTheme="minorHAnsi" w:hAnsiTheme="minorHAnsi" w:cstheme="minorHAnsi"/>
          <w:sz w:val="20"/>
          <w:szCs w:val="20"/>
        </w:rPr>
        <w:t xml:space="preserve"> d’effectuer les prestation</w:t>
      </w:r>
      <w:r w:rsidR="0083244F">
        <w:rPr>
          <w:rFonts w:asciiTheme="minorHAnsi" w:hAnsiTheme="minorHAnsi" w:cstheme="minorHAnsi"/>
          <w:sz w:val="20"/>
          <w:szCs w:val="20"/>
        </w:rPr>
        <w:t>s</w:t>
      </w:r>
      <w:r w:rsidR="006D6B76">
        <w:rPr>
          <w:rFonts w:asciiTheme="minorHAnsi" w:hAnsiTheme="minorHAnsi" w:cstheme="minorHAnsi"/>
          <w:sz w:val="20"/>
          <w:szCs w:val="20"/>
        </w:rPr>
        <w:t xml:space="preserve"> </w:t>
      </w:r>
      <w:r w:rsidR="0083244F">
        <w:rPr>
          <w:rFonts w:asciiTheme="minorHAnsi" w:hAnsiTheme="minorHAnsi" w:cstheme="minorHAnsi"/>
          <w:sz w:val="20"/>
          <w:szCs w:val="20"/>
        </w:rPr>
        <w:t>:</w:t>
      </w:r>
    </w:p>
    <w:p w14:paraId="1766C7D1" w14:textId="1A457122" w:rsidR="00CD4495" w:rsidRDefault="00CD4495" w:rsidP="00CD4495">
      <w:pPr>
        <w:pStyle w:val="Paragraphedeliste"/>
        <w:rPr>
          <w:rFonts w:asciiTheme="minorHAnsi" w:hAnsiTheme="minorHAnsi" w:cstheme="minorHAnsi"/>
          <w:sz w:val="20"/>
          <w:szCs w:val="20"/>
        </w:rPr>
      </w:pPr>
    </w:p>
    <w:p w14:paraId="67A00EAA" w14:textId="77777777" w:rsidR="000418FC" w:rsidRDefault="000418FC" w:rsidP="000418FC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  <w:u w:val="single"/>
        </w:rPr>
      </w:pPr>
      <w:r w:rsidRPr="00EC7C4A">
        <w:rPr>
          <w:rFonts w:asciiTheme="minorHAnsi" w:hAnsiTheme="minorHAnsi" w:cstheme="minorHAnsi"/>
          <w:sz w:val="20"/>
          <w:szCs w:val="20"/>
          <w:u w:val="single"/>
        </w:rPr>
        <w:t xml:space="preserve">NB : La transmission </w:t>
      </w:r>
      <w:proofErr w:type="gramStart"/>
      <w:r w:rsidRPr="00EC7C4A">
        <w:rPr>
          <w:rFonts w:asciiTheme="minorHAnsi" w:hAnsiTheme="minorHAnsi" w:cstheme="minorHAnsi"/>
          <w:sz w:val="20"/>
          <w:szCs w:val="20"/>
          <w:u w:val="single"/>
        </w:rPr>
        <w:t>des curriculum</w:t>
      </w:r>
      <w:proofErr w:type="gramEnd"/>
      <w:r w:rsidRPr="00EC7C4A">
        <w:rPr>
          <w:rFonts w:asciiTheme="minorHAnsi" w:hAnsiTheme="minorHAnsi" w:cstheme="minorHAnsi"/>
          <w:sz w:val="20"/>
          <w:szCs w:val="20"/>
          <w:u w:val="single"/>
        </w:rPr>
        <w:t xml:space="preserve"> vitae des personnels chargés de l’exécution du marché est attendue en plus de la présentation indiquée ci-dessus.</w:t>
      </w:r>
    </w:p>
    <w:p w14:paraId="7511EABB" w14:textId="77777777" w:rsidR="00CE2B0A" w:rsidRPr="0083244F" w:rsidRDefault="00CE2B0A" w:rsidP="00CD4495">
      <w:pPr>
        <w:pStyle w:val="Paragraphedeliste"/>
        <w:rPr>
          <w:rFonts w:asciiTheme="minorHAnsi" w:hAnsiTheme="minorHAnsi" w:cstheme="minorHAnsi"/>
          <w:sz w:val="20"/>
          <w:szCs w:val="20"/>
        </w:rPr>
      </w:pPr>
    </w:p>
    <w:p w14:paraId="5B77336B" w14:textId="77777777" w:rsidR="0083244F" w:rsidRPr="0083244F" w:rsidRDefault="0083244F" w:rsidP="00CD4495">
      <w:pPr>
        <w:pStyle w:val="Paragraphedeliste"/>
        <w:rPr>
          <w:rFonts w:asciiTheme="minorHAnsi" w:hAnsiTheme="minorHAnsi" w:cstheme="minorHAnsi"/>
          <w:sz w:val="20"/>
          <w:szCs w:val="20"/>
        </w:rPr>
      </w:pPr>
    </w:p>
    <w:p w14:paraId="4C13FD9C" w14:textId="2BF1A2B9" w:rsidR="0083244F" w:rsidRPr="0083244F" w:rsidRDefault="00CD4495" w:rsidP="0083244F">
      <w:pPr>
        <w:pStyle w:val="Paragraphedeliste"/>
        <w:numPr>
          <w:ilvl w:val="1"/>
          <w:numId w:val="39"/>
        </w:numPr>
        <w:spacing w:after="0" w:line="240" w:lineRule="auto"/>
        <w:jc w:val="both"/>
        <w:rPr>
          <w:rFonts w:asciiTheme="minorHAnsi" w:hAnsiTheme="minorHAnsi" w:cstheme="minorHAnsi"/>
          <w:szCs w:val="20"/>
        </w:rPr>
      </w:pPr>
      <w:r w:rsidRPr="0083244F">
        <w:rPr>
          <w:rFonts w:asciiTheme="minorHAnsi" w:hAnsiTheme="minorHAnsi" w:cstheme="minorHAnsi"/>
          <w:b/>
          <w:szCs w:val="20"/>
          <w:u w:val="single"/>
        </w:rPr>
        <w:t>Sous-critère n°3</w:t>
      </w:r>
      <w:r w:rsidRPr="0083244F">
        <w:rPr>
          <w:rFonts w:asciiTheme="minorHAnsi" w:hAnsiTheme="minorHAnsi" w:cstheme="minorHAnsi"/>
          <w:b/>
          <w:szCs w:val="20"/>
        </w:rPr>
        <w:t xml:space="preserve"> : Pertinence et qualité de la méthodologie, du mode d’organisation et de fonctionnement proposés pour réaliser les prestations </w:t>
      </w:r>
      <w:r w:rsidR="00CE2B0A">
        <w:rPr>
          <w:rFonts w:asciiTheme="minorHAnsi" w:hAnsiTheme="minorHAnsi" w:cstheme="minorHAnsi"/>
          <w:b/>
          <w:color w:val="0070C0"/>
        </w:rPr>
        <w:t>(20</w:t>
      </w:r>
      <w:r w:rsidR="003941C2" w:rsidRPr="0083244F">
        <w:rPr>
          <w:rFonts w:asciiTheme="minorHAnsi" w:hAnsiTheme="minorHAnsi" w:cstheme="minorHAnsi"/>
          <w:b/>
          <w:color w:val="0070C0"/>
        </w:rPr>
        <w:t xml:space="preserve"> POINTS)</w:t>
      </w:r>
    </w:p>
    <w:p w14:paraId="35CEDF15" w14:textId="77777777" w:rsidR="00CE2B0A" w:rsidRDefault="00CE2B0A" w:rsidP="0083244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EC9D449" w14:textId="2477C147" w:rsidR="00CD4495" w:rsidRDefault="00CD4495" w:rsidP="0083244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>Le candidat présentera une pr</w:t>
      </w:r>
      <w:r w:rsidR="00AE528D" w:rsidRPr="0083244F">
        <w:rPr>
          <w:rFonts w:asciiTheme="minorHAnsi" w:hAnsiTheme="minorHAnsi" w:cstheme="minorHAnsi"/>
          <w:sz w:val="20"/>
          <w:szCs w:val="20"/>
        </w:rPr>
        <w:t>oposition détaillée comprenant :</w:t>
      </w:r>
    </w:p>
    <w:p w14:paraId="213E9204" w14:textId="77777777" w:rsidR="00CE2B0A" w:rsidRPr="0083244F" w:rsidRDefault="00CE2B0A" w:rsidP="0083244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FE1CEF4" w14:textId="199D4018" w:rsidR="00CD4495" w:rsidRPr="0083244F" w:rsidRDefault="00CD4495" w:rsidP="0083244F">
      <w:pPr>
        <w:pStyle w:val="Corpsdetexte"/>
        <w:keepLines w:val="0"/>
        <w:numPr>
          <w:ilvl w:val="0"/>
          <w:numId w:val="37"/>
        </w:numPr>
        <w:suppressAutoHyphens w:val="0"/>
        <w:autoSpaceDE w:val="0"/>
        <w:autoSpaceDN w:val="0"/>
        <w:spacing w:before="0" w:after="0"/>
        <w:jc w:val="left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>Une description concise et précise des méthodes de tr</w:t>
      </w:r>
      <w:r w:rsidR="00AE528D" w:rsidRPr="0083244F">
        <w:rPr>
          <w:rFonts w:asciiTheme="minorHAnsi" w:hAnsiTheme="minorHAnsi" w:cstheme="minorHAnsi"/>
          <w:sz w:val="20"/>
          <w:szCs w:val="20"/>
        </w:rPr>
        <w:t xml:space="preserve">avail proposées par le cabinet </w:t>
      </w:r>
    </w:p>
    <w:p w14:paraId="14CD7010" w14:textId="77777777" w:rsidR="00CD4495" w:rsidRPr="0083244F" w:rsidRDefault="00CD4495" w:rsidP="006D6B76">
      <w:pPr>
        <w:pStyle w:val="Corpsdetexte"/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40DF63EB" w14:textId="3AE29B2B" w:rsidR="00CE2B0A" w:rsidRPr="0083244F" w:rsidRDefault="00AE528D" w:rsidP="00EB3B59">
      <w:pPr>
        <w:widowControl w:val="0"/>
        <w:tabs>
          <w:tab w:val="left" w:pos="1914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>Le candidat devra décrire l</w:t>
      </w:r>
      <w:r w:rsidR="00CD4495" w:rsidRPr="0083244F">
        <w:rPr>
          <w:rFonts w:asciiTheme="minorHAnsi" w:hAnsiTheme="minorHAnsi" w:cstheme="minorHAnsi"/>
          <w:sz w:val="20"/>
          <w:szCs w:val="20"/>
        </w:rPr>
        <w:t xml:space="preserve">es modalités de prise en charge </w:t>
      </w:r>
      <w:r w:rsidR="006D6B76">
        <w:rPr>
          <w:rFonts w:asciiTheme="minorHAnsi" w:hAnsiTheme="minorHAnsi" w:cstheme="minorHAnsi"/>
          <w:sz w:val="20"/>
          <w:szCs w:val="20"/>
        </w:rPr>
        <w:t xml:space="preserve">de la demande </w:t>
      </w:r>
      <w:r w:rsidR="00CD4495" w:rsidRPr="0083244F">
        <w:rPr>
          <w:rFonts w:asciiTheme="minorHAnsi" w:hAnsiTheme="minorHAnsi" w:cstheme="minorHAnsi"/>
          <w:sz w:val="20"/>
          <w:szCs w:val="20"/>
        </w:rPr>
        <w:t xml:space="preserve">au sein du cabinet pour </w:t>
      </w:r>
      <w:r w:rsidR="006D6B76">
        <w:rPr>
          <w:rFonts w:asciiTheme="minorHAnsi" w:hAnsiTheme="minorHAnsi" w:cstheme="minorHAnsi"/>
          <w:sz w:val="20"/>
          <w:szCs w:val="20"/>
        </w:rPr>
        <w:t>chaque unité d’œuvre</w:t>
      </w:r>
      <w:r w:rsidR="00CD4495" w:rsidRPr="0083244F">
        <w:rPr>
          <w:rFonts w:asciiTheme="minorHAnsi" w:hAnsiTheme="minorHAnsi" w:cstheme="minorHAnsi"/>
          <w:sz w:val="20"/>
          <w:szCs w:val="20"/>
        </w:rPr>
        <w:t xml:space="preserve"> de </w:t>
      </w:r>
      <w:r w:rsidR="00CD4495" w:rsidRPr="0083244F">
        <w:rPr>
          <w:rFonts w:asciiTheme="minorHAnsi" w:hAnsiTheme="minorHAnsi" w:cstheme="minorHAnsi"/>
          <w:b/>
          <w:i/>
          <w:sz w:val="20"/>
          <w:szCs w:val="20"/>
        </w:rPr>
        <w:t xml:space="preserve">conseil </w:t>
      </w:r>
      <w:r w:rsidR="006D6B76">
        <w:rPr>
          <w:rFonts w:asciiTheme="minorHAnsi" w:hAnsiTheme="minorHAnsi" w:cstheme="minorHAnsi"/>
          <w:b/>
          <w:i/>
          <w:sz w:val="20"/>
          <w:szCs w:val="20"/>
        </w:rPr>
        <w:t xml:space="preserve">/ consultation </w:t>
      </w:r>
      <w:r w:rsidR="00CD4495" w:rsidRPr="0083244F">
        <w:rPr>
          <w:rFonts w:asciiTheme="minorHAnsi" w:hAnsiTheme="minorHAnsi" w:cstheme="minorHAnsi"/>
          <w:b/>
          <w:i/>
          <w:sz w:val="20"/>
          <w:szCs w:val="20"/>
        </w:rPr>
        <w:t>juridique</w:t>
      </w:r>
      <w:r w:rsidR="006D6B7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83244F">
        <w:rPr>
          <w:rFonts w:asciiTheme="minorHAnsi" w:hAnsiTheme="minorHAnsi" w:cstheme="minorHAnsi"/>
          <w:b/>
          <w:i/>
          <w:sz w:val="20"/>
          <w:szCs w:val="20"/>
        </w:rPr>
        <w:t>:</w:t>
      </w:r>
    </w:p>
    <w:p w14:paraId="3F0A64C3" w14:textId="77777777" w:rsidR="00CD4495" w:rsidRPr="0083244F" w:rsidRDefault="00CD4495" w:rsidP="0083244F">
      <w:pPr>
        <w:pStyle w:val="Corpsdetexte"/>
        <w:spacing w:before="0" w:after="0"/>
        <w:rPr>
          <w:rFonts w:asciiTheme="minorHAnsi" w:hAnsiTheme="minorHAnsi" w:cstheme="minorHAnsi"/>
          <w:b/>
          <w:i/>
          <w:sz w:val="20"/>
          <w:szCs w:val="20"/>
        </w:rPr>
      </w:pPr>
    </w:p>
    <w:p w14:paraId="0CC85A8B" w14:textId="3D0ABFF5" w:rsidR="00CD4495" w:rsidRPr="0083244F" w:rsidRDefault="00CD4495" w:rsidP="0083244F">
      <w:pPr>
        <w:pStyle w:val="Titre3"/>
        <w:numPr>
          <w:ilvl w:val="0"/>
          <w:numId w:val="37"/>
        </w:numPr>
        <w:spacing w:before="0" w:line="240" w:lineRule="auto"/>
        <w:rPr>
          <w:rFonts w:asciiTheme="minorHAnsi" w:eastAsia="SimSun" w:hAnsiTheme="minorHAnsi" w:cstheme="minorHAnsi"/>
          <w:color w:val="auto"/>
          <w:kern w:val="2"/>
          <w:sz w:val="20"/>
          <w:szCs w:val="20"/>
          <w:lang w:eastAsia="fr-FR"/>
        </w:rPr>
      </w:pPr>
      <w:r w:rsidRPr="0083244F">
        <w:rPr>
          <w:rFonts w:asciiTheme="minorHAnsi" w:eastAsia="SimSun" w:hAnsiTheme="minorHAnsi" w:cstheme="minorHAnsi"/>
          <w:color w:val="auto"/>
          <w:kern w:val="2"/>
          <w:sz w:val="20"/>
          <w:szCs w:val="20"/>
          <w:lang w:eastAsia="fr-FR"/>
        </w:rPr>
        <w:t>Cette description doit tenir également compte des situations d’urgence</w:t>
      </w:r>
      <w:r w:rsidR="00AE528D" w:rsidRPr="0083244F">
        <w:rPr>
          <w:rFonts w:asciiTheme="minorHAnsi" w:eastAsia="SimSun" w:hAnsiTheme="minorHAnsi" w:cstheme="minorHAnsi"/>
          <w:color w:val="auto"/>
          <w:kern w:val="2"/>
          <w:sz w:val="20"/>
          <w:szCs w:val="20"/>
          <w:lang w:eastAsia="fr-FR"/>
        </w:rPr>
        <w:t> </w:t>
      </w:r>
    </w:p>
    <w:p w14:paraId="7D4647D5" w14:textId="77777777" w:rsidR="00CD4495" w:rsidRPr="0083244F" w:rsidRDefault="00CD4495" w:rsidP="0083244F">
      <w:pPr>
        <w:pStyle w:val="Corpsdetexte"/>
        <w:spacing w:before="0" w:after="0"/>
        <w:rPr>
          <w:rFonts w:asciiTheme="minorHAnsi" w:hAnsiTheme="minorHAnsi" w:cstheme="minorHAnsi"/>
          <w:b/>
          <w:i/>
          <w:sz w:val="20"/>
          <w:szCs w:val="20"/>
        </w:rPr>
      </w:pPr>
    </w:p>
    <w:p w14:paraId="0C3E9F35" w14:textId="0EC6F015" w:rsidR="00CD4495" w:rsidRPr="0083244F" w:rsidRDefault="00AE528D" w:rsidP="0083244F">
      <w:pPr>
        <w:pStyle w:val="Corpsdetexte"/>
        <w:keepLines w:val="0"/>
        <w:suppressAutoHyphens w:val="0"/>
        <w:autoSpaceDE w:val="0"/>
        <w:autoSpaceDN w:val="0"/>
        <w:spacing w:before="0" w:after="0"/>
        <w:rPr>
          <w:rFonts w:asciiTheme="minorHAnsi" w:hAnsiTheme="minorHAnsi" w:cstheme="minorHAnsi"/>
          <w:sz w:val="20"/>
          <w:szCs w:val="20"/>
        </w:rPr>
      </w:pPr>
      <w:r w:rsidRPr="0083244F">
        <w:rPr>
          <w:rFonts w:asciiTheme="minorHAnsi" w:hAnsiTheme="minorHAnsi" w:cstheme="minorHAnsi"/>
          <w:sz w:val="20"/>
          <w:szCs w:val="20"/>
        </w:rPr>
        <w:t xml:space="preserve">Le candidat devra décrire sa procédure en cas d’urgence, prouvant sa réactivité, </w:t>
      </w:r>
      <w:r w:rsidR="00CD4495" w:rsidRPr="0083244F">
        <w:rPr>
          <w:rFonts w:asciiTheme="minorHAnsi" w:hAnsiTheme="minorHAnsi" w:cstheme="minorHAnsi"/>
          <w:sz w:val="20"/>
          <w:szCs w:val="20"/>
        </w:rPr>
        <w:t xml:space="preserve">pour </w:t>
      </w:r>
      <w:r w:rsidR="006D6B76">
        <w:rPr>
          <w:rFonts w:asciiTheme="minorHAnsi" w:hAnsiTheme="minorHAnsi" w:cstheme="minorHAnsi"/>
          <w:sz w:val="20"/>
          <w:szCs w:val="20"/>
        </w:rPr>
        <w:t>les</w:t>
      </w:r>
      <w:r w:rsidR="00CD4495" w:rsidRPr="0083244F">
        <w:rPr>
          <w:rFonts w:asciiTheme="minorHAnsi" w:hAnsiTheme="minorHAnsi" w:cstheme="minorHAnsi"/>
          <w:sz w:val="20"/>
          <w:szCs w:val="20"/>
        </w:rPr>
        <w:t xml:space="preserve"> prestations des unités d’œuvre appréciée au regard des moyens consacrés,</w:t>
      </w:r>
      <w:r w:rsidRPr="0083244F">
        <w:rPr>
          <w:rFonts w:asciiTheme="minorHAnsi" w:hAnsiTheme="minorHAnsi" w:cstheme="minorHAnsi"/>
          <w:sz w:val="20"/>
          <w:szCs w:val="20"/>
        </w:rPr>
        <w:t xml:space="preserve"> </w:t>
      </w:r>
      <w:r w:rsidR="00696C3D">
        <w:rPr>
          <w:rFonts w:asciiTheme="minorHAnsi" w:hAnsiTheme="minorHAnsi" w:cstheme="minorHAnsi"/>
          <w:sz w:val="20"/>
          <w:szCs w:val="20"/>
        </w:rPr>
        <w:t xml:space="preserve">dans le respect des articles 4 et 6 du CCTP Lot 3 </w:t>
      </w:r>
      <w:r w:rsidRPr="0083244F">
        <w:rPr>
          <w:rFonts w:asciiTheme="minorHAnsi" w:hAnsiTheme="minorHAnsi" w:cstheme="minorHAnsi"/>
          <w:sz w:val="20"/>
          <w:szCs w:val="20"/>
        </w:rPr>
        <w:t>:</w:t>
      </w:r>
    </w:p>
    <w:p w14:paraId="1DD6AF2D" w14:textId="16F20697" w:rsidR="003E2DA0" w:rsidRDefault="003E2DA0" w:rsidP="0083244F">
      <w:pPr>
        <w:spacing w:after="0" w:line="240" w:lineRule="auto"/>
        <w:rPr>
          <w:rFonts w:asciiTheme="minorHAnsi" w:hAnsiTheme="minorHAnsi" w:cstheme="minorHAnsi"/>
        </w:rPr>
      </w:pPr>
    </w:p>
    <w:p w14:paraId="09CCD5EF" w14:textId="5716C9A5" w:rsidR="00F65F0E" w:rsidRPr="0083244F" w:rsidRDefault="00F65F0E" w:rsidP="0083244F">
      <w:pPr>
        <w:spacing w:after="0" w:line="240" w:lineRule="auto"/>
        <w:rPr>
          <w:rFonts w:asciiTheme="minorHAnsi" w:hAnsiTheme="minorHAnsi" w:cstheme="minorHAnsi"/>
        </w:rPr>
      </w:pPr>
    </w:p>
    <w:p w14:paraId="42E982CE" w14:textId="77777777" w:rsidR="00ED742D" w:rsidRPr="00696C3D" w:rsidRDefault="0083244F" w:rsidP="00ED742D">
      <w:pPr>
        <w:rPr>
          <w:rFonts w:asciiTheme="minorHAnsi" w:hAnsiTheme="minorHAnsi" w:cstheme="minorHAnsi"/>
          <w:b/>
          <w:szCs w:val="20"/>
          <w:u w:val="single"/>
        </w:rPr>
      </w:pPr>
      <w:r w:rsidRPr="00696C3D">
        <w:rPr>
          <w:rFonts w:asciiTheme="minorHAnsi" w:hAnsiTheme="minorHAnsi" w:cstheme="minorHAnsi"/>
          <w:b/>
          <w:szCs w:val="20"/>
        </w:rPr>
        <w:t>1.4</w:t>
      </w:r>
      <w:r w:rsidRPr="00696C3D">
        <w:rPr>
          <w:rFonts w:asciiTheme="minorHAnsi" w:hAnsiTheme="minorHAnsi" w:cstheme="minorHAnsi"/>
          <w:b/>
          <w:szCs w:val="20"/>
        </w:rPr>
        <w:tab/>
      </w:r>
      <w:r w:rsidRPr="00696C3D">
        <w:rPr>
          <w:rFonts w:asciiTheme="minorHAnsi" w:hAnsiTheme="minorHAnsi" w:cstheme="minorHAnsi"/>
          <w:b/>
          <w:szCs w:val="20"/>
          <w:u w:val="single"/>
        </w:rPr>
        <w:t>Livrable</w:t>
      </w:r>
    </w:p>
    <w:p w14:paraId="5CB7C38C" w14:textId="2B6FC81D" w:rsidR="00ED742D" w:rsidRPr="00696C3D" w:rsidRDefault="00696C3D" w:rsidP="00967B48">
      <w:pPr>
        <w:jc w:val="both"/>
        <w:rPr>
          <w:rFonts w:asciiTheme="minorHAnsi" w:eastAsia="SimSun" w:hAnsiTheme="minorHAnsi" w:cstheme="minorHAnsi"/>
          <w:kern w:val="2"/>
          <w:sz w:val="20"/>
          <w:szCs w:val="20"/>
          <w:lang w:eastAsia="fr-FR"/>
        </w:rPr>
      </w:pPr>
      <w:r w:rsidRPr="00696C3D">
        <w:rPr>
          <w:rFonts w:asciiTheme="minorHAnsi" w:eastAsia="SimSun" w:hAnsiTheme="minorHAnsi" w:cstheme="minorHAnsi"/>
          <w:kern w:val="2"/>
          <w:sz w:val="20"/>
          <w:szCs w:val="20"/>
          <w:lang w:eastAsia="fr-FR"/>
        </w:rPr>
        <w:t>Annexe 1 au CRT : Exemple de n</w:t>
      </w:r>
      <w:r w:rsidR="00ED742D" w:rsidRPr="00696C3D">
        <w:rPr>
          <w:rFonts w:asciiTheme="minorHAnsi" w:eastAsia="SimSun" w:hAnsiTheme="minorHAnsi" w:cstheme="minorHAnsi"/>
          <w:kern w:val="2"/>
          <w:sz w:val="20"/>
          <w:szCs w:val="20"/>
          <w:lang w:eastAsia="fr-FR"/>
        </w:rPr>
        <w:t xml:space="preserve">ote juridique </w:t>
      </w:r>
      <w:r w:rsidRPr="00696C3D">
        <w:rPr>
          <w:rFonts w:asciiTheme="minorHAnsi" w:eastAsia="SimSun" w:hAnsiTheme="minorHAnsi" w:cstheme="minorHAnsi"/>
          <w:kern w:val="2"/>
          <w:sz w:val="20"/>
          <w:szCs w:val="20"/>
          <w:lang w:eastAsia="fr-FR"/>
        </w:rPr>
        <w:t xml:space="preserve">déjà traitée par l’opérateur </w:t>
      </w:r>
      <w:r w:rsidR="00ED742D" w:rsidRPr="00696C3D">
        <w:rPr>
          <w:rFonts w:asciiTheme="minorHAnsi" w:eastAsia="SimSun" w:hAnsiTheme="minorHAnsi" w:cstheme="minorHAnsi"/>
          <w:kern w:val="2"/>
          <w:sz w:val="20"/>
          <w:szCs w:val="20"/>
          <w:lang w:eastAsia="fr-FR"/>
        </w:rPr>
        <w:t xml:space="preserve">sur un thème au choix </w:t>
      </w:r>
      <w:r w:rsidRPr="00696C3D">
        <w:rPr>
          <w:rFonts w:asciiTheme="minorHAnsi" w:eastAsia="SimSun" w:hAnsiTheme="minorHAnsi" w:cstheme="minorHAnsi"/>
          <w:kern w:val="2"/>
          <w:sz w:val="20"/>
          <w:szCs w:val="20"/>
          <w:lang w:eastAsia="fr-FR"/>
        </w:rPr>
        <w:t xml:space="preserve">du candidat </w:t>
      </w:r>
      <w:r w:rsidR="00ED742D" w:rsidRPr="00696C3D">
        <w:rPr>
          <w:rFonts w:asciiTheme="minorHAnsi" w:eastAsia="SimSun" w:hAnsiTheme="minorHAnsi" w:cstheme="minorHAnsi"/>
          <w:kern w:val="2"/>
          <w:sz w:val="20"/>
          <w:szCs w:val="20"/>
          <w:lang w:eastAsia="fr-FR"/>
        </w:rPr>
        <w:t>dans le champ du lot</w:t>
      </w:r>
    </w:p>
    <w:p w14:paraId="2E56A1E1" w14:textId="77777777" w:rsidR="0083244F" w:rsidRPr="0083244F" w:rsidRDefault="0083244F">
      <w:pPr>
        <w:rPr>
          <w:rFonts w:asciiTheme="minorHAnsi" w:hAnsiTheme="minorHAnsi" w:cstheme="minorHAnsi"/>
          <w:b/>
          <w:szCs w:val="20"/>
          <w:u w:val="single"/>
        </w:rPr>
      </w:pPr>
    </w:p>
    <w:sectPr w:rsidR="0083244F" w:rsidRPr="0083244F" w:rsidSect="001249C6">
      <w:footerReference w:type="default" r:id="rId7"/>
      <w:headerReference w:type="first" r:id="rId8"/>
      <w:footerReference w:type="first" r:id="rId9"/>
      <w:pgSz w:w="11906" w:h="16838" w:code="9"/>
      <w:pgMar w:top="709" w:right="1416" w:bottom="1418" w:left="1418" w:header="28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6ABB1" w14:textId="77777777" w:rsidR="003C1EAE" w:rsidRDefault="003C1EAE" w:rsidP="00B4270E">
      <w:pPr>
        <w:spacing w:after="0" w:line="240" w:lineRule="auto"/>
      </w:pPr>
      <w:r>
        <w:separator/>
      </w:r>
    </w:p>
  </w:endnote>
  <w:endnote w:type="continuationSeparator" w:id="0">
    <w:p w14:paraId="30315FF5" w14:textId="77777777" w:rsidR="003C1EAE" w:rsidRDefault="003C1EAE" w:rsidP="00B4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F3C1F" w14:textId="0A755080" w:rsidR="0083244F" w:rsidRPr="00B02CB0" w:rsidRDefault="0083244F" w:rsidP="0083244F">
    <w:pPr>
      <w:ind w:left="1026"/>
      <w:contextualSpacing/>
      <w:jc w:val="right"/>
      <w:rPr>
        <w:bCs/>
        <w:sz w:val="12"/>
        <w:szCs w:val="12"/>
      </w:rPr>
    </w:pPr>
    <w:r w:rsidRPr="00B02CB0">
      <w:rPr>
        <w:bCs/>
        <w:sz w:val="12"/>
        <w:szCs w:val="12"/>
      </w:rPr>
      <w:t>Assistance juridique, représentation légale et conseil</w:t>
    </w:r>
    <w:r>
      <w:rPr>
        <w:bCs/>
        <w:sz w:val="12"/>
        <w:szCs w:val="12"/>
      </w:rPr>
      <w:t xml:space="preserve"> / consultation juridique</w:t>
    </w:r>
    <w:r w:rsidRPr="00B02CB0">
      <w:rPr>
        <w:bCs/>
        <w:sz w:val="12"/>
        <w:szCs w:val="12"/>
      </w:rPr>
      <w:t xml:space="preserve"> pour la CPAM de la Gironde</w:t>
    </w:r>
  </w:p>
  <w:p w14:paraId="77922FAD" w14:textId="527BAF3F" w:rsidR="0083244F" w:rsidRPr="00B02CB0" w:rsidRDefault="00ED742D" w:rsidP="0083244F">
    <w:pPr>
      <w:contextualSpacing/>
      <w:jc w:val="right"/>
      <w:rPr>
        <w:bCs/>
        <w:sz w:val="12"/>
        <w:szCs w:val="12"/>
      </w:rPr>
    </w:pPr>
    <w:r>
      <w:rPr>
        <w:noProof/>
        <w:lang w:eastAsia="fr-FR"/>
      </w:rPr>
      <w:drawing>
        <wp:anchor distT="0" distB="0" distL="114300" distR="114300" simplePos="0" relativeHeight="251667456" behindDoc="1" locked="0" layoutInCell="1" allowOverlap="1" wp14:anchorId="6DFED52E" wp14:editId="644548FC">
          <wp:simplePos x="0" y="0"/>
          <wp:positionH relativeFrom="margin">
            <wp:posOffset>0</wp:posOffset>
          </wp:positionH>
          <wp:positionV relativeFrom="margin">
            <wp:posOffset>9500870</wp:posOffset>
          </wp:positionV>
          <wp:extent cx="1483995" cy="341630"/>
          <wp:effectExtent l="0" t="0" r="1905" b="1270"/>
          <wp:wrapNone/>
          <wp:docPr id="10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244F" w:rsidRPr="00B02CB0">
      <w:rPr>
        <w:bCs/>
        <w:sz w:val="12"/>
        <w:szCs w:val="12"/>
      </w:rPr>
      <w:t xml:space="preserve">MAPA n°39_2024PI </w:t>
    </w:r>
  </w:p>
  <w:p w14:paraId="3E3BE573" w14:textId="78BA85AD" w:rsidR="0083244F" w:rsidRDefault="0083244F" w:rsidP="0083244F">
    <w:pPr>
      <w:ind w:left="34"/>
      <w:contextualSpacing/>
      <w:jc w:val="right"/>
      <w:rPr>
        <w:rFonts w:cs="Calibri"/>
        <w:bCs/>
        <w:i/>
        <w:sz w:val="12"/>
        <w:szCs w:val="12"/>
      </w:rPr>
    </w:pPr>
    <w:r>
      <w:rPr>
        <w:rFonts w:cs="Calibri"/>
        <w:bCs/>
        <w:i/>
        <w:sz w:val="12"/>
        <w:szCs w:val="12"/>
      </w:rPr>
      <w:t>Cadre de Réponse Technique (CRT)</w:t>
    </w:r>
    <w:r w:rsidR="00ED742D">
      <w:rPr>
        <w:rFonts w:cs="Calibri"/>
        <w:bCs/>
        <w:i/>
        <w:sz w:val="12"/>
        <w:szCs w:val="12"/>
      </w:rPr>
      <w:t xml:space="preserve"> – Lot 3</w:t>
    </w:r>
  </w:p>
  <w:p w14:paraId="6457C4FA" w14:textId="63A6D478" w:rsidR="00323B37" w:rsidRPr="0083244F" w:rsidRDefault="0083244F" w:rsidP="0083244F">
    <w:pPr>
      <w:ind w:left="34"/>
      <w:contextualSpacing/>
      <w:jc w:val="right"/>
      <w:rPr>
        <w:rFonts w:cs="Calibri"/>
        <w:sz w:val="12"/>
        <w:szCs w:val="12"/>
      </w:rPr>
    </w:pPr>
    <w:r w:rsidRPr="00B02CB0">
      <w:rPr>
        <w:rFonts w:cs="Calibri"/>
        <w:sz w:val="12"/>
        <w:szCs w:val="12"/>
      </w:rPr>
      <w:t xml:space="preserve">Page </w:t>
    </w:r>
    <w:r w:rsidRPr="00B02CB0">
      <w:rPr>
        <w:rFonts w:cs="Calibri"/>
        <w:sz w:val="12"/>
        <w:szCs w:val="12"/>
      </w:rPr>
      <w:fldChar w:fldCharType="begin"/>
    </w:r>
    <w:r w:rsidRPr="00B02CB0">
      <w:rPr>
        <w:rFonts w:cs="Calibri"/>
        <w:sz w:val="12"/>
        <w:szCs w:val="12"/>
      </w:rPr>
      <w:instrText xml:space="preserve"> PAGE </w:instrText>
    </w:r>
    <w:r w:rsidRPr="00B02CB0">
      <w:rPr>
        <w:rFonts w:cs="Calibri"/>
        <w:sz w:val="12"/>
        <w:szCs w:val="12"/>
      </w:rPr>
      <w:fldChar w:fldCharType="separate"/>
    </w:r>
    <w:r w:rsidR="00F10D47">
      <w:rPr>
        <w:rFonts w:cs="Calibri"/>
        <w:noProof/>
        <w:sz w:val="12"/>
        <w:szCs w:val="12"/>
      </w:rPr>
      <w:t>2</w:t>
    </w:r>
    <w:r w:rsidRPr="00B02CB0">
      <w:rPr>
        <w:rFonts w:cs="Calibri"/>
        <w:sz w:val="12"/>
        <w:szCs w:val="12"/>
      </w:rPr>
      <w:fldChar w:fldCharType="end"/>
    </w:r>
    <w:r w:rsidRPr="00B02CB0">
      <w:rPr>
        <w:rFonts w:cs="Calibri"/>
        <w:sz w:val="12"/>
        <w:szCs w:val="12"/>
      </w:rPr>
      <w:t>/</w:t>
    </w:r>
    <w:r w:rsidRPr="00B02CB0">
      <w:rPr>
        <w:rFonts w:cs="Calibri"/>
        <w:sz w:val="12"/>
        <w:szCs w:val="12"/>
      </w:rPr>
      <w:fldChar w:fldCharType="begin"/>
    </w:r>
    <w:r w:rsidRPr="00B02CB0">
      <w:rPr>
        <w:rFonts w:cs="Calibri"/>
        <w:sz w:val="12"/>
        <w:szCs w:val="12"/>
      </w:rPr>
      <w:instrText xml:space="preserve"> NUMPAGES </w:instrText>
    </w:r>
    <w:r w:rsidRPr="00B02CB0">
      <w:rPr>
        <w:rFonts w:cs="Calibri"/>
        <w:sz w:val="12"/>
        <w:szCs w:val="12"/>
      </w:rPr>
      <w:fldChar w:fldCharType="separate"/>
    </w:r>
    <w:r w:rsidR="00F10D47">
      <w:rPr>
        <w:rFonts w:cs="Calibri"/>
        <w:noProof/>
        <w:sz w:val="12"/>
        <w:szCs w:val="12"/>
      </w:rPr>
      <w:t>2</w:t>
    </w:r>
    <w:r w:rsidRPr="00B02CB0">
      <w:rPr>
        <w:rFonts w:cs="Calibri"/>
        <w:sz w:val="12"/>
        <w:szCs w:val="12"/>
      </w:rPr>
      <w:fldChar w:fldCharType="end"/>
    </w:r>
  </w:p>
  <w:p w14:paraId="14890E98" w14:textId="77777777" w:rsidR="006F4F75" w:rsidRDefault="006F4F7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C3D77" w14:textId="0C5B64FE" w:rsidR="00DE45DF" w:rsidRDefault="00ED742D" w:rsidP="00DE45DF">
    <w:pPr>
      <w:jc w:val="right"/>
      <w:rPr>
        <w:sz w:val="12"/>
        <w:szCs w:val="12"/>
      </w:rPr>
    </w:pPr>
    <w:r>
      <w:rPr>
        <w:noProof/>
        <w:lang w:eastAsia="fr-FR"/>
      </w:rPr>
      <w:drawing>
        <wp:anchor distT="0" distB="0" distL="114300" distR="114300" simplePos="0" relativeHeight="251669504" behindDoc="1" locked="0" layoutInCell="1" allowOverlap="1" wp14:anchorId="293E2C22" wp14:editId="512FCF3F">
          <wp:simplePos x="0" y="0"/>
          <wp:positionH relativeFrom="margin">
            <wp:posOffset>0</wp:posOffset>
          </wp:positionH>
          <wp:positionV relativeFrom="margin">
            <wp:posOffset>8030210</wp:posOffset>
          </wp:positionV>
          <wp:extent cx="1483995" cy="341630"/>
          <wp:effectExtent l="0" t="0" r="1905" b="1270"/>
          <wp:wrapNone/>
          <wp:docPr id="4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341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3ED1A0" w14:textId="0A6A1DA0" w:rsidR="00DE45DF" w:rsidRPr="00B02CB0" w:rsidRDefault="00DE45DF" w:rsidP="00DE45DF">
    <w:pPr>
      <w:ind w:left="1026"/>
      <w:contextualSpacing/>
      <w:jc w:val="right"/>
      <w:rPr>
        <w:bCs/>
        <w:sz w:val="12"/>
        <w:szCs w:val="12"/>
      </w:rPr>
    </w:pPr>
    <w:r w:rsidRPr="00B02CB0">
      <w:rPr>
        <w:bCs/>
        <w:sz w:val="12"/>
        <w:szCs w:val="12"/>
      </w:rPr>
      <w:t>Assistance juridique, représentation légale et conseil</w:t>
    </w:r>
    <w:r>
      <w:rPr>
        <w:bCs/>
        <w:sz w:val="12"/>
        <w:szCs w:val="12"/>
      </w:rPr>
      <w:t xml:space="preserve"> / consultation juridique</w:t>
    </w:r>
    <w:r w:rsidRPr="00B02CB0">
      <w:rPr>
        <w:bCs/>
        <w:sz w:val="12"/>
        <w:szCs w:val="12"/>
      </w:rPr>
      <w:t xml:space="preserve"> pour la CPAM de la Gironde</w:t>
    </w:r>
  </w:p>
  <w:p w14:paraId="7DFCD2CB" w14:textId="77777777" w:rsidR="00DE45DF" w:rsidRPr="00B02CB0" w:rsidRDefault="00DE45DF" w:rsidP="00DE45DF">
    <w:pPr>
      <w:contextualSpacing/>
      <w:jc w:val="right"/>
      <w:rPr>
        <w:bCs/>
        <w:sz w:val="12"/>
        <w:szCs w:val="12"/>
      </w:rPr>
    </w:pPr>
    <w:r w:rsidRPr="00B02CB0">
      <w:rPr>
        <w:bCs/>
        <w:sz w:val="12"/>
        <w:szCs w:val="12"/>
      </w:rPr>
      <w:t xml:space="preserve">MAPA n°39_2024PI </w:t>
    </w:r>
  </w:p>
  <w:p w14:paraId="21904C7E" w14:textId="5F61B951" w:rsidR="00DE45DF" w:rsidRDefault="00DE45DF" w:rsidP="00DE45DF">
    <w:pPr>
      <w:ind w:left="34"/>
      <w:contextualSpacing/>
      <w:jc w:val="right"/>
      <w:rPr>
        <w:rFonts w:cs="Calibri"/>
        <w:bCs/>
        <w:i/>
        <w:sz w:val="12"/>
        <w:szCs w:val="12"/>
      </w:rPr>
    </w:pPr>
    <w:r>
      <w:rPr>
        <w:rFonts w:cs="Calibri"/>
        <w:bCs/>
        <w:i/>
        <w:sz w:val="12"/>
        <w:szCs w:val="12"/>
      </w:rPr>
      <w:t>Cadre de Réponse Technique (CRT)</w:t>
    </w:r>
    <w:r w:rsidR="00ED742D">
      <w:rPr>
        <w:rFonts w:cs="Calibri"/>
        <w:bCs/>
        <w:i/>
        <w:sz w:val="12"/>
        <w:szCs w:val="12"/>
      </w:rPr>
      <w:t xml:space="preserve"> – Lot 3</w:t>
    </w:r>
  </w:p>
  <w:p w14:paraId="25718635" w14:textId="20AA07A8" w:rsidR="00101B2B" w:rsidRDefault="00DE45DF" w:rsidP="00DE45DF">
    <w:pPr>
      <w:ind w:left="34"/>
      <w:contextualSpacing/>
      <w:jc w:val="right"/>
      <w:rPr>
        <w:rFonts w:cs="Calibri"/>
        <w:sz w:val="12"/>
        <w:szCs w:val="12"/>
      </w:rPr>
    </w:pPr>
    <w:r w:rsidRPr="00B02CB0">
      <w:rPr>
        <w:rFonts w:cs="Calibri"/>
        <w:sz w:val="12"/>
        <w:szCs w:val="12"/>
      </w:rPr>
      <w:t xml:space="preserve">Page </w:t>
    </w:r>
    <w:r w:rsidRPr="00B02CB0">
      <w:rPr>
        <w:rFonts w:cs="Calibri"/>
        <w:sz w:val="12"/>
        <w:szCs w:val="12"/>
      </w:rPr>
      <w:fldChar w:fldCharType="begin"/>
    </w:r>
    <w:r w:rsidRPr="00B02CB0">
      <w:rPr>
        <w:rFonts w:cs="Calibri"/>
        <w:sz w:val="12"/>
        <w:szCs w:val="12"/>
      </w:rPr>
      <w:instrText xml:space="preserve"> PAGE </w:instrText>
    </w:r>
    <w:r w:rsidRPr="00B02CB0">
      <w:rPr>
        <w:rFonts w:cs="Calibri"/>
        <w:sz w:val="12"/>
        <w:szCs w:val="12"/>
      </w:rPr>
      <w:fldChar w:fldCharType="separate"/>
    </w:r>
    <w:r w:rsidR="00F10D47">
      <w:rPr>
        <w:rFonts w:cs="Calibri"/>
        <w:noProof/>
        <w:sz w:val="12"/>
        <w:szCs w:val="12"/>
      </w:rPr>
      <w:t>1</w:t>
    </w:r>
    <w:r w:rsidRPr="00B02CB0">
      <w:rPr>
        <w:rFonts w:cs="Calibri"/>
        <w:sz w:val="12"/>
        <w:szCs w:val="12"/>
      </w:rPr>
      <w:fldChar w:fldCharType="end"/>
    </w:r>
    <w:r w:rsidRPr="00B02CB0">
      <w:rPr>
        <w:rFonts w:cs="Calibri"/>
        <w:sz w:val="12"/>
        <w:szCs w:val="12"/>
      </w:rPr>
      <w:t>/</w:t>
    </w:r>
    <w:r w:rsidRPr="00B02CB0">
      <w:rPr>
        <w:rFonts w:cs="Calibri"/>
        <w:sz w:val="12"/>
        <w:szCs w:val="12"/>
      </w:rPr>
      <w:fldChar w:fldCharType="begin"/>
    </w:r>
    <w:r w:rsidRPr="00B02CB0">
      <w:rPr>
        <w:rFonts w:cs="Calibri"/>
        <w:sz w:val="12"/>
        <w:szCs w:val="12"/>
      </w:rPr>
      <w:instrText xml:space="preserve"> NUMPAGES </w:instrText>
    </w:r>
    <w:r w:rsidRPr="00B02CB0">
      <w:rPr>
        <w:rFonts w:cs="Calibri"/>
        <w:sz w:val="12"/>
        <w:szCs w:val="12"/>
      </w:rPr>
      <w:fldChar w:fldCharType="separate"/>
    </w:r>
    <w:r w:rsidR="00F10D47">
      <w:rPr>
        <w:rFonts w:cs="Calibri"/>
        <w:noProof/>
        <w:sz w:val="12"/>
        <w:szCs w:val="12"/>
      </w:rPr>
      <w:t>2</w:t>
    </w:r>
    <w:r w:rsidRPr="00B02CB0">
      <w:rPr>
        <w:rFonts w:cs="Calibri"/>
        <w:sz w:val="12"/>
        <w:szCs w:val="12"/>
      </w:rPr>
      <w:fldChar w:fldCharType="end"/>
    </w:r>
  </w:p>
  <w:p w14:paraId="740E2D6D" w14:textId="22417B4A" w:rsidR="00DE45DF" w:rsidRDefault="00DE45DF" w:rsidP="00DE45DF">
    <w:pPr>
      <w:ind w:left="34"/>
      <w:contextualSpacing/>
      <w:jc w:val="right"/>
      <w:rPr>
        <w:rFonts w:cs="Calibri"/>
        <w:sz w:val="12"/>
        <w:szCs w:val="12"/>
      </w:rPr>
    </w:pPr>
  </w:p>
  <w:p w14:paraId="45239887" w14:textId="77777777" w:rsidR="00DE45DF" w:rsidRPr="00DE45DF" w:rsidRDefault="00DE45DF" w:rsidP="00DE45DF">
    <w:pPr>
      <w:ind w:left="34"/>
      <w:contextualSpacing/>
      <w:jc w:val="right"/>
      <w:rPr>
        <w:rFonts w:cs="Calibri"/>
        <w:bCs/>
        <w:i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F8DD7" w14:textId="77777777" w:rsidR="003C1EAE" w:rsidRDefault="003C1EAE" w:rsidP="00B4270E">
      <w:pPr>
        <w:spacing w:after="0" w:line="240" w:lineRule="auto"/>
      </w:pPr>
      <w:r>
        <w:separator/>
      </w:r>
    </w:p>
  </w:footnote>
  <w:footnote w:type="continuationSeparator" w:id="0">
    <w:p w14:paraId="378F5D34" w14:textId="77777777" w:rsidR="003C1EAE" w:rsidRDefault="003C1EAE" w:rsidP="00B4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97523" w14:textId="3CBBDD6D" w:rsidR="001249C6" w:rsidRDefault="001249C6" w:rsidP="001249C6">
    <w:pPr>
      <w:pStyle w:val="En-tte"/>
    </w:pPr>
    <w:r>
      <w:rPr>
        <w:bCs/>
        <w:lang w:eastAsia="fr-FR"/>
      </w:rPr>
      <w:tab/>
    </w:r>
  </w:p>
  <w:p w14:paraId="23240102" w14:textId="00ECE4D4" w:rsidR="00E824D6" w:rsidRDefault="00ED742D" w:rsidP="00E824D6">
    <w:pPr>
      <w:pStyle w:val="ServiceInfo-header"/>
      <w:rPr>
        <w:lang w:val="fr-FR"/>
      </w:rPr>
    </w:pPr>
    <w:r>
      <w:rPr>
        <w:noProof/>
        <w:lang w:val="fr-FR" w:eastAsia="fr-FR" w:bidi="ar-SA"/>
      </w:rPr>
      <w:drawing>
        <wp:anchor distT="0" distB="0" distL="114300" distR="114300" simplePos="0" relativeHeight="251665408" behindDoc="1" locked="0" layoutInCell="1" allowOverlap="1" wp14:anchorId="29DF4753" wp14:editId="5FAB5B60">
          <wp:simplePos x="0" y="0"/>
          <wp:positionH relativeFrom="margin">
            <wp:posOffset>-108642</wp:posOffset>
          </wp:positionH>
          <wp:positionV relativeFrom="margin">
            <wp:posOffset>-1155531</wp:posOffset>
          </wp:positionV>
          <wp:extent cx="2910840" cy="671195"/>
          <wp:effectExtent l="0" t="0" r="3810" b="0"/>
          <wp:wrapNone/>
          <wp:docPr id="9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0840" cy="671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000B52" w14:textId="50DB1CCE" w:rsidR="00DE45DF" w:rsidRDefault="00DE45DF" w:rsidP="00E824D6">
    <w:pPr>
      <w:widowControl w:val="0"/>
      <w:tabs>
        <w:tab w:val="left" w:pos="3261"/>
        <w:tab w:val="right" w:pos="9026"/>
      </w:tabs>
      <w:autoSpaceDE w:val="0"/>
      <w:autoSpaceDN w:val="0"/>
      <w:ind w:left="-1560"/>
      <w:jc w:val="right"/>
      <w:rPr>
        <w:rFonts w:asciiTheme="minorHAnsi" w:eastAsia="Times New Roman" w:hAnsiTheme="minorHAnsi" w:cstheme="minorHAnsi"/>
        <w:b/>
        <w:bCs/>
        <w:sz w:val="32"/>
        <w:szCs w:val="32"/>
        <w:lang w:eastAsia="fr-FR"/>
      </w:rPr>
    </w:pPr>
  </w:p>
  <w:p w14:paraId="496D52F0" w14:textId="30A7AF62" w:rsidR="00E824D6" w:rsidRPr="00DE45DF" w:rsidRDefault="00DE45DF" w:rsidP="00E824D6">
    <w:pPr>
      <w:widowControl w:val="0"/>
      <w:tabs>
        <w:tab w:val="left" w:pos="3261"/>
        <w:tab w:val="right" w:pos="9026"/>
      </w:tabs>
      <w:autoSpaceDE w:val="0"/>
      <w:autoSpaceDN w:val="0"/>
      <w:ind w:left="-1560"/>
      <w:jc w:val="right"/>
      <w:rPr>
        <w:rFonts w:asciiTheme="minorHAnsi" w:eastAsia="Times New Roman" w:hAnsiTheme="minorHAnsi" w:cstheme="minorHAnsi"/>
        <w:b/>
        <w:bCs/>
        <w:sz w:val="32"/>
        <w:szCs w:val="32"/>
        <w:lang w:eastAsia="fr-FR"/>
      </w:rPr>
    </w:pPr>
    <w:r w:rsidRPr="00DE45DF">
      <w:rPr>
        <w:rFonts w:asciiTheme="minorHAnsi" w:eastAsia="Times New Roman" w:hAnsiTheme="minorHAnsi" w:cstheme="minorHAnsi"/>
        <w:b/>
        <w:bCs/>
        <w:sz w:val="32"/>
        <w:szCs w:val="32"/>
        <w:lang w:eastAsia="fr-FR"/>
      </w:rPr>
      <w:t>Cadre de réponse technique (CRT)</w:t>
    </w:r>
  </w:p>
  <w:p w14:paraId="6867836D" w14:textId="77777777" w:rsidR="001249C6" w:rsidRDefault="001249C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296B"/>
    <w:multiLevelType w:val="hybridMultilevel"/>
    <w:tmpl w:val="5F4C7070"/>
    <w:lvl w:ilvl="0" w:tplc="040C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01F12E1D"/>
    <w:multiLevelType w:val="hybridMultilevel"/>
    <w:tmpl w:val="48C64DA6"/>
    <w:lvl w:ilvl="0" w:tplc="17B2711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7129D"/>
    <w:multiLevelType w:val="hybridMultilevel"/>
    <w:tmpl w:val="BBBA531A"/>
    <w:lvl w:ilvl="0" w:tplc="9514C980">
      <w:start w:val="1"/>
      <w:numFmt w:val="bullet"/>
      <w:lvlText w:val="-"/>
      <w:lvlJc w:val="left"/>
      <w:pPr>
        <w:ind w:left="720" w:hanging="360"/>
      </w:pPr>
      <w:rPr>
        <w:rFonts w:ascii="Marianne" w:eastAsia="SimSu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32347"/>
    <w:multiLevelType w:val="hybridMultilevel"/>
    <w:tmpl w:val="65888C60"/>
    <w:lvl w:ilvl="0" w:tplc="040C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-3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</w:abstractNum>
  <w:abstractNum w:abstractNumId="4" w15:restartNumberingAfterBreak="0">
    <w:nsid w:val="03A5774A"/>
    <w:multiLevelType w:val="hybridMultilevel"/>
    <w:tmpl w:val="4A2850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0B5BCE"/>
    <w:multiLevelType w:val="hybridMultilevel"/>
    <w:tmpl w:val="6A56EB8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157F55"/>
    <w:multiLevelType w:val="multilevel"/>
    <w:tmpl w:val="916C5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BA43D66"/>
    <w:multiLevelType w:val="multilevel"/>
    <w:tmpl w:val="916C500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8" w15:restartNumberingAfterBreak="0">
    <w:nsid w:val="110C2828"/>
    <w:multiLevelType w:val="multilevel"/>
    <w:tmpl w:val="CE0C542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9" w15:restartNumberingAfterBreak="0">
    <w:nsid w:val="139B5EDA"/>
    <w:multiLevelType w:val="hybridMultilevel"/>
    <w:tmpl w:val="AF04DEC8"/>
    <w:lvl w:ilvl="0" w:tplc="40B84F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0D10E4"/>
    <w:multiLevelType w:val="multilevel"/>
    <w:tmpl w:val="916C5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D771BAA"/>
    <w:multiLevelType w:val="hybridMultilevel"/>
    <w:tmpl w:val="06E27086"/>
    <w:lvl w:ilvl="0" w:tplc="040C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2" w15:restartNumberingAfterBreak="0">
    <w:nsid w:val="1F3915E0"/>
    <w:multiLevelType w:val="hybridMultilevel"/>
    <w:tmpl w:val="ADA29E66"/>
    <w:lvl w:ilvl="0" w:tplc="4A10C5E4">
      <w:numFmt w:val="bullet"/>
      <w:lvlText w:val="-"/>
      <w:lvlJc w:val="left"/>
      <w:pPr>
        <w:ind w:left="116" w:hanging="111"/>
      </w:pPr>
      <w:rPr>
        <w:rFonts w:hint="default"/>
        <w:w w:val="99"/>
      </w:rPr>
    </w:lvl>
    <w:lvl w:ilvl="1" w:tplc="5E569224">
      <w:numFmt w:val="bullet"/>
      <w:lvlText w:val="-"/>
      <w:lvlJc w:val="left"/>
      <w:pPr>
        <w:ind w:left="395" w:hanging="123"/>
      </w:pPr>
      <w:rPr>
        <w:rFonts w:ascii="Arial" w:eastAsia="Arial" w:hAnsi="Arial" w:cs="Arial" w:hint="default"/>
        <w:w w:val="99"/>
        <w:sz w:val="20"/>
        <w:szCs w:val="20"/>
      </w:rPr>
    </w:lvl>
    <w:lvl w:ilvl="2" w:tplc="EF260F54">
      <w:numFmt w:val="bullet"/>
      <w:lvlText w:val="•"/>
      <w:lvlJc w:val="left"/>
      <w:pPr>
        <w:ind w:left="400" w:hanging="123"/>
      </w:pPr>
      <w:rPr>
        <w:rFonts w:hint="default"/>
      </w:rPr>
    </w:lvl>
    <w:lvl w:ilvl="3" w:tplc="81FAD7C6">
      <w:numFmt w:val="bullet"/>
      <w:lvlText w:val="•"/>
      <w:lvlJc w:val="left"/>
      <w:pPr>
        <w:ind w:left="840" w:hanging="123"/>
      </w:pPr>
      <w:rPr>
        <w:rFonts w:hint="default"/>
      </w:rPr>
    </w:lvl>
    <w:lvl w:ilvl="4" w:tplc="83D637FC">
      <w:numFmt w:val="bullet"/>
      <w:lvlText w:val="•"/>
      <w:lvlJc w:val="left"/>
      <w:pPr>
        <w:ind w:left="2082" w:hanging="123"/>
      </w:pPr>
      <w:rPr>
        <w:rFonts w:hint="default"/>
      </w:rPr>
    </w:lvl>
    <w:lvl w:ilvl="5" w:tplc="32B0DBB4">
      <w:numFmt w:val="bullet"/>
      <w:lvlText w:val="•"/>
      <w:lvlJc w:val="left"/>
      <w:pPr>
        <w:ind w:left="3325" w:hanging="123"/>
      </w:pPr>
      <w:rPr>
        <w:rFonts w:hint="default"/>
      </w:rPr>
    </w:lvl>
    <w:lvl w:ilvl="6" w:tplc="1D5EE6D2">
      <w:numFmt w:val="bullet"/>
      <w:lvlText w:val="•"/>
      <w:lvlJc w:val="left"/>
      <w:pPr>
        <w:ind w:left="4568" w:hanging="123"/>
      </w:pPr>
      <w:rPr>
        <w:rFonts w:hint="default"/>
      </w:rPr>
    </w:lvl>
    <w:lvl w:ilvl="7" w:tplc="CAC4759E">
      <w:numFmt w:val="bullet"/>
      <w:lvlText w:val="•"/>
      <w:lvlJc w:val="left"/>
      <w:pPr>
        <w:ind w:left="5811" w:hanging="123"/>
      </w:pPr>
      <w:rPr>
        <w:rFonts w:hint="default"/>
      </w:rPr>
    </w:lvl>
    <w:lvl w:ilvl="8" w:tplc="A658ECC8">
      <w:numFmt w:val="bullet"/>
      <w:lvlText w:val="•"/>
      <w:lvlJc w:val="left"/>
      <w:pPr>
        <w:ind w:left="7054" w:hanging="123"/>
      </w:pPr>
      <w:rPr>
        <w:rFonts w:hint="default"/>
      </w:rPr>
    </w:lvl>
  </w:abstractNum>
  <w:abstractNum w:abstractNumId="13" w15:restartNumberingAfterBreak="0">
    <w:nsid w:val="206031FC"/>
    <w:multiLevelType w:val="hybridMultilevel"/>
    <w:tmpl w:val="B7BE828E"/>
    <w:lvl w:ilvl="0" w:tplc="927E94B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058B4"/>
    <w:multiLevelType w:val="hybridMultilevel"/>
    <w:tmpl w:val="0C5A424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7EA63D9"/>
    <w:multiLevelType w:val="hybridMultilevel"/>
    <w:tmpl w:val="2444B84A"/>
    <w:lvl w:ilvl="0" w:tplc="795E8E72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E1763"/>
    <w:multiLevelType w:val="hybridMultilevel"/>
    <w:tmpl w:val="75A6EBF2"/>
    <w:lvl w:ilvl="0" w:tplc="83BC3A5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B82BC5"/>
    <w:multiLevelType w:val="hybridMultilevel"/>
    <w:tmpl w:val="AA424BCC"/>
    <w:lvl w:ilvl="0" w:tplc="37E0F05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A81C78"/>
    <w:multiLevelType w:val="hybridMultilevel"/>
    <w:tmpl w:val="D3B44F36"/>
    <w:lvl w:ilvl="0" w:tplc="5D54CB4E">
      <w:numFmt w:val="bullet"/>
      <w:lvlText w:val=""/>
      <w:lvlJc w:val="left"/>
      <w:pPr>
        <w:ind w:left="836" w:hanging="348"/>
      </w:pPr>
      <w:rPr>
        <w:rFonts w:ascii="Symbol" w:eastAsia="Symbol" w:hAnsi="Symbol" w:cs="Symbol" w:hint="default"/>
        <w:w w:val="99"/>
        <w:sz w:val="20"/>
        <w:szCs w:val="20"/>
      </w:rPr>
    </w:lvl>
    <w:lvl w:ilvl="1" w:tplc="0B98116A">
      <w:numFmt w:val="bullet"/>
      <w:lvlText w:val="•"/>
      <w:lvlJc w:val="left"/>
      <w:pPr>
        <w:ind w:left="1710" w:hanging="348"/>
      </w:pPr>
      <w:rPr>
        <w:rFonts w:hint="default"/>
      </w:rPr>
    </w:lvl>
    <w:lvl w:ilvl="2" w:tplc="775C8B8E">
      <w:numFmt w:val="bullet"/>
      <w:lvlText w:val="•"/>
      <w:lvlJc w:val="left"/>
      <w:pPr>
        <w:ind w:left="2580" w:hanging="348"/>
      </w:pPr>
      <w:rPr>
        <w:rFonts w:hint="default"/>
      </w:rPr>
    </w:lvl>
    <w:lvl w:ilvl="3" w:tplc="4B763C50">
      <w:numFmt w:val="bullet"/>
      <w:lvlText w:val="•"/>
      <w:lvlJc w:val="left"/>
      <w:pPr>
        <w:ind w:left="3450" w:hanging="348"/>
      </w:pPr>
      <w:rPr>
        <w:rFonts w:hint="default"/>
      </w:rPr>
    </w:lvl>
    <w:lvl w:ilvl="4" w:tplc="4A4CC638">
      <w:numFmt w:val="bullet"/>
      <w:lvlText w:val="•"/>
      <w:lvlJc w:val="left"/>
      <w:pPr>
        <w:ind w:left="4320" w:hanging="348"/>
      </w:pPr>
      <w:rPr>
        <w:rFonts w:hint="default"/>
      </w:rPr>
    </w:lvl>
    <w:lvl w:ilvl="5" w:tplc="CE9E16DC">
      <w:numFmt w:val="bullet"/>
      <w:lvlText w:val="•"/>
      <w:lvlJc w:val="left"/>
      <w:pPr>
        <w:ind w:left="5190" w:hanging="348"/>
      </w:pPr>
      <w:rPr>
        <w:rFonts w:hint="default"/>
      </w:rPr>
    </w:lvl>
    <w:lvl w:ilvl="6" w:tplc="3F086258">
      <w:numFmt w:val="bullet"/>
      <w:lvlText w:val="•"/>
      <w:lvlJc w:val="left"/>
      <w:pPr>
        <w:ind w:left="6060" w:hanging="348"/>
      </w:pPr>
      <w:rPr>
        <w:rFonts w:hint="default"/>
      </w:rPr>
    </w:lvl>
    <w:lvl w:ilvl="7" w:tplc="576E757E">
      <w:numFmt w:val="bullet"/>
      <w:lvlText w:val="•"/>
      <w:lvlJc w:val="left"/>
      <w:pPr>
        <w:ind w:left="6930" w:hanging="348"/>
      </w:pPr>
      <w:rPr>
        <w:rFonts w:hint="default"/>
      </w:rPr>
    </w:lvl>
    <w:lvl w:ilvl="8" w:tplc="D24EA6F8">
      <w:numFmt w:val="bullet"/>
      <w:lvlText w:val="•"/>
      <w:lvlJc w:val="left"/>
      <w:pPr>
        <w:ind w:left="7800" w:hanging="348"/>
      </w:pPr>
      <w:rPr>
        <w:rFonts w:hint="default"/>
      </w:rPr>
    </w:lvl>
  </w:abstractNum>
  <w:abstractNum w:abstractNumId="19" w15:restartNumberingAfterBreak="0">
    <w:nsid w:val="36982FD7"/>
    <w:multiLevelType w:val="hybridMultilevel"/>
    <w:tmpl w:val="E78223AA"/>
    <w:lvl w:ilvl="0" w:tplc="07524FD4">
      <w:numFmt w:val="bullet"/>
      <w:lvlText w:val="-"/>
      <w:lvlJc w:val="left"/>
      <w:pPr>
        <w:ind w:left="1515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0" w15:restartNumberingAfterBreak="0">
    <w:nsid w:val="388C083B"/>
    <w:multiLevelType w:val="hybridMultilevel"/>
    <w:tmpl w:val="7604075C"/>
    <w:lvl w:ilvl="0" w:tplc="C2FE005E">
      <w:start w:val="3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1" w15:restartNumberingAfterBreak="0">
    <w:nsid w:val="403C0734"/>
    <w:multiLevelType w:val="hybridMultilevel"/>
    <w:tmpl w:val="2998F498"/>
    <w:lvl w:ilvl="0" w:tplc="040C000F">
      <w:start w:val="1"/>
      <w:numFmt w:val="decimal"/>
      <w:lvlText w:val="%1."/>
      <w:lvlJc w:val="left"/>
      <w:pPr>
        <w:ind w:left="773" w:hanging="360"/>
      </w:pPr>
    </w:lvl>
    <w:lvl w:ilvl="1" w:tplc="040C0019">
      <w:start w:val="1"/>
      <w:numFmt w:val="lowerLetter"/>
      <w:lvlText w:val="%2."/>
      <w:lvlJc w:val="left"/>
      <w:pPr>
        <w:ind w:left="1493" w:hanging="360"/>
      </w:pPr>
    </w:lvl>
    <w:lvl w:ilvl="2" w:tplc="040C001B">
      <w:start w:val="1"/>
      <w:numFmt w:val="lowerRoman"/>
      <w:lvlText w:val="%3."/>
      <w:lvlJc w:val="right"/>
      <w:pPr>
        <w:ind w:left="2213" w:hanging="180"/>
      </w:pPr>
    </w:lvl>
    <w:lvl w:ilvl="3" w:tplc="040C000F">
      <w:start w:val="1"/>
      <w:numFmt w:val="decimal"/>
      <w:lvlText w:val="%4."/>
      <w:lvlJc w:val="left"/>
      <w:pPr>
        <w:ind w:left="2933" w:hanging="360"/>
      </w:pPr>
    </w:lvl>
    <w:lvl w:ilvl="4" w:tplc="040C0019">
      <w:start w:val="1"/>
      <w:numFmt w:val="lowerLetter"/>
      <w:lvlText w:val="%5."/>
      <w:lvlJc w:val="left"/>
      <w:pPr>
        <w:ind w:left="3653" w:hanging="360"/>
      </w:pPr>
    </w:lvl>
    <w:lvl w:ilvl="5" w:tplc="040C001B">
      <w:start w:val="1"/>
      <w:numFmt w:val="lowerRoman"/>
      <w:lvlText w:val="%6."/>
      <w:lvlJc w:val="right"/>
      <w:pPr>
        <w:ind w:left="4373" w:hanging="180"/>
      </w:pPr>
    </w:lvl>
    <w:lvl w:ilvl="6" w:tplc="040C000F">
      <w:start w:val="1"/>
      <w:numFmt w:val="decimal"/>
      <w:lvlText w:val="%7."/>
      <w:lvlJc w:val="left"/>
      <w:pPr>
        <w:ind w:left="5093" w:hanging="360"/>
      </w:pPr>
    </w:lvl>
    <w:lvl w:ilvl="7" w:tplc="040C0019">
      <w:start w:val="1"/>
      <w:numFmt w:val="lowerLetter"/>
      <w:lvlText w:val="%8."/>
      <w:lvlJc w:val="left"/>
      <w:pPr>
        <w:ind w:left="5813" w:hanging="360"/>
      </w:pPr>
    </w:lvl>
    <w:lvl w:ilvl="8" w:tplc="040C001B">
      <w:start w:val="1"/>
      <w:numFmt w:val="lowerRoman"/>
      <w:lvlText w:val="%9."/>
      <w:lvlJc w:val="right"/>
      <w:pPr>
        <w:ind w:left="6533" w:hanging="180"/>
      </w:pPr>
    </w:lvl>
  </w:abstractNum>
  <w:abstractNum w:abstractNumId="22" w15:restartNumberingAfterBreak="0">
    <w:nsid w:val="45CC5D53"/>
    <w:multiLevelType w:val="multilevel"/>
    <w:tmpl w:val="8AAECD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B9E24CF"/>
    <w:multiLevelType w:val="multilevel"/>
    <w:tmpl w:val="77848E26"/>
    <w:lvl w:ilvl="0">
      <w:start w:val="1"/>
      <w:numFmt w:val="decimal"/>
      <w:pStyle w:val="Titre1"/>
      <w:lvlText w:val="%1"/>
      <w:lvlJc w:val="left"/>
      <w:pPr>
        <w:ind w:left="574" w:hanging="432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ind w:left="2987" w:hanging="576"/>
      </w:pPr>
    </w:lvl>
    <w:lvl w:ilvl="2">
      <w:start w:val="1"/>
      <w:numFmt w:val="decimal"/>
      <w:pStyle w:val="Titre3"/>
      <w:lvlText w:val="%1.%2.%3"/>
      <w:lvlJc w:val="left"/>
      <w:pPr>
        <w:ind w:left="862" w:hanging="720"/>
      </w:pPr>
    </w:lvl>
    <w:lvl w:ilvl="3">
      <w:start w:val="1"/>
      <w:numFmt w:val="decimal"/>
      <w:pStyle w:val="Titre4"/>
      <w:lvlText w:val="%1.%2.%3.%4"/>
      <w:lvlJc w:val="left"/>
      <w:pPr>
        <w:ind w:left="1006" w:hanging="864"/>
      </w:pPr>
    </w:lvl>
    <w:lvl w:ilvl="4">
      <w:start w:val="1"/>
      <w:numFmt w:val="decimal"/>
      <w:pStyle w:val="Titre5"/>
      <w:lvlText w:val="%1.%2.%3.%4.%5"/>
      <w:lvlJc w:val="left"/>
      <w:pPr>
        <w:ind w:left="1150" w:hanging="1008"/>
      </w:pPr>
    </w:lvl>
    <w:lvl w:ilvl="5">
      <w:start w:val="1"/>
      <w:numFmt w:val="decimal"/>
      <w:pStyle w:val="Titre6"/>
      <w:lvlText w:val="%1.%2.%3.%4.%5.%6"/>
      <w:lvlJc w:val="left"/>
      <w:pPr>
        <w:ind w:left="1294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438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582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726" w:hanging="1584"/>
      </w:pPr>
    </w:lvl>
  </w:abstractNum>
  <w:abstractNum w:abstractNumId="24" w15:restartNumberingAfterBreak="0">
    <w:nsid w:val="4D3A7C36"/>
    <w:multiLevelType w:val="multilevel"/>
    <w:tmpl w:val="916C5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EFD0D2D"/>
    <w:multiLevelType w:val="multilevel"/>
    <w:tmpl w:val="1B00541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auto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i w:val="0"/>
        <w:color w:val="auto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i w:val="0"/>
        <w:color w:val="auto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i w:val="0"/>
        <w:color w:val="auto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i w:val="0"/>
        <w:color w:val="auto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i w:val="0"/>
        <w:color w:val="auto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i w:val="0"/>
        <w:color w:val="auto"/>
        <w:u w:val="none"/>
      </w:rPr>
    </w:lvl>
  </w:abstractNum>
  <w:abstractNum w:abstractNumId="26" w15:restartNumberingAfterBreak="0">
    <w:nsid w:val="4F9D7923"/>
    <w:multiLevelType w:val="hybridMultilevel"/>
    <w:tmpl w:val="F85A4EE8"/>
    <w:lvl w:ilvl="0" w:tplc="F878A8A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CB36B9"/>
    <w:multiLevelType w:val="hybridMultilevel"/>
    <w:tmpl w:val="302672E2"/>
    <w:lvl w:ilvl="0" w:tplc="040C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8" w15:restartNumberingAfterBreak="0">
    <w:nsid w:val="520F61B1"/>
    <w:multiLevelType w:val="multilevel"/>
    <w:tmpl w:val="1C4041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832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944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416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1528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00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2112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2584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2696" w:hanging="1800"/>
      </w:pPr>
      <w:rPr>
        <w:rFonts w:hint="default"/>
        <w:b/>
        <w:u w:val="single"/>
      </w:rPr>
    </w:lvl>
  </w:abstractNum>
  <w:abstractNum w:abstractNumId="29" w15:restartNumberingAfterBreak="0">
    <w:nsid w:val="5A2C0EF7"/>
    <w:multiLevelType w:val="hybridMultilevel"/>
    <w:tmpl w:val="BEF09EF6"/>
    <w:lvl w:ilvl="0" w:tplc="EE40A87C"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B94506"/>
    <w:multiLevelType w:val="hybridMultilevel"/>
    <w:tmpl w:val="97647F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B714D0"/>
    <w:multiLevelType w:val="hybridMultilevel"/>
    <w:tmpl w:val="06E27086"/>
    <w:lvl w:ilvl="0" w:tplc="040C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2" w15:restartNumberingAfterBreak="0">
    <w:nsid w:val="60B66CBE"/>
    <w:multiLevelType w:val="multilevel"/>
    <w:tmpl w:val="893E98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1802D56"/>
    <w:multiLevelType w:val="hybridMultilevel"/>
    <w:tmpl w:val="BED43C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D861A8"/>
    <w:multiLevelType w:val="hybridMultilevel"/>
    <w:tmpl w:val="B6846D0E"/>
    <w:lvl w:ilvl="0" w:tplc="040C000B">
      <w:start w:val="1"/>
      <w:numFmt w:val="bullet"/>
      <w:lvlText w:val=""/>
      <w:lvlJc w:val="left"/>
      <w:pPr>
        <w:ind w:left="24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35" w15:restartNumberingAfterBreak="0">
    <w:nsid w:val="72992E2D"/>
    <w:multiLevelType w:val="hybridMultilevel"/>
    <w:tmpl w:val="862CC4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EB21FB"/>
    <w:multiLevelType w:val="hybridMultilevel"/>
    <w:tmpl w:val="76C8672C"/>
    <w:lvl w:ilvl="0" w:tplc="BF72F2A0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075152"/>
    <w:multiLevelType w:val="hybridMultilevel"/>
    <w:tmpl w:val="D4AEB966"/>
    <w:lvl w:ilvl="0" w:tplc="ECD2F5D8">
      <w:numFmt w:val="bullet"/>
      <w:lvlText w:val=""/>
      <w:lvlJc w:val="left"/>
      <w:pPr>
        <w:ind w:left="1913" w:hanging="360"/>
      </w:pPr>
      <w:rPr>
        <w:rFonts w:ascii="Wingdings" w:eastAsia="Wingdings" w:hAnsi="Wingdings" w:cs="Wingdings" w:hint="default"/>
        <w:w w:val="100"/>
        <w:sz w:val="22"/>
        <w:szCs w:val="22"/>
        <w:lang w:val="fr-FR" w:eastAsia="en-US" w:bidi="ar-SA"/>
      </w:rPr>
    </w:lvl>
    <w:lvl w:ilvl="1" w:tplc="0EEA6FA8">
      <w:numFmt w:val="bullet"/>
      <w:lvlText w:val="•"/>
      <w:lvlJc w:val="left"/>
      <w:pPr>
        <w:ind w:left="2714" w:hanging="360"/>
      </w:pPr>
      <w:rPr>
        <w:lang w:val="fr-FR" w:eastAsia="en-US" w:bidi="ar-SA"/>
      </w:rPr>
    </w:lvl>
    <w:lvl w:ilvl="2" w:tplc="DF4CF6C2">
      <w:numFmt w:val="bullet"/>
      <w:lvlText w:val="•"/>
      <w:lvlJc w:val="left"/>
      <w:pPr>
        <w:ind w:left="3509" w:hanging="360"/>
      </w:pPr>
      <w:rPr>
        <w:lang w:val="fr-FR" w:eastAsia="en-US" w:bidi="ar-SA"/>
      </w:rPr>
    </w:lvl>
    <w:lvl w:ilvl="3" w:tplc="3B9EADAA">
      <w:numFmt w:val="bullet"/>
      <w:lvlText w:val="•"/>
      <w:lvlJc w:val="left"/>
      <w:pPr>
        <w:ind w:left="4303" w:hanging="360"/>
      </w:pPr>
      <w:rPr>
        <w:lang w:val="fr-FR" w:eastAsia="en-US" w:bidi="ar-SA"/>
      </w:rPr>
    </w:lvl>
    <w:lvl w:ilvl="4" w:tplc="D58CDE8C">
      <w:numFmt w:val="bullet"/>
      <w:lvlText w:val="•"/>
      <w:lvlJc w:val="left"/>
      <w:pPr>
        <w:ind w:left="5098" w:hanging="360"/>
      </w:pPr>
      <w:rPr>
        <w:lang w:val="fr-FR" w:eastAsia="en-US" w:bidi="ar-SA"/>
      </w:rPr>
    </w:lvl>
    <w:lvl w:ilvl="5" w:tplc="1B9EE354">
      <w:numFmt w:val="bullet"/>
      <w:lvlText w:val="•"/>
      <w:lvlJc w:val="left"/>
      <w:pPr>
        <w:ind w:left="5893" w:hanging="360"/>
      </w:pPr>
      <w:rPr>
        <w:lang w:val="fr-FR" w:eastAsia="en-US" w:bidi="ar-SA"/>
      </w:rPr>
    </w:lvl>
    <w:lvl w:ilvl="6" w:tplc="B4385386">
      <w:numFmt w:val="bullet"/>
      <w:lvlText w:val="•"/>
      <w:lvlJc w:val="left"/>
      <w:pPr>
        <w:ind w:left="6687" w:hanging="360"/>
      </w:pPr>
      <w:rPr>
        <w:lang w:val="fr-FR" w:eastAsia="en-US" w:bidi="ar-SA"/>
      </w:rPr>
    </w:lvl>
    <w:lvl w:ilvl="7" w:tplc="C2A279C0">
      <w:numFmt w:val="bullet"/>
      <w:lvlText w:val="•"/>
      <w:lvlJc w:val="left"/>
      <w:pPr>
        <w:ind w:left="7482" w:hanging="360"/>
      </w:pPr>
      <w:rPr>
        <w:lang w:val="fr-FR" w:eastAsia="en-US" w:bidi="ar-SA"/>
      </w:rPr>
    </w:lvl>
    <w:lvl w:ilvl="8" w:tplc="3B42DB92">
      <w:numFmt w:val="bullet"/>
      <w:lvlText w:val="•"/>
      <w:lvlJc w:val="left"/>
      <w:pPr>
        <w:ind w:left="8277" w:hanging="360"/>
      </w:pPr>
      <w:rPr>
        <w:lang w:val="fr-FR" w:eastAsia="en-US" w:bidi="ar-SA"/>
      </w:rPr>
    </w:lvl>
  </w:abstractNum>
  <w:abstractNum w:abstractNumId="38" w15:restartNumberingAfterBreak="0">
    <w:nsid w:val="7A653EED"/>
    <w:multiLevelType w:val="hybridMultilevel"/>
    <w:tmpl w:val="7A4AF70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0B21ED"/>
    <w:multiLevelType w:val="hybridMultilevel"/>
    <w:tmpl w:val="2444B84A"/>
    <w:lvl w:ilvl="0" w:tplc="795E8E72">
      <w:start w:val="1"/>
      <w:numFmt w:val="upperLetter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B877FD"/>
    <w:multiLevelType w:val="hybridMultilevel"/>
    <w:tmpl w:val="9AF88D9A"/>
    <w:lvl w:ilvl="0" w:tplc="2AFA1B16">
      <w:start w:val="2"/>
      <w:numFmt w:val="bullet"/>
      <w:lvlText w:val="-"/>
      <w:lvlJc w:val="left"/>
      <w:pPr>
        <w:ind w:left="129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4"/>
  </w:num>
  <w:num w:numId="3">
    <w:abstractNumId w:val="11"/>
  </w:num>
  <w:num w:numId="4">
    <w:abstractNumId w:val="0"/>
  </w:num>
  <w:num w:numId="5">
    <w:abstractNumId w:val="31"/>
  </w:num>
  <w:num w:numId="6">
    <w:abstractNumId w:val="27"/>
  </w:num>
  <w:num w:numId="7">
    <w:abstractNumId w:val="19"/>
  </w:num>
  <w:num w:numId="8">
    <w:abstractNumId w:val="19"/>
  </w:num>
  <w:num w:numId="9">
    <w:abstractNumId w:val="13"/>
  </w:num>
  <w:num w:numId="10">
    <w:abstractNumId w:val="13"/>
  </w:num>
  <w:num w:numId="11">
    <w:abstractNumId w:val="38"/>
  </w:num>
  <w:num w:numId="12">
    <w:abstractNumId w:val="5"/>
  </w:num>
  <w:num w:numId="13">
    <w:abstractNumId w:val="30"/>
  </w:num>
  <w:num w:numId="14">
    <w:abstractNumId w:val="4"/>
  </w:num>
  <w:num w:numId="15">
    <w:abstractNumId w:val="39"/>
  </w:num>
  <w:num w:numId="16">
    <w:abstractNumId w:val="15"/>
  </w:num>
  <w:num w:numId="17">
    <w:abstractNumId w:val="8"/>
  </w:num>
  <w:num w:numId="18">
    <w:abstractNumId w:val="17"/>
  </w:num>
  <w:num w:numId="19">
    <w:abstractNumId w:val="20"/>
  </w:num>
  <w:num w:numId="20">
    <w:abstractNumId w:val="1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25"/>
  </w:num>
  <w:num w:numId="24">
    <w:abstractNumId w:val="9"/>
  </w:num>
  <w:num w:numId="25">
    <w:abstractNumId w:val="6"/>
  </w:num>
  <w:num w:numId="26">
    <w:abstractNumId w:val="10"/>
  </w:num>
  <w:num w:numId="27">
    <w:abstractNumId w:val="23"/>
  </w:num>
  <w:num w:numId="28">
    <w:abstractNumId w:val="26"/>
  </w:num>
  <w:num w:numId="29">
    <w:abstractNumId w:val="40"/>
  </w:num>
  <w:num w:numId="30">
    <w:abstractNumId w:val="16"/>
  </w:num>
  <w:num w:numId="31">
    <w:abstractNumId w:val="18"/>
  </w:num>
  <w:num w:numId="32">
    <w:abstractNumId w:val="12"/>
  </w:num>
  <w:num w:numId="33">
    <w:abstractNumId w:val="36"/>
  </w:num>
  <w:num w:numId="34">
    <w:abstractNumId w:val="24"/>
  </w:num>
  <w:num w:numId="35">
    <w:abstractNumId w:val="7"/>
  </w:num>
  <w:num w:numId="36">
    <w:abstractNumId w:val="35"/>
  </w:num>
  <w:num w:numId="37">
    <w:abstractNumId w:val="33"/>
  </w:num>
  <w:num w:numId="38">
    <w:abstractNumId w:val="37"/>
  </w:num>
  <w:num w:numId="39">
    <w:abstractNumId w:val="28"/>
  </w:num>
  <w:num w:numId="40">
    <w:abstractNumId w:val="2"/>
  </w:num>
  <w:num w:numId="41">
    <w:abstractNumId w:val="22"/>
  </w:num>
  <w:num w:numId="42">
    <w:abstractNumId w:val="33"/>
  </w:num>
  <w:num w:numId="43">
    <w:abstractNumId w:val="3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EAE"/>
    <w:rsid w:val="0002421B"/>
    <w:rsid w:val="00024686"/>
    <w:rsid w:val="000352AD"/>
    <w:rsid w:val="00035B52"/>
    <w:rsid w:val="000377B7"/>
    <w:rsid w:val="000418FC"/>
    <w:rsid w:val="00043169"/>
    <w:rsid w:val="00047795"/>
    <w:rsid w:val="00066267"/>
    <w:rsid w:val="000730BF"/>
    <w:rsid w:val="00075E76"/>
    <w:rsid w:val="000906CF"/>
    <w:rsid w:val="0009158E"/>
    <w:rsid w:val="000B458E"/>
    <w:rsid w:val="000F5BBA"/>
    <w:rsid w:val="00101B2B"/>
    <w:rsid w:val="001249C6"/>
    <w:rsid w:val="00141093"/>
    <w:rsid w:val="00141728"/>
    <w:rsid w:val="001615A6"/>
    <w:rsid w:val="001634E0"/>
    <w:rsid w:val="00172D58"/>
    <w:rsid w:val="001B212E"/>
    <w:rsid w:val="001C60CA"/>
    <w:rsid w:val="001C7677"/>
    <w:rsid w:val="001D43FF"/>
    <w:rsid w:val="00200082"/>
    <w:rsid w:val="00213C8B"/>
    <w:rsid w:val="00224136"/>
    <w:rsid w:val="0023103C"/>
    <w:rsid w:val="002521E2"/>
    <w:rsid w:val="002558AB"/>
    <w:rsid w:val="002635A1"/>
    <w:rsid w:val="00280EED"/>
    <w:rsid w:val="002852CD"/>
    <w:rsid w:val="002A1455"/>
    <w:rsid w:val="002A25E9"/>
    <w:rsid w:val="002E2947"/>
    <w:rsid w:val="003058CB"/>
    <w:rsid w:val="00306EFC"/>
    <w:rsid w:val="0030754B"/>
    <w:rsid w:val="003204EE"/>
    <w:rsid w:val="00323B37"/>
    <w:rsid w:val="00336E27"/>
    <w:rsid w:val="003542C6"/>
    <w:rsid w:val="0035537B"/>
    <w:rsid w:val="00357F7D"/>
    <w:rsid w:val="003666E4"/>
    <w:rsid w:val="00382A6B"/>
    <w:rsid w:val="00386819"/>
    <w:rsid w:val="003941C2"/>
    <w:rsid w:val="003B3493"/>
    <w:rsid w:val="003B7674"/>
    <w:rsid w:val="003C1EAE"/>
    <w:rsid w:val="003C5F4A"/>
    <w:rsid w:val="003D3397"/>
    <w:rsid w:val="003E2DA0"/>
    <w:rsid w:val="004064E7"/>
    <w:rsid w:val="004134E6"/>
    <w:rsid w:val="00422A1A"/>
    <w:rsid w:val="00423DC7"/>
    <w:rsid w:val="004415A1"/>
    <w:rsid w:val="00443286"/>
    <w:rsid w:val="00472048"/>
    <w:rsid w:val="00475A7C"/>
    <w:rsid w:val="0048389E"/>
    <w:rsid w:val="004B179B"/>
    <w:rsid w:val="004B339D"/>
    <w:rsid w:val="004D302A"/>
    <w:rsid w:val="004F5359"/>
    <w:rsid w:val="0053478E"/>
    <w:rsid w:val="005418DE"/>
    <w:rsid w:val="00541B0D"/>
    <w:rsid w:val="00553938"/>
    <w:rsid w:val="0055598C"/>
    <w:rsid w:val="005606D9"/>
    <w:rsid w:val="00572773"/>
    <w:rsid w:val="005A0C4D"/>
    <w:rsid w:val="005A3234"/>
    <w:rsid w:val="005A4D1D"/>
    <w:rsid w:val="00603274"/>
    <w:rsid w:val="00610143"/>
    <w:rsid w:val="00622E8D"/>
    <w:rsid w:val="00623D02"/>
    <w:rsid w:val="006466B8"/>
    <w:rsid w:val="00671E9A"/>
    <w:rsid w:val="006945D0"/>
    <w:rsid w:val="00696786"/>
    <w:rsid w:val="00696C3D"/>
    <w:rsid w:val="006C2573"/>
    <w:rsid w:val="006C2812"/>
    <w:rsid w:val="006C4128"/>
    <w:rsid w:val="006C69F2"/>
    <w:rsid w:val="006D6B76"/>
    <w:rsid w:val="006E22C0"/>
    <w:rsid w:val="006F1254"/>
    <w:rsid w:val="006F4F75"/>
    <w:rsid w:val="00703C76"/>
    <w:rsid w:val="00706ACF"/>
    <w:rsid w:val="00712D5E"/>
    <w:rsid w:val="007132B7"/>
    <w:rsid w:val="00720A92"/>
    <w:rsid w:val="00743F19"/>
    <w:rsid w:val="00747FB2"/>
    <w:rsid w:val="00751EE4"/>
    <w:rsid w:val="007768E5"/>
    <w:rsid w:val="00795DE5"/>
    <w:rsid w:val="00796CA0"/>
    <w:rsid w:val="007A1A55"/>
    <w:rsid w:val="007A247E"/>
    <w:rsid w:val="007A55E3"/>
    <w:rsid w:val="007C14C7"/>
    <w:rsid w:val="007C76F3"/>
    <w:rsid w:val="007E74D9"/>
    <w:rsid w:val="00804218"/>
    <w:rsid w:val="00804C37"/>
    <w:rsid w:val="00812979"/>
    <w:rsid w:val="00822D84"/>
    <w:rsid w:val="00826361"/>
    <w:rsid w:val="0083244F"/>
    <w:rsid w:val="008442CA"/>
    <w:rsid w:val="00897C78"/>
    <w:rsid w:val="008A1653"/>
    <w:rsid w:val="008A70CB"/>
    <w:rsid w:val="008B52F7"/>
    <w:rsid w:val="008B6749"/>
    <w:rsid w:val="008C47A9"/>
    <w:rsid w:val="008D0CD9"/>
    <w:rsid w:val="008D253B"/>
    <w:rsid w:val="008D4A06"/>
    <w:rsid w:val="008E3EB1"/>
    <w:rsid w:val="008E4D4B"/>
    <w:rsid w:val="008E7A21"/>
    <w:rsid w:val="008F09A1"/>
    <w:rsid w:val="008F46FC"/>
    <w:rsid w:val="008F4867"/>
    <w:rsid w:val="009307A9"/>
    <w:rsid w:val="00942647"/>
    <w:rsid w:val="00956FB4"/>
    <w:rsid w:val="00967B48"/>
    <w:rsid w:val="00980A15"/>
    <w:rsid w:val="0099130E"/>
    <w:rsid w:val="009A0074"/>
    <w:rsid w:val="009C70DD"/>
    <w:rsid w:val="009E084C"/>
    <w:rsid w:val="00A16825"/>
    <w:rsid w:val="00A356DD"/>
    <w:rsid w:val="00A35B2B"/>
    <w:rsid w:val="00A35B4A"/>
    <w:rsid w:val="00A362C0"/>
    <w:rsid w:val="00A4162A"/>
    <w:rsid w:val="00A45BE5"/>
    <w:rsid w:val="00A61551"/>
    <w:rsid w:val="00A661AA"/>
    <w:rsid w:val="00A84325"/>
    <w:rsid w:val="00A93D7D"/>
    <w:rsid w:val="00A97C05"/>
    <w:rsid w:val="00AB034B"/>
    <w:rsid w:val="00AD234A"/>
    <w:rsid w:val="00AD393C"/>
    <w:rsid w:val="00AE2697"/>
    <w:rsid w:val="00AE3354"/>
    <w:rsid w:val="00AE528D"/>
    <w:rsid w:val="00AF4B02"/>
    <w:rsid w:val="00AF78BD"/>
    <w:rsid w:val="00B209EA"/>
    <w:rsid w:val="00B255A2"/>
    <w:rsid w:val="00B36AF9"/>
    <w:rsid w:val="00B4270E"/>
    <w:rsid w:val="00B4618B"/>
    <w:rsid w:val="00B46D33"/>
    <w:rsid w:val="00B50F24"/>
    <w:rsid w:val="00B623BA"/>
    <w:rsid w:val="00BB5104"/>
    <w:rsid w:val="00BB77D7"/>
    <w:rsid w:val="00BD12AB"/>
    <w:rsid w:val="00BD2532"/>
    <w:rsid w:val="00BF0847"/>
    <w:rsid w:val="00BF1FC6"/>
    <w:rsid w:val="00BF3328"/>
    <w:rsid w:val="00C104D6"/>
    <w:rsid w:val="00C46BF1"/>
    <w:rsid w:val="00C47F4A"/>
    <w:rsid w:val="00C67F58"/>
    <w:rsid w:val="00C96274"/>
    <w:rsid w:val="00CB4BF4"/>
    <w:rsid w:val="00CC5122"/>
    <w:rsid w:val="00CD4495"/>
    <w:rsid w:val="00CE2B0A"/>
    <w:rsid w:val="00D14F7B"/>
    <w:rsid w:val="00D15D81"/>
    <w:rsid w:val="00D16C90"/>
    <w:rsid w:val="00D203CE"/>
    <w:rsid w:val="00D2230D"/>
    <w:rsid w:val="00D326E6"/>
    <w:rsid w:val="00D33959"/>
    <w:rsid w:val="00D33EE8"/>
    <w:rsid w:val="00D40B21"/>
    <w:rsid w:val="00D42E43"/>
    <w:rsid w:val="00D4509F"/>
    <w:rsid w:val="00D62D35"/>
    <w:rsid w:val="00D63FFB"/>
    <w:rsid w:val="00D7450A"/>
    <w:rsid w:val="00D81438"/>
    <w:rsid w:val="00D82ED6"/>
    <w:rsid w:val="00D85371"/>
    <w:rsid w:val="00D868E8"/>
    <w:rsid w:val="00DB592D"/>
    <w:rsid w:val="00DC7714"/>
    <w:rsid w:val="00DD032A"/>
    <w:rsid w:val="00DE29A8"/>
    <w:rsid w:val="00DE45DF"/>
    <w:rsid w:val="00DF7E67"/>
    <w:rsid w:val="00E029E0"/>
    <w:rsid w:val="00E23D0B"/>
    <w:rsid w:val="00E25E58"/>
    <w:rsid w:val="00E42326"/>
    <w:rsid w:val="00E464ED"/>
    <w:rsid w:val="00E51FAB"/>
    <w:rsid w:val="00E626DE"/>
    <w:rsid w:val="00E824D6"/>
    <w:rsid w:val="00E9113E"/>
    <w:rsid w:val="00EA566B"/>
    <w:rsid w:val="00EB3B59"/>
    <w:rsid w:val="00EC1D4C"/>
    <w:rsid w:val="00EC7C4A"/>
    <w:rsid w:val="00ED0D7B"/>
    <w:rsid w:val="00ED742D"/>
    <w:rsid w:val="00EE2FB2"/>
    <w:rsid w:val="00F10D47"/>
    <w:rsid w:val="00F2349C"/>
    <w:rsid w:val="00F27575"/>
    <w:rsid w:val="00F41496"/>
    <w:rsid w:val="00F65F0E"/>
    <w:rsid w:val="00F70BC7"/>
    <w:rsid w:val="00F7713D"/>
    <w:rsid w:val="00FB16E2"/>
    <w:rsid w:val="00FB2496"/>
    <w:rsid w:val="00FB6C81"/>
    <w:rsid w:val="00FD3ED9"/>
    <w:rsid w:val="00FD6AB2"/>
    <w:rsid w:val="00FE6F67"/>
    <w:rsid w:val="00FF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61"/>
    <o:shapelayout v:ext="edit">
      <o:idmap v:ext="edit" data="1"/>
    </o:shapelayout>
  </w:shapeDefaults>
  <w:decimalSymbol w:val=","/>
  <w:listSeparator w:val=";"/>
  <w14:docId w14:val="116E3D09"/>
  <w15:docId w15:val="{BD036EA0-FB70-4C4E-BA47-1EA0CE203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ACF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locked/>
    <w:rsid w:val="00A35B2B"/>
    <w:pPr>
      <w:numPr>
        <w:numId w:val="27"/>
      </w:numPr>
      <w:spacing w:before="480" w:after="120" w:line="240" w:lineRule="auto"/>
      <w:jc w:val="both"/>
      <w:outlineLvl w:val="0"/>
    </w:pPr>
    <w:rPr>
      <w:rFonts w:asciiTheme="majorHAnsi" w:hAnsiTheme="majorHAnsi"/>
      <w:b/>
      <w:color w:val="00206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locked/>
    <w:rsid w:val="00A35B2B"/>
    <w:pPr>
      <w:keepNext/>
      <w:keepLines/>
      <w:numPr>
        <w:ilvl w:val="1"/>
        <w:numId w:val="27"/>
      </w:numPr>
      <w:spacing w:before="240" w:after="120"/>
      <w:ind w:left="1711"/>
      <w:outlineLvl w:val="1"/>
    </w:pPr>
    <w:rPr>
      <w:rFonts w:asciiTheme="majorHAnsi" w:eastAsiaTheme="majorEastAsia" w:hAnsiTheme="majorHAnsi" w:cstheme="majorBidi"/>
      <w:color w:val="2F5496" w:themeColor="accent1" w:themeShade="BF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locked/>
    <w:rsid w:val="00A35B2B"/>
    <w:pPr>
      <w:keepNext/>
      <w:keepLines/>
      <w:numPr>
        <w:ilvl w:val="2"/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locked/>
    <w:rsid w:val="00A35B2B"/>
    <w:pPr>
      <w:keepNext/>
      <w:keepLines/>
      <w:numPr>
        <w:ilvl w:val="3"/>
        <w:numId w:val="2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locked/>
    <w:rsid w:val="00A35B2B"/>
    <w:pPr>
      <w:keepNext/>
      <w:keepLines/>
      <w:numPr>
        <w:ilvl w:val="4"/>
        <w:numId w:val="2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locked/>
    <w:rsid w:val="00A35B2B"/>
    <w:pPr>
      <w:keepNext/>
      <w:keepLines/>
      <w:numPr>
        <w:ilvl w:val="5"/>
        <w:numId w:val="2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locked/>
    <w:rsid w:val="00A35B2B"/>
    <w:pPr>
      <w:keepNext/>
      <w:keepLines/>
      <w:numPr>
        <w:ilvl w:val="6"/>
        <w:numId w:val="2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locked/>
    <w:rsid w:val="00A35B2B"/>
    <w:pPr>
      <w:keepNext/>
      <w:keepLines/>
      <w:numPr>
        <w:ilvl w:val="7"/>
        <w:numId w:val="2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locked/>
    <w:rsid w:val="00A35B2B"/>
    <w:pPr>
      <w:keepNext/>
      <w:keepLines/>
      <w:numPr>
        <w:ilvl w:val="8"/>
        <w:numId w:val="2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1"/>
    <w:qFormat/>
    <w:rsid w:val="00D63FFB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99"/>
    <w:qFormat/>
    <w:rsid w:val="00A93D7D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99"/>
    <w:locked/>
    <w:rsid w:val="00A93D7D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En-tte">
    <w:name w:val="header"/>
    <w:basedOn w:val="Normal"/>
    <w:link w:val="En-tteCar"/>
    <w:unhideWhenUsed/>
    <w:rsid w:val="00B4270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B4270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nhideWhenUsed/>
    <w:rsid w:val="00B427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B4270E"/>
    <w:rPr>
      <w:sz w:val="22"/>
      <w:szCs w:val="22"/>
      <w:lang w:eastAsia="en-US"/>
    </w:rPr>
  </w:style>
  <w:style w:type="paragraph" w:customStyle="1" w:styleId="CarCarCar">
    <w:name w:val="Car Car Car"/>
    <w:basedOn w:val="Normal"/>
    <w:rsid w:val="002E2947"/>
    <w:pPr>
      <w:spacing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  <w:style w:type="character" w:styleId="Numrodepage">
    <w:name w:val="page number"/>
    <w:basedOn w:val="Policepardfaut"/>
    <w:rsid w:val="002E2947"/>
  </w:style>
  <w:style w:type="character" w:customStyle="1" w:styleId="HeaderChar">
    <w:name w:val="Header Char"/>
    <w:basedOn w:val="Policepardfaut"/>
    <w:semiHidden/>
    <w:locked/>
    <w:rsid w:val="002E2947"/>
    <w:rPr>
      <w:sz w:val="22"/>
      <w:lang w:val="fr-FR" w:eastAsia="fr-FR" w:bidi="ar-SA"/>
    </w:rPr>
  </w:style>
  <w:style w:type="paragraph" w:styleId="Corpsdetexte">
    <w:name w:val="Body Text"/>
    <w:basedOn w:val="Normal"/>
    <w:link w:val="CorpsdetexteCar"/>
    <w:unhideWhenUsed/>
    <w:rsid w:val="003C1EAE"/>
    <w:pPr>
      <w:keepLines/>
      <w:widowControl w:val="0"/>
      <w:suppressAutoHyphens/>
      <w:spacing w:before="57" w:after="57" w:line="240" w:lineRule="auto"/>
      <w:jc w:val="both"/>
    </w:pPr>
    <w:rPr>
      <w:rFonts w:eastAsia="SimSun"/>
      <w:kern w:val="2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C1EAE"/>
    <w:rPr>
      <w:rFonts w:eastAsia="SimSun"/>
      <w:kern w:val="2"/>
      <w:sz w:val="22"/>
      <w:szCs w:val="24"/>
    </w:rPr>
  </w:style>
  <w:style w:type="character" w:styleId="lev">
    <w:name w:val="Strong"/>
    <w:basedOn w:val="Policepardfaut"/>
    <w:qFormat/>
    <w:locked/>
    <w:rsid w:val="00804C37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F6B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6B13"/>
    <w:rPr>
      <w:rFonts w:ascii="Segoe UI" w:hAnsi="Segoe UI" w:cs="Segoe UI"/>
      <w:sz w:val="18"/>
      <w:szCs w:val="18"/>
      <w:lang w:eastAsia="en-US"/>
    </w:rPr>
  </w:style>
  <w:style w:type="table" w:styleId="Grilledutableau">
    <w:name w:val="Table Grid"/>
    <w:basedOn w:val="TableauNormal"/>
    <w:uiPriority w:val="39"/>
    <w:locked/>
    <w:rsid w:val="00FF6B13"/>
    <w:pPr>
      <w:jc w:val="both"/>
    </w:pPr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A55E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A55E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A55E3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55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55E3"/>
    <w:rPr>
      <w:b/>
      <w:bCs/>
      <w:lang w:eastAsia="en-US"/>
    </w:rPr>
  </w:style>
  <w:style w:type="paragraph" w:customStyle="1" w:styleId="ServiceInfo-header">
    <w:name w:val="Service Info - header"/>
    <w:basedOn w:val="En-tte"/>
    <w:link w:val="ServiceInfo-headerCar"/>
    <w:qFormat/>
    <w:rsid w:val="001249C6"/>
    <w:pPr>
      <w:widowControl w:val="0"/>
      <w:suppressLineNumbers/>
      <w:tabs>
        <w:tab w:val="clear" w:pos="4536"/>
        <w:tab w:val="clear" w:pos="9072"/>
        <w:tab w:val="right" w:pos="9026"/>
      </w:tabs>
      <w:suppressAutoHyphens/>
      <w:autoSpaceDN w:val="0"/>
      <w:spacing w:before="57" w:after="120" w:line="240" w:lineRule="auto"/>
      <w:jc w:val="right"/>
    </w:pPr>
    <w:rPr>
      <w:rFonts w:ascii="Arial" w:eastAsia="Arial" w:hAnsi="Arial" w:cs="Arial"/>
      <w:b/>
      <w:bCs/>
      <w:kern w:val="3"/>
      <w:sz w:val="21"/>
      <w:lang w:val="en-US" w:bidi="hi-IN"/>
    </w:rPr>
  </w:style>
  <w:style w:type="character" w:customStyle="1" w:styleId="Titre1Car">
    <w:name w:val="Titre 1 Car"/>
    <w:basedOn w:val="Policepardfaut"/>
    <w:link w:val="Titre1"/>
    <w:rsid w:val="00A35B2B"/>
    <w:rPr>
      <w:rFonts w:asciiTheme="majorHAnsi" w:hAnsiTheme="majorHAnsi"/>
      <w:b/>
      <w:color w:val="002060"/>
      <w:sz w:val="32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A35B2B"/>
    <w:rPr>
      <w:rFonts w:asciiTheme="majorHAnsi" w:eastAsiaTheme="majorEastAsia" w:hAnsiTheme="majorHAnsi" w:cstheme="majorBidi"/>
      <w:color w:val="2F5496" w:themeColor="accent1" w:themeShade="BF"/>
      <w:sz w:val="24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A35B2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A35B2B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A35B2B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A35B2B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A35B2B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A35B2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A35B2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Sansinterligne">
    <w:name w:val="No Spacing"/>
    <w:basedOn w:val="Normal"/>
    <w:uiPriority w:val="1"/>
    <w:qFormat/>
    <w:rsid w:val="00A35B2B"/>
    <w:pPr>
      <w:spacing w:after="0"/>
    </w:pPr>
    <w:rPr>
      <w:rFonts w:asciiTheme="minorHAnsi" w:eastAsiaTheme="minorHAnsi" w:hAnsiTheme="minorHAnsi" w:cstheme="minorBidi"/>
      <w:color w:val="00B050"/>
    </w:rPr>
  </w:style>
  <w:style w:type="character" w:customStyle="1" w:styleId="ServiceInfo-headerCar">
    <w:name w:val="Service Info - header Car"/>
    <w:basedOn w:val="En-tteCar"/>
    <w:link w:val="ServiceInfo-header"/>
    <w:rsid w:val="00E824D6"/>
    <w:rPr>
      <w:rFonts w:ascii="Arial" w:eastAsia="Arial" w:hAnsi="Arial" w:cs="Arial"/>
      <w:b/>
      <w:bCs/>
      <w:kern w:val="3"/>
      <w:sz w:val="21"/>
      <w:szCs w:val="22"/>
      <w:lang w:val="en-US" w:eastAsia="en-US" w:bidi="hi-IN"/>
    </w:rPr>
  </w:style>
  <w:style w:type="paragraph" w:customStyle="1" w:styleId="Texte">
    <w:name w:val="Texte"/>
    <w:basedOn w:val="Normal"/>
    <w:link w:val="TexteCar"/>
    <w:qFormat/>
    <w:rsid w:val="00DE45DF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Theme="minorHAnsi" w:eastAsia="Times New Roman" w:hAnsiTheme="minorHAnsi" w:cstheme="minorHAnsi"/>
      <w:sz w:val="20"/>
      <w:szCs w:val="20"/>
      <w:lang w:eastAsia="fr-FR"/>
    </w:rPr>
  </w:style>
  <w:style w:type="character" w:customStyle="1" w:styleId="TexteCar">
    <w:name w:val="Texte Car"/>
    <w:basedOn w:val="Policepardfaut"/>
    <w:link w:val="Texte"/>
    <w:rsid w:val="00DE45DF"/>
    <w:rPr>
      <w:rFonts w:asciiTheme="minorHAnsi" w:eastAsia="Times New Roman" w:hAnsiTheme="minorHAnsi" w:cstheme="minorHAnsi"/>
    </w:rPr>
  </w:style>
  <w:style w:type="paragraph" w:styleId="NormalWeb">
    <w:name w:val="Normal (Web)"/>
    <w:basedOn w:val="Normal"/>
    <w:uiPriority w:val="99"/>
    <w:semiHidden/>
    <w:unhideWhenUsed/>
    <w:rsid w:val="00CE2B0A"/>
    <w:pPr>
      <w:spacing w:after="90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locaux\ONAC%202019\Mod&#232;les%20de%20documents\Mod&#232;les%20Proc&#233;dures%202019\Documents%20types%20DCE\R&#233;daction%20du%20DCE\06%20-%20MJO%20V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06 - MJO V1.dot</Template>
  <TotalTime>0</TotalTime>
  <Pages>2</Pages>
  <Words>534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Kichka Martine</dc:creator>
  <cp:lastModifiedBy>SAPHORE CELINE (CPAM GIRONDE)</cp:lastModifiedBy>
  <cp:revision>7</cp:revision>
  <cp:lastPrinted>2021-09-24T13:36:00Z</cp:lastPrinted>
  <dcterms:created xsi:type="dcterms:W3CDTF">2024-12-13T14:54:00Z</dcterms:created>
  <dcterms:modified xsi:type="dcterms:W3CDTF">2025-01-07T13:51:00Z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