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C65A9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D81186" w:rsidRPr="00D81186" w:rsidRDefault="00D81186" w:rsidP="00D81186">
      <w:pPr>
        <w:numPr>
          <w:ilvl w:val="0"/>
          <w:numId w:val="1"/>
        </w:numPr>
        <w:ind w:left="432" w:hanging="432"/>
        <w:jc w:val="center"/>
        <w:rPr>
          <w:rFonts w:ascii="Calibri" w:hAnsi="Calibri" w:cs="Arial"/>
          <w:b/>
          <w:bCs/>
          <w:sz w:val="22"/>
          <w:szCs w:val="22"/>
        </w:rPr>
      </w:pPr>
      <w:r w:rsidRPr="00D81186">
        <w:rPr>
          <w:rFonts w:ascii="Calibri" w:hAnsi="Calibri" w:cs="Arial"/>
          <w:b/>
          <w:bCs/>
          <w:sz w:val="22"/>
          <w:szCs w:val="22"/>
        </w:rPr>
        <w:t>MINISTERE DE L’AGRICULTURE ET DE LA SOUVERAINETE ALIMENTAIRE</w:t>
      </w:r>
    </w:p>
    <w:p w:rsidR="00D81186" w:rsidRPr="00D81186" w:rsidRDefault="00D81186" w:rsidP="00D81186">
      <w:pPr>
        <w:numPr>
          <w:ilvl w:val="0"/>
          <w:numId w:val="1"/>
        </w:numPr>
        <w:ind w:left="432" w:right="-285" w:hanging="432"/>
        <w:jc w:val="center"/>
        <w:rPr>
          <w:rFonts w:ascii="Calibri" w:hAnsi="Calibri"/>
          <w:b/>
          <w:sz w:val="22"/>
          <w:szCs w:val="22"/>
        </w:rPr>
      </w:pPr>
      <w:r w:rsidRPr="00D81186">
        <w:rPr>
          <w:rFonts w:ascii="Calibri" w:hAnsi="Calibri"/>
          <w:b/>
          <w:sz w:val="22"/>
          <w:szCs w:val="22"/>
        </w:rPr>
        <w:t>VetAgro Sup</w:t>
      </w:r>
    </w:p>
    <w:p w:rsidR="00D81186" w:rsidRPr="00D81186" w:rsidRDefault="00D81186" w:rsidP="00D81186">
      <w:pPr>
        <w:numPr>
          <w:ilvl w:val="0"/>
          <w:numId w:val="1"/>
        </w:numPr>
        <w:ind w:left="432" w:right="-285" w:hanging="432"/>
        <w:jc w:val="center"/>
        <w:rPr>
          <w:rFonts w:ascii="Calibri" w:hAnsi="Calibri"/>
          <w:sz w:val="22"/>
          <w:szCs w:val="22"/>
        </w:rPr>
      </w:pPr>
      <w:r w:rsidRPr="00D81186">
        <w:rPr>
          <w:rFonts w:ascii="Calibri" w:hAnsi="Calibri"/>
          <w:sz w:val="22"/>
          <w:szCs w:val="22"/>
        </w:rPr>
        <w:t xml:space="preserve">Institut d’Enseignement Supérieur et de Recherche en alimentation, santé animale, </w:t>
      </w:r>
    </w:p>
    <w:p w:rsidR="00D81186" w:rsidRPr="00D81186" w:rsidRDefault="00D81186" w:rsidP="00D81186">
      <w:pPr>
        <w:numPr>
          <w:ilvl w:val="0"/>
          <w:numId w:val="1"/>
        </w:numPr>
        <w:ind w:left="432" w:right="-285" w:hanging="432"/>
        <w:jc w:val="center"/>
        <w:rPr>
          <w:rFonts w:ascii="Calibri" w:hAnsi="Calibri"/>
          <w:sz w:val="22"/>
          <w:szCs w:val="22"/>
        </w:rPr>
      </w:pPr>
      <w:proofErr w:type="gramStart"/>
      <w:r w:rsidRPr="00D81186">
        <w:rPr>
          <w:rFonts w:ascii="Calibri" w:hAnsi="Calibri"/>
          <w:sz w:val="22"/>
          <w:szCs w:val="22"/>
        </w:rPr>
        <w:t>sciences</w:t>
      </w:r>
      <w:proofErr w:type="gramEnd"/>
      <w:r w:rsidRPr="00D81186">
        <w:rPr>
          <w:rFonts w:ascii="Calibri" w:hAnsi="Calibri"/>
          <w:sz w:val="22"/>
          <w:szCs w:val="22"/>
        </w:rPr>
        <w:t xml:space="preserve"> agronomiques et de l’environnement</w:t>
      </w:r>
    </w:p>
    <w:p w:rsidR="00D81186" w:rsidRPr="00D81186" w:rsidRDefault="00D81186" w:rsidP="00D81186">
      <w:pPr>
        <w:numPr>
          <w:ilvl w:val="0"/>
          <w:numId w:val="1"/>
        </w:numPr>
        <w:ind w:left="432" w:right="-285" w:hanging="432"/>
        <w:jc w:val="center"/>
        <w:rPr>
          <w:rFonts w:ascii="Arial" w:hAnsi="Arial" w:cs="Arial"/>
          <w:sz w:val="22"/>
          <w:szCs w:val="22"/>
        </w:rPr>
      </w:pPr>
      <w:r w:rsidRPr="00D81186">
        <w:rPr>
          <w:rFonts w:ascii="Calibri" w:hAnsi="Calibri"/>
          <w:sz w:val="22"/>
          <w:szCs w:val="22"/>
        </w:rPr>
        <w:t xml:space="preserve">Siège social : 1, Avenue </w:t>
      </w:r>
      <w:proofErr w:type="gramStart"/>
      <w:r w:rsidRPr="00D81186">
        <w:rPr>
          <w:rFonts w:ascii="Calibri" w:hAnsi="Calibri"/>
          <w:sz w:val="22"/>
          <w:szCs w:val="22"/>
        </w:rPr>
        <w:t>Bourgelat  69</w:t>
      </w:r>
      <w:proofErr w:type="gramEnd"/>
      <w:r w:rsidRPr="00D81186">
        <w:rPr>
          <w:rFonts w:ascii="Calibri" w:hAnsi="Calibri"/>
          <w:sz w:val="22"/>
          <w:szCs w:val="22"/>
        </w:rPr>
        <w:t xml:space="preserve"> 280 MARCY L’ETOILE</w:t>
      </w:r>
    </w:p>
    <w:p w:rsidR="00D81186" w:rsidRPr="00D81186" w:rsidRDefault="00D81186" w:rsidP="00D81186">
      <w:pPr>
        <w:numPr>
          <w:ilvl w:val="0"/>
          <w:numId w:val="1"/>
        </w:numPr>
        <w:suppressAutoHyphens w:val="0"/>
        <w:ind w:left="432" w:right="-285" w:hanging="432"/>
        <w:jc w:val="center"/>
        <w:rPr>
          <w:rFonts w:ascii="Calibri" w:hAnsi="Calibri"/>
          <w:sz w:val="22"/>
          <w:szCs w:val="22"/>
        </w:rPr>
      </w:pPr>
      <w:r w:rsidRPr="00D81186">
        <w:rPr>
          <w:rFonts w:ascii="Calibri" w:hAnsi="Calibri"/>
          <w:sz w:val="22"/>
          <w:szCs w:val="22"/>
        </w:rPr>
        <w:t>SIRET : 130 008 584 00018 – NIF : FR16130008584</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472B25" w:rsidRPr="006718FD" w:rsidRDefault="00472B25" w:rsidP="006718FD">
      <w:pPr>
        <w:jc w:val="center"/>
        <w:rPr>
          <w:rFonts w:ascii="Arial" w:hAnsi="Arial" w:cs="Arial"/>
          <w:b/>
          <w:bCs/>
        </w:rPr>
      </w:pPr>
    </w:p>
    <w:p w:rsidR="00952DDB" w:rsidRPr="001F1D80" w:rsidRDefault="00952DDB" w:rsidP="00952DDB">
      <w:pPr>
        <w:jc w:val="center"/>
        <w:rPr>
          <w:rFonts w:ascii="Calibri" w:hAnsi="Calibri" w:cs="Arial"/>
          <w:b/>
          <w:sz w:val="24"/>
          <w:szCs w:val="22"/>
        </w:rPr>
      </w:pPr>
      <w:r>
        <w:rPr>
          <w:rFonts w:asciiTheme="minorHAnsi" w:hAnsiTheme="minorHAnsi"/>
          <w:b/>
          <w:sz w:val="24"/>
          <w:szCs w:val="24"/>
        </w:rPr>
        <w:t>2025-02</w:t>
      </w:r>
      <w:r w:rsidRPr="00B02D72">
        <w:rPr>
          <w:rFonts w:asciiTheme="minorHAnsi" w:hAnsiTheme="minorHAnsi"/>
          <w:b/>
          <w:sz w:val="24"/>
          <w:szCs w:val="24"/>
        </w:rPr>
        <w:t xml:space="preserve"> </w:t>
      </w:r>
      <w:r>
        <w:rPr>
          <w:rFonts w:ascii="Calibri" w:hAnsi="Calibri" w:cs="Arial"/>
          <w:b/>
          <w:sz w:val="24"/>
          <w:szCs w:val="22"/>
        </w:rPr>
        <w:t>–</w:t>
      </w:r>
      <w:r w:rsidRPr="001F1D80">
        <w:rPr>
          <w:rFonts w:ascii="Calibri" w:hAnsi="Calibri" w:cs="Arial"/>
          <w:b/>
          <w:sz w:val="24"/>
          <w:szCs w:val="22"/>
        </w:rPr>
        <w:t xml:space="preserve"> </w:t>
      </w:r>
      <w:r>
        <w:rPr>
          <w:rFonts w:ascii="Calibri" w:hAnsi="Calibri" w:cs="Arial"/>
          <w:b/>
          <w:sz w:val="24"/>
          <w:szCs w:val="22"/>
        </w:rPr>
        <w:t>PRESTATIONS DE SERVICES D’ASSURANCE POUR VETAGRO SUP </w:t>
      </w:r>
    </w:p>
    <w:p w:rsidR="009A394A" w:rsidRDefault="009A394A" w:rsidP="00125680">
      <w:pPr>
        <w:jc w:val="center"/>
        <w:rPr>
          <w:rFonts w:ascii="Arial" w:hAnsi="Arial" w:cs="Arial"/>
          <w:bCs/>
        </w:rPr>
      </w:pPr>
    </w:p>
    <w:p w:rsidR="007969C1" w:rsidRDefault="007969C1" w:rsidP="00125680">
      <w:pPr>
        <w:jc w:val="center"/>
        <w:rPr>
          <w:rFonts w:ascii="Arial" w:hAnsi="Arial" w:cs="Arial"/>
          <w:bCs/>
        </w:rPr>
      </w:pPr>
    </w:p>
    <w:p w:rsidR="009A394A" w:rsidRDefault="009A394A">
      <w:pPr>
        <w:jc w:val="both"/>
        <w:rPr>
          <w:rFonts w:ascii="Arial" w:hAnsi="Arial" w:cs="Arial"/>
          <w:bCs/>
        </w:rPr>
      </w:pPr>
    </w:p>
    <w:p w:rsidR="00D81186" w:rsidRDefault="00D81186">
      <w:pPr>
        <w:jc w:val="both"/>
        <w:rPr>
          <w:rFonts w:ascii="Arial" w:hAnsi="Arial" w:cs="Arial"/>
          <w:bCs/>
        </w:rPr>
      </w:pPr>
    </w:p>
    <w:p w:rsidR="00D81186" w:rsidRDefault="00D81186">
      <w:pPr>
        <w:jc w:val="both"/>
        <w:rPr>
          <w:rFonts w:ascii="Arial" w:hAnsi="Arial" w:cs="Arial"/>
          <w:bCs/>
        </w:rPr>
      </w:pPr>
    </w:p>
    <w:p w:rsidR="00D81186" w:rsidRDefault="00D81186">
      <w:pPr>
        <w:jc w:val="both"/>
        <w:rPr>
          <w:rFonts w:ascii="Arial" w:hAnsi="Arial" w:cs="Arial"/>
          <w:bCs/>
        </w:rPr>
      </w:pPr>
    </w:p>
    <w:p w:rsidR="00952DDB" w:rsidRDefault="00952DDB">
      <w:pPr>
        <w:jc w:val="both"/>
        <w:rPr>
          <w:rFonts w:ascii="Arial" w:hAnsi="Arial" w:cs="Arial"/>
          <w:bCs/>
        </w:rPr>
      </w:pPr>
      <w:bookmarkStart w:id="0" w:name="_GoBack"/>
      <w:bookmarkEnd w:id="0"/>
    </w:p>
    <w:p w:rsidR="00D81186" w:rsidRDefault="00D8118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2DDB">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52DDB">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2DDB">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2DD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2DDB">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2DD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D81186" w:rsidRDefault="00D81186"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52DD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52DDB">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10287" w:type="dxa"/>
        <w:tblInd w:w="-15" w:type="dxa"/>
        <w:tblLayout w:type="fixed"/>
        <w:tblLook w:val="0000" w:firstRow="0" w:lastRow="0" w:firstColumn="0" w:lastColumn="0" w:noHBand="0" w:noVBand="0"/>
      </w:tblPr>
      <w:tblGrid>
        <w:gridCol w:w="864"/>
        <w:gridCol w:w="4564"/>
        <w:gridCol w:w="4859"/>
      </w:tblGrid>
      <w:tr w:rsidR="009A04B2" w:rsidTr="006718FD">
        <w:trPr>
          <w:trHeight w:val="1197"/>
        </w:trPr>
        <w:tc>
          <w:tcPr>
            <w:tcW w:w="864"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56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6718FD">
        <w:trPr>
          <w:trHeight w:val="1018"/>
        </w:trPr>
        <w:tc>
          <w:tcPr>
            <w:tcW w:w="86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56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859"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6718FD">
        <w:trPr>
          <w:trHeight w:val="1018"/>
        </w:trPr>
        <w:tc>
          <w:tcPr>
            <w:tcW w:w="864" w:type="dxa"/>
            <w:tcBorders>
              <w:left w:val="single" w:sz="4" w:space="0" w:color="000000"/>
            </w:tcBorders>
          </w:tcPr>
          <w:p w:rsidR="009A04B2" w:rsidRDefault="009A04B2" w:rsidP="00310F9B">
            <w:pPr>
              <w:snapToGrid w:val="0"/>
              <w:jc w:val="both"/>
              <w:rPr>
                <w:rFonts w:ascii="Arial" w:hAnsi="Arial" w:cs="Arial"/>
              </w:rPr>
            </w:pPr>
          </w:p>
        </w:tc>
        <w:tc>
          <w:tcPr>
            <w:tcW w:w="456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859"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6718FD">
        <w:trPr>
          <w:trHeight w:val="1018"/>
        </w:trPr>
        <w:tc>
          <w:tcPr>
            <w:tcW w:w="86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56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859"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6718FD">
        <w:trPr>
          <w:trHeight w:val="1018"/>
        </w:trPr>
        <w:tc>
          <w:tcPr>
            <w:tcW w:w="864" w:type="dxa"/>
            <w:tcBorders>
              <w:left w:val="single" w:sz="4" w:space="0" w:color="000000"/>
            </w:tcBorders>
          </w:tcPr>
          <w:p w:rsidR="009051AC" w:rsidRDefault="009051AC" w:rsidP="00C00E04">
            <w:pPr>
              <w:snapToGrid w:val="0"/>
              <w:jc w:val="both"/>
              <w:rPr>
                <w:rFonts w:ascii="Arial" w:hAnsi="Arial" w:cs="Arial"/>
              </w:rPr>
            </w:pPr>
          </w:p>
        </w:tc>
        <w:tc>
          <w:tcPr>
            <w:tcW w:w="456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859"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6718FD">
        <w:trPr>
          <w:trHeight w:val="1018"/>
        </w:trPr>
        <w:tc>
          <w:tcPr>
            <w:tcW w:w="86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56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859"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6718FD">
        <w:trPr>
          <w:trHeight w:val="1018"/>
        </w:trPr>
        <w:tc>
          <w:tcPr>
            <w:tcW w:w="864" w:type="dxa"/>
            <w:tcBorders>
              <w:left w:val="single" w:sz="4" w:space="0" w:color="000000"/>
            </w:tcBorders>
          </w:tcPr>
          <w:p w:rsidR="002F1469" w:rsidRDefault="002F1469" w:rsidP="00C00E04">
            <w:pPr>
              <w:snapToGrid w:val="0"/>
              <w:jc w:val="both"/>
              <w:rPr>
                <w:rFonts w:ascii="Arial" w:hAnsi="Arial" w:cs="Arial"/>
              </w:rPr>
            </w:pPr>
          </w:p>
        </w:tc>
        <w:tc>
          <w:tcPr>
            <w:tcW w:w="456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859"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6718FD">
        <w:trPr>
          <w:trHeight w:val="1018"/>
        </w:trPr>
        <w:tc>
          <w:tcPr>
            <w:tcW w:w="86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56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859"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6718FD">
        <w:trPr>
          <w:trHeight w:val="1018"/>
        </w:trPr>
        <w:tc>
          <w:tcPr>
            <w:tcW w:w="864" w:type="dxa"/>
            <w:tcBorders>
              <w:left w:val="single" w:sz="4" w:space="0" w:color="000000"/>
            </w:tcBorders>
          </w:tcPr>
          <w:p w:rsidR="002F1469" w:rsidRDefault="002F1469" w:rsidP="00C00E04">
            <w:pPr>
              <w:snapToGrid w:val="0"/>
              <w:jc w:val="both"/>
              <w:rPr>
                <w:rFonts w:ascii="Arial" w:hAnsi="Arial" w:cs="Arial"/>
              </w:rPr>
            </w:pPr>
          </w:p>
        </w:tc>
        <w:tc>
          <w:tcPr>
            <w:tcW w:w="456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859"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6718FD">
        <w:trPr>
          <w:trHeight w:val="1018"/>
        </w:trPr>
        <w:tc>
          <w:tcPr>
            <w:tcW w:w="86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56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859"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D81186" w:rsidRDefault="00D81186" w:rsidP="009A04B2">
      <w:pPr>
        <w:jc w:val="both"/>
        <w:rPr>
          <w:rFonts w:ascii="Arial" w:hAnsi="Arial" w:cs="Arial"/>
          <w:sz w:val="18"/>
          <w:szCs w:val="18"/>
        </w:rPr>
      </w:pPr>
    </w:p>
    <w:p w:rsidR="00D81186" w:rsidRDefault="00D81186" w:rsidP="009A04B2">
      <w:pPr>
        <w:jc w:val="both"/>
        <w:rPr>
          <w:rFonts w:ascii="Arial" w:hAnsi="Arial" w:cs="Arial"/>
          <w:sz w:val="18"/>
          <w:szCs w:val="18"/>
        </w:rPr>
      </w:pPr>
    </w:p>
    <w:p w:rsidR="00D81186" w:rsidRDefault="00D81186" w:rsidP="009A04B2">
      <w:pPr>
        <w:jc w:val="both"/>
        <w:rPr>
          <w:rFonts w:ascii="Arial" w:hAnsi="Arial" w:cs="Arial"/>
          <w:sz w:val="18"/>
          <w:szCs w:val="18"/>
        </w:rPr>
      </w:pP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9F228B" w:rsidRDefault="00472B25">
      <w:pPr>
        <w:tabs>
          <w:tab w:val="left" w:pos="426"/>
        </w:tabs>
        <w:jc w:val="both"/>
        <w:rPr>
          <w:rFonts w:ascii="Arial" w:hAnsi="Arial" w:cs="Arial"/>
        </w:rPr>
      </w:pPr>
    </w:p>
    <w:p w:rsidR="00472B25" w:rsidRPr="009F228B" w:rsidRDefault="000E0EFF">
      <w:pPr>
        <w:tabs>
          <w:tab w:val="left" w:pos="426"/>
        </w:tabs>
        <w:jc w:val="both"/>
        <w:rPr>
          <w:rFonts w:ascii="Arial" w:hAnsi="Arial" w:cs="Arial"/>
          <w:sz w:val="22"/>
          <w:szCs w:val="22"/>
        </w:rPr>
      </w:pPr>
      <w:r w:rsidRPr="009F228B">
        <w:rPr>
          <w:rFonts w:ascii="Arial" w:hAnsi="Arial" w:cs="Arial"/>
          <w:b/>
          <w:bCs/>
          <w:sz w:val="22"/>
          <w:szCs w:val="22"/>
        </w:rPr>
        <w:t xml:space="preserve">I2 </w:t>
      </w:r>
      <w:r w:rsidR="002F1469" w:rsidRPr="009F228B">
        <w:rPr>
          <w:rFonts w:ascii="Arial" w:hAnsi="Arial" w:cs="Arial"/>
          <w:b/>
          <w:bCs/>
          <w:sz w:val="22"/>
          <w:szCs w:val="22"/>
        </w:rPr>
        <w:t xml:space="preserve">– </w:t>
      </w:r>
      <w:r w:rsidR="000E3A79" w:rsidRPr="009F228B">
        <w:rPr>
          <w:rFonts w:ascii="Arial" w:hAnsi="Arial" w:cs="Arial"/>
          <w:b/>
          <w:bCs/>
          <w:sz w:val="22"/>
          <w:szCs w:val="22"/>
        </w:rPr>
        <w:t>D</w:t>
      </w:r>
      <w:r w:rsidR="0013398C" w:rsidRPr="009F228B">
        <w:rPr>
          <w:rFonts w:ascii="Arial" w:hAnsi="Arial" w:cs="Arial"/>
          <w:b/>
          <w:sz w:val="22"/>
          <w:szCs w:val="22"/>
        </w:rPr>
        <w:t xml:space="preserve">ocuments, renseignements ou justificatifs permettant d’évaluer si </w:t>
      </w:r>
      <w:r w:rsidR="00D21AD8" w:rsidRPr="009F228B">
        <w:rPr>
          <w:rFonts w:ascii="Arial" w:hAnsi="Arial" w:cs="Arial"/>
          <w:b/>
          <w:sz w:val="22"/>
          <w:szCs w:val="22"/>
        </w:rPr>
        <w:t>le</w:t>
      </w:r>
      <w:r w:rsidR="0013398C" w:rsidRPr="009F228B">
        <w:rPr>
          <w:rFonts w:ascii="Arial" w:hAnsi="Arial" w:cs="Arial"/>
          <w:b/>
          <w:sz w:val="22"/>
          <w:szCs w:val="22"/>
        </w:rPr>
        <w:t xml:space="preserve"> candidat individuel ou le membre du groupement répond aux critères d’accessibilité à la procédure indiqué</w:t>
      </w:r>
      <w:r w:rsidR="006C6E7F" w:rsidRPr="009F228B">
        <w:rPr>
          <w:rFonts w:ascii="Arial" w:hAnsi="Arial" w:cs="Arial"/>
          <w:b/>
          <w:sz w:val="22"/>
          <w:szCs w:val="22"/>
        </w:rPr>
        <w:t>e</w:t>
      </w:r>
      <w:r w:rsidR="0013398C" w:rsidRPr="009F228B">
        <w:rPr>
          <w:rFonts w:ascii="Arial" w:hAnsi="Arial" w:cs="Arial"/>
          <w:b/>
          <w:sz w:val="22"/>
          <w:szCs w:val="22"/>
        </w:rPr>
        <w:t xml:space="preserve"> dans l’avis d’appel à la concurrence</w:t>
      </w:r>
      <w:r w:rsidR="0013398C" w:rsidRPr="009F228B">
        <w:rPr>
          <w:rFonts w:ascii="Arial" w:hAnsi="Arial" w:cs="Arial"/>
          <w:bCs/>
          <w:sz w:val="22"/>
          <w:szCs w:val="22"/>
        </w:rPr>
        <w:t xml:space="preserve"> (uniquement </w:t>
      </w:r>
      <w:r w:rsidR="0013398C" w:rsidRPr="009F228B">
        <w:rPr>
          <w:rFonts w:ascii="Arial" w:hAnsi="Arial" w:cs="Arial"/>
          <w:sz w:val="22"/>
          <w:szCs w:val="22"/>
        </w:rPr>
        <w:t>lorsque l’acheteur a ouvert la procédure de passation aux opérateurs économiques des pays tiers à l’Union européenne ou à l’Espace économique européen)</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D29" w:rsidRDefault="00F24D29">
      <w:r>
        <w:separator/>
      </w:r>
    </w:p>
  </w:endnote>
  <w:endnote w:type="continuationSeparator" w:id="0">
    <w:p w:rsidR="00F24D29" w:rsidRDefault="00F24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B02D72" w:rsidRDefault="00952DDB" w:rsidP="00952DDB">
          <w:pPr>
            <w:jc w:val="center"/>
            <w:rPr>
              <w:rFonts w:ascii="Calibri" w:hAnsi="Calibri" w:cs="Arial"/>
              <w:b/>
              <w:sz w:val="24"/>
              <w:szCs w:val="22"/>
            </w:rPr>
          </w:pPr>
          <w:r w:rsidRPr="00952DDB">
            <w:rPr>
              <w:rFonts w:asciiTheme="minorHAnsi" w:hAnsiTheme="minorHAnsi"/>
              <w:b/>
              <w:sz w:val="14"/>
              <w:szCs w:val="14"/>
            </w:rPr>
            <w:t>2025-02 – PRESTATIONS DE SERVICES D’ASSURANCE POUR VETAGRO SUP </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021D1">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021D1">
            <w:rPr>
              <w:rStyle w:val="Numrodepage"/>
              <w:rFonts w:cs="Arial"/>
              <w:b/>
              <w:noProof/>
            </w:rPr>
            <w:t>8</w:t>
          </w:r>
          <w:r>
            <w:rPr>
              <w:rStyle w:val="Numrodepage"/>
              <w:rFonts w:cs="Arial"/>
              <w:b/>
            </w:rPr>
            <w:fldChar w:fldCharType="end"/>
          </w:r>
        </w:p>
      </w:tc>
    </w:tr>
  </w:tbl>
  <w:p w:rsidR="00472B25" w:rsidRPr="00827FD0" w:rsidRDefault="00472B25" w:rsidP="004A7F8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D29" w:rsidRDefault="00F24D29">
      <w:r>
        <w:separator/>
      </w:r>
    </w:p>
  </w:footnote>
  <w:footnote w:type="continuationSeparator" w:id="0">
    <w:p w:rsidR="00F24D29" w:rsidRDefault="00F24D29">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2441"/>
    <w:rsid w:val="0000723E"/>
    <w:rsid w:val="000227D0"/>
    <w:rsid w:val="00036184"/>
    <w:rsid w:val="00050CDC"/>
    <w:rsid w:val="000625CC"/>
    <w:rsid w:val="0007441D"/>
    <w:rsid w:val="00092585"/>
    <w:rsid w:val="000A571D"/>
    <w:rsid w:val="000C4D95"/>
    <w:rsid w:val="000D4E2E"/>
    <w:rsid w:val="000E0EFF"/>
    <w:rsid w:val="000E3A79"/>
    <w:rsid w:val="000F3F78"/>
    <w:rsid w:val="000F639A"/>
    <w:rsid w:val="00125680"/>
    <w:rsid w:val="0013398C"/>
    <w:rsid w:val="001430DB"/>
    <w:rsid w:val="001535C7"/>
    <w:rsid w:val="00171BF1"/>
    <w:rsid w:val="00191902"/>
    <w:rsid w:val="0019510D"/>
    <w:rsid w:val="001A1D05"/>
    <w:rsid w:val="001A5A4C"/>
    <w:rsid w:val="001C1FEF"/>
    <w:rsid w:val="001D25B2"/>
    <w:rsid w:val="001D58F2"/>
    <w:rsid w:val="001E68EF"/>
    <w:rsid w:val="001F1D80"/>
    <w:rsid w:val="001F35D5"/>
    <w:rsid w:val="002228BD"/>
    <w:rsid w:val="00224E9C"/>
    <w:rsid w:val="0025478A"/>
    <w:rsid w:val="00261FC1"/>
    <w:rsid w:val="0027565E"/>
    <w:rsid w:val="00283050"/>
    <w:rsid w:val="002871EE"/>
    <w:rsid w:val="002A37D3"/>
    <w:rsid w:val="002B54BB"/>
    <w:rsid w:val="002C1767"/>
    <w:rsid w:val="002D13A0"/>
    <w:rsid w:val="002F1469"/>
    <w:rsid w:val="003024CC"/>
    <w:rsid w:val="00310F9B"/>
    <w:rsid w:val="00312505"/>
    <w:rsid w:val="00331DDB"/>
    <w:rsid w:val="00336CC9"/>
    <w:rsid w:val="00340F85"/>
    <w:rsid w:val="0036280A"/>
    <w:rsid w:val="003C025D"/>
    <w:rsid w:val="003C4A1B"/>
    <w:rsid w:val="003D427C"/>
    <w:rsid w:val="003D7667"/>
    <w:rsid w:val="003E7C6C"/>
    <w:rsid w:val="003F2B90"/>
    <w:rsid w:val="003F6EDF"/>
    <w:rsid w:val="00411396"/>
    <w:rsid w:val="004167AD"/>
    <w:rsid w:val="00425B7A"/>
    <w:rsid w:val="00427375"/>
    <w:rsid w:val="004415B7"/>
    <w:rsid w:val="00472B25"/>
    <w:rsid w:val="00483E5B"/>
    <w:rsid w:val="004A6D4B"/>
    <w:rsid w:val="004A7F71"/>
    <w:rsid w:val="004A7F87"/>
    <w:rsid w:val="004C221B"/>
    <w:rsid w:val="004D5C4D"/>
    <w:rsid w:val="004E2CDA"/>
    <w:rsid w:val="004E403E"/>
    <w:rsid w:val="005036C5"/>
    <w:rsid w:val="00513F06"/>
    <w:rsid w:val="00516C8B"/>
    <w:rsid w:val="005254E3"/>
    <w:rsid w:val="00550800"/>
    <w:rsid w:val="00551FF8"/>
    <w:rsid w:val="00553297"/>
    <w:rsid w:val="00555AC1"/>
    <w:rsid w:val="0056052C"/>
    <w:rsid w:val="00573391"/>
    <w:rsid w:val="00576A2D"/>
    <w:rsid w:val="0059116B"/>
    <w:rsid w:val="005A325E"/>
    <w:rsid w:val="005A5386"/>
    <w:rsid w:val="005B4D8D"/>
    <w:rsid w:val="005B5C07"/>
    <w:rsid w:val="005C6314"/>
    <w:rsid w:val="005C765E"/>
    <w:rsid w:val="005D3750"/>
    <w:rsid w:val="005D4101"/>
    <w:rsid w:val="005F4173"/>
    <w:rsid w:val="00614607"/>
    <w:rsid w:val="00614AE6"/>
    <w:rsid w:val="006179AA"/>
    <w:rsid w:val="006318AD"/>
    <w:rsid w:val="00637C96"/>
    <w:rsid w:val="006453BE"/>
    <w:rsid w:val="00646250"/>
    <w:rsid w:val="00646B4F"/>
    <w:rsid w:val="00654AE0"/>
    <w:rsid w:val="00663B7E"/>
    <w:rsid w:val="006718FD"/>
    <w:rsid w:val="00674F75"/>
    <w:rsid w:val="00685900"/>
    <w:rsid w:val="00696240"/>
    <w:rsid w:val="006A340F"/>
    <w:rsid w:val="006A5F71"/>
    <w:rsid w:val="006A7983"/>
    <w:rsid w:val="006B4DD2"/>
    <w:rsid w:val="006C6E7F"/>
    <w:rsid w:val="006E22A4"/>
    <w:rsid w:val="006E2F47"/>
    <w:rsid w:val="006E6210"/>
    <w:rsid w:val="006F6740"/>
    <w:rsid w:val="00703095"/>
    <w:rsid w:val="00717070"/>
    <w:rsid w:val="007314F1"/>
    <w:rsid w:val="00741ECB"/>
    <w:rsid w:val="00755416"/>
    <w:rsid w:val="00764264"/>
    <w:rsid w:val="007659E0"/>
    <w:rsid w:val="00787E55"/>
    <w:rsid w:val="007969C1"/>
    <w:rsid w:val="007A7713"/>
    <w:rsid w:val="007B4FB2"/>
    <w:rsid w:val="007C0A0D"/>
    <w:rsid w:val="007E2505"/>
    <w:rsid w:val="00815797"/>
    <w:rsid w:val="00825561"/>
    <w:rsid w:val="00826CBB"/>
    <w:rsid w:val="00827FD0"/>
    <w:rsid w:val="00833F59"/>
    <w:rsid w:val="008527C2"/>
    <w:rsid w:val="00866311"/>
    <w:rsid w:val="00872C42"/>
    <w:rsid w:val="00873C43"/>
    <w:rsid w:val="00887F8C"/>
    <w:rsid w:val="008A3707"/>
    <w:rsid w:val="008C2177"/>
    <w:rsid w:val="008C4227"/>
    <w:rsid w:val="008D2EFB"/>
    <w:rsid w:val="009051AC"/>
    <w:rsid w:val="0090530B"/>
    <w:rsid w:val="00906660"/>
    <w:rsid w:val="00912339"/>
    <w:rsid w:val="00925B4C"/>
    <w:rsid w:val="0094174C"/>
    <w:rsid w:val="00952DDB"/>
    <w:rsid w:val="009A04B2"/>
    <w:rsid w:val="009A394A"/>
    <w:rsid w:val="009B07B5"/>
    <w:rsid w:val="009B23A7"/>
    <w:rsid w:val="009B4D2F"/>
    <w:rsid w:val="009C4F80"/>
    <w:rsid w:val="009D0426"/>
    <w:rsid w:val="009D52FB"/>
    <w:rsid w:val="009D6D88"/>
    <w:rsid w:val="009F228B"/>
    <w:rsid w:val="009F7C14"/>
    <w:rsid w:val="00A021D1"/>
    <w:rsid w:val="00A02975"/>
    <w:rsid w:val="00A056B1"/>
    <w:rsid w:val="00A05A3B"/>
    <w:rsid w:val="00A27DD5"/>
    <w:rsid w:val="00A31ABC"/>
    <w:rsid w:val="00A600D6"/>
    <w:rsid w:val="00A70756"/>
    <w:rsid w:val="00A83BDF"/>
    <w:rsid w:val="00A840BB"/>
    <w:rsid w:val="00A86C63"/>
    <w:rsid w:val="00A97E02"/>
    <w:rsid w:val="00AA372E"/>
    <w:rsid w:val="00AE632A"/>
    <w:rsid w:val="00B02D72"/>
    <w:rsid w:val="00B26EBE"/>
    <w:rsid w:val="00B35D7F"/>
    <w:rsid w:val="00B670DA"/>
    <w:rsid w:val="00B80B6A"/>
    <w:rsid w:val="00BA7752"/>
    <w:rsid w:val="00BB7109"/>
    <w:rsid w:val="00BB7CB7"/>
    <w:rsid w:val="00BC2067"/>
    <w:rsid w:val="00BD1236"/>
    <w:rsid w:val="00BD370B"/>
    <w:rsid w:val="00C00E04"/>
    <w:rsid w:val="00C05C6A"/>
    <w:rsid w:val="00C07A1D"/>
    <w:rsid w:val="00C10C87"/>
    <w:rsid w:val="00C279F4"/>
    <w:rsid w:val="00C301F0"/>
    <w:rsid w:val="00C442F4"/>
    <w:rsid w:val="00C56C9E"/>
    <w:rsid w:val="00C56E90"/>
    <w:rsid w:val="00C61C85"/>
    <w:rsid w:val="00C65A9A"/>
    <w:rsid w:val="00C82B82"/>
    <w:rsid w:val="00C83064"/>
    <w:rsid w:val="00C85AB6"/>
    <w:rsid w:val="00CA45F4"/>
    <w:rsid w:val="00CA6EF9"/>
    <w:rsid w:val="00CB66F6"/>
    <w:rsid w:val="00CB785A"/>
    <w:rsid w:val="00CC0527"/>
    <w:rsid w:val="00CC29D9"/>
    <w:rsid w:val="00CE0422"/>
    <w:rsid w:val="00CE32F2"/>
    <w:rsid w:val="00CF00C9"/>
    <w:rsid w:val="00D002AE"/>
    <w:rsid w:val="00D21AD8"/>
    <w:rsid w:val="00D23107"/>
    <w:rsid w:val="00D436D9"/>
    <w:rsid w:val="00D63EF7"/>
    <w:rsid w:val="00D81186"/>
    <w:rsid w:val="00D82167"/>
    <w:rsid w:val="00DA0E8D"/>
    <w:rsid w:val="00DA5F03"/>
    <w:rsid w:val="00DC3F69"/>
    <w:rsid w:val="00DD3915"/>
    <w:rsid w:val="00E10A15"/>
    <w:rsid w:val="00E205DA"/>
    <w:rsid w:val="00E322D3"/>
    <w:rsid w:val="00E50B22"/>
    <w:rsid w:val="00EA3323"/>
    <w:rsid w:val="00EE435B"/>
    <w:rsid w:val="00EE5B56"/>
    <w:rsid w:val="00F12F30"/>
    <w:rsid w:val="00F1353C"/>
    <w:rsid w:val="00F24D29"/>
    <w:rsid w:val="00F55EC1"/>
    <w:rsid w:val="00F82D4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48ADF4"/>
  <w15:chartTrackingRefBased/>
  <w15:docId w15:val="{FDF832E0-2B26-4930-A31A-7D100F04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D81186"/>
    <w:pPr>
      <w:keepNext/>
      <w:tabs>
        <w:tab w:val="num" w:pos="0"/>
      </w:tabs>
      <w:ind w:left="1152" w:hanging="1152"/>
      <w:jc w:val="both"/>
      <w:outlineLvl w:val="5"/>
    </w:pPr>
    <w:rPr>
      <w:rFonts w:ascii="Arial" w:hAnsi="Arial" w:cs="Arial"/>
      <w:sz w:val="28"/>
    </w:rPr>
  </w:style>
  <w:style w:type="paragraph" w:styleId="Titre7">
    <w:name w:val="heading 7"/>
    <w:basedOn w:val="Normal"/>
    <w:next w:val="Normal"/>
    <w:link w:val="Titre7Car"/>
    <w:qFormat/>
    <w:rsid w:val="00D81186"/>
    <w:pPr>
      <w:keepNext/>
      <w:tabs>
        <w:tab w:val="num" w:pos="0"/>
      </w:tabs>
      <w:ind w:left="1296" w:hanging="1296"/>
      <w:outlineLvl w:val="6"/>
    </w:pPr>
    <w:rPr>
      <w:rFonts w:ascii="Arial" w:hAnsi="Arial" w:cs="Arial"/>
      <w:bCs/>
      <w:i/>
      <w:sz w:val="16"/>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D81186"/>
    <w:rPr>
      <w:rFonts w:ascii="Arial" w:hAnsi="Arial" w:cs="Arial"/>
      <w:sz w:val="28"/>
      <w:lang w:eastAsia="zh-CN"/>
    </w:rPr>
  </w:style>
  <w:style w:type="character" w:customStyle="1" w:styleId="Titre7Car">
    <w:name w:val="Titre 7 Car"/>
    <w:basedOn w:val="Policepardfaut"/>
    <w:link w:val="Titre7"/>
    <w:rsid w:val="00D81186"/>
    <w:rPr>
      <w:rFonts w:ascii="Arial" w:hAnsi="Arial" w:cs="Arial"/>
      <w:bCs/>
      <w:i/>
      <w:sz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224223293">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89140310">
      <w:bodyDiv w:val="1"/>
      <w:marLeft w:val="0"/>
      <w:marRight w:val="0"/>
      <w:marTop w:val="0"/>
      <w:marBottom w:val="0"/>
      <w:divBdr>
        <w:top w:val="none" w:sz="0" w:space="0" w:color="auto"/>
        <w:left w:val="none" w:sz="0" w:space="0" w:color="auto"/>
        <w:bottom w:val="none" w:sz="0" w:space="0" w:color="auto"/>
        <w:right w:val="none" w:sz="0" w:space="0" w:color="auto"/>
      </w:divBdr>
    </w:div>
    <w:div w:id="14019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26C60-91DD-4B45-9F00-9B80CC950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3660</Words>
  <Characters>20131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23744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Estelle PIETRANICO</cp:lastModifiedBy>
  <cp:revision>13</cp:revision>
  <cp:lastPrinted>2023-02-23T10:10:00Z</cp:lastPrinted>
  <dcterms:created xsi:type="dcterms:W3CDTF">2022-10-06T13:44:00Z</dcterms:created>
  <dcterms:modified xsi:type="dcterms:W3CDTF">2025-01-09T08:27:00Z</dcterms:modified>
</cp:coreProperties>
</file>