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AD7CA" w14:textId="2A0D7C6E" w:rsidR="00D427DE" w:rsidRPr="00BD0E40" w:rsidRDefault="00541A18" w:rsidP="00491E4E">
      <w:pPr>
        <w:rPr>
          <w:rFonts w:ascii="Marianne" w:hAnsi="Marianne"/>
          <w:sz w:val="20"/>
          <w:szCs w:val="20"/>
        </w:rPr>
      </w:pPr>
      <w:bookmarkStart w:id="0" w:name="_Hlk185344798"/>
      <w:bookmarkEnd w:id="0"/>
      <w:r>
        <w:rPr>
          <w:rFonts w:ascii="Marianne" w:hAnsi="Marianne"/>
          <w:sz w:val="20"/>
          <w:szCs w:val="20"/>
        </w:rPr>
        <w:tab/>
      </w:r>
      <w:r>
        <w:rPr>
          <w:rFonts w:ascii="Marianne" w:hAnsi="Marianne"/>
          <w:sz w:val="20"/>
          <w:szCs w:val="20"/>
        </w:rPr>
        <w:tab/>
      </w:r>
      <w:r>
        <w:rPr>
          <w:rFonts w:ascii="Marianne" w:hAnsi="Marianne"/>
          <w:sz w:val="20"/>
          <w:szCs w:val="20"/>
        </w:rPr>
        <w:tab/>
      </w:r>
      <w:r>
        <w:rPr>
          <w:rFonts w:ascii="Marianne" w:hAnsi="Marianne"/>
          <w:sz w:val="20"/>
          <w:szCs w:val="20"/>
        </w:rPr>
        <w:tab/>
      </w:r>
      <w:r>
        <w:rPr>
          <w:rFonts w:ascii="Marianne" w:hAnsi="Marianne"/>
          <w:noProof/>
          <w:lang w:eastAsia="fr-FR"/>
        </w:rPr>
        <w:drawing>
          <wp:inline distT="0" distB="0" distL="0" distR="0" wp14:anchorId="15FCA163" wp14:editId="4EF127C5">
            <wp:extent cx="2334895" cy="908685"/>
            <wp:effectExtent l="0" t="0" r="8255"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4895" cy="908685"/>
                    </a:xfrm>
                    <a:prstGeom prst="rect">
                      <a:avLst/>
                    </a:prstGeom>
                    <a:noFill/>
                  </pic:spPr>
                </pic:pic>
              </a:graphicData>
            </a:graphic>
          </wp:inline>
        </w:drawing>
      </w:r>
    </w:p>
    <w:p w14:paraId="51850A44" w14:textId="77777777" w:rsidR="00D427DE" w:rsidRPr="00F112A0" w:rsidRDefault="00D427DE">
      <w:pPr>
        <w:rPr>
          <w:rFonts w:ascii="Marianne" w:hAnsi="Marianne"/>
          <w:sz w:val="20"/>
          <w:szCs w:val="20"/>
        </w:rPr>
      </w:pPr>
    </w:p>
    <w:p w14:paraId="77E7C125" w14:textId="77777777" w:rsidR="00491E4E" w:rsidRPr="00F112A0" w:rsidRDefault="00491E4E">
      <w:pPr>
        <w:rPr>
          <w:rFonts w:ascii="Marianne" w:hAnsi="Marianne"/>
          <w:sz w:val="20"/>
          <w:szCs w:val="20"/>
        </w:rPr>
      </w:pPr>
    </w:p>
    <w:p w14:paraId="10E99E9B" w14:textId="77777777" w:rsidR="00D427DE" w:rsidRPr="00F112A0" w:rsidRDefault="00D427DE">
      <w:pPr>
        <w:rPr>
          <w:rFonts w:ascii="Marianne" w:hAnsi="Marianne"/>
          <w:sz w:val="20"/>
          <w:szCs w:val="20"/>
        </w:rPr>
      </w:pPr>
    </w:p>
    <w:p w14:paraId="5C2CF53C" w14:textId="77777777" w:rsidR="00BD0E40" w:rsidRPr="00F112A0" w:rsidRDefault="00BD0E40" w:rsidP="00BD0E40">
      <w:pPr>
        <w:rPr>
          <w:rFonts w:ascii="Marianne" w:hAnsi="Marianne"/>
          <w:sz w:val="20"/>
          <w:szCs w:val="20"/>
        </w:rPr>
      </w:pPr>
    </w:p>
    <w:p w14:paraId="43C8F389" w14:textId="77777777" w:rsidR="00BD0E40" w:rsidRPr="00F112A0" w:rsidRDefault="00BD0E40" w:rsidP="00BD0E40">
      <w:pPr>
        <w:tabs>
          <w:tab w:val="center" w:pos="4512"/>
        </w:tabs>
        <w:rPr>
          <w:rFonts w:ascii="Marianne" w:hAnsi="Marianne"/>
          <w:sz w:val="20"/>
          <w:szCs w:val="20"/>
        </w:rPr>
      </w:pPr>
    </w:p>
    <w:p w14:paraId="0F33A876" w14:textId="3C29E13C" w:rsidR="00BD0E40" w:rsidRPr="00541A18" w:rsidRDefault="00BD0E40" w:rsidP="00BD0E40">
      <w:pPr>
        <w:pBdr>
          <w:top w:val="single" w:sz="4" w:space="10" w:color="auto"/>
          <w:left w:val="single" w:sz="4" w:space="4" w:color="auto"/>
          <w:bottom w:val="single" w:sz="4" w:space="0" w:color="auto"/>
          <w:right w:val="single" w:sz="4" w:space="4" w:color="auto"/>
        </w:pBdr>
        <w:shd w:val="pct12" w:color="auto" w:fill="FFFFFF"/>
        <w:tabs>
          <w:tab w:val="center" w:pos="4512"/>
        </w:tabs>
        <w:jc w:val="center"/>
        <w:rPr>
          <w:rFonts w:ascii="Marianne" w:hAnsi="Marianne"/>
          <w:b/>
          <w:sz w:val="28"/>
          <w:szCs w:val="28"/>
        </w:rPr>
      </w:pPr>
      <w:r w:rsidRPr="00541A18">
        <w:rPr>
          <w:rFonts w:ascii="Marianne" w:hAnsi="Marianne"/>
          <w:b/>
          <w:sz w:val="28"/>
          <w:szCs w:val="28"/>
        </w:rPr>
        <w:t xml:space="preserve">Acte simplifié d’engagement </w:t>
      </w:r>
      <w:r w:rsidR="003D281F">
        <w:rPr>
          <w:rFonts w:ascii="Marianne" w:hAnsi="Marianne"/>
          <w:b/>
          <w:sz w:val="28"/>
          <w:szCs w:val="28"/>
        </w:rPr>
        <w:t xml:space="preserve">et de cahier des charges </w:t>
      </w:r>
      <w:r w:rsidRPr="00541A18">
        <w:rPr>
          <w:rFonts w:ascii="Marianne" w:hAnsi="Marianne"/>
          <w:b/>
          <w:sz w:val="28"/>
          <w:szCs w:val="28"/>
        </w:rPr>
        <w:t>(A.E)</w:t>
      </w:r>
    </w:p>
    <w:p w14:paraId="61DF492A" w14:textId="77777777" w:rsidR="00541A18" w:rsidRPr="00541A18" w:rsidRDefault="00541A18" w:rsidP="00BD0E40">
      <w:pPr>
        <w:pBdr>
          <w:top w:val="single" w:sz="4" w:space="10" w:color="auto"/>
          <w:left w:val="single" w:sz="4" w:space="4" w:color="auto"/>
          <w:bottom w:val="single" w:sz="4" w:space="0" w:color="auto"/>
          <w:right w:val="single" w:sz="4" w:space="4" w:color="auto"/>
        </w:pBdr>
        <w:shd w:val="pct12" w:color="auto" w:fill="FFFFFF"/>
        <w:tabs>
          <w:tab w:val="center" w:pos="4512"/>
        </w:tabs>
        <w:jc w:val="center"/>
        <w:rPr>
          <w:rFonts w:ascii="Marianne" w:hAnsi="Marianne"/>
          <w:b/>
          <w:sz w:val="28"/>
          <w:szCs w:val="28"/>
        </w:rPr>
      </w:pPr>
    </w:p>
    <w:p w14:paraId="62BAD3C4" w14:textId="6E8B28FC" w:rsidR="00541A18" w:rsidRPr="0048270B" w:rsidRDefault="00541A18" w:rsidP="00541A18">
      <w:pPr>
        <w:pBdr>
          <w:top w:val="single" w:sz="4" w:space="10" w:color="auto"/>
          <w:left w:val="single" w:sz="4" w:space="4" w:color="auto"/>
          <w:bottom w:val="single" w:sz="4" w:space="0" w:color="auto"/>
          <w:right w:val="single" w:sz="4" w:space="4" w:color="auto"/>
        </w:pBdr>
        <w:shd w:val="pct12" w:color="auto" w:fill="FFFFFF"/>
        <w:tabs>
          <w:tab w:val="center" w:pos="4512"/>
        </w:tabs>
        <w:jc w:val="center"/>
        <w:rPr>
          <w:rFonts w:ascii="Marianne" w:hAnsi="Marianne"/>
          <w:b/>
          <w:sz w:val="28"/>
          <w:szCs w:val="28"/>
        </w:rPr>
      </w:pPr>
      <w:bookmarkStart w:id="1" w:name="_Hlk185345262"/>
      <w:r w:rsidRPr="0048270B">
        <w:rPr>
          <w:rFonts w:ascii="Marianne" w:hAnsi="Marianne"/>
          <w:b/>
          <w:sz w:val="28"/>
          <w:szCs w:val="28"/>
        </w:rPr>
        <w:t xml:space="preserve">Prestations </w:t>
      </w:r>
      <w:r w:rsidR="009428AF">
        <w:rPr>
          <w:rFonts w:ascii="Marianne" w:hAnsi="Marianne"/>
          <w:b/>
          <w:sz w:val="28"/>
          <w:szCs w:val="28"/>
        </w:rPr>
        <w:t xml:space="preserve">de </w:t>
      </w:r>
      <w:r w:rsidR="0048270B" w:rsidRPr="0048270B">
        <w:rPr>
          <w:rFonts w:ascii="Marianne" w:hAnsi="Marianne"/>
          <w:b/>
          <w:sz w:val="28"/>
          <w:szCs w:val="28"/>
        </w:rPr>
        <w:t xml:space="preserve">maintenance </w:t>
      </w:r>
      <w:proofErr w:type="gramStart"/>
      <w:r w:rsidR="0048270B" w:rsidRPr="0048270B">
        <w:rPr>
          <w:rFonts w:ascii="Marianne" w:hAnsi="Marianne"/>
          <w:b/>
          <w:sz w:val="28"/>
          <w:szCs w:val="28"/>
        </w:rPr>
        <w:t xml:space="preserve">du grand </w:t>
      </w:r>
      <w:r w:rsidR="003B7E74">
        <w:rPr>
          <w:rFonts w:ascii="Marianne" w:hAnsi="Marianne"/>
          <w:b/>
          <w:sz w:val="28"/>
          <w:szCs w:val="28"/>
        </w:rPr>
        <w:t xml:space="preserve">et petit </w:t>
      </w:r>
      <w:r w:rsidR="0048270B" w:rsidRPr="0048270B">
        <w:rPr>
          <w:rFonts w:ascii="Marianne" w:hAnsi="Marianne"/>
          <w:b/>
          <w:sz w:val="28"/>
          <w:szCs w:val="28"/>
        </w:rPr>
        <w:t>bassin</w:t>
      </w:r>
      <w:r w:rsidR="00FD0E70">
        <w:rPr>
          <w:rFonts w:ascii="Marianne" w:hAnsi="Marianne"/>
          <w:b/>
          <w:sz w:val="28"/>
          <w:szCs w:val="28"/>
        </w:rPr>
        <w:t>s</w:t>
      </w:r>
      <w:proofErr w:type="gramEnd"/>
      <w:r w:rsidR="00126C19">
        <w:rPr>
          <w:rFonts w:ascii="Marianne" w:hAnsi="Marianne"/>
          <w:b/>
          <w:sz w:val="28"/>
          <w:szCs w:val="28"/>
        </w:rPr>
        <w:t>,</w:t>
      </w:r>
      <w:r w:rsidR="0048270B" w:rsidRPr="0048270B">
        <w:rPr>
          <w:rFonts w:ascii="Marianne" w:hAnsi="Marianne"/>
          <w:b/>
          <w:sz w:val="28"/>
          <w:szCs w:val="28"/>
        </w:rPr>
        <w:t xml:space="preserve"> de </w:t>
      </w:r>
      <w:r w:rsidR="003B7E74">
        <w:rPr>
          <w:rFonts w:ascii="Marianne" w:hAnsi="Marianne"/>
          <w:b/>
          <w:sz w:val="28"/>
          <w:szCs w:val="28"/>
        </w:rPr>
        <w:t>leurs</w:t>
      </w:r>
      <w:r w:rsidR="0048270B" w:rsidRPr="0048270B">
        <w:rPr>
          <w:rFonts w:ascii="Marianne" w:hAnsi="Marianne"/>
          <w:b/>
          <w:sz w:val="28"/>
          <w:szCs w:val="28"/>
        </w:rPr>
        <w:t xml:space="preserve"> installations </w:t>
      </w:r>
      <w:r w:rsidR="00BB2BCA">
        <w:rPr>
          <w:rFonts w:ascii="Marianne" w:hAnsi="Marianne"/>
          <w:b/>
          <w:sz w:val="28"/>
          <w:szCs w:val="28"/>
        </w:rPr>
        <w:t xml:space="preserve">et </w:t>
      </w:r>
      <w:r w:rsidR="00677D6B">
        <w:rPr>
          <w:rFonts w:ascii="Marianne" w:hAnsi="Marianne"/>
          <w:b/>
          <w:sz w:val="28"/>
          <w:szCs w:val="28"/>
        </w:rPr>
        <w:t>de deux bornes fontaine</w:t>
      </w:r>
      <w:r w:rsidR="00BB2BCA">
        <w:rPr>
          <w:rFonts w:ascii="Marianne" w:hAnsi="Marianne"/>
          <w:b/>
          <w:sz w:val="28"/>
          <w:szCs w:val="28"/>
        </w:rPr>
        <w:t xml:space="preserve"> </w:t>
      </w:r>
      <w:r w:rsidR="003B7E74">
        <w:rPr>
          <w:rFonts w:ascii="Marianne" w:hAnsi="Marianne"/>
          <w:b/>
          <w:sz w:val="28"/>
          <w:szCs w:val="28"/>
        </w:rPr>
        <w:t>du Musée d’Archéologie Nationale Domaine national du château de Saint Germain en Laye</w:t>
      </w:r>
    </w:p>
    <w:bookmarkEnd w:id="1"/>
    <w:p w14:paraId="277F3EC8" w14:textId="77777777" w:rsidR="00541A18" w:rsidRPr="00541A18" w:rsidRDefault="00541A18" w:rsidP="00541A18">
      <w:pPr>
        <w:pBdr>
          <w:top w:val="single" w:sz="4" w:space="10" w:color="auto"/>
          <w:left w:val="single" w:sz="4" w:space="4" w:color="auto"/>
          <w:bottom w:val="single" w:sz="4" w:space="0" w:color="auto"/>
          <w:right w:val="single" w:sz="4" w:space="4" w:color="auto"/>
        </w:pBdr>
        <w:shd w:val="pct12" w:color="auto" w:fill="FFFFFF"/>
        <w:tabs>
          <w:tab w:val="center" w:pos="4512"/>
        </w:tabs>
        <w:jc w:val="center"/>
        <w:rPr>
          <w:rFonts w:ascii="Marianne" w:hAnsi="Marianne"/>
          <w:b/>
          <w:color w:val="000000"/>
          <w:sz w:val="28"/>
          <w:szCs w:val="28"/>
        </w:rPr>
      </w:pPr>
    </w:p>
    <w:p w14:paraId="64B64793" w14:textId="536C95B1" w:rsidR="00BD0E40" w:rsidRPr="00541A18" w:rsidRDefault="00BD0E40" w:rsidP="00BD0E40">
      <w:pPr>
        <w:pBdr>
          <w:top w:val="single" w:sz="4" w:space="10" w:color="auto"/>
          <w:left w:val="single" w:sz="4" w:space="4" w:color="auto"/>
          <w:bottom w:val="single" w:sz="4" w:space="0" w:color="auto"/>
          <w:right w:val="single" w:sz="4" w:space="4" w:color="auto"/>
        </w:pBdr>
        <w:shd w:val="pct12" w:color="auto" w:fill="FFFFFF"/>
        <w:tabs>
          <w:tab w:val="center" w:pos="4512"/>
        </w:tabs>
        <w:jc w:val="center"/>
        <w:rPr>
          <w:rFonts w:ascii="Marianne" w:hAnsi="Marianne"/>
          <w:b/>
          <w:color w:val="000000"/>
          <w:sz w:val="28"/>
          <w:szCs w:val="28"/>
        </w:rPr>
      </w:pPr>
      <w:r w:rsidRPr="00541A18">
        <w:rPr>
          <w:rFonts w:ascii="Marianne" w:hAnsi="Marianne"/>
          <w:b/>
          <w:color w:val="000000"/>
          <w:sz w:val="28"/>
          <w:szCs w:val="28"/>
        </w:rPr>
        <w:t>MP</w:t>
      </w:r>
      <w:r w:rsidR="00541A18" w:rsidRPr="00541A18">
        <w:rPr>
          <w:rFonts w:ascii="Marianne" w:hAnsi="Marianne"/>
          <w:b/>
          <w:color w:val="000000"/>
          <w:sz w:val="28"/>
          <w:szCs w:val="28"/>
        </w:rPr>
        <w:t>_202</w:t>
      </w:r>
      <w:r w:rsidR="003B7E74">
        <w:rPr>
          <w:rFonts w:ascii="Marianne" w:hAnsi="Marianne"/>
          <w:b/>
          <w:color w:val="000000"/>
          <w:sz w:val="28"/>
          <w:szCs w:val="28"/>
        </w:rPr>
        <w:t>5</w:t>
      </w:r>
      <w:r w:rsidR="00541A18" w:rsidRPr="00541A18">
        <w:rPr>
          <w:rFonts w:ascii="Marianne" w:hAnsi="Marianne"/>
          <w:b/>
          <w:color w:val="000000"/>
          <w:sz w:val="28"/>
          <w:szCs w:val="28"/>
        </w:rPr>
        <w:t>_0</w:t>
      </w:r>
      <w:r w:rsidR="0048270B">
        <w:rPr>
          <w:rFonts w:ascii="Marianne" w:hAnsi="Marianne"/>
          <w:b/>
          <w:color w:val="000000"/>
          <w:sz w:val="28"/>
          <w:szCs w:val="28"/>
        </w:rPr>
        <w:t>1</w:t>
      </w:r>
      <w:r w:rsidR="00541A18" w:rsidRPr="00541A18">
        <w:rPr>
          <w:rFonts w:ascii="Marianne" w:hAnsi="Marianne"/>
          <w:b/>
          <w:color w:val="000000"/>
          <w:sz w:val="28"/>
          <w:szCs w:val="28"/>
        </w:rPr>
        <w:t>_MAPA</w:t>
      </w:r>
      <w:r w:rsidRPr="00541A18">
        <w:rPr>
          <w:rFonts w:ascii="Marianne" w:hAnsi="Marianne"/>
          <w:b/>
          <w:color w:val="000000"/>
          <w:sz w:val="28"/>
          <w:szCs w:val="28"/>
        </w:rPr>
        <w:t xml:space="preserve"> </w:t>
      </w:r>
    </w:p>
    <w:p w14:paraId="3FE4C63E" w14:textId="77777777" w:rsidR="00BD0E40" w:rsidRPr="00F112A0" w:rsidRDefault="00BD0E40" w:rsidP="00BD0E40">
      <w:pPr>
        <w:pBdr>
          <w:top w:val="single" w:sz="4" w:space="10" w:color="auto"/>
          <w:left w:val="single" w:sz="4" w:space="4" w:color="auto"/>
          <w:bottom w:val="single" w:sz="4" w:space="0" w:color="auto"/>
          <w:right w:val="single" w:sz="4" w:space="4" w:color="auto"/>
        </w:pBdr>
        <w:shd w:val="pct12" w:color="auto" w:fill="FFFFFF"/>
        <w:tabs>
          <w:tab w:val="center" w:pos="4512"/>
        </w:tabs>
        <w:jc w:val="center"/>
        <w:rPr>
          <w:rFonts w:ascii="Marianne" w:hAnsi="Marianne"/>
          <w:b/>
          <w:color w:val="000000"/>
          <w:sz w:val="20"/>
          <w:szCs w:val="20"/>
        </w:rPr>
      </w:pPr>
    </w:p>
    <w:p w14:paraId="13BFBF2D" w14:textId="77777777" w:rsidR="00BD0E40" w:rsidRPr="00F112A0" w:rsidRDefault="00BD0E40" w:rsidP="00BD0E40">
      <w:pPr>
        <w:rPr>
          <w:rFonts w:ascii="Marianne" w:hAnsi="Marianne"/>
          <w:sz w:val="20"/>
          <w:szCs w:val="20"/>
        </w:rPr>
      </w:pPr>
    </w:p>
    <w:p w14:paraId="3E15CC5B" w14:textId="77777777" w:rsidR="00BD0E40" w:rsidRPr="00F112A0" w:rsidRDefault="00BD0E40" w:rsidP="00BD0E40">
      <w:pPr>
        <w:rPr>
          <w:rFonts w:ascii="Marianne" w:hAnsi="Marianne"/>
          <w:sz w:val="20"/>
          <w:szCs w:val="20"/>
        </w:rPr>
      </w:pPr>
      <w:r w:rsidRPr="00F112A0">
        <w:rPr>
          <w:rFonts w:ascii="Marianne" w:hAnsi="Marianne"/>
          <w:sz w:val="20"/>
          <w:szCs w:val="20"/>
        </w:rPr>
        <w:tab/>
      </w:r>
      <w:r w:rsidRPr="00F112A0">
        <w:rPr>
          <w:rFonts w:ascii="Marianne" w:hAnsi="Marianne"/>
          <w:sz w:val="20"/>
          <w:szCs w:val="20"/>
        </w:rPr>
        <w:tab/>
      </w:r>
      <w:r w:rsidRPr="00F112A0">
        <w:rPr>
          <w:rFonts w:ascii="Marianne" w:hAnsi="Marianne"/>
          <w:sz w:val="20"/>
          <w:szCs w:val="20"/>
        </w:rPr>
        <w:tab/>
      </w:r>
      <w:r w:rsidRPr="00F112A0">
        <w:rPr>
          <w:rFonts w:ascii="Marianne" w:hAnsi="Marianne"/>
          <w:sz w:val="20"/>
          <w:szCs w:val="20"/>
        </w:rPr>
        <w:tab/>
      </w:r>
      <w:r w:rsidRPr="00F112A0">
        <w:rPr>
          <w:rFonts w:ascii="Marianne" w:hAnsi="Marianne"/>
          <w:sz w:val="20"/>
          <w:szCs w:val="20"/>
        </w:rPr>
        <w:tab/>
      </w:r>
    </w:p>
    <w:p w14:paraId="73323FEF" w14:textId="77777777" w:rsidR="00CE3930" w:rsidRDefault="00BD0E40" w:rsidP="00541A18">
      <w:pPr>
        <w:jc w:val="center"/>
        <w:rPr>
          <w:rFonts w:ascii="Marianne" w:hAnsi="Marianne"/>
          <w:sz w:val="20"/>
          <w:szCs w:val="20"/>
        </w:rPr>
      </w:pPr>
      <w:r w:rsidRPr="00541A18">
        <w:rPr>
          <w:rFonts w:ascii="Marianne" w:hAnsi="Marianne"/>
          <w:sz w:val="20"/>
          <w:szCs w:val="20"/>
        </w:rPr>
        <w:t xml:space="preserve">Marché </w:t>
      </w:r>
      <w:r w:rsidR="00541A18" w:rsidRPr="00541A18">
        <w:rPr>
          <w:rFonts w:ascii="Marianne" w:hAnsi="Marianne"/>
          <w:sz w:val="20"/>
          <w:szCs w:val="20"/>
        </w:rPr>
        <w:t>à procédure adapté</w:t>
      </w:r>
      <w:r w:rsidR="00ED15F6">
        <w:rPr>
          <w:rFonts w:ascii="Marianne" w:hAnsi="Marianne"/>
          <w:sz w:val="20"/>
          <w:szCs w:val="20"/>
        </w:rPr>
        <w:t>e</w:t>
      </w:r>
      <w:r w:rsidR="00541A18" w:rsidRPr="00541A18">
        <w:rPr>
          <w:rFonts w:ascii="Marianne" w:hAnsi="Marianne"/>
          <w:sz w:val="20"/>
          <w:szCs w:val="20"/>
        </w:rPr>
        <w:t xml:space="preserve"> </w:t>
      </w:r>
      <w:r w:rsidRPr="00541A18">
        <w:rPr>
          <w:rFonts w:ascii="Marianne" w:hAnsi="Marianne"/>
          <w:sz w:val="20"/>
          <w:szCs w:val="20"/>
        </w:rPr>
        <w:t xml:space="preserve">passé </w:t>
      </w:r>
      <w:r w:rsidRPr="00350E21">
        <w:rPr>
          <w:rFonts w:ascii="Marianne" w:hAnsi="Marianne"/>
          <w:sz w:val="20"/>
          <w:szCs w:val="20"/>
        </w:rPr>
        <w:t xml:space="preserve">en application </w:t>
      </w:r>
    </w:p>
    <w:p w14:paraId="19B48639" w14:textId="1644FD8E" w:rsidR="00541A18" w:rsidRPr="00541A18" w:rsidRDefault="00BD0E40" w:rsidP="00541A18">
      <w:pPr>
        <w:jc w:val="center"/>
        <w:rPr>
          <w:rFonts w:ascii="Marianne" w:hAnsi="Marianne" w:cs="Arial"/>
          <w:sz w:val="20"/>
          <w:szCs w:val="20"/>
        </w:rPr>
      </w:pPr>
      <w:proofErr w:type="gramStart"/>
      <w:r w:rsidRPr="00350E21">
        <w:rPr>
          <w:rFonts w:ascii="Marianne" w:hAnsi="Marianne"/>
          <w:sz w:val="20"/>
          <w:szCs w:val="20"/>
        </w:rPr>
        <w:t>de</w:t>
      </w:r>
      <w:r w:rsidR="00350E21" w:rsidRPr="00350E21">
        <w:rPr>
          <w:rFonts w:ascii="Marianne" w:hAnsi="Marianne"/>
          <w:sz w:val="20"/>
          <w:szCs w:val="20"/>
        </w:rPr>
        <w:t>s</w:t>
      </w:r>
      <w:proofErr w:type="gramEnd"/>
      <w:r w:rsidR="00350E21" w:rsidRPr="00350E21">
        <w:rPr>
          <w:rFonts w:ascii="Marianne" w:hAnsi="Marianne"/>
          <w:sz w:val="20"/>
          <w:szCs w:val="20"/>
        </w:rPr>
        <w:t xml:space="preserve"> </w:t>
      </w:r>
      <w:r w:rsidRPr="00350E21">
        <w:rPr>
          <w:rFonts w:ascii="Marianne" w:hAnsi="Marianne"/>
          <w:sz w:val="20"/>
          <w:szCs w:val="20"/>
        </w:rPr>
        <w:t>a</w:t>
      </w:r>
      <w:r w:rsidR="008113AE" w:rsidRPr="00350E21">
        <w:rPr>
          <w:rFonts w:ascii="Marianne" w:hAnsi="Marianne"/>
          <w:sz w:val="20"/>
          <w:szCs w:val="20"/>
        </w:rPr>
        <w:t>rticle</w:t>
      </w:r>
      <w:r w:rsidR="00350E21" w:rsidRPr="00350E21">
        <w:rPr>
          <w:rFonts w:ascii="Marianne" w:hAnsi="Marianne"/>
          <w:sz w:val="20"/>
          <w:szCs w:val="20"/>
        </w:rPr>
        <w:t>s</w:t>
      </w:r>
      <w:r w:rsidR="008113AE" w:rsidRPr="00350E21">
        <w:rPr>
          <w:rFonts w:ascii="Marianne" w:hAnsi="Marianne"/>
          <w:sz w:val="20"/>
          <w:szCs w:val="20"/>
        </w:rPr>
        <w:t xml:space="preserve"> </w:t>
      </w:r>
      <w:r w:rsidR="00B702FC" w:rsidRPr="00350E21">
        <w:rPr>
          <w:rFonts w:ascii="Marianne" w:hAnsi="Marianne" w:cs="Arial"/>
          <w:i/>
          <w:sz w:val="20"/>
          <w:szCs w:val="20"/>
        </w:rPr>
        <w:t>L212</w:t>
      </w:r>
      <w:r w:rsidR="00350E21" w:rsidRPr="00350E21">
        <w:rPr>
          <w:rFonts w:ascii="Marianne" w:hAnsi="Marianne" w:cs="Arial"/>
          <w:i/>
          <w:sz w:val="20"/>
          <w:szCs w:val="20"/>
        </w:rPr>
        <w:t>3</w:t>
      </w:r>
      <w:r w:rsidR="00541A18" w:rsidRPr="00350E21">
        <w:rPr>
          <w:rFonts w:ascii="Marianne" w:hAnsi="Marianne" w:cs="Arial"/>
          <w:i/>
          <w:sz w:val="20"/>
          <w:szCs w:val="20"/>
        </w:rPr>
        <w:t xml:space="preserve">-1, </w:t>
      </w:r>
      <w:r w:rsidR="00B702FC" w:rsidRPr="00350E21">
        <w:rPr>
          <w:rFonts w:ascii="Marianne" w:hAnsi="Marianne" w:cs="Arial"/>
          <w:i/>
          <w:sz w:val="20"/>
          <w:szCs w:val="20"/>
        </w:rPr>
        <w:t>R212</w:t>
      </w:r>
      <w:r w:rsidR="00350E21" w:rsidRPr="00350E21">
        <w:rPr>
          <w:rFonts w:ascii="Marianne" w:hAnsi="Marianne" w:cs="Arial"/>
          <w:i/>
          <w:sz w:val="20"/>
          <w:szCs w:val="20"/>
        </w:rPr>
        <w:t>3</w:t>
      </w:r>
      <w:r w:rsidR="00541A18" w:rsidRPr="00350E21">
        <w:rPr>
          <w:rFonts w:ascii="Marianne" w:hAnsi="Marianne" w:cs="Arial"/>
          <w:i/>
          <w:sz w:val="20"/>
          <w:szCs w:val="20"/>
        </w:rPr>
        <w:t>-</w:t>
      </w:r>
      <w:r w:rsidR="00350E21" w:rsidRPr="00350E21">
        <w:rPr>
          <w:rFonts w:ascii="Marianne" w:hAnsi="Marianne" w:cs="Arial"/>
          <w:i/>
          <w:sz w:val="20"/>
          <w:szCs w:val="20"/>
        </w:rPr>
        <w:t>1-1°, R2123-4 et R2123-5</w:t>
      </w:r>
      <w:r w:rsidR="00541A18" w:rsidRPr="00350E21">
        <w:rPr>
          <w:rFonts w:ascii="Marianne" w:hAnsi="Marianne" w:cs="Arial"/>
          <w:i/>
          <w:sz w:val="20"/>
          <w:szCs w:val="20"/>
        </w:rPr>
        <w:t xml:space="preserve"> </w:t>
      </w:r>
      <w:r w:rsidR="00541A18" w:rsidRPr="00350E21">
        <w:rPr>
          <w:rFonts w:ascii="Marianne" w:hAnsi="Marianne" w:cs="Arial"/>
          <w:sz w:val="20"/>
          <w:szCs w:val="20"/>
        </w:rPr>
        <w:t>du code</w:t>
      </w:r>
      <w:r w:rsidR="00541A18" w:rsidRPr="00541A18">
        <w:rPr>
          <w:rFonts w:ascii="Marianne" w:hAnsi="Marianne" w:cs="Arial"/>
          <w:sz w:val="20"/>
          <w:szCs w:val="20"/>
        </w:rPr>
        <w:t xml:space="preserve"> de la commande publique.</w:t>
      </w:r>
    </w:p>
    <w:p w14:paraId="654DA2F0" w14:textId="29DB396E" w:rsidR="00BD0E40" w:rsidRPr="00F112A0" w:rsidRDefault="00AE337A" w:rsidP="00BD0E40">
      <w:pPr>
        <w:snapToGrid w:val="0"/>
        <w:spacing w:before="100" w:after="48"/>
        <w:jc w:val="center"/>
        <w:rPr>
          <w:rFonts w:ascii="Marianne" w:hAnsi="Marianne"/>
          <w:b/>
          <w:sz w:val="20"/>
          <w:szCs w:val="20"/>
        </w:rPr>
      </w:pPr>
      <w:r w:rsidRPr="00F112A0">
        <w:rPr>
          <w:rFonts w:ascii="Marianne" w:hAnsi="Marianne"/>
          <w:b/>
          <w:sz w:val="20"/>
          <w:szCs w:val="20"/>
        </w:rPr>
        <w:t xml:space="preserve"> </w:t>
      </w:r>
    </w:p>
    <w:p w14:paraId="6E70AFE5" w14:textId="77777777" w:rsidR="00BD0E40" w:rsidRPr="00F112A0" w:rsidRDefault="00BD0E40" w:rsidP="00BD0E40">
      <w:pPr>
        <w:pStyle w:val="Titre6"/>
        <w:tabs>
          <w:tab w:val="left" w:pos="0"/>
        </w:tabs>
        <w:jc w:val="center"/>
        <w:rPr>
          <w:rFonts w:ascii="Marianne" w:eastAsia="Lucida Sans Unicode" w:hAnsi="Marianne"/>
          <w:sz w:val="20"/>
        </w:rPr>
      </w:pPr>
    </w:p>
    <w:p w14:paraId="7418D4CE" w14:textId="77777777" w:rsidR="00BD0E40" w:rsidRPr="00F112A0" w:rsidRDefault="00BD0E40" w:rsidP="00BD0E40">
      <w:pPr>
        <w:widowControl w:val="0"/>
        <w:suppressAutoHyphens/>
        <w:jc w:val="both"/>
        <w:rPr>
          <w:rFonts w:ascii="Marianne" w:eastAsia="Lucida Sans Unicode" w:hAnsi="Marianne"/>
          <w:b/>
          <w:sz w:val="20"/>
          <w:szCs w:val="20"/>
        </w:rPr>
      </w:pPr>
    </w:p>
    <w:p w14:paraId="77A8E356" w14:textId="77777777" w:rsidR="00BD0E40" w:rsidRPr="00F112A0" w:rsidRDefault="00BD0E40" w:rsidP="00BD0E40">
      <w:pPr>
        <w:widowControl w:val="0"/>
        <w:suppressAutoHyphens/>
        <w:jc w:val="both"/>
        <w:rPr>
          <w:rFonts w:ascii="Marianne" w:eastAsia="Lucida Sans Unicode" w:hAnsi="Marianne"/>
          <w:b/>
          <w:sz w:val="20"/>
          <w:szCs w:val="20"/>
        </w:rPr>
      </w:pPr>
    </w:p>
    <w:p w14:paraId="252647DD" w14:textId="77777777" w:rsidR="00BD0E40" w:rsidRPr="00F112A0" w:rsidRDefault="00BD0E40" w:rsidP="00BD0E40">
      <w:pPr>
        <w:widowControl w:val="0"/>
        <w:suppressAutoHyphens/>
        <w:jc w:val="both"/>
        <w:rPr>
          <w:rFonts w:ascii="Marianne" w:eastAsia="Lucida Sans Unicode" w:hAnsi="Marianne"/>
          <w:b/>
          <w:sz w:val="20"/>
          <w:szCs w:val="20"/>
        </w:rPr>
      </w:pPr>
    </w:p>
    <w:p w14:paraId="489FB93C" w14:textId="77777777" w:rsidR="00BD0E40" w:rsidRPr="00F112A0" w:rsidRDefault="00BD0E40" w:rsidP="00BD0E40">
      <w:pPr>
        <w:widowControl w:val="0"/>
        <w:suppressAutoHyphens/>
        <w:jc w:val="both"/>
        <w:rPr>
          <w:rFonts w:ascii="Marianne" w:eastAsia="Lucida Sans Unicode" w:hAnsi="Marianne"/>
          <w:b/>
          <w:sz w:val="20"/>
          <w:szCs w:val="20"/>
        </w:rPr>
      </w:pPr>
    </w:p>
    <w:p w14:paraId="3292055E" w14:textId="77777777" w:rsidR="00BD0E40" w:rsidRPr="00F112A0" w:rsidRDefault="00BD0E40" w:rsidP="00BD0E40">
      <w:pPr>
        <w:widowControl w:val="0"/>
        <w:suppressAutoHyphens/>
        <w:jc w:val="both"/>
        <w:rPr>
          <w:rFonts w:ascii="Marianne" w:eastAsia="Lucida Sans Unicode" w:hAnsi="Marianne"/>
          <w:b/>
          <w:sz w:val="20"/>
          <w:szCs w:val="20"/>
        </w:rPr>
      </w:pPr>
    </w:p>
    <w:p w14:paraId="26E4C76F" w14:textId="77777777" w:rsidR="00BD0E40" w:rsidRPr="00F112A0" w:rsidRDefault="00BD0E40" w:rsidP="00BD0E40">
      <w:pPr>
        <w:widowControl w:val="0"/>
        <w:suppressAutoHyphens/>
        <w:jc w:val="both"/>
        <w:rPr>
          <w:rFonts w:ascii="Marianne" w:eastAsia="Lucida Sans Unicode" w:hAnsi="Marianne"/>
          <w:b/>
          <w:sz w:val="20"/>
          <w:szCs w:val="20"/>
        </w:rPr>
      </w:pPr>
    </w:p>
    <w:p w14:paraId="31C3B076" w14:textId="77777777" w:rsidR="00BD0E40" w:rsidRPr="00F112A0" w:rsidRDefault="00BD0E40" w:rsidP="00BD0E40">
      <w:pPr>
        <w:widowControl w:val="0"/>
        <w:suppressAutoHyphens/>
        <w:jc w:val="both"/>
        <w:rPr>
          <w:rFonts w:ascii="Marianne" w:eastAsia="Lucida Sans Unicode" w:hAnsi="Marianne"/>
          <w:b/>
          <w:sz w:val="20"/>
          <w:szCs w:val="20"/>
        </w:rPr>
      </w:pPr>
    </w:p>
    <w:p w14:paraId="3B556F1E" w14:textId="77777777" w:rsidR="00BD0E40" w:rsidRPr="00F112A0" w:rsidRDefault="00BD0E40" w:rsidP="00BD0E40">
      <w:pPr>
        <w:widowControl w:val="0"/>
        <w:suppressAutoHyphens/>
        <w:jc w:val="both"/>
        <w:rPr>
          <w:rFonts w:ascii="Marianne" w:eastAsia="Lucida Sans Unicode" w:hAnsi="Marianne"/>
          <w:b/>
          <w:sz w:val="20"/>
          <w:szCs w:val="20"/>
        </w:rPr>
      </w:pPr>
    </w:p>
    <w:p w14:paraId="78426191" w14:textId="4F61BA58" w:rsidR="00BD0E40" w:rsidRPr="00ED15F6" w:rsidRDefault="007B10B2" w:rsidP="007B10B2">
      <w:pPr>
        <w:pStyle w:val="En-ttedetabledesmatires"/>
        <w:jc w:val="center"/>
        <w:rPr>
          <w:rFonts w:ascii="Marianne" w:hAnsi="Marianne"/>
          <w:sz w:val="24"/>
          <w:szCs w:val="24"/>
        </w:rPr>
      </w:pPr>
      <w:r w:rsidRPr="00ED15F6">
        <w:rPr>
          <w:rFonts w:ascii="Marianne" w:hAnsi="Marianne"/>
          <w:sz w:val="24"/>
          <w:szCs w:val="24"/>
        </w:rPr>
        <w:lastRenderedPageBreak/>
        <w:t>Sommaire</w:t>
      </w:r>
    </w:p>
    <w:p w14:paraId="7336B3B5" w14:textId="77777777" w:rsidR="0028069A" w:rsidRPr="0028069A" w:rsidRDefault="0028069A" w:rsidP="0028069A">
      <w:pPr>
        <w:rPr>
          <w:lang w:eastAsia="fr-FR"/>
        </w:rPr>
      </w:pPr>
    </w:p>
    <w:p w14:paraId="21FA5AE5" w14:textId="3AD38107" w:rsidR="00241F27" w:rsidRDefault="00AC6275">
      <w:pPr>
        <w:pStyle w:val="TM1"/>
        <w:rPr>
          <w:rFonts w:asciiTheme="minorHAnsi" w:eastAsiaTheme="minorEastAsia" w:hAnsiTheme="minorHAnsi" w:cstheme="minorBidi"/>
          <w:b w:val="0"/>
          <w:bCs w:val="0"/>
          <w:caps w:val="0"/>
          <w:snapToGrid/>
          <w:kern w:val="2"/>
          <w:sz w:val="22"/>
          <w:szCs w:val="22"/>
          <w:lang w:val="fr-FR"/>
          <w14:ligatures w14:val="standardContextual"/>
        </w:rPr>
      </w:pPr>
      <w:r w:rsidRPr="00F112A0">
        <w:rPr>
          <w:b w:val="0"/>
          <w:bCs w:val="0"/>
          <w:caps w:val="0"/>
        </w:rPr>
        <w:fldChar w:fldCharType="begin"/>
      </w:r>
      <w:r w:rsidRPr="00F112A0">
        <w:rPr>
          <w:b w:val="0"/>
          <w:bCs w:val="0"/>
          <w:caps w:val="0"/>
        </w:rPr>
        <w:instrText xml:space="preserve"> TOC \o "1-3" \h \z \u </w:instrText>
      </w:r>
      <w:r w:rsidRPr="00F112A0">
        <w:rPr>
          <w:b w:val="0"/>
          <w:bCs w:val="0"/>
          <w:caps w:val="0"/>
        </w:rPr>
        <w:fldChar w:fldCharType="separate"/>
      </w:r>
      <w:hyperlink w:anchor="_Toc187080926" w:history="1">
        <w:r w:rsidR="00241F27" w:rsidRPr="007E509A">
          <w:rPr>
            <w:rStyle w:val="Lienhypertexte"/>
          </w:rPr>
          <w:t>ARTICLE 1 - CONTRACTANTS</w:t>
        </w:r>
        <w:r w:rsidR="00241F27">
          <w:rPr>
            <w:webHidden/>
          </w:rPr>
          <w:tab/>
        </w:r>
        <w:r w:rsidR="00241F27">
          <w:rPr>
            <w:webHidden/>
          </w:rPr>
          <w:fldChar w:fldCharType="begin"/>
        </w:r>
        <w:r w:rsidR="00241F27">
          <w:rPr>
            <w:webHidden/>
          </w:rPr>
          <w:instrText xml:space="preserve"> PAGEREF _Toc187080926 \h </w:instrText>
        </w:r>
        <w:r w:rsidR="00241F27">
          <w:rPr>
            <w:webHidden/>
          </w:rPr>
        </w:r>
        <w:r w:rsidR="00241F27">
          <w:rPr>
            <w:webHidden/>
          </w:rPr>
          <w:fldChar w:fldCharType="separate"/>
        </w:r>
        <w:r w:rsidR="00241F27">
          <w:rPr>
            <w:webHidden/>
          </w:rPr>
          <w:t>3</w:t>
        </w:r>
        <w:r w:rsidR="00241F27">
          <w:rPr>
            <w:webHidden/>
          </w:rPr>
          <w:fldChar w:fldCharType="end"/>
        </w:r>
      </w:hyperlink>
    </w:p>
    <w:p w14:paraId="1C7DD88A" w14:textId="75F224FE"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27" w:history="1">
        <w:r w:rsidR="00241F27" w:rsidRPr="007E509A">
          <w:rPr>
            <w:rStyle w:val="Lienhypertexte"/>
          </w:rPr>
          <w:t>ARTICLE 1 - OBJET DU MARCHE</w:t>
        </w:r>
        <w:r w:rsidR="00241F27">
          <w:rPr>
            <w:webHidden/>
          </w:rPr>
          <w:tab/>
        </w:r>
        <w:r w:rsidR="00241F27">
          <w:rPr>
            <w:webHidden/>
          </w:rPr>
          <w:fldChar w:fldCharType="begin"/>
        </w:r>
        <w:r w:rsidR="00241F27">
          <w:rPr>
            <w:webHidden/>
          </w:rPr>
          <w:instrText xml:space="preserve"> PAGEREF _Toc187080927 \h </w:instrText>
        </w:r>
        <w:r w:rsidR="00241F27">
          <w:rPr>
            <w:webHidden/>
          </w:rPr>
        </w:r>
        <w:r w:rsidR="00241F27">
          <w:rPr>
            <w:webHidden/>
          </w:rPr>
          <w:fldChar w:fldCharType="separate"/>
        </w:r>
        <w:r w:rsidR="00241F27">
          <w:rPr>
            <w:webHidden/>
          </w:rPr>
          <w:t>9</w:t>
        </w:r>
        <w:r w:rsidR="00241F27">
          <w:rPr>
            <w:webHidden/>
          </w:rPr>
          <w:fldChar w:fldCharType="end"/>
        </w:r>
      </w:hyperlink>
    </w:p>
    <w:p w14:paraId="22E8D557" w14:textId="253DAC8E"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28" w:history="1">
        <w:r w:rsidR="00241F27" w:rsidRPr="007E509A">
          <w:rPr>
            <w:rStyle w:val="Lienhypertexte"/>
          </w:rPr>
          <w:t>ARTICLE 2 – ENJEUX ET OBJECTIFS</w:t>
        </w:r>
        <w:r w:rsidR="00241F27">
          <w:rPr>
            <w:webHidden/>
          </w:rPr>
          <w:tab/>
        </w:r>
        <w:r w:rsidR="00241F27">
          <w:rPr>
            <w:webHidden/>
          </w:rPr>
          <w:fldChar w:fldCharType="begin"/>
        </w:r>
        <w:r w:rsidR="00241F27">
          <w:rPr>
            <w:webHidden/>
          </w:rPr>
          <w:instrText xml:space="preserve"> PAGEREF _Toc187080928 \h </w:instrText>
        </w:r>
        <w:r w:rsidR="00241F27">
          <w:rPr>
            <w:webHidden/>
          </w:rPr>
        </w:r>
        <w:r w:rsidR="00241F27">
          <w:rPr>
            <w:webHidden/>
          </w:rPr>
          <w:fldChar w:fldCharType="separate"/>
        </w:r>
        <w:r w:rsidR="00241F27">
          <w:rPr>
            <w:webHidden/>
          </w:rPr>
          <w:t>9</w:t>
        </w:r>
        <w:r w:rsidR="00241F27">
          <w:rPr>
            <w:webHidden/>
          </w:rPr>
          <w:fldChar w:fldCharType="end"/>
        </w:r>
      </w:hyperlink>
    </w:p>
    <w:p w14:paraId="594D2EB7" w14:textId="76F394DA"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29" w:history="1">
        <w:r w:rsidR="00241F27" w:rsidRPr="007E509A">
          <w:rPr>
            <w:rStyle w:val="Lienhypertexte"/>
          </w:rPr>
          <w:t>Article 3 –INSTALLATIONS ET EQUIPEMENTS</w:t>
        </w:r>
        <w:r w:rsidR="00241F27">
          <w:rPr>
            <w:webHidden/>
          </w:rPr>
          <w:tab/>
        </w:r>
        <w:r w:rsidR="00241F27">
          <w:rPr>
            <w:webHidden/>
          </w:rPr>
          <w:fldChar w:fldCharType="begin"/>
        </w:r>
        <w:r w:rsidR="00241F27">
          <w:rPr>
            <w:webHidden/>
          </w:rPr>
          <w:instrText xml:space="preserve"> PAGEREF _Toc187080929 \h </w:instrText>
        </w:r>
        <w:r w:rsidR="00241F27">
          <w:rPr>
            <w:webHidden/>
          </w:rPr>
        </w:r>
        <w:r w:rsidR="00241F27">
          <w:rPr>
            <w:webHidden/>
          </w:rPr>
          <w:fldChar w:fldCharType="separate"/>
        </w:r>
        <w:r w:rsidR="00241F27">
          <w:rPr>
            <w:webHidden/>
          </w:rPr>
          <w:t>10</w:t>
        </w:r>
        <w:r w:rsidR="00241F27">
          <w:rPr>
            <w:webHidden/>
          </w:rPr>
          <w:fldChar w:fldCharType="end"/>
        </w:r>
      </w:hyperlink>
    </w:p>
    <w:p w14:paraId="01060098" w14:textId="20774AC4"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30" w:history="1">
        <w:r w:rsidR="00241F27" w:rsidRPr="007E509A">
          <w:rPr>
            <w:rStyle w:val="Lienhypertexte"/>
          </w:rPr>
          <w:t>Article 4 – PRESTATIONS A REALISER</w:t>
        </w:r>
        <w:r w:rsidR="00241F27">
          <w:rPr>
            <w:webHidden/>
          </w:rPr>
          <w:tab/>
        </w:r>
        <w:r w:rsidR="00241F27">
          <w:rPr>
            <w:webHidden/>
          </w:rPr>
          <w:fldChar w:fldCharType="begin"/>
        </w:r>
        <w:r w:rsidR="00241F27">
          <w:rPr>
            <w:webHidden/>
          </w:rPr>
          <w:instrText xml:space="preserve"> PAGEREF _Toc187080930 \h </w:instrText>
        </w:r>
        <w:r w:rsidR="00241F27">
          <w:rPr>
            <w:webHidden/>
          </w:rPr>
        </w:r>
        <w:r w:rsidR="00241F27">
          <w:rPr>
            <w:webHidden/>
          </w:rPr>
          <w:fldChar w:fldCharType="separate"/>
        </w:r>
        <w:r w:rsidR="00241F27">
          <w:rPr>
            <w:webHidden/>
          </w:rPr>
          <w:t>11</w:t>
        </w:r>
        <w:r w:rsidR="00241F27">
          <w:rPr>
            <w:webHidden/>
          </w:rPr>
          <w:fldChar w:fldCharType="end"/>
        </w:r>
      </w:hyperlink>
    </w:p>
    <w:p w14:paraId="5E518016" w14:textId="17F7173F"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1" w:history="1">
        <w:r w:rsidR="00241F27" w:rsidRPr="007E509A">
          <w:rPr>
            <w:rStyle w:val="Lienhypertexte"/>
            <w:rFonts w:ascii="Marianne" w:hAnsi="Marianne"/>
            <w:noProof/>
          </w:rPr>
          <w:t>4.1 Grand bassin et bornes fontaine</w:t>
        </w:r>
        <w:r w:rsidR="00241F27">
          <w:rPr>
            <w:noProof/>
            <w:webHidden/>
          </w:rPr>
          <w:tab/>
        </w:r>
        <w:r w:rsidR="00241F27">
          <w:rPr>
            <w:noProof/>
            <w:webHidden/>
          </w:rPr>
          <w:fldChar w:fldCharType="begin"/>
        </w:r>
        <w:r w:rsidR="00241F27">
          <w:rPr>
            <w:noProof/>
            <w:webHidden/>
          </w:rPr>
          <w:instrText xml:space="preserve"> PAGEREF _Toc187080931 \h </w:instrText>
        </w:r>
        <w:r w:rsidR="00241F27">
          <w:rPr>
            <w:noProof/>
            <w:webHidden/>
          </w:rPr>
        </w:r>
        <w:r w:rsidR="00241F27">
          <w:rPr>
            <w:noProof/>
            <w:webHidden/>
          </w:rPr>
          <w:fldChar w:fldCharType="separate"/>
        </w:r>
        <w:r w:rsidR="00241F27">
          <w:rPr>
            <w:noProof/>
            <w:webHidden/>
          </w:rPr>
          <w:t>11</w:t>
        </w:r>
        <w:r w:rsidR="00241F27">
          <w:rPr>
            <w:noProof/>
            <w:webHidden/>
          </w:rPr>
          <w:fldChar w:fldCharType="end"/>
        </w:r>
      </w:hyperlink>
    </w:p>
    <w:p w14:paraId="77ABC706" w14:textId="777C47E2"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2" w:history="1">
        <w:r w:rsidR="00241F27" w:rsidRPr="007E509A">
          <w:rPr>
            <w:rStyle w:val="Lienhypertexte"/>
            <w:rFonts w:ascii="Marianne" w:hAnsi="Marianne"/>
            <w:noProof/>
          </w:rPr>
          <w:t>Article 4.1.1 – Prestations forfaitaires récurrentes (uniquement grand bassin)</w:t>
        </w:r>
        <w:r w:rsidR="00241F27">
          <w:rPr>
            <w:noProof/>
            <w:webHidden/>
          </w:rPr>
          <w:tab/>
        </w:r>
        <w:r w:rsidR="00241F27">
          <w:rPr>
            <w:noProof/>
            <w:webHidden/>
          </w:rPr>
          <w:fldChar w:fldCharType="begin"/>
        </w:r>
        <w:r w:rsidR="00241F27">
          <w:rPr>
            <w:noProof/>
            <w:webHidden/>
          </w:rPr>
          <w:instrText xml:space="preserve"> PAGEREF _Toc187080932 \h </w:instrText>
        </w:r>
        <w:r w:rsidR="00241F27">
          <w:rPr>
            <w:noProof/>
            <w:webHidden/>
          </w:rPr>
        </w:r>
        <w:r w:rsidR="00241F27">
          <w:rPr>
            <w:noProof/>
            <w:webHidden/>
          </w:rPr>
          <w:fldChar w:fldCharType="separate"/>
        </w:r>
        <w:r w:rsidR="00241F27">
          <w:rPr>
            <w:noProof/>
            <w:webHidden/>
          </w:rPr>
          <w:t>11</w:t>
        </w:r>
        <w:r w:rsidR="00241F27">
          <w:rPr>
            <w:noProof/>
            <w:webHidden/>
          </w:rPr>
          <w:fldChar w:fldCharType="end"/>
        </w:r>
      </w:hyperlink>
    </w:p>
    <w:p w14:paraId="13FF203A" w14:textId="279EC0E6"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3" w:history="1">
        <w:r w:rsidR="00241F27" w:rsidRPr="007E509A">
          <w:rPr>
            <w:rStyle w:val="Lienhypertexte"/>
            <w:rFonts w:ascii="Marianne" w:hAnsi="Marianne"/>
            <w:noProof/>
          </w:rPr>
          <w:t>Article 4.1.2 – Remise en eau du grand bassin et des bornes fontaine</w:t>
        </w:r>
        <w:r w:rsidR="00241F27">
          <w:rPr>
            <w:noProof/>
            <w:webHidden/>
          </w:rPr>
          <w:tab/>
        </w:r>
        <w:r w:rsidR="00241F27">
          <w:rPr>
            <w:noProof/>
            <w:webHidden/>
          </w:rPr>
          <w:fldChar w:fldCharType="begin"/>
        </w:r>
        <w:r w:rsidR="00241F27">
          <w:rPr>
            <w:noProof/>
            <w:webHidden/>
          </w:rPr>
          <w:instrText xml:space="preserve"> PAGEREF _Toc187080933 \h </w:instrText>
        </w:r>
        <w:r w:rsidR="00241F27">
          <w:rPr>
            <w:noProof/>
            <w:webHidden/>
          </w:rPr>
        </w:r>
        <w:r w:rsidR="00241F27">
          <w:rPr>
            <w:noProof/>
            <w:webHidden/>
          </w:rPr>
          <w:fldChar w:fldCharType="separate"/>
        </w:r>
        <w:r w:rsidR="00241F27">
          <w:rPr>
            <w:noProof/>
            <w:webHidden/>
          </w:rPr>
          <w:t>11</w:t>
        </w:r>
        <w:r w:rsidR="00241F27">
          <w:rPr>
            <w:noProof/>
            <w:webHidden/>
          </w:rPr>
          <w:fldChar w:fldCharType="end"/>
        </w:r>
      </w:hyperlink>
    </w:p>
    <w:p w14:paraId="3D840C0A" w14:textId="43CE3158"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4" w:history="1">
        <w:r w:rsidR="00241F27" w:rsidRPr="007E509A">
          <w:rPr>
            <w:rStyle w:val="Lienhypertexte"/>
            <w:rFonts w:ascii="Marianne" w:hAnsi="Marianne"/>
            <w:noProof/>
          </w:rPr>
          <w:t>Article 4.1.3 – Maintenance hebdomadaire (uniquement grand bassin)</w:t>
        </w:r>
        <w:r w:rsidR="00241F27">
          <w:rPr>
            <w:noProof/>
            <w:webHidden/>
          </w:rPr>
          <w:tab/>
        </w:r>
        <w:r w:rsidR="00241F27">
          <w:rPr>
            <w:noProof/>
            <w:webHidden/>
          </w:rPr>
          <w:fldChar w:fldCharType="begin"/>
        </w:r>
        <w:r w:rsidR="00241F27">
          <w:rPr>
            <w:noProof/>
            <w:webHidden/>
          </w:rPr>
          <w:instrText xml:space="preserve"> PAGEREF _Toc187080934 \h </w:instrText>
        </w:r>
        <w:r w:rsidR="00241F27">
          <w:rPr>
            <w:noProof/>
            <w:webHidden/>
          </w:rPr>
        </w:r>
        <w:r w:rsidR="00241F27">
          <w:rPr>
            <w:noProof/>
            <w:webHidden/>
          </w:rPr>
          <w:fldChar w:fldCharType="separate"/>
        </w:r>
        <w:r w:rsidR="00241F27">
          <w:rPr>
            <w:noProof/>
            <w:webHidden/>
          </w:rPr>
          <w:t>12</w:t>
        </w:r>
        <w:r w:rsidR="00241F27">
          <w:rPr>
            <w:noProof/>
            <w:webHidden/>
          </w:rPr>
          <w:fldChar w:fldCharType="end"/>
        </w:r>
      </w:hyperlink>
    </w:p>
    <w:p w14:paraId="0DCEB39A" w14:textId="7F24EB4A"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5" w:history="1">
        <w:r w:rsidR="00241F27" w:rsidRPr="007E509A">
          <w:rPr>
            <w:rStyle w:val="Lienhypertexte"/>
            <w:rFonts w:ascii="Marianne" w:hAnsi="Marianne"/>
            <w:noProof/>
          </w:rPr>
          <w:t>Article 4.1.4 Prestations complémentaires liées aux fortes chaleurs</w:t>
        </w:r>
        <w:r w:rsidR="00241F27">
          <w:rPr>
            <w:noProof/>
            <w:webHidden/>
          </w:rPr>
          <w:tab/>
        </w:r>
        <w:r w:rsidR="00241F27">
          <w:rPr>
            <w:noProof/>
            <w:webHidden/>
          </w:rPr>
          <w:fldChar w:fldCharType="begin"/>
        </w:r>
        <w:r w:rsidR="00241F27">
          <w:rPr>
            <w:noProof/>
            <w:webHidden/>
          </w:rPr>
          <w:instrText xml:space="preserve"> PAGEREF _Toc187080935 \h </w:instrText>
        </w:r>
        <w:r w:rsidR="00241F27">
          <w:rPr>
            <w:noProof/>
            <w:webHidden/>
          </w:rPr>
        </w:r>
        <w:r w:rsidR="00241F27">
          <w:rPr>
            <w:noProof/>
            <w:webHidden/>
          </w:rPr>
          <w:fldChar w:fldCharType="separate"/>
        </w:r>
        <w:r w:rsidR="00241F27">
          <w:rPr>
            <w:noProof/>
            <w:webHidden/>
          </w:rPr>
          <w:t>12</w:t>
        </w:r>
        <w:r w:rsidR="00241F27">
          <w:rPr>
            <w:noProof/>
            <w:webHidden/>
          </w:rPr>
          <w:fldChar w:fldCharType="end"/>
        </w:r>
      </w:hyperlink>
    </w:p>
    <w:p w14:paraId="4DCCD7DD" w14:textId="4B49B36E"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6" w:history="1">
        <w:r w:rsidR="00241F27" w:rsidRPr="007E509A">
          <w:rPr>
            <w:rStyle w:val="Lienhypertexte"/>
            <w:rFonts w:ascii="Marianne" w:hAnsi="Marianne"/>
            <w:noProof/>
          </w:rPr>
          <w:t>Article 4.1.5 – Maintenance mensuelle (uniquement grand bassin)</w:t>
        </w:r>
        <w:r w:rsidR="00241F27">
          <w:rPr>
            <w:noProof/>
            <w:webHidden/>
          </w:rPr>
          <w:tab/>
        </w:r>
        <w:r w:rsidR="00241F27">
          <w:rPr>
            <w:noProof/>
            <w:webHidden/>
          </w:rPr>
          <w:fldChar w:fldCharType="begin"/>
        </w:r>
        <w:r w:rsidR="00241F27">
          <w:rPr>
            <w:noProof/>
            <w:webHidden/>
          </w:rPr>
          <w:instrText xml:space="preserve"> PAGEREF _Toc187080936 \h </w:instrText>
        </w:r>
        <w:r w:rsidR="00241F27">
          <w:rPr>
            <w:noProof/>
            <w:webHidden/>
          </w:rPr>
        </w:r>
        <w:r w:rsidR="00241F27">
          <w:rPr>
            <w:noProof/>
            <w:webHidden/>
          </w:rPr>
          <w:fldChar w:fldCharType="separate"/>
        </w:r>
        <w:r w:rsidR="00241F27">
          <w:rPr>
            <w:noProof/>
            <w:webHidden/>
          </w:rPr>
          <w:t>12</w:t>
        </w:r>
        <w:r w:rsidR="00241F27">
          <w:rPr>
            <w:noProof/>
            <w:webHidden/>
          </w:rPr>
          <w:fldChar w:fldCharType="end"/>
        </w:r>
      </w:hyperlink>
    </w:p>
    <w:p w14:paraId="4682069C" w14:textId="05A5B4D7"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7" w:history="1">
        <w:r w:rsidR="00241F27" w:rsidRPr="007E509A">
          <w:rPr>
            <w:rStyle w:val="Lienhypertexte"/>
            <w:rFonts w:ascii="Marianne" w:hAnsi="Marianne"/>
            <w:noProof/>
          </w:rPr>
          <w:t>Article 4.1.6 – Maintenance trimestrielle (grand bassin et des bornes fontaine)</w:t>
        </w:r>
        <w:r w:rsidR="00241F27">
          <w:rPr>
            <w:noProof/>
            <w:webHidden/>
          </w:rPr>
          <w:tab/>
        </w:r>
        <w:r w:rsidR="00241F27">
          <w:rPr>
            <w:noProof/>
            <w:webHidden/>
          </w:rPr>
          <w:fldChar w:fldCharType="begin"/>
        </w:r>
        <w:r w:rsidR="00241F27">
          <w:rPr>
            <w:noProof/>
            <w:webHidden/>
          </w:rPr>
          <w:instrText xml:space="preserve"> PAGEREF _Toc187080937 \h </w:instrText>
        </w:r>
        <w:r w:rsidR="00241F27">
          <w:rPr>
            <w:noProof/>
            <w:webHidden/>
          </w:rPr>
        </w:r>
        <w:r w:rsidR="00241F27">
          <w:rPr>
            <w:noProof/>
            <w:webHidden/>
          </w:rPr>
          <w:fldChar w:fldCharType="separate"/>
        </w:r>
        <w:r w:rsidR="00241F27">
          <w:rPr>
            <w:noProof/>
            <w:webHidden/>
          </w:rPr>
          <w:t>13</w:t>
        </w:r>
        <w:r w:rsidR="00241F27">
          <w:rPr>
            <w:noProof/>
            <w:webHidden/>
          </w:rPr>
          <w:fldChar w:fldCharType="end"/>
        </w:r>
      </w:hyperlink>
    </w:p>
    <w:p w14:paraId="054479E6" w14:textId="4EA0DED0"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8" w:history="1">
        <w:r w:rsidR="00241F27" w:rsidRPr="007E509A">
          <w:rPr>
            <w:rStyle w:val="Lienhypertexte"/>
            <w:rFonts w:ascii="Marianne" w:hAnsi="Marianne"/>
            <w:noProof/>
          </w:rPr>
          <w:t>Article 4.1.7 - Mise en hivernage du bassin et des bornes fontaine</w:t>
        </w:r>
        <w:r w:rsidR="00241F27">
          <w:rPr>
            <w:noProof/>
            <w:webHidden/>
          </w:rPr>
          <w:tab/>
        </w:r>
        <w:r w:rsidR="00241F27">
          <w:rPr>
            <w:noProof/>
            <w:webHidden/>
          </w:rPr>
          <w:fldChar w:fldCharType="begin"/>
        </w:r>
        <w:r w:rsidR="00241F27">
          <w:rPr>
            <w:noProof/>
            <w:webHidden/>
          </w:rPr>
          <w:instrText xml:space="preserve"> PAGEREF _Toc187080938 \h </w:instrText>
        </w:r>
        <w:r w:rsidR="00241F27">
          <w:rPr>
            <w:noProof/>
            <w:webHidden/>
          </w:rPr>
        </w:r>
        <w:r w:rsidR="00241F27">
          <w:rPr>
            <w:noProof/>
            <w:webHidden/>
          </w:rPr>
          <w:fldChar w:fldCharType="separate"/>
        </w:r>
        <w:r w:rsidR="00241F27">
          <w:rPr>
            <w:noProof/>
            <w:webHidden/>
          </w:rPr>
          <w:t>13</w:t>
        </w:r>
        <w:r w:rsidR="00241F27">
          <w:rPr>
            <w:noProof/>
            <w:webHidden/>
          </w:rPr>
          <w:fldChar w:fldCharType="end"/>
        </w:r>
      </w:hyperlink>
    </w:p>
    <w:p w14:paraId="2F051D42" w14:textId="07DEFF7A"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39" w:history="1">
        <w:r w:rsidR="00241F27" w:rsidRPr="007E509A">
          <w:rPr>
            <w:rStyle w:val="Lienhypertexte"/>
            <w:rFonts w:ascii="Marianne" w:hAnsi="Marianne"/>
            <w:noProof/>
          </w:rPr>
          <w:t>Article 4.1.8 – Prestations ponctuelles sur bon de commande</w:t>
        </w:r>
        <w:r w:rsidR="00241F27">
          <w:rPr>
            <w:noProof/>
            <w:webHidden/>
          </w:rPr>
          <w:tab/>
        </w:r>
        <w:r w:rsidR="00241F27">
          <w:rPr>
            <w:noProof/>
            <w:webHidden/>
          </w:rPr>
          <w:fldChar w:fldCharType="begin"/>
        </w:r>
        <w:r w:rsidR="00241F27">
          <w:rPr>
            <w:noProof/>
            <w:webHidden/>
          </w:rPr>
          <w:instrText xml:space="preserve"> PAGEREF _Toc187080939 \h </w:instrText>
        </w:r>
        <w:r w:rsidR="00241F27">
          <w:rPr>
            <w:noProof/>
            <w:webHidden/>
          </w:rPr>
        </w:r>
        <w:r w:rsidR="00241F27">
          <w:rPr>
            <w:noProof/>
            <w:webHidden/>
          </w:rPr>
          <w:fldChar w:fldCharType="separate"/>
        </w:r>
        <w:r w:rsidR="00241F27">
          <w:rPr>
            <w:noProof/>
            <w:webHidden/>
          </w:rPr>
          <w:t>14</w:t>
        </w:r>
        <w:r w:rsidR="00241F27">
          <w:rPr>
            <w:noProof/>
            <w:webHidden/>
          </w:rPr>
          <w:fldChar w:fldCharType="end"/>
        </w:r>
      </w:hyperlink>
    </w:p>
    <w:p w14:paraId="7240495C" w14:textId="2CDA4C97"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40" w:history="1">
        <w:r w:rsidR="00241F27" w:rsidRPr="007E509A">
          <w:rPr>
            <w:rStyle w:val="Lienhypertexte"/>
            <w:rFonts w:ascii="Marianne" w:hAnsi="Marianne"/>
            <w:noProof/>
          </w:rPr>
          <w:t>4.2. Petit bassin</w:t>
        </w:r>
        <w:r w:rsidR="00241F27">
          <w:rPr>
            <w:noProof/>
            <w:webHidden/>
          </w:rPr>
          <w:tab/>
        </w:r>
        <w:r w:rsidR="00241F27">
          <w:rPr>
            <w:noProof/>
            <w:webHidden/>
          </w:rPr>
          <w:fldChar w:fldCharType="begin"/>
        </w:r>
        <w:r w:rsidR="00241F27">
          <w:rPr>
            <w:noProof/>
            <w:webHidden/>
          </w:rPr>
          <w:instrText xml:space="preserve"> PAGEREF _Toc187080940 \h </w:instrText>
        </w:r>
        <w:r w:rsidR="00241F27">
          <w:rPr>
            <w:noProof/>
            <w:webHidden/>
          </w:rPr>
        </w:r>
        <w:r w:rsidR="00241F27">
          <w:rPr>
            <w:noProof/>
            <w:webHidden/>
          </w:rPr>
          <w:fldChar w:fldCharType="separate"/>
        </w:r>
        <w:r w:rsidR="00241F27">
          <w:rPr>
            <w:noProof/>
            <w:webHidden/>
          </w:rPr>
          <w:t>14</w:t>
        </w:r>
        <w:r w:rsidR="00241F27">
          <w:rPr>
            <w:noProof/>
            <w:webHidden/>
          </w:rPr>
          <w:fldChar w:fldCharType="end"/>
        </w:r>
      </w:hyperlink>
    </w:p>
    <w:p w14:paraId="274B4D34" w14:textId="1603BF53"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41" w:history="1">
        <w:r w:rsidR="00241F27" w:rsidRPr="007E509A">
          <w:rPr>
            <w:rStyle w:val="Lienhypertexte"/>
            <w:rFonts w:ascii="Marianne" w:hAnsi="Marianne"/>
            <w:noProof/>
          </w:rPr>
          <w:t>Article 4.2.1 - Mise en eau du bassin</w:t>
        </w:r>
        <w:r w:rsidR="00241F27">
          <w:rPr>
            <w:noProof/>
            <w:webHidden/>
          </w:rPr>
          <w:tab/>
        </w:r>
        <w:r w:rsidR="00241F27">
          <w:rPr>
            <w:noProof/>
            <w:webHidden/>
          </w:rPr>
          <w:fldChar w:fldCharType="begin"/>
        </w:r>
        <w:r w:rsidR="00241F27">
          <w:rPr>
            <w:noProof/>
            <w:webHidden/>
          </w:rPr>
          <w:instrText xml:space="preserve"> PAGEREF _Toc187080941 \h </w:instrText>
        </w:r>
        <w:r w:rsidR="00241F27">
          <w:rPr>
            <w:noProof/>
            <w:webHidden/>
          </w:rPr>
        </w:r>
        <w:r w:rsidR="00241F27">
          <w:rPr>
            <w:noProof/>
            <w:webHidden/>
          </w:rPr>
          <w:fldChar w:fldCharType="separate"/>
        </w:r>
        <w:r w:rsidR="00241F27">
          <w:rPr>
            <w:noProof/>
            <w:webHidden/>
          </w:rPr>
          <w:t>14</w:t>
        </w:r>
        <w:r w:rsidR="00241F27">
          <w:rPr>
            <w:noProof/>
            <w:webHidden/>
          </w:rPr>
          <w:fldChar w:fldCharType="end"/>
        </w:r>
      </w:hyperlink>
    </w:p>
    <w:p w14:paraId="0EDD8442" w14:textId="4227D2AC"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42" w:history="1">
        <w:r w:rsidR="00241F27" w:rsidRPr="007E509A">
          <w:rPr>
            <w:rStyle w:val="Lienhypertexte"/>
            <w:rFonts w:ascii="Marianne" w:hAnsi="Marianne"/>
            <w:noProof/>
          </w:rPr>
          <w:t>Article 4.2.2 - Maintenance corrective</w:t>
        </w:r>
        <w:r w:rsidR="00241F27">
          <w:rPr>
            <w:noProof/>
            <w:webHidden/>
          </w:rPr>
          <w:tab/>
        </w:r>
        <w:r w:rsidR="00241F27">
          <w:rPr>
            <w:noProof/>
            <w:webHidden/>
          </w:rPr>
          <w:fldChar w:fldCharType="begin"/>
        </w:r>
        <w:r w:rsidR="00241F27">
          <w:rPr>
            <w:noProof/>
            <w:webHidden/>
          </w:rPr>
          <w:instrText xml:space="preserve"> PAGEREF _Toc187080942 \h </w:instrText>
        </w:r>
        <w:r w:rsidR="00241F27">
          <w:rPr>
            <w:noProof/>
            <w:webHidden/>
          </w:rPr>
        </w:r>
        <w:r w:rsidR="00241F27">
          <w:rPr>
            <w:noProof/>
            <w:webHidden/>
          </w:rPr>
          <w:fldChar w:fldCharType="separate"/>
        </w:r>
        <w:r w:rsidR="00241F27">
          <w:rPr>
            <w:noProof/>
            <w:webHidden/>
          </w:rPr>
          <w:t>14</w:t>
        </w:r>
        <w:r w:rsidR="00241F27">
          <w:rPr>
            <w:noProof/>
            <w:webHidden/>
          </w:rPr>
          <w:fldChar w:fldCharType="end"/>
        </w:r>
      </w:hyperlink>
    </w:p>
    <w:p w14:paraId="63278C93" w14:textId="10D4FFF2"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43" w:history="1">
        <w:r w:rsidR="00241F27" w:rsidRPr="007E509A">
          <w:rPr>
            <w:rStyle w:val="Lienhypertexte"/>
            <w:rFonts w:ascii="Marianne" w:hAnsi="Marianne"/>
            <w:noProof/>
          </w:rPr>
          <w:t>Article 4.2.3 - Mise en hivernage du bassin</w:t>
        </w:r>
        <w:r w:rsidR="00241F27">
          <w:rPr>
            <w:noProof/>
            <w:webHidden/>
          </w:rPr>
          <w:tab/>
        </w:r>
        <w:r w:rsidR="00241F27">
          <w:rPr>
            <w:noProof/>
            <w:webHidden/>
          </w:rPr>
          <w:fldChar w:fldCharType="begin"/>
        </w:r>
        <w:r w:rsidR="00241F27">
          <w:rPr>
            <w:noProof/>
            <w:webHidden/>
          </w:rPr>
          <w:instrText xml:space="preserve"> PAGEREF _Toc187080943 \h </w:instrText>
        </w:r>
        <w:r w:rsidR="00241F27">
          <w:rPr>
            <w:noProof/>
            <w:webHidden/>
          </w:rPr>
        </w:r>
        <w:r w:rsidR="00241F27">
          <w:rPr>
            <w:noProof/>
            <w:webHidden/>
          </w:rPr>
          <w:fldChar w:fldCharType="separate"/>
        </w:r>
        <w:r w:rsidR="00241F27">
          <w:rPr>
            <w:noProof/>
            <w:webHidden/>
          </w:rPr>
          <w:t>15</w:t>
        </w:r>
        <w:r w:rsidR="00241F27">
          <w:rPr>
            <w:noProof/>
            <w:webHidden/>
          </w:rPr>
          <w:fldChar w:fldCharType="end"/>
        </w:r>
      </w:hyperlink>
    </w:p>
    <w:p w14:paraId="7F48D0DE" w14:textId="74A600E2"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44" w:history="1">
        <w:r w:rsidR="00241F27" w:rsidRPr="007E509A">
          <w:rPr>
            <w:rStyle w:val="Lienhypertexte"/>
          </w:rPr>
          <w:t>Article 5 – LIVRABLES</w:t>
        </w:r>
        <w:r w:rsidR="00241F27">
          <w:rPr>
            <w:webHidden/>
          </w:rPr>
          <w:tab/>
        </w:r>
        <w:r w:rsidR="00241F27">
          <w:rPr>
            <w:webHidden/>
          </w:rPr>
          <w:fldChar w:fldCharType="begin"/>
        </w:r>
        <w:r w:rsidR="00241F27">
          <w:rPr>
            <w:webHidden/>
          </w:rPr>
          <w:instrText xml:space="preserve"> PAGEREF _Toc187080944 \h </w:instrText>
        </w:r>
        <w:r w:rsidR="00241F27">
          <w:rPr>
            <w:webHidden/>
          </w:rPr>
        </w:r>
        <w:r w:rsidR="00241F27">
          <w:rPr>
            <w:webHidden/>
          </w:rPr>
          <w:fldChar w:fldCharType="separate"/>
        </w:r>
        <w:r w:rsidR="00241F27">
          <w:rPr>
            <w:webHidden/>
          </w:rPr>
          <w:t>15</w:t>
        </w:r>
        <w:r w:rsidR="00241F27">
          <w:rPr>
            <w:webHidden/>
          </w:rPr>
          <w:fldChar w:fldCharType="end"/>
        </w:r>
      </w:hyperlink>
    </w:p>
    <w:p w14:paraId="2781E350" w14:textId="1FC91E5A"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45" w:history="1">
        <w:r w:rsidR="00241F27" w:rsidRPr="007E509A">
          <w:rPr>
            <w:rStyle w:val="Lienhypertexte"/>
            <w:rFonts w:ascii="Marianne" w:hAnsi="Marianne"/>
            <w:noProof/>
          </w:rPr>
          <w:t>5.1. Grand bassin et bornes fontaine</w:t>
        </w:r>
        <w:r w:rsidR="00241F27">
          <w:rPr>
            <w:noProof/>
            <w:webHidden/>
          </w:rPr>
          <w:tab/>
        </w:r>
        <w:r w:rsidR="00241F27">
          <w:rPr>
            <w:noProof/>
            <w:webHidden/>
          </w:rPr>
          <w:fldChar w:fldCharType="begin"/>
        </w:r>
        <w:r w:rsidR="00241F27">
          <w:rPr>
            <w:noProof/>
            <w:webHidden/>
          </w:rPr>
          <w:instrText xml:space="preserve"> PAGEREF _Toc187080945 \h </w:instrText>
        </w:r>
        <w:r w:rsidR="00241F27">
          <w:rPr>
            <w:noProof/>
            <w:webHidden/>
          </w:rPr>
        </w:r>
        <w:r w:rsidR="00241F27">
          <w:rPr>
            <w:noProof/>
            <w:webHidden/>
          </w:rPr>
          <w:fldChar w:fldCharType="separate"/>
        </w:r>
        <w:r w:rsidR="00241F27">
          <w:rPr>
            <w:noProof/>
            <w:webHidden/>
          </w:rPr>
          <w:t>15</w:t>
        </w:r>
        <w:r w:rsidR="00241F27">
          <w:rPr>
            <w:noProof/>
            <w:webHidden/>
          </w:rPr>
          <w:fldChar w:fldCharType="end"/>
        </w:r>
      </w:hyperlink>
    </w:p>
    <w:p w14:paraId="3CFA47E8" w14:textId="6E9E8647"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46" w:history="1">
        <w:r w:rsidR="00241F27" w:rsidRPr="007E509A">
          <w:rPr>
            <w:rStyle w:val="Lienhypertexte"/>
            <w:rFonts w:ascii="Marianne" w:hAnsi="Marianne"/>
            <w:noProof/>
          </w:rPr>
          <w:t>5.2. Petit bassin</w:t>
        </w:r>
        <w:r w:rsidR="00241F27">
          <w:rPr>
            <w:noProof/>
            <w:webHidden/>
          </w:rPr>
          <w:tab/>
        </w:r>
        <w:r w:rsidR="00241F27">
          <w:rPr>
            <w:noProof/>
            <w:webHidden/>
          </w:rPr>
          <w:fldChar w:fldCharType="begin"/>
        </w:r>
        <w:r w:rsidR="00241F27">
          <w:rPr>
            <w:noProof/>
            <w:webHidden/>
          </w:rPr>
          <w:instrText xml:space="preserve"> PAGEREF _Toc187080946 \h </w:instrText>
        </w:r>
        <w:r w:rsidR="00241F27">
          <w:rPr>
            <w:noProof/>
            <w:webHidden/>
          </w:rPr>
        </w:r>
        <w:r w:rsidR="00241F27">
          <w:rPr>
            <w:noProof/>
            <w:webHidden/>
          </w:rPr>
          <w:fldChar w:fldCharType="separate"/>
        </w:r>
        <w:r w:rsidR="00241F27">
          <w:rPr>
            <w:noProof/>
            <w:webHidden/>
          </w:rPr>
          <w:t>16</w:t>
        </w:r>
        <w:r w:rsidR="00241F27">
          <w:rPr>
            <w:noProof/>
            <w:webHidden/>
          </w:rPr>
          <w:fldChar w:fldCharType="end"/>
        </w:r>
      </w:hyperlink>
    </w:p>
    <w:p w14:paraId="68A572EF" w14:textId="11224A66"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47" w:history="1">
        <w:r w:rsidR="00241F27" w:rsidRPr="007E509A">
          <w:rPr>
            <w:rStyle w:val="Lienhypertexte"/>
          </w:rPr>
          <w:t>PARTIE II – CLAUSES ADMINISTRATIVES</w:t>
        </w:r>
        <w:r w:rsidR="00241F27">
          <w:rPr>
            <w:webHidden/>
          </w:rPr>
          <w:tab/>
        </w:r>
        <w:r w:rsidR="00241F27">
          <w:rPr>
            <w:webHidden/>
          </w:rPr>
          <w:fldChar w:fldCharType="begin"/>
        </w:r>
        <w:r w:rsidR="00241F27">
          <w:rPr>
            <w:webHidden/>
          </w:rPr>
          <w:instrText xml:space="preserve"> PAGEREF _Toc187080947 \h </w:instrText>
        </w:r>
        <w:r w:rsidR="00241F27">
          <w:rPr>
            <w:webHidden/>
          </w:rPr>
        </w:r>
        <w:r w:rsidR="00241F27">
          <w:rPr>
            <w:webHidden/>
          </w:rPr>
          <w:fldChar w:fldCharType="separate"/>
        </w:r>
        <w:r w:rsidR="00241F27">
          <w:rPr>
            <w:webHidden/>
          </w:rPr>
          <w:t>16</w:t>
        </w:r>
        <w:r w:rsidR="00241F27">
          <w:rPr>
            <w:webHidden/>
          </w:rPr>
          <w:fldChar w:fldCharType="end"/>
        </w:r>
      </w:hyperlink>
    </w:p>
    <w:p w14:paraId="2E372AFE" w14:textId="5D02BBB1"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48" w:history="1">
        <w:r w:rsidR="00241F27" w:rsidRPr="007E509A">
          <w:rPr>
            <w:rStyle w:val="Lienhypertexte"/>
          </w:rPr>
          <w:t>ARTICLE 6 - REGIME JURIDIQUE</w:t>
        </w:r>
        <w:r w:rsidR="00241F27">
          <w:rPr>
            <w:webHidden/>
          </w:rPr>
          <w:tab/>
        </w:r>
        <w:r w:rsidR="00241F27">
          <w:rPr>
            <w:webHidden/>
          </w:rPr>
          <w:fldChar w:fldCharType="begin"/>
        </w:r>
        <w:r w:rsidR="00241F27">
          <w:rPr>
            <w:webHidden/>
          </w:rPr>
          <w:instrText xml:space="preserve"> PAGEREF _Toc187080948 \h </w:instrText>
        </w:r>
        <w:r w:rsidR="00241F27">
          <w:rPr>
            <w:webHidden/>
          </w:rPr>
        </w:r>
        <w:r w:rsidR="00241F27">
          <w:rPr>
            <w:webHidden/>
          </w:rPr>
          <w:fldChar w:fldCharType="separate"/>
        </w:r>
        <w:r w:rsidR="00241F27">
          <w:rPr>
            <w:webHidden/>
          </w:rPr>
          <w:t>16</w:t>
        </w:r>
        <w:r w:rsidR="00241F27">
          <w:rPr>
            <w:webHidden/>
          </w:rPr>
          <w:fldChar w:fldCharType="end"/>
        </w:r>
      </w:hyperlink>
    </w:p>
    <w:p w14:paraId="157928E5" w14:textId="6DDC0420"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49" w:history="1">
        <w:r w:rsidR="00241F27" w:rsidRPr="007E509A">
          <w:rPr>
            <w:rStyle w:val="Lienhypertexte"/>
          </w:rPr>
          <w:t>ARTICLE 7 – PIECES CONTRCTUELLES</w:t>
        </w:r>
        <w:r w:rsidR="00241F27">
          <w:rPr>
            <w:webHidden/>
          </w:rPr>
          <w:tab/>
        </w:r>
        <w:r w:rsidR="00241F27">
          <w:rPr>
            <w:webHidden/>
          </w:rPr>
          <w:fldChar w:fldCharType="begin"/>
        </w:r>
        <w:r w:rsidR="00241F27">
          <w:rPr>
            <w:webHidden/>
          </w:rPr>
          <w:instrText xml:space="preserve"> PAGEREF _Toc187080949 \h </w:instrText>
        </w:r>
        <w:r w:rsidR="00241F27">
          <w:rPr>
            <w:webHidden/>
          </w:rPr>
        </w:r>
        <w:r w:rsidR="00241F27">
          <w:rPr>
            <w:webHidden/>
          </w:rPr>
          <w:fldChar w:fldCharType="separate"/>
        </w:r>
        <w:r w:rsidR="00241F27">
          <w:rPr>
            <w:webHidden/>
          </w:rPr>
          <w:t>16</w:t>
        </w:r>
        <w:r w:rsidR="00241F27">
          <w:rPr>
            <w:webHidden/>
          </w:rPr>
          <w:fldChar w:fldCharType="end"/>
        </w:r>
      </w:hyperlink>
    </w:p>
    <w:p w14:paraId="64228BC4" w14:textId="6A11E90E"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50" w:history="1">
        <w:r w:rsidR="00241F27" w:rsidRPr="007E509A">
          <w:rPr>
            <w:rStyle w:val="Lienhypertexte"/>
          </w:rPr>
          <w:t>ARTICLE 8 - DUREE ET DELAI D’EXECUTION DU MARCHE</w:t>
        </w:r>
        <w:r w:rsidR="00241F27">
          <w:rPr>
            <w:webHidden/>
          </w:rPr>
          <w:tab/>
        </w:r>
        <w:r w:rsidR="00241F27">
          <w:rPr>
            <w:webHidden/>
          </w:rPr>
          <w:fldChar w:fldCharType="begin"/>
        </w:r>
        <w:r w:rsidR="00241F27">
          <w:rPr>
            <w:webHidden/>
          </w:rPr>
          <w:instrText xml:space="preserve"> PAGEREF _Toc187080950 \h </w:instrText>
        </w:r>
        <w:r w:rsidR="00241F27">
          <w:rPr>
            <w:webHidden/>
          </w:rPr>
        </w:r>
        <w:r w:rsidR="00241F27">
          <w:rPr>
            <w:webHidden/>
          </w:rPr>
          <w:fldChar w:fldCharType="separate"/>
        </w:r>
        <w:r w:rsidR="00241F27">
          <w:rPr>
            <w:webHidden/>
          </w:rPr>
          <w:t>16</w:t>
        </w:r>
        <w:r w:rsidR="00241F27">
          <w:rPr>
            <w:webHidden/>
          </w:rPr>
          <w:fldChar w:fldCharType="end"/>
        </w:r>
      </w:hyperlink>
    </w:p>
    <w:p w14:paraId="1C58CF59" w14:textId="18642051"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51" w:history="1">
        <w:r w:rsidR="00241F27" w:rsidRPr="007E509A">
          <w:rPr>
            <w:rStyle w:val="Lienhypertexte"/>
          </w:rPr>
          <w:t>ARTICLE 9 - MONTANT DU MARCHE</w:t>
        </w:r>
        <w:r w:rsidR="00241F27">
          <w:rPr>
            <w:webHidden/>
          </w:rPr>
          <w:tab/>
        </w:r>
        <w:r w:rsidR="00241F27">
          <w:rPr>
            <w:webHidden/>
          </w:rPr>
          <w:fldChar w:fldCharType="begin"/>
        </w:r>
        <w:r w:rsidR="00241F27">
          <w:rPr>
            <w:webHidden/>
          </w:rPr>
          <w:instrText xml:space="preserve"> PAGEREF _Toc187080951 \h </w:instrText>
        </w:r>
        <w:r w:rsidR="00241F27">
          <w:rPr>
            <w:webHidden/>
          </w:rPr>
        </w:r>
        <w:r w:rsidR="00241F27">
          <w:rPr>
            <w:webHidden/>
          </w:rPr>
          <w:fldChar w:fldCharType="separate"/>
        </w:r>
        <w:r w:rsidR="00241F27">
          <w:rPr>
            <w:webHidden/>
          </w:rPr>
          <w:t>17</w:t>
        </w:r>
        <w:r w:rsidR="00241F27">
          <w:rPr>
            <w:webHidden/>
          </w:rPr>
          <w:fldChar w:fldCharType="end"/>
        </w:r>
      </w:hyperlink>
    </w:p>
    <w:p w14:paraId="16174773" w14:textId="708894ED"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52" w:history="1">
        <w:r w:rsidR="00241F27" w:rsidRPr="007E509A">
          <w:rPr>
            <w:rStyle w:val="Lienhypertexte"/>
          </w:rPr>
          <w:t>ARTICLE 10 – MODALITES D’ACCES AU DOMAINE</w:t>
        </w:r>
        <w:r w:rsidR="00241F27">
          <w:rPr>
            <w:webHidden/>
          </w:rPr>
          <w:tab/>
        </w:r>
        <w:r w:rsidR="00241F27">
          <w:rPr>
            <w:webHidden/>
          </w:rPr>
          <w:fldChar w:fldCharType="begin"/>
        </w:r>
        <w:r w:rsidR="00241F27">
          <w:rPr>
            <w:webHidden/>
          </w:rPr>
          <w:instrText xml:space="preserve"> PAGEREF _Toc187080952 \h </w:instrText>
        </w:r>
        <w:r w:rsidR="00241F27">
          <w:rPr>
            <w:webHidden/>
          </w:rPr>
        </w:r>
        <w:r w:rsidR="00241F27">
          <w:rPr>
            <w:webHidden/>
          </w:rPr>
          <w:fldChar w:fldCharType="separate"/>
        </w:r>
        <w:r w:rsidR="00241F27">
          <w:rPr>
            <w:webHidden/>
          </w:rPr>
          <w:t>17</w:t>
        </w:r>
        <w:r w:rsidR="00241F27">
          <w:rPr>
            <w:webHidden/>
          </w:rPr>
          <w:fldChar w:fldCharType="end"/>
        </w:r>
      </w:hyperlink>
    </w:p>
    <w:p w14:paraId="161CD082" w14:textId="046E3D81"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53" w:history="1">
        <w:r w:rsidR="00241F27" w:rsidRPr="007E509A">
          <w:rPr>
            <w:rStyle w:val="Lienhypertexte"/>
          </w:rPr>
          <w:t>ARTICLE 11 - REVISION DE PRIX</w:t>
        </w:r>
        <w:r w:rsidR="00241F27">
          <w:rPr>
            <w:webHidden/>
          </w:rPr>
          <w:tab/>
        </w:r>
        <w:r w:rsidR="00241F27">
          <w:rPr>
            <w:webHidden/>
          </w:rPr>
          <w:fldChar w:fldCharType="begin"/>
        </w:r>
        <w:r w:rsidR="00241F27">
          <w:rPr>
            <w:webHidden/>
          </w:rPr>
          <w:instrText xml:space="preserve"> PAGEREF _Toc187080953 \h </w:instrText>
        </w:r>
        <w:r w:rsidR="00241F27">
          <w:rPr>
            <w:webHidden/>
          </w:rPr>
        </w:r>
        <w:r w:rsidR="00241F27">
          <w:rPr>
            <w:webHidden/>
          </w:rPr>
          <w:fldChar w:fldCharType="separate"/>
        </w:r>
        <w:r w:rsidR="00241F27">
          <w:rPr>
            <w:webHidden/>
          </w:rPr>
          <w:t>17</w:t>
        </w:r>
        <w:r w:rsidR="00241F27">
          <w:rPr>
            <w:webHidden/>
          </w:rPr>
          <w:fldChar w:fldCharType="end"/>
        </w:r>
      </w:hyperlink>
    </w:p>
    <w:p w14:paraId="6A77DAE0" w14:textId="05CCC8B6"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54" w:history="1">
        <w:r w:rsidR="00241F27" w:rsidRPr="007E509A">
          <w:rPr>
            <w:rStyle w:val="Lienhypertexte"/>
          </w:rPr>
          <w:t>ARTICLE 12. PAIEMENTS</w:t>
        </w:r>
        <w:r w:rsidR="00241F27">
          <w:rPr>
            <w:webHidden/>
          </w:rPr>
          <w:tab/>
        </w:r>
        <w:r w:rsidR="00241F27">
          <w:rPr>
            <w:webHidden/>
          </w:rPr>
          <w:fldChar w:fldCharType="begin"/>
        </w:r>
        <w:r w:rsidR="00241F27">
          <w:rPr>
            <w:webHidden/>
          </w:rPr>
          <w:instrText xml:space="preserve"> PAGEREF _Toc187080954 \h </w:instrText>
        </w:r>
        <w:r w:rsidR="00241F27">
          <w:rPr>
            <w:webHidden/>
          </w:rPr>
        </w:r>
        <w:r w:rsidR="00241F27">
          <w:rPr>
            <w:webHidden/>
          </w:rPr>
          <w:fldChar w:fldCharType="separate"/>
        </w:r>
        <w:r w:rsidR="00241F27">
          <w:rPr>
            <w:webHidden/>
          </w:rPr>
          <w:t>17</w:t>
        </w:r>
        <w:r w:rsidR="00241F27">
          <w:rPr>
            <w:webHidden/>
          </w:rPr>
          <w:fldChar w:fldCharType="end"/>
        </w:r>
      </w:hyperlink>
    </w:p>
    <w:p w14:paraId="1314A070" w14:textId="4AE069D5"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55" w:history="1">
        <w:r w:rsidR="00241F27" w:rsidRPr="007E509A">
          <w:rPr>
            <w:rStyle w:val="Lienhypertexte"/>
            <w:rFonts w:ascii="Marianne" w:hAnsi="Marianne"/>
            <w:noProof/>
          </w:rPr>
          <w:t>12.1 - Délai</w:t>
        </w:r>
        <w:r w:rsidR="00241F27">
          <w:rPr>
            <w:noProof/>
            <w:webHidden/>
          </w:rPr>
          <w:tab/>
        </w:r>
        <w:r w:rsidR="00241F27">
          <w:rPr>
            <w:noProof/>
            <w:webHidden/>
          </w:rPr>
          <w:fldChar w:fldCharType="begin"/>
        </w:r>
        <w:r w:rsidR="00241F27">
          <w:rPr>
            <w:noProof/>
            <w:webHidden/>
          </w:rPr>
          <w:instrText xml:space="preserve"> PAGEREF _Toc187080955 \h </w:instrText>
        </w:r>
        <w:r w:rsidR="00241F27">
          <w:rPr>
            <w:noProof/>
            <w:webHidden/>
          </w:rPr>
        </w:r>
        <w:r w:rsidR="00241F27">
          <w:rPr>
            <w:noProof/>
            <w:webHidden/>
          </w:rPr>
          <w:fldChar w:fldCharType="separate"/>
        </w:r>
        <w:r w:rsidR="00241F27">
          <w:rPr>
            <w:noProof/>
            <w:webHidden/>
          </w:rPr>
          <w:t>18</w:t>
        </w:r>
        <w:r w:rsidR="00241F27">
          <w:rPr>
            <w:noProof/>
            <w:webHidden/>
          </w:rPr>
          <w:fldChar w:fldCharType="end"/>
        </w:r>
      </w:hyperlink>
    </w:p>
    <w:p w14:paraId="195BB318" w14:textId="6CFCBCD8"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56" w:history="1">
        <w:r w:rsidR="00241F27" w:rsidRPr="007E509A">
          <w:rPr>
            <w:rStyle w:val="Lienhypertexte"/>
            <w:rFonts w:ascii="Marianne" w:hAnsi="Marianne"/>
            <w:noProof/>
          </w:rPr>
          <w:t>12.2 – Intérêts moratoires</w:t>
        </w:r>
        <w:r w:rsidR="00241F27">
          <w:rPr>
            <w:noProof/>
            <w:webHidden/>
          </w:rPr>
          <w:tab/>
        </w:r>
        <w:r w:rsidR="00241F27">
          <w:rPr>
            <w:noProof/>
            <w:webHidden/>
          </w:rPr>
          <w:fldChar w:fldCharType="begin"/>
        </w:r>
        <w:r w:rsidR="00241F27">
          <w:rPr>
            <w:noProof/>
            <w:webHidden/>
          </w:rPr>
          <w:instrText xml:space="preserve"> PAGEREF _Toc187080956 \h </w:instrText>
        </w:r>
        <w:r w:rsidR="00241F27">
          <w:rPr>
            <w:noProof/>
            <w:webHidden/>
          </w:rPr>
        </w:r>
        <w:r w:rsidR="00241F27">
          <w:rPr>
            <w:noProof/>
            <w:webHidden/>
          </w:rPr>
          <w:fldChar w:fldCharType="separate"/>
        </w:r>
        <w:r w:rsidR="00241F27">
          <w:rPr>
            <w:noProof/>
            <w:webHidden/>
          </w:rPr>
          <w:t>18</w:t>
        </w:r>
        <w:r w:rsidR="00241F27">
          <w:rPr>
            <w:noProof/>
            <w:webHidden/>
          </w:rPr>
          <w:fldChar w:fldCharType="end"/>
        </w:r>
      </w:hyperlink>
    </w:p>
    <w:p w14:paraId="6DF2615A" w14:textId="7E58A8A1"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57" w:history="1">
        <w:r w:rsidR="00241F27" w:rsidRPr="007E509A">
          <w:rPr>
            <w:rStyle w:val="Lienhypertexte"/>
            <w:rFonts w:ascii="Marianne" w:hAnsi="Marianne"/>
            <w:noProof/>
          </w:rPr>
          <w:t>12-3 – Mode de règlement</w:t>
        </w:r>
        <w:r w:rsidR="00241F27">
          <w:rPr>
            <w:noProof/>
            <w:webHidden/>
          </w:rPr>
          <w:tab/>
        </w:r>
        <w:r w:rsidR="00241F27">
          <w:rPr>
            <w:noProof/>
            <w:webHidden/>
          </w:rPr>
          <w:fldChar w:fldCharType="begin"/>
        </w:r>
        <w:r w:rsidR="00241F27">
          <w:rPr>
            <w:noProof/>
            <w:webHidden/>
          </w:rPr>
          <w:instrText xml:space="preserve"> PAGEREF _Toc187080957 \h </w:instrText>
        </w:r>
        <w:r w:rsidR="00241F27">
          <w:rPr>
            <w:noProof/>
            <w:webHidden/>
          </w:rPr>
        </w:r>
        <w:r w:rsidR="00241F27">
          <w:rPr>
            <w:noProof/>
            <w:webHidden/>
          </w:rPr>
          <w:fldChar w:fldCharType="separate"/>
        </w:r>
        <w:r w:rsidR="00241F27">
          <w:rPr>
            <w:noProof/>
            <w:webHidden/>
          </w:rPr>
          <w:t>18</w:t>
        </w:r>
        <w:r w:rsidR="00241F27">
          <w:rPr>
            <w:noProof/>
            <w:webHidden/>
          </w:rPr>
          <w:fldChar w:fldCharType="end"/>
        </w:r>
      </w:hyperlink>
    </w:p>
    <w:p w14:paraId="068DBE66" w14:textId="327A31EA"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58" w:history="1">
        <w:r w:rsidR="00241F27" w:rsidRPr="007E509A">
          <w:rPr>
            <w:rStyle w:val="Lienhypertexte"/>
          </w:rPr>
          <w:t>ARTICLE 13. FACTURATION</w:t>
        </w:r>
        <w:r w:rsidR="00241F27">
          <w:rPr>
            <w:webHidden/>
          </w:rPr>
          <w:tab/>
        </w:r>
        <w:r w:rsidR="00241F27">
          <w:rPr>
            <w:webHidden/>
          </w:rPr>
          <w:fldChar w:fldCharType="begin"/>
        </w:r>
        <w:r w:rsidR="00241F27">
          <w:rPr>
            <w:webHidden/>
          </w:rPr>
          <w:instrText xml:space="preserve"> PAGEREF _Toc187080958 \h </w:instrText>
        </w:r>
        <w:r w:rsidR="00241F27">
          <w:rPr>
            <w:webHidden/>
          </w:rPr>
        </w:r>
        <w:r w:rsidR="00241F27">
          <w:rPr>
            <w:webHidden/>
          </w:rPr>
          <w:fldChar w:fldCharType="separate"/>
        </w:r>
        <w:r w:rsidR="00241F27">
          <w:rPr>
            <w:webHidden/>
          </w:rPr>
          <w:t>18</w:t>
        </w:r>
        <w:r w:rsidR="00241F27">
          <w:rPr>
            <w:webHidden/>
          </w:rPr>
          <w:fldChar w:fldCharType="end"/>
        </w:r>
      </w:hyperlink>
    </w:p>
    <w:p w14:paraId="06CDF68C" w14:textId="1B163BEE"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59" w:history="1">
        <w:r w:rsidR="00241F27" w:rsidRPr="007E509A">
          <w:rPr>
            <w:rStyle w:val="Lienhypertexte"/>
            <w:rFonts w:ascii="Marianne" w:hAnsi="Marianne"/>
            <w:noProof/>
          </w:rPr>
          <w:t>13.1 – Prix du marché</w:t>
        </w:r>
        <w:r w:rsidR="00241F27">
          <w:rPr>
            <w:noProof/>
            <w:webHidden/>
          </w:rPr>
          <w:tab/>
        </w:r>
        <w:r w:rsidR="00241F27">
          <w:rPr>
            <w:noProof/>
            <w:webHidden/>
          </w:rPr>
          <w:fldChar w:fldCharType="begin"/>
        </w:r>
        <w:r w:rsidR="00241F27">
          <w:rPr>
            <w:noProof/>
            <w:webHidden/>
          </w:rPr>
          <w:instrText xml:space="preserve"> PAGEREF _Toc187080959 \h </w:instrText>
        </w:r>
        <w:r w:rsidR="00241F27">
          <w:rPr>
            <w:noProof/>
            <w:webHidden/>
          </w:rPr>
        </w:r>
        <w:r w:rsidR="00241F27">
          <w:rPr>
            <w:noProof/>
            <w:webHidden/>
          </w:rPr>
          <w:fldChar w:fldCharType="separate"/>
        </w:r>
        <w:r w:rsidR="00241F27">
          <w:rPr>
            <w:noProof/>
            <w:webHidden/>
          </w:rPr>
          <w:t>18</w:t>
        </w:r>
        <w:r w:rsidR="00241F27">
          <w:rPr>
            <w:noProof/>
            <w:webHidden/>
          </w:rPr>
          <w:fldChar w:fldCharType="end"/>
        </w:r>
      </w:hyperlink>
    </w:p>
    <w:p w14:paraId="267801C6" w14:textId="5619B598"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60" w:history="1">
        <w:r w:rsidR="00241F27" w:rsidRPr="007E509A">
          <w:rPr>
            <w:rStyle w:val="Lienhypertexte"/>
            <w:rFonts w:ascii="Marianne" w:hAnsi="Marianne"/>
            <w:noProof/>
          </w:rPr>
          <w:t>13.2 – Facturation</w:t>
        </w:r>
        <w:r w:rsidR="00241F27">
          <w:rPr>
            <w:noProof/>
            <w:webHidden/>
          </w:rPr>
          <w:tab/>
        </w:r>
        <w:r w:rsidR="00241F27">
          <w:rPr>
            <w:noProof/>
            <w:webHidden/>
          </w:rPr>
          <w:fldChar w:fldCharType="begin"/>
        </w:r>
        <w:r w:rsidR="00241F27">
          <w:rPr>
            <w:noProof/>
            <w:webHidden/>
          </w:rPr>
          <w:instrText xml:space="preserve"> PAGEREF _Toc187080960 \h </w:instrText>
        </w:r>
        <w:r w:rsidR="00241F27">
          <w:rPr>
            <w:noProof/>
            <w:webHidden/>
          </w:rPr>
        </w:r>
        <w:r w:rsidR="00241F27">
          <w:rPr>
            <w:noProof/>
            <w:webHidden/>
          </w:rPr>
          <w:fldChar w:fldCharType="separate"/>
        </w:r>
        <w:r w:rsidR="00241F27">
          <w:rPr>
            <w:noProof/>
            <w:webHidden/>
          </w:rPr>
          <w:t>18</w:t>
        </w:r>
        <w:r w:rsidR="00241F27">
          <w:rPr>
            <w:noProof/>
            <w:webHidden/>
          </w:rPr>
          <w:fldChar w:fldCharType="end"/>
        </w:r>
      </w:hyperlink>
    </w:p>
    <w:p w14:paraId="64E8C326" w14:textId="50EFD203"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61" w:history="1">
        <w:r w:rsidR="00241F27" w:rsidRPr="007E509A">
          <w:rPr>
            <w:rStyle w:val="Lienhypertexte"/>
          </w:rPr>
          <w:t>ARTICLE 14 - PÉNALITÉS</w:t>
        </w:r>
        <w:r w:rsidR="00241F27">
          <w:rPr>
            <w:webHidden/>
          </w:rPr>
          <w:tab/>
        </w:r>
        <w:r w:rsidR="00241F27">
          <w:rPr>
            <w:webHidden/>
          </w:rPr>
          <w:fldChar w:fldCharType="begin"/>
        </w:r>
        <w:r w:rsidR="00241F27">
          <w:rPr>
            <w:webHidden/>
          </w:rPr>
          <w:instrText xml:space="preserve"> PAGEREF _Toc187080961 \h </w:instrText>
        </w:r>
        <w:r w:rsidR="00241F27">
          <w:rPr>
            <w:webHidden/>
          </w:rPr>
        </w:r>
        <w:r w:rsidR="00241F27">
          <w:rPr>
            <w:webHidden/>
          </w:rPr>
          <w:fldChar w:fldCharType="separate"/>
        </w:r>
        <w:r w:rsidR="00241F27">
          <w:rPr>
            <w:webHidden/>
          </w:rPr>
          <w:t>20</w:t>
        </w:r>
        <w:r w:rsidR="00241F27">
          <w:rPr>
            <w:webHidden/>
          </w:rPr>
          <w:fldChar w:fldCharType="end"/>
        </w:r>
      </w:hyperlink>
    </w:p>
    <w:p w14:paraId="509367D0" w14:textId="0161AC7E"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62" w:history="1">
        <w:r w:rsidR="00241F27" w:rsidRPr="007E509A">
          <w:rPr>
            <w:rStyle w:val="Lienhypertexte"/>
            <w:rFonts w:ascii="Marianne" w:hAnsi="Marianne"/>
            <w:noProof/>
          </w:rPr>
          <w:t>14.1 – Dispositions communes</w:t>
        </w:r>
        <w:r w:rsidR="00241F27">
          <w:rPr>
            <w:noProof/>
            <w:webHidden/>
          </w:rPr>
          <w:tab/>
        </w:r>
        <w:r w:rsidR="00241F27">
          <w:rPr>
            <w:noProof/>
            <w:webHidden/>
          </w:rPr>
          <w:fldChar w:fldCharType="begin"/>
        </w:r>
        <w:r w:rsidR="00241F27">
          <w:rPr>
            <w:noProof/>
            <w:webHidden/>
          </w:rPr>
          <w:instrText xml:space="preserve"> PAGEREF _Toc187080962 \h </w:instrText>
        </w:r>
        <w:r w:rsidR="00241F27">
          <w:rPr>
            <w:noProof/>
            <w:webHidden/>
          </w:rPr>
        </w:r>
        <w:r w:rsidR="00241F27">
          <w:rPr>
            <w:noProof/>
            <w:webHidden/>
          </w:rPr>
          <w:fldChar w:fldCharType="separate"/>
        </w:r>
        <w:r w:rsidR="00241F27">
          <w:rPr>
            <w:noProof/>
            <w:webHidden/>
          </w:rPr>
          <w:t>20</w:t>
        </w:r>
        <w:r w:rsidR="00241F27">
          <w:rPr>
            <w:noProof/>
            <w:webHidden/>
          </w:rPr>
          <w:fldChar w:fldCharType="end"/>
        </w:r>
      </w:hyperlink>
    </w:p>
    <w:p w14:paraId="42027CB1" w14:textId="21059A54"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63" w:history="1">
        <w:r w:rsidR="00241F27" w:rsidRPr="007E509A">
          <w:rPr>
            <w:rStyle w:val="Lienhypertexte"/>
            <w:rFonts w:ascii="Marianne" w:hAnsi="Marianne"/>
            <w:noProof/>
          </w:rPr>
          <w:t>14.2 – Pénalité pour retard</w:t>
        </w:r>
        <w:r w:rsidR="00241F27">
          <w:rPr>
            <w:noProof/>
            <w:webHidden/>
          </w:rPr>
          <w:tab/>
        </w:r>
        <w:r w:rsidR="00241F27">
          <w:rPr>
            <w:noProof/>
            <w:webHidden/>
          </w:rPr>
          <w:fldChar w:fldCharType="begin"/>
        </w:r>
        <w:r w:rsidR="00241F27">
          <w:rPr>
            <w:noProof/>
            <w:webHidden/>
          </w:rPr>
          <w:instrText xml:space="preserve"> PAGEREF _Toc187080963 \h </w:instrText>
        </w:r>
        <w:r w:rsidR="00241F27">
          <w:rPr>
            <w:noProof/>
            <w:webHidden/>
          </w:rPr>
        </w:r>
        <w:r w:rsidR="00241F27">
          <w:rPr>
            <w:noProof/>
            <w:webHidden/>
          </w:rPr>
          <w:fldChar w:fldCharType="separate"/>
        </w:r>
        <w:r w:rsidR="00241F27">
          <w:rPr>
            <w:noProof/>
            <w:webHidden/>
          </w:rPr>
          <w:t>20</w:t>
        </w:r>
        <w:r w:rsidR="00241F27">
          <w:rPr>
            <w:noProof/>
            <w:webHidden/>
          </w:rPr>
          <w:fldChar w:fldCharType="end"/>
        </w:r>
      </w:hyperlink>
    </w:p>
    <w:p w14:paraId="74765BE1" w14:textId="4812C771"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64" w:history="1">
        <w:r w:rsidR="00241F27" w:rsidRPr="007E509A">
          <w:rPr>
            <w:rStyle w:val="Lienhypertexte"/>
          </w:rPr>
          <w:t>ARTICLE 15 – CONFIDENTIALITE - DISPONIBILITE</w:t>
        </w:r>
        <w:r w:rsidR="00241F27">
          <w:rPr>
            <w:webHidden/>
          </w:rPr>
          <w:tab/>
        </w:r>
        <w:r w:rsidR="00241F27">
          <w:rPr>
            <w:webHidden/>
          </w:rPr>
          <w:fldChar w:fldCharType="begin"/>
        </w:r>
        <w:r w:rsidR="00241F27">
          <w:rPr>
            <w:webHidden/>
          </w:rPr>
          <w:instrText xml:space="preserve"> PAGEREF _Toc187080964 \h </w:instrText>
        </w:r>
        <w:r w:rsidR="00241F27">
          <w:rPr>
            <w:webHidden/>
          </w:rPr>
        </w:r>
        <w:r w:rsidR="00241F27">
          <w:rPr>
            <w:webHidden/>
          </w:rPr>
          <w:fldChar w:fldCharType="separate"/>
        </w:r>
        <w:r w:rsidR="00241F27">
          <w:rPr>
            <w:webHidden/>
          </w:rPr>
          <w:t>20</w:t>
        </w:r>
        <w:r w:rsidR="00241F27">
          <w:rPr>
            <w:webHidden/>
          </w:rPr>
          <w:fldChar w:fldCharType="end"/>
        </w:r>
      </w:hyperlink>
    </w:p>
    <w:p w14:paraId="7BAFAECF" w14:textId="4BE3642E"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65" w:history="1">
        <w:r w:rsidR="00241F27" w:rsidRPr="007E509A">
          <w:rPr>
            <w:rStyle w:val="Lienhypertexte"/>
          </w:rPr>
          <w:t>ARTICLE 16 - OPÉRATIONS DE VÉRIFICATION</w:t>
        </w:r>
        <w:r w:rsidR="00241F27">
          <w:rPr>
            <w:webHidden/>
          </w:rPr>
          <w:tab/>
        </w:r>
        <w:r w:rsidR="00241F27">
          <w:rPr>
            <w:webHidden/>
          </w:rPr>
          <w:fldChar w:fldCharType="begin"/>
        </w:r>
        <w:r w:rsidR="00241F27">
          <w:rPr>
            <w:webHidden/>
          </w:rPr>
          <w:instrText xml:space="preserve"> PAGEREF _Toc187080965 \h </w:instrText>
        </w:r>
        <w:r w:rsidR="00241F27">
          <w:rPr>
            <w:webHidden/>
          </w:rPr>
        </w:r>
        <w:r w:rsidR="00241F27">
          <w:rPr>
            <w:webHidden/>
          </w:rPr>
          <w:fldChar w:fldCharType="separate"/>
        </w:r>
        <w:r w:rsidR="00241F27">
          <w:rPr>
            <w:webHidden/>
          </w:rPr>
          <w:t>20</w:t>
        </w:r>
        <w:r w:rsidR="00241F27">
          <w:rPr>
            <w:webHidden/>
          </w:rPr>
          <w:fldChar w:fldCharType="end"/>
        </w:r>
      </w:hyperlink>
    </w:p>
    <w:p w14:paraId="1DD246F1" w14:textId="37DE2429"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66" w:history="1">
        <w:r w:rsidR="00241F27" w:rsidRPr="007E509A">
          <w:rPr>
            <w:rStyle w:val="Lienhypertexte"/>
          </w:rPr>
          <w:t>ARTICLE 17 - AUTRES OBLIGATIONS</w:t>
        </w:r>
        <w:r w:rsidR="00241F27">
          <w:rPr>
            <w:webHidden/>
          </w:rPr>
          <w:tab/>
        </w:r>
        <w:r w:rsidR="00241F27">
          <w:rPr>
            <w:webHidden/>
          </w:rPr>
          <w:fldChar w:fldCharType="begin"/>
        </w:r>
        <w:r w:rsidR="00241F27">
          <w:rPr>
            <w:webHidden/>
          </w:rPr>
          <w:instrText xml:space="preserve"> PAGEREF _Toc187080966 \h </w:instrText>
        </w:r>
        <w:r w:rsidR="00241F27">
          <w:rPr>
            <w:webHidden/>
          </w:rPr>
        </w:r>
        <w:r w:rsidR="00241F27">
          <w:rPr>
            <w:webHidden/>
          </w:rPr>
          <w:fldChar w:fldCharType="separate"/>
        </w:r>
        <w:r w:rsidR="00241F27">
          <w:rPr>
            <w:webHidden/>
          </w:rPr>
          <w:t>20</w:t>
        </w:r>
        <w:r w:rsidR="00241F27">
          <w:rPr>
            <w:webHidden/>
          </w:rPr>
          <w:fldChar w:fldCharType="end"/>
        </w:r>
      </w:hyperlink>
    </w:p>
    <w:p w14:paraId="26F85C40" w14:textId="64717E2C"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67" w:history="1">
        <w:r w:rsidR="00241F27" w:rsidRPr="007E509A">
          <w:rPr>
            <w:rStyle w:val="Lienhypertexte"/>
            <w:rFonts w:ascii="Marianne" w:hAnsi="Marianne"/>
            <w:noProof/>
          </w:rPr>
          <w:t>17.1 – Obligation de discrétion</w:t>
        </w:r>
        <w:r w:rsidR="00241F27">
          <w:rPr>
            <w:noProof/>
            <w:webHidden/>
          </w:rPr>
          <w:tab/>
        </w:r>
        <w:r w:rsidR="00241F27">
          <w:rPr>
            <w:noProof/>
            <w:webHidden/>
          </w:rPr>
          <w:fldChar w:fldCharType="begin"/>
        </w:r>
        <w:r w:rsidR="00241F27">
          <w:rPr>
            <w:noProof/>
            <w:webHidden/>
          </w:rPr>
          <w:instrText xml:space="preserve"> PAGEREF _Toc187080967 \h </w:instrText>
        </w:r>
        <w:r w:rsidR="00241F27">
          <w:rPr>
            <w:noProof/>
            <w:webHidden/>
          </w:rPr>
        </w:r>
        <w:r w:rsidR="00241F27">
          <w:rPr>
            <w:noProof/>
            <w:webHidden/>
          </w:rPr>
          <w:fldChar w:fldCharType="separate"/>
        </w:r>
        <w:r w:rsidR="00241F27">
          <w:rPr>
            <w:noProof/>
            <w:webHidden/>
          </w:rPr>
          <w:t>20</w:t>
        </w:r>
        <w:r w:rsidR="00241F27">
          <w:rPr>
            <w:noProof/>
            <w:webHidden/>
          </w:rPr>
          <w:fldChar w:fldCharType="end"/>
        </w:r>
      </w:hyperlink>
    </w:p>
    <w:p w14:paraId="20F7CEC8" w14:textId="535FA3D5" w:rsidR="00241F27" w:rsidRDefault="00C71455">
      <w:pPr>
        <w:pStyle w:val="TM2"/>
        <w:tabs>
          <w:tab w:val="right" w:leader="dot" w:pos="9628"/>
        </w:tabs>
        <w:rPr>
          <w:rFonts w:asciiTheme="minorHAnsi" w:eastAsiaTheme="minorEastAsia" w:hAnsiTheme="minorHAnsi" w:cstheme="minorBidi"/>
          <w:noProof/>
          <w:kern w:val="2"/>
          <w:sz w:val="22"/>
          <w:szCs w:val="22"/>
          <w14:ligatures w14:val="standardContextual"/>
        </w:rPr>
      </w:pPr>
      <w:hyperlink w:anchor="_Toc187080968" w:history="1">
        <w:r w:rsidR="00241F27" w:rsidRPr="007E509A">
          <w:rPr>
            <w:rStyle w:val="Lienhypertexte"/>
            <w:rFonts w:ascii="Marianne" w:hAnsi="Marianne"/>
            <w:noProof/>
          </w:rPr>
          <w:t>17.2 – Assurances</w:t>
        </w:r>
        <w:r w:rsidR="00241F27">
          <w:rPr>
            <w:noProof/>
            <w:webHidden/>
          </w:rPr>
          <w:tab/>
        </w:r>
        <w:r w:rsidR="00241F27">
          <w:rPr>
            <w:noProof/>
            <w:webHidden/>
          </w:rPr>
          <w:fldChar w:fldCharType="begin"/>
        </w:r>
        <w:r w:rsidR="00241F27">
          <w:rPr>
            <w:noProof/>
            <w:webHidden/>
          </w:rPr>
          <w:instrText xml:space="preserve"> PAGEREF _Toc187080968 \h </w:instrText>
        </w:r>
        <w:r w:rsidR="00241F27">
          <w:rPr>
            <w:noProof/>
            <w:webHidden/>
          </w:rPr>
        </w:r>
        <w:r w:rsidR="00241F27">
          <w:rPr>
            <w:noProof/>
            <w:webHidden/>
          </w:rPr>
          <w:fldChar w:fldCharType="separate"/>
        </w:r>
        <w:r w:rsidR="00241F27">
          <w:rPr>
            <w:noProof/>
            <w:webHidden/>
          </w:rPr>
          <w:t>21</w:t>
        </w:r>
        <w:r w:rsidR="00241F27">
          <w:rPr>
            <w:noProof/>
            <w:webHidden/>
          </w:rPr>
          <w:fldChar w:fldCharType="end"/>
        </w:r>
      </w:hyperlink>
    </w:p>
    <w:p w14:paraId="5DC485BA" w14:textId="7A601216"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69" w:history="1">
        <w:r w:rsidR="00241F27" w:rsidRPr="007E509A">
          <w:rPr>
            <w:rStyle w:val="Lienhypertexte"/>
          </w:rPr>
          <w:t>ARTICLE 18 – PILOTAGE DU MARCHE</w:t>
        </w:r>
        <w:r w:rsidR="00241F27">
          <w:rPr>
            <w:webHidden/>
          </w:rPr>
          <w:tab/>
        </w:r>
        <w:r w:rsidR="00241F27">
          <w:rPr>
            <w:webHidden/>
          </w:rPr>
          <w:fldChar w:fldCharType="begin"/>
        </w:r>
        <w:r w:rsidR="00241F27">
          <w:rPr>
            <w:webHidden/>
          </w:rPr>
          <w:instrText xml:space="preserve"> PAGEREF _Toc187080969 \h </w:instrText>
        </w:r>
        <w:r w:rsidR="00241F27">
          <w:rPr>
            <w:webHidden/>
          </w:rPr>
        </w:r>
        <w:r w:rsidR="00241F27">
          <w:rPr>
            <w:webHidden/>
          </w:rPr>
          <w:fldChar w:fldCharType="separate"/>
        </w:r>
        <w:r w:rsidR="00241F27">
          <w:rPr>
            <w:webHidden/>
          </w:rPr>
          <w:t>21</w:t>
        </w:r>
        <w:r w:rsidR="00241F27">
          <w:rPr>
            <w:webHidden/>
          </w:rPr>
          <w:fldChar w:fldCharType="end"/>
        </w:r>
      </w:hyperlink>
    </w:p>
    <w:p w14:paraId="574B1DD1" w14:textId="1F4E0957"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70" w:history="1">
        <w:r w:rsidR="00241F27" w:rsidRPr="007E509A">
          <w:rPr>
            <w:rStyle w:val="Lienhypertexte"/>
          </w:rPr>
          <w:t>ARTICLE 19- RÉSILIATION</w:t>
        </w:r>
        <w:r w:rsidR="00241F27">
          <w:rPr>
            <w:webHidden/>
          </w:rPr>
          <w:tab/>
        </w:r>
        <w:r w:rsidR="00241F27">
          <w:rPr>
            <w:webHidden/>
          </w:rPr>
          <w:fldChar w:fldCharType="begin"/>
        </w:r>
        <w:r w:rsidR="00241F27">
          <w:rPr>
            <w:webHidden/>
          </w:rPr>
          <w:instrText xml:space="preserve"> PAGEREF _Toc187080970 \h </w:instrText>
        </w:r>
        <w:r w:rsidR="00241F27">
          <w:rPr>
            <w:webHidden/>
          </w:rPr>
        </w:r>
        <w:r w:rsidR="00241F27">
          <w:rPr>
            <w:webHidden/>
          </w:rPr>
          <w:fldChar w:fldCharType="separate"/>
        </w:r>
        <w:r w:rsidR="00241F27">
          <w:rPr>
            <w:webHidden/>
          </w:rPr>
          <w:t>21</w:t>
        </w:r>
        <w:r w:rsidR="00241F27">
          <w:rPr>
            <w:webHidden/>
          </w:rPr>
          <w:fldChar w:fldCharType="end"/>
        </w:r>
      </w:hyperlink>
    </w:p>
    <w:p w14:paraId="77C3AE51" w14:textId="52218D59" w:rsidR="00241F27" w:rsidRDefault="00C71455">
      <w:pPr>
        <w:pStyle w:val="TM1"/>
        <w:rPr>
          <w:rFonts w:asciiTheme="minorHAnsi" w:eastAsiaTheme="minorEastAsia" w:hAnsiTheme="minorHAnsi" w:cstheme="minorBidi"/>
          <w:b w:val="0"/>
          <w:bCs w:val="0"/>
          <w:caps w:val="0"/>
          <w:snapToGrid/>
          <w:kern w:val="2"/>
          <w:sz w:val="22"/>
          <w:szCs w:val="22"/>
          <w:lang w:val="fr-FR"/>
          <w14:ligatures w14:val="standardContextual"/>
        </w:rPr>
      </w:pPr>
      <w:hyperlink w:anchor="_Toc187080971" w:history="1">
        <w:r w:rsidR="00241F27" w:rsidRPr="007E509A">
          <w:rPr>
            <w:rStyle w:val="Lienhypertexte"/>
          </w:rPr>
          <w:t>ARTICLE 20 - LITIGES</w:t>
        </w:r>
        <w:r w:rsidR="00241F27">
          <w:rPr>
            <w:webHidden/>
          </w:rPr>
          <w:tab/>
        </w:r>
        <w:r w:rsidR="00241F27">
          <w:rPr>
            <w:webHidden/>
          </w:rPr>
          <w:fldChar w:fldCharType="begin"/>
        </w:r>
        <w:r w:rsidR="00241F27">
          <w:rPr>
            <w:webHidden/>
          </w:rPr>
          <w:instrText xml:space="preserve"> PAGEREF _Toc187080971 \h </w:instrText>
        </w:r>
        <w:r w:rsidR="00241F27">
          <w:rPr>
            <w:webHidden/>
          </w:rPr>
        </w:r>
        <w:r w:rsidR="00241F27">
          <w:rPr>
            <w:webHidden/>
          </w:rPr>
          <w:fldChar w:fldCharType="separate"/>
        </w:r>
        <w:r w:rsidR="00241F27">
          <w:rPr>
            <w:webHidden/>
          </w:rPr>
          <w:t>21</w:t>
        </w:r>
        <w:r w:rsidR="00241F27">
          <w:rPr>
            <w:webHidden/>
          </w:rPr>
          <w:fldChar w:fldCharType="end"/>
        </w:r>
      </w:hyperlink>
    </w:p>
    <w:p w14:paraId="50D2E220" w14:textId="29036000" w:rsidR="0028069A" w:rsidRDefault="00AC6275" w:rsidP="002C691B">
      <w:pPr>
        <w:ind w:firstLine="142"/>
        <w:jc w:val="both"/>
        <w:rPr>
          <w:rFonts w:ascii="Marianne" w:eastAsia="Times New Roman" w:hAnsi="Marianne"/>
          <w:b/>
          <w:bCs/>
          <w:caps/>
          <w:noProof/>
          <w:snapToGrid w:val="0"/>
          <w:sz w:val="20"/>
          <w:szCs w:val="20"/>
          <w:lang w:val="en-US" w:eastAsia="fr-FR"/>
        </w:rPr>
      </w:pPr>
      <w:r w:rsidRPr="00F112A0">
        <w:rPr>
          <w:rFonts w:ascii="Marianne" w:eastAsia="Times New Roman" w:hAnsi="Marianne"/>
          <w:b/>
          <w:bCs/>
          <w:caps/>
          <w:noProof/>
          <w:snapToGrid w:val="0"/>
          <w:sz w:val="20"/>
          <w:szCs w:val="20"/>
          <w:lang w:val="en-US" w:eastAsia="fr-FR"/>
        </w:rPr>
        <w:fldChar w:fldCharType="end"/>
      </w:r>
    </w:p>
    <w:p w14:paraId="45229044" w14:textId="77777777" w:rsidR="0028069A" w:rsidRDefault="0028069A">
      <w:pPr>
        <w:rPr>
          <w:rFonts w:ascii="Marianne" w:eastAsia="Times New Roman" w:hAnsi="Marianne"/>
          <w:b/>
          <w:bCs/>
          <w:caps/>
          <w:noProof/>
          <w:snapToGrid w:val="0"/>
          <w:sz w:val="20"/>
          <w:szCs w:val="20"/>
          <w:lang w:val="en-US" w:eastAsia="fr-FR"/>
        </w:rPr>
      </w:pPr>
      <w:r>
        <w:rPr>
          <w:rFonts w:ascii="Marianne" w:eastAsia="Times New Roman" w:hAnsi="Marianne"/>
          <w:b/>
          <w:bCs/>
          <w:caps/>
          <w:noProof/>
          <w:snapToGrid w:val="0"/>
          <w:sz w:val="20"/>
          <w:szCs w:val="20"/>
          <w:lang w:val="en-US" w:eastAsia="fr-FR"/>
        </w:rPr>
        <w:br w:type="page"/>
      </w:r>
    </w:p>
    <w:p w14:paraId="71500B99" w14:textId="1A15BB0C" w:rsidR="00BD0E40" w:rsidRPr="00F112A0" w:rsidRDefault="00BD0E40" w:rsidP="00790BCF">
      <w:pPr>
        <w:pStyle w:val="Titre1"/>
        <w:spacing w:before="120" w:after="120"/>
        <w:rPr>
          <w:rFonts w:ascii="Marianne" w:hAnsi="Marianne"/>
          <w:sz w:val="20"/>
          <w:u w:val="single"/>
        </w:rPr>
      </w:pPr>
      <w:bookmarkStart w:id="2" w:name="_Toc440555512"/>
      <w:bookmarkStart w:id="3" w:name="_Toc441503197"/>
      <w:bookmarkStart w:id="4" w:name="_Toc187080926"/>
      <w:r w:rsidRPr="00F112A0">
        <w:rPr>
          <w:rFonts w:ascii="Marianne" w:hAnsi="Marianne"/>
          <w:sz w:val="20"/>
          <w:u w:val="single"/>
        </w:rPr>
        <w:lastRenderedPageBreak/>
        <w:t>ARTICLE 1 - CONTRACTANTS</w:t>
      </w:r>
      <w:bookmarkEnd w:id="2"/>
      <w:bookmarkEnd w:id="3"/>
      <w:bookmarkEnd w:id="4"/>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D0E40" w:rsidRPr="00F112A0" w14:paraId="1C5F49F1" w14:textId="77777777" w:rsidTr="004A6B96">
        <w:trPr>
          <w:trHeight w:val="2115"/>
        </w:trPr>
        <w:tc>
          <w:tcPr>
            <w:tcW w:w="9923" w:type="dxa"/>
            <w:shd w:val="clear" w:color="auto" w:fill="auto"/>
          </w:tcPr>
          <w:p w14:paraId="115ACCF9" w14:textId="77777777" w:rsidR="00BD0E40" w:rsidRPr="00F112A0" w:rsidRDefault="00BD0E40" w:rsidP="00491E4E">
            <w:pPr>
              <w:widowControl w:val="0"/>
              <w:suppressAutoHyphens/>
              <w:rPr>
                <w:rFonts w:ascii="Marianne" w:eastAsia="Lucida Sans Unicode" w:hAnsi="Marianne"/>
                <w:b/>
                <w:sz w:val="20"/>
                <w:szCs w:val="20"/>
              </w:rPr>
            </w:pPr>
            <w:r w:rsidRPr="00F112A0">
              <w:rPr>
                <w:rFonts w:ascii="Marianne" w:eastAsia="Lucida Sans Unicode" w:hAnsi="Marianne"/>
                <w:b/>
                <w:sz w:val="20"/>
                <w:szCs w:val="20"/>
                <w:u w:val="single"/>
              </w:rPr>
              <w:t>Pouvoir adjudicateur</w:t>
            </w:r>
            <w:r w:rsidRPr="00F112A0">
              <w:rPr>
                <w:rFonts w:ascii="Calibri" w:eastAsia="Lucida Sans Unicode" w:hAnsi="Calibri" w:cs="Calibri"/>
                <w:b/>
                <w:sz w:val="20"/>
                <w:szCs w:val="20"/>
              </w:rPr>
              <w:t> </w:t>
            </w:r>
            <w:r w:rsidRPr="00F112A0">
              <w:rPr>
                <w:rFonts w:ascii="Marianne" w:eastAsia="Lucida Sans Unicode" w:hAnsi="Marianne"/>
                <w:b/>
                <w:sz w:val="20"/>
                <w:szCs w:val="20"/>
              </w:rPr>
              <w:t>:</w:t>
            </w:r>
          </w:p>
          <w:p w14:paraId="7CABEB18" w14:textId="189057C3" w:rsidR="00541A18" w:rsidRPr="00541A18" w:rsidRDefault="00541A18" w:rsidP="00541A18">
            <w:pPr>
              <w:widowControl w:val="0"/>
              <w:suppressAutoHyphens/>
              <w:rPr>
                <w:rFonts w:ascii="Marianne" w:eastAsia="Lucida Sans Unicode" w:hAnsi="Marianne" w:cs="Marianne"/>
                <w:b/>
                <w:sz w:val="20"/>
                <w:szCs w:val="20"/>
              </w:rPr>
            </w:pPr>
            <w:r w:rsidRPr="00541A18">
              <w:rPr>
                <w:rFonts w:ascii="Marianne" w:eastAsia="Lucida Sans Unicode" w:hAnsi="Marianne" w:cs="Marianne"/>
                <w:b/>
                <w:sz w:val="20"/>
                <w:szCs w:val="20"/>
              </w:rPr>
              <w:t>Ministère de la culture</w:t>
            </w:r>
          </w:p>
          <w:p w14:paraId="6A66E33D" w14:textId="690143D7" w:rsidR="00541A18" w:rsidRPr="00541A18" w:rsidRDefault="00541A18" w:rsidP="00541A18">
            <w:pPr>
              <w:widowControl w:val="0"/>
              <w:suppressAutoHyphens/>
              <w:rPr>
                <w:rFonts w:ascii="Marianne" w:eastAsia="Lucida Sans Unicode" w:hAnsi="Marianne" w:cs="Marianne"/>
                <w:b/>
                <w:sz w:val="20"/>
                <w:szCs w:val="20"/>
              </w:rPr>
            </w:pPr>
            <w:r w:rsidRPr="00541A18">
              <w:rPr>
                <w:rFonts w:ascii="Marianne" w:eastAsia="Lucida Sans Unicode" w:hAnsi="Marianne" w:cs="Marianne"/>
                <w:b/>
                <w:sz w:val="20"/>
                <w:szCs w:val="20"/>
              </w:rPr>
              <w:t>Musée d'Archéologie nationale Domaine national d</w:t>
            </w:r>
            <w:r w:rsidR="00126C19">
              <w:rPr>
                <w:rFonts w:ascii="Marianne" w:eastAsia="Lucida Sans Unicode" w:hAnsi="Marianne" w:cs="Marianne"/>
                <w:b/>
                <w:sz w:val="20"/>
                <w:szCs w:val="20"/>
              </w:rPr>
              <w:t>u château d</w:t>
            </w:r>
            <w:r w:rsidRPr="00541A18">
              <w:rPr>
                <w:rFonts w:ascii="Marianne" w:eastAsia="Lucida Sans Unicode" w:hAnsi="Marianne" w:cs="Marianne"/>
                <w:b/>
                <w:sz w:val="20"/>
                <w:szCs w:val="20"/>
              </w:rPr>
              <w:t>e Saint-Germain-en-Laye</w:t>
            </w:r>
          </w:p>
          <w:p w14:paraId="08288E2E" w14:textId="77777777" w:rsidR="00541A18" w:rsidRPr="00541A18" w:rsidRDefault="00541A18" w:rsidP="00541A18">
            <w:pPr>
              <w:widowControl w:val="0"/>
              <w:suppressAutoHyphens/>
              <w:rPr>
                <w:rFonts w:ascii="Marianne" w:eastAsia="Lucida Sans Unicode" w:hAnsi="Marianne" w:cs="Marianne"/>
                <w:b/>
                <w:sz w:val="20"/>
                <w:szCs w:val="20"/>
              </w:rPr>
            </w:pPr>
            <w:r w:rsidRPr="00541A18">
              <w:rPr>
                <w:rFonts w:ascii="Marianne" w:eastAsia="Lucida Sans Unicode" w:hAnsi="Marianne" w:cs="Marianne"/>
                <w:b/>
                <w:sz w:val="20"/>
                <w:szCs w:val="20"/>
              </w:rPr>
              <w:t>Place Charles de Gaulle</w:t>
            </w:r>
          </w:p>
          <w:p w14:paraId="6385BAE2" w14:textId="16E32739" w:rsidR="00BD0E40" w:rsidRPr="00F112A0" w:rsidRDefault="00541A18" w:rsidP="00541A18">
            <w:pPr>
              <w:widowControl w:val="0"/>
              <w:suppressAutoHyphens/>
              <w:rPr>
                <w:rFonts w:ascii="Marianne" w:eastAsia="Lucida Sans Unicode" w:hAnsi="Marianne"/>
                <w:sz w:val="20"/>
                <w:szCs w:val="20"/>
              </w:rPr>
            </w:pPr>
            <w:r w:rsidRPr="00541A18">
              <w:rPr>
                <w:rFonts w:ascii="Marianne" w:eastAsia="Lucida Sans Unicode" w:hAnsi="Marianne" w:cs="Marianne"/>
                <w:b/>
                <w:sz w:val="20"/>
                <w:szCs w:val="20"/>
              </w:rPr>
              <w:t>78105 Saint-Germain-en-Laye Cedex</w:t>
            </w:r>
          </w:p>
        </w:tc>
      </w:tr>
    </w:tbl>
    <w:p w14:paraId="0EA4743A" w14:textId="77777777" w:rsidR="00BD0E40" w:rsidRPr="00F112A0" w:rsidRDefault="00BD0E40" w:rsidP="00C82CE7">
      <w:pPr>
        <w:widowControl w:val="0"/>
        <w:suppressAutoHyphens/>
        <w:spacing w:after="0"/>
        <w:jc w:val="both"/>
        <w:rPr>
          <w:rFonts w:ascii="Marianne" w:eastAsia="Lucida Sans Unicode" w:hAnsi="Marianne"/>
          <w:sz w:val="20"/>
          <w:szCs w:val="20"/>
        </w:rPr>
      </w:pPr>
    </w:p>
    <w:p w14:paraId="560B8818" w14:textId="77777777" w:rsidR="00BD0E40" w:rsidRPr="00F112A0" w:rsidRDefault="00BD0E40" w:rsidP="004A6B96">
      <w:pPr>
        <w:pBdr>
          <w:top w:val="single" w:sz="8" w:space="1" w:color="auto"/>
          <w:left w:val="single" w:sz="8" w:space="4" w:color="auto"/>
          <w:bottom w:val="single" w:sz="8" w:space="1" w:color="auto"/>
          <w:right w:val="single" w:sz="8" w:space="4" w:color="auto"/>
        </w:pBdr>
        <w:tabs>
          <w:tab w:val="left" w:pos="3402"/>
        </w:tabs>
        <w:spacing w:after="60"/>
        <w:rPr>
          <w:rFonts w:ascii="Marianne" w:hAnsi="Marianne"/>
          <w:b/>
          <w:bCs/>
          <w:sz w:val="20"/>
          <w:szCs w:val="20"/>
        </w:rPr>
      </w:pPr>
      <w:r w:rsidRPr="00F112A0">
        <w:rPr>
          <w:rFonts w:ascii="Marianne" w:hAnsi="Marianne"/>
          <w:b/>
          <w:bCs/>
          <w:sz w:val="20"/>
          <w:szCs w:val="20"/>
          <w:u w:val="single"/>
        </w:rPr>
        <w:t>Représentants du Pouvoir Adjudicateur</w:t>
      </w:r>
      <w:r w:rsidRPr="00F112A0">
        <w:rPr>
          <w:rFonts w:ascii="Calibri" w:hAnsi="Calibri" w:cs="Calibri"/>
          <w:b/>
          <w:bCs/>
          <w:sz w:val="20"/>
          <w:szCs w:val="20"/>
        </w:rPr>
        <w:t> </w:t>
      </w:r>
      <w:r w:rsidRPr="00F112A0">
        <w:rPr>
          <w:rFonts w:ascii="Marianne" w:hAnsi="Marianne"/>
          <w:b/>
          <w:bCs/>
          <w:sz w:val="20"/>
          <w:szCs w:val="20"/>
        </w:rPr>
        <w:t>:</w:t>
      </w:r>
      <w:r w:rsidRPr="00F112A0">
        <w:rPr>
          <w:rFonts w:ascii="Marianne" w:hAnsi="Marianne"/>
          <w:b/>
          <w:bCs/>
          <w:sz w:val="20"/>
          <w:szCs w:val="20"/>
        </w:rPr>
        <w:tab/>
      </w:r>
    </w:p>
    <w:p w14:paraId="6F7FA373" w14:textId="74DC8989" w:rsidR="00BD0E40" w:rsidRPr="00F112A0" w:rsidRDefault="004A6B96" w:rsidP="004A6B96">
      <w:pPr>
        <w:widowControl w:val="0"/>
        <w:pBdr>
          <w:top w:val="single" w:sz="8" w:space="1" w:color="auto"/>
          <w:left w:val="single" w:sz="8" w:space="4" w:color="auto"/>
          <w:bottom w:val="single" w:sz="8" w:space="1" w:color="auto"/>
          <w:right w:val="single" w:sz="8" w:space="4" w:color="auto"/>
        </w:pBdr>
        <w:tabs>
          <w:tab w:val="left" w:pos="-1440"/>
        </w:tabs>
        <w:jc w:val="both"/>
        <w:rPr>
          <w:rFonts w:ascii="Marianne" w:hAnsi="Marianne"/>
          <w:iCs/>
          <w:snapToGrid w:val="0"/>
          <w:sz w:val="20"/>
          <w:szCs w:val="20"/>
        </w:rPr>
      </w:pPr>
      <w:r w:rsidRPr="004A6B96">
        <w:rPr>
          <w:rFonts w:ascii="Marianne" w:hAnsi="Marianne"/>
          <w:iCs/>
          <w:snapToGrid w:val="0"/>
          <w:sz w:val="20"/>
          <w:szCs w:val="20"/>
        </w:rPr>
        <w:t>Le Secrétaire général du Musée d'Archéologie Nationale et Domaine National d</w:t>
      </w:r>
      <w:r w:rsidR="003B7E74">
        <w:rPr>
          <w:rFonts w:ascii="Marianne" w:hAnsi="Marianne"/>
          <w:iCs/>
          <w:snapToGrid w:val="0"/>
          <w:sz w:val="20"/>
          <w:szCs w:val="20"/>
        </w:rPr>
        <w:t>u château d</w:t>
      </w:r>
      <w:r w:rsidRPr="004A6B96">
        <w:rPr>
          <w:rFonts w:ascii="Marianne" w:hAnsi="Marianne"/>
          <w:iCs/>
          <w:snapToGrid w:val="0"/>
          <w:sz w:val="20"/>
          <w:szCs w:val="20"/>
        </w:rPr>
        <w:t>e Saint-Germain-en-Laye, ayant compétence pour passer les marchés répondant aux besoins du Musée d'archéologie nationale et domaine national par délégation de la Ministre de la Culture,</w:t>
      </w:r>
      <w:r>
        <w:rPr>
          <w:rFonts w:ascii="Marianne" w:hAnsi="Marianne"/>
          <w:iCs/>
          <w:snapToGrid w:val="0"/>
          <w:sz w:val="20"/>
          <w:szCs w:val="20"/>
        </w:rPr>
        <w:t xml:space="preserve"> </w:t>
      </w:r>
      <w:r w:rsidRPr="004A6B96">
        <w:rPr>
          <w:rFonts w:ascii="Marianne" w:hAnsi="Marianne"/>
          <w:iCs/>
          <w:snapToGrid w:val="0"/>
          <w:sz w:val="20"/>
          <w:szCs w:val="20"/>
        </w:rPr>
        <w:t>et ce, conformément au décret n° 2009-1393 du 11 novembre 2009 modifié relatif aux missions et à l’organisation de l’administration centrale du ministère de la culture et de la communication et à la décision du 08 mars 2021 portant délégation de signature (délégation générale du patrimoine, service à compétence)</w:t>
      </w:r>
      <w:r w:rsidR="00BD0E40" w:rsidRPr="00F112A0">
        <w:rPr>
          <w:rFonts w:ascii="Marianne" w:hAnsi="Marianne"/>
          <w:iCs/>
          <w:snapToGrid w:val="0"/>
          <w:sz w:val="20"/>
          <w:szCs w:val="20"/>
        </w:rPr>
        <w:t>.</w:t>
      </w:r>
    </w:p>
    <w:p w14:paraId="0AE29987" w14:textId="77777777" w:rsidR="004A6B96" w:rsidRDefault="00BD0E40" w:rsidP="004A6B96">
      <w:pPr>
        <w:widowControl w:val="0"/>
        <w:pBdr>
          <w:top w:val="single" w:sz="8" w:space="1" w:color="000000"/>
          <w:left w:val="single" w:sz="8" w:space="1" w:color="000000"/>
          <w:bottom w:val="single" w:sz="8" w:space="1" w:color="000000"/>
          <w:right w:val="single" w:sz="8" w:space="4" w:color="000000"/>
        </w:pBdr>
        <w:suppressAutoHyphens/>
        <w:spacing w:after="0"/>
        <w:jc w:val="both"/>
      </w:pPr>
      <w:r w:rsidRPr="00F112A0">
        <w:rPr>
          <w:rFonts w:ascii="Marianne" w:eastAsia="Lucida Sans Unicode" w:hAnsi="Marianne"/>
          <w:b/>
          <w:sz w:val="20"/>
          <w:szCs w:val="20"/>
          <w:u w:val="single"/>
        </w:rPr>
        <w:t>Objet du marché :</w:t>
      </w:r>
      <w:r w:rsidR="004A6B96" w:rsidRPr="004A6B96">
        <w:t xml:space="preserve"> </w:t>
      </w:r>
    </w:p>
    <w:p w14:paraId="27185CEB" w14:textId="62A215BD" w:rsidR="00BD0E40" w:rsidRPr="006C5A78" w:rsidRDefault="00BB2BCA" w:rsidP="004A6B96">
      <w:pPr>
        <w:widowControl w:val="0"/>
        <w:pBdr>
          <w:top w:val="single" w:sz="8" w:space="1" w:color="000000"/>
          <w:left w:val="single" w:sz="8" w:space="1" w:color="000000"/>
          <w:bottom w:val="single" w:sz="8" w:space="1" w:color="000000"/>
          <w:right w:val="single" w:sz="8" w:space="4" w:color="000000"/>
        </w:pBdr>
        <w:suppressAutoHyphens/>
        <w:jc w:val="both"/>
        <w:rPr>
          <w:rFonts w:ascii="Marianne" w:eastAsia="Lucida Sans Unicode" w:hAnsi="Marianne"/>
          <w:sz w:val="20"/>
          <w:szCs w:val="20"/>
        </w:rPr>
      </w:pPr>
      <w:r w:rsidRPr="00BB2BCA">
        <w:rPr>
          <w:rFonts w:ascii="Marianne" w:eastAsia="Lucida Sans Unicode" w:hAnsi="Marianne"/>
          <w:sz w:val="20"/>
          <w:szCs w:val="20"/>
        </w:rPr>
        <w:t xml:space="preserve">Prestations de maintenance </w:t>
      </w:r>
      <w:proofErr w:type="gramStart"/>
      <w:r w:rsidRPr="00BB2BCA">
        <w:rPr>
          <w:rFonts w:ascii="Marianne" w:eastAsia="Lucida Sans Unicode" w:hAnsi="Marianne"/>
          <w:sz w:val="20"/>
          <w:szCs w:val="20"/>
        </w:rPr>
        <w:t xml:space="preserve">du grand et petit </w:t>
      </w:r>
      <w:r w:rsidR="00FD0E70">
        <w:rPr>
          <w:rFonts w:ascii="Marianne" w:eastAsia="Lucida Sans Unicode" w:hAnsi="Marianne"/>
          <w:sz w:val="20"/>
          <w:szCs w:val="20"/>
        </w:rPr>
        <w:t>bassins</w:t>
      </w:r>
      <w:proofErr w:type="gramEnd"/>
      <w:r w:rsidR="00126C19">
        <w:rPr>
          <w:rFonts w:ascii="Marianne" w:eastAsia="Lucida Sans Unicode" w:hAnsi="Marianne"/>
          <w:sz w:val="20"/>
          <w:szCs w:val="20"/>
        </w:rPr>
        <w:t>,</w:t>
      </w:r>
      <w:r w:rsidRPr="00BB2BCA">
        <w:rPr>
          <w:rFonts w:ascii="Marianne" w:eastAsia="Lucida Sans Unicode" w:hAnsi="Marianne"/>
          <w:sz w:val="20"/>
          <w:szCs w:val="20"/>
        </w:rPr>
        <w:t xml:space="preserve"> de leurs installations et </w:t>
      </w:r>
      <w:r w:rsidR="00677D6B">
        <w:rPr>
          <w:rFonts w:ascii="Marianne" w:eastAsia="Lucida Sans Unicode" w:hAnsi="Marianne"/>
          <w:sz w:val="20"/>
          <w:szCs w:val="20"/>
        </w:rPr>
        <w:t>de deux bornes fontaine</w:t>
      </w:r>
      <w:r w:rsidRPr="00BB2BCA">
        <w:rPr>
          <w:rFonts w:ascii="Marianne" w:eastAsia="Lucida Sans Unicode" w:hAnsi="Marianne"/>
          <w:sz w:val="20"/>
          <w:szCs w:val="20"/>
        </w:rPr>
        <w:t xml:space="preserve"> du Musée d’Archéologie Nationale Domaine national du château de Saint Germain en Laye</w:t>
      </w:r>
      <w:r w:rsidR="0048270B" w:rsidRPr="0048270B">
        <w:rPr>
          <w:rFonts w:ascii="Marianne" w:eastAsia="Lucida Sans Unicode" w:hAnsi="Marianne"/>
          <w:sz w:val="20"/>
          <w:szCs w:val="20"/>
        </w:rPr>
        <w:t>.</w:t>
      </w:r>
      <w:r w:rsidR="00BD0E40" w:rsidRPr="006C5A78">
        <w:rPr>
          <w:rFonts w:ascii="Marianne" w:eastAsia="Lucida Sans Unicode" w:hAnsi="Marianne"/>
          <w:bCs/>
          <w:sz w:val="20"/>
          <w:szCs w:val="20"/>
        </w:rPr>
        <w:t xml:space="preserve"> </w:t>
      </w:r>
    </w:p>
    <w:p w14:paraId="6E4027C1" w14:textId="47F1307B" w:rsidR="00BD0E40" w:rsidRPr="00F112A0" w:rsidRDefault="00BD0E40" w:rsidP="00BD0E40">
      <w:pPr>
        <w:widowControl w:val="0"/>
        <w:pBdr>
          <w:top w:val="single" w:sz="8" w:space="1" w:color="000000"/>
          <w:left w:val="single" w:sz="8" w:space="5" w:color="000000"/>
          <w:bottom w:val="single" w:sz="8" w:space="1" w:color="000000"/>
          <w:right w:val="single" w:sz="8" w:space="4" w:color="000000"/>
        </w:pBdr>
        <w:suppressAutoHyphens/>
        <w:jc w:val="both"/>
        <w:rPr>
          <w:rFonts w:ascii="Marianne" w:eastAsia="Lucida Sans Unicode" w:hAnsi="Marianne"/>
          <w:sz w:val="20"/>
          <w:szCs w:val="20"/>
        </w:rPr>
      </w:pPr>
      <w:r w:rsidRPr="00F112A0">
        <w:rPr>
          <w:rFonts w:ascii="Marianne" w:eastAsia="Lucida Sans Unicode" w:hAnsi="Marianne"/>
          <w:b/>
          <w:sz w:val="20"/>
          <w:szCs w:val="20"/>
          <w:u w:val="single"/>
        </w:rPr>
        <w:t>Imputation</w:t>
      </w:r>
      <w:r w:rsidRPr="00F112A0">
        <w:rPr>
          <w:rFonts w:ascii="Calibri" w:eastAsia="Lucida Sans Unicode" w:hAnsi="Calibri" w:cs="Calibri"/>
          <w:b/>
          <w:sz w:val="20"/>
          <w:szCs w:val="20"/>
        </w:rPr>
        <w:t> </w:t>
      </w:r>
      <w:r w:rsidRPr="00F112A0">
        <w:rPr>
          <w:rFonts w:ascii="Marianne" w:eastAsia="Lucida Sans Unicode" w:hAnsi="Marianne"/>
          <w:sz w:val="20"/>
          <w:szCs w:val="20"/>
        </w:rPr>
        <w:t>: Programme 1</w:t>
      </w:r>
      <w:r w:rsidR="004A6B96">
        <w:rPr>
          <w:rFonts w:ascii="Marianne" w:eastAsia="Lucida Sans Unicode" w:hAnsi="Marianne"/>
          <w:sz w:val="20"/>
          <w:szCs w:val="20"/>
        </w:rPr>
        <w:t xml:space="preserve">75 - </w:t>
      </w:r>
      <w:r w:rsidR="004A6B96" w:rsidRPr="004A6B96">
        <w:rPr>
          <w:rFonts w:ascii="Marianne" w:eastAsia="Lucida Sans Unicode" w:hAnsi="Marianne"/>
          <w:sz w:val="20"/>
          <w:szCs w:val="20"/>
        </w:rPr>
        <w:t xml:space="preserve">Centre financier : 0175-CPAT- C602 - </w:t>
      </w:r>
      <w:r w:rsidR="004A6B96">
        <w:rPr>
          <w:rFonts w:ascii="Marianne" w:eastAsia="Lucida Sans Unicode" w:hAnsi="Marianne"/>
          <w:sz w:val="20"/>
          <w:szCs w:val="20"/>
        </w:rPr>
        <w:t>Domaine fonctionnel</w:t>
      </w:r>
      <w:r w:rsidRPr="00F112A0">
        <w:rPr>
          <w:rFonts w:ascii="Calibri" w:eastAsia="Lucida Sans Unicode" w:hAnsi="Calibri" w:cs="Calibri"/>
          <w:sz w:val="20"/>
          <w:szCs w:val="20"/>
        </w:rPr>
        <w:t> </w:t>
      </w:r>
      <w:r w:rsidRPr="00F112A0">
        <w:rPr>
          <w:rFonts w:ascii="Marianne" w:eastAsia="Lucida Sans Unicode" w:hAnsi="Marianne"/>
          <w:sz w:val="20"/>
          <w:szCs w:val="20"/>
        </w:rPr>
        <w:t xml:space="preserve">: </w:t>
      </w:r>
      <w:r w:rsidR="004A6B96" w:rsidRPr="004A6B96">
        <w:rPr>
          <w:rFonts w:ascii="Marianne" w:eastAsia="Lucida Sans Unicode" w:hAnsi="Marianne"/>
          <w:sz w:val="20"/>
          <w:szCs w:val="20"/>
        </w:rPr>
        <w:t xml:space="preserve">175-01-06 </w:t>
      </w:r>
      <w:r w:rsidR="004A6B96">
        <w:rPr>
          <w:rFonts w:ascii="Marianne" w:eastAsia="Lucida Sans Unicode" w:hAnsi="Marianne"/>
          <w:sz w:val="20"/>
          <w:szCs w:val="20"/>
        </w:rPr>
        <w:t>-</w:t>
      </w:r>
      <w:r w:rsidRPr="00F112A0">
        <w:rPr>
          <w:rFonts w:ascii="Marianne" w:eastAsia="Lucida Sans Unicode" w:hAnsi="Marianne"/>
          <w:sz w:val="20"/>
          <w:szCs w:val="20"/>
        </w:rPr>
        <w:t xml:space="preserve"> code GM</w:t>
      </w:r>
      <w:r w:rsidRPr="00F112A0">
        <w:rPr>
          <w:rFonts w:ascii="Calibri" w:eastAsia="Lucida Sans Unicode" w:hAnsi="Calibri" w:cs="Calibri"/>
          <w:sz w:val="20"/>
          <w:szCs w:val="20"/>
        </w:rPr>
        <w:t> </w:t>
      </w:r>
      <w:r w:rsidRPr="00F112A0">
        <w:rPr>
          <w:rFonts w:ascii="Marianne" w:eastAsia="Lucida Sans Unicode" w:hAnsi="Marianne"/>
          <w:sz w:val="20"/>
          <w:szCs w:val="20"/>
        </w:rPr>
        <w:t xml:space="preserve">: </w:t>
      </w:r>
      <w:r w:rsidR="00485CF8">
        <w:rPr>
          <w:rFonts w:ascii="Marianne" w:eastAsia="Lucida Sans Unicode" w:hAnsi="Marianne"/>
          <w:sz w:val="20"/>
          <w:szCs w:val="20"/>
        </w:rPr>
        <w:t>45.05.07</w:t>
      </w:r>
      <w:r w:rsidR="004A6B96">
        <w:rPr>
          <w:rFonts w:ascii="Marianne" w:eastAsia="Lucida Sans Unicode" w:hAnsi="Marianne"/>
          <w:sz w:val="20"/>
          <w:szCs w:val="20"/>
        </w:rPr>
        <w:t xml:space="preserve"> - code </w:t>
      </w:r>
      <w:r w:rsidRPr="00F112A0">
        <w:rPr>
          <w:rFonts w:ascii="Marianne" w:eastAsia="Lucida Sans Unicode" w:hAnsi="Marianne"/>
          <w:sz w:val="20"/>
          <w:szCs w:val="20"/>
        </w:rPr>
        <w:t>CPV</w:t>
      </w:r>
      <w:r w:rsidRPr="00F112A0">
        <w:rPr>
          <w:rFonts w:ascii="Calibri" w:eastAsia="Lucida Sans Unicode" w:hAnsi="Calibri" w:cs="Calibri"/>
          <w:sz w:val="20"/>
          <w:szCs w:val="20"/>
        </w:rPr>
        <w:t> </w:t>
      </w:r>
      <w:r w:rsidRPr="00F112A0">
        <w:rPr>
          <w:rFonts w:ascii="Marianne" w:eastAsia="Lucida Sans Unicode" w:hAnsi="Marianne"/>
          <w:sz w:val="20"/>
          <w:szCs w:val="20"/>
        </w:rPr>
        <w:t xml:space="preserve">: </w:t>
      </w:r>
      <w:r w:rsidR="00485CF8">
        <w:rPr>
          <w:rFonts w:ascii="Marianne" w:eastAsia="Lucida Sans Unicode" w:hAnsi="Marianne"/>
          <w:sz w:val="20"/>
          <w:szCs w:val="20"/>
        </w:rPr>
        <w:t>98390000-3</w:t>
      </w:r>
    </w:p>
    <w:tbl>
      <w:tblPr>
        <w:tblW w:w="98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7"/>
      </w:tblGrid>
      <w:tr w:rsidR="00BD0E40" w:rsidRPr="00F112A0" w14:paraId="224B8F6C" w14:textId="77777777" w:rsidTr="004A6B96">
        <w:trPr>
          <w:trHeight w:val="1171"/>
        </w:trPr>
        <w:tc>
          <w:tcPr>
            <w:tcW w:w="9897" w:type="dxa"/>
            <w:shd w:val="clear" w:color="auto" w:fill="auto"/>
          </w:tcPr>
          <w:p w14:paraId="377CDC12" w14:textId="09796483" w:rsidR="00BD0E40" w:rsidRPr="00F112A0" w:rsidRDefault="00BD0E40" w:rsidP="00491E4E">
            <w:pPr>
              <w:widowControl w:val="0"/>
              <w:suppressAutoHyphens/>
              <w:jc w:val="both"/>
              <w:rPr>
                <w:rFonts w:ascii="Marianne" w:eastAsia="Lucida Sans Unicode" w:hAnsi="Marianne"/>
                <w:b/>
                <w:sz w:val="20"/>
                <w:szCs w:val="20"/>
                <w:u w:val="single"/>
              </w:rPr>
            </w:pPr>
            <w:r w:rsidRPr="00F112A0">
              <w:rPr>
                <w:rFonts w:ascii="Marianne" w:eastAsia="Lucida Sans Unicode" w:hAnsi="Marianne"/>
                <w:b/>
                <w:sz w:val="20"/>
                <w:szCs w:val="20"/>
                <w:u w:val="single"/>
              </w:rPr>
              <w:t>Personne habilitée à don</w:t>
            </w:r>
            <w:r w:rsidR="00810E6C" w:rsidRPr="00F112A0">
              <w:rPr>
                <w:rFonts w:ascii="Marianne" w:eastAsia="Lucida Sans Unicode" w:hAnsi="Marianne"/>
                <w:b/>
                <w:sz w:val="20"/>
                <w:szCs w:val="20"/>
                <w:u w:val="single"/>
              </w:rPr>
              <w:t>ner des renseignements prévus aux articles R2191-60 et R2191-61 du Code de la commande publique</w:t>
            </w:r>
            <w:r w:rsidRPr="00F112A0">
              <w:rPr>
                <w:rFonts w:ascii="Marianne" w:eastAsia="Lucida Sans Unicode" w:hAnsi="Marianne"/>
                <w:b/>
                <w:sz w:val="20"/>
                <w:szCs w:val="20"/>
                <w:u w:val="single"/>
              </w:rPr>
              <w:t xml:space="preserve"> </w:t>
            </w:r>
          </w:p>
          <w:p w14:paraId="4C137A67" w14:textId="58D5E3BD" w:rsidR="00BD0E40" w:rsidRPr="00F112A0" w:rsidRDefault="00BD0E40" w:rsidP="007B372F">
            <w:pPr>
              <w:widowControl w:val="0"/>
              <w:suppressAutoHyphens/>
              <w:jc w:val="both"/>
              <w:rPr>
                <w:rFonts w:ascii="Marianne" w:eastAsia="Lucida Sans Unicode" w:hAnsi="Marianne"/>
                <w:sz w:val="20"/>
                <w:szCs w:val="20"/>
              </w:rPr>
            </w:pPr>
            <w:r w:rsidRPr="00F112A0">
              <w:rPr>
                <w:rFonts w:ascii="Marianne" w:eastAsia="Lucida Sans Unicode" w:hAnsi="Marianne"/>
                <w:sz w:val="20"/>
                <w:szCs w:val="20"/>
              </w:rPr>
              <w:t>L</w:t>
            </w:r>
            <w:r w:rsidR="004A6B96">
              <w:rPr>
                <w:rFonts w:ascii="Marianne" w:eastAsia="Lucida Sans Unicode" w:hAnsi="Marianne"/>
                <w:sz w:val="20"/>
                <w:szCs w:val="20"/>
              </w:rPr>
              <w:t>a responsable de la commande publique du Musée d’Archéologie Nationale et Domaine National d</w:t>
            </w:r>
            <w:r w:rsidR="003B7E74">
              <w:rPr>
                <w:rFonts w:ascii="Marianne" w:eastAsia="Lucida Sans Unicode" w:hAnsi="Marianne"/>
                <w:sz w:val="20"/>
                <w:szCs w:val="20"/>
              </w:rPr>
              <w:t>u château d</w:t>
            </w:r>
            <w:r w:rsidR="004A6B96">
              <w:rPr>
                <w:rFonts w:ascii="Marianne" w:eastAsia="Lucida Sans Unicode" w:hAnsi="Marianne"/>
                <w:sz w:val="20"/>
                <w:szCs w:val="20"/>
              </w:rPr>
              <w:t>e Saint Germain en Laye</w:t>
            </w:r>
            <w:r w:rsidRPr="00F112A0">
              <w:rPr>
                <w:rFonts w:ascii="Marianne" w:eastAsia="Lucida Sans Unicode" w:hAnsi="Marianne"/>
                <w:sz w:val="20"/>
                <w:szCs w:val="20"/>
              </w:rPr>
              <w:t>.</w:t>
            </w:r>
          </w:p>
        </w:tc>
      </w:tr>
    </w:tbl>
    <w:p w14:paraId="47C9D915" w14:textId="77777777" w:rsidR="00BD0E40" w:rsidRPr="00F112A0" w:rsidRDefault="00BD0E40" w:rsidP="00C82CE7">
      <w:pPr>
        <w:widowControl w:val="0"/>
        <w:suppressAutoHyphens/>
        <w:spacing w:after="0"/>
        <w:jc w:val="both"/>
        <w:rPr>
          <w:rFonts w:ascii="Marianne" w:eastAsia="Lucida Sans Unicode" w:hAnsi="Marianne"/>
          <w:b/>
          <w:sz w:val="20"/>
          <w:szCs w:val="20"/>
          <w:u w:val="single"/>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D0E40" w:rsidRPr="00F112A0" w14:paraId="2D80B148" w14:textId="77777777" w:rsidTr="00790BCF">
        <w:trPr>
          <w:trHeight w:val="815"/>
        </w:trPr>
        <w:tc>
          <w:tcPr>
            <w:tcW w:w="9923" w:type="dxa"/>
            <w:shd w:val="clear" w:color="auto" w:fill="auto"/>
          </w:tcPr>
          <w:p w14:paraId="2599D2F9" w14:textId="3CD03A41" w:rsidR="00BD0E40" w:rsidRPr="00F112A0" w:rsidRDefault="00C82CE7" w:rsidP="00491E4E">
            <w:pPr>
              <w:widowControl w:val="0"/>
              <w:suppressAutoHyphens/>
              <w:jc w:val="both"/>
              <w:rPr>
                <w:rFonts w:ascii="Marianne" w:eastAsia="Lucida Sans Unicode" w:hAnsi="Marianne"/>
                <w:b/>
                <w:sz w:val="20"/>
                <w:szCs w:val="20"/>
                <w:u w:val="single"/>
              </w:rPr>
            </w:pPr>
            <w:r>
              <w:rPr>
                <w:rFonts w:ascii="Marianne" w:eastAsia="Lucida Sans Unicode" w:hAnsi="Marianne"/>
                <w:b/>
                <w:sz w:val="20"/>
                <w:szCs w:val="20"/>
                <w:u w:val="single"/>
              </w:rPr>
              <w:t>P</w:t>
            </w:r>
            <w:r w:rsidR="00BD0E40" w:rsidRPr="00F112A0">
              <w:rPr>
                <w:rFonts w:ascii="Marianne" w:eastAsia="Lucida Sans Unicode" w:hAnsi="Marianne"/>
                <w:b/>
                <w:sz w:val="20"/>
                <w:szCs w:val="20"/>
                <w:u w:val="single"/>
              </w:rPr>
              <w:t xml:space="preserve">ersonne habilitée à recevoir des documents devant être adressés à </w:t>
            </w:r>
            <w:r w:rsidR="00A35D85">
              <w:rPr>
                <w:rFonts w:ascii="Marianne" w:eastAsia="Lucida Sans Unicode" w:hAnsi="Marianne"/>
                <w:b/>
                <w:sz w:val="20"/>
                <w:szCs w:val="20"/>
                <w:u w:val="single"/>
              </w:rPr>
              <w:t>l’administration</w:t>
            </w:r>
            <w:r w:rsidR="00BD0E40" w:rsidRPr="00F112A0">
              <w:rPr>
                <w:rFonts w:ascii="Calibri" w:eastAsia="Lucida Sans Unicode" w:hAnsi="Calibri" w:cs="Calibri"/>
                <w:b/>
                <w:sz w:val="20"/>
                <w:szCs w:val="20"/>
                <w:u w:val="single"/>
              </w:rPr>
              <w:t> </w:t>
            </w:r>
            <w:r w:rsidR="00BD0E40" w:rsidRPr="00F112A0">
              <w:rPr>
                <w:rFonts w:ascii="Marianne" w:eastAsia="Lucida Sans Unicode" w:hAnsi="Marianne"/>
                <w:b/>
                <w:sz w:val="20"/>
                <w:szCs w:val="20"/>
                <w:u w:val="single"/>
              </w:rPr>
              <w:t xml:space="preserve">: </w:t>
            </w:r>
          </w:p>
          <w:p w14:paraId="193F53DB" w14:textId="704B09FE" w:rsidR="00BD0E40" w:rsidRPr="00F112A0" w:rsidRDefault="004A6B96" w:rsidP="00C47A33">
            <w:pPr>
              <w:widowControl w:val="0"/>
              <w:suppressAutoHyphens/>
              <w:jc w:val="both"/>
              <w:rPr>
                <w:rFonts w:ascii="Marianne" w:eastAsia="Lucida Sans Unicode" w:hAnsi="Marianne"/>
                <w:sz w:val="20"/>
                <w:szCs w:val="20"/>
              </w:rPr>
            </w:pPr>
            <w:r w:rsidRPr="00F112A0">
              <w:rPr>
                <w:rFonts w:ascii="Marianne" w:eastAsia="Lucida Sans Unicode" w:hAnsi="Marianne"/>
                <w:sz w:val="20"/>
                <w:szCs w:val="20"/>
              </w:rPr>
              <w:t>L</w:t>
            </w:r>
            <w:r>
              <w:rPr>
                <w:rFonts w:ascii="Marianne" w:eastAsia="Lucida Sans Unicode" w:hAnsi="Marianne"/>
                <w:sz w:val="20"/>
                <w:szCs w:val="20"/>
              </w:rPr>
              <w:t>a responsable de la commande publique du Musée d’Archéologie Nationale et Domaine National d</w:t>
            </w:r>
            <w:r w:rsidR="003B7E74">
              <w:rPr>
                <w:rFonts w:ascii="Marianne" w:eastAsia="Lucida Sans Unicode" w:hAnsi="Marianne"/>
                <w:sz w:val="20"/>
                <w:szCs w:val="20"/>
              </w:rPr>
              <w:t>u château d</w:t>
            </w:r>
            <w:r>
              <w:rPr>
                <w:rFonts w:ascii="Marianne" w:eastAsia="Lucida Sans Unicode" w:hAnsi="Marianne"/>
                <w:sz w:val="20"/>
                <w:szCs w:val="20"/>
              </w:rPr>
              <w:t>e Saint Germain en Laye</w:t>
            </w:r>
            <w:r w:rsidRPr="00F112A0">
              <w:rPr>
                <w:rFonts w:ascii="Marianne" w:eastAsia="Lucida Sans Unicode" w:hAnsi="Marianne"/>
                <w:sz w:val="20"/>
                <w:szCs w:val="20"/>
              </w:rPr>
              <w:t>.</w:t>
            </w:r>
          </w:p>
        </w:tc>
      </w:tr>
    </w:tbl>
    <w:p w14:paraId="3D1DDDE4" w14:textId="77777777" w:rsidR="00BD0E40" w:rsidRPr="00F112A0" w:rsidRDefault="00BD0E40" w:rsidP="00C82CE7">
      <w:pPr>
        <w:widowControl w:val="0"/>
        <w:suppressAutoHyphens/>
        <w:spacing w:after="0"/>
        <w:jc w:val="both"/>
        <w:rPr>
          <w:rFonts w:ascii="Marianne" w:eastAsia="Lucida Sans Unicode" w:hAnsi="Marianne"/>
          <w:sz w:val="20"/>
          <w:szCs w:val="20"/>
        </w:rPr>
      </w:pPr>
    </w:p>
    <w:p w14:paraId="3DD6394A" w14:textId="77777777" w:rsidR="00BD0E40" w:rsidRPr="00F112A0" w:rsidRDefault="00BD0E40" w:rsidP="00C82CE7">
      <w:pPr>
        <w:widowControl w:val="0"/>
        <w:pBdr>
          <w:top w:val="single" w:sz="8" w:space="1" w:color="000000"/>
          <w:left w:val="single" w:sz="8" w:space="4" w:color="000000"/>
          <w:bottom w:val="single" w:sz="8" w:space="1" w:color="000000"/>
          <w:right w:val="single" w:sz="8" w:space="4" w:color="000000"/>
        </w:pBdr>
        <w:suppressAutoHyphens/>
        <w:spacing w:after="0"/>
        <w:rPr>
          <w:rFonts w:ascii="Marianne" w:eastAsia="Lucida Sans Unicode" w:hAnsi="Marianne"/>
          <w:b/>
          <w:sz w:val="20"/>
          <w:szCs w:val="20"/>
          <w:u w:val="single"/>
        </w:rPr>
      </w:pPr>
      <w:r w:rsidRPr="00F112A0">
        <w:rPr>
          <w:rFonts w:ascii="Marianne" w:eastAsia="Lucida Sans Unicode" w:hAnsi="Marianne"/>
          <w:b/>
          <w:sz w:val="20"/>
          <w:szCs w:val="20"/>
          <w:u w:val="single"/>
        </w:rPr>
        <w:t>Ordonnateur :</w:t>
      </w:r>
    </w:p>
    <w:p w14:paraId="5E608DF8" w14:textId="00C183C3" w:rsidR="00BD0E40" w:rsidRPr="00F112A0" w:rsidRDefault="004A6B96" w:rsidP="00C82CE7">
      <w:pPr>
        <w:widowControl w:val="0"/>
        <w:pBdr>
          <w:top w:val="single" w:sz="8" w:space="1" w:color="000000"/>
          <w:left w:val="single" w:sz="8" w:space="4" w:color="000000"/>
          <w:bottom w:val="single" w:sz="8" w:space="1" w:color="000000"/>
          <w:right w:val="single" w:sz="8" w:space="4" w:color="000000"/>
        </w:pBdr>
        <w:suppressAutoHyphens/>
        <w:spacing w:after="0"/>
        <w:jc w:val="both"/>
        <w:rPr>
          <w:rFonts w:ascii="Marianne" w:eastAsia="Lucida Sans Unicode" w:hAnsi="Marianne"/>
          <w:sz w:val="20"/>
          <w:szCs w:val="20"/>
        </w:rPr>
      </w:pPr>
      <w:r w:rsidRPr="004A6B96">
        <w:rPr>
          <w:rFonts w:ascii="Marianne" w:eastAsia="Lucida Sans Unicode" w:hAnsi="Marianne"/>
          <w:sz w:val="20"/>
          <w:szCs w:val="20"/>
        </w:rPr>
        <w:t>Musée d’Archéologie Nationale et Domaine National</w:t>
      </w:r>
      <w:r>
        <w:rPr>
          <w:rFonts w:ascii="Marianne" w:eastAsia="Lucida Sans Unicode" w:hAnsi="Marianne"/>
          <w:sz w:val="20"/>
          <w:szCs w:val="20"/>
        </w:rPr>
        <w:t xml:space="preserve"> </w:t>
      </w:r>
    </w:p>
    <w:p w14:paraId="5E9843A2" w14:textId="77777777" w:rsidR="00C82CE7" w:rsidRPr="00F112A0" w:rsidRDefault="00C82CE7" w:rsidP="00C82CE7">
      <w:pPr>
        <w:widowControl w:val="0"/>
        <w:suppressAutoHyphens/>
        <w:spacing w:after="0"/>
        <w:jc w:val="both"/>
        <w:rPr>
          <w:rFonts w:ascii="Marianne" w:eastAsia="Lucida Sans Unicode" w:hAnsi="Marianne"/>
          <w:sz w:val="20"/>
          <w:szCs w:val="20"/>
        </w:rPr>
      </w:pPr>
    </w:p>
    <w:p w14:paraId="7EE620C9" w14:textId="77777777" w:rsidR="00BD0E40" w:rsidRPr="00F112A0" w:rsidRDefault="00BD0E40" w:rsidP="00C048F7">
      <w:pPr>
        <w:widowControl w:val="0"/>
        <w:pBdr>
          <w:top w:val="single" w:sz="8" w:space="1" w:color="000000"/>
          <w:left w:val="single" w:sz="8" w:space="4" w:color="000000"/>
          <w:bottom w:val="single" w:sz="8" w:space="1" w:color="000000"/>
          <w:right w:val="single" w:sz="8" w:space="4" w:color="000000"/>
        </w:pBdr>
        <w:suppressAutoHyphens/>
        <w:spacing w:after="60"/>
        <w:rPr>
          <w:rFonts w:ascii="Marianne" w:eastAsia="Lucida Sans Unicode" w:hAnsi="Marianne"/>
          <w:b/>
          <w:sz w:val="20"/>
          <w:szCs w:val="20"/>
        </w:rPr>
      </w:pPr>
      <w:r w:rsidRPr="00F112A0">
        <w:rPr>
          <w:rFonts w:ascii="Marianne" w:eastAsia="Lucida Sans Unicode" w:hAnsi="Marianne"/>
          <w:b/>
          <w:sz w:val="20"/>
          <w:szCs w:val="20"/>
          <w:u w:val="single"/>
        </w:rPr>
        <w:t>Comptable public assignataire des paiements</w:t>
      </w:r>
      <w:r w:rsidRPr="00F112A0">
        <w:rPr>
          <w:rFonts w:ascii="Marianne" w:eastAsia="Lucida Sans Unicode" w:hAnsi="Marianne"/>
          <w:b/>
          <w:sz w:val="20"/>
          <w:szCs w:val="20"/>
        </w:rPr>
        <w:t xml:space="preserve"> :</w:t>
      </w:r>
    </w:p>
    <w:p w14:paraId="3831DF21" w14:textId="77777777" w:rsidR="004A6B96" w:rsidRPr="004A6B96" w:rsidRDefault="004A6B96" w:rsidP="004A6B96">
      <w:pPr>
        <w:widowControl w:val="0"/>
        <w:pBdr>
          <w:top w:val="single" w:sz="8" w:space="1" w:color="000000"/>
          <w:left w:val="single" w:sz="8" w:space="4" w:color="000000"/>
          <w:bottom w:val="single" w:sz="8" w:space="1" w:color="000000"/>
          <w:right w:val="single" w:sz="8" w:space="4" w:color="000000"/>
        </w:pBdr>
        <w:suppressAutoHyphens/>
        <w:spacing w:after="0"/>
        <w:jc w:val="both"/>
        <w:rPr>
          <w:rFonts w:ascii="Marianne" w:eastAsia="Lucida Sans Unicode" w:hAnsi="Marianne"/>
          <w:sz w:val="20"/>
          <w:szCs w:val="20"/>
        </w:rPr>
      </w:pPr>
      <w:r w:rsidRPr="004A6B96">
        <w:rPr>
          <w:rFonts w:ascii="Marianne" w:eastAsia="Lucida Sans Unicode" w:hAnsi="Marianne"/>
          <w:sz w:val="20"/>
          <w:szCs w:val="20"/>
        </w:rPr>
        <w:t>Direction Régionale des Finances Publiques</w:t>
      </w:r>
    </w:p>
    <w:p w14:paraId="6C49B473" w14:textId="77777777" w:rsidR="004A6B96" w:rsidRPr="004A6B96" w:rsidRDefault="004A6B96" w:rsidP="004A6B96">
      <w:pPr>
        <w:widowControl w:val="0"/>
        <w:pBdr>
          <w:top w:val="single" w:sz="8" w:space="1" w:color="000000"/>
          <w:left w:val="single" w:sz="8" w:space="4" w:color="000000"/>
          <w:bottom w:val="single" w:sz="8" w:space="1" w:color="000000"/>
          <w:right w:val="single" w:sz="8" w:space="4" w:color="000000"/>
        </w:pBdr>
        <w:suppressAutoHyphens/>
        <w:spacing w:after="0"/>
        <w:jc w:val="both"/>
        <w:rPr>
          <w:rFonts w:ascii="Marianne" w:eastAsia="Lucida Sans Unicode" w:hAnsi="Marianne"/>
          <w:sz w:val="20"/>
          <w:szCs w:val="20"/>
        </w:rPr>
      </w:pPr>
      <w:r w:rsidRPr="004A6B96">
        <w:rPr>
          <w:rFonts w:ascii="Marianne" w:eastAsia="Lucida Sans Unicode" w:hAnsi="Marianne"/>
          <w:sz w:val="20"/>
          <w:szCs w:val="20"/>
        </w:rPr>
        <w:t>CGF</w:t>
      </w:r>
    </w:p>
    <w:p w14:paraId="629C9A35" w14:textId="77777777" w:rsidR="004A6B96" w:rsidRPr="004A6B96" w:rsidRDefault="004A6B96" w:rsidP="00C048F7">
      <w:pPr>
        <w:widowControl w:val="0"/>
        <w:pBdr>
          <w:top w:val="single" w:sz="8" w:space="1" w:color="000000"/>
          <w:left w:val="single" w:sz="8" w:space="4" w:color="000000"/>
          <w:bottom w:val="single" w:sz="8" w:space="1" w:color="000000"/>
          <w:right w:val="single" w:sz="8" w:space="4" w:color="000000"/>
        </w:pBdr>
        <w:suppressAutoHyphens/>
        <w:spacing w:after="0" w:line="240" w:lineRule="auto"/>
        <w:jc w:val="both"/>
        <w:rPr>
          <w:rFonts w:ascii="Marianne" w:eastAsia="Lucida Sans Unicode" w:hAnsi="Marianne"/>
          <w:sz w:val="20"/>
          <w:szCs w:val="20"/>
        </w:rPr>
      </w:pPr>
      <w:r w:rsidRPr="004A6B96">
        <w:rPr>
          <w:rFonts w:ascii="Marianne" w:eastAsia="Lucida Sans Unicode" w:hAnsi="Marianne"/>
          <w:sz w:val="20"/>
          <w:szCs w:val="20"/>
        </w:rPr>
        <w:t>94, rue de Réaumur</w:t>
      </w:r>
    </w:p>
    <w:p w14:paraId="2CA943CE" w14:textId="01176512" w:rsidR="00BD0E40" w:rsidRPr="00F112A0" w:rsidRDefault="004A6B96" w:rsidP="004A6B96">
      <w:pPr>
        <w:widowControl w:val="0"/>
        <w:pBdr>
          <w:top w:val="single" w:sz="8" w:space="1" w:color="000000"/>
          <w:left w:val="single" w:sz="8" w:space="4" w:color="000000"/>
          <w:bottom w:val="single" w:sz="8" w:space="1" w:color="000000"/>
          <w:right w:val="single" w:sz="8" w:space="4" w:color="000000"/>
        </w:pBdr>
        <w:suppressAutoHyphens/>
        <w:spacing w:after="0"/>
        <w:jc w:val="both"/>
        <w:rPr>
          <w:rFonts w:ascii="Marianne" w:eastAsia="Lucida Sans Unicode" w:hAnsi="Marianne"/>
          <w:sz w:val="20"/>
          <w:szCs w:val="20"/>
        </w:rPr>
      </w:pPr>
      <w:r w:rsidRPr="004A6B96">
        <w:rPr>
          <w:rFonts w:ascii="Marianne" w:eastAsia="Lucida Sans Unicode" w:hAnsi="Marianne"/>
          <w:sz w:val="20"/>
          <w:szCs w:val="20"/>
        </w:rPr>
        <w:t>750104 Paris Cedex 2</w:t>
      </w:r>
      <w:r>
        <w:rPr>
          <w:rFonts w:ascii="Marianne" w:eastAsia="Lucida Sans Unicode" w:hAnsi="Marianne"/>
          <w:sz w:val="20"/>
          <w:szCs w:val="20"/>
        </w:rPr>
        <w:t xml:space="preserve"> </w:t>
      </w:r>
    </w:p>
    <w:p w14:paraId="1CC5CE13" w14:textId="267F0FC0" w:rsidR="00C048F7" w:rsidRDefault="00C048F7" w:rsidP="00C82CE7">
      <w:pPr>
        <w:widowControl w:val="0"/>
        <w:suppressAutoHyphens/>
        <w:rPr>
          <w:rFonts w:ascii="Marianne" w:eastAsia="Lucida Sans Unicode" w:hAnsi="Marianne"/>
          <w:b/>
          <w:sz w:val="20"/>
          <w:szCs w:val="20"/>
        </w:rPr>
      </w:pPr>
    </w:p>
    <w:p w14:paraId="79650C28" w14:textId="69B340B2" w:rsidR="00BD0E40" w:rsidRPr="00F112A0" w:rsidRDefault="00BD0E40" w:rsidP="00C82CE7">
      <w:pPr>
        <w:widowControl w:val="0"/>
        <w:suppressAutoHyphens/>
        <w:rPr>
          <w:rFonts w:ascii="Marianne" w:eastAsia="Lucida Sans Unicode" w:hAnsi="Marianne" w:cs="Arial"/>
          <w:b/>
          <w:sz w:val="20"/>
          <w:szCs w:val="20"/>
        </w:rPr>
      </w:pPr>
      <w:r w:rsidRPr="00F112A0">
        <w:rPr>
          <w:rFonts w:ascii="Marianne" w:eastAsia="Lucida Sans Unicode" w:hAnsi="Marianne"/>
          <w:b/>
          <w:sz w:val="20"/>
          <w:szCs w:val="20"/>
        </w:rPr>
        <w:lastRenderedPageBreak/>
        <w:t>D’une part</w:t>
      </w:r>
    </w:p>
    <w:p w14:paraId="167D20A9" w14:textId="77777777" w:rsidR="00272997" w:rsidRPr="00272997" w:rsidRDefault="00272997" w:rsidP="00272997">
      <w:pPr>
        <w:rPr>
          <w:rFonts w:ascii="Marianne" w:hAnsi="Marianne" w:cs="Calibri"/>
          <w:color w:val="000000"/>
          <w:sz w:val="20"/>
          <w:szCs w:val="20"/>
        </w:rPr>
      </w:pPr>
      <w:r w:rsidRPr="00272997">
        <w:rPr>
          <w:rFonts w:ascii="Marianne" w:hAnsi="Marianne" w:cs="Calibri"/>
          <w:color w:val="000000"/>
          <w:sz w:val="20"/>
          <w:szCs w:val="20"/>
        </w:rPr>
        <w:t>Après avoir pris connaissance des pièces constitutives du marché public ci-après :</w:t>
      </w:r>
    </w:p>
    <w:p w14:paraId="76512A03" w14:textId="5BC168F5" w:rsidR="00ED15F6" w:rsidRDefault="00272997" w:rsidP="00272997">
      <w:pPr>
        <w:rPr>
          <w:rFonts w:ascii="Marianne" w:hAnsi="Marianne" w:cs="Calibri"/>
          <w:color w:val="000000"/>
          <w:sz w:val="20"/>
          <w:szCs w:val="20"/>
        </w:rPr>
      </w:pPr>
      <w:r w:rsidRPr="00A646A0">
        <w:rPr>
          <w:rFonts w:ascii="Marianne" w:hAnsi="Marianne" w:cs="Calibri"/>
          <w:color w:val="000000"/>
          <w:sz w:val="20"/>
          <w:szCs w:val="20"/>
        </w:rPr>
        <w:t xml:space="preserve">- </w:t>
      </w:r>
      <w:r w:rsidR="00ED15F6" w:rsidRPr="00A646A0">
        <w:rPr>
          <w:rFonts w:ascii="Marianne" w:hAnsi="Marianne" w:cs="Calibri"/>
          <w:color w:val="000000"/>
          <w:sz w:val="20"/>
          <w:szCs w:val="20"/>
        </w:rPr>
        <w:t>le présent acte d’engagement</w:t>
      </w:r>
      <w:r w:rsidR="00A646A0" w:rsidRPr="00A646A0">
        <w:rPr>
          <w:rFonts w:ascii="Marianne" w:hAnsi="Marianne" w:cs="Calibri"/>
          <w:color w:val="000000"/>
          <w:sz w:val="20"/>
          <w:szCs w:val="20"/>
        </w:rPr>
        <w:t xml:space="preserve"> </w:t>
      </w:r>
      <w:r w:rsidR="00BA1203">
        <w:rPr>
          <w:rFonts w:ascii="Marianne" w:hAnsi="Marianne" w:cs="Calibri"/>
          <w:color w:val="000000"/>
          <w:sz w:val="20"/>
          <w:szCs w:val="20"/>
        </w:rPr>
        <w:t xml:space="preserve">simplifié </w:t>
      </w:r>
      <w:r w:rsidR="00A646A0" w:rsidRPr="00A646A0">
        <w:rPr>
          <w:rFonts w:ascii="Marianne" w:hAnsi="Marianne" w:cs="Calibri"/>
          <w:color w:val="000000"/>
          <w:sz w:val="20"/>
          <w:szCs w:val="20"/>
        </w:rPr>
        <w:t>valant</w:t>
      </w:r>
      <w:r w:rsidR="00A646A0">
        <w:rPr>
          <w:rFonts w:ascii="Marianne" w:hAnsi="Marianne" w:cs="Calibri"/>
          <w:color w:val="000000"/>
          <w:sz w:val="20"/>
          <w:szCs w:val="20"/>
        </w:rPr>
        <w:t xml:space="preserve"> cahier des charges</w:t>
      </w:r>
      <w:r w:rsidR="00ED15F6" w:rsidRPr="00ED15F6">
        <w:rPr>
          <w:rFonts w:ascii="Marianne" w:hAnsi="Marianne" w:cs="Calibri"/>
          <w:color w:val="000000"/>
          <w:sz w:val="20"/>
          <w:szCs w:val="20"/>
        </w:rPr>
        <w:t>,</w:t>
      </w:r>
    </w:p>
    <w:p w14:paraId="25E45F84" w14:textId="0B16B5A1" w:rsidR="009428AF" w:rsidRDefault="009428AF" w:rsidP="00272997">
      <w:pPr>
        <w:rPr>
          <w:rFonts w:ascii="Marianne" w:hAnsi="Marianne" w:cs="Calibri"/>
          <w:color w:val="000000"/>
          <w:sz w:val="20"/>
          <w:szCs w:val="20"/>
        </w:rPr>
      </w:pPr>
      <w:r>
        <w:rPr>
          <w:rFonts w:ascii="Marianne" w:hAnsi="Marianne" w:cs="Calibri"/>
          <w:color w:val="000000"/>
          <w:sz w:val="20"/>
          <w:szCs w:val="20"/>
        </w:rPr>
        <w:t>- les annexes 1 et 2 (DPGF et BPU) à l’acte d’engagement supra,</w:t>
      </w:r>
    </w:p>
    <w:p w14:paraId="04C0B633" w14:textId="106EC542" w:rsidR="00272997" w:rsidRDefault="00ED15F6" w:rsidP="00272997">
      <w:pPr>
        <w:rPr>
          <w:rFonts w:ascii="Marianne" w:hAnsi="Marianne" w:cs="Calibri"/>
          <w:color w:val="000000"/>
          <w:sz w:val="20"/>
          <w:szCs w:val="20"/>
        </w:rPr>
      </w:pPr>
      <w:r>
        <w:rPr>
          <w:rFonts w:ascii="Marianne" w:hAnsi="Marianne" w:cs="Calibri"/>
          <w:color w:val="000000"/>
          <w:sz w:val="20"/>
          <w:szCs w:val="20"/>
        </w:rPr>
        <w:t>-</w:t>
      </w:r>
      <w:r w:rsidR="00272997" w:rsidRPr="00272997">
        <w:rPr>
          <w:rFonts w:ascii="Marianne" w:hAnsi="Marianne" w:cs="Calibri"/>
          <w:color w:val="000000"/>
          <w:sz w:val="20"/>
          <w:szCs w:val="20"/>
        </w:rPr>
        <w:t xml:space="preserve"> le CCAG/FCS approuvé par l'arrêté du 30 mars 2021,</w:t>
      </w:r>
    </w:p>
    <w:p w14:paraId="04922875" w14:textId="09538357" w:rsidR="0048270B" w:rsidRPr="00272997" w:rsidRDefault="0048270B" w:rsidP="00272997">
      <w:pPr>
        <w:rPr>
          <w:rFonts w:ascii="Marianne" w:hAnsi="Marianne" w:cs="Calibri"/>
          <w:color w:val="000000"/>
          <w:sz w:val="20"/>
          <w:szCs w:val="20"/>
        </w:rPr>
      </w:pPr>
      <w:r>
        <w:rPr>
          <w:rFonts w:ascii="Marianne" w:hAnsi="Marianne" w:cs="Calibri"/>
          <w:color w:val="000000"/>
          <w:sz w:val="20"/>
          <w:szCs w:val="20"/>
        </w:rPr>
        <w:t xml:space="preserve">- le </w:t>
      </w:r>
      <w:r w:rsidRPr="0048270B">
        <w:rPr>
          <w:rFonts w:ascii="Marianne" w:hAnsi="Marianne" w:cs="Calibri"/>
          <w:color w:val="000000"/>
          <w:sz w:val="20"/>
          <w:szCs w:val="20"/>
        </w:rPr>
        <w:t>dossier des ouvrages exécutés (</w:t>
      </w:r>
      <w:r>
        <w:rPr>
          <w:rFonts w:ascii="Marianne" w:hAnsi="Marianne" w:cs="Calibri"/>
          <w:color w:val="000000"/>
          <w:sz w:val="20"/>
          <w:szCs w:val="20"/>
        </w:rPr>
        <w:t>DOE) du grand bassin</w:t>
      </w:r>
      <w:r w:rsidR="00350E21">
        <w:rPr>
          <w:rFonts w:ascii="Marianne" w:hAnsi="Marianne" w:cs="Calibri"/>
          <w:color w:val="000000"/>
          <w:sz w:val="20"/>
          <w:szCs w:val="20"/>
        </w:rPr>
        <w:t>,</w:t>
      </w:r>
      <w:r>
        <w:rPr>
          <w:rFonts w:ascii="Marianne" w:hAnsi="Marianne" w:cs="Calibri"/>
          <w:color w:val="000000"/>
          <w:sz w:val="20"/>
          <w:szCs w:val="20"/>
        </w:rPr>
        <w:t xml:space="preserve"> </w:t>
      </w:r>
    </w:p>
    <w:p w14:paraId="3F95D3E9" w14:textId="77777777" w:rsidR="00272997" w:rsidRPr="00272997" w:rsidRDefault="00272997" w:rsidP="00272997">
      <w:pPr>
        <w:rPr>
          <w:rFonts w:ascii="Marianne" w:hAnsi="Marianne" w:cs="Calibri"/>
          <w:color w:val="000000"/>
          <w:sz w:val="20"/>
          <w:szCs w:val="20"/>
        </w:rPr>
      </w:pPr>
      <w:proofErr w:type="gramStart"/>
      <w:r w:rsidRPr="00272997">
        <w:rPr>
          <w:rFonts w:ascii="Marianne" w:hAnsi="Marianne" w:cs="Calibri"/>
          <w:color w:val="000000"/>
          <w:sz w:val="20"/>
          <w:szCs w:val="20"/>
        </w:rPr>
        <w:t>et</w:t>
      </w:r>
      <w:proofErr w:type="gramEnd"/>
      <w:r w:rsidRPr="00272997">
        <w:rPr>
          <w:rFonts w:ascii="Marianne" w:hAnsi="Marianne" w:cs="Calibri"/>
          <w:color w:val="000000"/>
          <w:sz w:val="20"/>
          <w:szCs w:val="20"/>
        </w:rPr>
        <w:t xml:space="preserve"> conformément à leurs clauses,</w:t>
      </w:r>
    </w:p>
    <w:p w14:paraId="07DBD2A8" w14:textId="77777777" w:rsidR="00272997" w:rsidRPr="00272997" w:rsidRDefault="00272997" w:rsidP="00272997">
      <w:pPr>
        <w:tabs>
          <w:tab w:val="left" w:pos="851"/>
        </w:tabs>
        <w:ind w:left="851"/>
        <w:jc w:val="both"/>
        <w:rPr>
          <w:rFonts w:ascii="Marianne" w:hAnsi="Marianne" w:cs="Arial"/>
          <w:sz w:val="20"/>
          <w:szCs w:val="20"/>
        </w:rPr>
      </w:pPr>
      <w:r w:rsidRPr="00272997">
        <w:rPr>
          <w:rFonts w:ascii="Marianne" w:hAnsi="Marianne"/>
          <w:sz w:val="20"/>
          <w:szCs w:val="20"/>
        </w:rPr>
        <w:fldChar w:fldCharType="begin">
          <w:ffData>
            <w:name w:val=""/>
            <w:enabled/>
            <w:calcOnExit w:val="0"/>
            <w:checkBox>
              <w:size w:val="20"/>
              <w:default w:val="0"/>
            </w:checkBox>
          </w:ffData>
        </w:fldChar>
      </w:r>
      <w:r w:rsidRPr="00272997">
        <w:rPr>
          <w:rFonts w:ascii="Marianne" w:hAnsi="Marianne"/>
          <w:sz w:val="20"/>
          <w:szCs w:val="20"/>
        </w:rPr>
        <w:instrText xml:space="preserve"> FORMCHECKBOX </w:instrText>
      </w:r>
      <w:r w:rsidR="00C71455">
        <w:rPr>
          <w:rFonts w:ascii="Marianne" w:hAnsi="Marianne"/>
          <w:sz w:val="20"/>
          <w:szCs w:val="20"/>
        </w:rPr>
      </w:r>
      <w:r w:rsidR="00C71455">
        <w:rPr>
          <w:rFonts w:ascii="Marianne" w:hAnsi="Marianne"/>
          <w:sz w:val="20"/>
          <w:szCs w:val="20"/>
        </w:rPr>
        <w:fldChar w:fldCharType="separate"/>
      </w:r>
      <w:r w:rsidRPr="00272997">
        <w:rPr>
          <w:rFonts w:ascii="Marianne" w:hAnsi="Marianne"/>
          <w:sz w:val="20"/>
          <w:szCs w:val="20"/>
        </w:rPr>
        <w:fldChar w:fldCharType="end"/>
      </w:r>
      <w:r w:rsidRPr="00272997">
        <w:rPr>
          <w:rFonts w:ascii="Marianne" w:hAnsi="Marianne" w:cs="Arial"/>
          <w:sz w:val="20"/>
          <w:szCs w:val="20"/>
        </w:rPr>
        <w:t xml:space="preserve"> </w:t>
      </w:r>
      <w:proofErr w:type="gramStart"/>
      <w:r w:rsidRPr="00272997">
        <w:rPr>
          <w:rFonts w:ascii="Marianne" w:hAnsi="Marianne" w:cs="Arial"/>
          <w:sz w:val="20"/>
          <w:szCs w:val="20"/>
        </w:rPr>
        <w:t>le</w:t>
      </w:r>
      <w:proofErr w:type="gramEnd"/>
      <w:r w:rsidRPr="00272997">
        <w:rPr>
          <w:rFonts w:ascii="Marianne" w:hAnsi="Marianne" w:cs="Arial"/>
          <w:sz w:val="20"/>
          <w:szCs w:val="20"/>
        </w:rPr>
        <w:t xml:space="preserve"> signataire</w:t>
      </w:r>
    </w:p>
    <w:p w14:paraId="393DA07D" w14:textId="77777777" w:rsidR="00272997" w:rsidRPr="00272997" w:rsidRDefault="00272997" w:rsidP="00272997">
      <w:pPr>
        <w:tabs>
          <w:tab w:val="left" w:pos="851"/>
        </w:tabs>
        <w:spacing w:before="120"/>
        <w:ind w:left="1701"/>
        <w:jc w:val="both"/>
        <w:rPr>
          <w:rFonts w:ascii="Marianne" w:hAnsi="Marianne" w:cs="Arial"/>
          <w:i/>
          <w:sz w:val="20"/>
          <w:szCs w:val="20"/>
        </w:rPr>
      </w:pPr>
      <w:r w:rsidRPr="00272997">
        <w:rPr>
          <w:rFonts w:ascii="Marianne" w:hAnsi="Marianne"/>
          <w:sz w:val="20"/>
          <w:szCs w:val="20"/>
        </w:rPr>
        <w:fldChar w:fldCharType="begin">
          <w:ffData>
            <w:name w:val=""/>
            <w:enabled/>
            <w:calcOnExit w:val="0"/>
            <w:checkBox>
              <w:size w:val="20"/>
              <w:default w:val="0"/>
            </w:checkBox>
          </w:ffData>
        </w:fldChar>
      </w:r>
      <w:r w:rsidRPr="00272997">
        <w:rPr>
          <w:rFonts w:ascii="Marianne" w:hAnsi="Marianne"/>
          <w:sz w:val="20"/>
          <w:szCs w:val="20"/>
        </w:rPr>
        <w:instrText xml:space="preserve"> FORMCHECKBOX </w:instrText>
      </w:r>
      <w:r w:rsidR="00C71455">
        <w:rPr>
          <w:rFonts w:ascii="Marianne" w:hAnsi="Marianne"/>
          <w:sz w:val="20"/>
          <w:szCs w:val="20"/>
        </w:rPr>
      </w:r>
      <w:r w:rsidR="00C71455">
        <w:rPr>
          <w:rFonts w:ascii="Marianne" w:hAnsi="Marianne"/>
          <w:sz w:val="20"/>
          <w:szCs w:val="20"/>
        </w:rPr>
        <w:fldChar w:fldCharType="separate"/>
      </w:r>
      <w:r w:rsidRPr="00272997">
        <w:rPr>
          <w:rFonts w:ascii="Marianne" w:hAnsi="Marianne"/>
          <w:sz w:val="20"/>
          <w:szCs w:val="20"/>
        </w:rPr>
        <w:fldChar w:fldCharType="end"/>
      </w:r>
      <w:r w:rsidRPr="00272997">
        <w:rPr>
          <w:rFonts w:ascii="Marianne" w:hAnsi="Marianne" w:cs="Arial"/>
          <w:sz w:val="20"/>
          <w:szCs w:val="20"/>
        </w:rPr>
        <w:t xml:space="preserve"> </w:t>
      </w:r>
      <w:proofErr w:type="gramStart"/>
      <w:r w:rsidRPr="00272997">
        <w:rPr>
          <w:rFonts w:ascii="Marianne" w:hAnsi="Marianne" w:cs="Arial"/>
          <w:sz w:val="20"/>
          <w:szCs w:val="20"/>
        </w:rPr>
        <w:t>s’engage</w:t>
      </w:r>
      <w:proofErr w:type="gramEnd"/>
      <w:r w:rsidRPr="00272997">
        <w:rPr>
          <w:rFonts w:ascii="Marianne" w:hAnsi="Marianne" w:cs="Arial"/>
          <w:sz w:val="20"/>
          <w:szCs w:val="20"/>
        </w:rPr>
        <w:t>, sur la base de son offre et pour son propre compte</w:t>
      </w:r>
      <w:r w:rsidRPr="00272997">
        <w:rPr>
          <w:rFonts w:ascii="Marianne" w:hAnsi="Marianne" w:cs="Calibri"/>
          <w:sz w:val="20"/>
          <w:szCs w:val="20"/>
        </w:rPr>
        <w:t> </w:t>
      </w:r>
      <w:r w:rsidRPr="00272997">
        <w:rPr>
          <w:rFonts w:ascii="Marianne" w:hAnsi="Marianne" w:cs="Arial"/>
          <w:sz w:val="20"/>
          <w:szCs w:val="20"/>
        </w:rPr>
        <w:t>;</w:t>
      </w:r>
    </w:p>
    <w:p w14:paraId="73E0048F" w14:textId="77777777" w:rsidR="00272997" w:rsidRPr="00272997" w:rsidRDefault="00272997" w:rsidP="00272997">
      <w:pPr>
        <w:pBdr>
          <w:top w:val="single" w:sz="12" w:space="1" w:color="auto"/>
          <w:left w:val="single" w:sz="12" w:space="5" w:color="auto"/>
          <w:bottom w:val="single" w:sz="12" w:space="1" w:color="auto"/>
          <w:right w:val="single" w:sz="12" w:space="4" w:color="auto"/>
        </w:pBdr>
        <w:rPr>
          <w:rFonts w:ascii="Marianne" w:hAnsi="Marianne"/>
          <w:sz w:val="20"/>
          <w:szCs w:val="20"/>
        </w:rPr>
      </w:pPr>
      <w:r w:rsidRPr="00272997">
        <w:rPr>
          <w:rFonts w:ascii="Marianne" w:hAnsi="Marianne"/>
          <w:b/>
          <w:sz w:val="20"/>
          <w:szCs w:val="20"/>
        </w:rPr>
        <w:t xml:space="preserve">Je soussigné </w:t>
      </w:r>
      <w:r w:rsidRPr="00272997">
        <w:rPr>
          <w:rFonts w:ascii="Marianne" w:hAnsi="Marianne"/>
          <w:i/>
          <w:sz w:val="20"/>
          <w:szCs w:val="20"/>
        </w:rPr>
        <w:t>(1)</w:t>
      </w:r>
      <w:r w:rsidRPr="00272997">
        <w:rPr>
          <w:rFonts w:ascii="Marianne" w:hAnsi="Marianne"/>
          <w:b/>
          <w:sz w:val="20"/>
          <w:szCs w:val="20"/>
        </w:rPr>
        <w:t xml:space="preserve"> : </w:t>
      </w:r>
      <w:r w:rsidRPr="00272997">
        <w:rPr>
          <w:rFonts w:ascii="Marianne" w:hAnsi="Marianne"/>
          <w:sz w:val="20"/>
          <w:szCs w:val="20"/>
        </w:rPr>
        <w:t>…………………………………………………………………………………….</w:t>
      </w:r>
    </w:p>
    <w:p w14:paraId="741BE6A5" w14:textId="77777777" w:rsidR="00272997" w:rsidRPr="00272997" w:rsidRDefault="00272997" w:rsidP="00272997">
      <w:pPr>
        <w:rPr>
          <w:rFonts w:ascii="Marianne" w:hAnsi="Marianne"/>
          <w:sz w:val="20"/>
          <w:szCs w:val="20"/>
        </w:rPr>
      </w:pPr>
    </w:p>
    <w:p w14:paraId="6D6C3C27"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r w:rsidRPr="00272997">
        <w:rPr>
          <w:rFonts w:ascii="Marianne" w:hAnsi="Marianne"/>
          <w:b/>
          <w:sz w:val="20"/>
          <w:szCs w:val="20"/>
        </w:rPr>
        <w:t xml:space="preserve">Agissant pour le nom et pour le compte de la </w:t>
      </w:r>
      <w:proofErr w:type="gramStart"/>
      <w:r w:rsidRPr="00272997">
        <w:rPr>
          <w:rFonts w:ascii="Marianne" w:hAnsi="Marianne"/>
          <w:b/>
          <w:sz w:val="20"/>
          <w:szCs w:val="20"/>
        </w:rPr>
        <w:t xml:space="preserve">société </w:t>
      </w:r>
      <w:r w:rsidRPr="00272997">
        <w:rPr>
          <w:rFonts w:ascii="Marianne" w:hAnsi="Marianne"/>
          <w:sz w:val="20"/>
          <w:szCs w:val="20"/>
        </w:rPr>
        <w:t> </w:t>
      </w:r>
      <w:r w:rsidRPr="00272997">
        <w:rPr>
          <w:rFonts w:ascii="Marianne" w:hAnsi="Marianne"/>
          <w:b/>
          <w:sz w:val="20"/>
          <w:szCs w:val="20"/>
        </w:rPr>
        <w:t>:</w:t>
      </w:r>
      <w:proofErr w:type="gramEnd"/>
      <w:r w:rsidRPr="00272997">
        <w:rPr>
          <w:rFonts w:ascii="Marianne" w:hAnsi="Marianne"/>
          <w:b/>
          <w:sz w:val="20"/>
          <w:szCs w:val="20"/>
        </w:rPr>
        <w:t xml:space="preserve"> </w:t>
      </w:r>
      <w:r w:rsidRPr="00272997">
        <w:rPr>
          <w:rFonts w:ascii="Marianne" w:hAnsi="Marianne"/>
          <w:sz w:val="20"/>
          <w:szCs w:val="20"/>
        </w:rPr>
        <w:t>……………………………………….</w:t>
      </w:r>
    </w:p>
    <w:p w14:paraId="6C4C99E1"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51B8345D"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roofErr w:type="gramStart"/>
      <w:r w:rsidRPr="00272997">
        <w:rPr>
          <w:rFonts w:ascii="Marianne" w:hAnsi="Marianne"/>
          <w:sz w:val="20"/>
          <w:szCs w:val="20"/>
        </w:rPr>
        <w:t>ci</w:t>
      </w:r>
      <w:proofErr w:type="gramEnd"/>
      <w:r w:rsidRPr="00272997">
        <w:rPr>
          <w:rFonts w:ascii="Marianne" w:hAnsi="Marianne"/>
          <w:sz w:val="20"/>
          <w:szCs w:val="20"/>
        </w:rPr>
        <w:t>-après dénommée « </w:t>
      </w:r>
      <w:r w:rsidRPr="00272997">
        <w:rPr>
          <w:rFonts w:ascii="Marianne" w:hAnsi="Marianne"/>
          <w:b/>
          <w:sz w:val="20"/>
          <w:szCs w:val="20"/>
        </w:rPr>
        <w:t>le Titulaire</w:t>
      </w:r>
      <w:r w:rsidRPr="00272997">
        <w:rPr>
          <w:rFonts w:ascii="Marianne" w:hAnsi="Marianne"/>
          <w:sz w:val="20"/>
          <w:szCs w:val="20"/>
        </w:rPr>
        <w:t> »,</w:t>
      </w:r>
    </w:p>
    <w:p w14:paraId="22BDB5B8"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r w:rsidRPr="00272997">
        <w:rPr>
          <w:rFonts w:ascii="Marianne" w:hAnsi="Marianne"/>
          <w:sz w:val="20"/>
          <w:szCs w:val="20"/>
        </w:rPr>
        <w:t xml:space="preserve"> </w:t>
      </w:r>
    </w:p>
    <w:p w14:paraId="62F116D4"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roofErr w:type="gramStart"/>
      <w:r w:rsidRPr="00272997">
        <w:rPr>
          <w:rFonts w:ascii="Marianne" w:hAnsi="Marianne"/>
          <w:sz w:val="20"/>
          <w:szCs w:val="20"/>
        </w:rPr>
        <w:t>au</w:t>
      </w:r>
      <w:proofErr w:type="gramEnd"/>
      <w:r w:rsidRPr="00272997">
        <w:rPr>
          <w:rFonts w:ascii="Marianne" w:hAnsi="Marianne"/>
          <w:sz w:val="20"/>
          <w:szCs w:val="20"/>
        </w:rPr>
        <w:t xml:space="preserve"> capital de : ………………………………………………………………………………………….</w:t>
      </w:r>
    </w:p>
    <w:p w14:paraId="329875A0"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roofErr w:type="gramStart"/>
      <w:r w:rsidRPr="00272997">
        <w:rPr>
          <w:rFonts w:ascii="Marianne" w:hAnsi="Marianne"/>
          <w:sz w:val="20"/>
          <w:szCs w:val="20"/>
        </w:rPr>
        <w:t>ayant</w:t>
      </w:r>
      <w:proofErr w:type="gramEnd"/>
      <w:r w:rsidRPr="00272997">
        <w:rPr>
          <w:rFonts w:ascii="Marianne" w:hAnsi="Marianne"/>
          <w:sz w:val="20"/>
          <w:szCs w:val="20"/>
        </w:rPr>
        <w:t xml:space="preserve"> son siège social à  : ……………………………………………………………………………………………………………………………………………………………………………………………………………………</w:t>
      </w:r>
    </w:p>
    <w:p w14:paraId="005B6C08"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1134"/>
        </w:tabs>
        <w:rPr>
          <w:rFonts w:ascii="Marianne" w:hAnsi="Marianne"/>
          <w:sz w:val="20"/>
          <w:szCs w:val="20"/>
        </w:rPr>
      </w:pPr>
      <w:r w:rsidRPr="00272997">
        <w:rPr>
          <w:rFonts w:ascii="Marianne" w:hAnsi="Marianne"/>
          <w:sz w:val="20"/>
          <w:szCs w:val="20"/>
        </w:rPr>
        <w:t>Téléphone</w:t>
      </w:r>
      <w:r w:rsidRPr="00272997">
        <w:rPr>
          <w:rFonts w:ascii="Marianne" w:hAnsi="Marianne"/>
          <w:sz w:val="20"/>
          <w:szCs w:val="20"/>
        </w:rPr>
        <w:tab/>
        <w:t>: …………………………………………………………………………………………...</w:t>
      </w:r>
    </w:p>
    <w:p w14:paraId="4E4C0D8D"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1134"/>
        </w:tabs>
        <w:rPr>
          <w:rFonts w:ascii="Marianne" w:hAnsi="Marianne"/>
          <w:sz w:val="20"/>
          <w:szCs w:val="20"/>
        </w:rPr>
      </w:pPr>
      <w:r w:rsidRPr="00272997">
        <w:rPr>
          <w:rFonts w:ascii="Marianne" w:hAnsi="Marianne"/>
          <w:sz w:val="20"/>
          <w:szCs w:val="20"/>
        </w:rPr>
        <w:t>Fax </w:t>
      </w:r>
      <w:r w:rsidRPr="00272997">
        <w:rPr>
          <w:rFonts w:ascii="Marianne" w:hAnsi="Marianne"/>
          <w:sz w:val="20"/>
          <w:szCs w:val="20"/>
        </w:rPr>
        <w:tab/>
        <w:t>: …………………………………………………………………………………………...</w:t>
      </w:r>
    </w:p>
    <w:p w14:paraId="56B0BF3A"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1134"/>
        </w:tabs>
        <w:rPr>
          <w:rFonts w:ascii="Marianne" w:hAnsi="Marianne"/>
          <w:sz w:val="20"/>
          <w:szCs w:val="20"/>
        </w:rPr>
      </w:pPr>
      <w:r w:rsidRPr="00272997">
        <w:rPr>
          <w:rFonts w:ascii="Marianne" w:hAnsi="Marianne"/>
          <w:sz w:val="20"/>
          <w:szCs w:val="20"/>
        </w:rPr>
        <w:t>Adresse électronique</w:t>
      </w:r>
      <w:r w:rsidRPr="00272997">
        <w:rPr>
          <w:rFonts w:ascii="Marianne" w:hAnsi="Marianne" w:cs="Calibri"/>
          <w:sz w:val="20"/>
          <w:szCs w:val="20"/>
        </w:rPr>
        <w:t> </w:t>
      </w:r>
      <w:r w:rsidRPr="00272997">
        <w:rPr>
          <w:rFonts w:ascii="Marianne" w:hAnsi="Marianne"/>
          <w:sz w:val="20"/>
          <w:szCs w:val="20"/>
        </w:rPr>
        <w:t>: …………………………………………………………………………</w:t>
      </w:r>
    </w:p>
    <w:p w14:paraId="55A4F69A"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34954651" w14:textId="77777777" w:rsidR="00272997" w:rsidRPr="00272997" w:rsidRDefault="00272997" w:rsidP="00272997">
      <w:pPr>
        <w:pStyle w:val="Titre4"/>
        <w:rPr>
          <w:rFonts w:ascii="Marianne" w:hAnsi="Marianne"/>
          <w:b w:val="0"/>
        </w:rPr>
      </w:pPr>
    </w:p>
    <w:p w14:paraId="5DB75921" w14:textId="77777777" w:rsidR="00272997" w:rsidRPr="00272997" w:rsidRDefault="00272997" w:rsidP="00272997">
      <w:pPr>
        <w:pStyle w:val="Titre4"/>
        <w:pBdr>
          <w:top w:val="single" w:sz="8" w:space="1" w:color="auto"/>
          <w:left w:val="single" w:sz="8" w:space="4" w:color="auto"/>
          <w:bottom w:val="single" w:sz="8" w:space="1" w:color="auto"/>
          <w:right w:val="single" w:sz="8" w:space="4" w:color="auto"/>
        </w:pBdr>
        <w:rPr>
          <w:rFonts w:ascii="Marianne" w:hAnsi="Marianne"/>
        </w:rPr>
      </w:pPr>
      <w:r w:rsidRPr="00272997">
        <w:rPr>
          <w:rFonts w:ascii="Marianne" w:hAnsi="Marianne"/>
        </w:rPr>
        <w:t>Immatriculée :</w:t>
      </w:r>
    </w:p>
    <w:p w14:paraId="5DE340AC"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7234DFB9"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4536"/>
        </w:tabs>
        <w:rPr>
          <w:rFonts w:ascii="Marianne" w:hAnsi="Marianne"/>
          <w:sz w:val="20"/>
          <w:szCs w:val="20"/>
        </w:rPr>
      </w:pPr>
      <w:r w:rsidRPr="00272997">
        <w:rPr>
          <w:rFonts w:ascii="Marianne" w:hAnsi="Marianne"/>
          <w:sz w:val="20"/>
          <w:szCs w:val="20"/>
        </w:rPr>
        <w:t>Numéro d’identité de l’établissement (SIRET)</w:t>
      </w:r>
      <w:r w:rsidRPr="00272997">
        <w:rPr>
          <w:rFonts w:ascii="Marianne" w:hAnsi="Marianne"/>
          <w:sz w:val="20"/>
          <w:szCs w:val="20"/>
        </w:rPr>
        <w:tab/>
        <w:t>: …………………………………………………….</w:t>
      </w:r>
    </w:p>
    <w:p w14:paraId="7177A2DB"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15AFA612"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4536"/>
        </w:tabs>
        <w:rPr>
          <w:rFonts w:ascii="Marianne" w:hAnsi="Marianne"/>
          <w:sz w:val="20"/>
          <w:szCs w:val="20"/>
        </w:rPr>
      </w:pPr>
      <w:r w:rsidRPr="00272997">
        <w:rPr>
          <w:rFonts w:ascii="Marianne" w:hAnsi="Marianne"/>
          <w:sz w:val="20"/>
          <w:szCs w:val="20"/>
        </w:rPr>
        <w:t>Code d’activité économique principale (APE)</w:t>
      </w:r>
      <w:r w:rsidRPr="00272997">
        <w:rPr>
          <w:rFonts w:ascii="Marianne" w:hAnsi="Marianne"/>
          <w:sz w:val="20"/>
          <w:szCs w:val="20"/>
        </w:rPr>
        <w:tab/>
        <w:t>: …………………………………………………….</w:t>
      </w:r>
    </w:p>
    <w:p w14:paraId="0E82B36B"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4729D029"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4536"/>
        </w:tabs>
        <w:rPr>
          <w:rFonts w:ascii="Marianne" w:hAnsi="Marianne"/>
          <w:sz w:val="20"/>
          <w:szCs w:val="20"/>
        </w:rPr>
      </w:pPr>
      <w:r w:rsidRPr="00272997">
        <w:rPr>
          <w:rFonts w:ascii="Marianne" w:hAnsi="Marianne"/>
          <w:sz w:val="20"/>
          <w:szCs w:val="20"/>
        </w:rPr>
        <w:t>Numéro d’inscription au registre du commerce</w:t>
      </w:r>
      <w:r w:rsidRPr="00272997">
        <w:rPr>
          <w:rFonts w:ascii="Marianne" w:hAnsi="Marianne"/>
          <w:sz w:val="20"/>
          <w:szCs w:val="20"/>
        </w:rPr>
        <w:tab/>
        <w:t>: …………………………………………………….</w:t>
      </w:r>
    </w:p>
    <w:p w14:paraId="2A2388E4"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30475E0F" w14:textId="77777777" w:rsidR="00272997" w:rsidRPr="00272997" w:rsidRDefault="00272997" w:rsidP="00272997">
      <w:pPr>
        <w:tabs>
          <w:tab w:val="left" w:pos="851"/>
        </w:tabs>
        <w:jc w:val="both"/>
        <w:rPr>
          <w:rFonts w:ascii="Marianne" w:hAnsi="Marianne" w:cs="Arial"/>
          <w:sz w:val="20"/>
          <w:szCs w:val="20"/>
        </w:rPr>
      </w:pPr>
    </w:p>
    <w:p w14:paraId="65E4246D" w14:textId="77777777" w:rsidR="00272997" w:rsidRPr="00272997" w:rsidRDefault="00272997" w:rsidP="00272997">
      <w:pPr>
        <w:tabs>
          <w:tab w:val="left" w:pos="851"/>
        </w:tabs>
        <w:ind w:left="1701"/>
        <w:jc w:val="both"/>
        <w:rPr>
          <w:rFonts w:ascii="Marianne" w:hAnsi="Marianne" w:cs="Arial"/>
          <w:i/>
          <w:sz w:val="20"/>
          <w:szCs w:val="20"/>
        </w:rPr>
      </w:pPr>
      <w:r w:rsidRPr="00272997">
        <w:rPr>
          <w:rFonts w:ascii="Marianne" w:hAnsi="Marianne"/>
          <w:sz w:val="20"/>
          <w:szCs w:val="20"/>
        </w:rPr>
        <w:fldChar w:fldCharType="begin">
          <w:ffData>
            <w:name w:val=""/>
            <w:enabled/>
            <w:calcOnExit w:val="0"/>
            <w:checkBox>
              <w:size w:val="20"/>
              <w:default w:val="0"/>
            </w:checkBox>
          </w:ffData>
        </w:fldChar>
      </w:r>
      <w:r w:rsidRPr="00272997">
        <w:rPr>
          <w:rFonts w:ascii="Marianne" w:hAnsi="Marianne"/>
          <w:sz w:val="20"/>
          <w:szCs w:val="20"/>
        </w:rPr>
        <w:instrText xml:space="preserve"> FORMCHECKBOX </w:instrText>
      </w:r>
      <w:r w:rsidR="00C71455">
        <w:rPr>
          <w:rFonts w:ascii="Marianne" w:hAnsi="Marianne"/>
          <w:sz w:val="20"/>
          <w:szCs w:val="20"/>
        </w:rPr>
      </w:r>
      <w:r w:rsidR="00C71455">
        <w:rPr>
          <w:rFonts w:ascii="Marianne" w:hAnsi="Marianne"/>
          <w:sz w:val="20"/>
          <w:szCs w:val="20"/>
        </w:rPr>
        <w:fldChar w:fldCharType="separate"/>
      </w:r>
      <w:r w:rsidRPr="00272997">
        <w:rPr>
          <w:rFonts w:ascii="Marianne" w:hAnsi="Marianne"/>
          <w:sz w:val="20"/>
          <w:szCs w:val="20"/>
        </w:rPr>
        <w:fldChar w:fldCharType="end"/>
      </w:r>
      <w:r w:rsidRPr="00272997">
        <w:rPr>
          <w:rFonts w:ascii="Marianne" w:hAnsi="Marianne" w:cs="Arial"/>
          <w:sz w:val="20"/>
          <w:szCs w:val="20"/>
        </w:rPr>
        <w:t xml:space="preserve"> </w:t>
      </w:r>
      <w:proofErr w:type="gramStart"/>
      <w:r w:rsidRPr="00272997">
        <w:rPr>
          <w:rFonts w:ascii="Marianne" w:hAnsi="Marianne" w:cs="Arial"/>
          <w:sz w:val="20"/>
          <w:szCs w:val="20"/>
        </w:rPr>
        <w:t>engage</w:t>
      </w:r>
      <w:proofErr w:type="gramEnd"/>
      <w:r w:rsidRPr="00272997">
        <w:rPr>
          <w:rFonts w:ascii="Marianne" w:hAnsi="Marianne" w:cs="Arial"/>
          <w:sz w:val="20"/>
          <w:szCs w:val="20"/>
        </w:rPr>
        <w:t xml:space="preserve"> la société ……………………… sur la base de son offre</w:t>
      </w:r>
      <w:r w:rsidRPr="00272997">
        <w:rPr>
          <w:rFonts w:ascii="Marianne" w:hAnsi="Marianne" w:cs="Calibri"/>
          <w:sz w:val="20"/>
          <w:szCs w:val="20"/>
        </w:rPr>
        <w:t> </w:t>
      </w:r>
      <w:r w:rsidRPr="00272997">
        <w:rPr>
          <w:rFonts w:ascii="Marianne" w:hAnsi="Marianne" w:cs="Arial"/>
          <w:sz w:val="20"/>
          <w:szCs w:val="20"/>
        </w:rPr>
        <w:t>;</w:t>
      </w:r>
    </w:p>
    <w:p w14:paraId="7C565963" w14:textId="77777777" w:rsidR="00272997" w:rsidRPr="00272997" w:rsidRDefault="00272997" w:rsidP="00272997">
      <w:pPr>
        <w:tabs>
          <w:tab w:val="left" w:pos="851"/>
        </w:tabs>
        <w:jc w:val="both"/>
        <w:rPr>
          <w:rFonts w:ascii="Marianne" w:hAnsi="Marianne" w:cs="Arial"/>
          <w:sz w:val="20"/>
          <w:szCs w:val="20"/>
        </w:rPr>
      </w:pPr>
    </w:p>
    <w:p w14:paraId="17B02B78" w14:textId="77777777" w:rsidR="00272997" w:rsidRPr="00272997" w:rsidRDefault="00272997" w:rsidP="00272997">
      <w:pPr>
        <w:pBdr>
          <w:top w:val="single" w:sz="12" w:space="1" w:color="auto"/>
          <w:left w:val="single" w:sz="12" w:space="5" w:color="auto"/>
          <w:bottom w:val="single" w:sz="12" w:space="1" w:color="auto"/>
          <w:right w:val="single" w:sz="12" w:space="4" w:color="auto"/>
        </w:pBdr>
        <w:rPr>
          <w:rFonts w:ascii="Marianne" w:hAnsi="Marianne"/>
          <w:sz w:val="20"/>
          <w:szCs w:val="20"/>
        </w:rPr>
      </w:pPr>
      <w:r w:rsidRPr="00272997">
        <w:rPr>
          <w:rFonts w:ascii="Marianne" w:hAnsi="Marianne"/>
          <w:b/>
          <w:sz w:val="20"/>
          <w:szCs w:val="20"/>
        </w:rPr>
        <w:t xml:space="preserve">Je soussigné </w:t>
      </w:r>
      <w:r w:rsidRPr="00272997">
        <w:rPr>
          <w:rFonts w:ascii="Marianne" w:hAnsi="Marianne"/>
          <w:i/>
          <w:sz w:val="20"/>
          <w:szCs w:val="20"/>
        </w:rPr>
        <w:t>(1)</w:t>
      </w:r>
      <w:r w:rsidRPr="00272997">
        <w:rPr>
          <w:rFonts w:ascii="Marianne" w:hAnsi="Marianne"/>
          <w:b/>
          <w:sz w:val="20"/>
          <w:szCs w:val="20"/>
        </w:rPr>
        <w:t xml:space="preserve"> : </w:t>
      </w:r>
      <w:r w:rsidRPr="00272997">
        <w:rPr>
          <w:rFonts w:ascii="Marianne" w:hAnsi="Marianne"/>
          <w:sz w:val="20"/>
          <w:szCs w:val="20"/>
        </w:rPr>
        <w:t>…………………………………………………………………………………….</w:t>
      </w:r>
    </w:p>
    <w:p w14:paraId="5C8061D9" w14:textId="77777777" w:rsidR="00272997" w:rsidRPr="00272997" w:rsidRDefault="00272997" w:rsidP="00272997">
      <w:pPr>
        <w:rPr>
          <w:rFonts w:ascii="Marianne" w:hAnsi="Marianne"/>
          <w:sz w:val="20"/>
          <w:szCs w:val="20"/>
        </w:rPr>
      </w:pPr>
    </w:p>
    <w:p w14:paraId="4436B812"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r w:rsidRPr="00272997">
        <w:rPr>
          <w:rFonts w:ascii="Marianne" w:hAnsi="Marianne"/>
          <w:b/>
          <w:sz w:val="20"/>
          <w:szCs w:val="20"/>
        </w:rPr>
        <w:t xml:space="preserve">Agissant pour le nom et pour le compte de la </w:t>
      </w:r>
      <w:proofErr w:type="gramStart"/>
      <w:r w:rsidRPr="00272997">
        <w:rPr>
          <w:rFonts w:ascii="Marianne" w:hAnsi="Marianne"/>
          <w:b/>
          <w:sz w:val="20"/>
          <w:szCs w:val="20"/>
        </w:rPr>
        <w:t xml:space="preserve">société </w:t>
      </w:r>
      <w:r w:rsidRPr="00272997">
        <w:rPr>
          <w:rFonts w:ascii="Marianne" w:hAnsi="Marianne"/>
          <w:sz w:val="20"/>
          <w:szCs w:val="20"/>
        </w:rPr>
        <w:t> </w:t>
      </w:r>
      <w:r w:rsidRPr="00272997">
        <w:rPr>
          <w:rFonts w:ascii="Marianne" w:hAnsi="Marianne"/>
          <w:b/>
          <w:sz w:val="20"/>
          <w:szCs w:val="20"/>
        </w:rPr>
        <w:t>:</w:t>
      </w:r>
      <w:proofErr w:type="gramEnd"/>
      <w:r w:rsidRPr="00272997">
        <w:rPr>
          <w:rFonts w:ascii="Marianne" w:hAnsi="Marianne"/>
          <w:b/>
          <w:sz w:val="20"/>
          <w:szCs w:val="20"/>
        </w:rPr>
        <w:t xml:space="preserve"> </w:t>
      </w:r>
      <w:r w:rsidRPr="00272997">
        <w:rPr>
          <w:rFonts w:ascii="Marianne" w:hAnsi="Marianne"/>
          <w:sz w:val="20"/>
          <w:szCs w:val="20"/>
        </w:rPr>
        <w:t>……………………………………….</w:t>
      </w:r>
    </w:p>
    <w:p w14:paraId="02405625"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7935877B"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roofErr w:type="gramStart"/>
      <w:r w:rsidRPr="00272997">
        <w:rPr>
          <w:rFonts w:ascii="Marianne" w:hAnsi="Marianne"/>
          <w:sz w:val="20"/>
          <w:szCs w:val="20"/>
        </w:rPr>
        <w:t>ci</w:t>
      </w:r>
      <w:proofErr w:type="gramEnd"/>
      <w:r w:rsidRPr="00272997">
        <w:rPr>
          <w:rFonts w:ascii="Marianne" w:hAnsi="Marianne"/>
          <w:sz w:val="20"/>
          <w:szCs w:val="20"/>
        </w:rPr>
        <w:t>-après dénommée « </w:t>
      </w:r>
      <w:r w:rsidRPr="00272997">
        <w:rPr>
          <w:rFonts w:ascii="Marianne" w:hAnsi="Marianne"/>
          <w:b/>
          <w:sz w:val="20"/>
          <w:szCs w:val="20"/>
        </w:rPr>
        <w:t>le Titulaire</w:t>
      </w:r>
      <w:r w:rsidRPr="00272997">
        <w:rPr>
          <w:rFonts w:ascii="Marianne" w:hAnsi="Marianne"/>
          <w:sz w:val="20"/>
          <w:szCs w:val="20"/>
        </w:rPr>
        <w:t> »,</w:t>
      </w:r>
    </w:p>
    <w:p w14:paraId="159B62D0"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r w:rsidRPr="00272997">
        <w:rPr>
          <w:rFonts w:ascii="Marianne" w:hAnsi="Marianne"/>
          <w:sz w:val="20"/>
          <w:szCs w:val="20"/>
        </w:rPr>
        <w:t xml:space="preserve"> </w:t>
      </w:r>
    </w:p>
    <w:p w14:paraId="052A89FA"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roofErr w:type="gramStart"/>
      <w:r w:rsidRPr="00272997">
        <w:rPr>
          <w:rFonts w:ascii="Marianne" w:hAnsi="Marianne"/>
          <w:sz w:val="20"/>
          <w:szCs w:val="20"/>
        </w:rPr>
        <w:t>au</w:t>
      </w:r>
      <w:proofErr w:type="gramEnd"/>
      <w:r w:rsidRPr="00272997">
        <w:rPr>
          <w:rFonts w:ascii="Marianne" w:hAnsi="Marianne"/>
          <w:sz w:val="20"/>
          <w:szCs w:val="20"/>
        </w:rPr>
        <w:t xml:space="preserve"> capital de : ………………………………………………………………………………………….</w:t>
      </w:r>
    </w:p>
    <w:p w14:paraId="4BFBE914"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1A297305"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roofErr w:type="gramStart"/>
      <w:r w:rsidRPr="00272997">
        <w:rPr>
          <w:rFonts w:ascii="Marianne" w:hAnsi="Marianne"/>
          <w:sz w:val="20"/>
          <w:szCs w:val="20"/>
        </w:rPr>
        <w:t>ayant</w:t>
      </w:r>
      <w:proofErr w:type="gramEnd"/>
      <w:r w:rsidRPr="00272997">
        <w:rPr>
          <w:rFonts w:ascii="Marianne" w:hAnsi="Marianne"/>
          <w:sz w:val="20"/>
          <w:szCs w:val="20"/>
        </w:rPr>
        <w:t xml:space="preserve"> son siège social à  : ……………………………………………………………………………………………………………………………………………………………………………………………………………………</w:t>
      </w:r>
    </w:p>
    <w:p w14:paraId="432E369F"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5EF24741"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1134"/>
        </w:tabs>
        <w:rPr>
          <w:rFonts w:ascii="Marianne" w:hAnsi="Marianne"/>
          <w:sz w:val="20"/>
          <w:szCs w:val="20"/>
        </w:rPr>
      </w:pPr>
      <w:r w:rsidRPr="00272997">
        <w:rPr>
          <w:rFonts w:ascii="Marianne" w:hAnsi="Marianne"/>
          <w:sz w:val="20"/>
          <w:szCs w:val="20"/>
        </w:rPr>
        <w:t>Téléphone</w:t>
      </w:r>
      <w:r w:rsidRPr="00272997">
        <w:rPr>
          <w:rFonts w:ascii="Marianne" w:hAnsi="Marianne"/>
          <w:sz w:val="20"/>
          <w:szCs w:val="20"/>
        </w:rPr>
        <w:tab/>
        <w:t>: …………………………………………………………………………………………...</w:t>
      </w:r>
    </w:p>
    <w:p w14:paraId="0FA46C1F"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1134"/>
        </w:tabs>
        <w:rPr>
          <w:rFonts w:ascii="Marianne" w:hAnsi="Marianne"/>
          <w:sz w:val="20"/>
          <w:szCs w:val="20"/>
        </w:rPr>
      </w:pPr>
      <w:r w:rsidRPr="00272997">
        <w:rPr>
          <w:rFonts w:ascii="Marianne" w:hAnsi="Marianne"/>
          <w:sz w:val="20"/>
          <w:szCs w:val="20"/>
        </w:rPr>
        <w:t>Fax </w:t>
      </w:r>
      <w:r w:rsidRPr="00272997">
        <w:rPr>
          <w:rFonts w:ascii="Marianne" w:hAnsi="Marianne"/>
          <w:sz w:val="20"/>
          <w:szCs w:val="20"/>
        </w:rPr>
        <w:tab/>
        <w:t>: …………………………………………………………………………………………...</w:t>
      </w:r>
    </w:p>
    <w:p w14:paraId="31D49D21"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1134"/>
        </w:tabs>
        <w:rPr>
          <w:rFonts w:ascii="Marianne" w:hAnsi="Marianne"/>
          <w:sz w:val="20"/>
          <w:szCs w:val="20"/>
        </w:rPr>
      </w:pPr>
      <w:r w:rsidRPr="00272997">
        <w:rPr>
          <w:rFonts w:ascii="Marianne" w:hAnsi="Marianne"/>
          <w:sz w:val="20"/>
          <w:szCs w:val="20"/>
        </w:rPr>
        <w:t>Adresse électronique</w:t>
      </w:r>
      <w:r w:rsidRPr="00272997">
        <w:rPr>
          <w:rFonts w:ascii="Marianne" w:hAnsi="Marianne" w:cs="Calibri"/>
          <w:sz w:val="20"/>
          <w:szCs w:val="20"/>
        </w:rPr>
        <w:t> </w:t>
      </w:r>
      <w:r w:rsidRPr="00272997">
        <w:rPr>
          <w:rFonts w:ascii="Marianne" w:hAnsi="Marianne"/>
          <w:sz w:val="20"/>
          <w:szCs w:val="20"/>
        </w:rPr>
        <w:t>: …………………………………………………………………………</w:t>
      </w:r>
    </w:p>
    <w:p w14:paraId="449CD9D9"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505E3206" w14:textId="77777777" w:rsidR="00272997" w:rsidRPr="00272997" w:rsidRDefault="00272997" w:rsidP="00272997">
      <w:pPr>
        <w:pStyle w:val="Titre4"/>
        <w:rPr>
          <w:rFonts w:ascii="Marianne" w:hAnsi="Marianne"/>
          <w:b w:val="0"/>
        </w:rPr>
      </w:pPr>
    </w:p>
    <w:p w14:paraId="48B1E200" w14:textId="77777777" w:rsidR="00272997" w:rsidRPr="00272997" w:rsidRDefault="00272997" w:rsidP="00272997">
      <w:pPr>
        <w:pStyle w:val="Titre4"/>
        <w:pBdr>
          <w:top w:val="single" w:sz="8" w:space="1" w:color="auto"/>
          <w:left w:val="single" w:sz="8" w:space="4" w:color="auto"/>
          <w:bottom w:val="single" w:sz="8" w:space="1" w:color="auto"/>
          <w:right w:val="single" w:sz="8" w:space="4" w:color="auto"/>
        </w:pBdr>
        <w:rPr>
          <w:rFonts w:ascii="Marianne" w:hAnsi="Marianne"/>
        </w:rPr>
      </w:pPr>
      <w:r w:rsidRPr="00272997">
        <w:rPr>
          <w:rFonts w:ascii="Marianne" w:hAnsi="Marianne"/>
        </w:rPr>
        <w:t>Immatriculée :</w:t>
      </w:r>
    </w:p>
    <w:p w14:paraId="6B380153"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5E97B97F"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4536"/>
        </w:tabs>
        <w:rPr>
          <w:rFonts w:ascii="Marianne" w:hAnsi="Marianne"/>
          <w:sz w:val="20"/>
          <w:szCs w:val="20"/>
        </w:rPr>
      </w:pPr>
      <w:r w:rsidRPr="00272997">
        <w:rPr>
          <w:rFonts w:ascii="Marianne" w:hAnsi="Marianne"/>
          <w:sz w:val="20"/>
          <w:szCs w:val="20"/>
        </w:rPr>
        <w:t>Numéro d’identité de l’établissement (SIRET)</w:t>
      </w:r>
      <w:r w:rsidRPr="00272997">
        <w:rPr>
          <w:rFonts w:ascii="Marianne" w:hAnsi="Marianne"/>
          <w:sz w:val="20"/>
          <w:szCs w:val="20"/>
        </w:rPr>
        <w:tab/>
        <w:t>: …………………………………………………….</w:t>
      </w:r>
    </w:p>
    <w:p w14:paraId="7DB43026"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04A81B0B"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4536"/>
        </w:tabs>
        <w:rPr>
          <w:rFonts w:ascii="Marianne" w:hAnsi="Marianne"/>
          <w:sz w:val="20"/>
          <w:szCs w:val="20"/>
        </w:rPr>
      </w:pPr>
      <w:r w:rsidRPr="00272997">
        <w:rPr>
          <w:rFonts w:ascii="Marianne" w:hAnsi="Marianne"/>
          <w:sz w:val="20"/>
          <w:szCs w:val="20"/>
        </w:rPr>
        <w:t>Code d’activité économique principale (APE)</w:t>
      </w:r>
      <w:r w:rsidRPr="00272997">
        <w:rPr>
          <w:rFonts w:ascii="Marianne" w:hAnsi="Marianne"/>
          <w:sz w:val="20"/>
          <w:szCs w:val="20"/>
        </w:rPr>
        <w:tab/>
        <w:t>: …………………………………………………….</w:t>
      </w:r>
    </w:p>
    <w:p w14:paraId="40222493"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78E2025A" w14:textId="77777777" w:rsidR="00272997" w:rsidRPr="00272997" w:rsidRDefault="00272997" w:rsidP="00272997">
      <w:pPr>
        <w:pBdr>
          <w:top w:val="single" w:sz="8" w:space="1" w:color="auto"/>
          <w:left w:val="single" w:sz="8" w:space="4" w:color="auto"/>
          <w:bottom w:val="single" w:sz="8" w:space="1" w:color="auto"/>
          <w:right w:val="single" w:sz="8" w:space="4" w:color="auto"/>
        </w:pBdr>
        <w:tabs>
          <w:tab w:val="left" w:pos="4536"/>
        </w:tabs>
        <w:rPr>
          <w:rFonts w:ascii="Marianne" w:hAnsi="Marianne"/>
          <w:sz w:val="20"/>
          <w:szCs w:val="20"/>
        </w:rPr>
      </w:pPr>
      <w:r w:rsidRPr="00272997">
        <w:rPr>
          <w:rFonts w:ascii="Marianne" w:hAnsi="Marianne"/>
          <w:sz w:val="20"/>
          <w:szCs w:val="20"/>
        </w:rPr>
        <w:t>Numéro d’inscription au registre du commerce</w:t>
      </w:r>
      <w:r w:rsidRPr="00272997">
        <w:rPr>
          <w:rFonts w:ascii="Marianne" w:hAnsi="Marianne"/>
          <w:sz w:val="20"/>
          <w:szCs w:val="20"/>
        </w:rPr>
        <w:tab/>
        <w:t>: …………………………………………………….</w:t>
      </w:r>
    </w:p>
    <w:p w14:paraId="11812691" w14:textId="77777777" w:rsidR="00272997" w:rsidRPr="00272997" w:rsidRDefault="00272997" w:rsidP="00272997">
      <w:pPr>
        <w:pBdr>
          <w:top w:val="single" w:sz="8" w:space="1" w:color="auto"/>
          <w:left w:val="single" w:sz="8" w:space="4" w:color="auto"/>
          <w:bottom w:val="single" w:sz="8" w:space="1" w:color="auto"/>
          <w:right w:val="single" w:sz="8" w:space="4" w:color="auto"/>
        </w:pBdr>
        <w:rPr>
          <w:rFonts w:ascii="Marianne" w:hAnsi="Marianne"/>
          <w:sz w:val="20"/>
          <w:szCs w:val="20"/>
        </w:rPr>
      </w:pPr>
    </w:p>
    <w:p w14:paraId="22B1437F" w14:textId="77777777" w:rsidR="00272997" w:rsidRPr="00272997" w:rsidRDefault="00272997" w:rsidP="00272997">
      <w:pPr>
        <w:tabs>
          <w:tab w:val="left" w:pos="851"/>
        </w:tabs>
        <w:jc w:val="both"/>
        <w:rPr>
          <w:rFonts w:ascii="Marianne" w:hAnsi="Marianne" w:cs="Arial"/>
          <w:sz w:val="20"/>
          <w:szCs w:val="20"/>
        </w:rPr>
      </w:pPr>
    </w:p>
    <w:p w14:paraId="0577292B" w14:textId="77777777" w:rsidR="00272997" w:rsidRPr="00272997" w:rsidRDefault="00272997" w:rsidP="00272997">
      <w:pPr>
        <w:tabs>
          <w:tab w:val="left" w:pos="851"/>
        </w:tabs>
        <w:jc w:val="both"/>
        <w:rPr>
          <w:rFonts w:ascii="Marianne" w:hAnsi="Marianne" w:cs="Arial"/>
          <w:sz w:val="20"/>
          <w:szCs w:val="20"/>
        </w:rPr>
      </w:pPr>
      <w:r w:rsidRPr="00272997">
        <w:rPr>
          <w:rFonts w:ascii="Marianne" w:hAnsi="Marianne" w:cs="Arial"/>
          <w:sz w:val="20"/>
          <w:szCs w:val="20"/>
        </w:rPr>
        <w:br w:type="page"/>
      </w:r>
      <w:r w:rsidRPr="00272997">
        <w:rPr>
          <w:rFonts w:ascii="Marianne" w:hAnsi="Marianne"/>
          <w:sz w:val="20"/>
          <w:szCs w:val="20"/>
        </w:rPr>
        <w:lastRenderedPageBreak/>
        <w:fldChar w:fldCharType="begin">
          <w:ffData>
            <w:name w:val=""/>
            <w:enabled/>
            <w:calcOnExit w:val="0"/>
            <w:checkBox>
              <w:size w:val="20"/>
              <w:default w:val="0"/>
            </w:checkBox>
          </w:ffData>
        </w:fldChar>
      </w:r>
      <w:r w:rsidRPr="00272997">
        <w:rPr>
          <w:rFonts w:ascii="Marianne" w:hAnsi="Marianne"/>
          <w:sz w:val="20"/>
          <w:szCs w:val="20"/>
        </w:rPr>
        <w:instrText xml:space="preserve"> FORMCHECKBOX </w:instrText>
      </w:r>
      <w:r w:rsidR="00C71455">
        <w:rPr>
          <w:rFonts w:ascii="Marianne" w:hAnsi="Marianne"/>
          <w:sz w:val="20"/>
          <w:szCs w:val="20"/>
        </w:rPr>
      </w:r>
      <w:r w:rsidR="00C71455">
        <w:rPr>
          <w:rFonts w:ascii="Marianne" w:hAnsi="Marianne"/>
          <w:sz w:val="20"/>
          <w:szCs w:val="20"/>
        </w:rPr>
        <w:fldChar w:fldCharType="separate"/>
      </w:r>
      <w:r w:rsidRPr="00272997">
        <w:rPr>
          <w:rFonts w:ascii="Marianne" w:hAnsi="Marianne"/>
          <w:sz w:val="20"/>
          <w:szCs w:val="20"/>
        </w:rPr>
        <w:fldChar w:fldCharType="end"/>
      </w:r>
      <w:r w:rsidRPr="00272997">
        <w:rPr>
          <w:rFonts w:ascii="Marianne" w:hAnsi="Marianne" w:cs="Arial"/>
          <w:sz w:val="20"/>
          <w:szCs w:val="20"/>
        </w:rPr>
        <w:t xml:space="preserve"> L’ensemble des membres du groupement s’engagent, sur la base de l’offre du groupement</w:t>
      </w:r>
      <w:r w:rsidRPr="00272997">
        <w:rPr>
          <w:rFonts w:ascii="Marianne" w:hAnsi="Marianne" w:cs="Calibri"/>
          <w:sz w:val="20"/>
          <w:szCs w:val="20"/>
        </w:rPr>
        <w:t> </w:t>
      </w:r>
      <w:r w:rsidRPr="00272997">
        <w:rPr>
          <w:rFonts w:ascii="Marianne" w:hAnsi="Marianne" w:cs="Arial"/>
          <w:sz w:val="20"/>
          <w:szCs w:val="20"/>
        </w:rPr>
        <w:t>;</w:t>
      </w:r>
    </w:p>
    <w:p w14:paraId="47731BC8" w14:textId="77777777" w:rsidR="00272997" w:rsidRPr="00272997" w:rsidRDefault="00272997" w:rsidP="00272997">
      <w:pPr>
        <w:tabs>
          <w:tab w:val="left" w:pos="851"/>
        </w:tabs>
        <w:jc w:val="both"/>
        <w:rPr>
          <w:rFonts w:ascii="Marianne" w:hAnsi="Marianne" w:cs="Arial"/>
          <w:sz w:val="20"/>
          <w:szCs w:val="20"/>
        </w:rPr>
      </w:pPr>
    </w:p>
    <w:p w14:paraId="25FD943C" w14:textId="77777777" w:rsidR="00272997" w:rsidRPr="00272997" w:rsidRDefault="00272997" w:rsidP="00272997">
      <w:pPr>
        <w:ind w:left="-142"/>
        <w:jc w:val="both"/>
        <w:rPr>
          <w:rFonts w:ascii="Marianne" w:hAnsi="Marianne" w:cs="Arial"/>
          <w:i/>
          <w:sz w:val="20"/>
          <w:szCs w:val="20"/>
        </w:rPr>
      </w:pPr>
      <w:r w:rsidRPr="00272997">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444E5F1" w14:textId="77777777" w:rsidR="00272997" w:rsidRPr="00272997" w:rsidRDefault="00272997" w:rsidP="00272997">
      <w:pPr>
        <w:tabs>
          <w:tab w:val="left" w:pos="851"/>
        </w:tabs>
        <w:ind w:left="851"/>
        <w:jc w:val="both"/>
        <w:rPr>
          <w:rFonts w:ascii="Marianne" w:hAnsi="Marianne" w:cs="Arial"/>
          <w:sz w:val="20"/>
          <w:szCs w:val="20"/>
        </w:rPr>
      </w:pPr>
    </w:p>
    <w:p w14:paraId="02362732" w14:textId="6B270275" w:rsidR="00272997" w:rsidRPr="00272997" w:rsidRDefault="00272997" w:rsidP="00272997">
      <w:pPr>
        <w:pStyle w:val="Titre6"/>
        <w:shd w:val="clear" w:color="auto" w:fill="5B9BD5"/>
        <w:rPr>
          <w:rFonts w:ascii="Marianne" w:hAnsi="Marianne"/>
          <w:color w:val="FFFFFF"/>
          <w:sz w:val="20"/>
          <w:u w:val="none"/>
        </w:rPr>
      </w:pPr>
      <w:r w:rsidRPr="00272997">
        <w:rPr>
          <w:rFonts w:ascii="Marianne" w:hAnsi="Marianne"/>
          <w:color w:val="FFFFFF"/>
          <w:sz w:val="20"/>
          <w:u w:val="none"/>
        </w:rPr>
        <w:t>Nature du groupement et, en cas de groupement conjoint,</w:t>
      </w:r>
      <w:r w:rsidRPr="00272997" w:rsidDel="0021797C">
        <w:rPr>
          <w:rFonts w:ascii="Marianne" w:hAnsi="Marianne"/>
          <w:color w:val="FFFFFF"/>
          <w:sz w:val="20"/>
          <w:u w:val="none"/>
        </w:rPr>
        <w:t xml:space="preserve"> </w:t>
      </w:r>
      <w:r w:rsidRPr="00272997">
        <w:rPr>
          <w:rFonts w:ascii="Marianne" w:hAnsi="Marianne"/>
          <w:color w:val="FFFFFF"/>
          <w:sz w:val="20"/>
          <w:u w:val="none"/>
        </w:rPr>
        <w:t>répartition des prestations (En cas de groupement d’opérateurs économiques.)</w:t>
      </w:r>
    </w:p>
    <w:p w14:paraId="728A5811" w14:textId="77777777" w:rsidR="00272997" w:rsidRPr="00272997" w:rsidRDefault="00272997" w:rsidP="00272997">
      <w:pPr>
        <w:pStyle w:val="fcase1ertab"/>
        <w:tabs>
          <w:tab w:val="left" w:pos="851"/>
        </w:tabs>
        <w:ind w:left="0" w:firstLine="0"/>
        <w:rPr>
          <w:rFonts w:ascii="Marianne" w:hAnsi="Marianne" w:cs="Arial"/>
        </w:rPr>
      </w:pPr>
    </w:p>
    <w:p w14:paraId="40617924" w14:textId="77777777" w:rsidR="00272997" w:rsidRPr="00272997" w:rsidRDefault="00272997" w:rsidP="00272997">
      <w:pPr>
        <w:pStyle w:val="fcase1ertab"/>
        <w:tabs>
          <w:tab w:val="left" w:pos="851"/>
        </w:tabs>
        <w:ind w:left="0" w:firstLine="0"/>
        <w:rPr>
          <w:rFonts w:ascii="Marianne" w:hAnsi="Marianne" w:cs="Arial"/>
        </w:rPr>
      </w:pPr>
      <w:r w:rsidRPr="00272997">
        <w:rPr>
          <w:rFonts w:ascii="Marianne" w:hAnsi="Marianne" w:cs="Arial"/>
        </w:rPr>
        <w:t>Pour l’exécution du marché public, le groupement d’opérateurs économiques est</w:t>
      </w:r>
      <w:r w:rsidRPr="00272997">
        <w:rPr>
          <w:rFonts w:ascii="Marianne" w:hAnsi="Marianne" w:cs="Calibri"/>
        </w:rPr>
        <w:t> </w:t>
      </w:r>
      <w:r w:rsidRPr="00272997">
        <w:rPr>
          <w:rFonts w:ascii="Marianne" w:hAnsi="Marianne" w:cs="Arial"/>
        </w:rPr>
        <w:t>:</w:t>
      </w:r>
    </w:p>
    <w:p w14:paraId="7671394F" w14:textId="77777777" w:rsidR="00272997" w:rsidRPr="00272997" w:rsidRDefault="00272997" w:rsidP="00272997">
      <w:pPr>
        <w:pStyle w:val="fcase1ertab"/>
        <w:tabs>
          <w:tab w:val="left" w:pos="851"/>
        </w:tabs>
        <w:rPr>
          <w:rFonts w:ascii="Marianne" w:hAnsi="Marianne" w:cs="Arial"/>
        </w:rPr>
      </w:pPr>
      <w:r w:rsidRPr="00272997">
        <w:rPr>
          <w:rFonts w:ascii="Marianne" w:hAnsi="Marianne" w:cs="Arial"/>
          <w:i/>
          <w:iCs/>
        </w:rPr>
        <w:t>(Cocher la case correspondante.)</w:t>
      </w:r>
    </w:p>
    <w:p w14:paraId="70B086BB" w14:textId="77777777" w:rsidR="00272997" w:rsidRPr="00272997" w:rsidRDefault="00272997" w:rsidP="00272997">
      <w:pPr>
        <w:pStyle w:val="fcase1ertab"/>
        <w:tabs>
          <w:tab w:val="clear" w:pos="426"/>
          <w:tab w:val="left" w:pos="851"/>
        </w:tabs>
        <w:spacing w:before="120"/>
        <w:ind w:left="0" w:firstLine="851"/>
        <w:rPr>
          <w:rFonts w:ascii="Marianne" w:hAnsi="Marianne" w:cs="Arial"/>
        </w:rPr>
      </w:pPr>
      <w:r w:rsidRPr="00272997">
        <w:rPr>
          <w:rFonts w:ascii="Marianne" w:hAnsi="Marianne"/>
        </w:rPr>
        <w:fldChar w:fldCharType="begin">
          <w:ffData>
            <w:name w:val=""/>
            <w:enabled/>
            <w:calcOnExit w:val="0"/>
            <w:checkBox>
              <w:size w:val="20"/>
              <w:default w:val="0"/>
            </w:checkBox>
          </w:ffData>
        </w:fldChar>
      </w:r>
      <w:r w:rsidRPr="00272997">
        <w:rPr>
          <w:rFonts w:ascii="Marianne" w:hAnsi="Marianne"/>
        </w:rPr>
        <w:instrText xml:space="preserve"> FORMCHECKBOX </w:instrText>
      </w:r>
      <w:r w:rsidR="00C71455">
        <w:rPr>
          <w:rFonts w:ascii="Marianne" w:hAnsi="Marianne"/>
        </w:rPr>
      </w:r>
      <w:r w:rsidR="00C71455">
        <w:rPr>
          <w:rFonts w:ascii="Marianne" w:hAnsi="Marianne"/>
        </w:rPr>
        <w:fldChar w:fldCharType="separate"/>
      </w:r>
      <w:r w:rsidRPr="00272997">
        <w:rPr>
          <w:rFonts w:ascii="Marianne" w:hAnsi="Marianne"/>
        </w:rPr>
        <w:fldChar w:fldCharType="end"/>
      </w:r>
      <w:r w:rsidRPr="00272997">
        <w:rPr>
          <w:rFonts w:ascii="Marianne" w:hAnsi="Marianne" w:cs="Arial"/>
          <w:i/>
          <w:iCs/>
        </w:rPr>
        <w:t xml:space="preserve"> </w:t>
      </w:r>
      <w:proofErr w:type="gramStart"/>
      <w:r w:rsidRPr="00272997">
        <w:rPr>
          <w:rFonts w:ascii="Marianne" w:hAnsi="Marianne" w:cs="Arial"/>
        </w:rPr>
        <w:t>conjoint</w:t>
      </w:r>
      <w:proofErr w:type="gramEnd"/>
      <w:r w:rsidRPr="00272997">
        <w:rPr>
          <w:rFonts w:ascii="Marianne" w:hAnsi="Marianne" w:cs="Arial"/>
        </w:rPr>
        <w:tab/>
      </w:r>
      <w:r w:rsidRPr="00272997">
        <w:rPr>
          <w:rFonts w:ascii="Marianne" w:hAnsi="Marianne" w:cs="Arial"/>
        </w:rPr>
        <w:tab/>
        <w:t>OU</w:t>
      </w:r>
      <w:r w:rsidRPr="00272997">
        <w:rPr>
          <w:rFonts w:ascii="Marianne" w:hAnsi="Marianne" w:cs="Arial"/>
        </w:rPr>
        <w:tab/>
      </w:r>
      <w:r w:rsidRPr="00272997">
        <w:rPr>
          <w:rFonts w:ascii="Marianne" w:hAnsi="Marianne" w:cs="Arial"/>
        </w:rPr>
        <w:tab/>
      </w:r>
      <w:r w:rsidRPr="00272997">
        <w:rPr>
          <w:rFonts w:ascii="Marianne" w:hAnsi="Marianne"/>
        </w:rPr>
        <w:fldChar w:fldCharType="begin">
          <w:ffData>
            <w:name w:val=""/>
            <w:enabled/>
            <w:calcOnExit w:val="0"/>
            <w:checkBox>
              <w:size w:val="20"/>
              <w:default w:val="0"/>
            </w:checkBox>
          </w:ffData>
        </w:fldChar>
      </w:r>
      <w:r w:rsidRPr="00272997">
        <w:rPr>
          <w:rFonts w:ascii="Marianne" w:hAnsi="Marianne"/>
        </w:rPr>
        <w:instrText xml:space="preserve"> FORMCHECKBOX </w:instrText>
      </w:r>
      <w:r w:rsidR="00C71455">
        <w:rPr>
          <w:rFonts w:ascii="Marianne" w:hAnsi="Marianne"/>
        </w:rPr>
      </w:r>
      <w:r w:rsidR="00C71455">
        <w:rPr>
          <w:rFonts w:ascii="Marianne" w:hAnsi="Marianne"/>
        </w:rPr>
        <w:fldChar w:fldCharType="separate"/>
      </w:r>
      <w:r w:rsidRPr="00272997">
        <w:rPr>
          <w:rFonts w:ascii="Marianne" w:hAnsi="Marianne"/>
        </w:rPr>
        <w:fldChar w:fldCharType="end"/>
      </w:r>
      <w:r w:rsidRPr="00272997">
        <w:rPr>
          <w:rFonts w:ascii="Marianne" w:hAnsi="Marianne" w:cs="Arial"/>
          <w:iCs/>
        </w:rPr>
        <w:t xml:space="preserve"> </w:t>
      </w:r>
      <w:r w:rsidRPr="00272997">
        <w:rPr>
          <w:rFonts w:ascii="Marianne" w:hAnsi="Marianne" w:cs="Arial"/>
        </w:rPr>
        <w:t>solidaire</w:t>
      </w:r>
    </w:p>
    <w:p w14:paraId="3F2D97AA" w14:textId="77777777" w:rsidR="00272997" w:rsidRPr="00272997" w:rsidRDefault="00272997" w:rsidP="00272997">
      <w:pPr>
        <w:tabs>
          <w:tab w:val="left" w:pos="851"/>
        </w:tabs>
        <w:spacing w:before="120"/>
        <w:jc w:val="both"/>
        <w:rPr>
          <w:rFonts w:ascii="Marianne" w:hAnsi="Marianne" w:cs="Arial"/>
          <w:i/>
          <w:iCs/>
          <w:sz w:val="20"/>
          <w:szCs w:val="20"/>
        </w:rPr>
      </w:pPr>
      <w:r w:rsidRPr="00272997">
        <w:rPr>
          <w:rFonts w:ascii="Marianne" w:hAnsi="Marianne" w:cs="Arial"/>
          <w:i/>
          <w:iCs/>
          <w:sz w:val="20"/>
          <w:szCs w:val="20"/>
        </w:rPr>
        <w:t>(Les membres du groupement conjoint indiquent dans le tableau ci-dessous la répartition des prestations que chacun d’entre eux s’engage à réaliser.)</w:t>
      </w:r>
    </w:p>
    <w:p w14:paraId="5320259B" w14:textId="77777777" w:rsidR="00272997" w:rsidRPr="00272997" w:rsidRDefault="00272997" w:rsidP="00272997">
      <w:pPr>
        <w:tabs>
          <w:tab w:val="left" w:pos="851"/>
        </w:tabs>
        <w:spacing w:before="120"/>
        <w:jc w:val="both"/>
        <w:rPr>
          <w:rFonts w:ascii="Marianne" w:hAnsi="Marianne" w:cs="Arial"/>
          <w:b/>
          <w:bCs/>
          <w:sz w:val="20"/>
          <w:szCs w:val="20"/>
        </w:rPr>
      </w:pPr>
    </w:p>
    <w:tbl>
      <w:tblPr>
        <w:tblW w:w="0" w:type="auto"/>
        <w:tblInd w:w="-40" w:type="dxa"/>
        <w:tblLayout w:type="fixed"/>
        <w:tblLook w:val="0000" w:firstRow="0" w:lastRow="0" w:firstColumn="0" w:lastColumn="0" w:noHBand="0" w:noVBand="0"/>
      </w:tblPr>
      <w:tblGrid>
        <w:gridCol w:w="4503"/>
        <w:gridCol w:w="3685"/>
        <w:gridCol w:w="2348"/>
      </w:tblGrid>
      <w:tr w:rsidR="00272997" w:rsidRPr="00272997" w14:paraId="5F96D2A7" w14:textId="77777777" w:rsidTr="00E878B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34F84C7" w14:textId="77777777" w:rsidR="00272997" w:rsidRPr="00272997" w:rsidRDefault="00272997" w:rsidP="00E878BF">
            <w:pPr>
              <w:tabs>
                <w:tab w:val="left" w:pos="851"/>
              </w:tabs>
              <w:jc w:val="center"/>
              <w:rPr>
                <w:rFonts w:ascii="Marianne" w:hAnsi="Marianne" w:cs="Arial"/>
                <w:b/>
                <w:sz w:val="20"/>
                <w:szCs w:val="20"/>
              </w:rPr>
            </w:pPr>
            <w:r w:rsidRPr="00272997">
              <w:rPr>
                <w:rFonts w:ascii="Marianne" w:hAnsi="Marianne" w:cs="Arial"/>
                <w:b/>
                <w:sz w:val="20"/>
                <w:szCs w:val="20"/>
              </w:rPr>
              <w:t xml:space="preserve">Désignation des membres </w:t>
            </w:r>
          </w:p>
          <w:p w14:paraId="6CA5751F" w14:textId="77777777" w:rsidR="00272997" w:rsidRPr="00272997" w:rsidRDefault="00272997" w:rsidP="00E878BF">
            <w:pPr>
              <w:tabs>
                <w:tab w:val="left" w:pos="851"/>
              </w:tabs>
              <w:jc w:val="center"/>
              <w:rPr>
                <w:rFonts w:ascii="Marianne" w:hAnsi="Marianne" w:cs="Arial"/>
                <w:b/>
                <w:sz w:val="20"/>
                <w:szCs w:val="20"/>
              </w:rPr>
            </w:pPr>
            <w:proofErr w:type="gramStart"/>
            <w:r w:rsidRPr="00272997">
              <w:rPr>
                <w:rFonts w:ascii="Marianne" w:hAnsi="Marianne" w:cs="Arial"/>
                <w:b/>
                <w:sz w:val="20"/>
                <w:szCs w:val="20"/>
              </w:rPr>
              <w:t>du</w:t>
            </w:r>
            <w:proofErr w:type="gramEnd"/>
            <w:r w:rsidRPr="00272997">
              <w:rPr>
                <w:rFonts w:ascii="Marianne" w:hAnsi="Marianne" w:cs="Arial"/>
                <w:b/>
                <w:sz w:val="20"/>
                <w:szCs w:val="20"/>
              </w:rPr>
              <w:t xml:space="preserve"> groupement conjoint</w:t>
            </w:r>
          </w:p>
          <w:p w14:paraId="228B1442" w14:textId="77777777" w:rsidR="00272997" w:rsidRPr="00272997" w:rsidRDefault="00272997" w:rsidP="00E878BF">
            <w:pPr>
              <w:tabs>
                <w:tab w:val="left" w:pos="851"/>
              </w:tabs>
              <w:jc w:val="center"/>
              <w:rPr>
                <w:rFonts w:ascii="Marianne" w:hAnsi="Marianne"/>
                <w:b/>
                <w:sz w:val="20"/>
                <w:szCs w:val="20"/>
              </w:rPr>
            </w:pP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94F454" w14:textId="77777777" w:rsidR="00272997" w:rsidRPr="00272997" w:rsidRDefault="00272997" w:rsidP="00E878BF">
            <w:pPr>
              <w:pStyle w:val="Titre5"/>
              <w:tabs>
                <w:tab w:val="left" w:pos="851"/>
              </w:tabs>
              <w:ind w:hanging="1008"/>
              <w:rPr>
                <w:rFonts w:ascii="Marianne" w:hAnsi="Marianne"/>
                <w:b w:val="0"/>
                <w:i/>
                <w:sz w:val="20"/>
              </w:rPr>
            </w:pPr>
            <w:r w:rsidRPr="00272997">
              <w:rPr>
                <w:rFonts w:ascii="Marianne" w:hAnsi="Marianne"/>
                <w:b w:val="0"/>
                <w:i/>
                <w:sz w:val="20"/>
              </w:rPr>
              <w:t>Prestations exécutées par les membres</w:t>
            </w:r>
          </w:p>
          <w:p w14:paraId="096E17E1" w14:textId="77777777" w:rsidR="00272997" w:rsidRPr="00272997" w:rsidRDefault="00272997" w:rsidP="00E878BF">
            <w:pPr>
              <w:pStyle w:val="Titre5"/>
              <w:tabs>
                <w:tab w:val="left" w:pos="851"/>
              </w:tabs>
              <w:ind w:hanging="1008"/>
              <w:rPr>
                <w:rFonts w:ascii="Marianne" w:hAnsi="Marianne"/>
                <w:b w:val="0"/>
                <w:sz w:val="20"/>
              </w:rPr>
            </w:pPr>
            <w:proofErr w:type="gramStart"/>
            <w:r w:rsidRPr="00272997">
              <w:rPr>
                <w:rFonts w:ascii="Marianne" w:hAnsi="Marianne"/>
                <w:b w:val="0"/>
                <w:i/>
                <w:sz w:val="20"/>
              </w:rPr>
              <w:t>du</w:t>
            </w:r>
            <w:proofErr w:type="gramEnd"/>
            <w:r w:rsidRPr="00272997">
              <w:rPr>
                <w:rFonts w:ascii="Marianne" w:hAnsi="Marianne"/>
                <w:b w:val="0"/>
                <w:i/>
                <w:sz w:val="20"/>
              </w:rPr>
              <w:t xml:space="preserve"> groupement conjoint</w:t>
            </w:r>
          </w:p>
        </w:tc>
      </w:tr>
      <w:tr w:rsidR="00272997" w:rsidRPr="00272997" w14:paraId="38333C64" w14:textId="77777777" w:rsidTr="00E878B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81C282F" w14:textId="77777777" w:rsidR="00272997" w:rsidRPr="00272997" w:rsidRDefault="00272997" w:rsidP="00E878BF">
            <w:pPr>
              <w:tabs>
                <w:tab w:val="left" w:pos="851"/>
              </w:tabs>
              <w:snapToGrid w:val="0"/>
              <w:jc w:val="center"/>
              <w:rPr>
                <w:rFonts w:ascii="Marianne" w:hAnsi="Marianne" w:cs="Arial"/>
                <w:b/>
                <w:sz w:val="20"/>
                <w:szCs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2B3E72E9" w14:textId="77777777" w:rsidR="00272997" w:rsidRPr="00272997" w:rsidRDefault="00272997" w:rsidP="00E878BF">
            <w:pPr>
              <w:tabs>
                <w:tab w:val="left" w:pos="851"/>
              </w:tabs>
              <w:jc w:val="center"/>
              <w:rPr>
                <w:rFonts w:ascii="Marianne" w:hAnsi="Marianne" w:cs="Arial"/>
                <w:b/>
                <w:sz w:val="20"/>
                <w:szCs w:val="20"/>
              </w:rPr>
            </w:pPr>
            <w:r w:rsidRPr="00272997">
              <w:rPr>
                <w:rFonts w:ascii="Marianne" w:hAnsi="Marianne"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CB1456" w14:textId="77777777" w:rsidR="00272997" w:rsidRPr="00272997" w:rsidRDefault="00272997" w:rsidP="00E878BF">
            <w:pPr>
              <w:tabs>
                <w:tab w:val="left" w:pos="851"/>
              </w:tabs>
              <w:jc w:val="center"/>
              <w:rPr>
                <w:rFonts w:ascii="Marianne" w:hAnsi="Marianne" w:cs="Arial"/>
                <w:b/>
                <w:sz w:val="20"/>
                <w:szCs w:val="20"/>
              </w:rPr>
            </w:pPr>
            <w:r w:rsidRPr="00272997">
              <w:rPr>
                <w:rFonts w:ascii="Marianne" w:hAnsi="Marianne" w:cs="Arial"/>
                <w:b/>
                <w:sz w:val="20"/>
                <w:szCs w:val="20"/>
              </w:rPr>
              <w:t xml:space="preserve">Montant HT </w:t>
            </w:r>
          </w:p>
          <w:p w14:paraId="2AD7E9DB" w14:textId="77777777" w:rsidR="00272997" w:rsidRPr="00272997" w:rsidRDefault="00272997" w:rsidP="00E878BF">
            <w:pPr>
              <w:tabs>
                <w:tab w:val="left" w:pos="851"/>
              </w:tabs>
              <w:jc w:val="center"/>
              <w:rPr>
                <w:rFonts w:ascii="Marianne" w:hAnsi="Marianne" w:cs="Arial"/>
                <w:sz w:val="20"/>
                <w:szCs w:val="20"/>
              </w:rPr>
            </w:pPr>
            <w:proofErr w:type="gramStart"/>
            <w:r w:rsidRPr="00272997">
              <w:rPr>
                <w:rFonts w:ascii="Marianne" w:hAnsi="Marianne" w:cs="Arial"/>
                <w:b/>
                <w:sz w:val="20"/>
                <w:szCs w:val="20"/>
              </w:rPr>
              <w:t>de</w:t>
            </w:r>
            <w:proofErr w:type="gramEnd"/>
            <w:r w:rsidRPr="00272997">
              <w:rPr>
                <w:rFonts w:ascii="Marianne" w:hAnsi="Marianne" w:cs="Arial"/>
                <w:b/>
                <w:sz w:val="20"/>
                <w:szCs w:val="20"/>
              </w:rPr>
              <w:t xml:space="preserve"> la prestation</w:t>
            </w:r>
          </w:p>
        </w:tc>
      </w:tr>
      <w:tr w:rsidR="00272997" w:rsidRPr="00272997" w14:paraId="0D915C74" w14:textId="77777777" w:rsidTr="00E878BF">
        <w:trPr>
          <w:trHeight w:val="1021"/>
        </w:trPr>
        <w:tc>
          <w:tcPr>
            <w:tcW w:w="4503" w:type="dxa"/>
            <w:tcBorders>
              <w:top w:val="single" w:sz="4" w:space="0" w:color="000000"/>
              <w:left w:val="single" w:sz="4" w:space="0" w:color="000000"/>
            </w:tcBorders>
            <w:shd w:val="clear" w:color="auto" w:fill="CCFFFF"/>
          </w:tcPr>
          <w:p w14:paraId="20A0AD42" w14:textId="77777777" w:rsidR="00272997" w:rsidRPr="00272997" w:rsidRDefault="00272997" w:rsidP="00E878BF">
            <w:pPr>
              <w:tabs>
                <w:tab w:val="left" w:pos="851"/>
              </w:tabs>
              <w:snapToGrid w:val="0"/>
              <w:jc w:val="both"/>
              <w:rPr>
                <w:rFonts w:ascii="Marianne" w:hAnsi="Marianne" w:cs="Arial"/>
                <w:sz w:val="20"/>
                <w:szCs w:val="20"/>
              </w:rPr>
            </w:pPr>
          </w:p>
        </w:tc>
        <w:tc>
          <w:tcPr>
            <w:tcW w:w="3685" w:type="dxa"/>
            <w:tcBorders>
              <w:top w:val="single" w:sz="4" w:space="0" w:color="000000"/>
              <w:left w:val="single" w:sz="4" w:space="0" w:color="000000"/>
            </w:tcBorders>
            <w:shd w:val="clear" w:color="auto" w:fill="CCFFFF"/>
          </w:tcPr>
          <w:p w14:paraId="4F238A27" w14:textId="77777777" w:rsidR="00272997" w:rsidRPr="00272997" w:rsidRDefault="00272997" w:rsidP="00E878BF">
            <w:pPr>
              <w:tabs>
                <w:tab w:val="left" w:pos="851"/>
              </w:tabs>
              <w:snapToGrid w:val="0"/>
              <w:jc w:val="both"/>
              <w:rPr>
                <w:rFonts w:ascii="Marianne" w:hAnsi="Marianne"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2177D775" w14:textId="77777777" w:rsidR="00272997" w:rsidRPr="00272997" w:rsidRDefault="00272997" w:rsidP="00E878BF">
            <w:pPr>
              <w:tabs>
                <w:tab w:val="left" w:pos="851"/>
              </w:tabs>
              <w:snapToGrid w:val="0"/>
              <w:jc w:val="both"/>
              <w:rPr>
                <w:rFonts w:ascii="Marianne" w:hAnsi="Marianne" w:cs="Arial"/>
                <w:sz w:val="20"/>
                <w:szCs w:val="20"/>
              </w:rPr>
            </w:pPr>
          </w:p>
        </w:tc>
      </w:tr>
      <w:tr w:rsidR="00272997" w:rsidRPr="00272997" w14:paraId="76B8B88D" w14:textId="77777777" w:rsidTr="00E878BF">
        <w:trPr>
          <w:trHeight w:val="1021"/>
        </w:trPr>
        <w:tc>
          <w:tcPr>
            <w:tcW w:w="4503" w:type="dxa"/>
            <w:tcBorders>
              <w:left w:val="single" w:sz="4" w:space="0" w:color="000000"/>
            </w:tcBorders>
            <w:shd w:val="clear" w:color="auto" w:fill="auto"/>
          </w:tcPr>
          <w:p w14:paraId="1C94836B" w14:textId="77777777" w:rsidR="00272997" w:rsidRPr="00272997" w:rsidRDefault="00272997" w:rsidP="00E878BF">
            <w:pPr>
              <w:tabs>
                <w:tab w:val="left" w:pos="851"/>
              </w:tabs>
              <w:snapToGrid w:val="0"/>
              <w:jc w:val="both"/>
              <w:rPr>
                <w:rFonts w:ascii="Marianne" w:hAnsi="Marianne" w:cs="Arial"/>
                <w:sz w:val="20"/>
                <w:szCs w:val="20"/>
              </w:rPr>
            </w:pPr>
          </w:p>
        </w:tc>
        <w:tc>
          <w:tcPr>
            <w:tcW w:w="3685" w:type="dxa"/>
            <w:tcBorders>
              <w:left w:val="single" w:sz="4" w:space="0" w:color="000000"/>
            </w:tcBorders>
            <w:shd w:val="clear" w:color="auto" w:fill="auto"/>
          </w:tcPr>
          <w:p w14:paraId="088258F8" w14:textId="77777777" w:rsidR="00272997" w:rsidRPr="00272997" w:rsidRDefault="00272997" w:rsidP="00E878BF">
            <w:pPr>
              <w:tabs>
                <w:tab w:val="left" w:pos="851"/>
              </w:tabs>
              <w:snapToGrid w:val="0"/>
              <w:jc w:val="both"/>
              <w:rPr>
                <w:rFonts w:ascii="Marianne" w:hAnsi="Marianne" w:cs="Arial"/>
                <w:sz w:val="20"/>
                <w:szCs w:val="20"/>
              </w:rPr>
            </w:pPr>
          </w:p>
        </w:tc>
        <w:tc>
          <w:tcPr>
            <w:tcW w:w="2348" w:type="dxa"/>
            <w:tcBorders>
              <w:left w:val="single" w:sz="4" w:space="0" w:color="000000"/>
              <w:right w:val="single" w:sz="4" w:space="0" w:color="000000"/>
            </w:tcBorders>
            <w:shd w:val="clear" w:color="auto" w:fill="auto"/>
          </w:tcPr>
          <w:p w14:paraId="0B9BE54F" w14:textId="77777777" w:rsidR="00272997" w:rsidRPr="00272997" w:rsidRDefault="00272997" w:rsidP="00E878BF">
            <w:pPr>
              <w:tabs>
                <w:tab w:val="left" w:pos="851"/>
              </w:tabs>
              <w:snapToGrid w:val="0"/>
              <w:jc w:val="both"/>
              <w:rPr>
                <w:rFonts w:ascii="Marianne" w:hAnsi="Marianne" w:cs="Arial"/>
                <w:sz w:val="20"/>
                <w:szCs w:val="20"/>
              </w:rPr>
            </w:pPr>
          </w:p>
        </w:tc>
      </w:tr>
      <w:tr w:rsidR="00272997" w:rsidRPr="00272997" w14:paraId="1ADD316A" w14:textId="77777777" w:rsidTr="00E878BF">
        <w:trPr>
          <w:trHeight w:val="1021"/>
        </w:trPr>
        <w:tc>
          <w:tcPr>
            <w:tcW w:w="4503" w:type="dxa"/>
            <w:tcBorders>
              <w:left w:val="single" w:sz="4" w:space="0" w:color="000000"/>
              <w:bottom w:val="single" w:sz="4" w:space="0" w:color="000000"/>
            </w:tcBorders>
            <w:shd w:val="clear" w:color="auto" w:fill="CCFFFF"/>
          </w:tcPr>
          <w:p w14:paraId="278CE38C" w14:textId="77777777" w:rsidR="00272997" w:rsidRPr="00272997" w:rsidRDefault="00272997" w:rsidP="00E878BF">
            <w:pPr>
              <w:tabs>
                <w:tab w:val="left" w:pos="851"/>
              </w:tabs>
              <w:snapToGrid w:val="0"/>
              <w:jc w:val="both"/>
              <w:rPr>
                <w:rFonts w:ascii="Marianne" w:hAnsi="Marianne" w:cs="Arial"/>
                <w:sz w:val="20"/>
                <w:szCs w:val="20"/>
              </w:rPr>
            </w:pPr>
          </w:p>
        </w:tc>
        <w:tc>
          <w:tcPr>
            <w:tcW w:w="3685" w:type="dxa"/>
            <w:tcBorders>
              <w:left w:val="single" w:sz="4" w:space="0" w:color="000000"/>
              <w:bottom w:val="single" w:sz="4" w:space="0" w:color="000000"/>
            </w:tcBorders>
            <w:shd w:val="clear" w:color="auto" w:fill="CCFFFF"/>
          </w:tcPr>
          <w:p w14:paraId="6302421B" w14:textId="77777777" w:rsidR="00272997" w:rsidRPr="00272997" w:rsidRDefault="00272997" w:rsidP="00E878BF">
            <w:pPr>
              <w:tabs>
                <w:tab w:val="left" w:pos="851"/>
              </w:tabs>
              <w:snapToGrid w:val="0"/>
              <w:jc w:val="both"/>
              <w:rPr>
                <w:rFonts w:ascii="Marianne" w:hAnsi="Marianne"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68AEF440" w14:textId="77777777" w:rsidR="00272997" w:rsidRPr="00272997" w:rsidRDefault="00272997" w:rsidP="00E878BF">
            <w:pPr>
              <w:tabs>
                <w:tab w:val="left" w:pos="851"/>
              </w:tabs>
              <w:snapToGrid w:val="0"/>
              <w:jc w:val="both"/>
              <w:rPr>
                <w:rFonts w:ascii="Marianne" w:hAnsi="Marianne" w:cs="Arial"/>
                <w:sz w:val="20"/>
                <w:szCs w:val="20"/>
              </w:rPr>
            </w:pPr>
          </w:p>
        </w:tc>
      </w:tr>
    </w:tbl>
    <w:p w14:paraId="32BD7425" w14:textId="77777777" w:rsidR="00272997" w:rsidRPr="00272997" w:rsidRDefault="00272997" w:rsidP="00272997">
      <w:pPr>
        <w:pStyle w:val="fcase1ertab"/>
        <w:tabs>
          <w:tab w:val="left" w:pos="851"/>
        </w:tabs>
        <w:ind w:left="0" w:firstLine="0"/>
        <w:rPr>
          <w:rFonts w:ascii="Marianne" w:hAnsi="Marianne" w:cs="Arial"/>
        </w:rPr>
      </w:pPr>
    </w:p>
    <w:p w14:paraId="2001209B" w14:textId="181640B9" w:rsidR="00272997" w:rsidRDefault="00272997">
      <w:pPr>
        <w:rPr>
          <w:rFonts w:ascii="Marianne" w:hAnsi="Marianne"/>
          <w:sz w:val="20"/>
          <w:szCs w:val="20"/>
        </w:rPr>
      </w:pPr>
      <w:r>
        <w:rPr>
          <w:rFonts w:ascii="Marianne" w:hAnsi="Marianne"/>
          <w:sz w:val="20"/>
          <w:szCs w:val="20"/>
        </w:rPr>
        <w:br w:type="page"/>
      </w:r>
    </w:p>
    <w:p w14:paraId="699C09B1" w14:textId="77777777" w:rsidR="00272997" w:rsidRPr="00272997" w:rsidRDefault="00272997" w:rsidP="00272997">
      <w:pPr>
        <w:tabs>
          <w:tab w:val="left" w:pos="426"/>
        </w:tabs>
        <w:ind w:left="-142"/>
        <w:jc w:val="both"/>
        <w:rPr>
          <w:rFonts w:ascii="Marianne" w:hAnsi="Marianne" w:cs="Calibri"/>
          <w:b/>
          <w:sz w:val="20"/>
          <w:szCs w:val="20"/>
        </w:rPr>
      </w:pPr>
      <w:r w:rsidRPr="00272997">
        <w:rPr>
          <w:rFonts w:ascii="Marianne" w:hAnsi="Marianne" w:cs="Calibri"/>
          <w:b/>
          <w:sz w:val="20"/>
          <w:szCs w:val="20"/>
        </w:rPr>
        <w:lastRenderedPageBreak/>
        <w:t>Je déclare sur l’honneur :</w:t>
      </w:r>
    </w:p>
    <w:p w14:paraId="222CC8F5" w14:textId="77777777" w:rsidR="00272997" w:rsidRPr="00272997" w:rsidRDefault="00272997" w:rsidP="00272997">
      <w:pPr>
        <w:pStyle w:val="Corpsdetexte3"/>
        <w:tabs>
          <w:tab w:val="left" w:pos="576"/>
        </w:tabs>
        <w:ind w:left="-142"/>
        <w:rPr>
          <w:rFonts w:ascii="Marianne" w:hAnsi="Marianne" w:cs="Calibri"/>
          <w:sz w:val="20"/>
          <w:szCs w:val="20"/>
        </w:rPr>
      </w:pPr>
      <w:r w:rsidRPr="00272997">
        <w:rPr>
          <w:rFonts w:ascii="Marianne" w:hAnsi="Marianne" w:cs="Calibri"/>
          <w:sz w:val="20"/>
          <w:szCs w:val="20"/>
        </w:rPr>
        <w:t xml:space="preserve">En application des articles L. 2141-1 à L. 2141-5 et L.2141-7 à L.2141-11, L. 2341-1, L. 2341-5 et L. 3132-3, R. 2142-1 à R. 2142-14, R. 2142-25, R. 2143-3, R. 2143-3, R. 2143-16 du Code de la commande publique : </w:t>
      </w:r>
    </w:p>
    <w:p w14:paraId="722381E0" w14:textId="77777777" w:rsidR="00272997" w:rsidRPr="00272997" w:rsidRDefault="00272997" w:rsidP="00272997">
      <w:pPr>
        <w:tabs>
          <w:tab w:val="left" w:pos="576"/>
        </w:tabs>
        <w:ind w:left="-142"/>
        <w:jc w:val="both"/>
        <w:rPr>
          <w:rFonts w:ascii="Marianne" w:hAnsi="Marianne" w:cs="Calibri"/>
          <w:b/>
          <w:i/>
          <w:sz w:val="20"/>
          <w:szCs w:val="20"/>
        </w:rPr>
      </w:pPr>
      <w:r w:rsidRPr="00272997">
        <w:rPr>
          <w:rFonts w:ascii="Marianne" w:hAnsi="Marianne" w:cs="Calibri"/>
          <w:b/>
          <w:sz w:val="20"/>
          <w:szCs w:val="20"/>
        </w:rPr>
        <w:t>Le candidat individuel, ou chaque membre du groupement, déclare sur l’honneur :</w:t>
      </w:r>
    </w:p>
    <w:p w14:paraId="573A5639" w14:textId="77777777" w:rsidR="00272997" w:rsidRPr="00272997" w:rsidRDefault="00272997" w:rsidP="00796BAF">
      <w:pPr>
        <w:pStyle w:val="NormalWeb"/>
        <w:numPr>
          <w:ilvl w:val="0"/>
          <w:numId w:val="11"/>
        </w:numPr>
        <w:tabs>
          <w:tab w:val="clear" w:pos="720"/>
          <w:tab w:val="num" w:pos="360"/>
        </w:tabs>
        <w:suppressAutoHyphens/>
        <w:spacing w:before="80"/>
        <w:ind w:left="-142" w:firstLine="0"/>
        <w:rPr>
          <w:rFonts w:ascii="Marianne" w:hAnsi="Marianne" w:cs="Calibri"/>
          <w:sz w:val="20"/>
          <w:szCs w:val="20"/>
        </w:rPr>
      </w:pPr>
      <w:r w:rsidRPr="00272997">
        <w:rPr>
          <w:rFonts w:ascii="Marianne" w:hAnsi="Marianne" w:cs="Calibri"/>
          <w:b/>
          <w:i/>
          <w:sz w:val="20"/>
          <w:szCs w:val="20"/>
        </w:rPr>
        <w:t>Condamnation définitive :</w:t>
      </w:r>
      <w:r w:rsidRPr="00272997">
        <w:rPr>
          <w:rFonts w:ascii="Marianne" w:hAnsi="Marianne" w:cs="Calibri"/>
          <w:sz w:val="20"/>
          <w:szCs w:val="20"/>
        </w:rPr>
        <w:t xml:space="preserve"> </w:t>
      </w:r>
    </w:p>
    <w:p w14:paraId="740ABF9E" w14:textId="77777777" w:rsidR="00272997" w:rsidRPr="00272997" w:rsidRDefault="00272997" w:rsidP="00272997">
      <w:pPr>
        <w:pStyle w:val="NormalWeb"/>
        <w:suppressAutoHyphens/>
        <w:spacing w:before="80"/>
        <w:ind w:left="-142"/>
        <w:rPr>
          <w:rFonts w:ascii="Marianne" w:hAnsi="Marianne" w:cs="Calibri"/>
          <w:sz w:val="20"/>
          <w:szCs w:val="20"/>
        </w:rPr>
      </w:pPr>
      <w:r w:rsidRPr="00272997">
        <w:rPr>
          <w:rFonts w:ascii="Marianne" w:hAnsi="Marianne" w:cs="Calibri"/>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B65F45A" w14:textId="77777777" w:rsidR="00272997" w:rsidRPr="00272997" w:rsidRDefault="00272997" w:rsidP="00272997">
      <w:pPr>
        <w:pStyle w:val="NormalWeb"/>
        <w:spacing w:before="80"/>
        <w:ind w:left="-142"/>
        <w:rPr>
          <w:rFonts w:ascii="Marianne" w:hAnsi="Marianne" w:cs="Calibri"/>
          <w:sz w:val="20"/>
          <w:szCs w:val="20"/>
        </w:rPr>
      </w:pPr>
      <w:r w:rsidRPr="00272997">
        <w:rPr>
          <w:rFonts w:ascii="Marianne" w:hAnsi="Marianne" w:cs="Calibri"/>
          <w:sz w:val="20"/>
          <w:szCs w:val="20"/>
        </w:rPr>
        <w:t>- ne pas être exclu des marchés publics, à titre de peine principale ou complémentaire prononcée par le juge pénal, sur le fondement des articles 131-10 ou 131-39 du Code pénal ;</w:t>
      </w:r>
    </w:p>
    <w:p w14:paraId="715C0685" w14:textId="77777777" w:rsidR="00272997" w:rsidRPr="00272997" w:rsidRDefault="00272997" w:rsidP="00796BAF">
      <w:pPr>
        <w:pStyle w:val="NormalWeb"/>
        <w:numPr>
          <w:ilvl w:val="0"/>
          <w:numId w:val="11"/>
        </w:numPr>
        <w:tabs>
          <w:tab w:val="clear" w:pos="720"/>
          <w:tab w:val="num" w:pos="360"/>
        </w:tabs>
        <w:suppressAutoHyphens/>
        <w:spacing w:before="80"/>
        <w:ind w:left="-142" w:firstLine="0"/>
        <w:rPr>
          <w:rFonts w:ascii="Marianne" w:hAnsi="Marianne" w:cs="Calibri"/>
          <w:sz w:val="20"/>
          <w:szCs w:val="20"/>
        </w:rPr>
      </w:pPr>
      <w:r w:rsidRPr="00272997">
        <w:rPr>
          <w:rFonts w:ascii="Marianne" w:hAnsi="Marianne" w:cs="Calibri"/>
          <w:b/>
          <w:i/>
          <w:sz w:val="20"/>
          <w:szCs w:val="20"/>
        </w:rPr>
        <w:t>Lutte contre le travail illégal :</w:t>
      </w:r>
      <w:r w:rsidRPr="00272997">
        <w:rPr>
          <w:rFonts w:ascii="Marianne" w:hAnsi="Marianne" w:cs="Calibri"/>
          <w:i/>
          <w:sz w:val="20"/>
          <w:szCs w:val="20"/>
        </w:rPr>
        <w:t xml:space="preserve"> </w:t>
      </w:r>
    </w:p>
    <w:p w14:paraId="727316BF" w14:textId="77777777" w:rsidR="00272997" w:rsidRPr="00272997" w:rsidRDefault="00272997" w:rsidP="00272997">
      <w:pPr>
        <w:pStyle w:val="NormalWeb"/>
        <w:suppressAutoHyphens/>
        <w:spacing w:before="80"/>
        <w:ind w:left="-142"/>
        <w:rPr>
          <w:rFonts w:ascii="Marianne" w:hAnsi="Marianne" w:cs="Calibri"/>
          <w:sz w:val="20"/>
          <w:szCs w:val="20"/>
        </w:rPr>
      </w:pPr>
      <w:r w:rsidRPr="00272997">
        <w:rPr>
          <w:rFonts w:ascii="Marianne" w:hAnsi="Marianne" w:cs="Calibri"/>
          <w:i/>
          <w:sz w:val="20"/>
          <w:szCs w:val="20"/>
        </w:rPr>
        <w:t xml:space="preserve">- </w:t>
      </w:r>
      <w:r w:rsidRPr="00272997">
        <w:rPr>
          <w:rFonts w:ascii="Marianne" w:hAnsi="Marianne" w:cs="Calibri"/>
          <w:sz w:val="20"/>
          <w:szCs w:val="20"/>
        </w:rPr>
        <w:t>ne pas avoir fait l'objet, depuis moins de cinq ans, d'une condamnation inscrite au bulletin n° 2 du casier judiciaire pour les infractions mentionnées aux articles L. 8221-1, L. 8221-3, L. 8221-5, L. 8231-1, L. 8241-1, L. 8251-1 et L. 8251-2 du Code du travail, ou pour des infractions de même nature dans un autre Etat de l’Union européenne ;</w:t>
      </w:r>
    </w:p>
    <w:p w14:paraId="443C9619" w14:textId="77777777" w:rsidR="00272997" w:rsidRPr="00272997" w:rsidRDefault="00272997" w:rsidP="00272997">
      <w:pPr>
        <w:tabs>
          <w:tab w:val="left" w:pos="576"/>
        </w:tabs>
        <w:spacing w:before="80"/>
        <w:ind w:left="-142"/>
        <w:jc w:val="both"/>
        <w:rPr>
          <w:rFonts w:ascii="Marianne" w:hAnsi="Marianne" w:cs="Calibri"/>
          <w:b/>
          <w:i/>
          <w:sz w:val="20"/>
          <w:szCs w:val="20"/>
        </w:rPr>
      </w:pPr>
      <w:r w:rsidRPr="00272997">
        <w:rPr>
          <w:rFonts w:ascii="Marianne" w:hAnsi="Marianne" w:cs="Calibri"/>
          <w:sz w:val="20"/>
          <w:szCs w:val="20"/>
        </w:rPr>
        <w:t>- pour les contrats administratifs, ne pas faire l’objet d’une mesure d’exclusion ordonnée par le préfet, en application des articles L. 8272-4, R. 8272-10 et R. 8272-11 du Code du travail ;</w:t>
      </w:r>
    </w:p>
    <w:p w14:paraId="63570888" w14:textId="77777777" w:rsidR="00272997" w:rsidRPr="00272997" w:rsidRDefault="00272997" w:rsidP="00796BAF">
      <w:pPr>
        <w:numPr>
          <w:ilvl w:val="0"/>
          <w:numId w:val="11"/>
        </w:numPr>
        <w:tabs>
          <w:tab w:val="clear" w:pos="720"/>
          <w:tab w:val="left" w:pos="0"/>
          <w:tab w:val="num" w:pos="360"/>
          <w:tab w:val="left" w:pos="576"/>
        </w:tabs>
        <w:suppressAutoHyphens/>
        <w:spacing w:before="120" w:after="0" w:line="240" w:lineRule="auto"/>
        <w:ind w:left="-142" w:firstLine="0"/>
        <w:jc w:val="both"/>
        <w:rPr>
          <w:rFonts w:ascii="Marianne" w:hAnsi="Marianne" w:cs="Calibri"/>
          <w:b/>
          <w:i/>
          <w:sz w:val="20"/>
          <w:szCs w:val="20"/>
        </w:rPr>
      </w:pPr>
      <w:r w:rsidRPr="00272997">
        <w:rPr>
          <w:rFonts w:ascii="Marianne" w:hAnsi="Marianne" w:cs="Calibri"/>
          <w:b/>
          <w:i/>
          <w:sz w:val="20"/>
          <w:szCs w:val="20"/>
        </w:rPr>
        <w:t>Obligation d’emploi des travailleurs handicapés ou assimilés :</w:t>
      </w:r>
      <w:r w:rsidRPr="00272997">
        <w:rPr>
          <w:rFonts w:ascii="Marianne" w:hAnsi="Marianne" w:cs="Calibri"/>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272997">
        <w:rPr>
          <w:rFonts w:ascii="Marianne" w:hAnsi="Marianne" w:cs="Calibri"/>
          <w:bCs/>
          <w:sz w:val="20"/>
          <w:szCs w:val="20"/>
        </w:rPr>
        <w:t>Code du travail</w:t>
      </w:r>
      <w:r w:rsidRPr="00272997">
        <w:rPr>
          <w:rFonts w:ascii="Marianne" w:hAnsi="Marianne" w:cs="Calibri"/>
          <w:sz w:val="20"/>
          <w:szCs w:val="20"/>
        </w:rPr>
        <w:t xml:space="preserve"> concernant l’emploi des travailleurs handicapés ;</w:t>
      </w:r>
    </w:p>
    <w:p w14:paraId="1CEF463D" w14:textId="77777777" w:rsidR="00272997" w:rsidRPr="00272997" w:rsidRDefault="00272997" w:rsidP="00796BAF">
      <w:pPr>
        <w:pStyle w:val="NormalWeb"/>
        <w:numPr>
          <w:ilvl w:val="0"/>
          <w:numId w:val="11"/>
        </w:numPr>
        <w:tabs>
          <w:tab w:val="clear" w:pos="720"/>
          <w:tab w:val="left" w:pos="0"/>
          <w:tab w:val="num" w:pos="360"/>
        </w:tabs>
        <w:suppressAutoHyphens/>
        <w:spacing w:before="120"/>
        <w:ind w:left="-142" w:firstLine="0"/>
        <w:rPr>
          <w:rFonts w:ascii="Marianne" w:hAnsi="Marianne" w:cs="Calibri"/>
          <w:b/>
          <w:i/>
          <w:sz w:val="20"/>
          <w:szCs w:val="20"/>
        </w:rPr>
      </w:pPr>
      <w:r w:rsidRPr="00272997">
        <w:rPr>
          <w:rFonts w:ascii="Marianne" w:hAnsi="Marianne" w:cs="Calibri"/>
          <w:b/>
          <w:i/>
          <w:sz w:val="20"/>
          <w:szCs w:val="20"/>
        </w:rPr>
        <w:t>Liquidation judiciaire :</w:t>
      </w:r>
      <w:r w:rsidRPr="00272997">
        <w:rPr>
          <w:rFonts w:ascii="Marianne" w:hAnsi="Marianne" w:cs="Calibri"/>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22665D2A" w14:textId="77777777" w:rsidR="00272997" w:rsidRPr="00272997" w:rsidRDefault="00272997" w:rsidP="00796BAF">
      <w:pPr>
        <w:pStyle w:val="NormalWeb"/>
        <w:numPr>
          <w:ilvl w:val="0"/>
          <w:numId w:val="11"/>
        </w:numPr>
        <w:tabs>
          <w:tab w:val="clear" w:pos="720"/>
          <w:tab w:val="left" w:pos="0"/>
          <w:tab w:val="num" w:pos="360"/>
        </w:tabs>
        <w:suppressAutoHyphens/>
        <w:spacing w:before="120"/>
        <w:ind w:left="-142" w:firstLine="0"/>
        <w:rPr>
          <w:rFonts w:ascii="Marianne" w:hAnsi="Marianne" w:cs="Calibri"/>
          <w:b/>
          <w:i/>
          <w:sz w:val="20"/>
          <w:szCs w:val="20"/>
        </w:rPr>
      </w:pPr>
      <w:r w:rsidRPr="00272997">
        <w:rPr>
          <w:rFonts w:ascii="Marianne" w:hAnsi="Marianne" w:cs="Calibri"/>
          <w:b/>
          <w:i/>
          <w:sz w:val="20"/>
          <w:szCs w:val="20"/>
        </w:rPr>
        <w:t>Redressement judiciaire :</w:t>
      </w:r>
      <w:r w:rsidRPr="00272997">
        <w:rPr>
          <w:rFonts w:ascii="Marianne" w:hAnsi="Marianne" w:cs="Calibri"/>
          <w:i/>
          <w:sz w:val="20"/>
          <w:szCs w:val="20"/>
        </w:rPr>
        <w:t xml:space="preserve"> </w:t>
      </w:r>
      <w:r w:rsidRPr="00272997">
        <w:rPr>
          <w:rFonts w:ascii="Marianne" w:hAnsi="Marianne" w:cs="Calibr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72997">
        <w:rPr>
          <w:rFonts w:ascii="Marianne" w:hAnsi="Marianne" w:cs="Calibri"/>
          <w:sz w:val="20"/>
          <w:szCs w:val="20"/>
        </w:rPr>
        <w:noBreakHyphen/>
        <w:t>cadre ;</w:t>
      </w:r>
    </w:p>
    <w:p w14:paraId="4C10E747" w14:textId="23E1B2B1" w:rsidR="00272997" w:rsidRPr="00272997" w:rsidRDefault="00272997" w:rsidP="00796BAF">
      <w:pPr>
        <w:numPr>
          <w:ilvl w:val="0"/>
          <w:numId w:val="11"/>
        </w:numPr>
        <w:tabs>
          <w:tab w:val="clear" w:pos="720"/>
          <w:tab w:val="left" w:pos="0"/>
          <w:tab w:val="num" w:pos="360"/>
          <w:tab w:val="left" w:pos="576"/>
        </w:tabs>
        <w:suppressAutoHyphens/>
        <w:spacing w:before="120" w:after="0" w:line="240" w:lineRule="auto"/>
        <w:ind w:left="-142" w:firstLine="0"/>
        <w:jc w:val="both"/>
        <w:rPr>
          <w:rFonts w:ascii="Marianne" w:hAnsi="Marianne" w:cs="Calibri"/>
          <w:b/>
          <w:i/>
          <w:sz w:val="20"/>
          <w:szCs w:val="20"/>
        </w:rPr>
      </w:pPr>
      <w:r w:rsidRPr="00272997">
        <w:rPr>
          <w:rFonts w:ascii="Marianne" w:hAnsi="Marianne" w:cs="Calibri"/>
          <w:b/>
          <w:i/>
          <w:sz w:val="20"/>
          <w:szCs w:val="20"/>
        </w:rPr>
        <w:t>Situation fiscale et sociale :</w:t>
      </w:r>
      <w:r w:rsidRPr="00272997">
        <w:rPr>
          <w:rFonts w:ascii="Marianne" w:hAnsi="Marianne" w:cs="Calibri"/>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490FF94" w14:textId="7B692C3A" w:rsidR="00272997" w:rsidRDefault="00272997" w:rsidP="00272997">
      <w:pPr>
        <w:tabs>
          <w:tab w:val="left" w:pos="0"/>
          <w:tab w:val="left" w:pos="576"/>
        </w:tabs>
        <w:suppressAutoHyphens/>
        <w:spacing w:before="120" w:after="0" w:line="240" w:lineRule="auto"/>
        <w:jc w:val="both"/>
        <w:rPr>
          <w:rFonts w:ascii="Marianne" w:hAnsi="Marianne" w:cs="Calibri"/>
          <w:b/>
          <w:i/>
          <w:sz w:val="20"/>
          <w:szCs w:val="20"/>
        </w:rPr>
      </w:pPr>
    </w:p>
    <w:p w14:paraId="0CD29E71" w14:textId="4D177262" w:rsidR="00272997" w:rsidRDefault="00272997" w:rsidP="00272997">
      <w:pPr>
        <w:tabs>
          <w:tab w:val="left" w:pos="0"/>
          <w:tab w:val="left" w:pos="576"/>
        </w:tabs>
        <w:suppressAutoHyphens/>
        <w:spacing w:before="120" w:after="0" w:line="240" w:lineRule="auto"/>
        <w:jc w:val="both"/>
        <w:rPr>
          <w:rFonts w:ascii="Marianne" w:hAnsi="Marianne" w:cs="Calibri"/>
          <w:b/>
          <w:i/>
          <w:sz w:val="20"/>
          <w:szCs w:val="20"/>
        </w:rPr>
      </w:pPr>
    </w:p>
    <w:p w14:paraId="178C0AAC" w14:textId="384AF7D2" w:rsidR="00272997" w:rsidRDefault="00272997" w:rsidP="00272997">
      <w:pPr>
        <w:tabs>
          <w:tab w:val="left" w:pos="0"/>
          <w:tab w:val="left" w:pos="576"/>
        </w:tabs>
        <w:suppressAutoHyphens/>
        <w:spacing w:before="120" w:after="0" w:line="240" w:lineRule="auto"/>
        <w:jc w:val="both"/>
        <w:rPr>
          <w:rFonts w:ascii="Marianne" w:hAnsi="Marianne" w:cs="Calibri"/>
          <w:b/>
          <w:i/>
          <w:sz w:val="20"/>
          <w:szCs w:val="20"/>
        </w:rPr>
      </w:pPr>
    </w:p>
    <w:p w14:paraId="2F121047" w14:textId="77777777" w:rsidR="00272997" w:rsidRPr="00272997" w:rsidRDefault="00272997" w:rsidP="00272997">
      <w:pPr>
        <w:tabs>
          <w:tab w:val="left" w:pos="0"/>
          <w:tab w:val="left" w:pos="576"/>
        </w:tabs>
        <w:suppressAutoHyphens/>
        <w:spacing w:before="120" w:after="0" w:line="240" w:lineRule="auto"/>
        <w:jc w:val="both"/>
        <w:rPr>
          <w:rFonts w:ascii="Marianne" w:hAnsi="Marianne" w:cs="Calibri"/>
          <w:b/>
          <w:i/>
          <w:sz w:val="20"/>
          <w:szCs w:val="20"/>
        </w:rPr>
      </w:pPr>
    </w:p>
    <w:p w14:paraId="3F857286" w14:textId="77777777" w:rsidR="00272997" w:rsidRPr="00272997" w:rsidRDefault="00272997" w:rsidP="00796BAF">
      <w:pPr>
        <w:numPr>
          <w:ilvl w:val="0"/>
          <w:numId w:val="11"/>
        </w:numPr>
        <w:tabs>
          <w:tab w:val="clear" w:pos="720"/>
          <w:tab w:val="num" w:pos="360"/>
          <w:tab w:val="left" w:pos="576"/>
        </w:tabs>
        <w:suppressAutoHyphens/>
        <w:spacing w:before="80" w:after="0" w:line="240" w:lineRule="auto"/>
        <w:ind w:left="-142" w:firstLine="0"/>
        <w:jc w:val="both"/>
        <w:rPr>
          <w:rFonts w:ascii="Marianne" w:hAnsi="Marianne" w:cs="Calibri"/>
          <w:b/>
          <w:sz w:val="20"/>
          <w:szCs w:val="20"/>
        </w:rPr>
      </w:pPr>
      <w:r w:rsidRPr="00272997">
        <w:rPr>
          <w:rFonts w:ascii="Marianne" w:hAnsi="Marianne" w:cs="Calibri"/>
          <w:b/>
          <w:i/>
          <w:sz w:val="20"/>
          <w:szCs w:val="20"/>
        </w:rPr>
        <w:lastRenderedPageBreak/>
        <w:t>Egalité professionnelle entre les hommes et les femmes</w:t>
      </w:r>
      <w:r w:rsidRPr="00272997">
        <w:rPr>
          <w:rFonts w:ascii="Marianne" w:hAnsi="Marianne" w:cs="Calibri"/>
          <w:b/>
          <w:sz w:val="20"/>
          <w:szCs w:val="20"/>
        </w:rPr>
        <w:t> :</w:t>
      </w:r>
    </w:p>
    <w:p w14:paraId="7D874F73" w14:textId="77777777" w:rsidR="00272997" w:rsidRPr="00272997" w:rsidRDefault="00272997" w:rsidP="00796BAF">
      <w:pPr>
        <w:numPr>
          <w:ilvl w:val="0"/>
          <w:numId w:val="15"/>
        </w:numPr>
        <w:tabs>
          <w:tab w:val="left" w:pos="576"/>
        </w:tabs>
        <w:suppressAutoHyphens/>
        <w:spacing w:before="80" w:after="0" w:line="240" w:lineRule="auto"/>
        <w:ind w:left="-142" w:firstLine="0"/>
        <w:jc w:val="both"/>
        <w:rPr>
          <w:rFonts w:ascii="Marianne" w:hAnsi="Marianne" w:cs="Calibri"/>
          <w:sz w:val="20"/>
          <w:szCs w:val="20"/>
        </w:rPr>
      </w:pPr>
      <w:proofErr w:type="gramStart"/>
      <w:r w:rsidRPr="00272997">
        <w:rPr>
          <w:rFonts w:ascii="Marianne" w:hAnsi="Marianne" w:cs="Calibri"/>
          <w:sz w:val="20"/>
          <w:szCs w:val="20"/>
        </w:rPr>
        <w:t>ne</w:t>
      </w:r>
      <w:proofErr w:type="gramEnd"/>
      <w:r w:rsidRPr="00272997">
        <w:rPr>
          <w:rFonts w:ascii="Marianne" w:hAnsi="Marianne" w:cs="Calibri"/>
          <w:sz w:val="20"/>
          <w:szCs w:val="20"/>
        </w:rPr>
        <w:t xml:space="preserve"> pas avoir fait l'objet, depuis moins de cinq ans, d'une condamnation inscrite au bulletin n° 2 du casier judiciaire pour les infractions mentionnées à l’article L. 1146-1 du Code du travail ;</w:t>
      </w:r>
    </w:p>
    <w:p w14:paraId="4AFFE7A3" w14:textId="77777777" w:rsidR="00272997" w:rsidRPr="00272997" w:rsidRDefault="00272997" w:rsidP="00796BAF">
      <w:pPr>
        <w:numPr>
          <w:ilvl w:val="0"/>
          <w:numId w:val="15"/>
        </w:numPr>
        <w:tabs>
          <w:tab w:val="left" w:pos="576"/>
        </w:tabs>
        <w:suppressAutoHyphens/>
        <w:spacing w:before="80" w:after="0" w:line="240" w:lineRule="auto"/>
        <w:ind w:left="-142" w:firstLine="0"/>
        <w:jc w:val="both"/>
        <w:rPr>
          <w:rFonts w:ascii="Marianne" w:hAnsi="Marianne" w:cs="Calibri"/>
          <w:sz w:val="20"/>
          <w:szCs w:val="20"/>
        </w:rPr>
      </w:pPr>
      <w:proofErr w:type="gramStart"/>
      <w:r w:rsidRPr="00272997">
        <w:rPr>
          <w:rFonts w:ascii="Marianne" w:hAnsi="Marianne" w:cs="Calibri"/>
          <w:sz w:val="20"/>
          <w:szCs w:val="20"/>
        </w:rPr>
        <w:t>avoir</w:t>
      </w:r>
      <w:proofErr w:type="gramEnd"/>
      <w:r w:rsidRPr="00272997">
        <w:rPr>
          <w:rFonts w:ascii="Marianne" w:hAnsi="Marianne" w:cs="Calibri"/>
          <w:sz w:val="20"/>
          <w:szCs w:val="20"/>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5666319A" w14:textId="77777777" w:rsidR="00272997" w:rsidRPr="00272997" w:rsidRDefault="00272997" w:rsidP="00796BAF">
      <w:pPr>
        <w:numPr>
          <w:ilvl w:val="0"/>
          <w:numId w:val="11"/>
        </w:numPr>
        <w:tabs>
          <w:tab w:val="clear" w:pos="720"/>
          <w:tab w:val="num" w:pos="360"/>
          <w:tab w:val="left" w:pos="576"/>
        </w:tabs>
        <w:suppressAutoHyphens/>
        <w:spacing w:before="120" w:after="0" w:line="240" w:lineRule="auto"/>
        <w:ind w:left="-142" w:firstLine="0"/>
        <w:jc w:val="both"/>
        <w:rPr>
          <w:rFonts w:ascii="Marianne" w:hAnsi="Marianne" w:cs="Calibri"/>
          <w:b/>
          <w:sz w:val="20"/>
          <w:szCs w:val="20"/>
        </w:rPr>
      </w:pPr>
      <w:proofErr w:type="gramStart"/>
      <w:r w:rsidRPr="00272997">
        <w:rPr>
          <w:rFonts w:ascii="Marianne" w:hAnsi="Marianne" w:cs="Calibri"/>
          <w:b/>
          <w:sz w:val="20"/>
          <w:szCs w:val="20"/>
        </w:rPr>
        <w:t>que</w:t>
      </w:r>
      <w:proofErr w:type="gramEnd"/>
      <w:r w:rsidRPr="00272997">
        <w:rPr>
          <w:rFonts w:ascii="Marianne" w:hAnsi="Marianne" w:cs="Calibri"/>
          <w:b/>
          <w:sz w:val="20"/>
          <w:szCs w:val="20"/>
        </w:rPr>
        <w:t xml:space="preserve"> les renseignements fournis dans le formulaire DC2, et ses annexes, sont exacts.</w:t>
      </w:r>
    </w:p>
    <w:p w14:paraId="2989D589" w14:textId="77777777" w:rsidR="00272997" w:rsidRPr="00272997" w:rsidRDefault="00272997" w:rsidP="00272997">
      <w:pPr>
        <w:widowControl w:val="0"/>
        <w:ind w:left="-142"/>
        <w:jc w:val="both"/>
        <w:rPr>
          <w:rFonts w:ascii="Marianne" w:eastAsia="Lucida Sans Unicode" w:hAnsi="Marianne" w:cs="Calibri"/>
          <w:sz w:val="20"/>
          <w:szCs w:val="20"/>
        </w:rPr>
      </w:pPr>
    </w:p>
    <w:p w14:paraId="27D1B486" w14:textId="77777777" w:rsidR="00272997" w:rsidRPr="00272997" w:rsidRDefault="00272997" w:rsidP="00272997">
      <w:pPr>
        <w:widowControl w:val="0"/>
        <w:spacing w:after="120"/>
        <w:ind w:left="-142"/>
        <w:jc w:val="both"/>
        <w:rPr>
          <w:rFonts w:ascii="Marianne" w:eastAsia="Lucida Sans Unicode" w:hAnsi="Marianne" w:cs="Calibri"/>
          <w:sz w:val="20"/>
          <w:szCs w:val="20"/>
        </w:rPr>
      </w:pPr>
      <w:r w:rsidRPr="00272997">
        <w:rPr>
          <w:rFonts w:ascii="Marianne" w:eastAsia="Lucida Sans Unicode" w:hAnsi="Marianne" w:cs="Calibri"/>
          <w:sz w:val="20"/>
          <w:szCs w:val="20"/>
        </w:rPr>
        <w:t>Après avoir produit les certificats, déclarations et attestations prévus aux articles R.2142-3, R.2142-4, R.2143-3 et R.2143-16 du Code de la commande publique, pris connaissance de toutes les pièces du marché, et avoir apprécié, à mon point de vue et sous ma responsabilité, la nature et l’importance des prestations à réaliser, m’engage envers l’administration qui accepte, à les exécuter conformément aux stipulations du présent marché.</w:t>
      </w:r>
    </w:p>
    <w:p w14:paraId="786C9BF5" w14:textId="330744A8" w:rsidR="00BD0E40" w:rsidRPr="00272997" w:rsidRDefault="00272997" w:rsidP="00272997">
      <w:pPr>
        <w:widowControl w:val="0"/>
        <w:tabs>
          <w:tab w:val="left" w:pos="-1440"/>
          <w:tab w:val="left" w:pos="-720"/>
          <w:tab w:val="left" w:leader="dot" w:pos="-2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Marianne" w:hAnsi="Marianne"/>
          <w:sz w:val="20"/>
          <w:szCs w:val="20"/>
        </w:rPr>
      </w:pPr>
      <w:r w:rsidRPr="00272997">
        <w:rPr>
          <w:rFonts w:ascii="Marianne" w:eastAsia="Lucida Sans Unicode" w:hAnsi="Marianne" w:cs="Calibri"/>
          <w:sz w:val="20"/>
          <w:szCs w:val="20"/>
        </w:rPr>
        <w:br w:type="page"/>
      </w:r>
    </w:p>
    <w:p w14:paraId="2E0DB325" w14:textId="71592FD3" w:rsidR="00BD0E40" w:rsidRPr="00F112A0" w:rsidRDefault="00BD0E40" w:rsidP="00C82CE7">
      <w:pPr>
        <w:widowControl w:val="0"/>
        <w:suppressAutoHyphens/>
        <w:rPr>
          <w:rFonts w:ascii="Marianne" w:eastAsia="Lucida Sans Unicode" w:hAnsi="Marianne" w:cs="Arial"/>
          <w:b/>
          <w:bCs/>
          <w:sz w:val="20"/>
          <w:szCs w:val="20"/>
        </w:rPr>
      </w:pPr>
      <w:r w:rsidRPr="00F112A0">
        <w:rPr>
          <w:rFonts w:ascii="Marianne" w:eastAsia="Lucida Sans Unicode" w:hAnsi="Marianne" w:cs="Arial"/>
          <w:b/>
          <w:bCs/>
          <w:sz w:val="20"/>
          <w:szCs w:val="20"/>
        </w:rPr>
        <w:lastRenderedPageBreak/>
        <w:t>D’autre part</w:t>
      </w:r>
    </w:p>
    <w:p w14:paraId="4E8E4E74" w14:textId="77777777" w:rsidR="00BD0E40" w:rsidRPr="00714CCB" w:rsidRDefault="00BD0E40" w:rsidP="00714CCB">
      <w:pPr>
        <w:rPr>
          <w:rFonts w:ascii="Marianne" w:hAnsi="Marianne"/>
          <w:b/>
          <w:sz w:val="20"/>
          <w:szCs w:val="20"/>
        </w:rPr>
      </w:pPr>
      <w:r w:rsidRPr="00714CCB">
        <w:rPr>
          <w:rFonts w:ascii="Marianne" w:hAnsi="Marianne"/>
          <w:b/>
          <w:sz w:val="20"/>
          <w:szCs w:val="20"/>
        </w:rPr>
        <w:t xml:space="preserve">ONT CONVENU </w:t>
      </w:r>
    </w:p>
    <w:p w14:paraId="4464858B" w14:textId="3B034020" w:rsidR="00BD0E40" w:rsidRDefault="00693560" w:rsidP="00BD0E40">
      <w:pPr>
        <w:widowControl w:val="0"/>
        <w:suppressAutoHyphens/>
        <w:rPr>
          <w:rFonts w:ascii="Marianne" w:eastAsia="Lucida Sans Unicode" w:hAnsi="Marianne" w:cs="Arial"/>
          <w:sz w:val="20"/>
          <w:szCs w:val="20"/>
        </w:rPr>
      </w:pPr>
      <w:r w:rsidRPr="00F112A0">
        <w:rPr>
          <w:rFonts w:ascii="Marianne" w:eastAsia="Lucida Sans Unicode" w:hAnsi="Marianne" w:cs="Arial"/>
          <w:sz w:val="20"/>
          <w:szCs w:val="20"/>
        </w:rPr>
        <w:t>D’exécuter</w:t>
      </w:r>
      <w:r w:rsidR="00BD0E40" w:rsidRPr="00F112A0">
        <w:rPr>
          <w:rFonts w:ascii="Marianne" w:eastAsia="Lucida Sans Unicode" w:hAnsi="Marianne" w:cs="Arial"/>
          <w:sz w:val="20"/>
          <w:szCs w:val="20"/>
        </w:rPr>
        <w:t xml:space="preserve"> le présent marché aux clauses et conditions suivantes</w:t>
      </w:r>
      <w:r w:rsidR="00BD0E40" w:rsidRPr="00F112A0">
        <w:rPr>
          <w:rFonts w:ascii="Calibri" w:eastAsia="Lucida Sans Unicode" w:hAnsi="Calibri" w:cs="Calibri"/>
          <w:sz w:val="20"/>
          <w:szCs w:val="20"/>
        </w:rPr>
        <w:t> </w:t>
      </w:r>
      <w:r w:rsidR="00BD0E40" w:rsidRPr="00F112A0">
        <w:rPr>
          <w:rFonts w:ascii="Marianne" w:eastAsia="Lucida Sans Unicode" w:hAnsi="Marianne" w:cs="Arial"/>
          <w:sz w:val="20"/>
          <w:szCs w:val="20"/>
        </w:rPr>
        <w:t>:</w:t>
      </w:r>
    </w:p>
    <w:p w14:paraId="06BFD881" w14:textId="77777777" w:rsidR="004F288D" w:rsidRPr="00F112A0" w:rsidRDefault="004F288D" w:rsidP="00BD0E40">
      <w:pPr>
        <w:widowControl w:val="0"/>
        <w:suppressAutoHyphens/>
        <w:rPr>
          <w:rFonts w:ascii="Marianne" w:eastAsia="Lucida Sans Unicode" w:hAnsi="Marianne" w:cs="Arial"/>
          <w:sz w:val="20"/>
          <w:szCs w:val="20"/>
        </w:rPr>
      </w:pPr>
    </w:p>
    <w:p w14:paraId="30952BD8" w14:textId="24A1BBC2" w:rsidR="00BD0E40" w:rsidRPr="00F112A0" w:rsidRDefault="00BD0E40" w:rsidP="00BD0E40">
      <w:pPr>
        <w:pStyle w:val="Titre1"/>
        <w:rPr>
          <w:rFonts w:ascii="Marianne" w:hAnsi="Marianne"/>
          <w:sz w:val="20"/>
          <w:u w:val="single"/>
        </w:rPr>
      </w:pPr>
      <w:bookmarkStart w:id="5" w:name="_Toc187080927"/>
      <w:r w:rsidRPr="00F112A0">
        <w:rPr>
          <w:rFonts w:ascii="Marianne" w:hAnsi="Marianne"/>
          <w:sz w:val="20"/>
          <w:u w:val="single"/>
        </w:rPr>
        <w:t xml:space="preserve">ARTICLE </w:t>
      </w:r>
      <w:r w:rsidR="00612C30">
        <w:rPr>
          <w:rFonts w:ascii="Marianne" w:hAnsi="Marianne"/>
          <w:sz w:val="20"/>
          <w:u w:val="single"/>
        </w:rPr>
        <w:t>1</w:t>
      </w:r>
      <w:r w:rsidR="00991386">
        <w:rPr>
          <w:rFonts w:ascii="Marianne" w:hAnsi="Marianne"/>
          <w:sz w:val="20"/>
          <w:u w:val="single"/>
        </w:rPr>
        <w:t xml:space="preserve"> -</w:t>
      </w:r>
      <w:r w:rsidRPr="00F112A0">
        <w:rPr>
          <w:rFonts w:ascii="Marianne" w:hAnsi="Marianne"/>
          <w:sz w:val="20"/>
          <w:u w:val="single"/>
        </w:rPr>
        <w:t xml:space="preserve"> OBJET DU MARCHE</w:t>
      </w:r>
      <w:bookmarkEnd w:id="5"/>
    </w:p>
    <w:p w14:paraId="0A0FADB9" w14:textId="5CC4E922" w:rsidR="003B7E74" w:rsidRDefault="003B7E74" w:rsidP="003B7E74">
      <w:pPr>
        <w:spacing w:before="120" w:after="240"/>
        <w:jc w:val="both"/>
        <w:rPr>
          <w:rFonts w:ascii="Marianne" w:hAnsi="Marianne"/>
          <w:sz w:val="20"/>
          <w:szCs w:val="20"/>
        </w:rPr>
      </w:pPr>
      <w:r>
        <w:rPr>
          <w:rFonts w:ascii="Marianne" w:hAnsi="Marianne"/>
          <w:sz w:val="20"/>
          <w:szCs w:val="20"/>
        </w:rPr>
        <w:t xml:space="preserve">Le marché a pour objet </w:t>
      </w:r>
      <w:r w:rsidR="00BB2BCA">
        <w:rPr>
          <w:rFonts w:ascii="Marianne" w:hAnsi="Marianne"/>
          <w:sz w:val="20"/>
          <w:szCs w:val="20"/>
        </w:rPr>
        <w:t>des p</w:t>
      </w:r>
      <w:r w:rsidR="00BB2BCA" w:rsidRPr="00BB2BCA">
        <w:rPr>
          <w:rFonts w:ascii="Marianne" w:hAnsi="Marianne"/>
          <w:sz w:val="20"/>
          <w:szCs w:val="20"/>
        </w:rPr>
        <w:t xml:space="preserve">restations de maintenance </w:t>
      </w:r>
      <w:proofErr w:type="gramStart"/>
      <w:r w:rsidR="00BB2BCA" w:rsidRPr="00BB2BCA">
        <w:rPr>
          <w:rFonts w:ascii="Marianne" w:hAnsi="Marianne"/>
          <w:sz w:val="20"/>
          <w:szCs w:val="20"/>
        </w:rPr>
        <w:t xml:space="preserve">du grand et petit </w:t>
      </w:r>
      <w:r w:rsidR="00FD0E70">
        <w:rPr>
          <w:rFonts w:ascii="Marianne" w:hAnsi="Marianne"/>
          <w:sz w:val="20"/>
          <w:szCs w:val="20"/>
        </w:rPr>
        <w:t>bassins</w:t>
      </w:r>
      <w:proofErr w:type="gramEnd"/>
      <w:r w:rsidR="00126C19">
        <w:rPr>
          <w:rFonts w:ascii="Marianne" w:hAnsi="Marianne"/>
          <w:sz w:val="20"/>
          <w:szCs w:val="20"/>
        </w:rPr>
        <w:t>,</w:t>
      </w:r>
      <w:r w:rsidR="00BB2BCA" w:rsidRPr="00BB2BCA">
        <w:rPr>
          <w:rFonts w:ascii="Marianne" w:hAnsi="Marianne"/>
          <w:sz w:val="20"/>
          <w:szCs w:val="20"/>
        </w:rPr>
        <w:t xml:space="preserve"> de leurs installations et </w:t>
      </w:r>
      <w:r w:rsidR="00677D6B">
        <w:rPr>
          <w:rFonts w:ascii="Marianne" w:hAnsi="Marianne"/>
          <w:sz w:val="20"/>
          <w:szCs w:val="20"/>
        </w:rPr>
        <w:t>de deux bornes fontaine</w:t>
      </w:r>
      <w:r w:rsidR="00BB2BCA" w:rsidRPr="00BB2BCA">
        <w:rPr>
          <w:rFonts w:ascii="Marianne" w:hAnsi="Marianne"/>
          <w:sz w:val="20"/>
          <w:szCs w:val="20"/>
        </w:rPr>
        <w:t xml:space="preserve"> du Musée d’Archéologie Nationale Domaine national du château de Saint Germain en Laye</w:t>
      </w:r>
      <w:r>
        <w:rPr>
          <w:rFonts w:ascii="Marianne" w:hAnsi="Marianne"/>
          <w:sz w:val="20"/>
          <w:szCs w:val="20"/>
        </w:rPr>
        <w:t>.</w:t>
      </w:r>
    </w:p>
    <w:p w14:paraId="347AE23D" w14:textId="681BB585" w:rsidR="000034A4" w:rsidRDefault="003B7E74" w:rsidP="003B7E74">
      <w:pPr>
        <w:spacing w:before="120" w:after="240"/>
        <w:jc w:val="both"/>
        <w:rPr>
          <w:rFonts w:ascii="Marianne" w:hAnsi="Marianne"/>
          <w:sz w:val="20"/>
          <w:szCs w:val="20"/>
        </w:rPr>
      </w:pPr>
      <w:r w:rsidRPr="003B7E74">
        <w:rPr>
          <w:rFonts w:ascii="Marianne" w:hAnsi="Marianne"/>
          <w:sz w:val="20"/>
          <w:szCs w:val="20"/>
        </w:rPr>
        <w:t xml:space="preserve"> </w:t>
      </w:r>
      <w:r w:rsidR="000034A4">
        <w:rPr>
          <w:noProof/>
          <w:lang w:eastAsia="fr-FR"/>
        </w:rPr>
        <w:drawing>
          <wp:inline distT="0" distB="0" distL="0" distR="0" wp14:anchorId="2B8EFA44" wp14:editId="28D3BEA6">
            <wp:extent cx="6120130" cy="28270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2827020"/>
                    </a:xfrm>
                    <a:prstGeom prst="rect">
                      <a:avLst/>
                    </a:prstGeom>
                  </pic:spPr>
                </pic:pic>
              </a:graphicData>
            </a:graphic>
          </wp:inline>
        </w:drawing>
      </w:r>
    </w:p>
    <w:p w14:paraId="0BEC1AA1" w14:textId="77777777" w:rsidR="00BB2BCA" w:rsidRDefault="00BB2BCA" w:rsidP="00BB2BCA"/>
    <w:p w14:paraId="02BBD362" w14:textId="77777777" w:rsidR="00BB2BCA" w:rsidRDefault="00BB2BCA" w:rsidP="00BB2BCA"/>
    <w:p w14:paraId="70798320" w14:textId="072C1173" w:rsidR="008624D4" w:rsidRPr="00F112A0" w:rsidRDefault="008624D4" w:rsidP="008624D4">
      <w:pPr>
        <w:pStyle w:val="Titre1"/>
        <w:rPr>
          <w:rFonts w:ascii="Marianne" w:hAnsi="Marianne"/>
          <w:sz w:val="20"/>
          <w:u w:val="single"/>
        </w:rPr>
      </w:pPr>
      <w:bookmarkStart w:id="6" w:name="_Toc187080928"/>
      <w:r w:rsidRPr="00612C30">
        <w:rPr>
          <w:rFonts w:ascii="Marianne" w:hAnsi="Marianne"/>
          <w:sz w:val="20"/>
          <w:u w:val="single"/>
        </w:rPr>
        <w:t xml:space="preserve">ARTICLE </w:t>
      </w:r>
      <w:r w:rsidR="00612C30">
        <w:rPr>
          <w:rFonts w:ascii="Marianne" w:hAnsi="Marianne"/>
          <w:sz w:val="20"/>
          <w:u w:val="single"/>
        </w:rPr>
        <w:t>2</w:t>
      </w:r>
      <w:r w:rsidRPr="00612C30">
        <w:rPr>
          <w:rFonts w:ascii="Marianne" w:hAnsi="Marianne"/>
          <w:sz w:val="20"/>
          <w:u w:val="single"/>
        </w:rPr>
        <w:t xml:space="preserve"> </w:t>
      </w:r>
      <w:r w:rsidR="00A36AC6" w:rsidRPr="00612C30">
        <w:rPr>
          <w:rFonts w:ascii="Marianne" w:hAnsi="Marianne"/>
          <w:sz w:val="20"/>
          <w:u w:val="single"/>
        </w:rPr>
        <w:t>–</w:t>
      </w:r>
      <w:r w:rsidRPr="00612C30">
        <w:rPr>
          <w:rFonts w:ascii="Marianne" w:hAnsi="Marianne"/>
          <w:sz w:val="20"/>
          <w:u w:val="single"/>
        </w:rPr>
        <w:t xml:space="preserve"> </w:t>
      </w:r>
      <w:r w:rsidR="00612C30" w:rsidRPr="00612C30">
        <w:rPr>
          <w:rFonts w:ascii="Marianne" w:hAnsi="Marianne"/>
          <w:sz w:val="20"/>
          <w:u w:val="single"/>
        </w:rPr>
        <w:t>ENJEUX ET OBJECTIFS</w:t>
      </w:r>
      <w:bookmarkEnd w:id="6"/>
      <w:r w:rsidRPr="00F112A0">
        <w:rPr>
          <w:rFonts w:ascii="Calibri" w:hAnsi="Calibri" w:cs="Calibri"/>
          <w:sz w:val="20"/>
          <w:u w:val="single"/>
        </w:rPr>
        <w:t> </w:t>
      </w:r>
    </w:p>
    <w:p w14:paraId="217B2FC9" w14:textId="29B01B0E" w:rsidR="00552FE6" w:rsidRDefault="00552FE6">
      <w:pPr>
        <w:rPr>
          <w:rFonts w:ascii="Marianne" w:hAnsi="Marianne" w:cs="Arial"/>
          <w:sz w:val="20"/>
          <w:szCs w:val="20"/>
        </w:rPr>
      </w:pPr>
    </w:p>
    <w:p w14:paraId="029C86AA" w14:textId="06209375" w:rsidR="00502A16" w:rsidRPr="00DA61A6" w:rsidRDefault="00502A16" w:rsidP="00502A16">
      <w:pPr>
        <w:pStyle w:val="Paragraphedeliste"/>
        <w:numPr>
          <w:ilvl w:val="0"/>
          <w:numId w:val="44"/>
        </w:numPr>
        <w:rPr>
          <w:rFonts w:ascii="Marianne" w:hAnsi="Marianne" w:cs="Arial"/>
          <w:b/>
          <w:bCs/>
        </w:rPr>
      </w:pPr>
      <w:r w:rsidRPr="00DA61A6">
        <w:rPr>
          <w:rFonts w:ascii="Marianne" w:hAnsi="Marianne" w:cs="Arial"/>
          <w:b/>
          <w:bCs/>
        </w:rPr>
        <w:t>Grand bassin</w:t>
      </w:r>
    </w:p>
    <w:p w14:paraId="698418BF" w14:textId="4B327FAE" w:rsidR="00054264" w:rsidRDefault="004D7008" w:rsidP="00054264">
      <w:pPr>
        <w:jc w:val="both"/>
        <w:rPr>
          <w:rFonts w:ascii="Marianne" w:hAnsi="Marianne" w:cs="Arial"/>
          <w:sz w:val="20"/>
          <w:szCs w:val="20"/>
        </w:rPr>
      </w:pPr>
      <w:r>
        <w:rPr>
          <w:rFonts w:ascii="Marianne" w:hAnsi="Marianne" w:cs="Arial"/>
          <w:sz w:val="20"/>
          <w:szCs w:val="20"/>
        </w:rPr>
        <w:t xml:space="preserve">Afin de restituer le bassin LE NOTRE au sein du Domaine national de Saint Germain en Laye, </w:t>
      </w:r>
      <w:r w:rsidR="00054264">
        <w:rPr>
          <w:rFonts w:ascii="Marianne" w:hAnsi="Marianne" w:cs="Arial"/>
          <w:sz w:val="20"/>
          <w:szCs w:val="20"/>
        </w:rPr>
        <w:t xml:space="preserve">conforme aux gravures de Pérelle, </w:t>
      </w:r>
      <w:r>
        <w:rPr>
          <w:rFonts w:ascii="Marianne" w:hAnsi="Marianne" w:cs="Arial"/>
          <w:sz w:val="20"/>
          <w:szCs w:val="20"/>
        </w:rPr>
        <w:t>un grand chantier a été initié en 2022 pour un achèvement et une inauguration en juin 2023 d’un grand bassin</w:t>
      </w:r>
      <w:r w:rsidR="00054264">
        <w:rPr>
          <w:rFonts w:ascii="Marianne" w:hAnsi="Marianne" w:cs="Arial"/>
          <w:sz w:val="20"/>
          <w:szCs w:val="20"/>
        </w:rPr>
        <w:t xml:space="preserve"> </w:t>
      </w:r>
      <w:r w:rsidR="00054264" w:rsidRPr="00BF6C7D">
        <w:rPr>
          <w:rFonts w:ascii="Marianne" w:hAnsi="Marianne" w:cs="Arial"/>
          <w:b/>
          <w:sz w:val="20"/>
          <w:szCs w:val="20"/>
        </w:rPr>
        <w:t xml:space="preserve">circulaire </w:t>
      </w:r>
      <w:r w:rsidR="00BF6C7D">
        <w:rPr>
          <w:rFonts w:ascii="Marianne" w:hAnsi="Marianne" w:cs="Arial"/>
          <w:sz w:val="20"/>
          <w:szCs w:val="20"/>
        </w:rPr>
        <w:t xml:space="preserve">fonctionnant </w:t>
      </w:r>
      <w:r w:rsidR="00054264" w:rsidRPr="00054264">
        <w:rPr>
          <w:rFonts w:ascii="Marianne" w:hAnsi="Marianne" w:cs="Arial"/>
          <w:sz w:val="20"/>
          <w:szCs w:val="20"/>
        </w:rPr>
        <w:t>avec un jet</w:t>
      </w:r>
      <w:r w:rsidR="009428AF">
        <w:rPr>
          <w:rFonts w:ascii="Marianne" w:hAnsi="Marianne" w:cs="Arial"/>
          <w:sz w:val="20"/>
          <w:szCs w:val="20"/>
        </w:rPr>
        <w:t xml:space="preserve"> central</w:t>
      </w:r>
      <w:r w:rsidR="00054264" w:rsidRPr="00054264">
        <w:rPr>
          <w:rFonts w:ascii="Marianne" w:hAnsi="Marianne" w:cs="Arial"/>
          <w:sz w:val="20"/>
          <w:szCs w:val="20"/>
        </w:rPr>
        <w:t xml:space="preserve"> pouvant atteindre quelque 20 m de hauteur</w:t>
      </w:r>
      <w:r>
        <w:rPr>
          <w:rFonts w:ascii="Marianne" w:hAnsi="Marianne" w:cs="Arial"/>
          <w:sz w:val="20"/>
          <w:szCs w:val="20"/>
        </w:rPr>
        <w:t xml:space="preserve">. </w:t>
      </w:r>
    </w:p>
    <w:p w14:paraId="16F379FA" w14:textId="239986EE" w:rsidR="00054264" w:rsidRDefault="004D7008" w:rsidP="00054264">
      <w:pPr>
        <w:jc w:val="both"/>
        <w:rPr>
          <w:rFonts w:ascii="Marianne" w:hAnsi="Marianne" w:cs="Arial"/>
          <w:sz w:val="20"/>
          <w:szCs w:val="20"/>
        </w:rPr>
      </w:pPr>
      <w:r>
        <w:rPr>
          <w:rFonts w:ascii="Marianne" w:hAnsi="Marianne" w:cs="Arial"/>
          <w:sz w:val="20"/>
          <w:szCs w:val="20"/>
        </w:rPr>
        <w:t xml:space="preserve">Ce grand bassin </w:t>
      </w:r>
      <w:r w:rsidR="00054264">
        <w:rPr>
          <w:rFonts w:ascii="Marianne" w:hAnsi="Marianne" w:cs="Arial"/>
          <w:sz w:val="20"/>
          <w:szCs w:val="20"/>
        </w:rPr>
        <w:t>garant de la vie patrimoniale et culturel</w:t>
      </w:r>
      <w:r w:rsidR="00BF6C7D">
        <w:rPr>
          <w:rFonts w:ascii="Marianne" w:hAnsi="Marianne" w:cs="Arial"/>
          <w:sz w:val="20"/>
          <w:szCs w:val="20"/>
        </w:rPr>
        <w:t>le</w:t>
      </w:r>
      <w:r w:rsidR="00054264">
        <w:rPr>
          <w:rFonts w:ascii="Marianne" w:hAnsi="Marianne" w:cs="Arial"/>
          <w:sz w:val="20"/>
          <w:szCs w:val="20"/>
        </w:rPr>
        <w:t xml:space="preserve"> de Sa</w:t>
      </w:r>
      <w:r w:rsidR="00BF6C7D">
        <w:rPr>
          <w:rFonts w:ascii="Marianne" w:hAnsi="Marianne" w:cs="Arial"/>
          <w:sz w:val="20"/>
          <w:szCs w:val="20"/>
        </w:rPr>
        <w:t>i</w:t>
      </w:r>
      <w:r w:rsidR="00054264">
        <w:rPr>
          <w:rFonts w:ascii="Marianne" w:hAnsi="Marianne" w:cs="Arial"/>
          <w:sz w:val="20"/>
          <w:szCs w:val="20"/>
        </w:rPr>
        <w:t xml:space="preserve">nt Germain en Laye </w:t>
      </w:r>
      <w:r>
        <w:rPr>
          <w:rFonts w:ascii="Marianne" w:hAnsi="Marianne" w:cs="Arial"/>
          <w:sz w:val="20"/>
          <w:szCs w:val="20"/>
        </w:rPr>
        <w:t xml:space="preserve">est une des vitrines </w:t>
      </w:r>
      <w:r w:rsidR="0048270B">
        <w:rPr>
          <w:rFonts w:ascii="Marianne" w:hAnsi="Marianne" w:cs="Arial"/>
          <w:sz w:val="20"/>
          <w:szCs w:val="20"/>
        </w:rPr>
        <w:t>du domaine National de Saint Germain en Laye</w:t>
      </w:r>
      <w:r w:rsidR="003B7E74">
        <w:rPr>
          <w:rFonts w:ascii="Marianne" w:hAnsi="Marianne" w:cs="Arial"/>
          <w:sz w:val="20"/>
          <w:szCs w:val="20"/>
        </w:rPr>
        <w:t>.</w:t>
      </w:r>
      <w:r w:rsidR="00054264">
        <w:rPr>
          <w:rFonts w:ascii="Marianne" w:hAnsi="Marianne" w:cs="Arial"/>
          <w:sz w:val="20"/>
          <w:szCs w:val="20"/>
        </w:rPr>
        <w:t xml:space="preserve"> </w:t>
      </w:r>
    </w:p>
    <w:p w14:paraId="14AD792E" w14:textId="744A0B55" w:rsidR="004D7008" w:rsidRDefault="00054264" w:rsidP="00054264">
      <w:pPr>
        <w:jc w:val="both"/>
        <w:rPr>
          <w:rFonts w:ascii="Marianne" w:hAnsi="Marianne" w:cs="Arial"/>
          <w:sz w:val="20"/>
          <w:szCs w:val="20"/>
        </w:rPr>
      </w:pPr>
      <w:r>
        <w:rPr>
          <w:rFonts w:ascii="Marianne" w:hAnsi="Marianne" w:cs="Arial"/>
          <w:sz w:val="20"/>
          <w:szCs w:val="20"/>
        </w:rPr>
        <w:t xml:space="preserve">Aussi, la maintenance de ce bassin </w:t>
      </w:r>
      <w:r w:rsidR="00BF6C7D">
        <w:rPr>
          <w:rFonts w:ascii="Marianne" w:hAnsi="Marianne" w:cs="Arial"/>
          <w:sz w:val="20"/>
          <w:szCs w:val="20"/>
        </w:rPr>
        <w:t>à assurer en 202</w:t>
      </w:r>
      <w:r w:rsidR="003B7E74">
        <w:rPr>
          <w:rFonts w:ascii="Marianne" w:hAnsi="Marianne" w:cs="Arial"/>
          <w:sz w:val="20"/>
          <w:szCs w:val="20"/>
        </w:rPr>
        <w:t>5</w:t>
      </w:r>
      <w:r w:rsidR="00BF6C7D">
        <w:rPr>
          <w:rFonts w:ascii="Marianne" w:hAnsi="Marianne" w:cs="Arial"/>
          <w:sz w:val="20"/>
          <w:szCs w:val="20"/>
        </w:rPr>
        <w:t xml:space="preserve"> représente </w:t>
      </w:r>
      <w:r w:rsidR="00485CF8">
        <w:rPr>
          <w:rFonts w:ascii="Marianne" w:hAnsi="Marianne" w:cs="Arial"/>
          <w:sz w:val="20"/>
          <w:szCs w:val="20"/>
        </w:rPr>
        <w:t xml:space="preserve">–t-elle </w:t>
      </w:r>
      <w:r w:rsidR="00BF6C7D">
        <w:rPr>
          <w:rFonts w:ascii="Marianne" w:hAnsi="Marianne" w:cs="Arial"/>
          <w:sz w:val="20"/>
          <w:szCs w:val="20"/>
        </w:rPr>
        <w:t xml:space="preserve">de forts enjeux et objectifs avec la garantie d’un fonctionnement continu de la fontainerie et notamment des jets d’eau </w:t>
      </w:r>
      <w:r w:rsidR="00BF6C7D" w:rsidRPr="009428AF">
        <w:rPr>
          <w:rFonts w:ascii="Marianne" w:hAnsi="Marianne" w:cs="Arial"/>
          <w:sz w:val="20"/>
          <w:szCs w:val="20"/>
        </w:rPr>
        <w:t xml:space="preserve">et une qualité visuelle </w:t>
      </w:r>
      <w:r w:rsidR="009428AF">
        <w:rPr>
          <w:rFonts w:ascii="Marianne" w:hAnsi="Marianne" w:cs="Arial"/>
          <w:sz w:val="20"/>
          <w:szCs w:val="20"/>
        </w:rPr>
        <w:t xml:space="preserve">de l’eau </w:t>
      </w:r>
      <w:r w:rsidR="009428AF" w:rsidRPr="009428AF">
        <w:rPr>
          <w:rFonts w:ascii="Marianne" w:hAnsi="Marianne" w:cs="Arial"/>
          <w:sz w:val="20"/>
          <w:szCs w:val="20"/>
        </w:rPr>
        <w:t>la plus limpide possible</w:t>
      </w:r>
      <w:r w:rsidR="004D7008" w:rsidRPr="009428AF">
        <w:rPr>
          <w:rFonts w:ascii="Marianne" w:hAnsi="Marianne" w:cs="Arial"/>
          <w:sz w:val="20"/>
          <w:szCs w:val="20"/>
        </w:rPr>
        <w:t>.</w:t>
      </w:r>
    </w:p>
    <w:p w14:paraId="0A4B1208" w14:textId="77777777" w:rsidR="00677D6B" w:rsidRDefault="00677D6B" w:rsidP="00054264">
      <w:pPr>
        <w:jc w:val="both"/>
        <w:rPr>
          <w:rFonts w:ascii="Marianne" w:hAnsi="Marianne" w:cs="Arial"/>
          <w:sz w:val="20"/>
          <w:szCs w:val="20"/>
        </w:rPr>
      </w:pPr>
    </w:p>
    <w:p w14:paraId="6D22C14F" w14:textId="77777777" w:rsidR="00677D6B" w:rsidRDefault="00677D6B" w:rsidP="00054264">
      <w:pPr>
        <w:jc w:val="both"/>
        <w:rPr>
          <w:rFonts w:ascii="Marianne" w:hAnsi="Marianne" w:cs="Arial"/>
          <w:sz w:val="20"/>
          <w:szCs w:val="20"/>
        </w:rPr>
      </w:pPr>
    </w:p>
    <w:p w14:paraId="53FA9827" w14:textId="447A0A6E" w:rsidR="00315880" w:rsidRPr="00DA61A6" w:rsidRDefault="00315880" w:rsidP="00315880">
      <w:pPr>
        <w:pStyle w:val="Paragraphedeliste"/>
        <w:numPr>
          <w:ilvl w:val="0"/>
          <w:numId w:val="44"/>
        </w:numPr>
        <w:rPr>
          <w:rFonts w:ascii="Marianne" w:hAnsi="Marianne" w:cs="Arial"/>
          <w:b/>
          <w:bCs/>
        </w:rPr>
      </w:pPr>
      <w:r>
        <w:rPr>
          <w:rFonts w:ascii="Marianne" w:hAnsi="Marianne" w:cs="Arial"/>
          <w:b/>
          <w:bCs/>
        </w:rPr>
        <w:lastRenderedPageBreak/>
        <w:t>Petit bassin</w:t>
      </w:r>
    </w:p>
    <w:p w14:paraId="2B1CD285" w14:textId="4CDBC65D" w:rsidR="00315880" w:rsidRPr="00315880" w:rsidRDefault="00315880" w:rsidP="00677D6B">
      <w:pPr>
        <w:spacing w:before="120"/>
        <w:jc w:val="both"/>
        <w:rPr>
          <w:rFonts w:ascii="Marianne" w:hAnsi="Marianne" w:cs="Arial"/>
          <w:sz w:val="20"/>
          <w:szCs w:val="20"/>
        </w:rPr>
      </w:pPr>
      <w:r w:rsidRPr="00315880">
        <w:rPr>
          <w:rFonts w:ascii="Marianne" w:hAnsi="Marianne" w:cs="Arial"/>
          <w:sz w:val="20"/>
          <w:szCs w:val="20"/>
        </w:rPr>
        <w:t xml:space="preserve">Lors de la remise en eau du </w:t>
      </w:r>
      <w:r>
        <w:rPr>
          <w:rFonts w:ascii="Marianne" w:hAnsi="Marianne" w:cs="Arial"/>
          <w:sz w:val="20"/>
          <w:szCs w:val="20"/>
        </w:rPr>
        <w:t>bassin</w:t>
      </w:r>
      <w:r w:rsidRPr="00315880">
        <w:rPr>
          <w:rFonts w:ascii="Marianne" w:hAnsi="Marianne" w:cs="Arial"/>
          <w:sz w:val="20"/>
          <w:szCs w:val="20"/>
        </w:rPr>
        <w:t xml:space="preserve"> à assurer par le titulaire, un nettoyage complet et un contrôle des installations doit garantir le fonctionnement optimal de ces équipements sans aucune interruption pendant la saison d’utilisation.</w:t>
      </w:r>
    </w:p>
    <w:p w14:paraId="0BC512D5" w14:textId="117A8A0B" w:rsidR="00315880" w:rsidRPr="00315880" w:rsidRDefault="00315880" w:rsidP="00677D6B">
      <w:pPr>
        <w:jc w:val="both"/>
        <w:rPr>
          <w:rFonts w:ascii="Marianne" w:hAnsi="Marianne" w:cs="Arial"/>
          <w:sz w:val="20"/>
          <w:szCs w:val="20"/>
        </w:rPr>
      </w:pPr>
      <w:r w:rsidRPr="00315880">
        <w:rPr>
          <w:rFonts w:ascii="Marianne" w:hAnsi="Marianne" w:cs="Arial"/>
          <w:sz w:val="20"/>
          <w:szCs w:val="20"/>
        </w:rPr>
        <w:t xml:space="preserve">Lors de la mise en hivernage </w:t>
      </w:r>
      <w:r>
        <w:rPr>
          <w:rFonts w:ascii="Marianne" w:hAnsi="Marianne" w:cs="Arial"/>
          <w:sz w:val="20"/>
          <w:szCs w:val="20"/>
        </w:rPr>
        <w:t>de ce bassin</w:t>
      </w:r>
      <w:r w:rsidRPr="00315880">
        <w:rPr>
          <w:rFonts w:ascii="Marianne" w:hAnsi="Marianne" w:cs="Arial"/>
          <w:sz w:val="20"/>
          <w:szCs w:val="20"/>
        </w:rPr>
        <w:t xml:space="preserve"> à assurer par le titulaire, ce dernier doit tout mettre en œuvre pour garantir la pérennité de ces équipements.</w:t>
      </w:r>
    </w:p>
    <w:p w14:paraId="14646939" w14:textId="649177D4" w:rsidR="00DA61A6" w:rsidRPr="00DA61A6" w:rsidRDefault="00677D6B" w:rsidP="00DA61A6">
      <w:pPr>
        <w:pStyle w:val="Paragraphedeliste"/>
        <w:numPr>
          <w:ilvl w:val="0"/>
          <w:numId w:val="44"/>
        </w:numPr>
        <w:rPr>
          <w:rFonts w:ascii="Marianne" w:hAnsi="Marianne" w:cs="Arial"/>
          <w:b/>
          <w:bCs/>
        </w:rPr>
      </w:pPr>
      <w:r>
        <w:rPr>
          <w:rFonts w:ascii="Marianne" w:hAnsi="Marianne" w:cs="Arial"/>
          <w:b/>
          <w:bCs/>
        </w:rPr>
        <w:t>Bornes fontaine</w:t>
      </w:r>
    </w:p>
    <w:p w14:paraId="44524191" w14:textId="3BAEDDE7" w:rsidR="003D0703" w:rsidRDefault="003D0703" w:rsidP="003D0703">
      <w:pPr>
        <w:spacing w:before="120"/>
        <w:rPr>
          <w:rFonts w:ascii="Marianne" w:hAnsi="Marianne" w:cs="Arial"/>
          <w:sz w:val="20"/>
          <w:szCs w:val="20"/>
        </w:rPr>
      </w:pPr>
      <w:r>
        <w:rPr>
          <w:rFonts w:ascii="Marianne" w:hAnsi="Marianne" w:cs="Arial"/>
          <w:sz w:val="20"/>
          <w:szCs w:val="20"/>
        </w:rPr>
        <w:t>Lors de la remise en eau des deux bornes fontaine à assurer par le titulaire, un nettoyage complet et un contrôle des installations doit garantir le fonctionnement optimal de ces équipements sans aucune interruption pendant la saison d’utilisation.</w:t>
      </w:r>
    </w:p>
    <w:p w14:paraId="7BBF7E7B" w14:textId="3E83B13F" w:rsidR="00BF6C7D" w:rsidRDefault="003D0703">
      <w:pPr>
        <w:rPr>
          <w:rFonts w:ascii="Marianne" w:hAnsi="Marianne" w:cs="Arial"/>
          <w:sz w:val="20"/>
          <w:szCs w:val="20"/>
        </w:rPr>
      </w:pPr>
      <w:r>
        <w:rPr>
          <w:rFonts w:ascii="Marianne" w:hAnsi="Marianne" w:cs="Arial"/>
          <w:sz w:val="20"/>
          <w:szCs w:val="20"/>
        </w:rPr>
        <w:t>Lors de la mise en hivernage des deux bornes fontaine à assurer par le titulaire, ce dernier doit tout mettre en œuvre pour garantir la pérennité de ces équipements.</w:t>
      </w:r>
    </w:p>
    <w:p w14:paraId="621C0765" w14:textId="20647FD4" w:rsidR="00BF6C7D" w:rsidRDefault="003D0703">
      <w:pPr>
        <w:rPr>
          <w:rFonts w:ascii="Marianne" w:hAnsi="Marianne" w:cs="Arial"/>
          <w:sz w:val="20"/>
          <w:szCs w:val="20"/>
        </w:rPr>
      </w:pPr>
      <w:r w:rsidRPr="003D0703">
        <w:rPr>
          <w:rFonts w:ascii="Marianne" w:hAnsi="Marianne" w:cs="Arial"/>
          <w:sz w:val="20"/>
          <w:szCs w:val="20"/>
        </w:rPr>
        <w:t xml:space="preserve">La maintenance des deux bassins, de leurs installations </w:t>
      </w:r>
      <w:r w:rsidR="0035227C">
        <w:rPr>
          <w:rFonts w:ascii="Marianne" w:hAnsi="Marianne" w:cs="Arial"/>
          <w:sz w:val="20"/>
          <w:szCs w:val="20"/>
        </w:rPr>
        <w:t xml:space="preserve">et des deux bornes fontaine </w:t>
      </w:r>
      <w:r w:rsidRPr="003D0703">
        <w:rPr>
          <w:rFonts w:ascii="Marianne" w:hAnsi="Marianne" w:cs="Arial"/>
          <w:sz w:val="20"/>
          <w:szCs w:val="20"/>
        </w:rPr>
        <w:t>est assorti d’une obligation de résultat.</w:t>
      </w:r>
    </w:p>
    <w:p w14:paraId="098A0CC3" w14:textId="375F3474" w:rsidR="00E878BF" w:rsidRPr="00E878BF" w:rsidRDefault="00E878BF" w:rsidP="00BF6C7D">
      <w:pPr>
        <w:rPr>
          <w:rFonts w:ascii="Marianne" w:hAnsi="Marianne"/>
          <w:color w:val="2F5496" w:themeColor="accent5" w:themeShade="BF"/>
          <w:sz w:val="28"/>
          <w:szCs w:val="28"/>
          <w:u w:val="single"/>
        </w:rPr>
      </w:pPr>
      <w:r w:rsidRPr="00E878BF">
        <w:rPr>
          <w:rFonts w:ascii="Marianne" w:hAnsi="Marianne"/>
          <w:color w:val="2F5496" w:themeColor="accent5" w:themeShade="BF"/>
          <w:sz w:val="28"/>
          <w:szCs w:val="28"/>
          <w:u w:val="single"/>
        </w:rPr>
        <w:t>PARTIE I – CLAUSES TECHNIQUES</w:t>
      </w:r>
    </w:p>
    <w:p w14:paraId="7E497B5B" w14:textId="23A73CF3" w:rsidR="00E878BF" w:rsidRDefault="00E878BF" w:rsidP="00E878BF">
      <w:pPr>
        <w:rPr>
          <w:lang w:eastAsia="fr-FR"/>
        </w:rPr>
      </w:pPr>
    </w:p>
    <w:p w14:paraId="1EA242D2" w14:textId="3B49D817" w:rsidR="00612C30" w:rsidRPr="00241F27" w:rsidRDefault="00612C30" w:rsidP="00241F27">
      <w:pPr>
        <w:pStyle w:val="Titre1"/>
        <w:rPr>
          <w:rFonts w:ascii="Marianne" w:hAnsi="Marianne"/>
          <w:sz w:val="20"/>
          <w:u w:val="single"/>
        </w:rPr>
      </w:pPr>
      <w:bookmarkStart w:id="7" w:name="_Toc187080929"/>
      <w:r w:rsidRPr="00241F27">
        <w:rPr>
          <w:rFonts w:ascii="Marianne" w:hAnsi="Marianne"/>
          <w:sz w:val="20"/>
          <w:u w:val="single"/>
        </w:rPr>
        <w:t>Article 3 –INSTALLATIONS ET EQUIPEMENTS</w:t>
      </w:r>
      <w:bookmarkEnd w:id="7"/>
    </w:p>
    <w:p w14:paraId="51C670D1" w14:textId="77777777" w:rsidR="0035227C" w:rsidRPr="00C655EE" w:rsidRDefault="0035227C" w:rsidP="00C655EE">
      <w:pPr>
        <w:pStyle w:val="Paragraphedeliste"/>
        <w:numPr>
          <w:ilvl w:val="0"/>
          <w:numId w:val="44"/>
        </w:numPr>
        <w:spacing w:before="120"/>
        <w:rPr>
          <w:rFonts w:ascii="Marianne" w:hAnsi="Marianne" w:cs="Arial"/>
          <w:b/>
          <w:bCs/>
        </w:rPr>
      </w:pPr>
      <w:r w:rsidRPr="00C655EE">
        <w:rPr>
          <w:rFonts w:ascii="Marianne" w:hAnsi="Marianne" w:cs="Arial"/>
          <w:b/>
          <w:bCs/>
        </w:rPr>
        <w:t>Grand bassin</w:t>
      </w:r>
    </w:p>
    <w:p w14:paraId="41307FE5" w14:textId="46739C58" w:rsidR="002706AD" w:rsidRPr="002706AD" w:rsidRDefault="002706AD" w:rsidP="00485CF8">
      <w:pPr>
        <w:autoSpaceDE w:val="0"/>
        <w:autoSpaceDN w:val="0"/>
        <w:adjustRightInd w:val="0"/>
        <w:spacing w:before="120" w:after="0" w:line="240" w:lineRule="auto"/>
        <w:jc w:val="both"/>
        <w:rPr>
          <w:rFonts w:ascii="Marianne" w:hAnsi="Marianne"/>
          <w:sz w:val="20"/>
          <w:szCs w:val="20"/>
        </w:rPr>
      </w:pPr>
      <w:r w:rsidRPr="002706AD">
        <w:rPr>
          <w:rFonts w:ascii="Marianne" w:hAnsi="Marianne"/>
          <w:sz w:val="20"/>
          <w:szCs w:val="20"/>
        </w:rPr>
        <w:t xml:space="preserve">Le bassin circulaire </w:t>
      </w:r>
      <w:r w:rsidR="0048270B" w:rsidRPr="002706AD">
        <w:rPr>
          <w:rFonts w:ascii="Marianne" w:hAnsi="Marianne"/>
          <w:sz w:val="20"/>
          <w:szCs w:val="20"/>
        </w:rPr>
        <w:t xml:space="preserve">de 50 m de diamètre </w:t>
      </w:r>
      <w:r w:rsidRPr="002706AD">
        <w:rPr>
          <w:rFonts w:ascii="Marianne" w:hAnsi="Marianne"/>
          <w:sz w:val="20"/>
          <w:szCs w:val="20"/>
        </w:rPr>
        <w:t>fonctionne en circuit fermé avec un jet</w:t>
      </w:r>
      <w:r w:rsidR="009428AF">
        <w:rPr>
          <w:rFonts w:ascii="Marianne" w:hAnsi="Marianne"/>
          <w:sz w:val="20"/>
          <w:szCs w:val="20"/>
        </w:rPr>
        <w:t xml:space="preserve"> central</w:t>
      </w:r>
      <w:r w:rsidRPr="002706AD">
        <w:rPr>
          <w:rFonts w:ascii="Marianne" w:hAnsi="Marianne"/>
          <w:sz w:val="20"/>
          <w:szCs w:val="20"/>
        </w:rPr>
        <w:t xml:space="preserve"> pouvant atteindre quelque 20 m de hauteur. Il est à fond asymétrique à pente unique.</w:t>
      </w:r>
      <w:r>
        <w:rPr>
          <w:rFonts w:ascii="Marianne" w:hAnsi="Marianne"/>
          <w:sz w:val="20"/>
          <w:szCs w:val="20"/>
        </w:rPr>
        <w:t xml:space="preserve"> </w:t>
      </w:r>
      <w:r w:rsidRPr="002706AD">
        <w:rPr>
          <w:rFonts w:ascii="Marianne" w:hAnsi="Marianne"/>
          <w:sz w:val="20"/>
          <w:szCs w:val="20"/>
        </w:rPr>
        <w:t>La profondeur de l’eau varie de 0,2 à 0,4</w:t>
      </w:r>
      <w:r>
        <w:rPr>
          <w:rFonts w:ascii="Marianne" w:hAnsi="Marianne"/>
          <w:sz w:val="20"/>
          <w:szCs w:val="20"/>
        </w:rPr>
        <w:t xml:space="preserve"> </w:t>
      </w:r>
      <w:r w:rsidRPr="002706AD">
        <w:rPr>
          <w:rFonts w:ascii="Marianne" w:hAnsi="Marianne"/>
          <w:sz w:val="20"/>
          <w:szCs w:val="20"/>
        </w:rPr>
        <w:t xml:space="preserve">m. </w:t>
      </w:r>
    </w:p>
    <w:p w14:paraId="0C319923" w14:textId="4C2E3DAF" w:rsidR="002706AD" w:rsidRPr="004E7E06" w:rsidRDefault="00BF6C7D" w:rsidP="00485CF8">
      <w:pPr>
        <w:spacing w:before="120"/>
        <w:jc w:val="both"/>
        <w:rPr>
          <w:rFonts w:ascii="Marianne" w:hAnsi="Marianne"/>
          <w:sz w:val="20"/>
          <w:szCs w:val="20"/>
        </w:rPr>
      </w:pPr>
      <w:r>
        <w:rPr>
          <w:rFonts w:ascii="Marianne" w:hAnsi="Marianne"/>
          <w:sz w:val="20"/>
          <w:szCs w:val="20"/>
        </w:rPr>
        <w:t xml:space="preserve">Les installations et équipements </w:t>
      </w:r>
      <w:r w:rsidR="002706AD">
        <w:rPr>
          <w:rFonts w:ascii="Marianne" w:hAnsi="Marianne"/>
          <w:sz w:val="20"/>
          <w:szCs w:val="20"/>
        </w:rPr>
        <w:t xml:space="preserve">et le local technique de la fontainerie </w:t>
      </w:r>
      <w:r w:rsidR="00516E32">
        <w:rPr>
          <w:rFonts w:ascii="Marianne" w:hAnsi="Marianne"/>
          <w:sz w:val="20"/>
          <w:szCs w:val="20"/>
        </w:rPr>
        <w:t xml:space="preserve">du grand bassin </w:t>
      </w:r>
      <w:r w:rsidR="002706AD" w:rsidRPr="004E7E06">
        <w:rPr>
          <w:rFonts w:ascii="Marianne" w:hAnsi="Marianne"/>
          <w:sz w:val="20"/>
          <w:szCs w:val="20"/>
        </w:rPr>
        <w:t xml:space="preserve">sont </w:t>
      </w:r>
      <w:r w:rsidR="00485CF8">
        <w:rPr>
          <w:rFonts w:ascii="Marianne" w:hAnsi="Marianne"/>
          <w:sz w:val="20"/>
          <w:szCs w:val="20"/>
        </w:rPr>
        <w:t>joints</w:t>
      </w:r>
      <w:r w:rsidR="002706AD" w:rsidRPr="004E7E06">
        <w:rPr>
          <w:rFonts w:ascii="Marianne" w:hAnsi="Marianne"/>
          <w:sz w:val="20"/>
          <w:szCs w:val="20"/>
        </w:rPr>
        <w:t xml:space="preserve"> au présent document, à savoir :</w:t>
      </w:r>
    </w:p>
    <w:p w14:paraId="00CE50BF" w14:textId="77777777" w:rsidR="002706AD" w:rsidRPr="004E7E06" w:rsidRDefault="002706AD" w:rsidP="002706AD">
      <w:pPr>
        <w:pStyle w:val="Paragraphedeliste"/>
        <w:numPr>
          <w:ilvl w:val="0"/>
          <w:numId w:val="35"/>
        </w:numPr>
        <w:rPr>
          <w:rFonts w:ascii="Marianne" w:hAnsi="Marianne"/>
        </w:rPr>
      </w:pPr>
      <w:proofErr w:type="gramStart"/>
      <w:r w:rsidRPr="004E7E06">
        <w:rPr>
          <w:rFonts w:ascii="Marianne" w:hAnsi="Marianne"/>
        </w:rPr>
        <w:t>dossier</w:t>
      </w:r>
      <w:proofErr w:type="gramEnd"/>
      <w:r w:rsidRPr="004E7E06">
        <w:rPr>
          <w:rFonts w:ascii="Marianne" w:hAnsi="Marianne"/>
        </w:rPr>
        <w:t xml:space="preserve"> des ouvrages exécutés (DOE) comprenant :</w:t>
      </w:r>
    </w:p>
    <w:p w14:paraId="4254E019" w14:textId="3935F4B6" w:rsidR="002706AD" w:rsidRPr="004E7E06" w:rsidRDefault="002706AD" w:rsidP="002706AD">
      <w:pPr>
        <w:pStyle w:val="Paragraphedeliste"/>
        <w:numPr>
          <w:ilvl w:val="0"/>
          <w:numId w:val="34"/>
        </w:numPr>
        <w:spacing w:before="120"/>
        <w:ind w:left="1066" w:hanging="357"/>
        <w:rPr>
          <w:rFonts w:ascii="Marianne" w:hAnsi="Marianne"/>
        </w:rPr>
      </w:pPr>
      <w:proofErr w:type="gramStart"/>
      <w:r w:rsidRPr="004E7E06">
        <w:rPr>
          <w:rFonts w:ascii="Marianne" w:hAnsi="Marianne"/>
        </w:rPr>
        <w:t>les</w:t>
      </w:r>
      <w:proofErr w:type="gramEnd"/>
      <w:r w:rsidRPr="004E7E06">
        <w:rPr>
          <w:rFonts w:ascii="Marianne" w:hAnsi="Marianne"/>
        </w:rPr>
        <w:t xml:space="preserve"> fiches techniques ;</w:t>
      </w:r>
    </w:p>
    <w:p w14:paraId="27AA1485" w14:textId="609A3343" w:rsidR="002706AD" w:rsidRPr="004E7E06" w:rsidRDefault="002706AD" w:rsidP="002706AD">
      <w:pPr>
        <w:pStyle w:val="Paragraphedeliste"/>
        <w:numPr>
          <w:ilvl w:val="0"/>
          <w:numId w:val="34"/>
        </w:numPr>
        <w:spacing w:before="120"/>
        <w:ind w:left="1066" w:hanging="357"/>
        <w:rPr>
          <w:rFonts w:ascii="Marianne" w:hAnsi="Marianne"/>
        </w:rPr>
      </w:pPr>
      <w:proofErr w:type="gramStart"/>
      <w:r w:rsidRPr="004E7E06">
        <w:rPr>
          <w:rFonts w:ascii="Marianne" w:hAnsi="Marianne"/>
        </w:rPr>
        <w:t>les</w:t>
      </w:r>
      <w:proofErr w:type="gramEnd"/>
      <w:r w:rsidRPr="004E7E06">
        <w:rPr>
          <w:rFonts w:ascii="Marianne" w:hAnsi="Marianne"/>
        </w:rPr>
        <w:t xml:space="preserve"> manuels d’utilisation ;</w:t>
      </w:r>
    </w:p>
    <w:p w14:paraId="5B70BDCA" w14:textId="026BC0C3" w:rsidR="002706AD" w:rsidRPr="004E7E06" w:rsidRDefault="002706AD" w:rsidP="002706AD">
      <w:pPr>
        <w:pStyle w:val="Paragraphedeliste"/>
        <w:numPr>
          <w:ilvl w:val="0"/>
          <w:numId w:val="34"/>
        </w:numPr>
        <w:spacing w:before="120"/>
        <w:ind w:left="1066" w:hanging="357"/>
        <w:rPr>
          <w:rFonts w:ascii="Marianne" w:hAnsi="Marianne"/>
        </w:rPr>
      </w:pPr>
      <w:proofErr w:type="gramStart"/>
      <w:r w:rsidRPr="004E7E06">
        <w:rPr>
          <w:rFonts w:ascii="Marianne" w:hAnsi="Marianne"/>
        </w:rPr>
        <w:t>les</w:t>
      </w:r>
      <w:proofErr w:type="gramEnd"/>
      <w:r w:rsidRPr="004E7E06">
        <w:rPr>
          <w:rFonts w:ascii="Marianne" w:hAnsi="Marianne"/>
        </w:rPr>
        <w:t xml:space="preserve"> plans de maintenance et de récolement  </w:t>
      </w:r>
    </w:p>
    <w:p w14:paraId="09E317BE" w14:textId="54FCE1AD" w:rsidR="00BF6C7D" w:rsidRPr="00516E32" w:rsidRDefault="002706AD" w:rsidP="00516E32">
      <w:pPr>
        <w:pStyle w:val="Paragraphedeliste"/>
        <w:numPr>
          <w:ilvl w:val="0"/>
          <w:numId w:val="34"/>
        </w:numPr>
        <w:spacing w:before="120"/>
        <w:ind w:left="1066" w:hanging="357"/>
        <w:rPr>
          <w:rFonts w:ascii="Marianne" w:hAnsi="Marianne"/>
        </w:rPr>
      </w:pPr>
      <w:proofErr w:type="gramStart"/>
      <w:r w:rsidRPr="004E7E06">
        <w:rPr>
          <w:rFonts w:ascii="Marianne" w:hAnsi="Marianne"/>
        </w:rPr>
        <w:t>les</w:t>
      </w:r>
      <w:proofErr w:type="gramEnd"/>
      <w:r w:rsidRPr="004E7E06">
        <w:rPr>
          <w:rFonts w:ascii="Marianne" w:hAnsi="Marianne"/>
        </w:rPr>
        <w:t xml:space="preserve"> programmes liés aux jets d’eau.</w:t>
      </w:r>
    </w:p>
    <w:p w14:paraId="117D41F9" w14:textId="77777777" w:rsidR="00612C30" w:rsidRDefault="00612C30" w:rsidP="00BF6C7D"/>
    <w:p w14:paraId="6FF2B98A" w14:textId="56472F36" w:rsidR="00315880" w:rsidRDefault="00315880" w:rsidP="00315880">
      <w:pPr>
        <w:pStyle w:val="Paragraphedeliste"/>
        <w:numPr>
          <w:ilvl w:val="0"/>
          <w:numId w:val="44"/>
        </w:numPr>
        <w:rPr>
          <w:rFonts w:ascii="Marianne" w:hAnsi="Marianne" w:cs="Arial"/>
          <w:b/>
          <w:bCs/>
        </w:rPr>
      </w:pPr>
      <w:r>
        <w:rPr>
          <w:rFonts w:ascii="Marianne" w:hAnsi="Marianne" w:cs="Arial"/>
          <w:b/>
          <w:bCs/>
        </w:rPr>
        <w:t>Petit bassin</w:t>
      </w:r>
    </w:p>
    <w:p w14:paraId="4D974591" w14:textId="77777777" w:rsidR="0035227C" w:rsidRDefault="0035227C" w:rsidP="00BF6C7D"/>
    <w:p w14:paraId="6E6F4797" w14:textId="1792C744" w:rsidR="00315880" w:rsidRDefault="00315880" w:rsidP="00BF6C7D">
      <w:pPr>
        <w:rPr>
          <w:rFonts w:ascii="Marianne" w:hAnsi="Marianne"/>
          <w:sz w:val="20"/>
          <w:szCs w:val="20"/>
        </w:rPr>
      </w:pPr>
      <w:r w:rsidRPr="00315880">
        <w:rPr>
          <w:rFonts w:ascii="Marianne" w:hAnsi="Marianne"/>
          <w:sz w:val="20"/>
          <w:szCs w:val="20"/>
        </w:rPr>
        <w:t xml:space="preserve">Le bassin circulaire d’une capacité de 300 M3 </w:t>
      </w:r>
      <w:r w:rsidRPr="002706AD">
        <w:rPr>
          <w:rFonts w:ascii="Marianne" w:hAnsi="Marianne"/>
          <w:sz w:val="20"/>
          <w:szCs w:val="20"/>
        </w:rPr>
        <w:t>fonctionne en circuit fermé avec un jet</w:t>
      </w:r>
      <w:r>
        <w:rPr>
          <w:rFonts w:ascii="Marianne" w:hAnsi="Marianne"/>
          <w:sz w:val="20"/>
          <w:szCs w:val="20"/>
        </w:rPr>
        <w:t xml:space="preserve"> central. Le bassin est équipé d’un local technique comprenant :</w:t>
      </w:r>
    </w:p>
    <w:p w14:paraId="30012DE9" w14:textId="240EA7E5" w:rsidR="00315880" w:rsidRPr="00677D6B" w:rsidRDefault="00315880" w:rsidP="00315880">
      <w:pPr>
        <w:pStyle w:val="Paragraphedeliste"/>
        <w:numPr>
          <w:ilvl w:val="0"/>
          <w:numId w:val="43"/>
        </w:numPr>
        <w:rPr>
          <w:rFonts w:ascii="Marianne" w:eastAsiaTheme="minorHAnsi" w:hAnsi="Marianne"/>
          <w:lang w:eastAsia="en-US"/>
        </w:rPr>
      </w:pPr>
      <w:r w:rsidRPr="00677D6B">
        <w:rPr>
          <w:rFonts w:ascii="Marianne" w:eastAsiaTheme="minorHAnsi" w:hAnsi="Marianne"/>
          <w:lang w:eastAsia="en-US"/>
        </w:rPr>
        <w:t>2 armoires électriques (fonctionnement du bassin avec le jet et éclairage non utilisé) ;</w:t>
      </w:r>
    </w:p>
    <w:p w14:paraId="4688B514" w14:textId="77777777" w:rsidR="00EB228B" w:rsidRDefault="00315880" w:rsidP="00315880">
      <w:pPr>
        <w:pStyle w:val="Paragraphedeliste"/>
        <w:numPr>
          <w:ilvl w:val="0"/>
          <w:numId w:val="43"/>
        </w:numPr>
        <w:rPr>
          <w:rFonts w:ascii="Marianne" w:eastAsiaTheme="minorHAnsi" w:hAnsi="Marianne"/>
          <w:lang w:eastAsia="en-US"/>
        </w:rPr>
      </w:pPr>
      <w:r w:rsidRPr="00677D6B">
        <w:rPr>
          <w:rFonts w:ascii="Marianne" w:eastAsiaTheme="minorHAnsi" w:hAnsi="Marianne"/>
          <w:lang w:eastAsia="en-US"/>
        </w:rPr>
        <w:t>Une pompe</w:t>
      </w:r>
      <w:r w:rsidR="00EB228B">
        <w:rPr>
          <w:rFonts w:ascii="Marianne" w:eastAsiaTheme="minorHAnsi" w:hAnsi="Marianne"/>
          <w:lang w:eastAsia="en-US"/>
        </w:rPr>
        <w:t> ;</w:t>
      </w:r>
    </w:p>
    <w:p w14:paraId="33C0EC34" w14:textId="575DCC16" w:rsidR="00315880" w:rsidRPr="00677D6B" w:rsidRDefault="00EB228B" w:rsidP="00315880">
      <w:pPr>
        <w:pStyle w:val="Paragraphedeliste"/>
        <w:numPr>
          <w:ilvl w:val="0"/>
          <w:numId w:val="43"/>
        </w:numPr>
        <w:rPr>
          <w:rFonts w:ascii="Marianne" w:eastAsiaTheme="minorHAnsi" w:hAnsi="Marianne"/>
          <w:lang w:eastAsia="en-US"/>
        </w:rPr>
      </w:pPr>
      <w:r>
        <w:rPr>
          <w:rFonts w:ascii="Marianne" w:eastAsiaTheme="minorHAnsi" w:hAnsi="Marianne"/>
          <w:lang w:eastAsia="en-US"/>
        </w:rPr>
        <w:t>Un radiateur électrique</w:t>
      </w:r>
      <w:r w:rsidR="00315880" w:rsidRPr="00677D6B">
        <w:rPr>
          <w:rFonts w:ascii="Marianne" w:eastAsiaTheme="minorHAnsi" w:hAnsi="Marianne"/>
          <w:lang w:eastAsia="en-US"/>
        </w:rPr>
        <w:t>.</w:t>
      </w:r>
    </w:p>
    <w:p w14:paraId="32C07A18" w14:textId="77777777" w:rsidR="00315880" w:rsidRDefault="00315880" w:rsidP="00677D6B"/>
    <w:p w14:paraId="056D4710" w14:textId="77777777" w:rsidR="00516E32" w:rsidRDefault="00516E32" w:rsidP="00677D6B">
      <w:pPr>
        <w:rPr>
          <w:rFonts w:ascii="Marianne" w:hAnsi="Marianne"/>
          <w:sz w:val="20"/>
          <w:szCs w:val="20"/>
        </w:rPr>
      </w:pPr>
    </w:p>
    <w:p w14:paraId="1CD48427" w14:textId="046A8497" w:rsidR="00677D6B" w:rsidRPr="00D422D4" w:rsidRDefault="00D422D4" w:rsidP="00516E32">
      <w:pPr>
        <w:jc w:val="both"/>
        <w:rPr>
          <w:rFonts w:ascii="Marianne" w:hAnsi="Marianne"/>
          <w:sz w:val="20"/>
          <w:szCs w:val="20"/>
        </w:rPr>
      </w:pPr>
      <w:r>
        <w:rPr>
          <w:rFonts w:ascii="Marianne" w:hAnsi="Marianne"/>
          <w:sz w:val="20"/>
          <w:szCs w:val="20"/>
        </w:rPr>
        <w:lastRenderedPageBreak/>
        <w:t>En raison d</w:t>
      </w:r>
      <w:r w:rsidRPr="00D422D4">
        <w:rPr>
          <w:rFonts w:ascii="Marianne" w:hAnsi="Marianne"/>
          <w:sz w:val="20"/>
          <w:szCs w:val="20"/>
        </w:rPr>
        <w:t xml:space="preserve">es installations du local technique </w:t>
      </w:r>
      <w:r>
        <w:rPr>
          <w:rFonts w:ascii="Marianne" w:hAnsi="Marianne"/>
          <w:sz w:val="20"/>
          <w:szCs w:val="20"/>
        </w:rPr>
        <w:t xml:space="preserve">qui </w:t>
      </w:r>
      <w:r w:rsidRPr="00D422D4">
        <w:rPr>
          <w:rFonts w:ascii="Marianne" w:hAnsi="Marianne"/>
          <w:sz w:val="20"/>
          <w:szCs w:val="20"/>
        </w:rPr>
        <w:t>sont vétustes</w:t>
      </w:r>
      <w:r>
        <w:rPr>
          <w:rFonts w:ascii="Marianne" w:hAnsi="Marianne"/>
          <w:sz w:val="20"/>
          <w:szCs w:val="20"/>
        </w:rPr>
        <w:t>, des travaux sont à programmer en fonction de l’enveloppe budgétaire qui sera alloué</w:t>
      </w:r>
      <w:r w:rsidR="00EB228B">
        <w:rPr>
          <w:rFonts w:ascii="Marianne" w:hAnsi="Marianne"/>
          <w:sz w:val="20"/>
          <w:szCs w:val="20"/>
        </w:rPr>
        <w:t>e</w:t>
      </w:r>
      <w:r>
        <w:rPr>
          <w:rFonts w:ascii="Marianne" w:hAnsi="Marianne"/>
          <w:sz w:val="20"/>
          <w:szCs w:val="20"/>
        </w:rPr>
        <w:t xml:space="preserve"> au Musée. Ces derniers, qui ne sont pas compris au titre des prestations forfaitaires de ce marché</w:t>
      </w:r>
      <w:r w:rsidR="00C655EE">
        <w:rPr>
          <w:rFonts w:ascii="Marianne" w:hAnsi="Marianne"/>
          <w:sz w:val="20"/>
          <w:szCs w:val="20"/>
        </w:rPr>
        <w:t>,</w:t>
      </w:r>
      <w:r>
        <w:rPr>
          <w:rFonts w:ascii="Marianne" w:hAnsi="Marianne"/>
          <w:sz w:val="20"/>
          <w:szCs w:val="20"/>
        </w:rPr>
        <w:t xml:space="preserve"> peuvent être confiés à une entreprise extérieure.</w:t>
      </w:r>
    </w:p>
    <w:p w14:paraId="6DCCB796" w14:textId="23926FB5" w:rsidR="0035227C" w:rsidRDefault="00D57B80" w:rsidP="0035227C">
      <w:pPr>
        <w:pStyle w:val="Paragraphedeliste"/>
        <w:numPr>
          <w:ilvl w:val="0"/>
          <w:numId w:val="44"/>
        </w:numPr>
        <w:rPr>
          <w:rFonts w:ascii="Marianne" w:hAnsi="Marianne" w:cs="Arial"/>
          <w:b/>
          <w:bCs/>
        </w:rPr>
      </w:pPr>
      <w:r>
        <w:rPr>
          <w:rFonts w:ascii="Marianne" w:hAnsi="Marianne" w:cs="Arial"/>
          <w:b/>
          <w:bCs/>
        </w:rPr>
        <w:t>Bornes fontaine</w:t>
      </w:r>
    </w:p>
    <w:p w14:paraId="21562BD2" w14:textId="21B78C73" w:rsidR="0035227C" w:rsidRPr="0035227C" w:rsidRDefault="0035227C" w:rsidP="00C655EE">
      <w:pPr>
        <w:spacing w:before="120"/>
        <w:rPr>
          <w:rFonts w:ascii="Marianne" w:hAnsi="Marianne"/>
          <w:sz w:val="20"/>
          <w:szCs w:val="20"/>
        </w:rPr>
      </w:pPr>
      <w:r>
        <w:rPr>
          <w:rFonts w:ascii="Marianne" w:hAnsi="Marianne"/>
          <w:sz w:val="20"/>
          <w:szCs w:val="20"/>
        </w:rPr>
        <w:t xml:space="preserve">Le marché prend en compte les deux bornes fontaine du Domaine national de marque BAYARD </w:t>
      </w:r>
      <w:r w:rsidR="00EB228B">
        <w:rPr>
          <w:rFonts w:ascii="Marianne" w:hAnsi="Marianne"/>
          <w:sz w:val="20"/>
          <w:szCs w:val="20"/>
        </w:rPr>
        <w:t xml:space="preserve">n°3 </w:t>
      </w:r>
      <w:r>
        <w:rPr>
          <w:rFonts w:ascii="Marianne" w:hAnsi="Marianne"/>
          <w:sz w:val="20"/>
          <w:szCs w:val="20"/>
        </w:rPr>
        <w:t>installé</w:t>
      </w:r>
      <w:r w:rsidR="00EB228B">
        <w:rPr>
          <w:rFonts w:ascii="Marianne" w:hAnsi="Marianne"/>
          <w:sz w:val="20"/>
          <w:szCs w:val="20"/>
        </w:rPr>
        <w:t>es</w:t>
      </w:r>
      <w:r>
        <w:rPr>
          <w:rFonts w:ascii="Marianne" w:hAnsi="Marianne"/>
          <w:sz w:val="20"/>
          <w:szCs w:val="20"/>
        </w:rPr>
        <w:t xml:space="preserve"> en </w:t>
      </w:r>
      <w:r w:rsidRPr="00EB228B">
        <w:rPr>
          <w:rFonts w:ascii="Marianne" w:hAnsi="Marianne"/>
          <w:sz w:val="20"/>
          <w:szCs w:val="20"/>
        </w:rPr>
        <w:t>2024</w:t>
      </w:r>
      <w:r w:rsidR="00C71455">
        <w:rPr>
          <w:rFonts w:ascii="Marianne" w:hAnsi="Marianne"/>
          <w:sz w:val="20"/>
          <w:szCs w:val="20"/>
        </w:rPr>
        <w:t xml:space="preserve"> (cf. fiche technique ci-jointe)</w:t>
      </w:r>
      <w:r w:rsidRPr="00EB228B">
        <w:rPr>
          <w:rFonts w:ascii="Marianne" w:hAnsi="Marianne"/>
          <w:sz w:val="20"/>
          <w:szCs w:val="20"/>
        </w:rPr>
        <w:t>.</w:t>
      </w:r>
    </w:p>
    <w:p w14:paraId="2BBADD82" w14:textId="77777777" w:rsidR="0035227C" w:rsidRDefault="0035227C" w:rsidP="00BF6C7D"/>
    <w:p w14:paraId="6AE5AC00" w14:textId="76A9F707" w:rsidR="0094014F" w:rsidRPr="00241F27" w:rsidRDefault="0094014F" w:rsidP="00241F27">
      <w:pPr>
        <w:pStyle w:val="Titre1"/>
        <w:rPr>
          <w:rFonts w:ascii="Marianne" w:hAnsi="Marianne"/>
          <w:sz w:val="20"/>
          <w:u w:val="single"/>
        </w:rPr>
      </w:pPr>
      <w:bookmarkStart w:id="8" w:name="_Toc187080930"/>
      <w:r w:rsidRPr="00241F27">
        <w:rPr>
          <w:rFonts w:ascii="Marianne" w:hAnsi="Marianne"/>
          <w:sz w:val="20"/>
          <w:u w:val="single"/>
        </w:rPr>
        <w:t xml:space="preserve">Article 4 – </w:t>
      </w:r>
      <w:r w:rsidR="008B54C7" w:rsidRPr="00241F27">
        <w:rPr>
          <w:rFonts w:ascii="Marianne" w:hAnsi="Marianne"/>
          <w:sz w:val="20"/>
          <w:u w:val="single"/>
        </w:rPr>
        <w:t>PRESTATIONS A REALISER</w:t>
      </w:r>
      <w:bookmarkEnd w:id="8"/>
    </w:p>
    <w:p w14:paraId="16A91D87" w14:textId="69EDFA84" w:rsidR="0035227C" w:rsidRPr="00C655EE" w:rsidRDefault="0035227C" w:rsidP="00C655EE">
      <w:pPr>
        <w:pStyle w:val="Titre2"/>
        <w:spacing w:before="120"/>
        <w:rPr>
          <w:rFonts w:ascii="Marianne" w:hAnsi="Marianne"/>
        </w:rPr>
      </w:pPr>
      <w:bookmarkStart w:id="9" w:name="_Toc187080931"/>
      <w:r w:rsidRPr="00C655EE">
        <w:rPr>
          <w:rFonts w:ascii="Marianne" w:hAnsi="Marianne"/>
        </w:rPr>
        <w:t>4.1 Grand bassin</w:t>
      </w:r>
      <w:r w:rsidR="00D57B80">
        <w:rPr>
          <w:rFonts w:ascii="Marianne" w:hAnsi="Marianne"/>
        </w:rPr>
        <w:t xml:space="preserve"> et bornes fontaine</w:t>
      </w:r>
      <w:bookmarkEnd w:id="9"/>
    </w:p>
    <w:p w14:paraId="1A130F4C" w14:textId="2050F4E7" w:rsidR="00C72CC6" w:rsidRDefault="00C72CC6" w:rsidP="00350E21">
      <w:pPr>
        <w:spacing w:before="120"/>
        <w:jc w:val="both"/>
        <w:rPr>
          <w:rFonts w:ascii="Marianne" w:hAnsi="Marianne"/>
          <w:sz w:val="20"/>
          <w:szCs w:val="20"/>
        </w:rPr>
      </w:pPr>
      <w:r w:rsidRPr="00C72CC6">
        <w:rPr>
          <w:rFonts w:ascii="Marianne" w:hAnsi="Marianne"/>
          <w:sz w:val="20"/>
          <w:szCs w:val="20"/>
        </w:rPr>
        <w:t>La maintenance prévu</w:t>
      </w:r>
      <w:r>
        <w:rPr>
          <w:rFonts w:ascii="Marianne" w:hAnsi="Marianne"/>
          <w:sz w:val="20"/>
          <w:szCs w:val="20"/>
        </w:rPr>
        <w:t>e</w:t>
      </w:r>
      <w:r w:rsidRPr="00C72CC6">
        <w:rPr>
          <w:rFonts w:ascii="Marianne" w:hAnsi="Marianne"/>
          <w:sz w:val="20"/>
          <w:szCs w:val="20"/>
        </w:rPr>
        <w:t xml:space="preserve"> au marché comprend l’ensemble des prestations nécessaires à l’exploitation normale </w:t>
      </w:r>
      <w:r>
        <w:rPr>
          <w:rFonts w:ascii="Marianne" w:hAnsi="Marianne"/>
          <w:sz w:val="20"/>
          <w:szCs w:val="20"/>
        </w:rPr>
        <w:t>des installations</w:t>
      </w:r>
      <w:r w:rsidR="0048270B">
        <w:rPr>
          <w:rFonts w:ascii="Marianne" w:hAnsi="Marianne"/>
          <w:sz w:val="20"/>
          <w:szCs w:val="20"/>
        </w:rPr>
        <w:t xml:space="preserve"> dont notamment l</w:t>
      </w:r>
      <w:r w:rsidRPr="00C72CC6">
        <w:rPr>
          <w:rFonts w:ascii="Marianne" w:hAnsi="Marianne"/>
          <w:sz w:val="20"/>
          <w:szCs w:val="20"/>
        </w:rPr>
        <w:t>es opérations de maintenance préventive permettant la continuité du fonctionnement de l’ensemble des installations</w:t>
      </w:r>
      <w:r w:rsidR="0048270B">
        <w:rPr>
          <w:rFonts w:ascii="Marianne" w:hAnsi="Marianne"/>
          <w:sz w:val="20"/>
          <w:szCs w:val="20"/>
        </w:rPr>
        <w:t xml:space="preserve"> mais aussi les opérations de nettoyage</w:t>
      </w:r>
      <w:r w:rsidR="00EB228B">
        <w:rPr>
          <w:rFonts w:ascii="Marianne" w:hAnsi="Marianne"/>
          <w:sz w:val="20"/>
          <w:szCs w:val="20"/>
        </w:rPr>
        <w:t>.</w:t>
      </w:r>
      <w:r w:rsidR="0048270B">
        <w:rPr>
          <w:rFonts w:ascii="Marianne" w:hAnsi="Marianne"/>
          <w:sz w:val="20"/>
          <w:szCs w:val="20"/>
        </w:rPr>
        <w:t xml:space="preserve"> </w:t>
      </w:r>
      <w:r w:rsidR="00EB228B">
        <w:rPr>
          <w:rFonts w:ascii="Marianne" w:hAnsi="Marianne"/>
          <w:sz w:val="20"/>
          <w:szCs w:val="20"/>
        </w:rPr>
        <w:t xml:space="preserve">Pour le grand bassin, ces opérations doivent </w:t>
      </w:r>
      <w:r w:rsidR="0048270B" w:rsidRPr="004E7E06">
        <w:rPr>
          <w:rFonts w:ascii="Marianne" w:hAnsi="Marianne"/>
          <w:sz w:val="20"/>
          <w:szCs w:val="20"/>
        </w:rPr>
        <w:t>garanti</w:t>
      </w:r>
      <w:r w:rsidR="00EB228B">
        <w:rPr>
          <w:rFonts w:ascii="Marianne" w:hAnsi="Marianne"/>
          <w:sz w:val="20"/>
          <w:szCs w:val="20"/>
        </w:rPr>
        <w:t>r</w:t>
      </w:r>
      <w:r w:rsidR="0048270B" w:rsidRPr="004E7E06">
        <w:rPr>
          <w:rFonts w:ascii="Marianne" w:hAnsi="Marianne"/>
          <w:sz w:val="20"/>
          <w:szCs w:val="20"/>
        </w:rPr>
        <w:t xml:space="preserve"> </w:t>
      </w:r>
      <w:r w:rsidR="004E7E06" w:rsidRPr="004E7E06">
        <w:rPr>
          <w:rFonts w:ascii="Marianne" w:hAnsi="Marianne"/>
          <w:sz w:val="20"/>
          <w:szCs w:val="20"/>
        </w:rPr>
        <w:t xml:space="preserve">l’absence d’algues au fond du bassin et </w:t>
      </w:r>
      <w:r w:rsidR="0048270B" w:rsidRPr="004E7E06">
        <w:rPr>
          <w:rFonts w:ascii="Marianne" w:hAnsi="Marianne"/>
          <w:sz w:val="20"/>
          <w:szCs w:val="20"/>
        </w:rPr>
        <w:t xml:space="preserve">un aspect visuel de l’eau </w:t>
      </w:r>
      <w:r w:rsidR="004E7E06" w:rsidRPr="004E7E06">
        <w:rPr>
          <w:rFonts w:ascii="Marianne" w:hAnsi="Marianne"/>
          <w:sz w:val="20"/>
          <w:szCs w:val="20"/>
        </w:rPr>
        <w:t>le plus limpide possible</w:t>
      </w:r>
      <w:r w:rsidRPr="004E7E06">
        <w:rPr>
          <w:rFonts w:ascii="Marianne" w:hAnsi="Marianne"/>
          <w:sz w:val="20"/>
          <w:szCs w:val="20"/>
        </w:rPr>
        <w:t>.</w:t>
      </w:r>
    </w:p>
    <w:p w14:paraId="240594BB" w14:textId="2FA991E1" w:rsidR="0053568C" w:rsidRPr="008B54C7" w:rsidRDefault="0053568C" w:rsidP="009500CC">
      <w:pPr>
        <w:pStyle w:val="Titre2"/>
        <w:spacing w:before="120"/>
        <w:rPr>
          <w:rFonts w:ascii="Marianne" w:hAnsi="Marianne"/>
        </w:rPr>
      </w:pPr>
      <w:bookmarkStart w:id="10" w:name="_Toc187080932"/>
      <w:r w:rsidRPr="008B54C7">
        <w:rPr>
          <w:rFonts w:ascii="Marianne" w:hAnsi="Marianne"/>
        </w:rPr>
        <w:t>Article 4.</w:t>
      </w:r>
      <w:r>
        <w:rPr>
          <w:rFonts w:ascii="Marianne" w:hAnsi="Marianne"/>
        </w:rPr>
        <w:t>1</w:t>
      </w:r>
      <w:r w:rsidR="00C655EE">
        <w:rPr>
          <w:rFonts w:ascii="Marianne" w:hAnsi="Marianne"/>
        </w:rPr>
        <w:t>.1</w:t>
      </w:r>
      <w:r w:rsidRPr="008B54C7">
        <w:rPr>
          <w:rFonts w:ascii="Marianne" w:hAnsi="Marianne"/>
        </w:rPr>
        <w:t xml:space="preserve"> – </w:t>
      </w:r>
      <w:r>
        <w:rPr>
          <w:rFonts w:ascii="Marianne" w:hAnsi="Marianne"/>
        </w:rPr>
        <w:t>Prestations forfaitaires récurrentes</w:t>
      </w:r>
      <w:r w:rsidR="00D57B80">
        <w:rPr>
          <w:rFonts w:ascii="Marianne" w:hAnsi="Marianne"/>
        </w:rPr>
        <w:t xml:space="preserve"> (uniquement grand bassin)</w:t>
      </w:r>
      <w:bookmarkEnd w:id="10"/>
    </w:p>
    <w:p w14:paraId="0CA0EC80" w14:textId="77777777" w:rsidR="0053568C" w:rsidRDefault="0053568C" w:rsidP="0053568C">
      <w:pPr>
        <w:pStyle w:val="Titre1"/>
      </w:pPr>
    </w:p>
    <w:p w14:paraId="20FEF99F" w14:textId="08C830FA" w:rsidR="008B54C7" w:rsidRPr="004E7E06" w:rsidRDefault="008B54C7" w:rsidP="00C72CC6">
      <w:pPr>
        <w:jc w:val="both"/>
        <w:rPr>
          <w:rFonts w:ascii="Marianne" w:hAnsi="Marianne"/>
          <w:sz w:val="20"/>
          <w:szCs w:val="20"/>
        </w:rPr>
      </w:pPr>
      <w:r w:rsidRPr="00C72CC6">
        <w:rPr>
          <w:rFonts w:ascii="Marianne" w:hAnsi="Marianne"/>
          <w:sz w:val="20"/>
          <w:szCs w:val="20"/>
        </w:rPr>
        <w:t xml:space="preserve">Les opérations de maintenance </w:t>
      </w:r>
      <w:r w:rsidR="00C72CC6" w:rsidRPr="00C72CC6">
        <w:rPr>
          <w:rFonts w:ascii="Marianne" w:hAnsi="Marianne"/>
          <w:sz w:val="20"/>
          <w:szCs w:val="20"/>
        </w:rPr>
        <w:t xml:space="preserve">périodiques </w:t>
      </w:r>
      <w:r w:rsidRPr="00C72CC6">
        <w:rPr>
          <w:rFonts w:ascii="Marianne" w:hAnsi="Marianne"/>
          <w:sz w:val="20"/>
          <w:szCs w:val="20"/>
        </w:rPr>
        <w:t>doivent être réalisées le vendredi matin à partir de 9H00 en présence d’un représentant du service jardin</w:t>
      </w:r>
      <w:r w:rsidR="00BF6C7D">
        <w:rPr>
          <w:rFonts w:ascii="Marianne" w:hAnsi="Marianne"/>
          <w:sz w:val="20"/>
          <w:szCs w:val="20"/>
        </w:rPr>
        <w:t xml:space="preserve"> </w:t>
      </w:r>
      <w:r w:rsidR="004E7E06">
        <w:rPr>
          <w:rFonts w:ascii="Marianne" w:hAnsi="Marianne"/>
          <w:sz w:val="20"/>
          <w:szCs w:val="20"/>
        </w:rPr>
        <w:t>ou</w:t>
      </w:r>
      <w:r w:rsidR="00BF6C7D">
        <w:rPr>
          <w:rFonts w:ascii="Marianne" w:hAnsi="Marianne"/>
          <w:sz w:val="20"/>
          <w:szCs w:val="20"/>
        </w:rPr>
        <w:t xml:space="preserve"> la veille </w:t>
      </w:r>
      <w:r w:rsidR="004E7E06">
        <w:rPr>
          <w:rFonts w:ascii="Marianne" w:hAnsi="Marianne"/>
          <w:sz w:val="20"/>
          <w:szCs w:val="20"/>
        </w:rPr>
        <w:t>pour les vendredis</w:t>
      </w:r>
      <w:r w:rsidR="00BF6C7D">
        <w:rPr>
          <w:rFonts w:ascii="Marianne" w:hAnsi="Marianne"/>
          <w:sz w:val="20"/>
          <w:szCs w:val="20"/>
        </w:rPr>
        <w:t xml:space="preserve"> </w:t>
      </w:r>
      <w:proofErr w:type="gramStart"/>
      <w:r w:rsidR="00BF6C7D">
        <w:rPr>
          <w:rFonts w:ascii="Marianne" w:hAnsi="Marianne"/>
          <w:sz w:val="20"/>
          <w:szCs w:val="20"/>
        </w:rPr>
        <w:t>jours</w:t>
      </w:r>
      <w:proofErr w:type="gramEnd"/>
      <w:r w:rsidR="00BF6C7D">
        <w:rPr>
          <w:rFonts w:ascii="Marianne" w:hAnsi="Marianne"/>
          <w:sz w:val="20"/>
          <w:szCs w:val="20"/>
        </w:rPr>
        <w:t xml:space="preserve"> fériés</w:t>
      </w:r>
      <w:r w:rsidRPr="00C72CC6">
        <w:rPr>
          <w:rFonts w:ascii="Marianne" w:hAnsi="Marianne"/>
          <w:sz w:val="20"/>
          <w:szCs w:val="20"/>
        </w:rPr>
        <w:t xml:space="preserve">. </w:t>
      </w:r>
      <w:r w:rsidR="004E7E06">
        <w:rPr>
          <w:rFonts w:ascii="Marianne" w:hAnsi="Marianne"/>
          <w:sz w:val="20"/>
          <w:szCs w:val="20"/>
        </w:rPr>
        <w:t xml:space="preserve">En cas d’empêchement ou de retard </w:t>
      </w:r>
      <w:r w:rsidR="004E7E06" w:rsidRPr="004E7E06">
        <w:rPr>
          <w:rFonts w:ascii="Marianne" w:hAnsi="Marianne"/>
          <w:sz w:val="20"/>
          <w:szCs w:val="20"/>
        </w:rPr>
        <w:t>justifié, c</w:t>
      </w:r>
      <w:r w:rsidRPr="004E7E06">
        <w:rPr>
          <w:rFonts w:ascii="Marianne" w:hAnsi="Marianne"/>
          <w:sz w:val="20"/>
          <w:szCs w:val="20"/>
        </w:rPr>
        <w:t>e service doit être contacté par téléphone</w:t>
      </w:r>
      <w:r w:rsidR="004E7E06" w:rsidRPr="004E7E06">
        <w:rPr>
          <w:rFonts w:ascii="Marianne" w:hAnsi="Marianne"/>
          <w:sz w:val="20"/>
          <w:szCs w:val="20"/>
        </w:rPr>
        <w:t xml:space="preserve"> </w:t>
      </w:r>
      <w:r w:rsidRPr="004E7E06">
        <w:rPr>
          <w:rFonts w:ascii="Marianne" w:hAnsi="Marianne"/>
          <w:sz w:val="20"/>
          <w:szCs w:val="20"/>
        </w:rPr>
        <w:t>:</w:t>
      </w:r>
    </w:p>
    <w:p w14:paraId="06C42BF2" w14:textId="3048919E" w:rsidR="008B54C7" w:rsidRPr="004E7E06" w:rsidRDefault="004E7E06" w:rsidP="008B54C7">
      <w:pPr>
        <w:pStyle w:val="Paragraphedeliste"/>
        <w:numPr>
          <w:ilvl w:val="0"/>
          <w:numId w:val="25"/>
        </w:numPr>
        <w:rPr>
          <w:rFonts w:ascii="Marianne" w:hAnsi="Marianne"/>
        </w:rPr>
      </w:pPr>
      <w:r w:rsidRPr="004E7E06">
        <w:rPr>
          <w:rFonts w:ascii="Marianne" w:hAnsi="Marianne"/>
        </w:rPr>
        <w:t>06 71 16 10 65 (responsable service jardin) ;</w:t>
      </w:r>
    </w:p>
    <w:p w14:paraId="08FAE4C7" w14:textId="703EE491" w:rsidR="008B54C7" w:rsidRPr="004E7E06" w:rsidRDefault="004E7E06" w:rsidP="008B54C7">
      <w:pPr>
        <w:pStyle w:val="Paragraphedeliste"/>
        <w:numPr>
          <w:ilvl w:val="0"/>
          <w:numId w:val="25"/>
        </w:numPr>
        <w:rPr>
          <w:rFonts w:ascii="Marianne" w:hAnsi="Marianne"/>
        </w:rPr>
      </w:pPr>
      <w:r w:rsidRPr="004E7E06">
        <w:rPr>
          <w:rFonts w:ascii="Marianne" w:hAnsi="Marianne"/>
        </w:rPr>
        <w:t>06 08 31 70 64 (Téléphone agent de surveillance Domaine) ;</w:t>
      </w:r>
    </w:p>
    <w:p w14:paraId="073FACF4" w14:textId="3C499C10" w:rsidR="008B54C7" w:rsidRDefault="008B54C7" w:rsidP="008B54C7">
      <w:pPr>
        <w:pStyle w:val="Paragraphedeliste"/>
        <w:numPr>
          <w:ilvl w:val="0"/>
          <w:numId w:val="25"/>
        </w:numPr>
        <w:rPr>
          <w:rFonts w:ascii="Marianne" w:hAnsi="Marianne"/>
        </w:rPr>
      </w:pPr>
      <w:r w:rsidRPr="004E7E06">
        <w:rPr>
          <w:rFonts w:ascii="Marianne" w:hAnsi="Marianne"/>
        </w:rPr>
        <w:t>06</w:t>
      </w:r>
      <w:r w:rsidR="004E7E06" w:rsidRPr="004E7E06">
        <w:rPr>
          <w:rFonts w:ascii="Marianne" w:hAnsi="Marianne"/>
        </w:rPr>
        <w:t xml:space="preserve"> 71 29 20 65 (adjoint secrétaire général)</w:t>
      </w:r>
      <w:r w:rsidRPr="004E7E06">
        <w:rPr>
          <w:rFonts w:ascii="Marianne" w:hAnsi="Marianne"/>
        </w:rPr>
        <w:t xml:space="preserve">. </w:t>
      </w:r>
    </w:p>
    <w:p w14:paraId="6EF4ECA0" w14:textId="0468A35F" w:rsidR="009500CC" w:rsidRPr="0035227C" w:rsidRDefault="0035227C" w:rsidP="0035227C">
      <w:pPr>
        <w:spacing w:before="120"/>
        <w:rPr>
          <w:rFonts w:ascii="Marianne" w:hAnsi="Marianne"/>
          <w:sz w:val="20"/>
          <w:szCs w:val="20"/>
        </w:rPr>
      </w:pPr>
      <w:r w:rsidRPr="0035227C">
        <w:rPr>
          <w:rFonts w:ascii="Marianne" w:hAnsi="Marianne"/>
          <w:sz w:val="20"/>
          <w:szCs w:val="20"/>
        </w:rPr>
        <w:t>Les prestations complémentaires hebdomadaires doivent être réalisées le lundi ou mardi.</w:t>
      </w:r>
    </w:p>
    <w:p w14:paraId="30FE5A72" w14:textId="542D7CCD" w:rsidR="00B84885" w:rsidRDefault="00B84885" w:rsidP="009500CC">
      <w:pPr>
        <w:spacing w:before="240"/>
        <w:jc w:val="both"/>
        <w:rPr>
          <w:rFonts w:ascii="Marianne" w:hAnsi="Marianne"/>
          <w:sz w:val="20"/>
          <w:szCs w:val="20"/>
        </w:rPr>
      </w:pPr>
      <w:r>
        <w:rPr>
          <w:rFonts w:ascii="Marianne" w:hAnsi="Marianne"/>
          <w:sz w:val="20"/>
          <w:szCs w:val="20"/>
        </w:rPr>
        <w:t xml:space="preserve">Tous les consommables nécessaires à </w:t>
      </w:r>
      <w:r w:rsidRPr="00C72CC6">
        <w:rPr>
          <w:rFonts w:ascii="Marianne" w:hAnsi="Marianne"/>
          <w:sz w:val="20"/>
          <w:szCs w:val="20"/>
        </w:rPr>
        <w:t xml:space="preserve">la continuité du </w:t>
      </w:r>
      <w:r>
        <w:rPr>
          <w:rFonts w:ascii="Marianne" w:hAnsi="Marianne"/>
          <w:sz w:val="20"/>
          <w:szCs w:val="20"/>
        </w:rPr>
        <w:t xml:space="preserve">parfait </w:t>
      </w:r>
      <w:r w:rsidRPr="00C72CC6">
        <w:rPr>
          <w:rFonts w:ascii="Marianne" w:hAnsi="Marianne"/>
          <w:sz w:val="20"/>
          <w:szCs w:val="20"/>
        </w:rPr>
        <w:t>fonctionnement</w:t>
      </w:r>
      <w:r>
        <w:rPr>
          <w:rFonts w:ascii="Marianne" w:hAnsi="Marianne"/>
          <w:sz w:val="20"/>
          <w:szCs w:val="20"/>
        </w:rPr>
        <w:t xml:space="preserve"> du grand bassin sont inclus dans le montant forfaitaire lié à ces prestations récurrentes</w:t>
      </w:r>
      <w:r w:rsidR="00BA3A08">
        <w:rPr>
          <w:rFonts w:ascii="Marianne" w:hAnsi="Marianne"/>
          <w:sz w:val="20"/>
          <w:szCs w:val="20"/>
        </w:rPr>
        <w:t xml:space="preserve"> (</w:t>
      </w:r>
      <w:r w:rsidR="00A56F0C">
        <w:rPr>
          <w:rFonts w:ascii="Marianne" w:hAnsi="Marianne"/>
          <w:sz w:val="20"/>
          <w:szCs w:val="20"/>
        </w:rPr>
        <w:t xml:space="preserve">notamment, </w:t>
      </w:r>
      <w:r w:rsidR="00BA3A08">
        <w:rPr>
          <w:rFonts w:ascii="Marianne" w:hAnsi="Marianne"/>
          <w:sz w:val="20"/>
          <w:szCs w:val="20"/>
        </w:rPr>
        <w:t>sel adoucisseur, C</w:t>
      </w:r>
      <w:r w:rsidR="00EF42F4">
        <w:rPr>
          <w:rFonts w:ascii="Marianne" w:hAnsi="Marianne"/>
          <w:sz w:val="20"/>
          <w:szCs w:val="20"/>
        </w:rPr>
        <w:t>l</w:t>
      </w:r>
      <w:r w:rsidR="00BA3A08">
        <w:rPr>
          <w:rFonts w:ascii="Marianne" w:hAnsi="Marianne"/>
          <w:sz w:val="20"/>
          <w:szCs w:val="20"/>
        </w:rPr>
        <w:t>, pH, C</w:t>
      </w:r>
      <w:r w:rsidR="00EF42F4">
        <w:rPr>
          <w:rFonts w:ascii="Marianne" w:hAnsi="Marianne"/>
          <w:sz w:val="20"/>
          <w:szCs w:val="20"/>
        </w:rPr>
        <w:t>l</w:t>
      </w:r>
      <w:r w:rsidR="00BA3A08">
        <w:rPr>
          <w:rFonts w:ascii="Marianne" w:hAnsi="Marianne"/>
          <w:sz w:val="20"/>
          <w:szCs w:val="20"/>
        </w:rPr>
        <w:t xml:space="preserve"> choc et anti</w:t>
      </w:r>
      <w:r w:rsidR="0035227C">
        <w:rPr>
          <w:rFonts w:ascii="Marianne" w:hAnsi="Marianne"/>
          <w:sz w:val="20"/>
          <w:szCs w:val="20"/>
        </w:rPr>
        <w:t>-</w:t>
      </w:r>
      <w:r w:rsidR="00BA3A08">
        <w:rPr>
          <w:rFonts w:ascii="Marianne" w:hAnsi="Marianne"/>
          <w:sz w:val="20"/>
          <w:szCs w:val="20"/>
        </w:rPr>
        <w:t>algues</w:t>
      </w:r>
      <w:r w:rsidR="00BA3A08" w:rsidRPr="00EF42F4">
        <w:rPr>
          <w:rFonts w:ascii="Marianne" w:hAnsi="Marianne"/>
          <w:sz w:val="20"/>
          <w:szCs w:val="20"/>
        </w:rPr>
        <w:t>).</w:t>
      </w:r>
      <w:r w:rsidR="001A7CD5" w:rsidRPr="00EF42F4">
        <w:rPr>
          <w:rFonts w:ascii="Marianne" w:hAnsi="Marianne"/>
          <w:sz w:val="20"/>
          <w:szCs w:val="20"/>
        </w:rPr>
        <w:t xml:space="preserve"> A titre indicatif, une estimation des consommations est </w:t>
      </w:r>
      <w:r w:rsidR="00A56F0C">
        <w:rPr>
          <w:rFonts w:ascii="Marianne" w:hAnsi="Marianne"/>
          <w:sz w:val="20"/>
          <w:szCs w:val="20"/>
        </w:rPr>
        <w:t>jointe</w:t>
      </w:r>
      <w:r w:rsidR="001A7CD5" w:rsidRPr="00EF42F4">
        <w:rPr>
          <w:rFonts w:ascii="Marianne" w:hAnsi="Marianne"/>
          <w:sz w:val="20"/>
          <w:szCs w:val="20"/>
        </w:rPr>
        <w:t xml:space="preserve"> au présent document.</w:t>
      </w:r>
      <w:r w:rsidR="001A7CD5">
        <w:rPr>
          <w:rFonts w:ascii="Marianne" w:hAnsi="Marianne"/>
          <w:sz w:val="20"/>
          <w:szCs w:val="20"/>
        </w:rPr>
        <w:t xml:space="preserve"> </w:t>
      </w:r>
    </w:p>
    <w:p w14:paraId="220C56C8" w14:textId="71D1DD72" w:rsidR="00CE3930" w:rsidRDefault="00CE3930" w:rsidP="009500CC">
      <w:pPr>
        <w:spacing w:before="240"/>
        <w:jc w:val="both"/>
        <w:rPr>
          <w:rFonts w:ascii="Marianne" w:hAnsi="Marianne"/>
          <w:sz w:val="20"/>
          <w:szCs w:val="20"/>
        </w:rPr>
      </w:pPr>
      <w:r>
        <w:rPr>
          <w:rFonts w:ascii="Marianne" w:hAnsi="Marianne"/>
          <w:sz w:val="20"/>
          <w:szCs w:val="20"/>
        </w:rPr>
        <w:t xml:space="preserve">Il est précisé qu’au titre de cette consultation, la capacité des bidons de Cl et de PH minus liquide en place dans le local de fontainerie est de </w:t>
      </w:r>
      <w:r w:rsidR="0035227C">
        <w:rPr>
          <w:rFonts w:ascii="Marianne" w:hAnsi="Marianne"/>
          <w:sz w:val="20"/>
          <w:szCs w:val="20"/>
        </w:rPr>
        <w:t xml:space="preserve">25 </w:t>
      </w:r>
      <w:r>
        <w:rPr>
          <w:rFonts w:ascii="Marianne" w:hAnsi="Marianne"/>
          <w:sz w:val="20"/>
          <w:szCs w:val="20"/>
        </w:rPr>
        <w:t>L chacun.</w:t>
      </w:r>
    </w:p>
    <w:p w14:paraId="64643C5E" w14:textId="49DF1C94" w:rsidR="00F70FD4" w:rsidRDefault="00A56F0C" w:rsidP="008366C2">
      <w:pPr>
        <w:rPr>
          <w:rFonts w:ascii="Marianne" w:hAnsi="Marianne"/>
          <w:sz w:val="20"/>
          <w:szCs w:val="20"/>
        </w:rPr>
      </w:pPr>
      <w:r>
        <w:rPr>
          <w:rFonts w:ascii="Marianne" w:hAnsi="Marianne"/>
          <w:sz w:val="20"/>
          <w:szCs w:val="20"/>
        </w:rPr>
        <w:t>Est</w:t>
      </w:r>
      <w:r w:rsidR="00F70FD4">
        <w:rPr>
          <w:rFonts w:ascii="Marianne" w:hAnsi="Marianne"/>
          <w:sz w:val="20"/>
          <w:szCs w:val="20"/>
        </w:rPr>
        <w:t xml:space="preserve"> exclu</w:t>
      </w:r>
      <w:r>
        <w:rPr>
          <w:rFonts w:ascii="Marianne" w:hAnsi="Marianne"/>
          <w:sz w:val="20"/>
          <w:szCs w:val="20"/>
        </w:rPr>
        <w:t>e</w:t>
      </w:r>
      <w:r w:rsidR="00F70FD4">
        <w:rPr>
          <w:rFonts w:ascii="Marianne" w:hAnsi="Marianne"/>
          <w:sz w:val="20"/>
          <w:szCs w:val="20"/>
        </w:rPr>
        <w:t xml:space="preserve"> de la maintenance</w:t>
      </w:r>
      <w:r w:rsidR="008366C2">
        <w:rPr>
          <w:rFonts w:ascii="Marianne" w:hAnsi="Marianne"/>
          <w:sz w:val="20"/>
          <w:szCs w:val="20"/>
        </w:rPr>
        <w:t>, l</w:t>
      </w:r>
      <w:r w:rsidR="00F70FD4" w:rsidRPr="008366C2">
        <w:rPr>
          <w:rFonts w:ascii="Marianne" w:hAnsi="Marianne"/>
          <w:sz w:val="20"/>
          <w:szCs w:val="20"/>
        </w:rPr>
        <w:t>a fourniture de l’eau, de l’électricité et des télécommunications.</w:t>
      </w:r>
    </w:p>
    <w:p w14:paraId="0C557F6B" w14:textId="57066CE7" w:rsidR="004C13F4" w:rsidRDefault="004C13F4" w:rsidP="00F70FD4">
      <w:pPr>
        <w:spacing w:before="120"/>
        <w:jc w:val="both"/>
        <w:rPr>
          <w:rFonts w:ascii="Marianne" w:hAnsi="Marianne"/>
          <w:sz w:val="20"/>
          <w:szCs w:val="20"/>
        </w:rPr>
      </w:pPr>
      <w:r w:rsidRPr="008B54C7">
        <w:rPr>
          <w:rFonts w:ascii="Marianne" w:hAnsi="Marianne"/>
          <w:sz w:val="20"/>
          <w:szCs w:val="20"/>
        </w:rPr>
        <w:t>Les opérations listées ci-après doivent</w:t>
      </w:r>
      <w:r>
        <w:rPr>
          <w:rFonts w:ascii="Marianne" w:hAnsi="Marianne"/>
          <w:sz w:val="20"/>
          <w:szCs w:val="20"/>
        </w:rPr>
        <w:t xml:space="preserve"> impérativement être honorées </w:t>
      </w:r>
      <w:r w:rsidR="00F70FD4">
        <w:rPr>
          <w:rFonts w:ascii="Marianne" w:hAnsi="Marianne"/>
          <w:sz w:val="20"/>
          <w:szCs w:val="20"/>
        </w:rPr>
        <w:t xml:space="preserve">au titre des prestations forfaitaires </w:t>
      </w:r>
      <w:r>
        <w:rPr>
          <w:rFonts w:ascii="Marianne" w:hAnsi="Marianne"/>
          <w:sz w:val="20"/>
          <w:szCs w:val="20"/>
        </w:rPr>
        <w:t>:</w:t>
      </w:r>
    </w:p>
    <w:p w14:paraId="6C0384AB" w14:textId="510B65B0" w:rsidR="00AC4A41" w:rsidRPr="008B54C7" w:rsidRDefault="00AC4A41" w:rsidP="00AC4A41">
      <w:pPr>
        <w:pStyle w:val="Titre2"/>
        <w:rPr>
          <w:rFonts w:ascii="Marianne" w:hAnsi="Marianne"/>
        </w:rPr>
      </w:pPr>
      <w:bookmarkStart w:id="11" w:name="_Toc187080933"/>
      <w:r w:rsidRPr="008B54C7">
        <w:rPr>
          <w:rFonts w:ascii="Marianne" w:hAnsi="Marianne"/>
        </w:rPr>
        <w:t>Article 4.</w:t>
      </w:r>
      <w:r>
        <w:rPr>
          <w:rFonts w:ascii="Marianne" w:hAnsi="Marianne"/>
        </w:rPr>
        <w:t>1.</w:t>
      </w:r>
      <w:r w:rsidR="00C655EE">
        <w:rPr>
          <w:rFonts w:ascii="Marianne" w:hAnsi="Marianne"/>
        </w:rPr>
        <w:t>2</w:t>
      </w:r>
      <w:r w:rsidRPr="008B54C7">
        <w:rPr>
          <w:rFonts w:ascii="Marianne" w:hAnsi="Marianne"/>
        </w:rPr>
        <w:t xml:space="preserve"> – </w:t>
      </w:r>
      <w:r>
        <w:rPr>
          <w:rFonts w:ascii="Marianne" w:hAnsi="Marianne"/>
        </w:rPr>
        <w:t>Remise en eau du grand bassin</w:t>
      </w:r>
      <w:r w:rsidR="00D57B80">
        <w:rPr>
          <w:rFonts w:ascii="Marianne" w:hAnsi="Marianne"/>
        </w:rPr>
        <w:t xml:space="preserve"> et des bornes fontaine</w:t>
      </w:r>
      <w:bookmarkEnd w:id="11"/>
    </w:p>
    <w:p w14:paraId="778D433E" w14:textId="5CD00AF9" w:rsidR="004E20BE" w:rsidRDefault="004E20BE" w:rsidP="00AC4A41">
      <w:pPr>
        <w:tabs>
          <w:tab w:val="left" w:pos="708"/>
        </w:tabs>
        <w:spacing w:before="240"/>
        <w:contextualSpacing/>
        <w:jc w:val="both"/>
        <w:rPr>
          <w:rFonts w:ascii="Marianne" w:eastAsia="Times New Roman" w:hAnsi="Marianne"/>
          <w:sz w:val="20"/>
          <w:szCs w:val="20"/>
          <w:lang w:eastAsia="fr-FR"/>
        </w:rPr>
      </w:pPr>
      <w:r w:rsidRPr="00D91DC8">
        <w:rPr>
          <w:rFonts w:ascii="Marianne" w:eastAsia="Times New Roman" w:hAnsi="Marianne"/>
          <w:sz w:val="20"/>
          <w:szCs w:val="20"/>
          <w:lang w:eastAsia="fr-FR"/>
        </w:rPr>
        <w:t xml:space="preserve">Ces prestations sont déclenchées par message adressé par le service jardin 5 jours ouvrés avant l’échéance fixée. Cette mise en </w:t>
      </w:r>
      <w:r>
        <w:rPr>
          <w:rFonts w:ascii="Marianne" w:eastAsia="Times New Roman" w:hAnsi="Marianne"/>
          <w:sz w:val="20"/>
          <w:szCs w:val="20"/>
          <w:lang w:eastAsia="fr-FR"/>
        </w:rPr>
        <w:t>route</w:t>
      </w:r>
      <w:r w:rsidRPr="00D91DC8">
        <w:rPr>
          <w:rFonts w:ascii="Marianne" w:eastAsia="Times New Roman" w:hAnsi="Marianne"/>
          <w:sz w:val="20"/>
          <w:szCs w:val="20"/>
          <w:lang w:eastAsia="fr-FR"/>
        </w:rPr>
        <w:t xml:space="preserve"> est programmée en</w:t>
      </w:r>
      <w:r>
        <w:rPr>
          <w:rFonts w:ascii="Marianne" w:eastAsia="Times New Roman" w:hAnsi="Marianne"/>
          <w:sz w:val="20"/>
          <w:szCs w:val="20"/>
          <w:lang w:eastAsia="fr-FR"/>
        </w:rPr>
        <w:t>tre mi-mars et mi-avril 2025.</w:t>
      </w:r>
    </w:p>
    <w:p w14:paraId="67FFBE7C" w14:textId="77777777" w:rsidR="004E20BE" w:rsidRDefault="004E20BE" w:rsidP="00AC4A41">
      <w:pPr>
        <w:tabs>
          <w:tab w:val="left" w:pos="708"/>
        </w:tabs>
        <w:spacing w:before="240"/>
        <w:contextualSpacing/>
        <w:jc w:val="both"/>
        <w:rPr>
          <w:rFonts w:ascii="Marianne" w:eastAsia="Times New Roman" w:hAnsi="Marianne"/>
          <w:sz w:val="20"/>
          <w:szCs w:val="20"/>
          <w:lang w:eastAsia="fr-FR"/>
        </w:rPr>
      </w:pPr>
    </w:p>
    <w:p w14:paraId="5E8476FE" w14:textId="0159AAF2" w:rsidR="00AC4A41" w:rsidRPr="00AC4A41" w:rsidRDefault="00AC4A41" w:rsidP="00AC4A41">
      <w:pPr>
        <w:tabs>
          <w:tab w:val="left" w:pos="708"/>
        </w:tabs>
        <w:spacing w:before="240"/>
        <w:contextualSpacing/>
        <w:jc w:val="both"/>
        <w:rPr>
          <w:rFonts w:ascii="Marianne" w:eastAsia="Times New Roman" w:hAnsi="Marianne"/>
          <w:sz w:val="20"/>
          <w:szCs w:val="24"/>
          <w:lang w:eastAsia="fr-FR"/>
        </w:rPr>
      </w:pPr>
      <w:r>
        <w:rPr>
          <w:rFonts w:ascii="Marianne" w:eastAsia="Times New Roman" w:hAnsi="Marianne"/>
          <w:sz w:val="20"/>
          <w:szCs w:val="24"/>
          <w:lang w:eastAsia="fr-FR"/>
        </w:rPr>
        <w:t>L</w:t>
      </w:r>
      <w:r w:rsidRPr="00AC4A41">
        <w:rPr>
          <w:rFonts w:ascii="Marianne" w:eastAsia="Times New Roman" w:hAnsi="Marianne"/>
          <w:sz w:val="20"/>
          <w:szCs w:val="24"/>
          <w:lang w:eastAsia="fr-FR"/>
        </w:rPr>
        <w:t>es opérations de remise en eaux comprennent :</w:t>
      </w:r>
    </w:p>
    <w:p w14:paraId="51C3A520" w14:textId="77D5D273" w:rsidR="00AC4A41" w:rsidRDefault="00AC4A41" w:rsidP="00AC4A41">
      <w:pPr>
        <w:pStyle w:val="Paragraphedeliste"/>
        <w:numPr>
          <w:ilvl w:val="0"/>
          <w:numId w:val="25"/>
        </w:numPr>
        <w:tabs>
          <w:tab w:val="left" w:pos="708"/>
        </w:tabs>
        <w:spacing w:before="240"/>
        <w:contextualSpacing/>
        <w:jc w:val="both"/>
        <w:rPr>
          <w:rFonts w:ascii="Marianne" w:hAnsi="Marianne"/>
          <w:szCs w:val="24"/>
        </w:rPr>
      </w:pPr>
      <w:r w:rsidRPr="00AC4A41">
        <w:rPr>
          <w:rFonts w:ascii="Marianne" w:hAnsi="Marianne"/>
          <w:szCs w:val="24"/>
        </w:rPr>
        <w:t xml:space="preserve">le nettoyage </w:t>
      </w:r>
      <w:r w:rsidR="008E2210">
        <w:rPr>
          <w:rFonts w:ascii="Marianne" w:hAnsi="Marianne"/>
          <w:szCs w:val="24"/>
        </w:rPr>
        <w:t xml:space="preserve">complet par </w:t>
      </w:r>
      <w:r w:rsidR="00EB228B" w:rsidRPr="00AC4A41">
        <w:rPr>
          <w:rFonts w:ascii="Marianne" w:hAnsi="Marianne"/>
          <w:szCs w:val="24"/>
        </w:rPr>
        <w:t>haute pression </w:t>
      </w:r>
      <w:r w:rsidRPr="00AC4A41">
        <w:rPr>
          <w:rFonts w:ascii="Marianne" w:hAnsi="Marianne"/>
          <w:szCs w:val="24"/>
        </w:rPr>
        <w:t>du bassin</w:t>
      </w:r>
      <w:r w:rsidR="00EB228B">
        <w:rPr>
          <w:rFonts w:ascii="Marianne" w:hAnsi="Marianne"/>
          <w:szCs w:val="24"/>
        </w:rPr>
        <w:t xml:space="preserve"> </w:t>
      </w:r>
      <w:r w:rsidR="00C6522C" w:rsidRPr="00C6522C">
        <w:rPr>
          <w:rFonts w:ascii="Marianne" w:hAnsi="Marianne"/>
          <w:szCs w:val="24"/>
        </w:rPr>
        <w:t>et vérification de la propreté de la bâche</w:t>
      </w:r>
      <w:r w:rsidR="00C6522C">
        <w:rPr>
          <w:rFonts w:ascii="Marianne" w:hAnsi="Marianne"/>
          <w:szCs w:val="24"/>
        </w:rPr>
        <w:t xml:space="preserve"> </w:t>
      </w:r>
      <w:r w:rsidRPr="00AC4A41">
        <w:rPr>
          <w:rFonts w:ascii="Marianne" w:hAnsi="Marianne"/>
          <w:szCs w:val="24"/>
        </w:rPr>
        <w:t>;</w:t>
      </w:r>
    </w:p>
    <w:p w14:paraId="24FC97DD" w14:textId="77777777" w:rsidR="00D57B80" w:rsidRDefault="00AC4A41" w:rsidP="00AC4A41">
      <w:pPr>
        <w:pStyle w:val="Paragraphedeliste"/>
        <w:numPr>
          <w:ilvl w:val="0"/>
          <w:numId w:val="25"/>
        </w:numPr>
        <w:tabs>
          <w:tab w:val="left" w:pos="708"/>
        </w:tabs>
        <w:spacing w:before="240"/>
        <w:contextualSpacing/>
        <w:jc w:val="both"/>
        <w:rPr>
          <w:rFonts w:ascii="Marianne" w:hAnsi="Marianne"/>
          <w:szCs w:val="24"/>
        </w:rPr>
      </w:pPr>
      <w:proofErr w:type="gramStart"/>
      <w:r w:rsidRPr="00AC4A41">
        <w:rPr>
          <w:rFonts w:ascii="Marianne" w:hAnsi="Marianne"/>
          <w:szCs w:val="24"/>
        </w:rPr>
        <w:t>mise</w:t>
      </w:r>
      <w:proofErr w:type="gramEnd"/>
      <w:r w:rsidRPr="00AC4A41">
        <w:rPr>
          <w:rFonts w:ascii="Marianne" w:hAnsi="Marianne"/>
          <w:szCs w:val="24"/>
        </w:rPr>
        <w:t xml:space="preserve"> à niveau des consommables (sel pour adoucisseur d’eau, chlore….)</w:t>
      </w:r>
      <w:r w:rsidR="00D57B80">
        <w:rPr>
          <w:rFonts w:ascii="Marianne" w:hAnsi="Marianne"/>
          <w:szCs w:val="24"/>
        </w:rPr>
        <w:t> ;</w:t>
      </w:r>
    </w:p>
    <w:p w14:paraId="6FB2F3E2" w14:textId="32922016" w:rsidR="00AC4A41" w:rsidRPr="009F1F5F" w:rsidRDefault="00D57B80" w:rsidP="00AE2DD5">
      <w:pPr>
        <w:pStyle w:val="Paragraphedeliste"/>
        <w:numPr>
          <w:ilvl w:val="0"/>
          <w:numId w:val="25"/>
        </w:numPr>
        <w:spacing w:before="120"/>
        <w:jc w:val="both"/>
        <w:rPr>
          <w:rFonts w:ascii="Marianne" w:hAnsi="Marianne"/>
        </w:rPr>
      </w:pPr>
      <w:proofErr w:type="gramStart"/>
      <w:r w:rsidRPr="009F1F5F">
        <w:rPr>
          <w:rFonts w:ascii="Marianne" w:hAnsi="Marianne"/>
        </w:rPr>
        <w:lastRenderedPageBreak/>
        <w:t>remise</w:t>
      </w:r>
      <w:proofErr w:type="gramEnd"/>
      <w:r w:rsidRPr="009F1F5F">
        <w:rPr>
          <w:rFonts w:ascii="Marianne" w:hAnsi="Marianne"/>
        </w:rPr>
        <w:t xml:space="preserve"> en eau du grand bassin </w:t>
      </w:r>
      <w:r w:rsidR="00AC4A41" w:rsidRPr="009F1F5F">
        <w:rPr>
          <w:rFonts w:ascii="Marianne" w:hAnsi="Marianne"/>
        </w:rPr>
        <w:t>et toutes les prestations nécessaires à l’exploitation normale des équipement</w:t>
      </w:r>
      <w:r w:rsidR="00C524AE" w:rsidRPr="009F1F5F">
        <w:rPr>
          <w:rFonts w:ascii="Marianne" w:hAnsi="Marianne"/>
        </w:rPr>
        <w:t>s</w:t>
      </w:r>
      <w:r w:rsidR="00AC4A41" w:rsidRPr="009F1F5F">
        <w:rPr>
          <w:rFonts w:ascii="Marianne" w:hAnsi="Marianne"/>
        </w:rPr>
        <w:t xml:space="preserve"> permettant un fonctionnement optimal du bassin</w:t>
      </w:r>
      <w:r w:rsidRPr="009F1F5F">
        <w:rPr>
          <w:rFonts w:ascii="Marianne" w:hAnsi="Marianne"/>
        </w:rPr>
        <w:t> </w:t>
      </w:r>
      <w:r w:rsidR="009F1F5F" w:rsidRPr="009F1F5F">
        <w:rPr>
          <w:rFonts w:ascii="Marianne" w:hAnsi="Marianne"/>
        </w:rPr>
        <w:t>y compris élimination de toute présence de rouille</w:t>
      </w:r>
      <w:r w:rsidR="009F1F5F">
        <w:rPr>
          <w:rFonts w:ascii="Marianne" w:hAnsi="Marianne"/>
        </w:rPr>
        <w:t xml:space="preserve"> </w:t>
      </w:r>
      <w:r w:rsidRPr="009F1F5F">
        <w:rPr>
          <w:rFonts w:ascii="Marianne" w:hAnsi="Marianne"/>
        </w:rPr>
        <w:t>;</w:t>
      </w:r>
    </w:p>
    <w:p w14:paraId="0778F2B7" w14:textId="13707711" w:rsidR="00D57B80" w:rsidRPr="00EB228B" w:rsidRDefault="00D57B80" w:rsidP="00EB228B">
      <w:pPr>
        <w:pStyle w:val="Paragraphedeliste"/>
        <w:numPr>
          <w:ilvl w:val="0"/>
          <w:numId w:val="25"/>
        </w:numPr>
        <w:spacing w:before="120"/>
        <w:jc w:val="both"/>
        <w:rPr>
          <w:rFonts w:ascii="Marianne" w:hAnsi="Marianne"/>
        </w:rPr>
      </w:pPr>
      <w:proofErr w:type="gramStart"/>
      <w:r w:rsidRPr="00EB228B">
        <w:rPr>
          <w:rFonts w:ascii="Marianne" w:hAnsi="Marianne"/>
        </w:rPr>
        <w:t>remise</w:t>
      </w:r>
      <w:proofErr w:type="gramEnd"/>
      <w:r w:rsidRPr="00EB228B">
        <w:rPr>
          <w:rFonts w:ascii="Marianne" w:hAnsi="Marianne"/>
        </w:rPr>
        <w:t xml:space="preserve"> en eau des bornes fontaine ;</w:t>
      </w:r>
    </w:p>
    <w:p w14:paraId="4604022A" w14:textId="40E6F193" w:rsidR="00D57B80" w:rsidRDefault="00D57B80" w:rsidP="00D57B80">
      <w:pPr>
        <w:pStyle w:val="Paragraphedeliste"/>
        <w:numPr>
          <w:ilvl w:val="0"/>
          <w:numId w:val="25"/>
        </w:numPr>
        <w:spacing w:before="120"/>
        <w:jc w:val="both"/>
        <w:rPr>
          <w:rFonts w:ascii="Marianne" w:hAnsi="Marianne"/>
        </w:rPr>
      </w:pPr>
      <w:r>
        <w:rPr>
          <w:rFonts w:ascii="Marianne" w:hAnsi="Marianne"/>
        </w:rPr>
        <w:t>Nettoyage des évacuations sous les bornes fontaine incluant le retrait de tous les objets présents (feuilles, cailloux, branches…) ;</w:t>
      </w:r>
    </w:p>
    <w:p w14:paraId="22D3DB21" w14:textId="67D42507" w:rsidR="00D57B80" w:rsidRPr="00D57B80" w:rsidRDefault="00EB228B" w:rsidP="00D57B80">
      <w:pPr>
        <w:pStyle w:val="Paragraphedeliste"/>
        <w:numPr>
          <w:ilvl w:val="0"/>
          <w:numId w:val="25"/>
        </w:numPr>
        <w:spacing w:before="120" w:after="120"/>
        <w:jc w:val="both"/>
        <w:rPr>
          <w:rFonts w:ascii="Marianne" w:hAnsi="Marianne"/>
        </w:rPr>
      </w:pPr>
      <w:r>
        <w:rPr>
          <w:rFonts w:ascii="Marianne" w:hAnsi="Marianne"/>
        </w:rPr>
        <w:t>V</w:t>
      </w:r>
      <w:r w:rsidR="00D57B80" w:rsidRPr="00D57B80">
        <w:rPr>
          <w:rFonts w:ascii="Marianne" w:hAnsi="Marianne"/>
        </w:rPr>
        <w:t xml:space="preserve">érification de la qualité de l’eau </w:t>
      </w:r>
      <w:r w:rsidR="00D57B80">
        <w:rPr>
          <w:rFonts w:ascii="Marianne" w:hAnsi="Marianne"/>
        </w:rPr>
        <w:t xml:space="preserve">issue des bornes fontaine </w:t>
      </w:r>
      <w:r w:rsidR="00D57B80" w:rsidRPr="00D57B80">
        <w:rPr>
          <w:rFonts w:ascii="Marianne" w:hAnsi="Marianne"/>
        </w:rPr>
        <w:t>garantissant un usage collectif conforme aux règles sanitaires fixées pour ce type d’installation.</w:t>
      </w:r>
    </w:p>
    <w:p w14:paraId="72CB3EE9" w14:textId="77777777" w:rsidR="00AC4A41" w:rsidRPr="004C13F4" w:rsidRDefault="00AC4A41" w:rsidP="00F70FD4">
      <w:pPr>
        <w:spacing w:before="120"/>
        <w:jc w:val="both"/>
        <w:rPr>
          <w:rFonts w:ascii="Marianne" w:hAnsi="Marianne"/>
          <w:sz w:val="20"/>
          <w:szCs w:val="20"/>
        </w:rPr>
      </w:pPr>
    </w:p>
    <w:p w14:paraId="1820E411" w14:textId="367376B2" w:rsidR="00612C30" w:rsidRPr="008B54C7" w:rsidRDefault="008B54C7" w:rsidP="008B54C7">
      <w:pPr>
        <w:pStyle w:val="Titre2"/>
        <w:rPr>
          <w:rFonts w:ascii="Marianne" w:hAnsi="Marianne"/>
        </w:rPr>
      </w:pPr>
      <w:bookmarkStart w:id="12" w:name="_Toc187080934"/>
      <w:r w:rsidRPr="008B54C7">
        <w:rPr>
          <w:rFonts w:ascii="Marianne" w:hAnsi="Marianne"/>
        </w:rPr>
        <w:t>Article 4.</w:t>
      </w:r>
      <w:r w:rsidR="004C13F4">
        <w:rPr>
          <w:rFonts w:ascii="Marianne" w:hAnsi="Marianne"/>
        </w:rPr>
        <w:t>1</w:t>
      </w:r>
      <w:r w:rsidR="0053568C">
        <w:rPr>
          <w:rFonts w:ascii="Marianne" w:hAnsi="Marianne"/>
        </w:rPr>
        <w:t>.</w:t>
      </w:r>
      <w:r w:rsidR="00C655EE">
        <w:rPr>
          <w:rFonts w:ascii="Marianne" w:hAnsi="Marianne"/>
        </w:rPr>
        <w:t>3</w:t>
      </w:r>
      <w:r w:rsidRPr="008B54C7">
        <w:rPr>
          <w:rFonts w:ascii="Marianne" w:hAnsi="Marianne"/>
        </w:rPr>
        <w:t xml:space="preserve"> – Maintenance hebdomadaire</w:t>
      </w:r>
      <w:r w:rsidR="00D57B80">
        <w:rPr>
          <w:rFonts w:ascii="Marianne" w:hAnsi="Marianne"/>
        </w:rPr>
        <w:t xml:space="preserve"> (uniquement grand bassin)</w:t>
      </w:r>
      <w:bookmarkEnd w:id="12"/>
    </w:p>
    <w:p w14:paraId="215E35C3" w14:textId="2E905F82" w:rsidR="008B54C7" w:rsidRDefault="008B54C7" w:rsidP="008B54C7">
      <w:pPr>
        <w:pStyle w:val="Paragraphedeliste"/>
        <w:numPr>
          <w:ilvl w:val="0"/>
          <w:numId w:val="29"/>
        </w:numPr>
        <w:spacing w:before="120"/>
        <w:rPr>
          <w:rFonts w:ascii="Marianne" w:hAnsi="Marianne"/>
        </w:rPr>
      </w:pPr>
      <w:r w:rsidRPr="008B54C7">
        <w:rPr>
          <w:rFonts w:ascii="Marianne" w:hAnsi="Marianne"/>
        </w:rPr>
        <w:t>Contrôle général afin de s'assurer du bon fonctionnement de l'ensemble des installations et équipements et remise en état si nécessaire pour un fonctionnement nominal du</w:t>
      </w:r>
      <w:r>
        <w:rPr>
          <w:rFonts w:ascii="Marianne" w:hAnsi="Marianne"/>
        </w:rPr>
        <w:t xml:space="preserve"> bassi</w:t>
      </w:r>
      <w:r w:rsidRPr="008B54C7">
        <w:rPr>
          <w:rFonts w:ascii="Marianne" w:hAnsi="Marianne"/>
        </w:rPr>
        <w:t>n</w:t>
      </w:r>
      <w:r>
        <w:rPr>
          <w:rFonts w:ascii="Marianne" w:hAnsi="Marianne"/>
        </w:rPr>
        <w:t> ;</w:t>
      </w:r>
    </w:p>
    <w:p w14:paraId="73ACC0C3" w14:textId="75D0DB86" w:rsidR="008B54C7" w:rsidRDefault="008B54C7" w:rsidP="008B54C7">
      <w:pPr>
        <w:pStyle w:val="Paragraphedeliste"/>
        <w:numPr>
          <w:ilvl w:val="0"/>
          <w:numId w:val="29"/>
        </w:numPr>
        <w:spacing w:before="120"/>
        <w:rPr>
          <w:rFonts w:ascii="Marianne" w:hAnsi="Marianne"/>
        </w:rPr>
      </w:pPr>
      <w:r>
        <w:rPr>
          <w:rFonts w:ascii="Marianne" w:hAnsi="Marianne"/>
        </w:rPr>
        <w:t>Ecrémage du bassin avec ramassage des flottants (technique d’élimination d’une couche flottante peu ou non soluble, surnageant sur l’eau) ;</w:t>
      </w:r>
    </w:p>
    <w:p w14:paraId="6882A6F4" w14:textId="3E1C1DC8" w:rsidR="008B54C7" w:rsidRDefault="008B54C7" w:rsidP="008B54C7">
      <w:pPr>
        <w:pStyle w:val="Paragraphedeliste"/>
        <w:numPr>
          <w:ilvl w:val="0"/>
          <w:numId w:val="29"/>
        </w:numPr>
        <w:spacing w:before="120"/>
        <w:rPr>
          <w:rFonts w:ascii="Marianne" w:hAnsi="Marianne"/>
        </w:rPr>
      </w:pPr>
      <w:r>
        <w:rPr>
          <w:rFonts w:ascii="Marianne" w:hAnsi="Marianne"/>
        </w:rPr>
        <w:t>Retrait de tout objet au fond du bassin ;</w:t>
      </w:r>
    </w:p>
    <w:p w14:paraId="57AF4DA2" w14:textId="45750916" w:rsidR="008B54C7" w:rsidRDefault="008B54C7" w:rsidP="008B54C7">
      <w:pPr>
        <w:pStyle w:val="Paragraphedeliste"/>
        <w:numPr>
          <w:ilvl w:val="0"/>
          <w:numId w:val="29"/>
        </w:numPr>
        <w:spacing w:before="120"/>
        <w:rPr>
          <w:rFonts w:ascii="Marianne" w:hAnsi="Marianne"/>
        </w:rPr>
      </w:pPr>
      <w:r>
        <w:rPr>
          <w:rFonts w:ascii="Marianne" w:hAnsi="Marianne"/>
        </w:rPr>
        <w:t>Nettoyage du caniveau et des crépines</w:t>
      </w:r>
      <w:r w:rsidR="004C13F4">
        <w:rPr>
          <w:rFonts w:ascii="Marianne" w:hAnsi="Marianne"/>
        </w:rPr>
        <w:t xml:space="preserve"> (caniveau et bassin) ;</w:t>
      </w:r>
    </w:p>
    <w:p w14:paraId="35EA68BC" w14:textId="007B16F4" w:rsidR="004C13F4" w:rsidRPr="00EF42F4" w:rsidRDefault="004C13F4" w:rsidP="008B54C7">
      <w:pPr>
        <w:pStyle w:val="Paragraphedeliste"/>
        <w:numPr>
          <w:ilvl w:val="0"/>
          <w:numId w:val="29"/>
        </w:numPr>
        <w:spacing w:before="120"/>
        <w:rPr>
          <w:rFonts w:ascii="Marianne" w:hAnsi="Marianne"/>
        </w:rPr>
      </w:pPr>
      <w:r w:rsidRPr="00EF42F4">
        <w:rPr>
          <w:rFonts w:ascii="Marianne" w:hAnsi="Marianne"/>
        </w:rPr>
        <w:t>Relevé des compteurs d’eau divisionnaire ;</w:t>
      </w:r>
    </w:p>
    <w:p w14:paraId="13679FAF" w14:textId="77777777" w:rsidR="004C13F4" w:rsidRDefault="004C13F4" w:rsidP="008B54C7">
      <w:pPr>
        <w:pStyle w:val="Paragraphedeliste"/>
        <w:numPr>
          <w:ilvl w:val="0"/>
          <w:numId w:val="29"/>
        </w:numPr>
        <w:spacing w:before="120"/>
        <w:rPr>
          <w:rFonts w:ascii="Marianne" w:hAnsi="Marianne"/>
        </w:rPr>
      </w:pPr>
      <w:r>
        <w:rPr>
          <w:rFonts w:ascii="Marianne" w:hAnsi="Marianne"/>
        </w:rPr>
        <w:t>Contrôle du PH du bassin et sa consignation, la comparaison avec les valeurs fournies par les panneaux de contrôle ;</w:t>
      </w:r>
    </w:p>
    <w:p w14:paraId="0D2C4EB5" w14:textId="3941246C" w:rsidR="004C13F4" w:rsidRDefault="004C13F4" w:rsidP="008B54C7">
      <w:pPr>
        <w:pStyle w:val="Paragraphedeliste"/>
        <w:numPr>
          <w:ilvl w:val="0"/>
          <w:numId w:val="29"/>
        </w:numPr>
        <w:spacing w:before="120"/>
        <w:rPr>
          <w:rFonts w:ascii="Marianne" w:hAnsi="Marianne"/>
        </w:rPr>
      </w:pPr>
      <w:r>
        <w:rPr>
          <w:rFonts w:ascii="Marianne" w:hAnsi="Marianne"/>
        </w:rPr>
        <w:t>Le rechargement de tous les consommables nécessaires au bon fonctionnement du bassin ;</w:t>
      </w:r>
    </w:p>
    <w:p w14:paraId="131F2013" w14:textId="449139B0" w:rsidR="00C72CC6" w:rsidRDefault="00C72CC6" w:rsidP="008B54C7">
      <w:pPr>
        <w:pStyle w:val="Paragraphedeliste"/>
        <w:numPr>
          <w:ilvl w:val="0"/>
          <w:numId w:val="29"/>
        </w:numPr>
        <w:spacing w:before="120"/>
        <w:rPr>
          <w:rFonts w:ascii="Marianne" w:hAnsi="Marianne"/>
        </w:rPr>
      </w:pPr>
      <w:r w:rsidRPr="00627898">
        <w:rPr>
          <w:rFonts w:ascii="Marianne" w:hAnsi="Marianne"/>
        </w:rPr>
        <w:t>Vérification visuelle des buses d’arrosage</w:t>
      </w:r>
      <w:r w:rsidR="00EF42F4" w:rsidRPr="00627898">
        <w:rPr>
          <w:rFonts w:ascii="Marianne" w:hAnsi="Marianne"/>
        </w:rPr>
        <w:t>.</w:t>
      </w:r>
    </w:p>
    <w:p w14:paraId="09DCAE86" w14:textId="77777777" w:rsidR="004C13F4" w:rsidRDefault="004C13F4" w:rsidP="004C13F4"/>
    <w:p w14:paraId="386DF382" w14:textId="220C65EC" w:rsidR="00460BE8" w:rsidRPr="001A7CD5" w:rsidRDefault="00460BE8" w:rsidP="001A7CD5">
      <w:pPr>
        <w:pStyle w:val="Titre2"/>
        <w:spacing w:after="120"/>
        <w:rPr>
          <w:rFonts w:ascii="Marianne" w:hAnsi="Marianne"/>
        </w:rPr>
      </w:pPr>
      <w:bookmarkStart w:id="13" w:name="_Toc187080935"/>
      <w:r>
        <w:rPr>
          <w:rFonts w:ascii="Marianne" w:hAnsi="Marianne"/>
        </w:rPr>
        <w:t>Article 4.</w:t>
      </w:r>
      <w:r w:rsidR="0053568C">
        <w:rPr>
          <w:rFonts w:ascii="Marianne" w:hAnsi="Marianne"/>
        </w:rPr>
        <w:t>1.</w:t>
      </w:r>
      <w:r w:rsidR="00C655EE">
        <w:rPr>
          <w:rFonts w:ascii="Marianne" w:hAnsi="Marianne"/>
        </w:rPr>
        <w:t>4</w:t>
      </w:r>
      <w:r>
        <w:rPr>
          <w:rFonts w:ascii="Marianne" w:hAnsi="Marianne"/>
        </w:rPr>
        <w:t xml:space="preserve"> Prestations complémentaires liées aux fortes chaleurs</w:t>
      </w:r>
      <w:bookmarkEnd w:id="13"/>
      <w:r w:rsidR="00516E32">
        <w:rPr>
          <w:rFonts w:ascii="Marianne" w:hAnsi="Marianne"/>
        </w:rPr>
        <w:t xml:space="preserve"> (uniquement grand bassin)</w:t>
      </w:r>
    </w:p>
    <w:p w14:paraId="514A9CBE" w14:textId="16C3D2B9" w:rsidR="00460BE8" w:rsidRDefault="00460BE8" w:rsidP="001A7CD5">
      <w:pPr>
        <w:spacing w:before="120"/>
        <w:jc w:val="both"/>
        <w:rPr>
          <w:rFonts w:ascii="Marianne" w:hAnsi="Marianne"/>
          <w:sz w:val="20"/>
          <w:szCs w:val="20"/>
          <w:lang w:eastAsia="fr-FR"/>
        </w:rPr>
      </w:pPr>
      <w:r w:rsidRPr="00460BE8">
        <w:rPr>
          <w:rFonts w:ascii="Marianne" w:hAnsi="Marianne"/>
          <w:sz w:val="20"/>
          <w:szCs w:val="20"/>
          <w:lang w:eastAsia="fr-FR"/>
        </w:rPr>
        <w:t xml:space="preserve">Pour les périodes de forte chaleur, des passages complémentaires hebdomadaires </w:t>
      </w:r>
      <w:r w:rsidR="00A56F0C">
        <w:rPr>
          <w:rFonts w:ascii="Marianne" w:hAnsi="Marianne"/>
          <w:sz w:val="20"/>
          <w:szCs w:val="20"/>
          <w:lang w:eastAsia="fr-FR"/>
        </w:rPr>
        <w:t xml:space="preserve">(jours ouvrés) </w:t>
      </w:r>
      <w:r w:rsidRPr="00460BE8">
        <w:rPr>
          <w:rFonts w:ascii="Marianne" w:hAnsi="Marianne"/>
          <w:sz w:val="20"/>
          <w:szCs w:val="20"/>
          <w:lang w:eastAsia="fr-FR"/>
        </w:rPr>
        <w:t xml:space="preserve">sont à réaliser par le prestataire. Ces passages complémentaires sont déclenchés par </w:t>
      </w:r>
      <w:r w:rsidR="0039301E">
        <w:rPr>
          <w:rFonts w:ascii="Marianne" w:hAnsi="Marianne"/>
          <w:sz w:val="20"/>
          <w:szCs w:val="20"/>
          <w:lang w:eastAsia="fr-FR"/>
        </w:rPr>
        <w:t xml:space="preserve">le service jardin par </w:t>
      </w:r>
      <w:r w:rsidRPr="00460BE8">
        <w:rPr>
          <w:rFonts w:ascii="Marianne" w:hAnsi="Marianne"/>
          <w:sz w:val="20"/>
          <w:szCs w:val="20"/>
          <w:lang w:eastAsia="fr-FR"/>
        </w:rPr>
        <w:t xml:space="preserve">téléphone </w:t>
      </w:r>
      <w:r w:rsidR="008366C2">
        <w:rPr>
          <w:rFonts w:ascii="Marianne" w:hAnsi="Marianne"/>
          <w:sz w:val="20"/>
          <w:szCs w:val="20"/>
          <w:lang w:eastAsia="fr-FR"/>
        </w:rPr>
        <w:t>et</w:t>
      </w:r>
      <w:r w:rsidRPr="00460BE8">
        <w:rPr>
          <w:rFonts w:ascii="Marianne" w:hAnsi="Marianne"/>
          <w:sz w:val="20"/>
          <w:szCs w:val="20"/>
          <w:lang w:eastAsia="fr-FR"/>
        </w:rPr>
        <w:t xml:space="preserve"> messagerie 24 heures avant intervention.</w:t>
      </w:r>
    </w:p>
    <w:p w14:paraId="0FC7EF38" w14:textId="46667E23" w:rsidR="00460BE8" w:rsidRDefault="00460BE8" w:rsidP="0039301E">
      <w:pPr>
        <w:jc w:val="both"/>
        <w:rPr>
          <w:rFonts w:ascii="Marianne" w:hAnsi="Marianne"/>
          <w:sz w:val="20"/>
          <w:szCs w:val="20"/>
          <w:lang w:eastAsia="fr-FR"/>
        </w:rPr>
      </w:pPr>
      <w:r w:rsidRPr="00CE3930">
        <w:rPr>
          <w:rFonts w:ascii="Marianne" w:hAnsi="Marianne"/>
          <w:b/>
          <w:sz w:val="20"/>
          <w:szCs w:val="20"/>
          <w:lang w:eastAsia="fr-FR"/>
        </w:rPr>
        <w:t xml:space="preserve">Il est prévu au forfait du marché, </w:t>
      </w:r>
      <w:r w:rsidR="00F60632" w:rsidRPr="00CE3930">
        <w:rPr>
          <w:rFonts w:ascii="Marianne" w:hAnsi="Marianne"/>
          <w:b/>
          <w:sz w:val="20"/>
          <w:szCs w:val="20"/>
          <w:lang w:eastAsia="fr-FR"/>
        </w:rPr>
        <w:t>8</w:t>
      </w:r>
      <w:r w:rsidRPr="00CE3930">
        <w:rPr>
          <w:rFonts w:ascii="Marianne" w:hAnsi="Marianne"/>
          <w:b/>
          <w:sz w:val="20"/>
          <w:szCs w:val="20"/>
          <w:lang w:eastAsia="fr-FR"/>
        </w:rPr>
        <w:t xml:space="preserve"> passages complémentaires</w:t>
      </w:r>
      <w:r w:rsidR="00F60632">
        <w:rPr>
          <w:rFonts w:ascii="Marianne" w:hAnsi="Marianne"/>
          <w:sz w:val="20"/>
          <w:szCs w:val="20"/>
          <w:lang w:eastAsia="fr-FR"/>
        </w:rPr>
        <w:t>.</w:t>
      </w:r>
      <w:r>
        <w:rPr>
          <w:rFonts w:ascii="Marianne" w:hAnsi="Marianne"/>
          <w:sz w:val="20"/>
          <w:szCs w:val="20"/>
          <w:lang w:eastAsia="fr-FR"/>
        </w:rPr>
        <w:t xml:space="preserve"> Dans l’hypothèse de besoins supplémentaires, des prestations sur bordereau de prix unitaire</w:t>
      </w:r>
      <w:r w:rsidR="0039301E">
        <w:rPr>
          <w:rFonts w:ascii="Marianne" w:hAnsi="Marianne"/>
          <w:sz w:val="20"/>
          <w:szCs w:val="20"/>
          <w:lang w:eastAsia="fr-FR"/>
        </w:rPr>
        <w:t>s</w:t>
      </w:r>
      <w:r>
        <w:rPr>
          <w:rFonts w:ascii="Marianne" w:hAnsi="Marianne"/>
          <w:sz w:val="20"/>
          <w:szCs w:val="20"/>
          <w:lang w:eastAsia="fr-FR"/>
        </w:rPr>
        <w:t xml:space="preserve"> seront commandées </w:t>
      </w:r>
      <w:r w:rsidRPr="00F60632">
        <w:rPr>
          <w:rFonts w:ascii="Marianne" w:hAnsi="Marianne"/>
          <w:sz w:val="20"/>
          <w:szCs w:val="20"/>
          <w:lang w:eastAsia="fr-FR"/>
        </w:rPr>
        <w:t xml:space="preserve">(cf. ligne </w:t>
      </w:r>
      <w:r w:rsidR="00A56F0C">
        <w:rPr>
          <w:rFonts w:ascii="Marianne" w:hAnsi="Marianne"/>
          <w:sz w:val="20"/>
          <w:szCs w:val="20"/>
          <w:lang w:eastAsia="fr-FR"/>
        </w:rPr>
        <w:t>4</w:t>
      </w:r>
      <w:r w:rsidRPr="00F60632">
        <w:rPr>
          <w:rFonts w:ascii="Marianne" w:hAnsi="Marianne"/>
          <w:sz w:val="20"/>
          <w:szCs w:val="20"/>
          <w:lang w:eastAsia="fr-FR"/>
        </w:rPr>
        <w:t xml:space="preserve"> du BPU).</w:t>
      </w:r>
    </w:p>
    <w:p w14:paraId="36E1939A" w14:textId="7711B585" w:rsidR="005B0EEA" w:rsidRPr="00460BE8" w:rsidRDefault="005B0EEA" w:rsidP="0039301E">
      <w:pPr>
        <w:jc w:val="both"/>
        <w:rPr>
          <w:rFonts w:ascii="Marianne" w:hAnsi="Marianne"/>
          <w:sz w:val="20"/>
          <w:szCs w:val="20"/>
          <w:lang w:eastAsia="fr-FR"/>
        </w:rPr>
      </w:pPr>
      <w:r>
        <w:rPr>
          <w:rFonts w:ascii="Marianne" w:hAnsi="Marianne"/>
          <w:sz w:val="20"/>
          <w:szCs w:val="20"/>
          <w:lang w:eastAsia="fr-FR"/>
        </w:rPr>
        <w:t>Les prestations listées ci-après sont du</w:t>
      </w:r>
      <w:r w:rsidR="001A7CD5">
        <w:rPr>
          <w:rFonts w:ascii="Marianne" w:hAnsi="Marianne"/>
          <w:sz w:val="20"/>
          <w:szCs w:val="20"/>
          <w:lang w:eastAsia="fr-FR"/>
        </w:rPr>
        <w:t>e</w:t>
      </w:r>
      <w:r>
        <w:rPr>
          <w:rFonts w:ascii="Marianne" w:hAnsi="Marianne"/>
          <w:sz w:val="20"/>
          <w:szCs w:val="20"/>
          <w:lang w:eastAsia="fr-FR"/>
        </w:rPr>
        <w:t>s au titre de ces passages complémentaires :</w:t>
      </w:r>
    </w:p>
    <w:p w14:paraId="593686FC" w14:textId="77777777" w:rsidR="00460BE8" w:rsidRPr="00F60632" w:rsidRDefault="00460BE8" w:rsidP="008366C2">
      <w:pPr>
        <w:pStyle w:val="Paragraphedeliste"/>
        <w:numPr>
          <w:ilvl w:val="0"/>
          <w:numId w:val="29"/>
        </w:numPr>
        <w:spacing w:before="120"/>
        <w:jc w:val="both"/>
        <w:rPr>
          <w:rFonts w:ascii="Marianne" w:hAnsi="Marianne"/>
        </w:rPr>
      </w:pPr>
      <w:r w:rsidRPr="00F60632">
        <w:rPr>
          <w:rFonts w:ascii="Marianne" w:hAnsi="Marianne"/>
        </w:rPr>
        <w:t>Ecrémage du bassin avec ramassage des flottants (technique d’élimination d’une couche flottante peu ou non soluble, surnageant sur l’eau)</w:t>
      </w:r>
    </w:p>
    <w:p w14:paraId="1BE559D9" w14:textId="77777777" w:rsidR="00460BE8" w:rsidRPr="00F60632" w:rsidRDefault="00460BE8" w:rsidP="008366C2">
      <w:pPr>
        <w:pStyle w:val="Paragraphedeliste"/>
        <w:numPr>
          <w:ilvl w:val="0"/>
          <w:numId w:val="29"/>
        </w:numPr>
        <w:spacing w:before="120"/>
        <w:jc w:val="both"/>
        <w:rPr>
          <w:rFonts w:ascii="Marianne" w:hAnsi="Marianne"/>
        </w:rPr>
      </w:pPr>
      <w:r w:rsidRPr="00F60632">
        <w:rPr>
          <w:rFonts w:ascii="Marianne" w:hAnsi="Marianne"/>
        </w:rPr>
        <w:t xml:space="preserve">Retrait de tout objet au fond du bassin </w:t>
      </w:r>
    </w:p>
    <w:p w14:paraId="5677A980" w14:textId="519B9DC7" w:rsidR="00460BE8" w:rsidRPr="00460BE8" w:rsidRDefault="00460BE8" w:rsidP="008366C2">
      <w:pPr>
        <w:pStyle w:val="Paragraphedeliste"/>
        <w:numPr>
          <w:ilvl w:val="0"/>
          <w:numId w:val="29"/>
        </w:numPr>
        <w:spacing w:before="120"/>
        <w:jc w:val="both"/>
        <w:rPr>
          <w:rFonts w:ascii="Marianne" w:hAnsi="Marianne"/>
        </w:rPr>
      </w:pPr>
      <w:r w:rsidRPr="00460BE8">
        <w:rPr>
          <w:rFonts w:ascii="Marianne" w:hAnsi="Marianne"/>
        </w:rPr>
        <w:t>Contrôle du PH du bassin et sa consignation, la comparaison avec les valeurs fournies par les panneaux de contrôle</w:t>
      </w:r>
      <w:r w:rsidR="00CE3930">
        <w:rPr>
          <w:rFonts w:ascii="Marianne" w:hAnsi="Marianne"/>
        </w:rPr>
        <w:t>.</w:t>
      </w:r>
    </w:p>
    <w:p w14:paraId="6A759041" w14:textId="77777777" w:rsidR="00D91DC8" w:rsidRPr="00460BE8" w:rsidRDefault="00D91DC8" w:rsidP="00460BE8">
      <w:pPr>
        <w:rPr>
          <w:lang w:eastAsia="fr-FR"/>
        </w:rPr>
      </w:pPr>
    </w:p>
    <w:p w14:paraId="48385080" w14:textId="5837DA9D" w:rsidR="004C13F4" w:rsidRDefault="004C13F4" w:rsidP="004C13F4">
      <w:pPr>
        <w:pStyle w:val="Titre2"/>
        <w:rPr>
          <w:rFonts w:ascii="Marianne" w:hAnsi="Marianne"/>
        </w:rPr>
      </w:pPr>
      <w:bookmarkStart w:id="14" w:name="_Toc187080936"/>
      <w:r w:rsidRPr="008B54C7">
        <w:rPr>
          <w:rFonts w:ascii="Marianne" w:hAnsi="Marianne"/>
        </w:rPr>
        <w:t>Article</w:t>
      </w:r>
      <w:r w:rsidR="00460BE8">
        <w:rPr>
          <w:rFonts w:ascii="Marianne" w:hAnsi="Marianne"/>
        </w:rPr>
        <w:t xml:space="preserve"> 4.</w:t>
      </w:r>
      <w:r w:rsidR="0053568C">
        <w:rPr>
          <w:rFonts w:ascii="Marianne" w:hAnsi="Marianne"/>
        </w:rPr>
        <w:t>1.</w:t>
      </w:r>
      <w:r w:rsidR="00C655EE">
        <w:rPr>
          <w:rFonts w:ascii="Marianne" w:hAnsi="Marianne"/>
        </w:rPr>
        <w:t>5</w:t>
      </w:r>
      <w:r w:rsidRPr="008B54C7">
        <w:rPr>
          <w:rFonts w:ascii="Marianne" w:hAnsi="Marianne"/>
        </w:rPr>
        <w:t xml:space="preserve"> – Maintenance </w:t>
      </w:r>
      <w:r>
        <w:rPr>
          <w:rFonts w:ascii="Marianne" w:hAnsi="Marianne"/>
        </w:rPr>
        <w:t>mensuelle</w:t>
      </w:r>
      <w:r w:rsidR="00D57B80">
        <w:rPr>
          <w:rFonts w:ascii="Marianne" w:hAnsi="Marianne"/>
        </w:rPr>
        <w:t xml:space="preserve"> (uniquement grand bassin)</w:t>
      </w:r>
      <w:bookmarkEnd w:id="14"/>
    </w:p>
    <w:p w14:paraId="17A3A6A4" w14:textId="23F83805" w:rsidR="00D91DC8" w:rsidRDefault="00D91DC8" w:rsidP="00D91DC8">
      <w:pPr>
        <w:rPr>
          <w:lang w:eastAsia="fr-FR"/>
        </w:rPr>
      </w:pPr>
    </w:p>
    <w:p w14:paraId="28B02312" w14:textId="5C40568C" w:rsidR="00D91DC8" w:rsidRPr="00D91DC8" w:rsidRDefault="00D91DC8" w:rsidP="00D91DC8">
      <w:pPr>
        <w:rPr>
          <w:rFonts w:ascii="Marianne" w:eastAsia="Times New Roman" w:hAnsi="Marianne"/>
          <w:sz w:val="20"/>
          <w:szCs w:val="20"/>
          <w:lang w:eastAsia="fr-FR"/>
        </w:rPr>
      </w:pPr>
      <w:r w:rsidRPr="00D91DC8">
        <w:rPr>
          <w:rFonts w:ascii="Marianne" w:eastAsia="Times New Roman" w:hAnsi="Marianne"/>
          <w:sz w:val="20"/>
          <w:szCs w:val="20"/>
          <w:lang w:eastAsia="fr-FR"/>
        </w:rPr>
        <w:t>Ces prestations mensuelles sont à réalis</w:t>
      </w:r>
      <w:r w:rsidR="00D57B80">
        <w:rPr>
          <w:rFonts w:ascii="Marianne" w:eastAsia="Times New Roman" w:hAnsi="Marianne"/>
          <w:sz w:val="20"/>
          <w:szCs w:val="20"/>
          <w:lang w:eastAsia="fr-FR"/>
        </w:rPr>
        <w:t>er</w:t>
      </w:r>
      <w:r w:rsidRPr="00D91DC8">
        <w:rPr>
          <w:rFonts w:ascii="Marianne" w:eastAsia="Times New Roman" w:hAnsi="Marianne"/>
          <w:sz w:val="20"/>
          <w:szCs w:val="20"/>
          <w:lang w:eastAsia="fr-FR"/>
        </w:rPr>
        <w:t xml:space="preserve"> le 1er vendredi du mois concerné ou la veille</w:t>
      </w:r>
      <w:r>
        <w:rPr>
          <w:rFonts w:ascii="Marianne" w:eastAsia="Times New Roman" w:hAnsi="Marianne"/>
          <w:sz w:val="20"/>
          <w:szCs w:val="20"/>
          <w:lang w:eastAsia="fr-FR"/>
        </w:rPr>
        <w:t xml:space="preserve"> </w:t>
      </w:r>
      <w:r w:rsidRPr="00D91DC8">
        <w:rPr>
          <w:rFonts w:ascii="Marianne" w:eastAsia="Times New Roman" w:hAnsi="Marianne"/>
          <w:sz w:val="20"/>
          <w:szCs w:val="20"/>
          <w:lang w:eastAsia="fr-FR"/>
        </w:rPr>
        <w:t xml:space="preserve">pour les vendredis </w:t>
      </w:r>
      <w:proofErr w:type="gramStart"/>
      <w:r w:rsidRPr="00D91DC8">
        <w:rPr>
          <w:rFonts w:ascii="Marianne" w:eastAsia="Times New Roman" w:hAnsi="Marianne"/>
          <w:sz w:val="20"/>
          <w:szCs w:val="20"/>
          <w:lang w:eastAsia="fr-FR"/>
        </w:rPr>
        <w:t>jours</w:t>
      </w:r>
      <w:proofErr w:type="gramEnd"/>
      <w:r w:rsidRPr="00D91DC8">
        <w:rPr>
          <w:rFonts w:ascii="Marianne" w:eastAsia="Times New Roman" w:hAnsi="Marianne"/>
          <w:sz w:val="20"/>
          <w:szCs w:val="20"/>
          <w:lang w:eastAsia="fr-FR"/>
        </w:rPr>
        <w:t xml:space="preserve"> fériés.</w:t>
      </w:r>
    </w:p>
    <w:p w14:paraId="083E2AA8" w14:textId="24C5CDB0" w:rsidR="00D91DC8" w:rsidRPr="00D91DC8" w:rsidRDefault="00D91DC8" w:rsidP="00D91DC8">
      <w:pPr>
        <w:pStyle w:val="Paragraphedeliste"/>
        <w:numPr>
          <w:ilvl w:val="0"/>
          <w:numId w:val="29"/>
        </w:numPr>
        <w:spacing w:before="120"/>
        <w:jc w:val="both"/>
        <w:rPr>
          <w:rFonts w:ascii="Marianne" w:hAnsi="Marianne"/>
        </w:rPr>
      </w:pPr>
      <w:r w:rsidRPr="00D91DC8">
        <w:rPr>
          <w:rFonts w:ascii="Marianne" w:hAnsi="Marianne"/>
        </w:rPr>
        <w:lastRenderedPageBreak/>
        <w:t>Vérification du programme des jets et son ajustement en fonction des demandes du maître d'œuvre</w:t>
      </w:r>
    </w:p>
    <w:p w14:paraId="53F71C96" w14:textId="765C5FBE" w:rsidR="00D91DC8" w:rsidRPr="00D91DC8" w:rsidRDefault="00D91DC8" w:rsidP="00D91DC8">
      <w:pPr>
        <w:pStyle w:val="Paragraphedeliste"/>
        <w:numPr>
          <w:ilvl w:val="0"/>
          <w:numId w:val="29"/>
        </w:numPr>
        <w:spacing w:before="120"/>
        <w:jc w:val="both"/>
        <w:rPr>
          <w:rFonts w:ascii="Marianne" w:hAnsi="Marianne"/>
        </w:rPr>
      </w:pPr>
      <w:r w:rsidRPr="00D91DC8">
        <w:rPr>
          <w:rFonts w:ascii="Marianne" w:hAnsi="Marianne"/>
        </w:rPr>
        <w:t>Ajustement du réglage des jets</w:t>
      </w:r>
    </w:p>
    <w:p w14:paraId="4A10911D" w14:textId="1D2A811B" w:rsidR="00D91DC8" w:rsidRPr="00D91DC8" w:rsidRDefault="00D91DC8" w:rsidP="00D91DC8">
      <w:pPr>
        <w:pStyle w:val="Paragraphedeliste"/>
        <w:numPr>
          <w:ilvl w:val="0"/>
          <w:numId w:val="29"/>
        </w:numPr>
        <w:spacing w:before="120"/>
        <w:jc w:val="both"/>
        <w:rPr>
          <w:rFonts w:ascii="Marianne" w:hAnsi="Marianne"/>
        </w:rPr>
      </w:pPr>
      <w:r w:rsidRPr="00D91DC8">
        <w:rPr>
          <w:rFonts w:ascii="Marianne" w:hAnsi="Marianne"/>
        </w:rPr>
        <w:t>Contrôle de fonctionnement des pompes de relevage et du réglage des sondes</w:t>
      </w:r>
    </w:p>
    <w:p w14:paraId="789BF194" w14:textId="5386F208" w:rsidR="00D91DC8" w:rsidRPr="00D91DC8" w:rsidRDefault="00D91DC8" w:rsidP="00D91DC8">
      <w:pPr>
        <w:pStyle w:val="Paragraphedeliste"/>
        <w:numPr>
          <w:ilvl w:val="0"/>
          <w:numId w:val="29"/>
        </w:numPr>
        <w:spacing w:before="120"/>
        <w:jc w:val="both"/>
        <w:rPr>
          <w:rFonts w:ascii="Marianne" w:hAnsi="Marianne"/>
        </w:rPr>
      </w:pPr>
      <w:r w:rsidRPr="00D91DC8">
        <w:rPr>
          <w:rFonts w:ascii="Marianne" w:hAnsi="Marianne"/>
        </w:rPr>
        <w:t>Mise en fonctionnement de la pompe de secours</w:t>
      </w:r>
    </w:p>
    <w:p w14:paraId="0489D6C3" w14:textId="459DDA9C" w:rsidR="00D91DC8" w:rsidRPr="00D91DC8" w:rsidRDefault="00D91DC8" w:rsidP="00D91DC8">
      <w:pPr>
        <w:pStyle w:val="Paragraphedeliste"/>
        <w:numPr>
          <w:ilvl w:val="0"/>
          <w:numId w:val="29"/>
        </w:numPr>
        <w:spacing w:before="120"/>
        <w:jc w:val="both"/>
        <w:rPr>
          <w:rFonts w:ascii="Marianne" w:hAnsi="Marianne"/>
        </w:rPr>
      </w:pPr>
      <w:r w:rsidRPr="00D91DC8">
        <w:rPr>
          <w:rFonts w:ascii="Marianne" w:hAnsi="Marianne"/>
        </w:rPr>
        <w:t>Dégagement des contours des trois trappes d’accès (local technique, bâche et accès sous le bassin)</w:t>
      </w:r>
    </w:p>
    <w:p w14:paraId="5A8FAFE6" w14:textId="77777777" w:rsidR="00D91DC8" w:rsidRDefault="00D91DC8" w:rsidP="00D91DC8">
      <w:pPr>
        <w:rPr>
          <w:lang w:eastAsia="fr-FR"/>
        </w:rPr>
      </w:pPr>
    </w:p>
    <w:p w14:paraId="5E3562ED" w14:textId="328EE6A3" w:rsidR="00126C19" w:rsidRPr="00126C19" w:rsidRDefault="00126C19" w:rsidP="00126C19">
      <w:pPr>
        <w:pStyle w:val="Titre2"/>
        <w:rPr>
          <w:rFonts w:ascii="Marianne" w:hAnsi="Marianne"/>
        </w:rPr>
      </w:pPr>
      <w:bookmarkStart w:id="15" w:name="_Toc187080937"/>
      <w:r w:rsidRPr="00126C19">
        <w:rPr>
          <w:rFonts w:ascii="Marianne" w:hAnsi="Marianne"/>
        </w:rPr>
        <w:t>Article 4.1.6 – Maintenance trimestrielle (grand bassin et des bornes fontaine)</w:t>
      </w:r>
      <w:bookmarkEnd w:id="15"/>
    </w:p>
    <w:p w14:paraId="2AB1AE65" w14:textId="77777777" w:rsidR="00126C19" w:rsidRDefault="00126C19" w:rsidP="00D91DC8">
      <w:pPr>
        <w:rPr>
          <w:lang w:eastAsia="fr-FR"/>
        </w:rPr>
      </w:pPr>
    </w:p>
    <w:p w14:paraId="776F2D6F" w14:textId="1AC6AA4E" w:rsidR="00126C19" w:rsidRPr="00126C19" w:rsidRDefault="00126C19" w:rsidP="00D91DC8">
      <w:pPr>
        <w:rPr>
          <w:rFonts w:ascii="Marianne" w:eastAsia="Times New Roman" w:hAnsi="Marianne"/>
          <w:sz w:val="20"/>
          <w:szCs w:val="20"/>
          <w:lang w:eastAsia="fr-FR"/>
        </w:rPr>
      </w:pPr>
      <w:r w:rsidRPr="00126C19">
        <w:rPr>
          <w:rFonts w:ascii="Marianne" w:eastAsia="Times New Roman" w:hAnsi="Marianne"/>
          <w:sz w:val="20"/>
          <w:szCs w:val="20"/>
          <w:lang w:eastAsia="fr-FR"/>
        </w:rPr>
        <w:t xml:space="preserve">Ces prestations trimestrielles sont à réaliser le 1er vendredi du mois du trimestre civil concerné ou la veille pour les vendredis </w:t>
      </w:r>
      <w:proofErr w:type="gramStart"/>
      <w:r w:rsidRPr="00126C19">
        <w:rPr>
          <w:rFonts w:ascii="Marianne" w:eastAsia="Times New Roman" w:hAnsi="Marianne"/>
          <w:sz w:val="20"/>
          <w:szCs w:val="20"/>
          <w:lang w:eastAsia="fr-FR"/>
        </w:rPr>
        <w:t>jours</w:t>
      </w:r>
      <w:proofErr w:type="gramEnd"/>
      <w:r w:rsidRPr="00126C19">
        <w:rPr>
          <w:rFonts w:ascii="Marianne" w:eastAsia="Times New Roman" w:hAnsi="Marianne"/>
          <w:sz w:val="20"/>
          <w:szCs w:val="20"/>
          <w:lang w:eastAsia="fr-FR"/>
        </w:rPr>
        <w:t xml:space="preserve"> fériés</w:t>
      </w:r>
      <w:r w:rsidR="00FD1669">
        <w:rPr>
          <w:rFonts w:ascii="Marianne" w:eastAsia="Times New Roman" w:hAnsi="Marianne"/>
          <w:sz w:val="20"/>
          <w:szCs w:val="20"/>
          <w:lang w:eastAsia="fr-FR"/>
        </w:rPr>
        <w:t> :</w:t>
      </w:r>
    </w:p>
    <w:p w14:paraId="47888665" w14:textId="22F416E1" w:rsidR="00126C19" w:rsidRPr="00126C19" w:rsidRDefault="00126C19" w:rsidP="00126C19">
      <w:pPr>
        <w:pStyle w:val="Paragraphedeliste"/>
        <w:numPr>
          <w:ilvl w:val="0"/>
          <w:numId w:val="48"/>
        </w:numPr>
        <w:spacing w:before="120"/>
        <w:ind w:left="714" w:hanging="357"/>
        <w:rPr>
          <w:rFonts w:ascii="Marianne" w:hAnsi="Marianne"/>
        </w:rPr>
      </w:pPr>
      <w:proofErr w:type="gramStart"/>
      <w:r w:rsidRPr="00126C19">
        <w:rPr>
          <w:rFonts w:ascii="Marianne" w:hAnsi="Marianne"/>
        </w:rPr>
        <w:t>contrôle</w:t>
      </w:r>
      <w:proofErr w:type="gramEnd"/>
      <w:r w:rsidRPr="00126C19">
        <w:rPr>
          <w:rFonts w:ascii="Marianne" w:hAnsi="Marianne"/>
        </w:rPr>
        <w:t xml:space="preserve"> d'isolement de chaque pompe (animation et relevage de secours)</w:t>
      </w:r>
    </w:p>
    <w:p w14:paraId="12C193C2" w14:textId="5280444F" w:rsidR="00126C19" w:rsidRPr="00126C19" w:rsidRDefault="00126C19" w:rsidP="00126C19">
      <w:pPr>
        <w:pStyle w:val="Paragraphedeliste"/>
        <w:numPr>
          <w:ilvl w:val="0"/>
          <w:numId w:val="48"/>
        </w:numPr>
        <w:spacing w:before="120"/>
        <w:ind w:left="714" w:hanging="357"/>
        <w:rPr>
          <w:rFonts w:ascii="Marianne" w:hAnsi="Marianne"/>
        </w:rPr>
      </w:pPr>
      <w:proofErr w:type="gramStart"/>
      <w:r w:rsidRPr="00126C19">
        <w:rPr>
          <w:rFonts w:ascii="Marianne" w:hAnsi="Marianne"/>
        </w:rPr>
        <w:t>contrôle</w:t>
      </w:r>
      <w:proofErr w:type="gramEnd"/>
      <w:r w:rsidRPr="00126C19">
        <w:rPr>
          <w:rFonts w:ascii="Marianne" w:hAnsi="Marianne"/>
        </w:rPr>
        <w:t xml:space="preserve"> approfondi de l'adoucisseur y compris ajustement</w:t>
      </w:r>
      <w:r w:rsidR="00FD1669">
        <w:rPr>
          <w:rFonts w:ascii="Marianne" w:hAnsi="Marianne"/>
        </w:rPr>
        <w:t>s</w:t>
      </w:r>
      <w:r w:rsidRPr="00126C19">
        <w:rPr>
          <w:rFonts w:ascii="Marianne" w:hAnsi="Marianne"/>
        </w:rPr>
        <w:t xml:space="preserve"> éventuels</w:t>
      </w:r>
    </w:p>
    <w:p w14:paraId="76FE6FB3" w14:textId="77777777" w:rsidR="00126C19" w:rsidRPr="00126C19" w:rsidRDefault="00126C19" w:rsidP="00126C19">
      <w:pPr>
        <w:pStyle w:val="Paragraphedeliste"/>
        <w:numPr>
          <w:ilvl w:val="0"/>
          <w:numId w:val="48"/>
        </w:numPr>
        <w:spacing w:before="120"/>
        <w:ind w:left="714" w:hanging="357"/>
        <w:rPr>
          <w:rFonts w:ascii="Marianne" w:hAnsi="Marianne"/>
        </w:rPr>
      </w:pPr>
      <w:proofErr w:type="gramStart"/>
      <w:r w:rsidRPr="00126C19">
        <w:rPr>
          <w:rFonts w:ascii="Marianne" w:hAnsi="Marianne"/>
        </w:rPr>
        <w:t>contrôle</w:t>
      </w:r>
      <w:proofErr w:type="gramEnd"/>
      <w:r w:rsidRPr="00126C19">
        <w:rPr>
          <w:rFonts w:ascii="Marianne" w:hAnsi="Marianne"/>
        </w:rPr>
        <w:t xml:space="preserve"> approfondi des panneaux de contrôle y compris leur réétalonnage avec solutions tampon</w:t>
      </w:r>
    </w:p>
    <w:p w14:paraId="58349A38" w14:textId="1E3B8A1A" w:rsidR="00126C19" w:rsidRDefault="00126C19" w:rsidP="00126C19">
      <w:pPr>
        <w:pStyle w:val="Paragraphedeliste"/>
        <w:numPr>
          <w:ilvl w:val="0"/>
          <w:numId w:val="48"/>
        </w:numPr>
        <w:spacing w:before="120"/>
        <w:ind w:left="714" w:hanging="357"/>
        <w:rPr>
          <w:rFonts w:ascii="Marianne" w:hAnsi="Marianne"/>
        </w:rPr>
      </w:pPr>
      <w:proofErr w:type="gramStart"/>
      <w:r w:rsidRPr="00126C19">
        <w:rPr>
          <w:rFonts w:ascii="Marianne" w:hAnsi="Marianne"/>
        </w:rPr>
        <w:t>retrait</w:t>
      </w:r>
      <w:proofErr w:type="gramEnd"/>
      <w:r w:rsidRPr="00126C19">
        <w:rPr>
          <w:rFonts w:ascii="Marianne" w:hAnsi="Marianne"/>
        </w:rPr>
        <w:t xml:space="preserve"> des excédent de graviers ou autres à l’intérieur des trappes de ventilation (2) et d’aspiration (1)</w:t>
      </w:r>
    </w:p>
    <w:p w14:paraId="0E82A03F" w14:textId="60505CF8" w:rsidR="00516E32" w:rsidRPr="00516E32" w:rsidRDefault="00516E32" w:rsidP="00240799">
      <w:pPr>
        <w:pStyle w:val="Paragraphedeliste"/>
        <w:numPr>
          <w:ilvl w:val="0"/>
          <w:numId w:val="48"/>
        </w:numPr>
        <w:spacing w:before="120"/>
        <w:ind w:left="714" w:hanging="357"/>
        <w:rPr>
          <w:rFonts w:ascii="Marianne" w:hAnsi="Marianne"/>
        </w:rPr>
      </w:pPr>
      <w:r w:rsidRPr="00516E32">
        <w:rPr>
          <w:rFonts w:ascii="Marianne" w:hAnsi="Marianne"/>
        </w:rPr>
        <w:t>Vérification de la qualité de l’eau issue des bornes fontaine garantissant un usage collectif conforme aux règles sanitaires fixées pour ce type d’installation.</w:t>
      </w:r>
    </w:p>
    <w:p w14:paraId="7096EE30" w14:textId="77777777" w:rsidR="00126C19" w:rsidRPr="00126C19" w:rsidRDefault="00126C19" w:rsidP="00126C19">
      <w:pPr>
        <w:rPr>
          <w:lang w:eastAsia="fr-FR"/>
        </w:rPr>
      </w:pPr>
    </w:p>
    <w:p w14:paraId="17FE693F" w14:textId="7EE2571C" w:rsidR="00E72534" w:rsidRDefault="00E72534" w:rsidP="00E72534">
      <w:pPr>
        <w:pStyle w:val="Titre2"/>
        <w:rPr>
          <w:rFonts w:ascii="Marianne" w:hAnsi="Marianne"/>
        </w:rPr>
      </w:pPr>
      <w:bookmarkStart w:id="16" w:name="_Toc187080938"/>
      <w:r>
        <w:rPr>
          <w:rFonts w:ascii="Marianne" w:hAnsi="Marianne"/>
        </w:rPr>
        <w:t xml:space="preserve">Article 4.1.7 - </w:t>
      </w:r>
      <w:r w:rsidRPr="00C72CC6">
        <w:rPr>
          <w:rFonts w:ascii="Marianne" w:hAnsi="Marianne"/>
        </w:rPr>
        <w:t>Mise en hivernage du bassin</w:t>
      </w:r>
      <w:r>
        <w:rPr>
          <w:rFonts w:ascii="Marianne" w:hAnsi="Marianne"/>
        </w:rPr>
        <w:t xml:space="preserve"> </w:t>
      </w:r>
      <w:r w:rsidR="00D57B80">
        <w:rPr>
          <w:rFonts w:ascii="Marianne" w:hAnsi="Marianne"/>
        </w:rPr>
        <w:t>et des bornes fontaine</w:t>
      </w:r>
      <w:bookmarkEnd w:id="16"/>
    </w:p>
    <w:p w14:paraId="16184638" w14:textId="77777777" w:rsidR="00E72534" w:rsidRDefault="00E72534" w:rsidP="00E72534">
      <w:pPr>
        <w:rPr>
          <w:rFonts w:ascii="Marianne" w:eastAsia="Times New Roman" w:hAnsi="Marianne"/>
          <w:sz w:val="20"/>
          <w:szCs w:val="20"/>
          <w:lang w:eastAsia="fr-FR"/>
        </w:rPr>
      </w:pPr>
    </w:p>
    <w:p w14:paraId="3C4A8BE4" w14:textId="1DC9673D" w:rsidR="00E72534" w:rsidRDefault="00E72534" w:rsidP="00E72534">
      <w:pPr>
        <w:rPr>
          <w:rFonts w:ascii="Marianne" w:eastAsia="Times New Roman" w:hAnsi="Marianne"/>
          <w:sz w:val="20"/>
          <w:szCs w:val="20"/>
          <w:lang w:eastAsia="fr-FR"/>
        </w:rPr>
      </w:pPr>
      <w:r w:rsidRPr="00D91DC8">
        <w:rPr>
          <w:rFonts w:ascii="Marianne" w:eastAsia="Times New Roman" w:hAnsi="Marianne"/>
          <w:sz w:val="20"/>
          <w:szCs w:val="20"/>
          <w:lang w:eastAsia="fr-FR"/>
        </w:rPr>
        <w:t>Ces prestations sont déclenchées par message adressé par le service jardin 5 jours ouvrés avant l’échéance fixée. Cette mise en hivernage est programmée en novembre 2024.</w:t>
      </w:r>
    </w:p>
    <w:p w14:paraId="0AFDBB3F" w14:textId="430524F9" w:rsidR="004E20BE" w:rsidRPr="00AC4A41" w:rsidRDefault="004E20BE" w:rsidP="004E20BE">
      <w:pPr>
        <w:tabs>
          <w:tab w:val="left" w:pos="708"/>
        </w:tabs>
        <w:spacing w:before="240"/>
        <w:contextualSpacing/>
        <w:jc w:val="both"/>
        <w:rPr>
          <w:rFonts w:ascii="Marianne" w:eastAsia="Times New Roman" w:hAnsi="Marianne"/>
          <w:sz w:val="20"/>
          <w:szCs w:val="24"/>
          <w:lang w:eastAsia="fr-FR"/>
        </w:rPr>
      </w:pPr>
      <w:r>
        <w:rPr>
          <w:rFonts w:ascii="Marianne" w:eastAsia="Times New Roman" w:hAnsi="Marianne"/>
          <w:sz w:val="20"/>
          <w:szCs w:val="24"/>
          <w:lang w:eastAsia="fr-FR"/>
        </w:rPr>
        <w:t>L</w:t>
      </w:r>
      <w:r w:rsidRPr="00AC4A41">
        <w:rPr>
          <w:rFonts w:ascii="Marianne" w:eastAsia="Times New Roman" w:hAnsi="Marianne"/>
          <w:sz w:val="20"/>
          <w:szCs w:val="24"/>
          <w:lang w:eastAsia="fr-FR"/>
        </w:rPr>
        <w:t>es opérations comprennent :</w:t>
      </w:r>
    </w:p>
    <w:p w14:paraId="550063B3" w14:textId="77777777" w:rsidR="004E20BE" w:rsidRPr="00D91DC8" w:rsidRDefault="004E20BE" w:rsidP="00E72534">
      <w:pPr>
        <w:rPr>
          <w:rFonts w:ascii="Marianne" w:eastAsia="Times New Roman" w:hAnsi="Marianne"/>
          <w:sz w:val="20"/>
          <w:szCs w:val="20"/>
          <w:lang w:eastAsia="fr-FR"/>
        </w:rPr>
      </w:pPr>
    </w:p>
    <w:p w14:paraId="12E5707D" w14:textId="586C0DAC" w:rsidR="00E72534" w:rsidRPr="00C72CC6" w:rsidRDefault="00E72534" w:rsidP="00E72534">
      <w:pPr>
        <w:pStyle w:val="Paragraphedeliste"/>
        <w:numPr>
          <w:ilvl w:val="0"/>
          <w:numId w:val="31"/>
        </w:numPr>
        <w:spacing w:before="120"/>
        <w:rPr>
          <w:rFonts w:ascii="Marianne" w:hAnsi="Marianne"/>
        </w:rPr>
      </w:pPr>
      <w:r w:rsidRPr="00C72CC6">
        <w:rPr>
          <w:rFonts w:ascii="Marianne" w:hAnsi="Marianne"/>
        </w:rPr>
        <w:t>Ensemble des opérations d'hivernage du bassin</w:t>
      </w:r>
      <w:r w:rsidR="008E2210">
        <w:rPr>
          <w:rFonts w:ascii="Marianne" w:hAnsi="Marianne"/>
        </w:rPr>
        <w:t xml:space="preserve">, </w:t>
      </w:r>
      <w:r w:rsidR="00FD1669">
        <w:rPr>
          <w:rFonts w:ascii="Marianne" w:hAnsi="Marianne"/>
        </w:rPr>
        <w:t>notamment</w:t>
      </w:r>
      <w:r w:rsidR="008E2210">
        <w:rPr>
          <w:rFonts w:ascii="Marianne" w:hAnsi="Marianne"/>
        </w:rPr>
        <w:t>,</w:t>
      </w:r>
      <w:r w:rsidR="00FD1669">
        <w:rPr>
          <w:rFonts w:ascii="Marianne" w:hAnsi="Marianne"/>
        </w:rPr>
        <w:t xml:space="preserve"> vidange et nettoyage complet du fond du bassin avec retrait de</w:t>
      </w:r>
      <w:r w:rsidR="000B484E">
        <w:rPr>
          <w:rFonts w:ascii="Marianne" w:hAnsi="Marianne"/>
        </w:rPr>
        <w:t xml:space="preserve"> tous le</w:t>
      </w:r>
      <w:r w:rsidR="00FD1669">
        <w:rPr>
          <w:rFonts w:ascii="Marianne" w:hAnsi="Marianne"/>
        </w:rPr>
        <w:t xml:space="preserve">s déchets et algues </w:t>
      </w:r>
      <w:r w:rsidR="00D57B80">
        <w:rPr>
          <w:rFonts w:ascii="Marianne" w:hAnsi="Marianne"/>
        </w:rPr>
        <w:t xml:space="preserve">et des bornes fontaine </w:t>
      </w:r>
    </w:p>
    <w:p w14:paraId="071929E7" w14:textId="77777777" w:rsidR="00E72534" w:rsidRDefault="00E72534" w:rsidP="00E72534">
      <w:pPr>
        <w:pStyle w:val="Paragraphedeliste"/>
        <w:numPr>
          <w:ilvl w:val="0"/>
          <w:numId w:val="31"/>
        </w:numPr>
        <w:spacing w:before="120"/>
        <w:rPr>
          <w:rFonts w:ascii="Marianne" w:hAnsi="Marianne"/>
        </w:rPr>
      </w:pPr>
      <w:r w:rsidRPr="00C72CC6">
        <w:rPr>
          <w:rFonts w:ascii="Marianne" w:hAnsi="Marianne"/>
        </w:rPr>
        <w:t>Révision des pompes (y compris le remplacement des garnitures, lubrifiants et pièces d'étanchéité)</w:t>
      </w:r>
    </w:p>
    <w:p w14:paraId="6B694920" w14:textId="75E6E770" w:rsidR="00E72534" w:rsidRDefault="00E72534" w:rsidP="00E72534">
      <w:pPr>
        <w:pStyle w:val="Paragraphedeliste"/>
        <w:numPr>
          <w:ilvl w:val="0"/>
          <w:numId w:val="31"/>
        </w:numPr>
        <w:spacing w:before="120"/>
        <w:rPr>
          <w:rFonts w:ascii="Marianne" w:hAnsi="Marianne"/>
        </w:rPr>
      </w:pPr>
      <w:r w:rsidRPr="006A2607">
        <w:rPr>
          <w:rFonts w:ascii="Marianne" w:hAnsi="Marianne"/>
        </w:rPr>
        <w:t>Vérification générale de tous les équipements</w:t>
      </w:r>
      <w:r w:rsidR="009F1F5F">
        <w:rPr>
          <w:rFonts w:ascii="Marianne" w:hAnsi="Marianne"/>
        </w:rPr>
        <w:t xml:space="preserve"> y compris élimination de toute présence de rouille </w:t>
      </w:r>
    </w:p>
    <w:p w14:paraId="41273208" w14:textId="77777777" w:rsidR="00E72534" w:rsidRPr="006A2607" w:rsidRDefault="00E72534" w:rsidP="00E72534">
      <w:pPr>
        <w:pStyle w:val="Paragraphedeliste"/>
        <w:numPr>
          <w:ilvl w:val="0"/>
          <w:numId w:val="31"/>
        </w:numPr>
        <w:spacing w:before="120"/>
        <w:rPr>
          <w:rFonts w:ascii="Marianne" w:hAnsi="Marianne"/>
        </w:rPr>
      </w:pPr>
      <w:r w:rsidRPr="006A2607">
        <w:rPr>
          <w:rFonts w:ascii="Marianne" w:hAnsi="Marianne"/>
        </w:rPr>
        <w:t>Etanchéité de l'armoire électrique (dépoussiérage, resserrage des connexions, essais des sécurités électriques)</w:t>
      </w:r>
    </w:p>
    <w:p w14:paraId="17B73BD8" w14:textId="77777777" w:rsidR="00E72534" w:rsidRPr="00C72CC6" w:rsidRDefault="00E72534" w:rsidP="00E72534">
      <w:pPr>
        <w:pStyle w:val="Paragraphedeliste"/>
        <w:numPr>
          <w:ilvl w:val="0"/>
          <w:numId w:val="31"/>
        </w:numPr>
        <w:spacing w:before="120"/>
        <w:rPr>
          <w:rFonts w:ascii="Marianne" w:hAnsi="Marianne"/>
        </w:rPr>
      </w:pPr>
      <w:r w:rsidRPr="00C72CC6">
        <w:rPr>
          <w:rFonts w:ascii="Marianne" w:hAnsi="Marianne"/>
        </w:rPr>
        <w:t>Nettoyage du local technique</w:t>
      </w:r>
    </w:p>
    <w:p w14:paraId="6B7F8643" w14:textId="77777777" w:rsidR="00E72534" w:rsidRPr="00C72CC6" w:rsidRDefault="00E72534" w:rsidP="00E72534">
      <w:pPr>
        <w:pStyle w:val="Paragraphedeliste"/>
        <w:numPr>
          <w:ilvl w:val="0"/>
          <w:numId w:val="31"/>
        </w:numPr>
        <w:spacing w:before="120"/>
        <w:rPr>
          <w:rFonts w:ascii="Marianne" w:hAnsi="Marianne"/>
        </w:rPr>
      </w:pPr>
      <w:r w:rsidRPr="00C72CC6">
        <w:rPr>
          <w:rFonts w:ascii="Marianne" w:hAnsi="Marianne"/>
        </w:rPr>
        <w:t>Nettoyage et désinfection de l'adoucisseur</w:t>
      </w:r>
    </w:p>
    <w:p w14:paraId="369DB8E4" w14:textId="37B028AC" w:rsidR="0053568C" w:rsidRDefault="00E72534" w:rsidP="00E72534">
      <w:pPr>
        <w:pStyle w:val="Paragraphedeliste"/>
        <w:numPr>
          <w:ilvl w:val="0"/>
          <w:numId w:val="31"/>
        </w:numPr>
        <w:spacing w:before="120"/>
        <w:rPr>
          <w:rFonts w:ascii="Marianne" w:hAnsi="Marianne"/>
        </w:rPr>
      </w:pPr>
      <w:r w:rsidRPr="00C72CC6">
        <w:rPr>
          <w:rFonts w:ascii="Marianne" w:hAnsi="Marianne"/>
        </w:rPr>
        <w:t xml:space="preserve">Nettoyage complet </w:t>
      </w:r>
      <w:r w:rsidR="00FD1669">
        <w:rPr>
          <w:rFonts w:ascii="Marianne" w:hAnsi="Marianne"/>
        </w:rPr>
        <w:t xml:space="preserve">des caniveaux, </w:t>
      </w:r>
      <w:r w:rsidRPr="00C72CC6">
        <w:rPr>
          <w:rFonts w:ascii="Marianne" w:hAnsi="Marianne"/>
        </w:rPr>
        <w:t>des crépines, pièces inox et pièces d'ajutage</w:t>
      </w:r>
      <w:r>
        <w:rPr>
          <w:rFonts w:ascii="Marianne" w:hAnsi="Marianne"/>
        </w:rPr>
        <w:t xml:space="preserve"> qui doivent faire l’objet d’un démontage et stockage dans le local technique</w:t>
      </w:r>
    </w:p>
    <w:p w14:paraId="53A37A8C" w14:textId="76A81E94" w:rsidR="00D57B80" w:rsidRPr="00D57B80" w:rsidRDefault="00D57B80" w:rsidP="0011035C">
      <w:pPr>
        <w:pStyle w:val="Paragraphedeliste"/>
        <w:numPr>
          <w:ilvl w:val="0"/>
          <w:numId w:val="31"/>
        </w:numPr>
        <w:spacing w:before="120"/>
        <w:jc w:val="both"/>
        <w:rPr>
          <w:rFonts w:ascii="Marianne" w:hAnsi="Marianne"/>
        </w:rPr>
      </w:pPr>
      <w:r w:rsidRPr="00D57B80">
        <w:rPr>
          <w:rFonts w:ascii="Marianne" w:hAnsi="Marianne"/>
        </w:rPr>
        <w:t>Nettoyage des évacuations sous les bornes fontaine incluant le retrait de tous les objets présents (feuilles, cailloux, branches…).</w:t>
      </w:r>
    </w:p>
    <w:p w14:paraId="6078D0FD" w14:textId="77777777" w:rsidR="00C655EE" w:rsidRPr="00C655EE" w:rsidRDefault="00C655EE" w:rsidP="00C655EE">
      <w:pPr>
        <w:rPr>
          <w:lang w:eastAsia="fr-FR"/>
        </w:rPr>
      </w:pPr>
    </w:p>
    <w:p w14:paraId="4A43EB47" w14:textId="2CE98FD9" w:rsidR="0053568C" w:rsidRPr="008B54C7" w:rsidRDefault="0053568C" w:rsidP="0053568C">
      <w:pPr>
        <w:pStyle w:val="Titre2"/>
        <w:rPr>
          <w:rFonts w:ascii="Marianne" w:hAnsi="Marianne"/>
        </w:rPr>
      </w:pPr>
      <w:bookmarkStart w:id="17" w:name="_Toc187080939"/>
      <w:r w:rsidRPr="008B54C7">
        <w:rPr>
          <w:rFonts w:ascii="Marianne" w:hAnsi="Marianne"/>
        </w:rPr>
        <w:t>Article 4.</w:t>
      </w:r>
      <w:r w:rsidR="00315880">
        <w:rPr>
          <w:rFonts w:ascii="Marianne" w:hAnsi="Marianne"/>
        </w:rPr>
        <w:t>1.</w:t>
      </w:r>
      <w:r w:rsidR="00E72534">
        <w:rPr>
          <w:rFonts w:ascii="Marianne" w:hAnsi="Marianne"/>
        </w:rPr>
        <w:t>8</w:t>
      </w:r>
      <w:r w:rsidRPr="008B54C7">
        <w:rPr>
          <w:rFonts w:ascii="Marianne" w:hAnsi="Marianne"/>
        </w:rPr>
        <w:t xml:space="preserve"> – </w:t>
      </w:r>
      <w:r>
        <w:rPr>
          <w:rFonts w:ascii="Marianne" w:hAnsi="Marianne"/>
        </w:rPr>
        <w:t>Prestations ponctuelles sur bon de commande</w:t>
      </w:r>
      <w:bookmarkEnd w:id="17"/>
    </w:p>
    <w:p w14:paraId="46276525" w14:textId="79127335" w:rsidR="004C13F4" w:rsidRPr="005D359A" w:rsidRDefault="00F70FD4" w:rsidP="005D359A">
      <w:pPr>
        <w:spacing w:before="120"/>
        <w:jc w:val="both"/>
        <w:rPr>
          <w:rFonts w:ascii="Marianne" w:hAnsi="Marianne"/>
          <w:sz w:val="20"/>
          <w:szCs w:val="20"/>
        </w:rPr>
      </w:pPr>
      <w:r w:rsidRPr="005D359A">
        <w:rPr>
          <w:rFonts w:ascii="Marianne" w:hAnsi="Marianne"/>
          <w:sz w:val="20"/>
          <w:szCs w:val="20"/>
        </w:rPr>
        <w:t>Outre ces prestations forfaitaires inscrites au marché, le prestataire doit réaliser des prestations ponctuelles commandées au fur et à mesure du besoin sur la base d’un devis</w:t>
      </w:r>
      <w:r w:rsidR="001A7CD5" w:rsidRPr="005D359A">
        <w:rPr>
          <w:rFonts w:ascii="Marianne" w:hAnsi="Marianne"/>
          <w:sz w:val="20"/>
          <w:szCs w:val="20"/>
        </w:rPr>
        <w:t xml:space="preserve"> </w:t>
      </w:r>
      <w:r w:rsidR="005D359A" w:rsidRPr="005D359A">
        <w:rPr>
          <w:rFonts w:ascii="Marianne" w:hAnsi="Marianne"/>
          <w:sz w:val="20"/>
          <w:szCs w:val="20"/>
        </w:rPr>
        <w:t>conforme aux</w:t>
      </w:r>
      <w:r w:rsidR="001A7CD5" w:rsidRPr="005D359A">
        <w:rPr>
          <w:rFonts w:ascii="Marianne" w:hAnsi="Marianne"/>
          <w:sz w:val="20"/>
          <w:szCs w:val="20"/>
        </w:rPr>
        <w:t xml:space="preserve"> tarifs fixés au BPU du marché.</w:t>
      </w:r>
      <w:r w:rsidRPr="005D359A">
        <w:rPr>
          <w:rFonts w:ascii="Marianne" w:hAnsi="Marianne"/>
          <w:sz w:val="20"/>
          <w:szCs w:val="20"/>
        </w:rPr>
        <w:t xml:space="preserve"> </w:t>
      </w:r>
    </w:p>
    <w:p w14:paraId="49972805" w14:textId="2E01E592" w:rsidR="00F70FD4" w:rsidRPr="005D359A" w:rsidRDefault="00F70FD4" w:rsidP="005D359A">
      <w:pPr>
        <w:spacing w:before="120"/>
        <w:jc w:val="both"/>
        <w:rPr>
          <w:rFonts w:ascii="Marianne" w:hAnsi="Marianne"/>
          <w:sz w:val="20"/>
          <w:szCs w:val="20"/>
        </w:rPr>
      </w:pPr>
      <w:r w:rsidRPr="005D359A">
        <w:rPr>
          <w:rFonts w:ascii="Marianne" w:hAnsi="Marianne"/>
          <w:sz w:val="20"/>
          <w:szCs w:val="20"/>
        </w:rPr>
        <w:t>Sauf cas d’urgence, ces prestations ponctuelles doivent faire l’objet au préalable d’un devis</w:t>
      </w:r>
      <w:r w:rsidR="005D359A" w:rsidRPr="005D359A">
        <w:rPr>
          <w:rFonts w:ascii="Marianne" w:hAnsi="Marianne"/>
          <w:sz w:val="20"/>
          <w:szCs w:val="20"/>
        </w:rPr>
        <w:t xml:space="preserve"> et d’un bon de commande.</w:t>
      </w:r>
      <w:r w:rsidRPr="005D359A">
        <w:rPr>
          <w:rFonts w:ascii="Marianne" w:hAnsi="Marianne"/>
          <w:sz w:val="20"/>
          <w:szCs w:val="20"/>
        </w:rPr>
        <w:t xml:space="preserve"> </w:t>
      </w:r>
    </w:p>
    <w:p w14:paraId="3B9F0824" w14:textId="2DBBD5B5" w:rsidR="0098623C" w:rsidRDefault="0098623C" w:rsidP="005D359A">
      <w:pPr>
        <w:spacing w:before="240"/>
        <w:jc w:val="both"/>
        <w:rPr>
          <w:rFonts w:ascii="Marianne" w:hAnsi="Marianne"/>
          <w:sz w:val="20"/>
          <w:szCs w:val="20"/>
        </w:rPr>
      </w:pPr>
      <w:r w:rsidRPr="005D359A">
        <w:rPr>
          <w:rFonts w:ascii="Marianne" w:hAnsi="Marianne"/>
          <w:sz w:val="20"/>
          <w:szCs w:val="20"/>
        </w:rPr>
        <w:t>Dans le cadre de ce</w:t>
      </w:r>
      <w:r w:rsidR="005D359A" w:rsidRPr="005D359A">
        <w:rPr>
          <w:rFonts w:ascii="Marianne" w:hAnsi="Marianne"/>
          <w:sz w:val="20"/>
          <w:szCs w:val="20"/>
        </w:rPr>
        <w:t>s prestations ponctuelles</w:t>
      </w:r>
      <w:r w:rsidRPr="005D359A">
        <w:rPr>
          <w:rFonts w:ascii="Marianne" w:hAnsi="Marianne"/>
          <w:sz w:val="20"/>
          <w:szCs w:val="20"/>
        </w:rPr>
        <w:t>, le prestataire doit disposer d’un numéro d’astreinte pouvant intervenir sous 2 heures maximum pour couper si nécessaire l’eau ou les énergies</w:t>
      </w:r>
      <w:r w:rsidR="005D359A" w:rsidRPr="005D359A">
        <w:rPr>
          <w:rFonts w:ascii="Marianne" w:hAnsi="Marianne"/>
          <w:sz w:val="20"/>
          <w:szCs w:val="20"/>
        </w:rPr>
        <w:t xml:space="preserve"> (cf. ligne </w:t>
      </w:r>
      <w:r w:rsidR="00A56F0C">
        <w:rPr>
          <w:rFonts w:ascii="Marianne" w:hAnsi="Marianne"/>
          <w:sz w:val="20"/>
          <w:szCs w:val="20"/>
        </w:rPr>
        <w:t>11</w:t>
      </w:r>
      <w:r w:rsidR="005D359A" w:rsidRPr="005D359A">
        <w:rPr>
          <w:rFonts w:ascii="Marianne" w:hAnsi="Marianne"/>
          <w:sz w:val="20"/>
          <w:szCs w:val="20"/>
        </w:rPr>
        <w:t xml:space="preserve"> du BPU)</w:t>
      </w:r>
      <w:r w:rsidRPr="005D359A">
        <w:rPr>
          <w:rFonts w:ascii="Marianne" w:hAnsi="Marianne"/>
          <w:sz w:val="20"/>
          <w:szCs w:val="20"/>
        </w:rPr>
        <w:t>.</w:t>
      </w:r>
      <w:r w:rsidRPr="00F70FD4">
        <w:rPr>
          <w:rFonts w:ascii="Marianne" w:hAnsi="Marianne"/>
          <w:sz w:val="20"/>
          <w:szCs w:val="20"/>
        </w:rPr>
        <w:t xml:space="preserve"> </w:t>
      </w:r>
    </w:p>
    <w:p w14:paraId="58068C6B" w14:textId="4ADEBFCA" w:rsidR="00315880" w:rsidRPr="00C655EE" w:rsidRDefault="00315880" w:rsidP="00C655EE">
      <w:pPr>
        <w:pStyle w:val="Titre2"/>
        <w:spacing w:before="120" w:after="120"/>
        <w:rPr>
          <w:rFonts w:ascii="Marianne" w:hAnsi="Marianne"/>
        </w:rPr>
      </w:pPr>
      <w:bookmarkStart w:id="18" w:name="_Toc187080940"/>
      <w:r w:rsidRPr="00C655EE">
        <w:rPr>
          <w:rFonts w:ascii="Marianne" w:hAnsi="Marianne"/>
        </w:rPr>
        <w:t>4.2. Petit bassin</w:t>
      </w:r>
      <w:bookmarkEnd w:id="18"/>
    </w:p>
    <w:p w14:paraId="56E5A415" w14:textId="744FDD6C" w:rsidR="00315880" w:rsidRDefault="00315880" w:rsidP="00C655EE">
      <w:pPr>
        <w:spacing w:before="120" w:after="120"/>
        <w:jc w:val="both"/>
        <w:rPr>
          <w:rFonts w:ascii="Marianne" w:hAnsi="Marianne"/>
          <w:sz w:val="20"/>
          <w:szCs w:val="20"/>
        </w:rPr>
      </w:pPr>
      <w:r w:rsidRPr="00C72CC6">
        <w:rPr>
          <w:rFonts w:ascii="Marianne" w:hAnsi="Marianne"/>
          <w:sz w:val="20"/>
          <w:szCs w:val="20"/>
        </w:rPr>
        <w:t>La maintenance prévu</w:t>
      </w:r>
      <w:r>
        <w:rPr>
          <w:rFonts w:ascii="Marianne" w:hAnsi="Marianne"/>
          <w:sz w:val="20"/>
          <w:szCs w:val="20"/>
        </w:rPr>
        <w:t>e</w:t>
      </w:r>
      <w:r w:rsidRPr="00C72CC6">
        <w:rPr>
          <w:rFonts w:ascii="Marianne" w:hAnsi="Marianne"/>
          <w:sz w:val="20"/>
          <w:szCs w:val="20"/>
        </w:rPr>
        <w:t xml:space="preserve"> au marché comprend l’ensemble des prestations nécessaires à l’exploitation normale </w:t>
      </w:r>
      <w:r>
        <w:rPr>
          <w:rFonts w:ascii="Marianne" w:hAnsi="Marianne"/>
          <w:sz w:val="20"/>
          <w:szCs w:val="20"/>
        </w:rPr>
        <w:t xml:space="preserve">des installations </w:t>
      </w:r>
      <w:r w:rsidRPr="00C72CC6">
        <w:rPr>
          <w:rFonts w:ascii="Marianne" w:hAnsi="Marianne"/>
          <w:sz w:val="20"/>
          <w:szCs w:val="20"/>
        </w:rPr>
        <w:t>permettant la continuité du fonctionnement de l’ensemble des installations</w:t>
      </w:r>
      <w:r>
        <w:rPr>
          <w:rFonts w:ascii="Marianne" w:hAnsi="Marianne"/>
          <w:sz w:val="20"/>
          <w:szCs w:val="20"/>
        </w:rPr>
        <w:t xml:space="preserve"> mais aussi les opérations de nettoyage lors de la mise en route et de l’hivernage</w:t>
      </w:r>
      <w:r w:rsidRPr="004E7E06">
        <w:rPr>
          <w:rFonts w:ascii="Marianne" w:hAnsi="Marianne"/>
          <w:sz w:val="20"/>
          <w:szCs w:val="20"/>
        </w:rPr>
        <w:t>.</w:t>
      </w:r>
    </w:p>
    <w:p w14:paraId="7C2A6B62" w14:textId="77777777" w:rsidR="00C524AE" w:rsidRDefault="00C524AE" w:rsidP="00C524AE">
      <w:pPr>
        <w:spacing w:before="120"/>
        <w:jc w:val="both"/>
        <w:rPr>
          <w:rFonts w:ascii="Marianne" w:hAnsi="Marianne"/>
          <w:sz w:val="20"/>
          <w:szCs w:val="20"/>
        </w:rPr>
      </w:pPr>
      <w:r>
        <w:rPr>
          <w:rFonts w:ascii="Marianne" w:hAnsi="Marianne"/>
          <w:sz w:val="20"/>
          <w:szCs w:val="20"/>
        </w:rPr>
        <w:t>La maintenance à assurer pour ce bassin comprend :</w:t>
      </w:r>
    </w:p>
    <w:p w14:paraId="02668E0F" w14:textId="77777777" w:rsidR="00C524AE" w:rsidRDefault="00C524AE" w:rsidP="00C524AE">
      <w:pPr>
        <w:spacing w:before="120"/>
        <w:jc w:val="both"/>
        <w:rPr>
          <w:rFonts w:ascii="Marianne" w:hAnsi="Marianne"/>
          <w:sz w:val="20"/>
          <w:szCs w:val="20"/>
        </w:rPr>
      </w:pPr>
      <w:r>
        <w:rPr>
          <w:rFonts w:ascii="Marianne" w:hAnsi="Marianne"/>
          <w:sz w:val="20"/>
          <w:szCs w:val="20"/>
        </w:rPr>
        <w:t>- la mise en eau du bassin incluant un nettoyage sous haute pression ;</w:t>
      </w:r>
    </w:p>
    <w:p w14:paraId="336487E1" w14:textId="77777777" w:rsidR="00C524AE" w:rsidRDefault="00C524AE" w:rsidP="00C524AE">
      <w:pPr>
        <w:spacing w:before="120"/>
        <w:jc w:val="both"/>
        <w:rPr>
          <w:rFonts w:ascii="Marianne" w:hAnsi="Marianne"/>
          <w:sz w:val="20"/>
          <w:szCs w:val="20"/>
        </w:rPr>
      </w:pPr>
      <w:r>
        <w:rPr>
          <w:rFonts w:ascii="Marianne" w:hAnsi="Marianne"/>
          <w:sz w:val="20"/>
          <w:szCs w:val="20"/>
        </w:rPr>
        <w:t>- des interventions éventuelles de maintenance corrective sur devis ;</w:t>
      </w:r>
    </w:p>
    <w:p w14:paraId="32BD7F95" w14:textId="77777777" w:rsidR="00C524AE" w:rsidRDefault="00C524AE" w:rsidP="00C524AE">
      <w:pPr>
        <w:spacing w:before="120"/>
        <w:jc w:val="both"/>
        <w:rPr>
          <w:rFonts w:ascii="Marianne" w:hAnsi="Marianne"/>
          <w:sz w:val="20"/>
          <w:szCs w:val="20"/>
        </w:rPr>
      </w:pPr>
      <w:r>
        <w:rPr>
          <w:rFonts w:ascii="Marianne" w:hAnsi="Marianne"/>
          <w:sz w:val="20"/>
          <w:szCs w:val="20"/>
        </w:rPr>
        <w:t>- la mise en hivernage du bassin.</w:t>
      </w:r>
    </w:p>
    <w:p w14:paraId="51AD7F61" w14:textId="63B8F683" w:rsidR="00340C5E" w:rsidRDefault="00340C5E" w:rsidP="00C524AE">
      <w:pPr>
        <w:spacing w:before="120"/>
        <w:jc w:val="both"/>
        <w:rPr>
          <w:rFonts w:ascii="Marianne" w:hAnsi="Marianne"/>
          <w:sz w:val="20"/>
          <w:szCs w:val="20"/>
        </w:rPr>
      </w:pPr>
      <w:r>
        <w:rPr>
          <w:rFonts w:ascii="Marianne" w:hAnsi="Marianne"/>
          <w:sz w:val="20"/>
          <w:szCs w:val="20"/>
        </w:rPr>
        <w:t>Après mise en eau du bassin le service jardin introduit des poissons qui y demeurent pendant toute la saison. Il appartient au titulaire de procéder à leurs évacuations avant l’hivernage (cf. 5.1.3 ci-dessous).</w:t>
      </w:r>
    </w:p>
    <w:p w14:paraId="4D2B60C5" w14:textId="4B3C62C8" w:rsidR="00C524AE" w:rsidRPr="00C524AE" w:rsidRDefault="00C524AE" w:rsidP="00C524AE">
      <w:pPr>
        <w:pStyle w:val="Titre2"/>
        <w:rPr>
          <w:rFonts w:ascii="Marianne" w:hAnsi="Marianne"/>
        </w:rPr>
      </w:pPr>
      <w:bookmarkStart w:id="19" w:name="_Toc187080941"/>
      <w:r>
        <w:rPr>
          <w:rFonts w:ascii="Marianne" w:hAnsi="Marianne"/>
        </w:rPr>
        <w:t xml:space="preserve">Article </w:t>
      </w:r>
      <w:r w:rsidR="00126C19">
        <w:rPr>
          <w:rFonts w:ascii="Marianne" w:hAnsi="Marianne"/>
        </w:rPr>
        <w:t>4</w:t>
      </w:r>
      <w:r>
        <w:rPr>
          <w:rFonts w:ascii="Marianne" w:hAnsi="Marianne"/>
        </w:rPr>
        <w:t>.</w:t>
      </w:r>
      <w:r w:rsidR="00126C19">
        <w:rPr>
          <w:rFonts w:ascii="Marianne" w:hAnsi="Marianne"/>
        </w:rPr>
        <w:t>2</w:t>
      </w:r>
      <w:r>
        <w:rPr>
          <w:rFonts w:ascii="Marianne" w:hAnsi="Marianne"/>
        </w:rPr>
        <w:t xml:space="preserve">.1 - </w:t>
      </w:r>
      <w:r w:rsidRPr="00C524AE">
        <w:rPr>
          <w:rFonts w:ascii="Marianne" w:hAnsi="Marianne"/>
        </w:rPr>
        <w:t xml:space="preserve">Mise en </w:t>
      </w:r>
      <w:r w:rsidR="00340C5E">
        <w:rPr>
          <w:rFonts w:ascii="Marianne" w:hAnsi="Marianne"/>
        </w:rPr>
        <w:t>eau</w:t>
      </w:r>
      <w:r w:rsidRPr="00C524AE">
        <w:rPr>
          <w:rFonts w:ascii="Marianne" w:hAnsi="Marianne"/>
        </w:rPr>
        <w:t xml:space="preserve"> du bassin</w:t>
      </w:r>
      <w:bookmarkEnd w:id="19"/>
    </w:p>
    <w:p w14:paraId="079F80DF" w14:textId="77777777" w:rsidR="004E20BE" w:rsidRDefault="004E20BE" w:rsidP="004E20BE">
      <w:pPr>
        <w:rPr>
          <w:rFonts w:ascii="Marianne" w:eastAsia="Times New Roman" w:hAnsi="Marianne"/>
          <w:sz w:val="20"/>
          <w:szCs w:val="20"/>
          <w:lang w:eastAsia="fr-FR"/>
        </w:rPr>
      </w:pPr>
    </w:p>
    <w:p w14:paraId="002781E7" w14:textId="36EE6E19" w:rsidR="004E20BE" w:rsidRPr="00D91DC8" w:rsidRDefault="004E20BE" w:rsidP="004E20BE">
      <w:pPr>
        <w:rPr>
          <w:rFonts w:ascii="Marianne" w:eastAsia="Times New Roman" w:hAnsi="Marianne"/>
          <w:sz w:val="20"/>
          <w:szCs w:val="20"/>
          <w:lang w:eastAsia="fr-FR"/>
        </w:rPr>
      </w:pPr>
      <w:r w:rsidRPr="00D91DC8">
        <w:rPr>
          <w:rFonts w:ascii="Marianne" w:eastAsia="Times New Roman" w:hAnsi="Marianne"/>
          <w:sz w:val="20"/>
          <w:szCs w:val="20"/>
          <w:lang w:eastAsia="fr-FR"/>
        </w:rPr>
        <w:t xml:space="preserve">Ces prestations sont déclenchées par message adressé par le service jardin 5 jours ouvrés avant l’échéance fixée. Cette mise en </w:t>
      </w:r>
      <w:r>
        <w:rPr>
          <w:rFonts w:ascii="Marianne" w:eastAsia="Times New Roman" w:hAnsi="Marianne"/>
          <w:sz w:val="20"/>
          <w:szCs w:val="20"/>
          <w:lang w:eastAsia="fr-FR"/>
        </w:rPr>
        <w:t>route</w:t>
      </w:r>
      <w:r w:rsidRPr="00D91DC8">
        <w:rPr>
          <w:rFonts w:ascii="Marianne" w:eastAsia="Times New Roman" w:hAnsi="Marianne"/>
          <w:sz w:val="20"/>
          <w:szCs w:val="20"/>
          <w:lang w:eastAsia="fr-FR"/>
        </w:rPr>
        <w:t xml:space="preserve"> est programmée en</w:t>
      </w:r>
      <w:r>
        <w:rPr>
          <w:rFonts w:ascii="Marianne" w:eastAsia="Times New Roman" w:hAnsi="Marianne"/>
          <w:sz w:val="20"/>
          <w:szCs w:val="20"/>
          <w:lang w:eastAsia="fr-FR"/>
        </w:rPr>
        <w:t>tre mi-mars et mi-avril 2025</w:t>
      </w:r>
      <w:r w:rsidRPr="00D91DC8">
        <w:rPr>
          <w:rFonts w:ascii="Marianne" w:eastAsia="Times New Roman" w:hAnsi="Marianne"/>
          <w:sz w:val="20"/>
          <w:szCs w:val="20"/>
          <w:lang w:eastAsia="fr-FR"/>
        </w:rPr>
        <w:t>.</w:t>
      </w:r>
    </w:p>
    <w:p w14:paraId="69AD7EFF" w14:textId="384FD810" w:rsidR="00C524AE" w:rsidRPr="00AC4A41" w:rsidRDefault="00C524AE" w:rsidP="00C524AE">
      <w:pPr>
        <w:tabs>
          <w:tab w:val="left" w:pos="708"/>
        </w:tabs>
        <w:spacing w:before="240"/>
        <w:contextualSpacing/>
        <w:jc w:val="both"/>
        <w:rPr>
          <w:rFonts w:ascii="Marianne" w:eastAsia="Times New Roman" w:hAnsi="Marianne"/>
          <w:sz w:val="20"/>
          <w:szCs w:val="24"/>
          <w:lang w:eastAsia="fr-FR"/>
        </w:rPr>
      </w:pPr>
      <w:r>
        <w:rPr>
          <w:rFonts w:ascii="Marianne" w:eastAsia="Times New Roman" w:hAnsi="Marianne"/>
          <w:sz w:val="20"/>
          <w:szCs w:val="24"/>
          <w:lang w:eastAsia="fr-FR"/>
        </w:rPr>
        <w:t>L</w:t>
      </w:r>
      <w:r w:rsidRPr="00AC4A41">
        <w:rPr>
          <w:rFonts w:ascii="Marianne" w:eastAsia="Times New Roman" w:hAnsi="Marianne"/>
          <w:sz w:val="20"/>
          <w:szCs w:val="24"/>
          <w:lang w:eastAsia="fr-FR"/>
        </w:rPr>
        <w:t>es opérations de remise en eaux comprennent :</w:t>
      </w:r>
    </w:p>
    <w:p w14:paraId="3FEDF2A6" w14:textId="443A3623" w:rsidR="00C524AE" w:rsidRDefault="00C524AE" w:rsidP="00C524AE">
      <w:pPr>
        <w:pStyle w:val="Paragraphedeliste"/>
        <w:numPr>
          <w:ilvl w:val="0"/>
          <w:numId w:val="25"/>
        </w:numPr>
        <w:tabs>
          <w:tab w:val="left" w:pos="708"/>
        </w:tabs>
        <w:spacing w:before="240"/>
        <w:contextualSpacing/>
        <w:jc w:val="both"/>
        <w:rPr>
          <w:rFonts w:ascii="Marianne" w:hAnsi="Marianne"/>
          <w:szCs w:val="24"/>
        </w:rPr>
      </w:pPr>
      <w:proofErr w:type="gramStart"/>
      <w:r w:rsidRPr="00AC4A41">
        <w:rPr>
          <w:rFonts w:ascii="Marianne" w:hAnsi="Marianne"/>
          <w:szCs w:val="24"/>
        </w:rPr>
        <w:t>le</w:t>
      </w:r>
      <w:proofErr w:type="gramEnd"/>
      <w:r w:rsidRPr="00AC4A41">
        <w:rPr>
          <w:rFonts w:ascii="Marianne" w:hAnsi="Marianne"/>
          <w:szCs w:val="24"/>
        </w:rPr>
        <w:t xml:space="preserve"> nettoyage complet </w:t>
      </w:r>
      <w:r w:rsidR="008E2210">
        <w:rPr>
          <w:rFonts w:ascii="Marianne" w:hAnsi="Marianne"/>
          <w:szCs w:val="24"/>
        </w:rPr>
        <w:t xml:space="preserve">par haute pression </w:t>
      </w:r>
      <w:r w:rsidRPr="00AC4A41">
        <w:rPr>
          <w:rFonts w:ascii="Marianne" w:hAnsi="Marianne"/>
          <w:szCs w:val="24"/>
        </w:rPr>
        <w:t>du bassin</w:t>
      </w:r>
      <w:r w:rsidR="008E2210">
        <w:rPr>
          <w:rFonts w:ascii="Marianne" w:hAnsi="Marianne"/>
          <w:szCs w:val="24"/>
        </w:rPr>
        <w:t xml:space="preserve"> </w:t>
      </w:r>
      <w:r w:rsidRPr="00AC4A41">
        <w:rPr>
          <w:rFonts w:ascii="Marianne" w:hAnsi="Marianne"/>
          <w:szCs w:val="24"/>
        </w:rPr>
        <w:t>;</w:t>
      </w:r>
    </w:p>
    <w:p w14:paraId="2682A75E" w14:textId="6E126EC7" w:rsidR="00C524AE" w:rsidRPr="00AC4A41" w:rsidRDefault="00C524AE" w:rsidP="00C524AE">
      <w:pPr>
        <w:pStyle w:val="Paragraphedeliste"/>
        <w:numPr>
          <w:ilvl w:val="0"/>
          <w:numId w:val="25"/>
        </w:numPr>
        <w:tabs>
          <w:tab w:val="left" w:pos="708"/>
        </w:tabs>
        <w:spacing w:before="240"/>
        <w:contextualSpacing/>
        <w:jc w:val="both"/>
        <w:rPr>
          <w:rFonts w:ascii="Marianne" w:hAnsi="Marianne"/>
          <w:szCs w:val="24"/>
        </w:rPr>
      </w:pPr>
      <w:proofErr w:type="gramStart"/>
      <w:r w:rsidRPr="00AC4A41">
        <w:rPr>
          <w:rFonts w:ascii="Marianne" w:hAnsi="Marianne"/>
          <w:szCs w:val="24"/>
        </w:rPr>
        <w:t>toutes</w:t>
      </w:r>
      <w:proofErr w:type="gramEnd"/>
      <w:r w:rsidRPr="00AC4A41">
        <w:rPr>
          <w:rFonts w:ascii="Marianne" w:hAnsi="Marianne"/>
          <w:szCs w:val="24"/>
        </w:rPr>
        <w:t xml:space="preserve"> les prestations nécessaires à l’exploitation normale </w:t>
      </w:r>
      <w:r>
        <w:rPr>
          <w:rFonts w:ascii="Marianne" w:hAnsi="Marianne"/>
          <w:szCs w:val="24"/>
        </w:rPr>
        <w:t xml:space="preserve">des équipements </w:t>
      </w:r>
      <w:r w:rsidRPr="00AC4A41">
        <w:rPr>
          <w:rFonts w:ascii="Marianne" w:hAnsi="Marianne"/>
          <w:szCs w:val="24"/>
        </w:rPr>
        <w:t xml:space="preserve">permettant </w:t>
      </w:r>
      <w:r>
        <w:rPr>
          <w:rFonts w:ascii="Marianne" w:hAnsi="Marianne"/>
          <w:szCs w:val="24"/>
        </w:rPr>
        <w:t>un</w:t>
      </w:r>
      <w:r w:rsidRPr="00AC4A41">
        <w:rPr>
          <w:rFonts w:ascii="Marianne" w:hAnsi="Marianne"/>
          <w:szCs w:val="24"/>
        </w:rPr>
        <w:t xml:space="preserve"> fonctionnement </w:t>
      </w:r>
      <w:r>
        <w:rPr>
          <w:rFonts w:ascii="Marianne" w:hAnsi="Marianne"/>
          <w:szCs w:val="24"/>
        </w:rPr>
        <w:t>optimal du bassin.</w:t>
      </w:r>
    </w:p>
    <w:p w14:paraId="02FF49FA" w14:textId="77777777" w:rsidR="00C524AE" w:rsidRDefault="00315880" w:rsidP="00C524AE">
      <w:pPr>
        <w:spacing w:before="120"/>
        <w:jc w:val="both"/>
        <w:rPr>
          <w:rFonts w:ascii="Marianne" w:hAnsi="Marianne"/>
          <w:sz w:val="20"/>
          <w:szCs w:val="20"/>
        </w:rPr>
      </w:pPr>
      <w:r>
        <w:rPr>
          <w:rFonts w:ascii="Marianne" w:hAnsi="Marianne"/>
          <w:sz w:val="20"/>
          <w:szCs w:val="20"/>
        </w:rPr>
        <w:t xml:space="preserve">Les prestations doivent garantir </w:t>
      </w:r>
      <w:r w:rsidRPr="004E7E06">
        <w:rPr>
          <w:rFonts w:ascii="Marianne" w:hAnsi="Marianne"/>
          <w:sz w:val="20"/>
          <w:szCs w:val="20"/>
        </w:rPr>
        <w:t>un aspect visuel de l’eau le plus limpide possible</w:t>
      </w:r>
      <w:r>
        <w:rPr>
          <w:rFonts w:ascii="Marianne" w:hAnsi="Marianne"/>
          <w:sz w:val="20"/>
          <w:szCs w:val="20"/>
        </w:rPr>
        <w:t>.</w:t>
      </w:r>
    </w:p>
    <w:p w14:paraId="16C5BB83" w14:textId="47CD69CC" w:rsidR="00C524AE" w:rsidRPr="00C524AE" w:rsidRDefault="00C524AE" w:rsidP="00C524AE">
      <w:pPr>
        <w:pStyle w:val="Titre2"/>
        <w:rPr>
          <w:rFonts w:ascii="Marianne" w:hAnsi="Marianne"/>
        </w:rPr>
      </w:pPr>
      <w:bookmarkStart w:id="20" w:name="_Toc187080942"/>
      <w:r>
        <w:rPr>
          <w:rFonts w:ascii="Marianne" w:hAnsi="Marianne"/>
        </w:rPr>
        <w:t xml:space="preserve">Article </w:t>
      </w:r>
      <w:r w:rsidR="00126C19">
        <w:rPr>
          <w:rFonts w:ascii="Marianne" w:hAnsi="Marianne"/>
        </w:rPr>
        <w:t>4</w:t>
      </w:r>
      <w:r>
        <w:rPr>
          <w:rFonts w:ascii="Marianne" w:hAnsi="Marianne"/>
        </w:rPr>
        <w:t>.</w:t>
      </w:r>
      <w:r w:rsidR="00126C19">
        <w:rPr>
          <w:rFonts w:ascii="Marianne" w:hAnsi="Marianne"/>
        </w:rPr>
        <w:t>2</w:t>
      </w:r>
      <w:r>
        <w:rPr>
          <w:rFonts w:ascii="Marianne" w:hAnsi="Marianne"/>
        </w:rPr>
        <w:t xml:space="preserve">.2 - </w:t>
      </w:r>
      <w:r w:rsidRPr="00C524AE">
        <w:rPr>
          <w:rFonts w:ascii="Marianne" w:hAnsi="Marianne"/>
        </w:rPr>
        <w:t>Maintenance corrective</w:t>
      </w:r>
      <w:bookmarkEnd w:id="20"/>
    </w:p>
    <w:p w14:paraId="6EB67E09" w14:textId="1C3B0CED" w:rsidR="00C524AE" w:rsidRPr="00241F27" w:rsidRDefault="00C524AE" w:rsidP="00C524AE">
      <w:pPr>
        <w:tabs>
          <w:tab w:val="left" w:pos="708"/>
        </w:tabs>
        <w:spacing w:before="120"/>
        <w:contextualSpacing/>
        <w:jc w:val="both"/>
        <w:rPr>
          <w:rFonts w:ascii="Marianne" w:hAnsi="Marianne"/>
          <w:sz w:val="20"/>
          <w:szCs w:val="20"/>
        </w:rPr>
      </w:pPr>
      <w:r w:rsidRPr="00241F27">
        <w:rPr>
          <w:rFonts w:ascii="Marianne" w:hAnsi="Marianne"/>
          <w:sz w:val="20"/>
          <w:szCs w:val="20"/>
        </w:rPr>
        <w:t xml:space="preserve">En cas de besoin, l’administration peut être amené à solliciter le titulaire pour une maintenance corrective. A ce titre, le titulaire doit présenter un devis détaillé à la responsable du service jardin sous 5 jours ouvrés. Un délai d’intervention doit être indiqué au devis. </w:t>
      </w:r>
    </w:p>
    <w:p w14:paraId="6DA48B5F" w14:textId="01970FBD" w:rsidR="00C524AE" w:rsidRDefault="00C524AE" w:rsidP="00C524AE">
      <w:pPr>
        <w:tabs>
          <w:tab w:val="left" w:pos="708"/>
        </w:tabs>
        <w:spacing w:before="120" w:after="120" w:line="240" w:lineRule="auto"/>
        <w:contextualSpacing/>
        <w:jc w:val="both"/>
        <w:rPr>
          <w:rFonts w:ascii="Marianne" w:hAnsi="Marianne"/>
          <w:sz w:val="20"/>
          <w:szCs w:val="20"/>
        </w:rPr>
      </w:pPr>
      <w:r w:rsidRPr="00241F27">
        <w:rPr>
          <w:rFonts w:ascii="Marianne" w:hAnsi="Marianne"/>
          <w:sz w:val="20"/>
          <w:szCs w:val="20"/>
        </w:rPr>
        <w:t>Dès validation du devis par la responsable du service jardin, un bon de commande CHORUS est adressé au titulaire qui doit, dès lors, assurer la prestation.</w:t>
      </w:r>
    </w:p>
    <w:p w14:paraId="058E10C6" w14:textId="77777777" w:rsidR="00C524AE" w:rsidRDefault="00C524AE" w:rsidP="00C524AE">
      <w:pPr>
        <w:tabs>
          <w:tab w:val="left" w:pos="708"/>
        </w:tabs>
        <w:spacing w:before="120" w:after="120" w:line="240" w:lineRule="auto"/>
        <w:contextualSpacing/>
        <w:jc w:val="both"/>
        <w:rPr>
          <w:rFonts w:ascii="Marianne" w:hAnsi="Marianne"/>
          <w:sz w:val="20"/>
          <w:szCs w:val="20"/>
        </w:rPr>
      </w:pPr>
    </w:p>
    <w:p w14:paraId="6FA26F14" w14:textId="17F3A3DA" w:rsidR="00C524AE" w:rsidRDefault="00C524AE" w:rsidP="00C524AE">
      <w:pPr>
        <w:pStyle w:val="Titre2"/>
        <w:rPr>
          <w:rFonts w:ascii="Marianne" w:hAnsi="Marianne"/>
        </w:rPr>
      </w:pPr>
      <w:bookmarkStart w:id="21" w:name="_Toc187080943"/>
      <w:r>
        <w:rPr>
          <w:rFonts w:ascii="Marianne" w:hAnsi="Marianne"/>
        </w:rPr>
        <w:t xml:space="preserve">Article </w:t>
      </w:r>
      <w:r w:rsidR="00126C19">
        <w:rPr>
          <w:rFonts w:ascii="Marianne" w:hAnsi="Marianne"/>
        </w:rPr>
        <w:t>4</w:t>
      </w:r>
      <w:r>
        <w:rPr>
          <w:rFonts w:ascii="Marianne" w:hAnsi="Marianne"/>
        </w:rPr>
        <w:t>.</w:t>
      </w:r>
      <w:r w:rsidR="00126C19">
        <w:rPr>
          <w:rFonts w:ascii="Marianne" w:hAnsi="Marianne"/>
        </w:rPr>
        <w:t>2</w:t>
      </w:r>
      <w:r>
        <w:rPr>
          <w:rFonts w:ascii="Marianne" w:hAnsi="Marianne"/>
        </w:rPr>
        <w:t xml:space="preserve">.3 - </w:t>
      </w:r>
      <w:r w:rsidRPr="00C72CC6">
        <w:rPr>
          <w:rFonts w:ascii="Marianne" w:hAnsi="Marianne"/>
        </w:rPr>
        <w:t>Mise en hivernage du bassin</w:t>
      </w:r>
      <w:bookmarkEnd w:id="21"/>
      <w:r>
        <w:rPr>
          <w:rFonts w:ascii="Marianne" w:hAnsi="Marianne"/>
        </w:rPr>
        <w:t xml:space="preserve"> </w:t>
      </w:r>
    </w:p>
    <w:p w14:paraId="268A82DE" w14:textId="77777777" w:rsidR="00C524AE" w:rsidRDefault="00C524AE" w:rsidP="00C524AE">
      <w:pPr>
        <w:rPr>
          <w:rFonts w:ascii="Marianne" w:eastAsia="Times New Roman" w:hAnsi="Marianne"/>
          <w:sz w:val="20"/>
          <w:szCs w:val="20"/>
          <w:lang w:eastAsia="fr-FR"/>
        </w:rPr>
      </w:pPr>
    </w:p>
    <w:p w14:paraId="18C88798" w14:textId="1F4C275D" w:rsidR="00C524AE" w:rsidRDefault="00C524AE" w:rsidP="00C524AE">
      <w:pPr>
        <w:rPr>
          <w:rFonts w:ascii="Marianne" w:eastAsia="Times New Roman" w:hAnsi="Marianne"/>
          <w:sz w:val="20"/>
          <w:szCs w:val="20"/>
          <w:lang w:eastAsia="fr-FR"/>
        </w:rPr>
      </w:pPr>
      <w:r w:rsidRPr="00D91DC8">
        <w:rPr>
          <w:rFonts w:ascii="Marianne" w:eastAsia="Times New Roman" w:hAnsi="Marianne"/>
          <w:sz w:val="20"/>
          <w:szCs w:val="20"/>
          <w:lang w:eastAsia="fr-FR"/>
        </w:rPr>
        <w:lastRenderedPageBreak/>
        <w:t>Ces prestations sont déclenchées par message adressé par le service jardin 5 jours ouvrés avant l’échéance fixée. Cette mise en hivernage est programmée en novembre 2024.</w:t>
      </w:r>
    </w:p>
    <w:p w14:paraId="4A093C56" w14:textId="77777777" w:rsidR="004E20BE" w:rsidRPr="00AC4A41" w:rsidRDefault="004E20BE" w:rsidP="00340C5E">
      <w:pPr>
        <w:tabs>
          <w:tab w:val="left" w:pos="708"/>
        </w:tabs>
        <w:spacing w:before="240"/>
        <w:contextualSpacing/>
        <w:jc w:val="both"/>
        <w:rPr>
          <w:rFonts w:ascii="Marianne" w:eastAsia="Times New Roman" w:hAnsi="Marianne"/>
          <w:sz w:val="20"/>
          <w:szCs w:val="24"/>
          <w:lang w:eastAsia="fr-FR"/>
        </w:rPr>
      </w:pPr>
      <w:r>
        <w:rPr>
          <w:rFonts w:ascii="Marianne" w:eastAsia="Times New Roman" w:hAnsi="Marianne"/>
          <w:sz w:val="20"/>
          <w:szCs w:val="24"/>
          <w:lang w:eastAsia="fr-FR"/>
        </w:rPr>
        <w:t>L</w:t>
      </w:r>
      <w:r w:rsidRPr="00AC4A41">
        <w:rPr>
          <w:rFonts w:ascii="Marianne" w:eastAsia="Times New Roman" w:hAnsi="Marianne"/>
          <w:sz w:val="20"/>
          <w:szCs w:val="24"/>
          <w:lang w:eastAsia="fr-FR"/>
        </w:rPr>
        <w:t>es opérations comprennent :</w:t>
      </w:r>
    </w:p>
    <w:p w14:paraId="600683BF" w14:textId="54A82603" w:rsidR="00C524AE" w:rsidRPr="00C72CC6" w:rsidRDefault="00C524AE" w:rsidP="00340C5E">
      <w:pPr>
        <w:pStyle w:val="Paragraphedeliste"/>
        <w:numPr>
          <w:ilvl w:val="0"/>
          <w:numId w:val="31"/>
        </w:numPr>
        <w:spacing w:before="120"/>
        <w:jc w:val="both"/>
        <w:rPr>
          <w:rFonts w:ascii="Marianne" w:hAnsi="Marianne"/>
        </w:rPr>
      </w:pPr>
      <w:r w:rsidRPr="00C72CC6">
        <w:rPr>
          <w:rFonts w:ascii="Marianne" w:hAnsi="Marianne"/>
        </w:rPr>
        <w:t>Ensemble des opérations d'hivernage du bassin</w:t>
      </w:r>
      <w:r w:rsidR="008E2210">
        <w:rPr>
          <w:rFonts w:ascii="Marianne" w:hAnsi="Marianne"/>
        </w:rPr>
        <w:t xml:space="preserve">, </w:t>
      </w:r>
      <w:r w:rsidR="00340C5E">
        <w:rPr>
          <w:rFonts w:ascii="Marianne" w:hAnsi="Marianne"/>
        </w:rPr>
        <w:t>notamment</w:t>
      </w:r>
      <w:r w:rsidR="008E2210">
        <w:rPr>
          <w:rFonts w:ascii="Marianne" w:hAnsi="Marianne"/>
        </w:rPr>
        <w:t>,</w:t>
      </w:r>
      <w:r w:rsidR="00340C5E">
        <w:rPr>
          <w:rFonts w:ascii="Marianne" w:hAnsi="Marianne"/>
        </w:rPr>
        <w:t xml:space="preserve"> vidange et nettoyage complet du fond du bassin avec retrait de</w:t>
      </w:r>
      <w:r w:rsidR="009F1F5F">
        <w:rPr>
          <w:rFonts w:ascii="Marianne" w:hAnsi="Marianne"/>
        </w:rPr>
        <w:t xml:space="preserve"> tou</w:t>
      </w:r>
      <w:r w:rsidR="00340C5E">
        <w:rPr>
          <w:rFonts w:ascii="Marianne" w:hAnsi="Marianne"/>
        </w:rPr>
        <w:t xml:space="preserve">s </w:t>
      </w:r>
      <w:r w:rsidR="009F1F5F">
        <w:rPr>
          <w:rFonts w:ascii="Marianne" w:hAnsi="Marianne"/>
        </w:rPr>
        <w:t xml:space="preserve">les </w:t>
      </w:r>
      <w:r w:rsidR="00340C5E">
        <w:rPr>
          <w:rFonts w:ascii="Marianne" w:hAnsi="Marianne"/>
        </w:rPr>
        <w:t>déchets et algues</w:t>
      </w:r>
    </w:p>
    <w:p w14:paraId="74F912B2" w14:textId="78C1C4CB" w:rsidR="00C524AE" w:rsidRDefault="00C524AE" w:rsidP="00340C5E">
      <w:pPr>
        <w:pStyle w:val="Paragraphedeliste"/>
        <w:numPr>
          <w:ilvl w:val="0"/>
          <w:numId w:val="31"/>
        </w:numPr>
        <w:spacing w:before="120"/>
        <w:jc w:val="both"/>
        <w:rPr>
          <w:rFonts w:ascii="Marianne" w:hAnsi="Marianne"/>
        </w:rPr>
      </w:pPr>
      <w:r w:rsidRPr="00C72CC6">
        <w:rPr>
          <w:rFonts w:ascii="Marianne" w:hAnsi="Marianne"/>
        </w:rPr>
        <w:t>Révision de</w:t>
      </w:r>
      <w:r w:rsidR="004E20BE">
        <w:rPr>
          <w:rFonts w:ascii="Marianne" w:hAnsi="Marianne"/>
        </w:rPr>
        <w:t xml:space="preserve"> la pompe </w:t>
      </w:r>
      <w:r w:rsidRPr="00C72CC6">
        <w:rPr>
          <w:rFonts w:ascii="Marianne" w:hAnsi="Marianne"/>
        </w:rPr>
        <w:t>(y compris le remplacement des garnitures, lubrifiants et pièces d'étanchéité)</w:t>
      </w:r>
    </w:p>
    <w:p w14:paraId="124F2E7A" w14:textId="5100F418" w:rsidR="00C524AE" w:rsidRDefault="00C524AE" w:rsidP="00340C5E">
      <w:pPr>
        <w:pStyle w:val="Paragraphedeliste"/>
        <w:numPr>
          <w:ilvl w:val="0"/>
          <w:numId w:val="31"/>
        </w:numPr>
        <w:spacing w:before="120"/>
        <w:jc w:val="both"/>
        <w:rPr>
          <w:rFonts w:ascii="Marianne" w:hAnsi="Marianne"/>
        </w:rPr>
      </w:pPr>
      <w:r w:rsidRPr="006A2607">
        <w:rPr>
          <w:rFonts w:ascii="Marianne" w:hAnsi="Marianne"/>
        </w:rPr>
        <w:t>Vérification générale de tous les équipements</w:t>
      </w:r>
      <w:r w:rsidR="008E2210">
        <w:rPr>
          <w:rFonts w:ascii="Marianne" w:hAnsi="Marianne"/>
        </w:rPr>
        <w:t xml:space="preserve"> </w:t>
      </w:r>
      <w:r w:rsidR="008E2210" w:rsidRPr="008E2210">
        <w:rPr>
          <w:rFonts w:ascii="Marianne" w:hAnsi="Marianne"/>
        </w:rPr>
        <w:t>y compris élimination de toute présence de rouille</w:t>
      </w:r>
    </w:p>
    <w:p w14:paraId="02B6C2E2" w14:textId="39E0BFAC" w:rsidR="00C524AE" w:rsidRPr="006A2607" w:rsidRDefault="00C524AE" w:rsidP="00340C5E">
      <w:pPr>
        <w:pStyle w:val="Paragraphedeliste"/>
        <w:numPr>
          <w:ilvl w:val="0"/>
          <w:numId w:val="31"/>
        </w:numPr>
        <w:spacing w:before="120"/>
        <w:jc w:val="both"/>
        <w:rPr>
          <w:rFonts w:ascii="Marianne" w:hAnsi="Marianne"/>
        </w:rPr>
      </w:pPr>
      <w:r w:rsidRPr="006A2607">
        <w:rPr>
          <w:rFonts w:ascii="Marianne" w:hAnsi="Marianne"/>
        </w:rPr>
        <w:t>Etanchéité de</w:t>
      </w:r>
      <w:r w:rsidR="004E20BE">
        <w:rPr>
          <w:rFonts w:ascii="Marianne" w:hAnsi="Marianne"/>
        </w:rPr>
        <w:t xml:space="preserve">s </w:t>
      </w:r>
      <w:r w:rsidRPr="006A2607">
        <w:rPr>
          <w:rFonts w:ascii="Marianne" w:hAnsi="Marianne"/>
        </w:rPr>
        <w:t>armoire</w:t>
      </w:r>
      <w:r w:rsidR="004E20BE">
        <w:rPr>
          <w:rFonts w:ascii="Marianne" w:hAnsi="Marianne"/>
        </w:rPr>
        <w:t>s</w:t>
      </w:r>
      <w:r w:rsidRPr="006A2607">
        <w:rPr>
          <w:rFonts w:ascii="Marianne" w:hAnsi="Marianne"/>
        </w:rPr>
        <w:t xml:space="preserve"> électrique</w:t>
      </w:r>
      <w:r w:rsidR="004E20BE">
        <w:rPr>
          <w:rFonts w:ascii="Marianne" w:hAnsi="Marianne"/>
        </w:rPr>
        <w:t>s</w:t>
      </w:r>
      <w:r w:rsidRPr="006A2607">
        <w:rPr>
          <w:rFonts w:ascii="Marianne" w:hAnsi="Marianne"/>
        </w:rPr>
        <w:t xml:space="preserve"> (dépoussiérage, resserrage des connexions, essais des sécurités électriques)</w:t>
      </w:r>
    </w:p>
    <w:p w14:paraId="385F134C" w14:textId="77777777" w:rsidR="00C524AE" w:rsidRPr="00C72CC6" w:rsidRDefault="00C524AE" w:rsidP="00340C5E">
      <w:pPr>
        <w:pStyle w:val="Paragraphedeliste"/>
        <w:numPr>
          <w:ilvl w:val="0"/>
          <w:numId w:val="31"/>
        </w:numPr>
        <w:spacing w:before="120"/>
        <w:jc w:val="both"/>
        <w:rPr>
          <w:rFonts w:ascii="Marianne" w:hAnsi="Marianne"/>
        </w:rPr>
      </w:pPr>
      <w:r w:rsidRPr="00C72CC6">
        <w:rPr>
          <w:rFonts w:ascii="Marianne" w:hAnsi="Marianne"/>
        </w:rPr>
        <w:t>Nettoyage du local technique</w:t>
      </w:r>
    </w:p>
    <w:p w14:paraId="29C199D2" w14:textId="2722C479" w:rsidR="00C524AE" w:rsidRPr="00E72534" w:rsidRDefault="00340C5E" w:rsidP="00340C5E">
      <w:pPr>
        <w:pStyle w:val="Paragraphedeliste"/>
        <w:numPr>
          <w:ilvl w:val="0"/>
          <w:numId w:val="31"/>
        </w:numPr>
        <w:spacing w:before="120"/>
        <w:jc w:val="both"/>
        <w:rPr>
          <w:rFonts w:ascii="Marianne" w:hAnsi="Marianne"/>
        </w:rPr>
      </w:pPr>
      <w:r>
        <w:rPr>
          <w:rFonts w:ascii="Marianne" w:hAnsi="Marianne"/>
        </w:rPr>
        <w:t>E</w:t>
      </w:r>
      <w:r w:rsidR="004E20BE">
        <w:rPr>
          <w:rFonts w:ascii="Marianne" w:hAnsi="Marianne"/>
        </w:rPr>
        <w:t>xtraction de</w:t>
      </w:r>
      <w:r>
        <w:rPr>
          <w:rFonts w:ascii="Marianne" w:hAnsi="Marianne"/>
        </w:rPr>
        <w:t>s</w:t>
      </w:r>
      <w:r w:rsidR="004E20BE">
        <w:rPr>
          <w:rFonts w:ascii="Marianne" w:hAnsi="Marianne"/>
        </w:rPr>
        <w:t xml:space="preserve"> poissons pour mise en bacs fournis par l’administration ; Les bacs sont récupérés par le service jardin.</w:t>
      </w:r>
      <w:r>
        <w:rPr>
          <w:rFonts w:ascii="Marianne" w:hAnsi="Marianne"/>
        </w:rPr>
        <w:t xml:space="preserve"> Afin de respecter le bien-être animal, le titulaire doit prendre toutes les mesures garantissant </w:t>
      </w:r>
      <w:r w:rsidR="003C49B9">
        <w:rPr>
          <w:rFonts w:ascii="Marianne" w:hAnsi="Marianne"/>
        </w:rPr>
        <w:t xml:space="preserve">une </w:t>
      </w:r>
      <w:r>
        <w:rPr>
          <w:rFonts w:ascii="Marianne" w:hAnsi="Marianne"/>
        </w:rPr>
        <w:t>évacuation des poissons vivants.</w:t>
      </w:r>
    </w:p>
    <w:p w14:paraId="353A5D23" w14:textId="77777777" w:rsidR="00315880" w:rsidRDefault="00315880" w:rsidP="005D359A">
      <w:pPr>
        <w:spacing w:before="240"/>
        <w:jc w:val="both"/>
        <w:rPr>
          <w:rFonts w:ascii="Marianne" w:hAnsi="Marianne"/>
          <w:sz w:val="20"/>
          <w:szCs w:val="20"/>
        </w:rPr>
      </w:pPr>
    </w:p>
    <w:p w14:paraId="46015BF4" w14:textId="5EEAA4E2" w:rsidR="00B40FA2" w:rsidRPr="00241F27" w:rsidRDefault="00B40FA2" w:rsidP="00241F27">
      <w:pPr>
        <w:pStyle w:val="Titre1"/>
        <w:rPr>
          <w:rFonts w:ascii="Marianne" w:hAnsi="Marianne"/>
          <w:sz w:val="20"/>
          <w:u w:val="single"/>
        </w:rPr>
      </w:pPr>
      <w:bookmarkStart w:id="22" w:name="_Toc187080944"/>
      <w:r w:rsidRPr="00241F27">
        <w:rPr>
          <w:rFonts w:ascii="Marianne" w:hAnsi="Marianne"/>
          <w:sz w:val="20"/>
          <w:u w:val="single"/>
        </w:rPr>
        <w:t>Article 5 – LIVRABLES</w:t>
      </w:r>
      <w:bookmarkEnd w:id="22"/>
    </w:p>
    <w:p w14:paraId="1EC468E8" w14:textId="426F088D" w:rsidR="00EE03BD" w:rsidRPr="00C655EE" w:rsidRDefault="00EE03BD" w:rsidP="00EE03BD">
      <w:pPr>
        <w:pStyle w:val="Titre2"/>
        <w:spacing w:before="120" w:after="120"/>
        <w:rPr>
          <w:rFonts w:ascii="Marianne" w:hAnsi="Marianne"/>
        </w:rPr>
      </w:pPr>
      <w:bookmarkStart w:id="23" w:name="_Toc187080945"/>
      <w:r>
        <w:rPr>
          <w:rFonts w:ascii="Marianne" w:hAnsi="Marianne"/>
        </w:rPr>
        <w:t>5.1</w:t>
      </w:r>
      <w:r w:rsidRPr="00C655EE">
        <w:rPr>
          <w:rFonts w:ascii="Marianne" w:hAnsi="Marianne"/>
        </w:rPr>
        <w:t xml:space="preserve">. </w:t>
      </w:r>
      <w:r>
        <w:rPr>
          <w:rFonts w:ascii="Marianne" w:hAnsi="Marianne"/>
        </w:rPr>
        <w:t>Grand</w:t>
      </w:r>
      <w:r w:rsidRPr="00C655EE">
        <w:rPr>
          <w:rFonts w:ascii="Marianne" w:hAnsi="Marianne"/>
        </w:rPr>
        <w:t xml:space="preserve"> bassin</w:t>
      </w:r>
      <w:r w:rsidR="009C32BA">
        <w:rPr>
          <w:rFonts w:ascii="Marianne" w:hAnsi="Marianne"/>
        </w:rPr>
        <w:t xml:space="preserve"> et bornes fontaine</w:t>
      </w:r>
      <w:bookmarkEnd w:id="23"/>
    </w:p>
    <w:p w14:paraId="5BCC464F" w14:textId="2DD6DDC8" w:rsidR="008366C2" w:rsidRDefault="008366C2" w:rsidP="008366C2">
      <w:pPr>
        <w:spacing w:before="120"/>
        <w:jc w:val="both"/>
        <w:rPr>
          <w:rFonts w:ascii="Marianne" w:hAnsi="Marianne"/>
          <w:sz w:val="20"/>
          <w:szCs w:val="20"/>
        </w:rPr>
      </w:pPr>
      <w:r>
        <w:rPr>
          <w:rFonts w:ascii="Marianne" w:hAnsi="Marianne"/>
          <w:sz w:val="20"/>
          <w:szCs w:val="20"/>
        </w:rPr>
        <w:t>Le prestataire doit pour chacune des interventions :</w:t>
      </w:r>
    </w:p>
    <w:p w14:paraId="45A8899E" w14:textId="0D2C038A" w:rsidR="009C32BA" w:rsidRDefault="009C32BA" w:rsidP="00BA3A08">
      <w:pPr>
        <w:pStyle w:val="Paragraphedeliste"/>
        <w:numPr>
          <w:ilvl w:val="0"/>
          <w:numId w:val="25"/>
        </w:numPr>
        <w:jc w:val="both"/>
        <w:rPr>
          <w:rFonts w:ascii="Marianne" w:hAnsi="Marianne"/>
        </w:rPr>
      </w:pPr>
      <w:r w:rsidRPr="008366C2">
        <w:rPr>
          <w:rFonts w:ascii="Marianne" w:hAnsi="Marianne"/>
        </w:rPr>
        <w:t xml:space="preserve">Un rapport d’intervention </w:t>
      </w:r>
      <w:r>
        <w:rPr>
          <w:rFonts w:ascii="Marianne" w:hAnsi="Marianne"/>
        </w:rPr>
        <w:t xml:space="preserve">détaillé pour les opérations </w:t>
      </w:r>
      <w:r w:rsidRPr="008366C2">
        <w:rPr>
          <w:rFonts w:ascii="Marianne" w:hAnsi="Marianne"/>
        </w:rPr>
        <w:t>d</w:t>
      </w:r>
      <w:r>
        <w:rPr>
          <w:rFonts w:ascii="Marianne" w:hAnsi="Marianne"/>
        </w:rPr>
        <w:t>e remise en eau listant les éventuelles difficultés rencontrées associées à des préconisations et le résultat relatif à l’analyse de la qualité de l’eau </w:t>
      </w:r>
      <w:r w:rsidR="003C49B9">
        <w:rPr>
          <w:rFonts w:ascii="Marianne" w:hAnsi="Marianne"/>
        </w:rPr>
        <w:t xml:space="preserve">des bornes fontaine </w:t>
      </w:r>
      <w:r>
        <w:rPr>
          <w:rFonts w:ascii="Marianne" w:hAnsi="Marianne"/>
        </w:rPr>
        <w:t>; </w:t>
      </w:r>
    </w:p>
    <w:p w14:paraId="036B3802" w14:textId="1E4B3121" w:rsidR="00B40FA2" w:rsidRPr="008366C2" w:rsidRDefault="008366C2" w:rsidP="00BA3A08">
      <w:pPr>
        <w:pStyle w:val="Paragraphedeliste"/>
        <w:numPr>
          <w:ilvl w:val="0"/>
          <w:numId w:val="25"/>
        </w:numPr>
        <w:jc w:val="both"/>
        <w:rPr>
          <w:rFonts w:ascii="Marianne" w:hAnsi="Marianne"/>
        </w:rPr>
      </w:pPr>
      <w:r w:rsidRPr="008366C2">
        <w:rPr>
          <w:rFonts w:ascii="Marianne" w:hAnsi="Marianne"/>
        </w:rPr>
        <w:t>Un b</w:t>
      </w:r>
      <w:r w:rsidR="00B40FA2" w:rsidRPr="008366C2">
        <w:rPr>
          <w:rFonts w:ascii="Marianne" w:hAnsi="Marianne"/>
        </w:rPr>
        <w:t>ulletin d’intervention</w:t>
      </w:r>
      <w:r w:rsidR="00A56F0C">
        <w:rPr>
          <w:rFonts w:ascii="Marianne" w:hAnsi="Marianne"/>
        </w:rPr>
        <w:t xml:space="preserve"> simplifié</w:t>
      </w:r>
      <w:r w:rsidR="00B40FA2" w:rsidRPr="008366C2">
        <w:rPr>
          <w:rFonts w:ascii="Marianne" w:hAnsi="Marianne"/>
        </w:rPr>
        <w:t xml:space="preserve"> pour les</w:t>
      </w:r>
      <w:r w:rsidR="006417DC" w:rsidRPr="008366C2">
        <w:rPr>
          <w:rFonts w:ascii="Marianne" w:hAnsi="Marianne"/>
        </w:rPr>
        <w:t xml:space="preserve"> </w:t>
      </w:r>
      <w:r w:rsidR="00B40FA2" w:rsidRPr="008366C2">
        <w:rPr>
          <w:rFonts w:ascii="Marianne" w:hAnsi="Marianne"/>
        </w:rPr>
        <w:t>opérations hebdomadaires</w:t>
      </w:r>
      <w:r w:rsidRPr="008366C2">
        <w:rPr>
          <w:rFonts w:ascii="Marianne" w:hAnsi="Marianne"/>
        </w:rPr>
        <w:t> </w:t>
      </w:r>
      <w:r>
        <w:rPr>
          <w:rFonts w:ascii="Marianne" w:hAnsi="Marianne"/>
        </w:rPr>
        <w:t xml:space="preserve">et les opérations complémentaires estivales </w:t>
      </w:r>
      <w:r w:rsidRPr="008366C2">
        <w:rPr>
          <w:rFonts w:ascii="Marianne" w:hAnsi="Marianne"/>
        </w:rPr>
        <w:t>;</w:t>
      </w:r>
    </w:p>
    <w:p w14:paraId="0A49381B" w14:textId="3BDF9240" w:rsidR="00784820" w:rsidRDefault="008366C2" w:rsidP="00BA3A08">
      <w:pPr>
        <w:pStyle w:val="Paragraphedeliste"/>
        <w:numPr>
          <w:ilvl w:val="0"/>
          <w:numId w:val="25"/>
        </w:numPr>
        <w:jc w:val="both"/>
        <w:rPr>
          <w:rFonts w:ascii="Marianne" w:hAnsi="Marianne"/>
        </w:rPr>
      </w:pPr>
      <w:r w:rsidRPr="008366C2">
        <w:rPr>
          <w:rFonts w:ascii="Marianne" w:hAnsi="Marianne"/>
        </w:rPr>
        <w:t>Un r</w:t>
      </w:r>
      <w:r w:rsidR="00B40FA2" w:rsidRPr="008366C2">
        <w:rPr>
          <w:rFonts w:ascii="Marianne" w:hAnsi="Marianne"/>
        </w:rPr>
        <w:t xml:space="preserve">apport d’intervention pour </w:t>
      </w:r>
      <w:r w:rsidRPr="008366C2">
        <w:rPr>
          <w:rFonts w:ascii="Marianne" w:hAnsi="Marianne"/>
        </w:rPr>
        <w:t>chacune des</w:t>
      </w:r>
      <w:r w:rsidR="00B40FA2" w:rsidRPr="008366C2">
        <w:rPr>
          <w:rFonts w:ascii="Marianne" w:hAnsi="Marianne"/>
        </w:rPr>
        <w:t xml:space="preserve"> opérations mensuelles</w:t>
      </w:r>
      <w:r w:rsidR="00A56F0C">
        <w:rPr>
          <w:rFonts w:ascii="Marianne" w:hAnsi="Marianne"/>
        </w:rPr>
        <w:t xml:space="preserve"> et </w:t>
      </w:r>
      <w:r w:rsidR="00B40FA2" w:rsidRPr="008366C2">
        <w:rPr>
          <w:rFonts w:ascii="Marianne" w:hAnsi="Marianne"/>
        </w:rPr>
        <w:t>trimestrielles</w:t>
      </w:r>
      <w:r w:rsidR="00784820">
        <w:rPr>
          <w:rFonts w:ascii="Marianne" w:hAnsi="Marianne"/>
        </w:rPr>
        <w:t> ;</w:t>
      </w:r>
      <w:r w:rsidR="009C32BA">
        <w:rPr>
          <w:rFonts w:ascii="Marianne" w:hAnsi="Marianne"/>
        </w:rPr>
        <w:t xml:space="preserve"> le rapport trimestriel doit faire apparaître le résultat relatif à l’analyse de la qualité de l’eau </w:t>
      </w:r>
      <w:r w:rsidR="003C49B9">
        <w:rPr>
          <w:rFonts w:ascii="Marianne" w:hAnsi="Marianne"/>
        </w:rPr>
        <w:t xml:space="preserve">des bornes fontaine </w:t>
      </w:r>
      <w:r w:rsidR="009C32BA">
        <w:rPr>
          <w:rFonts w:ascii="Marianne" w:hAnsi="Marianne"/>
        </w:rPr>
        <w:t>;</w:t>
      </w:r>
    </w:p>
    <w:p w14:paraId="454E3EAB" w14:textId="10209D05" w:rsidR="003C49B9" w:rsidRDefault="003C49B9" w:rsidP="00BA3A08">
      <w:pPr>
        <w:pStyle w:val="Paragraphedeliste"/>
        <w:numPr>
          <w:ilvl w:val="0"/>
          <w:numId w:val="25"/>
        </w:numPr>
        <w:jc w:val="both"/>
        <w:rPr>
          <w:rFonts w:ascii="Marianne" w:hAnsi="Marianne"/>
        </w:rPr>
      </w:pPr>
      <w:r>
        <w:rPr>
          <w:rFonts w:ascii="Marianne" w:hAnsi="Marianne"/>
        </w:rPr>
        <w:t>Un rapport détaillé pour tout éventuel remplacement d’équipement accompagné du motif nécessitant l’enlèvement et des photos correspondantes (avant et après)</w:t>
      </w:r>
    </w:p>
    <w:p w14:paraId="409FBD4E" w14:textId="77777777" w:rsidR="00EE03BD" w:rsidRDefault="00784820" w:rsidP="00BA3A08">
      <w:pPr>
        <w:pStyle w:val="Paragraphedeliste"/>
        <w:numPr>
          <w:ilvl w:val="0"/>
          <w:numId w:val="25"/>
        </w:numPr>
        <w:jc w:val="both"/>
        <w:rPr>
          <w:rFonts w:ascii="Marianne" w:hAnsi="Marianne"/>
        </w:rPr>
      </w:pPr>
      <w:r w:rsidRPr="008366C2">
        <w:rPr>
          <w:rFonts w:ascii="Marianne" w:hAnsi="Marianne"/>
        </w:rPr>
        <w:t xml:space="preserve">Un rapport d’intervention </w:t>
      </w:r>
      <w:r w:rsidR="00EE03BD">
        <w:rPr>
          <w:rFonts w:ascii="Marianne" w:hAnsi="Marianne"/>
        </w:rPr>
        <w:t xml:space="preserve">détaillé </w:t>
      </w:r>
      <w:r>
        <w:rPr>
          <w:rFonts w:ascii="Marianne" w:hAnsi="Marianne"/>
        </w:rPr>
        <w:t xml:space="preserve">pour les opérations </w:t>
      </w:r>
      <w:r w:rsidR="00B40FA2" w:rsidRPr="008366C2">
        <w:rPr>
          <w:rFonts w:ascii="Marianne" w:hAnsi="Marianne"/>
        </w:rPr>
        <w:t>d’hivernage</w:t>
      </w:r>
      <w:r w:rsidR="00EE03BD">
        <w:rPr>
          <w:rFonts w:ascii="Marianne" w:hAnsi="Marianne"/>
        </w:rPr>
        <w:t xml:space="preserve"> listant à minima :</w:t>
      </w:r>
    </w:p>
    <w:p w14:paraId="5191266D" w14:textId="77777777" w:rsidR="00EE03BD" w:rsidRPr="00EE03BD" w:rsidRDefault="00EE03BD" w:rsidP="00EE03BD">
      <w:pPr>
        <w:pStyle w:val="Paragraphedeliste"/>
        <w:numPr>
          <w:ilvl w:val="0"/>
          <w:numId w:val="46"/>
        </w:numPr>
        <w:jc w:val="both"/>
        <w:rPr>
          <w:rFonts w:ascii="Marianne" w:hAnsi="Marianne"/>
        </w:rPr>
      </w:pPr>
      <w:r w:rsidRPr="00EE03BD">
        <w:rPr>
          <w:rFonts w:ascii="Marianne" w:hAnsi="Marianne"/>
        </w:rPr>
        <w:t>L’état de chacun des équipements et, le cas échéant, les mesures préconisées avec photos à l’appui ;</w:t>
      </w:r>
    </w:p>
    <w:p w14:paraId="3D8E0F45" w14:textId="0DEC9E37" w:rsidR="00EE03BD" w:rsidRPr="00EE03BD" w:rsidRDefault="00EE03BD" w:rsidP="00EE03BD">
      <w:pPr>
        <w:pStyle w:val="Paragraphedeliste"/>
        <w:numPr>
          <w:ilvl w:val="0"/>
          <w:numId w:val="46"/>
        </w:numPr>
        <w:jc w:val="both"/>
        <w:rPr>
          <w:rFonts w:ascii="Marianne" w:hAnsi="Marianne"/>
        </w:rPr>
      </w:pPr>
      <w:r w:rsidRPr="00EE03BD">
        <w:rPr>
          <w:rFonts w:ascii="Marianne" w:hAnsi="Marianne"/>
        </w:rPr>
        <w:t>Le niveau global de consommation de l’eau et de tous les produits utilisés ;</w:t>
      </w:r>
    </w:p>
    <w:p w14:paraId="5167AEBE" w14:textId="25F3DDA1" w:rsidR="00B40FA2" w:rsidRPr="00EE03BD" w:rsidRDefault="00EE03BD" w:rsidP="00EE03BD">
      <w:pPr>
        <w:pStyle w:val="Paragraphedeliste"/>
        <w:numPr>
          <w:ilvl w:val="0"/>
          <w:numId w:val="46"/>
        </w:numPr>
        <w:jc w:val="both"/>
        <w:rPr>
          <w:rFonts w:ascii="Marianne" w:hAnsi="Marianne"/>
        </w:rPr>
      </w:pPr>
      <w:r w:rsidRPr="00EE03BD">
        <w:rPr>
          <w:rFonts w:ascii="Marianne" w:hAnsi="Marianne"/>
        </w:rPr>
        <w:t xml:space="preserve">Le retour d’expérience de cette année de maintenance. </w:t>
      </w:r>
      <w:r w:rsidR="00784820" w:rsidRPr="00EE03BD">
        <w:rPr>
          <w:rFonts w:ascii="Marianne" w:hAnsi="Marianne"/>
        </w:rPr>
        <w:t xml:space="preserve">  </w:t>
      </w:r>
    </w:p>
    <w:p w14:paraId="7489B198" w14:textId="057434E6" w:rsidR="006A2607" w:rsidRPr="006A2607" w:rsidRDefault="006A2607" w:rsidP="006A2607">
      <w:pPr>
        <w:spacing w:before="120"/>
        <w:jc w:val="both"/>
        <w:rPr>
          <w:rFonts w:ascii="Marianne" w:hAnsi="Marianne"/>
          <w:sz w:val="20"/>
          <w:szCs w:val="20"/>
        </w:rPr>
      </w:pPr>
      <w:r w:rsidRPr="006A2607">
        <w:rPr>
          <w:rFonts w:ascii="Marianne" w:hAnsi="Marianne"/>
          <w:sz w:val="20"/>
          <w:szCs w:val="20"/>
        </w:rPr>
        <w:t>Ces livrables</w:t>
      </w:r>
      <w:r w:rsidR="005D359A">
        <w:rPr>
          <w:rFonts w:ascii="Marianne" w:hAnsi="Marianne"/>
          <w:sz w:val="20"/>
          <w:szCs w:val="20"/>
        </w:rPr>
        <w:t>,</w:t>
      </w:r>
      <w:r w:rsidRPr="006A2607">
        <w:rPr>
          <w:rFonts w:ascii="Marianne" w:hAnsi="Marianne"/>
          <w:sz w:val="20"/>
          <w:szCs w:val="20"/>
        </w:rPr>
        <w:t xml:space="preserve"> </w:t>
      </w:r>
      <w:r w:rsidR="005D359A">
        <w:rPr>
          <w:rFonts w:ascii="Marianne" w:hAnsi="Marianne"/>
          <w:sz w:val="20"/>
          <w:szCs w:val="20"/>
        </w:rPr>
        <w:t xml:space="preserve">qui </w:t>
      </w:r>
      <w:r w:rsidRPr="006A2607">
        <w:rPr>
          <w:rFonts w:ascii="Marianne" w:hAnsi="Marianne"/>
          <w:sz w:val="20"/>
          <w:szCs w:val="20"/>
        </w:rPr>
        <w:t>devront impérativement signaler toute anomalie constatée et la solution associée</w:t>
      </w:r>
      <w:r w:rsidR="00784820">
        <w:rPr>
          <w:rFonts w:ascii="Marianne" w:hAnsi="Marianne"/>
          <w:sz w:val="20"/>
          <w:szCs w:val="20"/>
        </w:rPr>
        <w:t xml:space="preserve">, </w:t>
      </w:r>
      <w:r w:rsidR="005D359A">
        <w:rPr>
          <w:rFonts w:ascii="Marianne" w:hAnsi="Marianne"/>
          <w:sz w:val="20"/>
          <w:szCs w:val="20"/>
        </w:rPr>
        <w:t xml:space="preserve">sont mis à disposition de l’administration dans un classeur situé dans le local technique et transmis par messagerie dans un délai maximal de 3 jours ouvrés : </w:t>
      </w:r>
      <w:r w:rsidRPr="006A2607">
        <w:rPr>
          <w:rFonts w:ascii="Marianne" w:hAnsi="Marianne"/>
          <w:sz w:val="20"/>
          <w:szCs w:val="20"/>
        </w:rPr>
        <w:t xml:space="preserve"> </w:t>
      </w:r>
    </w:p>
    <w:p w14:paraId="1B513B10" w14:textId="27489265" w:rsidR="00F0467D" w:rsidRDefault="00C71455" w:rsidP="00F0467D">
      <w:pPr>
        <w:pStyle w:val="Paragraphedeliste"/>
        <w:numPr>
          <w:ilvl w:val="0"/>
          <w:numId w:val="25"/>
        </w:numPr>
        <w:spacing w:before="120"/>
        <w:jc w:val="both"/>
        <w:rPr>
          <w:rFonts w:ascii="Marianne" w:hAnsi="Marianne"/>
        </w:rPr>
      </w:pPr>
      <w:hyperlink r:id="rId10" w:history="1">
        <w:r w:rsidR="00F0467D" w:rsidRPr="006D25A4">
          <w:rPr>
            <w:rStyle w:val="Lienhypertexte"/>
            <w:rFonts w:ascii="Marianne" w:hAnsi="Marianne"/>
          </w:rPr>
          <w:t>marjorie.delsart@culture.gouv.fr</w:t>
        </w:r>
      </w:hyperlink>
      <w:r w:rsidR="00F0467D">
        <w:rPr>
          <w:rFonts w:ascii="Marianne" w:hAnsi="Marianne"/>
        </w:rPr>
        <w:t xml:space="preserve"> ;</w:t>
      </w:r>
    </w:p>
    <w:p w14:paraId="7EBC3867" w14:textId="524F426C" w:rsidR="00F0467D" w:rsidRDefault="00C71455" w:rsidP="00F0467D">
      <w:pPr>
        <w:pStyle w:val="Paragraphedeliste"/>
        <w:numPr>
          <w:ilvl w:val="0"/>
          <w:numId w:val="25"/>
        </w:numPr>
        <w:spacing w:before="120"/>
        <w:jc w:val="both"/>
        <w:rPr>
          <w:rFonts w:ascii="Marianne" w:hAnsi="Marianne"/>
        </w:rPr>
      </w:pPr>
      <w:hyperlink r:id="rId11" w:history="1">
        <w:r w:rsidR="00F0467D" w:rsidRPr="006D25A4">
          <w:rPr>
            <w:rStyle w:val="Lienhypertexte"/>
            <w:rFonts w:ascii="Marianne" w:hAnsi="Marianne"/>
          </w:rPr>
          <w:t>ali.kedjam@culture.gouv.fr</w:t>
        </w:r>
      </w:hyperlink>
      <w:r w:rsidR="00F0467D">
        <w:rPr>
          <w:rFonts w:ascii="Marianne" w:hAnsi="Marianne"/>
        </w:rPr>
        <w:t xml:space="preserve"> ;</w:t>
      </w:r>
    </w:p>
    <w:p w14:paraId="3629697B" w14:textId="54733C29" w:rsidR="00F0467D" w:rsidRDefault="00C71455" w:rsidP="00F0467D">
      <w:pPr>
        <w:pStyle w:val="Paragraphedeliste"/>
        <w:numPr>
          <w:ilvl w:val="0"/>
          <w:numId w:val="25"/>
        </w:numPr>
        <w:spacing w:before="120"/>
        <w:jc w:val="both"/>
        <w:rPr>
          <w:rFonts w:ascii="Marianne" w:hAnsi="Marianne"/>
        </w:rPr>
      </w:pPr>
      <w:hyperlink r:id="rId12" w:history="1">
        <w:r w:rsidR="00F0467D" w:rsidRPr="006D25A4">
          <w:rPr>
            <w:rStyle w:val="Lienhypertexte"/>
            <w:rFonts w:ascii="Marianne" w:hAnsi="Marianne"/>
          </w:rPr>
          <w:t>nadine.bretonniere@culture.gouv.fr</w:t>
        </w:r>
      </w:hyperlink>
      <w:r w:rsidR="00F0467D">
        <w:rPr>
          <w:rFonts w:ascii="Marianne" w:hAnsi="Marianne"/>
        </w:rPr>
        <w:t>.</w:t>
      </w:r>
    </w:p>
    <w:p w14:paraId="3F6883AD" w14:textId="4EE6E248" w:rsidR="00784820" w:rsidRDefault="00784820" w:rsidP="008366C2">
      <w:pPr>
        <w:spacing w:before="120"/>
        <w:jc w:val="both"/>
        <w:rPr>
          <w:rFonts w:ascii="Marianne" w:hAnsi="Marianne"/>
          <w:sz w:val="20"/>
          <w:szCs w:val="20"/>
        </w:rPr>
      </w:pPr>
      <w:r>
        <w:rPr>
          <w:rFonts w:ascii="Marianne" w:hAnsi="Marianne"/>
          <w:sz w:val="20"/>
          <w:szCs w:val="20"/>
        </w:rPr>
        <w:t xml:space="preserve">Le titulaire apportera à l‘appui de ces livrables toutes les photos jugées utiles (voire vidéo si besoin), dont notamment </w:t>
      </w:r>
      <w:r w:rsidR="00731749">
        <w:rPr>
          <w:rFonts w:ascii="Marianne" w:hAnsi="Marianne"/>
          <w:sz w:val="20"/>
          <w:szCs w:val="20"/>
        </w:rPr>
        <w:t xml:space="preserve">les photos détaillées des pièces démontées </w:t>
      </w:r>
      <w:r>
        <w:rPr>
          <w:rFonts w:ascii="Marianne" w:hAnsi="Marianne"/>
          <w:sz w:val="20"/>
          <w:szCs w:val="20"/>
        </w:rPr>
        <w:t>pour les opérations d’hivernage.</w:t>
      </w:r>
    </w:p>
    <w:p w14:paraId="614ACAB0" w14:textId="7DD3BF8D" w:rsidR="008366C2" w:rsidRDefault="008366C2" w:rsidP="008366C2">
      <w:pPr>
        <w:spacing w:before="120"/>
        <w:jc w:val="both"/>
        <w:rPr>
          <w:rFonts w:ascii="Marianne" w:hAnsi="Marianne"/>
          <w:sz w:val="20"/>
          <w:szCs w:val="20"/>
        </w:rPr>
      </w:pPr>
      <w:r w:rsidRPr="008366C2">
        <w:rPr>
          <w:rFonts w:ascii="Marianne" w:hAnsi="Marianne"/>
          <w:sz w:val="20"/>
          <w:szCs w:val="20"/>
        </w:rPr>
        <w:lastRenderedPageBreak/>
        <w:t xml:space="preserve">Les modèles relatifs à ces livrables doivent être soumis </w:t>
      </w:r>
      <w:r>
        <w:rPr>
          <w:rFonts w:ascii="Marianne" w:hAnsi="Marianne"/>
          <w:sz w:val="20"/>
          <w:szCs w:val="20"/>
        </w:rPr>
        <w:t xml:space="preserve">pour validation </w:t>
      </w:r>
      <w:r w:rsidRPr="008366C2">
        <w:rPr>
          <w:rFonts w:ascii="Marianne" w:hAnsi="Marianne"/>
          <w:sz w:val="20"/>
          <w:szCs w:val="20"/>
        </w:rPr>
        <w:t>à l’administration lors de la réunion de lancement du marché.</w:t>
      </w:r>
    </w:p>
    <w:p w14:paraId="168ECA8E" w14:textId="511CECCF" w:rsidR="00F0467D" w:rsidRDefault="00F0467D" w:rsidP="008366C2">
      <w:pPr>
        <w:spacing w:before="120"/>
        <w:jc w:val="both"/>
        <w:rPr>
          <w:rFonts w:ascii="Marianne" w:hAnsi="Marianne"/>
          <w:sz w:val="20"/>
          <w:szCs w:val="20"/>
        </w:rPr>
      </w:pPr>
      <w:r>
        <w:rPr>
          <w:rFonts w:ascii="Marianne" w:hAnsi="Marianne"/>
          <w:sz w:val="20"/>
          <w:szCs w:val="20"/>
        </w:rPr>
        <w:t xml:space="preserve">S’agissant des prestations ponctuelles à réaliser au fur et à mesure du besoin, le prestataire doit transmettre un devis conforme aux tarifs fixés </w:t>
      </w:r>
      <w:r w:rsidRPr="005D359A">
        <w:rPr>
          <w:rFonts w:ascii="Marianne" w:hAnsi="Marianne"/>
          <w:sz w:val="20"/>
          <w:szCs w:val="20"/>
        </w:rPr>
        <w:t xml:space="preserve">au BPU sous 5 </w:t>
      </w:r>
      <w:r w:rsidR="00637F9F" w:rsidRPr="005D359A">
        <w:rPr>
          <w:rFonts w:ascii="Marianne" w:hAnsi="Marianne"/>
          <w:sz w:val="20"/>
          <w:szCs w:val="20"/>
        </w:rPr>
        <w:t>j</w:t>
      </w:r>
      <w:r w:rsidRPr="005D359A">
        <w:rPr>
          <w:rFonts w:ascii="Marianne" w:hAnsi="Marianne"/>
          <w:sz w:val="20"/>
          <w:szCs w:val="20"/>
        </w:rPr>
        <w:t>ours calendaires</w:t>
      </w:r>
      <w:r w:rsidR="005D359A" w:rsidRPr="005D359A">
        <w:rPr>
          <w:rFonts w:ascii="Marianne" w:hAnsi="Marianne"/>
          <w:sz w:val="20"/>
          <w:szCs w:val="20"/>
        </w:rPr>
        <w:t>, hors urgence</w:t>
      </w:r>
      <w:r w:rsidR="005D359A">
        <w:rPr>
          <w:rFonts w:ascii="Marianne" w:hAnsi="Marianne"/>
          <w:sz w:val="20"/>
          <w:szCs w:val="20"/>
        </w:rPr>
        <w:t>.</w:t>
      </w:r>
    </w:p>
    <w:p w14:paraId="5DB5A6E0" w14:textId="72B0ADCF" w:rsidR="00204F7D" w:rsidRDefault="00204F7D" w:rsidP="008366C2">
      <w:pPr>
        <w:spacing w:before="120"/>
        <w:jc w:val="both"/>
        <w:rPr>
          <w:rFonts w:ascii="Marianne" w:hAnsi="Marianne"/>
          <w:sz w:val="20"/>
          <w:szCs w:val="20"/>
        </w:rPr>
      </w:pPr>
      <w:r>
        <w:rPr>
          <w:rFonts w:ascii="Marianne" w:hAnsi="Marianne"/>
          <w:sz w:val="20"/>
          <w:szCs w:val="20"/>
        </w:rPr>
        <w:t>Par ailleurs, le titulaire doit compléter le modèle de plan de prévention qui lui sera remis dès notification du marché.</w:t>
      </w:r>
    </w:p>
    <w:p w14:paraId="06EC16E0" w14:textId="77777777" w:rsidR="00EE03BD" w:rsidRDefault="00EE03BD" w:rsidP="008366C2">
      <w:pPr>
        <w:spacing w:before="120"/>
        <w:jc w:val="both"/>
        <w:rPr>
          <w:rFonts w:ascii="Marianne" w:hAnsi="Marianne"/>
          <w:sz w:val="20"/>
          <w:szCs w:val="20"/>
        </w:rPr>
      </w:pPr>
    </w:p>
    <w:p w14:paraId="2438DA40" w14:textId="134C0306" w:rsidR="00EE03BD" w:rsidRPr="00C655EE" w:rsidRDefault="00EE03BD" w:rsidP="00EE03BD">
      <w:pPr>
        <w:pStyle w:val="Titre2"/>
        <w:spacing w:before="120" w:after="120"/>
        <w:rPr>
          <w:rFonts w:ascii="Marianne" w:hAnsi="Marianne"/>
        </w:rPr>
      </w:pPr>
      <w:bookmarkStart w:id="24" w:name="_Toc187080946"/>
      <w:r>
        <w:rPr>
          <w:rFonts w:ascii="Marianne" w:hAnsi="Marianne"/>
        </w:rPr>
        <w:t>5</w:t>
      </w:r>
      <w:r w:rsidRPr="00C655EE">
        <w:rPr>
          <w:rFonts w:ascii="Marianne" w:hAnsi="Marianne"/>
        </w:rPr>
        <w:t>.2. Petit bassin</w:t>
      </w:r>
      <w:bookmarkEnd w:id="24"/>
    </w:p>
    <w:p w14:paraId="61EE311E" w14:textId="00F5A43E" w:rsidR="00EE03BD" w:rsidRPr="00EE03BD" w:rsidRDefault="00EE03BD" w:rsidP="00EE03BD">
      <w:pPr>
        <w:spacing w:before="120"/>
        <w:jc w:val="both"/>
        <w:rPr>
          <w:rFonts w:ascii="Marianne" w:hAnsi="Marianne"/>
          <w:sz w:val="20"/>
          <w:szCs w:val="20"/>
        </w:rPr>
      </w:pPr>
      <w:r>
        <w:rPr>
          <w:rFonts w:ascii="Marianne" w:hAnsi="Marianne"/>
          <w:sz w:val="20"/>
          <w:szCs w:val="20"/>
        </w:rPr>
        <w:t>Le prestataire doit pour les opérations de mise en route et d’hivernage u</w:t>
      </w:r>
      <w:r w:rsidRPr="00EE03BD">
        <w:rPr>
          <w:rFonts w:ascii="Marianne" w:hAnsi="Marianne"/>
          <w:sz w:val="20"/>
          <w:szCs w:val="20"/>
        </w:rPr>
        <w:t xml:space="preserve">n rapport d’intervention </w:t>
      </w:r>
      <w:r>
        <w:rPr>
          <w:rFonts w:ascii="Marianne" w:hAnsi="Marianne"/>
          <w:sz w:val="20"/>
          <w:szCs w:val="20"/>
        </w:rPr>
        <w:t xml:space="preserve">sur le déroulement des prestations et </w:t>
      </w:r>
      <w:r w:rsidRPr="00EE03BD">
        <w:rPr>
          <w:rFonts w:ascii="Marianne" w:hAnsi="Marianne"/>
          <w:sz w:val="20"/>
          <w:szCs w:val="20"/>
        </w:rPr>
        <w:t>listant</w:t>
      </w:r>
      <w:r>
        <w:rPr>
          <w:rFonts w:ascii="Marianne" w:hAnsi="Marianne"/>
          <w:sz w:val="20"/>
          <w:szCs w:val="20"/>
        </w:rPr>
        <w:t>,</w:t>
      </w:r>
      <w:r w:rsidRPr="00EE03BD">
        <w:rPr>
          <w:rFonts w:ascii="Marianne" w:hAnsi="Marianne"/>
          <w:sz w:val="20"/>
          <w:szCs w:val="20"/>
        </w:rPr>
        <w:t xml:space="preserve"> si besoin</w:t>
      </w:r>
      <w:r>
        <w:rPr>
          <w:rFonts w:ascii="Marianne" w:hAnsi="Marianne"/>
          <w:sz w:val="20"/>
          <w:szCs w:val="20"/>
        </w:rPr>
        <w:t>,</w:t>
      </w:r>
      <w:r w:rsidRPr="00EE03BD">
        <w:rPr>
          <w:rFonts w:ascii="Marianne" w:hAnsi="Marianne"/>
          <w:sz w:val="20"/>
          <w:szCs w:val="20"/>
        </w:rPr>
        <w:t xml:space="preserve"> les anomalies constatées et les mesures préconisées.</w:t>
      </w:r>
    </w:p>
    <w:p w14:paraId="66C75F4E" w14:textId="77777777" w:rsidR="00B40FA2" w:rsidRPr="00B40FA2" w:rsidRDefault="00B40FA2" w:rsidP="00B40FA2">
      <w:pPr>
        <w:jc w:val="both"/>
        <w:rPr>
          <w:rFonts w:ascii="Marianne" w:hAnsi="Marianne"/>
        </w:rPr>
      </w:pPr>
    </w:p>
    <w:p w14:paraId="47FEC441" w14:textId="7DB69B12" w:rsidR="00F16923" w:rsidRPr="00E878BF" w:rsidRDefault="00F16923" w:rsidP="00F16923">
      <w:pPr>
        <w:pStyle w:val="Titre1"/>
        <w:rPr>
          <w:rFonts w:ascii="Marianne" w:hAnsi="Marianne"/>
          <w:color w:val="2F5496" w:themeColor="accent5" w:themeShade="BF"/>
          <w:sz w:val="28"/>
          <w:szCs w:val="28"/>
          <w:u w:val="single"/>
        </w:rPr>
      </w:pPr>
      <w:bookmarkStart w:id="25" w:name="_Toc187080947"/>
      <w:r w:rsidRPr="00E878BF">
        <w:rPr>
          <w:rFonts w:ascii="Marianne" w:hAnsi="Marianne"/>
          <w:color w:val="2F5496" w:themeColor="accent5" w:themeShade="BF"/>
          <w:sz w:val="28"/>
          <w:szCs w:val="28"/>
          <w:u w:val="single"/>
        </w:rPr>
        <w:t>PARTIE I</w:t>
      </w:r>
      <w:r>
        <w:rPr>
          <w:rFonts w:ascii="Marianne" w:hAnsi="Marianne"/>
          <w:color w:val="2F5496" w:themeColor="accent5" w:themeShade="BF"/>
          <w:sz w:val="28"/>
          <w:szCs w:val="28"/>
          <w:u w:val="single"/>
        </w:rPr>
        <w:t>I</w:t>
      </w:r>
      <w:r w:rsidRPr="00E878BF">
        <w:rPr>
          <w:rFonts w:ascii="Marianne" w:hAnsi="Marianne"/>
          <w:color w:val="2F5496" w:themeColor="accent5" w:themeShade="BF"/>
          <w:sz w:val="28"/>
          <w:szCs w:val="28"/>
          <w:u w:val="single"/>
        </w:rPr>
        <w:t xml:space="preserve"> – CLAUSES </w:t>
      </w:r>
      <w:r>
        <w:rPr>
          <w:rFonts w:ascii="Marianne" w:hAnsi="Marianne"/>
          <w:color w:val="2F5496" w:themeColor="accent5" w:themeShade="BF"/>
          <w:sz w:val="28"/>
          <w:szCs w:val="28"/>
          <w:u w:val="single"/>
        </w:rPr>
        <w:t>ADMINISTRATIVES</w:t>
      </w:r>
      <w:bookmarkEnd w:id="25"/>
    </w:p>
    <w:p w14:paraId="6A056E88" w14:textId="6719F007" w:rsidR="00F16923" w:rsidRDefault="00F16923" w:rsidP="00BD0E40">
      <w:pPr>
        <w:jc w:val="both"/>
        <w:rPr>
          <w:rFonts w:ascii="Marianne" w:hAnsi="Marianne"/>
          <w:sz w:val="20"/>
          <w:szCs w:val="20"/>
        </w:rPr>
      </w:pPr>
    </w:p>
    <w:p w14:paraId="2B56A9D4" w14:textId="68FF1B08" w:rsidR="00F16923" w:rsidRPr="00F112A0" w:rsidRDefault="00F16923" w:rsidP="00F16923">
      <w:pPr>
        <w:pStyle w:val="Titre1"/>
        <w:rPr>
          <w:rFonts w:ascii="Marianne" w:hAnsi="Marianne"/>
          <w:sz w:val="20"/>
        </w:rPr>
      </w:pPr>
      <w:bookmarkStart w:id="26" w:name="_Toc187080948"/>
      <w:r w:rsidRPr="00F112A0">
        <w:rPr>
          <w:rFonts w:ascii="Marianne" w:hAnsi="Marianne"/>
          <w:sz w:val="20"/>
          <w:u w:val="single"/>
        </w:rPr>
        <w:t xml:space="preserve">ARTICLE </w:t>
      </w:r>
      <w:r w:rsidR="00FA2D07">
        <w:rPr>
          <w:rFonts w:ascii="Marianne" w:hAnsi="Marianne"/>
          <w:sz w:val="20"/>
          <w:u w:val="single"/>
        </w:rPr>
        <w:t>6</w:t>
      </w:r>
      <w:r>
        <w:rPr>
          <w:rFonts w:ascii="Marianne" w:hAnsi="Marianne"/>
          <w:sz w:val="20"/>
          <w:u w:val="single"/>
        </w:rPr>
        <w:t xml:space="preserve"> -</w:t>
      </w:r>
      <w:r w:rsidRPr="00F112A0">
        <w:rPr>
          <w:rFonts w:ascii="Marianne" w:hAnsi="Marianne"/>
          <w:sz w:val="20"/>
          <w:u w:val="single"/>
        </w:rPr>
        <w:t xml:space="preserve"> REGIME JURIDIQUE</w:t>
      </w:r>
      <w:bookmarkEnd w:id="26"/>
    </w:p>
    <w:p w14:paraId="36BE008F" w14:textId="5F5B3A31" w:rsidR="00F16923" w:rsidRDefault="00F16923" w:rsidP="00F16923">
      <w:pPr>
        <w:spacing w:before="120"/>
        <w:jc w:val="both"/>
        <w:rPr>
          <w:rFonts w:ascii="Marianne" w:hAnsi="Marianne"/>
          <w:sz w:val="20"/>
          <w:szCs w:val="20"/>
        </w:rPr>
      </w:pPr>
      <w:r>
        <w:rPr>
          <w:rFonts w:ascii="Marianne" w:hAnsi="Marianne"/>
          <w:sz w:val="20"/>
          <w:szCs w:val="20"/>
        </w:rPr>
        <w:t>L</w:t>
      </w:r>
      <w:r w:rsidRPr="00F112A0">
        <w:rPr>
          <w:rFonts w:ascii="Marianne" w:hAnsi="Marianne"/>
          <w:sz w:val="20"/>
          <w:szCs w:val="20"/>
        </w:rPr>
        <w:t xml:space="preserve">e présent marché est un marché </w:t>
      </w:r>
      <w:r w:rsidR="00637F9F">
        <w:rPr>
          <w:rFonts w:ascii="Marianne" w:hAnsi="Marianne"/>
          <w:sz w:val="20"/>
          <w:szCs w:val="20"/>
        </w:rPr>
        <w:t xml:space="preserve">passé </w:t>
      </w:r>
      <w:r w:rsidRPr="00F112A0">
        <w:rPr>
          <w:rFonts w:ascii="Marianne" w:hAnsi="Marianne"/>
          <w:sz w:val="20"/>
          <w:szCs w:val="20"/>
        </w:rPr>
        <w:t xml:space="preserve">en application </w:t>
      </w:r>
      <w:r w:rsidR="00CE3930" w:rsidRPr="00350E21">
        <w:rPr>
          <w:rFonts w:ascii="Marianne" w:hAnsi="Marianne"/>
          <w:sz w:val="20"/>
          <w:szCs w:val="20"/>
        </w:rPr>
        <w:t xml:space="preserve">des articles </w:t>
      </w:r>
      <w:r w:rsidR="00CE3930" w:rsidRPr="00350E21">
        <w:rPr>
          <w:rFonts w:ascii="Marianne" w:hAnsi="Marianne" w:cs="Arial"/>
          <w:i/>
          <w:sz w:val="20"/>
          <w:szCs w:val="20"/>
        </w:rPr>
        <w:t xml:space="preserve">L2123-1, R2123-1-1°, R2123-4 et R2123-5 </w:t>
      </w:r>
      <w:r w:rsidRPr="00F112A0">
        <w:rPr>
          <w:rFonts w:ascii="Marianne" w:hAnsi="Marianne"/>
          <w:sz w:val="20"/>
          <w:szCs w:val="20"/>
        </w:rPr>
        <w:t xml:space="preserve">du Code de la commande publique. </w:t>
      </w:r>
    </w:p>
    <w:p w14:paraId="25AE32CC" w14:textId="680A5B67" w:rsidR="0067780A" w:rsidRPr="0067780A" w:rsidRDefault="0067780A" w:rsidP="0067780A">
      <w:pPr>
        <w:tabs>
          <w:tab w:val="left" w:pos="0"/>
        </w:tabs>
        <w:spacing w:before="120"/>
        <w:jc w:val="both"/>
        <w:rPr>
          <w:rFonts w:ascii="Marianne" w:hAnsi="Marianne"/>
          <w:sz w:val="20"/>
          <w:szCs w:val="20"/>
        </w:rPr>
      </w:pPr>
      <w:r w:rsidRPr="0067780A">
        <w:rPr>
          <w:rFonts w:ascii="Marianne" w:hAnsi="Marianne"/>
          <w:sz w:val="20"/>
          <w:szCs w:val="20"/>
        </w:rPr>
        <w:t xml:space="preserve">Le marché </w:t>
      </w:r>
      <w:r>
        <w:rPr>
          <w:rFonts w:ascii="Marianne" w:hAnsi="Marianne"/>
          <w:sz w:val="20"/>
          <w:szCs w:val="20"/>
        </w:rPr>
        <w:t xml:space="preserve">est un marché </w:t>
      </w:r>
      <w:r w:rsidR="00B40FA2">
        <w:rPr>
          <w:rFonts w:ascii="Marianne" w:hAnsi="Marianne"/>
          <w:sz w:val="20"/>
          <w:szCs w:val="20"/>
        </w:rPr>
        <w:t>mixte comprenant une partie forfaitaire et une partie à bons de commande</w:t>
      </w:r>
      <w:r>
        <w:rPr>
          <w:rFonts w:ascii="Marianne" w:hAnsi="Marianne"/>
          <w:sz w:val="20"/>
          <w:szCs w:val="20"/>
        </w:rPr>
        <w:t>.</w:t>
      </w:r>
    </w:p>
    <w:p w14:paraId="6D2D38CB" w14:textId="77777777" w:rsidR="00AF5CFD" w:rsidRPr="0067780A" w:rsidRDefault="00AF5CFD" w:rsidP="00AF5CFD">
      <w:pPr>
        <w:widowControl w:val="0"/>
        <w:suppressAutoHyphens/>
        <w:spacing w:before="120" w:line="360" w:lineRule="auto"/>
        <w:jc w:val="both"/>
        <w:rPr>
          <w:rFonts w:ascii="Marianne" w:hAnsi="Marianne"/>
          <w:sz w:val="20"/>
          <w:szCs w:val="20"/>
        </w:rPr>
      </w:pPr>
      <w:r w:rsidRPr="0067780A">
        <w:rPr>
          <w:rFonts w:ascii="Marianne" w:hAnsi="Marianne"/>
          <w:sz w:val="20"/>
          <w:szCs w:val="20"/>
        </w:rPr>
        <w:t xml:space="preserve">Le marché ne fait pas l’objet d’un allotissement compte tenu de la nature de la prestation. </w:t>
      </w:r>
    </w:p>
    <w:p w14:paraId="61F59467" w14:textId="12F6C013" w:rsidR="0067780A" w:rsidRPr="00F112A0" w:rsidRDefault="0067780A" w:rsidP="0067780A">
      <w:pPr>
        <w:pStyle w:val="Titre1"/>
        <w:rPr>
          <w:rFonts w:ascii="Marianne" w:hAnsi="Marianne"/>
          <w:sz w:val="20"/>
        </w:rPr>
      </w:pPr>
      <w:bookmarkStart w:id="27" w:name="_Toc187080949"/>
      <w:r w:rsidRPr="00F112A0">
        <w:rPr>
          <w:rFonts w:ascii="Marianne" w:hAnsi="Marianne"/>
          <w:sz w:val="20"/>
          <w:u w:val="single"/>
        </w:rPr>
        <w:t xml:space="preserve">ARTICLE </w:t>
      </w:r>
      <w:r w:rsidR="00FA2D07">
        <w:rPr>
          <w:rFonts w:ascii="Marianne" w:hAnsi="Marianne"/>
          <w:sz w:val="20"/>
          <w:u w:val="single"/>
        </w:rPr>
        <w:t>7</w:t>
      </w:r>
      <w:r>
        <w:rPr>
          <w:rFonts w:ascii="Marianne" w:hAnsi="Marianne"/>
          <w:sz w:val="20"/>
          <w:u w:val="single"/>
        </w:rPr>
        <w:t xml:space="preserve"> </w:t>
      </w:r>
      <w:r w:rsidR="00121C7A">
        <w:rPr>
          <w:rFonts w:ascii="Marianne" w:hAnsi="Marianne"/>
          <w:sz w:val="20"/>
          <w:u w:val="single"/>
        </w:rPr>
        <w:t>–</w:t>
      </w:r>
      <w:r w:rsidRPr="00F112A0">
        <w:rPr>
          <w:rFonts w:ascii="Marianne" w:hAnsi="Marianne"/>
          <w:sz w:val="20"/>
          <w:u w:val="single"/>
        </w:rPr>
        <w:t xml:space="preserve"> </w:t>
      </w:r>
      <w:r w:rsidR="00121C7A">
        <w:rPr>
          <w:rFonts w:ascii="Marianne" w:hAnsi="Marianne"/>
          <w:sz w:val="20"/>
          <w:u w:val="single"/>
        </w:rPr>
        <w:t>PIECES CONTRCTUELLES</w:t>
      </w:r>
      <w:bookmarkEnd w:id="27"/>
    </w:p>
    <w:p w14:paraId="32283FEC" w14:textId="0E77A6C4" w:rsidR="00F16923" w:rsidRPr="0067780A" w:rsidRDefault="00F16923" w:rsidP="0067780A">
      <w:pPr>
        <w:spacing w:before="120"/>
        <w:jc w:val="both"/>
        <w:rPr>
          <w:rFonts w:ascii="Marianne" w:hAnsi="Marianne"/>
          <w:sz w:val="20"/>
          <w:szCs w:val="20"/>
        </w:rPr>
      </w:pPr>
      <w:r w:rsidRPr="0067780A">
        <w:rPr>
          <w:rFonts w:ascii="Marianne" w:hAnsi="Marianne"/>
          <w:sz w:val="20"/>
          <w:szCs w:val="20"/>
        </w:rPr>
        <w:t>Les pièces contractuelles constitutives du marché comprennent par ordre de priorité décroissante</w:t>
      </w:r>
      <w:r w:rsidRPr="0067780A">
        <w:rPr>
          <w:rFonts w:ascii="Marianne" w:hAnsi="Marianne" w:cs="Calibri"/>
          <w:sz w:val="20"/>
          <w:szCs w:val="20"/>
        </w:rPr>
        <w:t> </w:t>
      </w:r>
      <w:r w:rsidRPr="0067780A">
        <w:rPr>
          <w:rFonts w:ascii="Marianne" w:hAnsi="Marianne"/>
          <w:sz w:val="20"/>
          <w:szCs w:val="20"/>
        </w:rPr>
        <w:t xml:space="preserve">: </w:t>
      </w:r>
    </w:p>
    <w:p w14:paraId="4D290FA2" w14:textId="46871759" w:rsidR="00F16923" w:rsidRPr="008E0133" w:rsidRDefault="00F16923" w:rsidP="00796BAF">
      <w:pPr>
        <w:widowControl w:val="0"/>
        <w:numPr>
          <w:ilvl w:val="0"/>
          <w:numId w:val="8"/>
        </w:numPr>
        <w:suppressAutoHyphens/>
        <w:spacing w:before="120" w:after="0" w:line="240" w:lineRule="auto"/>
        <w:jc w:val="both"/>
        <w:rPr>
          <w:rFonts w:ascii="Marianne" w:hAnsi="Marianne"/>
          <w:sz w:val="20"/>
          <w:szCs w:val="20"/>
        </w:rPr>
      </w:pPr>
      <w:r w:rsidRPr="0067780A">
        <w:rPr>
          <w:rFonts w:ascii="Marianne" w:hAnsi="Marianne"/>
          <w:sz w:val="20"/>
          <w:szCs w:val="20"/>
        </w:rPr>
        <w:t>Le présent marché valant Acte d’engagement et cahier des claus</w:t>
      </w:r>
      <w:r w:rsidR="008E0133">
        <w:rPr>
          <w:rFonts w:ascii="Marianne" w:hAnsi="Marianne"/>
          <w:sz w:val="20"/>
          <w:szCs w:val="20"/>
        </w:rPr>
        <w:t xml:space="preserve">es administratives et techniques </w:t>
      </w:r>
      <w:r w:rsidR="00ED15F6" w:rsidRPr="0067780A">
        <w:rPr>
          <w:rFonts w:ascii="Marianne" w:hAnsi="Marianne" w:cs="Calibri"/>
          <w:sz w:val="20"/>
          <w:szCs w:val="20"/>
        </w:rPr>
        <w:t>;</w:t>
      </w:r>
    </w:p>
    <w:p w14:paraId="47978973" w14:textId="3CD59E23" w:rsidR="008E0133" w:rsidRPr="0067780A" w:rsidRDefault="008E0133" w:rsidP="00796BAF">
      <w:pPr>
        <w:widowControl w:val="0"/>
        <w:numPr>
          <w:ilvl w:val="0"/>
          <w:numId w:val="8"/>
        </w:numPr>
        <w:suppressAutoHyphens/>
        <w:spacing w:before="120" w:after="0" w:line="240" w:lineRule="auto"/>
        <w:jc w:val="both"/>
        <w:rPr>
          <w:rFonts w:ascii="Marianne" w:hAnsi="Marianne"/>
          <w:sz w:val="20"/>
          <w:szCs w:val="20"/>
        </w:rPr>
      </w:pPr>
      <w:r>
        <w:rPr>
          <w:rFonts w:ascii="Marianne" w:hAnsi="Marianne" w:cs="Calibri"/>
          <w:sz w:val="20"/>
          <w:szCs w:val="20"/>
        </w:rPr>
        <w:t>La DPGF et le BPU annexés au présent document ;</w:t>
      </w:r>
    </w:p>
    <w:p w14:paraId="1361E5DD" w14:textId="7636294F" w:rsidR="0067780A" w:rsidRDefault="00F16923" w:rsidP="00796BAF">
      <w:pPr>
        <w:widowControl w:val="0"/>
        <w:numPr>
          <w:ilvl w:val="0"/>
          <w:numId w:val="8"/>
        </w:numPr>
        <w:suppressAutoHyphens/>
        <w:spacing w:before="120" w:after="0" w:line="240" w:lineRule="auto"/>
        <w:jc w:val="both"/>
        <w:rPr>
          <w:rFonts w:ascii="Marianne" w:hAnsi="Marianne"/>
          <w:sz w:val="20"/>
          <w:szCs w:val="20"/>
        </w:rPr>
      </w:pPr>
      <w:proofErr w:type="gramStart"/>
      <w:r w:rsidRPr="0067780A">
        <w:rPr>
          <w:rFonts w:ascii="Marianne" w:hAnsi="Marianne"/>
          <w:sz w:val="20"/>
          <w:szCs w:val="20"/>
        </w:rPr>
        <w:t>le</w:t>
      </w:r>
      <w:proofErr w:type="gramEnd"/>
      <w:r w:rsidRPr="0067780A">
        <w:rPr>
          <w:rFonts w:ascii="Marianne" w:hAnsi="Marianne"/>
          <w:sz w:val="20"/>
          <w:szCs w:val="20"/>
        </w:rPr>
        <w:t xml:space="preserve"> CCAG/FCS approuvé par l'arrêté du 30 mars 2021</w:t>
      </w:r>
      <w:r w:rsidR="0067780A" w:rsidRPr="0067780A">
        <w:rPr>
          <w:rFonts w:ascii="Marianne" w:hAnsi="Marianne"/>
          <w:sz w:val="20"/>
          <w:szCs w:val="20"/>
        </w:rPr>
        <w:t> ;</w:t>
      </w:r>
    </w:p>
    <w:p w14:paraId="1C7FBCCF" w14:textId="1D933B84" w:rsidR="00637F9F" w:rsidRDefault="00B40FA2" w:rsidP="00BA3A08">
      <w:pPr>
        <w:widowControl w:val="0"/>
        <w:numPr>
          <w:ilvl w:val="0"/>
          <w:numId w:val="8"/>
        </w:numPr>
        <w:suppressAutoHyphens/>
        <w:spacing w:before="120" w:after="0" w:line="240" w:lineRule="auto"/>
        <w:jc w:val="both"/>
        <w:rPr>
          <w:rFonts w:ascii="Marianne" w:hAnsi="Marianne"/>
          <w:sz w:val="20"/>
          <w:szCs w:val="20"/>
        </w:rPr>
      </w:pPr>
      <w:r w:rsidRPr="00637F9F">
        <w:rPr>
          <w:rFonts w:ascii="Marianne" w:hAnsi="Marianne"/>
          <w:sz w:val="20"/>
          <w:szCs w:val="20"/>
        </w:rPr>
        <w:t xml:space="preserve">Le </w:t>
      </w:r>
      <w:r w:rsidR="00637F9F" w:rsidRPr="00637F9F">
        <w:rPr>
          <w:rFonts w:ascii="Marianne" w:hAnsi="Marianne"/>
          <w:sz w:val="20"/>
          <w:szCs w:val="20"/>
        </w:rPr>
        <w:t>dossier des ouvrages exécuté </w:t>
      </w:r>
      <w:r w:rsidR="008E0133">
        <w:rPr>
          <w:rFonts w:ascii="Marianne" w:hAnsi="Marianne"/>
          <w:sz w:val="20"/>
          <w:szCs w:val="20"/>
        </w:rPr>
        <w:t>(DOE</w:t>
      </w:r>
      <w:r w:rsidR="00516E32">
        <w:rPr>
          <w:rFonts w:ascii="Marianne" w:hAnsi="Marianne"/>
          <w:sz w:val="20"/>
          <w:szCs w:val="20"/>
        </w:rPr>
        <w:t>) ;</w:t>
      </w:r>
    </w:p>
    <w:p w14:paraId="35383FB6" w14:textId="4728CF02" w:rsidR="00516E32" w:rsidRPr="00637F9F" w:rsidRDefault="00516E32" w:rsidP="00BA3A08">
      <w:pPr>
        <w:widowControl w:val="0"/>
        <w:numPr>
          <w:ilvl w:val="0"/>
          <w:numId w:val="8"/>
        </w:numPr>
        <w:suppressAutoHyphens/>
        <w:spacing w:before="120" w:after="0" w:line="240" w:lineRule="auto"/>
        <w:jc w:val="both"/>
        <w:rPr>
          <w:rFonts w:ascii="Marianne" w:hAnsi="Marianne"/>
          <w:sz w:val="20"/>
          <w:szCs w:val="20"/>
        </w:rPr>
      </w:pPr>
      <w:r>
        <w:rPr>
          <w:rFonts w:ascii="Marianne" w:hAnsi="Marianne"/>
          <w:sz w:val="20"/>
          <w:szCs w:val="20"/>
        </w:rPr>
        <w:t>L’offre technique et environnemental du titulaire.</w:t>
      </w:r>
    </w:p>
    <w:p w14:paraId="44B951D6" w14:textId="282073A0" w:rsidR="00F16923" w:rsidRDefault="00F16923" w:rsidP="00F16923">
      <w:pPr>
        <w:widowControl w:val="0"/>
        <w:suppressAutoHyphens/>
        <w:spacing w:before="120" w:after="0" w:line="240" w:lineRule="auto"/>
        <w:jc w:val="both"/>
        <w:rPr>
          <w:rFonts w:ascii="Marianne" w:hAnsi="Marianne"/>
          <w:sz w:val="20"/>
          <w:szCs w:val="20"/>
        </w:rPr>
      </w:pPr>
      <w:r w:rsidRPr="0067780A">
        <w:rPr>
          <w:rFonts w:ascii="Marianne" w:hAnsi="Marianne"/>
          <w:sz w:val="20"/>
          <w:szCs w:val="20"/>
        </w:rPr>
        <w:t>En cas de contradiction ou de différence entre les pièces constitutives du marché, ces pièces prévalent dans l’ordre dans lequel elles sont énumérées ci-dessus.</w:t>
      </w:r>
    </w:p>
    <w:p w14:paraId="00007B46" w14:textId="77777777" w:rsidR="00B40FA2" w:rsidRPr="0067780A" w:rsidRDefault="00B40FA2" w:rsidP="00F16923">
      <w:pPr>
        <w:widowControl w:val="0"/>
        <w:suppressAutoHyphens/>
        <w:spacing w:before="120" w:after="0" w:line="240" w:lineRule="auto"/>
        <w:jc w:val="both"/>
        <w:rPr>
          <w:rFonts w:ascii="Marianne" w:hAnsi="Marianne"/>
          <w:sz w:val="20"/>
          <w:szCs w:val="20"/>
        </w:rPr>
      </w:pPr>
    </w:p>
    <w:p w14:paraId="2A331B84" w14:textId="1836D7F9" w:rsidR="00F16923" w:rsidRPr="00F112A0" w:rsidRDefault="00F16923" w:rsidP="00F16923">
      <w:pPr>
        <w:pStyle w:val="Titre1"/>
        <w:rPr>
          <w:rFonts w:ascii="Marianne" w:hAnsi="Marianne"/>
          <w:sz w:val="20"/>
          <w:u w:val="single"/>
        </w:rPr>
      </w:pPr>
      <w:bookmarkStart w:id="28" w:name="_Toc187080950"/>
      <w:r w:rsidRPr="00F112A0">
        <w:rPr>
          <w:rFonts w:ascii="Marianne" w:hAnsi="Marianne"/>
          <w:sz w:val="20"/>
          <w:u w:val="single"/>
        </w:rPr>
        <w:t xml:space="preserve">ARTICLE </w:t>
      </w:r>
      <w:r w:rsidR="00FA2D07">
        <w:rPr>
          <w:rFonts w:ascii="Marianne" w:hAnsi="Marianne"/>
          <w:sz w:val="20"/>
          <w:u w:val="single"/>
        </w:rPr>
        <w:t>8</w:t>
      </w:r>
      <w:r w:rsidR="00E403E8">
        <w:rPr>
          <w:rFonts w:ascii="Marianne" w:hAnsi="Marianne"/>
          <w:sz w:val="20"/>
          <w:u w:val="single"/>
        </w:rPr>
        <w:t xml:space="preserve"> </w:t>
      </w:r>
      <w:r>
        <w:rPr>
          <w:rFonts w:ascii="Marianne" w:hAnsi="Marianne"/>
          <w:sz w:val="20"/>
          <w:u w:val="single"/>
        </w:rPr>
        <w:t>-</w:t>
      </w:r>
      <w:r w:rsidRPr="00F112A0">
        <w:rPr>
          <w:rFonts w:ascii="Marianne" w:hAnsi="Marianne"/>
          <w:sz w:val="20"/>
          <w:u w:val="single"/>
        </w:rPr>
        <w:t xml:space="preserve"> DUREE </w:t>
      </w:r>
      <w:r w:rsidR="00CB6122">
        <w:rPr>
          <w:rFonts w:ascii="Marianne" w:hAnsi="Marianne"/>
          <w:sz w:val="20"/>
          <w:u w:val="single"/>
        </w:rPr>
        <w:t xml:space="preserve">ET DELAI D’EXECUTION </w:t>
      </w:r>
      <w:r w:rsidRPr="00F112A0">
        <w:rPr>
          <w:rFonts w:ascii="Marianne" w:hAnsi="Marianne"/>
          <w:sz w:val="20"/>
          <w:u w:val="single"/>
        </w:rPr>
        <w:t>DU MARCHE</w:t>
      </w:r>
      <w:bookmarkEnd w:id="28"/>
      <w:r w:rsidRPr="00F112A0">
        <w:rPr>
          <w:rFonts w:ascii="Marianne" w:hAnsi="Marianne"/>
          <w:sz w:val="20"/>
          <w:u w:val="single"/>
        </w:rPr>
        <w:t xml:space="preserve"> </w:t>
      </w:r>
    </w:p>
    <w:p w14:paraId="05B36D33" w14:textId="3E7715A7" w:rsidR="00F16923" w:rsidRPr="0067780A" w:rsidRDefault="00F16923" w:rsidP="0067780A">
      <w:pPr>
        <w:spacing w:before="120"/>
        <w:rPr>
          <w:rFonts w:ascii="Marianne" w:hAnsi="Marianne"/>
          <w:sz w:val="20"/>
          <w:szCs w:val="20"/>
        </w:rPr>
      </w:pPr>
      <w:r w:rsidRPr="0067780A">
        <w:rPr>
          <w:rFonts w:ascii="Marianne" w:hAnsi="Marianne"/>
          <w:sz w:val="20"/>
          <w:szCs w:val="20"/>
        </w:rPr>
        <w:t xml:space="preserve">Le marché prend </w:t>
      </w:r>
      <w:r w:rsidRPr="005D359A">
        <w:rPr>
          <w:rFonts w:ascii="Marianne" w:hAnsi="Marianne"/>
          <w:sz w:val="20"/>
          <w:szCs w:val="20"/>
        </w:rPr>
        <w:t xml:space="preserve">effet à compter </w:t>
      </w:r>
      <w:r w:rsidR="009C32BA">
        <w:rPr>
          <w:rFonts w:ascii="Marianne" w:hAnsi="Marianne"/>
          <w:sz w:val="20"/>
          <w:szCs w:val="20"/>
        </w:rPr>
        <w:t>de sa date de notification</w:t>
      </w:r>
      <w:r w:rsidR="00B40FA2" w:rsidRPr="005D359A">
        <w:rPr>
          <w:rFonts w:ascii="Marianne" w:hAnsi="Marianne"/>
          <w:sz w:val="20"/>
          <w:szCs w:val="20"/>
        </w:rPr>
        <w:t xml:space="preserve"> et se termine</w:t>
      </w:r>
      <w:r w:rsidR="00B40FA2">
        <w:rPr>
          <w:rFonts w:ascii="Marianne" w:hAnsi="Marianne"/>
          <w:sz w:val="20"/>
          <w:szCs w:val="20"/>
        </w:rPr>
        <w:t xml:space="preserve"> le 31 décembre 202</w:t>
      </w:r>
      <w:r w:rsidR="009C32BA">
        <w:rPr>
          <w:rFonts w:ascii="Marianne" w:hAnsi="Marianne"/>
          <w:sz w:val="20"/>
          <w:szCs w:val="20"/>
        </w:rPr>
        <w:t>5</w:t>
      </w:r>
      <w:r w:rsidRPr="0067780A">
        <w:rPr>
          <w:rFonts w:ascii="Marianne" w:hAnsi="Marianne"/>
          <w:sz w:val="20"/>
          <w:szCs w:val="20"/>
        </w:rPr>
        <w:t xml:space="preserve">. </w:t>
      </w:r>
    </w:p>
    <w:p w14:paraId="4F70F3A0" w14:textId="35A5069C" w:rsidR="00F16923" w:rsidRPr="0067780A" w:rsidRDefault="00F16923" w:rsidP="0067780A">
      <w:pPr>
        <w:rPr>
          <w:rFonts w:ascii="Marianne" w:hAnsi="Marianne"/>
          <w:sz w:val="20"/>
          <w:szCs w:val="20"/>
        </w:rPr>
      </w:pPr>
      <w:r w:rsidRPr="0067780A">
        <w:rPr>
          <w:rFonts w:ascii="Marianne" w:hAnsi="Marianne"/>
          <w:sz w:val="20"/>
          <w:szCs w:val="20"/>
        </w:rPr>
        <w:t xml:space="preserve">La durée maximale du marché est fixée à </w:t>
      </w:r>
      <w:r w:rsidR="005D359A">
        <w:rPr>
          <w:rFonts w:ascii="Marianne" w:hAnsi="Marianne"/>
          <w:sz w:val="20"/>
          <w:szCs w:val="20"/>
        </w:rPr>
        <w:t>1</w:t>
      </w:r>
      <w:r w:rsidR="009C32BA">
        <w:rPr>
          <w:rFonts w:ascii="Marianne" w:hAnsi="Marianne"/>
          <w:sz w:val="20"/>
          <w:szCs w:val="20"/>
        </w:rPr>
        <w:t>1</w:t>
      </w:r>
      <w:r w:rsidR="00146B9C" w:rsidRPr="0067780A">
        <w:rPr>
          <w:rFonts w:ascii="Marianne" w:hAnsi="Marianne"/>
          <w:sz w:val="20"/>
          <w:szCs w:val="20"/>
        </w:rPr>
        <w:t xml:space="preserve"> </w:t>
      </w:r>
      <w:r w:rsidR="004405AC" w:rsidRPr="0067780A">
        <w:rPr>
          <w:rFonts w:ascii="Marianne" w:hAnsi="Marianne"/>
          <w:sz w:val="20"/>
          <w:szCs w:val="20"/>
        </w:rPr>
        <w:t>mois</w:t>
      </w:r>
      <w:r w:rsidRPr="0067780A">
        <w:rPr>
          <w:rFonts w:ascii="Marianne" w:hAnsi="Marianne"/>
          <w:sz w:val="20"/>
          <w:szCs w:val="20"/>
        </w:rPr>
        <w:t xml:space="preserve">, opérations de vérification comprises. </w:t>
      </w:r>
    </w:p>
    <w:p w14:paraId="5AF77A0D" w14:textId="1C408872" w:rsidR="00F16923" w:rsidRPr="00F112A0" w:rsidRDefault="00F16923" w:rsidP="00F16923">
      <w:pPr>
        <w:pStyle w:val="Titre1"/>
        <w:rPr>
          <w:rFonts w:ascii="Marianne" w:hAnsi="Marianne"/>
          <w:sz w:val="20"/>
          <w:u w:val="single"/>
        </w:rPr>
      </w:pPr>
      <w:bookmarkStart w:id="29" w:name="_Toc187080951"/>
      <w:r w:rsidRPr="00EE3C76">
        <w:rPr>
          <w:rFonts w:ascii="Marianne" w:hAnsi="Marianne"/>
          <w:sz w:val="20"/>
          <w:u w:val="single"/>
        </w:rPr>
        <w:t xml:space="preserve">ARTICLE </w:t>
      </w:r>
      <w:r w:rsidR="00FA2D07">
        <w:rPr>
          <w:rFonts w:ascii="Marianne" w:hAnsi="Marianne"/>
          <w:sz w:val="20"/>
          <w:u w:val="single"/>
        </w:rPr>
        <w:t>9</w:t>
      </w:r>
      <w:r>
        <w:rPr>
          <w:rFonts w:ascii="Marianne" w:hAnsi="Marianne"/>
          <w:sz w:val="20"/>
          <w:u w:val="single"/>
        </w:rPr>
        <w:t xml:space="preserve"> -</w:t>
      </w:r>
      <w:r w:rsidRPr="00EE3C76">
        <w:rPr>
          <w:rFonts w:ascii="Marianne" w:hAnsi="Marianne"/>
          <w:sz w:val="20"/>
          <w:u w:val="single"/>
        </w:rPr>
        <w:t xml:space="preserve"> MONTANT DU MARCHE</w:t>
      </w:r>
      <w:bookmarkEnd w:id="29"/>
    </w:p>
    <w:p w14:paraId="6DC3B72B" w14:textId="7BB552D1" w:rsidR="008C39EE" w:rsidRDefault="00F16923" w:rsidP="00F16923">
      <w:pPr>
        <w:spacing w:before="120"/>
        <w:rPr>
          <w:rFonts w:ascii="Marianne" w:hAnsi="Marianne"/>
          <w:sz w:val="20"/>
          <w:szCs w:val="20"/>
        </w:rPr>
      </w:pPr>
      <w:r>
        <w:rPr>
          <w:rFonts w:ascii="Marianne" w:hAnsi="Marianne"/>
          <w:sz w:val="20"/>
          <w:szCs w:val="20"/>
        </w:rPr>
        <w:t>Le présent marché est un marché </w:t>
      </w:r>
      <w:r w:rsidR="008C39EE">
        <w:rPr>
          <w:rFonts w:ascii="Marianne" w:hAnsi="Marianne"/>
          <w:sz w:val="20"/>
          <w:szCs w:val="20"/>
        </w:rPr>
        <w:t>à prix ferme et définitif</w:t>
      </w:r>
      <w:r w:rsidR="00637F9F">
        <w:rPr>
          <w:rFonts w:ascii="Marianne" w:hAnsi="Marianne"/>
          <w:sz w:val="20"/>
          <w:szCs w:val="20"/>
        </w:rPr>
        <w:t>.</w:t>
      </w:r>
    </w:p>
    <w:p w14:paraId="76370439" w14:textId="5E3D8A20" w:rsidR="00637F9F" w:rsidRDefault="00637F9F" w:rsidP="00F16923">
      <w:pPr>
        <w:spacing w:before="120"/>
        <w:rPr>
          <w:rFonts w:ascii="Marianne" w:hAnsi="Marianne"/>
          <w:sz w:val="20"/>
          <w:szCs w:val="20"/>
        </w:rPr>
      </w:pPr>
      <w:r>
        <w:rPr>
          <w:rFonts w:ascii="Marianne" w:hAnsi="Marianne"/>
          <w:sz w:val="20"/>
          <w:szCs w:val="20"/>
        </w:rPr>
        <w:lastRenderedPageBreak/>
        <w:t xml:space="preserve">Le montant relatif aux prestations forfaitaires listées à l’article </w:t>
      </w:r>
      <w:r w:rsidR="008E0133">
        <w:rPr>
          <w:rFonts w:ascii="Marianne" w:hAnsi="Marianne"/>
          <w:sz w:val="20"/>
          <w:szCs w:val="20"/>
        </w:rPr>
        <w:t xml:space="preserve">4.1 </w:t>
      </w:r>
      <w:r>
        <w:rPr>
          <w:rFonts w:ascii="Marianne" w:hAnsi="Marianne"/>
          <w:sz w:val="20"/>
          <w:szCs w:val="20"/>
        </w:rPr>
        <w:t>supra est fixé à </w:t>
      </w:r>
      <w:r w:rsidR="008E0133">
        <w:rPr>
          <w:rFonts w:ascii="Marianne" w:hAnsi="Marianne"/>
          <w:sz w:val="20"/>
          <w:szCs w:val="20"/>
        </w:rPr>
        <w:t xml:space="preserve">(Cf. </w:t>
      </w:r>
      <w:r w:rsidR="00731749">
        <w:rPr>
          <w:rFonts w:ascii="Marianne" w:hAnsi="Marianne"/>
          <w:sz w:val="20"/>
          <w:szCs w:val="20"/>
        </w:rPr>
        <w:t xml:space="preserve">annexe 1 - </w:t>
      </w:r>
      <w:r w:rsidR="008E0133">
        <w:rPr>
          <w:rFonts w:ascii="Marianne" w:hAnsi="Marianne"/>
          <w:sz w:val="20"/>
          <w:szCs w:val="20"/>
        </w:rPr>
        <w:t xml:space="preserve">DPGF ci-jointe) </w:t>
      </w:r>
      <w:r>
        <w:rPr>
          <w:rFonts w:ascii="Marianne" w:hAnsi="Marianne"/>
          <w:sz w:val="20"/>
          <w:szCs w:val="20"/>
        </w:rPr>
        <w:t>:</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6946"/>
      </w:tblGrid>
      <w:tr w:rsidR="004559AF" w:rsidRPr="00A854FA" w14:paraId="7A4C3439" w14:textId="77777777" w:rsidTr="00E172C0">
        <w:trPr>
          <w:trHeight w:val="451"/>
        </w:trPr>
        <w:tc>
          <w:tcPr>
            <w:tcW w:w="2905" w:type="dxa"/>
          </w:tcPr>
          <w:p w14:paraId="1223C79D" w14:textId="63C0DE0E" w:rsidR="004559AF" w:rsidRPr="00A854FA" w:rsidRDefault="004559AF" w:rsidP="0053568C">
            <w:pPr>
              <w:pStyle w:val="Corpsdetexte"/>
              <w:rPr>
                <w:rFonts w:ascii="Marianne" w:hAnsi="Marianne"/>
                <w:sz w:val="20"/>
              </w:rPr>
            </w:pPr>
            <w:r w:rsidRPr="00A854FA">
              <w:rPr>
                <w:rFonts w:ascii="Marianne" w:hAnsi="Marianne"/>
                <w:b/>
                <w:sz w:val="20"/>
              </w:rPr>
              <w:t xml:space="preserve">Montant </w:t>
            </w:r>
            <w:r w:rsidR="0053568C">
              <w:rPr>
                <w:rFonts w:ascii="Marianne" w:hAnsi="Marianne"/>
                <w:b/>
                <w:sz w:val="20"/>
              </w:rPr>
              <w:t>forfaitaire</w:t>
            </w:r>
            <w:r w:rsidRPr="00A854FA">
              <w:rPr>
                <w:rFonts w:ascii="Marianne" w:hAnsi="Marianne"/>
                <w:b/>
                <w:sz w:val="20"/>
              </w:rPr>
              <w:t xml:space="preserve"> € HT</w:t>
            </w:r>
          </w:p>
        </w:tc>
        <w:tc>
          <w:tcPr>
            <w:tcW w:w="6946" w:type="dxa"/>
            <w:shd w:val="clear" w:color="auto" w:fill="auto"/>
            <w:vAlign w:val="center"/>
          </w:tcPr>
          <w:p w14:paraId="01AD8ECE" w14:textId="09476D1A" w:rsidR="004559AF" w:rsidRPr="00E172C0" w:rsidRDefault="004559AF" w:rsidP="00121C7A">
            <w:pPr>
              <w:jc w:val="center"/>
              <w:rPr>
                <w:rFonts w:ascii="Marianne" w:hAnsi="Marianne"/>
                <w:b/>
                <w:color w:val="002060"/>
              </w:rPr>
            </w:pPr>
          </w:p>
        </w:tc>
      </w:tr>
      <w:tr w:rsidR="0053568C" w:rsidRPr="00A854FA" w14:paraId="2A4D5974" w14:textId="77777777" w:rsidTr="00E172C0">
        <w:trPr>
          <w:trHeight w:val="421"/>
        </w:trPr>
        <w:tc>
          <w:tcPr>
            <w:tcW w:w="2905" w:type="dxa"/>
          </w:tcPr>
          <w:p w14:paraId="3FE45334" w14:textId="2A9FB740" w:rsidR="0053568C" w:rsidRPr="00A854FA" w:rsidRDefault="0053568C" w:rsidP="0053568C">
            <w:pPr>
              <w:pStyle w:val="Corpsdetexte"/>
              <w:rPr>
                <w:rFonts w:ascii="Marianne" w:hAnsi="Marianne"/>
                <w:b/>
                <w:sz w:val="20"/>
              </w:rPr>
            </w:pPr>
            <w:r>
              <w:rPr>
                <w:rFonts w:ascii="Marianne" w:hAnsi="Marianne"/>
                <w:b/>
                <w:sz w:val="20"/>
              </w:rPr>
              <w:t>Montant de la TVA</w:t>
            </w:r>
          </w:p>
        </w:tc>
        <w:tc>
          <w:tcPr>
            <w:tcW w:w="6946" w:type="dxa"/>
            <w:shd w:val="clear" w:color="auto" w:fill="auto"/>
            <w:vAlign w:val="center"/>
          </w:tcPr>
          <w:p w14:paraId="3558CA15" w14:textId="77777777" w:rsidR="0053568C" w:rsidRPr="00E172C0" w:rsidRDefault="0053568C" w:rsidP="00121C7A">
            <w:pPr>
              <w:jc w:val="center"/>
              <w:rPr>
                <w:rFonts w:ascii="Marianne" w:hAnsi="Marianne"/>
                <w:b/>
                <w:color w:val="002060"/>
              </w:rPr>
            </w:pPr>
          </w:p>
        </w:tc>
      </w:tr>
      <w:tr w:rsidR="004559AF" w:rsidRPr="00A854FA" w14:paraId="42F0CDB3" w14:textId="77777777" w:rsidTr="00E172C0">
        <w:trPr>
          <w:trHeight w:val="421"/>
        </w:trPr>
        <w:tc>
          <w:tcPr>
            <w:tcW w:w="2905" w:type="dxa"/>
          </w:tcPr>
          <w:p w14:paraId="587C622C" w14:textId="09B8F613" w:rsidR="004559AF" w:rsidRPr="00A854FA" w:rsidRDefault="004559AF" w:rsidP="0053568C">
            <w:pPr>
              <w:pStyle w:val="Corpsdetexte"/>
              <w:rPr>
                <w:rFonts w:ascii="Marianne" w:hAnsi="Marianne"/>
                <w:sz w:val="20"/>
              </w:rPr>
            </w:pPr>
            <w:r w:rsidRPr="00A854FA">
              <w:rPr>
                <w:rFonts w:ascii="Marianne" w:hAnsi="Marianne"/>
                <w:b/>
                <w:sz w:val="20"/>
              </w:rPr>
              <w:t xml:space="preserve">Montant </w:t>
            </w:r>
            <w:r w:rsidR="0053568C">
              <w:rPr>
                <w:rFonts w:ascii="Marianne" w:hAnsi="Marianne"/>
                <w:b/>
                <w:sz w:val="20"/>
              </w:rPr>
              <w:t>forfaitaire</w:t>
            </w:r>
            <w:r w:rsidRPr="00A854FA">
              <w:rPr>
                <w:rFonts w:ascii="Marianne" w:hAnsi="Marianne"/>
                <w:b/>
                <w:sz w:val="20"/>
              </w:rPr>
              <w:t xml:space="preserve"> € T.T.C</w:t>
            </w:r>
          </w:p>
        </w:tc>
        <w:tc>
          <w:tcPr>
            <w:tcW w:w="6946" w:type="dxa"/>
            <w:shd w:val="clear" w:color="auto" w:fill="auto"/>
            <w:vAlign w:val="center"/>
          </w:tcPr>
          <w:p w14:paraId="36CF1F4E" w14:textId="0343CCA9" w:rsidR="004559AF" w:rsidRPr="00E172C0" w:rsidRDefault="004559AF" w:rsidP="00121C7A">
            <w:pPr>
              <w:jc w:val="center"/>
              <w:rPr>
                <w:rFonts w:ascii="Marianne" w:hAnsi="Marianne"/>
                <w:b/>
                <w:color w:val="002060"/>
              </w:rPr>
            </w:pPr>
          </w:p>
        </w:tc>
      </w:tr>
    </w:tbl>
    <w:p w14:paraId="1FCFF965" w14:textId="77777777" w:rsidR="0053568C" w:rsidRDefault="0053568C" w:rsidP="0053568C">
      <w:pPr>
        <w:spacing w:before="120"/>
        <w:jc w:val="both"/>
        <w:rPr>
          <w:rFonts w:ascii="Marianne" w:hAnsi="Marianne"/>
          <w:sz w:val="20"/>
          <w:szCs w:val="20"/>
        </w:rPr>
      </w:pPr>
      <w:r w:rsidRPr="00F112A0">
        <w:rPr>
          <w:rFonts w:ascii="Marianne" w:hAnsi="Marianne"/>
          <w:sz w:val="20"/>
          <w:szCs w:val="20"/>
        </w:rPr>
        <w:t xml:space="preserve">A la date de remise de l’offre, le taux de TVA en vigueur est de   </w:t>
      </w:r>
      <w:r w:rsidRPr="00F112A0">
        <w:rPr>
          <w:rFonts w:ascii="Marianne" w:hAnsi="Marianne"/>
          <w:b/>
          <w:sz w:val="20"/>
          <w:szCs w:val="20"/>
        </w:rPr>
        <w:t>20    %</w:t>
      </w:r>
      <w:r w:rsidRPr="00F112A0">
        <w:rPr>
          <w:rFonts w:ascii="Marianne" w:hAnsi="Marianne"/>
          <w:sz w:val="20"/>
          <w:szCs w:val="20"/>
        </w:rPr>
        <w:t>.</w:t>
      </w:r>
    </w:p>
    <w:p w14:paraId="3BF2804C" w14:textId="44830182" w:rsidR="008C39EE" w:rsidRDefault="0053568C" w:rsidP="00F16923">
      <w:pPr>
        <w:spacing w:before="120"/>
        <w:rPr>
          <w:rFonts w:ascii="Marianne" w:hAnsi="Marianne"/>
          <w:sz w:val="20"/>
          <w:szCs w:val="20"/>
        </w:rPr>
      </w:pPr>
      <w:r>
        <w:rPr>
          <w:rFonts w:ascii="Marianne" w:hAnsi="Marianne"/>
          <w:sz w:val="20"/>
          <w:szCs w:val="20"/>
        </w:rPr>
        <w:t>Le montant forfaitaire supra correspond au m</w:t>
      </w:r>
      <w:r w:rsidR="008C39EE">
        <w:rPr>
          <w:rFonts w:ascii="Marianne" w:hAnsi="Marianne"/>
          <w:sz w:val="20"/>
          <w:szCs w:val="20"/>
        </w:rPr>
        <w:t xml:space="preserve">ontant </w:t>
      </w:r>
      <w:r>
        <w:rPr>
          <w:rFonts w:ascii="Marianne" w:hAnsi="Marianne"/>
          <w:sz w:val="20"/>
          <w:szCs w:val="20"/>
        </w:rPr>
        <w:t xml:space="preserve">minimal </w:t>
      </w:r>
      <w:r w:rsidR="008C39EE">
        <w:rPr>
          <w:rFonts w:ascii="Marianne" w:hAnsi="Marianne"/>
          <w:sz w:val="20"/>
          <w:szCs w:val="20"/>
        </w:rPr>
        <w:t>du marché</w:t>
      </w:r>
      <w:r>
        <w:rPr>
          <w:rFonts w:ascii="Marianne" w:hAnsi="Marianne"/>
          <w:sz w:val="20"/>
          <w:szCs w:val="20"/>
        </w:rPr>
        <w:t>.</w:t>
      </w:r>
    </w:p>
    <w:p w14:paraId="70DDBCA1" w14:textId="77904B92" w:rsidR="0053568C" w:rsidRDefault="0053568C" w:rsidP="00F16923">
      <w:pPr>
        <w:spacing w:before="120"/>
        <w:rPr>
          <w:rFonts w:ascii="Marianne" w:hAnsi="Marianne"/>
          <w:sz w:val="20"/>
          <w:szCs w:val="20"/>
        </w:rPr>
      </w:pPr>
      <w:r w:rsidRPr="00545A86">
        <w:rPr>
          <w:rFonts w:ascii="Marianne" w:hAnsi="Marianne"/>
          <w:sz w:val="20"/>
          <w:szCs w:val="20"/>
        </w:rPr>
        <w:t xml:space="preserve">Le montant maximal du marché est fixé à </w:t>
      </w:r>
      <w:r w:rsidR="00B94F57">
        <w:rPr>
          <w:rFonts w:ascii="Marianne" w:hAnsi="Marianne"/>
          <w:sz w:val="20"/>
          <w:szCs w:val="20"/>
        </w:rPr>
        <w:t>50 000</w:t>
      </w:r>
      <w:r w:rsidRPr="00545A86">
        <w:rPr>
          <w:rFonts w:ascii="Marianne" w:hAnsi="Marianne"/>
          <w:sz w:val="20"/>
          <w:szCs w:val="20"/>
        </w:rPr>
        <w:t xml:space="preserve"> €HT, soit </w:t>
      </w:r>
      <w:r w:rsidR="00B94F57">
        <w:rPr>
          <w:rFonts w:ascii="Marianne" w:hAnsi="Marianne"/>
          <w:sz w:val="20"/>
          <w:szCs w:val="20"/>
        </w:rPr>
        <w:t>60 000</w:t>
      </w:r>
      <w:r w:rsidRPr="00545A86">
        <w:rPr>
          <w:rFonts w:ascii="Marianne" w:hAnsi="Marianne"/>
          <w:sz w:val="20"/>
          <w:szCs w:val="20"/>
        </w:rPr>
        <w:t xml:space="preserve"> €TTC.</w:t>
      </w:r>
      <w:r>
        <w:rPr>
          <w:rFonts w:ascii="Marianne" w:hAnsi="Marianne"/>
          <w:sz w:val="20"/>
          <w:szCs w:val="20"/>
        </w:rPr>
        <w:t xml:space="preserve"> </w:t>
      </w:r>
      <w:r w:rsidR="00B94F57">
        <w:rPr>
          <w:rFonts w:ascii="Marianne" w:hAnsi="Marianne"/>
          <w:sz w:val="20"/>
          <w:szCs w:val="20"/>
        </w:rPr>
        <w:t>Ce montant prend en compte une part liée aux éventuels besoins à honorer au titre des commandes sur BPU.</w:t>
      </w:r>
    </w:p>
    <w:p w14:paraId="5E8852AF" w14:textId="77777777" w:rsidR="0035227C" w:rsidRDefault="0035227C" w:rsidP="00F16923">
      <w:pPr>
        <w:spacing w:before="120"/>
        <w:rPr>
          <w:rFonts w:ascii="Marianne" w:hAnsi="Marianne"/>
          <w:sz w:val="20"/>
          <w:szCs w:val="20"/>
        </w:rPr>
      </w:pPr>
    </w:p>
    <w:p w14:paraId="6CB90A0C" w14:textId="65856250" w:rsidR="0035227C" w:rsidRPr="00F112A0" w:rsidRDefault="0035227C" w:rsidP="0035227C">
      <w:pPr>
        <w:pStyle w:val="Titre1"/>
        <w:rPr>
          <w:rFonts w:ascii="Marianne" w:hAnsi="Marianne"/>
          <w:sz w:val="20"/>
          <w:u w:val="single"/>
        </w:rPr>
      </w:pPr>
      <w:bookmarkStart w:id="30" w:name="_Toc187080952"/>
      <w:r w:rsidRPr="00F112A0">
        <w:rPr>
          <w:rFonts w:ascii="Marianne" w:hAnsi="Marianne"/>
          <w:sz w:val="20"/>
          <w:u w:val="single"/>
        </w:rPr>
        <w:t xml:space="preserve">ARTICLE </w:t>
      </w:r>
      <w:r>
        <w:rPr>
          <w:rFonts w:ascii="Marianne" w:hAnsi="Marianne"/>
          <w:sz w:val="20"/>
          <w:u w:val="single"/>
        </w:rPr>
        <w:t>10 –</w:t>
      </w:r>
      <w:r w:rsidRPr="00F112A0">
        <w:rPr>
          <w:rFonts w:ascii="Marianne" w:hAnsi="Marianne"/>
          <w:sz w:val="20"/>
          <w:u w:val="single"/>
        </w:rPr>
        <w:t xml:space="preserve"> </w:t>
      </w:r>
      <w:r>
        <w:rPr>
          <w:rFonts w:ascii="Marianne" w:hAnsi="Marianne"/>
          <w:sz w:val="20"/>
          <w:u w:val="single"/>
        </w:rPr>
        <w:t>MODALITES D’ACCES AU DOMAINE</w:t>
      </w:r>
      <w:bookmarkEnd w:id="30"/>
    </w:p>
    <w:p w14:paraId="6B0B68B3" w14:textId="77777777" w:rsidR="0035227C" w:rsidRDefault="0035227C" w:rsidP="0035227C">
      <w:pPr>
        <w:spacing w:before="120"/>
        <w:jc w:val="both"/>
        <w:rPr>
          <w:rFonts w:ascii="Marianne" w:hAnsi="Marianne"/>
          <w:sz w:val="20"/>
          <w:szCs w:val="20"/>
        </w:rPr>
      </w:pPr>
      <w:r w:rsidRPr="00204F7D">
        <w:rPr>
          <w:rFonts w:ascii="Marianne" w:hAnsi="Marianne"/>
          <w:sz w:val="20"/>
          <w:szCs w:val="20"/>
        </w:rPr>
        <w:t>Tout accès au Domaine National</w:t>
      </w:r>
      <w:r>
        <w:rPr>
          <w:rFonts w:ascii="Marianne" w:hAnsi="Marianne"/>
          <w:sz w:val="20"/>
          <w:szCs w:val="20"/>
        </w:rPr>
        <w:t xml:space="preserve"> est soumis à autorisation expresse du service jardin et ne peut se faire que par la grille du Boulingrin situé Avenue le Nôtre. Toute circulation de véhicule dans le Domaine doit respecter les règles suivantes :</w:t>
      </w:r>
    </w:p>
    <w:p w14:paraId="2FBC8FB1" w14:textId="77777777" w:rsidR="0035227C" w:rsidRDefault="0035227C" w:rsidP="0035227C">
      <w:pPr>
        <w:pStyle w:val="Paragraphedeliste"/>
        <w:numPr>
          <w:ilvl w:val="0"/>
          <w:numId w:val="40"/>
        </w:numPr>
        <w:jc w:val="both"/>
        <w:rPr>
          <w:rFonts w:ascii="Marianne" w:hAnsi="Marianne"/>
        </w:rPr>
      </w:pPr>
      <w:r>
        <w:rPr>
          <w:rFonts w:ascii="Marianne" w:hAnsi="Marianne"/>
        </w:rPr>
        <w:t>Vitesse au pas ;</w:t>
      </w:r>
    </w:p>
    <w:p w14:paraId="6FE14C18" w14:textId="77777777" w:rsidR="0035227C" w:rsidRDefault="0035227C" w:rsidP="0035227C">
      <w:pPr>
        <w:pStyle w:val="Paragraphedeliste"/>
        <w:numPr>
          <w:ilvl w:val="0"/>
          <w:numId w:val="40"/>
        </w:numPr>
        <w:jc w:val="both"/>
        <w:rPr>
          <w:rFonts w:ascii="Marianne" w:hAnsi="Marianne"/>
        </w:rPr>
      </w:pPr>
      <w:r>
        <w:rPr>
          <w:rFonts w:ascii="Marianne" w:hAnsi="Marianne"/>
        </w:rPr>
        <w:t>Obligation de déclencher les feux de détresse ;</w:t>
      </w:r>
    </w:p>
    <w:p w14:paraId="313129E8" w14:textId="77777777" w:rsidR="0035227C" w:rsidRDefault="0035227C" w:rsidP="0035227C">
      <w:pPr>
        <w:pStyle w:val="Paragraphedeliste"/>
        <w:numPr>
          <w:ilvl w:val="0"/>
          <w:numId w:val="40"/>
        </w:numPr>
        <w:jc w:val="both"/>
        <w:rPr>
          <w:rFonts w:ascii="Marianne" w:hAnsi="Marianne"/>
        </w:rPr>
      </w:pPr>
      <w:r>
        <w:rPr>
          <w:rFonts w:ascii="Marianne" w:hAnsi="Marianne"/>
        </w:rPr>
        <w:t>Les Piétons et les deux roues sont prioritaires dans l’ensemble du Domaine ;</w:t>
      </w:r>
    </w:p>
    <w:p w14:paraId="4621866B" w14:textId="77777777" w:rsidR="0035227C" w:rsidRDefault="0035227C" w:rsidP="0035227C">
      <w:pPr>
        <w:pStyle w:val="Paragraphedeliste"/>
        <w:numPr>
          <w:ilvl w:val="0"/>
          <w:numId w:val="40"/>
        </w:numPr>
        <w:jc w:val="both"/>
        <w:rPr>
          <w:rFonts w:ascii="Marianne" w:hAnsi="Marianne"/>
        </w:rPr>
      </w:pPr>
      <w:r>
        <w:rPr>
          <w:rFonts w:ascii="Marianne" w:hAnsi="Marianne"/>
        </w:rPr>
        <w:t>Interdiction de stationner sur les pelouses et à proximité des arbres ;</w:t>
      </w:r>
    </w:p>
    <w:p w14:paraId="0F2E883F" w14:textId="77777777" w:rsidR="0035227C" w:rsidRDefault="0035227C" w:rsidP="0035227C">
      <w:pPr>
        <w:pStyle w:val="Paragraphedeliste"/>
        <w:numPr>
          <w:ilvl w:val="0"/>
          <w:numId w:val="40"/>
        </w:numPr>
        <w:jc w:val="both"/>
        <w:rPr>
          <w:rFonts w:ascii="Marianne" w:hAnsi="Marianne"/>
        </w:rPr>
      </w:pPr>
      <w:r>
        <w:rPr>
          <w:rFonts w:ascii="Marianne" w:hAnsi="Marianne"/>
        </w:rPr>
        <w:t>Le titulaire doit se plier aux observations qui lui sont faites par le personnel d’accueil et surveillance et le personnel du service jardin.</w:t>
      </w:r>
    </w:p>
    <w:p w14:paraId="072D9668" w14:textId="77777777" w:rsidR="0035227C" w:rsidRPr="00204F7D" w:rsidRDefault="0035227C" w:rsidP="0035227C">
      <w:pPr>
        <w:spacing w:before="120"/>
        <w:jc w:val="both"/>
        <w:rPr>
          <w:rFonts w:ascii="Marianne" w:hAnsi="Marianne"/>
          <w:sz w:val="20"/>
          <w:szCs w:val="20"/>
        </w:rPr>
      </w:pPr>
      <w:r w:rsidRPr="00204F7D">
        <w:rPr>
          <w:rFonts w:ascii="Marianne" w:hAnsi="Marianne"/>
          <w:sz w:val="20"/>
          <w:szCs w:val="20"/>
        </w:rPr>
        <w:t xml:space="preserve">Le personnel d’intervention et les véhicules doivent être identifiables avec le logo de l’entreprise. </w:t>
      </w:r>
    </w:p>
    <w:p w14:paraId="392EC31D" w14:textId="77777777" w:rsidR="00F35D1B" w:rsidRPr="00F112A0" w:rsidRDefault="00F35D1B" w:rsidP="008E5CDE">
      <w:pPr>
        <w:spacing w:before="120" w:after="0"/>
        <w:jc w:val="both"/>
        <w:rPr>
          <w:rFonts w:ascii="Marianne" w:hAnsi="Marianne"/>
          <w:sz w:val="20"/>
          <w:szCs w:val="20"/>
        </w:rPr>
      </w:pPr>
    </w:p>
    <w:p w14:paraId="36F35B72" w14:textId="0116B92C" w:rsidR="00BD0E40" w:rsidRPr="00F112A0" w:rsidRDefault="00BD0E40" w:rsidP="00BD0E40">
      <w:pPr>
        <w:pStyle w:val="Titre1"/>
        <w:rPr>
          <w:rFonts w:ascii="Marianne" w:hAnsi="Marianne"/>
          <w:sz w:val="20"/>
          <w:u w:val="single"/>
        </w:rPr>
      </w:pPr>
      <w:bookmarkStart w:id="31" w:name="_Toc187080953"/>
      <w:r w:rsidRPr="00B94F57">
        <w:rPr>
          <w:rFonts w:ascii="Marianne" w:hAnsi="Marianne"/>
          <w:sz w:val="20"/>
          <w:u w:val="single"/>
        </w:rPr>
        <w:t xml:space="preserve">ARTICLE </w:t>
      </w:r>
      <w:r w:rsidR="00FA2D07" w:rsidRPr="00B94F57">
        <w:rPr>
          <w:rFonts w:ascii="Marianne" w:hAnsi="Marianne"/>
          <w:sz w:val="20"/>
          <w:u w:val="single"/>
        </w:rPr>
        <w:t>1</w:t>
      </w:r>
      <w:r w:rsidR="00B94F57" w:rsidRPr="00B94F57">
        <w:rPr>
          <w:rFonts w:ascii="Marianne" w:hAnsi="Marianne"/>
          <w:sz w:val="20"/>
          <w:u w:val="single"/>
        </w:rPr>
        <w:t>1</w:t>
      </w:r>
      <w:r w:rsidR="00F16923" w:rsidRPr="00B94F57">
        <w:rPr>
          <w:rFonts w:ascii="Marianne" w:hAnsi="Marianne"/>
          <w:sz w:val="20"/>
          <w:u w:val="single"/>
        </w:rPr>
        <w:t xml:space="preserve"> -</w:t>
      </w:r>
      <w:r w:rsidRPr="00B94F57">
        <w:rPr>
          <w:rFonts w:ascii="Marianne" w:hAnsi="Marianne"/>
          <w:sz w:val="20"/>
          <w:u w:val="single"/>
        </w:rPr>
        <w:t xml:space="preserve"> REVISION DE PRIX</w:t>
      </w:r>
      <w:bookmarkEnd w:id="31"/>
      <w:r w:rsidRPr="00F112A0">
        <w:rPr>
          <w:rFonts w:ascii="Marianne" w:hAnsi="Marianne"/>
          <w:sz w:val="20"/>
          <w:u w:val="single"/>
        </w:rPr>
        <w:t xml:space="preserve"> </w:t>
      </w:r>
    </w:p>
    <w:p w14:paraId="29AA4E81" w14:textId="2B834D9F" w:rsidR="00C91172" w:rsidRDefault="00BD0E40" w:rsidP="00B84885">
      <w:pPr>
        <w:widowControl w:val="0"/>
        <w:spacing w:before="120"/>
        <w:rPr>
          <w:rFonts w:ascii="Marianne" w:hAnsi="Marianne" w:cs="Arial"/>
          <w:sz w:val="20"/>
          <w:szCs w:val="20"/>
        </w:rPr>
      </w:pPr>
      <w:r w:rsidRPr="00F112A0">
        <w:rPr>
          <w:rFonts w:ascii="Marianne" w:hAnsi="Marianne" w:cs="Arial"/>
          <w:sz w:val="20"/>
          <w:szCs w:val="20"/>
        </w:rPr>
        <w:t>Les prix sont fermes et non révisables</w:t>
      </w:r>
      <w:r w:rsidR="00941426">
        <w:rPr>
          <w:rFonts w:ascii="Marianne" w:hAnsi="Marianne" w:cs="Arial"/>
          <w:b/>
          <w:sz w:val="20"/>
          <w:szCs w:val="20"/>
        </w:rPr>
        <w:t>.</w:t>
      </w:r>
      <w:r w:rsidRPr="00F112A0">
        <w:rPr>
          <w:rFonts w:ascii="Marianne" w:hAnsi="Marianne" w:cs="Arial"/>
          <w:sz w:val="20"/>
          <w:szCs w:val="20"/>
        </w:rPr>
        <w:t xml:space="preserve"> </w:t>
      </w:r>
    </w:p>
    <w:p w14:paraId="35A6EEAC" w14:textId="5C0278F5" w:rsidR="001D4E54" w:rsidRPr="006F311F" w:rsidRDefault="001D4E54" w:rsidP="008C39EE">
      <w:pPr>
        <w:keepLines/>
        <w:tabs>
          <w:tab w:val="left" w:pos="284"/>
          <w:tab w:val="left" w:pos="567"/>
          <w:tab w:val="left" w:pos="851"/>
        </w:tabs>
        <w:spacing w:after="120"/>
        <w:jc w:val="both"/>
        <w:rPr>
          <w:rFonts w:ascii="Marianne" w:eastAsia="Verdana" w:hAnsi="Marianne" w:cs="Verdana"/>
          <w:b/>
          <w:color w:val="000000"/>
          <w:sz w:val="20"/>
          <w:szCs w:val="20"/>
        </w:rPr>
      </w:pPr>
      <w:r w:rsidRPr="00E7565A">
        <w:rPr>
          <w:rFonts w:ascii="Marianne" w:eastAsia="Verdana" w:hAnsi="Marianne" w:cs="Verdana"/>
          <w:b/>
          <w:color w:val="FF0000"/>
          <w:sz w:val="20"/>
          <w:szCs w:val="20"/>
        </w:rPr>
        <w:t>Particularités liées à une crise économique ou sanitaire</w:t>
      </w:r>
      <w:r w:rsidRPr="00E7565A">
        <w:rPr>
          <w:rFonts w:ascii="Calibri" w:eastAsia="Verdana" w:hAnsi="Calibri" w:cs="Calibri"/>
          <w:b/>
          <w:color w:val="FF0000"/>
          <w:sz w:val="20"/>
          <w:szCs w:val="20"/>
        </w:rPr>
        <w:t> </w:t>
      </w:r>
      <w:r w:rsidRPr="000F3AE2">
        <w:rPr>
          <w:rFonts w:ascii="Marianne" w:eastAsia="Verdana" w:hAnsi="Marianne" w:cs="Verdana"/>
          <w:b/>
          <w:color w:val="FF0000"/>
          <w:sz w:val="20"/>
          <w:szCs w:val="20"/>
        </w:rPr>
        <w:t>:</w:t>
      </w:r>
    </w:p>
    <w:p w14:paraId="601EFC66" w14:textId="4C94AC8D" w:rsidR="001D4E54" w:rsidRDefault="001D4E54" w:rsidP="001D4E54">
      <w:pPr>
        <w:pStyle w:val="Standard"/>
        <w:spacing w:before="120" w:after="0" w:line="100" w:lineRule="atLeast"/>
        <w:jc w:val="both"/>
        <w:rPr>
          <w:rFonts w:ascii="Marianne" w:eastAsia="Verdana" w:hAnsi="Marianne" w:cs="Verdana"/>
          <w:color w:val="000000"/>
          <w:sz w:val="20"/>
          <w:szCs w:val="20"/>
        </w:rPr>
      </w:pPr>
      <w:r>
        <w:rPr>
          <w:rFonts w:ascii="Marianne" w:eastAsia="Verdana" w:hAnsi="Marianne" w:cs="Verdana"/>
          <w:color w:val="000000"/>
          <w:sz w:val="20"/>
          <w:szCs w:val="20"/>
        </w:rPr>
        <w:t xml:space="preserve">Sur simple demande </w:t>
      </w:r>
      <w:r w:rsidRPr="006F311F">
        <w:rPr>
          <w:rFonts w:ascii="Marianne" w:eastAsia="Verdana" w:hAnsi="Marianne" w:cs="Verdana"/>
          <w:color w:val="000000"/>
          <w:sz w:val="20"/>
          <w:szCs w:val="20"/>
        </w:rPr>
        <w:t xml:space="preserve">du titulaire, </w:t>
      </w:r>
      <w:r>
        <w:rPr>
          <w:rFonts w:ascii="Marianne" w:eastAsia="Verdana" w:hAnsi="Marianne" w:cs="Verdana"/>
          <w:color w:val="000000"/>
          <w:sz w:val="20"/>
          <w:szCs w:val="20"/>
        </w:rPr>
        <w:t xml:space="preserve">l’actualisation des prix précitée </w:t>
      </w:r>
      <w:r w:rsidRPr="006F311F">
        <w:rPr>
          <w:rFonts w:ascii="Marianne" w:eastAsia="Verdana" w:hAnsi="Marianne" w:cs="Verdana"/>
          <w:color w:val="000000"/>
          <w:sz w:val="20"/>
          <w:szCs w:val="20"/>
        </w:rPr>
        <w:t xml:space="preserve">peut être </w:t>
      </w:r>
      <w:r>
        <w:rPr>
          <w:rFonts w:ascii="Marianne" w:eastAsia="Verdana" w:hAnsi="Marianne" w:cs="Verdana"/>
          <w:color w:val="000000"/>
          <w:sz w:val="20"/>
          <w:szCs w:val="20"/>
        </w:rPr>
        <w:t xml:space="preserve">prise en compte sans contrainte du délai fixé par l’article R2112-11 du code de la commande publique, sous réserve de la remise à la personne publique de pièces justificatives. </w:t>
      </w:r>
    </w:p>
    <w:p w14:paraId="7EAC8D03" w14:textId="5DA97C13" w:rsidR="003F2AAB" w:rsidRDefault="003F2AAB" w:rsidP="001D4E54">
      <w:pPr>
        <w:pStyle w:val="Standard"/>
        <w:spacing w:before="120" w:after="0" w:line="100" w:lineRule="atLeast"/>
        <w:jc w:val="both"/>
        <w:rPr>
          <w:rFonts w:ascii="Marianne" w:eastAsia="Verdana" w:hAnsi="Marianne" w:cs="Verdana"/>
          <w:color w:val="000000"/>
          <w:sz w:val="20"/>
          <w:szCs w:val="20"/>
        </w:rPr>
      </w:pPr>
      <w:r>
        <w:rPr>
          <w:rFonts w:ascii="Marianne" w:eastAsia="Verdana" w:hAnsi="Marianne" w:cs="Verdana"/>
          <w:color w:val="000000"/>
          <w:sz w:val="20"/>
          <w:szCs w:val="20"/>
        </w:rPr>
        <w:t>Au vu des prestations de service de ce marché, seuls les coûts relatifs aux frais de déplacement sont susceptibles de pouvoir être actualisés selon les dispositions précitées.</w:t>
      </w:r>
    </w:p>
    <w:p w14:paraId="2ED9C71B" w14:textId="77777777" w:rsidR="00BC6E59" w:rsidRDefault="00BC6E59" w:rsidP="001D4E54">
      <w:pPr>
        <w:pStyle w:val="Standard"/>
        <w:spacing w:after="0" w:line="100" w:lineRule="atLeast"/>
        <w:jc w:val="both"/>
        <w:rPr>
          <w:rFonts w:ascii="Marianne" w:eastAsia="Verdana" w:hAnsi="Marianne" w:cs="Verdana"/>
          <w:b/>
          <w:color w:val="FF0000"/>
          <w:sz w:val="20"/>
          <w:szCs w:val="20"/>
        </w:rPr>
      </w:pPr>
    </w:p>
    <w:p w14:paraId="0914FB19" w14:textId="31AF71ED" w:rsidR="00F16923" w:rsidRPr="00F112A0" w:rsidRDefault="00F16923" w:rsidP="00F16923">
      <w:pPr>
        <w:pStyle w:val="Titre1"/>
        <w:rPr>
          <w:rFonts w:ascii="Marianne" w:hAnsi="Marianne"/>
          <w:sz w:val="20"/>
          <w:u w:val="single"/>
        </w:rPr>
      </w:pPr>
      <w:bookmarkStart w:id="32" w:name="_Toc187080954"/>
      <w:r w:rsidRPr="00F112A0">
        <w:rPr>
          <w:rFonts w:ascii="Marianne" w:hAnsi="Marianne"/>
          <w:sz w:val="20"/>
          <w:u w:val="single"/>
        </w:rPr>
        <w:t xml:space="preserve">ARTICLE </w:t>
      </w:r>
      <w:r>
        <w:rPr>
          <w:rFonts w:ascii="Marianne" w:hAnsi="Marianne"/>
          <w:sz w:val="20"/>
          <w:u w:val="single"/>
        </w:rPr>
        <w:t>1</w:t>
      </w:r>
      <w:r w:rsidR="00B94F57">
        <w:rPr>
          <w:rFonts w:ascii="Marianne" w:hAnsi="Marianne"/>
          <w:sz w:val="20"/>
          <w:u w:val="single"/>
        </w:rPr>
        <w:t>2</w:t>
      </w:r>
      <w:r w:rsidRPr="00F112A0">
        <w:rPr>
          <w:rFonts w:ascii="Marianne" w:hAnsi="Marianne"/>
          <w:sz w:val="20"/>
          <w:u w:val="single"/>
        </w:rPr>
        <w:t>. PAIEMENTS</w:t>
      </w:r>
      <w:bookmarkEnd w:id="32"/>
    </w:p>
    <w:p w14:paraId="04F196B2" w14:textId="77777777" w:rsidR="00F16923" w:rsidRPr="00F112A0" w:rsidRDefault="00F16923" w:rsidP="00F16923">
      <w:pPr>
        <w:spacing w:after="0"/>
        <w:jc w:val="both"/>
        <w:rPr>
          <w:rFonts w:ascii="Marianne" w:hAnsi="Marianne"/>
          <w:sz w:val="20"/>
          <w:szCs w:val="20"/>
        </w:rPr>
      </w:pPr>
      <w:r w:rsidRPr="00F112A0">
        <w:rPr>
          <w:rFonts w:ascii="Marianne" w:hAnsi="Marianne"/>
          <w:sz w:val="20"/>
          <w:szCs w:val="20"/>
        </w:rPr>
        <w:t xml:space="preserve"> </w:t>
      </w:r>
    </w:p>
    <w:p w14:paraId="432EEF60" w14:textId="015E6F22" w:rsidR="00F16923" w:rsidRPr="00F112A0" w:rsidRDefault="00D447E6" w:rsidP="00F16923">
      <w:pPr>
        <w:pStyle w:val="Titre2"/>
        <w:spacing w:before="120"/>
        <w:rPr>
          <w:rFonts w:ascii="Marianne" w:hAnsi="Marianne"/>
          <w:u w:val="single"/>
        </w:rPr>
      </w:pPr>
      <w:bookmarkStart w:id="33" w:name="_Toc441503214"/>
      <w:bookmarkStart w:id="34" w:name="_Toc187080955"/>
      <w:r>
        <w:rPr>
          <w:rFonts w:ascii="Marianne" w:hAnsi="Marianne"/>
          <w:u w:val="single"/>
        </w:rPr>
        <w:t>1</w:t>
      </w:r>
      <w:r w:rsidR="00B94F57">
        <w:rPr>
          <w:rFonts w:ascii="Marianne" w:hAnsi="Marianne"/>
          <w:u w:val="single"/>
        </w:rPr>
        <w:t>2</w:t>
      </w:r>
      <w:r w:rsidR="00F16923" w:rsidRPr="00F112A0">
        <w:rPr>
          <w:rFonts w:ascii="Marianne" w:hAnsi="Marianne"/>
          <w:u w:val="single"/>
        </w:rPr>
        <w:t>.1 - Délai</w:t>
      </w:r>
      <w:bookmarkEnd w:id="33"/>
      <w:bookmarkEnd w:id="34"/>
    </w:p>
    <w:p w14:paraId="7AA1FF00" w14:textId="77777777" w:rsidR="00F16923" w:rsidRPr="00F112A0" w:rsidRDefault="00F16923" w:rsidP="00F16923">
      <w:pPr>
        <w:pStyle w:val="Corpsdete2"/>
        <w:autoSpaceDE/>
        <w:spacing w:before="120"/>
        <w:rPr>
          <w:rFonts w:ascii="Marianne" w:hAnsi="Marianne" w:cs="Arial"/>
          <w:szCs w:val="20"/>
        </w:rPr>
      </w:pPr>
      <w:r w:rsidRPr="00F112A0">
        <w:rPr>
          <w:rFonts w:ascii="Marianne" w:hAnsi="Marianne" w:cs="Arial"/>
          <w:szCs w:val="20"/>
        </w:rPr>
        <w:t>Le paiement s’effectue suivant les règles de la comptabilité publique après constatation du service fait et admission des prestations (article 1 du décret n°2013-269 du 29 mars 2013 relatif à la lutte contre les retards de paiement dans les contrats de la commande publique), dans un délai maximum de trente (30) jours à compter de la date de réception de la facture (sous réserve que l’admission ait été prononcée) ou de la date du procès-verbal d’admission des fournitures si celui-ci est postérieur.</w:t>
      </w:r>
    </w:p>
    <w:p w14:paraId="33C0ADFE" w14:textId="2E2E7B99" w:rsidR="00F16923" w:rsidRPr="00F112A0" w:rsidRDefault="00D447E6" w:rsidP="00F16923">
      <w:pPr>
        <w:pStyle w:val="Titre2"/>
        <w:spacing w:before="120"/>
        <w:rPr>
          <w:rFonts w:ascii="Marianne" w:hAnsi="Marianne"/>
          <w:u w:val="single"/>
        </w:rPr>
      </w:pPr>
      <w:bookmarkStart w:id="35" w:name="_Toc441503215"/>
      <w:bookmarkStart w:id="36" w:name="_Toc187080956"/>
      <w:r>
        <w:rPr>
          <w:rFonts w:ascii="Marianne" w:hAnsi="Marianne"/>
          <w:u w:val="single"/>
        </w:rPr>
        <w:lastRenderedPageBreak/>
        <w:t>1</w:t>
      </w:r>
      <w:r w:rsidR="00B94F57">
        <w:rPr>
          <w:rFonts w:ascii="Marianne" w:hAnsi="Marianne"/>
          <w:u w:val="single"/>
        </w:rPr>
        <w:t>2</w:t>
      </w:r>
      <w:r w:rsidR="00F16923" w:rsidRPr="00022539">
        <w:rPr>
          <w:rFonts w:ascii="Marianne" w:hAnsi="Marianne"/>
          <w:u w:val="single"/>
        </w:rPr>
        <w:t>.2 – Intérêts moratoires</w:t>
      </w:r>
      <w:bookmarkEnd w:id="35"/>
      <w:bookmarkEnd w:id="36"/>
    </w:p>
    <w:p w14:paraId="01DFC105" w14:textId="77777777" w:rsidR="00F16923" w:rsidRPr="00A06BD3" w:rsidRDefault="00F16923" w:rsidP="00F16923">
      <w:pPr>
        <w:spacing w:before="120"/>
        <w:jc w:val="both"/>
        <w:rPr>
          <w:rFonts w:ascii="Marianne" w:hAnsi="Marianne"/>
          <w:sz w:val="20"/>
          <w:szCs w:val="20"/>
        </w:rPr>
      </w:pPr>
      <w:r w:rsidRPr="00A06BD3">
        <w:rPr>
          <w:rFonts w:ascii="Marianne" w:hAnsi="Marianne"/>
          <w:sz w:val="20"/>
          <w:szCs w:val="20"/>
        </w:rPr>
        <w:t>Les intérêts moratoires ainsi que l’indemnité forfaitaire pour frais de recouvrement de quarante (40) euros s</w:t>
      </w:r>
      <w:r>
        <w:rPr>
          <w:rFonts w:ascii="Marianne" w:hAnsi="Marianne"/>
          <w:sz w:val="20"/>
          <w:szCs w:val="20"/>
        </w:rPr>
        <w:t>on</w:t>
      </w:r>
      <w:r w:rsidRPr="00A06BD3">
        <w:rPr>
          <w:rFonts w:ascii="Marianne" w:hAnsi="Marianne"/>
          <w:sz w:val="20"/>
          <w:szCs w:val="20"/>
        </w:rPr>
        <w:t>t calculés et payés conformément aux articles L</w:t>
      </w:r>
      <w:r>
        <w:rPr>
          <w:rFonts w:ascii="Marianne" w:hAnsi="Marianne"/>
          <w:sz w:val="20"/>
          <w:szCs w:val="20"/>
        </w:rPr>
        <w:t>.</w:t>
      </w:r>
      <w:r w:rsidRPr="00A06BD3">
        <w:rPr>
          <w:rFonts w:ascii="Marianne" w:hAnsi="Marianne"/>
          <w:sz w:val="20"/>
          <w:szCs w:val="20"/>
        </w:rPr>
        <w:t>2192-12 à L</w:t>
      </w:r>
      <w:r>
        <w:rPr>
          <w:rFonts w:ascii="Marianne" w:hAnsi="Marianne"/>
          <w:sz w:val="20"/>
          <w:szCs w:val="20"/>
        </w:rPr>
        <w:t>.</w:t>
      </w:r>
      <w:r w:rsidRPr="00A06BD3">
        <w:rPr>
          <w:rFonts w:ascii="Marianne" w:hAnsi="Marianne"/>
          <w:sz w:val="20"/>
          <w:szCs w:val="20"/>
        </w:rPr>
        <w:t xml:space="preserve">2192-14 du </w:t>
      </w:r>
      <w:r>
        <w:rPr>
          <w:rFonts w:ascii="Marianne" w:hAnsi="Marianne"/>
          <w:sz w:val="20"/>
          <w:szCs w:val="20"/>
        </w:rPr>
        <w:t>Code</w:t>
      </w:r>
      <w:r w:rsidRPr="00A06BD3">
        <w:rPr>
          <w:rFonts w:ascii="Marianne" w:hAnsi="Marianne"/>
          <w:sz w:val="20"/>
          <w:szCs w:val="20"/>
        </w:rPr>
        <w:t xml:space="preserve"> de la commande publique.</w:t>
      </w:r>
    </w:p>
    <w:p w14:paraId="7FFC84D3" w14:textId="77777777" w:rsidR="00F16923" w:rsidRPr="00F112A0" w:rsidRDefault="00F16923" w:rsidP="00F16923">
      <w:pPr>
        <w:widowControl w:val="0"/>
        <w:suppressAutoHyphens/>
        <w:jc w:val="both"/>
        <w:rPr>
          <w:rFonts w:ascii="Marianne" w:eastAsia="Lucida Sans Unicode" w:hAnsi="Marianne" w:cs="Arial"/>
          <w:sz w:val="20"/>
          <w:szCs w:val="20"/>
        </w:rPr>
      </w:pPr>
      <w:r>
        <w:rPr>
          <w:rFonts w:ascii="Marianne" w:eastAsia="Lucida Sans Unicode" w:hAnsi="Marianne" w:cs="Arial"/>
          <w:sz w:val="20"/>
          <w:szCs w:val="20"/>
        </w:rPr>
        <w:t>L</w:t>
      </w:r>
      <w:r w:rsidRPr="00F112A0">
        <w:rPr>
          <w:rFonts w:ascii="Marianne" w:eastAsia="Lucida Sans Unicode" w:hAnsi="Marianne" w:cs="Arial"/>
          <w:sz w:val="20"/>
          <w:szCs w:val="20"/>
        </w:rPr>
        <w:t>e taux des intérêts moratoires dus en cas de non-respect du délai de règlement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58092B6" w14:textId="77777777" w:rsidR="00F16923" w:rsidRDefault="00F16923" w:rsidP="00F16923">
      <w:pPr>
        <w:widowControl w:val="0"/>
        <w:suppressAutoHyphens/>
        <w:jc w:val="both"/>
        <w:rPr>
          <w:rFonts w:ascii="Marianne" w:eastAsia="Lucida Sans Unicode" w:hAnsi="Marianne" w:cs="Arial"/>
          <w:sz w:val="20"/>
          <w:szCs w:val="20"/>
        </w:rPr>
      </w:pPr>
      <w:r w:rsidRPr="00F112A0">
        <w:rPr>
          <w:rFonts w:ascii="Marianne" w:eastAsia="Lucida Sans Unicode" w:hAnsi="Marianne" w:cs="Arial"/>
          <w:sz w:val="20"/>
          <w:szCs w:val="20"/>
        </w:rPr>
        <w:t xml:space="preserve">Le taux est consultable sur le site intranet de la banque de France. </w:t>
      </w:r>
    </w:p>
    <w:p w14:paraId="0089047F" w14:textId="1EBBD16E" w:rsidR="00F16923" w:rsidRDefault="00D447E6" w:rsidP="00F16923">
      <w:pPr>
        <w:pStyle w:val="Titre2"/>
        <w:rPr>
          <w:rFonts w:ascii="Marianne" w:hAnsi="Marianne"/>
          <w:u w:val="single"/>
        </w:rPr>
      </w:pPr>
      <w:bookmarkStart w:id="37" w:name="_Toc441503216"/>
      <w:bookmarkStart w:id="38" w:name="_Toc187080957"/>
      <w:r>
        <w:rPr>
          <w:rFonts w:ascii="Marianne" w:hAnsi="Marianne"/>
          <w:u w:val="single"/>
        </w:rPr>
        <w:t>1</w:t>
      </w:r>
      <w:r w:rsidR="00B94F57">
        <w:rPr>
          <w:rFonts w:ascii="Marianne" w:hAnsi="Marianne"/>
          <w:u w:val="single"/>
        </w:rPr>
        <w:t>2</w:t>
      </w:r>
      <w:r w:rsidR="00F16923" w:rsidRPr="00F112A0">
        <w:rPr>
          <w:rFonts w:ascii="Marianne" w:hAnsi="Marianne"/>
          <w:u w:val="single"/>
        </w:rPr>
        <w:t>-3 – Mode de règlement</w:t>
      </w:r>
      <w:bookmarkEnd w:id="37"/>
      <w:r w:rsidR="00BC6E59">
        <w:rPr>
          <w:rStyle w:val="Appelnotedebasdep"/>
          <w:rFonts w:ascii="Marianne" w:hAnsi="Marianne"/>
          <w:u w:val="single"/>
        </w:rPr>
        <w:footnoteReference w:id="1"/>
      </w:r>
      <w:bookmarkEnd w:id="38"/>
    </w:p>
    <w:p w14:paraId="237E2E57" w14:textId="5434126C" w:rsidR="00F16923" w:rsidRDefault="00F16923" w:rsidP="00F16923">
      <w:pPr>
        <w:spacing w:before="120"/>
        <w:rPr>
          <w:rFonts w:ascii="Marianne" w:eastAsia="Lucida Sans Unicode" w:hAnsi="Marianne" w:cs="Arial"/>
          <w:sz w:val="20"/>
          <w:szCs w:val="20"/>
        </w:rPr>
      </w:pPr>
      <w:r w:rsidRPr="0028069A">
        <w:rPr>
          <w:rFonts w:ascii="Marianne" w:eastAsia="Lucida Sans Unicode" w:hAnsi="Marianne" w:cs="Arial"/>
          <w:sz w:val="20"/>
          <w:szCs w:val="20"/>
        </w:rPr>
        <w:t>Le mode de règlement retenu par l'administration est le virement par mandat administratif sur le compte mentionné ci-après</w:t>
      </w:r>
      <w:r w:rsidRPr="0028069A">
        <w:rPr>
          <w:rFonts w:ascii="Calibri" w:eastAsia="Lucida Sans Unicode" w:hAnsi="Calibri" w:cs="Calibri"/>
          <w:sz w:val="20"/>
          <w:szCs w:val="20"/>
        </w:rPr>
        <w:t> </w:t>
      </w:r>
      <w:r w:rsidRPr="0028069A">
        <w:rPr>
          <w:rFonts w:ascii="Marianne" w:eastAsia="Lucida Sans Unicode" w:hAnsi="Marianne" w:cs="Arial"/>
          <w:sz w:val="20"/>
          <w:szCs w:val="20"/>
        </w:rPr>
        <w:t>:</w:t>
      </w:r>
    </w:p>
    <w:p w14:paraId="3AC48DE8" w14:textId="4B698800" w:rsidR="00F16923" w:rsidRDefault="00F16923" w:rsidP="00F16923">
      <w:pPr>
        <w:widowControl w:val="0"/>
        <w:suppressAutoHyphens/>
        <w:rPr>
          <w:rFonts w:ascii="Marianne" w:eastAsia="Lucida Sans Unicode" w:hAnsi="Marianne" w:cs="Arial"/>
          <w:sz w:val="20"/>
          <w:szCs w:val="20"/>
        </w:rPr>
      </w:pPr>
      <w:r w:rsidRPr="00F112A0">
        <w:rPr>
          <w:rFonts w:ascii="Marianne" w:eastAsia="Lucida Sans Unicode" w:hAnsi="Marianne" w:cs="Arial"/>
          <w:sz w:val="20"/>
          <w:szCs w:val="20"/>
        </w:rPr>
        <w:t>(Joindre un RIB obligatoirement)</w:t>
      </w:r>
    </w:p>
    <w:p w14:paraId="62B91252" w14:textId="372113CE" w:rsidR="00121C7A" w:rsidRDefault="00121C7A" w:rsidP="00F16923">
      <w:pPr>
        <w:widowControl w:val="0"/>
        <w:suppressAutoHyphens/>
        <w:rPr>
          <w:rFonts w:ascii="Marianne" w:eastAsia="Lucida Sans Unicode" w:hAnsi="Marianne" w:cs="Arial"/>
          <w:sz w:val="20"/>
          <w:szCs w:val="20"/>
        </w:rPr>
      </w:pPr>
    </w:p>
    <w:p w14:paraId="0B018527" w14:textId="4A71DBE1" w:rsidR="00121C7A" w:rsidRDefault="00121C7A" w:rsidP="00F16923">
      <w:pPr>
        <w:widowControl w:val="0"/>
        <w:suppressAutoHyphens/>
        <w:rPr>
          <w:rFonts w:ascii="Marianne" w:eastAsia="Lucida Sans Unicode" w:hAnsi="Marianne" w:cs="Arial"/>
          <w:sz w:val="20"/>
          <w:szCs w:val="20"/>
        </w:rPr>
      </w:pPr>
    </w:p>
    <w:p w14:paraId="0D0D21C8" w14:textId="77777777" w:rsidR="00121C7A" w:rsidRPr="00F112A0" w:rsidRDefault="00121C7A" w:rsidP="00F16923">
      <w:pPr>
        <w:widowControl w:val="0"/>
        <w:suppressAutoHyphens/>
        <w:rPr>
          <w:rFonts w:ascii="Marianne" w:eastAsia="Lucida Sans Unicode" w:hAnsi="Marianne" w:cs="Arial"/>
          <w:sz w:val="20"/>
          <w:szCs w:val="20"/>
        </w:rPr>
      </w:pPr>
    </w:p>
    <w:p w14:paraId="2184DB81" w14:textId="3E368F52" w:rsidR="00F16923" w:rsidRDefault="00F16923" w:rsidP="00F16923">
      <w:pPr>
        <w:pStyle w:val="En-tte"/>
        <w:tabs>
          <w:tab w:val="clear" w:pos="4536"/>
          <w:tab w:val="clear" w:pos="9072"/>
        </w:tabs>
        <w:rPr>
          <w:rFonts w:ascii="Marianne" w:hAnsi="Marianne"/>
        </w:rPr>
      </w:pPr>
    </w:p>
    <w:p w14:paraId="4E25253D" w14:textId="6FEB9DDD" w:rsidR="008C39EE" w:rsidRDefault="008C39EE" w:rsidP="00F16923">
      <w:pPr>
        <w:pStyle w:val="En-tte"/>
        <w:tabs>
          <w:tab w:val="clear" w:pos="4536"/>
          <w:tab w:val="clear" w:pos="9072"/>
        </w:tabs>
        <w:rPr>
          <w:rFonts w:ascii="Marianne" w:hAnsi="Marianne"/>
        </w:rPr>
      </w:pPr>
    </w:p>
    <w:p w14:paraId="3D1428B0" w14:textId="65E4EAF7" w:rsidR="008C39EE" w:rsidRDefault="008C39EE" w:rsidP="00F16923">
      <w:pPr>
        <w:pStyle w:val="En-tte"/>
        <w:tabs>
          <w:tab w:val="clear" w:pos="4536"/>
          <w:tab w:val="clear" w:pos="9072"/>
        </w:tabs>
        <w:rPr>
          <w:rFonts w:ascii="Marianne" w:hAnsi="Marianne"/>
        </w:rPr>
      </w:pPr>
    </w:p>
    <w:p w14:paraId="1A170470" w14:textId="77777777" w:rsidR="008C39EE" w:rsidRPr="00F112A0" w:rsidRDefault="008C39EE" w:rsidP="00F16923">
      <w:pPr>
        <w:pStyle w:val="En-tte"/>
        <w:tabs>
          <w:tab w:val="clear" w:pos="4536"/>
          <w:tab w:val="clear" w:pos="9072"/>
        </w:tabs>
        <w:rPr>
          <w:rFonts w:ascii="Marianne" w:hAnsi="Marianne"/>
        </w:rPr>
      </w:pPr>
    </w:p>
    <w:p w14:paraId="00E5BA56" w14:textId="26ACF66B" w:rsidR="00F16923" w:rsidRDefault="00F16923" w:rsidP="00F16923">
      <w:pPr>
        <w:pStyle w:val="Titre1"/>
        <w:rPr>
          <w:rFonts w:ascii="Marianne" w:hAnsi="Marianne"/>
          <w:sz w:val="20"/>
          <w:u w:val="single"/>
        </w:rPr>
      </w:pPr>
      <w:bookmarkStart w:id="39" w:name="_Toc187080958"/>
      <w:r w:rsidRPr="0020213F">
        <w:rPr>
          <w:rFonts w:ascii="Marianne" w:hAnsi="Marianne"/>
          <w:sz w:val="20"/>
          <w:u w:val="single"/>
        </w:rPr>
        <w:t xml:space="preserve">ARTICLE </w:t>
      </w:r>
      <w:r w:rsidR="00D447E6">
        <w:rPr>
          <w:rFonts w:ascii="Marianne" w:hAnsi="Marianne"/>
          <w:sz w:val="20"/>
          <w:u w:val="single"/>
        </w:rPr>
        <w:t>1</w:t>
      </w:r>
      <w:r w:rsidR="00B94F57">
        <w:rPr>
          <w:rFonts w:ascii="Marianne" w:hAnsi="Marianne"/>
          <w:sz w:val="20"/>
          <w:u w:val="single"/>
        </w:rPr>
        <w:t>3</w:t>
      </w:r>
      <w:r w:rsidRPr="0020213F">
        <w:rPr>
          <w:rFonts w:ascii="Marianne" w:hAnsi="Marianne"/>
          <w:sz w:val="20"/>
          <w:u w:val="single"/>
        </w:rPr>
        <w:t>. FACTURATION</w:t>
      </w:r>
      <w:bookmarkEnd w:id="39"/>
    </w:p>
    <w:p w14:paraId="082A19E3" w14:textId="52EEADB8" w:rsidR="00F16923" w:rsidRDefault="00D447E6" w:rsidP="00F16923">
      <w:pPr>
        <w:pStyle w:val="Titre2"/>
        <w:spacing w:before="120"/>
        <w:rPr>
          <w:rFonts w:ascii="Marianne" w:hAnsi="Marianne"/>
          <w:u w:val="single"/>
        </w:rPr>
      </w:pPr>
      <w:bookmarkStart w:id="40" w:name="_Toc187080959"/>
      <w:r>
        <w:rPr>
          <w:rFonts w:ascii="Marianne" w:hAnsi="Marianne"/>
          <w:u w:val="single"/>
        </w:rPr>
        <w:t>1</w:t>
      </w:r>
      <w:r w:rsidR="00B94F57">
        <w:rPr>
          <w:rFonts w:ascii="Marianne" w:hAnsi="Marianne"/>
          <w:u w:val="single"/>
        </w:rPr>
        <w:t>3</w:t>
      </w:r>
      <w:r w:rsidR="00F16923" w:rsidRPr="00F112A0">
        <w:rPr>
          <w:rFonts w:ascii="Marianne" w:hAnsi="Marianne"/>
          <w:u w:val="single"/>
        </w:rPr>
        <w:t xml:space="preserve">.1 – </w:t>
      </w:r>
      <w:r w:rsidR="00F16923">
        <w:rPr>
          <w:rFonts w:ascii="Marianne" w:hAnsi="Marianne"/>
          <w:u w:val="single"/>
        </w:rPr>
        <w:t>Prix du marché</w:t>
      </w:r>
      <w:bookmarkEnd w:id="40"/>
      <w:r w:rsidR="00F16923">
        <w:rPr>
          <w:rFonts w:ascii="Marianne" w:hAnsi="Marianne"/>
          <w:u w:val="single"/>
        </w:rPr>
        <w:t xml:space="preserve"> </w:t>
      </w:r>
    </w:p>
    <w:p w14:paraId="522FC61F" w14:textId="77777777" w:rsidR="00F16923" w:rsidRPr="005212EE" w:rsidRDefault="00F16923" w:rsidP="00F16923">
      <w:pPr>
        <w:spacing w:before="120"/>
        <w:rPr>
          <w:rFonts w:ascii="Marianne" w:eastAsia="Arial" w:hAnsi="Marianne" w:cs="Arial"/>
          <w:lang w:eastAsia="ar-SA"/>
        </w:rPr>
      </w:pPr>
      <w:r w:rsidRPr="005212EE">
        <w:rPr>
          <w:rFonts w:ascii="Marianne" w:eastAsia="Arial" w:hAnsi="Marianne" w:cs="Arial"/>
          <w:sz w:val="20"/>
          <w:szCs w:val="20"/>
          <w:lang w:eastAsia="ar-SA"/>
        </w:rPr>
        <w:t>L’unité monétaire est l’euro.</w:t>
      </w:r>
    </w:p>
    <w:p w14:paraId="0DD0827F" w14:textId="13329EF9" w:rsidR="00F16923" w:rsidRDefault="00F16923" w:rsidP="00FE1DFC">
      <w:pPr>
        <w:jc w:val="both"/>
        <w:rPr>
          <w:rFonts w:ascii="Marianne" w:eastAsia="Arial" w:hAnsi="Marianne" w:cs="Arial"/>
          <w:lang w:eastAsia="ar-SA"/>
        </w:rPr>
      </w:pPr>
      <w:r w:rsidRPr="005212EE">
        <w:rPr>
          <w:rFonts w:ascii="Marianne" w:eastAsia="Arial" w:hAnsi="Marianne" w:cs="Arial"/>
          <w:sz w:val="20"/>
          <w:szCs w:val="20"/>
          <w:lang w:eastAsia="ar-SA"/>
        </w:rPr>
        <w:t>Les prix sont f</w:t>
      </w:r>
      <w:r w:rsidR="008C39EE">
        <w:rPr>
          <w:rFonts w:ascii="Marianne" w:eastAsia="Arial" w:hAnsi="Marianne" w:cs="Arial"/>
          <w:sz w:val="20"/>
          <w:szCs w:val="20"/>
          <w:lang w:eastAsia="ar-SA"/>
        </w:rPr>
        <w:t xml:space="preserve">ermes et définitif. </w:t>
      </w:r>
    </w:p>
    <w:p w14:paraId="132AFB3C" w14:textId="1C1E000F" w:rsidR="00F16923" w:rsidRDefault="008E0133" w:rsidP="00FE1DFC">
      <w:pPr>
        <w:jc w:val="both"/>
        <w:rPr>
          <w:rFonts w:ascii="Marianne" w:hAnsi="Marianne"/>
          <w:bCs/>
          <w:sz w:val="20"/>
          <w:szCs w:val="20"/>
        </w:rPr>
      </w:pPr>
      <w:r>
        <w:rPr>
          <w:rFonts w:ascii="Marianne" w:hAnsi="Marianne"/>
          <w:bCs/>
          <w:sz w:val="20"/>
          <w:szCs w:val="20"/>
        </w:rPr>
        <w:t xml:space="preserve">Les prix fixés au marché sont toutes charges comprises et </w:t>
      </w:r>
      <w:r w:rsidR="00F16923" w:rsidRPr="005212EE">
        <w:rPr>
          <w:rFonts w:ascii="Marianne" w:hAnsi="Marianne"/>
          <w:bCs/>
          <w:sz w:val="20"/>
          <w:szCs w:val="20"/>
        </w:rPr>
        <w:t>ne donnent lieu à aucune facturation supplémentaire.</w:t>
      </w:r>
    </w:p>
    <w:p w14:paraId="2C3E1B1B" w14:textId="5DBE0A9A" w:rsidR="00F16923" w:rsidRPr="00F112A0" w:rsidRDefault="00224297" w:rsidP="00F16923">
      <w:pPr>
        <w:pStyle w:val="Titre2"/>
        <w:rPr>
          <w:rFonts w:ascii="Marianne" w:hAnsi="Marianne"/>
          <w:u w:val="single"/>
        </w:rPr>
      </w:pPr>
      <w:bookmarkStart w:id="41" w:name="_Toc441503211"/>
      <w:bookmarkStart w:id="42" w:name="_Toc187080960"/>
      <w:r>
        <w:rPr>
          <w:rFonts w:ascii="Marianne" w:hAnsi="Marianne"/>
          <w:u w:val="single"/>
        </w:rPr>
        <w:t>1</w:t>
      </w:r>
      <w:r w:rsidR="00B94F57">
        <w:rPr>
          <w:rFonts w:ascii="Marianne" w:hAnsi="Marianne"/>
          <w:u w:val="single"/>
        </w:rPr>
        <w:t>3</w:t>
      </w:r>
      <w:r w:rsidR="00F16923" w:rsidRPr="00F112A0">
        <w:rPr>
          <w:rFonts w:ascii="Marianne" w:hAnsi="Marianne"/>
          <w:u w:val="single"/>
        </w:rPr>
        <w:t>.</w:t>
      </w:r>
      <w:r w:rsidR="003F2AAB">
        <w:rPr>
          <w:rFonts w:ascii="Marianne" w:hAnsi="Marianne"/>
          <w:u w:val="single"/>
        </w:rPr>
        <w:t>2</w:t>
      </w:r>
      <w:r w:rsidR="00F16923" w:rsidRPr="00F112A0">
        <w:rPr>
          <w:rFonts w:ascii="Marianne" w:hAnsi="Marianne"/>
          <w:u w:val="single"/>
        </w:rPr>
        <w:t xml:space="preserve"> – Facturation</w:t>
      </w:r>
      <w:bookmarkEnd w:id="41"/>
      <w:bookmarkEnd w:id="42"/>
    </w:p>
    <w:p w14:paraId="65A2A7C2" w14:textId="04B7989F" w:rsidR="00F16923" w:rsidRPr="00F112A0" w:rsidRDefault="00F16923" w:rsidP="00F16923">
      <w:pPr>
        <w:spacing w:before="120"/>
        <w:jc w:val="both"/>
        <w:rPr>
          <w:rFonts w:ascii="Marianne" w:eastAsia="Times New Roman" w:hAnsi="Marianne" w:cs="Arial"/>
          <w:bCs/>
          <w:sz w:val="20"/>
          <w:szCs w:val="20"/>
          <w:lang w:eastAsia="fr-FR"/>
        </w:rPr>
      </w:pPr>
      <w:r w:rsidRPr="00F112A0">
        <w:rPr>
          <w:rFonts w:ascii="Marianne" w:eastAsia="Times New Roman" w:hAnsi="Marianne" w:cs="Arial"/>
          <w:bCs/>
          <w:sz w:val="20"/>
          <w:szCs w:val="20"/>
          <w:lang w:eastAsia="fr-FR"/>
        </w:rPr>
        <w:t xml:space="preserve">Les sommes dues en exécution du présent marché sont payées </w:t>
      </w:r>
      <w:r w:rsidRPr="005212EE">
        <w:rPr>
          <w:rFonts w:ascii="Marianne" w:eastAsia="Times New Roman" w:hAnsi="Marianne" w:cs="Arial"/>
          <w:b/>
          <w:bCs/>
          <w:sz w:val="20"/>
          <w:szCs w:val="20"/>
          <w:lang w:eastAsia="fr-FR"/>
        </w:rPr>
        <w:t>en euro</w:t>
      </w:r>
      <w:r w:rsidRPr="00F112A0">
        <w:rPr>
          <w:rFonts w:ascii="Marianne" w:eastAsia="Times New Roman" w:hAnsi="Marianne" w:cs="Arial"/>
          <w:bCs/>
          <w:sz w:val="20"/>
          <w:szCs w:val="20"/>
          <w:lang w:eastAsia="fr-FR"/>
        </w:rPr>
        <w:t xml:space="preserve"> par virement.</w:t>
      </w:r>
    </w:p>
    <w:p w14:paraId="5D38DCBC" w14:textId="5127896B" w:rsidR="0053568C" w:rsidRDefault="008E0133" w:rsidP="0053568C">
      <w:pPr>
        <w:jc w:val="both"/>
        <w:rPr>
          <w:rFonts w:ascii="Marianne" w:eastAsia="Times New Roman" w:hAnsi="Marianne" w:cs="Arial"/>
          <w:bCs/>
          <w:sz w:val="20"/>
          <w:szCs w:val="20"/>
          <w:lang w:eastAsia="fr-FR"/>
        </w:rPr>
      </w:pPr>
      <w:r w:rsidRPr="00545A86">
        <w:rPr>
          <w:rFonts w:ascii="Marianne" w:eastAsia="Times New Roman" w:hAnsi="Marianne" w:cs="Arial"/>
          <w:bCs/>
          <w:sz w:val="20"/>
          <w:szCs w:val="20"/>
          <w:lang w:eastAsia="fr-FR"/>
        </w:rPr>
        <w:t>Les prestations forfaitaires font l’objet d</w:t>
      </w:r>
      <w:r w:rsidR="00C61BEB" w:rsidRPr="00545A86">
        <w:rPr>
          <w:rFonts w:ascii="Marianne" w:eastAsia="Times New Roman" w:hAnsi="Marianne" w:cs="Arial"/>
          <w:bCs/>
          <w:sz w:val="20"/>
          <w:szCs w:val="20"/>
          <w:lang w:eastAsia="fr-FR"/>
        </w:rPr>
        <w:t>e 3 facturations selon</w:t>
      </w:r>
      <w:r w:rsidR="00C61BEB">
        <w:rPr>
          <w:rFonts w:ascii="Marianne" w:eastAsia="Times New Roman" w:hAnsi="Marianne" w:cs="Arial"/>
          <w:bCs/>
          <w:sz w:val="20"/>
          <w:szCs w:val="20"/>
          <w:lang w:eastAsia="fr-FR"/>
        </w:rPr>
        <w:t xml:space="preserve"> l’échéancier suivant :</w:t>
      </w:r>
    </w:p>
    <w:p w14:paraId="5E81BBB5" w14:textId="297C8983" w:rsidR="00C61BEB" w:rsidRDefault="00C61BEB" w:rsidP="00C61BEB">
      <w:pPr>
        <w:pStyle w:val="Paragraphedeliste"/>
        <w:numPr>
          <w:ilvl w:val="0"/>
          <w:numId w:val="25"/>
        </w:numPr>
        <w:jc w:val="both"/>
        <w:rPr>
          <w:rFonts w:ascii="Marianne" w:hAnsi="Marianne" w:cs="Arial"/>
          <w:bCs/>
        </w:rPr>
      </w:pPr>
      <w:proofErr w:type="gramStart"/>
      <w:r>
        <w:rPr>
          <w:rFonts w:ascii="Marianne" w:hAnsi="Marianne" w:cs="Arial"/>
          <w:bCs/>
        </w:rPr>
        <w:t>début</w:t>
      </w:r>
      <w:proofErr w:type="gramEnd"/>
      <w:r>
        <w:rPr>
          <w:rFonts w:ascii="Marianne" w:hAnsi="Marianne" w:cs="Arial"/>
          <w:bCs/>
        </w:rPr>
        <w:t xml:space="preserve"> juin 202</w:t>
      </w:r>
      <w:r w:rsidR="00B94F57">
        <w:rPr>
          <w:rFonts w:ascii="Marianne" w:hAnsi="Marianne" w:cs="Arial"/>
          <w:bCs/>
        </w:rPr>
        <w:t>5</w:t>
      </w:r>
      <w:r>
        <w:rPr>
          <w:rFonts w:ascii="Marianne" w:hAnsi="Marianne" w:cs="Arial"/>
          <w:bCs/>
        </w:rPr>
        <w:t> ;</w:t>
      </w:r>
    </w:p>
    <w:p w14:paraId="2F33332C" w14:textId="0212F968" w:rsidR="00C61BEB" w:rsidRDefault="00C61BEB" w:rsidP="00C61BEB">
      <w:pPr>
        <w:pStyle w:val="Paragraphedeliste"/>
        <w:numPr>
          <w:ilvl w:val="0"/>
          <w:numId w:val="25"/>
        </w:numPr>
        <w:jc w:val="both"/>
        <w:rPr>
          <w:rFonts w:ascii="Marianne" w:hAnsi="Marianne" w:cs="Arial"/>
          <w:bCs/>
        </w:rPr>
      </w:pPr>
      <w:proofErr w:type="gramStart"/>
      <w:r>
        <w:rPr>
          <w:rFonts w:ascii="Marianne" w:hAnsi="Marianne" w:cs="Arial"/>
          <w:bCs/>
        </w:rPr>
        <w:t>début</w:t>
      </w:r>
      <w:proofErr w:type="gramEnd"/>
      <w:r>
        <w:rPr>
          <w:rFonts w:ascii="Marianne" w:hAnsi="Marianne" w:cs="Arial"/>
          <w:bCs/>
        </w:rPr>
        <w:t xml:space="preserve"> septembre 202</w:t>
      </w:r>
      <w:r w:rsidR="00B94F57">
        <w:rPr>
          <w:rFonts w:ascii="Marianne" w:hAnsi="Marianne" w:cs="Arial"/>
          <w:bCs/>
        </w:rPr>
        <w:t>5</w:t>
      </w:r>
      <w:r>
        <w:rPr>
          <w:rFonts w:ascii="Marianne" w:hAnsi="Marianne" w:cs="Arial"/>
          <w:bCs/>
        </w:rPr>
        <w:t> ;</w:t>
      </w:r>
    </w:p>
    <w:p w14:paraId="2D101314" w14:textId="0F91EB4D" w:rsidR="00C61BEB" w:rsidRPr="00C61BEB" w:rsidRDefault="00C61BEB" w:rsidP="00C61BEB">
      <w:pPr>
        <w:pStyle w:val="Paragraphedeliste"/>
        <w:numPr>
          <w:ilvl w:val="0"/>
          <w:numId w:val="25"/>
        </w:numPr>
        <w:jc w:val="both"/>
        <w:rPr>
          <w:rFonts w:ascii="Marianne" w:hAnsi="Marianne" w:cs="Arial"/>
          <w:bCs/>
        </w:rPr>
      </w:pPr>
      <w:proofErr w:type="gramStart"/>
      <w:r>
        <w:rPr>
          <w:rFonts w:ascii="Marianne" w:hAnsi="Marianne" w:cs="Arial"/>
          <w:bCs/>
        </w:rPr>
        <w:t>début</w:t>
      </w:r>
      <w:proofErr w:type="gramEnd"/>
      <w:r>
        <w:rPr>
          <w:rFonts w:ascii="Marianne" w:hAnsi="Marianne" w:cs="Arial"/>
          <w:bCs/>
        </w:rPr>
        <w:t xml:space="preserve"> décembre 202</w:t>
      </w:r>
      <w:r w:rsidR="00B94F57">
        <w:rPr>
          <w:rFonts w:ascii="Marianne" w:hAnsi="Marianne" w:cs="Arial"/>
          <w:bCs/>
        </w:rPr>
        <w:t>5</w:t>
      </w:r>
      <w:r>
        <w:rPr>
          <w:rFonts w:ascii="Marianne" w:hAnsi="Marianne" w:cs="Arial"/>
          <w:bCs/>
        </w:rPr>
        <w:t>.</w:t>
      </w:r>
    </w:p>
    <w:p w14:paraId="4EA0D3DE" w14:textId="0621C43B" w:rsidR="00545A86" w:rsidRDefault="00545A86" w:rsidP="00C61BEB">
      <w:pPr>
        <w:spacing w:before="120"/>
        <w:jc w:val="both"/>
        <w:rPr>
          <w:rFonts w:ascii="Marianne" w:hAnsi="Marianne" w:cs="Arial"/>
          <w:bCs/>
          <w:sz w:val="20"/>
          <w:szCs w:val="20"/>
        </w:rPr>
      </w:pPr>
      <w:r w:rsidRPr="00545A86">
        <w:rPr>
          <w:rFonts w:ascii="Marianne" w:hAnsi="Marianne" w:cs="Arial"/>
          <w:bCs/>
          <w:sz w:val="20"/>
          <w:szCs w:val="20"/>
        </w:rPr>
        <w:t>La facturation des prestations sur bon de commande est à réalise</w:t>
      </w:r>
      <w:r>
        <w:rPr>
          <w:rFonts w:ascii="Marianne" w:hAnsi="Marianne" w:cs="Arial"/>
          <w:bCs/>
          <w:sz w:val="20"/>
          <w:szCs w:val="20"/>
        </w:rPr>
        <w:t>r</w:t>
      </w:r>
      <w:r w:rsidRPr="00545A86">
        <w:rPr>
          <w:rFonts w:ascii="Marianne" w:hAnsi="Marianne" w:cs="Arial"/>
          <w:bCs/>
          <w:sz w:val="20"/>
          <w:szCs w:val="20"/>
        </w:rPr>
        <w:t xml:space="preserve"> à terme échu.</w:t>
      </w:r>
    </w:p>
    <w:p w14:paraId="53ACFE5F" w14:textId="77777777" w:rsidR="00516E32" w:rsidRDefault="00516E32" w:rsidP="00C61BEB">
      <w:pPr>
        <w:spacing w:before="120"/>
        <w:jc w:val="both"/>
        <w:rPr>
          <w:rFonts w:ascii="Marianne" w:hAnsi="Marianne" w:cs="Arial"/>
          <w:bCs/>
          <w:sz w:val="20"/>
          <w:szCs w:val="20"/>
        </w:rPr>
      </w:pPr>
    </w:p>
    <w:p w14:paraId="68887818" w14:textId="77777777" w:rsidR="00516E32" w:rsidRPr="00545A86" w:rsidRDefault="00516E32" w:rsidP="00C61BEB">
      <w:pPr>
        <w:spacing w:before="120"/>
        <w:jc w:val="both"/>
        <w:rPr>
          <w:rFonts w:ascii="Marianne" w:eastAsia="Times New Roman" w:hAnsi="Marianne" w:cs="Arial"/>
          <w:bCs/>
          <w:sz w:val="20"/>
          <w:szCs w:val="20"/>
          <w:lang w:eastAsia="fr-FR"/>
        </w:rPr>
      </w:pPr>
    </w:p>
    <w:p w14:paraId="4A167C74" w14:textId="6C45D8F3" w:rsidR="0053568C" w:rsidRDefault="00F16923" w:rsidP="00C61BEB">
      <w:pPr>
        <w:spacing w:before="120"/>
        <w:jc w:val="both"/>
        <w:rPr>
          <w:rFonts w:ascii="Marianne" w:hAnsi="Marianne" w:cs="Arial"/>
          <w:bCs/>
          <w:color w:val="FF0000"/>
          <w:sz w:val="20"/>
          <w:szCs w:val="20"/>
        </w:rPr>
      </w:pPr>
      <w:r w:rsidRPr="0053568C">
        <w:rPr>
          <w:rFonts w:ascii="Marianne" w:eastAsia="Times New Roman" w:hAnsi="Marianne" w:cs="Arial"/>
          <w:bCs/>
          <w:color w:val="FF0000"/>
          <w:sz w:val="20"/>
          <w:szCs w:val="20"/>
          <w:lang w:eastAsia="fr-FR"/>
        </w:rPr>
        <w:lastRenderedPageBreak/>
        <w:t xml:space="preserve">La facturation des prestations est réalisée </w:t>
      </w:r>
      <w:r w:rsidRPr="0053568C">
        <w:rPr>
          <w:rFonts w:ascii="Marianne" w:eastAsia="Times New Roman" w:hAnsi="Marianne" w:cs="Arial"/>
          <w:b/>
          <w:bCs/>
          <w:color w:val="FF0000"/>
          <w:sz w:val="20"/>
          <w:szCs w:val="20"/>
          <w:lang w:eastAsia="fr-FR"/>
        </w:rPr>
        <w:t>après service fait</w:t>
      </w:r>
      <w:r w:rsidR="003F2AAB" w:rsidRPr="0053568C">
        <w:rPr>
          <w:rFonts w:ascii="Marianne" w:eastAsia="Times New Roman" w:hAnsi="Marianne" w:cs="Arial"/>
          <w:b/>
          <w:bCs/>
          <w:color w:val="FF0000"/>
          <w:sz w:val="20"/>
          <w:szCs w:val="20"/>
          <w:lang w:eastAsia="fr-FR"/>
        </w:rPr>
        <w:t>.</w:t>
      </w:r>
      <w:r w:rsidR="00B40FA2" w:rsidRPr="0053568C">
        <w:rPr>
          <w:rFonts w:ascii="Marianne" w:eastAsia="Times New Roman" w:hAnsi="Marianne" w:cs="Arial"/>
          <w:b/>
          <w:bCs/>
          <w:color w:val="FF0000"/>
          <w:sz w:val="20"/>
          <w:szCs w:val="20"/>
          <w:lang w:eastAsia="fr-FR"/>
        </w:rPr>
        <w:t xml:space="preserve"> </w:t>
      </w:r>
      <w:r w:rsidR="0053568C" w:rsidRPr="0053568C">
        <w:rPr>
          <w:rFonts w:ascii="Marianne" w:hAnsi="Marianne" w:cs="Arial"/>
          <w:bCs/>
          <w:color w:val="FF0000"/>
          <w:sz w:val="20"/>
          <w:szCs w:val="20"/>
        </w:rPr>
        <w:t xml:space="preserve">Dès constatation du service fait attestant de l’exécution de prestations du marché </w:t>
      </w:r>
      <w:r w:rsidR="00C61BEB">
        <w:rPr>
          <w:rFonts w:ascii="Marianne" w:hAnsi="Marianne" w:cs="Arial"/>
          <w:bCs/>
          <w:color w:val="FF0000"/>
          <w:sz w:val="20"/>
          <w:szCs w:val="20"/>
        </w:rPr>
        <w:t>sur la période considérée</w:t>
      </w:r>
      <w:r w:rsidR="0053568C" w:rsidRPr="0053568C">
        <w:rPr>
          <w:rFonts w:ascii="Marianne" w:hAnsi="Marianne" w:cs="Arial"/>
          <w:bCs/>
          <w:color w:val="FF0000"/>
          <w:sz w:val="20"/>
          <w:szCs w:val="20"/>
        </w:rPr>
        <w:t>, le titulaire pourra déposer sa facture.</w:t>
      </w:r>
      <w:r w:rsidR="00C61BEB">
        <w:rPr>
          <w:rFonts w:ascii="Marianne" w:hAnsi="Marianne" w:cs="Arial"/>
          <w:bCs/>
          <w:color w:val="FF0000"/>
          <w:sz w:val="20"/>
          <w:szCs w:val="20"/>
        </w:rPr>
        <w:t xml:space="preserve"> Cette </w:t>
      </w:r>
      <w:r w:rsidR="00C61BEB" w:rsidRPr="0053568C">
        <w:rPr>
          <w:rFonts w:ascii="Marianne" w:hAnsi="Marianne" w:cs="Arial"/>
          <w:bCs/>
          <w:color w:val="FF0000"/>
          <w:sz w:val="20"/>
          <w:szCs w:val="20"/>
        </w:rPr>
        <w:t>constatation du service fait</w:t>
      </w:r>
      <w:r w:rsidR="00C61BEB">
        <w:rPr>
          <w:rFonts w:ascii="Marianne" w:hAnsi="Marianne" w:cs="Arial"/>
          <w:bCs/>
          <w:color w:val="FF0000"/>
          <w:sz w:val="20"/>
          <w:szCs w:val="20"/>
        </w:rPr>
        <w:t xml:space="preserve"> sera</w:t>
      </w:r>
      <w:r w:rsidR="00C61BEB" w:rsidRPr="00C61BEB">
        <w:rPr>
          <w:rFonts w:ascii="Marianne" w:hAnsi="Marianne" w:cs="Arial"/>
          <w:bCs/>
          <w:color w:val="FF0000"/>
          <w:sz w:val="20"/>
          <w:szCs w:val="20"/>
        </w:rPr>
        <w:t xml:space="preserve"> </w:t>
      </w:r>
      <w:r w:rsidR="00C61BEB" w:rsidRPr="0053568C">
        <w:rPr>
          <w:rFonts w:ascii="Marianne" w:hAnsi="Marianne" w:cs="Arial"/>
          <w:bCs/>
          <w:color w:val="FF0000"/>
          <w:sz w:val="20"/>
          <w:szCs w:val="20"/>
        </w:rPr>
        <w:t>transmis</w:t>
      </w:r>
      <w:r w:rsidR="00C61BEB">
        <w:rPr>
          <w:rFonts w:ascii="Marianne" w:hAnsi="Marianne" w:cs="Arial"/>
          <w:bCs/>
          <w:color w:val="FF0000"/>
          <w:sz w:val="20"/>
          <w:szCs w:val="20"/>
        </w:rPr>
        <w:t>e</w:t>
      </w:r>
      <w:r w:rsidR="00C61BEB" w:rsidRPr="0053568C">
        <w:rPr>
          <w:rFonts w:ascii="Marianne" w:hAnsi="Marianne" w:cs="Arial"/>
          <w:bCs/>
          <w:color w:val="FF0000"/>
          <w:sz w:val="20"/>
          <w:szCs w:val="20"/>
        </w:rPr>
        <w:t xml:space="preserve"> au prestataire par messagerie</w:t>
      </w:r>
      <w:r w:rsidR="00C61BEB">
        <w:rPr>
          <w:rFonts w:ascii="Marianne" w:hAnsi="Marianne" w:cs="Arial"/>
          <w:bCs/>
          <w:color w:val="FF0000"/>
          <w:sz w:val="20"/>
          <w:szCs w:val="20"/>
        </w:rPr>
        <w:t xml:space="preserve"> (aux) adresse(s) de </w:t>
      </w:r>
      <w:proofErr w:type="gramStart"/>
      <w:r w:rsidR="00C61BEB">
        <w:rPr>
          <w:rFonts w:ascii="Marianne" w:hAnsi="Marianne" w:cs="Arial"/>
          <w:bCs/>
          <w:color w:val="FF0000"/>
          <w:sz w:val="20"/>
          <w:szCs w:val="20"/>
        </w:rPr>
        <w:t>messagerie indiquée</w:t>
      </w:r>
      <w:r w:rsidR="00545A86">
        <w:rPr>
          <w:rFonts w:ascii="Marianne" w:hAnsi="Marianne" w:cs="Arial"/>
          <w:bCs/>
          <w:color w:val="FF0000"/>
          <w:sz w:val="20"/>
          <w:szCs w:val="20"/>
        </w:rPr>
        <w:t>s</w:t>
      </w:r>
      <w:proofErr w:type="gramEnd"/>
      <w:r w:rsidR="00C61BEB">
        <w:rPr>
          <w:rFonts w:ascii="Marianne" w:hAnsi="Marianne" w:cs="Arial"/>
          <w:bCs/>
          <w:color w:val="FF0000"/>
          <w:sz w:val="20"/>
          <w:szCs w:val="20"/>
        </w:rPr>
        <w:t xml:space="preserve"> par le titulaire lors de la réunion de lancement.</w:t>
      </w:r>
    </w:p>
    <w:p w14:paraId="1458D682" w14:textId="4D3374D9" w:rsidR="00B817AE" w:rsidRPr="00BC6E59" w:rsidRDefault="00B817AE" w:rsidP="0053568C">
      <w:pPr>
        <w:jc w:val="both"/>
        <w:rPr>
          <w:rFonts w:ascii="Marianne" w:hAnsi="Marianne" w:cs="Arial"/>
          <w:bCs/>
          <w:sz w:val="20"/>
          <w:szCs w:val="20"/>
        </w:rPr>
      </w:pPr>
      <w:r>
        <w:rPr>
          <w:rFonts w:ascii="Marianne" w:hAnsi="Marianne" w:cs="Arial"/>
          <w:bCs/>
          <w:sz w:val="20"/>
          <w:szCs w:val="20"/>
        </w:rPr>
        <w:t xml:space="preserve">Le titulaire </w:t>
      </w:r>
      <w:r w:rsidRPr="00745F79">
        <w:rPr>
          <w:rFonts w:ascii="Marianne" w:hAnsi="Marianne" w:cs="Arial"/>
          <w:bCs/>
          <w:sz w:val="20"/>
          <w:szCs w:val="20"/>
        </w:rPr>
        <w:t xml:space="preserve">doit obligatoirement </w:t>
      </w:r>
      <w:r>
        <w:rPr>
          <w:rFonts w:ascii="Marianne" w:hAnsi="Marianne" w:cs="Arial"/>
          <w:bCs/>
          <w:sz w:val="20"/>
          <w:szCs w:val="20"/>
        </w:rPr>
        <w:t>transmettre</w:t>
      </w:r>
      <w:r w:rsidRPr="00745F79">
        <w:rPr>
          <w:rFonts w:ascii="Marianne" w:hAnsi="Marianne" w:cs="Arial"/>
          <w:bCs/>
          <w:sz w:val="20"/>
          <w:szCs w:val="20"/>
        </w:rPr>
        <w:t xml:space="preserve"> </w:t>
      </w:r>
      <w:r>
        <w:rPr>
          <w:rFonts w:ascii="Marianne" w:hAnsi="Marianne" w:cs="Arial"/>
          <w:bCs/>
          <w:sz w:val="20"/>
          <w:szCs w:val="20"/>
        </w:rPr>
        <w:t>cette</w:t>
      </w:r>
      <w:r w:rsidRPr="00745F79">
        <w:rPr>
          <w:rFonts w:ascii="Marianne" w:hAnsi="Marianne" w:cs="Arial"/>
          <w:bCs/>
          <w:sz w:val="20"/>
          <w:szCs w:val="20"/>
        </w:rPr>
        <w:t xml:space="preserve"> facture électronique à partir du portail Chorus Pro</w:t>
      </w:r>
      <w:r>
        <w:rPr>
          <w:rFonts w:ascii="Marianne" w:hAnsi="Marianne" w:cs="Arial"/>
          <w:bCs/>
          <w:sz w:val="20"/>
          <w:szCs w:val="20"/>
        </w:rPr>
        <w:t xml:space="preserve"> </w:t>
      </w:r>
      <w:r w:rsidRPr="00BC6E59">
        <w:rPr>
          <w:rFonts w:ascii="Marianne" w:hAnsi="Marianne" w:cs="Arial"/>
          <w:bCs/>
          <w:sz w:val="20"/>
          <w:szCs w:val="20"/>
        </w:rPr>
        <w:t>:</w:t>
      </w:r>
    </w:p>
    <w:p w14:paraId="2F29F219" w14:textId="77777777" w:rsidR="00B817AE" w:rsidRPr="00F112A0" w:rsidRDefault="00C71455" w:rsidP="00B817AE">
      <w:pPr>
        <w:spacing w:before="120"/>
        <w:ind w:left="142"/>
        <w:jc w:val="center"/>
        <w:rPr>
          <w:rFonts w:ascii="Marianne" w:eastAsia="Times New Roman" w:hAnsi="Marianne" w:cs="Arial"/>
          <w:bCs/>
          <w:color w:val="4472C4"/>
          <w:sz w:val="20"/>
          <w:szCs w:val="20"/>
          <w:lang w:eastAsia="fr-FR"/>
        </w:rPr>
      </w:pPr>
      <w:hyperlink r:id="rId13" w:history="1">
        <w:r w:rsidR="00B817AE" w:rsidRPr="00FF39F1">
          <w:rPr>
            <w:rStyle w:val="Lienhypertexte"/>
            <w:rFonts w:ascii="Marianne" w:hAnsi="Marianne" w:cs="Arial"/>
            <w:bCs/>
            <w:sz w:val="20"/>
            <w:szCs w:val="20"/>
          </w:rPr>
          <w:t>https://chorus-pro.gouv.fr</w:t>
        </w:r>
      </w:hyperlink>
    </w:p>
    <w:p w14:paraId="326462BF" w14:textId="77777777" w:rsidR="00B817AE" w:rsidRPr="00745F79" w:rsidRDefault="00B817AE" w:rsidP="00B817AE">
      <w:pPr>
        <w:jc w:val="both"/>
        <w:rPr>
          <w:rFonts w:ascii="Marianne" w:hAnsi="Marianne" w:cs="Arial"/>
          <w:bCs/>
        </w:rPr>
      </w:pPr>
    </w:p>
    <w:p w14:paraId="502D0AE8" w14:textId="77777777" w:rsidR="00B817AE" w:rsidRPr="00F112A0" w:rsidRDefault="00B817AE" w:rsidP="00B817AE">
      <w:pPr>
        <w:jc w:val="both"/>
        <w:rPr>
          <w:rFonts w:ascii="Marianne" w:eastAsia="Times New Roman" w:hAnsi="Marianne" w:cs="Arial"/>
          <w:bCs/>
          <w:sz w:val="20"/>
          <w:szCs w:val="20"/>
          <w:lang w:eastAsia="fr-FR"/>
        </w:rPr>
      </w:pPr>
      <w:r>
        <w:rPr>
          <w:rFonts w:ascii="Marianne" w:eastAsia="Times New Roman" w:hAnsi="Marianne" w:cs="Arial"/>
          <w:bCs/>
          <w:sz w:val="20"/>
          <w:szCs w:val="20"/>
          <w:lang w:eastAsia="fr-FR"/>
        </w:rPr>
        <w:t>S’agissant de CHORUS PRO, l</w:t>
      </w:r>
      <w:r w:rsidRPr="00F112A0">
        <w:rPr>
          <w:rFonts w:ascii="Marianne" w:eastAsia="Times New Roman" w:hAnsi="Marianne" w:cs="Arial"/>
          <w:bCs/>
          <w:sz w:val="20"/>
          <w:szCs w:val="20"/>
          <w:lang w:eastAsia="fr-FR"/>
        </w:rPr>
        <w:t xml:space="preserve">es spécifications techniques </w:t>
      </w:r>
      <w:r>
        <w:rPr>
          <w:rFonts w:ascii="Marianne" w:eastAsia="Times New Roman" w:hAnsi="Marianne" w:cs="Arial"/>
          <w:bCs/>
          <w:sz w:val="20"/>
          <w:szCs w:val="20"/>
          <w:lang w:eastAsia="fr-FR"/>
        </w:rPr>
        <w:t xml:space="preserve">et modes opératoires </w:t>
      </w:r>
      <w:r w:rsidRPr="00F112A0">
        <w:rPr>
          <w:rFonts w:ascii="Marianne" w:eastAsia="Times New Roman" w:hAnsi="Marianne" w:cs="Arial"/>
          <w:bCs/>
          <w:sz w:val="20"/>
          <w:szCs w:val="20"/>
          <w:lang w:eastAsia="fr-FR"/>
        </w:rPr>
        <w:t>sont accessibles à l’adresse :</w:t>
      </w:r>
    </w:p>
    <w:p w14:paraId="6B085818" w14:textId="77777777" w:rsidR="00B817AE" w:rsidRPr="00D432AE" w:rsidRDefault="00B817AE" w:rsidP="00B817AE">
      <w:pPr>
        <w:jc w:val="center"/>
        <w:rPr>
          <w:rFonts w:ascii="Marianne" w:eastAsia="Times New Roman" w:hAnsi="Marianne" w:cs="Arial"/>
          <w:bCs/>
          <w:sz w:val="20"/>
          <w:szCs w:val="20"/>
          <w:lang w:eastAsia="fr-FR"/>
        </w:rPr>
      </w:pPr>
      <w:r w:rsidRPr="0020213F">
        <w:rPr>
          <w:rStyle w:val="Lienhypertexte"/>
          <w:rFonts w:ascii="Marianne" w:hAnsi="Marianne"/>
          <w:sz w:val="20"/>
          <w:szCs w:val="20"/>
        </w:rPr>
        <w:t>https://communaute.chorus-pro.gouv.fr/emetteur-de-factures-electroniques/</w:t>
      </w:r>
    </w:p>
    <w:p w14:paraId="3A288D8D" w14:textId="77777777" w:rsidR="00B817AE" w:rsidRDefault="00B817AE" w:rsidP="00B817AE">
      <w:pPr>
        <w:jc w:val="both"/>
        <w:rPr>
          <w:rFonts w:ascii="Marianne" w:eastAsia="Times New Roman" w:hAnsi="Marianne" w:cs="Arial"/>
          <w:bCs/>
          <w:sz w:val="20"/>
          <w:szCs w:val="20"/>
          <w:lang w:eastAsia="fr-FR"/>
        </w:rPr>
      </w:pPr>
    </w:p>
    <w:p w14:paraId="40CB2560" w14:textId="77777777" w:rsidR="00B817AE" w:rsidRDefault="00B817AE" w:rsidP="00B817AE">
      <w:pPr>
        <w:jc w:val="both"/>
        <w:rPr>
          <w:rFonts w:ascii="Marianne" w:eastAsia="Times New Roman" w:hAnsi="Marianne" w:cs="Arial"/>
          <w:bCs/>
          <w:sz w:val="20"/>
          <w:szCs w:val="20"/>
          <w:lang w:eastAsia="fr-FR"/>
        </w:rPr>
      </w:pPr>
      <w:r w:rsidRPr="00F112A0">
        <w:rPr>
          <w:rFonts w:ascii="Marianne" w:eastAsia="Times New Roman" w:hAnsi="Marianne" w:cs="Arial"/>
          <w:bCs/>
          <w:sz w:val="20"/>
          <w:szCs w:val="20"/>
          <w:lang w:eastAsia="fr-FR"/>
        </w:rPr>
        <w:t xml:space="preserve">Les factures dématérialisées </w:t>
      </w:r>
      <w:r>
        <w:rPr>
          <w:rFonts w:ascii="Marianne" w:eastAsia="Times New Roman" w:hAnsi="Marianne" w:cs="Arial"/>
          <w:bCs/>
          <w:sz w:val="20"/>
          <w:szCs w:val="20"/>
          <w:lang w:eastAsia="fr-FR"/>
        </w:rPr>
        <w:t xml:space="preserve">CHORUS PRO </w:t>
      </w:r>
      <w:r w:rsidRPr="00F112A0">
        <w:rPr>
          <w:rFonts w:ascii="Marianne" w:eastAsia="Times New Roman" w:hAnsi="Marianne" w:cs="Arial"/>
          <w:bCs/>
          <w:sz w:val="20"/>
          <w:szCs w:val="20"/>
          <w:lang w:eastAsia="fr-FR"/>
        </w:rPr>
        <w:t>d</w:t>
      </w:r>
      <w:r>
        <w:rPr>
          <w:rFonts w:ascii="Marianne" w:eastAsia="Times New Roman" w:hAnsi="Marianne" w:cs="Arial"/>
          <w:bCs/>
          <w:sz w:val="20"/>
          <w:szCs w:val="20"/>
          <w:lang w:eastAsia="fr-FR"/>
        </w:rPr>
        <w:t>oivent</w:t>
      </w:r>
      <w:r w:rsidRPr="00F112A0">
        <w:rPr>
          <w:rFonts w:ascii="Marianne" w:eastAsia="Times New Roman" w:hAnsi="Marianne" w:cs="Arial"/>
          <w:bCs/>
          <w:sz w:val="20"/>
          <w:szCs w:val="20"/>
          <w:lang w:eastAsia="fr-FR"/>
        </w:rPr>
        <w:t xml:space="preserve"> comporter les informations suivantes :</w:t>
      </w:r>
    </w:p>
    <w:tbl>
      <w:tblPr>
        <w:tblW w:w="5000" w:type="pct"/>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608"/>
      </w:tblGrid>
      <w:tr w:rsidR="00B817AE" w:rsidRPr="00BD48A5" w14:paraId="184BAE3C" w14:textId="77777777" w:rsidTr="00410978">
        <w:trPr>
          <w:trHeight w:val="283"/>
        </w:trPr>
        <w:tc>
          <w:tcPr>
            <w:tcW w:w="5000" w:type="pct"/>
            <w:shd w:val="clear" w:color="auto" w:fill="auto"/>
          </w:tcPr>
          <w:p w14:paraId="4C65B4D5" w14:textId="77777777" w:rsidR="00B817AE" w:rsidRPr="00077D0E" w:rsidRDefault="00B817AE" w:rsidP="00410978">
            <w:pPr>
              <w:spacing w:after="0" w:line="240" w:lineRule="auto"/>
              <w:ind w:left="360"/>
              <w:jc w:val="both"/>
              <w:rPr>
                <w:rFonts w:ascii="Marianne" w:eastAsia="Times New Roman" w:hAnsi="Marianne" w:cs="Arial"/>
                <w:bCs/>
              </w:rPr>
            </w:pPr>
          </w:p>
          <w:p w14:paraId="74D72ADD" w14:textId="77777777" w:rsidR="00B817AE" w:rsidRPr="00077D0E" w:rsidRDefault="00B817AE" w:rsidP="00796BAF">
            <w:pPr>
              <w:numPr>
                <w:ilvl w:val="0"/>
                <w:numId w:val="17"/>
              </w:numPr>
              <w:spacing w:after="0" w:line="240" w:lineRule="auto"/>
              <w:jc w:val="both"/>
              <w:rPr>
                <w:rFonts w:ascii="Marianne" w:eastAsia="Times New Roman" w:hAnsi="Marianne" w:cs="Arial"/>
                <w:bCs/>
                <w:sz w:val="20"/>
                <w:szCs w:val="20"/>
              </w:rPr>
            </w:pPr>
            <w:r w:rsidRPr="00077D0E">
              <w:rPr>
                <w:rFonts w:ascii="Marianne" w:eastAsia="Times New Roman" w:hAnsi="Marianne" w:cs="Arial"/>
                <w:bCs/>
                <w:sz w:val="20"/>
                <w:szCs w:val="20"/>
              </w:rPr>
              <w:t>Le numéro SIRET de l’administration : 11000201100044 ;</w:t>
            </w:r>
          </w:p>
          <w:p w14:paraId="7D94582B" w14:textId="77777777" w:rsidR="00B817AE" w:rsidRPr="00077D0E" w:rsidRDefault="00B817AE" w:rsidP="00796BAF">
            <w:pPr>
              <w:numPr>
                <w:ilvl w:val="0"/>
                <w:numId w:val="17"/>
              </w:numPr>
              <w:spacing w:after="0" w:line="240" w:lineRule="auto"/>
              <w:jc w:val="both"/>
              <w:rPr>
                <w:rFonts w:ascii="Marianne" w:eastAsia="Times New Roman" w:hAnsi="Marianne" w:cs="Arial"/>
                <w:bCs/>
                <w:sz w:val="20"/>
                <w:szCs w:val="20"/>
              </w:rPr>
            </w:pPr>
            <w:r w:rsidRPr="00077D0E">
              <w:rPr>
                <w:rFonts w:ascii="Marianne" w:eastAsia="Times New Roman" w:hAnsi="Marianne" w:cs="Arial"/>
                <w:bCs/>
                <w:sz w:val="20"/>
                <w:szCs w:val="20"/>
              </w:rPr>
              <w:t>Le code de service exécutant suivant : CGF0000075 ;</w:t>
            </w:r>
          </w:p>
          <w:p w14:paraId="76195F98" w14:textId="4CBC8FFF" w:rsidR="00B817AE" w:rsidRPr="00B40FA2" w:rsidRDefault="00B817AE" w:rsidP="00796BAF">
            <w:pPr>
              <w:numPr>
                <w:ilvl w:val="0"/>
                <w:numId w:val="17"/>
              </w:numPr>
              <w:spacing w:after="0" w:line="240" w:lineRule="auto"/>
              <w:jc w:val="both"/>
              <w:rPr>
                <w:rFonts w:ascii="Marianne" w:hAnsi="Marianne" w:cs="Arial"/>
                <w:b/>
                <w:bCs/>
              </w:rPr>
            </w:pPr>
            <w:r w:rsidRPr="00077D0E">
              <w:rPr>
                <w:rFonts w:ascii="Marianne" w:eastAsia="Times New Roman" w:hAnsi="Marianne" w:cs="Arial"/>
                <w:bCs/>
                <w:sz w:val="20"/>
                <w:szCs w:val="20"/>
              </w:rPr>
              <w:t xml:space="preserve">Le numéro d’engagement juridique </w:t>
            </w:r>
            <w:r w:rsidR="003F2AAB" w:rsidRPr="003C49B9">
              <w:rPr>
                <w:rFonts w:ascii="Marianne" w:eastAsia="Times New Roman" w:hAnsi="Marianne" w:cs="Arial"/>
                <w:bCs/>
                <w:sz w:val="20"/>
                <w:szCs w:val="20"/>
              </w:rPr>
              <w:t xml:space="preserve">indiqué en page </w:t>
            </w:r>
            <w:r w:rsidR="00FA2D07" w:rsidRPr="003C49B9">
              <w:rPr>
                <w:rFonts w:ascii="Marianne" w:eastAsia="Times New Roman" w:hAnsi="Marianne" w:cs="Arial"/>
                <w:bCs/>
                <w:sz w:val="20"/>
                <w:szCs w:val="20"/>
              </w:rPr>
              <w:t>2</w:t>
            </w:r>
            <w:r w:rsidR="003C49B9" w:rsidRPr="003C49B9">
              <w:rPr>
                <w:rFonts w:ascii="Marianne" w:eastAsia="Times New Roman" w:hAnsi="Marianne" w:cs="Arial"/>
                <w:bCs/>
                <w:sz w:val="20"/>
                <w:szCs w:val="20"/>
              </w:rPr>
              <w:t>3</w:t>
            </w:r>
            <w:r w:rsidR="003F2AAB" w:rsidRPr="003C49B9">
              <w:rPr>
                <w:rFonts w:ascii="Marianne" w:eastAsia="Times New Roman" w:hAnsi="Marianne" w:cs="Arial"/>
                <w:bCs/>
                <w:sz w:val="20"/>
                <w:szCs w:val="20"/>
              </w:rPr>
              <w:t xml:space="preserve"> du</w:t>
            </w:r>
            <w:r w:rsidR="003F2AAB">
              <w:rPr>
                <w:rFonts w:ascii="Marianne" w:eastAsia="Times New Roman" w:hAnsi="Marianne" w:cs="Arial"/>
                <w:bCs/>
                <w:sz w:val="20"/>
                <w:szCs w:val="20"/>
              </w:rPr>
              <w:t xml:space="preserve"> présent document et </w:t>
            </w:r>
            <w:r>
              <w:rPr>
                <w:rFonts w:ascii="Marianne" w:eastAsia="Times New Roman" w:hAnsi="Marianne" w:cs="Arial"/>
                <w:bCs/>
                <w:sz w:val="20"/>
                <w:szCs w:val="20"/>
              </w:rPr>
              <w:t xml:space="preserve">communiqué lors de la réunion de lancement du marché. </w:t>
            </w:r>
          </w:p>
          <w:p w14:paraId="3F075B70" w14:textId="30582072" w:rsidR="00B40FA2" w:rsidRPr="00BD48A5" w:rsidRDefault="00B40FA2" w:rsidP="00FA2D07">
            <w:pPr>
              <w:numPr>
                <w:ilvl w:val="0"/>
                <w:numId w:val="17"/>
              </w:numPr>
              <w:spacing w:after="0" w:line="240" w:lineRule="auto"/>
              <w:jc w:val="both"/>
              <w:rPr>
                <w:rFonts w:ascii="Marianne" w:hAnsi="Marianne" w:cs="Arial"/>
                <w:b/>
                <w:bCs/>
              </w:rPr>
            </w:pPr>
            <w:r>
              <w:rPr>
                <w:rFonts w:ascii="Marianne" w:eastAsia="Times New Roman" w:hAnsi="Marianne" w:cs="Arial"/>
                <w:bCs/>
                <w:sz w:val="20"/>
                <w:szCs w:val="20"/>
              </w:rPr>
              <w:t>Les références bancaires du prestataire qui doivent être identiques à celles mentionné</w:t>
            </w:r>
            <w:r w:rsidR="0053568C">
              <w:rPr>
                <w:rFonts w:ascii="Marianne" w:eastAsia="Times New Roman" w:hAnsi="Marianne" w:cs="Arial"/>
                <w:bCs/>
                <w:sz w:val="20"/>
                <w:szCs w:val="20"/>
              </w:rPr>
              <w:t>e</w:t>
            </w:r>
            <w:r>
              <w:rPr>
                <w:rFonts w:ascii="Marianne" w:eastAsia="Times New Roman" w:hAnsi="Marianne" w:cs="Arial"/>
                <w:bCs/>
                <w:sz w:val="20"/>
                <w:szCs w:val="20"/>
              </w:rPr>
              <w:t xml:space="preserve">s </w:t>
            </w:r>
            <w:r w:rsidR="0053568C">
              <w:rPr>
                <w:rFonts w:ascii="Marianne" w:eastAsia="Times New Roman" w:hAnsi="Marianne" w:cs="Arial"/>
                <w:bCs/>
                <w:sz w:val="20"/>
                <w:szCs w:val="20"/>
              </w:rPr>
              <w:t>à l’article 1</w:t>
            </w:r>
            <w:r w:rsidR="00B94F57">
              <w:rPr>
                <w:rFonts w:ascii="Marianne" w:eastAsia="Times New Roman" w:hAnsi="Marianne" w:cs="Arial"/>
                <w:bCs/>
                <w:sz w:val="20"/>
                <w:szCs w:val="20"/>
              </w:rPr>
              <w:t>2</w:t>
            </w:r>
            <w:r w:rsidR="0053568C">
              <w:rPr>
                <w:rFonts w:ascii="Marianne" w:eastAsia="Times New Roman" w:hAnsi="Marianne" w:cs="Arial"/>
                <w:bCs/>
                <w:sz w:val="20"/>
                <w:szCs w:val="20"/>
              </w:rPr>
              <w:t>.3 supra.</w:t>
            </w:r>
          </w:p>
        </w:tc>
      </w:tr>
    </w:tbl>
    <w:p w14:paraId="2A67DF68" w14:textId="77777777" w:rsidR="00B817AE" w:rsidRDefault="00B817AE" w:rsidP="00B817AE">
      <w:pPr>
        <w:jc w:val="both"/>
        <w:rPr>
          <w:rFonts w:ascii="Marianne" w:eastAsia="Times New Roman" w:hAnsi="Marianne" w:cs="Arial"/>
          <w:bCs/>
          <w:sz w:val="20"/>
          <w:szCs w:val="20"/>
          <w:lang w:eastAsia="fr-FR"/>
        </w:rPr>
      </w:pPr>
    </w:p>
    <w:p w14:paraId="6DF267AE" w14:textId="77777777" w:rsidR="00B817AE" w:rsidRPr="000B615F" w:rsidRDefault="00B817AE" w:rsidP="00B817AE">
      <w:pPr>
        <w:jc w:val="both"/>
        <w:rPr>
          <w:rFonts w:ascii="Marianne" w:hAnsi="Marianne" w:cs="Arial"/>
          <w:bCs/>
          <w:sz w:val="20"/>
          <w:szCs w:val="20"/>
        </w:rPr>
      </w:pPr>
      <w:r>
        <w:rPr>
          <w:rFonts w:ascii="Marianne" w:eastAsia="Times New Roman" w:hAnsi="Marianne" w:cs="Arial"/>
          <w:bCs/>
          <w:sz w:val="20"/>
          <w:szCs w:val="20"/>
          <w:lang w:eastAsia="fr-FR"/>
        </w:rPr>
        <w:t xml:space="preserve">Les pièces de facturation </w:t>
      </w:r>
      <w:r w:rsidRPr="000B615F">
        <w:rPr>
          <w:rFonts w:ascii="Marianne" w:hAnsi="Marianne" w:cs="Arial"/>
          <w:bCs/>
          <w:sz w:val="20"/>
          <w:szCs w:val="20"/>
        </w:rPr>
        <w:t>d</w:t>
      </w:r>
      <w:r>
        <w:rPr>
          <w:rFonts w:ascii="Marianne" w:hAnsi="Marianne" w:cs="Arial"/>
          <w:bCs/>
          <w:sz w:val="20"/>
          <w:szCs w:val="20"/>
        </w:rPr>
        <w:t>oivent</w:t>
      </w:r>
      <w:r w:rsidRPr="000B615F">
        <w:rPr>
          <w:rFonts w:ascii="Marianne" w:hAnsi="Marianne" w:cs="Arial"/>
          <w:bCs/>
          <w:sz w:val="20"/>
          <w:szCs w:val="20"/>
        </w:rPr>
        <w:t xml:space="preserve"> comporter</w:t>
      </w:r>
      <w:r>
        <w:rPr>
          <w:rFonts w:ascii="Marianne" w:hAnsi="Marianne" w:cs="Arial"/>
          <w:bCs/>
          <w:sz w:val="20"/>
          <w:szCs w:val="20"/>
        </w:rPr>
        <w:t>,</w:t>
      </w:r>
      <w:r w:rsidRPr="000B615F">
        <w:rPr>
          <w:rFonts w:ascii="Marianne" w:hAnsi="Marianne" w:cs="Arial"/>
          <w:bCs/>
          <w:sz w:val="20"/>
          <w:szCs w:val="20"/>
        </w:rPr>
        <w:t xml:space="preserve"> outre les mentions légales, les indications suivantes :</w:t>
      </w:r>
    </w:p>
    <w:p w14:paraId="07806252" w14:textId="77777777" w:rsidR="00B817AE" w:rsidRPr="000B615F" w:rsidRDefault="00B817AE" w:rsidP="00796BAF">
      <w:pPr>
        <w:numPr>
          <w:ilvl w:val="0"/>
          <w:numId w:val="13"/>
        </w:numPr>
        <w:spacing w:after="0" w:line="245" w:lineRule="auto"/>
        <w:jc w:val="both"/>
        <w:rPr>
          <w:rFonts w:ascii="Marianne" w:hAnsi="Marianne" w:cs="Arial"/>
          <w:bCs/>
          <w:sz w:val="20"/>
          <w:szCs w:val="20"/>
        </w:rPr>
      </w:pPr>
      <w:r>
        <w:rPr>
          <w:rFonts w:ascii="Marianne" w:hAnsi="Marianne" w:cs="Arial"/>
          <w:bCs/>
          <w:sz w:val="20"/>
          <w:szCs w:val="20"/>
        </w:rPr>
        <w:t>N</w:t>
      </w:r>
      <w:r w:rsidRPr="000B615F">
        <w:rPr>
          <w:rFonts w:ascii="Marianne" w:hAnsi="Marianne" w:cs="Arial"/>
          <w:bCs/>
          <w:sz w:val="20"/>
          <w:szCs w:val="20"/>
        </w:rPr>
        <w:t>om et adresse du créancier</w:t>
      </w:r>
      <w:r>
        <w:rPr>
          <w:rFonts w:ascii="Marianne" w:hAnsi="Marianne" w:cs="Arial"/>
          <w:bCs/>
          <w:sz w:val="20"/>
          <w:szCs w:val="20"/>
        </w:rPr>
        <w:t>,</w:t>
      </w:r>
    </w:p>
    <w:p w14:paraId="63488AAD" w14:textId="77777777" w:rsidR="00B817AE" w:rsidRDefault="00B817AE" w:rsidP="00796BAF">
      <w:pPr>
        <w:numPr>
          <w:ilvl w:val="0"/>
          <w:numId w:val="13"/>
        </w:numPr>
        <w:spacing w:after="0" w:line="245" w:lineRule="auto"/>
        <w:jc w:val="both"/>
        <w:rPr>
          <w:rFonts w:ascii="Marianne" w:hAnsi="Marianne" w:cs="Arial"/>
          <w:bCs/>
          <w:sz w:val="20"/>
          <w:szCs w:val="20"/>
        </w:rPr>
      </w:pPr>
      <w:r>
        <w:rPr>
          <w:rFonts w:ascii="Marianne" w:hAnsi="Marianne" w:cs="Arial"/>
          <w:bCs/>
          <w:sz w:val="20"/>
          <w:szCs w:val="20"/>
        </w:rPr>
        <w:t>I</w:t>
      </w:r>
      <w:r w:rsidRPr="000B615F">
        <w:rPr>
          <w:rFonts w:ascii="Marianne" w:hAnsi="Marianne" w:cs="Arial"/>
          <w:bCs/>
          <w:sz w:val="20"/>
          <w:szCs w:val="20"/>
        </w:rPr>
        <w:t>ntitulé et numéro du compte bancaire ou postal à créditer (celui-ci doit être identique à celui porté dans l’</w:t>
      </w:r>
      <w:r>
        <w:rPr>
          <w:rFonts w:ascii="Marianne" w:hAnsi="Marianne" w:cs="Arial"/>
          <w:bCs/>
          <w:sz w:val="20"/>
          <w:szCs w:val="20"/>
        </w:rPr>
        <w:t>Acte d’engagement</w:t>
      </w:r>
      <w:r w:rsidRPr="000B615F">
        <w:rPr>
          <w:rFonts w:ascii="Marianne" w:hAnsi="Marianne" w:cs="Arial"/>
          <w:bCs/>
          <w:sz w:val="20"/>
          <w:szCs w:val="20"/>
        </w:rPr>
        <w:t>)</w:t>
      </w:r>
      <w:r>
        <w:rPr>
          <w:rFonts w:ascii="Marianne" w:hAnsi="Marianne" w:cs="Arial"/>
          <w:bCs/>
          <w:sz w:val="20"/>
          <w:szCs w:val="20"/>
        </w:rPr>
        <w:t>,</w:t>
      </w:r>
    </w:p>
    <w:p w14:paraId="70FCF319" w14:textId="77777777" w:rsidR="00B817AE" w:rsidRDefault="00B817AE" w:rsidP="00796BAF">
      <w:pPr>
        <w:numPr>
          <w:ilvl w:val="0"/>
          <w:numId w:val="13"/>
        </w:numPr>
        <w:spacing w:after="0" w:line="245" w:lineRule="auto"/>
        <w:jc w:val="both"/>
        <w:rPr>
          <w:rFonts w:ascii="Marianne" w:hAnsi="Marianne" w:cs="Arial"/>
          <w:bCs/>
          <w:sz w:val="20"/>
          <w:szCs w:val="20"/>
        </w:rPr>
      </w:pPr>
      <w:r>
        <w:rPr>
          <w:rFonts w:ascii="Marianne" w:hAnsi="Marianne" w:cs="Arial"/>
          <w:bCs/>
          <w:sz w:val="20"/>
          <w:szCs w:val="20"/>
        </w:rPr>
        <w:t>Le numéro de l’EJ du marché,</w:t>
      </w:r>
    </w:p>
    <w:p w14:paraId="330707A2" w14:textId="77777777" w:rsidR="00B817AE" w:rsidRDefault="00B817AE" w:rsidP="00796BAF">
      <w:pPr>
        <w:numPr>
          <w:ilvl w:val="0"/>
          <w:numId w:val="13"/>
        </w:numPr>
        <w:spacing w:after="0" w:line="245" w:lineRule="auto"/>
        <w:jc w:val="both"/>
        <w:rPr>
          <w:rFonts w:ascii="Marianne" w:hAnsi="Marianne" w:cs="Arial"/>
          <w:bCs/>
          <w:sz w:val="20"/>
          <w:szCs w:val="20"/>
        </w:rPr>
      </w:pPr>
      <w:r>
        <w:rPr>
          <w:rFonts w:ascii="Marianne" w:hAnsi="Marianne" w:cs="Arial"/>
          <w:bCs/>
          <w:sz w:val="20"/>
          <w:szCs w:val="20"/>
        </w:rPr>
        <w:t>D</w:t>
      </w:r>
      <w:r w:rsidRPr="000B615F">
        <w:rPr>
          <w:rFonts w:ascii="Marianne" w:hAnsi="Marianne" w:cs="Arial"/>
          <w:bCs/>
          <w:sz w:val="20"/>
          <w:szCs w:val="20"/>
        </w:rPr>
        <w:t>ate et numéro du marché</w:t>
      </w:r>
      <w:r>
        <w:rPr>
          <w:rFonts w:ascii="Marianne" w:hAnsi="Marianne" w:cs="Arial"/>
          <w:bCs/>
          <w:sz w:val="20"/>
          <w:szCs w:val="20"/>
        </w:rPr>
        <w:t>,</w:t>
      </w:r>
    </w:p>
    <w:p w14:paraId="16087092" w14:textId="77777777" w:rsidR="00B817AE" w:rsidRPr="00F13C3B" w:rsidRDefault="00B817AE" w:rsidP="00796BAF">
      <w:pPr>
        <w:numPr>
          <w:ilvl w:val="0"/>
          <w:numId w:val="13"/>
        </w:numPr>
        <w:spacing w:after="0" w:line="245" w:lineRule="auto"/>
        <w:jc w:val="both"/>
        <w:rPr>
          <w:rFonts w:ascii="Marianne" w:hAnsi="Marianne" w:cs="Arial"/>
          <w:bCs/>
          <w:sz w:val="20"/>
          <w:szCs w:val="20"/>
        </w:rPr>
      </w:pPr>
      <w:r>
        <w:rPr>
          <w:rFonts w:ascii="Marianne" w:hAnsi="Marianne" w:cs="Arial"/>
          <w:bCs/>
          <w:sz w:val="20"/>
          <w:szCs w:val="20"/>
        </w:rPr>
        <w:t>P</w:t>
      </w:r>
      <w:r w:rsidRPr="00F13C3B">
        <w:rPr>
          <w:rFonts w:ascii="Marianne" w:hAnsi="Marianne" w:cs="Arial"/>
          <w:bCs/>
          <w:sz w:val="20"/>
          <w:szCs w:val="20"/>
        </w:rPr>
        <w:t>rix des prestations HT</w:t>
      </w:r>
      <w:r>
        <w:rPr>
          <w:rFonts w:ascii="Marianne" w:hAnsi="Marianne" w:cs="Arial"/>
          <w:bCs/>
          <w:sz w:val="20"/>
          <w:szCs w:val="20"/>
        </w:rPr>
        <w:t>,</w:t>
      </w:r>
    </w:p>
    <w:p w14:paraId="5CD34437" w14:textId="77777777" w:rsidR="00B817AE" w:rsidRPr="000B615F" w:rsidRDefault="00B817AE" w:rsidP="00796BAF">
      <w:pPr>
        <w:numPr>
          <w:ilvl w:val="0"/>
          <w:numId w:val="13"/>
        </w:numPr>
        <w:spacing w:after="0" w:line="245" w:lineRule="auto"/>
        <w:jc w:val="both"/>
        <w:rPr>
          <w:rFonts w:ascii="Marianne" w:hAnsi="Marianne" w:cs="Arial"/>
          <w:bCs/>
          <w:sz w:val="20"/>
          <w:szCs w:val="20"/>
        </w:rPr>
      </w:pPr>
      <w:r>
        <w:rPr>
          <w:rFonts w:ascii="Marianne" w:hAnsi="Marianne" w:cs="Arial"/>
          <w:bCs/>
          <w:sz w:val="20"/>
          <w:szCs w:val="20"/>
        </w:rPr>
        <w:t>T</w:t>
      </w:r>
      <w:r w:rsidRPr="000B615F">
        <w:rPr>
          <w:rFonts w:ascii="Marianne" w:hAnsi="Marianne" w:cs="Arial"/>
          <w:bCs/>
          <w:sz w:val="20"/>
          <w:szCs w:val="20"/>
        </w:rPr>
        <w:t>aux et montant de la TVA</w:t>
      </w:r>
      <w:r>
        <w:rPr>
          <w:rFonts w:ascii="Marianne" w:hAnsi="Marianne" w:cs="Arial"/>
          <w:bCs/>
          <w:sz w:val="20"/>
          <w:szCs w:val="20"/>
        </w:rPr>
        <w:t>,</w:t>
      </w:r>
    </w:p>
    <w:p w14:paraId="2FECCE25" w14:textId="77777777" w:rsidR="00B817AE" w:rsidRPr="0020213F" w:rsidRDefault="00B817AE" w:rsidP="00796BAF">
      <w:pPr>
        <w:pStyle w:val="Paragraphedeliste"/>
        <w:numPr>
          <w:ilvl w:val="0"/>
          <w:numId w:val="14"/>
        </w:numPr>
        <w:jc w:val="both"/>
        <w:rPr>
          <w:rFonts w:ascii="Marianne" w:hAnsi="Marianne" w:cs="Arial"/>
          <w:bCs/>
        </w:rPr>
      </w:pPr>
      <w:r w:rsidRPr="0020213F">
        <w:rPr>
          <w:rFonts w:ascii="Marianne" w:hAnsi="Marianne" w:cs="Arial"/>
          <w:bCs/>
        </w:rPr>
        <w:t>Montant total TTC.</w:t>
      </w:r>
    </w:p>
    <w:p w14:paraId="2AAD24F4" w14:textId="77777777" w:rsidR="00B817AE" w:rsidRPr="00F112A0" w:rsidRDefault="00B817AE" w:rsidP="00B817AE">
      <w:pPr>
        <w:spacing w:before="120"/>
        <w:jc w:val="both"/>
        <w:rPr>
          <w:rFonts w:ascii="Marianne" w:eastAsia="Times New Roman" w:hAnsi="Marianne" w:cs="Arial"/>
          <w:bCs/>
          <w:sz w:val="20"/>
          <w:szCs w:val="20"/>
          <w:lang w:eastAsia="fr-FR"/>
        </w:rPr>
      </w:pPr>
      <w:r w:rsidRPr="00F112A0">
        <w:rPr>
          <w:rFonts w:ascii="Marianne" w:eastAsia="Times New Roman" w:hAnsi="Marianne" w:cs="Arial"/>
          <w:bCs/>
          <w:sz w:val="20"/>
          <w:szCs w:val="20"/>
          <w:lang w:eastAsia="fr-FR"/>
        </w:rPr>
        <w:t xml:space="preserve">L’attention du Titulaire est appelée sur le fait que toute facture qui ne sera pas présentée dans les formes fixées par le marché lui sera retournée, le délai global de paiement étant alors interrompu. </w:t>
      </w:r>
    </w:p>
    <w:p w14:paraId="4F6F715E" w14:textId="13F332D1" w:rsidR="00B817AE" w:rsidRDefault="00B817AE" w:rsidP="00B817AE">
      <w:pPr>
        <w:jc w:val="both"/>
        <w:rPr>
          <w:rFonts w:ascii="Marianne" w:eastAsia="Times New Roman" w:hAnsi="Marianne" w:cs="Arial"/>
          <w:bCs/>
          <w:sz w:val="20"/>
          <w:szCs w:val="20"/>
          <w:lang w:eastAsia="fr-FR"/>
        </w:rPr>
      </w:pPr>
      <w:r w:rsidRPr="00F112A0">
        <w:rPr>
          <w:rFonts w:ascii="Marianne" w:eastAsia="Times New Roman" w:hAnsi="Marianne" w:cs="Arial"/>
          <w:bCs/>
          <w:sz w:val="20"/>
          <w:szCs w:val="20"/>
          <w:lang w:eastAsia="fr-FR"/>
        </w:rPr>
        <w:t>Le règlement</w:t>
      </w:r>
      <w:r w:rsidR="004F4943">
        <w:rPr>
          <w:rFonts w:ascii="Marianne" w:eastAsia="Times New Roman" w:hAnsi="Marianne" w:cs="Arial"/>
          <w:bCs/>
          <w:sz w:val="20"/>
          <w:szCs w:val="20"/>
          <w:lang w:eastAsia="fr-FR"/>
        </w:rPr>
        <w:t xml:space="preserve"> de la facture à déposer dans CHORUS PRO </w:t>
      </w:r>
      <w:r w:rsidRPr="00F112A0">
        <w:rPr>
          <w:rFonts w:ascii="Marianne" w:eastAsia="Times New Roman" w:hAnsi="Marianne" w:cs="Arial"/>
          <w:bCs/>
          <w:sz w:val="20"/>
          <w:szCs w:val="20"/>
          <w:lang w:eastAsia="fr-FR"/>
        </w:rPr>
        <w:t>ser</w:t>
      </w:r>
      <w:r w:rsidR="004F4943">
        <w:rPr>
          <w:rFonts w:ascii="Marianne" w:eastAsia="Times New Roman" w:hAnsi="Marianne" w:cs="Arial"/>
          <w:bCs/>
          <w:sz w:val="20"/>
          <w:szCs w:val="20"/>
          <w:lang w:eastAsia="fr-FR"/>
        </w:rPr>
        <w:t xml:space="preserve">a </w:t>
      </w:r>
      <w:r w:rsidRPr="00F112A0">
        <w:rPr>
          <w:rFonts w:ascii="Marianne" w:eastAsia="Times New Roman" w:hAnsi="Marianne" w:cs="Arial"/>
          <w:bCs/>
          <w:sz w:val="20"/>
          <w:szCs w:val="20"/>
          <w:lang w:eastAsia="fr-FR"/>
        </w:rPr>
        <w:t>effectué au crédit du compte indiqué dans le Relevé d’identité bancaire ci-joint.</w:t>
      </w:r>
    </w:p>
    <w:p w14:paraId="015CFCFE" w14:textId="451BA226" w:rsidR="00B817AE" w:rsidRDefault="00B817AE" w:rsidP="00B817AE">
      <w:pPr>
        <w:widowControl w:val="0"/>
        <w:suppressAutoHyphens/>
        <w:spacing w:before="80" w:after="80"/>
        <w:jc w:val="both"/>
        <w:rPr>
          <w:rFonts w:ascii="Marianne" w:eastAsia="Lucida Sans Unicode" w:hAnsi="Marianne" w:cs="Arial"/>
          <w:b/>
          <w:sz w:val="20"/>
          <w:szCs w:val="20"/>
        </w:rPr>
      </w:pPr>
      <w:r w:rsidRPr="00F112A0">
        <w:rPr>
          <w:rFonts w:ascii="Marianne" w:eastAsia="Lucida Sans Unicode" w:hAnsi="Marianne" w:cs="Arial"/>
          <w:b/>
          <w:sz w:val="20"/>
          <w:szCs w:val="20"/>
          <w:lang w:val="en-CA"/>
        </w:rPr>
        <w:fldChar w:fldCharType="begin"/>
      </w:r>
      <w:r w:rsidRPr="00F112A0">
        <w:rPr>
          <w:rFonts w:ascii="Marianne" w:eastAsia="Lucida Sans Unicode" w:hAnsi="Marianne" w:cs="Arial"/>
          <w:b/>
          <w:sz w:val="20"/>
          <w:szCs w:val="20"/>
        </w:rPr>
        <w:instrText xml:space="preserve"> SEQ CHAPTER \h \r 1</w:instrText>
      </w:r>
      <w:r w:rsidRPr="00F112A0">
        <w:rPr>
          <w:rFonts w:ascii="Marianne" w:eastAsia="Lucida Sans Unicode" w:hAnsi="Marianne" w:cs="Arial"/>
          <w:b/>
          <w:sz w:val="20"/>
          <w:szCs w:val="20"/>
          <w:lang w:val="en-CA"/>
        </w:rPr>
        <w:fldChar w:fldCharType="end"/>
      </w:r>
      <w:r w:rsidRPr="00F112A0">
        <w:rPr>
          <w:rFonts w:ascii="Marianne" w:eastAsia="Lucida Sans Unicode" w:hAnsi="Marianne" w:cs="Arial"/>
          <w:b/>
          <w:sz w:val="20"/>
          <w:szCs w:val="20"/>
        </w:rPr>
        <w:t>Dans le cas où une facture transmise par le Titulaire serait erronée ou incomplète, elle sera retournée à son expéditeur, assortie des raisons qui s’opposent à sa prise en charge ainsi que l’indication des pièces à fournir ou des mentions à compléter. Les délais de paiement seront alors suspendus jusqu’au retour de ladite facture dûment complétée.</w:t>
      </w:r>
    </w:p>
    <w:p w14:paraId="1F88E231" w14:textId="77777777" w:rsidR="00F16923" w:rsidRPr="00F112A0" w:rsidRDefault="00F16923" w:rsidP="00F16923">
      <w:pPr>
        <w:pStyle w:val="En-tte"/>
        <w:tabs>
          <w:tab w:val="clear" w:pos="4536"/>
          <w:tab w:val="clear" w:pos="9072"/>
        </w:tabs>
        <w:rPr>
          <w:rFonts w:ascii="Marianne" w:hAnsi="Marianne"/>
        </w:rPr>
      </w:pPr>
    </w:p>
    <w:p w14:paraId="615A432C" w14:textId="46E35498" w:rsidR="00F16923" w:rsidRPr="00F112A0" w:rsidRDefault="00F16923" w:rsidP="00F16923">
      <w:pPr>
        <w:pStyle w:val="Titre1"/>
        <w:rPr>
          <w:rFonts w:ascii="Marianne" w:hAnsi="Marianne"/>
          <w:sz w:val="20"/>
          <w:u w:val="single"/>
        </w:rPr>
      </w:pPr>
      <w:bookmarkStart w:id="43" w:name="_Toc369090492"/>
      <w:bookmarkStart w:id="44" w:name="_Toc32659188"/>
      <w:bookmarkStart w:id="45" w:name="_Toc31015943"/>
      <w:bookmarkStart w:id="46" w:name="_Toc12080872"/>
      <w:bookmarkStart w:id="47" w:name="_Toc12077974"/>
      <w:bookmarkStart w:id="48" w:name="_Toc11562183"/>
      <w:bookmarkStart w:id="49" w:name="_Toc11218675"/>
      <w:bookmarkStart w:id="50" w:name="_Toc11214735"/>
      <w:bookmarkStart w:id="51" w:name="_Toc11125516"/>
      <w:bookmarkStart w:id="52" w:name="_Toc187080961"/>
      <w:r w:rsidRPr="00A35D85">
        <w:rPr>
          <w:rFonts w:ascii="Marianne" w:hAnsi="Marianne"/>
          <w:sz w:val="20"/>
          <w:u w:val="single"/>
        </w:rPr>
        <w:lastRenderedPageBreak/>
        <w:t xml:space="preserve">ARTICLE </w:t>
      </w:r>
      <w:r w:rsidR="00077D0E">
        <w:rPr>
          <w:rFonts w:ascii="Marianne" w:hAnsi="Marianne"/>
          <w:sz w:val="20"/>
          <w:u w:val="single"/>
        </w:rPr>
        <w:t>1</w:t>
      </w:r>
      <w:r w:rsidR="00B94F57">
        <w:rPr>
          <w:rFonts w:ascii="Marianne" w:hAnsi="Marianne"/>
          <w:sz w:val="20"/>
          <w:u w:val="single"/>
        </w:rPr>
        <w:t>4</w:t>
      </w:r>
      <w:r w:rsidRPr="00A35D85">
        <w:rPr>
          <w:rFonts w:ascii="Marianne" w:hAnsi="Marianne"/>
          <w:sz w:val="20"/>
          <w:u w:val="single"/>
        </w:rPr>
        <w:t xml:space="preserve"> - PÉNALITÉS</w:t>
      </w:r>
      <w:bookmarkEnd w:id="43"/>
      <w:bookmarkEnd w:id="44"/>
      <w:bookmarkEnd w:id="45"/>
      <w:bookmarkEnd w:id="46"/>
      <w:bookmarkEnd w:id="47"/>
      <w:bookmarkEnd w:id="48"/>
      <w:bookmarkEnd w:id="49"/>
      <w:bookmarkEnd w:id="50"/>
      <w:bookmarkEnd w:id="51"/>
      <w:bookmarkEnd w:id="52"/>
    </w:p>
    <w:p w14:paraId="5ECFD2DD" w14:textId="691CF0FE" w:rsidR="00F16923" w:rsidRPr="00F112A0" w:rsidRDefault="00077D0E" w:rsidP="00F16923">
      <w:pPr>
        <w:pStyle w:val="Titre2"/>
        <w:spacing w:before="120"/>
        <w:rPr>
          <w:rFonts w:ascii="Marianne" w:hAnsi="Marianne"/>
          <w:u w:val="single"/>
        </w:rPr>
      </w:pPr>
      <w:bookmarkStart w:id="53" w:name="_Toc369090493"/>
      <w:bookmarkStart w:id="54" w:name="_Toc187080962"/>
      <w:r>
        <w:rPr>
          <w:rFonts w:ascii="Marianne" w:hAnsi="Marianne"/>
          <w:u w:val="single"/>
        </w:rPr>
        <w:t>1</w:t>
      </w:r>
      <w:r w:rsidR="00B94F57">
        <w:rPr>
          <w:rFonts w:ascii="Marianne" w:hAnsi="Marianne"/>
          <w:u w:val="single"/>
        </w:rPr>
        <w:t>4</w:t>
      </w:r>
      <w:r w:rsidR="00F16923" w:rsidRPr="00F112A0">
        <w:rPr>
          <w:rFonts w:ascii="Marianne" w:hAnsi="Marianne"/>
          <w:u w:val="single"/>
        </w:rPr>
        <w:t>.1 – Dispositions communes</w:t>
      </w:r>
      <w:bookmarkEnd w:id="53"/>
      <w:bookmarkEnd w:id="54"/>
    </w:p>
    <w:p w14:paraId="65D946FE" w14:textId="0A402BC4" w:rsidR="00F16923" w:rsidRPr="00F112A0" w:rsidRDefault="00F16923" w:rsidP="00F16923">
      <w:pPr>
        <w:spacing w:before="120"/>
        <w:jc w:val="both"/>
        <w:rPr>
          <w:rFonts w:ascii="Marianne" w:hAnsi="Marianne"/>
          <w:sz w:val="20"/>
          <w:szCs w:val="20"/>
        </w:rPr>
      </w:pPr>
      <w:r w:rsidRPr="00F112A0">
        <w:rPr>
          <w:rFonts w:ascii="Marianne" w:hAnsi="Marianne"/>
          <w:sz w:val="20"/>
          <w:szCs w:val="20"/>
        </w:rPr>
        <w:t xml:space="preserve">Par dérogation à </w:t>
      </w:r>
      <w:r w:rsidRPr="00F112A0">
        <w:rPr>
          <w:rFonts w:ascii="Marianne" w:hAnsi="Marianne"/>
          <w:b/>
          <w:sz w:val="20"/>
          <w:szCs w:val="20"/>
        </w:rPr>
        <w:t>l'article 14 du CCAG/</w:t>
      </w:r>
      <w:r w:rsidR="00077D0E">
        <w:rPr>
          <w:rFonts w:ascii="Marianne" w:hAnsi="Marianne"/>
          <w:b/>
          <w:sz w:val="20"/>
          <w:szCs w:val="20"/>
        </w:rPr>
        <w:t>FCS</w:t>
      </w:r>
      <w:r w:rsidRPr="00F112A0">
        <w:rPr>
          <w:rFonts w:ascii="Marianne" w:hAnsi="Marianne"/>
          <w:sz w:val="20"/>
          <w:szCs w:val="20"/>
        </w:rPr>
        <w:t>, il n’y a pas d’exonération de pénalités en fonction de leur montant.</w:t>
      </w:r>
    </w:p>
    <w:p w14:paraId="5B856EE4" w14:textId="77777777" w:rsidR="00F16923" w:rsidRPr="00F112A0" w:rsidRDefault="00F16923" w:rsidP="00F16923">
      <w:pPr>
        <w:jc w:val="both"/>
        <w:rPr>
          <w:rFonts w:ascii="Marianne" w:hAnsi="Marianne"/>
          <w:sz w:val="20"/>
          <w:szCs w:val="20"/>
        </w:rPr>
      </w:pPr>
      <w:r w:rsidRPr="00F112A0">
        <w:rPr>
          <w:rFonts w:ascii="Marianne" w:hAnsi="Marianne"/>
          <w:sz w:val="20"/>
          <w:szCs w:val="20"/>
        </w:rPr>
        <w:t>Les pénalités sont exigibles sans autre formalité sur simple demande de l'Administration, sauf si le Titulaire peut justifier de son impossibilité de fournir les prestations par un cas de force majeure ou empêchement manifeste.</w:t>
      </w:r>
    </w:p>
    <w:p w14:paraId="28FBFAE5" w14:textId="77777777" w:rsidR="00F16923" w:rsidRPr="00F112A0" w:rsidRDefault="00F16923" w:rsidP="00F16923">
      <w:pPr>
        <w:jc w:val="both"/>
        <w:rPr>
          <w:rFonts w:ascii="Marianne" w:hAnsi="Marianne"/>
          <w:sz w:val="20"/>
          <w:szCs w:val="20"/>
        </w:rPr>
      </w:pPr>
      <w:r w:rsidRPr="00F112A0">
        <w:rPr>
          <w:rFonts w:ascii="Marianne" w:hAnsi="Marianne"/>
          <w:sz w:val="20"/>
          <w:szCs w:val="20"/>
        </w:rPr>
        <w:t>Les cas de force majeure ou d’empêchement manifeste restent toutefois soumis à l’appréciation de l’Administration.</w:t>
      </w:r>
    </w:p>
    <w:p w14:paraId="65D4E367" w14:textId="022BA594" w:rsidR="00F16923" w:rsidRPr="00F112A0" w:rsidRDefault="00077D0E" w:rsidP="00F16923">
      <w:pPr>
        <w:pStyle w:val="Titre2"/>
        <w:rPr>
          <w:rFonts w:ascii="Marianne" w:hAnsi="Marianne"/>
          <w:u w:val="single"/>
        </w:rPr>
      </w:pPr>
      <w:bookmarkStart w:id="55" w:name="_Toc369090494"/>
      <w:bookmarkStart w:id="56" w:name="_Toc187080963"/>
      <w:r>
        <w:rPr>
          <w:rFonts w:ascii="Marianne" w:hAnsi="Marianne"/>
          <w:u w:val="single"/>
        </w:rPr>
        <w:t>1</w:t>
      </w:r>
      <w:r w:rsidR="00B94F57">
        <w:rPr>
          <w:rFonts w:ascii="Marianne" w:hAnsi="Marianne"/>
          <w:u w:val="single"/>
        </w:rPr>
        <w:t>4</w:t>
      </w:r>
      <w:r w:rsidR="00F16923" w:rsidRPr="003D4100">
        <w:rPr>
          <w:rFonts w:ascii="Marianne" w:hAnsi="Marianne"/>
          <w:u w:val="single"/>
        </w:rPr>
        <w:t>.</w:t>
      </w:r>
      <w:r w:rsidR="005A20BD">
        <w:rPr>
          <w:rFonts w:ascii="Marianne" w:hAnsi="Marianne"/>
          <w:u w:val="single"/>
        </w:rPr>
        <w:t>2</w:t>
      </w:r>
      <w:r w:rsidR="00F16923" w:rsidRPr="003D4100">
        <w:rPr>
          <w:rFonts w:ascii="Marianne" w:hAnsi="Marianne"/>
          <w:u w:val="single"/>
        </w:rPr>
        <w:t xml:space="preserve"> </w:t>
      </w:r>
      <w:r w:rsidR="00F16923" w:rsidRPr="001D5CB2">
        <w:rPr>
          <w:rFonts w:ascii="Marianne" w:hAnsi="Marianne"/>
          <w:u w:val="single"/>
        </w:rPr>
        <w:t xml:space="preserve">– Pénalité </w:t>
      </w:r>
      <w:r>
        <w:rPr>
          <w:rFonts w:ascii="Marianne" w:hAnsi="Marianne"/>
          <w:u w:val="single"/>
        </w:rPr>
        <w:t>pour retard</w:t>
      </w:r>
      <w:bookmarkEnd w:id="55"/>
      <w:bookmarkEnd w:id="56"/>
    </w:p>
    <w:p w14:paraId="2643FAC6" w14:textId="0FD8E4F9" w:rsidR="00F0467D" w:rsidRPr="009500CC" w:rsidRDefault="00F16923" w:rsidP="00F0467D">
      <w:pPr>
        <w:spacing w:before="120"/>
        <w:jc w:val="both"/>
        <w:rPr>
          <w:rFonts w:ascii="Marianne" w:hAnsi="Marianne"/>
          <w:b/>
          <w:color w:val="000000"/>
          <w:sz w:val="20"/>
          <w:szCs w:val="20"/>
        </w:rPr>
      </w:pPr>
      <w:r w:rsidRPr="009500CC">
        <w:rPr>
          <w:rFonts w:ascii="Marianne" w:hAnsi="Marianne"/>
          <w:sz w:val="20"/>
          <w:szCs w:val="20"/>
        </w:rPr>
        <w:t xml:space="preserve">Par dérogation à </w:t>
      </w:r>
      <w:r w:rsidRPr="009500CC">
        <w:rPr>
          <w:rFonts w:ascii="Marianne" w:hAnsi="Marianne"/>
          <w:b/>
          <w:sz w:val="20"/>
          <w:szCs w:val="20"/>
        </w:rPr>
        <w:t>l’article 14 du CCAG/</w:t>
      </w:r>
      <w:r w:rsidR="00077D0E" w:rsidRPr="009500CC">
        <w:rPr>
          <w:rFonts w:ascii="Marianne" w:hAnsi="Marianne"/>
          <w:b/>
          <w:sz w:val="20"/>
          <w:szCs w:val="20"/>
        </w:rPr>
        <w:t>FCS</w:t>
      </w:r>
      <w:r w:rsidRPr="009500CC">
        <w:rPr>
          <w:rFonts w:ascii="Marianne" w:hAnsi="Marianne"/>
          <w:b/>
          <w:sz w:val="20"/>
          <w:szCs w:val="20"/>
        </w:rPr>
        <w:t>,</w:t>
      </w:r>
      <w:r w:rsidR="00F0467D" w:rsidRPr="009500CC">
        <w:rPr>
          <w:rFonts w:ascii="Marianne" w:hAnsi="Marianne"/>
          <w:b/>
          <w:sz w:val="20"/>
          <w:szCs w:val="20"/>
        </w:rPr>
        <w:t xml:space="preserve"> l</w:t>
      </w:r>
      <w:r w:rsidRPr="009500CC">
        <w:rPr>
          <w:rFonts w:ascii="Marianne" w:hAnsi="Marianne"/>
          <w:color w:val="000000"/>
          <w:sz w:val="20"/>
          <w:szCs w:val="20"/>
        </w:rPr>
        <w:t>e Titulaire qui, à l'occasion de l’exécution du présent marché, ne respecterait pas le</w:t>
      </w:r>
      <w:r w:rsidR="004405AC" w:rsidRPr="009500CC">
        <w:rPr>
          <w:rFonts w:ascii="Marianne" w:hAnsi="Marianne"/>
          <w:color w:val="000000"/>
          <w:sz w:val="20"/>
          <w:szCs w:val="20"/>
        </w:rPr>
        <w:t>s</w:t>
      </w:r>
      <w:r w:rsidRPr="009500CC">
        <w:rPr>
          <w:rFonts w:ascii="Marianne" w:hAnsi="Marianne"/>
          <w:color w:val="000000"/>
          <w:sz w:val="20"/>
          <w:szCs w:val="20"/>
        </w:rPr>
        <w:t xml:space="preserve"> </w:t>
      </w:r>
      <w:r w:rsidR="00F0467D" w:rsidRPr="009500CC">
        <w:rPr>
          <w:rFonts w:ascii="Marianne" w:hAnsi="Marianne"/>
          <w:color w:val="000000"/>
          <w:sz w:val="20"/>
          <w:szCs w:val="20"/>
        </w:rPr>
        <w:t xml:space="preserve">échéances ou </w:t>
      </w:r>
      <w:r w:rsidRPr="009500CC">
        <w:rPr>
          <w:rFonts w:ascii="Marianne" w:hAnsi="Marianne"/>
          <w:color w:val="000000"/>
          <w:sz w:val="20"/>
          <w:szCs w:val="20"/>
        </w:rPr>
        <w:t>délai</w:t>
      </w:r>
      <w:r w:rsidR="004405AC" w:rsidRPr="009500CC">
        <w:rPr>
          <w:rFonts w:ascii="Marianne" w:hAnsi="Marianne"/>
          <w:color w:val="000000"/>
          <w:sz w:val="20"/>
          <w:szCs w:val="20"/>
        </w:rPr>
        <w:t>s</w:t>
      </w:r>
      <w:r w:rsidRPr="009500CC">
        <w:rPr>
          <w:rFonts w:ascii="Marianne" w:hAnsi="Marianne"/>
          <w:color w:val="000000"/>
          <w:sz w:val="20"/>
          <w:szCs w:val="20"/>
        </w:rPr>
        <w:t xml:space="preserve"> </w:t>
      </w:r>
      <w:r w:rsidR="004405AC" w:rsidRPr="009500CC">
        <w:rPr>
          <w:rFonts w:ascii="Marianne" w:hAnsi="Marianne"/>
          <w:color w:val="000000"/>
          <w:sz w:val="20"/>
          <w:szCs w:val="20"/>
        </w:rPr>
        <w:t xml:space="preserve">d’exécution fixés </w:t>
      </w:r>
      <w:r w:rsidR="00F0467D" w:rsidRPr="009500CC">
        <w:rPr>
          <w:rFonts w:ascii="Marianne" w:hAnsi="Marianne"/>
          <w:color w:val="000000"/>
          <w:sz w:val="20"/>
          <w:szCs w:val="20"/>
        </w:rPr>
        <w:t xml:space="preserve">aux </w:t>
      </w:r>
      <w:r w:rsidR="00EF2715" w:rsidRPr="009500CC">
        <w:rPr>
          <w:rFonts w:ascii="Marianne" w:hAnsi="Marianne"/>
          <w:color w:val="000000"/>
          <w:sz w:val="20"/>
          <w:szCs w:val="20"/>
        </w:rPr>
        <w:t>article</w:t>
      </w:r>
      <w:r w:rsidR="00F0467D" w:rsidRPr="009500CC">
        <w:rPr>
          <w:rFonts w:ascii="Marianne" w:hAnsi="Marianne"/>
          <w:color w:val="000000"/>
          <w:sz w:val="20"/>
          <w:szCs w:val="20"/>
        </w:rPr>
        <w:t>s 4 et 5</w:t>
      </w:r>
      <w:r w:rsidR="004405AC" w:rsidRPr="009500CC">
        <w:rPr>
          <w:rFonts w:ascii="Marianne" w:hAnsi="Marianne"/>
          <w:color w:val="000000"/>
          <w:sz w:val="20"/>
          <w:szCs w:val="20"/>
        </w:rPr>
        <w:t xml:space="preserve"> ci-dessus</w:t>
      </w:r>
      <w:r w:rsidRPr="009500CC">
        <w:rPr>
          <w:rFonts w:ascii="Marianne" w:hAnsi="Marianne"/>
          <w:color w:val="000000"/>
          <w:sz w:val="20"/>
          <w:szCs w:val="20"/>
        </w:rPr>
        <w:t xml:space="preserve">, s'expose </w:t>
      </w:r>
      <w:r w:rsidRPr="009500CC">
        <w:rPr>
          <w:rFonts w:ascii="Marianne" w:hAnsi="Marianne"/>
          <w:b/>
          <w:color w:val="000000"/>
          <w:sz w:val="20"/>
          <w:szCs w:val="20"/>
        </w:rPr>
        <w:t>à des pénalités calculées selon un montant forfaitaire journalier</w:t>
      </w:r>
      <w:r w:rsidR="00F0467D" w:rsidRPr="009500CC">
        <w:rPr>
          <w:rFonts w:ascii="Marianne" w:hAnsi="Marianne"/>
          <w:b/>
          <w:color w:val="000000"/>
          <w:sz w:val="20"/>
          <w:szCs w:val="20"/>
        </w:rPr>
        <w:t> de :</w:t>
      </w:r>
    </w:p>
    <w:p w14:paraId="5E895B6C" w14:textId="6672A74C" w:rsidR="00F0467D" w:rsidRPr="009500CC" w:rsidRDefault="00A36CE7" w:rsidP="00796BAF">
      <w:pPr>
        <w:numPr>
          <w:ilvl w:val="0"/>
          <w:numId w:val="10"/>
        </w:numPr>
        <w:spacing w:before="120" w:after="0" w:line="240" w:lineRule="auto"/>
        <w:ind w:left="561" w:hanging="357"/>
        <w:jc w:val="both"/>
        <w:rPr>
          <w:rFonts w:ascii="Marianne" w:hAnsi="Marianne"/>
          <w:color w:val="000000"/>
          <w:sz w:val="20"/>
          <w:szCs w:val="20"/>
        </w:rPr>
      </w:pPr>
      <w:r w:rsidRPr="009500CC">
        <w:rPr>
          <w:rFonts w:ascii="Marianne" w:hAnsi="Marianne"/>
          <w:color w:val="000000"/>
          <w:sz w:val="20"/>
          <w:szCs w:val="20"/>
        </w:rPr>
        <w:t>50</w:t>
      </w:r>
      <w:r w:rsidR="00F16923" w:rsidRPr="009500CC">
        <w:rPr>
          <w:rFonts w:ascii="Marianne" w:hAnsi="Marianne"/>
          <w:color w:val="000000"/>
          <w:sz w:val="20"/>
          <w:szCs w:val="20"/>
        </w:rPr>
        <w:t xml:space="preserve"> €</w:t>
      </w:r>
      <w:r w:rsidR="00F0467D" w:rsidRPr="009500CC">
        <w:rPr>
          <w:rFonts w:ascii="Marianne" w:hAnsi="Marianne"/>
          <w:color w:val="000000"/>
          <w:sz w:val="20"/>
          <w:szCs w:val="20"/>
        </w:rPr>
        <w:t xml:space="preserve"> pour les échéances d’intervention</w:t>
      </w:r>
      <w:r w:rsidR="009500CC">
        <w:rPr>
          <w:rFonts w:ascii="Marianne" w:hAnsi="Marianne"/>
          <w:color w:val="000000"/>
          <w:sz w:val="20"/>
          <w:szCs w:val="20"/>
        </w:rPr>
        <w:t>s</w:t>
      </w:r>
      <w:r w:rsidR="00F0467D" w:rsidRPr="009500CC">
        <w:rPr>
          <w:rFonts w:ascii="Marianne" w:hAnsi="Marianne"/>
          <w:color w:val="000000"/>
          <w:sz w:val="20"/>
          <w:szCs w:val="20"/>
        </w:rPr>
        <w:t xml:space="preserve"> périodiques ;</w:t>
      </w:r>
    </w:p>
    <w:p w14:paraId="3EA94769" w14:textId="4FB1D7E0" w:rsidR="00F16923" w:rsidRPr="009500CC" w:rsidRDefault="00F0467D" w:rsidP="00796BAF">
      <w:pPr>
        <w:numPr>
          <w:ilvl w:val="0"/>
          <w:numId w:val="10"/>
        </w:numPr>
        <w:spacing w:before="120" w:after="0" w:line="240" w:lineRule="auto"/>
        <w:ind w:left="561" w:hanging="357"/>
        <w:jc w:val="both"/>
        <w:rPr>
          <w:rFonts w:ascii="Marianne" w:hAnsi="Marianne"/>
          <w:color w:val="000000"/>
          <w:sz w:val="20"/>
          <w:szCs w:val="20"/>
        </w:rPr>
      </w:pPr>
      <w:r w:rsidRPr="009500CC">
        <w:rPr>
          <w:rFonts w:ascii="Marianne" w:hAnsi="Marianne"/>
          <w:color w:val="000000"/>
          <w:sz w:val="20"/>
          <w:szCs w:val="20"/>
        </w:rPr>
        <w:t>200 € pour les interventions liées aux astreintes ;</w:t>
      </w:r>
      <w:r w:rsidR="00F16923" w:rsidRPr="009500CC">
        <w:rPr>
          <w:rFonts w:ascii="Marianne" w:hAnsi="Marianne"/>
          <w:color w:val="000000"/>
          <w:sz w:val="20"/>
          <w:szCs w:val="20"/>
        </w:rPr>
        <w:t xml:space="preserve"> </w:t>
      </w:r>
      <w:bookmarkStart w:id="57" w:name="_Toc369090495"/>
    </w:p>
    <w:p w14:paraId="40FA8F7B" w14:textId="44EE3051" w:rsidR="00F0467D" w:rsidRPr="009500CC" w:rsidRDefault="00F0467D" w:rsidP="00796BAF">
      <w:pPr>
        <w:numPr>
          <w:ilvl w:val="0"/>
          <w:numId w:val="10"/>
        </w:numPr>
        <w:spacing w:before="120" w:after="0" w:line="240" w:lineRule="auto"/>
        <w:ind w:left="561" w:hanging="357"/>
        <w:jc w:val="both"/>
        <w:rPr>
          <w:rFonts w:ascii="Marianne" w:hAnsi="Marianne"/>
          <w:color w:val="000000"/>
          <w:sz w:val="20"/>
          <w:szCs w:val="20"/>
        </w:rPr>
      </w:pPr>
      <w:r w:rsidRPr="009500CC">
        <w:rPr>
          <w:rFonts w:ascii="Marianne" w:hAnsi="Marianne"/>
          <w:color w:val="000000"/>
          <w:sz w:val="20"/>
          <w:szCs w:val="20"/>
        </w:rPr>
        <w:t xml:space="preserve">20 € pour les délais de remise des livrables </w:t>
      </w:r>
      <w:r w:rsidR="00B94F57">
        <w:rPr>
          <w:rFonts w:ascii="Marianne" w:hAnsi="Marianne"/>
          <w:color w:val="000000"/>
          <w:sz w:val="20"/>
          <w:szCs w:val="20"/>
        </w:rPr>
        <w:t xml:space="preserve">conformes </w:t>
      </w:r>
      <w:r w:rsidRPr="009500CC">
        <w:rPr>
          <w:rFonts w:ascii="Marianne" w:hAnsi="Marianne"/>
          <w:color w:val="000000"/>
          <w:sz w:val="20"/>
          <w:szCs w:val="20"/>
        </w:rPr>
        <w:t>et des devis.</w:t>
      </w:r>
    </w:p>
    <w:p w14:paraId="0E98B4AA" w14:textId="4BC7C590" w:rsidR="00C61BEB" w:rsidRPr="009500CC" w:rsidRDefault="00C61BEB" w:rsidP="00C61BEB">
      <w:pPr>
        <w:spacing w:before="120" w:after="0" w:line="240" w:lineRule="auto"/>
        <w:jc w:val="both"/>
        <w:rPr>
          <w:rFonts w:ascii="Marianne" w:hAnsi="Marianne"/>
          <w:color w:val="000000"/>
          <w:sz w:val="20"/>
          <w:szCs w:val="20"/>
        </w:rPr>
      </w:pPr>
      <w:r w:rsidRPr="009500CC">
        <w:rPr>
          <w:rFonts w:ascii="Marianne" w:hAnsi="Marianne"/>
          <w:color w:val="000000"/>
          <w:sz w:val="20"/>
          <w:szCs w:val="20"/>
        </w:rPr>
        <w:t>Pour toutes prestations jugées non conformes aux dispositions du présent marché et signalées par messagerie au titulaire, les délais d’exécution et de remise des livrables continuent de courir.</w:t>
      </w:r>
    </w:p>
    <w:p w14:paraId="12953398" w14:textId="77777777" w:rsidR="000D2983" w:rsidRPr="00F112A0" w:rsidRDefault="000D2983" w:rsidP="00F16923">
      <w:pPr>
        <w:rPr>
          <w:rFonts w:ascii="Marianne" w:hAnsi="Marianne"/>
          <w:sz w:val="20"/>
          <w:szCs w:val="20"/>
          <w:lang w:eastAsia="fr-FR"/>
        </w:rPr>
      </w:pPr>
    </w:p>
    <w:p w14:paraId="2260EDA3" w14:textId="2D5439A8" w:rsidR="00BD0E40" w:rsidRPr="00F112A0" w:rsidRDefault="00BD0E40" w:rsidP="00BD0E40">
      <w:pPr>
        <w:pStyle w:val="Titre1"/>
        <w:rPr>
          <w:rFonts w:ascii="Marianne" w:hAnsi="Marianne"/>
          <w:sz w:val="20"/>
          <w:u w:val="single"/>
        </w:rPr>
      </w:pPr>
      <w:bookmarkStart w:id="58" w:name="_Toc187080964"/>
      <w:bookmarkEnd w:id="57"/>
      <w:r w:rsidRPr="00F112A0">
        <w:rPr>
          <w:rFonts w:ascii="Marianne" w:hAnsi="Marianne"/>
          <w:sz w:val="20"/>
          <w:u w:val="single"/>
        </w:rPr>
        <w:t xml:space="preserve">ARTICLE </w:t>
      </w:r>
      <w:r w:rsidR="00414C10">
        <w:rPr>
          <w:rFonts w:ascii="Marianne" w:hAnsi="Marianne"/>
          <w:sz w:val="20"/>
          <w:u w:val="single"/>
        </w:rPr>
        <w:t>1</w:t>
      </w:r>
      <w:r w:rsidR="00B94F57">
        <w:rPr>
          <w:rFonts w:ascii="Marianne" w:hAnsi="Marianne"/>
          <w:sz w:val="20"/>
          <w:u w:val="single"/>
        </w:rPr>
        <w:t>5</w:t>
      </w:r>
      <w:r w:rsidRPr="00F112A0">
        <w:rPr>
          <w:rFonts w:ascii="Marianne" w:hAnsi="Marianne"/>
          <w:sz w:val="20"/>
          <w:u w:val="single"/>
        </w:rPr>
        <w:t xml:space="preserve"> </w:t>
      </w:r>
      <w:r w:rsidR="001A595A">
        <w:rPr>
          <w:rFonts w:ascii="Marianne" w:hAnsi="Marianne"/>
          <w:sz w:val="20"/>
          <w:u w:val="single"/>
        </w:rPr>
        <w:t>–</w:t>
      </w:r>
      <w:r w:rsidRPr="00F112A0">
        <w:rPr>
          <w:rFonts w:ascii="Marianne" w:hAnsi="Marianne"/>
          <w:sz w:val="20"/>
          <w:u w:val="single"/>
        </w:rPr>
        <w:t xml:space="preserve"> CONFIDENTIALITE</w:t>
      </w:r>
      <w:r w:rsidR="00C91172">
        <w:rPr>
          <w:rFonts w:ascii="Marianne" w:hAnsi="Marianne"/>
          <w:sz w:val="20"/>
          <w:u w:val="single"/>
        </w:rPr>
        <w:t xml:space="preserve"> </w:t>
      </w:r>
      <w:r w:rsidR="001A595A">
        <w:rPr>
          <w:rFonts w:ascii="Marianne" w:hAnsi="Marianne"/>
          <w:sz w:val="20"/>
          <w:u w:val="single"/>
        </w:rPr>
        <w:t>-</w:t>
      </w:r>
      <w:r w:rsidR="00C91172">
        <w:rPr>
          <w:rFonts w:ascii="Marianne" w:hAnsi="Marianne"/>
          <w:sz w:val="20"/>
          <w:u w:val="single"/>
        </w:rPr>
        <w:t xml:space="preserve"> </w:t>
      </w:r>
      <w:r w:rsidR="001A595A">
        <w:rPr>
          <w:rFonts w:ascii="Marianne" w:hAnsi="Marianne"/>
          <w:sz w:val="20"/>
          <w:u w:val="single"/>
        </w:rPr>
        <w:t>DISPONIBILITE</w:t>
      </w:r>
      <w:bookmarkEnd w:id="58"/>
    </w:p>
    <w:p w14:paraId="5AD5E8B4" w14:textId="77777777" w:rsidR="00BD0E40" w:rsidRPr="00F112A0" w:rsidRDefault="00BD0E40" w:rsidP="00A35D85">
      <w:pPr>
        <w:widowControl w:val="0"/>
        <w:autoSpaceDE w:val="0"/>
        <w:autoSpaceDN w:val="0"/>
        <w:adjustRightInd w:val="0"/>
        <w:spacing w:before="120"/>
        <w:jc w:val="both"/>
        <w:rPr>
          <w:rFonts w:ascii="Marianne" w:hAnsi="Marianne" w:cs="Arial"/>
          <w:sz w:val="20"/>
          <w:szCs w:val="20"/>
        </w:rPr>
      </w:pPr>
      <w:r w:rsidRPr="00F112A0">
        <w:rPr>
          <w:rFonts w:ascii="Marianne" w:hAnsi="Marianne" w:cs="Arial"/>
          <w:sz w:val="20"/>
          <w:szCs w:val="20"/>
        </w:rPr>
        <w:t>Le titulaire considère comme strictement confidentielle et s'interdit de divulguer toute information de quelque nature que ce soit, qui pourra être révélée par l'exécution du présent marché.</w:t>
      </w:r>
    </w:p>
    <w:p w14:paraId="64625356" w14:textId="5F46A0EE" w:rsidR="00BD0E40" w:rsidRPr="009500CC" w:rsidRDefault="00BD0E40" w:rsidP="00BD0E40">
      <w:pPr>
        <w:pStyle w:val="Titre1"/>
        <w:rPr>
          <w:rFonts w:ascii="Marianne" w:hAnsi="Marianne"/>
          <w:sz w:val="20"/>
          <w:u w:val="single"/>
        </w:rPr>
      </w:pPr>
      <w:bookmarkStart w:id="59" w:name="_Toc369090491"/>
      <w:bookmarkStart w:id="60" w:name="_Toc32659187"/>
      <w:bookmarkStart w:id="61" w:name="_Toc31015942"/>
      <w:bookmarkStart w:id="62" w:name="_Toc12080871"/>
      <w:bookmarkStart w:id="63" w:name="_Toc12077973"/>
      <w:bookmarkStart w:id="64" w:name="_Toc11562182"/>
      <w:bookmarkStart w:id="65" w:name="_Toc11218674"/>
      <w:bookmarkStart w:id="66" w:name="_Toc11214734"/>
      <w:bookmarkStart w:id="67" w:name="_Toc11125515"/>
      <w:bookmarkStart w:id="68" w:name="_Toc187080965"/>
      <w:r w:rsidRPr="009500CC">
        <w:rPr>
          <w:rFonts w:ascii="Marianne" w:hAnsi="Marianne"/>
          <w:sz w:val="20"/>
          <w:u w:val="single"/>
        </w:rPr>
        <w:t xml:space="preserve">ARTICLE </w:t>
      </w:r>
      <w:r w:rsidR="00D81CE6" w:rsidRPr="009500CC">
        <w:rPr>
          <w:rFonts w:ascii="Marianne" w:hAnsi="Marianne"/>
          <w:sz w:val="20"/>
          <w:u w:val="single"/>
        </w:rPr>
        <w:t>1</w:t>
      </w:r>
      <w:r w:rsidR="00B94F57">
        <w:rPr>
          <w:rFonts w:ascii="Marianne" w:hAnsi="Marianne"/>
          <w:sz w:val="20"/>
          <w:u w:val="single"/>
        </w:rPr>
        <w:t>6</w:t>
      </w:r>
      <w:r w:rsidR="00D81CE6" w:rsidRPr="009500CC">
        <w:rPr>
          <w:rFonts w:ascii="Marianne" w:hAnsi="Marianne"/>
          <w:sz w:val="20"/>
          <w:u w:val="single"/>
        </w:rPr>
        <w:t xml:space="preserve"> </w:t>
      </w:r>
      <w:r w:rsidRPr="009500CC">
        <w:rPr>
          <w:rFonts w:ascii="Marianne" w:hAnsi="Marianne"/>
          <w:sz w:val="20"/>
          <w:u w:val="single"/>
        </w:rPr>
        <w:t>- OPÉRATIONS DE VÉRIFICATION</w:t>
      </w:r>
      <w:bookmarkEnd w:id="59"/>
      <w:bookmarkEnd w:id="60"/>
      <w:bookmarkEnd w:id="61"/>
      <w:bookmarkEnd w:id="62"/>
      <w:bookmarkEnd w:id="63"/>
      <w:bookmarkEnd w:id="64"/>
      <w:bookmarkEnd w:id="65"/>
      <w:bookmarkEnd w:id="66"/>
      <w:bookmarkEnd w:id="67"/>
      <w:bookmarkEnd w:id="68"/>
    </w:p>
    <w:p w14:paraId="1F63E11E" w14:textId="77777777" w:rsidR="0047278F" w:rsidRPr="009500CC" w:rsidRDefault="00BD0E40" w:rsidP="00A35D85">
      <w:pPr>
        <w:spacing w:before="120"/>
        <w:jc w:val="both"/>
        <w:rPr>
          <w:rFonts w:ascii="Marianne" w:hAnsi="Marianne"/>
          <w:color w:val="000000"/>
          <w:sz w:val="20"/>
          <w:szCs w:val="20"/>
        </w:rPr>
      </w:pPr>
      <w:r w:rsidRPr="009500CC">
        <w:rPr>
          <w:rFonts w:ascii="Marianne" w:hAnsi="Marianne"/>
          <w:color w:val="000000"/>
          <w:sz w:val="20"/>
          <w:szCs w:val="20"/>
        </w:rPr>
        <w:t>Les opérations de vérification sont effectuées</w:t>
      </w:r>
      <w:r w:rsidR="0047278F" w:rsidRPr="009500CC">
        <w:rPr>
          <w:rFonts w:ascii="Marianne" w:hAnsi="Marianne"/>
          <w:color w:val="000000"/>
          <w:sz w:val="20"/>
          <w:szCs w:val="20"/>
        </w:rPr>
        <w:t> :</w:t>
      </w:r>
    </w:p>
    <w:p w14:paraId="0FCBF663" w14:textId="08ECD792" w:rsidR="00414C10" w:rsidRPr="009500CC" w:rsidRDefault="0047278F" w:rsidP="0047278F">
      <w:pPr>
        <w:pStyle w:val="Paragraphedeliste"/>
        <w:numPr>
          <w:ilvl w:val="0"/>
          <w:numId w:val="13"/>
        </w:numPr>
        <w:spacing w:before="120"/>
        <w:jc w:val="both"/>
        <w:rPr>
          <w:rFonts w:ascii="Marianne" w:hAnsi="Marianne"/>
          <w:color w:val="000000"/>
        </w:rPr>
      </w:pPr>
      <w:r w:rsidRPr="009500CC">
        <w:rPr>
          <w:rFonts w:ascii="Marianne" w:hAnsi="Marianne"/>
          <w:b/>
          <w:color w:val="000000"/>
        </w:rPr>
        <w:t>Prestations forfaitaires</w:t>
      </w:r>
      <w:r w:rsidRPr="009500CC">
        <w:rPr>
          <w:rFonts w:ascii="Marianne" w:hAnsi="Marianne"/>
          <w:color w:val="000000"/>
        </w:rPr>
        <w:t xml:space="preserve"> : </w:t>
      </w:r>
      <w:r w:rsidR="004E6FCC" w:rsidRPr="009500CC">
        <w:rPr>
          <w:rFonts w:ascii="Marianne" w:hAnsi="Marianne"/>
          <w:color w:val="000000"/>
        </w:rPr>
        <w:t xml:space="preserve">sur </w:t>
      </w:r>
      <w:r w:rsidR="00C61BEB" w:rsidRPr="009500CC">
        <w:rPr>
          <w:rFonts w:ascii="Marianne" w:hAnsi="Marianne"/>
          <w:color w:val="000000"/>
        </w:rPr>
        <w:t xml:space="preserve">place lors de chaque intervention et sur </w:t>
      </w:r>
      <w:r w:rsidR="00EF2715" w:rsidRPr="009500CC">
        <w:rPr>
          <w:rFonts w:ascii="Marianne" w:hAnsi="Marianne"/>
          <w:color w:val="000000"/>
        </w:rPr>
        <w:t xml:space="preserve">la base des livrables </w:t>
      </w:r>
      <w:r w:rsidRPr="009500CC">
        <w:rPr>
          <w:rFonts w:ascii="Marianne" w:hAnsi="Marianne"/>
          <w:color w:val="000000"/>
        </w:rPr>
        <w:t>listés à l’article 5 ;</w:t>
      </w:r>
    </w:p>
    <w:p w14:paraId="1E80D64E" w14:textId="66771356" w:rsidR="0047278F" w:rsidRPr="009500CC" w:rsidRDefault="0047278F" w:rsidP="0047278F">
      <w:pPr>
        <w:pStyle w:val="Paragraphedeliste"/>
        <w:numPr>
          <w:ilvl w:val="0"/>
          <w:numId w:val="13"/>
        </w:numPr>
        <w:spacing w:before="120"/>
        <w:jc w:val="both"/>
        <w:rPr>
          <w:rFonts w:ascii="Marianne" w:hAnsi="Marianne"/>
          <w:color w:val="000000"/>
        </w:rPr>
      </w:pPr>
      <w:r w:rsidRPr="009500CC">
        <w:rPr>
          <w:rFonts w:ascii="Marianne" w:hAnsi="Marianne"/>
          <w:b/>
          <w:color w:val="000000"/>
        </w:rPr>
        <w:t>Prestations ponctuelles sur bon de comman</w:t>
      </w:r>
      <w:r w:rsidRPr="009500CC">
        <w:rPr>
          <w:rFonts w:ascii="Marianne" w:hAnsi="Marianne"/>
          <w:color w:val="000000"/>
        </w:rPr>
        <w:t>de : </w:t>
      </w:r>
      <w:r w:rsidR="009500CC" w:rsidRPr="009500CC">
        <w:rPr>
          <w:rFonts w:ascii="Marianne" w:hAnsi="Marianne"/>
          <w:color w:val="000000"/>
        </w:rPr>
        <w:t>sur place lors de chaque intervention ou livraison.</w:t>
      </w:r>
    </w:p>
    <w:p w14:paraId="72DA82B4" w14:textId="72A6DBFF" w:rsidR="00A0169E" w:rsidRPr="009500CC" w:rsidRDefault="00A0169E" w:rsidP="00A35D85">
      <w:pPr>
        <w:spacing w:before="120"/>
        <w:jc w:val="both"/>
        <w:rPr>
          <w:rFonts w:ascii="Marianne" w:hAnsi="Marianne"/>
          <w:color w:val="000000"/>
          <w:sz w:val="20"/>
          <w:szCs w:val="20"/>
        </w:rPr>
      </w:pPr>
      <w:r w:rsidRPr="009500CC">
        <w:rPr>
          <w:rFonts w:ascii="Marianne" w:hAnsi="Marianne"/>
          <w:color w:val="000000"/>
          <w:sz w:val="20"/>
          <w:szCs w:val="20"/>
        </w:rPr>
        <w:t xml:space="preserve">Dans l’hypothèse où le service fait ne serait pas validé, le titulaire s’engage à finaliser </w:t>
      </w:r>
      <w:r w:rsidR="005A20BD" w:rsidRPr="009500CC">
        <w:rPr>
          <w:rFonts w:ascii="Marianne" w:hAnsi="Marianne"/>
          <w:color w:val="000000"/>
          <w:sz w:val="20"/>
          <w:szCs w:val="20"/>
        </w:rPr>
        <w:t>les prestations</w:t>
      </w:r>
      <w:r w:rsidRPr="009500CC">
        <w:rPr>
          <w:rFonts w:ascii="Marianne" w:hAnsi="Marianne"/>
          <w:color w:val="000000"/>
          <w:sz w:val="20"/>
          <w:szCs w:val="20"/>
        </w:rPr>
        <w:t xml:space="preserve"> selon les termes </w:t>
      </w:r>
      <w:r w:rsidR="00243D5B" w:rsidRPr="009500CC">
        <w:rPr>
          <w:rFonts w:ascii="Marianne" w:hAnsi="Marianne"/>
          <w:color w:val="000000"/>
          <w:sz w:val="20"/>
          <w:szCs w:val="20"/>
        </w:rPr>
        <w:t>fixés dans les documents contractuels</w:t>
      </w:r>
      <w:r w:rsidRPr="009500CC">
        <w:rPr>
          <w:rFonts w:ascii="Marianne" w:hAnsi="Marianne"/>
          <w:color w:val="000000"/>
          <w:sz w:val="20"/>
          <w:szCs w:val="20"/>
        </w:rPr>
        <w:t>.</w:t>
      </w:r>
    </w:p>
    <w:p w14:paraId="6AB1166C" w14:textId="4392BB85" w:rsidR="004E6FCC" w:rsidRDefault="004E6FCC" w:rsidP="00A35D85">
      <w:pPr>
        <w:spacing w:before="120"/>
        <w:jc w:val="both"/>
        <w:rPr>
          <w:rFonts w:ascii="Marianne" w:hAnsi="Marianne"/>
          <w:color w:val="000000"/>
          <w:sz w:val="20"/>
          <w:szCs w:val="20"/>
        </w:rPr>
      </w:pPr>
      <w:r w:rsidRPr="009500CC">
        <w:rPr>
          <w:rFonts w:ascii="Marianne" w:hAnsi="Marianne"/>
          <w:color w:val="000000"/>
          <w:sz w:val="20"/>
          <w:szCs w:val="20"/>
        </w:rPr>
        <w:t xml:space="preserve">L’administration se réserve le droit de solliciter des compléments </w:t>
      </w:r>
      <w:r w:rsidR="00243D5B" w:rsidRPr="009500CC">
        <w:rPr>
          <w:rFonts w:ascii="Marianne" w:hAnsi="Marianne"/>
          <w:color w:val="000000"/>
          <w:sz w:val="20"/>
          <w:szCs w:val="20"/>
        </w:rPr>
        <w:t>aux livrables</w:t>
      </w:r>
      <w:r w:rsidR="005A20BD" w:rsidRPr="009500CC">
        <w:rPr>
          <w:rFonts w:ascii="Marianne" w:hAnsi="Marianne"/>
          <w:color w:val="000000"/>
          <w:sz w:val="20"/>
          <w:szCs w:val="20"/>
        </w:rPr>
        <w:t xml:space="preserve"> s</w:t>
      </w:r>
      <w:r w:rsidRPr="009500CC">
        <w:rPr>
          <w:rFonts w:ascii="Marianne" w:hAnsi="Marianne"/>
          <w:color w:val="000000"/>
          <w:sz w:val="20"/>
          <w:szCs w:val="20"/>
        </w:rPr>
        <w:t xml:space="preserve">i </w:t>
      </w:r>
      <w:r w:rsidR="00A0169E" w:rsidRPr="009500CC">
        <w:rPr>
          <w:rFonts w:ascii="Marianne" w:hAnsi="Marianne"/>
          <w:color w:val="000000"/>
          <w:sz w:val="20"/>
          <w:szCs w:val="20"/>
        </w:rPr>
        <w:t>ce</w:t>
      </w:r>
      <w:r w:rsidR="00243D5B" w:rsidRPr="009500CC">
        <w:rPr>
          <w:rFonts w:ascii="Marianne" w:hAnsi="Marianne"/>
          <w:color w:val="000000"/>
          <w:sz w:val="20"/>
          <w:szCs w:val="20"/>
        </w:rPr>
        <w:t>s</w:t>
      </w:r>
      <w:r w:rsidR="00A0169E" w:rsidRPr="009500CC">
        <w:rPr>
          <w:rFonts w:ascii="Marianne" w:hAnsi="Marianne"/>
          <w:color w:val="000000"/>
          <w:sz w:val="20"/>
          <w:szCs w:val="20"/>
        </w:rPr>
        <w:t xml:space="preserve"> derni</w:t>
      </w:r>
      <w:r w:rsidR="00243D5B" w:rsidRPr="009500CC">
        <w:rPr>
          <w:rFonts w:ascii="Marianne" w:hAnsi="Marianne"/>
          <w:color w:val="000000"/>
          <w:sz w:val="20"/>
          <w:szCs w:val="20"/>
        </w:rPr>
        <w:t>e</w:t>
      </w:r>
      <w:r w:rsidR="00A0169E" w:rsidRPr="009500CC">
        <w:rPr>
          <w:rFonts w:ascii="Marianne" w:hAnsi="Marianne"/>
          <w:color w:val="000000"/>
          <w:sz w:val="20"/>
          <w:szCs w:val="20"/>
        </w:rPr>
        <w:t>r</w:t>
      </w:r>
      <w:r w:rsidR="00243D5B" w:rsidRPr="009500CC">
        <w:rPr>
          <w:rFonts w:ascii="Marianne" w:hAnsi="Marianne"/>
          <w:color w:val="000000"/>
          <w:sz w:val="20"/>
          <w:szCs w:val="20"/>
        </w:rPr>
        <w:t>s</w:t>
      </w:r>
      <w:r w:rsidR="00A0169E" w:rsidRPr="009500CC">
        <w:rPr>
          <w:rFonts w:ascii="Marianne" w:hAnsi="Marianne"/>
          <w:color w:val="000000"/>
          <w:sz w:val="20"/>
          <w:szCs w:val="20"/>
        </w:rPr>
        <w:t xml:space="preserve"> </w:t>
      </w:r>
      <w:r w:rsidRPr="009500CC">
        <w:rPr>
          <w:rFonts w:ascii="Marianne" w:hAnsi="Marianne"/>
          <w:color w:val="000000"/>
          <w:sz w:val="20"/>
          <w:szCs w:val="20"/>
        </w:rPr>
        <w:t>ne répond</w:t>
      </w:r>
      <w:r w:rsidR="00243D5B" w:rsidRPr="009500CC">
        <w:rPr>
          <w:rFonts w:ascii="Marianne" w:hAnsi="Marianne"/>
          <w:color w:val="000000"/>
          <w:sz w:val="20"/>
          <w:szCs w:val="20"/>
        </w:rPr>
        <w:t>ent</w:t>
      </w:r>
      <w:r w:rsidRPr="009500CC">
        <w:rPr>
          <w:rFonts w:ascii="Marianne" w:hAnsi="Marianne"/>
          <w:color w:val="000000"/>
          <w:sz w:val="20"/>
          <w:szCs w:val="20"/>
        </w:rPr>
        <w:t xml:space="preserve"> pas aux attentes de l</w:t>
      </w:r>
      <w:r w:rsidR="00243D5B" w:rsidRPr="009500CC">
        <w:rPr>
          <w:rFonts w:ascii="Marianne" w:hAnsi="Marianne"/>
          <w:color w:val="000000"/>
          <w:sz w:val="20"/>
          <w:szCs w:val="20"/>
        </w:rPr>
        <w:t>’</w:t>
      </w:r>
      <w:r w:rsidRPr="009500CC">
        <w:rPr>
          <w:rFonts w:ascii="Marianne" w:hAnsi="Marianne"/>
          <w:color w:val="000000"/>
          <w:sz w:val="20"/>
          <w:szCs w:val="20"/>
        </w:rPr>
        <w:t>a</w:t>
      </w:r>
      <w:r w:rsidR="00243D5B" w:rsidRPr="009500CC">
        <w:rPr>
          <w:rFonts w:ascii="Marianne" w:hAnsi="Marianne"/>
          <w:color w:val="000000"/>
          <w:sz w:val="20"/>
          <w:szCs w:val="20"/>
        </w:rPr>
        <w:t>dministration.</w:t>
      </w:r>
      <w:r w:rsidRPr="00CC0B40">
        <w:rPr>
          <w:rFonts w:ascii="Marianne" w:hAnsi="Marianne"/>
          <w:color w:val="000000"/>
          <w:sz w:val="20"/>
          <w:szCs w:val="20"/>
        </w:rPr>
        <w:t xml:space="preserve"> </w:t>
      </w:r>
    </w:p>
    <w:p w14:paraId="4D1EC701" w14:textId="77777777" w:rsidR="00414C10" w:rsidRDefault="00414C10" w:rsidP="00414C10">
      <w:pPr>
        <w:rPr>
          <w:lang w:eastAsia="fr-FR"/>
        </w:rPr>
      </w:pPr>
      <w:bookmarkStart w:id="69" w:name="_Toc369090497"/>
      <w:bookmarkStart w:id="70" w:name="_Toc32659190"/>
      <w:bookmarkStart w:id="71" w:name="_Toc31015945"/>
      <w:bookmarkStart w:id="72" w:name="_Toc12080876"/>
      <w:bookmarkStart w:id="73" w:name="_Toc12077978"/>
      <w:bookmarkStart w:id="74" w:name="_Toc11562185"/>
      <w:bookmarkStart w:id="75" w:name="_Toc11218681"/>
      <w:bookmarkStart w:id="76" w:name="_Toc11214733"/>
      <w:bookmarkStart w:id="77" w:name="_Toc11125514"/>
    </w:p>
    <w:p w14:paraId="3890869B" w14:textId="77777777" w:rsidR="00701D64" w:rsidRDefault="00701D64" w:rsidP="00414C10">
      <w:pPr>
        <w:rPr>
          <w:lang w:eastAsia="fr-FR"/>
        </w:rPr>
      </w:pPr>
    </w:p>
    <w:p w14:paraId="06E496BC" w14:textId="77777777" w:rsidR="00701D64" w:rsidRDefault="00701D64" w:rsidP="00414C10">
      <w:pPr>
        <w:rPr>
          <w:lang w:eastAsia="fr-FR"/>
        </w:rPr>
      </w:pPr>
    </w:p>
    <w:p w14:paraId="655AD171" w14:textId="77777777" w:rsidR="00701D64" w:rsidRDefault="00701D64" w:rsidP="00414C10">
      <w:pPr>
        <w:rPr>
          <w:lang w:eastAsia="fr-FR"/>
        </w:rPr>
      </w:pPr>
    </w:p>
    <w:p w14:paraId="484C9F6A" w14:textId="77777777" w:rsidR="00701D64" w:rsidRDefault="00701D64" w:rsidP="00414C10">
      <w:pPr>
        <w:rPr>
          <w:lang w:eastAsia="fr-FR"/>
        </w:rPr>
      </w:pPr>
    </w:p>
    <w:p w14:paraId="0014D96E" w14:textId="77777777" w:rsidR="00701D64" w:rsidRPr="00414C10" w:rsidRDefault="00701D64" w:rsidP="00414C10">
      <w:pPr>
        <w:rPr>
          <w:lang w:eastAsia="fr-FR"/>
        </w:rPr>
      </w:pPr>
    </w:p>
    <w:p w14:paraId="61043B63" w14:textId="05FD2072" w:rsidR="00BD0E40" w:rsidRPr="00F112A0" w:rsidRDefault="00BD0E40" w:rsidP="00BD0E40">
      <w:pPr>
        <w:pStyle w:val="Titre1"/>
        <w:rPr>
          <w:rFonts w:ascii="Marianne" w:hAnsi="Marianne"/>
          <w:sz w:val="20"/>
          <w:u w:val="single"/>
        </w:rPr>
      </w:pPr>
      <w:bookmarkStart w:id="78" w:name="_Toc187080966"/>
      <w:r w:rsidRPr="00F112A0">
        <w:rPr>
          <w:rFonts w:ascii="Marianne" w:hAnsi="Marianne"/>
          <w:sz w:val="20"/>
          <w:u w:val="single"/>
        </w:rPr>
        <w:lastRenderedPageBreak/>
        <w:t xml:space="preserve">ARTICLE </w:t>
      </w:r>
      <w:r w:rsidR="00414C10">
        <w:rPr>
          <w:rFonts w:ascii="Marianne" w:hAnsi="Marianne"/>
          <w:sz w:val="20"/>
          <w:u w:val="single"/>
        </w:rPr>
        <w:t>1</w:t>
      </w:r>
      <w:r w:rsidR="00B94F57">
        <w:rPr>
          <w:rFonts w:ascii="Marianne" w:hAnsi="Marianne"/>
          <w:sz w:val="20"/>
          <w:u w:val="single"/>
        </w:rPr>
        <w:t>7</w:t>
      </w:r>
      <w:r w:rsidRPr="00F112A0">
        <w:rPr>
          <w:rFonts w:ascii="Marianne" w:hAnsi="Marianne"/>
          <w:sz w:val="20"/>
          <w:u w:val="single"/>
        </w:rPr>
        <w:t xml:space="preserve"> - AUTRES OBLIGATIONS</w:t>
      </w:r>
      <w:bookmarkEnd w:id="69"/>
      <w:bookmarkEnd w:id="70"/>
      <w:bookmarkEnd w:id="71"/>
      <w:bookmarkEnd w:id="72"/>
      <w:bookmarkEnd w:id="73"/>
      <w:bookmarkEnd w:id="74"/>
      <w:bookmarkEnd w:id="78"/>
      <w:r w:rsidRPr="00F112A0">
        <w:rPr>
          <w:rFonts w:ascii="Marianne" w:hAnsi="Marianne"/>
          <w:sz w:val="20"/>
          <w:u w:val="single"/>
        </w:rPr>
        <w:t xml:space="preserve"> </w:t>
      </w:r>
    </w:p>
    <w:p w14:paraId="7A6720F9" w14:textId="77777777" w:rsidR="00BD0E40" w:rsidRPr="00F112A0" w:rsidRDefault="00BD0E40" w:rsidP="00BD0E40">
      <w:pPr>
        <w:jc w:val="both"/>
        <w:rPr>
          <w:rFonts w:ascii="Marianne" w:hAnsi="Marianne"/>
          <w:sz w:val="20"/>
          <w:szCs w:val="20"/>
        </w:rPr>
      </w:pPr>
    </w:p>
    <w:p w14:paraId="6168F2C1" w14:textId="53C9F31D" w:rsidR="00BD0E40" w:rsidRPr="00F112A0" w:rsidRDefault="00414C10" w:rsidP="00BD0E40">
      <w:pPr>
        <w:pStyle w:val="Titre2"/>
        <w:rPr>
          <w:rFonts w:ascii="Marianne" w:hAnsi="Marianne"/>
          <w:u w:val="single"/>
        </w:rPr>
      </w:pPr>
      <w:bookmarkStart w:id="79" w:name="_Toc369090498"/>
      <w:bookmarkStart w:id="80" w:name="_Toc32659191"/>
      <w:bookmarkStart w:id="81" w:name="_Toc31015946"/>
      <w:bookmarkStart w:id="82" w:name="_Toc12080877"/>
      <w:bookmarkStart w:id="83" w:name="_Toc12077979"/>
      <w:bookmarkStart w:id="84" w:name="_Toc11562186"/>
      <w:bookmarkStart w:id="85" w:name="_Toc187080967"/>
      <w:r>
        <w:rPr>
          <w:rFonts w:ascii="Marianne" w:hAnsi="Marianne"/>
          <w:u w:val="single"/>
        </w:rPr>
        <w:t>1</w:t>
      </w:r>
      <w:r w:rsidR="00B94F57">
        <w:rPr>
          <w:rFonts w:ascii="Marianne" w:hAnsi="Marianne"/>
          <w:u w:val="single"/>
        </w:rPr>
        <w:t>7</w:t>
      </w:r>
      <w:r w:rsidR="00BD0E40" w:rsidRPr="00F112A0">
        <w:rPr>
          <w:rFonts w:ascii="Marianne" w:hAnsi="Marianne"/>
          <w:u w:val="single"/>
        </w:rPr>
        <w:t xml:space="preserve">.1 </w:t>
      </w:r>
      <w:r w:rsidR="00BD0E40" w:rsidRPr="00F112A0">
        <w:rPr>
          <w:rFonts w:ascii="Marianne" w:hAnsi="Marianne"/>
          <w:color w:val="000000"/>
          <w:u w:val="single"/>
        </w:rPr>
        <w:t>–</w:t>
      </w:r>
      <w:r w:rsidR="00BD0E40" w:rsidRPr="00F112A0">
        <w:rPr>
          <w:rFonts w:ascii="Marianne" w:hAnsi="Marianne"/>
          <w:u w:val="single"/>
        </w:rPr>
        <w:t xml:space="preserve"> </w:t>
      </w:r>
      <w:bookmarkEnd w:id="75"/>
      <w:bookmarkEnd w:id="76"/>
      <w:bookmarkEnd w:id="77"/>
      <w:r w:rsidR="00BD0E40" w:rsidRPr="00F112A0">
        <w:rPr>
          <w:rFonts w:ascii="Marianne" w:hAnsi="Marianne"/>
          <w:u w:val="single"/>
        </w:rPr>
        <w:t>Obligation de discrétion</w:t>
      </w:r>
      <w:bookmarkEnd w:id="79"/>
      <w:bookmarkEnd w:id="80"/>
      <w:bookmarkEnd w:id="81"/>
      <w:bookmarkEnd w:id="82"/>
      <w:bookmarkEnd w:id="83"/>
      <w:bookmarkEnd w:id="84"/>
      <w:bookmarkEnd w:id="85"/>
    </w:p>
    <w:p w14:paraId="35B3BB60" w14:textId="1E941F2E" w:rsidR="00BD0E40" w:rsidRPr="00F112A0" w:rsidRDefault="00BD0E40" w:rsidP="00A35D85">
      <w:pPr>
        <w:tabs>
          <w:tab w:val="left" w:pos="4111"/>
        </w:tabs>
        <w:spacing w:before="120"/>
        <w:jc w:val="both"/>
        <w:rPr>
          <w:rFonts w:ascii="Marianne" w:hAnsi="Marianne"/>
          <w:sz w:val="20"/>
          <w:szCs w:val="20"/>
        </w:rPr>
      </w:pPr>
      <w:r w:rsidRPr="00F112A0">
        <w:rPr>
          <w:rFonts w:ascii="Marianne" w:hAnsi="Marianne"/>
          <w:sz w:val="20"/>
          <w:szCs w:val="20"/>
        </w:rPr>
        <w:t>Le Titulaire est tenu au secret professionnel à l'égard de toutes les personnes étrangères au service de l'Etat pour tout ce qui concerne tout renseignement, document, objet quelconque, qu'il pourrait recueillir ou dont il pourrait avoir connaissance à l'occasion de l'exécution des prestations, et à ne faire, dans les mêmes conditions, aucune communication sur les prestations qui lui sont confié</w:t>
      </w:r>
      <w:r w:rsidR="00A0169E">
        <w:rPr>
          <w:rFonts w:ascii="Marianne" w:hAnsi="Marianne"/>
          <w:sz w:val="20"/>
          <w:szCs w:val="20"/>
        </w:rPr>
        <w:t>e</w:t>
      </w:r>
      <w:r w:rsidRPr="00F112A0">
        <w:rPr>
          <w:rFonts w:ascii="Marianne" w:hAnsi="Marianne"/>
          <w:sz w:val="20"/>
          <w:szCs w:val="20"/>
        </w:rPr>
        <w:t>s.</w:t>
      </w:r>
    </w:p>
    <w:p w14:paraId="65141FFB" w14:textId="4B2EB7F3" w:rsidR="00BD0E40" w:rsidRPr="00F112A0" w:rsidRDefault="00BD0E40" w:rsidP="00BD0E40">
      <w:pPr>
        <w:tabs>
          <w:tab w:val="left" w:pos="4111"/>
        </w:tabs>
        <w:jc w:val="both"/>
        <w:rPr>
          <w:rFonts w:ascii="Marianne" w:hAnsi="Marianne"/>
          <w:sz w:val="20"/>
          <w:szCs w:val="20"/>
        </w:rPr>
      </w:pPr>
      <w:r w:rsidRPr="00F112A0">
        <w:rPr>
          <w:rFonts w:ascii="Marianne" w:hAnsi="Marianne"/>
          <w:sz w:val="20"/>
          <w:szCs w:val="20"/>
        </w:rPr>
        <w:t>Tout manquement à l'obligation de discrétion ainsi que toute disparition momentanée ou irrémédiable de documents justifie</w:t>
      </w:r>
      <w:r w:rsidR="009526E9">
        <w:rPr>
          <w:rFonts w:ascii="Marianne" w:hAnsi="Marianne"/>
          <w:sz w:val="20"/>
          <w:szCs w:val="20"/>
        </w:rPr>
        <w:t>nt</w:t>
      </w:r>
      <w:r w:rsidRPr="00F112A0">
        <w:rPr>
          <w:rFonts w:ascii="Marianne" w:hAnsi="Marianne"/>
          <w:sz w:val="20"/>
          <w:szCs w:val="20"/>
        </w:rPr>
        <w:t xml:space="preserve"> la mise en œuvre immédiate, à l'encontre du Titulaire, des poursuites prévues par les </w:t>
      </w:r>
      <w:r w:rsidRPr="00F112A0">
        <w:rPr>
          <w:rFonts w:ascii="Marianne" w:hAnsi="Marianne"/>
          <w:b/>
          <w:sz w:val="20"/>
          <w:szCs w:val="20"/>
        </w:rPr>
        <w:t>articles 77, 80-3, 378 et 418 du code pénal,</w:t>
      </w:r>
      <w:r w:rsidRPr="00F112A0">
        <w:rPr>
          <w:rFonts w:ascii="Marianne" w:hAnsi="Marianne"/>
          <w:sz w:val="20"/>
          <w:szCs w:val="20"/>
        </w:rPr>
        <w:t xml:space="preserve"> et l'expose à la résiliation du marché à ses torts exclusifs.</w:t>
      </w:r>
    </w:p>
    <w:p w14:paraId="54C00B3D" w14:textId="6676F588" w:rsidR="006711EE" w:rsidRPr="00F112A0" w:rsidRDefault="00BD0E40" w:rsidP="00BD0E40">
      <w:pPr>
        <w:tabs>
          <w:tab w:val="left" w:pos="4111"/>
        </w:tabs>
        <w:jc w:val="both"/>
        <w:rPr>
          <w:rFonts w:ascii="Marianne" w:hAnsi="Marianne"/>
          <w:sz w:val="20"/>
          <w:szCs w:val="20"/>
        </w:rPr>
      </w:pPr>
      <w:r w:rsidRPr="00F112A0">
        <w:rPr>
          <w:rFonts w:ascii="Marianne" w:hAnsi="Marianne"/>
          <w:sz w:val="20"/>
          <w:szCs w:val="20"/>
        </w:rPr>
        <w:t>Tout incident en la matière est porté immédiatement à la connaissance du pouvoir adjudicateur ou de son représentant</w:t>
      </w:r>
      <w:r w:rsidR="00844838" w:rsidRPr="00F112A0">
        <w:rPr>
          <w:rFonts w:ascii="Marianne" w:hAnsi="Marianne"/>
          <w:sz w:val="20"/>
          <w:szCs w:val="20"/>
        </w:rPr>
        <w:t>.</w:t>
      </w:r>
    </w:p>
    <w:p w14:paraId="0DEFF3CE" w14:textId="2D780124" w:rsidR="00BD0E40" w:rsidRPr="00627741" w:rsidRDefault="00414C10" w:rsidP="00BD0E40">
      <w:pPr>
        <w:pStyle w:val="Titre2"/>
        <w:rPr>
          <w:rFonts w:ascii="Marianne" w:hAnsi="Marianne"/>
          <w:u w:val="single"/>
        </w:rPr>
      </w:pPr>
      <w:bookmarkStart w:id="86" w:name="_Toc369090499"/>
      <w:bookmarkStart w:id="87" w:name="_Toc187080968"/>
      <w:r>
        <w:rPr>
          <w:rFonts w:ascii="Marianne" w:hAnsi="Marianne"/>
          <w:u w:val="single"/>
        </w:rPr>
        <w:t>1</w:t>
      </w:r>
      <w:r w:rsidR="00B94F57">
        <w:rPr>
          <w:rFonts w:ascii="Marianne" w:hAnsi="Marianne"/>
          <w:u w:val="single"/>
        </w:rPr>
        <w:t>7</w:t>
      </w:r>
      <w:r w:rsidR="00BD0E40" w:rsidRPr="00F112A0">
        <w:rPr>
          <w:rFonts w:ascii="Marianne" w:hAnsi="Marianne"/>
          <w:u w:val="single"/>
        </w:rPr>
        <w:t xml:space="preserve">.2 </w:t>
      </w:r>
      <w:r w:rsidR="00BD0E40" w:rsidRPr="00F112A0">
        <w:rPr>
          <w:rFonts w:ascii="Marianne" w:hAnsi="Marianne"/>
          <w:color w:val="000000"/>
          <w:u w:val="single"/>
        </w:rPr>
        <w:t>–</w:t>
      </w:r>
      <w:r w:rsidR="00BD0E40" w:rsidRPr="00F112A0">
        <w:rPr>
          <w:rFonts w:ascii="Marianne" w:hAnsi="Marianne"/>
          <w:u w:val="single"/>
        </w:rPr>
        <w:t xml:space="preserve"> </w:t>
      </w:r>
      <w:r w:rsidR="00BD0E40" w:rsidRPr="00627741">
        <w:rPr>
          <w:rFonts w:ascii="Marianne" w:hAnsi="Marianne"/>
          <w:u w:val="single"/>
        </w:rPr>
        <w:t>Assurances</w:t>
      </w:r>
      <w:bookmarkEnd w:id="86"/>
      <w:bookmarkEnd w:id="87"/>
    </w:p>
    <w:p w14:paraId="4E9FAFDE" w14:textId="130BDECE" w:rsidR="00BD0E40" w:rsidRPr="00F112A0" w:rsidRDefault="00BD0E40" w:rsidP="00627741">
      <w:pPr>
        <w:tabs>
          <w:tab w:val="left" w:pos="-1276"/>
          <w:tab w:val="left" w:pos="142"/>
        </w:tabs>
        <w:spacing w:before="120"/>
        <w:jc w:val="both"/>
        <w:rPr>
          <w:rFonts w:ascii="Marianne" w:hAnsi="Marianne"/>
          <w:sz w:val="20"/>
          <w:szCs w:val="20"/>
        </w:rPr>
      </w:pPr>
      <w:r w:rsidRPr="00627741">
        <w:rPr>
          <w:rFonts w:ascii="Marianne" w:hAnsi="Marianne"/>
          <w:sz w:val="20"/>
          <w:szCs w:val="20"/>
        </w:rPr>
        <w:t>Dans les huit jours suivant la notification du marché, le Titulaire justifie qu'il a sous</w:t>
      </w:r>
      <w:r w:rsidR="006711EE" w:rsidRPr="00627741">
        <w:rPr>
          <w:rFonts w:ascii="Marianne" w:hAnsi="Marianne"/>
          <w:sz w:val="20"/>
          <w:szCs w:val="20"/>
        </w:rPr>
        <w:t xml:space="preserve">crit </w:t>
      </w:r>
      <w:r w:rsidRPr="00627741">
        <w:rPr>
          <w:rFonts w:ascii="Marianne" w:hAnsi="Marianne"/>
          <w:sz w:val="20"/>
          <w:szCs w:val="20"/>
        </w:rPr>
        <w:t xml:space="preserve">une assurance couvrant les responsabilités qui résultent des principes dont s'inspirent les </w:t>
      </w:r>
      <w:r w:rsidRPr="00627741">
        <w:rPr>
          <w:rFonts w:ascii="Marianne" w:hAnsi="Marianne"/>
          <w:b/>
          <w:sz w:val="20"/>
          <w:szCs w:val="20"/>
        </w:rPr>
        <w:t>articles 1382 à 1384 du Code civil</w:t>
      </w:r>
      <w:r w:rsidRPr="00627741">
        <w:rPr>
          <w:rFonts w:ascii="Marianne" w:hAnsi="Marianne"/>
          <w:sz w:val="20"/>
          <w:szCs w:val="20"/>
        </w:rPr>
        <w:t>.</w:t>
      </w:r>
    </w:p>
    <w:p w14:paraId="66A74845" w14:textId="4974E248" w:rsidR="00BD0E40" w:rsidRDefault="00BD0E40" w:rsidP="00BD0E40">
      <w:pPr>
        <w:rPr>
          <w:rFonts w:ascii="Marianne" w:hAnsi="Marianne"/>
          <w:sz w:val="20"/>
          <w:szCs w:val="20"/>
        </w:rPr>
      </w:pPr>
    </w:p>
    <w:p w14:paraId="22479770" w14:textId="3102F7A8" w:rsidR="00E66691" w:rsidRPr="00F112A0" w:rsidRDefault="00E66691" w:rsidP="00E66691">
      <w:pPr>
        <w:pStyle w:val="Titre1"/>
        <w:rPr>
          <w:rFonts w:ascii="Marianne" w:hAnsi="Marianne"/>
          <w:sz w:val="20"/>
          <w:u w:val="single"/>
        </w:rPr>
      </w:pPr>
      <w:bookmarkStart w:id="88" w:name="_Toc187080969"/>
      <w:r w:rsidRPr="00F112A0">
        <w:rPr>
          <w:rFonts w:ascii="Marianne" w:hAnsi="Marianne"/>
          <w:sz w:val="20"/>
          <w:u w:val="single"/>
        </w:rPr>
        <w:t xml:space="preserve">ARTICLE </w:t>
      </w:r>
      <w:r w:rsidR="00414C10">
        <w:rPr>
          <w:rFonts w:ascii="Marianne" w:hAnsi="Marianne"/>
          <w:sz w:val="20"/>
          <w:u w:val="single"/>
        </w:rPr>
        <w:t>1</w:t>
      </w:r>
      <w:r w:rsidR="00B94F57">
        <w:rPr>
          <w:rFonts w:ascii="Marianne" w:hAnsi="Marianne"/>
          <w:sz w:val="20"/>
          <w:u w:val="single"/>
        </w:rPr>
        <w:t>8</w:t>
      </w:r>
      <w:r>
        <w:rPr>
          <w:rFonts w:ascii="Marianne" w:hAnsi="Marianne"/>
          <w:sz w:val="20"/>
          <w:u w:val="single"/>
        </w:rPr>
        <w:t xml:space="preserve"> – PILOTAGE DU MARCHE</w:t>
      </w:r>
      <w:bookmarkEnd w:id="88"/>
    </w:p>
    <w:p w14:paraId="6801C93E" w14:textId="77777777" w:rsidR="0082135F" w:rsidRPr="0082135F" w:rsidRDefault="0082135F" w:rsidP="0082135F">
      <w:pPr>
        <w:tabs>
          <w:tab w:val="left" w:pos="360"/>
        </w:tabs>
        <w:spacing w:after="0"/>
        <w:ind w:left="851"/>
        <w:contextualSpacing/>
        <w:jc w:val="both"/>
        <w:rPr>
          <w:rFonts w:ascii="Marianne" w:hAnsi="Marianne"/>
        </w:rPr>
      </w:pPr>
    </w:p>
    <w:p w14:paraId="388FD43D" w14:textId="187EF4C8" w:rsidR="00E66691" w:rsidRPr="002574D4" w:rsidRDefault="006417DC" w:rsidP="00796BAF">
      <w:pPr>
        <w:pStyle w:val="Paragraphedeliste"/>
        <w:numPr>
          <w:ilvl w:val="0"/>
          <w:numId w:val="18"/>
        </w:numPr>
        <w:tabs>
          <w:tab w:val="left" w:pos="360"/>
        </w:tabs>
        <w:spacing w:after="80"/>
        <w:ind w:left="714" w:hanging="357"/>
        <w:contextualSpacing/>
        <w:jc w:val="both"/>
        <w:rPr>
          <w:rFonts w:ascii="Marianne" w:hAnsi="Marianne"/>
          <w:b/>
        </w:rPr>
      </w:pPr>
      <w:r w:rsidRPr="002574D4">
        <w:rPr>
          <w:rFonts w:ascii="Marianne" w:hAnsi="Marianne"/>
          <w:b/>
        </w:rPr>
        <w:t>Réunion de lancement</w:t>
      </w:r>
    </w:p>
    <w:p w14:paraId="598161F7" w14:textId="03FC2C90" w:rsidR="00C61BEB" w:rsidRPr="002574D4" w:rsidRDefault="00C61BEB" w:rsidP="00C61BEB">
      <w:pPr>
        <w:tabs>
          <w:tab w:val="left" w:pos="360"/>
        </w:tabs>
        <w:spacing w:before="120" w:after="80"/>
        <w:contextualSpacing/>
        <w:jc w:val="both"/>
        <w:rPr>
          <w:rFonts w:ascii="Marianne" w:hAnsi="Marianne"/>
          <w:sz w:val="20"/>
          <w:szCs w:val="20"/>
        </w:rPr>
      </w:pPr>
      <w:r w:rsidRPr="002574D4">
        <w:rPr>
          <w:rFonts w:ascii="Marianne" w:hAnsi="Marianne"/>
          <w:sz w:val="20"/>
          <w:szCs w:val="20"/>
        </w:rPr>
        <w:t xml:space="preserve">Une réunion de lancement est organisée </w:t>
      </w:r>
      <w:r w:rsidR="00B94F57">
        <w:rPr>
          <w:rFonts w:ascii="Marianne" w:hAnsi="Marianne"/>
          <w:sz w:val="20"/>
          <w:szCs w:val="20"/>
        </w:rPr>
        <w:t>début</w:t>
      </w:r>
      <w:r w:rsidRPr="002574D4">
        <w:rPr>
          <w:rFonts w:ascii="Marianne" w:hAnsi="Marianne"/>
          <w:sz w:val="20"/>
          <w:szCs w:val="20"/>
        </w:rPr>
        <w:t xml:space="preserve"> mars 202</w:t>
      </w:r>
      <w:r w:rsidR="00B94F57">
        <w:rPr>
          <w:rFonts w:ascii="Marianne" w:hAnsi="Marianne"/>
          <w:sz w:val="20"/>
          <w:szCs w:val="20"/>
        </w:rPr>
        <w:t>5</w:t>
      </w:r>
      <w:r w:rsidRPr="002574D4">
        <w:rPr>
          <w:rFonts w:ascii="Marianne" w:hAnsi="Marianne"/>
          <w:sz w:val="20"/>
          <w:szCs w:val="20"/>
        </w:rPr>
        <w:t>.</w:t>
      </w:r>
      <w:r w:rsidR="00B94F57">
        <w:rPr>
          <w:rFonts w:ascii="Marianne" w:hAnsi="Marianne"/>
          <w:sz w:val="20"/>
          <w:szCs w:val="20"/>
        </w:rPr>
        <w:t xml:space="preserve"> Le titulaire doit </w:t>
      </w:r>
      <w:r w:rsidR="00701D64">
        <w:rPr>
          <w:rFonts w:ascii="Marianne" w:hAnsi="Marianne"/>
          <w:sz w:val="20"/>
          <w:szCs w:val="20"/>
        </w:rPr>
        <w:t>dès notification du marché</w:t>
      </w:r>
      <w:r w:rsidR="00B94F57">
        <w:rPr>
          <w:rFonts w:ascii="Marianne" w:hAnsi="Marianne"/>
          <w:sz w:val="20"/>
          <w:szCs w:val="20"/>
        </w:rPr>
        <w:t xml:space="preserve"> proposé </w:t>
      </w:r>
      <w:r w:rsidR="005A5D2A">
        <w:rPr>
          <w:rFonts w:ascii="Marianne" w:hAnsi="Marianne"/>
          <w:sz w:val="20"/>
          <w:szCs w:val="20"/>
        </w:rPr>
        <w:t>3</w:t>
      </w:r>
      <w:r w:rsidR="00B94F57">
        <w:rPr>
          <w:rFonts w:ascii="Marianne" w:hAnsi="Marianne"/>
          <w:sz w:val="20"/>
          <w:szCs w:val="20"/>
        </w:rPr>
        <w:t xml:space="preserve"> dates minimum pour l’organisation de cette réunion qui se déroulera au Musée.</w:t>
      </w:r>
    </w:p>
    <w:p w14:paraId="740DBDD1" w14:textId="77777777" w:rsidR="002574D4" w:rsidRPr="002574D4" w:rsidRDefault="002574D4" w:rsidP="002574D4">
      <w:pPr>
        <w:tabs>
          <w:tab w:val="left" w:pos="360"/>
        </w:tabs>
        <w:spacing w:before="120" w:after="80"/>
        <w:jc w:val="both"/>
        <w:rPr>
          <w:rFonts w:ascii="Marianne" w:hAnsi="Marianne"/>
          <w:sz w:val="20"/>
          <w:szCs w:val="20"/>
        </w:rPr>
      </w:pPr>
      <w:r w:rsidRPr="002574D4">
        <w:rPr>
          <w:rFonts w:ascii="Marianne" w:hAnsi="Marianne"/>
          <w:sz w:val="20"/>
          <w:szCs w:val="20"/>
        </w:rPr>
        <w:t>Cette réunion a notamment pour objectif :</w:t>
      </w:r>
    </w:p>
    <w:p w14:paraId="4E37E087" w14:textId="6F4A1E2F" w:rsidR="002574D4" w:rsidRDefault="002574D4" w:rsidP="004031A2">
      <w:pPr>
        <w:pStyle w:val="Paragraphedeliste"/>
        <w:numPr>
          <w:ilvl w:val="0"/>
          <w:numId w:val="39"/>
        </w:numPr>
        <w:tabs>
          <w:tab w:val="left" w:pos="360"/>
        </w:tabs>
        <w:spacing w:before="80" w:after="240"/>
        <w:contextualSpacing/>
        <w:jc w:val="both"/>
        <w:rPr>
          <w:rFonts w:ascii="Marianne" w:eastAsiaTheme="minorHAnsi" w:hAnsi="Marianne"/>
          <w:lang w:eastAsia="en-US"/>
        </w:rPr>
      </w:pPr>
      <w:proofErr w:type="gramStart"/>
      <w:r w:rsidRPr="002574D4">
        <w:rPr>
          <w:rFonts w:ascii="Marianne" w:eastAsiaTheme="minorHAnsi" w:hAnsi="Marianne"/>
          <w:lang w:eastAsia="en-US"/>
        </w:rPr>
        <w:t>d’assurer</w:t>
      </w:r>
      <w:proofErr w:type="gramEnd"/>
      <w:r w:rsidRPr="002574D4">
        <w:rPr>
          <w:rFonts w:ascii="Marianne" w:eastAsiaTheme="minorHAnsi" w:hAnsi="Marianne"/>
          <w:lang w:eastAsia="en-US"/>
        </w:rPr>
        <w:t xml:space="preserve"> une lecture en commun d</w:t>
      </w:r>
      <w:r>
        <w:rPr>
          <w:rFonts w:ascii="Marianne" w:eastAsiaTheme="minorHAnsi" w:hAnsi="Marianne"/>
          <w:lang w:eastAsia="en-US"/>
        </w:rPr>
        <w:t xml:space="preserve">es dispositions relatives à cette maintenance </w:t>
      </w:r>
      <w:r w:rsidRPr="002574D4">
        <w:rPr>
          <w:rFonts w:ascii="Marianne" w:eastAsiaTheme="minorHAnsi" w:hAnsi="Marianne"/>
          <w:lang w:eastAsia="en-US"/>
        </w:rPr>
        <w:t>;</w:t>
      </w:r>
    </w:p>
    <w:p w14:paraId="0974ED4F" w14:textId="4B92AF75" w:rsidR="003A0D5B" w:rsidRDefault="003A0D5B" w:rsidP="004031A2">
      <w:pPr>
        <w:pStyle w:val="Paragraphedeliste"/>
        <w:numPr>
          <w:ilvl w:val="0"/>
          <w:numId w:val="39"/>
        </w:numPr>
        <w:tabs>
          <w:tab w:val="left" w:pos="360"/>
        </w:tabs>
        <w:spacing w:before="80" w:after="240"/>
        <w:contextualSpacing/>
        <w:jc w:val="both"/>
        <w:rPr>
          <w:rFonts w:ascii="Marianne" w:eastAsiaTheme="minorHAnsi" w:hAnsi="Marianne"/>
          <w:lang w:eastAsia="en-US"/>
        </w:rPr>
      </w:pPr>
      <w:proofErr w:type="gramStart"/>
      <w:r>
        <w:rPr>
          <w:rFonts w:ascii="Marianne" w:eastAsiaTheme="minorHAnsi" w:hAnsi="Marianne"/>
          <w:lang w:eastAsia="en-US"/>
        </w:rPr>
        <w:t>de</w:t>
      </w:r>
      <w:proofErr w:type="gramEnd"/>
      <w:r>
        <w:rPr>
          <w:rFonts w:ascii="Marianne" w:eastAsiaTheme="minorHAnsi" w:hAnsi="Marianne"/>
          <w:lang w:eastAsia="en-US"/>
        </w:rPr>
        <w:t xml:space="preserve"> valider les calendriers de maintenance périodique préventive qui sont présentés par le titulaire lors de cette réunion ;</w:t>
      </w:r>
    </w:p>
    <w:p w14:paraId="5561F258" w14:textId="59B2EED3" w:rsidR="005D359A" w:rsidRPr="002574D4" w:rsidRDefault="005D359A" w:rsidP="004031A2">
      <w:pPr>
        <w:pStyle w:val="Paragraphedeliste"/>
        <w:numPr>
          <w:ilvl w:val="0"/>
          <w:numId w:val="39"/>
        </w:numPr>
        <w:tabs>
          <w:tab w:val="left" w:pos="360"/>
        </w:tabs>
        <w:spacing w:before="80" w:after="240"/>
        <w:contextualSpacing/>
        <w:jc w:val="both"/>
        <w:rPr>
          <w:rFonts w:ascii="Marianne" w:eastAsiaTheme="minorHAnsi" w:hAnsi="Marianne"/>
          <w:lang w:eastAsia="en-US"/>
        </w:rPr>
      </w:pPr>
      <w:proofErr w:type="gramStart"/>
      <w:r>
        <w:rPr>
          <w:rFonts w:ascii="Marianne" w:hAnsi="Marianne"/>
        </w:rPr>
        <w:t>de</w:t>
      </w:r>
      <w:proofErr w:type="gramEnd"/>
      <w:r>
        <w:rPr>
          <w:rFonts w:ascii="Marianne" w:hAnsi="Marianne"/>
        </w:rPr>
        <w:t xml:space="preserve"> valider l</w:t>
      </w:r>
      <w:r w:rsidRPr="008366C2">
        <w:rPr>
          <w:rFonts w:ascii="Marianne" w:hAnsi="Marianne"/>
        </w:rPr>
        <w:t xml:space="preserve">es modèles relatifs </w:t>
      </w:r>
      <w:r w:rsidR="00204F7D">
        <w:rPr>
          <w:rFonts w:ascii="Marianne" w:hAnsi="Marianne"/>
        </w:rPr>
        <w:t xml:space="preserve">aux </w:t>
      </w:r>
      <w:r w:rsidRPr="008366C2">
        <w:rPr>
          <w:rFonts w:ascii="Marianne" w:hAnsi="Marianne"/>
        </w:rPr>
        <w:t>livrables</w:t>
      </w:r>
      <w:r>
        <w:rPr>
          <w:rFonts w:ascii="Marianne" w:hAnsi="Marianne"/>
        </w:rPr>
        <w:t> </w:t>
      </w:r>
      <w:r w:rsidR="00204F7D">
        <w:rPr>
          <w:rFonts w:ascii="Marianne" w:hAnsi="Marianne"/>
        </w:rPr>
        <w:t xml:space="preserve">listés à l’article 5 supra </w:t>
      </w:r>
      <w:r>
        <w:rPr>
          <w:rFonts w:ascii="Marianne" w:hAnsi="Marianne"/>
        </w:rPr>
        <w:t>;</w:t>
      </w:r>
    </w:p>
    <w:p w14:paraId="5080D563" w14:textId="6FF972D3" w:rsidR="00204F7D" w:rsidRPr="00204F7D" w:rsidRDefault="002574D4" w:rsidP="00350E21">
      <w:pPr>
        <w:pStyle w:val="Paragraphedeliste"/>
        <w:numPr>
          <w:ilvl w:val="0"/>
          <w:numId w:val="39"/>
        </w:numPr>
        <w:tabs>
          <w:tab w:val="left" w:pos="360"/>
        </w:tabs>
        <w:spacing w:before="80" w:after="240"/>
        <w:contextualSpacing/>
        <w:jc w:val="both"/>
        <w:rPr>
          <w:rFonts w:ascii="Marianne" w:eastAsiaTheme="minorHAnsi" w:hAnsi="Marianne"/>
          <w:lang w:eastAsia="en-US"/>
        </w:rPr>
      </w:pPr>
      <w:proofErr w:type="gramStart"/>
      <w:r w:rsidRPr="00204F7D">
        <w:rPr>
          <w:rFonts w:ascii="Marianne" w:eastAsiaTheme="minorHAnsi" w:hAnsi="Marianne"/>
          <w:lang w:eastAsia="en-US"/>
        </w:rPr>
        <w:t>de</w:t>
      </w:r>
      <w:proofErr w:type="gramEnd"/>
      <w:r w:rsidRPr="00204F7D">
        <w:rPr>
          <w:rFonts w:ascii="Marianne" w:eastAsiaTheme="minorHAnsi" w:hAnsi="Marianne"/>
          <w:lang w:eastAsia="en-US"/>
        </w:rPr>
        <w:t xml:space="preserve"> communiquer la liste des intervenants (qualifications</w:t>
      </w:r>
      <w:r w:rsidR="005A5D2A">
        <w:rPr>
          <w:rFonts w:ascii="Marianne" w:eastAsiaTheme="minorHAnsi" w:hAnsi="Marianne"/>
          <w:lang w:eastAsia="en-US"/>
        </w:rPr>
        <w:t xml:space="preserve"> et</w:t>
      </w:r>
      <w:r w:rsidRPr="00204F7D">
        <w:rPr>
          <w:rFonts w:ascii="Marianne" w:eastAsiaTheme="minorHAnsi" w:hAnsi="Marianne"/>
          <w:lang w:eastAsia="en-US"/>
        </w:rPr>
        <w:t xml:space="preserve"> habilitations) </w:t>
      </w:r>
      <w:r w:rsidR="00204F7D" w:rsidRPr="00204F7D">
        <w:rPr>
          <w:rFonts w:ascii="Marianne" w:eastAsiaTheme="minorHAnsi" w:hAnsi="Marianne"/>
          <w:lang w:eastAsia="en-US"/>
        </w:rPr>
        <w:t xml:space="preserve"> et la liste des véhicules susceptibles d’intervenir sur le Domaine ;  </w:t>
      </w:r>
    </w:p>
    <w:p w14:paraId="2B2A3F9A" w14:textId="1582A6B9" w:rsidR="002574D4" w:rsidRDefault="002574D4" w:rsidP="004031A2">
      <w:pPr>
        <w:pStyle w:val="Paragraphedeliste"/>
        <w:numPr>
          <w:ilvl w:val="0"/>
          <w:numId w:val="39"/>
        </w:numPr>
        <w:tabs>
          <w:tab w:val="left" w:pos="360"/>
        </w:tabs>
        <w:spacing w:before="80" w:after="240"/>
        <w:contextualSpacing/>
        <w:jc w:val="both"/>
        <w:rPr>
          <w:rFonts w:ascii="Marianne" w:eastAsiaTheme="minorHAnsi" w:hAnsi="Marianne"/>
          <w:lang w:eastAsia="en-US"/>
        </w:rPr>
      </w:pPr>
      <w:proofErr w:type="gramStart"/>
      <w:r w:rsidRPr="002574D4">
        <w:rPr>
          <w:rFonts w:ascii="Marianne" w:eastAsiaTheme="minorHAnsi" w:hAnsi="Marianne"/>
          <w:lang w:eastAsia="en-US"/>
        </w:rPr>
        <w:t>d’échanger</w:t>
      </w:r>
      <w:proofErr w:type="gramEnd"/>
      <w:r w:rsidRPr="002574D4">
        <w:rPr>
          <w:rFonts w:ascii="Marianne" w:eastAsiaTheme="minorHAnsi" w:hAnsi="Marianne"/>
          <w:lang w:eastAsia="en-US"/>
        </w:rPr>
        <w:t xml:space="preserve"> sur les modalités relatives à la production d</w:t>
      </w:r>
      <w:r>
        <w:rPr>
          <w:rFonts w:ascii="Marianne" w:eastAsiaTheme="minorHAnsi" w:hAnsi="Marianne"/>
          <w:lang w:eastAsia="en-US"/>
        </w:rPr>
        <w:t>u</w:t>
      </w:r>
      <w:r w:rsidRPr="002574D4">
        <w:rPr>
          <w:rFonts w:ascii="Marianne" w:eastAsiaTheme="minorHAnsi" w:hAnsi="Marianne"/>
          <w:lang w:eastAsia="en-US"/>
        </w:rPr>
        <w:t xml:space="preserve"> plan de prévention</w:t>
      </w:r>
      <w:r>
        <w:rPr>
          <w:rFonts w:ascii="Marianne" w:eastAsiaTheme="minorHAnsi" w:hAnsi="Marianne"/>
          <w:lang w:eastAsia="en-US"/>
        </w:rPr>
        <w:t>.</w:t>
      </w:r>
    </w:p>
    <w:p w14:paraId="433D5BC7" w14:textId="77777777" w:rsidR="004031A2" w:rsidRPr="002574D4" w:rsidRDefault="004031A2" w:rsidP="004031A2">
      <w:pPr>
        <w:pStyle w:val="Paragraphedeliste"/>
        <w:tabs>
          <w:tab w:val="left" w:pos="360"/>
        </w:tabs>
        <w:spacing w:before="80" w:after="240"/>
        <w:ind w:left="720"/>
        <w:contextualSpacing/>
        <w:jc w:val="both"/>
        <w:rPr>
          <w:rFonts w:ascii="Marianne" w:eastAsiaTheme="minorHAnsi" w:hAnsi="Marianne"/>
          <w:lang w:eastAsia="en-US"/>
        </w:rPr>
      </w:pPr>
    </w:p>
    <w:p w14:paraId="597925AC" w14:textId="79EC487A" w:rsidR="004031A2" w:rsidRPr="002574D4" w:rsidRDefault="004031A2" w:rsidP="004031A2">
      <w:pPr>
        <w:pStyle w:val="Paragraphedeliste"/>
        <w:numPr>
          <w:ilvl w:val="0"/>
          <w:numId w:val="18"/>
        </w:numPr>
        <w:tabs>
          <w:tab w:val="left" w:pos="360"/>
        </w:tabs>
        <w:spacing w:after="80"/>
        <w:ind w:left="714" w:hanging="357"/>
        <w:contextualSpacing/>
        <w:jc w:val="both"/>
        <w:rPr>
          <w:rFonts w:ascii="Marianne" w:hAnsi="Marianne"/>
          <w:b/>
        </w:rPr>
      </w:pPr>
      <w:r w:rsidRPr="002574D4">
        <w:rPr>
          <w:rFonts w:ascii="Marianne" w:hAnsi="Marianne"/>
          <w:b/>
        </w:rPr>
        <w:t>Réunion d</w:t>
      </w:r>
      <w:r>
        <w:rPr>
          <w:rFonts w:ascii="Marianne" w:hAnsi="Marianne"/>
          <w:b/>
        </w:rPr>
        <w:t>’opportunité</w:t>
      </w:r>
    </w:p>
    <w:p w14:paraId="790B6399" w14:textId="1159789D" w:rsidR="00627741" w:rsidRDefault="004031A2" w:rsidP="0082135F">
      <w:pPr>
        <w:jc w:val="both"/>
        <w:rPr>
          <w:rFonts w:ascii="Marianne" w:hAnsi="Marianne"/>
          <w:sz w:val="20"/>
          <w:szCs w:val="20"/>
        </w:rPr>
      </w:pPr>
      <w:r>
        <w:rPr>
          <w:rFonts w:ascii="Marianne" w:hAnsi="Marianne"/>
          <w:sz w:val="20"/>
          <w:szCs w:val="20"/>
        </w:rPr>
        <w:t>Des réunions sur place pourront être organisées à l’initiative de l’une ou l’autre des parties pour traiter d’une problématique spécifique liée aux prestations de maintenance.</w:t>
      </w:r>
    </w:p>
    <w:p w14:paraId="56762B45" w14:textId="77777777" w:rsidR="004031A2" w:rsidRDefault="004031A2" w:rsidP="0082135F">
      <w:pPr>
        <w:jc w:val="both"/>
        <w:rPr>
          <w:rFonts w:ascii="Marianne" w:hAnsi="Marianne"/>
          <w:sz w:val="20"/>
          <w:szCs w:val="20"/>
        </w:rPr>
      </w:pPr>
    </w:p>
    <w:p w14:paraId="6CF4203A" w14:textId="2464C31B" w:rsidR="00BD0E40" w:rsidRPr="00F112A0" w:rsidRDefault="00BD0E40" w:rsidP="00BD0E40">
      <w:pPr>
        <w:pStyle w:val="Titre1"/>
        <w:rPr>
          <w:rFonts w:ascii="Marianne" w:hAnsi="Marianne"/>
          <w:sz w:val="20"/>
          <w:u w:val="single"/>
        </w:rPr>
      </w:pPr>
      <w:bookmarkStart w:id="89" w:name="_Toc187080970"/>
      <w:r w:rsidRPr="00F112A0">
        <w:rPr>
          <w:rFonts w:ascii="Marianne" w:hAnsi="Marianne"/>
          <w:sz w:val="20"/>
          <w:u w:val="single"/>
        </w:rPr>
        <w:t xml:space="preserve">ARTICLE </w:t>
      </w:r>
      <w:r w:rsidR="00835563">
        <w:rPr>
          <w:rFonts w:ascii="Marianne" w:hAnsi="Marianne"/>
          <w:sz w:val="20"/>
          <w:u w:val="single"/>
        </w:rPr>
        <w:t>1</w:t>
      </w:r>
      <w:r w:rsidR="005A5D2A">
        <w:rPr>
          <w:rFonts w:ascii="Marianne" w:hAnsi="Marianne"/>
          <w:sz w:val="20"/>
          <w:u w:val="single"/>
        </w:rPr>
        <w:t>9</w:t>
      </w:r>
      <w:r w:rsidR="00991386">
        <w:rPr>
          <w:rFonts w:ascii="Marianne" w:hAnsi="Marianne"/>
          <w:sz w:val="20"/>
          <w:u w:val="single"/>
        </w:rPr>
        <w:t xml:space="preserve">- </w:t>
      </w:r>
      <w:r w:rsidRPr="00F112A0">
        <w:rPr>
          <w:rFonts w:ascii="Marianne" w:hAnsi="Marianne"/>
          <w:sz w:val="20"/>
          <w:u w:val="single"/>
        </w:rPr>
        <w:t>RÉSILIATION</w:t>
      </w:r>
      <w:bookmarkEnd w:id="89"/>
    </w:p>
    <w:p w14:paraId="4C7876A2" w14:textId="204D404F" w:rsidR="00BD0E40" w:rsidRPr="00F112A0" w:rsidRDefault="00BD0E40" w:rsidP="00991386">
      <w:pPr>
        <w:spacing w:before="120" w:after="80"/>
        <w:jc w:val="both"/>
        <w:rPr>
          <w:rFonts w:ascii="Marianne" w:hAnsi="Marianne"/>
          <w:sz w:val="20"/>
          <w:szCs w:val="20"/>
        </w:rPr>
      </w:pPr>
      <w:r w:rsidRPr="00F112A0">
        <w:rPr>
          <w:rFonts w:ascii="Marianne" w:hAnsi="Marianne"/>
          <w:sz w:val="20"/>
          <w:szCs w:val="20"/>
        </w:rPr>
        <w:t xml:space="preserve">L’Administration peut mettre fin, totalement ou partiellement, à l’exécution du marché avant son terme naturel, sauf à notifier sa décision de résiliation au titulaire au moins </w:t>
      </w:r>
      <w:r w:rsidR="0082135F">
        <w:rPr>
          <w:rFonts w:ascii="Marianne" w:hAnsi="Marianne"/>
          <w:sz w:val="20"/>
          <w:szCs w:val="20"/>
        </w:rPr>
        <w:t>un</w:t>
      </w:r>
      <w:r w:rsidRPr="00F112A0">
        <w:rPr>
          <w:rFonts w:ascii="Marianne" w:hAnsi="Marianne"/>
          <w:sz w:val="20"/>
          <w:szCs w:val="20"/>
        </w:rPr>
        <w:t xml:space="preserve"> mois à l’avance.</w:t>
      </w:r>
    </w:p>
    <w:p w14:paraId="446BF433" w14:textId="3104B7F1" w:rsidR="00BD0E40" w:rsidRPr="00F112A0" w:rsidRDefault="00BD0E40" w:rsidP="00BD0E40">
      <w:pPr>
        <w:pStyle w:val="En-tte"/>
        <w:tabs>
          <w:tab w:val="clear" w:pos="4536"/>
          <w:tab w:val="clear" w:pos="9072"/>
        </w:tabs>
        <w:spacing w:before="80" w:after="80"/>
        <w:rPr>
          <w:rFonts w:ascii="Marianne" w:hAnsi="Marianne"/>
        </w:rPr>
      </w:pPr>
      <w:r w:rsidRPr="00F112A0">
        <w:rPr>
          <w:rFonts w:ascii="Marianne" w:hAnsi="Marianne"/>
        </w:rPr>
        <w:t xml:space="preserve">Lorsque la résiliation du marché est prononcée aux torts du Titulaire, au motif d’un manquement aux obligations contractées par lui dans le cadre du présent marché, les conditions prévues par l’article </w:t>
      </w:r>
      <w:r w:rsidR="00BC4684">
        <w:rPr>
          <w:rFonts w:ascii="Marianne" w:hAnsi="Marianne"/>
        </w:rPr>
        <w:t>41</w:t>
      </w:r>
      <w:r w:rsidR="00AB5306" w:rsidRPr="00F112A0">
        <w:rPr>
          <w:rFonts w:ascii="Marianne" w:hAnsi="Marianne"/>
        </w:rPr>
        <w:t xml:space="preserve"> du CCAG-</w:t>
      </w:r>
      <w:r w:rsidR="00BC4684">
        <w:rPr>
          <w:rFonts w:ascii="Marianne" w:hAnsi="Marianne"/>
        </w:rPr>
        <w:t>FCS</w:t>
      </w:r>
      <w:r w:rsidRPr="00F112A0">
        <w:rPr>
          <w:rFonts w:ascii="Marianne" w:hAnsi="Marianne"/>
        </w:rPr>
        <w:t xml:space="preserve"> s’appliquent.</w:t>
      </w:r>
      <w:bookmarkStart w:id="90" w:name="_Toc30568710"/>
    </w:p>
    <w:p w14:paraId="3F0F0D34" w14:textId="7B700DBB" w:rsidR="00D663CF" w:rsidRPr="00D663CF" w:rsidRDefault="00BD0E40" w:rsidP="00D663CF">
      <w:pPr>
        <w:numPr>
          <w:ilvl w:val="12"/>
          <w:numId w:val="0"/>
        </w:numPr>
        <w:jc w:val="both"/>
        <w:rPr>
          <w:rFonts w:ascii="Marianne" w:hAnsi="Marianne" w:cs="Arial"/>
          <w:sz w:val="20"/>
          <w:szCs w:val="20"/>
        </w:rPr>
      </w:pPr>
      <w:r w:rsidRPr="00F112A0">
        <w:rPr>
          <w:rFonts w:ascii="Marianne" w:hAnsi="Marianne" w:cs="Arial"/>
          <w:sz w:val="20"/>
          <w:szCs w:val="20"/>
        </w:rPr>
        <w:lastRenderedPageBreak/>
        <w:t xml:space="preserve"> </w:t>
      </w:r>
    </w:p>
    <w:p w14:paraId="756AA0BE" w14:textId="19E690F8" w:rsidR="00BD0E40" w:rsidRPr="00F112A0" w:rsidRDefault="00BD0E40" w:rsidP="00BD0E40">
      <w:pPr>
        <w:pStyle w:val="Titre1"/>
        <w:rPr>
          <w:rFonts w:ascii="Marianne" w:hAnsi="Marianne"/>
          <w:sz w:val="20"/>
          <w:u w:val="single"/>
        </w:rPr>
      </w:pPr>
      <w:bookmarkStart w:id="91" w:name="_Toc187080971"/>
      <w:r w:rsidRPr="00F112A0">
        <w:rPr>
          <w:rFonts w:ascii="Marianne" w:hAnsi="Marianne"/>
          <w:sz w:val="20"/>
          <w:u w:val="single"/>
        </w:rPr>
        <w:t xml:space="preserve">ARTICLE </w:t>
      </w:r>
      <w:r w:rsidR="005A5D2A">
        <w:rPr>
          <w:rFonts w:ascii="Marianne" w:hAnsi="Marianne"/>
          <w:sz w:val="20"/>
          <w:u w:val="single"/>
        </w:rPr>
        <w:t>20</w:t>
      </w:r>
      <w:r w:rsidR="00991386">
        <w:rPr>
          <w:rFonts w:ascii="Marianne" w:hAnsi="Marianne"/>
          <w:sz w:val="20"/>
          <w:u w:val="single"/>
        </w:rPr>
        <w:t xml:space="preserve"> -</w:t>
      </w:r>
      <w:r w:rsidRPr="00F112A0">
        <w:rPr>
          <w:rFonts w:ascii="Marianne" w:hAnsi="Marianne"/>
          <w:sz w:val="20"/>
          <w:u w:val="single"/>
        </w:rPr>
        <w:t xml:space="preserve"> LITIGES</w:t>
      </w:r>
      <w:bookmarkEnd w:id="91"/>
    </w:p>
    <w:bookmarkEnd w:id="90"/>
    <w:p w14:paraId="680B6DCD" w14:textId="5D9ED7FD" w:rsidR="00BD0E40" w:rsidRPr="00F112A0" w:rsidRDefault="00BD0E40" w:rsidP="00991386">
      <w:pPr>
        <w:spacing w:before="120" w:after="80"/>
        <w:jc w:val="both"/>
        <w:rPr>
          <w:rFonts w:ascii="Marianne" w:hAnsi="Marianne"/>
          <w:sz w:val="20"/>
          <w:szCs w:val="20"/>
        </w:rPr>
      </w:pPr>
      <w:r w:rsidRPr="00F112A0">
        <w:rPr>
          <w:rFonts w:ascii="Marianne" w:hAnsi="Marianne"/>
          <w:sz w:val="20"/>
          <w:szCs w:val="20"/>
        </w:rPr>
        <w:t>En cas de litige, la procédure de règlement amiable des différents susceptibles de survenir en cours d'exécution du présent marché est</w:t>
      </w:r>
      <w:r w:rsidR="0076518B" w:rsidRPr="00F112A0">
        <w:rPr>
          <w:rFonts w:ascii="Marianne" w:hAnsi="Marianne"/>
          <w:sz w:val="20"/>
          <w:szCs w:val="20"/>
        </w:rPr>
        <w:t xml:space="preserve"> définie aux articles L2197-1 à L2197-7 et aux articles R2197-1 à R2197-25 du Code de la commande publique.</w:t>
      </w:r>
    </w:p>
    <w:p w14:paraId="19803BE0" w14:textId="1D77A4D9" w:rsidR="00BD0E40" w:rsidRDefault="00BD0E40" w:rsidP="00BD0E40">
      <w:pPr>
        <w:spacing w:before="80" w:after="80"/>
        <w:jc w:val="both"/>
        <w:rPr>
          <w:rFonts w:ascii="Marianne" w:hAnsi="Marianne"/>
          <w:sz w:val="20"/>
          <w:szCs w:val="20"/>
        </w:rPr>
      </w:pPr>
      <w:r w:rsidRPr="00F112A0">
        <w:rPr>
          <w:rFonts w:ascii="Marianne" w:hAnsi="Marianne"/>
          <w:color w:val="000000"/>
          <w:sz w:val="20"/>
          <w:szCs w:val="20"/>
        </w:rPr>
        <w:t>En cas d'échec du règlement amiable, le</w:t>
      </w:r>
      <w:r w:rsidRPr="00F112A0">
        <w:rPr>
          <w:rFonts w:ascii="Marianne" w:hAnsi="Marianne"/>
          <w:sz w:val="20"/>
          <w:szCs w:val="20"/>
        </w:rPr>
        <w:t xml:space="preserve"> contentieux né de la passation de l’exécution ou de la rupture du présent marché, relève de la compétence du tribunal administratif de Versailles.</w:t>
      </w:r>
    </w:p>
    <w:p w14:paraId="4B20E3D4" w14:textId="77777777" w:rsidR="0028069A" w:rsidRDefault="0028069A" w:rsidP="00BD0E40">
      <w:pPr>
        <w:spacing w:before="80" w:after="80"/>
        <w:jc w:val="both"/>
        <w:rPr>
          <w:rFonts w:ascii="Marianne" w:hAnsi="Marianne"/>
          <w:b/>
          <w:sz w:val="20"/>
          <w:szCs w:val="20"/>
          <w:u w:val="single"/>
        </w:rPr>
      </w:pPr>
    </w:p>
    <w:p w14:paraId="02678B76" w14:textId="63C9502A" w:rsidR="007B10B2" w:rsidRPr="00D663CF" w:rsidRDefault="007B10B2" w:rsidP="007B10B2">
      <w:pPr>
        <w:spacing w:before="80" w:after="80"/>
        <w:jc w:val="both"/>
        <w:rPr>
          <w:rFonts w:ascii="Marianne" w:hAnsi="Marianne"/>
          <w:b/>
          <w:sz w:val="20"/>
          <w:szCs w:val="20"/>
          <w:u w:val="single"/>
        </w:rPr>
      </w:pPr>
      <w:r w:rsidRPr="00F112A0">
        <w:rPr>
          <w:rFonts w:ascii="Marianne" w:hAnsi="Marianne"/>
          <w:b/>
          <w:sz w:val="20"/>
          <w:szCs w:val="20"/>
          <w:u w:val="single"/>
        </w:rPr>
        <w:t xml:space="preserve">ARTICLE </w:t>
      </w:r>
      <w:r w:rsidR="00FA2D07">
        <w:rPr>
          <w:rFonts w:ascii="Marianne" w:hAnsi="Marianne"/>
          <w:b/>
          <w:sz w:val="20"/>
          <w:szCs w:val="20"/>
          <w:u w:val="single"/>
        </w:rPr>
        <w:t>2</w:t>
      </w:r>
      <w:r w:rsidR="005A5D2A">
        <w:rPr>
          <w:rFonts w:ascii="Marianne" w:hAnsi="Marianne"/>
          <w:b/>
          <w:sz w:val="20"/>
          <w:szCs w:val="20"/>
          <w:u w:val="single"/>
        </w:rPr>
        <w:t>1</w:t>
      </w:r>
      <w:r w:rsidR="00991386">
        <w:rPr>
          <w:rFonts w:ascii="Marianne" w:hAnsi="Marianne"/>
          <w:b/>
          <w:sz w:val="20"/>
          <w:szCs w:val="20"/>
          <w:u w:val="single"/>
        </w:rPr>
        <w:t xml:space="preserve"> -</w:t>
      </w:r>
      <w:r w:rsidRPr="00F112A0">
        <w:rPr>
          <w:rFonts w:ascii="Marianne" w:hAnsi="Marianne"/>
          <w:b/>
          <w:sz w:val="20"/>
          <w:szCs w:val="20"/>
          <w:u w:val="single"/>
        </w:rPr>
        <w:t xml:space="preserve"> DEROGATIONS AU CCAG/ </w:t>
      </w:r>
      <w:r w:rsidR="00BC4684">
        <w:rPr>
          <w:rFonts w:ascii="Marianne" w:hAnsi="Marianne"/>
          <w:b/>
          <w:sz w:val="20"/>
          <w:szCs w:val="20"/>
          <w:u w:val="single"/>
        </w:rPr>
        <w:t>FCS</w:t>
      </w:r>
    </w:p>
    <w:p w14:paraId="4447C2BB" w14:textId="7240EAA3" w:rsidR="007B10B2" w:rsidRPr="00F112A0" w:rsidRDefault="007B10B2" w:rsidP="00796BAF">
      <w:pPr>
        <w:pStyle w:val="Paragraphedeliste"/>
        <w:numPr>
          <w:ilvl w:val="0"/>
          <w:numId w:val="12"/>
        </w:numPr>
        <w:spacing w:before="80" w:after="80"/>
        <w:ind w:left="567" w:hanging="425"/>
        <w:jc w:val="both"/>
        <w:rPr>
          <w:rFonts w:ascii="Marianne" w:hAnsi="Marianne"/>
        </w:rPr>
      </w:pPr>
      <w:r w:rsidRPr="00F112A0">
        <w:rPr>
          <w:rFonts w:ascii="Marianne" w:hAnsi="Marianne"/>
        </w:rPr>
        <w:t xml:space="preserve">L’article </w:t>
      </w:r>
      <w:r w:rsidR="00BC4684">
        <w:rPr>
          <w:rFonts w:ascii="Marianne" w:hAnsi="Marianne"/>
        </w:rPr>
        <w:t>1</w:t>
      </w:r>
      <w:r w:rsidR="005A5D2A">
        <w:rPr>
          <w:rFonts w:ascii="Marianne" w:hAnsi="Marianne"/>
        </w:rPr>
        <w:t>4</w:t>
      </w:r>
      <w:r w:rsidRPr="00F112A0">
        <w:rPr>
          <w:rFonts w:ascii="Marianne" w:hAnsi="Marianne"/>
        </w:rPr>
        <w:t xml:space="preserve"> déroge à l’article 14 du CCAG/</w:t>
      </w:r>
      <w:r w:rsidR="00BC4684">
        <w:rPr>
          <w:rFonts w:ascii="Marianne" w:hAnsi="Marianne"/>
        </w:rPr>
        <w:t>FCS</w:t>
      </w:r>
      <w:r w:rsidR="0082135F">
        <w:rPr>
          <w:rFonts w:ascii="Marianne" w:hAnsi="Marianne"/>
        </w:rPr>
        <w:t>.</w:t>
      </w:r>
    </w:p>
    <w:p w14:paraId="6785B127" w14:textId="64837509" w:rsidR="00BD0E40" w:rsidRDefault="00BD0E40" w:rsidP="00BD0E40">
      <w:pPr>
        <w:tabs>
          <w:tab w:val="left" w:pos="-1440"/>
        </w:tabs>
        <w:jc w:val="both"/>
        <w:rPr>
          <w:rFonts w:ascii="Marianne" w:hAnsi="Marianne"/>
          <w:sz w:val="20"/>
          <w:szCs w:val="20"/>
        </w:rPr>
      </w:pPr>
    </w:p>
    <w:p w14:paraId="222DD2AE" w14:textId="77777777" w:rsidR="0053568C" w:rsidRPr="00F112A0" w:rsidRDefault="0053568C" w:rsidP="00BD0E40">
      <w:pPr>
        <w:tabs>
          <w:tab w:val="left" w:pos="-1440"/>
        </w:tabs>
        <w:jc w:val="both"/>
        <w:rPr>
          <w:rFonts w:ascii="Marianne" w:hAnsi="Marianne"/>
          <w:sz w:val="20"/>
          <w:szCs w:val="20"/>
        </w:rPr>
      </w:pPr>
    </w:p>
    <w:p w14:paraId="4E3EC78F" w14:textId="77777777" w:rsidR="00BD0E40" w:rsidRPr="00F112A0" w:rsidRDefault="00BD0E40" w:rsidP="00BD0E40">
      <w:pPr>
        <w:tabs>
          <w:tab w:val="left" w:pos="-1440"/>
        </w:tabs>
        <w:jc w:val="both"/>
        <w:rPr>
          <w:rFonts w:ascii="Marianne" w:hAnsi="Marianne"/>
          <w:sz w:val="20"/>
          <w:szCs w:val="20"/>
        </w:rPr>
      </w:pPr>
    </w:p>
    <w:p w14:paraId="597A9064" w14:textId="77777777" w:rsidR="00BD0E40" w:rsidRPr="00F112A0" w:rsidRDefault="00BD0E40" w:rsidP="00BD0E40">
      <w:pPr>
        <w:jc w:val="both"/>
        <w:rPr>
          <w:rFonts w:ascii="Marianne" w:hAnsi="Marianne" w:cs="Arial"/>
          <w:sz w:val="20"/>
          <w:szCs w:val="20"/>
        </w:rPr>
      </w:pPr>
      <w:r w:rsidRPr="00F112A0">
        <w:rPr>
          <w:rFonts w:ascii="Marianne" w:hAnsi="Marianne" w:cs="Arial"/>
          <w:sz w:val="20"/>
          <w:szCs w:val="20"/>
        </w:rPr>
        <w:t>Fait en un seul original, le</w:t>
      </w: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t>à</w:t>
      </w:r>
    </w:p>
    <w:p w14:paraId="4359B2F9" w14:textId="1205F4FB" w:rsidR="00BD0E40" w:rsidRPr="00F112A0" w:rsidRDefault="00BD0E40" w:rsidP="00BD0E40">
      <w:pPr>
        <w:jc w:val="both"/>
        <w:rPr>
          <w:rFonts w:ascii="Marianne" w:hAnsi="Marianne" w:cs="Arial"/>
          <w:sz w:val="20"/>
          <w:szCs w:val="20"/>
        </w:rPr>
      </w:pPr>
    </w:p>
    <w:p w14:paraId="6333E30E" w14:textId="77777777" w:rsidR="00BD0E40" w:rsidRPr="00F112A0" w:rsidRDefault="00BD0E40" w:rsidP="00BD0E40">
      <w:pPr>
        <w:jc w:val="both"/>
        <w:rPr>
          <w:rFonts w:ascii="Marianne" w:hAnsi="Marianne" w:cs="Arial"/>
          <w:sz w:val="20"/>
          <w:szCs w:val="20"/>
        </w:rPr>
      </w:pPr>
      <w:r w:rsidRPr="00F112A0">
        <w:rPr>
          <w:rFonts w:ascii="Marianne" w:hAnsi="Marianne" w:cs="Arial"/>
          <w:sz w:val="20"/>
          <w:szCs w:val="20"/>
        </w:rPr>
        <w:t>Le titulaire</w:t>
      </w:r>
    </w:p>
    <w:p w14:paraId="589A7FCE" w14:textId="77777777" w:rsidR="00BD0E40" w:rsidRPr="00F112A0" w:rsidRDefault="00BD0E40" w:rsidP="00BD0E40">
      <w:pPr>
        <w:jc w:val="both"/>
        <w:rPr>
          <w:rFonts w:ascii="Marianne" w:hAnsi="Marianne" w:cs="Arial"/>
          <w:sz w:val="20"/>
          <w:szCs w:val="20"/>
        </w:rPr>
      </w:pPr>
      <w:r w:rsidRPr="00F112A0">
        <w:rPr>
          <w:rFonts w:ascii="Marianne" w:hAnsi="Marianne" w:cs="Arial"/>
          <w:sz w:val="20"/>
          <w:szCs w:val="20"/>
        </w:rPr>
        <w:t>(</w:t>
      </w:r>
      <w:r w:rsidRPr="00F112A0">
        <w:rPr>
          <w:rFonts w:ascii="Marianne" w:hAnsi="Marianne" w:cs="Arial"/>
          <w:i/>
          <w:sz w:val="20"/>
          <w:szCs w:val="20"/>
        </w:rPr>
        <w:t>Cachet et signature</w:t>
      </w:r>
      <w:r w:rsidRPr="00F112A0">
        <w:rPr>
          <w:rFonts w:ascii="Marianne" w:hAnsi="Marianne" w:cs="Arial"/>
          <w:sz w:val="20"/>
          <w:szCs w:val="20"/>
        </w:rPr>
        <w:t>)</w:t>
      </w:r>
    </w:p>
    <w:p w14:paraId="3A25D502" w14:textId="77777777" w:rsidR="00BD0E40" w:rsidRPr="00F112A0" w:rsidRDefault="00BD0E40" w:rsidP="00BD0E40">
      <w:pPr>
        <w:jc w:val="both"/>
        <w:rPr>
          <w:rFonts w:ascii="Marianne" w:hAnsi="Marianne" w:cs="Arial"/>
          <w:sz w:val="20"/>
          <w:szCs w:val="20"/>
        </w:rPr>
      </w:pPr>
    </w:p>
    <w:p w14:paraId="58697907" w14:textId="6D2400EE" w:rsidR="00790BCF" w:rsidRDefault="00790BCF">
      <w:pPr>
        <w:rPr>
          <w:rFonts w:ascii="Marianne" w:hAnsi="Marianne" w:cs="Arial"/>
          <w:sz w:val="20"/>
          <w:szCs w:val="20"/>
        </w:rPr>
      </w:pPr>
      <w:r>
        <w:rPr>
          <w:rFonts w:ascii="Marianne" w:hAnsi="Marianne" w:cs="Arial"/>
          <w:sz w:val="20"/>
          <w:szCs w:val="20"/>
        </w:rPr>
        <w:br w:type="page"/>
      </w:r>
    </w:p>
    <w:p w14:paraId="1E8DAA40" w14:textId="77777777" w:rsidR="00BD0E40" w:rsidRPr="00F112A0" w:rsidRDefault="00BD0E40" w:rsidP="00BD0E40">
      <w:pPr>
        <w:pStyle w:val="Titre7"/>
        <w:numPr>
          <w:ilvl w:val="0"/>
          <w:numId w:val="0"/>
        </w:numPr>
        <w:tabs>
          <w:tab w:val="left" w:pos="0"/>
        </w:tabs>
        <w:rPr>
          <w:rFonts w:ascii="Marianne" w:hAnsi="Marianne" w:cs="Arial"/>
          <w:b/>
        </w:rPr>
      </w:pPr>
      <w:r w:rsidRPr="00F112A0">
        <w:rPr>
          <w:rFonts w:ascii="Marianne" w:hAnsi="Marianne" w:cs="Arial"/>
          <w:b/>
        </w:rPr>
        <w:lastRenderedPageBreak/>
        <w:t>C - RÉPONSE DE L’ADMINISTRATION</w:t>
      </w:r>
    </w:p>
    <w:p w14:paraId="39BCE1F2" w14:textId="77777777" w:rsidR="00BD0E40" w:rsidRPr="00F112A0" w:rsidRDefault="00BD0E40" w:rsidP="000D2983">
      <w:pPr>
        <w:pStyle w:val="Titre6"/>
        <w:tabs>
          <w:tab w:val="left" w:pos="0"/>
        </w:tabs>
        <w:spacing w:before="120" w:after="120"/>
        <w:rPr>
          <w:rFonts w:ascii="Marianne" w:hAnsi="Marianne" w:cs="Arial"/>
          <w:sz w:val="20"/>
        </w:rPr>
      </w:pPr>
      <w:r w:rsidRPr="00F112A0">
        <w:rPr>
          <w:rFonts w:ascii="Marianne" w:hAnsi="Marianne" w:cs="Arial"/>
          <w:sz w:val="20"/>
        </w:rPr>
        <w:t>Acceptation de l’offre</w:t>
      </w:r>
      <w:r w:rsidRPr="00F112A0">
        <w:rPr>
          <w:rFonts w:ascii="Calibri" w:hAnsi="Calibri" w:cs="Calibri"/>
          <w:sz w:val="20"/>
        </w:rPr>
        <w:t> </w:t>
      </w:r>
      <w:r w:rsidRPr="00F112A0">
        <w:rPr>
          <w:rFonts w:ascii="Marianne" w:hAnsi="Marianne" w:cs="Arial"/>
          <w:sz w:val="20"/>
        </w:rPr>
        <w:t>:</w:t>
      </w:r>
    </w:p>
    <w:p w14:paraId="1E34C1E1"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p>
    <w:p w14:paraId="68FE9AB8"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r w:rsidRPr="00F112A0">
        <w:rPr>
          <w:rFonts w:ascii="Marianne" w:hAnsi="Marianne" w:cs="Arial"/>
          <w:sz w:val="20"/>
          <w:szCs w:val="20"/>
        </w:rPr>
        <w:t>Est acceptée la présente offre pour valoir acte d’engagement</w:t>
      </w:r>
      <w:r w:rsidRPr="00F112A0">
        <w:rPr>
          <w:rFonts w:ascii="Calibri" w:hAnsi="Calibri" w:cs="Calibri"/>
          <w:sz w:val="20"/>
          <w:szCs w:val="20"/>
        </w:rPr>
        <w:t> </w:t>
      </w:r>
      <w:r w:rsidRPr="00F112A0">
        <w:rPr>
          <w:rFonts w:ascii="Marianne" w:hAnsi="Marianne" w:cs="Arial"/>
          <w:sz w:val="20"/>
          <w:szCs w:val="20"/>
        </w:rPr>
        <w:t xml:space="preserve">: </w:t>
      </w:r>
    </w:p>
    <w:p w14:paraId="45873EC2" w14:textId="5595783D"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t xml:space="preserve">A                                      </w:t>
      </w:r>
      <w:proofErr w:type="gramStart"/>
      <w:r w:rsidRPr="00F112A0">
        <w:rPr>
          <w:rFonts w:ascii="Marianne" w:hAnsi="Marianne" w:cs="Arial"/>
          <w:sz w:val="20"/>
          <w:szCs w:val="20"/>
        </w:rPr>
        <w:t xml:space="preserve"> </w:t>
      </w:r>
      <w:r w:rsidR="00152FC3" w:rsidRPr="00F112A0">
        <w:rPr>
          <w:rFonts w:ascii="Marianne" w:hAnsi="Marianne" w:cs="Arial"/>
          <w:sz w:val="20"/>
          <w:szCs w:val="20"/>
        </w:rPr>
        <w:t xml:space="preserve"> ,</w:t>
      </w:r>
      <w:proofErr w:type="gramEnd"/>
      <w:r w:rsidRPr="00F112A0">
        <w:rPr>
          <w:rFonts w:ascii="Marianne" w:hAnsi="Marianne" w:cs="Arial"/>
          <w:sz w:val="20"/>
          <w:szCs w:val="20"/>
        </w:rPr>
        <w:t xml:space="preserve"> le </w:t>
      </w:r>
    </w:p>
    <w:p w14:paraId="14F36BD8" w14:textId="3B9ABEAC"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r>
      <w:r w:rsidRPr="00F112A0">
        <w:rPr>
          <w:rFonts w:ascii="Marianne" w:hAnsi="Marianne" w:cs="Arial"/>
          <w:sz w:val="20"/>
          <w:szCs w:val="20"/>
        </w:rPr>
        <w:tab/>
        <w:t>Signature de la personne représentant du pouvoir adjudicateur</w:t>
      </w:r>
    </w:p>
    <w:p w14:paraId="4E5E9455" w14:textId="2A841D40" w:rsidR="00BD0E4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r w:rsidRPr="00F112A0">
        <w:rPr>
          <w:rFonts w:ascii="Marianne" w:hAnsi="Marianne" w:cs="Arial"/>
          <w:sz w:val="20"/>
          <w:szCs w:val="20"/>
        </w:rPr>
        <w:t xml:space="preserve">        </w:t>
      </w:r>
    </w:p>
    <w:p w14:paraId="2962E2A3" w14:textId="77777777" w:rsidR="000D2983" w:rsidRPr="00F112A0" w:rsidRDefault="000D2983"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p>
    <w:p w14:paraId="1D6D64B0"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p>
    <w:p w14:paraId="747D6C29" w14:textId="77777777" w:rsidR="00BD0E40" w:rsidRPr="00F112A0" w:rsidRDefault="00BD0E40" w:rsidP="000D2983">
      <w:pPr>
        <w:pStyle w:val="Titre6"/>
        <w:tabs>
          <w:tab w:val="left" w:pos="0"/>
        </w:tabs>
        <w:spacing w:after="120"/>
        <w:rPr>
          <w:rFonts w:ascii="Marianne" w:hAnsi="Marianne" w:cs="Arial"/>
          <w:sz w:val="20"/>
        </w:rPr>
      </w:pPr>
      <w:r w:rsidRPr="00F112A0">
        <w:rPr>
          <w:rFonts w:ascii="Marianne" w:hAnsi="Marianne" w:cs="Arial"/>
          <w:sz w:val="20"/>
        </w:rPr>
        <w:t>Date d’effet du contrat</w:t>
      </w:r>
      <w:r w:rsidRPr="00F112A0">
        <w:rPr>
          <w:rFonts w:ascii="Calibri" w:hAnsi="Calibri" w:cs="Calibri"/>
          <w:sz w:val="20"/>
        </w:rPr>
        <w:t> </w:t>
      </w:r>
      <w:r w:rsidRPr="00F112A0">
        <w:rPr>
          <w:rFonts w:ascii="Marianne" w:hAnsi="Marianne" w:cs="Arial"/>
          <w:sz w:val="20"/>
        </w:rPr>
        <w:t>:</w:t>
      </w:r>
    </w:p>
    <w:p w14:paraId="0AAB4AFF"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p>
    <w:p w14:paraId="6868D3E7" w14:textId="77777777" w:rsidR="00BD0E40" w:rsidRPr="00F112A0" w:rsidRDefault="00BD0E40" w:rsidP="00BD0E40">
      <w:pPr>
        <w:numPr>
          <w:ilvl w:val="0"/>
          <w:numId w:val="7"/>
        </w:numPr>
        <w:pBdr>
          <w:top w:val="single" w:sz="8" w:space="1" w:color="000000"/>
          <w:left w:val="single" w:sz="8" w:space="4" w:color="000000"/>
          <w:bottom w:val="single" w:sz="8" w:space="1" w:color="000000"/>
          <w:right w:val="single" w:sz="8" w:space="4" w:color="000000"/>
        </w:pBdr>
        <w:tabs>
          <w:tab w:val="num" w:pos="360"/>
          <w:tab w:val="left" w:pos="720"/>
          <w:tab w:val="left" w:pos="786"/>
        </w:tabs>
        <w:suppressAutoHyphens/>
        <w:spacing w:after="0" w:line="240" w:lineRule="auto"/>
        <w:ind w:left="360"/>
        <w:rPr>
          <w:rFonts w:ascii="Marianne" w:hAnsi="Marianne" w:cs="Arial"/>
          <w:b/>
          <w:sz w:val="20"/>
          <w:szCs w:val="20"/>
        </w:rPr>
      </w:pPr>
      <w:r w:rsidRPr="00F112A0">
        <w:rPr>
          <w:rFonts w:ascii="Marianne" w:hAnsi="Marianne" w:cs="Arial"/>
          <w:b/>
          <w:sz w:val="20"/>
          <w:szCs w:val="20"/>
        </w:rPr>
        <w:t>Reçu à titre de notification une copie certifiée conforme du présent marché</w:t>
      </w:r>
    </w:p>
    <w:p w14:paraId="189638C3"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720"/>
          <w:tab w:val="left" w:pos="786"/>
        </w:tabs>
        <w:rPr>
          <w:rFonts w:ascii="Marianne" w:hAnsi="Marianne" w:cs="Arial"/>
          <w:b/>
          <w:sz w:val="20"/>
          <w:szCs w:val="20"/>
        </w:rPr>
      </w:pPr>
      <w:r w:rsidRPr="00F112A0">
        <w:rPr>
          <w:rFonts w:ascii="Marianne" w:hAnsi="Marianne" w:cs="Arial"/>
          <w:b/>
          <w:sz w:val="20"/>
          <w:szCs w:val="20"/>
        </w:rPr>
        <w:tab/>
      </w:r>
    </w:p>
    <w:p w14:paraId="560C3D45"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720"/>
          <w:tab w:val="left" w:pos="786"/>
        </w:tabs>
        <w:rPr>
          <w:rFonts w:ascii="Marianne" w:hAnsi="Marianne" w:cs="Arial"/>
          <w:b/>
          <w:sz w:val="20"/>
          <w:szCs w:val="20"/>
        </w:rPr>
      </w:pP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t xml:space="preserve">A                                   le, </w:t>
      </w:r>
    </w:p>
    <w:p w14:paraId="037A1BC1"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720"/>
          <w:tab w:val="left" w:pos="786"/>
        </w:tabs>
        <w:rPr>
          <w:rFonts w:ascii="Marianne" w:hAnsi="Marianne" w:cs="Arial"/>
          <w:b/>
          <w:sz w:val="20"/>
          <w:szCs w:val="20"/>
        </w:rPr>
      </w:pP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r>
      <w:r w:rsidRPr="00F112A0">
        <w:rPr>
          <w:rFonts w:ascii="Marianne" w:hAnsi="Marianne" w:cs="Arial"/>
          <w:b/>
          <w:sz w:val="20"/>
          <w:szCs w:val="20"/>
        </w:rPr>
        <w:tab/>
        <w:t>Signature et cachet du titulaire</w:t>
      </w:r>
    </w:p>
    <w:p w14:paraId="73641EDC"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p>
    <w:p w14:paraId="6300D581"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426"/>
        </w:tabs>
        <w:rPr>
          <w:rFonts w:ascii="Marianne" w:hAnsi="Marianne" w:cs="Arial"/>
          <w:sz w:val="20"/>
          <w:szCs w:val="20"/>
        </w:rPr>
      </w:pPr>
    </w:p>
    <w:p w14:paraId="320BB22C" w14:textId="77777777" w:rsidR="00BD0E40" w:rsidRPr="00F112A0" w:rsidRDefault="00BD0E40" w:rsidP="00BD0E40">
      <w:pPr>
        <w:numPr>
          <w:ilvl w:val="0"/>
          <w:numId w:val="7"/>
        </w:numPr>
        <w:pBdr>
          <w:top w:val="single" w:sz="8" w:space="1" w:color="000000"/>
          <w:left w:val="single" w:sz="8" w:space="4" w:color="000000"/>
          <w:bottom w:val="single" w:sz="8" w:space="1" w:color="000000"/>
          <w:right w:val="single" w:sz="8" w:space="4" w:color="000000"/>
        </w:pBdr>
        <w:tabs>
          <w:tab w:val="num" w:pos="360"/>
          <w:tab w:val="left" w:pos="720"/>
          <w:tab w:val="left" w:pos="786"/>
        </w:tabs>
        <w:suppressAutoHyphens/>
        <w:spacing w:after="0" w:line="240" w:lineRule="auto"/>
        <w:ind w:left="360"/>
        <w:rPr>
          <w:rFonts w:ascii="Marianne" w:hAnsi="Marianne" w:cs="Arial"/>
          <w:b/>
          <w:sz w:val="20"/>
          <w:szCs w:val="20"/>
        </w:rPr>
      </w:pPr>
      <w:r w:rsidRPr="00F112A0">
        <w:rPr>
          <w:rFonts w:ascii="Marianne" w:hAnsi="Marianne" w:cs="Arial"/>
          <w:b/>
          <w:sz w:val="20"/>
          <w:szCs w:val="20"/>
        </w:rPr>
        <w:t>Reçu l’avis de réception postal de la notification du marché</w:t>
      </w:r>
    </w:p>
    <w:p w14:paraId="05BF0294" w14:textId="77777777" w:rsidR="00BD0E40" w:rsidRPr="00F112A0" w:rsidRDefault="00BD0E40" w:rsidP="00BD0E40">
      <w:pPr>
        <w:pBdr>
          <w:top w:val="single" w:sz="8" w:space="1" w:color="000000"/>
          <w:left w:val="single" w:sz="8" w:space="4" w:color="000000"/>
          <w:bottom w:val="single" w:sz="8" w:space="1" w:color="000000"/>
          <w:right w:val="single" w:sz="8" w:space="4" w:color="000000"/>
        </w:pBdr>
        <w:tabs>
          <w:tab w:val="left" w:pos="720"/>
          <w:tab w:val="left" w:pos="786"/>
        </w:tabs>
        <w:rPr>
          <w:rFonts w:ascii="Marianne" w:hAnsi="Marianne" w:cs="Arial"/>
          <w:sz w:val="20"/>
          <w:szCs w:val="20"/>
        </w:rPr>
      </w:pPr>
      <w:r w:rsidRPr="00F112A0">
        <w:rPr>
          <w:rFonts w:ascii="Marianne" w:hAnsi="Marianne" w:cs="Arial"/>
          <w:sz w:val="20"/>
          <w:szCs w:val="20"/>
        </w:rPr>
        <w:t xml:space="preserve">      Signé le                                                       par le titulaire destinataire.</w:t>
      </w:r>
    </w:p>
    <w:tbl>
      <w:tblPr>
        <w:tblW w:w="9934" w:type="dxa"/>
        <w:tblInd w:w="-147" w:type="dxa"/>
        <w:tblLayout w:type="fixed"/>
        <w:tblLook w:val="0000" w:firstRow="0" w:lastRow="0" w:firstColumn="0" w:lastColumn="0" w:noHBand="0" w:noVBand="0"/>
      </w:tblPr>
      <w:tblGrid>
        <w:gridCol w:w="9934"/>
      </w:tblGrid>
      <w:tr w:rsidR="00BD0E40" w:rsidRPr="00F112A0" w14:paraId="42281181" w14:textId="77777777" w:rsidTr="000D2983">
        <w:tc>
          <w:tcPr>
            <w:tcW w:w="9934" w:type="dxa"/>
            <w:tcBorders>
              <w:top w:val="single" w:sz="4" w:space="0" w:color="000000"/>
              <w:left w:val="single" w:sz="4" w:space="0" w:color="000000"/>
              <w:bottom w:val="single" w:sz="4" w:space="0" w:color="000000"/>
              <w:right w:val="single" w:sz="4" w:space="0" w:color="000000"/>
            </w:tcBorders>
          </w:tcPr>
          <w:p w14:paraId="4BED067D" w14:textId="77777777" w:rsidR="00BD0E40" w:rsidRPr="00F112A0" w:rsidRDefault="00BD0E40" w:rsidP="00491E4E">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292" w:line="0" w:lineRule="atLeast"/>
              <w:jc w:val="center"/>
              <w:rPr>
                <w:rFonts w:ascii="Marianne" w:hAnsi="Marianne" w:cs="Arial"/>
                <w:b/>
                <w:color w:val="000000"/>
                <w:sz w:val="20"/>
                <w:szCs w:val="20"/>
              </w:rPr>
            </w:pPr>
            <w:r w:rsidRPr="00F112A0">
              <w:rPr>
                <w:rFonts w:ascii="Marianne" w:hAnsi="Marianne" w:cs="Arial"/>
                <w:b/>
                <w:color w:val="000000"/>
                <w:sz w:val="20"/>
                <w:szCs w:val="20"/>
              </w:rPr>
              <w:t>CADRE RESERVE AU NANTISSEMENT OU CESSION DE CREANCE</w:t>
            </w:r>
          </w:p>
          <w:p w14:paraId="5F1ED262" w14:textId="77777777" w:rsidR="00BD0E40" w:rsidRPr="00F112A0" w:rsidRDefault="00BD0E40" w:rsidP="00491E4E">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2" w:line="0" w:lineRule="atLeast"/>
              <w:jc w:val="both"/>
              <w:rPr>
                <w:rFonts w:ascii="Marianne" w:hAnsi="Marianne" w:cs="Arial"/>
                <w:color w:val="000000"/>
                <w:sz w:val="20"/>
                <w:szCs w:val="20"/>
              </w:rPr>
            </w:pPr>
            <w:r w:rsidRPr="00F112A0">
              <w:rPr>
                <w:rFonts w:ascii="Marianne" w:hAnsi="Marianne" w:cs="Arial"/>
                <w:color w:val="000000"/>
                <w:sz w:val="20"/>
                <w:szCs w:val="20"/>
              </w:rPr>
              <w:t>(</w:t>
            </w:r>
            <w:proofErr w:type="gramStart"/>
            <w:r w:rsidRPr="00F112A0">
              <w:rPr>
                <w:rFonts w:ascii="Marianne" w:hAnsi="Marianne" w:cs="Arial"/>
                <w:color w:val="000000"/>
                <w:sz w:val="20"/>
                <w:szCs w:val="20"/>
              </w:rPr>
              <w:t>à</w:t>
            </w:r>
            <w:proofErr w:type="gramEnd"/>
            <w:r w:rsidRPr="00F112A0">
              <w:rPr>
                <w:rFonts w:ascii="Marianne" w:hAnsi="Marianne" w:cs="Arial"/>
                <w:color w:val="000000"/>
                <w:sz w:val="20"/>
                <w:szCs w:val="20"/>
              </w:rPr>
              <w:t xml:space="preserve"> remplir par l’administration)</w:t>
            </w:r>
          </w:p>
          <w:p w14:paraId="3C79E5CC" w14:textId="77777777" w:rsidR="00BD0E40" w:rsidRPr="00F112A0" w:rsidRDefault="00BD0E40" w:rsidP="00491E4E">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2" w:line="0" w:lineRule="atLeast"/>
              <w:jc w:val="both"/>
              <w:rPr>
                <w:rFonts w:ascii="Marianne" w:hAnsi="Marianne" w:cs="Arial"/>
                <w:color w:val="000000"/>
                <w:sz w:val="20"/>
                <w:szCs w:val="20"/>
              </w:rPr>
            </w:pPr>
            <w:r w:rsidRPr="00F112A0">
              <w:rPr>
                <w:rFonts w:ascii="Marianne" w:hAnsi="Marianne" w:cs="Arial"/>
                <w:color w:val="000000"/>
                <w:sz w:val="20"/>
                <w:szCs w:val="20"/>
              </w:rPr>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112A0">
              <w:rPr>
                <w:rFonts w:ascii="Marianne" w:hAnsi="Marianne" w:cs="Arial"/>
                <w:color w:val="000000"/>
                <w:sz w:val="20"/>
                <w:szCs w:val="20"/>
              </w:rPr>
              <w:tab/>
            </w:r>
            <w:r w:rsidRPr="00F112A0">
              <w:rPr>
                <w:rFonts w:ascii="Marianne" w:hAnsi="Marianne" w:cs="Arial"/>
                <w:color w:val="000000"/>
                <w:sz w:val="20"/>
                <w:szCs w:val="20"/>
              </w:rPr>
              <w:tab/>
            </w:r>
          </w:p>
          <w:p w14:paraId="424854CF" w14:textId="0FF26B11" w:rsidR="00BD0E40" w:rsidRPr="00F112A0" w:rsidRDefault="00BD0E40" w:rsidP="008F6262">
            <w:pPr>
              <w:tabs>
                <w:tab w:val="left" w:pos="-1416"/>
                <w:tab w:val="left" w:pos="0"/>
                <w:tab w:val="left" w:pos="720"/>
                <w:tab w:val="left" w:pos="1440"/>
                <w:tab w:val="left" w:pos="2160"/>
              </w:tabs>
              <w:spacing w:after="292" w:line="0" w:lineRule="atLeast"/>
              <w:jc w:val="both"/>
              <w:rPr>
                <w:rFonts w:ascii="Marianne" w:hAnsi="Marianne" w:cs="Arial"/>
                <w:color w:val="000000"/>
                <w:sz w:val="20"/>
                <w:szCs w:val="20"/>
              </w:rPr>
            </w:pPr>
            <w:r w:rsidRPr="00F112A0">
              <w:rPr>
                <w:rFonts w:ascii="Marianne" w:hAnsi="Marianne" w:cs="Arial"/>
                <w:color w:val="000000"/>
                <w:sz w:val="20"/>
                <w:szCs w:val="20"/>
              </w:rPr>
              <w:t>La totalité du marché</w:t>
            </w:r>
            <w:r w:rsidR="008F6262">
              <w:rPr>
                <w:rFonts w:ascii="Marianne" w:hAnsi="Marianne" w:cs="Arial"/>
                <w:color w:val="000000"/>
                <w:sz w:val="20"/>
                <w:szCs w:val="20"/>
              </w:rPr>
              <w:tab/>
            </w:r>
            <w:r w:rsidR="008F6262">
              <w:rPr>
                <w:rFonts w:ascii="Marianne" w:hAnsi="Marianne" w:cs="Arial"/>
                <w:color w:val="000000"/>
                <w:sz w:val="20"/>
                <w:szCs w:val="20"/>
              </w:rPr>
              <w:tab/>
            </w:r>
          </w:p>
          <w:p w14:paraId="1A6A825C" w14:textId="77777777" w:rsidR="00BD0E40" w:rsidRPr="00F112A0" w:rsidRDefault="00BD0E40" w:rsidP="00491E4E">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2" w:line="0" w:lineRule="atLeast"/>
              <w:jc w:val="both"/>
              <w:rPr>
                <w:rFonts w:ascii="Marianne" w:hAnsi="Marianne" w:cs="Arial"/>
                <w:color w:val="000000"/>
                <w:sz w:val="20"/>
                <w:szCs w:val="20"/>
              </w:rPr>
            </w:pPr>
            <w:r w:rsidRPr="00F112A0">
              <w:rPr>
                <w:rFonts w:ascii="Marianne" w:hAnsi="Marianne" w:cs="Arial"/>
                <w:color w:val="000000"/>
                <w:sz w:val="20"/>
                <w:szCs w:val="20"/>
              </w:rPr>
              <w:t>La partie des prestations évaluée à (en chiffres et en lettres) :</w:t>
            </w:r>
          </w:p>
          <w:p w14:paraId="0317B8B3" w14:textId="77777777" w:rsidR="00BD0E40" w:rsidRPr="00F112A0" w:rsidRDefault="00BD0E40" w:rsidP="00491E4E">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2" w:line="0" w:lineRule="atLeast"/>
              <w:jc w:val="both"/>
              <w:rPr>
                <w:rFonts w:ascii="Marianne" w:hAnsi="Marianne" w:cs="Arial"/>
                <w:color w:val="000000"/>
                <w:sz w:val="20"/>
                <w:szCs w:val="20"/>
              </w:rPr>
            </w:pPr>
            <w:r w:rsidRPr="00F112A0">
              <w:rPr>
                <w:rFonts w:ascii="Marianne" w:hAnsi="Marianne" w:cs="Arial"/>
                <w:color w:val="000000"/>
                <w:sz w:val="20"/>
                <w:szCs w:val="20"/>
              </w:rPr>
              <w:t>.....................................................................................................................</w:t>
            </w:r>
          </w:p>
          <w:p w14:paraId="4015641F" w14:textId="62328D02" w:rsidR="00BD0E40" w:rsidRPr="00F112A0" w:rsidRDefault="00BD0E40" w:rsidP="00491E4E">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2" w:line="0" w:lineRule="atLeast"/>
              <w:jc w:val="both"/>
              <w:rPr>
                <w:rFonts w:ascii="Marianne" w:hAnsi="Marianne" w:cs="Arial"/>
                <w:color w:val="000000"/>
                <w:sz w:val="20"/>
                <w:szCs w:val="20"/>
              </w:rPr>
            </w:pPr>
            <w:r w:rsidRPr="00F112A0">
              <w:rPr>
                <w:rFonts w:ascii="Marianne" w:hAnsi="Marianne" w:cs="Arial"/>
                <w:color w:val="000000"/>
                <w:sz w:val="20"/>
                <w:szCs w:val="20"/>
              </w:rPr>
              <w:t xml:space="preserve">A                             </w:t>
            </w:r>
            <w:proofErr w:type="gramStart"/>
            <w:r w:rsidRPr="00F112A0">
              <w:rPr>
                <w:rFonts w:ascii="Marianne" w:hAnsi="Marianne" w:cs="Arial"/>
                <w:color w:val="000000"/>
                <w:sz w:val="20"/>
                <w:szCs w:val="20"/>
              </w:rPr>
              <w:t xml:space="preserve"> </w:t>
            </w:r>
            <w:r w:rsidR="00152FC3" w:rsidRPr="00F112A0">
              <w:rPr>
                <w:rFonts w:ascii="Marianne" w:hAnsi="Marianne" w:cs="Arial"/>
                <w:color w:val="000000"/>
                <w:sz w:val="20"/>
                <w:szCs w:val="20"/>
              </w:rPr>
              <w:t xml:space="preserve"> ,</w:t>
            </w:r>
            <w:proofErr w:type="gramEnd"/>
            <w:r w:rsidRPr="00F112A0">
              <w:rPr>
                <w:rFonts w:ascii="Marianne" w:hAnsi="Marianne" w:cs="Arial"/>
                <w:color w:val="000000"/>
                <w:sz w:val="20"/>
                <w:szCs w:val="20"/>
              </w:rPr>
              <w:t xml:space="preserve"> le</w:t>
            </w:r>
          </w:p>
          <w:p w14:paraId="572658C9" w14:textId="36E11191" w:rsidR="00BD0E40" w:rsidRPr="00F112A0" w:rsidRDefault="00BD0E40" w:rsidP="000D2983">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92" w:line="0" w:lineRule="atLeast"/>
              <w:jc w:val="both"/>
              <w:rPr>
                <w:rFonts w:ascii="Marianne" w:hAnsi="Marianne" w:cs="Arial"/>
                <w:color w:val="000000"/>
                <w:sz w:val="20"/>
                <w:szCs w:val="20"/>
              </w:rPr>
            </w:pPr>
            <w:r w:rsidRPr="00F112A0">
              <w:rPr>
                <w:rFonts w:ascii="Marianne" w:hAnsi="Marianne" w:cs="Arial"/>
                <w:color w:val="000000"/>
                <w:sz w:val="20"/>
                <w:szCs w:val="20"/>
              </w:rPr>
              <w:t xml:space="preserve"> </w:t>
            </w:r>
          </w:p>
          <w:p w14:paraId="75290815" w14:textId="77777777" w:rsidR="00BD0E40" w:rsidRPr="00F112A0" w:rsidRDefault="00BD0E40" w:rsidP="00491E4E">
            <w:pPr>
              <w:tabs>
                <w:tab w:val="left" w:pos="-1416"/>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ind w:right="-22"/>
              <w:jc w:val="both"/>
              <w:rPr>
                <w:rFonts w:ascii="Marianne" w:hAnsi="Marianne" w:cs="Arial"/>
                <w:color w:val="000000"/>
                <w:sz w:val="20"/>
                <w:szCs w:val="20"/>
              </w:rPr>
            </w:pPr>
          </w:p>
        </w:tc>
      </w:tr>
    </w:tbl>
    <w:p w14:paraId="16344FB7" w14:textId="0E54C9CC" w:rsidR="00BD0E40" w:rsidRPr="00F112A0" w:rsidRDefault="000D2983" w:rsidP="008F6262">
      <w:pPr>
        <w:tabs>
          <w:tab w:val="left" w:pos="8550"/>
          <w:tab w:val="right" w:pos="9638"/>
        </w:tabs>
        <w:spacing w:line="100" w:lineRule="atLeast"/>
        <w:rPr>
          <w:rFonts w:ascii="Marianne" w:eastAsia="Futura Lt BT" w:hAnsi="Marianne" w:cs="Futura Lt BT"/>
          <w:i/>
          <w:iCs/>
          <w:color w:val="010101"/>
          <w:sz w:val="20"/>
          <w:szCs w:val="20"/>
        </w:rPr>
      </w:pPr>
      <w:r>
        <w:rPr>
          <w:rFonts w:ascii="Marianne" w:eastAsia="Futura Lt BT" w:hAnsi="Marianne" w:cs="Futura Lt BT"/>
          <w:i/>
          <w:iCs/>
          <w:color w:val="010101"/>
          <w:sz w:val="20"/>
          <w:szCs w:val="20"/>
        </w:rPr>
        <w:tab/>
      </w:r>
      <w:r w:rsidR="008F6262">
        <w:rPr>
          <w:rFonts w:ascii="Marianne" w:eastAsia="Futura Lt BT" w:hAnsi="Marianne" w:cs="Futura Lt BT"/>
          <w:i/>
          <w:iCs/>
          <w:color w:val="010101"/>
          <w:sz w:val="20"/>
          <w:szCs w:val="20"/>
        </w:rPr>
        <w:tab/>
      </w:r>
    </w:p>
    <w:sectPr w:rsidR="00BD0E40" w:rsidRPr="00F112A0" w:rsidSect="009B1F7E">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122E8" w14:textId="77777777" w:rsidR="00350E21" w:rsidRDefault="00350E21" w:rsidP="00BD0E40">
      <w:pPr>
        <w:spacing w:after="0" w:line="240" w:lineRule="auto"/>
      </w:pPr>
      <w:r>
        <w:separator/>
      </w:r>
    </w:p>
  </w:endnote>
  <w:endnote w:type="continuationSeparator" w:id="0">
    <w:p w14:paraId="70BEFDBF" w14:textId="77777777" w:rsidR="00350E21" w:rsidRDefault="00350E21" w:rsidP="00BD0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doni">
    <w:altName w:val="Kartika"/>
    <w:panose1 w:val="02070603060706020303"/>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00000000"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Droid Sans">
    <w:altName w:val="Times New Roman"/>
    <w:panose1 w:val="00000000000000000000"/>
    <w:charset w:val="00"/>
    <w:family w:val="roman"/>
    <w:notTrueType/>
    <w:pitch w:val="default"/>
  </w:font>
  <w:font w:name="Lohit Hindi">
    <w:panose1 w:val="00000000000000000000"/>
    <w:charset w:val="00"/>
    <w:family w:val="roman"/>
    <w:notTrueType/>
    <w:pitch w:val="default"/>
  </w:font>
  <w:font w:name="Univers">
    <w:panose1 w:val="020B060302020203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Futura Lt BT">
    <w:charset w:val="00"/>
    <w:family w:val="swiss"/>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231F" w14:textId="4EEDE1E7" w:rsidR="00350E21" w:rsidRPr="00CF7577" w:rsidRDefault="00C71455">
    <w:pPr>
      <w:pStyle w:val="Pieddepage"/>
      <w:jc w:val="right"/>
      <w:rPr>
        <w:rFonts w:ascii="Marianne" w:hAnsi="Marianne"/>
        <w:sz w:val="20"/>
      </w:rPr>
    </w:pPr>
    <w:sdt>
      <w:sdtPr>
        <w:rPr>
          <w:rFonts w:ascii="Marianne" w:hAnsi="Marianne"/>
          <w:sz w:val="20"/>
        </w:rPr>
        <w:id w:val="-1077902839"/>
        <w:docPartObj>
          <w:docPartGallery w:val="Page Numbers (Bottom of Page)"/>
          <w:docPartUnique/>
        </w:docPartObj>
      </w:sdtPr>
      <w:sdtEndPr/>
      <w:sdtContent>
        <w:r w:rsidR="00350E21" w:rsidRPr="00CF7577">
          <w:rPr>
            <w:rFonts w:ascii="Marianne" w:hAnsi="Marianne"/>
            <w:sz w:val="20"/>
          </w:rPr>
          <w:t xml:space="preserve">Page </w:t>
        </w:r>
        <w:r w:rsidR="00350E21" w:rsidRPr="00CF7577">
          <w:rPr>
            <w:rFonts w:ascii="Marianne" w:hAnsi="Marianne"/>
            <w:sz w:val="20"/>
          </w:rPr>
          <w:fldChar w:fldCharType="begin"/>
        </w:r>
        <w:r w:rsidR="00350E21" w:rsidRPr="00CF7577">
          <w:rPr>
            <w:rFonts w:ascii="Marianne" w:hAnsi="Marianne"/>
            <w:sz w:val="20"/>
          </w:rPr>
          <w:instrText>PAGE   \* MERGEFORMAT</w:instrText>
        </w:r>
        <w:r w:rsidR="00350E21" w:rsidRPr="00CF7577">
          <w:rPr>
            <w:rFonts w:ascii="Marianne" w:hAnsi="Marianne"/>
            <w:sz w:val="20"/>
          </w:rPr>
          <w:fldChar w:fldCharType="separate"/>
        </w:r>
        <w:r w:rsidR="00D907B5">
          <w:rPr>
            <w:rFonts w:ascii="Marianne" w:hAnsi="Marianne"/>
            <w:noProof/>
            <w:sz w:val="20"/>
          </w:rPr>
          <w:t>3</w:t>
        </w:r>
        <w:r w:rsidR="00350E21" w:rsidRPr="00CF7577">
          <w:rPr>
            <w:rFonts w:ascii="Marianne" w:hAnsi="Marianne"/>
            <w:sz w:val="20"/>
          </w:rPr>
          <w:fldChar w:fldCharType="end"/>
        </w:r>
      </w:sdtContent>
    </w:sdt>
    <w:r w:rsidR="00350E21" w:rsidRPr="00CF7577">
      <w:rPr>
        <w:rFonts w:ascii="Marianne" w:hAnsi="Marianne"/>
        <w:sz w:val="20"/>
      </w:rPr>
      <w:t xml:space="preserve"> sur </w:t>
    </w:r>
    <w:r w:rsidR="00CE3930">
      <w:rPr>
        <w:rFonts w:ascii="Marianne" w:hAnsi="Marianne"/>
        <w:sz w:val="20"/>
      </w:rPr>
      <w:t>2</w:t>
    </w:r>
    <w:r w:rsidR="005A5D2A">
      <w:rPr>
        <w:rFonts w:ascii="Marianne" w:hAnsi="Marianne"/>
        <w:sz w:val="20"/>
      </w:rPr>
      <w:t>3</w:t>
    </w:r>
  </w:p>
  <w:p w14:paraId="6F1A9025" w14:textId="4C0BD95A" w:rsidR="00350E21" w:rsidRDefault="00350E21" w:rsidP="00F846B1">
    <w:pPr>
      <w:pStyle w:val="Pieddepage"/>
      <w:ind w:right="360"/>
      <w:rPr>
        <w:rFonts w:ascii="Times New Roman" w:hAnsi="Times New Roman"/>
        <w:sz w:val="16"/>
        <w:szCs w:val="16"/>
      </w:rPr>
    </w:pPr>
    <w:r>
      <w:rPr>
        <w:rFonts w:ascii="Times New Roman" w:hAnsi="Times New Roman"/>
        <w:sz w:val="16"/>
        <w:szCs w:val="16"/>
      </w:rPr>
      <w:t>Acte simplifié d’engagement et de cahier des charges – MP_</w:t>
    </w:r>
    <w:r w:rsidR="005A5D2A">
      <w:rPr>
        <w:rFonts w:ascii="Times New Roman" w:hAnsi="Times New Roman"/>
        <w:sz w:val="16"/>
        <w:szCs w:val="16"/>
      </w:rPr>
      <w:t>2025</w:t>
    </w:r>
    <w:r>
      <w:rPr>
        <w:rFonts w:ascii="Times New Roman" w:hAnsi="Times New Roman"/>
        <w:sz w:val="16"/>
        <w:szCs w:val="16"/>
      </w:rPr>
      <w:t>_0</w:t>
    </w:r>
    <w:r w:rsidR="00CE3930">
      <w:rPr>
        <w:rFonts w:ascii="Times New Roman" w:hAnsi="Times New Roman"/>
        <w:sz w:val="16"/>
        <w:szCs w:val="16"/>
      </w:rPr>
      <w:t>01</w:t>
    </w:r>
    <w:r>
      <w:rPr>
        <w:rFonts w:ascii="Times New Roman" w:hAnsi="Times New Roman"/>
        <w:sz w:val="16"/>
        <w:szCs w:val="16"/>
      </w:rPr>
      <w:t xml:space="preserve">_MAPA </w:t>
    </w:r>
  </w:p>
  <w:p w14:paraId="6918C623" w14:textId="03717EFA" w:rsidR="00350E21" w:rsidRDefault="00350E21" w:rsidP="00BD0E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EBD93" w14:textId="77777777" w:rsidR="00350E21" w:rsidRDefault="00350E21" w:rsidP="00BD0E40">
      <w:pPr>
        <w:spacing w:after="0" w:line="240" w:lineRule="auto"/>
      </w:pPr>
      <w:r>
        <w:separator/>
      </w:r>
    </w:p>
  </w:footnote>
  <w:footnote w:type="continuationSeparator" w:id="0">
    <w:p w14:paraId="08B2E72E" w14:textId="77777777" w:rsidR="00350E21" w:rsidRDefault="00350E21" w:rsidP="00BD0E40">
      <w:pPr>
        <w:spacing w:after="0" w:line="240" w:lineRule="auto"/>
      </w:pPr>
      <w:r>
        <w:continuationSeparator/>
      </w:r>
    </w:p>
  </w:footnote>
  <w:footnote w:id="1">
    <w:p w14:paraId="43961892" w14:textId="199C7251" w:rsidR="00350E21" w:rsidRPr="00BC6E59" w:rsidRDefault="00350E21">
      <w:pPr>
        <w:pStyle w:val="Notedebasdepage"/>
        <w:rPr>
          <w:rFonts w:ascii="Marianne" w:hAnsi="Marianne"/>
          <w:sz w:val="16"/>
          <w:szCs w:val="16"/>
        </w:rPr>
      </w:pPr>
      <w:r>
        <w:rPr>
          <w:rStyle w:val="Appelnotedebasdep"/>
        </w:rPr>
        <w:footnoteRef/>
      </w:r>
      <w:r>
        <w:t xml:space="preserve"> </w:t>
      </w:r>
      <w:r w:rsidRPr="00BC6E59">
        <w:rPr>
          <w:rFonts w:ascii="Marianne" w:hAnsi="Marianne"/>
          <w:sz w:val="16"/>
          <w:szCs w:val="16"/>
        </w:rPr>
        <w:t>A renseigner par le titulaire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72C5FF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CB41394"/>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440"/>
        </w:tabs>
        <w:ind w:left="1440" w:hanging="360"/>
      </w:pPr>
      <w:rPr>
        <w:rFonts w:ascii="Wingdings" w:hAnsi="Wingdings"/>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440"/>
        </w:tabs>
        <w:ind w:left="1440" w:hanging="360"/>
      </w:pPr>
      <w:rPr>
        <w:rFonts w:ascii="Wingdings" w:hAnsi="Wingdings"/>
        <w:color w:val="auto"/>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color w:val="auto"/>
      </w:rPr>
    </w:lvl>
  </w:abstractNum>
  <w:abstractNum w:abstractNumId="5"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Wingdings" w:hAnsi="Wingdings"/>
        <w:color w:val="auto"/>
      </w:rPr>
    </w:lvl>
  </w:abstractNum>
  <w:abstractNum w:abstractNumId="6" w15:restartNumberingAfterBreak="0">
    <w:nsid w:val="018206A8"/>
    <w:multiLevelType w:val="hybridMultilevel"/>
    <w:tmpl w:val="AD307594"/>
    <w:lvl w:ilvl="0" w:tplc="A6E06C92">
      <w:start w:val="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4D4C17"/>
    <w:multiLevelType w:val="singleLevel"/>
    <w:tmpl w:val="7E560FBA"/>
    <w:lvl w:ilvl="0">
      <w:start w:val="1"/>
      <w:numFmt w:val="bullet"/>
      <w:pStyle w:val="svt1"/>
      <w:lvlText w:val=""/>
      <w:legacy w:legacy="1" w:legacySpace="0" w:legacyIndent="283"/>
      <w:lvlJc w:val="left"/>
      <w:pPr>
        <w:ind w:left="2126" w:hanging="283"/>
      </w:pPr>
      <w:rPr>
        <w:rFonts w:ascii="Symbol" w:hAnsi="Symbol" w:hint="default"/>
      </w:rPr>
    </w:lvl>
  </w:abstractNum>
  <w:abstractNum w:abstractNumId="8" w15:restartNumberingAfterBreak="0">
    <w:nsid w:val="137E0920"/>
    <w:multiLevelType w:val="hybridMultilevel"/>
    <w:tmpl w:val="6156A1D2"/>
    <w:lvl w:ilvl="0" w:tplc="040C000B">
      <w:start w:val="1"/>
      <w:numFmt w:val="bullet"/>
      <w:lvlText w:val=""/>
      <w:lvlJc w:val="left"/>
      <w:pPr>
        <w:tabs>
          <w:tab w:val="num" w:pos="1089"/>
        </w:tabs>
        <w:ind w:left="1089" w:hanging="360"/>
      </w:pPr>
      <w:rPr>
        <w:rFonts w:ascii="Wingdings" w:hAnsi="Wingdings" w:hint="default"/>
      </w:rPr>
    </w:lvl>
    <w:lvl w:ilvl="1" w:tplc="040C0003" w:tentative="1">
      <w:start w:val="1"/>
      <w:numFmt w:val="bullet"/>
      <w:lvlText w:val="o"/>
      <w:lvlJc w:val="left"/>
      <w:pPr>
        <w:tabs>
          <w:tab w:val="num" w:pos="1809"/>
        </w:tabs>
        <w:ind w:left="1809" w:hanging="360"/>
      </w:pPr>
      <w:rPr>
        <w:rFonts w:ascii="Courier New" w:hAnsi="Courier New" w:hint="default"/>
      </w:rPr>
    </w:lvl>
    <w:lvl w:ilvl="2" w:tplc="040C0005" w:tentative="1">
      <w:start w:val="1"/>
      <w:numFmt w:val="bullet"/>
      <w:lvlText w:val=""/>
      <w:lvlJc w:val="left"/>
      <w:pPr>
        <w:tabs>
          <w:tab w:val="num" w:pos="2529"/>
        </w:tabs>
        <w:ind w:left="2529" w:hanging="360"/>
      </w:pPr>
      <w:rPr>
        <w:rFonts w:ascii="Wingdings" w:hAnsi="Wingdings" w:hint="default"/>
      </w:rPr>
    </w:lvl>
    <w:lvl w:ilvl="3" w:tplc="040C0001" w:tentative="1">
      <w:start w:val="1"/>
      <w:numFmt w:val="bullet"/>
      <w:lvlText w:val=""/>
      <w:lvlJc w:val="left"/>
      <w:pPr>
        <w:tabs>
          <w:tab w:val="num" w:pos="3249"/>
        </w:tabs>
        <w:ind w:left="3249" w:hanging="360"/>
      </w:pPr>
      <w:rPr>
        <w:rFonts w:ascii="Symbol" w:hAnsi="Symbol" w:hint="default"/>
      </w:rPr>
    </w:lvl>
    <w:lvl w:ilvl="4" w:tplc="040C0003" w:tentative="1">
      <w:start w:val="1"/>
      <w:numFmt w:val="bullet"/>
      <w:lvlText w:val="o"/>
      <w:lvlJc w:val="left"/>
      <w:pPr>
        <w:tabs>
          <w:tab w:val="num" w:pos="3969"/>
        </w:tabs>
        <w:ind w:left="3969" w:hanging="360"/>
      </w:pPr>
      <w:rPr>
        <w:rFonts w:ascii="Courier New" w:hAnsi="Courier New" w:hint="default"/>
      </w:rPr>
    </w:lvl>
    <w:lvl w:ilvl="5" w:tplc="040C0005" w:tentative="1">
      <w:start w:val="1"/>
      <w:numFmt w:val="bullet"/>
      <w:lvlText w:val=""/>
      <w:lvlJc w:val="left"/>
      <w:pPr>
        <w:tabs>
          <w:tab w:val="num" w:pos="4689"/>
        </w:tabs>
        <w:ind w:left="4689" w:hanging="360"/>
      </w:pPr>
      <w:rPr>
        <w:rFonts w:ascii="Wingdings" w:hAnsi="Wingdings" w:hint="default"/>
      </w:rPr>
    </w:lvl>
    <w:lvl w:ilvl="6" w:tplc="040C0001" w:tentative="1">
      <w:start w:val="1"/>
      <w:numFmt w:val="bullet"/>
      <w:lvlText w:val=""/>
      <w:lvlJc w:val="left"/>
      <w:pPr>
        <w:tabs>
          <w:tab w:val="num" w:pos="5409"/>
        </w:tabs>
        <w:ind w:left="5409" w:hanging="360"/>
      </w:pPr>
      <w:rPr>
        <w:rFonts w:ascii="Symbol" w:hAnsi="Symbol" w:hint="default"/>
      </w:rPr>
    </w:lvl>
    <w:lvl w:ilvl="7" w:tplc="040C0003" w:tentative="1">
      <w:start w:val="1"/>
      <w:numFmt w:val="bullet"/>
      <w:lvlText w:val="o"/>
      <w:lvlJc w:val="left"/>
      <w:pPr>
        <w:tabs>
          <w:tab w:val="num" w:pos="6129"/>
        </w:tabs>
        <w:ind w:left="6129" w:hanging="360"/>
      </w:pPr>
      <w:rPr>
        <w:rFonts w:ascii="Courier New" w:hAnsi="Courier New" w:hint="default"/>
      </w:rPr>
    </w:lvl>
    <w:lvl w:ilvl="8" w:tplc="040C0005" w:tentative="1">
      <w:start w:val="1"/>
      <w:numFmt w:val="bullet"/>
      <w:pStyle w:val="Titre9"/>
      <w:lvlText w:val=""/>
      <w:lvlJc w:val="left"/>
      <w:pPr>
        <w:tabs>
          <w:tab w:val="num" w:pos="6849"/>
        </w:tabs>
        <w:ind w:left="6849" w:hanging="360"/>
      </w:pPr>
      <w:rPr>
        <w:rFonts w:ascii="Wingdings" w:hAnsi="Wingdings" w:hint="default"/>
      </w:rPr>
    </w:lvl>
  </w:abstractNum>
  <w:abstractNum w:abstractNumId="9" w15:restartNumberingAfterBreak="0">
    <w:nsid w:val="16FF69A7"/>
    <w:multiLevelType w:val="hybridMultilevel"/>
    <w:tmpl w:val="7FB0F3E2"/>
    <w:lvl w:ilvl="0" w:tplc="6E3A0978">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1754DB"/>
    <w:multiLevelType w:val="hybridMultilevel"/>
    <w:tmpl w:val="03E81A5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F73C77"/>
    <w:multiLevelType w:val="hybridMultilevel"/>
    <w:tmpl w:val="4BAC578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B43224"/>
    <w:multiLevelType w:val="singleLevel"/>
    <w:tmpl w:val="58309A80"/>
    <w:lvl w:ilvl="0">
      <w:start w:val="1"/>
      <w:numFmt w:val="bullet"/>
      <w:lvlText w:val="-"/>
      <w:lvlJc w:val="left"/>
      <w:pPr>
        <w:tabs>
          <w:tab w:val="num" w:pos="644"/>
        </w:tabs>
        <w:ind w:left="644" w:hanging="360"/>
      </w:pPr>
      <w:rPr>
        <w:rFonts w:ascii="Times New Roman" w:hAnsi="Times New Roman" w:hint="default"/>
      </w:rPr>
    </w:lvl>
  </w:abstractNum>
  <w:abstractNum w:abstractNumId="13" w15:restartNumberingAfterBreak="0">
    <w:nsid w:val="20BD30E4"/>
    <w:multiLevelType w:val="singleLevel"/>
    <w:tmpl w:val="B84848BA"/>
    <w:lvl w:ilvl="0">
      <w:start w:val="1"/>
      <w:numFmt w:val="bullet"/>
      <w:pStyle w:val="Titre7"/>
      <w:lvlText w:val=""/>
      <w:lvlJc w:val="left"/>
      <w:pPr>
        <w:tabs>
          <w:tab w:val="num" w:pos="360"/>
        </w:tabs>
        <w:ind w:left="360" w:hanging="360"/>
      </w:pPr>
      <w:rPr>
        <w:rFonts w:ascii="Wingdings" w:hAnsi="Wingdings" w:hint="default"/>
        <w:sz w:val="16"/>
      </w:rPr>
    </w:lvl>
  </w:abstractNum>
  <w:abstractNum w:abstractNumId="14" w15:restartNumberingAfterBreak="0">
    <w:nsid w:val="2A7D332E"/>
    <w:multiLevelType w:val="hybridMultilevel"/>
    <w:tmpl w:val="59A2F5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F34F68"/>
    <w:multiLevelType w:val="hybridMultilevel"/>
    <w:tmpl w:val="0F28F5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B12BBA"/>
    <w:multiLevelType w:val="hybridMultilevel"/>
    <w:tmpl w:val="11240EB0"/>
    <w:lvl w:ilvl="0" w:tplc="6F8E28A8">
      <w:start w:val="4"/>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8E3C60"/>
    <w:multiLevelType w:val="hybridMultilevel"/>
    <w:tmpl w:val="0908B2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043EB4"/>
    <w:multiLevelType w:val="hybridMultilevel"/>
    <w:tmpl w:val="ACD61168"/>
    <w:lvl w:ilvl="0" w:tplc="2F82E590">
      <w:start w:val="1"/>
      <w:numFmt w:val="bullet"/>
      <w:pStyle w:val="puce2"/>
      <w:lvlText w:val="-"/>
      <w:lvlJc w:val="left"/>
      <w:pPr>
        <w:tabs>
          <w:tab w:val="num" w:pos="360"/>
        </w:tabs>
        <w:ind w:left="340" w:hanging="340"/>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 w:ilvl="1" w:tplc="8144A996">
      <w:start w:val="12"/>
      <w:numFmt w:val="bullet"/>
      <w:lvlText w:val="-"/>
      <w:lvlJc w:val="left"/>
      <w:pPr>
        <w:tabs>
          <w:tab w:val="num" w:pos="1440"/>
        </w:tabs>
        <w:ind w:left="1420" w:hanging="340"/>
      </w:pPr>
      <w:rPr>
        <w:rFonts w:ascii="Times New Roman" w:eastAsia="SimSu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2711DB"/>
    <w:multiLevelType w:val="hybridMultilevel"/>
    <w:tmpl w:val="9A90FF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3066BC"/>
    <w:multiLevelType w:val="hybridMultilevel"/>
    <w:tmpl w:val="218426D8"/>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B56202F"/>
    <w:multiLevelType w:val="hybridMultilevel"/>
    <w:tmpl w:val="E62CDE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F84305"/>
    <w:multiLevelType w:val="hybridMultilevel"/>
    <w:tmpl w:val="ADAAE192"/>
    <w:lvl w:ilvl="0" w:tplc="B47EDCD4">
      <w:start w:val="1"/>
      <w:numFmt w:val="bullet"/>
      <w:lvlText w:val="-"/>
      <w:lvlJc w:val="left"/>
      <w:pPr>
        <w:ind w:left="2138" w:hanging="360"/>
      </w:pPr>
      <w:rPr>
        <w:rFonts w:ascii="Sylfaen" w:hAnsi="Sylfaen" w:hint="default"/>
      </w:rPr>
    </w:lvl>
    <w:lvl w:ilvl="1" w:tplc="040C0003">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3" w15:restartNumberingAfterBreak="0">
    <w:nsid w:val="3F9E4A82"/>
    <w:multiLevelType w:val="multilevel"/>
    <w:tmpl w:val="5F4A1B66"/>
    <w:lvl w:ilvl="0">
      <w:start w:val="4"/>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1EE1AC4"/>
    <w:multiLevelType w:val="hybridMultilevel"/>
    <w:tmpl w:val="232CC8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E71B86"/>
    <w:multiLevelType w:val="hybridMultilevel"/>
    <w:tmpl w:val="0D1C2AE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1170CE"/>
    <w:multiLevelType w:val="hybridMultilevel"/>
    <w:tmpl w:val="41E8AF2C"/>
    <w:lvl w:ilvl="0" w:tplc="6FEE6932">
      <w:start w:val="3"/>
      <w:numFmt w:val="bullet"/>
      <w:lvlText w:val="-"/>
      <w:lvlJc w:val="left"/>
      <w:pPr>
        <w:ind w:left="1290" w:hanging="360"/>
      </w:pPr>
      <w:rPr>
        <w:rFonts w:ascii="Marianne" w:eastAsia="Times New Roman" w:hAnsi="Marianne" w:cs="Times New Roman"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27" w15:restartNumberingAfterBreak="0">
    <w:nsid w:val="460D2406"/>
    <w:multiLevelType w:val="hybridMultilevel"/>
    <w:tmpl w:val="EDF8C192"/>
    <w:lvl w:ilvl="0" w:tplc="45A0640E">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8" w15:restartNumberingAfterBreak="0">
    <w:nsid w:val="4A6B3CF3"/>
    <w:multiLevelType w:val="hybridMultilevel"/>
    <w:tmpl w:val="DCF43F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024A51"/>
    <w:multiLevelType w:val="hybridMultilevel"/>
    <w:tmpl w:val="8D8A6C9A"/>
    <w:lvl w:ilvl="0" w:tplc="FFFFFFFF">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C5840096">
      <w:start w:val="100"/>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243C7B"/>
    <w:multiLevelType w:val="hybridMultilevel"/>
    <w:tmpl w:val="D8468E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A26092"/>
    <w:multiLevelType w:val="singleLevel"/>
    <w:tmpl w:val="CBF05F24"/>
    <w:lvl w:ilvl="0">
      <w:start w:val="1"/>
      <w:numFmt w:val="bullet"/>
      <w:pStyle w:val="Titre8"/>
      <w:lvlText w:val=""/>
      <w:lvlJc w:val="left"/>
      <w:pPr>
        <w:tabs>
          <w:tab w:val="num" w:pos="1106"/>
        </w:tabs>
        <w:ind w:left="1106" w:hanging="369"/>
      </w:pPr>
      <w:rPr>
        <w:rFonts w:ascii="Wingdings" w:hAnsi="Wingdings" w:hint="default"/>
        <w:sz w:val="16"/>
      </w:rPr>
    </w:lvl>
  </w:abstractNum>
  <w:abstractNum w:abstractNumId="32" w15:restartNumberingAfterBreak="0">
    <w:nsid w:val="500B746F"/>
    <w:multiLevelType w:val="hybridMultilevel"/>
    <w:tmpl w:val="26F4AD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F15E3B"/>
    <w:multiLevelType w:val="hybridMultilevel"/>
    <w:tmpl w:val="8C1462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0E5F2D"/>
    <w:multiLevelType w:val="hybridMultilevel"/>
    <w:tmpl w:val="1316A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D1479E"/>
    <w:multiLevelType w:val="hybridMultilevel"/>
    <w:tmpl w:val="77FC6262"/>
    <w:lvl w:ilvl="0" w:tplc="040C0001">
      <w:start w:val="1"/>
      <w:numFmt w:val="bullet"/>
      <w:lvlText w:val=""/>
      <w:lvlJc w:val="left"/>
      <w:pPr>
        <w:tabs>
          <w:tab w:val="num" w:pos="562"/>
        </w:tabs>
        <w:ind w:left="562" w:hanging="360"/>
      </w:pPr>
      <w:rPr>
        <w:rFonts w:ascii="Symbol" w:hAnsi="Symbol" w:hint="default"/>
      </w:rPr>
    </w:lvl>
    <w:lvl w:ilvl="1" w:tplc="040C0003">
      <w:start w:val="1"/>
      <w:numFmt w:val="bullet"/>
      <w:lvlText w:val="o"/>
      <w:lvlJc w:val="left"/>
      <w:pPr>
        <w:tabs>
          <w:tab w:val="num" w:pos="1282"/>
        </w:tabs>
        <w:ind w:left="1282" w:hanging="360"/>
      </w:pPr>
      <w:rPr>
        <w:rFonts w:ascii="Courier New" w:hAnsi="Courier New" w:cs="Courier New" w:hint="default"/>
      </w:rPr>
    </w:lvl>
    <w:lvl w:ilvl="2" w:tplc="040C0005">
      <w:start w:val="1"/>
      <w:numFmt w:val="bullet"/>
      <w:lvlText w:val=""/>
      <w:lvlJc w:val="left"/>
      <w:pPr>
        <w:tabs>
          <w:tab w:val="num" w:pos="2002"/>
        </w:tabs>
        <w:ind w:left="2002" w:hanging="360"/>
      </w:pPr>
      <w:rPr>
        <w:rFonts w:ascii="Wingdings" w:hAnsi="Wingdings" w:hint="default"/>
      </w:rPr>
    </w:lvl>
    <w:lvl w:ilvl="3" w:tplc="040C0001">
      <w:start w:val="1"/>
      <w:numFmt w:val="bullet"/>
      <w:lvlText w:val=""/>
      <w:lvlJc w:val="left"/>
      <w:pPr>
        <w:tabs>
          <w:tab w:val="num" w:pos="2722"/>
        </w:tabs>
        <w:ind w:left="2722" w:hanging="360"/>
      </w:pPr>
      <w:rPr>
        <w:rFonts w:ascii="Symbol" w:hAnsi="Symbol" w:hint="default"/>
      </w:rPr>
    </w:lvl>
    <w:lvl w:ilvl="4" w:tplc="040C0003">
      <w:start w:val="1"/>
      <w:numFmt w:val="bullet"/>
      <w:lvlText w:val="o"/>
      <w:lvlJc w:val="left"/>
      <w:pPr>
        <w:tabs>
          <w:tab w:val="num" w:pos="3442"/>
        </w:tabs>
        <w:ind w:left="3442" w:hanging="360"/>
      </w:pPr>
      <w:rPr>
        <w:rFonts w:ascii="Courier New" w:hAnsi="Courier New" w:cs="Courier New" w:hint="default"/>
      </w:rPr>
    </w:lvl>
    <w:lvl w:ilvl="5" w:tplc="040C0005">
      <w:start w:val="1"/>
      <w:numFmt w:val="bullet"/>
      <w:lvlText w:val=""/>
      <w:lvlJc w:val="left"/>
      <w:pPr>
        <w:tabs>
          <w:tab w:val="num" w:pos="4162"/>
        </w:tabs>
        <w:ind w:left="4162" w:hanging="360"/>
      </w:pPr>
      <w:rPr>
        <w:rFonts w:ascii="Wingdings" w:hAnsi="Wingdings" w:hint="default"/>
      </w:rPr>
    </w:lvl>
    <w:lvl w:ilvl="6" w:tplc="040C0001">
      <w:start w:val="1"/>
      <w:numFmt w:val="bullet"/>
      <w:lvlText w:val=""/>
      <w:lvlJc w:val="left"/>
      <w:pPr>
        <w:tabs>
          <w:tab w:val="num" w:pos="4882"/>
        </w:tabs>
        <w:ind w:left="4882" w:hanging="360"/>
      </w:pPr>
      <w:rPr>
        <w:rFonts w:ascii="Symbol" w:hAnsi="Symbol" w:hint="default"/>
      </w:rPr>
    </w:lvl>
    <w:lvl w:ilvl="7" w:tplc="040C0003">
      <w:start w:val="1"/>
      <w:numFmt w:val="bullet"/>
      <w:lvlText w:val="o"/>
      <w:lvlJc w:val="left"/>
      <w:pPr>
        <w:tabs>
          <w:tab w:val="num" w:pos="5602"/>
        </w:tabs>
        <w:ind w:left="5602" w:hanging="360"/>
      </w:pPr>
      <w:rPr>
        <w:rFonts w:ascii="Courier New" w:hAnsi="Courier New" w:cs="Courier New" w:hint="default"/>
      </w:rPr>
    </w:lvl>
    <w:lvl w:ilvl="8" w:tplc="040C0005">
      <w:start w:val="1"/>
      <w:numFmt w:val="bullet"/>
      <w:lvlText w:val=""/>
      <w:lvlJc w:val="left"/>
      <w:pPr>
        <w:tabs>
          <w:tab w:val="num" w:pos="6322"/>
        </w:tabs>
        <w:ind w:left="6322" w:hanging="360"/>
      </w:pPr>
      <w:rPr>
        <w:rFonts w:ascii="Wingdings" w:hAnsi="Wingdings" w:hint="default"/>
      </w:rPr>
    </w:lvl>
  </w:abstractNum>
  <w:abstractNum w:abstractNumId="36" w15:restartNumberingAfterBreak="0">
    <w:nsid w:val="57C55CE5"/>
    <w:multiLevelType w:val="hybridMultilevel"/>
    <w:tmpl w:val="D71CF8D2"/>
    <w:lvl w:ilvl="0" w:tplc="061EE94E">
      <w:start w:val="4"/>
      <w:numFmt w:val="bullet"/>
      <w:lvlText w:val="-"/>
      <w:lvlJc w:val="left"/>
      <w:pPr>
        <w:ind w:left="720" w:hanging="360"/>
      </w:pPr>
      <w:rPr>
        <w:rFonts w:ascii="Marianne" w:eastAsiaTheme="minorHAns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B64545B"/>
    <w:multiLevelType w:val="hybridMultilevel"/>
    <w:tmpl w:val="0EE84356"/>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0DD48D3"/>
    <w:multiLevelType w:val="hybridMultilevel"/>
    <w:tmpl w:val="BF64FB26"/>
    <w:lvl w:ilvl="0" w:tplc="5C16490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995703"/>
    <w:multiLevelType w:val="hybridMultilevel"/>
    <w:tmpl w:val="18A4B1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86760A"/>
    <w:multiLevelType w:val="hybridMultilevel"/>
    <w:tmpl w:val="A9FCD04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69C505B3"/>
    <w:multiLevelType w:val="hybridMultilevel"/>
    <w:tmpl w:val="82D802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35658B"/>
    <w:multiLevelType w:val="hybridMultilevel"/>
    <w:tmpl w:val="AD761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2308E0"/>
    <w:multiLevelType w:val="hybridMultilevel"/>
    <w:tmpl w:val="E6ACF7C4"/>
    <w:lvl w:ilvl="0" w:tplc="E6586764">
      <w:start w:val="3"/>
      <w:numFmt w:val="bullet"/>
      <w:lvlText w:val="-"/>
      <w:lvlJc w:val="left"/>
      <w:pPr>
        <w:ind w:left="720" w:hanging="360"/>
      </w:pPr>
      <w:rPr>
        <w:rFonts w:ascii="Marianne" w:eastAsiaTheme="minorHAns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357120"/>
    <w:multiLevelType w:val="hybridMultilevel"/>
    <w:tmpl w:val="3DDEDDE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EE5B84"/>
    <w:multiLevelType w:val="hybridMultilevel"/>
    <w:tmpl w:val="2D0692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B47C24"/>
    <w:multiLevelType w:val="hybridMultilevel"/>
    <w:tmpl w:val="D41E2F38"/>
    <w:lvl w:ilvl="0" w:tplc="040C000B">
      <w:start w:val="1"/>
      <w:numFmt w:val="bullet"/>
      <w:lvlText w:val=""/>
      <w:lvlJc w:val="left"/>
      <w:pPr>
        <w:ind w:left="786" w:hanging="360"/>
      </w:pPr>
      <w:rPr>
        <w:rFonts w:ascii="Wingdings" w:hAnsi="Wingdings"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47" w15:restartNumberingAfterBreak="0">
    <w:nsid w:val="7BEC6B24"/>
    <w:multiLevelType w:val="hybridMultilevel"/>
    <w:tmpl w:val="01B609C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DA2084E"/>
    <w:multiLevelType w:val="hybridMultilevel"/>
    <w:tmpl w:val="C8DAED56"/>
    <w:lvl w:ilvl="0" w:tplc="F38C0414">
      <w:start w:val="5"/>
      <w:numFmt w:val="bullet"/>
      <w:lvlText w:val="-"/>
      <w:lvlJc w:val="left"/>
      <w:pPr>
        <w:ind w:left="8441" w:hanging="360"/>
      </w:pPr>
      <w:rPr>
        <w:rFonts w:ascii="Calibri" w:eastAsiaTheme="minorHAnsi" w:hAnsi="Calibri" w:cs="Calibri" w:hint="default"/>
      </w:rPr>
    </w:lvl>
    <w:lvl w:ilvl="1" w:tplc="040C0003" w:tentative="1">
      <w:start w:val="1"/>
      <w:numFmt w:val="bullet"/>
      <w:lvlText w:val="o"/>
      <w:lvlJc w:val="left"/>
      <w:pPr>
        <w:ind w:left="9161" w:hanging="360"/>
      </w:pPr>
      <w:rPr>
        <w:rFonts w:ascii="Courier New" w:hAnsi="Courier New" w:cs="Courier New" w:hint="default"/>
      </w:rPr>
    </w:lvl>
    <w:lvl w:ilvl="2" w:tplc="040C0005" w:tentative="1">
      <w:start w:val="1"/>
      <w:numFmt w:val="bullet"/>
      <w:lvlText w:val=""/>
      <w:lvlJc w:val="left"/>
      <w:pPr>
        <w:ind w:left="9881" w:hanging="360"/>
      </w:pPr>
      <w:rPr>
        <w:rFonts w:ascii="Wingdings" w:hAnsi="Wingdings" w:hint="default"/>
      </w:rPr>
    </w:lvl>
    <w:lvl w:ilvl="3" w:tplc="040C0001" w:tentative="1">
      <w:start w:val="1"/>
      <w:numFmt w:val="bullet"/>
      <w:lvlText w:val=""/>
      <w:lvlJc w:val="left"/>
      <w:pPr>
        <w:ind w:left="10601" w:hanging="360"/>
      </w:pPr>
      <w:rPr>
        <w:rFonts w:ascii="Symbol" w:hAnsi="Symbol" w:hint="default"/>
      </w:rPr>
    </w:lvl>
    <w:lvl w:ilvl="4" w:tplc="040C0003" w:tentative="1">
      <w:start w:val="1"/>
      <w:numFmt w:val="bullet"/>
      <w:lvlText w:val="o"/>
      <w:lvlJc w:val="left"/>
      <w:pPr>
        <w:ind w:left="11321" w:hanging="360"/>
      </w:pPr>
      <w:rPr>
        <w:rFonts w:ascii="Courier New" w:hAnsi="Courier New" w:cs="Courier New" w:hint="default"/>
      </w:rPr>
    </w:lvl>
    <w:lvl w:ilvl="5" w:tplc="040C0005" w:tentative="1">
      <w:start w:val="1"/>
      <w:numFmt w:val="bullet"/>
      <w:lvlText w:val=""/>
      <w:lvlJc w:val="left"/>
      <w:pPr>
        <w:ind w:left="12041" w:hanging="360"/>
      </w:pPr>
      <w:rPr>
        <w:rFonts w:ascii="Wingdings" w:hAnsi="Wingdings" w:hint="default"/>
      </w:rPr>
    </w:lvl>
    <w:lvl w:ilvl="6" w:tplc="040C0001" w:tentative="1">
      <w:start w:val="1"/>
      <w:numFmt w:val="bullet"/>
      <w:lvlText w:val=""/>
      <w:lvlJc w:val="left"/>
      <w:pPr>
        <w:ind w:left="12761" w:hanging="360"/>
      </w:pPr>
      <w:rPr>
        <w:rFonts w:ascii="Symbol" w:hAnsi="Symbol" w:hint="default"/>
      </w:rPr>
    </w:lvl>
    <w:lvl w:ilvl="7" w:tplc="040C0003" w:tentative="1">
      <w:start w:val="1"/>
      <w:numFmt w:val="bullet"/>
      <w:lvlText w:val="o"/>
      <w:lvlJc w:val="left"/>
      <w:pPr>
        <w:ind w:left="13481" w:hanging="360"/>
      </w:pPr>
      <w:rPr>
        <w:rFonts w:ascii="Courier New" w:hAnsi="Courier New" w:cs="Courier New" w:hint="default"/>
      </w:rPr>
    </w:lvl>
    <w:lvl w:ilvl="8" w:tplc="040C0005" w:tentative="1">
      <w:start w:val="1"/>
      <w:numFmt w:val="bullet"/>
      <w:lvlText w:val=""/>
      <w:lvlJc w:val="left"/>
      <w:pPr>
        <w:ind w:left="14201" w:hanging="360"/>
      </w:pPr>
      <w:rPr>
        <w:rFonts w:ascii="Wingdings" w:hAnsi="Wingdings" w:hint="default"/>
      </w:rPr>
    </w:lvl>
  </w:abstractNum>
  <w:abstractNum w:abstractNumId="49" w15:restartNumberingAfterBreak="0">
    <w:nsid w:val="7DFD15F9"/>
    <w:multiLevelType w:val="hybridMultilevel"/>
    <w:tmpl w:val="4BC4326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157771742">
    <w:abstractNumId w:val="13"/>
  </w:num>
  <w:num w:numId="2" w16cid:durableId="2090879269">
    <w:abstractNumId w:val="31"/>
  </w:num>
  <w:num w:numId="3" w16cid:durableId="510995666">
    <w:abstractNumId w:val="8"/>
  </w:num>
  <w:num w:numId="4" w16cid:durableId="178543917">
    <w:abstractNumId w:val="0"/>
  </w:num>
  <w:num w:numId="5" w16cid:durableId="1647930871">
    <w:abstractNumId w:val="7"/>
  </w:num>
  <w:num w:numId="6" w16cid:durableId="646516090">
    <w:abstractNumId w:val="1"/>
  </w:num>
  <w:num w:numId="7" w16cid:durableId="1681665071">
    <w:abstractNumId w:val="5"/>
  </w:num>
  <w:num w:numId="8" w16cid:durableId="1563717383">
    <w:abstractNumId w:val="47"/>
  </w:num>
  <w:num w:numId="9" w16cid:durableId="1265115942">
    <w:abstractNumId w:val="18"/>
  </w:num>
  <w:num w:numId="10" w16cid:durableId="1441298477">
    <w:abstractNumId w:val="35"/>
  </w:num>
  <w:num w:numId="11" w16cid:durableId="537086084">
    <w:abstractNumId w:val="2"/>
  </w:num>
  <w:num w:numId="12" w16cid:durableId="2001929591">
    <w:abstractNumId w:val="22"/>
  </w:num>
  <w:num w:numId="13" w16cid:durableId="1489325228">
    <w:abstractNumId w:val="29"/>
  </w:num>
  <w:num w:numId="14" w16cid:durableId="774594160">
    <w:abstractNumId w:val="21"/>
  </w:num>
  <w:num w:numId="15" w16cid:durableId="499125966">
    <w:abstractNumId w:val="46"/>
  </w:num>
  <w:num w:numId="16" w16cid:durableId="970868201">
    <w:abstractNumId w:val="11"/>
  </w:num>
  <w:num w:numId="17" w16cid:durableId="1805001011">
    <w:abstractNumId w:val="42"/>
  </w:num>
  <w:num w:numId="18" w16cid:durableId="724717166">
    <w:abstractNumId w:val="37"/>
  </w:num>
  <w:num w:numId="19" w16cid:durableId="303313606">
    <w:abstractNumId w:val="26"/>
  </w:num>
  <w:num w:numId="20" w16cid:durableId="89811776">
    <w:abstractNumId w:val="34"/>
  </w:num>
  <w:num w:numId="21" w16cid:durableId="2143888695">
    <w:abstractNumId w:val="23"/>
  </w:num>
  <w:num w:numId="22" w16cid:durableId="1165825059">
    <w:abstractNumId w:val="25"/>
  </w:num>
  <w:num w:numId="23" w16cid:durableId="236090191">
    <w:abstractNumId w:val="41"/>
  </w:num>
  <w:num w:numId="24" w16cid:durableId="1002011288">
    <w:abstractNumId w:val="10"/>
  </w:num>
  <w:num w:numId="25" w16cid:durableId="44373787">
    <w:abstractNumId w:val="16"/>
  </w:num>
  <w:num w:numId="26" w16cid:durableId="1253316578">
    <w:abstractNumId w:val="48"/>
  </w:num>
  <w:num w:numId="27" w16cid:durableId="1122460323">
    <w:abstractNumId w:val="14"/>
  </w:num>
  <w:num w:numId="28" w16cid:durableId="30568829">
    <w:abstractNumId w:val="39"/>
  </w:num>
  <w:num w:numId="29" w16cid:durableId="1279950644">
    <w:abstractNumId w:val="28"/>
  </w:num>
  <w:num w:numId="30" w16cid:durableId="2142382392">
    <w:abstractNumId w:val="24"/>
  </w:num>
  <w:num w:numId="31" w16cid:durableId="421343985">
    <w:abstractNumId w:val="45"/>
  </w:num>
  <w:num w:numId="32" w16cid:durableId="563875658">
    <w:abstractNumId w:val="33"/>
  </w:num>
  <w:num w:numId="33" w16cid:durableId="218788361">
    <w:abstractNumId w:val="43"/>
  </w:num>
  <w:num w:numId="34" w16cid:durableId="485318656">
    <w:abstractNumId w:val="40"/>
  </w:num>
  <w:num w:numId="35" w16cid:durableId="1214269075">
    <w:abstractNumId w:val="19"/>
  </w:num>
  <w:num w:numId="36" w16cid:durableId="2001343522">
    <w:abstractNumId w:val="44"/>
  </w:num>
  <w:num w:numId="37" w16cid:durableId="408116389">
    <w:abstractNumId w:val="12"/>
  </w:num>
  <w:num w:numId="38" w16cid:durableId="2068675027">
    <w:abstractNumId w:val="27"/>
  </w:num>
  <w:num w:numId="39" w16cid:durableId="467941504">
    <w:abstractNumId w:val="20"/>
  </w:num>
  <w:num w:numId="40" w16cid:durableId="1927031843">
    <w:abstractNumId w:val="36"/>
  </w:num>
  <w:num w:numId="41" w16cid:durableId="1448963407">
    <w:abstractNumId w:val="15"/>
  </w:num>
  <w:num w:numId="42" w16cid:durableId="801851107">
    <w:abstractNumId w:val="9"/>
  </w:num>
  <w:num w:numId="43" w16cid:durableId="360673408">
    <w:abstractNumId w:val="38"/>
  </w:num>
  <w:num w:numId="44" w16cid:durableId="1300301484">
    <w:abstractNumId w:val="17"/>
  </w:num>
  <w:num w:numId="45" w16cid:durableId="190921598">
    <w:abstractNumId w:val="6"/>
  </w:num>
  <w:num w:numId="46" w16cid:durableId="1369843226">
    <w:abstractNumId w:val="49"/>
  </w:num>
  <w:num w:numId="47" w16cid:durableId="785001626">
    <w:abstractNumId w:val="32"/>
  </w:num>
  <w:num w:numId="48" w16cid:durableId="1266498628">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7DE"/>
    <w:rsid w:val="000034A4"/>
    <w:rsid w:val="0001314F"/>
    <w:rsid w:val="000133CD"/>
    <w:rsid w:val="00014485"/>
    <w:rsid w:val="00014EB3"/>
    <w:rsid w:val="000167EA"/>
    <w:rsid w:val="00022539"/>
    <w:rsid w:val="00053A0B"/>
    <w:rsid w:val="00053B7B"/>
    <w:rsid w:val="00054264"/>
    <w:rsid w:val="00054A7F"/>
    <w:rsid w:val="0006159A"/>
    <w:rsid w:val="00067CF2"/>
    <w:rsid w:val="00077D0E"/>
    <w:rsid w:val="00083D1A"/>
    <w:rsid w:val="0008483E"/>
    <w:rsid w:val="000856C6"/>
    <w:rsid w:val="000934DF"/>
    <w:rsid w:val="000944E5"/>
    <w:rsid w:val="000A2387"/>
    <w:rsid w:val="000A6294"/>
    <w:rsid w:val="000B484E"/>
    <w:rsid w:val="000C6F07"/>
    <w:rsid w:val="000D2983"/>
    <w:rsid w:val="000D7E3D"/>
    <w:rsid w:val="000E2A70"/>
    <w:rsid w:val="000F55F1"/>
    <w:rsid w:val="00115E6F"/>
    <w:rsid w:val="00121C7A"/>
    <w:rsid w:val="00125CC7"/>
    <w:rsid w:val="00126C19"/>
    <w:rsid w:val="00127D22"/>
    <w:rsid w:val="00143E34"/>
    <w:rsid w:val="00145DCF"/>
    <w:rsid w:val="00146B9C"/>
    <w:rsid w:val="00152FC3"/>
    <w:rsid w:val="001706F4"/>
    <w:rsid w:val="00185CC6"/>
    <w:rsid w:val="00190A2A"/>
    <w:rsid w:val="001918E8"/>
    <w:rsid w:val="001A595A"/>
    <w:rsid w:val="001A7CD5"/>
    <w:rsid w:val="001C422B"/>
    <w:rsid w:val="001C5B8F"/>
    <w:rsid w:val="001D27D8"/>
    <w:rsid w:val="001D4E54"/>
    <w:rsid w:val="001D5CB2"/>
    <w:rsid w:val="001E4E5D"/>
    <w:rsid w:val="001F32DE"/>
    <w:rsid w:val="0020213F"/>
    <w:rsid w:val="00204F7D"/>
    <w:rsid w:val="00212815"/>
    <w:rsid w:val="00222771"/>
    <w:rsid w:val="00224297"/>
    <w:rsid w:val="00231345"/>
    <w:rsid w:val="00241F27"/>
    <w:rsid w:val="00243D5B"/>
    <w:rsid w:val="00247542"/>
    <w:rsid w:val="002574D4"/>
    <w:rsid w:val="00266E17"/>
    <w:rsid w:val="002706AD"/>
    <w:rsid w:val="00271C60"/>
    <w:rsid w:val="00272997"/>
    <w:rsid w:val="00276EEC"/>
    <w:rsid w:val="0028069A"/>
    <w:rsid w:val="00290E0A"/>
    <w:rsid w:val="0029302A"/>
    <w:rsid w:val="002932BD"/>
    <w:rsid w:val="002A269F"/>
    <w:rsid w:val="002C008F"/>
    <w:rsid w:val="002C54A4"/>
    <w:rsid w:val="002C691B"/>
    <w:rsid w:val="0030464F"/>
    <w:rsid w:val="00311C7A"/>
    <w:rsid w:val="00315339"/>
    <w:rsid w:val="00315880"/>
    <w:rsid w:val="00335ABB"/>
    <w:rsid w:val="00340C5E"/>
    <w:rsid w:val="00350E21"/>
    <w:rsid w:val="0035227C"/>
    <w:rsid w:val="00354A30"/>
    <w:rsid w:val="003619E9"/>
    <w:rsid w:val="003777D7"/>
    <w:rsid w:val="00390245"/>
    <w:rsid w:val="00390994"/>
    <w:rsid w:val="0039301E"/>
    <w:rsid w:val="003A0D5B"/>
    <w:rsid w:val="003B5221"/>
    <w:rsid w:val="003B7E74"/>
    <w:rsid w:val="003C49B9"/>
    <w:rsid w:val="003C5DF5"/>
    <w:rsid w:val="003D0703"/>
    <w:rsid w:val="003D281F"/>
    <w:rsid w:val="003D4100"/>
    <w:rsid w:val="003E0ED0"/>
    <w:rsid w:val="003F2AAB"/>
    <w:rsid w:val="003F73A1"/>
    <w:rsid w:val="004007EA"/>
    <w:rsid w:val="004012DA"/>
    <w:rsid w:val="004031A2"/>
    <w:rsid w:val="00410978"/>
    <w:rsid w:val="00414C10"/>
    <w:rsid w:val="00426778"/>
    <w:rsid w:val="004328DC"/>
    <w:rsid w:val="00434284"/>
    <w:rsid w:val="00435850"/>
    <w:rsid w:val="004405AC"/>
    <w:rsid w:val="00444DF2"/>
    <w:rsid w:val="0044682C"/>
    <w:rsid w:val="00453EED"/>
    <w:rsid w:val="004548E8"/>
    <w:rsid w:val="004559AF"/>
    <w:rsid w:val="00460BE8"/>
    <w:rsid w:val="00470E6E"/>
    <w:rsid w:val="0047278F"/>
    <w:rsid w:val="00480D3A"/>
    <w:rsid w:val="0048270B"/>
    <w:rsid w:val="00485CF8"/>
    <w:rsid w:val="00486F42"/>
    <w:rsid w:val="004871CC"/>
    <w:rsid w:val="00491291"/>
    <w:rsid w:val="00491E4E"/>
    <w:rsid w:val="004A51F2"/>
    <w:rsid w:val="004A6B96"/>
    <w:rsid w:val="004B13A8"/>
    <w:rsid w:val="004B6CFE"/>
    <w:rsid w:val="004C13F4"/>
    <w:rsid w:val="004D3D8B"/>
    <w:rsid w:val="004D67E9"/>
    <w:rsid w:val="004D7008"/>
    <w:rsid w:val="004E20BE"/>
    <w:rsid w:val="004E304E"/>
    <w:rsid w:val="004E6FCC"/>
    <w:rsid w:val="004E7E06"/>
    <w:rsid w:val="004F288D"/>
    <w:rsid w:val="004F4943"/>
    <w:rsid w:val="004F5987"/>
    <w:rsid w:val="00502A16"/>
    <w:rsid w:val="005137EE"/>
    <w:rsid w:val="00515F24"/>
    <w:rsid w:val="00516E32"/>
    <w:rsid w:val="005212EE"/>
    <w:rsid w:val="00527E71"/>
    <w:rsid w:val="005334F8"/>
    <w:rsid w:val="005351AE"/>
    <w:rsid w:val="0053568C"/>
    <w:rsid w:val="00536463"/>
    <w:rsid w:val="00541A18"/>
    <w:rsid w:val="005430A2"/>
    <w:rsid w:val="00545A86"/>
    <w:rsid w:val="00552FE6"/>
    <w:rsid w:val="00566C38"/>
    <w:rsid w:val="0057483D"/>
    <w:rsid w:val="005804C3"/>
    <w:rsid w:val="00587863"/>
    <w:rsid w:val="005934F0"/>
    <w:rsid w:val="005A094D"/>
    <w:rsid w:val="005A11CE"/>
    <w:rsid w:val="005A20BD"/>
    <w:rsid w:val="005A5D2A"/>
    <w:rsid w:val="005B0EEA"/>
    <w:rsid w:val="005B2462"/>
    <w:rsid w:val="005C5F9B"/>
    <w:rsid w:val="005D359A"/>
    <w:rsid w:val="005D4FE5"/>
    <w:rsid w:val="005D6854"/>
    <w:rsid w:val="005D746F"/>
    <w:rsid w:val="005E4E0E"/>
    <w:rsid w:val="005F6BBD"/>
    <w:rsid w:val="00612C30"/>
    <w:rsid w:val="00621CA7"/>
    <w:rsid w:val="00627741"/>
    <w:rsid w:val="00627898"/>
    <w:rsid w:val="00635E4F"/>
    <w:rsid w:val="00637F9F"/>
    <w:rsid w:val="006409EE"/>
    <w:rsid w:val="006417DC"/>
    <w:rsid w:val="006478FB"/>
    <w:rsid w:val="006711EE"/>
    <w:rsid w:val="00672F46"/>
    <w:rsid w:val="006734CF"/>
    <w:rsid w:val="0067780A"/>
    <w:rsid w:val="00677D6B"/>
    <w:rsid w:val="006909ED"/>
    <w:rsid w:val="00693560"/>
    <w:rsid w:val="006A2607"/>
    <w:rsid w:val="006A2BE3"/>
    <w:rsid w:val="006A6BD5"/>
    <w:rsid w:val="006B452F"/>
    <w:rsid w:val="006C5A78"/>
    <w:rsid w:val="006D1EBE"/>
    <w:rsid w:val="006D2024"/>
    <w:rsid w:val="006D21DE"/>
    <w:rsid w:val="006E4DA2"/>
    <w:rsid w:val="006E6765"/>
    <w:rsid w:val="006F5322"/>
    <w:rsid w:val="00700F60"/>
    <w:rsid w:val="00701D64"/>
    <w:rsid w:val="00702A60"/>
    <w:rsid w:val="00714CCB"/>
    <w:rsid w:val="007218A5"/>
    <w:rsid w:val="00726C5B"/>
    <w:rsid w:val="00731749"/>
    <w:rsid w:val="007331B3"/>
    <w:rsid w:val="00741239"/>
    <w:rsid w:val="00742929"/>
    <w:rsid w:val="00745F79"/>
    <w:rsid w:val="00747B4E"/>
    <w:rsid w:val="0076518B"/>
    <w:rsid w:val="00766D56"/>
    <w:rsid w:val="00784820"/>
    <w:rsid w:val="00790BCF"/>
    <w:rsid w:val="00796BAF"/>
    <w:rsid w:val="007B10B2"/>
    <w:rsid w:val="007B372F"/>
    <w:rsid w:val="007B558A"/>
    <w:rsid w:val="007F2C3A"/>
    <w:rsid w:val="00810E6C"/>
    <w:rsid w:val="008113AE"/>
    <w:rsid w:val="0082135F"/>
    <w:rsid w:val="00823858"/>
    <w:rsid w:val="00835563"/>
    <w:rsid w:val="008366C2"/>
    <w:rsid w:val="008430C7"/>
    <w:rsid w:val="00844838"/>
    <w:rsid w:val="008510F0"/>
    <w:rsid w:val="00851EDA"/>
    <w:rsid w:val="008520E8"/>
    <w:rsid w:val="008624D4"/>
    <w:rsid w:val="0087085E"/>
    <w:rsid w:val="00870D10"/>
    <w:rsid w:val="00885A4D"/>
    <w:rsid w:val="00890222"/>
    <w:rsid w:val="00892730"/>
    <w:rsid w:val="008A57BE"/>
    <w:rsid w:val="008B54C7"/>
    <w:rsid w:val="008C39EE"/>
    <w:rsid w:val="008D3FDC"/>
    <w:rsid w:val="008E0133"/>
    <w:rsid w:val="008E2210"/>
    <w:rsid w:val="008E5CDE"/>
    <w:rsid w:val="008F6262"/>
    <w:rsid w:val="00902A42"/>
    <w:rsid w:val="009058C1"/>
    <w:rsid w:val="00905A39"/>
    <w:rsid w:val="00920450"/>
    <w:rsid w:val="00922A21"/>
    <w:rsid w:val="00924DFB"/>
    <w:rsid w:val="009265D3"/>
    <w:rsid w:val="00926CDF"/>
    <w:rsid w:val="0094014F"/>
    <w:rsid w:val="00941426"/>
    <w:rsid w:val="009428AF"/>
    <w:rsid w:val="0094627E"/>
    <w:rsid w:val="009500CC"/>
    <w:rsid w:val="009526E9"/>
    <w:rsid w:val="009550ED"/>
    <w:rsid w:val="00955F11"/>
    <w:rsid w:val="0097259B"/>
    <w:rsid w:val="009773A9"/>
    <w:rsid w:val="009815E3"/>
    <w:rsid w:val="00986208"/>
    <w:rsid w:val="0098623C"/>
    <w:rsid w:val="009862FA"/>
    <w:rsid w:val="00991386"/>
    <w:rsid w:val="00997A8B"/>
    <w:rsid w:val="009A0A24"/>
    <w:rsid w:val="009A1268"/>
    <w:rsid w:val="009B1F7E"/>
    <w:rsid w:val="009B59FA"/>
    <w:rsid w:val="009C32BA"/>
    <w:rsid w:val="009C4F3E"/>
    <w:rsid w:val="009E0065"/>
    <w:rsid w:val="009E1ADB"/>
    <w:rsid w:val="009E1CDC"/>
    <w:rsid w:val="009F1F5F"/>
    <w:rsid w:val="00A0169E"/>
    <w:rsid w:val="00A1462D"/>
    <w:rsid w:val="00A149B2"/>
    <w:rsid w:val="00A32E5E"/>
    <w:rsid w:val="00A35D85"/>
    <w:rsid w:val="00A36AC6"/>
    <w:rsid w:val="00A36CE7"/>
    <w:rsid w:val="00A56F0C"/>
    <w:rsid w:val="00A63D25"/>
    <w:rsid w:val="00A646A0"/>
    <w:rsid w:val="00A76F5C"/>
    <w:rsid w:val="00A776AA"/>
    <w:rsid w:val="00A92CC7"/>
    <w:rsid w:val="00A9591E"/>
    <w:rsid w:val="00A959A6"/>
    <w:rsid w:val="00AB1F96"/>
    <w:rsid w:val="00AB5306"/>
    <w:rsid w:val="00AC1CC1"/>
    <w:rsid w:val="00AC47DC"/>
    <w:rsid w:val="00AC4A41"/>
    <w:rsid w:val="00AC6275"/>
    <w:rsid w:val="00AD05B9"/>
    <w:rsid w:val="00AD1431"/>
    <w:rsid w:val="00AD5230"/>
    <w:rsid w:val="00AE17EA"/>
    <w:rsid w:val="00AE337A"/>
    <w:rsid w:val="00AE5E9C"/>
    <w:rsid w:val="00AF3066"/>
    <w:rsid w:val="00AF5CFD"/>
    <w:rsid w:val="00AF6651"/>
    <w:rsid w:val="00B064C1"/>
    <w:rsid w:val="00B10139"/>
    <w:rsid w:val="00B14698"/>
    <w:rsid w:val="00B32D8C"/>
    <w:rsid w:val="00B378F4"/>
    <w:rsid w:val="00B40FA2"/>
    <w:rsid w:val="00B445AC"/>
    <w:rsid w:val="00B47FAB"/>
    <w:rsid w:val="00B702FC"/>
    <w:rsid w:val="00B715C5"/>
    <w:rsid w:val="00B716B8"/>
    <w:rsid w:val="00B7371D"/>
    <w:rsid w:val="00B817AE"/>
    <w:rsid w:val="00B84885"/>
    <w:rsid w:val="00B94F57"/>
    <w:rsid w:val="00BA0EE7"/>
    <w:rsid w:val="00BA1203"/>
    <w:rsid w:val="00BA3A08"/>
    <w:rsid w:val="00BA71C5"/>
    <w:rsid w:val="00BB0832"/>
    <w:rsid w:val="00BB2BCA"/>
    <w:rsid w:val="00BC4684"/>
    <w:rsid w:val="00BC6E59"/>
    <w:rsid w:val="00BD062A"/>
    <w:rsid w:val="00BD0E40"/>
    <w:rsid w:val="00BD5604"/>
    <w:rsid w:val="00BD5653"/>
    <w:rsid w:val="00BE36F5"/>
    <w:rsid w:val="00BF6C7D"/>
    <w:rsid w:val="00C048F7"/>
    <w:rsid w:val="00C3553F"/>
    <w:rsid w:val="00C47A33"/>
    <w:rsid w:val="00C524AE"/>
    <w:rsid w:val="00C57C18"/>
    <w:rsid w:val="00C61BEB"/>
    <w:rsid w:val="00C62B10"/>
    <w:rsid w:val="00C6522C"/>
    <w:rsid w:val="00C655EE"/>
    <w:rsid w:val="00C71455"/>
    <w:rsid w:val="00C72CC6"/>
    <w:rsid w:val="00C733E4"/>
    <w:rsid w:val="00C77202"/>
    <w:rsid w:val="00C80985"/>
    <w:rsid w:val="00C82CE7"/>
    <w:rsid w:val="00C91172"/>
    <w:rsid w:val="00C94D52"/>
    <w:rsid w:val="00CA1B60"/>
    <w:rsid w:val="00CA71C2"/>
    <w:rsid w:val="00CB6122"/>
    <w:rsid w:val="00CC0B40"/>
    <w:rsid w:val="00CD4142"/>
    <w:rsid w:val="00CD66CB"/>
    <w:rsid w:val="00CE3930"/>
    <w:rsid w:val="00CF74B3"/>
    <w:rsid w:val="00CF7577"/>
    <w:rsid w:val="00D00914"/>
    <w:rsid w:val="00D02566"/>
    <w:rsid w:val="00D07547"/>
    <w:rsid w:val="00D321B4"/>
    <w:rsid w:val="00D422D4"/>
    <w:rsid w:val="00D427DE"/>
    <w:rsid w:val="00D42999"/>
    <w:rsid w:val="00D432AE"/>
    <w:rsid w:val="00D447E6"/>
    <w:rsid w:val="00D50EEE"/>
    <w:rsid w:val="00D540AB"/>
    <w:rsid w:val="00D56742"/>
    <w:rsid w:val="00D57B80"/>
    <w:rsid w:val="00D663CF"/>
    <w:rsid w:val="00D81CE6"/>
    <w:rsid w:val="00D907B5"/>
    <w:rsid w:val="00D91DC8"/>
    <w:rsid w:val="00D93607"/>
    <w:rsid w:val="00DA61A6"/>
    <w:rsid w:val="00DA7D38"/>
    <w:rsid w:val="00DD59A9"/>
    <w:rsid w:val="00DE7024"/>
    <w:rsid w:val="00DE702D"/>
    <w:rsid w:val="00E00EEB"/>
    <w:rsid w:val="00E172C0"/>
    <w:rsid w:val="00E33DFF"/>
    <w:rsid w:val="00E34D63"/>
    <w:rsid w:val="00E403E8"/>
    <w:rsid w:val="00E51AA0"/>
    <w:rsid w:val="00E65E5D"/>
    <w:rsid w:val="00E66691"/>
    <w:rsid w:val="00E72534"/>
    <w:rsid w:val="00E80BE1"/>
    <w:rsid w:val="00E878BF"/>
    <w:rsid w:val="00EB09CE"/>
    <w:rsid w:val="00EB1C0A"/>
    <w:rsid w:val="00EB228B"/>
    <w:rsid w:val="00EC10EB"/>
    <w:rsid w:val="00EC1D98"/>
    <w:rsid w:val="00EC2E77"/>
    <w:rsid w:val="00ED15F6"/>
    <w:rsid w:val="00ED2621"/>
    <w:rsid w:val="00EE03BD"/>
    <w:rsid w:val="00EE16AF"/>
    <w:rsid w:val="00EE3C76"/>
    <w:rsid w:val="00EE5FE7"/>
    <w:rsid w:val="00EF0897"/>
    <w:rsid w:val="00EF2715"/>
    <w:rsid w:val="00EF42F4"/>
    <w:rsid w:val="00EF4F90"/>
    <w:rsid w:val="00EF5E61"/>
    <w:rsid w:val="00F016E3"/>
    <w:rsid w:val="00F0467D"/>
    <w:rsid w:val="00F112A0"/>
    <w:rsid w:val="00F16923"/>
    <w:rsid w:val="00F2417B"/>
    <w:rsid w:val="00F27C97"/>
    <w:rsid w:val="00F30A4A"/>
    <w:rsid w:val="00F34913"/>
    <w:rsid w:val="00F35D1B"/>
    <w:rsid w:val="00F37E58"/>
    <w:rsid w:val="00F50491"/>
    <w:rsid w:val="00F60632"/>
    <w:rsid w:val="00F6551F"/>
    <w:rsid w:val="00F655B4"/>
    <w:rsid w:val="00F66CB1"/>
    <w:rsid w:val="00F70FD4"/>
    <w:rsid w:val="00F735EA"/>
    <w:rsid w:val="00F77B8B"/>
    <w:rsid w:val="00F83ABB"/>
    <w:rsid w:val="00F846B1"/>
    <w:rsid w:val="00FA2D07"/>
    <w:rsid w:val="00FA4F40"/>
    <w:rsid w:val="00FC3E8F"/>
    <w:rsid w:val="00FD0E70"/>
    <w:rsid w:val="00FD1669"/>
    <w:rsid w:val="00FE1DFC"/>
    <w:rsid w:val="00FE284D"/>
    <w:rsid w:val="00FF4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8BF396D"/>
  <w15:chartTrackingRefBased/>
  <w15:docId w15:val="{CE8163C3-FBBC-49FE-A504-F478D4203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16"/>
        <w:szCs w:val="16"/>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4AE"/>
  </w:style>
  <w:style w:type="paragraph" w:styleId="Titre1">
    <w:name w:val="heading 1"/>
    <w:basedOn w:val="Normal"/>
    <w:next w:val="Normal"/>
    <w:link w:val="Titre1Car"/>
    <w:qFormat/>
    <w:rsid w:val="00BD0E40"/>
    <w:pPr>
      <w:keepNext/>
      <w:widowControl w:val="0"/>
      <w:tabs>
        <w:tab w:val="left" w:pos="-1440"/>
      </w:tabs>
      <w:spacing w:after="0" w:line="240" w:lineRule="auto"/>
      <w:jc w:val="both"/>
      <w:outlineLvl w:val="0"/>
    </w:pPr>
    <w:rPr>
      <w:rFonts w:ascii="Bodoni" w:eastAsia="Times New Roman" w:hAnsi="Bodoni"/>
      <w:b/>
      <w:snapToGrid w:val="0"/>
      <w:szCs w:val="20"/>
      <w:lang w:eastAsia="fr-FR"/>
    </w:rPr>
  </w:style>
  <w:style w:type="paragraph" w:styleId="Titre2">
    <w:name w:val="heading 2"/>
    <w:basedOn w:val="Normal"/>
    <w:next w:val="Normal"/>
    <w:link w:val="Titre2Car"/>
    <w:qFormat/>
    <w:rsid w:val="00BD0E40"/>
    <w:pPr>
      <w:keepNext/>
      <w:tabs>
        <w:tab w:val="left" w:pos="-1440"/>
      </w:tabs>
      <w:spacing w:after="0" w:line="240" w:lineRule="auto"/>
      <w:ind w:firstLine="720"/>
      <w:jc w:val="both"/>
      <w:outlineLvl w:val="1"/>
    </w:pPr>
    <w:rPr>
      <w:rFonts w:ascii="Bodoni" w:eastAsia="Times New Roman" w:hAnsi="Bodoni"/>
      <w:b/>
      <w:sz w:val="20"/>
      <w:szCs w:val="20"/>
      <w:lang w:eastAsia="fr-FR"/>
    </w:rPr>
  </w:style>
  <w:style w:type="paragraph" w:styleId="Titre3">
    <w:name w:val="heading 3"/>
    <w:basedOn w:val="Normal"/>
    <w:next w:val="Normal"/>
    <w:link w:val="Titre3Car"/>
    <w:qFormat/>
    <w:rsid w:val="00BD0E40"/>
    <w:pPr>
      <w:keepNext/>
      <w:spacing w:after="0" w:line="240" w:lineRule="auto"/>
      <w:outlineLvl w:val="2"/>
    </w:pPr>
    <w:rPr>
      <w:rFonts w:eastAsia="Times New Roman"/>
      <w:caps/>
      <w:sz w:val="28"/>
      <w:szCs w:val="20"/>
      <w:lang w:eastAsia="fr-FR"/>
    </w:rPr>
  </w:style>
  <w:style w:type="paragraph" w:styleId="Titre4">
    <w:name w:val="heading 4"/>
    <w:basedOn w:val="Normal"/>
    <w:next w:val="Normal"/>
    <w:link w:val="Titre4Car"/>
    <w:qFormat/>
    <w:rsid w:val="00BD0E40"/>
    <w:pPr>
      <w:keepNext/>
      <w:tabs>
        <w:tab w:val="left" w:pos="-1440"/>
      </w:tabs>
      <w:spacing w:after="0" w:line="240" w:lineRule="auto"/>
      <w:jc w:val="both"/>
      <w:outlineLvl w:val="3"/>
    </w:pPr>
    <w:rPr>
      <w:rFonts w:eastAsia="Times New Roman"/>
      <w:b/>
      <w:i/>
      <w:sz w:val="20"/>
      <w:szCs w:val="20"/>
      <w:u w:val="single"/>
      <w:lang w:eastAsia="fr-FR"/>
    </w:rPr>
  </w:style>
  <w:style w:type="paragraph" w:styleId="Titre5">
    <w:name w:val="heading 5"/>
    <w:basedOn w:val="Normal"/>
    <w:next w:val="Normal"/>
    <w:link w:val="Titre5Car"/>
    <w:qFormat/>
    <w:rsid w:val="00BD0E40"/>
    <w:pPr>
      <w:keepNext/>
      <w:tabs>
        <w:tab w:val="center" w:pos="4512"/>
      </w:tabs>
      <w:spacing w:after="0" w:line="240" w:lineRule="auto"/>
      <w:jc w:val="center"/>
      <w:outlineLvl w:val="4"/>
    </w:pPr>
    <w:rPr>
      <w:rFonts w:eastAsia="Times New Roman"/>
      <w:b/>
      <w:sz w:val="22"/>
      <w:szCs w:val="20"/>
      <w:lang w:eastAsia="fr-FR"/>
    </w:rPr>
  </w:style>
  <w:style w:type="paragraph" w:styleId="Titre6">
    <w:name w:val="heading 6"/>
    <w:basedOn w:val="Normal"/>
    <w:next w:val="Normal"/>
    <w:link w:val="Titre6Car"/>
    <w:qFormat/>
    <w:rsid w:val="00BD0E40"/>
    <w:pPr>
      <w:keepNext/>
      <w:spacing w:after="0" w:line="240" w:lineRule="auto"/>
      <w:jc w:val="both"/>
      <w:outlineLvl w:val="5"/>
    </w:pPr>
    <w:rPr>
      <w:rFonts w:eastAsia="Times New Roman"/>
      <w:b/>
      <w:sz w:val="22"/>
      <w:szCs w:val="20"/>
      <w:u w:val="single"/>
      <w:lang w:eastAsia="fr-FR"/>
    </w:rPr>
  </w:style>
  <w:style w:type="paragraph" w:styleId="Titre7">
    <w:name w:val="heading 7"/>
    <w:basedOn w:val="Normal"/>
    <w:next w:val="Normal"/>
    <w:link w:val="Titre7Car"/>
    <w:qFormat/>
    <w:rsid w:val="00BD0E40"/>
    <w:pPr>
      <w:numPr>
        <w:ilvl w:val="6"/>
        <w:numId w:val="1"/>
      </w:numPr>
      <w:spacing w:after="0" w:line="240" w:lineRule="auto"/>
      <w:jc w:val="both"/>
      <w:outlineLvl w:val="6"/>
    </w:pPr>
    <w:rPr>
      <w:rFonts w:ascii="Tms Rmn" w:eastAsia="Times New Roman" w:hAnsi="Tms Rmn"/>
      <w:i/>
      <w:sz w:val="20"/>
      <w:szCs w:val="20"/>
      <w:lang w:eastAsia="fr-FR"/>
    </w:rPr>
  </w:style>
  <w:style w:type="paragraph" w:styleId="Titre8">
    <w:name w:val="heading 8"/>
    <w:basedOn w:val="Normal"/>
    <w:next w:val="Normal"/>
    <w:link w:val="Titre8Car"/>
    <w:qFormat/>
    <w:rsid w:val="00BD0E40"/>
    <w:pPr>
      <w:numPr>
        <w:ilvl w:val="7"/>
        <w:numId w:val="2"/>
      </w:numPr>
      <w:spacing w:after="0" w:line="240" w:lineRule="auto"/>
      <w:jc w:val="both"/>
      <w:outlineLvl w:val="7"/>
    </w:pPr>
    <w:rPr>
      <w:rFonts w:ascii="Tms Rmn" w:eastAsia="Times New Roman" w:hAnsi="Tms Rmn"/>
      <w:i/>
      <w:sz w:val="20"/>
      <w:szCs w:val="20"/>
      <w:lang w:eastAsia="fr-FR"/>
    </w:rPr>
  </w:style>
  <w:style w:type="paragraph" w:styleId="Titre9">
    <w:name w:val="heading 9"/>
    <w:basedOn w:val="Normal"/>
    <w:next w:val="Normal"/>
    <w:link w:val="Titre9Car"/>
    <w:qFormat/>
    <w:rsid w:val="00BD0E40"/>
    <w:pPr>
      <w:numPr>
        <w:ilvl w:val="8"/>
        <w:numId w:val="3"/>
      </w:numPr>
      <w:spacing w:after="0" w:line="240" w:lineRule="auto"/>
      <w:jc w:val="both"/>
      <w:outlineLvl w:val="8"/>
    </w:pPr>
    <w:rPr>
      <w:rFonts w:ascii="Tms Rmn" w:eastAsia="Times New Roman" w:hAnsi="Tms Rmn"/>
      <w:i/>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perso">
    <w:name w:val="Corps de texte perso"/>
    <w:basedOn w:val="Normal"/>
    <w:link w:val="CorpsdetextepersoCar"/>
    <w:qFormat/>
    <w:rsid w:val="000133CD"/>
    <w:pPr>
      <w:ind w:firstLine="567"/>
      <w:jc w:val="both"/>
    </w:pPr>
  </w:style>
  <w:style w:type="character" w:customStyle="1" w:styleId="CorpsdetextepersoCar">
    <w:name w:val="Corps de texte perso Car"/>
    <w:basedOn w:val="Policepardfaut"/>
    <w:link w:val="Corpsdetexteperso"/>
    <w:rsid w:val="000133CD"/>
  </w:style>
  <w:style w:type="character" w:styleId="Lienhypertexte">
    <w:name w:val="Hyperlink"/>
    <w:basedOn w:val="Policepardfaut"/>
    <w:uiPriority w:val="99"/>
    <w:unhideWhenUsed/>
    <w:rsid w:val="00D427DE"/>
    <w:rPr>
      <w:color w:val="0563C1" w:themeColor="hyperlink"/>
      <w:u w:val="single"/>
    </w:rPr>
  </w:style>
  <w:style w:type="paragraph" w:customStyle="1" w:styleId="PieddePage2">
    <w:name w:val="Pied de Page 2"/>
    <w:basedOn w:val="Normal"/>
    <w:next w:val="Corpsdetexte"/>
    <w:link w:val="PieddePage2Car"/>
    <w:qFormat/>
    <w:rsid w:val="00D427DE"/>
    <w:pPr>
      <w:widowControl w:val="0"/>
      <w:autoSpaceDE w:val="0"/>
      <w:autoSpaceDN w:val="0"/>
      <w:spacing w:after="0" w:line="161" w:lineRule="exact"/>
    </w:pPr>
    <w:rPr>
      <w:rFonts w:ascii="Arial" w:hAnsi="Arial" w:cs="Arial"/>
      <w:color w:val="939598"/>
      <w:sz w:val="14"/>
    </w:rPr>
  </w:style>
  <w:style w:type="character" w:customStyle="1" w:styleId="PieddePage2Car">
    <w:name w:val="Pied de Page 2 Car"/>
    <w:basedOn w:val="Policepardfaut"/>
    <w:link w:val="PieddePage2"/>
    <w:rsid w:val="00D427DE"/>
    <w:rPr>
      <w:rFonts w:ascii="Arial" w:hAnsi="Arial" w:cs="Arial"/>
      <w:color w:val="939598"/>
      <w:sz w:val="14"/>
    </w:rPr>
  </w:style>
  <w:style w:type="paragraph" w:styleId="Corpsdetexte">
    <w:name w:val="Body Text"/>
    <w:basedOn w:val="Normal"/>
    <w:link w:val="CorpsdetexteCar"/>
    <w:unhideWhenUsed/>
    <w:rsid w:val="00D427DE"/>
    <w:pPr>
      <w:spacing w:after="120"/>
    </w:pPr>
  </w:style>
  <w:style w:type="character" w:customStyle="1" w:styleId="CorpsdetexteCar">
    <w:name w:val="Corps de texte Car"/>
    <w:basedOn w:val="Policepardfaut"/>
    <w:link w:val="Corpsdetexte"/>
    <w:rsid w:val="00D427DE"/>
  </w:style>
  <w:style w:type="paragraph" w:styleId="Corpsdetexte3">
    <w:name w:val="Body Text 3"/>
    <w:basedOn w:val="Normal"/>
    <w:link w:val="Corpsdetexte3Car"/>
    <w:unhideWhenUsed/>
    <w:rsid w:val="00BD0E40"/>
    <w:pPr>
      <w:spacing w:after="120"/>
    </w:pPr>
  </w:style>
  <w:style w:type="character" w:customStyle="1" w:styleId="Corpsdetexte3Car">
    <w:name w:val="Corps de texte 3 Car"/>
    <w:basedOn w:val="Policepardfaut"/>
    <w:link w:val="Corpsdetexte3"/>
    <w:rsid w:val="00BD0E40"/>
    <w:rPr>
      <w:sz w:val="16"/>
      <w:szCs w:val="16"/>
    </w:rPr>
  </w:style>
  <w:style w:type="character" w:customStyle="1" w:styleId="Titre1Car">
    <w:name w:val="Titre 1 Car"/>
    <w:basedOn w:val="Policepardfaut"/>
    <w:link w:val="Titre1"/>
    <w:rsid w:val="00BD0E40"/>
    <w:rPr>
      <w:rFonts w:ascii="Bodoni" w:eastAsia="Times New Roman" w:hAnsi="Bodoni" w:cs="Times New Roman"/>
      <w:b/>
      <w:snapToGrid w:val="0"/>
      <w:szCs w:val="20"/>
      <w:lang w:eastAsia="fr-FR"/>
    </w:rPr>
  </w:style>
  <w:style w:type="character" w:customStyle="1" w:styleId="Titre2Car">
    <w:name w:val="Titre 2 Car"/>
    <w:basedOn w:val="Policepardfaut"/>
    <w:link w:val="Titre2"/>
    <w:rsid w:val="00BD0E40"/>
    <w:rPr>
      <w:rFonts w:ascii="Bodoni" w:eastAsia="Times New Roman" w:hAnsi="Bodoni" w:cs="Times New Roman"/>
      <w:b/>
      <w:sz w:val="20"/>
      <w:szCs w:val="20"/>
      <w:lang w:eastAsia="fr-FR"/>
    </w:rPr>
  </w:style>
  <w:style w:type="character" w:customStyle="1" w:styleId="Titre3Car">
    <w:name w:val="Titre 3 Car"/>
    <w:basedOn w:val="Policepardfaut"/>
    <w:link w:val="Titre3"/>
    <w:rsid w:val="00BD0E40"/>
    <w:rPr>
      <w:rFonts w:ascii="Times New Roman" w:eastAsia="Times New Roman" w:hAnsi="Times New Roman" w:cs="Times New Roman"/>
      <w:caps/>
      <w:sz w:val="28"/>
      <w:szCs w:val="20"/>
      <w:lang w:eastAsia="fr-FR"/>
    </w:rPr>
  </w:style>
  <w:style w:type="character" w:customStyle="1" w:styleId="Titre4Car">
    <w:name w:val="Titre 4 Car"/>
    <w:basedOn w:val="Policepardfaut"/>
    <w:link w:val="Titre4"/>
    <w:rsid w:val="00BD0E40"/>
    <w:rPr>
      <w:rFonts w:ascii="Times New Roman" w:eastAsia="Times New Roman" w:hAnsi="Times New Roman" w:cs="Times New Roman"/>
      <w:b/>
      <w:i/>
      <w:sz w:val="20"/>
      <w:szCs w:val="20"/>
      <w:u w:val="single"/>
      <w:lang w:eastAsia="fr-FR"/>
    </w:rPr>
  </w:style>
  <w:style w:type="character" w:customStyle="1" w:styleId="Titre5Car">
    <w:name w:val="Titre 5 Car"/>
    <w:basedOn w:val="Policepardfaut"/>
    <w:link w:val="Titre5"/>
    <w:rsid w:val="00BD0E40"/>
    <w:rPr>
      <w:rFonts w:ascii="Times New Roman" w:eastAsia="Times New Roman" w:hAnsi="Times New Roman" w:cs="Times New Roman"/>
      <w:b/>
      <w:sz w:val="22"/>
      <w:szCs w:val="20"/>
      <w:lang w:eastAsia="fr-FR"/>
    </w:rPr>
  </w:style>
  <w:style w:type="character" w:customStyle="1" w:styleId="Titre6Car">
    <w:name w:val="Titre 6 Car"/>
    <w:basedOn w:val="Policepardfaut"/>
    <w:link w:val="Titre6"/>
    <w:rsid w:val="00BD0E40"/>
    <w:rPr>
      <w:rFonts w:ascii="Times New Roman" w:eastAsia="Times New Roman" w:hAnsi="Times New Roman" w:cs="Times New Roman"/>
      <w:b/>
      <w:sz w:val="22"/>
      <w:szCs w:val="20"/>
      <w:u w:val="single"/>
      <w:lang w:eastAsia="fr-FR"/>
    </w:rPr>
  </w:style>
  <w:style w:type="character" w:customStyle="1" w:styleId="Titre7Car">
    <w:name w:val="Titre 7 Car"/>
    <w:basedOn w:val="Policepardfaut"/>
    <w:link w:val="Titre7"/>
    <w:rsid w:val="00BD0E40"/>
    <w:rPr>
      <w:rFonts w:ascii="Tms Rmn" w:eastAsia="Times New Roman" w:hAnsi="Tms Rmn"/>
      <w:i/>
      <w:sz w:val="20"/>
      <w:szCs w:val="20"/>
      <w:lang w:eastAsia="fr-FR"/>
    </w:rPr>
  </w:style>
  <w:style w:type="character" w:customStyle="1" w:styleId="Titre8Car">
    <w:name w:val="Titre 8 Car"/>
    <w:basedOn w:val="Policepardfaut"/>
    <w:link w:val="Titre8"/>
    <w:rsid w:val="00BD0E40"/>
    <w:rPr>
      <w:rFonts w:ascii="Tms Rmn" w:eastAsia="Times New Roman" w:hAnsi="Tms Rmn"/>
      <w:i/>
      <w:sz w:val="20"/>
      <w:szCs w:val="20"/>
      <w:lang w:eastAsia="fr-FR"/>
    </w:rPr>
  </w:style>
  <w:style w:type="character" w:customStyle="1" w:styleId="Titre9Car">
    <w:name w:val="Titre 9 Car"/>
    <w:basedOn w:val="Policepardfaut"/>
    <w:link w:val="Titre9"/>
    <w:rsid w:val="00BD0E40"/>
    <w:rPr>
      <w:rFonts w:ascii="Tms Rmn" w:eastAsia="Times New Roman" w:hAnsi="Tms Rmn"/>
      <w:i/>
      <w:sz w:val="20"/>
      <w:szCs w:val="20"/>
      <w:lang w:eastAsia="fr-FR"/>
    </w:rPr>
  </w:style>
  <w:style w:type="paragraph" w:styleId="Retraitcorpsdetexte2">
    <w:name w:val="Body Text Indent 2"/>
    <w:basedOn w:val="Normal"/>
    <w:link w:val="Retraitcorpsdetexte2Car"/>
    <w:rsid w:val="00BD0E40"/>
    <w:pPr>
      <w:spacing w:after="0" w:line="240" w:lineRule="auto"/>
      <w:ind w:firstLine="708"/>
      <w:jc w:val="both"/>
    </w:pPr>
    <w:rPr>
      <w:rFonts w:ascii="Arial" w:eastAsia="Times New Roman" w:hAnsi="Arial"/>
      <w:sz w:val="22"/>
      <w:szCs w:val="20"/>
      <w:lang w:eastAsia="fr-FR"/>
    </w:rPr>
  </w:style>
  <w:style w:type="character" w:customStyle="1" w:styleId="Retraitcorpsdetexte2Car">
    <w:name w:val="Retrait corps de texte 2 Car"/>
    <w:basedOn w:val="Policepardfaut"/>
    <w:link w:val="Retraitcorpsdetexte2"/>
    <w:rsid w:val="00BD0E40"/>
    <w:rPr>
      <w:rFonts w:ascii="Arial" w:eastAsia="Times New Roman" w:hAnsi="Arial" w:cs="Times New Roman"/>
      <w:sz w:val="22"/>
      <w:szCs w:val="20"/>
      <w:lang w:eastAsia="fr-FR"/>
    </w:rPr>
  </w:style>
  <w:style w:type="paragraph" w:styleId="Retraitcorpsdetexte">
    <w:name w:val="Body Text Indent"/>
    <w:basedOn w:val="Normal"/>
    <w:link w:val="RetraitcorpsdetexteCar"/>
    <w:rsid w:val="00BD0E40"/>
    <w:pPr>
      <w:spacing w:after="0" w:line="240" w:lineRule="auto"/>
      <w:ind w:left="1080"/>
      <w:jc w:val="both"/>
    </w:pPr>
    <w:rPr>
      <w:rFonts w:ascii="Arial" w:eastAsia="Times New Roman" w:hAnsi="Arial"/>
      <w:b/>
      <w:sz w:val="22"/>
      <w:szCs w:val="20"/>
      <w:lang w:eastAsia="fr-FR"/>
    </w:rPr>
  </w:style>
  <w:style w:type="character" w:customStyle="1" w:styleId="RetraitcorpsdetexteCar">
    <w:name w:val="Retrait corps de texte Car"/>
    <w:basedOn w:val="Policepardfaut"/>
    <w:link w:val="Retraitcorpsdetexte"/>
    <w:rsid w:val="00BD0E40"/>
    <w:rPr>
      <w:rFonts w:ascii="Arial" w:eastAsia="Times New Roman" w:hAnsi="Arial" w:cs="Times New Roman"/>
      <w:b/>
      <w:sz w:val="22"/>
      <w:szCs w:val="20"/>
      <w:lang w:eastAsia="fr-FR"/>
    </w:rPr>
  </w:style>
  <w:style w:type="paragraph" w:styleId="Corpsdetexte2">
    <w:name w:val="Body Text 2"/>
    <w:basedOn w:val="Normal"/>
    <w:link w:val="Corpsdetexte2Car"/>
    <w:rsid w:val="00BD0E40"/>
    <w:pPr>
      <w:tabs>
        <w:tab w:val="left" w:pos="-1440"/>
      </w:tabs>
      <w:spacing w:after="0" w:line="240" w:lineRule="auto"/>
      <w:jc w:val="both"/>
    </w:pPr>
    <w:rPr>
      <w:rFonts w:eastAsia="Times New Roman"/>
      <w:b/>
      <w:sz w:val="22"/>
      <w:szCs w:val="20"/>
      <w:lang w:eastAsia="fr-FR"/>
    </w:rPr>
  </w:style>
  <w:style w:type="character" w:customStyle="1" w:styleId="Corpsdetexte2Car">
    <w:name w:val="Corps de texte 2 Car"/>
    <w:basedOn w:val="Policepardfaut"/>
    <w:link w:val="Corpsdetexte2"/>
    <w:rsid w:val="00BD0E40"/>
    <w:rPr>
      <w:rFonts w:ascii="Times New Roman" w:eastAsia="Times New Roman" w:hAnsi="Times New Roman" w:cs="Times New Roman"/>
      <w:b/>
      <w:sz w:val="22"/>
      <w:szCs w:val="20"/>
      <w:lang w:eastAsia="fr-FR"/>
    </w:rPr>
  </w:style>
  <w:style w:type="paragraph" w:styleId="Pieddepage">
    <w:name w:val="footer"/>
    <w:basedOn w:val="Normal"/>
    <w:link w:val="PieddepageCar"/>
    <w:uiPriority w:val="99"/>
    <w:rsid w:val="00BD0E40"/>
    <w:pPr>
      <w:pBdr>
        <w:top w:val="single" w:sz="4" w:space="1" w:color="auto"/>
      </w:pBdr>
      <w:tabs>
        <w:tab w:val="center" w:pos="4536"/>
        <w:tab w:val="right" w:pos="9072"/>
      </w:tabs>
      <w:spacing w:after="0" w:line="240" w:lineRule="auto"/>
      <w:jc w:val="both"/>
    </w:pPr>
    <w:rPr>
      <w:rFonts w:ascii="Century Gothic" w:eastAsia="Times New Roman" w:hAnsi="Century Gothic"/>
      <w:sz w:val="12"/>
      <w:szCs w:val="20"/>
      <w:lang w:eastAsia="fr-FR"/>
    </w:rPr>
  </w:style>
  <w:style w:type="character" w:customStyle="1" w:styleId="PieddepageCar">
    <w:name w:val="Pied de page Car"/>
    <w:basedOn w:val="Policepardfaut"/>
    <w:link w:val="Pieddepage"/>
    <w:uiPriority w:val="99"/>
    <w:rsid w:val="00BD0E40"/>
    <w:rPr>
      <w:rFonts w:ascii="Century Gothic" w:eastAsia="Times New Roman" w:hAnsi="Century Gothic" w:cs="Times New Roman"/>
      <w:sz w:val="12"/>
      <w:szCs w:val="20"/>
      <w:lang w:eastAsia="fr-FR"/>
    </w:rPr>
  </w:style>
  <w:style w:type="paragraph" w:styleId="En-tte">
    <w:name w:val="header"/>
    <w:basedOn w:val="Normal"/>
    <w:link w:val="En-tteCar"/>
    <w:rsid w:val="00BD0E40"/>
    <w:pPr>
      <w:widowControl w:val="0"/>
      <w:tabs>
        <w:tab w:val="center" w:pos="4536"/>
        <w:tab w:val="right" w:pos="9072"/>
      </w:tabs>
      <w:spacing w:after="0" w:line="240" w:lineRule="auto"/>
      <w:jc w:val="both"/>
    </w:pPr>
    <w:rPr>
      <w:rFonts w:eastAsia="Times New Roman"/>
      <w:sz w:val="20"/>
      <w:szCs w:val="20"/>
      <w:lang w:eastAsia="fr-FR"/>
    </w:rPr>
  </w:style>
  <w:style w:type="character" w:customStyle="1" w:styleId="En-tteCar">
    <w:name w:val="En-tête Car"/>
    <w:basedOn w:val="Policepardfaut"/>
    <w:link w:val="En-tte"/>
    <w:rsid w:val="00BD0E40"/>
    <w:rPr>
      <w:rFonts w:ascii="Times New Roman" w:eastAsia="Times New Roman" w:hAnsi="Times New Roman" w:cs="Times New Roman"/>
      <w:sz w:val="20"/>
      <w:szCs w:val="20"/>
      <w:lang w:eastAsia="fr-FR"/>
    </w:rPr>
  </w:style>
  <w:style w:type="character" w:styleId="Numrodepage">
    <w:name w:val="page number"/>
    <w:basedOn w:val="Policepardfaut"/>
    <w:rsid w:val="00BD0E40"/>
  </w:style>
  <w:style w:type="character" w:styleId="Appelnotedebasdep">
    <w:name w:val="footnote reference"/>
    <w:semiHidden/>
    <w:rsid w:val="00BD0E40"/>
    <w:rPr>
      <w:vertAlign w:val="superscript"/>
    </w:rPr>
  </w:style>
  <w:style w:type="paragraph" w:styleId="Notedebasdepage">
    <w:name w:val="footnote text"/>
    <w:basedOn w:val="Normal"/>
    <w:link w:val="NotedebasdepageCar"/>
    <w:semiHidden/>
    <w:rsid w:val="00BD0E40"/>
    <w:pPr>
      <w:spacing w:after="0" w:line="240" w:lineRule="auto"/>
      <w:jc w:val="both"/>
    </w:pPr>
    <w:rPr>
      <w:rFonts w:ascii="Century Gothic" w:eastAsia="Times New Roman" w:hAnsi="Century Gothic"/>
      <w:sz w:val="20"/>
      <w:szCs w:val="20"/>
      <w:lang w:eastAsia="fr-FR"/>
    </w:rPr>
  </w:style>
  <w:style w:type="character" w:customStyle="1" w:styleId="NotedebasdepageCar">
    <w:name w:val="Note de bas de page Car"/>
    <w:basedOn w:val="Policepardfaut"/>
    <w:link w:val="Notedebasdepage"/>
    <w:semiHidden/>
    <w:rsid w:val="00BD0E40"/>
    <w:rPr>
      <w:rFonts w:ascii="Century Gothic" w:eastAsia="Times New Roman" w:hAnsi="Century Gothic" w:cs="Times New Roman"/>
      <w:sz w:val="20"/>
      <w:szCs w:val="20"/>
      <w:lang w:eastAsia="fr-FR"/>
    </w:rPr>
  </w:style>
  <w:style w:type="paragraph" w:styleId="Normalcentr">
    <w:name w:val="Block Text"/>
    <w:basedOn w:val="Normal"/>
    <w:rsid w:val="00BD0E40"/>
    <w:pPr>
      <w:widowControl w:val="0"/>
      <w:spacing w:after="0" w:line="240" w:lineRule="auto"/>
      <w:ind w:left="1134" w:right="1105"/>
      <w:jc w:val="both"/>
    </w:pPr>
    <w:rPr>
      <w:rFonts w:eastAsia="Times New Roman"/>
      <w:sz w:val="20"/>
      <w:szCs w:val="20"/>
      <w:lang w:eastAsia="fr-FR"/>
    </w:rPr>
  </w:style>
  <w:style w:type="paragraph" w:styleId="Explorateurdedocuments">
    <w:name w:val="Document Map"/>
    <w:basedOn w:val="Normal"/>
    <w:link w:val="ExplorateurdedocumentsCar"/>
    <w:semiHidden/>
    <w:rsid w:val="00BD0E40"/>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BD0E40"/>
    <w:rPr>
      <w:rFonts w:ascii="Tahoma" w:eastAsia="Times New Roman" w:hAnsi="Tahoma" w:cs="Tahoma"/>
      <w:sz w:val="20"/>
      <w:szCs w:val="20"/>
      <w:shd w:val="clear" w:color="auto" w:fill="000080"/>
      <w:lang w:eastAsia="fr-FR"/>
    </w:rPr>
  </w:style>
  <w:style w:type="character" w:styleId="Lienhypertextesuivivisit">
    <w:name w:val="FollowedHyperlink"/>
    <w:rsid w:val="00BD0E40"/>
    <w:rPr>
      <w:color w:val="800080"/>
      <w:u w:val="single"/>
    </w:rPr>
  </w:style>
  <w:style w:type="paragraph" w:styleId="Liste">
    <w:name w:val="List"/>
    <w:basedOn w:val="Corpsdetexte"/>
    <w:rsid w:val="00BD0E40"/>
    <w:pPr>
      <w:widowControl w:val="0"/>
      <w:tabs>
        <w:tab w:val="left" w:pos="-1440"/>
      </w:tabs>
      <w:suppressAutoHyphens/>
      <w:spacing w:after="0" w:line="240" w:lineRule="auto"/>
      <w:jc w:val="both"/>
    </w:pPr>
    <w:rPr>
      <w:rFonts w:eastAsia="Times New Roman" w:cs="Tahoma"/>
      <w:szCs w:val="20"/>
      <w:lang w:eastAsia="ar-SA"/>
    </w:rPr>
  </w:style>
  <w:style w:type="paragraph" w:styleId="TM1">
    <w:name w:val="toc 1"/>
    <w:basedOn w:val="Normal"/>
    <w:next w:val="Normal"/>
    <w:autoRedefine/>
    <w:uiPriority w:val="39"/>
    <w:rsid w:val="0030464F"/>
    <w:pPr>
      <w:widowControl w:val="0"/>
      <w:tabs>
        <w:tab w:val="right" w:leader="dot" w:pos="9628"/>
      </w:tabs>
      <w:spacing w:after="0" w:line="240" w:lineRule="auto"/>
    </w:pPr>
    <w:rPr>
      <w:rFonts w:ascii="Marianne" w:eastAsia="Times New Roman" w:hAnsi="Marianne"/>
      <w:b/>
      <w:bCs/>
      <w:caps/>
      <w:noProof/>
      <w:snapToGrid w:val="0"/>
      <w:sz w:val="20"/>
      <w:szCs w:val="20"/>
      <w:lang w:val="en-US" w:eastAsia="fr-FR"/>
    </w:rPr>
  </w:style>
  <w:style w:type="paragraph" w:customStyle="1" w:styleId="Style1">
    <w:name w:val="Style1"/>
    <w:basedOn w:val="Normal"/>
    <w:rsid w:val="00BD0E40"/>
    <w:pPr>
      <w:tabs>
        <w:tab w:val="left" w:pos="-1440"/>
        <w:tab w:val="left" w:pos="-720"/>
        <w:tab w:val="left" w:pos="1"/>
        <w:tab w:val="left" w:pos="372"/>
        <w:tab w:val="left" w:pos="720"/>
        <w:tab w:val="left" w:pos="1052"/>
        <w:tab w:val="left" w:pos="1440"/>
        <w:tab w:val="left" w:pos="1789"/>
        <w:tab w:val="left" w:pos="2160"/>
        <w:tab w:val="left" w:pos="2527"/>
        <w:tab w:val="left" w:pos="2880"/>
        <w:tab w:val="left" w:pos="3264"/>
        <w:tab w:val="left" w:pos="3600"/>
        <w:tab w:val="left" w:pos="4002"/>
        <w:tab w:val="left" w:pos="4284"/>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pPr>
    <w:rPr>
      <w:rFonts w:eastAsia="Times New Roman"/>
      <w:szCs w:val="24"/>
      <w:lang w:val="en-US" w:eastAsia="fr-FR"/>
    </w:rPr>
  </w:style>
  <w:style w:type="paragraph" w:customStyle="1" w:styleId="Rpertoire">
    <w:name w:val="Répertoire"/>
    <w:basedOn w:val="Normal"/>
    <w:rsid w:val="00BD0E40"/>
    <w:pPr>
      <w:suppressLineNumbers/>
      <w:suppressAutoHyphens/>
      <w:spacing w:after="0" w:line="240" w:lineRule="auto"/>
    </w:pPr>
    <w:rPr>
      <w:rFonts w:eastAsia="Times New Roman" w:cs="Tahoma"/>
      <w:sz w:val="20"/>
      <w:szCs w:val="20"/>
      <w:lang w:eastAsia="ar-SA"/>
    </w:rPr>
  </w:style>
  <w:style w:type="paragraph" w:customStyle="1" w:styleId="n">
    <w:name w:val="n"/>
    <w:basedOn w:val="Normal"/>
    <w:rsid w:val="00BD0E40"/>
    <w:pPr>
      <w:suppressAutoHyphens/>
      <w:spacing w:after="0" w:line="240" w:lineRule="auto"/>
      <w:jc w:val="both"/>
    </w:pPr>
    <w:rPr>
      <w:rFonts w:eastAsia="Times New Roman"/>
      <w:szCs w:val="24"/>
      <w:lang w:eastAsia="ar-SA"/>
    </w:rPr>
  </w:style>
  <w:style w:type="paragraph" w:styleId="Listepuces2">
    <w:name w:val="List Bullet 2"/>
    <w:basedOn w:val="Normal"/>
    <w:rsid w:val="00BD0E40"/>
    <w:pPr>
      <w:numPr>
        <w:numId w:val="4"/>
      </w:numPr>
      <w:spacing w:after="0" w:line="240" w:lineRule="auto"/>
    </w:pPr>
    <w:rPr>
      <w:rFonts w:eastAsia="SimSun"/>
      <w:szCs w:val="24"/>
      <w:lang w:eastAsia="zh-CN"/>
    </w:rPr>
  </w:style>
  <w:style w:type="paragraph" w:customStyle="1" w:styleId="Default">
    <w:name w:val="Default"/>
    <w:rsid w:val="00BD0E40"/>
    <w:pPr>
      <w:widowControl w:val="0"/>
      <w:autoSpaceDE w:val="0"/>
      <w:autoSpaceDN w:val="0"/>
      <w:adjustRightInd w:val="0"/>
      <w:spacing w:after="0" w:line="240" w:lineRule="auto"/>
    </w:pPr>
    <w:rPr>
      <w:rFonts w:ascii="Arial Narrow" w:eastAsia="Times New Roman" w:hAnsi="Arial Narrow" w:cs="Arial Narrow"/>
      <w:color w:val="000000"/>
      <w:szCs w:val="24"/>
      <w:lang w:eastAsia="fr-FR"/>
    </w:rPr>
  </w:style>
  <w:style w:type="paragraph" w:styleId="NormalWeb">
    <w:name w:val="Normal (Web)"/>
    <w:basedOn w:val="Normal"/>
    <w:uiPriority w:val="99"/>
    <w:rsid w:val="00BD0E40"/>
    <w:pPr>
      <w:spacing w:before="170" w:after="0" w:line="240" w:lineRule="auto"/>
      <w:jc w:val="both"/>
    </w:pPr>
    <w:rPr>
      <w:rFonts w:eastAsia="Times New Roman"/>
      <w:szCs w:val="24"/>
      <w:lang w:eastAsia="fr-FR"/>
    </w:rPr>
  </w:style>
  <w:style w:type="character" w:styleId="lev">
    <w:name w:val="Strong"/>
    <w:uiPriority w:val="22"/>
    <w:qFormat/>
    <w:rsid w:val="00BD0E40"/>
    <w:rPr>
      <w:b/>
      <w:bCs/>
    </w:rPr>
  </w:style>
  <w:style w:type="paragraph" w:customStyle="1" w:styleId="svt1">
    <w:name w:val="§ svt1"/>
    <w:basedOn w:val="Normal"/>
    <w:next w:val="Normal"/>
    <w:rsid w:val="00BD0E40"/>
    <w:pPr>
      <w:numPr>
        <w:numId w:val="5"/>
      </w:numPr>
      <w:spacing w:before="60" w:after="60" w:line="360" w:lineRule="auto"/>
      <w:ind w:left="993" w:hanging="284"/>
      <w:jc w:val="both"/>
    </w:pPr>
    <w:rPr>
      <w:rFonts w:eastAsia="Times New Roman"/>
      <w:snapToGrid w:val="0"/>
      <w:sz w:val="22"/>
      <w:szCs w:val="20"/>
      <w:lang w:eastAsia="fr-FR"/>
    </w:rPr>
  </w:style>
  <w:style w:type="paragraph" w:customStyle="1" w:styleId="svt2">
    <w:name w:val="§ svt2"/>
    <w:basedOn w:val="svt1"/>
    <w:rsid w:val="00BD0E40"/>
    <w:pPr>
      <w:spacing w:line="240" w:lineRule="auto"/>
      <w:ind w:left="1800" w:hanging="360"/>
    </w:pPr>
  </w:style>
  <w:style w:type="paragraph" w:customStyle="1" w:styleId="sdfootnote">
    <w:name w:val="sdfootnote"/>
    <w:basedOn w:val="Normal"/>
    <w:rsid w:val="00BD0E40"/>
    <w:pPr>
      <w:spacing w:after="0" w:line="240" w:lineRule="auto"/>
      <w:ind w:left="284" w:hanging="284"/>
    </w:pPr>
    <w:rPr>
      <w:rFonts w:eastAsia="Times New Roman"/>
      <w:sz w:val="20"/>
      <w:szCs w:val="20"/>
      <w:lang w:eastAsia="fr-FR"/>
    </w:rPr>
  </w:style>
  <w:style w:type="paragraph" w:customStyle="1" w:styleId="western1">
    <w:name w:val="western1"/>
    <w:basedOn w:val="Normal"/>
    <w:rsid w:val="00BD0E40"/>
    <w:pPr>
      <w:spacing w:before="170" w:after="0" w:line="240" w:lineRule="auto"/>
      <w:jc w:val="both"/>
    </w:pPr>
    <w:rPr>
      <w:rFonts w:eastAsia="Times New Roman"/>
      <w:sz w:val="20"/>
      <w:szCs w:val="20"/>
      <w:lang w:eastAsia="fr-FR"/>
    </w:rPr>
  </w:style>
  <w:style w:type="character" w:styleId="Accentuation">
    <w:name w:val="Emphasis"/>
    <w:qFormat/>
    <w:rsid w:val="00BD0E40"/>
    <w:rPr>
      <w:i/>
      <w:iCs/>
    </w:rPr>
  </w:style>
  <w:style w:type="paragraph" w:customStyle="1" w:styleId="justifie">
    <w:name w:val="justifie"/>
    <w:basedOn w:val="Normal"/>
    <w:rsid w:val="00BD0E40"/>
    <w:pPr>
      <w:spacing w:before="100" w:beforeAutospacing="1" w:after="100" w:afterAutospacing="1" w:line="240" w:lineRule="auto"/>
      <w:jc w:val="both"/>
    </w:pPr>
    <w:rPr>
      <w:rFonts w:ascii="Arial Unicode MS" w:eastAsia="Arial Unicode MS" w:hAnsi="Arial Unicode MS" w:cs="Arial Unicode MS"/>
      <w:color w:val="660099"/>
      <w:szCs w:val="24"/>
      <w:lang w:eastAsia="fr-FR"/>
    </w:rPr>
  </w:style>
  <w:style w:type="table" w:styleId="Grilledutableau">
    <w:name w:val="Table Grid"/>
    <w:basedOn w:val="TableauNormal"/>
    <w:uiPriority w:val="39"/>
    <w:rsid w:val="00BD0E40"/>
    <w:pPr>
      <w:spacing w:after="0" w:line="240" w:lineRule="auto"/>
    </w:pPr>
    <w:rPr>
      <w:rFonts w:eastAsia="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link w:val="Sous-titreCar"/>
    <w:qFormat/>
    <w:rsid w:val="00BD0E40"/>
    <w:pPr>
      <w:spacing w:after="0" w:line="240" w:lineRule="auto"/>
    </w:pPr>
    <w:rPr>
      <w:rFonts w:ascii="Arial Black" w:eastAsia="Times New Roman" w:hAnsi="Arial Black"/>
      <w:b/>
      <w:bCs/>
      <w:szCs w:val="24"/>
      <w:lang w:eastAsia="fr-FR"/>
    </w:rPr>
  </w:style>
  <w:style w:type="character" w:customStyle="1" w:styleId="Sous-titreCar">
    <w:name w:val="Sous-titre Car"/>
    <w:basedOn w:val="Policepardfaut"/>
    <w:link w:val="Sous-titre"/>
    <w:rsid w:val="00BD0E40"/>
    <w:rPr>
      <w:rFonts w:ascii="Arial Black" w:eastAsia="Times New Roman" w:hAnsi="Arial Black" w:cs="Times New Roman"/>
      <w:b/>
      <w:bCs/>
      <w:szCs w:val="24"/>
      <w:lang w:eastAsia="fr-FR"/>
    </w:rPr>
  </w:style>
  <w:style w:type="paragraph" w:styleId="Listepuces">
    <w:name w:val="List Bullet"/>
    <w:basedOn w:val="Normal"/>
    <w:rsid w:val="00BD0E40"/>
    <w:pPr>
      <w:numPr>
        <w:numId w:val="6"/>
      </w:numPr>
      <w:spacing w:after="0" w:line="240" w:lineRule="auto"/>
    </w:pPr>
    <w:rPr>
      <w:rFonts w:eastAsia="Times New Roman"/>
      <w:sz w:val="20"/>
      <w:szCs w:val="20"/>
      <w:lang w:eastAsia="fr-FR"/>
    </w:rPr>
  </w:style>
  <w:style w:type="paragraph" w:styleId="Textedebulles">
    <w:name w:val="Balloon Text"/>
    <w:basedOn w:val="Normal"/>
    <w:link w:val="TextedebullesCar"/>
    <w:semiHidden/>
    <w:rsid w:val="00BD0E40"/>
    <w:pPr>
      <w:spacing w:after="0" w:line="240" w:lineRule="auto"/>
    </w:pPr>
    <w:rPr>
      <w:rFonts w:ascii="Tahoma" w:eastAsia="Times New Roman" w:hAnsi="Tahoma" w:cs="Tahoma"/>
      <w:lang w:eastAsia="fr-FR"/>
    </w:rPr>
  </w:style>
  <w:style w:type="character" w:customStyle="1" w:styleId="TextedebullesCar">
    <w:name w:val="Texte de bulles Car"/>
    <w:basedOn w:val="Policepardfaut"/>
    <w:link w:val="Textedebulles"/>
    <w:semiHidden/>
    <w:rsid w:val="00BD0E40"/>
    <w:rPr>
      <w:rFonts w:ascii="Tahoma" w:eastAsia="Times New Roman" w:hAnsi="Tahoma" w:cs="Tahoma"/>
      <w:sz w:val="16"/>
      <w:szCs w:val="16"/>
      <w:lang w:eastAsia="fr-FR"/>
    </w:rPr>
  </w:style>
  <w:style w:type="paragraph" w:styleId="Titre">
    <w:name w:val="Title"/>
    <w:basedOn w:val="Normal"/>
    <w:next w:val="Sous-titre"/>
    <w:link w:val="TitreCar"/>
    <w:qFormat/>
    <w:rsid w:val="00BD0E40"/>
    <w:pPr>
      <w:pBdr>
        <w:top w:val="single" w:sz="4" w:space="1" w:color="000000"/>
        <w:left w:val="single" w:sz="4" w:space="4" w:color="000000"/>
        <w:bottom w:val="single" w:sz="4" w:space="1" w:color="000000"/>
        <w:right w:val="single" w:sz="4" w:space="4" w:color="000000"/>
      </w:pBdr>
      <w:suppressAutoHyphens/>
      <w:spacing w:after="0" w:line="240" w:lineRule="auto"/>
      <w:jc w:val="center"/>
    </w:pPr>
    <w:rPr>
      <w:rFonts w:eastAsia="Times New Roman"/>
      <w:b/>
      <w:bCs/>
      <w:sz w:val="28"/>
      <w:szCs w:val="24"/>
      <w:lang w:eastAsia="ar-SA"/>
    </w:rPr>
  </w:style>
  <w:style w:type="character" w:customStyle="1" w:styleId="TitreCar">
    <w:name w:val="Titre Car"/>
    <w:basedOn w:val="Policepardfaut"/>
    <w:link w:val="Titre"/>
    <w:rsid w:val="00BD0E40"/>
    <w:rPr>
      <w:rFonts w:ascii="Times New Roman" w:eastAsia="Times New Roman" w:hAnsi="Times New Roman" w:cs="Times New Roman"/>
      <w:b/>
      <w:bCs/>
      <w:sz w:val="28"/>
      <w:szCs w:val="24"/>
      <w:lang w:eastAsia="ar-SA"/>
    </w:rPr>
  </w:style>
  <w:style w:type="paragraph" w:customStyle="1" w:styleId="Corpsdetexte21">
    <w:name w:val="Corps de texte 21"/>
    <w:basedOn w:val="Normal"/>
    <w:rsid w:val="00BD0E40"/>
    <w:pPr>
      <w:suppressAutoHyphens/>
      <w:spacing w:after="0" w:line="240" w:lineRule="auto"/>
      <w:jc w:val="both"/>
    </w:pPr>
    <w:rPr>
      <w:rFonts w:eastAsia="Times New Roman"/>
      <w:szCs w:val="24"/>
      <w:lang w:eastAsia="ar-SA"/>
    </w:rPr>
  </w:style>
  <w:style w:type="paragraph" w:customStyle="1" w:styleId="Corpsdetexte31">
    <w:name w:val="Corps de texte 31"/>
    <w:basedOn w:val="Normal"/>
    <w:rsid w:val="00BD0E40"/>
    <w:pPr>
      <w:suppressAutoHyphens/>
      <w:spacing w:after="0" w:line="240" w:lineRule="auto"/>
      <w:jc w:val="both"/>
    </w:pPr>
    <w:rPr>
      <w:rFonts w:eastAsia="Times New Roman"/>
      <w:color w:val="FF0000"/>
      <w:szCs w:val="24"/>
      <w:lang w:eastAsia="ar-SA"/>
    </w:rPr>
  </w:style>
  <w:style w:type="paragraph" w:customStyle="1" w:styleId="Retraitcorpsdetexte21">
    <w:name w:val="Retrait corps de texte 21"/>
    <w:basedOn w:val="Normal"/>
    <w:rsid w:val="00BD0E40"/>
    <w:pPr>
      <w:tabs>
        <w:tab w:val="left" w:pos="1980"/>
      </w:tabs>
      <w:suppressAutoHyphens/>
      <w:spacing w:after="0" w:line="240" w:lineRule="auto"/>
      <w:ind w:left="1980"/>
    </w:pPr>
    <w:rPr>
      <w:rFonts w:eastAsia="Times New Roman"/>
      <w:szCs w:val="24"/>
      <w:lang w:eastAsia="ar-SA"/>
    </w:rPr>
  </w:style>
  <w:style w:type="paragraph" w:customStyle="1" w:styleId="Corpsdete2">
    <w:name w:val="Corps de te2"/>
    <w:rsid w:val="00BD0E40"/>
    <w:pPr>
      <w:suppressAutoHyphens/>
      <w:autoSpaceDE w:val="0"/>
      <w:spacing w:after="0" w:line="240" w:lineRule="auto"/>
      <w:jc w:val="both"/>
    </w:pPr>
    <w:rPr>
      <w:rFonts w:eastAsia="Arial"/>
      <w:sz w:val="20"/>
      <w:szCs w:val="24"/>
      <w:lang w:eastAsia="ar-SA"/>
    </w:rPr>
  </w:style>
  <w:style w:type="paragraph" w:customStyle="1" w:styleId="titre30">
    <w:name w:val="titre 3"/>
    <w:basedOn w:val="Titre"/>
    <w:rsid w:val="00BD0E40"/>
    <w:pPr>
      <w:pBdr>
        <w:top w:val="none" w:sz="0" w:space="0" w:color="auto"/>
        <w:left w:val="none" w:sz="0" w:space="0" w:color="auto"/>
        <w:bottom w:val="none" w:sz="0" w:space="0" w:color="auto"/>
        <w:right w:val="none" w:sz="0" w:space="0" w:color="auto"/>
      </w:pBdr>
      <w:spacing w:before="240" w:after="60"/>
      <w:jc w:val="both"/>
    </w:pPr>
    <w:rPr>
      <w:rFonts w:ascii="Arial" w:hAnsi="Arial"/>
      <w:b w:val="0"/>
      <w:bCs w:val="0"/>
      <w:kern w:val="1"/>
      <w:sz w:val="24"/>
      <w:szCs w:val="20"/>
    </w:rPr>
  </w:style>
  <w:style w:type="paragraph" w:styleId="En-ttedetabledesmatires">
    <w:name w:val="TOC Heading"/>
    <w:basedOn w:val="Titre1"/>
    <w:next w:val="Normal"/>
    <w:uiPriority w:val="39"/>
    <w:unhideWhenUsed/>
    <w:qFormat/>
    <w:rsid w:val="00BD0E40"/>
    <w:pPr>
      <w:keepLines/>
      <w:widowControl/>
      <w:tabs>
        <w:tab w:val="clear" w:pos="-1440"/>
      </w:tabs>
      <w:spacing w:before="480" w:line="276" w:lineRule="auto"/>
      <w:jc w:val="left"/>
      <w:outlineLvl w:val="9"/>
    </w:pPr>
    <w:rPr>
      <w:rFonts w:ascii="Cambria" w:hAnsi="Cambria"/>
      <w:bCs/>
      <w:snapToGrid/>
      <w:color w:val="365F91"/>
      <w:sz w:val="28"/>
      <w:szCs w:val="28"/>
    </w:rPr>
  </w:style>
  <w:style w:type="paragraph" w:styleId="TM2">
    <w:name w:val="toc 2"/>
    <w:basedOn w:val="Normal"/>
    <w:next w:val="Normal"/>
    <w:autoRedefine/>
    <w:uiPriority w:val="39"/>
    <w:rsid w:val="00BD0E40"/>
    <w:pPr>
      <w:spacing w:after="0" w:line="240" w:lineRule="auto"/>
      <w:ind w:left="200"/>
    </w:pPr>
    <w:rPr>
      <w:rFonts w:eastAsia="Times New Roman"/>
      <w:sz w:val="20"/>
      <w:szCs w:val="20"/>
      <w:lang w:eastAsia="fr-FR"/>
    </w:rPr>
  </w:style>
  <w:style w:type="paragraph" w:styleId="TM3">
    <w:name w:val="toc 3"/>
    <w:basedOn w:val="Normal"/>
    <w:next w:val="Normal"/>
    <w:autoRedefine/>
    <w:uiPriority w:val="39"/>
    <w:rsid w:val="00BD0E40"/>
    <w:pPr>
      <w:spacing w:after="0" w:line="240" w:lineRule="auto"/>
      <w:ind w:left="400"/>
    </w:pPr>
    <w:rPr>
      <w:rFonts w:eastAsia="Times New Roman"/>
      <w:sz w:val="20"/>
      <w:szCs w:val="20"/>
      <w:lang w:eastAsia="fr-FR"/>
    </w:rPr>
  </w:style>
  <w:style w:type="paragraph" w:customStyle="1" w:styleId="Style3">
    <w:name w:val="Style3"/>
    <w:basedOn w:val="Style1"/>
    <w:qFormat/>
    <w:rsid w:val="00BD0E40"/>
    <w:pPr>
      <w:keepNext/>
      <w:tabs>
        <w:tab w:val="clear" w:pos="-1440"/>
        <w:tab w:val="clear" w:pos="-720"/>
        <w:tab w:val="clear" w:pos="1"/>
        <w:tab w:val="clear" w:pos="372"/>
        <w:tab w:val="clear" w:pos="720"/>
        <w:tab w:val="clear" w:pos="1052"/>
        <w:tab w:val="clear" w:pos="1440"/>
        <w:tab w:val="clear" w:pos="1789"/>
        <w:tab w:val="clear" w:pos="2160"/>
        <w:tab w:val="clear" w:pos="2527"/>
        <w:tab w:val="clear" w:pos="2880"/>
        <w:tab w:val="clear" w:pos="3264"/>
        <w:tab w:val="clear" w:pos="3600"/>
        <w:tab w:val="clear" w:pos="4002"/>
        <w:tab w:val="clear" w:pos="4284"/>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uppressAutoHyphens/>
      <w:ind w:left="709"/>
      <w:jc w:val="left"/>
      <w:outlineLvl w:val="0"/>
    </w:pPr>
    <w:rPr>
      <w:rFonts w:ascii="Cambria" w:hAnsi="Cambria" w:cs="Arial"/>
      <w:b/>
      <w:sz w:val="22"/>
      <w:u w:val="single"/>
      <w:lang w:val="fr-FR"/>
    </w:rPr>
  </w:style>
  <w:style w:type="paragraph" w:styleId="Paragraphedeliste">
    <w:name w:val="List Paragraph"/>
    <w:basedOn w:val="Normal"/>
    <w:qFormat/>
    <w:rsid w:val="00BD0E40"/>
    <w:pPr>
      <w:spacing w:after="0" w:line="240" w:lineRule="auto"/>
      <w:ind w:left="708"/>
    </w:pPr>
    <w:rPr>
      <w:rFonts w:eastAsia="Times New Roman"/>
      <w:sz w:val="20"/>
      <w:szCs w:val="20"/>
      <w:lang w:eastAsia="fr-FR"/>
    </w:rPr>
  </w:style>
  <w:style w:type="character" w:styleId="Marquedecommentaire">
    <w:name w:val="annotation reference"/>
    <w:rsid w:val="00BD0E40"/>
    <w:rPr>
      <w:sz w:val="16"/>
      <w:szCs w:val="16"/>
    </w:rPr>
  </w:style>
  <w:style w:type="paragraph" w:styleId="Commentaire">
    <w:name w:val="annotation text"/>
    <w:basedOn w:val="Normal"/>
    <w:link w:val="CommentaireCar"/>
    <w:rsid w:val="00BD0E40"/>
    <w:pPr>
      <w:spacing w:after="0" w:line="240" w:lineRule="auto"/>
    </w:pPr>
    <w:rPr>
      <w:rFonts w:eastAsia="Times New Roman"/>
      <w:sz w:val="20"/>
      <w:szCs w:val="20"/>
      <w:lang w:eastAsia="fr-FR"/>
    </w:rPr>
  </w:style>
  <w:style w:type="character" w:customStyle="1" w:styleId="CommentaireCar">
    <w:name w:val="Commentaire Car"/>
    <w:basedOn w:val="Policepardfaut"/>
    <w:link w:val="Commentaire"/>
    <w:rsid w:val="00BD0E4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BD0E40"/>
    <w:rPr>
      <w:b/>
      <w:bCs/>
    </w:rPr>
  </w:style>
  <w:style w:type="character" w:customStyle="1" w:styleId="ObjetducommentaireCar">
    <w:name w:val="Objet du commentaire Car"/>
    <w:basedOn w:val="CommentaireCar"/>
    <w:link w:val="Objetducommentaire"/>
    <w:rsid w:val="00BD0E40"/>
    <w:rPr>
      <w:rFonts w:ascii="Times New Roman" w:eastAsia="Times New Roman" w:hAnsi="Times New Roman" w:cs="Times New Roman"/>
      <w:b/>
      <w:bCs/>
      <w:sz w:val="20"/>
      <w:szCs w:val="20"/>
      <w:lang w:eastAsia="fr-FR"/>
    </w:rPr>
  </w:style>
  <w:style w:type="paragraph" w:customStyle="1" w:styleId="puce2">
    <w:name w:val="puce 2"/>
    <w:basedOn w:val="Normal"/>
    <w:rsid w:val="00BD0E40"/>
    <w:pPr>
      <w:widowControl w:val="0"/>
      <w:numPr>
        <w:numId w:val="9"/>
      </w:numPr>
      <w:spacing w:after="60" w:line="240" w:lineRule="auto"/>
      <w:jc w:val="both"/>
    </w:pPr>
    <w:rPr>
      <w:rFonts w:eastAsia="Times New Roman"/>
      <w:szCs w:val="20"/>
      <w:lang w:eastAsia="fr-FR"/>
    </w:rPr>
  </w:style>
  <w:style w:type="paragraph" w:customStyle="1" w:styleId="Texte3">
    <w:name w:val="Texte 3"/>
    <w:rsid w:val="00BD0E40"/>
    <w:pPr>
      <w:widowControl w:val="0"/>
      <w:spacing w:after="60" w:line="240" w:lineRule="auto"/>
      <w:jc w:val="both"/>
    </w:pPr>
    <w:rPr>
      <w:rFonts w:eastAsia="Times New Roman"/>
      <w:noProof/>
      <w:szCs w:val="20"/>
      <w:lang w:eastAsia="fr-FR"/>
    </w:rPr>
  </w:style>
  <w:style w:type="character" w:customStyle="1" w:styleId="Caractredenotedebasdepage">
    <w:name w:val="Caractère de note de bas de page"/>
    <w:rsid w:val="00BD0E40"/>
    <w:rPr>
      <w:vertAlign w:val="superscript"/>
    </w:rPr>
  </w:style>
  <w:style w:type="paragraph" w:customStyle="1" w:styleId="Puce1-12pts">
    <w:name w:val="Puce1-12pts"/>
    <w:basedOn w:val="Corpsdetexte"/>
    <w:rsid w:val="00BD0E40"/>
    <w:pPr>
      <w:keepLines/>
      <w:tabs>
        <w:tab w:val="num" w:pos="1106"/>
      </w:tabs>
      <w:spacing w:after="240" w:line="240" w:lineRule="auto"/>
      <w:jc w:val="both"/>
    </w:pPr>
    <w:rPr>
      <w:rFonts w:ascii="Arial" w:eastAsia="Times New Roman" w:hAnsi="Arial"/>
      <w:sz w:val="22"/>
      <w:szCs w:val="20"/>
      <w:lang w:val="x-none" w:eastAsia="ar-SA"/>
    </w:rPr>
  </w:style>
  <w:style w:type="paragraph" w:customStyle="1" w:styleId="Standard">
    <w:name w:val="Standard"/>
    <w:rsid w:val="00BD0E40"/>
    <w:pPr>
      <w:widowControl w:val="0"/>
      <w:tabs>
        <w:tab w:val="left" w:pos="720"/>
      </w:tabs>
      <w:suppressAutoHyphens/>
      <w:spacing w:after="200" w:line="276" w:lineRule="auto"/>
    </w:pPr>
    <w:rPr>
      <w:rFonts w:eastAsia="Droid Sans" w:cs="Lohit Hindi"/>
      <w:szCs w:val="24"/>
      <w:lang w:eastAsia="zh-CN" w:bidi="hi-IN"/>
    </w:rPr>
  </w:style>
  <w:style w:type="paragraph" w:styleId="Rvision">
    <w:name w:val="Revision"/>
    <w:hidden/>
    <w:uiPriority w:val="99"/>
    <w:semiHidden/>
    <w:rsid w:val="00BD0E40"/>
    <w:pPr>
      <w:spacing w:after="0" w:line="240" w:lineRule="auto"/>
    </w:pPr>
    <w:rPr>
      <w:rFonts w:eastAsia="Times New Roman"/>
      <w:sz w:val="20"/>
      <w:szCs w:val="20"/>
      <w:lang w:eastAsia="fr-FR"/>
    </w:rPr>
  </w:style>
  <w:style w:type="paragraph" w:customStyle="1" w:styleId="fcase1ertab">
    <w:name w:val="f_case_1ertab"/>
    <w:basedOn w:val="Normal"/>
    <w:rsid w:val="00272997"/>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character" w:customStyle="1" w:styleId="corrected-phrasedisplayed-text">
    <w:name w:val="corrected-phrase__displayed-text"/>
    <w:basedOn w:val="Policepardfaut"/>
    <w:rsid w:val="008C39EE"/>
  </w:style>
  <w:style w:type="character" w:customStyle="1" w:styleId="s1">
    <w:name w:val="s1"/>
    <w:basedOn w:val="Policepardfaut"/>
    <w:rsid w:val="009862FA"/>
  </w:style>
  <w:style w:type="character" w:customStyle="1" w:styleId="tlid-translation">
    <w:name w:val="tlid-translation"/>
    <w:basedOn w:val="Policepardfaut"/>
    <w:rsid w:val="00986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226608">
      <w:bodyDiv w:val="1"/>
      <w:marLeft w:val="0"/>
      <w:marRight w:val="0"/>
      <w:marTop w:val="0"/>
      <w:marBottom w:val="0"/>
      <w:divBdr>
        <w:top w:val="none" w:sz="0" w:space="0" w:color="auto"/>
        <w:left w:val="none" w:sz="0" w:space="0" w:color="auto"/>
        <w:bottom w:val="none" w:sz="0" w:space="0" w:color="auto"/>
        <w:right w:val="none" w:sz="0" w:space="0" w:color="auto"/>
      </w:divBdr>
    </w:div>
    <w:div w:id="663430871">
      <w:bodyDiv w:val="1"/>
      <w:marLeft w:val="0"/>
      <w:marRight w:val="0"/>
      <w:marTop w:val="0"/>
      <w:marBottom w:val="0"/>
      <w:divBdr>
        <w:top w:val="none" w:sz="0" w:space="0" w:color="auto"/>
        <w:left w:val="none" w:sz="0" w:space="0" w:color="auto"/>
        <w:bottom w:val="none" w:sz="0" w:space="0" w:color="auto"/>
        <w:right w:val="none" w:sz="0" w:space="0" w:color="auto"/>
      </w:divBdr>
    </w:div>
    <w:div w:id="1143935962">
      <w:bodyDiv w:val="1"/>
      <w:marLeft w:val="0"/>
      <w:marRight w:val="0"/>
      <w:marTop w:val="0"/>
      <w:marBottom w:val="0"/>
      <w:divBdr>
        <w:top w:val="none" w:sz="0" w:space="0" w:color="auto"/>
        <w:left w:val="none" w:sz="0" w:space="0" w:color="auto"/>
        <w:bottom w:val="none" w:sz="0" w:space="0" w:color="auto"/>
        <w:right w:val="none" w:sz="0" w:space="0" w:color="auto"/>
      </w:divBdr>
    </w:div>
    <w:div w:id="14754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dine.bretonniere@culture.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i.kedjam@culture.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jorie.delsart@culture.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263DD-49A8-408D-B4D1-69627E7F4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23</Pages>
  <Words>6866</Words>
  <Characters>37767</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44544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CLAUDEL</dc:creator>
  <cp:keywords/>
  <dc:description/>
  <cp:lastModifiedBy>BRETONNIERE Nadine</cp:lastModifiedBy>
  <cp:revision>10</cp:revision>
  <cp:lastPrinted>2025-01-06T14:58:00Z</cp:lastPrinted>
  <dcterms:created xsi:type="dcterms:W3CDTF">2024-12-19T14:46:00Z</dcterms:created>
  <dcterms:modified xsi:type="dcterms:W3CDTF">2025-01-06T17:57:00Z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2023-11-10T10:43:18Z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0a9a4262-0fcd-43e9-87e0-b3488a41766d</vt:lpwstr>
  </property>
  <property fmtid="{D5CDD505-2E9C-101B-9397-08002B2CF9AE}" pid="8" name="MSIP_Label_a55150b5-9709-4135-863a-f4680a6d2cae_ContentBits">
    <vt:lpwstr>0</vt:lpwstr>
  </property>
</Properties>
</file>