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8D00A" w14:textId="71F6268B" w:rsidR="000B4395" w:rsidRPr="00BB07FE" w:rsidRDefault="000B4395" w:rsidP="00930FE0">
      <w:pPr>
        <w:pStyle w:val="Titre"/>
      </w:pPr>
      <w:r w:rsidRPr="00BB07FE">
        <w:t xml:space="preserve"> </w:t>
      </w:r>
      <w:r w:rsidRPr="00BB07FE">
        <w:tab/>
      </w:r>
      <w:r w:rsidRPr="00BB07FE">
        <w:tab/>
      </w:r>
      <w:r w:rsidRPr="00BB07FE">
        <w:tab/>
      </w:r>
      <w:r w:rsidRPr="00BB07FE">
        <w:tab/>
      </w:r>
      <w:r w:rsidR="00820680" w:rsidRPr="00BB07FE">
        <w:tab/>
      </w:r>
      <w:r w:rsidR="00820680" w:rsidRPr="00BB07FE">
        <w:tab/>
      </w:r>
    </w:p>
    <w:p w14:paraId="329A8FF4" w14:textId="704F1792" w:rsidR="00275745" w:rsidRPr="00BB07FE" w:rsidRDefault="00275745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54829D0" w14:textId="11F9CECA" w:rsidR="00005D28" w:rsidRPr="00BB07FE" w:rsidRDefault="00005D28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4E8E3051" w14:textId="23CF8456" w:rsidR="00233070" w:rsidRPr="006D188C" w:rsidRDefault="005D095D" w:rsidP="00487487">
      <w:pPr>
        <w:pStyle w:val="Titre"/>
        <w:rPr>
          <w:rFonts w:eastAsiaTheme="minorHAnsi"/>
          <w:u w:color="0C5F8A"/>
        </w:rPr>
      </w:pPr>
      <w:r>
        <w:t xml:space="preserve">ASSISTANCE JURIDIQUE </w:t>
      </w:r>
      <w:proofErr w:type="gramStart"/>
      <w:r>
        <w:t xml:space="preserve">POUR </w:t>
      </w:r>
      <w:r w:rsidR="00F15DFF">
        <w:t xml:space="preserve"> l’INC</w:t>
      </w:r>
      <w:proofErr w:type="gramEnd"/>
    </w:p>
    <w:p w14:paraId="238ED735" w14:textId="77777777" w:rsidR="00233070" w:rsidRPr="006D188C" w:rsidRDefault="00233070" w:rsidP="00233070"/>
    <w:p w14:paraId="21741F2C" w14:textId="7EDCA742" w:rsidR="00005D28" w:rsidRPr="006D188C" w:rsidRDefault="00005D28" w:rsidP="00005D28"/>
    <w:p w14:paraId="72098BBB" w14:textId="208171EA" w:rsidR="00005D28" w:rsidRPr="006D188C" w:rsidRDefault="00BB07FE" w:rsidP="00005D28">
      <w:r w:rsidRPr="006D188C">
        <w:t>CCP</w:t>
      </w:r>
      <w:r w:rsidR="00487487" w:rsidRPr="006D188C">
        <w:t xml:space="preserve"> – </w:t>
      </w:r>
      <w:r w:rsidR="005D095D">
        <w:t>assistance juridique pour l’INC </w:t>
      </w:r>
    </w:p>
    <w:p w14:paraId="647A36CB" w14:textId="12EC30D0" w:rsidR="00005D28" w:rsidRPr="006D188C" w:rsidRDefault="00005D28" w:rsidP="00005D28"/>
    <w:p w14:paraId="0A1958DC" w14:textId="0972935E" w:rsidR="00AE48AB" w:rsidRPr="006D188C" w:rsidRDefault="00AE48AB" w:rsidP="00005D28"/>
    <w:p w14:paraId="0B8C2D68" w14:textId="637261A5" w:rsidR="00AE48AB" w:rsidRPr="006D188C" w:rsidRDefault="00AE48AB" w:rsidP="00AE48AB">
      <w:pPr>
        <w:pStyle w:val="Titre"/>
      </w:pPr>
      <w:r w:rsidRPr="006D188C">
        <w:t xml:space="preserve">CAHIER DES CLAUSES </w:t>
      </w:r>
      <w:r w:rsidR="00F15DFF">
        <w:t xml:space="preserve">ADMINISTRATIVES </w:t>
      </w:r>
      <w:r w:rsidRPr="006D188C">
        <w:t>PARTICULIERES</w:t>
      </w:r>
    </w:p>
    <w:p w14:paraId="4EE5D7E9" w14:textId="77777777" w:rsidR="00005D28" w:rsidRPr="006D188C" w:rsidRDefault="00005D28">
      <w:pPr>
        <w:spacing w:after="200" w:line="276" w:lineRule="auto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6D188C">
        <w:br w:type="page"/>
      </w:r>
    </w:p>
    <w:p w14:paraId="3020AEF3" w14:textId="77777777" w:rsidR="00AE48AB" w:rsidRPr="006D188C" w:rsidRDefault="00AE48AB" w:rsidP="00AE48AB">
      <w:r w:rsidRPr="006D188C">
        <w:rPr>
          <w:b/>
          <w:sz w:val="28"/>
          <w:szCs w:val="28"/>
        </w:rPr>
        <w:lastRenderedPageBreak/>
        <w:t>Sommaire</w:t>
      </w:r>
    </w:p>
    <w:p w14:paraId="6F3B7608" w14:textId="782A0BC9" w:rsidR="00B214E4" w:rsidRDefault="00AE48AB">
      <w:pPr>
        <w:pStyle w:val="TM1"/>
        <w:tabs>
          <w:tab w:val="left" w:pos="120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r w:rsidRPr="006D188C">
        <w:rPr>
          <w:sz w:val="22"/>
          <w:szCs w:val="22"/>
          <w:lang w:val="fr-FR"/>
        </w:rPr>
        <w:fldChar w:fldCharType="begin"/>
      </w:r>
      <w:r w:rsidRPr="006D188C">
        <w:rPr>
          <w:sz w:val="22"/>
          <w:szCs w:val="22"/>
          <w:lang w:val="fr-FR"/>
        </w:rPr>
        <w:instrText xml:space="preserve"> TOC \o "1-3" \h \z </w:instrText>
      </w:r>
      <w:r w:rsidRPr="006D188C">
        <w:rPr>
          <w:sz w:val="22"/>
          <w:szCs w:val="22"/>
          <w:lang w:val="fr-FR"/>
        </w:rPr>
        <w:fldChar w:fldCharType="separate"/>
      </w:r>
      <w:hyperlink w:anchor="_Toc164685853" w:history="1">
        <w:r w:rsidR="00B214E4" w:rsidRPr="003F5049">
          <w:rPr>
            <w:rStyle w:val="Lienhypertexte"/>
          </w:rPr>
          <w:t>Article I.</w:t>
        </w:r>
        <w:r w:rsidR="00B214E4"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="00B214E4" w:rsidRPr="003F5049">
          <w:rPr>
            <w:rStyle w:val="Lienhypertexte"/>
          </w:rPr>
          <w:t>OBJET DU PRESENT MARCHE</w:t>
        </w:r>
        <w:r w:rsidR="00B214E4">
          <w:rPr>
            <w:webHidden/>
          </w:rPr>
          <w:tab/>
        </w:r>
        <w:r w:rsidR="00B214E4">
          <w:rPr>
            <w:webHidden/>
          </w:rPr>
          <w:fldChar w:fldCharType="begin"/>
        </w:r>
        <w:r w:rsidR="00B214E4">
          <w:rPr>
            <w:webHidden/>
          </w:rPr>
          <w:instrText xml:space="preserve"> PAGEREF _Toc164685853 \h </w:instrText>
        </w:r>
        <w:r w:rsidR="00B214E4">
          <w:rPr>
            <w:webHidden/>
          </w:rPr>
        </w:r>
        <w:r w:rsidR="00B214E4">
          <w:rPr>
            <w:webHidden/>
          </w:rPr>
          <w:fldChar w:fldCharType="separate"/>
        </w:r>
        <w:r w:rsidR="00B214E4">
          <w:rPr>
            <w:webHidden/>
          </w:rPr>
          <w:t>4</w:t>
        </w:r>
        <w:r w:rsidR="00B214E4">
          <w:rPr>
            <w:webHidden/>
          </w:rPr>
          <w:fldChar w:fldCharType="end"/>
        </w:r>
      </w:hyperlink>
    </w:p>
    <w:p w14:paraId="572C0665" w14:textId="7A332530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54" w:history="1">
        <w:bookmarkStart w:id="0" w:name="_Toc164686008"/>
        <w:r w:rsidRPr="003F5049">
          <w:rPr>
            <w:rStyle w:val="Lienhypertexte"/>
          </w:rPr>
          <w:t>Section 1.01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Allotissement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bookmarkEnd w:id="0"/>
        <w:r>
          <w:rPr>
            <w:webHidden/>
          </w:rPr>
          <w:fldChar w:fldCharType="end"/>
        </w:r>
      </w:hyperlink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1316603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8B436D" w14:textId="1BBC70B7" w:rsidR="00B214E4" w:rsidRDefault="00B214E4">
          <w:pPr>
            <w:pStyle w:val="En-ttedetabledesmatires"/>
          </w:pPr>
          <w:r>
            <w:t>Table des matières</w:t>
          </w:r>
        </w:p>
        <w:p w14:paraId="116BCF96" w14:textId="4BBA831E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686008" w:history="1">
            <w:r w:rsidRPr="00A44AFC">
              <w:rPr>
                <w:rStyle w:val="Lienhypertexte"/>
              </w:rPr>
              <w:t>Section 1.01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Allotissement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0075B6C" w14:textId="381FDA96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09" w:history="1">
            <w:r w:rsidRPr="00A44AFC">
              <w:rPr>
                <w:rStyle w:val="Lienhypertexte"/>
              </w:rPr>
              <w:t>Section 4.01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Repr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sentation des parties 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54B2555" w14:textId="6E055773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0" w:history="1">
            <w:r w:rsidRPr="00A44AFC">
              <w:rPr>
                <w:rStyle w:val="Lienhypertexte"/>
              </w:rPr>
              <w:t>Section 4.02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Conditions d'ex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cution 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EE42BB0" w14:textId="3881E5A6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1" w:history="1">
            <w:r w:rsidRPr="00A44AFC">
              <w:rPr>
                <w:rStyle w:val="Lienhypertexte"/>
              </w:rPr>
              <w:t>Section 4.03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Obligations du titulaire 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26CB170" w14:textId="1DDC0752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2" w:history="1">
            <w:r w:rsidRPr="00A44AFC">
              <w:rPr>
                <w:rStyle w:val="Lienhypertexte"/>
              </w:rPr>
              <w:t>Section 4.04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Responsabilité du titulaire 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EDFFFDB" w14:textId="2A851929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3" w:history="1">
            <w:r w:rsidRPr="00A44AFC">
              <w:rPr>
                <w:rStyle w:val="Lienhypertexte"/>
              </w:rPr>
              <w:t>Section 4.05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Constatation de l'ex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cution des prestations 7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2678385" w14:textId="49FDBFC8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4" w:history="1">
            <w:r w:rsidRPr="00A44AFC">
              <w:rPr>
                <w:rStyle w:val="Lienhypertexte"/>
              </w:rPr>
              <w:t>Section 5.01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Conditions d’application 8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82D750A" w14:textId="110443C4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5" w:history="1">
            <w:r w:rsidRPr="00A44AFC">
              <w:rPr>
                <w:rStyle w:val="Lienhypertexte"/>
              </w:rPr>
              <w:t>Section 5.02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Montants 8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2EFAD84" w14:textId="676B9F77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6" w:history="1">
            <w:r w:rsidRPr="00A44AFC">
              <w:rPr>
                <w:rStyle w:val="Lienhypertexte"/>
              </w:rPr>
              <w:t>Section 6.01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Forme et contenu des prix 8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FE07339" w14:textId="668F0FAF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7" w:history="1">
            <w:r w:rsidRPr="00A44AFC">
              <w:rPr>
                <w:rStyle w:val="Lienhypertexte"/>
              </w:rPr>
              <w:t>Section 6.02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Variation des prix 9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0B13C7A" w14:textId="5D28BE6C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8" w:history="1">
            <w:r w:rsidRPr="00A44AFC">
              <w:rPr>
                <w:rStyle w:val="Lienhypertexte"/>
              </w:rPr>
              <w:t>Section 6.03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Avances : 9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A6A0E4D" w14:textId="3322CE81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19" w:history="1">
            <w:r w:rsidRPr="00A44AFC">
              <w:rPr>
                <w:rStyle w:val="Lienhypertexte"/>
              </w:rPr>
              <w:t>Section 6.04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Int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r</w:t>
            </w:r>
            <w:r>
              <w:rPr>
                <w:rStyle w:val="Lienhypertexte"/>
              </w:rPr>
              <w:t>ê</w:t>
            </w:r>
            <w:r w:rsidRPr="00A44AFC">
              <w:rPr>
                <w:rStyle w:val="Lienhypertexte"/>
              </w:rPr>
              <w:t>ts moratoires 9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1B39516" w14:textId="4CB246C3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0" w:history="1">
            <w:r w:rsidRPr="00A44AFC">
              <w:rPr>
                <w:rStyle w:val="Lienhypertexte"/>
              </w:rPr>
              <w:t>Section 7.01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Forme des notifications et des informations 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16B4329" w14:textId="07289738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1" w:history="1">
            <w:r w:rsidRPr="00A44AFC">
              <w:rPr>
                <w:rStyle w:val="Lienhypertexte"/>
              </w:rPr>
              <w:t>Section 7.02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Langue 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AFC5164" w14:textId="0C08722D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2" w:history="1">
            <w:r w:rsidRPr="00A44AFC">
              <w:rPr>
                <w:rStyle w:val="Lienhypertexte"/>
              </w:rPr>
              <w:t>Section 7.03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Sous-traitance 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CB2678" w14:textId="16E0659A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3" w:history="1">
            <w:r w:rsidRPr="00A44AFC">
              <w:rPr>
                <w:rStyle w:val="Lienhypertexte"/>
              </w:rPr>
              <w:t>Section 7.04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Assurances 12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88FABD2" w14:textId="4B7FA5F0" w:rsidR="00B214E4" w:rsidRDefault="00B214E4">
          <w:pPr>
            <w:pStyle w:val="TM1"/>
            <w:tabs>
              <w:tab w:val="left" w:pos="120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24" w:history="1">
            <w:r w:rsidRPr="00A44AFC">
              <w:rPr>
                <w:rStyle w:val="Lienhypertexte"/>
              </w:rPr>
              <w:t>Article 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OBJET DU PRESENT MARCHE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ABF9C83" w14:textId="6DDE03A9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5" w:history="1">
            <w:r w:rsidRPr="00A44AFC">
              <w:rPr>
                <w:rStyle w:val="Lienhypertexte"/>
              </w:rPr>
              <w:t>Section 1.01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Allotissement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3E425EE" w14:textId="0F35442C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26" w:history="1">
            <w:r w:rsidRPr="00A44AFC">
              <w:rPr>
                <w:rStyle w:val="Lienhypertexte"/>
              </w:rPr>
              <w:t>Section 1.02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Forme du marché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28FFB38" w14:textId="64A10323" w:rsidR="00B214E4" w:rsidRDefault="00B214E4">
          <w:pPr>
            <w:pStyle w:val="TM1"/>
            <w:tabs>
              <w:tab w:val="left" w:pos="120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27" w:history="1">
            <w:r w:rsidRPr="00A44AFC">
              <w:rPr>
                <w:rStyle w:val="Lienhypertexte"/>
              </w:rPr>
              <w:t>Article II.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DUREE DU MARCHE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8A5726E" w14:textId="68CEAB5E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28" w:history="1">
            <w:r w:rsidRPr="00A44AFC">
              <w:rPr>
                <w:rStyle w:val="Lienhypertexte"/>
              </w:rPr>
              <w:t>Article III.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DOCUMENTS CONTRACTUELS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E23ACB1" w14:textId="5DF3B77D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29" w:history="1">
            <w:r w:rsidRPr="00A44AFC">
              <w:rPr>
                <w:rStyle w:val="Lienhypertexte"/>
              </w:rPr>
              <w:t>Article IV.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MODALITES D'EXECUTION DES PRESTATIONS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9A4EE1F" w14:textId="4238C4BE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30" w:history="1">
            <w:r w:rsidRPr="00A44AFC">
              <w:rPr>
                <w:rStyle w:val="Lienhypertexte"/>
              </w:rPr>
              <w:t>Section 4.01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Repr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sentation des parties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75003C9" w14:textId="3E550173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1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(a)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7.1.1 Repr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sentation de l'acheteur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E1EC5" w14:textId="5D071071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2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(b)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7.1.2 Repr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sentation du titulaire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F4302" w14:textId="12B00D22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33" w:history="1">
            <w:r w:rsidRPr="00A44AFC">
              <w:rPr>
                <w:rStyle w:val="Lienhypertexte"/>
              </w:rPr>
              <w:t>Section 4.02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Conditions d'ex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51A7C97" w14:textId="60F7A523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4" w:history="1">
            <w:r w:rsidRPr="00A44AFC">
              <w:rPr>
                <w:rStyle w:val="Lienhypertexte"/>
                <w:noProof/>
              </w:rPr>
              <w:t>(a)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noProof/>
              </w:rPr>
              <w:t>Remplacement des intervenants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A9707" w14:textId="0D34F3A7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5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(b)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Exigences relatives aux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0D025" w14:textId="7A7CF848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36" w:history="1">
            <w:r w:rsidRPr="00A44AFC">
              <w:rPr>
                <w:rStyle w:val="Lienhypertexte"/>
              </w:rPr>
              <w:t>Section 4.03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Obligations du titulaire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16DE4CC" w14:textId="6ABEFBB9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7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(a)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Obligation de conseil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F3948" w14:textId="6C72D6CF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8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(b)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Obligation d'information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754A75" w14:textId="6CD5137B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39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(c)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Obligation de confidentialit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B65967" w14:textId="760E39CF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40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(d)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Tâches essentielles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714E" w14:textId="2D854EA4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41" w:history="1">
            <w:r w:rsidRPr="00A44AFC">
              <w:rPr>
                <w:rStyle w:val="Lienhypertexte"/>
              </w:rPr>
              <w:t>Section 4.04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Responsabilité du titulaire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757693E" w14:textId="0B302608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42" w:history="1">
            <w:r w:rsidRPr="00A44AFC">
              <w:rPr>
                <w:rStyle w:val="Lienhypertexte"/>
              </w:rPr>
              <w:t>Section 4.05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Constatation de l'ex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cution des prestations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F6D5A4C" w14:textId="13B1B320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43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(a)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Contrôle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DE93B" w14:textId="55736765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44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(b)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D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lai de v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rification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94B2F" w14:textId="0597315A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45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(c)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D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cision apr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è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s v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rifications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6203F" w14:textId="4F3F233C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46" w:history="1">
            <w:r w:rsidRPr="00A44AFC">
              <w:rPr>
                <w:rStyle w:val="Lienhypertexte"/>
              </w:rPr>
              <w:t>Article V.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PENALITES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D2FC004" w14:textId="258DD2B1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47" w:history="1">
            <w:r w:rsidRPr="00A44AFC">
              <w:rPr>
                <w:rStyle w:val="Lienhypertexte"/>
              </w:rPr>
              <w:t>Section 5.01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Conditions d’application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BE63CF6" w14:textId="0E0BBE39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48" w:history="1">
            <w:r w:rsidRPr="00A44AFC">
              <w:rPr>
                <w:rStyle w:val="Lienhypertexte"/>
              </w:rPr>
              <w:t>Section 5.02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Montants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ABD70B4" w14:textId="79F8EF44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49" w:history="1">
            <w:r w:rsidRPr="00A44AFC">
              <w:rPr>
                <w:rStyle w:val="Lienhypertexte"/>
              </w:rPr>
              <w:t>Article VI.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REGIME FINANCIER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09959DE" w14:textId="18B2C8ED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0" w:history="1">
            <w:r w:rsidRPr="00A44AFC">
              <w:rPr>
                <w:rStyle w:val="Lienhypertexte"/>
              </w:rPr>
              <w:t>Section 6.01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Forme et contenu des prix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619877E" w14:textId="57E4EFB4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1" w:history="1">
            <w:r w:rsidRPr="00A44AFC">
              <w:rPr>
                <w:rStyle w:val="Lienhypertexte"/>
              </w:rPr>
              <w:t>Section 6.02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Variation des prix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C6FD1B3" w14:textId="32975231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2" w:history="1">
            <w:r w:rsidRPr="00A44AFC">
              <w:rPr>
                <w:rStyle w:val="Lienhypertexte"/>
              </w:rPr>
              <w:t>Section 6.03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Avances 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8CCB391" w14:textId="46A903FA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3" w:history="1">
            <w:r w:rsidRPr="00A44AFC">
              <w:rPr>
                <w:rStyle w:val="Lienhypertexte"/>
              </w:rPr>
              <w:t>Section 6.04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Int</w:t>
            </w:r>
            <w:r>
              <w:rPr>
                <w:rStyle w:val="Lienhypertexte"/>
              </w:rPr>
              <w:t>é</w:t>
            </w:r>
            <w:r w:rsidRPr="00A44AFC">
              <w:rPr>
                <w:rStyle w:val="Lienhypertexte"/>
              </w:rPr>
              <w:t>r</w:t>
            </w:r>
            <w:r>
              <w:rPr>
                <w:rStyle w:val="Lienhypertexte"/>
              </w:rPr>
              <w:t>ê</w:t>
            </w:r>
            <w:r w:rsidRPr="00A44AFC">
              <w:rPr>
                <w:rStyle w:val="Lienhypertexte"/>
              </w:rPr>
              <w:t>ts moratoires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0119EF5" w14:textId="47BA81B7" w:rsidR="00B214E4" w:rsidRDefault="00B214E4">
          <w:pPr>
            <w:pStyle w:val="TM3"/>
            <w:tabs>
              <w:tab w:val="left" w:pos="960"/>
              <w:tab w:val="right" w:leader="dot" w:pos="7927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64686054" w:history="1"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(a)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Modalit</w:t>
            </w:r>
            <w:r>
              <w:rPr>
                <w:rStyle w:val="Lienhypertexte"/>
                <w:rFonts w:eastAsia="Times New Roman"/>
                <w:noProof/>
                <w:lang w:eastAsia="fr-FR"/>
              </w:rPr>
              <w:t>é</w:t>
            </w:r>
            <w:r w:rsidRPr="00A44AFC">
              <w:rPr>
                <w:rStyle w:val="Lienhypertexte"/>
                <w:rFonts w:eastAsia="Times New Roman"/>
                <w:noProof/>
                <w:lang w:eastAsia="fr-FR"/>
              </w:rPr>
              <w:t>s de facturation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_Toc164686054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C22AC" w14:textId="0696CC1F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55" w:history="1">
            <w:r w:rsidRPr="00A44AFC">
              <w:rPr>
                <w:rStyle w:val="Lienhypertexte"/>
              </w:rPr>
              <w:t>Article VII.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DISPOSITIONS DIVERSES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3F9B227C" w14:textId="068CB29E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6" w:history="1">
            <w:r w:rsidRPr="00A44AFC">
              <w:rPr>
                <w:rStyle w:val="Lienhypertexte"/>
              </w:rPr>
              <w:t>Section 7.01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Forme des notifications et des informations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3D86CE95" w14:textId="697C1F6D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7" w:history="1">
            <w:r w:rsidRPr="00A44AFC">
              <w:rPr>
                <w:rStyle w:val="Lienhypertexte"/>
              </w:rPr>
              <w:t>Section 7.02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Langue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77AFF44E" w14:textId="01B07D24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8" w:history="1">
            <w:r w:rsidRPr="00A44AFC">
              <w:rPr>
                <w:rStyle w:val="Lienhypertexte"/>
              </w:rPr>
              <w:t>Section 7.03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Sous-traitance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343C4DCC" w14:textId="70AEBCE0" w:rsidR="00B214E4" w:rsidRDefault="00B214E4">
          <w:pPr>
            <w:pStyle w:val="TM2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 w:val="24"/>
              <w:lang w:val="fr-FR"/>
              <w14:ligatures w14:val="standardContextual"/>
            </w:rPr>
          </w:pPr>
          <w:hyperlink w:anchor="_Toc164686059" w:history="1">
            <w:r w:rsidRPr="00A44AFC">
              <w:rPr>
                <w:rStyle w:val="Lienhypertexte"/>
              </w:rPr>
              <w:t>Section 7.04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Assurances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8814F86" w14:textId="38629100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60" w:history="1">
            <w:r w:rsidRPr="00A44AFC">
              <w:rPr>
                <w:rStyle w:val="Lienhypertexte"/>
              </w:rPr>
              <w:t>Article VIII.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RESILIATION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63D474EF" w14:textId="6C0BD1B3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61" w:history="1">
            <w:r w:rsidRPr="00A44AFC">
              <w:rPr>
                <w:rStyle w:val="Lienhypertexte"/>
              </w:rPr>
              <w:t>Article IX.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DONNEES A CARACTERE PERSONNEL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6896E9EF" w14:textId="2A8A5C1A" w:rsidR="00B214E4" w:rsidRDefault="00B214E4">
          <w:pPr>
            <w:pStyle w:val="TM1"/>
            <w:tabs>
              <w:tab w:val="left" w:pos="1440"/>
            </w:tabs>
            <w:rPr>
              <w:rFonts w:asciiTheme="minorHAnsi" w:eastAsiaTheme="minorEastAsia" w:hAnsiTheme="minorHAnsi" w:cstheme="minorBidi"/>
              <w:color w:val="auto"/>
              <w:kern w:val="2"/>
              <w:szCs w:val="24"/>
              <w:lang w:val="fr-FR"/>
              <w14:ligatures w14:val="standardContextual"/>
            </w:rPr>
          </w:pPr>
          <w:hyperlink w:anchor="_Toc164686062" w:history="1">
            <w:r w:rsidRPr="00A44AFC">
              <w:rPr>
                <w:rStyle w:val="Lienhypertexte"/>
              </w:rPr>
              <w:t>Article X.</w:t>
            </w:r>
            <w:r>
              <w:rPr>
                <w:rFonts w:asciiTheme="minorHAnsi" w:eastAsiaTheme="minorEastAsia" w:hAnsiTheme="minorHAnsi" w:cstheme="minorBidi"/>
                <w:color w:val="auto"/>
                <w:kern w:val="2"/>
                <w:szCs w:val="24"/>
                <w:lang w:val="fr-FR"/>
                <w14:ligatures w14:val="standardContextual"/>
              </w:rPr>
              <w:tab/>
            </w:r>
            <w:r w:rsidRPr="00A44AFC">
              <w:rPr>
                <w:rStyle w:val="Lienhypertexte"/>
              </w:rPr>
              <w:t>DEROGATIONS AU CCAG-PI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_Toc164686062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16A690A1" w14:textId="18FC224C" w:rsidR="00B214E4" w:rsidRDefault="00B214E4">
          <w:r>
            <w:rPr>
              <w:b/>
              <w:bCs/>
            </w:rPr>
            <w:fldChar w:fldCharType="end"/>
          </w:r>
        </w:p>
      </w:sdtContent>
    </w:sdt>
    <w:p w14:paraId="069E817F" w14:textId="3260250C" w:rsidR="00B214E4" w:rsidRDefault="00B214E4">
      <w:pPr>
        <w:pStyle w:val="TM1"/>
        <w:tabs>
          <w:tab w:val="left" w:pos="120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56" w:history="1">
        <w:r w:rsidRPr="003F5049">
          <w:rPr>
            <w:rStyle w:val="Lienhypertexte"/>
          </w:rPr>
          <w:t>Article II.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DUREE DU MARCHE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DAA428" w14:textId="336E85BD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57" w:history="1">
        <w:r w:rsidRPr="003F5049">
          <w:rPr>
            <w:rStyle w:val="Lienhypertexte"/>
          </w:rPr>
          <w:t>Article III.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DOCUMENTS CONTRACTUELS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D83CCB" w14:textId="25698F76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58" w:history="1">
        <w:r w:rsidRPr="003F5049">
          <w:rPr>
            <w:rStyle w:val="Lienhypertexte"/>
          </w:rPr>
          <w:t>Article IV.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MODALITES D'EXECUTION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A0FC4E" w14:textId="35CAA6F4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59" w:history="1">
        <w:bookmarkStart w:id="1" w:name="_Toc164686009"/>
        <w:r w:rsidRPr="003F5049">
          <w:rPr>
            <w:rStyle w:val="Lienhypertexte"/>
          </w:rPr>
          <w:t>Section 4.01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Repr</w:t>
        </w:r>
        <w:r>
          <w:rPr>
            <w:rStyle w:val="Lienhypertexte"/>
          </w:rPr>
          <w:t>é</w:t>
        </w:r>
        <w:r w:rsidRPr="003F5049">
          <w:rPr>
            <w:rStyle w:val="Lienhypertexte"/>
          </w:rPr>
          <w:t>sentation des parties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bookmarkEnd w:id="1"/>
        <w:r>
          <w:rPr>
            <w:webHidden/>
          </w:rPr>
          <w:fldChar w:fldCharType="end"/>
        </w:r>
      </w:hyperlink>
    </w:p>
    <w:p w14:paraId="6FFC1DE4" w14:textId="012EDE41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0" w:history="1">
        <w:r w:rsidRPr="003F5049">
          <w:rPr>
            <w:rStyle w:val="Lienhypertexte"/>
            <w:rFonts w:eastAsia="Times New Roman"/>
            <w:noProof/>
            <w:lang w:eastAsia="fr-FR"/>
          </w:rPr>
          <w:t>(a)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7.1.1 Repr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sentation de l'acheteur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13A0B3" w14:textId="6D992297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1" w:history="1">
        <w:r w:rsidRPr="003F5049">
          <w:rPr>
            <w:rStyle w:val="Lienhypertexte"/>
            <w:rFonts w:eastAsia="Times New Roman"/>
            <w:noProof/>
            <w:lang w:eastAsia="fr-FR"/>
          </w:rPr>
          <w:t>(b)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7.1.2 Repr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sentation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08CA05" w14:textId="39450B52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62" w:history="1">
        <w:bookmarkStart w:id="2" w:name="_Toc164686010"/>
        <w:r w:rsidRPr="003F5049">
          <w:rPr>
            <w:rStyle w:val="Lienhypertexte"/>
          </w:rPr>
          <w:t>Section 4.02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Conditions d'ex</w:t>
        </w:r>
        <w:r>
          <w:rPr>
            <w:rStyle w:val="Lienhypertexte"/>
          </w:rPr>
          <w:t>é</w:t>
        </w:r>
        <w:r w:rsidRPr="003F5049">
          <w:rPr>
            <w:rStyle w:val="Lienhypertexte"/>
          </w:rPr>
          <w:t>cution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bookmarkEnd w:id="2"/>
        <w:r>
          <w:rPr>
            <w:webHidden/>
          </w:rPr>
          <w:fldChar w:fldCharType="end"/>
        </w:r>
      </w:hyperlink>
    </w:p>
    <w:p w14:paraId="2E3AF73C" w14:textId="6CCA3966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3" w:history="1">
        <w:r w:rsidRPr="003F5049">
          <w:rPr>
            <w:rStyle w:val="Lienhypertexte"/>
            <w:noProof/>
          </w:rPr>
          <w:t>(a)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noProof/>
          </w:rPr>
          <w:t>Remplacement des intervenants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72B9556" w14:textId="5B9F0CC5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4" w:history="1">
        <w:r w:rsidRPr="003F5049">
          <w:rPr>
            <w:rStyle w:val="Lienhypertexte"/>
            <w:rFonts w:eastAsia="Times New Roman"/>
            <w:noProof/>
            <w:lang w:eastAsia="fr-FR"/>
          </w:rPr>
          <w:t>(b)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Exigences relatives aux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0CC43B" w14:textId="74ACD8E2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65" w:history="1">
        <w:bookmarkStart w:id="3" w:name="_Toc164686011"/>
        <w:r w:rsidRPr="003F5049">
          <w:rPr>
            <w:rStyle w:val="Lienhypertexte"/>
          </w:rPr>
          <w:t>Section 4.03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Obligations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bookmarkEnd w:id="3"/>
        <w:r>
          <w:rPr>
            <w:webHidden/>
          </w:rPr>
          <w:fldChar w:fldCharType="end"/>
        </w:r>
      </w:hyperlink>
    </w:p>
    <w:p w14:paraId="5AD0E9EB" w14:textId="634D0D83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6" w:history="1">
        <w:r w:rsidRPr="003F5049">
          <w:rPr>
            <w:rStyle w:val="Lienhypertexte"/>
            <w:rFonts w:eastAsia="Times New Roman"/>
            <w:noProof/>
            <w:lang w:eastAsia="fr-FR"/>
          </w:rPr>
          <w:t>(a)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Obligation de conseil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AAB816" w14:textId="33763E9A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7" w:history="1">
        <w:r w:rsidRPr="003F5049">
          <w:rPr>
            <w:rStyle w:val="Lienhypertexte"/>
            <w:rFonts w:eastAsia="Times New Roman"/>
            <w:noProof/>
            <w:lang w:eastAsia="fr-FR"/>
          </w:rPr>
          <w:t>(b)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Obligation d'information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64E40D" w14:textId="50665358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8" w:history="1">
        <w:r w:rsidRPr="003F5049">
          <w:rPr>
            <w:rStyle w:val="Lienhypertexte"/>
            <w:rFonts w:eastAsia="Times New Roman"/>
            <w:noProof/>
            <w:lang w:eastAsia="fr-FR"/>
          </w:rPr>
          <w:t>(c)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Obligation de confidentialit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C8DD28A" w14:textId="49B8B9D6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69" w:history="1">
        <w:r w:rsidRPr="003F5049">
          <w:rPr>
            <w:rStyle w:val="Lienhypertexte"/>
            <w:rFonts w:eastAsia="Times New Roman"/>
            <w:noProof/>
            <w:lang w:eastAsia="fr-FR"/>
          </w:rPr>
          <w:t>(d)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Tâches essentielles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D2CFE0" w14:textId="35B39170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70" w:history="1">
        <w:bookmarkStart w:id="4" w:name="_Toc164686012"/>
        <w:r w:rsidRPr="003F5049">
          <w:rPr>
            <w:rStyle w:val="Lienhypertexte"/>
          </w:rPr>
          <w:t>Section 4.04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Responsabilité du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bookmarkEnd w:id="4"/>
        <w:r>
          <w:rPr>
            <w:webHidden/>
          </w:rPr>
          <w:fldChar w:fldCharType="end"/>
        </w:r>
      </w:hyperlink>
    </w:p>
    <w:p w14:paraId="7D7D92BF" w14:textId="6CABC34E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71" w:history="1">
        <w:bookmarkStart w:id="5" w:name="_Toc164686013"/>
        <w:r w:rsidRPr="003F5049">
          <w:rPr>
            <w:rStyle w:val="Lienhypertexte"/>
          </w:rPr>
          <w:t>Section 4.05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Constatation de l'ex</w:t>
        </w:r>
        <w:r>
          <w:rPr>
            <w:rStyle w:val="Lienhypertexte"/>
          </w:rPr>
          <w:t>é</w:t>
        </w:r>
        <w:r w:rsidRPr="003F5049">
          <w:rPr>
            <w:rStyle w:val="Lienhypertexte"/>
          </w:rPr>
          <w:t>cution des prestations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bookmarkEnd w:id="5"/>
        <w:r>
          <w:rPr>
            <w:webHidden/>
          </w:rPr>
          <w:fldChar w:fldCharType="end"/>
        </w:r>
      </w:hyperlink>
    </w:p>
    <w:p w14:paraId="5573A970" w14:textId="5CF94531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72" w:history="1">
        <w:r w:rsidRPr="003F5049">
          <w:rPr>
            <w:rStyle w:val="Lienhypertexte"/>
            <w:rFonts w:eastAsia="Times New Roman"/>
            <w:noProof/>
            <w:lang w:eastAsia="fr-FR"/>
          </w:rPr>
          <w:t>(a)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Contrôle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3817DC" w14:textId="0600BB14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73" w:history="1">
        <w:r w:rsidRPr="003F5049">
          <w:rPr>
            <w:rStyle w:val="Lienhypertexte"/>
            <w:rFonts w:eastAsia="Times New Roman"/>
            <w:noProof/>
            <w:lang w:eastAsia="fr-FR"/>
          </w:rPr>
          <w:t>(b)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D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lai de v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rification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F83B85" w14:textId="6948AAC4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74" w:history="1">
        <w:r w:rsidRPr="003F5049">
          <w:rPr>
            <w:rStyle w:val="Lienhypertexte"/>
            <w:rFonts w:eastAsia="Times New Roman"/>
            <w:noProof/>
            <w:lang w:eastAsia="fr-FR"/>
          </w:rPr>
          <w:t>(c)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D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cision apr</w:t>
        </w:r>
        <w:r>
          <w:rPr>
            <w:rStyle w:val="Lienhypertexte"/>
            <w:rFonts w:eastAsia="Times New Roman"/>
            <w:noProof/>
            <w:lang w:eastAsia="fr-FR"/>
          </w:rPr>
          <w:t>è</w:t>
        </w:r>
        <w:r w:rsidRPr="003F5049">
          <w:rPr>
            <w:rStyle w:val="Lienhypertexte"/>
            <w:rFonts w:eastAsia="Times New Roman"/>
            <w:noProof/>
            <w:lang w:eastAsia="fr-FR"/>
          </w:rPr>
          <w:t>s v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rifications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104D09" w14:textId="41609587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75" w:history="1">
        <w:r w:rsidRPr="003F5049">
          <w:rPr>
            <w:rStyle w:val="Lienhypertexte"/>
          </w:rPr>
          <w:t>Article V.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PENALITES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9682585" w14:textId="530323D7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76" w:history="1">
        <w:bookmarkStart w:id="6" w:name="_Toc164686014"/>
        <w:r w:rsidRPr="003F5049">
          <w:rPr>
            <w:rStyle w:val="Lienhypertexte"/>
          </w:rPr>
          <w:t>Section 5.01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Conditions d’application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bookmarkEnd w:id="6"/>
        <w:r>
          <w:rPr>
            <w:webHidden/>
          </w:rPr>
          <w:fldChar w:fldCharType="end"/>
        </w:r>
      </w:hyperlink>
    </w:p>
    <w:p w14:paraId="7B740B39" w14:textId="505E4068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77" w:history="1">
        <w:bookmarkStart w:id="7" w:name="_Toc164686015"/>
        <w:r w:rsidRPr="003F5049">
          <w:rPr>
            <w:rStyle w:val="Lienhypertexte"/>
          </w:rPr>
          <w:t>Section 5.02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Montants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bookmarkEnd w:id="7"/>
        <w:r>
          <w:rPr>
            <w:webHidden/>
          </w:rPr>
          <w:fldChar w:fldCharType="end"/>
        </w:r>
      </w:hyperlink>
    </w:p>
    <w:p w14:paraId="2DDF747B" w14:textId="71C49854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78" w:history="1">
        <w:r w:rsidRPr="003F5049">
          <w:rPr>
            <w:rStyle w:val="Lienhypertexte"/>
          </w:rPr>
          <w:t>Article VI.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REGIME FINANCIER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0846660" w14:textId="3A74BD33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79" w:history="1">
        <w:bookmarkStart w:id="8" w:name="_Toc164686016"/>
        <w:r w:rsidRPr="003F5049">
          <w:rPr>
            <w:rStyle w:val="Lienhypertexte"/>
          </w:rPr>
          <w:t>Section 6.01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Forme et contenu des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bookmarkEnd w:id="8"/>
        <w:r>
          <w:rPr>
            <w:webHidden/>
          </w:rPr>
          <w:fldChar w:fldCharType="end"/>
        </w:r>
      </w:hyperlink>
    </w:p>
    <w:p w14:paraId="22586CF5" w14:textId="24BAF0A5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0" w:history="1">
        <w:bookmarkStart w:id="9" w:name="_Toc164686017"/>
        <w:r w:rsidRPr="003F5049">
          <w:rPr>
            <w:rStyle w:val="Lienhypertexte"/>
          </w:rPr>
          <w:t>Section 6.02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Variation des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bookmarkEnd w:id="9"/>
        <w:r>
          <w:rPr>
            <w:webHidden/>
          </w:rPr>
          <w:fldChar w:fldCharType="end"/>
        </w:r>
      </w:hyperlink>
    </w:p>
    <w:p w14:paraId="3558C50D" w14:textId="4D3B00B3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1" w:history="1">
        <w:bookmarkStart w:id="10" w:name="_Toc164686018"/>
        <w:r w:rsidRPr="003F5049">
          <w:rPr>
            <w:rStyle w:val="Lienhypertexte"/>
          </w:rPr>
          <w:t>Section 6.03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Avances 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bookmarkEnd w:id="10"/>
        <w:r>
          <w:rPr>
            <w:webHidden/>
          </w:rPr>
          <w:fldChar w:fldCharType="end"/>
        </w:r>
      </w:hyperlink>
    </w:p>
    <w:p w14:paraId="298C5998" w14:textId="739F0B68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2" w:history="1">
        <w:bookmarkStart w:id="11" w:name="_Toc164686019"/>
        <w:r w:rsidRPr="003F5049">
          <w:rPr>
            <w:rStyle w:val="Lienhypertexte"/>
          </w:rPr>
          <w:t>Section 6.04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Int</w:t>
        </w:r>
        <w:r>
          <w:rPr>
            <w:rStyle w:val="Lienhypertexte"/>
          </w:rPr>
          <w:t>é</w:t>
        </w:r>
        <w:r w:rsidRPr="003F5049">
          <w:rPr>
            <w:rStyle w:val="Lienhypertexte"/>
          </w:rPr>
          <w:t>r</w:t>
        </w:r>
        <w:r>
          <w:rPr>
            <w:rStyle w:val="Lienhypertexte"/>
          </w:rPr>
          <w:t>ê</w:t>
        </w:r>
        <w:r w:rsidRPr="003F5049">
          <w:rPr>
            <w:rStyle w:val="Lienhypertexte"/>
          </w:rPr>
          <w:t>ts moratoires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bookmarkEnd w:id="11"/>
        <w:r>
          <w:rPr>
            <w:webHidden/>
          </w:rPr>
          <w:fldChar w:fldCharType="end"/>
        </w:r>
      </w:hyperlink>
    </w:p>
    <w:p w14:paraId="0855D5D8" w14:textId="6E893EA8" w:rsidR="00B214E4" w:rsidRDefault="00B214E4">
      <w:pPr>
        <w:pStyle w:val="TM3"/>
        <w:tabs>
          <w:tab w:val="left" w:pos="960"/>
          <w:tab w:val="right" w:leader="dot" w:pos="7927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164685883" w:history="1">
        <w:r w:rsidRPr="003F5049">
          <w:rPr>
            <w:rStyle w:val="Lienhypertexte"/>
            <w:rFonts w:eastAsia="Times New Roman"/>
            <w:noProof/>
            <w:lang w:eastAsia="fr-FR"/>
          </w:rPr>
          <w:t>(a)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3F5049">
          <w:rPr>
            <w:rStyle w:val="Lienhypertexte"/>
            <w:rFonts w:eastAsia="Times New Roman"/>
            <w:noProof/>
            <w:lang w:eastAsia="fr-FR"/>
          </w:rPr>
          <w:t>Modalit</w:t>
        </w:r>
        <w:r>
          <w:rPr>
            <w:rStyle w:val="Lienhypertexte"/>
            <w:rFonts w:eastAsia="Times New Roman"/>
            <w:noProof/>
            <w:lang w:eastAsia="fr-FR"/>
          </w:rPr>
          <w:t>é</w:t>
        </w:r>
        <w:r w:rsidRPr="003F5049">
          <w:rPr>
            <w:rStyle w:val="Lienhypertexte"/>
            <w:rFonts w:eastAsia="Times New Roman"/>
            <w:noProof/>
            <w:lang w:eastAsia="fr-FR"/>
          </w:rPr>
          <w:t>s de facturation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_Toc164685883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FF966BB" w14:textId="79A4907C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84" w:history="1">
        <w:r w:rsidRPr="003F5049">
          <w:rPr>
            <w:rStyle w:val="Lienhypertexte"/>
          </w:rPr>
          <w:t>Article VII.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DISPOSITIONS DIVERSES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DE6F4AA" w14:textId="3421552A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5" w:history="1">
        <w:bookmarkStart w:id="12" w:name="_Toc164686020"/>
        <w:r w:rsidRPr="003F5049">
          <w:rPr>
            <w:rStyle w:val="Lienhypertexte"/>
          </w:rPr>
          <w:t>Section 7.01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Forme des notifications et des informations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bookmarkEnd w:id="12"/>
        <w:r>
          <w:rPr>
            <w:webHidden/>
          </w:rPr>
          <w:fldChar w:fldCharType="end"/>
        </w:r>
      </w:hyperlink>
    </w:p>
    <w:p w14:paraId="20450AB5" w14:textId="79351CF7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6" w:history="1">
        <w:bookmarkStart w:id="13" w:name="_Toc164686021"/>
        <w:r w:rsidRPr="003F5049">
          <w:rPr>
            <w:rStyle w:val="Lienhypertexte"/>
          </w:rPr>
          <w:t>Section 7.02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Langue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bookmarkEnd w:id="13"/>
        <w:r>
          <w:rPr>
            <w:webHidden/>
          </w:rPr>
          <w:fldChar w:fldCharType="end"/>
        </w:r>
      </w:hyperlink>
    </w:p>
    <w:p w14:paraId="13B8796E" w14:textId="3EAFA492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7" w:history="1">
        <w:bookmarkStart w:id="14" w:name="_Toc164686022"/>
        <w:r w:rsidRPr="003F5049">
          <w:rPr>
            <w:rStyle w:val="Lienhypertexte"/>
          </w:rPr>
          <w:t>Section 7.03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Sous-traitance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bookmarkEnd w:id="14"/>
        <w:r>
          <w:rPr>
            <w:webHidden/>
          </w:rPr>
          <w:fldChar w:fldCharType="end"/>
        </w:r>
      </w:hyperlink>
    </w:p>
    <w:p w14:paraId="271722DD" w14:textId="79EE7EFE" w:rsidR="00B214E4" w:rsidRDefault="00B214E4">
      <w:pPr>
        <w:pStyle w:val="TM2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 w:val="24"/>
          <w:lang w:val="fr-FR"/>
          <w14:ligatures w14:val="standardContextual"/>
        </w:rPr>
      </w:pPr>
      <w:hyperlink w:anchor="_Toc164685888" w:history="1">
        <w:bookmarkStart w:id="15" w:name="_Toc164686023"/>
        <w:r w:rsidRPr="003F5049">
          <w:rPr>
            <w:rStyle w:val="Lienhypertexte"/>
          </w:rPr>
          <w:t>Section 7.04</w:t>
        </w:r>
        <w:r>
          <w:rPr>
            <w:rFonts w:asciiTheme="minorHAnsi" w:eastAsiaTheme="minorEastAsia" w:hAnsiTheme="minorHAnsi" w:cstheme="minorBidi"/>
            <w:color w:val="auto"/>
            <w:kern w:val="2"/>
            <w:sz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Assurances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bookmarkEnd w:id="15"/>
        <w:r>
          <w:rPr>
            <w:webHidden/>
          </w:rPr>
          <w:fldChar w:fldCharType="end"/>
        </w:r>
      </w:hyperlink>
    </w:p>
    <w:p w14:paraId="3DA15113" w14:textId="3B6FB7B0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89" w:history="1">
        <w:r w:rsidRPr="003F5049">
          <w:rPr>
            <w:rStyle w:val="Lienhypertexte"/>
          </w:rPr>
          <w:t>Article VIII.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RESILIATION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0B0291B" w14:textId="7A5CAB97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90" w:history="1">
        <w:r w:rsidRPr="003F5049">
          <w:rPr>
            <w:rStyle w:val="Lienhypertexte"/>
          </w:rPr>
          <w:t>Article IX.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DONNEES A CARACTERE PERSONNEL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125DD88" w14:textId="3E6721B3" w:rsidR="00B214E4" w:rsidRDefault="00B214E4">
      <w:pPr>
        <w:pStyle w:val="TM1"/>
        <w:tabs>
          <w:tab w:val="left" w:pos="1440"/>
        </w:tabs>
        <w:rPr>
          <w:rFonts w:asciiTheme="minorHAnsi" w:eastAsiaTheme="minorEastAsia" w:hAnsiTheme="minorHAnsi" w:cstheme="minorBidi"/>
          <w:color w:val="auto"/>
          <w:kern w:val="2"/>
          <w:szCs w:val="24"/>
          <w:lang w:val="fr-FR"/>
          <w14:ligatures w14:val="standardContextual"/>
        </w:rPr>
      </w:pPr>
      <w:hyperlink w:anchor="_Toc164685891" w:history="1">
        <w:r w:rsidRPr="003F5049">
          <w:rPr>
            <w:rStyle w:val="Lienhypertexte"/>
          </w:rPr>
          <w:t>Article X.</w:t>
        </w:r>
        <w:r>
          <w:rPr>
            <w:rFonts w:asciiTheme="minorHAnsi" w:eastAsiaTheme="minorEastAsia" w:hAnsiTheme="minorHAnsi" w:cstheme="minorBidi"/>
            <w:color w:val="auto"/>
            <w:kern w:val="2"/>
            <w:szCs w:val="24"/>
            <w:lang w:val="fr-FR"/>
            <w14:ligatures w14:val="standardContextual"/>
          </w:rPr>
          <w:tab/>
        </w:r>
        <w:r w:rsidRPr="003F5049">
          <w:rPr>
            <w:rStyle w:val="Lienhypertexte"/>
          </w:rPr>
          <w:t>DEROGATIONS AU CCAG-PI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_Toc164685891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937E0D2" w14:textId="14B07377" w:rsidR="00AE48AB" w:rsidRPr="006D188C" w:rsidRDefault="00AE48AB" w:rsidP="00AE48AB">
      <w:pPr>
        <w:pStyle w:val="NormalWeb"/>
        <w:jc w:val="both"/>
        <w:rPr>
          <w:sz w:val="22"/>
          <w:szCs w:val="22"/>
        </w:rPr>
      </w:pPr>
      <w:r w:rsidRPr="006D188C">
        <w:rPr>
          <w:sz w:val="22"/>
          <w:szCs w:val="22"/>
        </w:rPr>
        <w:fldChar w:fldCharType="end"/>
      </w:r>
    </w:p>
    <w:p w14:paraId="5FB8A41E" w14:textId="77777777" w:rsidR="00AE48AB" w:rsidRPr="006D188C" w:rsidRDefault="00AE48AB" w:rsidP="00AE48AB">
      <w:pPr>
        <w:rPr>
          <w:rFonts w:ascii="Times New Roman" w:eastAsia="Times New Roman" w:hAnsi="Times New Roman" w:cs="Times New Roman"/>
          <w:sz w:val="22"/>
          <w:lang w:eastAsia="fr-FR"/>
        </w:rPr>
      </w:pPr>
      <w:r w:rsidRPr="006D188C">
        <w:rPr>
          <w:sz w:val="22"/>
        </w:rPr>
        <w:br w:type="page"/>
      </w:r>
    </w:p>
    <w:p w14:paraId="497CF158" w14:textId="77777777" w:rsidR="00AE48AB" w:rsidRPr="006D188C" w:rsidRDefault="00AE48AB" w:rsidP="00AE48AB">
      <w:pPr>
        <w:pStyle w:val="NormalWeb"/>
        <w:jc w:val="both"/>
        <w:rPr>
          <w:rFonts w:ascii="Arial" w:hAnsi="Arial" w:cs="Arial"/>
          <w:color w:val="7F7F7F"/>
          <w:sz w:val="20"/>
          <w:szCs w:val="20"/>
        </w:rPr>
      </w:pPr>
    </w:p>
    <w:p w14:paraId="2BDCD6B0" w14:textId="77777777" w:rsidR="00081D78" w:rsidRDefault="00081D78" w:rsidP="00081D78">
      <w:pPr>
        <w:pStyle w:val="Titre1"/>
      </w:pPr>
      <w:bookmarkStart w:id="16" w:name="_Toc184127024"/>
      <w:bookmarkStart w:id="17" w:name="_Toc184305682"/>
      <w:bookmarkStart w:id="18" w:name="_Toc184391270"/>
      <w:bookmarkStart w:id="19" w:name="_Toc164685853"/>
      <w:bookmarkStart w:id="20" w:name="_Toc164686024"/>
      <w:r>
        <w:t>DOCUMENT PROVISOIRE</w:t>
      </w:r>
      <w:bookmarkEnd w:id="16"/>
      <w:bookmarkEnd w:id="17"/>
      <w:bookmarkEnd w:id="18"/>
    </w:p>
    <w:p w14:paraId="5224D994" w14:textId="77777777" w:rsidR="00081D78" w:rsidRDefault="00081D78" w:rsidP="00081D78">
      <w:pPr>
        <w:pStyle w:val="Corpsdetexte"/>
      </w:pPr>
      <w:r>
        <w:t>Ce document est un document provisoire, destiné aux candidats afin que ceux-ci puissent prendre connaissance de l’étendue de ce qui peut leur être demandé. Il sera complété ou amendé dans sa version définitive pour les seuls candidats admis à déposer une offre.</w:t>
      </w:r>
    </w:p>
    <w:p w14:paraId="294001A8" w14:textId="49E5A213" w:rsidR="00AE48AB" w:rsidRDefault="00AE48AB" w:rsidP="00AE48AB">
      <w:pPr>
        <w:pStyle w:val="Titre1"/>
      </w:pPr>
      <w:r w:rsidRPr="006D188C">
        <w:t>OBJET DU PRESENT MARCHE</w:t>
      </w:r>
      <w:bookmarkEnd w:id="19"/>
      <w:bookmarkEnd w:id="20"/>
      <w:r w:rsidRPr="006D188C">
        <w:t xml:space="preserve"> </w:t>
      </w:r>
    </w:p>
    <w:p w14:paraId="098781A8" w14:textId="77777777" w:rsidR="00546881" w:rsidRPr="00546881" w:rsidRDefault="00546881" w:rsidP="00546881">
      <w:bookmarkStart w:id="21" w:name="_Hlk164689158"/>
    </w:p>
    <w:p w14:paraId="7BBAB9D9" w14:textId="3833A4B5" w:rsidR="00AE48AB" w:rsidRDefault="006D2DC0" w:rsidP="00546881">
      <w:bookmarkStart w:id="22" w:name="_Hlk164677209"/>
      <w:r>
        <w:t xml:space="preserve">Le marché a pour objet </w:t>
      </w:r>
      <w:r w:rsidR="005D095D">
        <w:t>l’assistance juridique pour l’INC</w:t>
      </w:r>
      <w:r w:rsidR="008239EC">
        <w:t xml:space="preserve"> sur l’ensemble des </w:t>
      </w:r>
      <w:r w:rsidR="007509EA">
        <w:t>sujets objets des lots, hors représentation en justice.</w:t>
      </w:r>
    </w:p>
    <w:bookmarkEnd w:id="21"/>
    <w:bookmarkEnd w:id="22"/>
    <w:p w14:paraId="02EE8107" w14:textId="77777777" w:rsidR="007509EA" w:rsidRDefault="007509EA" w:rsidP="00546881"/>
    <w:p w14:paraId="05239228" w14:textId="6AD701D8" w:rsidR="00546881" w:rsidRDefault="00546881" w:rsidP="00546881">
      <w:pPr>
        <w:pStyle w:val="Titre2"/>
      </w:pPr>
      <w:bookmarkStart w:id="23" w:name="_Toc164685854"/>
      <w:bookmarkStart w:id="24" w:name="_Toc164686025"/>
      <w:r>
        <w:t>Allotissement</w:t>
      </w:r>
      <w:bookmarkEnd w:id="23"/>
      <w:bookmarkEnd w:id="24"/>
    </w:p>
    <w:p w14:paraId="556EA6FD" w14:textId="77777777" w:rsidR="00DB7AED" w:rsidRPr="00DB7AED" w:rsidRDefault="00DB7AED" w:rsidP="00DB7AED">
      <w:bookmarkStart w:id="25" w:name="_Hlk164689188"/>
    </w:p>
    <w:p w14:paraId="6F64A19C" w14:textId="299EDDF0" w:rsidR="006D2DC0" w:rsidRDefault="00546881" w:rsidP="00546881">
      <w:r>
        <w:t xml:space="preserve">Le marché est décomposé en </w:t>
      </w:r>
      <w:r w:rsidR="00AD4AF9">
        <w:t>3</w:t>
      </w:r>
      <w:r>
        <w:t xml:space="preserve"> lots :</w:t>
      </w:r>
    </w:p>
    <w:p w14:paraId="7E987424" w14:textId="1B9C37AD" w:rsidR="00546881" w:rsidRDefault="00546881" w:rsidP="00540008">
      <w:pPr>
        <w:pStyle w:val="Paragraphedeliste"/>
        <w:numPr>
          <w:ilvl w:val="0"/>
          <w:numId w:val="19"/>
        </w:numPr>
      </w:pPr>
      <w:r>
        <w:t xml:space="preserve">Lot 1 : </w:t>
      </w:r>
      <w:r w:rsidR="003D21DD">
        <w:t xml:space="preserve">Assistance </w:t>
      </w:r>
      <w:r w:rsidR="005D095D">
        <w:t xml:space="preserve">juridique </w:t>
      </w:r>
      <w:r w:rsidR="00532BC0">
        <w:t>Droit Public et Marchés Publics</w:t>
      </w:r>
    </w:p>
    <w:p w14:paraId="60A16069" w14:textId="11B1D4F7" w:rsidR="005D095D" w:rsidRDefault="005D095D" w:rsidP="00540008">
      <w:pPr>
        <w:pStyle w:val="Paragraphedeliste"/>
        <w:numPr>
          <w:ilvl w:val="0"/>
          <w:numId w:val="19"/>
        </w:numPr>
      </w:pPr>
      <w:r>
        <w:t xml:space="preserve">Lot 2 : </w:t>
      </w:r>
      <w:r w:rsidR="003D21DD">
        <w:t>A</w:t>
      </w:r>
      <w:r>
        <w:t>ssistance juridique Droit du Travail</w:t>
      </w:r>
    </w:p>
    <w:p w14:paraId="00BCEE62" w14:textId="17B23C2D" w:rsidR="00546881" w:rsidRDefault="00546881" w:rsidP="00540008">
      <w:pPr>
        <w:pStyle w:val="Paragraphedeliste"/>
        <w:numPr>
          <w:ilvl w:val="0"/>
          <w:numId w:val="19"/>
        </w:numPr>
      </w:pPr>
      <w:r>
        <w:t xml:space="preserve">Lot </w:t>
      </w:r>
      <w:r w:rsidR="005D095D">
        <w:t>3 : Assistance juridique Droit de la presse.</w:t>
      </w:r>
    </w:p>
    <w:p w14:paraId="0E56621A" w14:textId="252EBD68" w:rsidR="00B60F55" w:rsidRDefault="00B60F55" w:rsidP="00540008">
      <w:pPr>
        <w:pStyle w:val="Paragraphedeliste"/>
        <w:numPr>
          <w:ilvl w:val="0"/>
          <w:numId w:val="19"/>
        </w:numPr>
      </w:pPr>
      <w:r>
        <w:t>Lot 4 : Assistance Juridique Droit commercial.</w:t>
      </w:r>
    </w:p>
    <w:bookmarkEnd w:id="25"/>
    <w:p w14:paraId="27C098F8" w14:textId="60965B4E" w:rsidR="00DB7AED" w:rsidRDefault="00DB7AED" w:rsidP="00546881">
      <w:r>
        <w:t xml:space="preserve">Ce CCAP s’applique aux </w:t>
      </w:r>
      <w:r w:rsidR="00B60F55">
        <w:t>4</w:t>
      </w:r>
      <w:r>
        <w:t xml:space="preserve"> lots.</w:t>
      </w:r>
    </w:p>
    <w:p w14:paraId="52B55D38" w14:textId="28618A2F" w:rsidR="00546881" w:rsidRDefault="00546881" w:rsidP="00546881"/>
    <w:p w14:paraId="40FEEDBD" w14:textId="4951878E" w:rsidR="00D25C8B" w:rsidRDefault="00D25C8B" w:rsidP="00D25C8B">
      <w:pPr>
        <w:pStyle w:val="Titre2"/>
      </w:pPr>
      <w:bookmarkStart w:id="26" w:name="_Toc164685855"/>
      <w:bookmarkStart w:id="27" w:name="_Toc164686026"/>
      <w:r>
        <w:t>Forme du marché</w:t>
      </w:r>
      <w:bookmarkEnd w:id="26"/>
      <w:bookmarkEnd w:id="27"/>
    </w:p>
    <w:p w14:paraId="286416AE" w14:textId="22E12B7A" w:rsidR="00D25C8B" w:rsidRDefault="00D25C8B" w:rsidP="006417D5">
      <w:pPr>
        <w:jc w:val="both"/>
      </w:pPr>
      <w:r>
        <w:t xml:space="preserve">Le marché est un </w:t>
      </w:r>
      <w:r w:rsidR="003D21DD">
        <w:t>accord-cadre</w:t>
      </w:r>
      <w:r>
        <w:t xml:space="preserve"> conclu sans maximum ni minimum mono attributaire.</w:t>
      </w:r>
    </w:p>
    <w:p w14:paraId="72002C37" w14:textId="00180E26" w:rsidR="00D25C8B" w:rsidRDefault="00D25C8B" w:rsidP="006417D5">
      <w:pPr>
        <w:jc w:val="both"/>
      </w:pPr>
      <w:r>
        <w:t xml:space="preserve">Chaque prestation fait l’objet d’un bon de commande conformément </w:t>
      </w:r>
      <w:r w:rsidR="00540008">
        <w:t>à</w:t>
      </w:r>
      <w:r w:rsidR="005D095D">
        <w:t xml:space="preserve"> l’</w:t>
      </w:r>
      <w:hyperlink r:id="rId8" w:history="1">
        <w:r w:rsidRPr="00D25C8B">
          <w:t>Article R2162-13</w:t>
        </w:r>
      </w:hyperlink>
      <w:r>
        <w:t xml:space="preserve"> du code de la commande publique.</w:t>
      </w:r>
    </w:p>
    <w:p w14:paraId="486564F8" w14:textId="222A770A" w:rsidR="00D25C8B" w:rsidRDefault="00D25C8B" w:rsidP="006417D5">
      <w:pPr>
        <w:jc w:val="both"/>
      </w:pPr>
      <w:r>
        <w:t>Les bons de commande engagent l’INC, y compris après la fin du marché.</w:t>
      </w:r>
      <w:r w:rsidR="00611A3C">
        <w:t xml:space="preserve"> </w:t>
      </w:r>
    </w:p>
    <w:p w14:paraId="6C81C814" w14:textId="55B8BD46" w:rsidR="00546881" w:rsidRPr="00546881" w:rsidRDefault="00D25C8B" w:rsidP="00546881">
      <w:r>
        <w:t>Le titulaire ne peut pas refuser un bon de commande.</w:t>
      </w:r>
    </w:p>
    <w:p w14:paraId="4CF3D14A" w14:textId="720930A6" w:rsidR="00AE48AB" w:rsidRPr="006D188C" w:rsidRDefault="00AE48AB" w:rsidP="00BB07FE">
      <w:pPr>
        <w:pStyle w:val="Titre1"/>
      </w:pPr>
      <w:bookmarkStart w:id="28" w:name="_Toc164685856"/>
      <w:bookmarkStart w:id="29" w:name="_Toc164686027"/>
      <w:r w:rsidRPr="006D188C">
        <w:t>DUREE DU MARCHE</w:t>
      </w:r>
      <w:bookmarkEnd w:id="28"/>
      <w:bookmarkEnd w:id="29"/>
      <w:r w:rsidRPr="006D188C">
        <w:t xml:space="preserve"> </w:t>
      </w:r>
    </w:p>
    <w:p w14:paraId="2140261F" w14:textId="77777777" w:rsidR="007A35D7" w:rsidRDefault="007A35D7" w:rsidP="007A35D7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La durée du présent marché </w:t>
      </w:r>
      <w:r>
        <w:rPr>
          <w:rFonts w:eastAsia="Times New Roman" w:cstheme="minorHAnsi"/>
          <w:lang w:eastAsia="fr-FR"/>
        </w:rPr>
        <w:t>est conclu pour une période de 12 mois.</w:t>
      </w:r>
    </w:p>
    <w:p w14:paraId="3DC1DE0B" w14:textId="10EF4126" w:rsidR="005D095D" w:rsidRDefault="005D095D" w:rsidP="007A35D7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Il se renouvelle par tacite reconduction 3 fois pour 12 mois supplémentaires, sans pouvoir excéder 48 mois en tout.</w:t>
      </w:r>
    </w:p>
    <w:p w14:paraId="6B09772A" w14:textId="61F9F2A3" w:rsidR="005D095D" w:rsidRPr="005D095D" w:rsidRDefault="007A35D7" w:rsidP="005D095D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 xml:space="preserve">Tout </w:t>
      </w:r>
      <w:r w:rsidR="00540008">
        <w:rPr>
          <w:rFonts w:eastAsia="Times New Roman" w:cstheme="minorHAnsi"/>
          <w:lang w:eastAsia="fr-FR"/>
        </w:rPr>
        <w:t>non-renouvellement</w:t>
      </w:r>
      <w:r>
        <w:rPr>
          <w:rFonts w:eastAsia="Times New Roman" w:cstheme="minorHAnsi"/>
          <w:lang w:eastAsia="fr-FR"/>
        </w:rPr>
        <w:t xml:space="preserve"> fera l’objet d’une lettre recommandée ou d’un avis via la place de marché sécurisée au plus tard 15 jours avant l’échéance.</w:t>
      </w:r>
      <w:r w:rsidRPr="00232671">
        <w:rPr>
          <w:rFonts w:eastAsia="Times New Roman" w:cstheme="minorHAnsi"/>
          <w:lang w:eastAsia="fr-FR"/>
        </w:rPr>
        <w:t xml:space="preserve"> </w:t>
      </w:r>
      <w:r w:rsidR="009D3154">
        <w:rPr>
          <w:rFonts w:eastAsia="Times New Roman" w:cstheme="minorHAnsi"/>
          <w:lang w:eastAsia="fr-FR"/>
        </w:rPr>
        <w:t xml:space="preserve">Ce </w:t>
      </w:r>
      <w:r w:rsidR="00540008">
        <w:rPr>
          <w:rFonts w:eastAsia="Times New Roman" w:cstheme="minorHAnsi"/>
          <w:lang w:eastAsia="fr-FR"/>
        </w:rPr>
        <w:t>non-renouvellement</w:t>
      </w:r>
      <w:r w:rsidR="009D3154">
        <w:rPr>
          <w:rFonts w:eastAsia="Times New Roman" w:cstheme="minorHAnsi"/>
          <w:lang w:eastAsia="fr-FR"/>
        </w:rPr>
        <w:t xml:space="preserve"> éventuel</w:t>
      </w:r>
      <w:r>
        <w:rPr>
          <w:rFonts w:eastAsia="Times New Roman" w:cstheme="minorHAnsi"/>
          <w:lang w:eastAsia="fr-FR"/>
        </w:rPr>
        <w:t xml:space="preserve"> suspend l’émission de nouveaux bons de commandes, mais les prestations déjà commandées se poursuivent</w:t>
      </w:r>
      <w:r w:rsidR="005D095D">
        <w:rPr>
          <w:rFonts w:eastAsia="Times New Roman" w:cstheme="minorHAnsi"/>
          <w:lang w:eastAsia="fr-FR"/>
        </w:rPr>
        <w:t>.</w:t>
      </w:r>
    </w:p>
    <w:p w14:paraId="4E50CF52" w14:textId="318233C9" w:rsidR="00AE48AB" w:rsidRPr="006D188C" w:rsidRDefault="00AE48AB" w:rsidP="00D25C8B">
      <w:pPr>
        <w:pStyle w:val="Titre1"/>
      </w:pPr>
      <w:bookmarkStart w:id="30" w:name="_Toc164685857"/>
      <w:bookmarkStart w:id="31" w:name="_Toc164686028"/>
      <w:r w:rsidRPr="006D188C">
        <w:lastRenderedPageBreak/>
        <w:t>DOCUMENTS CONTRACTUELS</w:t>
      </w:r>
      <w:bookmarkEnd w:id="30"/>
      <w:bookmarkEnd w:id="31"/>
      <w:r w:rsidRPr="006D188C">
        <w:t xml:space="preserve"> </w:t>
      </w:r>
    </w:p>
    <w:p w14:paraId="0D2E4BFE" w14:textId="0A7E4B16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Les </w:t>
      </w:r>
      <w:r w:rsidR="00207D18" w:rsidRPr="006D188C">
        <w:rPr>
          <w:rFonts w:eastAsia="Times New Roman" w:cstheme="minorHAnsi"/>
          <w:lang w:eastAsia="fr-FR"/>
        </w:rPr>
        <w:t>pièces</w:t>
      </w:r>
      <w:r w:rsidRPr="006D188C">
        <w:rPr>
          <w:rFonts w:eastAsia="Times New Roman" w:cstheme="minorHAnsi"/>
          <w:lang w:eastAsia="fr-FR"/>
        </w:rPr>
        <w:t xml:space="preserve"> constitutives du marché sont, par ordre de </w:t>
      </w:r>
      <w:r w:rsidR="00207D18" w:rsidRPr="006D188C">
        <w:rPr>
          <w:rFonts w:eastAsia="Times New Roman" w:cstheme="minorHAnsi"/>
          <w:lang w:eastAsia="fr-FR"/>
        </w:rPr>
        <w:t>priorité</w:t>
      </w:r>
      <w:r w:rsidRPr="006D188C">
        <w:rPr>
          <w:rFonts w:eastAsia="Times New Roman" w:cstheme="minorHAnsi"/>
          <w:lang w:eastAsia="fr-FR"/>
        </w:rPr>
        <w:t xml:space="preserve">́ </w:t>
      </w:r>
      <w:r w:rsidR="00207D18" w:rsidRPr="006D188C">
        <w:rPr>
          <w:rFonts w:eastAsia="Times New Roman" w:cstheme="minorHAnsi"/>
          <w:lang w:eastAsia="fr-FR"/>
        </w:rPr>
        <w:t>décroissante</w:t>
      </w:r>
      <w:r w:rsidR="00207D18">
        <w:rPr>
          <w:rFonts w:eastAsia="Times New Roman" w:cstheme="minorHAnsi"/>
          <w:lang w:eastAsia="fr-FR"/>
        </w:rPr>
        <w:t xml:space="preserve"> </w:t>
      </w:r>
      <w:r w:rsidRPr="006D188C">
        <w:rPr>
          <w:rFonts w:eastAsia="Times New Roman" w:cstheme="minorHAnsi"/>
          <w:lang w:eastAsia="fr-FR"/>
        </w:rPr>
        <w:t xml:space="preserve">: </w:t>
      </w:r>
    </w:p>
    <w:p w14:paraId="44260286" w14:textId="5FCDF645" w:rsidR="00AE48AB" w:rsidRPr="006D2DC0" w:rsidRDefault="00AE48AB" w:rsidP="006D2DC0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proofErr w:type="gramStart"/>
      <w:r w:rsidRPr="006D2DC0">
        <w:rPr>
          <w:rFonts w:eastAsia="Times New Roman" w:cstheme="minorHAnsi"/>
          <w:lang w:eastAsia="fr-FR"/>
        </w:rPr>
        <w:t>l'acte</w:t>
      </w:r>
      <w:proofErr w:type="gramEnd"/>
      <w:r w:rsidRPr="006D2DC0">
        <w:rPr>
          <w:rFonts w:eastAsia="Times New Roman" w:cstheme="minorHAnsi"/>
          <w:lang w:eastAsia="fr-FR"/>
        </w:rPr>
        <w:t xml:space="preserve"> d'engagement et son annexe</w:t>
      </w:r>
      <w:r w:rsidR="00BB07FE" w:rsidRPr="006D2DC0">
        <w:rPr>
          <w:rFonts w:eastAsia="Times New Roman" w:cstheme="minorHAnsi"/>
          <w:lang w:eastAsia="fr-FR"/>
        </w:rPr>
        <w:t xml:space="preserve"> </w:t>
      </w:r>
      <w:r w:rsidRPr="006D2DC0">
        <w:rPr>
          <w:rFonts w:eastAsia="Times New Roman" w:cstheme="minorHAnsi"/>
          <w:lang w:eastAsia="fr-FR"/>
        </w:rPr>
        <w:t>l'offre technique (</w:t>
      </w:r>
      <w:r w:rsidR="006D2DC0" w:rsidRPr="006D2DC0">
        <w:rPr>
          <w:rFonts w:eastAsia="Times New Roman" w:cstheme="minorHAnsi"/>
          <w:lang w:eastAsia="fr-FR"/>
        </w:rPr>
        <w:t xml:space="preserve">AAE </w:t>
      </w:r>
      <w:r w:rsidRPr="006D2DC0">
        <w:rPr>
          <w:rFonts w:eastAsia="Times New Roman" w:cstheme="minorHAnsi"/>
          <w:lang w:eastAsia="fr-FR"/>
        </w:rPr>
        <w:t xml:space="preserve"> )</w:t>
      </w:r>
    </w:p>
    <w:p w14:paraId="6476C66F" w14:textId="4192E77E" w:rsidR="006D2DC0" w:rsidRPr="006D2DC0" w:rsidRDefault="006D2DC0" w:rsidP="006D2DC0">
      <w:pPr>
        <w:pStyle w:val="Paragraphedeliste"/>
        <w:numPr>
          <w:ilvl w:val="0"/>
          <w:numId w:val="13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2DC0">
        <w:rPr>
          <w:rFonts w:eastAsia="Times New Roman" w:cstheme="minorHAnsi"/>
          <w:lang w:eastAsia="fr-FR"/>
        </w:rPr>
        <w:t>AAE 0 : bordereau de conformité</w:t>
      </w:r>
    </w:p>
    <w:p w14:paraId="566A6902" w14:textId="6DDC802B" w:rsidR="006D2DC0" w:rsidRPr="006D2DC0" w:rsidRDefault="006D2DC0" w:rsidP="006D2DC0">
      <w:pPr>
        <w:pStyle w:val="Paragraphedeliste"/>
        <w:numPr>
          <w:ilvl w:val="0"/>
          <w:numId w:val="13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2DC0">
        <w:rPr>
          <w:rFonts w:eastAsia="Times New Roman" w:cstheme="minorHAnsi"/>
          <w:lang w:eastAsia="fr-FR"/>
        </w:rPr>
        <w:t>AAE1 : bordereau de prix</w:t>
      </w:r>
    </w:p>
    <w:p w14:paraId="424C25DD" w14:textId="672CA8FE" w:rsidR="00D25C8B" w:rsidRPr="00D25C8B" w:rsidRDefault="00540008" w:rsidP="00540008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l’</w:t>
      </w:r>
      <w:r w:rsidR="00D25C8B" w:rsidRPr="006D2DC0">
        <w:rPr>
          <w:rFonts w:eastAsia="Times New Roman" w:cstheme="minorHAnsi"/>
          <w:lang w:eastAsia="fr-FR"/>
        </w:rPr>
        <w:t>AAE2 : Bordereau « valeur technique de l’offre</w:t>
      </w:r>
      <w:r w:rsidR="00D25C8B">
        <w:rPr>
          <w:rFonts w:eastAsia="Times New Roman" w:cstheme="minorHAnsi"/>
          <w:lang w:eastAsia="fr-FR"/>
        </w:rPr>
        <w:t> »</w:t>
      </w:r>
    </w:p>
    <w:p w14:paraId="44C0279E" w14:textId="77777777" w:rsidR="003D21DD" w:rsidRPr="006D2DC0" w:rsidRDefault="003D21DD" w:rsidP="003D21DD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proofErr w:type="gramStart"/>
      <w:r w:rsidRPr="006D2DC0">
        <w:rPr>
          <w:rFonts w:eastAsia="Times New Roman" w:cstheme="minorHAnsi"/>
          <w:lang w:eastAsia="fr-FR"/>
        </w:rPr>
        <w:t>le</w:t>
      </w:r>
      <w:proofErr w:type="gramEnd"/>
      <w:r w:rsidRPr="006D2DC0">
        <w:rPr>
          <w:rFonts w:eastAsia="Times New Roman" w:cstheme="minorHAnsi"/>
          <w:lang w:eastAsia="fr-FR"/>
        </w:rPr>
        <w:t xml:space="preserve"> pr</w:t>
      </w:r>
      <w:r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>sent cahier des clauses administratives particuli</w:t>
      </w:r>
      <w:r>
        <w:rPr>
          <w:rFonts w:eastAsia="Times New Roman" w:cstheme="minorHAnsi"/>
          <w:lang w:eastAsia="fr-FR"/>
        </w:rPr>
        <w:t>è</w:t>
      </w:r>
      <w:r w:rsidRPr="006D2DC0">
        <w:rPr>
          <w:rFonts w:eastAsia="Times New Roman" w:cstheme="minorHAnsi"/>
          <w:lang w:eastAsia="fr-FR"/>
        </w:rPr>
        <w:t xml:space="preserve">res </w:t>
      </w:r>
    </w:p>
    <w:p w14:paraId="5E838746" w14:textId="7817FE89" w:rsidR="00540008" w:rsidRDefault="00540008" w:rsidP="00AE48AB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proofErr w:type="gramStart"/>
      <w:r>
        <w:rPr>
          <w:rFonts w:eastAsia="Times New Roman" w:cstheme="minorHAnsi"/>
          <w:lang w:eastAsia="fr-FR"/>
        </w:rPr>
        <w:t>le</w:t>
      </w:r>
      <w:proofErr w:type="gramEnd"/>
      <w:r>
        <w:rPr>
          <w:rFonts w:eastAsia="Times New Roman" w:cstheme="minorHAnsi"/>
          <w:lang w:eastAsia="fr-FR"/>
        </w:rPr>
        <w:t xml:space="preserve"> CCTP</w:t>
      </w:r>
    </w:p>
    <w:p w14:paraId="6A2137F3" w14:textId="39B4696F" w:rsidR="00AE48AB" w:rsidRPr="006D2DC0" w:rsidRDefault="00AE48AB" w:rsidP="006D2DC0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proofErr w:type="gramStart"/>
      <w:r w:rsidRPr="006D2DC0">
        <w:rPr>
          <w:rFonts w:eastAsia="Times New Roman" w:cstheme="minorHAnsi"/>
          <w:lang w:eastAsia="fr-FR"/>
        </w:rPr>
        <w:t>le</w:t>
      </w:r>
      <w:proofErr w:type="gramEnd"/>
      <w:r w:rsidRPr="006D2DC0">
        <w:rPr>
          <w:rFonts w:eastAsia="Times New Roman" w:cstheme="minorHAnsi"/>
          <w:lang w:eastAsia="fr-FR"/>
        </w:rPr>
        <w:t xml:space="preserve"> cahier des clauses administratives g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>n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 xml:space="preserve">rales applicables aux </w:t>
      </w:r>
      <w:r w:rsidR="00532BC0">
        <w:rPr>
          <w:rFonts w:eastAsia="Times New Roman" w:cstheme="minorHAnsi"/>
          <w:lang w:eastAsia="fr-FR"/>
        </w:rPr>
        <w:t>Marchés Publics</w:t>
      </w:r>
      <w:r w:rsidRPr="006D2DC0">
        <w:rPr>
          <w:rFonts w:eastAsia="Times New Roman" w:cstheme="minorHAnsi"/>
          <w:lang w:eastAsia="fr-FR"/>
        </w:rPr>
        <w:t xml:space="preserve"> de prestations intellectuelles approuv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 xml:space="preserve"> par l'arr</w:t>
      </w:r>
      <w:r w:rsidR="00B214E4">
        <w:rPr>
          <w:rFonts w:eastAsia="Times New Roman" w:cstheme="minorHAnsi"/>
          <w:lang w:eastAsia="fr-FR"/>
        </w:rPr>
        <w:t>ê</w:t>
      </w:r>
      <w:r w:rsidRPr="006D2DC0">
        <w:rPr>
          <w:rFonts w:eastAsia="Times New Roman" w:cstheme="minorHAnsi"/>
          <w:lang w:eastAsia="fr-FR"/>
        </w:rPr>
        <w:t>t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 xml:space="preserve"> du 16 septembre 2009; </w:t>
      </w:r>
    </w:p>
    <w:p w14:paraId="176C58BF" w14:textId="4C3F57B4" w:rsidR="00AE48AB" w:rsidRPr="006D2DC0" w:rsidRDefault="00AE48AB" w:rsidP="006D2DC0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2DC0">
        <w:rPr>
          <w:rFonts w:eastAsia="Times New Roman" w:cstheme="minorHAnsi"/>
          <w:lang w:eastAsia="fr-FR"/>
        </w:rPr>
        <w:t>les actes sp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>ciaux de sous-traitance et leurs avenants post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 xml:space="preserve">rieurs </w:t>
      </w:r>
      <w:proofErr w:type="spellStart"/>
      <w:r w:rsidRPr="006D2DC0">
        <w:rPr>
          <w:rFonts w:eastAsia="Times New Roman" w:cstheme="minorHAnsi"/>
          <w:lang w:eastAsia="fr-FR"/>
        </w:rPr>
        <w:t>a</w:t>
      </w:r>
      <w:proofErr w:type="spellEnd"/>
      <w:r w:rsidRPr="006D2DC0">
        <w:rPr>
          <w:rFonts w:eastAsia="Times New Roman" w:cstheme="minorHAnsi"/>
          <w:lang w:eastAsia="fr-FR"/>
        </w:rPr>
        <w:t>̀ la notification de l'accord-cadre</w:t>
      </w:r>
      <w:r w:rsidR="00207D18">
        <w:rPr>
          <w:rFonts w:eastAsia="Times New Roman" w:cstheme="minorHAnsi"/>
          <w:lang w:eastAsia="fr-FR"/>
        </w:rPr>
        <w:t xml:space="preserve"> </w:t>
      </w:r>
      <w:r w:rsidRPr="006D2DC0">
        <w:rPr>
          <w:rFonts w:eastAsia="Times New Roman" w:cstheme="minorHAnsi"/>
          <w:lang w:eastAsia="fr-FR"/>
        </w:rPr>
        <w:t xml:space="preserve">; </w:t>
      </w:r>
    </w:p>
    <w:p w14:paraId="329552CE" w14:textId="6BE60BAC" w:rsidR="00AE48AB" w:rsidRDefault="00AE48AB" w:rsidP="00BB07FE">
      <w:pPr>
        <w:pStyle w:val="Titre1"/>
      </w:pPr>
      <w:bookmarkStart w:id="32" w:name="_Toc164685858"/>
      <w:bookmarkStart w:id="33" w:name="_Toc164686029"/>
      <w:r w:rsidRPr="006D188C">
        <w:t>MODALITES D'EXECUTION DES PRESTATIONS</w:t>
      </w:r>
      <w:bookmarkEnd w:id="32"/>
      <w:bookmarkEnd w:id="33"/>
      <w:r w:rsidRPr="006D188C">
        <w:t xml:space="preserve"> </w:t>
      </w:r>
    </w:p>
    <w:p w14:paraId="6DF0528A" w14:textId="77777777" w:rsidR="00546881" w:rsidRPr="00546881" w:rsidRDefault="00546881" w:rsidP="00546881"/>
    <w:p w14:paraId="25968440" w14:textId="6D9BCAAB" w:rsidR="00AE48AB" w:rsidRDefault="00AE48AB" w:rsidP="00BB07FE">
      <w:pPr>
        <w:pStyle w:val="Titre2"/>
        <w:rPr>
          <w:rFonts w:eastAsia="Times New Roman"/>
          <w:lang w:eastAsia="fr-FR"/>
        </w:rPr>
      </w:pPr>
      <w:bookmarkStart w:id="34" w:name="_Toc164685859"/>
      <w:bookmarkStart w:id="35" w:name="_Toc164686030"/>
      <w:r w:rsidRPr="006D188C">
        <w:rPr>
          <w:rFonts w:eastAsia="Times New Roman"/>
          <w:lang w:eastAsia="fr-FR"/>
        </w:rPr>
        <w:t>Repr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sentation des parties</w:t>
      </w:r>
      <w:bookmarkEnd w:id="34"/>
      <w:bookmarkEnd w:id="35"/>
    </w:p>
    <w:p w14:paraId="1A5C55CE" w14:textId="7D6BFADC" w:rsidR="00AE48AB" w:rsidRDefault="00AE48AB" w:rsidP="00BB07FE">
      <w:pPr>
        <w:pStyle w:val="Titre3"/>
        <w:rPr>
          <w:rFonts w:eastAsia="Times New Roman"/>
          <w:lang w:eastAsia="fr-FR"/>
        </w:rPr>
      </w:pPr>
      <w:bookmarkStart w:id="36" w:name="_Toc164685860"/>
      <w:bookmarkStart w:id="37" w:name="_Toc164686031"/>
      <w:r w:rsidRPr="006D188C">
        <w:rPr>
          <w:rFonts w:eastAsia="Times New Roman"/>
          <w:lang w:eastAsia="fr-FR"/>
        </w:rPr>
        <w:t>7.1.1 Repr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sentation de l'acheteur</w:t>
      </w:r>
      <w:bookmarkEnd w:id="36"/>
      <w:bookmarkEnd w:id="37"/>
      <w:r w:rsidRPr="006D188C">
        <w:rPr>
          <w:rFonts w:eastAsia="Times New Roman"/>
          <w:lang w:eastAsia="fr-FR"/>
        </w:rPr>
        <w:t xml:space="preserve"> </w:t>
      </w:r>
    </w:p>
    <w:p w14:paraId="1EF71E65" w14:textId="77777777" w:rsidR="005D095D" w:rsidRDefault="005D095D" w:rsidP="00123CEE">
      <w:pPr>
        <w:rPr>
          <w:rFonts w:eastAsia="Times New Roman" w:cstheme="minorHAnsi"/>
          <w:lang w:eastAsia="fr-FR"/>
        </w:rPr>
      </w:pPr>
    </w:p>
    <w:p w14:paraId="27C50ECC" w14:textId="5A0396A0" w:rsidR="00BB07FE" w:rsidRPr="006D188C" w:rsidRDefault="00AE48AB" w:rsidP="006417D5">
      <w:pPr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Les interlocuteurs </w:t>
      </w:r>
      <w:r w:rsidR="00B214E4" w:rsidRPr="006D188C">
        <w:rPr>
          <w:rFonts w:eastAsia="Times New Roman" w:cstheme="minorHAnsi"/>
          <w:lang w:eastAsia="fr-FR"/>
        </w:rPr>
        <w:t>désignés</w:t>
      </w:r>
      <w:r w:rsidRPr="006D188C">
        <w:rPr>
          <w:rFonts w:eastAsia="Times New Roman" w:cstheme="minorHAnsi"/>
          <w:lang w:eastAsia="fr-FR"/>
        </w:rPr>
        <w:t xml:space="preserve"> par l'acheteur sont </w:t>
      </w:r>
      <w:r w:rsidR="00B214E4" w:rsidRPr="006D188C">
        <w:rPr>
          <w:rFonts w:eastAsia="Times New Roman" w:cstheme="minorHAnsi"/>
          <w:lang w:eastAsia="fr-FR"/>
        </w:rPr>
        <w:t>chargés</w:t>
      </w:r>
      <w:r w:rsidRPr="006D188C">
        <w:rPr>
          <w:rFonts w:eastAsia="Times New Roman" w:cstheme="minorHAnsi"/>
          <w:lang w:eastAsia="fr-FR"/>
        </w:rPr>
        <w:t xml:space="preserve"> du suivi de l'</w:t>
      </w:r>
      <w:r w:rsidR="00B214E4" w:rsidRPr="006D188C">
        <w:rPr>
          <w:rFonts w:eastAsia="Times New Roman" w:cstheme="minorHAnsi"/>
          <w:lang w:eastAsia="fr-FR"/>
        </w:rPr>
        <w:t>exécution</w:t>
      </w:r>
      <w:r w:rsidRPr="006D188C">
        <w:rPr>
          <w:rFonts w:eastAsia="Times New Roman" w:cstheme="minorHAnsi"/>
          <w:lang w:eastAsia="fr-FR"/>
        </w:rPr>
        <w:t xml:space="preserve"> des prestations et du suivi contractuel global. Pour le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sent marché, les </w:t>
      </w:r>
      <w:r w:rsidR="003D21DD">
        <w:rPr>
          <w:rFonts w:eastAsia="Times New Roman" w:cstheme="minorHAnsi"/>
          <w:lang w:eastAsia="fr-FR"/>
        </w:rPr>
        <w:t xml:space="preserve">coordonnées des </w:t>
      </w:r>
      <w:r w:rsidRPr="006D188C">
        <w:rPr>
          <w:rFonts w:eastAsia="Times New Roman" w:cstheme="minorHAnsi"/>
          <w:lang w:eastAsia="fr-FR"/>
        </w:rPr>
        <w:t>interlocuteurs s</w:t>
      </w:r>
      <w:r w:rsidR="003D21DD">
        <w:rPr>
          <w:rFonts w:eastAsia="Times New Roman" w:cstheme="minorHAnsi"/>
          <w:lang w:eastAsia="fr-FR"/>
        </w:rPr>
        <w:t>eron</w:t>
      </w:r>
      <w:r w:rsidRPr="006D188C">
        <w:rPr>
          <w:rFonts w:eastAsia="Times New Roman" w:cstheme="minorHAnsi"/>
          <w:lang w:eastAsia="fr-FR"/>
        </w:rPr>
        <w:t>t</w:t>
      </w:r>
      <w:r w:rsidR="003D21DD">
        <w:rPr>
          <w:rFonts w:eastAsia="Times New Roman" w:cstheme="minorHAnsi"/>
          <w:lang w:eastAsia="fr-FR"/>
        </w:rPr>
        <w:t xml:space="preserve"> transmises au cours de la réunion d’initialisation du marché. </w:t>
      </w:r>
    </w:p>
    <w:p w14:paraId="60A37833" w14:textId="1C05538E" w:rsidR="00AE48AB" w:rsidRPr="006D188C" w:rsidRDefault="00AE48AB" w:rsidP="00BB07FE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Tout changement est </w:t>
      </w:r>
      <w:r w:rsidR="00D25C8B" w:rsidRPr="006D188C">
        <w:rPr>
          <w:rFonts w:eastAsia="Times New Roman" w:cstheme="minorHAnsi"/>
          <w:lang w:eastAsia="fr-FR"/>
        </w:rPr>
        <w:t>notifié</w:t>
      </w:r>
      <w:r w:rsidRPr="006D188C">
        <w:rPr>
          <w:rFonts w:eastAsia="Times New Roman" w:cstheme="minorHAnsi"/>
          <w:lang w:eastAsia="fr-FR"/>
        </w:rPr>
        <w:t>́ au titulaire lors de la notification du marché ou en cours d'</w:t>
      </w:r>
      <w:r w:rsidR="00D25C8B" w:rsidRPr="006D188C">
        <w:rPr>
          <w:rFonts w:eastAsia="Times New Roman" w:cstheme="minorHAnsi"/>
          <w:lang w:eastAsia="fr-FR"/>
        </w:rPr>
        <w:t>exécution</w:t>
      </w:r>
      <w:r w:rsidRPr="006D188C">
        <w:rPr>
          <w:rFonts w:eastAsia="Times New Roman" w:cstheme="minorHAnsi"/>
          <w:lang w:eastAsia="fr-FR"/>
        </w:rPr>
        <w:t xml:space="preserve">. </w:t>
      </w:r>
    </w:p>
    <w:p w14:paraId="7A471E61" w14:textId="49FBD23F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38" w:name="_Toc164685861"/>
      <w:bookmarkStart w:id="39" w:name="_Toc164686032"/>
      <w:r w:rsidRPr="006D188C">
        <w:rPr>
          <w:rFonts w:eastAsia="Times New Roman"/>
          <w:lang w:eastAsia="fr-FR"/>
        </w:rPr>
        <w:t>7.1.2 Repr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sentation du titulaire</w:t>
      </w:r>
      <w:bookmarkEnd w:id="38"/>
      <w:bookmarkEnd w:id="39"/>
      <w:r w:rsidRPr="006D188C">
        <w:rPr>
          <w:rFonts w:eastAsia="Times New Roman"/>
          <w:lang w:eastAsia="fr-FR"/>
        </w:rPr>
        <w:t xml:space="preserve"> </w:t>
      </w:r>
    </w:p>
    <w:p w14:paraId="156577FC" w14:textId="32D49808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titulaire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signe un ou plusieurs interlocuteurs, habilit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le repr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senter aupr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s de l'acheteur, pour les besoins de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du marché. </w:t>
      </w:r>
    </w:p>
    <w:p w14:paraId="70B8C50D" w14:textId="53B1C0A8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Cet ou ces interlocuteurs sont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sign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dans l'offre du titulaire. Le titulaire s'engage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informer, sans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lai, l'acheteur de toute modification d'interlocuteur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sign</w:t>
      </w:r>
      <w:r w:rsidR="00B214E4">
        <w:rPr>
          <w:rFonts w:eastAsia="Times New Roman" w:cstheme="minorHAnsi"/>
          <w:lang w:eastAsia="fr-FR"/>
        </w:rPr>
        <w:t>é</w:t>
      </w:r>
      <w:r w:rsidR="00540008">
        <w:rPr>
          <w:rFonts w:eastAsia="Times New Roman" w:cstheme="minorHAnsi"/>
          <w:lang w:eastAsia="fr-FR"/>
        </w:rPr>
        <w:t xml:space="preserve"> </w:t>
      </w:r>
      <w:r w:rsidR="00B214E4">
        <w:rPr>
          <w:rFonts w:eastAsia="Times New Roman" w:cstheme="minorHAnsi"/>
          <w:lang w:eastAsia="fr-FR"/>
        </w:rPr>
        <w:t>dans les conditions du CCAG.</w:t>
      </w:r>
      <w:r w:rsidRPr="006D188C">
        <w:rPr>
          <w:rFonts w:eastAsia="Times New Roman" w:cstheme="minorHAnsi"/>
          <w:lang w:eastAsia="fr-FR"/>
        </w:rPr>
        <w:t xml:space="preserve"> </w:t>
      </w:r>
    </w:p>
    <w:p w14:paraId="0386B9B2" w14:textId="670A24A1" w:rsidR="00546881" w:rsidRDefault="00AE48AB" w:rsidP="00546881">
      <w:pPr>
        <w:pStyle w:val="Titre2"/>
        <w:rPr>
          <w:rStyle w:val="Titre2Car"/>
        </w:rPr>
      </w:pPr>
      <w:bookmarkStart w:id="40" w:name="_Toc164685862"/>
      <w:bookmarkStart w:id="41" w:name="_Toc164686033"/>
      <w:r w:rsidRPr="006D188C">
        <w:rPr>
          <w:rStyle w:val="Titre2Car"/>
        </w:rPr>
        <w:t>Conditions d'ex</w:t>
      </w:r>
      <w:r w:rsidR="00B214E4">
        <w:rPr>
          <w:rStyle w:val="Titre2Car"/>
        </w:rPr>
        <w:t>é</w:t>
      </w:r>
      <w:r w:rsidRPr="006D188C">
        <w:rPr>
          <w:rStyle w:val="Titre2Car"/>
        </w:rPr>
        <w:t>cution</w:t>
      </w:r>
      <w:bookmarkEnd w:id="40"/>
      <w:bookmarkEnd w:id="41"/>
    </w:p>
    <w:p w14:paraId="77FDA031" w14:textId="77777777" w:rsidR="00DB7AED" w:rsidRPr="00DB7AED" w:rsidRDefault="00DB7AED" w:rsidP="00DB7AED"/>
    <w:p w14:paraId="7B6C8100" w14:textId="3E326839" w:rsidR="00AE48AB" w:rsidRPr="006D188C" w:rsidRDefault="00AE48AB" w:rsidP="00546881">
      <w:pPr>
        <w:pStyle w:val="Titre3"/>
        <w:rPr>
          <w:rStyle w:val="Titre3Car"/>
        </w:rPr>
      </w:pPr>
      <w:bookmarkStart w:id="42" w:name="_Toc164685863"/>
      <w:bookmarkStart w:id="43" w:name="_Toc164686034"/>
      <w:r w:rsidRPr="006D188C">
        <w:rPr>
          <w:rStyle w:val="Titre3Car"/>
        </w:rPr>
        <w:t>Remplacement des intervenants</w:t>
      </w:r>
      <w:bookmarkEnd w:id="42"/>
      <w:bookmarkEnd w:id="43"/>
      <w:r w:rsidRPr="006D188C">
        <w:rPr>
          <w:rStyle w:val="Titre3Car"/>
        </w:rPr>
        <w:t xml:space="preserve"> </w:t>
      </w:r>
    </w:p>
    <w:p w14:paraId="0C9DD1D1" w14:textId="1EA3DAFD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Pendant toute la dur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 d'ex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 du marché, l'acheteur se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serve le droit de demander le remplacement motiv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d'un ou de plusieurs intervenants du titulaire. De m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 xml:space="preserve">me, le titulaire peut proposer le remplacement d'un ou de plusieurs de ses intervenants. </w:t>
      </w:r>
    </w:p>
    <w:p w14:paraId="1D86F94C" w14:textId="4B1DBA53" w:rsidR="00AE48AB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lastRenderedPageBreak/>
        <w:t xml:space="preserve">Le </w:t>
      </w:r>
      <w:r w:rsidR="00B214E4" w:rsidRPr="006D188C">
        <w:rPr>
          <w:rFonts w:eastAsia="Times New Roman" w:cstheme="minorHAnsi"/>
          <w:lang w:eastAsia="fr-FR"/>
        </w:rPr>
        <w:t>remplaçant</w:t>
      </w:r>
      <w:r w:rsidRPr="006D188C">
        <w:rPr>
          <w:rFonts w:eastAsia="Times New Roman" w:cstheme="minorHAnsi"/>
          <w:lang w:eastAsia="fr-FR"/>
        </w:rPr>
        <w:t xml:space="preserve"> est soumis à l'approbation de l'acheteur. Tout refus sera motiv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. Le titulaire proc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de alors au remplacement des intervenants dans le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lai un mois à compter de la demande ou de la proposition de remplacement. En aucun cas, le remplacement du personnel ne pourra justifier une augmentation du montant des prestations. </w:t>
      </w:r>
    </w:p>
    <w:p w14:paraId="517C64CA" w14:textId="433F9D45" w:rsidR="00540008" w:rsidRPr="006D188C" w:rsidRDefault="00540008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Au-delà de ces précisions, les articles correspondant du CCAG PI s’appliquent.</w:t>
      </w:r>
    </w:p>
    <w:p w14:paraId="5E169F31" w14:textId="40C7193E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44" w:name="_Toc164685864"/>
      <w:bookmarkStart w:id="45" w:name="_Toc164686035"/>
      <w:r w:rsidRPr="006D188C">
        <w:rPr>
          <w:rFonts w:eastAsia="Times New Roman"/>
          <w:lang w:eastAsia="fr-FR"/>
        </w:rPr>
        <w:t>Exigences relatives aux prestations</w:t>
      </w:r>
      <w:bookmarkEnd w:id="44"/>
      <w:bookmarkEnd w:id="45"/>
      <w:r w:rsidRPr="006D188C">
        <w:rPr>
          <w:rFonts w:eastAsia="Times New Roman"/>
          <w:lang w:eastAsia="fr-FR"/>
        </w:rPr>
        <w:t xml:space="preserve"> </w:t>
      </w:r>
    </w:p>
    <w:p w14:paraId="24E5F8B0" w14:textId="46760D6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 titulaire est responsable de tout </w:t>
      </w:r>
      <w:r w:rsidR="005D095D" w:rsidRPr="006D188C">
        <w:rPr>
          <w:rFonts w:eastAsia="Times New Roman" w:cstheme="minorHAnsi"/>
          <w:lang w:eastAsia="fr-FR"/>
        </w:rPr>
        <w:t>élément</w:t>
      </w:r>
      <w:r w:rsidRPr="006D188C">
        <w:rPr>
          <w:rFonts w:eastAsia="Times New Roman" w:cstheme="minorHAnsi"/>
          <w:lang w:eastAsia="fr-FR"/>
        </w:rPr>
        <w:t xml:space="preserve"> qui lui est </w:t>
      </w:r>
      <w:r w:rsidR="005D095D" w:rsidRPr="006D188C">
        <w:rPr>
          <w:rFonts w:eastAsia="Times New Roman" w:cstheme="minorHAnsi"/>
          <w:lang w:eastAsia="fr-FR"/>
        </w:rPr>
        <w:t>confié</w:t>
      </w:r>
      <w:r w:rsidRPr="006D188C">
        <w:rPr>
          <w:rFonts w:eastAsia="Times New Roman" w:cstheme="minorHAnsi"/>
          <w:lang w:eastAsia="fr-FR"/>
        </w:rPr>
        <w:t xml:space="preserve">́. Il ne peut en disposer qu'aux fins </w:t>
      </w:r>
      <w:r w:rsidR="005D095D" w:rsidRPr="006D188C">
        <w:rPr>
          <w:rFonts w:eastAsia="Times New Roman" w:cstheme="minorHAnsi"/>
          <w:lang w:eastAsia="fr-FR"/>
        </w:rPr>
        <w:t>prévues</w:t>
      </w:r>
      <w:r w:rsidRPr="006D188C">
        <w:rPr>
          <w:rFonts w:eastAsia="Times New Roman" w:cstheme="minorHAnsi"/>
          <w:lang w:eastAsia="fr-FR"/>
        </w:rPr>
        <w:t xml:space="preserve"> par le présent marché. </w:t>
      </w:r>
    </w:p>
    <w:p w14:paraId="25824245" w14:textId="4904308B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46" w:name="_Toc164685865"/>
      <w:bookmarkStart w:id="47" w:name="_Toc164686036"/>
      <w:r w:rsidRPr="006D188C">
        <w:rPr>
          <w:rFonts w:eastAsia="Times New Roman"/>
          <w:lang w:eastAsia="fr-FR"/>
        </w:rPr>
        <w:t>Obligations du titulaire</w:t>
      </w:r>
      <w:bookmarkEnd w:id="46"/>
      <w:bookmarkEnd w:id="47"/>
      <w:r w:rsidRPr="006D188C">
        <w:rPr>
          <w:rFonts w:eastAsia="Times New Roman"/>
          <w:lang w:eastAsia="fr-FR"/>
        </w:rPr>
        <w:t xml:space="preserve"> </w:t>
      </w:r>
    </w:p>
    <w:p w14:paraId="11350BBD" w14:textId="357AF48A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48" w:name="_Toc164685866"/>
      <w:bookmarkStart w:id="49" w:name="_Toc164686037"/>
      <w:r w:rsidRPr="006D188C">
        <w:rPr>
          <w:rFonts w:eastAsia="Times New Roman"/>
          <w:lang w:eastAsia="fr-FR"/>
        </w:rPr>
        <w:t>Obligation de conseil</w:t>
      </w:r>
      <w:bookmarkEnd w:id="48"/>
      <w:bookmarkEnd w:id="49"/>
      <w:r w:rsidRPr="006D188C">
        <w:rPr>
          <w:rFonts w:eastAsia="Times New Roman"/>
          <w:lang w:eastAsia="fr-FR"/>
        </w:rPr>
        <w:t xml:space="preserve"> </w:t>
      </w:r>
    </w:p>
    <w:p w14:paraId="3B100DC1" w14:textId="27411744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titulaire a un devoir de conseil (ou d'alerte) s'il se rend compte, lors de ses interventions, de dysfonctionnements potentiels au titre de ses prestations et risquant de mettre en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ril </w:t>
      </w:r>
      <w:r w:rsidR="006D2DC0">
        <w:rPr>
          <w:rFonts w:eastAsia="Times New Roman" w:cstheme="minorHAnsi"/>
          <w:lang w:eastAsia="fr-FR"/>
        </w:rPr>
        <w:t>l’atteinte des résultats</w:t>
      </w:r>
      <w:r w:rsidRPr="006D188C">
        <w:rPr>
          <w:rFonts w:eastAsia="Times New Roman" w:cstheme="minorHAnsi"/>
          <w:lang w:eastAsia="fr-FR"/>
        </w:rPr>
        <w:t>. Ce devoir de conseil est formel et fond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sur la production d'un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crit (un courriel est suffisant) qui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crit les risques et propose des actions pour les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duire. </w:t>
      </w:r>
    </w:p>
    <w:p w14:paraId="71EC7283" w14:textId="32991302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50" w:name="_Toc164685867"/>
      <w:bookmarkStart w:id="51" w:name="_Toc164686038"/>
      <w:r w:rsidRPr="006D188C">
        <w:rPr>
          <w:rFonts w:eastAsia="Times New Roman"/>
          <w:lang w:eastAsia="fr-FR"/>
        </w:rPr>
        <w:t>Obligation d'information</w:t>
      </w:r>
      <w:bookmarkEnd w:id="50"/>
      <w:bookmarkEnd w:id="51"/>
      <w:r w:rsidRPr="006D188C">
        <w:rPr>
          <w:rFonts w:eastAsia="Times New Roman"/>
          <w:lang w:eastAsia="fr-FR"/>
        </w:rPr>
        <w:t xml:space="preserve"> </w:t>
      </w:r>
    </w:p>
    <w:p w14:paraId="16F1FDC9" w14:textId="3024B2C5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 titulaire est tenu de signaler à l'acheteur tous les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ments qui lui paraissent de nature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compromettre la bonne 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de la prestation </w:t>
      </w:r>
      <w:r w:rsidR="00081D78" w:rsidRPr="006D188C">
        <w:rPr>
          <w:rFonts w:eastAsia="Times New Roman" w:cstheme="minorHAnsi"/>
          <w:lang w:eastAsia="fr-FR"/>
        </w:rPr>
        <w:t>et notamment</w:t>
      </w:r>
      <w:r w:rsidRPr="006D188C">
        <w:rPr>
          <w:rFonts w:eastAsia="Times New Roman" w:cstheme="minorHAnsi"/>
          <w:lang w:eastAsia="fr-FR"/>
        </w:rPr>
        <w:t xml:space="preserve"> le non</w:t>
      </w:r>
      <w:r w:rsidR="003D21DD">
        <w:rPr>
          <w:rFonts w:eastAsia="Times New Roman" w:cstheme="minorHAnsi"/>
          <w:lang w:eastAsia="fr-FR"/>
        </w:rPr>
        <w:t>-</w:t>
      </w:r>
      <w:r w:rsidRPr="006D188C">
        <w:rPr>
          <w:rFonts w:eastAsia="Times New Roman" w:cstheme="minorHAnsi"/>
          <w:lang w:eastAsia="fr-FR"/>
        </w:rPr>
        <w:t xml:space="preserve">respect </w:t>
      </w:r>
      <w:r w:rsidR="006D2DC0">
        <w:rPr>
          <w:rFonts w:eastAsia="Times New Roman" w:cstheme="minorHAnsi"/>
          <w:lang w:eastAsia="fr-FR"/>
        </w:rPr>
        <w:t>des exigences du présent contrat.</w:t>
      </w:r>
    </w:p>
    <w:p w14:paraId="5CA1B49A" w14:textId="4A654884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52" w:name="_Toc164685868"/>
      <w:bookmarkStart w:id="53" w:name="_Toc164686039"/>
      <w:r w:rsidRPr="006D188C">
        <w:rPr>
          <w:rFonts w:eastAsia="Times New Roman"/>
          <w:lang w:eastAsia="fr-FR"/>
        </w:rPr>
        <w:t>Obligation de confidentialit</w:t>
      </w:r>
      <w:r w:rsidR="00B214E4">
        <w:rPr>
          <w:rFonts w:eastAsia="Times New Roman"/>
          <w:lang w:eastAsia="fr-FR"/>
        </w:rPr>
        <w:t>é</w:t>
      </w:r>
      <w:bookmarkEnd w:id="52"/>
      <w:bookmarkEnd w:id="53"/>
      <w:r w:rsidRPr="006D188C">
        <w:rPr>
          <w:rFonts w:eastAsia="Times New Roman"/>
          <w:lang w:eastAsia="fr-FR"/>
        </w:rPr>
        <w:t xml:space="preserve"> </w:t>
      </w:r>
    </w:p>
    <w:p w14:paraId="429A54B5" w14:textId="23BFCB77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 titulaire s'engage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mettre en </w:t>
      </w:r>
      <w:r w:rsidR="00530B65" w:rsidRPr="006D188C">
        <w:rPr>
          <w:rFonts w:eastAsia="Times New Roman" w:cstheme="minorHAnsi"/>
          <w:lang w:eastAsia="fr-FR"/>
        </w:rPr>
        <w:t>œuvre</w:t>
      </w:r>
      <w:r w:rsidRPr="006D188C">
        <w:rPr>
          <w:rFonts w:eastAsia="Times New Roman" w:cstheme="minorHAnsi"/>
          <w:lang w:eastAsia="fr-FR"/>
        </w:rPr>
        <w:t xml:space="preserve"> les moyens </w:t>
      </w:r>
      <w:r w:rsidR="005D095D" w:rsidRPr="006D188C">
        <w:rPr>
          <w:rFonts w:eastAsia="Times New Roman" w:cstheme="minorHAnsi"/>
          <w:lang w:eastAsia="fr-FR"/>
        </w:rPr>
        <w:t>appropriés</w:t>
      </w:r>
      <w:r w:rsidRPr="006D188C">
        <w:rPr>
          <w:rFonts w:eastAsia="Times New Roman" w:cstheme="minorHAnsi"/>
          <w:lang w:eastAsia="fr-FR"/>
        </w:rPr>
        <w:t xml:space="preserve"> afin de garder confidentiels les informations, les documents et les objets auxquels il aura eu </w:t>
      </w:r>
      <w:r w:rsidR="005D095D" w:rsidRPr="006D188C">
        <w:rPr>
          <w:rFonts w:eastAsia="Times New Roman" w:cstheme="minorHAnsi"/>
          <w:lang w:eastAsia="fr-FR"/>
        </w:rPr>
        <w:t>accès</w:t>
      </w:r>
      <w:r w:rsidRPr="006D188C">
        <w:rPr>
          <w:rFonts w:eastAsia="Times New Roman" w:cstheme="minorHAnsi"/>
          <w:lang w:eastAsia="fr-FR"/>
        </w:rPr>
        <w:t xml:space="preserve"> lors de l'</w:t>
      </w:r>
      <w:r w:rsidR="005D095D" w:rsidRPr="006D188C">
        <w:rPr>
          <w:rFonts w:eastAsia="Times New Roman" w:cstheme="minorHAnsi"/>
          <w:lang w:eastAsia="fr-FR"/>
        </w:rPr>
        <w:t>exécution</w:t>
      </w:r>
      <w:r w:rsidRPr="006D188C">
        <w:rPr>
          <w:rFonts w:eastAsia="Times New Roman" w:cstheme="minorHAnsi"/>
          <w:lang w:eastAsia="fr-FR"/>
        </w:rPr>
        <w:t xml:space="preserve"> du présent marché, sans qu'il soit besoin d'en expliciter </w:t>
      </w:r>
      <w:r w:rsidR="005D095D" w:rsidRPr="006D188C">
        <w:rPr>
          <w:rFonts w:eastAsia="Times New Roman" w:cstheme="minorHAnsi"/>
          <w:lang w:eastAsia="fr-FR"/>
        </w:rPr>
        <w:t>systématiquement</w:t>
      </w:r>
      <w:r w:rsidRPr="006D188C">
        <w:rPr>
          <w:rFonts w:eastAsia="Times New Roman" w:cstheme="minorHAnsi"/>
          <w:lang w:eastAsia="fr-FR"/>
        </w:rPr>
        <w:t xml:space="preserve"> le </w:t>
      </w:r>
      <w:r w:rsidR="005D095D" w:rsidRPr="006D188C">
        <w:rPr>
          <w:rFonts w:eastAsia="Times New Roman" w:cstheme="minorHAnsi"/>
          <w:lang w:eastAsia="fr-FR"/>
        </w:rPr>
        <w:t>caractère</w:t>
      </w:r>
      <w:r w:rsidRPr="006D188C">
        <w:rPr>
          <w:rFonts w:eastAsia="Times New Roman" w:cstheme="minorHAnsi"/>
          <w:lang w:eastAsia="fr-FR"/>
        </w:rPr>
        <w:t xml:space="preserve"> confidentiel. Ces informations, documents ou objets ne peuvent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tre, sans autorisation expresse de l'acheteur, divulgu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s, publi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s, communiqu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à des tiers ou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 utilis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directement par le titulaire, hors de l'accord-cadre ou à l'issue de son 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cution. </w:t>
      </w:r>
    </w:p>
    <w:p w14:paraId="35B078A6" w14:textId="2A18C8CF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 titulaire s'engage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faire respecter ces obligations à l'ensemble de son personnel, le cas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ch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ant à ses sous-traitants et fournisseurs. L'acheteur pourra demander, à tout moment, au titulaire, de lui retourner les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ments ou supports d'informations confidentielles qui lui auraient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fournis. </w:t>
      </w:r>
    </w:p>
    <w:p w14:paraId="4E114A6D" w14:textId="0788AD68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La violation de l'obligation de confidentialit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par le titulaire pourra </w:t>
      </w:r>
      <w:r w:rsidR="003D21DD" w:rsidRPr="006D188C">
        <w:rPr>
          <w:rFonts w:eastAsia="Times New Roman" w:cstheme="minorHAnsi"/>
          <w:lang w:eastAsia="fr-FR"/>
        </w:rPr>
        <w:t>entrainer</w:t>
      </w:r>
      <w:r w:rsidRPr="006D188C">
        <w:rPr>
          <w:rFonts w:eastAsia="Times New Roman" w:cstheme="minorHAnsi"/>
          <w:lang w:eastAsia="fr-FR"/>
        </w:rPr>
        <w:t xml:space="preserve">, </w:t>
      </w:r>
      <w:r w:rsidRPr="00123CEE">
        <w:rPr>
          <w:rFonts w:eastAsia="Times New Roman" w:cstheme="minorHAnsi"/>
          <w:i/>
          <w:iCs/>
          <w:lang w:eastAsia="fr-FR"/>
        </w:rPr>
        <w:t>a minima</w:t>
      </w:r>
      <w:r w:rsidRPr="006D188C">
        <w:rPr>
          <w:rFonts w:eastAsia="Times New Roman" w:cstheme="minorHAnsi"/>
          <w:lang w:eastAsia="fr-FR"/>
        </w:rPr>
        <w:t>, la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siliation du marché aux torts du titulaire</w:t>
      </w:r>
      <w:r w:rsidR="00530B65">
        <w:rPr>
          <w:rFonts w:eastAsia="Times New Roman" w:cstheme="minorHAnsi"/>
          <w:lang w:eastAsia="fr-FR"/>
        </w:rPr>
        <w:t>.</w:t>
      </w:r>
    </w:p>
    <w:p w14:paraId="017B7971" w14:textId="36681AFE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54" w:name="_Ref66912117"/>
      <w:bookmarkStart w:id="55" w:name="_Toc164685869"/>
      <w:bookmarkStart w:id="56" w:name="_Toc164686040"/>
      <w:proofErr w:type="spellStart"/>
      <w:r w:rsidRPr="006D188C">
        <w:rPr>
          <w:rFonts w:eastAsia="Times New Roman"/>
          <w:lang w:eastAsia="fr-FR"/>
        </w:rPr>
        <w:lastRenderedPageBreak/>
        <w:t>Tâches</w:t>
      </w:r>
      <w:proofErr w:type="spellEnd"/>
      <w:r w:rsidRPr="006D188C">
        <w:rPr>
          <w:rFonts w:eastAsia="Times New Roman"/>
          <w:lang w:eastAsia="fr-FR"/>
        </w:rPr>
        <w:t xml:space="preserve"> essentielles</w:t>
      </w:r>
      <w:bookmarkEnd w:id="54"/>
      <w:bookmarkEnd w:id="55"/>
      <w:bookmarkEnd w:id="56"/>
      <w:r w:rsidRPr="006D188C">
        <w:rPr>
          <w:rFonts w:eastAsia="Times New Roman"/>
          <w:lang w:eastAsia="fr-FR"/>
        </w:rPr>
        <w:t xml:space="preserve"> </w:t>
      </w:r>
    </w:p>
    <w:p w14:paraId="78EE9AE5" w14:textId="00A4851E" w:rsidR="00AE48AB" w:rsidRPr="006D2DC0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2DC0">
        <w:rPr>
          <w:rFonts w:eastAsia="Times New Roman" w:cstheme="minorHAnsi"/>
          <w:lang w:eastAsia="fr-FR"/>
        </w:rPr>
        <w:t xml:space="preserve">Les </w:t>
      </w:r>
      <w:r w:rsidR="003D21DD" w:rsidRPr="006D2DC0">
        <w:rPr>
          <w:rFonts w:eastAsia="Times New Roman" w:cstheme="minorHAnsi"/>
          <w:lang w:eastAsia="fr-FR"/>
        </w:rPr>
        <w:t>tâches</w:t>
      </w:r>
      <w:r w:rsidRPr="006D2DC0">
        <w:rPr>
          <w:rFonts w:eastAsia="Times New Roman" w:cstheme="minorHAnsi"/>
          <w:lang w:eastAsia="fr-FR"/>
        </w:rPr>
        <w:t xml:space="preserve"> essentielles suivantes doivent </w:t>
      </w:r>
      <w:r w:rsidR="00B214E4">
        <w:rPr>
          <w:rFonts w:eastAsia="Times New Roman" w:cstheme="minorHAnsi"/>
          <w:lang w:eastAsia="fr-FR"/>
        </w:rPr>
        <w:t>ê</w:t>
      </w:r>
      <w:r w:rsidRPr="006D2DC0">
        <w:rPr>
          <w:rFonts w:eastAsia="Times New Roman" w:cstheme="minorHAnsi"/>
          <w:lang w:eastAsia="fr-FR"/>
        </w:rPr>
        <w:t>tre ex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>cut</w:t>
      </w:r>
      <w:r w:rsidR="00B214E4">
        <w:rPr>
          <w:rFonts w:eastAsia="Times New Roman" w:cstheme="minorHAnsi"/>
          <w:lang w:eastAsia="fr-FR"/>
        </w:rPr>
        <w:t>é</w:t>
      </w:r>
      <w:r w:rsidRPr="006D2DC0">
        <w:rPr>
          <w:rFonts w:eastAsia="Times New Roman" w:cstheme="minorHAnsi"/>
          <w:lang w:eastAsia="fr-FR"/>
        </w:rPr>
        <w:t xml:space="preserve">es par le titulaire et ne peuvent faire l'objet de sous-traitance : </w:t>
      </w:r>
    </w:p>
    <w:p w14:paraId="3ED05B25" w14:textId="060AD66A" w:rsidR="006D2DC0" w:rsidRPr="006D2DC0" w:rsidRDefault="00B214E4" w:rsidP="006D2DC0">
      <w:pPr>
        <w:pStyle w:val="Paragraphedeliste"/>
        <w:numPr>
          <w:ilvl w:val="0"/>
          <w:numId w:val="14"/>
        </w:num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Contacts avec l’INC</w:t>
      </w:r>
    </w:p>
    <w:p w14:paraId="75BC3418" w14:textId="4422049F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57" w:name="_Toc164685870"/>
      <w:bookmarkStart w:id="58" w:name="_Toc164686041"/>
      <w:r w:rsidRPr="006D188C">
        <w:rPr>
          <w:rFonts w:eastAsia="Times New Roman"/>
          <w:lang w:eastAsia="fr-FR"/>
        </w:rPr>
        <w:t>Responsabilité du titulaire</w:t>
      </w:r>
      <w:bookmarkEnd w:id="57"/>
      <w:bookmarkEnd w:id="58"/>
      <w:r w:rsidRPr="006D188C">
        <w:rPr>
          <w:rFonts w:eastAsia="Times New Roman"/>
          <w:lang w:eastAsia="fr-FR"/>
        </w:rPr>
        <w:t xml:space="preserve"> </w:t>
      </w:r>
    </w:p>
    <w:p w14:paraId="50277A13" w14:textId="13E4DE85" w:rsidR="00AE48AB" w:rsidRPr="006D188C" w:rsidRDefault="00B214E4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B214E4">
        <w:rPr>
          <w:rFonts w:eastAsia="Times New Roman" w:cstheme="minorHAnsi"/>
          <w:lang w:eastAsia="fr-FR"/>
        </w:rPr>
        <w:t>Le titulaire est tenu de mettre en œuvre, dans le cadre des missions qui lui sont confi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es, tous les proc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d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s et moyens lui permettant de r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aliser les prestations conform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ment aux sp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cifications du cahier des charges. Pour les prestations qui lui incombent, le titulaire doit strictement respecter les d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lais, les </w:t>
      </w:r>
      <w:r w:rsidR="00584DDA" w:rsidRPr="00B214E4">
        <w:rPr>
          <w:rFonts w:eastAsia="Times New Roman" w:cstheme="minorHAnsi"/>
          <w:lang w:eastAsia="fr-FR"/>
        </w:rPr>
        <w:t>couts</w:t>
      </w:r>
      <w:r w:rsidRPr="00B214E4">
        <w:rPr>
          <w:rFonts w:eastAsia="Times New Roman" w:cstheme="minorHAnsi"/>
          <w:lang w:eastAsia="fr-FR"/>
        </w:rPr>
        <w:t xml:space="preserve"> et les niveaux de qualit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 pr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vus dans les documents contractuels r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gissant le march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. Les prestations doivent </w:t>
      </w:r>
      <w:r>
        <w:rPr>
          <w:rFonts w:eastAsia="Times New Roman" w:cstheme="minorHAnsi"/>
          <w:lang w:eastAsia="fr-FR"/>
        </w:rPr>
        <w:t>ê</w:t>
      </w:r>
      <w:r w:rsidRPr="00B214E4">
        <w:rPr>
          <w:rFonts w:eastAsia="Times New Roman" w:cstheme="minorHAnsi"/>
          <w:lang w:eastAsia="fr-FR"/>
        </w:rPr>
        <w:t>tre conformes aux prescriptions de l'ensemble des normes homologu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es ou </w:t>
      </w:r>
      <w:proofErr w:type="spellStart"/>
      <w:r w:rsidRPr="00B214E4">
        <w:rPr>
          <w:rFonts w:eastAsia="Times New Roman" w:cstheme="minorHAnsi"/>
          <w:lang w:eastAsia="fr-FR"/>
        </w:rPr>
        <w:t>a</w:t>
      </w:r>
      <w:proofErr w:type="spellEnd"/>
      <w:r w:rsidRPr="00B214E4">
        <w:rPr>
          <w:rFonts w:eastAsia="Times New Roman" w:cstheme="minorHAnsi"/>
          <w:lang w:eastAsia="fr-FR"/>
        </w:rPr>
        <w:t>̀ toute norme europ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enne 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quivalente. Cette disposition vaut non seulement pour les normes en vigueur au jour de la passation du march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 xml:space="preserve"> mais 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galement pour toutes les nouvelles normes qui deviendraient effectives en cours d'ex</w:t>
      </w:r>
      <w:r>
        <w:rPr>
          <w:rFonts w:eastAsia="Times New Roman" w:cstheme="minorHAnsi"/>
          <w:lang w:eastAsia="fr-FR"/>
        </w:rPr>
        <w:t>é</w:t>
      </w:r>
      <w:r w:rsidRPr="00B214E4">
        <w:rPr>
          <w:rFonts w:eastAsia="Times New Roman" w:cstheme="minorHAnsi"/>
          <w:lang w:eastAsia="fr-FR"/>
        </w:rPr>
        <w:t>cution du march</w:t>
      </w:r>
      <w:r>
        <w:rPr>
          <w:rFonts w:eastAsia="Times New Roman" w:cstheme="minorHAnsi"/>
          <w:lang w:eastAsia="fr-FR"/>
        </w:rPr>
        <w:t>é</w:t>
      </w:r>
      <w:r w:rsidR="00AE48AB" w:rsidRPr="006D188C">
        <w:rPr>
          <w:rFonts w:eastAsia="Times New Roman" w:cstheme="minorHAnsi"/>
          <w:lang w:eastAsia="fr-FR"/>
        </w:rPr>
        <w:t xml:space="preserve">. </w:t>
      </w:r>
    </w:p>
    <w:p w14:paraId="15830066" w14:textId="0E98D2E6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59" w:name="_Toc164685871"/>
      <w:bookmarkStart w:id="60" w:name="_Toc164686042"/>
      <w:r w:rsidRPr="006D188C">
        <w:rPr>
          <w:rFonts w:eastAsia="Times New Roman"/>
          <w:lang w:eastAsia="fr-FR"/>
        </w:rPr>
        <w:t>Constatation de l'ex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cution des prestations</w:t>
      </w:r>
      <w:bookmarkEnd w:id="59"/>
      <w:bookmarkEnd w:id="60"/>
      <w:r w:rsidRPr="006D188C">
        <w:rPr>
          <w:rFonts w:eastAsia="Times New Roman"/>
          <w:lang w:eastAsia="fr-FR"/>
        </w:rPr>
        <w:t xml:space="preserve"> </w:t>
      </w:r>
    </w:p>
    <w:p w14:paraId="357B55D8" w14:textId="06F68F11" w:rsidR="00AE48AB" w:rsidRPr="006D188C" w:rsidRDefault="00AE48AB" w:rsidP="00BB07FE">
      <w:pPr>
        <w:pStyle w:val="Titre3"/>
        <w:rPr>
          <w:rFonts w:eastAsia="Times New Roman"/>
          <w:lang w:eastAsia="fr-FR"/>
        </w:rPr>
      </w:pPr>
      <w:bookmarkStart w:id="61" w:name="_Toc164685874"/>
      <w:bookmarkStart w:id="62" w:name="_Toc164686045"/>
      <w:r w:rsidRPr="006D188C">
        <w:rPr>
          <w:rFonts w:eastAsia="Times New Roman"/>
          <w:lang w:eastAsia="fr-FR"/>
        </w:rPr>
        <w:t>D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cision apr</w:t>
      </w:r>
      <w:r w:rsidR="00B214E4">
        <w:rPr>
          <w:rFonts w:eastAsia="Times New Roman"/>
          <w:lang w:eastAsia="fr-FR"/>
        </w:rPr>
        <w:t>è</w:t>
      </w:r>
      <w:r w:rsidRPr="006D188C">
        <w:rPr>
          <w:rFonts w:eastAsia="Times New Roman"/>
          <w:lang w:eastAsia="fr-FR"/>
        </w:rPr>
        <w:t>s v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rifications</w:t>
      </w:r>
      <w:bookmarkEnd w:id="61"/>
      <w:bookmarkEnd w:id="62"/>
      <w:r w:rsidRPr="006D188C">
        <w:rPr>
          <w:rFonts w:eastAsia="Times New Roman"/>
          <w:lang w:eastAsia="fr-FR"/>
        </w:rPr>
        <w:t xml:space="preserve"> </w:t>
      </w:r>
    </w:p>
    <w:p w14:paraId="57990573" w14:textId="3EBE43AB" w:rsidR="00AE48AB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A l'issue des op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rations de v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rification, le service pilote du marché indique par simple communication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crite (courriel) au titulaire, qu'il valide le livrable ou la prestation d'accompagnement consid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e. Le livrable ou la prestation est alors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put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comme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ceptionn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par l’INC. </w:t>
      </w:r>
    </w:p>
    <w:p w14:paraId="064A8B02" w14:textId="5756A74B" w:rsidR="00584DDA" w:rsidRDefault="00584DDA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En cas de reprise de la prestation, du fait de manques, d’imprécision, ou de complément jugés nécessaires, le titulaire reprend ses prestations sans facturation supplémentaire jusqu’à satisfaction de l’INC.</w:t>
      </w:r>
    </w:p>
    <w:p w14:paraId="2E20DA0D" w14:textId="4DF3F133" w:rsidR="00584DDA" w:rsidRPr="006D188C" w:rsidRDefault="00584DDA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Cette disposition ne peut toutefois déroger au principe de qualification de l’UO.</w:t>
      </w:r>
    </w:p>
    <w:p w14:paraId="2472FFA5" w14:textId="59F8A7AC" w:rsidR="00AE48AB" w:rsidRPr="006D188C" w:rsidRDefault="00AE48AB" w:rsidP="00546881">
      <w:pPr>
        <w:pStyle w:val="Titre1"/>
      </w:pPr>
      <w:bookmarkStart w:id="63" w:name="_Toc164685875"/>
      <w:bookmarkStart w:id="64" w:name="_Toc164686046"/>
      <w:r w:rsidRPr="006D188C">
        <w:t>PENALITES</w:t>
      </w:r>
      <w:bookmarkEnd w:id="63"/>
      <w:bookmarkEnd w:id="64"/>
    </w:p>
    <w:p w14:paraId="5EB79B29" w14:textId="0C69E517" w:rsidR="007558E7" w:rsidRDefault="007558E7" w:rsidP="007558E7">
      <w:pPr>
        <w:pStyle w:val="Titre2"/>
        <w:rPr>
          <w:rFonts w:eastAsia="Times New Roman"/>
          <w:lang w:eastAsia="fr-FR"/>
        </w:rPr>
      </w:pPr>
      <w:bookmarkStart w:id="65" w:name="_Toc164685876"/>
      <w:bookmarkStart w:id="66" w:name="_Toc164686047"/>
      <w:r>
        <w:rPr>
          <w:rFonts w:eastAsia="Times New Roman"/>
          <w:lang w:eastAsia="fr-FR"/>
        </w:rPr>
        <w:t>Conditions d’application</w:t>
      </w:r>
      <w:bookmarkEnd w:id="65"/>
      <w:bookmarkEnd w:id="66"/>
    </w:p>
    <w:p w14:paraId="6AC621E0" w14:textId="648ED2B1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Tout manquement du titulaire à ses obligations peut donner lieu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. Les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sont applicables de plein droit, sans mise en demeure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alable. Les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ne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sentent aucun caract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re lib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ratoire. Le titulaire est donc 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gralement redevable de ses obligations contractuelles et notamment des prestations dont l'inex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 a donn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lieu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l'application de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s. Il ne saurait se consid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rer comme lib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de son obligation, du fait du paiement desdites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s. </w:t>
      </w:r>
    </w:p>
    <w:p w14:paraId="4E0E6C69" w14:textId="2CDAAB0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L'application de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est effectu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 sans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judice de la facult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de la personne publique de prononcer toute autre sanction contractuelle et notamment de faire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aliser tout ou partie </w:t>
      </w:r>
      <w:r w:rsidRPr="006D188C">
        <w:rPr>
          <w:rFonts w:eastAsia="Times New Roman" w:cstheme="minorHAnsi"/>
          <w:lang w:eastAsia="fr-FR"/>
        </w:rPr>
        <w:lastRenderedPageBreak/>
        <w:t>du marché aux frais et risques du titulaire. Les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peuvent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compt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sur les acomptes vers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au titulaire tout au long de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 des prestations, lors de l'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tablissement des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tats d'acomptes.</w:t>
      </w:r>
    </w:p>
    <w:p w14:paraId="1A61D07D" w14:textId="79FA18C5" w:rsidR="00AE48AB" w:rsidRPr="006D188C" w:rsidRDefault="007558E7" w:rsidP="00BB07FE">
      <w:pPr>
        <w:pStyle w:val="Titre2"/>
        <w:rPr>
          <w:rFonts w:eastAsia="Times New Roman"/>
          <w:lang w:eastAsia="fr-FR"/>
        </w:rPr>
      </w:pPr>
      <w:bookmarkStart w:id="67" w:name="_Toc164685877"/>
      <w:bookmarkStart w:id="68" w:name="_Toc164686048"/>
      <w:r>
        <w:rPr>
          <w:rFonts w:eastAsia="Times New Roman"/>
          <w:lang w:eastAsia="fr-FR"/>
        </w:rPr>
        <w:t>Montants</w:t>
      </w:r>
      <w:bookmarkEnd w:id="67"/>
      <w:bookmarkEnd w:id="68"/>
    </w:p>
    <w:p w14:paraId="6E373807" w14:textId="42FF7A95" w:rsidR="007558E7" w:rsidRDefault="007558E7" w:rsidP="007558E7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7558E7">
        <w:rPr>
          <w:rFonts w:eastAsia="Times New Roman" w:cstheme="minorHAnsi"/>
          <w:lang w:eastAsia="fr-FR"/>
        </w:rPr>
        <w:t>Le titulaire est redevable d’une pénalité selon le tableau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"/>
        <w:gridCol w:w="2164"/>
        <w:gridCol w:w="1197"/>
        <w:gridCol w:w="943"/>
        <w:gridCol w:w="1503"/>
        <w:gridCol w:w="1200"/>
      </w:tblGrid>
      <w:tr w:rsidR="00E231FD" w:rsidRPr="00E231FD" w14:paraId="1410C7BC" w14:textId="77777777" w:rsidTr="00E231FD">
        <w:trPr>
          <w:trHeight w:val="900"/>
        </w:trPr>
        <w:tc>
          <w:tcPr>
            <w:tcW w:w="1200" w:type="dxa"/>
            <w:hideMark/>
          </w:tcPr>
          <w:p w14:paraId="6D524625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</w:t>
            </w:r>
          </w:p>
        </w:tc>
        <w:tc>
          <w:tcPr>
            <w:tcW w:w="4260" w:type="dxa"/>
            <w:hideMark/>
          </w:tcPr>
          <w:p w14:paraId="0859E4F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Exigence</w:t>
            </w:r>
          </w:p>
        </w:tc>
        <w:tc>
          <w:tcPr>
            <w:tcW w:w="1200" w:type="dxa"/>
            <w:hideMark/>
          </w:tcPr>
          <w:p w14:paraId="7BB1A461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critère</w:t>
            </w:r>
          </w:p>
        </w:tc>
        <w:tc>
          <w:tcPr>
            <w:tcW w:w="1200" w:type="dxa"/>
            <w:hideMark/>
          </w:tcPr>
          <w:p w14:paraId="68FC167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niveau</w:t>
            </w:r>
          </w:p>
        </w:tc>
        <w:tc>
          <w:tcPr>
            <w:tcW w:w="2020" w:type="dxa"/>
            <w:hideMark/>
          </w:tcPr>
          <w:p w14:paraId="29F6F5E7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sanction pénale</w:t>
            </w:r>
          </w:p>
        </w:tc>
        <w:tc>
          <w:tcPr>
            <w:tcW w:w="1200" w:type="dxa"/>
            <w:hideMark/>
          </w:tcPr>
          <w:p w14:paraId="02445F8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réparation du préjudice</w:t>
            </w:r>
          </w:p>
        </w:tc>
      </w:tr>
      <w:tr w:rsidR="00E231FD" w:rsidRPr="00E231FD" w14:paraId="5AC820D7" w14:textId="77777777" w:rsidTr="00E231FD">
        <w:trPr>
          <w:trHeight w:val="600"/>
        </w:trPr>
        <w:tc>
          <w:tcPr>
            <w:tcW w:w="1200" w:type="dxa"/>
            <w:hideMark/>
          </w:tcPr>
          <w:p w14:paraId="62CB320B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UO1</w:t>
            </w:r>
          </w:p>
        </w:tc>
        <w:tc>
          <w:tcPr>
            <w:tcW w:w="4260" w:type="dxa"/>
            <w:hideMark/>
          </w:tcPr>
          <w:p w14:paraId="284BAA10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les délais</w:t>
            </w:r>
          </w:p>
        </w:tc>
        <w:tc>
          <w:tcPr>
            <w:tcW w:w="1200" w:type="dxa"/>
            <w:hideMark/>
          </w:tcPr>
          <w:p w14:paraId="79C7E806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Délai max</w:t>
            </w:r>
          </w:p>
        </w:tc>
        <w:tc>
          <w:tcPr>
            <w:tcW w:w="1200" w:type="dxa"/>
            <w:hideMark/>
          </w:tcPr>
          <w:p w14:paraId="051D219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 jour</w:t>
            </w:r>
          </w:p>
        </w:tc>
        <w:tc>
          <w:tcPr>
            <w:tcW w:w="2020" w:type="dxa"/>
            <w:hideMark/>
          </w:tcPr>
          <w:p w14:paraId="499DAD6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 euros par jour de retard</w:t>
            </w:r>
          </w:p>
        </w:tc>
        <w:tc>
          <w:tcPr>
            <w:tcW w:w="1200" w:type="dxa"/>
            <w:noWrap/>
            <w:hideMark/>
          </w:tcPr>
          <w:p w14:paraId="41119684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1185E30F" w14:textId="77777777" w:rsidTr="00E231FD">
        <w:trPr>
          <w:trHeight w:val="600"/>
        </w:trPr>
        <w:tc>
          <w:tcPr>
            <w:tcW w:w="1200" w:type="dxa"/>
            <w:hideMark/>
          </w:tcPr>
          <w:p w14:paraId="4AA0BE9B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UO1</w:t>
            </w:r>
          </w:p>
        </w:tc>
        <w:tc>
          <w:tcPr>
            <w:tcW w:w="4260" w:type="dxa"/>
            <w:hideMark/>
          </w:tcPr>
          <w:p w14:paraId="13BD2CBC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la forme</w:t>
            </w:r>
          </w:p>
        </w:tc>
        <w:tc>
          <w:tcPr>
            <w:tcW w:w="1200" w:type="dxa"/>
            <w:hideMark/>
          </w:tcPr>
          <w:p w14:paraId="5B69D567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 des contraintes</w:t>
            </w:r>
          </w:p>
        </w:tc>
        <w:tc>
          <w:tcPr>
            <w:tcW w:w="1200" w:type="dxa"/>
            <w:hideMark/>
          </w:tcPr>
          <w:p w14:paraId="062CB79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100%</w:t>
            </w:r>
          </w:p>
        </w:tc>
        <w:tc>
          <w:tcPr>
            <w:tcW w:w="2020" w:type="dxa"/>
            <w:hideMark/>
          </w:tcPr>
          <w:p w14:paraId="7C8C20A0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suspension facture</w:t>
            </w:r>
          </w:p>
        </w:tc>
        <w:tc>
          <w:tcPr>
            <w:tcW w:w="1200" w:type="dxa"/>
            <w:noWrap/>
            <w:hideMark/>
          </w:tcPr>
          <w:p w14:paraId="26CC953C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1C8555ED" w14:textId="77777777" w:rsidTr="00E231FD">
        <w:trPr>
          <w:trHeight w:val="600"/>
        </w:trPr>
        <w:tc>
          <w:tcPr>
            <w:tcW w:w="1200" w:type="dxa"/>
            <w:hideMark/>
          </w:tcPr>
          <w:p w14:paraId="58647C22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UO2</w:t>
            </w:r>
          </w:p>
        </w:tc>
        <w:tc>
          <w:tcPr>
            <w:tcW w:w="4260" w:type="dxa"/>
            <w:hideMark/>
          </w:tcPr>
          <w:p w14:paraId="21FAFB5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les délais</w:t>
            </w:r>
          </w:p>
        </w:tc>
        <w:tc>
          <w:tcPr>
            <w:tcW w:w="1200" w:type="dxa"/>
            <w:hideMark/>
          </w:tcPr>
          <w:p w14:paraId="3489346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Délai max</w:t>
            </w:r>
          </w:p>
        </w:tc>
        <w:tc>
          <w:tcPr>
            <w:tcW w:w="1200" w:type="dxa"/>
            <w:hideMark/>
          </w:tcPr>
          <w:p w14:paraId="0EAB9681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3 jours</w:t>
            </w:r>
          </w:p>
        </w:tc>
        <w:tc>
          <w:tcPr>
            <w:tcW w:w="2020" w:type="dxa"/>
            <w:hideMark/>
          </w:tcPr>
          <w:p w14:paraId="67B992DA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 euros par jour de retard</w:t>
            </w:r>
          </w:p>
        </w:tc>
        <w:tc>
          <w:tcPr>
            <w:tcW w:w="1200" w:type="dxa"/>
            <w:noWrap/>
            <w:hideMark/>
          </w:tcPr>
          <w:p w14:paraId="554393AE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45DAD86C" w14:textId="77777777" w:rsidTr="00E231FD">
        <w:trPr>
          <w:trHeight w:val="600"/>
        </w:trPr>
        <w:tc>
          <w:tcPr>
            <w:tcW w:w="1200" w:type="dxa"/>
            <w:hideMark/>
          </w:tcPr>
          <w:p w14:paraId="423E252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UO2</w:t>
            </w:r>
          </w:p>
        </w:tc>
        <w:tc>
          <w:tcPr>
            <w:tcW w:w="4260" w:type="dxa"/>
            <w:hideMark/>
          </w:tcPr>
          <w:p w14:paraId="65247B5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la forme</w:t>
            </w:r>
          </w:p>
        </w:tc>
        <w:tc>
          <w:tcPr>
            <w:tcW w:w="1200" w:type="dxa"/>
            <w:hideMark/>
          </w:tcPr>
          <w:p w14:paraId="439CDCEC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 des contraintes</w:t>
            </w:r>
          </w:p>
        </w:tc>
        <w:tc>
          <w:tcPr>
            <w:tcW w:w="1200" w:type="dxa"/>
            <w:hideMark/>
          </w:tcPr>
          <w:p w14:paraId="73D4308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100%</w:t>
            </w:r>
          </w:p>
        </w:tc>
        <w:tc>
          <w:tcPr>
            <w:tcW w:w="2020" w:type="dxa"/>
            <w:hideMark/>
          </w:tcPr>
          <w:p w14:paraId="2E56D9B4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suspension facture</w:t>
            </w:r>
          </w:p>
        </w:tc>
        <w:tc>
          <w:tcPr>
            <w:tcW w:w="1200" w:type="dxa"/>
            <w:noWrap/>
            <w:hideMark/>
          </w:tcPr>
          <w:p w14:paraId="54EA917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06C276FE" w14:textId="77777777" w:rsidTr="00E231FD">
        <w:trPr>
          <w:trHeight w:val="600"/>
        </w:trPr>
        <w:tc>
          <w:tcPr>
            <w:tcW w:w="1200" w:type="dxa"/>
            <w:hideMark/>
          </w:tcPr>
          <w:p w14:paraId="77AD736F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UO3</w:t>
            </w:r>
          </w:p>
        </w:tc>
        <w:tc>
          <w:tcPr>
            <w:tcW w:w="4260" w:type="dxa"/>
            <w:hideMark/>
          </w:tcPr>
          <w:p w14:paraId="54325F1C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les délais</w:t>
            </w:r>
          </w:p>
        </w:tc>
        <w:tc>
          <w:tcPr>
            <w:tcW w:w="1200" w:type="dxa"/>
            <w:hideMark/>
          </w:tcPr>
          <w:p w14:paraId="2B77A3B1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Délai max</w:t>
            </w:r>
          </w:p>
        </w:tc>
        <w:tc>
          <w:tcPr>
            <w:tcW w:w="1200" w:type="dxa"/>
            <w:hideMark/>
          </w:tcPr>
          <w:p w14:paraId="27CF9412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 xml:space="preserve">4 jours </w:t>
            </w:r>
          </w:p>
        </w:tc>
        <w:tc>
          <w:tcPr>
            <w:tcW w:w="2020" w:type="dxa"/>
            <w:hideMark/>
          </w:tcPr>
          <w:p w14:paraId="6170370D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 euros par jour de retard</w:t>
            </w:r>
          </w:p>
        </w:tc>
        <w:tc>
          <w:tcPr>
            <w:tcW w:w="1200" w:type="dxa"/>
            <w:noWrap/>
            <w:hideMark/>
          </w:tcPr>
          <w:p w14:paraId="28FCD6A0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79535AEB" w14:textId="77777777" w:rsidTr="00E231FD">
        <w:trPr>
          <w:trHeight w:val="600"/>
        </w:trPr>
        <w:tc>
          <w:tcPr>
            <w:tcW w:w="1200" w:type="dxa"/>
            <w:hideMark/>
          </w:tcPr>
          <w:p w14:paraId="6D5BB0F5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UO3</w:t>
            </w:r>
          </w:p>
        </w:tc>
        <w:tc>
          <w:tcPr>
            <w:tcW w:w="4260" w:type="dxa"/>
            <w:hideMark/>
          </w:tcPr>
          <w:p w14:paraId="71A09A2A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la forme</w:t>
            </w:r>
          </w:p>
        </w:tc>
        <w:tc>
          <w:tcPr>
            <w:tcW w:w="1200" w:type="dxa"/>
            <w:hideMark/>
          </w:tcPr>
          <w:p w14:paraId="39474481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 des contraintes</w:t>
            </w:r>
          </w:p>
        </w:tc>
        <w:tc>
          <w:tcPr>
            <w:tcW w:w="1200" w:type="dxa"/>
            <w:hideMark/>
          </w:tcPr>
          <w:p w14:paraId="7E1BDD74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100%</w:t>
            </w:r>
          </w:p>
        </w:tc>
        <w:tc>
          <w:tcPr>
            <w:tcW w:w="2020" w:type="dxa"/>
            <w:hideMark/>
          </w:tcPr>
          <w:p w14:paraId="0E0BAE1E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suspension facture</w:t>
            </w:r>
          </w:p>
        </w:tc>
        <w:tc>
          <w:tcPr>
            <w:tcW w:w="1200" w:type="dxa"/>
            <w:noWrap/>
            <w:hideMark/>
          </w:tcPr>
          <w:p w14:paraId="71237BDA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5BA98F73" w14:textId="77777777" w:rsidTr="00E231FD">
        <w:trPr>
          <w:trHeight w:val="600"/>
        </w:trPr>
        <w:tc>
          <w:tcPr>
            <w:tcW w:w="1200" w:type="dxa"/>
            <w:hideMark/>
          </w:tcPr>
          <w:p w14:paraId="0DD3EBF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UO4</w:t>
            </w:r>
          </w:p>
        </w:tc>
        <w:tc>
          <w:tcPr>
            <w:tcW w:w="4260" w:type="dxa"/>
            <w:hideMark/>
          </w:tcPr>
          <w:p w14:paraId="16107A0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les délais</w:t>
            </w:r>
          </w:p>
        </w:tc>
        <w:tc>
          <w:tcPr>
            <w:tcW w:w="1200" w:type="dxa"/>
            <w:hideMark/>
          </w:tcPr>
          <w:p w14:paraId="112594AB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Délai max</w:t>
            </w:r>
          </w:p>
        </w:tc>
        <w:tc>
          <w:tcPr>
            <w:tcW w:w="1200" w:type="dxa"/>
            <w:hideMark/>
          </w:tcPr>
          <w:p w14:paraId="69C513D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5 jours</w:t>
            </w:r>
          </w:p>
        </w:tc>
        <w:tc>
          <w:tcPr>
            <w:tcW w:w="2020" w:type="dxa"/>
            <w:hideMark/>
          </w:tcPr>
          <w:p w14:paraId="489760B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 euros par jour de retard</w:t>
            </w:r>
          </w:p>
        </w:tc>
        <w:tc>
          <w:tcPr>
            <w:tcW w:w="1200" w:type="dxa"/>
            <w:noWrap/>
            <w:hideMark/>
          </w:tcPr>
          <w:p w14:paraId="72665A78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03DA5199" w14:textId="77777777" w:rsidTr="00E231FD">
        <w:trPr>
          <w:trHeight w:val="600"/>
        </w:trPr>
        <w:tc>
          <w:tcPr>
            <w:tcW w:w="1200" w:type="dxa"/>
            <w:hideMark/>
          </w:tcPr>
          <w:p w14:paraId="12F11150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UO4</w:t>
            </w:r>
          </w:p>
        </w:tc>
        <w:tc>
          <w:tcPr>
            <w:tcW w:w="4260" w:type="dxa"/>
            <w:hideMark/>
          </w:tcPr>
          <w:p w14:paraId="4531D812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la forme</w:t>
            </w:r>
          </w:p>
        </w:tc>
        <w:tc>
          <w:tcPr>
            <w:tcW w:w="1200" w:type="dxa"/>
            <w:hideMark/>
          </w:tcPr>
          <w:p w14:paraId="243AF23F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 des contraintes</w:t>
            </w:r>
          </w:p>
        </w:tc>
        <w:tc>
          <w:tcPr>
            <w:tcW w:w="1200" w:type="dxa"/>
            <w:hideMark/>
          </w:tcPr>
          <w:p w14:paraId="046C2E36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100%</w:t>
            </w:r>
          </w:p>
        </w:tc>
        <w:tc>
          <w:tcPr>
            <w:tcW w:w="2020" w:type="dxa"/>
            <w:hideMark/>
          </w:tcPr>
          <w:p w14:paraId="4535807E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suspension facture</w:t>
            </w:r>
          </w:p>
        </w:tc>
        <w:tc>
          <w:tcPr>
            <w:tcW w:w="1200" w:type="dxa"/>
            <w:noWrap/>
            <w:hideMark/>
          </w:tcPr>
          <w:p w14:paraId="308F486D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550E3997" w14:textId="77777777" w:rsidTr="00E231FD">
        <w:trPr>
          <w:trHeight w:val="600"/>
        </w:trPr>
        <w:tc>
          <w:tcPr>
            <w:tcW w:w="1200" w:type="dxa"/>
            <w:hideMark/>
          </w:tcPr>
          <w:p w14:paraId="6978FF72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UOTP</w:t>
            </w:r>
          </w:p>
        </w:tc>
        <w:tc>
          <w:tcPr>
            <w:tcW w:w="4260" w:type="dxa"/>
            <w:hideMark/>
          </w:tcPr>
          <w:p w14:paraId="61ECA056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les délais</w:t>
            </w:r>
          </w:p>
        </w:tc>
        <w:tc>
          <w:tcPr>
            <w:tcW w:w="1200" w:type="dxa"/>
            <w:hideMark/>
          </w:tcPr>
          <w:p w14:paraId="4DD000F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Délai max</w:t>
            </w:r>
          </w:p>
        </w:tc>
        <w:tc>
          <w:tcPr>
            <w:tcW w:w="1200" w:type="dxa"/>
            <w:hideMark/>
          </w:tcPr>
          <w:p w14:paraId="3FC2225B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5 jours</w:t>
            </w:r>
          </w:p>
        </w:tc>
        <w:tc>
          <w:tcPr>
            <w:tcW w:w="2020" w:type="dxa"/>
            <w:hideMark/>
          </w:tcPr>
          <w:p w14:paraId="15ACC4FE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 euros par jour de retard</w:t>
            </w:r>
          </w:p>
        </w:tc>
        <w:tc>
          <w:tcPr>
            <w:tcW w:w="1200" w:type="dxa"/>
            <w:noWrap/>
            <w:hideMark/>
          </w:tcPr>
          <w:p w14:paraId="200E0623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  <w:tr w:rsidR="00E231FD" w:rsidRPr="00E231FD" w14:paraId="0749ED5C" w14:textId="77777777" w:rsidTr="00E231FD">
        <w:trPr>
          <w:trHeight w:val="600"/>
        </w:trPr>
        <w:tc>
          <w:tcPr>
            <w:tcW w:w="1200" w:type="dxa"/>
            <w:hideMark/>
          </w:tcPr>
          <w:p w14:paraId="1DC43DA2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UOTP</w:t>
            </w:r>
          </w:p>
        </w:tc>
        <w:tc>
          <w:tcPr>
            <w:tcW w:w="4260" w:type="dxa"/>
            <w:hideMark/>
          </w:tcPr>
          <w:p w14:paraId="0C7D3949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respecter la forme</w:t>
            </w:r>
          </w:p>
        </w:tc>
        <w:tc>
          <w:tcPr>
            <w:tcW w:w="1200" w:type="dxa"/>
            <w:hideMark/>
          </w:tcPr>
          <w:p w14:paraId="3B0B594C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respect des contraintes</w:t>
            </w:r>
          </w:p>
        </w:tc>
        <w:tc>
          <w:tcPr>
            <w:tcW w:w="1200" w:type="dxa"/>
            <w:hideMark/>
          </w:tcPr>
          <w:p w14:paraId="3D6D7FCB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100%</w:t>
            </w:r>
          </w:p>
        </w:tc>
        <w:tc>
          <w:tcPr>
            <w:tcW w:w="2020" w:type="dxa"/>
            <w:hideMark/>
          </w:tcPr>
          <w:p w14:paraId="2CCC57A7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suspension facture</w:t>
            </w:r>
          </w:p>
        </w:tc>
        <w:tc>
          <w:tcPr>
            <w:tcW w:w="1200" w:type="dxa"/>
            <w:noWrap/>
            <w:hideMark/>
          </w:tcPr>
          <w:p w14:paraId="364B7165" w14:textId="77777777" w:rsidR="00E231FD" w:rsidRPr="00E231FD" w:rsidRDefault="00E231FD" w:rsidP="00E231FD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E231FD">
              <w:rPr>
                <w:rFonts w:cstheme="minorHAnsi"/>
              </w:rPr>
              <w:t>A calculer</w:t>
            </w:r>
          </w:p>
        </w:tc>
      </w:tr>
    </w:tbl>
    <w:p w14:paraId="45E4286E" w14:textId="77777777" w:rsidR="00E231FD" w:rsidRDefault="00E231FD" w:rsidP="007558E7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</w:p>
    <w:p w14:paraId="4C65E6B9" w14:textId="76035AB3" w:rsidR="00E231FD" w:rsidRPr="007558E7" w:rsidRDefault="00E231FD" w:rsidP="007558E7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Au-delà de ces pénalités, le titulaire est redevable des pénalités suivantes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7558E7" w14:paraId="7416FF80" w14:textId="77777777" w:rsidTr="007558E7">
        <w:tc>
          <w:tcPr>
            <w:tcW w:w="2642" w:type="dxa"/>
          </w:tcPr>
          <w:p w14:paraId="0119D2A6" w14:textId="77777777" w:rsidR="007558E7" w:rsidRDefault="007558E7" w:rsidP="00AE48AB">
            <w:pPr>
              <w:pStyle w:val="NormalWeb"/>
              <w:jc w:val="both"/>
              <w:rPr>
                <w:rFonts w:ascii="Arial" w:hAnsi="Arial" w:cs="Arial"/>
                <w:b/>
                <w:color w:val="7F7F7F"/>
                <w:sz w:val="20"/>
                <w:szCs w:val="20"/>
              </w:rPr>
            </w:pPr>
          </w:p>
        </w:tc>
        <w:tc>
          <w:tcPr>
            <w:tcW w:w="2642" w:type="dxa"/>
          </w:tcPr>
          <w:p w14:paraId="56B2D0AB" w14:textId="6CC3C184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Concerne 1 </w:t>
            </w:r>
            <w:r w:rsidR="00E231FD">
              <w:rPr>
                <w:rFonts w:cstheme="minorHAnsi"/>
                <w:szCs w:val="22"/>
              </w:rPr>
              <w:t>dossier</w:t>
            </w:r>
          </w:p>
        </w:tc>
        <w:tc>
          <w:tcPr>
            <w:tcW w:w="2643" w:type="dxa"/>
          </w:tcPr>
          <w:p w14:paraId="24FC09F7" w14:textId="17CE47ED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Concerne plusieurs </w:t>
            </w:r>
            <w:r w:rsidR="00E231FD">
              <w:rPr>
                <w:rFonts w:cstheme="minorHAnsi"/>
                <w:szCs w:val="22"/>
              </w:rPr>
              <w:t>dossiers</w:t>
            </w:r>
          </w:p>
        </w:tc>
      </w:tr>
      <w:tr w:rsidR="007558E7" w14:paraId="3FE360FC" w14:textId="77777777" w:rsidTr="007558E7">
        <w:tc>
          <w:tcPr>
            <w:tcW w:w="2642" w:type="dxa"/>
          </w:tcPr>
          <w:p w14:paraId="3154C93D" w14:textId="27845A9D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Manquement à 1 obligation, </w:t>
            </w:r>
            <w:r>
              <w:rPr>
                <w:rFonts w:cstheme="minorHAnsi"/>
                <w:szCs w:val="22"/>
              </w:rPr>
              <w:t xml:space="preserve">occurrence non </w:t>
            </w:r>
            <w:r>
              <w:rPr>
                <w:rFonts w:cstheme="minorHAnsi"/>
                <w:szCs w:val="22"/>
              </w:rPr>
              <w:lastRenderedPageBreak/>
              <w:t xml:space="preserve">permanentes, par occurrence </w:t>
            </w:r>
          </w:p>
        </w:tc>
        <w:tc>
          <w:tcPr>
            <w:tcW w:w="2642" w:type="dxa"/>
          </w:tcPr>
          <w:p w14:paraId="1CB8E6D4" w14:textId="6E829338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lastRenderedPageBreak/>
              <w:t>50 euros par manque</w:t>
            </w:r>
          </w:p>
        </w:tc>
        <w:tc>
          <w:tcPr>
            <w:tcW w:w="2643" w:type="dxa"/>
          </w:tcPr>
          <w:p w14:paraId="7C7C194C" w14:textId="6CDE0A4F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>150 euros par manque</w:t>
            </w:r>
          </w:p>
        </w:tc>
      </w:tr>
      <w:tr w:rsidR="007558E7" w14:paraId="18266960" w14:textId="77777777" w:rsidTr="007558E7">
        <w:tc>
          <w:tcPr>
            <w:tcW w:w="2642" w:type="dxa"/>
          </w:tcPr>
          <w:p w14:paraId="110C7E70" w14:textId="0103520C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Manquement répété ou continu à une obligation, déjà sanctionné et non corrigée dans la ligne précédente </w:t>
            </w:r>
          </w:p>
        </w:tc>
        <w:tc>
          <w:tcPr>
            <w:tcW w:w="2642" w:type="dxa"/>
          </w:tcPr>
          <w:p w14:paraId="275B4ED4" w14:textId="598AFE27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150 euros par semaine </w:t>
            </w:r>
            <w:r>
              <w:rPr>
                <w:rFonts w:cstheme="minorHAnsi"/>
                <w:szCs w:val="22"/>
              </w:rPr>
              <w:t xml:space="preserve">entamée </w:t>
            </w:r>
            <w:r w:rsidRPr="007558E7">
              <w:rPr>
                <w:rFonts w:cstheme="minorHAnsi"/>
                <w:szCs w:val="22"/>
              </w:rPr>
              <w:t>de constatation de la défaillance</w:t>
            </w:r>
            <w:r>
              <w:rPr>
                <w:rFonts w:cstheme="minorHAnsi"/>
                <w:szCs w:val="22"/>
              </w:rPr>
              <w:t xml:space="preserve"> après constatation initiale à compter de la 2</w:t>
            </w:r>
            <w:r w:rsidRPr="007558E7">
              <w:rPr>
                <w:rFonts w:cstheme="minorHAnsi"/>
                <w:szCs w:val="22"/>
                <w:vertAlign w:val="superscript"/>
              </w:rPr>
              <w:t>nde</w:t>
            </w:r>
            <w:r>
              <w:rPr>
                <w:rFonts w:cstheme="minorHAnsi"/>
                <w:szCs w:val="22"/>
              </w:rPr>
              <w:t xml:space="preserve"> semaine.</w:t>
            </w:r>
          </w:p>
        </w:tc>
        <w:tc>
          <w:tcPr>
            <w:tcW w:w="2643" w:type="dxa"/>
          </w:tcPr>
          <w:p w14:paraId="74EBE112" w14:textId="1557405E" w:rsidR="007558E7" w:rsidRPr="007558E7" w:rsidRDefault="007558E7" w:rsidP="007558E7">
            <w:pPr>
              <w:spacing w:before="100" w:beforeAutospacing="1" w:after="100" w:afterAutospacing="1"/>
              <w:jc w:val="both"/>
              <w:rPr>
                <w:rFonts w:cstheme="minorHAnsi"/>
                <w:szCs w:val="22"/>
              </w:rPr>
            </w:pPr>
            <w:r w:rsidRPr="007558E7">
              <w:rPr>
                <w:rFonts w:cstheme="minorHAnsi"/>
                <w:szCs w:val="22"/>
              </w:rPr>
              <w:t xml:space="preserve">250 euros par semaine </w:t>
            </w:r>
            <w:r>
              <w:rPr>
                <w:rFonts w:cstheme="minorHAnsi"/>
                <w:szCs w:val="22"/>
              </w:rPr>
              <w:t xml:space="preserve">entamée </w:t>
            </w:r>
            <w:r w:rsidRPr="007558E7">
              <w:rPr>
                <w:rFonts w:cstheme="minorHAnsi"/>
                <w:szCs w:val="22"/>
              </w:rPr>
              <w:t>de constatation de la défaillance</w:t>
            </w:r>
            <w:r>
              <w:rPr>
                <w:rFonts w:cstheme="minorHAnsi"/>
                <w:szCs w:val="22"/>
              </w:rPr>
              <w:t xml:space="preserve"> après constatation initiale à compter de la 2</w:t>
            </w:r>
            <w:r w:rsidRPr="007558E7">
              <w:rPr>
                <w:rFonts w:cstheme="minorHAnsi"/>
                <w:szCs w:val="22"/>
                <w:vertAlign w:val="superscript"/>
              </w:rPr>
              <w:t>nde</w:t>
            </w:r>
            <w:r>
              <w:rPr>
                <w:rFonts w:cstheme="minorHAnsi"/>
                <w:szCs w:val="22"/>
              </w:rPr>
              <w:t xml:space="preserve"> semaine.</w:t>
            </w:r>
          </w:p>
        </w:tc>
      </w:tr>
    </w:tbl>
    <w:p w14:paraId="3BAC0500" w14:textId="708599A0" w:rsidR="007558E7" w:rsidRPr="006D188C" w:rsidRDefault="007558E7" w:rsidP="00AE48AB">
      <w:pPr>
        <w:pStyle w:val="NormalWeb"/>
        <w:jc w:val="both"/>
        <w:rPr>
          <w:rFonts w:ascii="Arial" w:hAnsi="Arial" w:cs="Arial"/>
          <w:b/>
          <w:color w:val="7F7F7F"/>
          <w:sz w:val="20"/>
          <w:szCs w:val="20"/>
        </w:rPr>
      </w:pPr>
    </w:p>
    <w:p w14:paraId="4AB1AB13" w14:textId="439A2DC5" w:rsidR="00AE48AB" w:rsidRDefault="00AE48AB" w:rsidP="00BB07FE">
      <w:pPr>
        <w:pStyle w:val="Titre1"/>
      </w:pPr>
      <w:bookmarkStart w:id="69" w:name="_Toc164685878"/>
      <w:bookmarkStart w:id="70" w:name="_Toc164686049"/>
      <w:r w:rsidRPr="006D188C">
        <w:t>REGIME FINANCIER</w:t>
      </w:r>
      <w:bookmarkEnd w:id="69"/>
      <w:bookmarkEnd w:id="70"/>
      <w:r w:rsidRPr="006D188C">
        <w:t xml:space="preserve"> </w:t>
      </w:r>
    </w:p>
    <w:p w14:paraId="0CDAC825" w14:textId="77777777" w:rsidR="00546881" w:rsidRPr="00546881" w:rsidRDefault="00546881" w:rsidP="00546881"/>
    <w:p w14:paraId="1CFCC681" w14:textId="55E89843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71" w:name="_Toc164685879"/>
      <w:bookmarkStart w:id="72" w:name="_Toc164686050"/>
      <w:r w:rsidRPr="006D188C">
        <w:rPr>
          <w:rFonts w:eastAsia="Times New Roman"/>
          <w:lang w:eastAsia="fr-FR"/>
        </w:rPr>
        <w:t>Forme et contenu des prix</w:t>
      </w:r>
      <w:bookmarkEnd w:id="71"/>
      <w:bookmarkEnd w:id="72"/>
      <w:r w:rsidRPr="006D188C">
        <w:rPr>
          <w:rFonts w:eastAsia="Times New Roman"/>
          <w:lang w:eastAsia="fr-FR"/>
        </w:rPr>
        <w:t xml:space="preserve"> </w:t>
      </w:r>
    </w:p>
    <w:p w14:paraId="28580B19" w14:textId="7672FC92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Tout montant figurant dans le tableau est un montant hors taxe et en euros. Les prix unitaires figurent dans le bordereau de prix unitaires annex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à l'acte d'engagement. </w:t>
      </w:r>
    </w:p>
    <w:p w14:paraId="43DCC5E5" w14:textId="2125ED6D" w:rsidR="00AE48AB" w:rsidRPr="006D188C" w:rsidRDefault="00AE48AB" w:rsidP="00AE48AB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Les prix sont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put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inclure notamment : </w:t>
      </w:r>
    </w:p>
    <w:p w14:paraId="07A0CB78" w14:textId="3186FC8F" w:rsidR="00AE48AB" w:rsidRPr="005D095D" w:rsidRDefault="00AE48AB" w:rsidP="005D095D">
      <w:pPr>
        <w:pStyle w:val="Paragraphedeliste"/>
        <w:numPr>
          <w:ilvl w:val="0"/>
          <w:numId w:val="14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D095D">
        <w:rPr>
          <w:rFonts w:eastAsia="Times New Roman" w:cstheme="minorHAnsi"/>
          <w:lang w:eastAsia="fr-FR"/>
        </w:rPr>
        <w:t xml:space="preserve">les frais </w:t>
      </w:r>
      <w:r w:rsidR="005D095D" w:rsidRPr="005D095D">
        <w:rPr>
          <w:rFonts w:eastAsia="Times New Roman" w:cstheme="minorHAnsi"/>
          <w:lang w:eastAsia="fr-FR"/>
        </w:rPr>
        <w:t>afférents</w:t>
      </w:r>
      <w:r w:rsidRPr="005D095D">
        <w:rPr>
          <w:rFonts w:eastAsia="Times New Roman" w:cstheme="minorHAnsi"/>
          <w:lang w:eastAsia="fr-FR"/>
        </w:rPr>
        <w:t xml:space="preserve"> </w:t>
      </w:r>
      <w:proofErr w:type="spellStart"/>
      <w:r w:rsidRPr="005D095D">
        <w:rPr>
          <w:rFonts w:eastAsia="Times New Roman" w:cstheme="minorHAnsi"/>
          <w:lang w:eastAsia="fr-FR"/>
        </w:rPr>
        <w:t>a</w:t>
      </w:r>
      <w:proofErr w:type="spellEnd"/>
      <w:r w:rsidRPr="005D095D">
        <w:rPr>
          <w:rFonts w:eastAsia="Times New Roman" w:cstheme="minorHAnsi"/>
          <w:lang w:eastAsia="fr-FR"/>
        </w:rPr>
        <w:t>̀ la r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>alisation des prestations du pr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>sent march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 xml:space="preserve">, </w:t>
      </w:r>
    </w:p>
    <w:p w14:paraId="3EAA75F0" w14:textId="0E4828EF" w:rsidR="00AE48AB" w:rsidRPr="005D095D" w:rsidRDefault="00AE48AB" w:rsidP="005D095D">
      <w:pPr>
        <w:pStyle w:val="Paragraphedeliste"/>
        <w:numPr>
          <w:ilvl w:val="0"/>
          <w:numId w:val="14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D095D">
        <w:rPr>
          <w:rFonts w:eastAsia="Times New Roman" w:cstheme="minorHAnsi"/>
          <w:lang w:eastAsia="fr-FR"/>
        </w:rPr>
        <w:t>la concession des droits de propri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>t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 xml:space="preserve"> intellectuelle ou de toute autre nature vis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 xml:space="preserve">s au chapitre 5 du CCAG-PI (OPTION A) ; </w:t>
      </w:r>
    </w:p>
    <w:p w14:paraId="2C7B4CA2" w14:textId="669B45C2" w:rsidR="00AE48AB" w:rsidRPr="005D095D" w:rsidRDefault="00AE48AB" w:rsidP="005D095D">
      <w:pPr>
        <w:pStyle w:val="Paragraphedeliste"/>
        <w:numPr>
          <w:ilvl w:val="0"/>
          <w:numId w:val="14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D095D">
        <w:rPr>
          <w:rFonts w:eastAsia="Times New Roman" w:cstheme="minorHAnsi"/>
          <w:lang w:eastAsia="fr-FR"/>
        </w:rPr>
        <w:t>tous les frais annexes et les mat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>riels n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>cessaires à l'ex</w:t>
      </w:r>
      <w:r w:rsidR="00B214E4">
        <w:rPr>
          <w:rFonts w:eastAsia="Times New Roman" w:cstheme="minorHAnsi"/>
          <w:lang w:eastAsia="fr-FR"/>
        </w:rPr>
        <w:t>é</w:t>
      </w:r>
      <w:r w:rsidRPr="005D095D">
        <w:rPr>
          <w:rFonts w:eastAsia="Times New Roman" w:cstheme="minorHAnsi"/>
          <w:lang w:eastAsia="fr-FR"/>
        </w:rPr>
        <w:t xml:space="preserve">cution des prestations ; </w:t>
      </w:r>
    </w:p>
    <w:p w14:paraId="1137B188" w14:textId="03A50D07" w:rsidR="00AE48AB" w:rsidRPr="005D095D" w:rsidRDefault="00AE48AB" w:rsidP="005D095D">
      <w:pPr>
        <w:pStyle w:val="Paragraphedeliste"/>
        <w:numPr>
          <w:ilvl w:val="0"/>
          <w:numId w:val="14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D095D">
        <w:rPr>
          <w:rFonts w:eastAsia="Times New Roman" w:cstheme="minorHAnsi"/>
          <w:lang w:eastAsia="fr-FR"/>
        </w:rPr>
        <w:t xml:space="preserve">toutes les charges fiscales, parafiscales ou autres applicables aux prestations ; </w:t>
      </w:r>
    </w:p>
    <w:p w14:paraId="20A2573F" w14:textId="505DF672" w:rsidR="00AE48AB" w:rsidRDefault="00AE48AB" w:rsidP="005D095D">
      <w:pPr>
        <w:pStyle w:val="Paragraphedeliste"/>
        <w:numPr>
          <w:ilvl w:val="0"/>
          <w:numId w:val="14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D095D">
        <w:rPr>
          <w:rFonts w:eastAsia="Times New Roman" w:cstheme="minorHAnsi"/>
          <w:lang w:eastAsia="fr-FR"/>
        </w:rPr>
        <w:t xml:space="preserve">le suivi contractuel et plus globalement l'accompagnement du </w:t>
      </w:r>
      <w:r w:rsidR="006D2DC0" w:rsidRPr="005D095D">
        <w:rPr>
          <w:rFonts w:eastAsia="Times New Roman" w:cstheme="minorHAnsi"/>
          <w:lang w:eastAsia="fr-FR"/>
        </w:rPr>
        <w:t>bénéficiaire jusqu’à la parfaite réalisation de toutes les obligations.</w:t>
      </w:r>
    </w:p>
    <w:p w14:paraId="4D61BA14" w14:textId="698D6907" w:rsidR="00B214E4" w:rsidRDefault="00B214E4" w:rsidP="00B214E4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Contenu des UO</w:t>
      </w:r>
    </w:p>
    <w:p w14:paraId="1D9ED75A" w14:textId="4D092EBB" w:rsidR="00B214E4" w:rsidRDefault="00B214E4" w:rsidP="00B214E4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Le marché est rémunéré par les prix en annexe 1 à l’acte d’engagement.</w:t>
      </w:r>
    </w:p>
    <w:p w14:paraId="20AD0E91" w14:textId="5862CDA5" w:rsidR="00B214E4" w:rsidRDefault="00B60F55" w:rsidP="00B214E4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 xml:space="preserve">Pour </w:t>
      </w:r>
      <w:r w:rsidR="003D21DD">
        <w:rPr>
          <w:rFonts w:eastAsia="Times New Roman" w:cstheme="minorHAnsi"/>
          <w:lang w:eastAsia="fr-FR"/>
        </w:rPr>
        <w:t>le lot n°2</w:t>
      </w:r>
      <w:r>
        <w:rPr>
          <w:rFonts w:eastAsia="Times New Roman" w:cstheme="minorHAnsi"/>
          <w:lang w:eastAsia="fr-FR"/>
        </w:rPr>
        <w:t xml:space="preserve">, </w:t>
      </w:r>
      <w:r w:rsidR="003D21DD">
        <w:rPr>
          <w:rFonts w:eastAsia="Times New Roman" w:cstheme="minorHAnsi"/>
          <w:lang w:eastAsia="fr-FR"/>
        </w:rPr>
        <w:t xml:space="preserve">si </w:t>
      </w:r>
      <w:r w:rsidR="00B214E4">
        <w:rPr>
          <w:rFonts w:eastAsia="Times New Roman" w:cstheme="minorHAnsi"/>
          <w:lang w:eastAsia="fr-FR"/>
        </w:rPr>
        <w:t>le marché prévoit un prix pour l’UOF</w:t>
      </w:r>
      <w:r w:rsidR="003D21DD">
        <w:rPr>
          <w:rFonts w:eastAsia="Times New Roman" w:cstheme="minorHAnsi"/>
          <w:lang w:eastAsia="fr-FR"/>
        </w:rPr>
        <w:t xml:space="preserve"> (prix mensuel forfaitaire)</w:t>
      </w:r>
      <w:r>
        <w:rPr>
          <w:rFonts w:eastAsia="Times New Roman" w:cstheme="minorHAnsi"/>
          <w:lang w:eastAsia="fr-FR"/>
        </w:rPr>
        <w:t xml:space="preserve">, </w:t>
      </w:r>
      <w:r w:rsidR="00B214E4">
        <w:rPr>
          <w:rFonts w:eastAsia="Times New Roman" w:cstheme="minorHAnsi"/>
          <w:lang w:eastAsia="fr-FR"/>
        </w:rPr>
        <w:t>l’annexe 2 à l’acte d’engagement prévoit l’ensemble des Taches des autres UO incluses dans le prix de l’UOF, et les conditions d’application de ce forfait.</w:t>
      </w:r>
    </w:p>
    <w:p w14:paraId="6BAC3BA9" w14:textId="4CF14B5E" w:rsidR="00B214E4" w:rsidRDefault="00584DDA" w:rsidP="00B214E4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 xml:space="preserve">Si </w:t>
      </w:r>
      <w:r w:rsidR="00B214E4">
        <w:rPr>
          <w:rFonts w:eastAsia="Times New Roman" w:cstheme="minorHAnsi"/>
          <w:lang w:eastAsia="fr-FR"/>
        </w:rPr>
        <w:t xml:space="preserve">L’INC </w:t>
      </w:r>
      <w:r>
        <w:rPr>
          <w:rFonts w:eastAsia="Times New Roman" w:cstheme="minorHAnsi"/>
          <w:lang w:eastAsia="fr-FR"/>
        </w:rPr>
        <w:t xml:space="preserve">décide </w:t>
      </w:r>
      <w:r w:rsidR="003D21DD">
        <w:rPr>
          <w:rFonts w:eastAsia="Times New Roman" w:cstheme="minorHAnsi"/>
          <w:lang w:eastAsia="fr-FR"/>
        </w:rPr>
        <w:t>de commander</w:t>
      </w:r>
      <w:r w:rsidR="00B214E4">
        <w:rPr>
          <w:rFonts w:eastAsia="Times New Roman" w:cstheme="minorHAnsi"/>
          <w:lang w:eastAsia="fr-FR"/>
        </w:rPr>
        <w:t xml:space="preserve"> cette UO,</w:t>
      </w:r>
      <w:r>
        <w:rPr>
          <w:rFonts w:eastAsia="Times New Roman" w:cstheme="minorHAnsi"/>
          <w:lang w:eastAsia="fr-FR"/>
        </w:rPr>
        <w:t xml:space="preserve"> elle le fait</w:t>
      </w:r>
      <w:r w:rsidR="00B214E4">
        <w:rPr>
          <w:rFonts w:eastAsia="Times New Roman" w:cstheme="minorHAnsi"/>
          <w:lang w:eastAsia="fr-FR"/>
        </w:rPr>
        <w:t xml:space="preserve"> pour 12 mois consécutifs</w:t>
      </w:r>
      <w:r>
        <w:rPr>
          <w:rFonts w:eastAsia="Times New Roman" w:cstheme="minorHAnsi"/>
          <w:lang w:eastAsia="fr-FR"/>
        </w:rPr>
        <w:t>.</w:t>
      </w:r>
    </w:p>
    <w:p w14:paraId="7EE0F0BA" w14:textId="221AC071" w:rsidR="00584DDA" w:rsidRPr="00540008" w:rsidRDefault="00584DDA" w:rsidP="00540008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t>Dans le cas ou l’UOF n’est pas commandée, que ce soit du fait de l’INC, ou du fait du titulaire qui n’aurait pas mentionné de prix pour cette UO</w:t>
      </w:r>
      <w:r w:rsidR="00540008" w:rsidRPr="00540008">
        <w:rPr>
          <w:rFonts w:eastAsia="Times New Roman" w:cstheme="minorHAnsi"/>
          <w:lang w:eastAsia="fr-FR"/>
        </w:rPr>
        <w:t> :</w:t>
      </w:r>
    </w:p>
    <w:p w14:paraId="11CF4691" w14:textId="0F25A865" w:rsidR="00B214E4" w:rsidRPr="00540008" w:rsidRDefault="00B214E4" w:rsidP="00540008">
      <w:pPr>
        <w:pStyle w:val="Paragraphedeliste"/>
        <w:numPr>
          <w:ilvl w:val="0"/>
          <w:numId w:val="20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t>L’UO1 rémunère les taches précisées au CCTP pour cette UO, complétées par les précisions apportées dans l’annexe 2 à l’acte d’engagement pour cette UO, et exclue les taches indiquées comme telles dans l’annexe 2 à l’acte d’engagement.</w:t>
      </w:r>
      <w:r w:rsidR="00AD4AF9" w:rsidRPr="00540008">
        <w:rPr>
          <w:rFonts w:eastAsia="Times New Roman" w:cstheme="minorHAnsi"/>
          <w:lang w:eastAsia="fr-FR"/>
        </w:rPr>
        <w:t xml:space="preserve"> Il est possible d’exclure complètement cette UO.</w:t>
      </w:r>
    </w:p>
    <w:p w14:paraId="2568921E" w14:textId="5DF03F5D" w:rsidR="00B214E4" w:rsidRPr="00540008" w:rsidRDefault="00B214E4" w:rsidP="00540008">
      <w:pPr>
        <w:pStyle w:val="Paragraphedeliste"/>
        <w:numPr>
          <w:ilvl w:val="0"/>
          <w:numId w:val="20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lastRenderedPageBreak/>
        <w:t>L’UO2 rémunère les taches précisées au CCTP pour cette UO, complétées par les précisions apportées dans l’annexe 2 à l’acte d’engagement pour cette UO, et exclue les taches indiquées comme telles dans l’annexe 2 à l’acte d’engagement.</w:t>
      </w:r>
    </w:p>
    <w:p w14:paraId="441248A1" w14:textId="748FAD28" w:rsidR="00B214E4" w:rsidRPr="00540008" w:rsidRDefault="00B214E4" w:rsidP="00540008">
      <w:pPr>
        <w:pStyle w:val="Paragraphedeliste"/>
        <w:numPr>
          <w:ilvl w:val="0"/>
          <w:numId w:val="20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t>L’UO3 rémunère les taches précisées au CCTP pour cette UO, complétées par les précisions apportées dans l’annexe 2 à l’acte d’engagement pour cette UO, et exclue les taches indiquées comme telles dans l’annexe 2 à l’acte d’engagement.</w:t>
      </w:r>
    </w:p>
    <w:p w14:paraId="77FE5AE0" w14:textId="6CA7407D" w:rsidR="00B214E4" w:rsidRPr="00540008" w:rsidRDefault="00B214E4" w:rsidP="00540008">
      <w:pPr>
        <w:pStyle w:val="Paragraphedeliste"/>
        <w:numPr>
          <w:ilvl w:val="0"/>
          <w:numId w:val="20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t>L’UO4 rémunère les taches précisées au CCTP pour cette UO, complétées par les précisions apportées dans l’annexe 2 à l’acte d’engagement pour cette UO, et exclue les taches indiquées comme telles dans l’annexe 2 à l’acte d’engagement.</w:t>
      </w:r>
    </w:p>
    <w:p w14:paraId="5F9BB4A8" w14:textId="1444143F" w:rsidR="00B214E4" w:rsidRPr="00540008" w:rsidRDefault="00B214E4" w:rsidP="00540008">
      <w:pPr>
        <w:pStyle w:val="Paragraphedeliste"/>
        <w:numPr>
          <w:ilvl w:val="0"/>
          <w:numId w:val="20"/>
        </w:num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540008">
        <w:rPr>
          <w:rFonts w:eastAsia="Times New Roman" w:cstheme="minorHAnsi"/>
          <w:lang w:eastAsia="fr-FR"/>
        </w:rPr>
        <w:t xml:space="preserve">L’UOTP rémunère à l’heure, sur constatation du service fait, de l’ensemble de ce qui n’est pas inclus de base dans les UO, soit dans le CCTP, soit dans l’annexe 2 à l’acte d’engagement pour les UOF, ou, si cette </w:t>
      </w:r>
      <w:r w:rsidR="003D21DD" w:rsidRPr="00540008">
        <w:rPr>
          <w:rFonts w:eastAsia="Times New Roman" w:cstheme="minorHAnsi"/>
          <w:lang w:eastAsia="fr-FR"/>
        </w:rPr>
        <w:t>tâche</w:t>
      </w:r>
      <w:r w:rsidRPr="00540008">
        <w:rPr>
          <w:rFonts w:eastAsia="Times New Roman" w:cstheme="minorHAnsi"/>
          <w:lang w:eastAsia="fr-FR"/>
        </w:rPr>
        <w:t xml:space="preserve"> n’a pas été incluse dans l’UOF, qui n’ait pas été exclu de manière claire dans les annexes 2 à l’acte d’engagement pour les UO1, UO2, et UO3.</w:t>
      </w:r>
    </w:p>
    <w:p w14:paraId="0EF9BF24" w14:textId="7700D9B6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73" w:name="_Toc164685880"/>
      <w:bookmarkStart w:id="74" w:name="_Toc164686051"/>
      <w:r w:rsidRPr="006D188C">
        <w:rPr>
          <w:rFonts w:eastAsia="Times New Roman"/>
          <w:lang w:eastAsia="fr-FR"/>
        </w:rPr>
        <w:t>Variation des prix</w:t>
      </w:r>
      <w:bookmarkEnd w:id="73"/>
      <w:bookmarkEnd w:id="74"/>
      <w:r w:rsidRPr="006D188C">
        <w:rPr>
          <w:rFonts w:eastAsia="Times New Roman"/>
          <w:lang w:eastAsia="fr-FR"/>
        </w:rPr>
        <w:t xml:space="preserve"> </w:t>
      </w:r>
    </w:p>
    <w:p w14:paraId="1E2684D9" w14:textId="77777777" w:rsidR="00AE48AB" w:rsidRPr="006D188C" w:rsidRDefault="00AE48AB" w:rsidP="00AE48AB">
      <w:pPr>
        <w:tabs>
          <w:tab w:val="left" w:pos="426"/>
        </w:tabs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Les prix sont fermes pendant la durée du marché</w:t>
      </w:r>
    </w:p>
    <w:p w14:paraId="1CE58E10" w14:textId="21F167DC" w:rsidR="00546881" w:rsidRDefault="00AE48AB" w:rsidP="00546881">
      <w:pPr>
        <w:pStyle w:val="Titre2"/>
        <w:rPr>
          <w:rFonts w:eastAsia="Times New Roman"/>
          <w:lang w:eastAsia="fr-FR"/>
        </w:rPr>
      </w:pPr>
      <w:bookmarkStart w:id="75" w:name="_Toc164685881"/>
      <w:bookmarkStart w:id="76" w:name="_Toc164686052"/>
      <w:r w:rsidRPr="006D188C">
        <w:rPr>
          <w:rFonts w:eastAsia="Times New Roman"/>
          <w:lang w:eastAsia="fr-FR"/>
        </w:rPr>
        <w:t>Avances </w:t>
      </w:r>
      <w:bookmarkEnd w:id="75"/>
      <w:bookmarkEnd w:id="76"/>
    </w:p>
    <w:p w14:paraId="4A50AFCF" w14:textId="5D37FD6C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Il sera fait application de l’article R 2191-7 du CCP</w:t>
      </w:r>
      <w:r w:rsidR="003D21DD">
        <w:rPr>
          <w:rFonts w:eastAsia="Times New Roman" w:cstheme="minorHAnsi"/>
          <w:lang w:eastAsia="fr-FR"/>
        </w:rPr>
        <w:t>.</w:t>
      </w:r>
    </w:p>
    <w:p w14:paraId="14756E85" w14:textId="4A2D71A6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77" w:name="_Toc164685882"/>
      <w:bookmarkStart w:id="78" w:name="_Toc164686053"/>
      <w:r w:rsidRPr="006D188C">
        <w:rPr>
          <w:rFonts w:eastAsia="Times New Roman"/>
          <w:lang w:eastAsia="fr-FR"/>
        </w:rPr>
        <w:t>Int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r</w:t>
      </w:r>
      <w:r w:rsidR="00B214E4">
        <w:rPr>
          <w:rFonts w:eastAsia="Times New Roman"/>
          <w:lang w:eastAsia="fr-FR"/>
        </w:rPr>
        <w:t>ê</w:t>
      </w:r>
      <w:r w:rsidRPr="006D188C">
        <w:rPr>
          <w:rFonts w:eastAsia="Times New Roman"/>
          <w:lang w:eastAsia="fr-FR"/>
        </w:rPr>
        <w:t>ts moratoires</w:t>
      </w:r>
      <w:bookmarkEnd w:id="77"/>
      <w:bookmarkEnd w:id="78"/>
      <w:r w:rsidRPr="006D188C">
        <w:rPr>
          <w:rFonts w:eastAsia="Times New Roman"/>
          <w:lang w:eastAsia="fr-FR"/>
        </w:rPr>
        <w:t xml:space="preserve"> </w:t>
      </w:r>
    </w:p>
    <w:p w14:paraId="781DA161" w14:textId="4D541D4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Les sommes dues sont pay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conform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ment aux dispositions du titre IV de la loi n° 2013-100 du 28 janvier 2013 portant diverses dispositions d'adaptation de la l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gislation au droit de l'Union europ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enne en mati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 xml:space="preserve">re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conomique et financi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re et du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cret n° 2013-269 du 29 mars 2013 relatif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la lutte contre les retards de paiement dans les contrats de la commande publique. </w:t>
      </w:r>
    </w:p>
    <w:p w14:paraId="23C507DE" w14:textId="1B2CFE33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 de paiement est fix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</w:t>
      </w:r>
      <w:r w:rsidR="003D21DD">
        <w:rPr>
          <w:rFonts w:eastAsia="Times New Roman" w:cstheme="minorHAnsi"/>
          <w:lang w:eastAsia="fr-FR"/>
        </w:rPr>
        <w:t>6</w:t>
      </w:r>
      <w:r w:rsidR="003D21DD" w:rsidRPr="006D188C">
        <w:rPr>
          <w:rFonts w:eastAsia="Times New Roman" w:cstheme="minorHAnsi"/>
          <w:lang w:eastAsia="fr-FR"/>
        </w:rPr>
        <w:t xml:space="preserve">0 </w:t>
      </w:r>
      <w:r w:rsidRPr="006D188C">
        <w:rPr>
          <w:rFonts w:eastAsia="Times New Roman" w:cstheme="minorHAnsi"/>
          <w:lang w:eastAsia="fr-FR"/>
        </w:rPr>
        <w:t>jours maximum.</w:t>
      </w:r>
    </w:p>
    <w:p w14:paraId="58CB8C6A" w14:textId="6407A721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La date de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but du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 est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termin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 selon les modalit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de l'article 2 du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cret </w:t>
      </w:r>
      <w:proofErr w:type="spellStart"/>
      <w:r w:rsidRPr="006D188C">
        <w:rPr>
          <w:rFonts w:eastAsia="Times New Roman" w:cstheme="minorHAnsi"/>
          <w:lang w:eastAsia="fr-FR"/>
        </w:rPr>
        <w:t>sus-vis</w:t>
      </w:r>
      <w:r w:rsidR="00B214E4">
        <w:rPr>
          <w:rFonts w:eastAsia="Times New Roman" w:cstheme="minorHAnsi"/>
          <w:lang w:eastAsia="fr-FR"/>
        </w:rPr>
        <w:t>é</w:t>
      </w:r>
      <w:proofErr w:type="spellEnd"/>
      <w:r w:rsidRPr="006D188C">
        <w:rPr>
          <w:rFonts w:eastAsia="Times New Roman" w:cstheme="minorHAnsi"/>
          <w:lang w:eastAsia="fr-FR"/>
        </w:rPr>
        <w:t xml:space="preserve">. </w:t>
      </w:r>
    </w:p>
    <w:p w14:paraId="13D6A443" w14:textId="2DC5025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Lorsque les sommes dues en principal ne sont pas mises en paiement à l'expiration du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lai de paiement, le titulaire a droit, sans qu'il ait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les demander, au versement des 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ts moratoires et de l'indemnit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forfaitaire pour frais de recouvrement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vus aux articles 39 et 40 de la loi du 28 janvier 2013 susvis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e. </w:t>
      </w:r>
    </w:p>
    <w:p w14:paraId="2C686B71" w14:textId="154E38CF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taux des 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 xml:space="preserve">ts moratoires est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gal au taux d'int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 appliqu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par la Banque centrale europ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enne à ses op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rations principales de refinancement les plus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centes, en vigueur au premier jour du semestre de l'ann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 civile au cours duquel les 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ts moratoires ont commenc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courir, major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de huit points de pourcentage. Ils courent à l'expiration du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 de paiement jusqu'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la date de mise en paiement du principal incluse et sont calcul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sur </w:t>
      </w:r>
      <w:r w:rsidRPr="006D188C">
        <w:rPr>
          <w:rFonts w:eastAsia="Times New Roman" w:cstheme="minorHAnsi"/>
          <w:lang w:eastAsia="fr-FR"/>
        </w:rPr>
        <w:lastRenderedPageBreak/>
        <w:t>le montant total du paiement toutes taxes comprises, diminu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des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ventuelles retenue de garantie, clauses d'actualisation, de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vision et des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s. </w:t>
      </w:r>
    </w:p>
    <w:p w14:paraId="3CEEA45E" w14:textId="0F57B658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montant de l'indemnit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forfaitaire pour frais de recouvrement est fix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40 euros. </w:t>
      </w:r>
    </w:p>
    <w:p w14:paraId="2A248D94" w14:textId="3B1FF73E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Les 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ts moratoires et l'indemnit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forfaitaire pour frais de recouvrement sont pay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dans un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lai de quarante-cinq jours suivant la mise en paiement du principal. </w:t>
      </w:r>
    </w:p>
    <w:p w14:paraId="57584207" w14:textId="77777777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</w:p>
    <w:p w14:paraId="6FE9E985" w14:textId="39383375" w:rsidR="00AE48AB" w:rsidRPr="006D188C" w:rsidRDefault="00AE48AB" w:rsidP="00546881">
      <w:pPr>
        <w:pStyle w:val="Titre3"/>
        <w:rPr>
          <w:rFonts w:eastAsia="Times New Roman"/>
          <w:lang w:eastAsia="fr-FR"/>
        </w:rPr>
      </w:pPr>
      <w:r w:rsidRPr="006D188C">
        <w:rPr>
          <w:rFonts w:eastAsia="Times New Roman"/>
          <w:lang w:eastAsia="fr-FR"/>
        </w:rPr>
        <w:t xml:space="preserve"> </w:t>
      </w:r>
      <w:bookmarkStart w:id="79" w:name="_Toc164685883"/>
      <w:bookmarkStart w:id="80" w:name="_Toc164686054"/>
      <w:r w:rsidRPr="006D188C">
        <w:rPr>
          <w:rFonts w:eastAsia="Times New Roman"/>
          <w:lang w:eastAsia="fr-FR"/>
        </w:rPr>
        <w:t>Modalit</w:t>
      </w:r>
      <w:r w:rsidR="00B214E4">
        <w:rPr>
          <w:rFonts w:eastAsia="Times New Roman"/>
          <w:lang w:eastAsia="fr-FR"/>
        </w:rPr>
        <w:t>é</w:t>
      </w:r>
      <w:r w:rsidRPr="006D188C">
        <w:rPr>
          <w:rFonts w:eastAsia="Times New Roman"/>
          <w:lang w:eastAsia="fr-FR"/>
        </w:rPr>
        <w:t>s de facturation</w:t>
      </w:r>
      <w:bookmarkEnd w:id="79"/>
      <w:bookmarkEnd w:id="80"/>
      <w:r w:rsidRPr="006D188C">
        <w:rPr>
          <w:rFonts w:eastAsia="Times New Roman"/>
          <w:lang w:eastAsia="fr-FR"/>
        </w:rPr>
        <w:t xml:space="preserve"> </w:t>
      </w:r>
    </w:p>
    <w:p w14:paraId="3FCA8A7B" w14:textId="04215FDF" w:rsidR="00AE48AB" w:rsidRDefault="00AE48AB" w:rsidP="00546881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paiement est effectu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sur demande de paiement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mise par le titulaire et apr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s certification du service fait par l'acheteu</w:t>
      </w:r>
      <w:r w:rsidR="00546881">
        <w:rPr>
          <w:rFonts w:eastAsia="Times New Roman" w:cstheme="minorHAnsi"/>
          <w:lang w:eastAsia="fr-FR"/>
        </w:rPr>
        <w:t xml:space="preserve">r, pour chaque </w:t>
      </w:r>
      <w:r w:rsidR="00584DDA">
        <w:rPr>
          <w:rFonts w:eastAsia="Times New Roman" w:cstheme="minorHAnsi"/>
          <w:lang w:eastAsia="fr-FR"/>
        </w:rPr>
        <w:t>demande.</w:t>
      </w:r>
    </w:p>
    <w:p w14:paraId="582F6653" w14:textId="6E877385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paiement est effectu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par virement au compte du titulaire</w:t>
      </w:r>
    </w:p>
    <w:p w14:paraId="2D756F98" w14:textId="77777777" w:rsidR="00AE48AB" w:rsidRPr="006D188C" w:rsidRDefault="00AE48AB" w:rsidP="00BB07FE">
      <w:pPr>
        <w:pStyle w:val="Titre4"/>
        <w:rPr>
          <w:rFonts w:eastAsia="Times New Roman"/>
          <w:lang w:eastAsia="fr-FR"/>
        </w:rPr>
      </w:pPr>
      <w:r w:rsidRPr="006D188C">
        <w:rPr>
          <w:rFonts w:eastAsia="Times New Roman"/>
          <w:lang w:eastAsia="fr-FR"/>
        </w:rPr>
        <w:t xml:space="preserve"> 9.4.4.1 Mentions obligatoires </w:t>
      </w:r>
    </w:p>
    <w:p w14:paraId="0D46F436" w14:textId="77777777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Les factures comprennent les mentions suivantes : </w:t>
      </w:r>
    </w:p>
    <w:p w14:paraId="761374DC" w14:textId="6A3C1412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la date d'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mission de la facture ; </w:t>
      </w:r>
    </w:p>
    <w:p w14:paraId="6377136E" w14:textId="6F497116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La d</w:t>
      </w:r>
      <w:r w:rsidR="00B214E4">
        <w:rPr>
          <w:lang w:eastAsia="fr-FR"/>
        </w:rPr>
        <w:t>é</w:t>
      </w:r>
      <w:r w:rsidRPr="00DB7AED">
        <w:rPr>
          <w:lang w:eastAsia="fr-FR"/>
        </w:rPr>
        <w:t>signation de l'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metteur et du destinataire de la facture </w:t>
      </w:r>
    </w:p>
    <w:p w14:paraId="6A31585F" w14:textId="42C64BD7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le code du service ex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cutant (ou le code d'identification du service en charge du paiement) </w:t>
      </w:r>
    </w:p>
    <w:p w14:paraId="0218268F" w14:textId="2C8EDCFC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la r</w:t>
      </w:r>
      <w:r w:rsidR="00B214E4">
        <w:rPr>
          <w:lang w:eastAsia="fr-FR"/>
        </w:rPr>
        <w:t>é</w:t>
      </w:r>
      <w:r w:rsidRPr="00DB7AED">
        <w:rPr>
          <w:lang w:eastAsia="fr-FR"/>
        </w:rPr>
        <w:t>f</w:t>
      </w:r>
      <w:r w:rsidR="00B214E4">
        <w:rPr>
          <w:lang w:eastAsia="fr-FR"/>
        </w:rPr>
        <w:t>é</w:t>
      </w:r>
      <w:r w:rsidRPr="00DB7AED">
        <w:rPr>
          <w:lang w:eastAsia="fr-FR"/>
        </w:rPr>
        <w:t>rence du march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 (num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ro d'engagement juridique) </w:t>
      </w:r>
    </w:p>
    <w:p w14:paraId="738BDA98" w14:textId="07F7DB39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le num</w:t>
      </w:r>
      <w:r w:rsidR="00B214E4">
        <w:rPr>
          <w:lang w:eastAsia="fr-FR"/>
        </w:rPr>
        <w:t>é</w:t>
      </w:r>
      <w:r w:rsidRPr="00DB7AED">
        <w:rPr>
          <w:lang w:eastAsia="fr-FR"/>
        </w:rPr>
        <w:t>ro unique bas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 sur une s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quence chronologique et continue </w:t>
      </w:r>
      <w:r w:rsidR="00B214E4">
        <w:rPr>
          <w:lang w:eastAsia="fr-FR"/>
        </w:rPr>
        <w:t>é</w:t>
      </w:r>
      <w:r w:rsidRPr="00DB7AED">
        <w:rPr>
          <w:lang w:eastAsia="fr-FR"/>
        </w:rPr>
        <w:t>tablie par l'</w:t>
      </w:r>
      <w:r w:rsidR="00B214E4">
        <w:rPr>
          <w:lang w:eastAsia="fr-FR"/>
        </w:rPr>
        <w:t>é</w:t>
      </w:r>
      <w:r w:rsidRPr="00DB7AED">
        <w:rPr>
          <w:lang w:eastAsia="fr-FR"/>
        </w:rPr>
        <w:t>metteur de la facture, la num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rotation pouvant </w:t>
      </w:r>
      <w:r w:rsidR="00B214E4">
        <w:rPr>
          <w:lang w:eastAsia="fr-FR"/>
        </w:rPr>
        <w:t>ê</w:t>
      </w:r>
      <w:r w:rsidRPr="00DB7AED">
        <w:rPr>
          <w:lang w:eastAsia="fr-FR"/>
        </w:rPr>
        <w:t xml:space="preserve">tre </w:t>
      </w:r>
      <w:r w:rsidR="00B214E4">
        <w:rPr>
          <w:lang w:eastAsia="fr-FR"/>
        </w:rPr>
        <w:t>é</w:t>
      </w:r>
      <w:r w:rsidRPr="00DB7AED">
        <w:rPr>
          <w:lang w:eastAsia="fr-FR"/>
        </w:rPr>
        <w:t>tablie dans ces conditions sur une ou plusieurs s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ries </w:t>
      </w:r>
    </w:p>
    <w:p w14:paraId="574DDE39" w14:textId="6C44E41F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la date de livraison effective des fournitures ou d'ex</w:t>
      </w:r>
      <w:r w:rsidR="00B214E4">
        <w:rPr>
          <w:lang w:eastAsia="fr-FR"/>
        </w:rPr>
        <w:t>é</w:t>
      </w:r>
      <w:r w:rsidRPr="00DB7AED">
        <w:rPr>
          <w:lang w:eastAsia="fr-FR"/>
        </w:rPr>
        <w:t>cution des services ou des travaux</w:t>
      </w:r>
    </w:p>
    <w:p w14:paraId="61531BED" w14:textId="2122A846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le prix unitaire hors taxes des prestations r</w:t>
      </w:r>
      <w:r w:rsidR="00B214E4">
        <w:rPr>
          <w:lang w:eastAsia="fr-FR"/>
        </w:rPr>
        <w:t>é</w:t>
      </w:r>
      <w:r w:rsidRPr="00DB7AED">
        <w:rPr>
          <w:lang w:eastAsia="fr-FR"/>
        </w:rPr>
        <w:t>alis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es ou, lorsqu'il y a lieu, leur prix forfaitaire </w:t>
      </w:r>
    </w:p>
    <w:p w14:paraId="4C635087" w14:textId="683CC6D9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>le montant total hors taxes et le montant de la taxe à payer, ainsi que la r</w:t>
      </w:r>
      <w:r w:rsidR="00B214E4">
        <w:rPr>
          <w:lang w:eastAsia="fr-FR"/>
        </w:rPr>
        <w:t>é</w:t>
      </w:r>
      <w:r w:rsidRPr="00DB7AED">
        <w:rPr>
          <w:lang w:eastAsia="fr-FR"/>
        </w:rPr>
        <w:t>partition de ces montants par taux de taxe sur la valeur ajout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e, ou, le cas </w:t>
      </w:r>
      <w:r w:rsidR="00B214E4">
        <w:rPr>
          <w:lang w:eastAsia="fr-FR"/>
        </w:rPr>
        <w:t>é</w:t>
      </w:r>
      <w:r w:rsidRPr="00DB7AED">
        <w:rPr>
          <w:lang w:eastAsia="fr-FR"/>
        </w:rPr>
        <w:t>ch</w:t>
      </w:r>
      <w:r w:rsidR="00B214E4">
        <w:rPr>
          <w:lang w:eastAsia="fr-FR"/>
        </w:rPr>
        <w:t>é</w:t>
      </w:r>
      <w:r w:rsidRPr="00DB7AED">
        <w:rPr>
          <w:lang w:eastAsia="fr-FR"/>
        </w:rPr>
        <w:t>ant, le b</w:t>
      </w:r>
      <w:r w:rsidR="00B214E4">
        <w:rPr>
          <w:lang w:eastAsia="fr-FR"/>
        </w:rPr>
        <w:t>é</w:t>
      </w:r>
      <w:r w:rsidRPr="00DB7AED">
        <w:rPr>
          <w:lang w:eastAsia="fr-FR"/>
        </w:rPr>
        <w:t>n</w:t>
      </w:r>
      <w:r w:rsidR="00B214E4">
        <w:rPr>
          <w:lang w:eastAsia="fr-FR"/>
        </w:rPr>
        <w:t>é</w:t>
      </w:r>
      <w:r w:rsidRPr="00DB7AED">
        <w:rPr>
          <w:lang w:eastAsia="fr-FR"/>
        </w:rPr>
        <w:t>fice d'une exon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ration </w:t>
      </w:r>
    </w:p>
    <w:p w14:paraId="1915276F" w14:textId="79A7DFF1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 xml:space="preserve">le cas </w:t>
      </w:r>
      <w:r w:rsidR="00B214E4">
        <w:rPr>
          <w:lang w:eastAsia="fr-FR"/>
        </w:rPr>
        <w:t>é</w:t>
      </w:r>
      <w:r w:rsidRPr="00DB7AED">
        <w:rPr>
          <w:lang w:eastAsia="fr-FR"/>
        </w:rPr>
        <w:t>ch</w:t>
      </w:r>
      <w:r w:rsidR="00B214E4">
        <w:rPr>
          <w:lang w:eastAsia="fr-FR"/>
        </w:rPr>
        <w:t>é</w:t>
      </w:r>
      <w:r w:rsidRPr="00DB7AED">
        <w:rPr>
          <w:lang w:eastAsia="fr-FR"/>
        </w:rPr>
        <w:t>ant, le num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ro de l'ordre de service </w:t>
      </w:r>
    </w:p>
    <w:p w14:paraId="5B967F60" w14:textId="7A12617B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 xml:space="preserve">le cas </w:t>
      </w:r>
      <w:r w:rsidR="00B214E4">
        <w:rPr>
          <w:lang w:eastAsia="fr-FR"/>
        </w:rPr>
        <w:t>é</w:t>
      </w:r>
      <w:r w:rsidRPr="00DB7AED">
        <w:rPr>
          <w:lang w:eastAsia="fr-FR"/>
        </w:rPr>
        <w:t>ch</w:t>
      </w:r>
      <w:r w:rsidR="00B214E4">
        <w:rPr>
          <w:lang w:eastAsia="fr-FR"/>
        </w:rPr>
        <w:t>é</w:t>
      </w:r>
      <w:r w:rsidRPr="00DB7AED">
        <w:rPr>
          <w:lang w:eastAsia="fr-FR"/>
        </w:rPr>
        <w:t>ant, en cas de contrat ex</w:t>
      </w:r>
      <w:r w:rsidR="00B214E4">
        <w:rPr>
          <w:lang w:eastAsia="fr-FR"/>
        </w:rPr>
        <w:t>é</w:t>
      </w:r>
      <w:r w:rsidRPr="00DB7AED">
        <w:rPr>
          <w:lang w:eastAsia="fr-FR"/>
        </w:rPr>
        <w:t>cut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 au moyen de bons de commande, le num</w:t>
      </w:r>
      <w:r w:rsidR="00B214E4">
        <w:rPr>
          <w:lang w:eastAsia="fr-FR"/>
        </w:rPr>
        <w:t>é</w:t>
      </w:r>
      <w:r w:rsidRPr="00DB7AED">
        <w:rPr>
          <w:lang w:eastAsia="fr-FR"/>
        </w:rPr>
        <w:t>ro du bon de commande (num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ro d'engagement juridique) </w:t>
      </w:r>
    </w:p>
    <w:p w14:paraId="37A16C9A" w14:textId="3C02C490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 xml:space="preserve">le cas </w:t>
      </w:r>
      <w:r w:rsidR="00B214E4">
        <w:rPr>
          <w:lang w:eastAsia="fr-FR"/>
        </w:rPr>
        <w:t>é</w:t>
      </w:r>
      <w:r w:rsidRPr="00DB7AED">
        <w:rPr>
          <w:lang w:eastAsia="fr-FR"/>
        </w:rPr>
        <w:t>ch</w:t>
      </w:r>
      <w:r w:rsidR="00B214E4">
        <w:rPr>
          <w:lang w:eastAsia="fr-FR"/>
        </w:rPr>
        <w:t>é</w:t>
      </w:r>
      <w:r w:rsidRPr="00DB7AED">
        <w:rPr>
          <w:lang w:eastAsia="fr-FR"/>
        </w:rPr>
        <w:t>ant, les modalit</w:t>
      </w:r>
      <w:r w:rsidR="00B214E4">
        <w:rPr>
          <w:lang w:eastAsia="fr-FR"/>
        </w:rPr>
        <w:t>é</w:t>
      </w:r>
      <w:r w:rsidRPr="00DB7AED">
        <w:rPr>
          <w:lang w:eastAsia="fr-FR"/>
        </w:rPr>
        <w:t>s particuli</w:t>
      </w:r>
      <w:r w:rsidR="00B214E4">
        <w:rPr>
          <w:lang w:eastAsia="fr-FR"/>
        </w:rPr>
        <w:t>è</w:t>
      </w:r>
      <w:r w:rsidRPr="00DB7AED">
        <w:rPr>
          <w:lang w:eastAsia="fr-FR"/>
        </w:rPr>
        <w:t>res de r</w:t>
      </w:r>
      <w:r w:rsidR="00B214E4">
        <w:rPr>
          <w:lang w:eastAsia="fr-FR"/>
        </w:rPr>
        <w:t>è</w:t>
      </w:r>
      <w:r w:rsidRPr="00DB7AED">
        <w:rPr>
          <w:lang w:eastAsia="fr-FR"/>
        </w:rPr>
        <w:t>glement</w:t>
      </w:r>
    </w:p>
    <w:p w14:paraId="46D02AE8" w14:textId="0B9DAE3A" w:rsidR="00AE48AB" w:rsidRPr="00DB7AED" w:rsidRDefault="00AE48AB" w:rsidP="00DB7AED">
      <w:pPr>
        <w:pStyle w:val="Paragraphedeliste"/>
        <w:numPr>
          <w:ilvl w:val="0"/>
          <w:numId w:val="17"/>
        </w:numPr>
        <w:rPr>
          <w:lang w:eastAsia="fr-FR"/>
        </w:rPr>
      </w:pPr>
      <w:r w:rsidRPr="00DB7AED">
        <w:rPr>
          <w:lang w:eastAsia="fr-FR"/>
        </w:rPr>
        <w:t xml:space="preserve">le cas </w:t>
      </w:r>
      <w:r w:rsidR="00B214E4">
        <w:rPr>
          <w:lang w:eastAsia="fr-FR"/>
        </w:rPr>
        <w:t>é</w:t>
      </w:r>
      <w:r w:rsidRPr="00DB7AED">
        <w:rPr>
          <w:lang w:eastAsia="fr-FR"/>
        </w:rPr>
        <w:t>ch</w:t>
      </w:r>
      <w:r w:rsidR="00B214E4">
        <w:rPr>
          <w:lang w:eastAsia="fr-FR"/>
        </w:rPr>
        <w:t>é</w:t>
      </w:r>
      <w:r w:rsidRPr="00DB7AED">
        <w:rPr>
          <w:lang w:eastAsia="fr-FR"/>
        </w:rPr>
        <w:t>ant, les renseignements relatifs aux d</w:t>
      </w:r>
      <w:r w:rsidR="00B214E4">
        <w:rPr>
          <w:lang w:eastAsia="fr-FR"/>
        </w:rPr>
        <w:t>é</w:t>
      </w:r>
      <w:r w:rsidRPr="00DB7AED">
        <w:rPr>
          <w:lang w:eastAsia="fr-FR"/>
        </w:rPr>
        <w:t>ductions ou versements compl</w:t>
      </w:r>
      <w:r w:rsidR="00B214E4">
        <w:rPr>
          <w:lang w:eastAsia="fr-FR"/>
        </w:rPr>
        <w:t>é</w:t>
      </w:r>
      <w:r w:rsidRPr="00DB7AED">
        <w:rPr>
          <w:lang w:eastAsia="fr-FR"/>
        </w:rPr>
        <w:t xml:space="preserve">mentaires </w:t>
      </w:r>
    </w:p>
    <w:p w14:paraId="3B0AF3C1" w14:textId="77777777" w:rsidR="00AE48AB" w:rsidRPr="006D188C" w:rsidRDefault="00AE48AB" w:rsidP="00BB07FE">
      <w:pPr>
        <w:pStyle w:val="Titre4"/>
        <w:rPr>
          <w:rFonts w:eastAsia="Times New Roman"/>
          <w:lang w:eastAsia="fr-FR"/>
        </w:rPr>
      </w:pPr>
      <w:r w:rsidRPr="006D188C">
        <w:rPr>
          <w:rFonts w:eastAsia="Times New Roman"/>
          <w:lang w:eastAsia="fr-FR"/>
        </w:rPr>
        <w:t xml:space="preserve">9.4.4.2 Taux de TVA </w:t>
      </w:r>
    </w:p>
    <w:p w14:paraId="2E35F50D" w14:textId="442D3C4A" w:rsidR="00AE48AB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Sont applicables les taux de TVA en vigueur lors du fait g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rateur de la taxe au sens de l'article 269 du code g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ral des </w:t>
      </w:r>
      <w:proofErr w:type="spellStart"/>
      <w:r w:rsidRPr="006D188C">
        <w:rPr>
          <w:rFonts w:eastAsia="Times New Roman" w:cstheme="minorHAnsi"/>
          <w:lang w:eastAsia="fr-FR"/>
        </w:rPr>
        <w:t>impôts</w:t>
      </w:r>
      <w:proofErr w:type="spellEnd"/>
      <w:r w:rsidRPr="006D188C">
        <w:rPr>
          <w:rFonts w:eastAsia="Times New Roman" w:cstheme="minorHAnsi"/>
          <w:lang w:eastAsia="fr-FR"/>
        </w:rPr>
        <w:t xml:space="preserve">. </w:t>
      </w:r>
    </w:p>
    <w:p w14:paraId="7DA23C0E" w14:textId="2C832723" w:rsidR="00546881" w:rsidRDefault="00546881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lastRenderedPageBreak/>
        <w:t xml:space="preserve">Certaines parties de la mission peuvent être </w:t>
      </w:r>
      <w:proofErr w:type="spellStart"/>
      <w:r>
        <w:rPr>
          <w:rFonts w:eastAsia="Times New Roman" w:cstheme="minorHAnsi"/>
          <w:lang w:eastAsia="fr-FR"/>
        </w:rPr>
        <w:t>éxonérées</w:t>
      </w:r>
      <w:proofErr w:type="spellEnd"/>
      <w:r>
        <w:rPr>
          <w:rFonts w:eastAsia="Times New Roman" w:cstheme="minorHAnsi"/>
          <w:lang w:eastAsia="fr-FR"/>
        </w:rPr>
        <w:t xml:space="preserve"> de TVA. La responsabilité de ce qui est imposable/non imposable incombe pleinement au titulaire. </w:t>
      </w:r>
    </w:p>
    <w:p w14:paraId="384D5D5F" w14:textId="615D5CAA" w:rsidR="00546881" w:rsidRPr="006D188C" w:rsidRDefault="00546881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Le marché est passé TTC.</w:t>
      </w:r>
    </w:p>
    <w:p w14:paraId="6706C791" w14:textId="574FD588" w:rsidR="00AE48AB" w:rsidRPr="006D188C" w:rsidRDefault="00AE48AB" w:rsidP="00BB07FE">
      <w:pPr>
        <w:pStyle w:val="Titre4"/>
        <w:rPr>
          <w:rFonts w:eastAsia="Times New Roman"/>
          <w:lang w:eastAsia="fr-FR"/>
        </w:rPr>
      </w:pPr>
      <w:r w:rsidRPr="006D188C">
        <w:rPr>
          <w:rFonts w:eastAsia="Times New Roman"/>
          <w:lang w:eastAsia="fr-FR"/>
        </w:rPr>
        <w:t>Monnaie</w:t>
      </w:r>
    </w:p>
    <w:p w14:paraId="0A22E956" w14:textId="2F599EE7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L'unit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mon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taire qui s'applique est l'Euro. </w:t>
      </w:r>
    </w:p>
    <w:p w14:paraId="785E2BAE" w14:textId="2CBF968D" w:rsidR="00AE48AB" w:rsidRPr="006D188C" w:rsidRDefault="00AE48AB" w:rsidP="00BB07FE">
      <w:pPr>
        <w:pStyle w:val="Titre4"/>
        <w:rPr>
          <w:rFonts w:eastAsia="Times New Roman"/>
          <w:lang w:eastAsia="fr-FR"/>
        </w:rPr>
      </w:pPr>
      <w:r w:rsidRPr="006D188C">
        <w:rPr>
          <w:rFonts w:eastAsia="Times New Roman"/>
          <w:lang w:eastAsia="fr-FR"/>
        </w:rPr>
        <w:t xml:space="preserve">Transmission des factures </w:t>
      </w:r>
    </w:p>
    <w:p w14:paraId="65891ACD" w14:textId="1849D8DF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La transmission des factures s'effectue par voie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rialis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e. Le titulaire </w:t>
      </w:r>
      <w:r w:rsidR="00584DDA">
        <w:rPr>
          <w:rFonts w:eastAsia="Times New Roman" w:cstheme="minorHAnsi"/>
          <w:lang w:eastAsia="fr-FR"/>
        </w:rPr>
        <w:t xml:space="preserve">dépose ses factures </w:t>
      </w:r>
      <w:r w:rsidRPr="00DB7AED">
        <w:rPr>
          <w:rFonts w:eastAsia="Times New Roman" w:cstheme="minorHAnsi"/>
          <w:lang w:eastAsia="fr-FR"/>
        </w:rPr>
        <w:t xml:space="preserve">par internet en se connectant à l'URL </w:t>
      </w:r>
      <w:r w:rsidRPr="00DB7AED">
        <w:rPr>
          <w:rFonts w:eastAsia="Times New Roman" w:cstheme="minorHAnsi"/>
          <w:color w:val="00007F"/>
          <w:lang w:eastAsia="fr-FR"/>
        </w:rPr>
        <w:t xml:space="preserve">https://chorus-pro.gouv.fr </w:t>
      </w:r>
      <w:r w:rsidRPr="00DB7AED">
        <w:rPr>
          <w:rFonts w:eastAsia="Times New Roman" w:cstheme="minorHAnsi"/>
          <w:lang w:eastAsia="fr-FR"/>
        </w:rPr>
        <w:t xml:space="preserve">aux fins de </w:t>
      </w:r>
      <w:proofErr w:type="spellStart"/>
      <w:r w:rsidRPr="00DB7AED">
        <w:rPr>
          <w:rFonts w:eastAsia="Times New Roman" w:cstheme="minorHAnsi"/>
          <w:lang w:eastAsia="fr-FR"/>
        </w:rPr>
        <w:t>soit</w:t>
      </w:r>
      <w:proofErr w:type="spellEnd"/>
      <w:r w:rsidRPr="00DB7AED">
        <w:rPr>
          <w:rFonts w:eastAsia="Times New Roman" w:cstheme="minorHAnsi"/>
          <w:lang w:eastAsia="fr-FR"/>
        </w:rPr>
        <w:t xml:space="preserve"> : </w:t>
      </w:r>
    </w:p>
    <w:p w14:paraId="57D60EF3" w14:textId="772CEAD1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-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poser ses factures sur le portail ; - saisir directement ses factures ; </w:t>
      </w:r>
    </w:p>
    <w:p w14:paraId="4A08705F" w14:textId="77777777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 xml:space="preserve">2) Mode service ou API (Application </w:t>
      </w:r>
      <w:proofErr w:type="spellStart"/>
      <w:r w:rsidRPr="00DB7AED">
        <w:rPr>
          <w:rFonts w:eastAsia="Times New Roman" w:cstheme="minorHAnsi"/>
          <w:lang w:eastAsia="fr-FR"/>
        </w:rPr>
        <w:t>Programming</w:t>
      </w:r>
      <w:proofErr w:type="spellEnd"/>
      <w:r w:rsidRPr="00DB7AED">
        <w:rPr>
          <w:rFonts w:eastAsia="Times New Roman" w:cstheme="minorHAnsi"/>
          <w:lang w:eastAsia="fr-FR"/>
        </w:rPr>
        <w:t xml:space="preserve"> Interface) </w:t>
      </w:r>
    </w:p>
    <w:p w14:paraId="40CBBC29" w14:textId="3DE0B2AD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Chorus Pro offre l'ensemble de ses fonctionnalit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s sous forme de services int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gr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s dans un portail tiers. L'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metteur de facture s'identifie via les API, et acc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 xml:space="preserve">de </w:t>
      </w:r>
      <w:proofErr w:type="spellStart"/>
      <w:r w:rsidRPr="00DB7AED">
        <w:rPr>
          <w:rFonts w:eastAsia="Times New Roman" w:cstheme="minorHAnsi"/>
          <w:lang w:eastAsia="fr-FR"/>
        </w:rPr>
        <w:t>a</w:t>
      </w:r>
      <w:proofErr w:type="spellEnd"/>
      <w:r w:rsidRPr="00DB7AED">
        <w:rPr>
          <w:rFonts w:eastAsia="Times New Roman" w:cstheme="minorHAnsi"/>
          <w:lang w:eastAsia="fr-FR"/>
        </w:rPr>
        <w:t xml:space="preserve">̀ l'ensemble des services de Chorus Pro </w:t>
      </w:r>
      <w:proofErr w:type="gramStart"/>
      <w:r w:rsidRPr="00DB7AED">
        <w:rPr>
          <w:rFonts w:eastAsia="Times New Roman" w:cstheme="minorHAnsi"/>
          <w:lang w:eastAsia="fr-FR"/>
        </w:rPr>
        <w:t>comme par exemple</w:t>
      </w:r>
      <w:proofErr w:type="gramEnd"/>
      <w:r w:rsidRPr="00DB7AED">
        <w:rPr>
          <w:rFonts w:eastAsia="Times New Roman" w:cstheme="minorHAnsi"/>
          <w:lang w:eastAsia="fr-FR"/>
        </w:rPr>
        <w:t xml:space="preserve"> le </w:t>
      </w:r>
      <w:proofErr w:type="spellStart"/>
      <w:r w:rsidRPr="00DB7AED">
        <w:rPr>
          <w:rFonts w:eastAsia="Times New Roman" w:cstheme="minorHAnsi"/>
          <w:lang w:eastAsia="fr-FR"/>
        </w:rPr>
        <w:t>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pôt</w:t>
      </w:r>
      <w:proofErr w:type="spellEnd"/>
      <w:r w:rsidRPr="00DB7AED">
        <w:rPr>
          <w:rFonts w:eastAsia="Times New Roman" w:cstheme="minorHAnsi"/>
          <w:lang w:eastAsia="fr-FR"/>
        </w:rPr>
        <w:t xml:space="preserve"> ou saisie de factures, le suivi du traitement des factures, l'adjonction et 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l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chargement de pi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>ces compl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mentaires, etc. </w:t>
      </w:r>
    </w:p>
    <w:p w14:paraId="62FE4DF4" w14:textId="0909E0D4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3) Mode EDI (Echange de donn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es informatis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es) </w:t>
      </w:r>
    </w:p>
    <w:p w14:paraId="40C1CFC8" w14:textId="0142F86E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Envoyer ses factures par raccordement direct à la solution mutualis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e ou </w:t>
      </w:r>
      <w:proofErr w:type="spellStart"/>
      <w:r w:rsidRPr="00DB7AED">
        <w:rPr>
          <w:rFonts w:eastAsia="Times New Roman" w:cstheme="minorHAnsi"/>
          <w:lang w:eastAsia="fr-FR"/>
        </w:rPr>
        <w:t>a</w:t>
      </w:r>
      <w:proofErr w:type="spellEnd"/>
      <w:r w:rsidRPr="00DB7AED">
        <w:rPr>
          <w:rFonts w:eastAsia="Times New Roman" w:cstheme="minorHAnsi"/>
          <w:lang w:eastAsia="fr-FR"/>
        </w:rPr>
        <w:t>̀ partir d'un syst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 xml:space="preserve">me tiers par transfert de fichier. </w:t>
      </w:r>
    </w:p>
    <w:p w14:paraId="664D09FD" w14:textId="42750D4E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 xml:space="preserve">Chorus Pro permet des 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changes d'informations par flux issus des syst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>mes d'information des fournisseurs. L'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metteur de facture adresse ses flux soit directement à Chorus pro soit par l'interm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diaire d'un op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rateur de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rialisation </w:t>
      </w:r>
    </w:p>
    <w:p w14:paraId="3485230D" w14:textId="64BE8BAF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Pr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alables techniques et r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glementaires : pour </w:t>
      </w:r>
      <w:proofErr w:type="spellStart"/>
      <w:r w:rsidRPr="00DB7AED">
        <w:rPr>
          <w:rFonts w:eastAsia="Times New Roman" w:cstheme="minorHAnsi"/>
          <w:lang w:eastAsia="fr-FR"/>
        </w:rPr>
        <w:t>connaître</w:t>
      </w:r>
      <w:proofErr w:type="spellEnd"/>
      <w:r w:rsidRPr="00DB7AED">
        <w:rPr>
          <w:rFonts w:eastAsia="Times New Roman" w:cstheme="minorHAnsi"/>
          <w:lang w:eastAsia="fr-FR"/>
        </w:rPr>
        <w:t xml:space="preserve"> les conditions techniques (guide utilisateurs du portail, kit de raccordement technique et sp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cifications du format normalis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 d'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change) et r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glementaires dans lesquelles s'op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>re la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rialisation des factures, le titulaire est invit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 </w:t>
      </w:r>
      <w:proofErr w:type="spellStart"/>
      <w:r w:rsidRPr="00DB7AED">
        <w:rPr>
          <w:rFonts w:eastAsia="Times New Roman" w:cstheme="minorHAnsi"/>
          <w:lang w:eastAsia="fr-FR"/>
        </w:rPr>
        <w:t>a</w:t>
      </w:r>
      <w:proofErr w:type="spellEnd"/>
      <w:r w:rsidRPr="00DB7AED">
        <w:rPr>
          <w:rFonts w:eastAsia="Times New Roman" w:cstheme="minorHAnsi"/>
          <w:lang w:eastAsia="fr-FR"/>
        </w:rPr>
        <w:t xml:space="preserve">̀ consulter le portail internet suivant : </w:t>
      </w:r>
    </w:p>
    <w:p w14:paraId="729E7207" w14:textId="77777777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color w:val="00007F"/>
          <w:lang w:eastAsia="fr-FR"/>
        </w:rPr>
        <w:t xml:space="preserve">https://communaute.chorus-pro.gouv.fr/ </w:t>
      </w:r>
    </w:p>
    <w:p w14:paraId="43895B3F" w14:textId="1D96B01E" w:rsidR="00AE48AB" w:rsidRPr="00DB7AED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Pour tout renseignement compl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mentaire, le titulaire peut s'adresser </w:t>
      </w:r>
      <w:proofErr w:type="spellStart"/>
      <w:r w:rsidRPr="00DB7AED">
        <w:rPr>
          <w:rFonts w:eastAsia="Times New Roman" w:cstheme="minorHAnsi"/>
          <w:lang w:eastAsia="fr-FR"/>
        </w:rPr>
        <w:t>a</w:t>
      </w:r>
      <w:proofErr w:type="spellEnd"/>
      <w:r w:rsidRPr="00DB7AED">
        <w:rPr>
          <w:rFonts w:eastAsia="Times New Roman" w:cstheme="minorHAnsi"/>
          <w:lang w:eastAsia="fr-FR"/>
        </w:rPr>
        <w:t xml:space="preserve">̀ : </w:t>
      </w:r>
      <w:r w:rsidRPr="00DB7AED">
        <w:rPr>
          <w:rFonts w:eastAsia="Times New Roman" w:cstheme="minorHAnsi"/>
          <w:color w:val="00007F"/>
          <w:lang w:eastAsia="fr-FR"/>
        </w:rPr>
        <w:t>https://chorus- pro.gouv.fr/</w:t>
      </w:r>
      <w:proofErr w:type="spellStart"/>
      <w:r w:rsidRPr="00DB7AED">
        <w:rPr>
          <w:rFonts w:eastAsia="Times New Roman" w:cstheme="minorHAnsi"/>
          <w:color w:val="00007F"/>
          <w:lang w:eastAsia="fr-FR"/>
        </w:rPr>
        <w:t>cpp</w:t>
      </w:r>
      <w:proofErr w:type="spellEnd"/>
      <w:r w:rsidRPr="00DB7AED">
        <w:rPr>
          <w:rFonts w:eastAsia="Times New Roman" w:cstheme="minorHAnsi"/>
          <w:color w:val="00007F"/>
          <w:lang w:eastAsia="fr-FR"/>
        </w:rPr>
        <w:t>/</w:t>
      </w:r>
      <w:proofErr w:type="spellStart"/>
      <w:proofErr w:type="gramStart"/>
      <w:r w:rsidRPr="00DB7AED">
        <w:rPr>
          <w:rFonts w:eastAsia="Times New Roman" w:cstheme="minorHAnsi"/>
          <w:color w:val="00007F"/>
          <w:lang w:eastAsia="fr-FR"/>
        </w:rPr>
        <w:t>utilisateur?</w:t>
      </w:r>
      <w:proofErr w:type="gramEnd"/>
      <w:r w:rsidRPr="00DB7AED">
        <w:rPr>
          <w:rFonts w:eastAsia="Times New Roman" w:cstheme="minorHAnsi"/>
          <w:color w:val="00007F"/>
          <w:lang w:eastAsia="fr-FR"/>
        </w:rPr>
        <w:t>execution</w:t>
      </w:r>
      <w:proofErr w:type="spellEnd"/>
      <w:r w:rsidRPr="00DB7AED">
        <w:rPr>
          <w:rFonts w:eastAsia="Times New Roman" w:cstheme="minorHAnsi"/>
          <w:color w:val="00007F"/>
          <w:lang w:eastAsia="fr-FR"/>
        </w:rPr>
        <w:t xml:space="preserve">=e3s1 </w:t>
      </w:r>
      <w:r w:rsidRPr="00DB7AED">
        <w:rPr>
          <w:rFonts w:eastAsia="Times New Roman" w:cstheme="minorHAnsi"/>
          <w:lang w:eastAsia="fr-FR"/>
        </w:rPr>
        <w:t xml:space="preserve">(Rubrique « nous contacter ») </w:t>
      </w:r>
    </w:p>
    <w:p w14:paraId="077E5E86" w14:textId="42A243ED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DB7AED">
        <w:rPr>
          <w:rFonts w:eastAsia="Times New Roman" w:cstheme="minorHAnsi"/>
          <w:lang w:eastAsia="fr-FR"/>
        </w:rPr>
        <w:t>En cas de premi</w:t>
      </w:r>
      <w:r w:rsidR="00B214E4">
        <w:rPr>
          <w:rFonts w:eastAsia="Times New Roman" w:cstheme="minorHAnsi"/>
          <w:lang w:eastAsia="fr-FR"/>
        </w:rPr>
        <w:t>è</w:t>
      </w:r>
      <w:r w:rsidRPr="00DB7AED">
        <w:rPr>
          <w:rFonts w:eastAsia="Times New Roman" w:cstheme="minorHAnsi"/>
          <w:lang w:eastAsia="fr-FR"/>
        </w:rPr>
        <w:t xml:space="preserve">re mise en place de la facturation 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lectronique et dans le respect de l'obligation de transmission des factures par voie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rialis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e telle que pr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cis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e à </w:t>
      </w:r>
      <w:proofErr w:type="gramStart"/>
      <w:r w:rsidRPr="00DB7AED">
        <w:rPr>
          <w:rFonts w:eastAsia="Times New Roman" w:cstheme="minorHAnsi"/>
          <w:lang w:eastAsia="fr-FR"/>
        </w:rPr>
        <w:t>l' article</w:t>
      </w:r>
      <w:proofErr w:type="gramEnd"/>
      <w:r w:rsidRPr="00DB7AED">
        <w:rPr>
          <w:rFonts w:eastAsia="Times New Roman" w:cstheme="minorHAnsi"/>
          <w:lang w:eastAsia="fr-FR"/>
        </w:rPr>
        <w:t xml:space="preserve"> 3 de l'ordonnance n°2014-697 relative au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veloppement de la facturation 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lectronique, le titulaire dispose d'un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lai maximum de trois mois, à compter de la </w:t>
      </w:r>
      <w:r w:rsidRPr="00DB7AED">
        <w:rPr>
          <w:rFonts w:eastAsia="Times New Roman" w:cstheme="minorHAnsi"/>
          <w:lang w:eastAsia="fr-FR"/>
        </w:rPr>
        <w:lastRenderedPageBreak/>
        <w:t xml:space="preserve">notification, pour </w:t>
      </w:r>
      <w:r w:rsidR="00B214E4">
        <w:rPr>
          <w:rFonts w:eastAsia="Times New Roman" w:cstheme="minorHAnsi"/>
          <w:lang w:eastAsia="fr-FR"/>
        </w:rPr>
        <w:t>ê</w:t>
      </w:r>
      <w:r w:rsidRPr="00DB7AED">
        <w:rPr>
          <w:rFonts w:eastAsia="Times New Roman" w:cstheme="minorHAnsi"/>
          <w:lang w:eastAsia="fr-FR"/>
        </w:rPr>
        <w:t>tre op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 xml:space="preserve">rationnel dans la mise en </w:t>
      </w:r>
      <w:proofErr w:type="spellStart"/>
      <w:r w:rsidRPr="00DB7AED">
        <w:rPr>
          <w:rFonts w:eastAsia="Times New Roman" w:cstheme="minorHAnsi"/>
          <w:lang w:eastAsia="fr-FR"/>
        </w:rPr>
        <w:t>oeuvre</w:t>
      </w:r>
      <w:proofErr w:type="spellEnd"/>
      <w:r w:rsidRPr="00DB7AED">
        <w:rPr>
          <w:rFonts w:eastAsia="Times New Roman" w:cstheme="minorHAnsi"/>
          <w:lang w:eastAsia="fr-FR"/>
        </w:rPr>
        <w:t xml:space="preserve"> de la facturation par voie d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rialis</w:t>
      </w:r>
      <w:r w:rsidR="00B214E4">
        <w:rPr>
          <w:rFonts w:eastAsia="Times New Roman" w:cstheme="minorHAnsi"/>
          <w:lang w:eastAsia="fr-FR"/>
        </w:rPr>
        <w:t>é</w:t>
      </w:r>
      <w:r w:rsidRPr="00DB7AED">
        <w:rPr>
          <w:rFonts w:eastAsia="Times New Roman" w:cstheme="minorHAnsi"/>
          <w:lang w:eastAsia="fr-FR"/>
        </w:rPr>
        <w:t>e.</w:t>
      </w:r>
      <w:r w:rsidRPr="006D188C">
        <w:rPr>
          <w:rFonts w:eastAsia="Times New Roman" w:cstheme="minorHAnsi"/>
          <w:lang w:eastAsia="fr-FR"/>
        </w:rPr>
        <w:t xml:space="preserve"> </w:t>
      </w:r>
    </w:p>
    <w:p w14:paraId="31205936" w14:textId="77777777" w:rsidR="00AE48AB" w:rsidRPr="006D188C" w:rsidRDefault="00AE48AB" w:rsidP="00AE48AB">
      <w:pPr>
        <w:jc w:val="both"/>
        <w:rPr>
          <w:rFonts w:eastAsia="Times New Roman" w:cstheme="minorHAnsi"/>
          <w:lang w:eastAsia="fr-FR"/>
        </w:rPr>
      </w:pPr>
    </w:p>
    <w:p w14:paraId="410B3D2A" w14:textId="36DE4F87" w:rsidR="00AE48AB" w:rsidRDefault="00AE48AB" w:rsidP="00BB07FE">
      <w:pPr>
        <w:pStyle w:val="Titre1"/>
      </w:pPr>
      <w:bookmarkStart w:id="81" w:name="_Toc164685884"/>
      <w:bookmarkStart w:id="82" w:name="_Toc164686055"/>
      <w:r w:rsidRPr="006D188C">
        <w:t>DISPOSITIONS DIVERSES</w:t>
      </w:r>
      <w:bookmarkEnd w:id="81"/>
      <w:bookmarkEnd w:id="82"/>
      <w:r w:rsidRPr="006D188C">
        <w:t xml:space="preserve"> </w:t>
      </w:r>
    </w:p>
    <w:p w14:paraId="099DCCE8" w14:textId="77777777" w:rsidR="00DB7AED" w:rsidRPr="00DB7AED" w:rsidRDefault="00DB7AED" w:rsidP="00DB7AED"/>
    <w:p w14:paraId="67365836" w14:textId="2941B16C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83" w:name="_Toc164685885"/>
      <w:bookmarkStart w:id="84" w:name="_Toc164686056"/>
      <w:r w:rsidRPr="006D188C">
        <w:rPr>
          <w:rFonts w:eastAsia="Times New Roman"/>
          <w:lang w:eastAsia="fr-FR"/>
        </w:rPr>
        <w:t>Forme des notifications et des informations</w:t>
      </w:r>
      <w:bookmarkEnd w:id="83"/>
      <w:bookmarkEnd w:id="84"/>
      <w:r w:rsidRPr="006D188C">
        <w:rPr>
          <w:rFonts w:eastAsia="Times New Roman"/>
          <w:lang w:eastAsia="fr-FR"/>
        </w:rPr>
        <w:t xml:space="preserve"> </w:t>
      </w:r>
    </w:p>
    <w:p w14:paraId="2AE2F54C" w14:textId="653BCD2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L'acheteur notifie au titulaire les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cisions ou informations qui font courir un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lai, par tous moyens permettant d'attester la date de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ception. En cas de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mat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rialisation, les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changes se font par messagerie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lectronique et selon les modalit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communiqu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au titulaire lors de la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union de lancement. Elles pourront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voluer à la marge en fonction des dossiers confi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s. </w:t>
      </w:r>
    </w:p>
    <w:p w14:paraId="5FE92ABE" w14:textId="58404716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85" w:name="_Toc164685886"/>
      <w:bookmarkStart w:id="86" w:name="_Toc164686057"/>
      <w:r w:rsidRPr="006D188C">
        <w:rPr>
          <w:rFonts w:eastAsia="Times New Roman"/>
          <w:lang w:eastAsia="fr-FR"/>
        </w:rPr>
        <w:t>Langue</w:t>
      </w:r>
      <w:bookmarkEnd w:id="85"/>
      <w:bookmarkEnd w:id="86"/>
      <w:r w:rsidRPr="006D188C">
        <w:rPr>
          <w:rFonts w:eastAsia="Times New Roman"/>
          <w:lang w:eastAsia="fr-FR"/>
        </w:rPr>
        <w:t xml:space="preserve"> </w:t>
      </w:r>
    </w:p>
    <w:p w14:paraId="0F199577" w14:textId="135978FB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Tous les documents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crits remis par le titulaire doivent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dig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en langue </w:t>
      </w:r>
      <w:r w:rsidR="00584DDA" w:rsidRPr="006D188C">
        <w:rPr>
          <w:rFonts w:eastAsia="Times New Roman" w:cstheme="minorHAnsi"/>
          <w:lang w:eastAsia="fr-FR"/>
        </w:rPr>
        <w:t>française</w:t>
      </w:r>
      <w:r w:rsidRPr="006D188C">
        <w:rPr>
          <w:rFonts w:eastAsia="Times New Roman" w:cstheme="minorHAnsi"/>
          <w:lang w:eastAsia="fr-FR"/>
        </w:rPr>
        <w:t>. Dans le cas où le titulaire ne peut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livrer un document en langue </w:t>
      </w:r>
      <w:proofErr w:type="spellStart"/>
      <w:r w:rsidRPr="006D188C">
        <w:rPr>
          <w:rFonts w:eastAsia="Times New Roman" w:cstheme="minorHAnsi"/>
          <w:lang w:eastAsia="fr-FR"/>
        </w:rPr>
        <w:t>française</w:t>
      </w:r>
      <w:proofErr w:type="spellEnd"/>
      <w:r w:rsidRPr="006D188C">
        <w:rPr>
          <w:rFonts w:eastAsia="Times New Roman" w:cstheme="minorHAnsi"/>
          <w:lang w:eastAsia="fr-FR"/>
        </w:rPr>
        <w:t>, il devra fournir, à sa charge, ce document accompagn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d'une traduction en </w:t>
      </w:r>
      <w:proofErr w:type="spellStart"/>
      <w:r w:rsidRPr="006D188C">
        <w:rPr>
          <w:rFonts w:eastAsia="Times New Roman" w:cstheme="minorHAnsi"/>
          <w:lang w:eastAsia="fr-FR"/>
        </w:rPr>
        <w:t>français</w:t>
      </w:r>
      <w:proofErr w:type="spellEnd"/>
      <w:r w:rsidRPr="006D188C">
        <w:rPr>
          <w:rFonts w:eastAsia="Times New Roman" w:cstheme="minorHAnsi"/>
          <w:lang w:eastAsia="fr-FR"/>
        </w:rPr>
        <w:t xml:space="preserve">. De plus, l'ensemble des communications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crites ou orales durant la phase d'ex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s'effectuera en </w:t>
      </w:r>
      <w:proofErr w:type="spellStart"/>
      <w:r w:rsidRPr="006D188C">
        <w:rPr>
          <w:rFonts w:eastAsia="Times New Roman" w:cstheme="minorHAnsi"/>
          <w:lang w:eastAsia="fr-FR"/>
        </w:rPr>
        <w:t>français</w:t>
      </w:r>
      <w:proofErr w:type="spellEnd"/>
      <w:r w:rsidRPr="006D188C">
        <w:rPr>
          <w:rFonts w:eastAsia="Times New Roman" w:cstheme="minorHAnsi"/>
          <w:lang w:eastAsia="fr-FR"/>
        </w:rPr>
        <w:t xml:space="preserve">. </w:t>
      </w:r>
    </w:p>
    <w:p w14:paraId="6387B2EC" w14:textId="34F40271" w:rsidR="00AE48AB" w:rsidRPr="00DB7AED" w:rsidRDefault="00AE48AB" w:rsidP="00DB7AED">
      <w:pPr>
        <w:pStyle w:val="Titre2"/>
      </w:pPr>
      <w:bookmarkStart w:id="87" w:name="_Toc164685887"/>
      <w:bookmarkStart w:id="88" w:name="_Toc164686058"/>
      <w:r w:rsidRPr="00DB7AED">
        <w:t>Sous-traitance</w:t>
      </w:r>
      <w:bookmarkEnd w:id="87"/>
      <w:bookmarkEnd w:id="88"/>
      <w:r w:rsidRPr="00DB7AED">
        <w:t xml:space="preserve">   </w:t>
      </w:r>
    </w:p>
    <w:p w14:paraId="67E7E684" w14:textId="216A297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L'acceptation des sous-traitants et l'</w:t>
      </w:r>
      <w:r w:rsidR="007558E7" w:rsidRPr="006D188C">
        <w:rPr>
          <w:rFonts w:eastAsia="Times New Roman" w:cstheme="minorHAnsi"/>
          <w:lang w:eastAsia="fr-FR"/>
        </w:rPr>
        <w:t>agrément</w:t>
      </w:r>
      <w:r w:rsidRPr="006D188C">
        <w:rPr>
          <w:rFonts w:eastAsia="Times New Roman" w:cstheme="minorHAnsi"/>
          <w:lang w:eastAsia="fr-FR"/>
        </w:rPr>
        <w:t xml:space="preserve"> de leurs conditions de paiement sont soumis aux dispositions </w:t>
      </w:r>
      <w:r w:rsidR="007558E7" w:rsidRPr="006D188C">
        <w:rPr>
          <w:rFonts w:eastAsia="Times New Roman" w:cstheme="minorHAnsi"/>
          <w:lang w:eastAsia="fr-FR"/>
        </w:rPr>
        <w:t>légales</w:t>
      </w:r>
      <w:r w:rsidRPr="006D188C">
        <w:rPr>
          <w:rFonts w:eastAsia="Times New Roman" w:cstheme="minorHAnsi"/>
          <w:lang w:eastAsia="fr-FR"/>
        </w:rPr>
        <w:t xml:space="preserve"> et </w:t>
      </w:r>
      <w:r w:rsidR="007558E7" w:rsidRPr="006D188C">
        <w:rPr>
          <w:rFonts w:eastAsia="Times New Roman" w:cstheme="minorHAnsi"/>
          <w:lang w:eastAsia="fr-FR"/>
        </w:rPr>
        <w:t>réglementaires</w:t>
      </w:r>
      <w:r w:rsidRPr="006D188C">
        <w:rPr>
          <w:rFonts w:eastAsia="Times New Roman" w:cstheme="minorHAnsi"/>
          <w:lang w:eastAsia="fr-FR"/>
        </w:rPr>
        <w:t xml:space="preserve"> en vigueur. </w:t>
      </w:r>
    </w:p>
    <w:p w14:paraId="46834D8A" w14:textId="6D6F7095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La sous-traitance totale des prestations est interdite, ainsi que la sous-traitance de certaines </w:t>
      </w:r>
      <w:proofErr w:type="spellStart"/>
      <w:r w:rsidRPr="006D188C">
        <w:rPr>
          <w:rFonts w:eastAsia="Times New Roman" w:cstheme="minorHAnsi"/>
          <w:lang w:eastAsia="fr-FR"/>
        </w:rPr>
        <w:t>tâches</w:t>
      </w:r>
      <w:proofErr w:type="spellEnd"/>
      <w:r w:rsidRPr="006D188C">
        <w:rPr>
          <w:rFonts w:eastAsia="Times New Roman" w:cstheme="minorHAnsi"/>
          <w:lang w:eastAsia="fr-FR"/>
        </w:rPr>
        <w:t xml:space="preserve"> essentielles,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vues au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sent document (</w:t>
      </w:r>
      <w:r w:rsidR="00DB7AED">
        <w:rPr>
          <w:rFonts w:eastAsia="Times New Roman" w:cstheme="minorHAnsi"/>
          <w:lang w:eastAsia="fr-FR"/>
        </w:rPr>
        <w:fldChar w:fldCharType="begin"/>
      </w:r>
      <w:r w:rsidR="00DB7AED">
        <w:rPr>
          <w:rFonts w:eastAsia="Times New Roman" w:cstheme="minorHAnsi"/>
          <w:lang w:eastAsia="fr-FR"/>
        </w:rPr>
        <w:instrText xml:space="preserve"> REF _Ref66912117 \r \h </w:instrText>
      </w:r>
      <w:r w:rsidR="00DB7AED">
        <w:rPr>
          <w:rFonts w:eastAsia="Times New Roman" w:cstheme="minorHAnsi"/>
          <w:lang w:eastAsia="fr-FR"/>
        </w:rPr>
      </w:r>
      <w:r w:rsidR="00DB7AED">
        <w:rPr>
          <w:rFonts w:eastAsia="Times New Roman" w:cstheme="minorHAnsi"/>
          <w:lang w:eastAsia="fr-FR"/>
        </w:rPr>
        <w:fldChar w:fldCharType="separate"/>
      </w:r>
      <w:r w:rsidR="00DB7AED">
        <w:rPr>
          <w:rFonts w:eastAsia="Times New Roman" w:cstheme="minorHAnsi"/>
          <w:lang w:eastAsia="fr-FR"/>
        </w:rPr>
        <w:t>Section 6.03(d)</w:t>
      </w:r>
      <w:r w:rsidR="00DB7AED">
        <w:rPr>
          <w:rFonts w:eastAsia="Times New Roman" w:cstheme="minorHAnsi"/>
          <w:lang w:eastAsia="fr-FR"/>
        </w:rPr>
        <w:fldChar w:fldCharType="end"/>
      </w:r>
      <w:r w:rsidRPr="006D188C">
        <w:rPr>
          <w:rFonts w:eastAsia="Times New Roman" w:cstheme="minorHAnsi"/>
          <w:lang w:eastAsia="fr-FR"/>
        </w:rPr>
        <w:t xml:space="preserve">). </w:t>
      </w:r>
    </w:p>
    <w:p w14:paraId="36427D14" w14:textId="21538F4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Afin d'obtenir l'acceptation et l'agr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ment de l'acheteur, le titulaire doit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senter son sous-traitant par le biais de l'acte sp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cial de sous-traitance, dont les formalit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 sont comprises dans le formulaire DC4 ou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quivalent (t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chargeable sur </w:t>
      </w:r>
      <w:proofErr w:type="gramStart"/>
      <w:r w:rsidRPr="006D188C">
        <w:rPr>
          <w:rFonts w:eastAsia="Times New Roman" w:cstheme="minorHAnsi"/>
          <w:color w:val="00007F"/>
          <w:lang w:eastAsia="fr-FR"/>
        </w:rPr>
        <w:t xml:space="preserve">http://www.economie.gouv.fr/daj/formulaires-declaration-candidat </w:t>
      </w:r>
      <w:r w:rsidRPr="006D188C">
        <w:rPr>
          <w:rFonts w:eastAsia="Times New Roman" w:cstheme="minorHAnsi"/>
          <w:lang w:eastAsia="fr-FR"/>
        </w:rPr>
        <w:t>)</w:t>
      </w:r>
      <w:proofErr w:type="gramEnd"/>
      <w:r w:rsidRPr="006D188C">
        <w:rPr>
          <w:rFonts w:eastAsia="Times New Roman" w:cstheme="minorHAnsi"/>
          <w:lang w:eastAsia="fr-FR"/>
        </w:rPr>
        <w:t xml:space="preserve">. </w:t>
      </w:r>
    </w:p>
    <w:p w14:paraId="2FC528DB" w14:textId="447C60B4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Cet acte mentionne : la nature des prestations sous-trait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envisag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e, le nom, la raison ou la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nomination sociale et l'adresse du sous-traitant, le montant maximum des sommes à verser par paiement direct au sous-traitant, les conditions de paiement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vues et le cas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ch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ant les modalit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de variation de prix, les capacit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financi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 xml:space="preserve">res et professionnelles du sous-traitant. </w:t>
      </w:r>
    </w:p>
    <w:p w14:paraId="39BD2310" w14:textId="47B00395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L'acheteur doit accepter ou refuser le sous-traitant et agr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er ses conditions de paiement. Pass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un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lai de 21 jours à compter de la remise du DC4 et, le cas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ch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ant, de la remise de l'exemplaire unique pour nantissement (ou du certificat de cessibilit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), l'acheteur est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put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avoir accept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le sous-traitant et agr</w:t>
      </w:r>
      <w:r w:rsidR="00B214E4">
        <w:rPr>
          <w:rFonts w:eastAsia="Times New Roman" w:cstheme="minorHAnsi"/>
          <w:lang w:eastAsia="fr-FR"/>
        </w:rPr>
        <w:t>éé</w:t>
      </w:r>
      <w:r w:rsidRPr="006D188C">
        <w:rPr>
          <w:rFonts w:eastAsia="Times New Roman" w:cstheme="minorHAnsi"/>
          <w:lang w:eastAsia="fr-FR"/>
        </w:rPr>
        <w:t xml:space="preserve"> les conditions de paiement. </w:t>
      </w:r>
    </w:p>
    <w:p w14:paraId="27F6FDEC" w14:textId="728EA9EE" w:rsidR="00AE48AB" w:rsidRPr="006D188C" w:rsidRDefault="00AE48AB" w:rsidP="00BB07FE">
      <w:pPr>
        <w:pStyle w:val="Titre2"/>
        <w:rPr>
          <w:rFonts w:eastAsia="Times New Roman"/>
          <w:lang w:eastAsia="fr-FR"/>
        </w:rPr>
      </w:pPr>
      <w:bookmarkStart w:id="89" w:name="_Toc164685888"/>
      <w:bookmarkStart w:id="90" w:name="_Toc164686059"/>
      <w:r w:rsidRPr="006D188C">
        <w:rPr>
          <w:rFonts w:eastAsia="Times New Roman"/>
          <w:lang w:eastAsia="fr-FR"/>
        </w:rPr>
        <w:lastRenderedPageBreak/>
        <w:t>Assurances</w:t>
      </w:r>
      <w:bookmarkEnd w:id="89"/>
      <w:bookmarkEnd w:id="90"/>
      <w:r w:rsidRPr="006D188C">
        <w:rPr>
          <w:rFonts w:eastAsia="Times New Roman"/>
          <w:lang w:eastAsia="fr-FR"/>
        </w:rPr>
        <w:t xml:space="preserve"> </w:t>
      </w:r>
    </w:p>
    <w:p w14:paraId="497809CC" w14:textId="67355091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Le titulaire assume la responsabilit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de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 des prestations et des dommages qu'il cause à l'acheteur en cas d'inex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cution. Dans un d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lai de quinze jours à compter de la notification de l'accord-cadre et avant tout commencement d'ex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cution, le titulaire devra justifier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</w:t>
      </w:r>
      <w:r w:rsidR="00BB07FE" w:rsidRPr="006D188C">
        <w:rPr>
          <w:rFonts w:eastAsia="Times New Roman" w:cstheme="minorHAnsi"/>
          <w:lang w:eastAsia="fr-FR"/>
        </w:rPr>
        <w:t xml:space="preserve"> </w:t>
      </w:r>
      <w:r w:rsidRPr="006D188C">
        <w:rPr>
          <w:rFonts w:eastAsia="Times New Roman" w:cstheme="minorHAnsi"/>
          <w:lang w:eastAsia="fr-FR"/>
        </w:rPr>
        <w:t>en possession</w:t>
      </w:r>
      <w:r w:rsidR="00BB07FE" w:rsidRPr="006D188C">
        <w:rPr>
          <w:rFonts w:eastAsia="Times New Roman" w:cstheme="minorHAnsi"/>
          <w:lang w:eastAsia="fr-FR"/>
        </w:rPr>
        <w:t xml:space="preserve"> </w:t>
      </w:r>
      <w:r w:rsidRPr="006D188C">
        <w:rPr>
          <w:rFonts w:eastAsia="Times New Roman" w:cstheme="minorHAnsi"/>
          <w:lang w:eastAsia="fr-FR"/>
        </w:rPr>
        <w:t xml:space="preserve">d'une police d'assurances. </w:t>
      </w:r>
    </w:p>
    <w:p w14:paraId="1D1CA064" w14:textId="30B9096A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Il est responsable des dommages que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des prestations peut engendrer : à son personnel, aux agents de l'acheteur ou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des tiers ; à ses biens, aux biens appartenant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l'acheteur ou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des tiers. Le titulaire doit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 couvert par un contrat d'assurance en cours de validit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garantissant les cons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quences 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cuniaires de la responsabilit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civile qu'il pourrait encourir en cas de dommages corporels et/ou mat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riels engendr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lors de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des prestations. </w:t>
      </w:r>
    </w:p>
    <w:p w14:paraId="6E41E887" w14:textId="4BDB4AF4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 xml:space="preserve">Il s'engage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 xml:space="preserve">̀ remettre, sur simple demande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crite, à l'acheteur, une attestation de son assureur indiquant la nature, le montant et la dur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e de la garantie. Le titulaire s'engage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informer express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ment l'acheteur de toute modification de son contrat d'assurance. Les sous-traitants doivent fournir les m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 xml:space="preserve">mes documents que le titulaire. </w:t>
      </w:r>
    </w:p>
    <w:p w14:paraId="718278D4" w14:textId="661A0146" w:rsidR="00AE48AB" w:rsidRPr="006D188C" w:rsidRDefault="00AE48AB" w:rsidP="00BB07FE">
      <w:pPr>
        <w:pStyle w:val="Titre1"/>
      </w:pPr>
      <w:bookmarkStart w:id="91" w:name="_Toc164685889"/>
      <w:bookmarkStart w:id="92" w:name="_Toc164686060"/>
      <w:r w:rsidRPr="006D188C">
        <w:t>RESILIATION</w:t>
      </w:r>
      <w:bookmarkEnd w:id="91"/>
      <w:bookmarkEnd w:id="92"/>
      <w:r w:rsidRPr="006D188C">
        <w:t xml:space="preserve"> </w:t>
      </w:r>
    </w:p>
    <w:p w14:paraId="35624B89" w14:textId="7C366102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Outre les cas de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siliation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vus au CCAG de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f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rence, le marché peut 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tre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sili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pour les motifs suivants : </w:t>
      </w:r>
    </w:p>
    <w:p w14:paraId="16F89D9D" w14:textId="72C78AC6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- conflit d'int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ê</w:t>
      </w:r>
      <w:r w:rsidRPr="006D188C">
        <w:rPr>
          <w:rFonts w:eastAsia="Times New Roman" w:cstheme="minorHAnsi"/>
          <w:lang w:eastAsia="fr-FR"/>
        </w:rPr>
        <w:t>t av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du titulaire sur un dossier qui lui a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confi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, et dont il n'aurait pas inform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l'acheteur et le service pilote du marché. </w:t>
      </w:r>
    </w:p>
    <w:p w14:paraId="3329B68A" w14:textId="77777777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b/>
          <w:lang w:eastAsia="fr-FR"/>
        </w:rPr>
      </w:pPr>
    </w:p>
    <w:p w14:paraId="624C8B4C" w14:textId="505CC048" w:rsidR="00AE48AB" w:rsidRPr="006D188C" w:rsidRDefault="00AE48AB" w:rsidP="00BB07FE">
      <w:pPr>
        <w:pStyle w:val="Titre1"/>
      </w:pPr>
      <w:bookmarkStart w:id="93" w:name="_Toc164685890"/>
      <w:bookmarkStart w:id="94" w:name="_Toc164686061"/>
      <w:r w:rsidRPr="006D188C">
        <w:t>DONNEES A CAR</w:t>
      </w:r>
      <w:r w:rsidR="00DB7AED">
        <w:t>A</w:t>
      </w:r>
      <w:r w:rsidRPr="006D188C">
        <w:t>CTERE PERSONNEL</w:t>
      </w:r>
      <w:bookmarkEnd w:id="93"/>
      <w:bookmarkEnd w:id="94"/>
    </w:p>
    <w:p w14:paraId="2D88C12C" w14:textId="1CF27FC9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Pour l'ex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cution du marché, le candidat, et le cas 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ch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ant ses sous-traitants, est tenu au respect de la 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glementation en vigueur applicable au traitement de donn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à caract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re personnel et, notamment le r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glement (UE) 2016/679 du Parlement europ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en et du Conseil du 27 avril 2016 relatif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la protection des personnes physiques à l'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gard du traitement des donn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 à caract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re personnel et à la libre circulation de ces donn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es, et abrogeant la directive 95/46/CE (ci-apr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s, «r</w:t>
      </w:r>
      <w:r w:rsidR="00B214E4">
        <w:rPr>
          <w:rFonts w:eastAsia="Times New Roman" w:cstheme="minorHAnsi"/>
          <w:lang w:eastAsia="fr-FR"/>
        </w:rPr>
        <w:t>è</w:t>
      </w:r>
      <w:r w:rsidRPr="006D188C">
        <w:rPr>
          <w:rFonts w:eastAsia="Times New Roman" w:cstheme="minorHAnsi"/>
          <w:lang w:eastAsia="fr-FR"/>
        </w:rPr>
        <w:t>glement g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ral sur la protection des donn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es » ou RGPD) et la loi n°78-17 du 6 janvier 1978 relative </w:t>
      </w:r>
      <w:proofErr w:type="spellStart"/>
      <w:r w:rsidRPr="006D188C">
        <w:rPr>
          <w:rFonts w:eastAsia="Times New Roman" w:cstheme="minorHAnsi"/>
          <w:lang w:eastAsia="fr-FR"/>
        </w:rPr>
        <w:t>a</w:t>
      </w:r>
      <w:proofErr w:type="spellEnd"/>
      <w:r w:rsidRPr="006D188C">
        <w:rPr>
          <w:rFonts w:eastAsia="Times New Roman" w:cstheme="minorHAnsi"/>
          <w:lang w:eastAsia="fr-FR"/>
        </w:rPr>
        <w:t>̀ l'informatique, aux fichiers et aux libert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s. </w:t>
      </w:r>
    </w:p>
    <w:p w14:paraId="7267714D" w14:textId="331B398C" w:rsidR="00AE48AB" w:rsidRPr="006D188C" w:rsidRDefault="00AE48AB" w:rsidP="00AE48AB">
      <w:pPr>
        <w:spacing w:before="100" w:beforeAutospacing="1" w:after="100" w:afterAutospacing="1"/>
        <w:jc w:val="both"/>
        <w:rPr>
          <w:rFonts w:eastAsia="Times New Roman" w:cstheme="minorHAnsi"/>
          <w:lang w:eastAsia="fr-FR"/>
        </w:rPr>
      </w:pPr>
      <w:r w:rsidRPr="006D188C">
        <w:rPr>
          <w:rFonts w:eastAsia="Times New Roman" w:cstheme="minorHAnsi"/>
          <w:lang w:eastAsia="fr-FR"/>
        </w:rPr>
        <w:t>Pour l'application du pr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sent article, le responsable de traitement au sens du RGPD est l'acheteur et le sous- traitant est le titulaire du march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public. Tout litige est soumis au tribunal administratif de Paris pour les aspects concernant les modalit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s d'ex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cution et au tribunal de grande instance de Paris pour les questions relatives à la propri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>t</w:t>
      </w:r>
      <w:r w:rsidR="00B214E4">
        <w:rPr>
          <w:rFonts w:eastAsia="Times New Roman" w:cstheme="minorHAnsi"/>
          <w:lang w:eastAsia="fr-FR"/>
        </w:rPr>
        <w:t>é</w:t>
      </w:r>
      <w:r w:rsidRPr="006D188C">
        <w:rPr>
          <w:rFonts w:eastAsia="Times New Roman" w:cstheme="minorHAnsi"/>
          <w:lang w:eastAsia="fr-FR"/>
        </w:rPr>
        <w:t xml:space="preserve"> intellectuelle. </w:t>
      </w:r>
    </w:p>
    <w:p w14:paraId="05727948" w14:textId="74DE9B1F" w:rsidR="00AE48AB" w:rsidRPr="00DB7AED" w:rsidRDefault="00AE48AB" w:rsidP="00DB7AED">
      <w:pPr>
        <w:pStyle w:val="Titre1"/>
      </w:pPr>
      <w:bookmarkStart w:id="95" w:name="_Toc164685891"/>
      <w:bookmarkStart w:id="96" w:name="_Toc164686062"/>
      <w:r w:rsidRPr="00DB7AED">
        <w:lastRenderedPageBreak/>
        <w:t>DEROGATIONS AU CCAG-PI</w:t>
      </w:r>
      <w:bookmarkEnd w:id="95"/>
      <w:bookmarkEnd w:id="96"/>
      <w:r w:rsidRPr="00DB7AED">
        <w:t xml:space="preserve"> </w:t>
      </w:r>
    </w:p>
    <w:p w14:paraId="023D6DD6" w14:textId="07149CE2" w:rsidR="00AE48AB" w:rsidRDefault="00AE48AB" w:rsidP="00AE48AB">
      <w:pPr>
        <w:jc w:val="both"/>
        <w:rPr>
          <w:rFonts w:eastAsia="Times New Roman" w:cstheme="minorHAnsi"/>
          <w:lang w:eastAsia="fr-FR"/>
        </w:rPr>
      </w:pPr>
    </w:p>
    <w:p w14:paraId="3CD347D8" w14:textId="40B08EA2" w:rsidR="00DB7AED" w:rsidRDefault="00DB7AED" w:rsidP="00AE48AB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Il appartient au titulaire de vérifier les exigences de ce documents qui sont en opposition au CCAG PI.</w:t>
      </w:r>
    </w:p>
    <w:p w14:paraId="1F8322B2" w14:textId="53A4D26D" w:rsidR="00540008" w:rsidRDefault="00540008" w:rsidP="00AE48AB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Notamment :</w:t>
      </w:r>
    </w:p>
    <w:p w14:paraId="53A029CC" w14:textId="617599DB" w:rsidR="00540008" w:rsidRDefault="00540008" w:rsidP="00AE48AB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Le chapitre pénalités</w:t>
      </w:r>
    </w:p>
    <w:p w14:paraId="4361B811" w14:textId="430C4A4D" w:rsidR="00540008" w:rsidRDefault="00540008" w:rsidP="00AE48AB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Le chapitre « obligations »</w:t>
      </w:r>
    </w:p>
    <w:p w14:paraId="7E8953AA" w14:textId="347C23E0" w:rsidR="00540008" w:rsidRDefault="00540008" w:rsidP="00AE48AB">
      <w:pPr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>Le chapitre « résiliation »</w:t>
      </w:r>
    </w:p>
    <w:p w14:paraId="56CF0D67" w14:textId="77777777" w:rsidR="00540008" w:rsidRPr="006D188C" w:rsidRDefault="00540008" w:rsidP="00AE48AB">
      <w:pPr>
        <w:jc w:val="both"/>
        <w:rPr>
          <w:rFonts w:eastAsia="Times New Roman" w:cstheme="minorHAnsi"/>
          <w:lang w:eastAsia="fr-FR"/>
        </w:rPr>
      </w:pPr>
    </w:p>
    <w:p w14:paraId="126E75A1" w14:textId="7133DABD" w:rsidR="00005D28" w:rsidRPr="00BB07FE" w:rsidRDefault="00005D28" w:rsidP="00123CEE">
      <w:pPr>
        <w:jc w:val="both"/>
      </w:pPr>
    </w:p>
    <w:sectPr w:rsidR="00005D28" w:rsidRPr="00BB07FE" w:rsidSect="00B17B90">
      <w:headerReference w:type="default" r:id="rId9"/>
      <w:headerReference w:type="first" r:id="rId10"/>
      <w:pgSz w:w="11906" w:h="16838" w:code="9"/>
      <w:pgMar w:top="3380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BB7F8" w14:textId="77777777" w:rsidR="008D6E9A" w:rsidRDefault="008D6E9A" w:rsidP="00584267">
      <w:pPr>
        <w:spacing w:after="0" w:line="240" w:lineRule="auto"/>
      </w:pPr>
      <w:r>
        <w:separator/>
      </w:r>
    </w:p>
  </w:endnote>
  <w:endnote w:type="continuationSeparator" w:id="0">
    <w:p w14:paraId="64153B2E" w14:textId="77777777" w:rsidR="008D6E9A" w:rsidRDefault="008D6E9A" w:rsidP="0058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4A007" w14:textId="77777777" w:rsidR="008D6E9A" w:rsidRDefault="008D6E9A" w:rsidP="00584267">
      <w:pPr>
        <w:spacing w:after="0" w:line="240" w:lineRule="auto"/>
      </w:pPr>
      <w:r>
        <w:separator/>
      </w:r>
    </w:p>
  </w:footnote>
  <w:footnote w:type="continuationSeparator" w:id="0">
    <w:p w14:paraId="4A6835FF" w14:textId="77777777" w:rsidR="008D6E9A" w:rsidRDefault="008D6E9A" w:rsidP="0058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26748" w14:textId="481CF91A" w:rsidR="00546881" w:rsidRDefault="003D03A9">
    <w:pPr>
      <w:pStyle w:val="En-tte"/>
    </w:pPr>
    <w:r w:rsidRPr="00F61602">
      <w:rPr>
        <w:rFonts w:cs="Arial"/>
        <w:noProof/>
      </w:rPr>
      <w:drawing>
        <wp:anchor distT="0" distB="0" distL="114300" distR="114300" simplePos="0" relativeHeight="251669504" behindDoc="1" locked="0" layoutInCell="1" allowOverlap="1" wp14:anchorId="1A8D3F60" wp14:editId="05D2CABA">
          <wp:simplePos x="0" y="0"/>
          <wp:positionH relativeFrom="leftMargin">
            <wp:posOffset>180975</wp:posOffset>
          </wp:positionH>
          <wp:positionV relativeFrom="paragraph">
            <wp:posOffset>389890</wp:posOffset>
          </wp:positionV>
          <wp:extent cx="1525270" cy="1987550"/>
          <wp:effectExtent l="0" t="0" r="0" b="0"/>
          <wp:wrapNone/>
          <wp:docPr id="4561117" name="Image 4561117" descr="Une image contenant texte, Police, affich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" name="Image 170" descr="Une image contenant texte, Police, affich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270" cy="1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E231" w14:textId="69235DCB" w:rsidR="00546881" w:rsidRPr="0057346D" w:rsidRDefault="003D03A9" w:rsidP="00584267">
    <w:pPr>
      <w:pStyle w:val="En-tte"/>
      <w:tabs>
        <w:tab w:val="clear" w:pos="4536"/>
        <w:tab w:val="center" w:pos="10348"/>
      </w:tabs>
    </w:pPr>
    <w:r w:rsidRPr="00F61602">
      <w:rPr>
        <w:rFonts w:cs="Arial"/>
        <w:noProof/>
      </w:rPr>
      <w:drawing>
        <wp:anchor distT="0" distB="0" distL="114300" distR="114300" simplePos="0" relativeHeight="251671552" behindDoc="1" locked="0" layoutInCell="1" allowOverlap="1" wp14:anchorId="0CD21D34" wp14:editId="37D9BF1C">
          <wp:simplePos x="0" y="0"/>
          <wp:positionH relativeFrom="leftMargin">
            <wp:posOffset>95250</wp:posOffset>
          </wp:positionH>
          <wp:positionV relativeFrom="paragraph">
            <wp:posOffset>408940</wp:posOffset>
          </wp:positionV>
          <wp:extent cx="1525270" cy="1987550"/>
          <wp:effectExtent l="0" t="0" r="0" b="0"/>
          <wp:wrapNone/>
          <wp:docPr id="1591327294" name="Image 1591327294" descr="Une image contenant texte, Police, affich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" name="Image 170" descr="Une image contenant texte, Police, affich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270" cy="1987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6881" w:rsidRPr="00820680">
      <w:rPr>
        <w:sz w:val="24"/>
        <w:szCs w:val="24"/>
      </w:rPr>
      <w:t xml:space="preserve">                                                                                                       </w:t>
    </w:r>
    <w:r w:rsidR="00546881">
      <w:rPr>
        <w:sz w:val="24"/>
        <w:szCs w:val="24"/>
      </w:rPr>
      <w:t xml:space="preserve">       </w:t>
    </w:r>
    <w:r w:rsidR="00546881" w:rsidRPr="0057346D">
      <w:tab/>
    </w:r>
    <w:r w:rsidR="00546881" w:rsidRPr="0057346D">
      <w:tab/>
      <w:t xml:space="preserve">                   </w:t>
    </w:r>
    <w:r w:rsidR="00546881" w:rsidRPr="005734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9DA"/>
    <w:multiLevelType w:val="multilevel"/>
    <w:tmpl w:val="4846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F5728"/>
    <w:multiLevelType w:val="multilevel"/>
    <w:tmpl w:val="AF7C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E4B55"/>
    <w:multiLevelType w:val="hybridMultilevel"/>
    <w:tmpl w:val="A732DB6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2676A1"/>
    <w:multiLevelType w:val="hybridMultilevel"/>
    <w:tmpl w:val="BFE0A2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CAD54FA"/>
    <w:multiLevelType w:val="multilevel"/>
    <w:tmpl w:val="8E8AD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01172"/>
    <w:multiLevelType w:val="multilevel"/>
    <w:tmpl w:val="F2B2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64175B"/>
    <w:multiLevelType w:val="hybridMultilevel"/>
    <w:tmpl w:val="5AE42FDA"/>
    <w:lvl w:ilvl="0" w:tplc="B8504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71650"/>
    <w:multiLevelType w:val="hybridMultilevel"/>
    <w:tmpl w:val="634857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4B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0" w15:restartNumberingAfterBreak="0">
    <w:nsid w:val="4A3C12E3"/>
    <w:multiLevelType w:val="hybridMultilevel"/>
    <w:tmpl w:val="77DEFE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359C5"/>
    <w:multiLevelType w:val="hybridMultilevel"/>
    <w:tmpl w:val="54824F14"/>
    <w:lvl w:ilvl="0" w:tplc="B8504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51F61"/>
    <w:multiLevelType w:val="hybridMultilevel"/>
    <w:tmpl w:val="F8825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50AC6"/>
    <w:multiLevelType w:val="hybridMultilevel"/>
    <w:tmpl w:val="01B8659C"/>
    <w:lvl w:ilvl="0" w:tplc="ED185C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F5EDA"/>
    <w:multiLevelType w:val="hybridMultilevel"/>
    <w:tmpl w:val="606A2C50"/>
    <w:lvl w:ilvl="0" w:tplc="15C6CE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46E7D82"/>
    <w:multiLevelType w:val="multilevel"/>
    <w:tmpl w:val="8E8AD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F5C3478"/>
    <w:multiLevelType w:val="hybridMultilevel"/>
    <w:tmpl w:val="5C244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36D16"/>
    <w:multiLevelType w:val="hybridMultilevel"/>
    <w:tmpl w:val="6AACA1E6"/>
    <w:lvl w:ilvl="0" w:tplc="B8504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137516">
    <w:abstractNumId w:val="15"/>
  </w:num>
  <w:num w:numId="2" w16cid:durableId="445585405">
    <w:abstractNumId w:val="17"/>
  </w:num>
  <w:num w:numId="3" w16cid:durableId="495849638">
    <w:abstractNumId w:val="4"/>
  </w:num>
  <w:num w:numId="4" w16cid:durableId="1328633531">
    <w:abstractNumId w:val="8"/>
  </w:num>
  <w:num w:numId="5" w16cid:durableId="1863476956">
    <w:abstractNumId w:val="13"/>
  </w:num>
  <w:num w:numId="6" w16cid:durableId="1521620301">
    <w:abstractNumId w:val="10"/>
  </w:num>
  <w:num w:numId="7" w16cid:durableId="407920307">
    <w:abstractNumId w:val="14"/>
  </w:num>
  <w:num w:numId="8" w16cid:durableId="175122138">
    <w:abstractNumId w:val="1"/>
  </w:num>
  <w:num w:numId="9" w16cid:durableId="1719161298">
    <w:abstractNumId w:val="6"/>
  </w:num>
  <w:num w:numId="10" w16cid:durableId="1544562025">
    <w:abstractNumId w:val="0"/>
  </w:num>
  <w:num w:numId="11" w16cid:durableId="1010789106">
    <w:abstractNumId w:val="16"/>
  </w:num>
  <w:num w:numId="12" w16cid:durableId="135688222">
    <w:abstractNumId w:val="5"/>
  </w:num>
  <w:num w:numId="13" w16cid:durableId="895819618">
    <w:abstractNumId w:val="2"/>
  </w:num>
  <w:num w:numId="14" w16cid:durableId="1138648772">
    <w:abstractNumId w:val="19"/>
  </w:num>
  <w:num w:numId="15" w16cid:durableId="1560902204">
    <w:abstractNumId w:val="9"/>
  </w:num>
  <w:num w:numId="16" w16cid:durableId="387188615">
    <w:abstractNumId w:val="7"/>
  </w:num>
  <w:num w:numId="17" w16cid:durableId="1549486323">
    <w:abstractNumId w:val="11"/>
  </w:num>
  <w:num w:numId="18" w16cid:durableId="1345011912">
    <w:abstractNumId w:val="18"/>
  </w:num>
  <w:num w:numId="19" w16cid:durableId="786970976">
    <w:abstractNumId w:val="12"/>
  </w:num>
  <w:num w:numId="20" w16cid:durableId="1997027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67"/>
    <w:rsid w:val="00005D28"/>
    <w:rsid w:val="000559A4"/>
    <w:rsid w:val="00081D78"/>
    <w:rsid w:val="000A698A"/>
    <w:rsid w:val="000B4395"/>
    <w:rsid w:val="000F6568"/>
    <w:rsid w:val="00123CEE"/>
    <w:rsid w:val="001D2796"/>
    <w:rsid w:val="001E6ABC"/>
    <w:rsid w:val="00207D18"/>
    <w:rsid w:val="00215AF5"/>
    <w:rsid w:val="00227C94"/>
    <w:rsid w:val="00233070"/>
    <w:rsid w:val="0026410B"/>
    <w:rsid w:val="00264834"/>
    <w:rsid w:val="00275745"/>
    <w:rsid w:val="002B54B7"/>
    <w:rsid w:val="00313C44"/>
    <w:rsid w:val="00325DB3"/>
    <w:rsid w:val="00327534"/>
    <w:rsid w:val="003D03A9"/>
    <w:rsid w:val="003D21DD"/>
    <w:rsid w:val="003E7266"/>
    <w:rsid w:val="004604BD"/>
    <w:rsid w:val="00487487"/>
    <w:rsid w:val="00500DFB"/>
    <w:rsid w:val="00500E44"/>
    <w:rsid w:val="00530B65"/>
    <w:rsid w:val="00532BC0"/>
    <w:rsid w:val="00540008"/>
    <w:rsid w:val="005452DB"/>
    <w:rsid w:val="00546881"/>
    <w:rsid w:val="0057346D"/>
    <w:rsid w:val="00584267"/>
    <w:rsid w:val="00584DDA"/>
    <w:rsid w:val="005B229F"/>
    <w:rsid w:val="005C7ED0"/>
    <w:rsid w:val="005D095D"/>
    <w:rsid w:val="005D4CB8"/>
    <w:rsid w:val="005E12F9"/>
    <w:rsid w:val="005E78D7"/>
    <w:rsid w:val="005F2FA6"/>
    <w:rsid w:val="00611A3C"/>
    <w:rsid w:val="006417D5"/>
    <w:rsid w:val="00661CFA"/>
    <w:rsid w:val="006828CE"/>
    <w:rsid w:val="006D188C"/>
    <w:rsid w:val="006D2DC0"/>
    <w:rsid w:val="006D43B1"/>
    <w:rsid w:val="006E69C7"/>
    <w:rsid w:val="006F0876"/>
    <w:rsid w:val="006F4887"/>
    <w:rsid w:val="007509EA"/>
    <w:rsid w:val="007558E7"/>
    <w:rsid w:val="00783ED7"/>
    <w:rsid w:val="007A35D7"/>
    <w:rsid w:val="007A44EC"/>
    <w:rsid w:val="00802221"/>
    <w:rsid w:val="00803222"/>
    <w:rsid w:val="00816BD7"/>
    <w:rsid w:val="00820680"/>
    <w:rsid w:val="008239EC"/>
    <w:rsid w:val="00830216"/>
    <w:rsid w:val="00835D9B"/>
    <w:rsid w:val="00844A71"/>
    <w:rsid w:val="00856735"/>
    <w:rsid w:val="0089411D"/>
    <w:rsid w:val="008A6734"/>
    <w:rsid w:val="008C1E61"/>
    <w:rsid w:val="008D6E9A"/>
    <w:rsid w:val="00930FE0"/>
    <w:rsid w:val="00945EB8"/>
    <w:rsid w:val="009764EF"/>
    <w:rsid w:val="009A1884"/>
    <w:rsid w:val="009C3EA8"/>
    <w:rsid w:val="009D3154"/>
    <w:rsid w:val="00A46B9F"/>
    <w:rsid w:val="00A97923"/>
    <w:rsid w:val="00AA45BE"/>
    <w:rsid w:val="00AD4AF9"/>
    <w:rsid w:val="00AE48AB"/>
    <w:rsid w:val="00AF7D0A"/>
    <w:rsid w:val="00B17B90"/>
    <w:rsid w:val="00B214E4"/>
    <w:rsid w:val="00B331CC"/>
    <w:rsid w:val="00B51409"/>
    <w:rsid w:val="00B60F55"/>
    <w:rsid w:val="00BB07FE"/>
    <w:rsid w:val="00BB196C"/>
    <w:rsid w:val="00BD19B3"/>
    <w:rsid w:val="00BD754A"/>
    <w:rsid w:val="00BF348F"/>
    <w:rsid w:val="00C127E9"/>
    <w:rsid w:val="00C353D6"/>
    <w:rsid w:val="00C45C6D"/>
    <w:rsid w:val="00C95528"/>
    <w:rsid w:val="00CE0CEC"/>
    <w:rsid w:val="00D07B14"/>
    <w:rsid w:val="00D25C8B"/>
    <w:rsid w:val="00D37FA2"/>
    <w:rsid w:val="00D42997"/>
    <w:rsid w:val="00D46F6E"/>
    <w:rsid w:val="00DB3022"/>
    <w:rsid w:val="00DB7AED"/>
    <w:rsid w:val="00DE59EF"/>
    <w:rsid w:val="00DF150B"/>
    <w:rsid w:val="00DF7D6D"/>
    <w:rsid w:val="00E04C64"/>
    <w:rsid w:val="00E231FD"/>
    <w:rsid w:val="00E23BA1"/>
    <w:rsid w:val="00E612D6"/>
    <w:rsid w:val="00E672D8"/>
    <w:rsid w:val="00E95C85"/>
    <w:rsid w:val="00E9718A"/>
    <w:rsid w:val="00EA00D1"/>
    <w:rsid w:val="00F15DFF"/>
    <w:rsid w:val="00F84986"/>
    <w:rsid w:val="00F9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C0"/>
    <w:pPr>
      <w:spacing w:after="160" w:line="259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07FE"/>
    <w:pPr>
      <w:keepNext/>
      <w:keepLines/>
      <w:numPr>
        <w:ilvl w:val="1"/>
        <w:numId w:val="15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07FE"/>
    <w:pPr>
      <w:keepNext/>
      <w:keepLines/>
      <w:numPr>
        <w:ilvl w:val="2"/>
        <w:numId w:val="15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B07FE"/>
    <w:pPr>
      <w:keepNext/>
      <w:keepLines/>
      <w:numPr>
        <w:ilvl w:val="3"/>
        <w:numId w:val="1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6881"/>
    <w:pPr>
      <w:keepNext/>
      <w:keepLines/>
      <w:numPr>
        <w:ilvl w:val="4"/>
        <w:numId w:val="1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6881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6881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6881"/>
    <w:pPr>
      <w:keepNext/>
      <w:keepLines/>
      <w:numPr>
        <w:ilvl w:val="7"/>
        <w:numId w:val="1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6881"/>
    <w:pPr>
      <w:keepNext/>
      <w:keepLines/>
      <w:numPr>
        <w:ilvl w:val="8"/>
        <w:numId w:val="1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uiPriority w:val="99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930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2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D3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AE48AB"/>
    <w:pPr>
      <w:tabs>
        <w:tab w:val="left" w:pos="567"/>
        <w:tab w:val="right" w:leader="dot" w:pos="9015"/>
      </w:tabs>
      <w:spacing w:after="240" w:line="240" w:lineRule="auto"/>
      <w:ind w:left="567" w:right="567" w:hanging="567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  <w:lang w:val="en-US" w:eastAsia="fr-FR"/>
    </w:rPr>
  </w:style>
  <w:style w:type="paragraph" w:styleId="TM2">
    <w:name w:val="toc 2"/>
    <w:basedOn w:val="Normal"/>
    <w:next w:val="Normal"/>
    <w:autoRedefine/>
    <w:uiPriority w:val="39"/>
    <w:rsid w:val="00AE48AB"/>
    <w:pPr>
      <w:tabs>
        <w:tab w:val="left" w:pos="567"/>
        <w:tab w:val="right" w:leader="dot" w:pos="9015"/>
      </w:tabs>
      <w:spacing w:after="240" w:line="240" w:lineRule="auto"/>
      <w:ind w:left="567" w:right="567" w:hanging="567"/>
      <w:jc w:val="both"/>
      <w:outlineLvl w:val="1"/>
    </w:pPr>
    <w:rPr>
      <w:rFonts w:ascii="Times New Roman" w:eastAsia="Times New Roman" w:hAnsi="Times New Roman" w:cs="Times New Roman"/>
      <w:noProof/>
      <w:color w:val="000000"/>
      <w:szCs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BB07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B07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BB07FE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AA45BE"/>
    <w:pPr>
      <w:spacing w:after="100"/>
      <w:ind w:left="400"/>
    </w:pPr>
  </w:style>
  <w:style w:type="paragraph" w:styleId="Paragraphedeliste">
    <w:name w:val="List Paragraph"/>
    <w:basedOn w:val="Normal"/>
    <w:uiPriority w:val="34"/>
    <w:rsid w:val="006D2DC0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546881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546881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46881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468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468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14E4"/>
    <w:pPr>
      <w:numPr>
        <w:numId w:val="0"/>
      </w:numPr>
      <w:outlineLvl w:val="9"/>
    </w:pPr>
    <w:rPr>
      <w:lang w:eastAsia="fr-FR"/>
    </w:rPr>
  </w:style>
  <w:style w:type="paragraph" w:styleId="Corpsdetexte">
    <w:name w:val="Body Text"/>
    <w:basedOn w:val="Normal"/>
    <w:link w:val="CorpsdetexteCar"/>
    <w:autoRedefine/>
    <w:uiPriority w:val="99"/>
    <w:rsid w:val="00081D78"/>
    <w:pPr>
      <w:tabs>
        <w:tab w:val="left" w:pos="560"/>
      </w:tabs>
      <w:spacing w:before="120" w:after="120" w:line="240" w:lineRule="auto"/>
      <w:jc w:val="both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081D78"/>
    <w:rPr>
      <w:rFonts w:ascii="Arial" w:eastAsia="Times New Roman" w:hAnsi="Arial" w:cs="Arial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D21D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377303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20A78-5B53-454A-A89C-00FDFA34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4999</Words>
  <Characters>27498</Characters>
  <Application>Microsoft Office Word</Application>
  <DocSecurity>0</DocSecurity>
  <Lines>229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xavier ROBAUX</cp:lastModifiedBy>
  <cp:revision>2</cp:revision>
  <dcterms:created xsi:type="dcterms:W3CDTF">2024-12-31T09:40:00Z</dcterms:created>
  <dcterms:modified xsi:type="dcterms:W3CDTF">2024-12-31T09:40:00Z</dcterms:modified>
</cp:coreProperties>
</file>