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83343" w14:textId="77777777" w:rsidR="00ED50B9" w:rsidRPr="00CA413E" w:rsidRDefault="00ED50B9">
      <w:pPr>
        <w:spacing w:after="40" w:line="240" w:lineRule="exact"/>
        <w:rPr>
          <w:lang w:val="fr-FR"/>
        </w:rPr>
      </w:pPr>
    </w:p>
    <w:p w14:paraId="08E37705" w14:textId="77777777" w:rsidR="00ED50B9" w:rsidRPr="00CA413E" w:rsidRDefault="005933CE">
      <w:pPr>
        <w:ind w:left="20" w:right="9620"/>
        <w:rPr>
          <w:sz w:val="2"/>
          <w:lang w:val="fr-FR"/>
        </w:rPr>
      </w:pPr>
      <w:r w:rsidRPr="00CA413E"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69654661" wp14:editId="6D49EBE6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18393F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" filled="f" stroked="f">
                <o:lock v:ext="edit" aspectratio="t"/>
                <w10:anchorlock/>
              </v:rect>
            </w:pict>
          </mc:Fallback>
        </mc:AlternateContent>
      </w:r>
    </w:p>
    <w:p w14:paraId="1959C0F4" w14:textId="77777777" w:rsidR="00ED50B9" w:rsidRPr="00CA413E" w:rsidRDefault="00ED50B9">
      <w:pPr>
        <w:spacing w:line="240" w:lineRule="exact"/>
        <w:rPr>
          <w:lang w:val="fr-FR"/>
        </w:rPr>
      </w:pPr>
    </w:p>
    <w:p w14:paraId="0B57E408" w14:textId="73053D85" w:rsidR="00ED50B9" w:rsidRPr="00CA413E" w:rsidRDefault="000E2C47">
      <w:pPr>
        <w:spacing w:line="240" w:lineRule="exact"/>
        <w:rPr>
          <w:sz w:val="22"/>
          <w:szCs w:val="22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51368DCB" wp14:editId="174FC47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132783" cy="1146675"/>
            <wp:effectExtent l="0" t="0" r="0" b="0"/>
            <wp:wrapSquare wrapText="bothSides"/>
            <wp:docPr id="19" name="Image 4" descr="LOGOGIP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LOGOGIP20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783" cy="114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14:paraId="45D3D069" w14:textId="77777777" w:rsidR="00ED50B9" w:rsidRPr="00CA413E" w:rsidRDefault="00ED50B9">
      <w:pPr>
        <w:spacing w:line="240" w:lineRule="exact"/>
        <w:rPr>
          <w:sz w:val="22"/>
          <w:szCs w:val="22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D50B9" w:rsidRPr="00CA413E" w14:paraId="17A7D9AD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9EF2D40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b/>
                <w:color w:val="FFFFFF"/>
                <w:sz w:val="22"/>
                <w:szCs w:val="22"/>
                <w:lang w:val="fr-FR"/>
              </w:rPr>
              <w:t>ACTE D'ENGAGEMENT</w:t>
            </w:r>
          </w:p>
        </w:tc>
      </w:tr>
    </w:tbl>
    <w:p w14:paraId="1D568B21" w14:textId="77777777" w:rsidR="00ED50B9" w:rsidRPr="00CA413E" w:rsidRDefault="005933CE">
      <w:pPr>
        <w:spacing w:line="240" w:lineRule="exact"/>
        <w:rPr>
          <w:sz w:val="22"/>
          <w:szCs w:val="22"/>
          <w:lang w:val="fr-FR"/>
        </w:rPr>
      </w:pPr>
      <w:r w:rsidRPr="00CA413E">
        <w:rPr>
          <w:sz w:val="22"/>
          <w:szCs w:val="22"/>
          <w:lang w:val="fr-FR"/>
        </w:rPr>
        <w:t xml:space="preserve"> </w:t>
      </w:r>
    </w:p>
    <w:p w14:paraId="1C243D31" w14:textId="77777777" w:rsidR="00ED50B9" w:rsidRPr="00CA413E" w:rsidRDefault="00ED50B9">
      <w:pPr>
        <w:spacing w:after="120" w:line="240" w:lineRule="exact"/>
        <w:rPr>
          <w:sz w:val="22"/>
          <w:szCs w:val="22"/>
          <w:lang w:val="fr-FR"/>
        </w:rPr>
      </w:pPr>
    </w:p>
    <w:p w14:paraId="354C503A" w14:textId="77777777" w:rsidR="00ED50B9" w:rsidRPr="00CA413E" w:rsidRDefault="005933CE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2"/>
          <w:szCs w:val="22"/>
          <w:lang w:val="fr-FR"/>
        </w:rPr>
      </w:pPr>
      <w:r w:rsidRPr="00CA413E">
        <w:rPr>
          <w:rFonts w:ascii="Arial" w:eastAsia="Arial" w:hAnsi="Arial" w:cs="Arial"/>
          <w:b/>
          <w:color w:val="000000"/>
          <w:sz w:val="22"/>
          <w:szCs w:val="22"/>
          <w:lang w:val="fr-FR"/>
        </w:rPr>
        <w:t>MARCHÉ PUBLIC DE FOURNITURES COURANTES ET DE SERVICES</w:t>
      </w:r>
    </w:p>
    <w:p w14:paraId="4BAE893A" w14:textId="77777777" w:rsidR="00ED50B9" w:rsidRPr="00CA413E" w:rsidRDefault="00ED50B9">
      <w:pPr>
        <w:spacing w:line="240" w:lineRule="exact"/>
        <w:rPr>
          <w:lang w:val="fr-FR"/>
        </w:rPr>
      </w:pPr>
    </w:p>
    <w:p w14:paraId="01D34CD7" w14:textId="77777777" w:rsidR="00ED50B9" w:rsidRPr="00CA413E" w:rsidRDefault="00ED50B9">
      <w:pPr>
        <w:spacing w:line="240" w:lineRule="exact"/>
        <w:rPr>
          <w:lang w:val="fr-FR"/>
        </w:rPr>
      </w:pPr>
    </w:p>
    <w:p w14:paraId="2237949F" w14:textId="77777777" w:rsidR="00ED50B9" w:rsidRPr="00CA413E" w:rsidRDefault="00ED50B9">
      <w:pPr>
        <w:spacing w:line="240" w:lineRule="exact"/>
        <w:rPr>
          <w:lang w:val="fr-FR"/>
        </w:rPr>
      </w:pPr>
    </w:p>
    <w:p w14:paraId="494D5A4D" w14:textId="77777777" w:rsidR="00ED50B9" w:rsidRPr="00CA413E" w:rsidRDefault="00ED50B9">
      <w:pPr>
        <w:spacing w:line="240" w:lineRule="exact"/>
        <w:rPr>
          <w:lang w:val="fr-FR"/>
        </w:rPr>
      </w:pPr>
    </w:p>
    <w:p w14:paraId="378E11D7" w14:textId="77777777" w:rsidR="00ED50B9" w:rsidRPr="00CA413E" w:rsidRDefault="00ED50B9">
      <w:pPr>
        <w:spacing w:line="240" w:lineRule="exact"/>
        <w:rPr>
          <w:lang w:val="fr-FR"/>
        </w:rPr>
      </w:pPr>
    </w:p>
    <w:p w14:paraId="604F4516" w14:textId="77777777" w:rsidR="00ED50B9" w:rsidRPr="00CA413E" w:rsidRDefault="00ED50B9">
      <w:pPr>
        <w:spacing w:line="240" w:lineRule="exact"/>
        <w:rPr>
          <w:lang w:val="fr-FR"/>
        </w:rPr>
      </w:pPr>
    </w:p>
    <w:p w14:paraId="5C1A50FB" w14:textId="77777777" w:rsidR="00ED50B9" w:rsidRPr="00CA413E" w:rsidRDefault="00ED50B9">
      <w:pPr>
        <w:spacing w:line="240" w:lineRule="exact"/>
        <w:rPr>
          <w:lang w:val="fr-FR"/>
        </w:rPr>
      </w:pPr>
    </w:p>
    <w:p w14:paraId="78A18DEA" w14:textId="77777777" w:rsidR="00ED50B9" w:rsidRPr="00CA413E" w:rsidRDefault="00ED50B9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D50B9" w:rsidRPr="00CA413E" w14:paraId="2436211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8CE36F4" w14:textId="77777777" w:rsidR="005B630D" w:rsidRPr="00CA413E" w:rsidRDefault="005B630D">
            <w:pPr>
              <w:spacing w:line="322" w:lineRule="exact"/>
              <w:jc w:val="center"/>
              <w:rPr>
                <w:rFonts w:ascii="Arial Gras" w:eastAsia="Arial" w:hAnsi="Arial Gras" w:cs="Arial"/>
                <w:b/>
                <w:smallCaps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 Gras" w:eastAsia="Arial" w:hAnsi="Arial Gras" w:cs="Arial"/>
                <w:b/>
                <w:smallCaps/>
                <w:color w:val="000000"/>
                <w:sz w:val="22"/>
                <w:szCs w:val="22"/>
                <w:lang w:val="fr-FR"/>
              </w:rPr>
              <w:t xml:space="preserve">Prestations de nettoyage des locaux et de la charpente </w:t>
            </w:r>
          </w:p>
          <w:p w14:paraId="4A1F0CAD" w14:textId="404C8B84" w:rsidR="00ED50B9" w:rsidRPr="00CA413E" w:rsidRDefault="005B630D" w:rsidP="005B630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 Gras" w:eastAsia="Arial" w:hAnsi="Arial Gras" w:cs="Arial"/>
                <w:b/>
                <w:smallCaps/>
                <w:color w:val="000000"/>
                <w:sz w:val="22"/>
                <w:szCs w:val="22"/>
                <w:lang w:val="fr-FR"/>
              </w:rPr>
              <w:t>GIP blanch</w:t>
            </w:r>
            <w:r w:rsidR="007E0C58">
              <w:rPr>
                <w:rFonts w:ascii="Arial Gras" w:eastAsia="Arial" w:hAnsi="Arial Gras" w:cs="Arial"/>
                <w:b/>
                <w:smallCaps/>
                <w:color w:val="000000"/>
                <w:sz w:val="22"/>
                <w:szCs w:val="22"/>
                <w:lang w:val="fr-FR"/>
              </w:rPr>
              <w:t>isserie interhospitaliere</w:t>
            </w:r>
          </w:p>
        </w:tc>
      </w:tr>
    </w:tbl>
    <w:p w14:paraId="4BA12E53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p w14:paraId="017B095D" w14:textId="77777777" w:rsidR="00ED50B9" w:rsidRPr="00CA413E" w:rsidRDefault="00ED50B9">
      <w:pPr>
        <w:spacing w:line="240" w:lineRule="exact"/>
        <w:rPr>
          <w:lang w:val="fr-FR"/>
        </w:rPr>
      </w:pPr>
    </w:p>
    <w:p w14:paraId="6822D4C7" w14:textId="77777777" w:rsidR="00ED50B9" w:rsidRPr="00CA413E" w:rsidRDefault="00ED50B9">
      <w:pPr>
        <w:spacing w:line="240" w:lineRule="exact"/>
        <w:rPr>
          <w:lang w:val="fr-FR"/>
        </w:rPr>
      </w:pPr>
    </w:p>
    <w:p w14:paraId="1B49C5A4" w14:textId="77777777" w:rsidR="00ED50B9" w:rsidRPr="00CA413E" w:rsidRDefault="00ED50B9">
      <w:pPr>
        <w:spacing w:line="240" w:lineRule="exact"/>
        <w:rPr>
          <w:lang w:val="fr-FR"/>
        </w:rPr>
      </w:pPr>
    </w:p>
    <w:p w14:paraId="782FE05E" w14:textId="77777777" w:rsidR="00ED50B9" w:rsidRPr="00CA413E" w:rsidRDefault="00ED50B9">
      <w:pPr>
        <w:spacing w:line="240" w:lineRule="exact"/>
        <w:rPr>
          <w:lang w:val="fr-FR"/>
        </w:rPr>
      </w:pPr>
    </w:p>
    <w:p w14:paraId="5FBF7467" w14:textId="77777777" w:rsidR="00ED50B9" w:rsidRPr="00CA413E" w:rsidRDefault="00ED50B9">
      <w:pPr>
        <w:spacing w:after="40" w:line="240" w:lineRule="exact"/>
        <w:rPr>
          <w:lang w:val="fr-FR"/>
        </w:rPr>
      </w:pPr>
    </w:p>
    <w:p w14:paraId="4EE16FCE" w14:textId="77777777" w:rsidR="00ED50B9" w:rsidRPr="00CA413E" w:rsidRDefault="005933CE">
      <w:pPr>
        <w:spacing w:after="60"/>
        <w:ind w:left="1800" w:right="1700"/>
        <w:rPr>
          <w:rFonts w:ascii="Arial" w:eastAsia="Arial" w:hAnsi="Arial" w:cs="Arial"/>
          <w:color w:val="000000"/>
          <w:sz w:val="14"/>
          <w:lang w:val="fr-FR"/>
        </w:rPr>
      </w:pPr>
      <w:r w:rsidRPr="00CA413E"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D50B9" w:rsidRPr="00CA413E" w14:paraId="14A13CFD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0A41" w14:textId="77777777" w:rsidR="00ED50B9" w:rsidRPr="00CA413E" w:rsidRDefault="005933CE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51FFB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94C9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0AA21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B75EE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D8F1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7935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B00E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70612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931D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8B0AE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EC17B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</w:tr>
      <w:tr w:rsidR="00ED50B9" w:rsidRPr="00CA413E" w14:paraId="0F4C10EE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7D52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D6A3D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16985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9F878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E0CAF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93711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2686F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D3B53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A031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44C1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687F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9573" w14:textId="77777777" w:rsidR="00ED50B9" w:rsidRPr="00CA413E" w:rsidRDefault="005933CE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</w:t>
            </w:r>
          </w:p>
        </w:tc>
      </w:tr>
      <w:tr w:rsidR="00ED50B9" w:rsidRPr="00CA413E" w14:paraId="76EBAE7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3E1E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05ED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26D9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0CD4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EB1E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D064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54C9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16F4C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78D00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2365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D732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7C99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</w:tr>
    </w:tbl>
    <w:p w14:paraId="4A9187AA" w14:textId="77777777" w:rsidR="00ED50B9" w:rsidRPr="00CA413E" w:rsidRDefault="005933CE">
      <w:pPr>
        <w:spacing w:after="40" w:line="240" w:lineRule="exact"/>
        <w:rPr>
          <w:sz w:val="22"/>
          <w:szCs w:val="22"/>
          <w:lang w:val="fr-FR"/>
        </w:rPr>
      </w:pPr>
      <w:r w:rsidRPr="00CA413E">
        <w:rPr>
          <w:sz w:val="22"/>
          <w:szCs w:val="22"/>
          <w:lang w:val="fr-FR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D50B9" w:rsidRPr="00CA413E" w14:paraId="5AB77751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5CA6" w14:textId="77777777" w:rsidR="00ED50B9" w:rsidRPr="00CA413E" w:rsidRDefault="005933CE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5289D" w14:textId="77777777" w:rsidR="00ED50B9" w:rsidRPr="00CA413E" w:rsidRDefault="00ED50B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406D9" w14:textId="77777777" w:rsidR="00ED50B9" w:rsidRPr="00CA413E" w:rsidRDefault="005933CE">
            <w:pPr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szCs w:val="22"/>
                <w:lang w:val="fr-FR"/>
              </w:rPr>
              <w:t>....... ....... / ....... ....... / ....... ....... ....... .......</w:t>
            </w:r>
          </w:p>
        </w:tc>
      </w:tr>
    </w:tbl>
    <w:p w14:paraId="4B693904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p w14:paraId="1EBD1916" w14:textId="77777777" w:rsidR="00ED50B9" w:rsidRPr="00CA413E" w:rsidRDefault="00ED50B9">
      <w:pPr>
        <w:spacing w:after="100" w:line="240" w:lineRule="exact"/>
        <w:rPr>
          <w:lang w:val="fr-FR"/>
        </w:rPr>
      </w:pPr>
    </w:p>
    <w:p w14:paraId="5778112C" w14:textId="77777777" w:rsidR="00ED50B9" w:rsidRPr="00CA413E" w:rsidRDefault="005933CE">
      <w:pPr>
        <w:spacing w:line="276" w:lineRule="exact"/>
        <w:ind w:left="20" w:right="20"/>
        <w:jc w:val="center"/>
        <w:rPr>
          <w:rFonts w:ascii="Arial" w:eastAsia="Arial" w:hAnsi="Arial" w:cs="Arial"/>
          <w:b/>
          <w:color w:val="000000"/>
          <w:sz w:val="22"/>
          <w:lang w:val="fr-FR"/>
        </w:rPr>
      </w:pPr>
      <w:r w:rsidRPr="00CA413E">
        <w:rPr>
          <w:rFonts w:ascii="Arial" w:eastAsia="Arial" w:hAnsi="Arial" w:cs="Arial"/>
          <w:b/>
          <w:color w:val="000000"/>
          <w:sz w:val="22"/>
          <w:lang w:val="fr-FR"/>
        </w:rPr>
        <w:t>CENTRE HOSPITALIER DE VICHY</w:t>
      </w:r>
    </w:p>
    <w:p w14:paraId="343796F5" w14:textId="77777777" w:rsidR="00ED50B9" w:rsidRPr="00CA413E" w:rsidRDefault="005933CE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2"/>
          <w:lang w:val="fr-FR"/>
        </w:rPr>
      </w:pPr>
      <w:r w:rsidRPr="00CA413E">
        <w:rPr>
          <w:rFonts w:ascii="Arial" w:eastAsia="Arial" w:hAnsi="Arial" w:cs="Arial"/>
          <w:b/>
          <w:color w:val="000000"/>
          <w:sz w:val="22"/>
          <w:lang w:val="fr-FR"/>
        </w:rPr>
        <w:t xml:space="preserve">Pour le compte du GIP BLANCHISSERIE INTER ETABLISSEMENTS </w:t>
      </w:r>
    </w:p>
    <w:p w14:paraId="53A703E7" w14:textId="319F9499" w:rsidR="00ED50B9" w:rsidRPr="00CA413E" w:rsidRDefault="005933CE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2"/>
          <w:lang w:val="fr-FR"/>
        </w:rPr>
      </w:pPr>
      <w:r w:rsidRPr="00CA413E">
        <w:rPr>
          <w:rFonts w:ascii="Arial" w:eastAsia="Arial" w:hAnsi="Arial" w:cs="Arial"/>
          <w:color w:val="000000"/>
          <w:sz w:val="22"/>
          <w:lang w:val="fr-FR"/>
        </w:rPr>
        <w:t>Pôle Travaux Achats Logistique</w:t>
      </w:r>
      <w:r w:rsidR="00EF3082">
        <w:rPr>
          <w:rFonts w:ascii="Arial" w:eastAsia="Arial" w:hAnsi="Arial" w:cs="Arial"/>
          <w:color w:val="000000"/>
          <w:sz w:val="22"/>
          <w:lang w:val="fr-FR"/>
        </w:rPr>
        <w:t xml:space="preserve"> et des systèmes d’information</w:t>
      </w:r>
    </w:p>
    <w:p w14:paraId="494D9906" w14:textId="77777777" w:rsidR="00ED50B9" w:rsidRPr="00CA413E" w:rsidRDefault="005933CE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2"/>
          <w:lang w:val="fr-FR"/>
        </w:rPr>
      </w:pPr>
      <w:bookmarkStart w:id="0" w:name="_GoBack"/>
      <w:bookmarkEnd w:id="0"/>
      <w:r w:rsidRPr="00CA413E">
        <w:rPr>
          <w:rFonts w:ascii="Arial" w:eastAsia="Arial" w:hAnsi="Arial" w:cs="Arial"/>
          <w:color w:val="000000"/>
          <w:sz w:val="22"/>
          <w:lang w:val="fr-FR"/>
        </w:rPr>
        <w:t>Boulevard Denière</w:t>
      </w:r>
    </w:p>
    <w:p w14:paraId="40F4486E" w14:textId="77777777" w:rsidR="00ED50B9" w:rsidRPr="00CA413E" w:rsidRDefault="005B630D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2"/>
          <w:lang w:val="fr-FR"/>
        </w:rPr>
      </w:pPr>
      <w:r w:rsidRPr="00CA413E">
        <w:rPr>
          <w:rFonts w:ascii="Arial" w:eastAsia="Arial" w:hAnsi="Arial" w:cs="Arial"/>
          <w:color w:val="000000"/>
          <w:sz w:val="22"/>
          <w:lang w:val="fr-FR"/>
        </w:rPr>
        <w:t>03207</w:t>
      </w:r>
      <w:r w:rsidR="005933CE" w:rsidRPr="00CA413E">
        <w:rPr>
          <w:rFonts w:ascii="Arial" w:eastAsia="Arial" w:hAnsi="Arial" w:cs="Arial"/>
          <w:color w:val="000000"/>
          <w:sz w:val="22"/>
          <w:lang w:val="fr-FR"/>
        </w:rPr>
        <w:t xml:space="preserve"> VICHY</w:t>
      </w:r>
    </w:p>
    <w:p w14:paraId="768B8836" w14:textId="77777777" w:rsidR="00ED50B9" w:rsidRPr="00CA413E" w:rsidRDefault="00ED50B9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  <w:sectPr w:rsidR="00ED50B9" w:rsidRPr="00CA413E">
          <w:footerReference w:type="default" r:id="rId8"/>
          <w:pgSz w:w="11900" w:h="16840"/>
          <w:pgMar w:top="1134" w:right="1134" w:bottom="1134" w:left="1134" w:header="1134" w:footer="1134" w:gutter="0"/>
          <w:cols w:space="708"/>
        </w:sectPr>
      </w:pPr>
    </w:p>
    <w:p w14:paraId="61F5812B" w14:textId="77777777" w:rsidR="00ED50B9" w:rsidRPr="00CA413E" w:rsidRDefault="00ED50B9">
      <w:pPr>
        <w:spacing w:line="20" w:lineRule="exact"/>
        <w:rPr>
          <w:sz w:val="2"/>
          <w:lang w:val="fr-FR"/>
        </w:rPr>
      </w:pPr>
    </w:p>
    <w:p w14:paraId="22692AB6" w14:textId="77777777" w:rsidR="00ED50B9" w:rsidRPr="00CA413E" w:rsidRDefault="005933CE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 w:rsidRPr="00CA413E">
        <w:rPr>
          <w:rFonts w:ascii="Arial" w:eastAsia="Arial" w:hAnsi="Arial" w:cs="Arial"/>
          <w:b/>
          <w:color w:val="000000"/>
          <w:lang w:val="fr-FR"/>
        </w:rPr>
        <w:t>SOMMAIRE</w:t>
      </w:r>
    </w:p>
    <w:p w14:paraId="379844A9" w14:textId="77777777" w:rsidR="00ED50B9" w:rsidRPr="00CA413E" w:rsidRDefault="00ED50B9">
      <w:pPr>
        <w:spacing w:after="80" w:line="240" w:lineRule="exact"/>
        <w:rPr>
          <w:lang w:val="fr-FR"/>
        </w:rPr>
      </w:pPr>
    </w:p>
    <w:p w14:paraId="678ED83D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ascii="Arial" w:eastAsia="Arial" w:hAnsi="Arial" w:cs="Arial"/>
          <w:b w:val="0"/>
          <w:bCs w:val="0"/>
          <w:caps w:val="0"/>
          <w:color w:val="000000"/>
          <w:sz w:val="22"/>
          <w:lang w:val="fr-FR"/>
        </w:rPr>
        <w:fldChar w:fldCharType="begin"/>
      </w:r>
      <w:r w:rsidRPr="00CA413E">
        <w:rPr>
          <w:rFonts w:ascii="Arial" w:eastAsia="Arial" w:hAnsi="Arial" w:cs="Arial"/>
          <w:b w:val="0"/>
          <w:bCs w:val="0"/>
          <w:caps w:val="0"/>
          <w:color w:val="000000"/>
          <w:sz w:val="22"/>
          <w:lang w:val="fr-FR"/>
        </w:rPr>
        <w:instrText xml:space="preserve"> TOC \o "1-2" </w:instrText>
      </w:r>
      <w:r w:rsidRPr="00CA413E">
        <w:rPr>
          <w:rFonts w:ascii="Arial" w:eastAsia="Arial" w:hAnsi="Arial" w:cs="Arial"/>
          <w:b w:val="0"/>
          <w:bCs w:val="0"/>
          <w:caps w:val="0"/>
          <w:color w:val="000000"/>
          <w:sz w:val="22"/>
          <w:lang w:val="fr-FR"/>
        </w:rPr>
        <w:fldChar w:fldCharType="separate"/>
      </w:r>
      <w:r w:rsidRPr="00CA413E">
        <w:rPr>
          <w:rFonts w:eastAsia="Arial"/>
          <w:noProof/>
          <w:color w:val="000000"/>
          <w:lang w:val="fr-FR"/>
        </w:rPr>
        <w:t>1 - Identification de l'acheteur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_Toc126920244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3</w:t>
      </w:r>
      <w:r w:rsidRPr="00CA413E">
        <w:rPr>
          <w:noProof/>
          <w:lang w:val="fr-FR"/>
        </w:rPr>
        <w:fldChar w:fldCharType="end"/>
      </w:r>
    </w:p>
    <w:p w14:paraId="6E0A9BFC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2 - Identification du co-contractant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_Toc126920245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3</w:t>
      </w:r>
      <w:r w:rsidRPr="00CA413E">
        <w:rPr>
          <w:noProof/>
          <w:lang w:val="fr-FR"/>
        </w:rPr>
        <w:fldChar w:fldCharType="end"/>
      </w:r>
    </w:p>
    <w:p w14:paraId="280F0E1B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3 - Dispositions générales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_Toc126920246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4</w:t>
      </w:r>
      <w:r w:rsidRPr="00CA413E">
        <w:rPr>
          <w:noProof/>
          <w:lang w:val="fr-FR"/>
        </w:rPr>
        <w:fldChar w:fldCharType="end"/>
      </w:r>
    </w:p>
    <w:p w14:paraId="649CE983" w14:textId="77777777" w:rsidR="00F934C2" w:rsidRPr="00CA413E" w:rsidRDefault="00F934C2">
      <w:pPr>
        <w:pStyle w:val="TM2"/>
        <w:tabs>
          <w:tab w:val="right" w:leader="dot" w:pos="9622"/>
        </w:tabs>
        <w:rPr>
          <w:rFonts w:eastAsiaTheme="minorEastAsia" w:cstheme="minorBidi"/>
          <w:small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3.1 - Objet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_Toc126920247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4</w:t>
      </w:r>
      <w:r w:rsidRPr="00CA413E">
        <w:rPr>
          <w:noProof/>
          <w:lang w:val="fr-FR"/>
        </w:rPr>
        <w:fldChar w:fldCharType="end"/>
      </w:r>
    </w:p>
    <w:p w14:paraId="72B74045" w14:textId="77777777" w:rsidR="00F934C2" w:rsidRPr="00CA413E" w:rsidRDefault="00F934C2">
      <w:pPr>
        <w:pStyle w:val="TM2"/>
        <w:tabs>
          <w:tab w:val="right" w:leader="dot" w:pos="9622"/>
        </w:tabs>
        <w:rPr>
          <w:rFonts w:eastAsiaTheme="minorEastAsia" w:cstheme="minorBidi"/>
          <w:small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3.2 - Mode de passation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_Toc126920248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4</w:t>
      </w:r>
      <w:r w:rsidRPr="00CA413E">
        <w:rPr>
          <w:noProof/>
          <w:lang w:val="fr-FR"/>
        </w:rPr>
        <w:fldChar w:fldCharType="end"/>
      </w:r>
    </w:p>
    <w:p w14:paraId="7B2996AA" w14:textId="77777777" w:rsidR="00F934C2" w:rsidRPr="00CA413E" w:rsidRDefault="00F934C2">
      <w:pPr>
        <w:pStyle w:val="TM2"/>
        <w:tabs>
          <w:tab w:val="right" w:leader="dot" w:pos="9622"/>
        </w:tabs>
        <w:rPr>
          <w:rFonts w:eastAsiaTheme="minorEastAsia" w:cstheme="minorBidi"/>
          <w:small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3.3 - Forme de contrat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_Toc126920249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4</w:t>
      </w:r>
      <w:r w:rsidRPr="00CA413E">
        <w:rPr>
          <w:noProof/>
          <w:lang w:val="fr-FR"/>
        </w:rPr>
        <w:fldChar w:fldCharType="end"/>
      </w:r>
    </w:p>
    <w:p w14:paraId="058604DA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4 - Prix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_Toc126920250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5</w:t>
      </w:r>
      <w:r w:rsidRPr="00CA413E">
        <w:rPr>
          <w:noProof/>
          <w:lang w:val="fr-FR"/>
        </w:rPr>
        <w:fldChar w:fldCharType="end"/>
      </w:r>
    </w:p>
    <w:p w14:paraId="0174D3E0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5 - Durée et Délais d'exécution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_Toc126920251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5</w:t>
      </w:r>
      <w:r w:rsidRPr="00CA413E">
        <w:rPr>
          <w:noProof/>
          <w:lang w:val="fr-FR"/>
        </w:rPr>
        <w:fldChar w:fldCharType="end"/>
      </w:r>
    </w:p>
    <w:p w14:paraId="79F0E015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6 - Paiement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_Toc126920252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5</w:t>
      </w:r>
      <w:r w:rsidRPr="00CA413E">
        <w:rPr>
          <w:noProof/>
          <w:lang w:val="fr-FR"/>
        </w:rPr>
        <w:fldChar w:fldCharType="end"/>
      </w:r>
    </w:p>
    <w:p w14:paraId="28D1902D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7 - Avance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_Toc126920253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6</w:t>
      </w:r>
      <w:r w:rsidRPr="00CA413E">
        <w:rPr>
          <w:noProof/>
          <w:lang w:val="fr-FR"/>
        </w:rPr>
        <w:fldChar w:fldCharType="end"/>
      </w:r>
    </w:p>
    <w:p w14:paraId="0A94C7D2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8 - Nomenclature(s)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_Toc126920254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6</w:t>
      </w:r>
      <w:r w:rsidRPr="00CA413E">
        <w:rPr>
          <w:noProof/>
          <w:lang w:val="fr-FR"/>
        </w:rPr>
        <w:fldChar w:fldCharType="end"/>
      </w:r>
    </w:p>
    <w:p w14:paraId="08C282FB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9 - Signature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_Toc126920255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6</w:t>
      </w:r>
      <w:r w:rsidRPr="00CA413E">
        <w:rPr>
          <w:noProof/>
          <w:lang w:val="fr-FR"/>
        </w:rPr>
        <w:fldChar w:fldCharType="end"/>
      </w:r>
    </w:p>
    <w:p w14:paraId="292799CC" w14:textId="77777777" w:rsidR="00F934C2" w:rsidRPr="00CA413E" w:rsidRDefault="00F934C2">
      <w:pPr>
        <w:pStyle w:val="TM1"/>
        <w:tabs>
          <w:tab w:val="right" w:leader="dot" w:pos="962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val="fr-FR" w:eastAsia="fr-FR"/>
        </w:rPr>
      </w:pPr>
      <w:r w:rsidRPr="00CA413E">
        <w:rPr>
          <w:rFonts w:eastAsia="Arial"/>
          <w:noProof/>
          <w:color w:val="000000"/>
          <w:lang w:val="fr-FR"/>
        </w:rPr>
        <w:t>ANNEXE N° 1 : DÉSIGNATION DES CO-TRAITANTS ET RÉPARTITION DES PRESTATIONS</w:t>
      </w:r>
      <w:r w:rsidRPr="00CA413E">
        <w:rPr>
          <w:noProof/>
          <w:lang w:val="fr-FR"/>
        </w:rPr>
        <w:tab/>
      </w:r>
      <w:r w:rsidRPr="00CA413E">
        <w:rPr>
          <w:noProof/>
          <w:lang w:val="fr-FR"/>
        </w:rPr>
        <w:fldChar w:fldCharType="begin"/>
      </w:r>
      <w:r w:rsidRPr="00CA413E">
        <w:rPr>
          <w:noProof/>
          <w:lang w:val="fr-FR"/>
        </w:rPr>
        <w:instrText xml:space="preserve"> PAGEREF _Toc126920256 \h </w:instrText>
      </w:r>
      <w:r w:rsidRPr="00CA413E">
        <w:rPr>
          <w:noProof/>
          <w:lang w:val="fr-FR"/>
        </w:rPr>
      </w:r>
      <w:r w:rsidRPr="00CA413E">
        <w:rPr>
          <w:noProof/>
          <w:lang w:val="fr-FR"/>
        </w:rPr>
        <w:fldChar w:fldCharType="separate"/>
      </w:r>
      <w:r w:rsidRPr="00CA413E">
        <w:rPr>
          <w:noProof/>
          <w:lang w:val="fr-FR"/>
        </w:rPr>
        <w:t>9</w:t>
      </w:r>
      <w:r w:rsidRPr="00CA413E">
        <w:rPr>
          <w:noProof/>
          <w:lang w:val="fr-FR"/>
        </w:rPr>
        <w:fldChar w:fldCharType="end"/>
      </w:r>
    </w:p>
    <w:p w14:paraId="6F43ECF1" w14:textId="77777777" w:rsidR="00ED50B9" w:rsidRPr="00CA413E" w:rsidRDefault="00F934C2">
      <w:pPr>
        <w:spacing w:after="140"/>
        <w:ind w:left="20" w:right="2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ED50B9" w:rsidRPr="00CA413E">
          <w:pgSz w:w="11900" w:h="16840"/>
          <w:pgMar w:top="1134" w:right="1134" w:bottom="1134" w:left="1134" w:header="1134" w:footer="1134" w:gutter="0"/>
          <w:cols w:space="708"/>
        </w:sectPr>
      </w:pPr>
      <w:r w:rsidRPr="00CA413E">
        <w:rPr>
          <w:rFonts w:ascii="Arial" w:eastAsia="Arial" w:hAnsi="Arial" w:cs="Arial"/>
          <w:b/>
          <w:bCs/>
          <w:caps/>
          <w:color w:val="000000"/>
          <w:sz w:val="22"/>
          <w:szCs w:val="20"/>
          <w:lang w:val="fr-FR"/>
        </w:rPr>
        <w:fldChar w:fldCharType="end"/>
      </w:r>
    </w:p>
    <w:p w14:paraId="1BE5BE7B" w14:textId="77777777" w:rsidR="00ED50B9" w:rsidRPr="00CA413E" w:rsidRDefault="00ED50B9">
      <w:pPr>
        <w:spacing w:line="20" w:lineRule="exact"/>
        <w:rPr>
          <w:sz w:val="2"/>
          <w:lang w:val="fr-FR"/>
        </w:rPr>
      </w:pPr>
    </w:p>
    <w:p w14:paraId="57C941EF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1" w:name="_Toc126920244"/>
      <w:r w:rsidRPr="00CA413E">
        <w:rPr>
          <w:rFonts w:eastAsia="Arial"/>
          <w:lang w:val="fr-FR"/>
        </w:rPr>
        <w:t>1 - Identification de l'acheteur</w:t>
      </w:r>
      <w:bookmarkEnd w:id="1"/>
    </w:p>
    <w:p w14:paraId="5EF35214" w14:textId="0F3272F2" w:rsidR="0077312F" w:rsidRPr="00CA413E" w:rsidRDefault="0077312F" w:rsidP="0077312F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Nom de l'organisme : GIP BLANCHIS</w:t>
      </w:r>
      <w:r w:rsidR="00EF3082">
        <w:rPr>
          <w:color w:val="000000"/>
          <w:lang w:val="fr-FR"/>
        </w:rPr>
        <w:t>SERIE INTERHOSPITALIERE</w:t>
      </w:r>
    </w:p>
    <w:p w14:paraId="37A0A474" w14:textId="2B0C278A" w:rsidR="0077312F" w:rsidRPr="00CA413E" w:rsidRDefault="0077312F" w:rsidP="0077312F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Personne habilitée à donner les renseignements relatifs aux nantissements et cessions de créances : Monsieur </w:t>
      </w:r>
      <w:r w:rsidR="000E5235">
        <w:rPr>
          <w:color w:val="000000"/>
          <w:lang w:val="fr-FR"/>
        </w:rPr>
        <w:t>RIBOT Benoit</w:t>
      </w:r>
      <w:r w:rsidR="00EF3082">
        <w:rPr>
          <w:color w:val="000000"/>
          <w:lang w:val="fr-FR"/>
        </w:rPr>
        <w:t xml:space="preserve">, Directeur Adjoint chargé du pôle Travaux Achats Logistique et des systèmes d’information. </w:t>
      </w:r>
    </w:p>
    <w:p w14:paraId="28D1D228" w14:textId="201BC9D0" w:rsidR="0077312F" w:rsidRPr="00CA413E" w:rsidRDefault="0077312F" w:rsidP="0077312F">
      <w:pPr>
        <w:pStyle w:val="ParagrapheIndent1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Ordonnateur : GIP BLANCHIS</w:t>
      </w:r>
      <w:r w:rsidR="00EF3082">
        <w:rPr>
          <w:color w:val="000000"/>
          <w:lang w:val="fr-FR"/>
        </w:rPr>
        <w:t>SERIE INTERHOSPITALIERE</w:t>
      </w:r>
    </w:p>
    <w:p w14:paraId="1477FE1C" w14:textId="77777777" w:rsidR="0077312F" w:rsidRPr="00CA413E" w:rsidRDefault="00CA413E" w:rsidP="0077312F">
      <w:pPr>
        <w:pStyle w:val="ParagrapheIndent1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Boulevard DENIERE – 03207</w:t>
      </w:r>
      <w:r w:rsidR="0077312F" w:rsidRPr="00CA413E">
        <w:rPr>
          <w:color w:val="000000"/>
          <w:lang w:val="fr-FR"/>
        </w:rPr>
        <w:t xml:space="preserve"> VICHY</w:t>
      </w:r>
    </w:p>
    <w:p w14:paraId="5A5C26C7" w14:textId="77777777" w:rsidR="0077312F" w:rsidRPr="00CA413E" w:rsidRDefault="00CA413E" w:rsidP="0077312F">
      <w:pPr>
        <w:pStyle w:val="ParagrapheIndent1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SIRET : </w:t>
      </w:r>
      <w:r w:rsidR="0077312F" w:rsidRPr="00CA413E">
        <w:rPr>
          <w:color w:val="000000"/>
          <w:lang w:val="fr-FR"/>
        </w:rPr>
        <w:t xml:space="preserve">130 0022 15 0015 </w:t>
      </w:r>
    </w:p>
    <w:p w14:paraId="1C487963" w14:textId="77777777" w:rsidR="0077312F" w:rsidRPr="00CA413E" w:rsidRDefault="0077312F" w:rsidP="0077312F">
      <w:pPr>
        <w:rPr>
          <w:lang w:val="fr-FR"/>
        </w:rPr>
      </w:pPr>
    </w:p>
    <w:p w14:paraId="23657D52" w14:textId="77777777" w:rsidR="0077312F" w:rsidRPr="00CA413E" w:rsidRDefault="0077312F" w:rsidP="0077312F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Comptable assignataire des paiements : Monsieur Marc KINDERSTUTH – CENTRE DES FINANCES PUBLIQUES – TRESORERIE MUNICIPALE DE VICHY – 8 RUE DU BIEF – 03307 CUSSET</w:t>
      </w:r>
    </w:p>
    <w:p w14:paraId="078568AB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2" w:name="_Toc126920245"/>
      <w:r w:rsidRPr="00CA413E">
        <w:rPr>
          <w:rFonts w:eastAsia="Arial"/>
          <w:lang w:val="fr-FR"/>
        </w:rPr>
        <w:t>2 - Identification du co-contractant</w:t>
      </w:r>
      <w:bookmarkEnd w:id="2"/>
    </w:p>
    <w:p w14:paraId="240D0C3D" w14:textId="419CE926" w:rsidR="00ED50B9" w:rsidRPr="00CA413E" w:rsidRDefault="005933CE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Après avoir pris connaissance des pièces constitutives </w:t>
      </w:r>
      <w:r w:rsidR="0077312F" w:rsidRPr="00CA413E">
        <w:rPr>
          <w:color w:val="000000"/>
          <w:lang w:val="fr-FR"/>
        </w:rPr>
        <w:t>du marché indiqué</w:t>
      </w:r>
      <w:r w:rsidRPr="00CA413E">
        <w:rPr>
          <w:color w:val="000000"/>
          <w:lang w:val="fr-FR"/>
        </w:rPr>
        <w:t xml:space="preserve"> à l'article "pièces contractuelles" du Cahier des clauses adm</w:t>
      </w:r>
      <w:r w:rsidR="00EF3082">
        <w:rPr>
          <w:color w:val="000000"/>
          <w:lang w:val="fr-FR"/>
        </w:rPr>
        <w:t>inistratives particulières n° 25-009</w:t>
      </w:r>
      <w:r w:rsidRPr="00CA413E">
        <w:rPr>
          <w:color w:val="000000"/>
          <w:lang w:val="fr-FR"/>
        </w:rPr>
        <w:t xml:space="preserve">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1DF5EEF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48C5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47EBCFA3" wp14:editId="3C898E6F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616B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1406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EDD49D3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0A662A87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M ........................................................................................................</w:t>
      </w:r>
    </w:p>
    <w:p w14:paraId="0C7A2EB9" w14:textId="77777777" w:rsidR="00ED50B9" w:rsidRPr="00CA413E" w:rsidRDefault="005933CE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25A73D6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F3318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042A1996" wp14:editId="5E243A2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E8EC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F9154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1BEC4675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257B166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Nom commercial et dénomination sociale ........................................................</w:t>
      </w:r>
    </w:p>
    <w:p w14:paraId="093D670E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...........................................................................................................</w:t>
      </w:r>
    </w:p>
    <w:p w14:paraId="13A74520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Adresse .................................................................................................</w:t>
      </w:r>
    </w:p>
    <w:p w14:paraId="1313A994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...........................................................................................................</w:t>
      </w:r>
    </w:p>
    <w:p w14:paraId="745D5B25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Courriel </w:t>
      </w:r>
      <w:r w:rsidRPr="00CA413E">
        <w:rPr>
          <w:color w:val="000000"/>
          <w:sz w:val="16"/>
          <w:vertAlign w:val="superscript"/>
          <w:lang w:val="fr-FR"/>
        </w:rPr>
        <w:t>1</w:t>
      </w:r>
      <w:r w:rsidRPr="00CA413E">
        <w:rPr>
          <w:color w:val="000000"/>
          <w:lang w:val="fr-FR"/>
        </w:rPr>
        <w:t xml:space="preserve"> ................................................................................</w:t>
      </w:r>
    </w:p>
    <w:p w14:paraId="3C7E861D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téléphone .................</w:t>
      </w:r>
    </w:p>
    <w:p w14:paraId="5CEBE11F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SIRET ......................</w:t>
      </w:r>
    </w:p>
    <w:p w14:paraId="60285340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Code APE ...................................................</w:t>
      </w:r>
    </w:p>
    <w:p w14:paraId="060EBB29" w14:textId="77777777" w:rsidR="00ED50B9" w:rsidRPr="00CA413E" w:rsidRDefault="005933CE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45DC530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EBF80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2ED6C507" wp14:editId="00516A8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586C3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FCB05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 w:rsidRPr="00CA413E">
              <w:rPr>
                <w:color w:val="000000"/>
                <w:lang w:val="fr-FR"/>
              </w:rPr>
              <w:t>engage</w:t>
            </w:r>
            <w:proofErr w:type="gramEnd"/>
            <w:r w:rsidRPr="00CA413E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306A6067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7C012AFA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Nom commercial et dénomination sociale ........................................................</w:t>
      </w:r>
    </w:p>
    <w:p w14:paraId="53DAB7AC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...........................................................................................................</w:t>
      </w:r>
    </w:p>
    <w:p w14:paraId="08C52F42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Adresse .................................................................................................</w:t>
      </w:r>
    </w:p>
    <w:p w14:paraId="0FB2AE6D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...........................................................................................................</w:t>
      </w:r>
    </w:p>
    <w:p w14:paraId="54DA4EF5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Courriel </w:t>
      </w:r>
      <w:r w:rsidRPr="00CA413E">
        <w:rPr>
          <w:color w:val="000000"/>
          <w:sz w:val="16"/>
          <w:vertAlign w:val="superscript"/>
          <w:lang w:val="fr-FR"/>
        </w:rPr>
        <w:t>2</w:t>
      </w:r>
      <w:r w:rsidRPr="00CA413E">
        <w:rPr>
          <w:color w:val="000000"/>
          <w:lang w:val="fr-FR"/>
        </w:rPr>
        <w:t xml:space="preserve"> ................................................................................</w:t>
      </w:r>
    </w:p>
    <w:p w14:paraId="5613F228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téléphone .................</w:t>
      </w:r>
    </w:p>
    <w:p w14:paraId="563DCA9D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SIRET ......................</w:t>
      </w:r>
    </w:p>
    <w:p w14:paraId="1B92B9F6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Code APE ...................................................</w:t>
      </w:r>
    </w:p>
    <w:p w14:paraId="66F4CC6F" w14:textId="77777777" w:rsidR="00ED50B9" w:rsidRPr="00CA413E" w:rsidRDefault="005933CE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580DC48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B5C2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4E6F5284" wp14:editId="1FBD7DA1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C1D9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6AA9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338BDBE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2D3E7EE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M ........................................................................................................</w:t>
      </w:r>
    </w:p>
    <w:p w14:paraId="2675815C" w14:textId="77777777" w:rsidR="00ED50B9" w:rsidRPr="00CA413E" w:rsidRDefault="00ED50B9">
      <w:pPr>
        <w:spacing w:line="20" w:lineRule="exact"/>
        <w:rPr>
          <w:sz w:val="2"/>
          <w:lang w:val="fr-FR"/>
        </w:rPr>
      </w:pPr>
    </w:p>
    <w:p w14:paraId="04F06F7B" w14:textId="77777777" w:rsidR="00ED50B9" w:rsidRPr="00CA413E" w:rsidRDefault="005933CE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Agissant en qualité de ...............................................................................</w:t>
      </w:r>
    </w:p>
    <w:p w14:paraId="16F178FC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 w:rsidRPr="00CA413E">
        <w:rPr>
          <w:color w:val="000000"/>
          <w:lang w:val="fr-FR"/>
        </w:rPr>
        <w:t>désigné</w:t>
      </w:r>
      <w:proofErr w:type="gramEnd"/>
      <w:r w:rsidRPr="00CA413E">
        <w:rPr>
          <w:color w:val="000000"/>
          <w:lang w:val="fr-FR"/>
        </w:rPr>
        <w:t xml:space="preserve"> mandataire :</w:t>
      </w:r>
    </w:p>
    <w:p w14:paraId="48BB10F8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642CDC3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E77D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43894C06" wp14:editId="05366769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87BF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5BFD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du groupement solidaire</w:t>
            </w:r>
          </w:p>
        </w:tc>
      </w:tr>
    </w:tbl>
    <w:p w14:paraId="28081121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2674FEF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E3D9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1329E9D5" wp14:editId="49FC5D2E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D2E7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19DF0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1663074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08E77E0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DD377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718F8E84" wp14:editId="2B5B51D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669DA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7A025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3DA1960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p w14:paraId="510C3B03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Nom commercial et dénomination sociale ........................................................</w:t>
      </w:r>
    </w:p>
    <w:p w14:paraId="5D40B256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...........................................................................................................</w:t>
      </w:r>
    </w:p>
    <w:p w14:paraId="16067BB0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Adresse .................................................................................................</w:t>
      </w:r>
    </w:p>
    <w:p w14:paraId="11C3DEBD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...........................................................................................................</w:t>
      </w:r>
    </w:p>
    <w:p w14:paraId="2244BD4C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Courriel </w:t>
      </w:r>
      <w:r w:rsidRPr="00CA413E">
        <w:rPr>
          <w:color w:val="000000"/>
          <w:sz w:val="16"/>
          <w:vertAlign w:val="superscript"/>
          <w:lang w:val="fr-FR"/>
        </w:rPr>
        <w:t>1</w:t>
      </w:r>
      <w:r w:rsidRPr="00CA413E">
        <w:rPr>
          <w:color w:val="000000"/>
          <w:lang w:val="fr-FR"/>
        </w:rPr>
        <w:t xml:space="preserve"> ................................................................................</w:t>
      </w:r>
    </w:p>
    <w:p w14:paraId="421ECEC5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téléphone .................</w:t>
      </w:r>
    </w:p>
    <w:p w14:paraId="32EF4451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SIRET ......................</w:t>
      </w:r>
    </w:p>
    <w:p w14:paraId="201CAEB8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Code APE ...................................................</w:t>
      </w:r>
    </w:p>
    <w:p w14:paraId="076793C7" w14:textId="77777777" w:rsidR="00ED50B9" w:rsidRPr="00CA413E" w:rsidRDefault="005933CE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Numéro de TVA intracommunautaire ..............................................................</w:t>
      </w:r>
    </w:p>
    <w:p w14:paraId="2B9CDEFC" w14:textId="77777777" w:rsidR="00ED50B9" w:rsidRPr="00CA413E" w:rsidRDefault="005933CE" w:rsidP="00CA413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S'engage, au nom des membres du groupement </w:t>
      </w:r>
      <w:r w:rsidRPr="00CA413E">
        <w:rPr>
          <w:color w:val="000000"/>
          <w:sz w:val="16"/>
          <w:vertAlign w:val="superscript"/>
          <w:lang w:val="fr-FR"/>
        </w:rPr>
        <w:t>2</w:t>
      </w:r>
      <w:r w:rsidRPr="00CA413E">
        <w:rPr>
          <w:color w:val="000000"/>
          <w:lang w:val="fr-FR"/>
        </w:rPr>
        <w:t>, sur la base de l'offre du groupement,</w:t>
      </w:r>
      <w:r w:rsidR="00CA413E" w:rsidRPr="00CA413E">
        <w:rPr>
          <w:color w:val="000000"/>
          <w:lang w:val="fr-FR"/>
        </w:rPr>
        <w:t xml:space="preserve"> </w:t>
      </w:r>
      <w:r w:rsidRPr="00CA413E">
        <w:rPr>
          <w:color w:val="000000"/>
          <w:lang w:val="fr-FR"/>
        </w:rPr>
        <w:t>à exécuter les prestations demandées dans les conditions définies ci-après ;</w:t>
      </w:r>
    </w:p>
    <w:p w14:paraId="3C232B09" w14:textId="77777777" w:rsidR="00CA413E" w:rsidRPr="00CA413E" w:rsidRDefault="00CA413E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</w:p>
    <w:p w14:paraId="2C36C8AB" w14:textId="77777777" w:rsidR="00ED50B9" w:rsidRPr="00CA413E" w:rsidRDefault="005933CE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CBD1E23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3" w:name="_Toc126920246"/>
      <w:r w:rsidRPr="00CA413E">
        <w:rPr>
          <w:rFonts w:eastAsia="Arial"/>
          <w:lang w:val="fr-FR"/>
        </w:rPr>
        <w:t>3 - Dispositions générales</w:t>
      </w:r>
      <w:bookmarkEnd w:id="3"/>
    </w:p>
    <w:p w14:paraId="0E3A12A3" w14:textId="77777777" w:rsidR="00ED50B9" w:rsidRPr="00CA413E" w:rsidRDefault="005933CE" w:rsidP="00F934C2">
      <w:pPr>
        <w:pStyle w:val="Titre2"/>
        <w:rPr>
          <w:rFonts w:eastAsia="Arial"/>
          <w:lang w:val="fr-FR"/>
        </w:rPr>
      </w:pPr>
      <w:bookmarkStart w:id="4" w:name="_Toc126920247"/>
      <w:r w:rsidRPr="00CA413E">
        <w:rPr>
          <w:rFonts w:eastAsia="Arial"/>
          <w:lang w:val="fr-FR"/>
        </w:rPr>
        <w:t>3.1 - Objet</w:t>
      </w:r>
      <w:bookmarkEnd w:id="4"/>
    </w:p>
    <w:p w14:paraId="64E9BC99" w14:textId="77777777" w:rsidR="00ED50B9" w:rsidRPr="00CA413E" w:rsidRDefault="005933CE" w:rsidP="00CA413E">
      <w:pPr>
        <w:pStyle w:val="ParagrapheIndent2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  <w:r w:rsidRPr="00CA413E">
        <w:rPr>
          <w:color w:val="000000"/>
          <w:szCs w:val="22"/>
          <w:lang w:val="fr-FR"/>
        </w:rPr>
        <w:t>Le présent Acte d'Engagement concerne :</w:t>
      </w:r>
    </w:p>
    <w:p w14:paraId="571C1AB7" w14:textId="17496EA4" w:rsidR="00CA413E" w:rsidRPr="009D3135" w:rsidRDefault="00CA413E" w:rsidP="009D3135">
      <w:pPr>
        <w:pStyle w:val="ParagrapheIndent2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  <w:r w:rsidRPr="00CA413E">
        <w:rPr>
          <w:color w:val="000000"/>
          <w:szCs w:val="22"/>
          <w:lang w:val="fr-FR"/>
        </w:rPr>
        <w:t>La prestation de nettoyage des locaux</w:t>
      </w:r>
      <w:r w:rsidR="000E5235">
        <w:rPr>
          <w:color w:val="000000"/>
          <w:szCs w:val="22"/>
          <w:lang w:val="fr-FR"/>
        </w:rPr>
        <w:t>, des alvéoles du tri de linge sale</w:t>
      </w:r>
      <w:r w:rsidRPr="00CA413E">
        <w:rPr>
          <w:color w:val="000000"/>
          <w:szCs w:val="22"/>
          <w:lang w:val="fr-FR"/>
        </w:rPr>
        <w:t xml:space="preserve"> et de dépoussiérage de la charpente du GIP BLANCHI</w:t>
      </w:r>
      <w:r w:rsidR="00EF3082">
        <w:rPr>
          <w:color w:val="000000"/>
          <w:szCs w:val="22"/>
          <w:lang w:val="fr-FR"/>
        </w:rPr>
        <w:t>SSERIE INTERHOSPITALIERE</w:t>
      </w:r>
      <w:r w:rsidRPr="00CA413E">
        <w:rPr>
          <w:color w:val="000000"/>
          <w:szCs w:val="22"/>
          <w:lang w:val="fr-FR"/>
        </w:rPr>
        <w:t>.</w:t>
      </w:r>
    </w:p>
    <w:p w14:paraId="6C39B984" w14:textId="77777777" w:rsidR="00CA413E" w:rsidRPr="00CA413E" w:rsidRDefault="00CA413E" w:rsidP="00CA413E">
      <w:pPr>
        <w:rPr>
          <w:lang w:val="fr-FR"/>
        </w:rPr>
      </w:pPr>
    </w:p>
    <w:p w14:paraId="7D8EF163" w14:textId="77777777" w:rsidR="00ED50B9" w:rsidRPr="00CA413E" w:rsidRDefault="005933CE" w:rsidP="00F934C2">
      <w:pPr>
        <w:pStyle w:val="Titre2"/>
        <w:rPr>
          <w:rFonts w:eastAsia="Arial"/>
          <w:lang w:val="fr-FR"/>
        </w:rPr>
      </w:pPr>
      <w:bookmarkStart w:id="5" w:name="_Toc126920248"/>
      <w:r w:rsidRPr="00CA413E">
        <w:rPr>
          <w:rFonts w:eastAsia="Arial"/>
          <w:lang w:val="fr-FR"/>
        </w:rPr>
        <w:t>3.2 - Mode de pa</w:t>
      </w:r>
      <w:bookmarkEnd w:id="5"/>
      <w:r w:rsidR="00CA413E" w:rsidRPr="00CA413E">
        <w:rPr>
          <w:rFonts w:eastAsia="Arial"/>
          <w:lang w:val="fr-FR"/>
        </w:rPr>
        <w:t>ssation</w:t>
      </w:r>
    </w:p>
    <w:p w14:paraId="6FCF6DA8" w14:textId="77777777" w:rsidR="00ED50B9" w:rsidRPr="00CA413E" w:rsidRDefault="005933CE">
      <w:pPr>
        <w:pStyle w:val="ParagrapheIndent2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La procédure de passation est : la procédure</w:t>
      </w:r>
      <w:r w:rsidR="00CA413E">
        <w:rPr>
          <w:color w:val="000000"/>
          <w:lang w:val="fr-FR"/>
        </w:rPr>
        <w:t xml:space="preserve"> adaptée</w:t>
      </w:r>
      <w:r w:rsidRPr="00CA413E">
        <w:rPr>
          <w:color w:val="000000"/>
          <w:lang w:val="fr-FR"/>
        </w:rPr>
        <w:t>. Elle est soumise aux dispositions des articles L. 2123-1 et R. 2123-1 1° du Code de la commande publique.</w:t>
      </w:r>
    </w:p>
    <w:p w14:paraId="03AEA844" w14:textId="77777777" w:rsidR="00ED50B9" w:rsidRPr="00CA413E" w:rsidRDefault="005933CE" w:rsidP="00F934C2">
      <w:pPr>
        <w:pStyle w:val="Titre2"/>
        <w:rPr>
          <w:rFonts w:eastAsia="Arial"/>
          <w:lang w:val="fr-FR"/>
        </w:rPr>
      </w:pPr>
      <w:bookmarkStart w:id="6" w:name="_Toc126920249"/>
      <w:r w:rsidRPr="00CA413E">
        <w:rPr>
          <w:rFonts w:eastAsia="Arial"/>
          <w:lang w:val="fr-FR"/>
        </w:rPr>
        <w:t>3.3 - Forme de contrat</w:t>
      </w:r>
      <w:bookmarkEnd w:id="6"/>
    </w:p>
    <w:p w14:paraId="5E79F146" w14:textId="77777777" w:rsidR="00ED50B9" w:rsidRPr="00CA413E" w:rsidRDefault="005933CE">
      <w:pPr>
        <w:pStyle w:val="ParagrapheIndent2"/>
        <w:ind w:left="20" w:right="20"/>
        <w:jc w:val="both"/>
        <w:rPr>
          <w:color w:val="000000"/>
          <w:lang w:val="fr-FR"/>
        </w:rPr>
        <w:sectPr w:rsidR="00ED50B9" w:rsidRPr="00CA413E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 w:rsidRPr="00CA413E">
        <w:rPr>
          <w:color w:val="000000"/>
          <w:lang w:val="fr-FR"/>
        </w:rPr>
        <w:t>Il s'agit d'un marché ordinaire.</w:t>
      </w:r>
      <w:r w:rsidRPr="00CA413E">
        <w:rPr>
          <w:color w:val="000000"/>
          <w:lang w:val="fr-FR"/>
        </w:rPr>
        <w:cr/>
      </w:r>
    </w:p>
    <w:p w14:paraId="0729E998" w14:textId="77777777" w:rsidR="00ED50B9" w:rsidRPr="00CA413E" w:rsidRDefault="00ED50B9">
      <w:pPr>
        <w:spacing w:line="20" w:lineRule="exact"/>
        <w:rPr>
          <w:sz w:val="2"/>
          <w:lang w:val="fr-FR"/>
        </w:rPr>
      </w:pPr>
    </w:p>
    <w:p w14:paraId="6DF3138E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7" w:name="_Toc126920250"/>
      <w:r w:rsidRPr="00CA413E">
        <w:rPr>
          <w:rFonts w:eastAsia="Arial"/>
          <w:lang w:val="fr-FR"/>
        </w:rPr>
        <w:t>4 - Prix</w:t>
      </w:r>
      <w:bookmarkEnd w:id="7"/>
    </w:p>
    <w:p w14:paraId="2142164A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Les prestations seront rémunérées par application du prix global forfaitaire suivant :</w:t>
      </w:r>
    </w:p>
    <w:p w14:paraId="7F5DD757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4E1B293A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 w:rsidRPr="00CA413E">
        <w:rPr>
          <w:b/>
          <w:color w:val="000000"/>
          <w:lang w:val="fr-FR"/>
        </w:rPr>
        <w:t>pour</w:t>
      </w:r>
      <w:proofErr w:type="gramEnd"/>
      <w:r w:rsidRPr="00CA413E">
        <w:rPr>
          <w:b/>
          <w:color w:val="000000"/>
          <w:lang w:val="fr-FR"/>
        </w:rPr>
        <w:t xml:space="preserve"> la solution de base :</w:t>
      </w:r>
    </w:p>
    <w:p w14:paraId="03098365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D50B9" w:rsidRPr="00CA413E" w14:paraId="68509C7B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6DB2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FB64" w14:textId="77777777" w:rsidR="00ED50B9" w:rsidRPr="00CA413E" w:rsidRDefault="005933CE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6FEE0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9F27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9BD3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D50B9" w:rsidRPr="00CA413E" w14:paraId="0351A4EF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08AD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9C78F" w14:textId="77777777" w:rsidR="00ED50B9" w:rsidRPr="00CA413E" w:rsidRDefault="005933CE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9BCBF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AD8B4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87231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D50B9" w:rsidRPr="00CA413E" w14:paraId="25FEB9AA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12449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FEF4" w14:textId="77777777" w:rsidR="00ED50B9" w:rsidRPr="00CA413E" w:rsidRDefault="005933CE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BFEB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55CB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101CC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D50B9" w:rsidRPr="00CA413E" w14:paraId="3C7B210E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57E55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C58FA" w14:textId="77777777" w:rsidR="00ED50B9" w:rsidRPr="00CA413E" w:rsidRDefault="005933CE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16FC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482CF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5AAFF877" w14:textId="77777777" w:rsidR="00ED50B9" w:rsidRPr="00CA413E" w:rsidRDefault="005933CE" w:rsidP="005B630D">
      <w:pPr>
        <w:spacing w:before="60" w:after="260"/>
        <w:ind w:left="520" w:right="512"/>
        <w:jc w:val="both"/>
        <w:rPr>
          <w:rFonts w:ascii="Arial" w:eastAsia="Arial" w:hAnsi="Arial" w:cs="Arial"/>
          <w:color w:val="000000"/>
          <w:sz w:val="22"/>
          <w:lang w:val="fr-FR"/>
        </w:rPr>
      </w:pPr>
      <w:r w:rsidRPr="00CA413E"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2BDBDA07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8" w:name="_Toc126920251"/>
      <w:r w:rsidRPr="00CA413E">
        <w:rPr>
          <w:rFonts w:eastAsia="Arial"/>
          <w:lang w:val="fr-FR"/>
        </w:rPr>
        <w:t>5 - Durée et Délais d'exécution</w:t>
      </w:r>
      <w:bookmarkEnd w:id="8"/>
    </w:p>
    <w:p w14:paraId="2C480E7E" w14:textId="77777777" w:rsidR="00ED50B9" w:rsidRPr="00CA413E" w:rsidRDefault="005933CE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La durée de l</w:t>
      </w:r>
      <w:r w:rsidR="00452F26">
        <w:rPr>
          <w:color w:val="000000"/>
          <w:lang w:val="fr-FR"/>
        </w:rPr>
        <w:t>a période initiale est définie</w:t>
      </w:r>
      <w:r w:rsidRPr="00CA413E">
        <w:rPr>
          <w:color w:val="000000"/>
          <w:lang w:val="fr-FR"/>
        </w:rPr>
        <w:t xml:space="preserve"> au CCAP et ne p</w:t>
      </w:r>
      <w:r w:rsidR="00452F26">
        <w:rPr>
          <w:color w:val="000000"/>
          <w:lang w:val="fr-FR"/>
        </w:rPr>
        <w:t>eut en aucun cas être modifiée</w:t>
      </w:r>
      <w:r w:rsidRPr="00CA413E">
        <w:rPr>
          <w:color w:val="000000"/>
          <w:lang w:val="fr-FR"/>
        </w:rPr>
        <w:t>.</w:t>
      </w:r>
    </w:p>
    <w:p w14:paraId="6360CA58" w14:textId="40496F8D" w:rsidR="00ED50B9" w:rsidRPr="00CA413E" w:rsidRDefault="005933CE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La durée de la période initiale débutera à compter </w:t>
      </w:r>
      <w:r w:rsidRPr="00C664F4">
        <w:rPr>
          <w:color w:val="000000"/>
          <w:lang w:val="fr-FR"/>
        </w:rPr>
        <w:t>de la date fixée dans le CCAP</w:t>
      </w:r>
      <w:r w:rsidR="00C558FB" w:rsidRPr="00C664F4">
        <w:rPr>
          <w:color w:val="000000"/>
          <w:lang w:val="fr-FR"/>
        </w:rPr>
        <w:t>,</w:t>
      </w:r>
      <w:r w:rsidR="00C558FB">
        <w:rPr>
          <w:color w:val="000000"/>
          <w:lang w:val="fr-FR"/>
        </w:rPr>
        <w:t xml:space="preserve"> soit au </w:t>
      </w:r>
      <w:r w:rsidR="00EF3082">
        <w:rPr>
          <w:b/>
          <w:color w:val="000000"/>
          <w:lang w:val="fr-FR"/>
        </w:rPr>
        <w:t>12/05</w:t>
      </w:r>
      <w:r w:rsidR="00C558FB" w:rsidRPr="00EF3082">
        <w:rPr>
          <w:b/>
          <w:color w:val="000000"/>
          <w:lang w:val="fr-FR"/>
        </w:rPr>
        <w:t>/202</w:t>
      </w:r>
      <w:r w:rsidR="00EF3082">
        <w:rPr>
          <w:b/>
          <w:color w:val="000000"/>
          <w:lang w:val="fr-FR"/>
        </w:rPr>
        <w:t>5</w:t>
      </w:r>
      <w:r w:rsidR="00C558FB" w:rsidRPr="00EF3082">
        <w:rPr>
          <w:color w:val="000000"/>
          <w:lang w:val="fr-FR"/>
        </w:rPr>
        <w:t>.</w:t>
      </w:r>
    </w:p>
    <w:p w14:paraId="133F7241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9" w:name="_Toc126920252"/>
      <w:r w:rsidRPr="00CA413E">
        <w:rPr>
          <w:rFonts w:eastAsia="Arial"/>
          <w:lang w:val="fr-FR"/>
        </w:rPr>
        <w:t>6 - Paiement</w:t>
      </w:r>
      <w:bookmarkEnd w:id="9"/>
    </w:p>
    <w:p w14:paraId="040EEAC1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B5097FF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6DE40014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- Ouvert au nom de :</w:t>
      </w:r>
    </w:p>
    <w:p w14:paraId="5EE3F56D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 w:rsidRPr="00CA413E">
        <w:rPr>
          <w:color w:val="000000"/>
          <w:lang w:val="fr-FR"/>
        </w:rPr>
        <w:t>pour</w:t>
      </w:r>
      <w:proofErr w:type="gramEnd"/>
      <w:r w:rsidRPr="00CA413E"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6A4B41AB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Domiciliation : ............................................................................................</w:t>
      </w:r>
    </w:p>
    <w:p w14:paraId="64232C9D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Code banque : _____ Code guichet : _____ N° de compte : ___________ Clé RIB : __</w:t>
      </w:r>
    </w:p>
    <w:p w14:paraId="347367AA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IBAN : ____ ____ ____ ____ ____ ____ ___</w:t>
      </w:r>
    </w:p>
    <w:p w14:paraId="4A5CBC6C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BIC : ___________</w:t>
      </w:r>
    </w:p>
    <w:p w14:paraId="62B56901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648A292C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- Ouvert au nom de :</w:t>
      </w:r>
    </w:p>
    <w:p w14:paraId="235A66B6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proofErr w:type="gramStart"/>
      <w:r w:rsidRPr="00CA413E">
        <w:rPr>
          <w:color w:val="000000"/>
          <w:lang w:val="fr-FR"/>
        </w:rPr>
        <w:t>pour</w:t>
      </w:r>
      <w:proofErr w:type="gramEnd"/>
      <w:r w:rsidRPr="00CA413E"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14:paraId="5E2312E8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Domiciliation : ............................................................................................</w:t>
      </w:r>
    </w:p>
    <w:p w14:paraId="0299305E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Code banque : _____ Code guichet : _____ N° de compte : ___________ Clé RIB : __</w:t>
      </w:r>
    </w:p>
    <w:p w14:paraId="49E130B5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IBAN : ____ ____ ____ ____ ____ ____ ___</w:t>
      </w:r>
    </w:p>
    <w:p w14:paraId="5F167030" w14:textId="77777777" w:rsidR="00CB2C04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BIC : ___________</w:t>
      </w:r>
      <w:r w:rsidRPr="00CA413E">
        <w:rPr>
          <w:color w:val="000000"/>
          <w:lang w:val="fr-FR"/>
        </w:rPr>
        <w:cr/>
      </w:r>
    </w:p>
    <w:p w14:paraId="7ADAC982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En cas de groupement, le paiement est effectué sur </w:t>
      </w:r>
      <w:r w:rsidRPr="00CA413E">
        <w:rPr>
          <w:color w:val="000000"/>
          <w:sz w:val="16"/>
          <w:vertAlign w:val="superscript"/>
          <w:lang w:val="fr-FR"/>
        </w:rPr>
        <w:t>1</w:t>
      </w:r>
      <w:r w:rsidRPr="00CA413E">
        <w:rPr>
          <w:color w:val="000000"/>
          <w:lang w:val="fr-FR"/>
        </w:rPr>
        <w:t xml:space="preserve"> :</w:t>
      </w:r>
    </w:p>
    <w:p w14:paraId="36718BE5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488B21F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099D9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69608B7C" wp14:editId="37D40C15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AE283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09CC6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CA29F87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6B628F1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ECA9F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5CE05B04" wp14:editId="26109D0B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001AB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CB0AB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D50B9" w:rsidRPr="00CA413E" w14:paraId="7742CBA5" w14:textId="77777777">
        <w:trPr>
          <w:trHeight w:val="2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993F8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E66BC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82BBE" w14:textId="77777777" w:rsidR="00ED50B9" w:rsidRPr="00CA413E" w:rsidRDefault="00ED50B9">
            <w:pPr>
              <w:rPr>
                <w:lang w:val="fr-FR"/>
              </w:rPr>
            </w:pPr>
          </w:p>
        </w:tc>
      </w:tr>
    </w:tbl>
    <w:p w14:paraId="588B7EEA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7A90BF3B" w14:textId="7BDB30D6" w:rsidR="00ED50B9" w:rsidRDefault="00B35155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 w:rsidR="005933CE" w:rsidRPr="00CA413E">
        <w:rPr>
          <w:b/>
          <w:color w:val="000000"/>
          <w:lang w:val="fr-FR"/>
        </w:rPr>
        <w:t>:</w:t>
      </w:r>
      <w:r>
        <w:rPr>
          <w:b/>
          <w:color w:val="000000"/>
          <w:lang w:val="fr-FR"/>
        </w:rPr>
        <w:t xml:space="preserve"> </w:t>
      </w:r>
      <w:r w:rsidR="005933CE" w:rsidRPr="00CA413E"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2ED8851" w14:textId="2627350D" w:rsidR="008A635C" w:rsidRDefault="008A635C" w:rsidP="008A635C">
      <w:pPr>
        <w:rPr>
          <w:lang w:val="fr-FR"/>
        </w:rPr>
      </w:pPr>
    </w:p>
    <w:p w14:paraId="492AF223" w14:textId="49FC1F5D" w:rsidR="008A635C" w:rsidRDefault="008A635C" w:rsidP="008A635C">
      <w:pPr>
        <w:rPr>
          <w:lang w:val="fr-FR"/>
        </w:rPr>
      </w:pPr>
    </w:p>
    <w:p w14:paraId="684BFC36" w14:textId="77777777" w:rsidR="008A635C" w:rsidRPr="008A635C" w:rsidRDefault="008A635C" w:rsidP="008A635C">
      <w:pPr>
        <w:rPr>
          <w:lang w:val="fr-FR"/>
        </w:rPr>
      </w:pPr>
    </w:p>
    <w:p w14:paraId="1E052DAD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10" w:name="_Toc126920253"/>
      <w:r w:rsidRPr="00CA413E">
        <w:rPr>
          <w:rFonts w:eastAsia="Arial"/>
          <w:lang w:val="fr-FR"/>
        </w:rPr>
        <w:t>7 - Avance</w:t>
      </w:r>
      <w:bookmarkEnd w:id="10"/>
    </w:p>
    <w:p w14:paraId="47B60769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Le candidat renonce au bénéfice de l'avance (cocher la case correspondante) :</w:t>
      </w:r>
    </w:p>
    <w:p w14:paraId="2D471E83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186FDD4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597D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66657ABF" wp14:editId="5E22E3B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D858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369D4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NON</w:t>
            </w:r>
          </w:p>
        </w:tc>
      </w:tr>
    </w:tbl>
    <w:p w14:paraId="1687EE64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29F093E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3BC1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7B873773" wp14:editId="0D6731A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5B9E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83A8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OUI</w:t>
            </w:r>
          </w:p>
        </w:tc>
      </w:tr>
    </w:tbl>
    <w:p w14:paraId="0D66F6E3" w14:textId="77777777" w:rsidR="00ED50B9" w:rsidRPr="00CA413E" w:rsidRDefault="005933CE">
      <w:pPr>
        <w:pStyle w:val="ParagrapheIndent1"/>
        <w:spacing w:after="240"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b/>
          <w:color w:val="000000"/>
          <w:lang w:val="fr-FR"/>
        </w:rPr>
        <w:t>Nota :</w:t>
      </w:r>
      <w:r w:rsidRPr="00CA413E"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21A2081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11" w:name="_Toc126920254"/>
      <w:r w:rsidRPr="00CA413E">
        <w:rPr>
          <w:rFonts w:eastAsia="Arial"/>
          <w:lang w:val="fr-FR"/>
        </w:rPr>
        <w:t>8 - Nomenclature(s)</w:t>
      </w:r>
      <w:bookmarkEnd w:id="11"/>
    </w:p>
    <w:p w14:paraId="7F5DDDFC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La classification conforme au vocabulaire commun des marchés européens (CPV) est :</w:t>
      </w:r>
    </w:p>
    <w:p w14:paraId="4F1A06AE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43"/>
        <w:gridCol w:w="7583"/>
      </w:tblGrid>
      <w:tr w:rsidR="00062171" w:rsidRPr="00CA413E" w14:paraId="0F4CEEB6" w14:textId="77777777" w:rsidTr="00062171">
        <w:trPr>
          <w:trHeight w:val="468"/>
        </w:trPr>
        <w:tc>
          <w:tcPr>
            <w:tcW w:w="106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F1E0C" w14:textId="77777777" w:rsidR="00062171" w:rsidRPr="00CA413E" w:rsidRDefault="00062171">
            <w:pPr>
              <w:spacing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393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08E3A" w14:textId="77777777" w:rsidR="00062171" w:rsidRPr="00CA413E" w:rsidRDefault="00062171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062171" w:rsidRPr="00CA413E" w14:paraId="4EB6004C" w14:textId="77777777" w:rsidTr="00062171">
        <w:trPr>
          <w:trHeight w:val="360"/>
        </w:trPr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72F8" w14:textId="77777777" w:rsidR="00062171" w:rsidRPr="00CA413E" w:rsidRDefault="00062171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90900000-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9</w:t>
            </w:r>
          </w:p>
        </w:tc>
        <w:tc>
          <w:tcPr>
            <w:tcW w:w="3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D4612" w14:textId="77777777" w:rsidR="00062171" w:rsidRPr="00CA413E" w:rsidRDefault="00062171" w:rsidP="00062171">
            <w:pPr>
              <w:spacing w:before="10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nettoyage</w:t>
            </w:r>
          </w:p>
        </w:tc>
      </w:tr>
      <w:tr w:rsidR="00062171" w:rsidRPr="00CA413E" w14:paraId="79D6A783" w14:textId="77777777" w:rsidTr="00062171">
        <w:trPr>
          <w:trHeight w:val="360"/>
        </w:trPr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642B2" w14:textId="77777777" w:rsidR="00062171" w:rsidRPr="00CA413E" w:rsidRDefault="00062171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90911200-8</w:t>
            </w:r>
          </w:p>
        </w:tc>
        <w:tc>
          <w:tcPr>
            <w:tcW w:w="3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96D66" w14:textId="77777777" w:rsidR="00062171" w:rsidRPr="00CA413E" w:rsidRDefault="00062171">
            <w:pPr>
              <w:spacing w:before="10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nettoyage de bâtiments</w:t>
            </w:r>
          </w:p>
        </w:tc>
      </w:tr>
      <w:tr w:rsidR="00062171" w:rsidRPr="00CA413E" w14:paraId="12D957AA" w14:textId="77777777" w:rsidTr="00062171">
        <w:trPr>
          <w:trHeight w:val="450"/>
        </w:trPr>
        <w:tc>
          <w:tcPr>
            <w:tcW w:w="10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5350A" w14:textId="77777777" w:rsidR="00062171" w:rsidRPr="00CA413E" w:rsidRDefault="00062171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90912000-3</w:t>
            </w:r>
          </w:p>
        </w:tc>
        <w:tc>
          <w:tcPr>
            <w:tcW w:w="39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0A291" w14:textId="77777777" w:rsidR="00062171" w:rsidRPr="00CA413E" w:rsidRDefault="00062171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Services de nettoyage par soufflage de structures tubolaires</w:t>
            </w:r>
          </w:p>
        </w:tc>
      </w:tr>
    </w:tbl>
    <w:p w14:paraId="3704D712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p w14:paraId="4FBB9DDD" w14:textId="77777777" w:rsidR="00ED50B9" w:rsidRPr="00CA413E" w:rsidRDefault="00ED50B9">
      <w:pPr>
        <w:spacing w:after="80" w:line="240" w:lineRule="exact"/>
        <w:rPr>
          <w:lang w:val="fr-FR"/>
        </w:rPr>
      </w:pPr>
    </w:p>
    <w:p w14:paraId="6BA3F655" w14:textId="77777777" w:rsidR="00ED50B9" w:rsidRPr="00CA413E" w:rsidRDefault="005933CE" w:rsidP="00F934C2">
      <w:pPr>
        <w:pStyle w:val="Titre1"/>
        <w:rPr>
          <w:rFonts w:eastAsia="Arial"/>
          <w:lang w:val="fr-FR"/>
        </w:rPr>
      </w:pPr>
      <w:bookmarkStart w:id="12" w:name="_Toc126920255"/>
      <w:r w:rsidRPr="00CA413E">
        <w:rPr>
          <w:rFonts w:eastAsia="Arial"/>
          <w:lang w:val="fr-FR"/>
        </w:rPr>
        <w:t>9 - Signature</w:t>
      </w:r>
      <w:bookmarkEnd w:id="12"/>
    </w:p>
    <w:p w14:paraId="0C2E0CEC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DB27EE4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b/>
          <w:color w:val="000000"/>
          <w:u w:val="single"/>
          <w:lang w:val="fr-FR"/>
        </w:rPr>
        <w:t>ENGAGEMENT DU CANDIDAT</w:t>
      </w:r>
    </w:p>
    <w:p w14:paraId="23BAE3C5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3C0C878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5D77D82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56F6BCDE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(Ne pas compléter dans le cas d'un dépôt signé électroniquement)</w:t>
      </w:r>
    </w:p>
    <w:p w14:paraId="52B865EB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072AB6FA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Fait en un seul original</w:t>
      </w:r>
    </w:p>
    <w:p w14:paraId="0CBA36B1" w14:textId="77777777" w:rsidR="00ED50B9" w:rsidRPr="00CA413E" w:rsidRDefault="005933C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CA413E">
        <w:rPr>
          <w:color w:val="000000"/>
          <w:lang w:val="fr-FR"/>
        </w:rPr>
        <w:t>A .............................................</w:t>
      </w:r>
    </w:p>
    <w:p w14:paraId="5ED0DBAC" w14:textId="77777777" w:rsidR="00ED50B9" w:rsidRPr="00CA413E" w:rsidRDefault="005933C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CA413E">
        <w:rPr>
          <w:color w:val="000000"/>
          <w:lang w:val="fr-FR"/>
        </w:rPr>
        <w:t>Le .............................................</w:t>
      </w:r>
    </w:p>
    <w:p w14:paraId="0D88383E" w14:textId="77777777" w:rsidR="00ED50B9" w:rsidRPr="00CA413E" w:rsidRDefault="00ED50B9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3DE2656F" w14:textId="77777777" w:rsidR="00ED50B9" w:rsidRPr="00CA413E" w:rsidRDefault="005933C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Signature du candidat, du mandataire ou des membres du groupement </w:t>
      </w:r>
      <w:r w:rsidRPr="00CA413E">
        <w:rPr>
          <w:color w:val="000000"/>
          <w:sz w:val="16"/>
          <w:vertAlign w:val="superscript"/>
          <w:lang w:val="fr-FR"/>
        </w:rPr>
        <w:t>2</w:t>
      </w:r>
    </w:p>
    <w:p w14:paraId="315A3508" w14:textId="77777777" w:rsidR="00ED50B9" w:rsidRPr="00CA413E" w:rsidRDefault="00ED50B9" w:rsidP="00CB2C04">
      <w:pPr>
        <w:pStyle w:val="style1010"/>
        <w:spacing w:line="253" w:lineRule="exact"/>
        <w:ind w:right="40"/>
        <w:rPr>
          <w:color w:val="000000"/>
          <w:lang w:val="fr-FR"/>
        </w:rPr>
        <w:sectPr w:rsidR="00ED50B9" w:rsidRPr="00CA413E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14:paraId="6CB14859" w14:textId="77777777" w:rsidR="00ED50B9" w:rsidRPr="00CA413E" w:rsidRDefault="005933CE" w:rsidP="00CB2C04">
      <w:pPr>
        <w:pStyle w:val="ParagrapheIndent1"/>
        <w:spacing w:after="240"/>
        <w:ind w:right="20"/>
        <w:jc w:val="both"/>
        <w:rPr>
          <w:b/>
          <w:color w:val="000000"/>
          <w:u w:val="single"/>
          <w:lang w:val="fr-FR"/>
        </w:rPr>
      </w:pPr>
      <w:r w:rsidRPr="00CA413E">
        <w:rPr>
          <w:b/>
          <w:color w:val="000000"/>
          <w:u w:val="single"/>
          <w:lang w:val="fr-FR"/>
        </w:rPr>
        <w:t>ACCEPTATION DE L'OFFRE PAR LE POUVOIR ADJUDICATEUR</w:t>
      </w:r>
    </w:p>
    <w:p w14:paraId="6831735E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Le montant global de l'offre acceptée par le pouvoir adjudicateur est porté à :</w:t>
      </w:r>
    </w:p>
    <w:p w14:paraId="4C23D2DC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D50B9" w:rsidRPr="00CA413E" w14:paraId="2795B06A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297A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CE1D9" w14:textId="77777777" w:rsidR="00ED50B9" w:rsidRPr="00CA413E" w:rsidRDefault="005933CE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01F9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57383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D626C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D50B9" w:rsidRPr="00CA413E" w14:paraId="0F3C0099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D8A8E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3E55" w14:textId="77777777" w:rsidR="00ED50B9" w:rsidRPr="00CA413E" w:rsidRDefault="005933CE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90711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0D5E3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A66F0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D50B9" w:rsidRPr="00CA413E" w14:paraId="24D4C521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A748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2364" w14:textId="77777777" w:rsidR="00ED50B9" w:rsidRPr="00CA413E" w:rsidRDefault="005933CE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6993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A19B9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9A893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D50B9" w:rsidRPr="00CA413E" w14:paraId="4097996E" w14:textId="7777777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B3F89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23A5" w14:textId="77777777" w:rsidR="00ED50B9" w:rsidRPr="00CA413E" w:rsidRDefault="005933CE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11F3F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89778" w14:textId="77777777" w:rsidR="00ED50B9" w:rsidRPr="00CA413E" w:rsidRDefault="005933CE">
            <w:pPr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12E5EBB4" w14:textId="77777777" w:rsidR="00ED50B9" w:rsidRPr="00CA413E" w:rsidRDefault="005933CE">
      <w:pPr>
        <w:spacing w:before="60" w:after="260"/>
        <w:ind w:left="520" w:right="512"/>
        <w:jc w:val="both"/>
        <w:rPr>
          <w:rFonts w:ascii="Arial" w:eastAsia="Arial" w:hAnsi="Arial" w:cs="Arial"/>
          <w:color w:val="000000"/>
          <w:sz w:val="22"/>
          <w:lang w:val="fr-FR"/>
        </w:rPr>
      </w:pPr>
      <w:r w:rsidRPr="00CA413E"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19900A98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La présente offre est acceptée</w:t>
      </w:r>
    </w:p>
    <w:p w14:paraId="45F33785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1EA5BC0A" w14:textId="77777777" w:rsidR="00ED50B9" w:rsidRPr="00CA413E" w:rsidRDefault="005933C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CA413E">
        <w:rPr>
          <w:color w:val="000000"/>
          <w:lang w:val="fr-FR"/>
        </w:rPr>
        <w:t>A .............................................</w:t>
      </w:r>
    </w:p>
    <w:p w14:paraId="572B937D" w14:textId="77777777" w:rsidR="00ED50B9" w:rsidRPr="00CA413E" w:rsidRDefault="005933CE">
      <w:pPr>
        <w:pStyle w:val="style1010"/>
        <w:spacing w:after="240" w:line="253" w:lineRule="exact"/>
        <w:ind w:left="20" w:right="40"/>
        <w:jc w:val="center"/>
        <w:rPr>
          <w:color w:val="000000"/>
          <w:lang w:val="fr-FR"/>
        </w:rPr>
      </w:pPr>
      <w:r w:rsidRPr="00CA413E">
        <w:rPr>
          <w:color w:val="000000"/>
          <w:lang w:val="fr-FR"/>
        </w:rPr>
        <w:t>Le .............................................</w:t>
      </w:r>
    </w:p>
    <w:p w14:paraId="3DC603AB" w14:textId="77777777" w:rsidR="00ED50B9" w:rsidRPr="00CA413E" w:rsidRDefault="005933CE" w:rsidP="00CB2C04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CA413E">
        <w:rPr>
          <w:color w:val="000000"/>
          <w:lang w:val="fr-FR"/>
        </w:rPr>
        <w:t>Signature du représentant du pouvoir adjudicateur.</w:t>
      </w:r>
    </w:p>
    <w:p w14:paraId="7087881E" w14:textId="77777777" w:rsidR="00ED50B9" w:rsidRPr="00CA413E" w:rsidRDefault="00ED50B9">
      <w:pPr>
        <w:pStyle w:val="style1010"/>
        <w:spacing w:after="240" w:line="253" w:lineRule="exact"/>
        <w:ind w:left="20" w:right="40"/>
        <w:jc w:val="center"/>
        <w:rPr>
          <w:color w:val="000000"/>
          <w:lang w:val="fr-FR"/>
        </w:rPr>
      </w:pPr>
    </w:p>
    <w:p w14:paraId="1A7DCE4D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b/>
          <w:color w:val="000000"/>
          <w:u w:val="single"/>
          <w:lang w:val="fr-FR"/>
        </w:rPr>
        <w:t>NANTISSEMENT OU CESSION DE CREANCES</w:t>
      </w:r>
    </w:p>
    <w:p w14:paraId="67602CEC" w14:textId="77777777" w:rsidR="00ED50B9" w:rsidRPr="00CA413E" w:rsidRDefault="00ED50B9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p w14:paraId="6FA8487A" w14:textId="77777777" w:rsidR="00ED50B9" w:rsidRPr="00CA413E" w:rsidRDefault="005933CE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CA413E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0D9CE34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15BFF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4AE8F60A" wp14:editId="6633A8B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F9DD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85DE9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0D7B08D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50B9" w:rsidRPr="00CA413E" w14:paraId="18AC2863" w14:textId="77777777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7A3EF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8E7CF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1BDD3" w14:textId="77777777" w:rsidR="00ED50B9" w:rsidRPr="00CA413E" w:rsidRDefault="00ED50B9">
            <w:pPr>
              <w:rPr>
                <w:lang w:val="fr-FR"/>
              </w:rPr>
            </w:pPr>
          </w:p>
        </w:tc>
      </w:tr>
    </w:tbl>
    <w:p w14:paraId="1F96248D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79C69BA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ECBE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66DC281B" wp14:editId="26FB736B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B25B6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BE84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CA413E">
              <w:rPr>
                <w:color w:val="000000"/>
                <w:lang w:val="fr-FR"/>
              </w:rPr>
              <w:t>afférent</w:t>
            </w:r>
            <w:proofErr w:type="gramEnd"/>
            <w:r w:rsidRPr="00CA413E"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3B38A1E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50B9" w:rsidRPr="00CA413E" w14:paraId="20F84AE1" w14:textId="77777777">
        <w:trPr>
          <w:trHeight w:val="6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5D8F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A58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8B22C" w14:textId="77777777" w:rsidR="00ED50B9" w:rsidRPr="00CA413E" w:rsidRDefault="00ED50B9">
            <w:pPr>
              <w:rPr>
                <w:lang w:val="fr-FR"/>
              </w:rPr>
            </w:pPr>
          </w:p>
        </w:tc>
      </w:tr>
    </w:tbl>
    <w:p w14:paraId="705D6E2E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512E742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CFC0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1787A105" wp14:editId="49390BC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C81A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4EA2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1F077BE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50B9" w:rsidRPr="00CA413E" w14:paraId="230F3B4D" w14:textId="77777777">
        <w:trPr>
          <w:trHeight w:val="6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B3550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37E5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3385" w14:textId="77777777" w:rsidR="00ED50B9" w:rsidRPr="00CA413E" w:rsidRDefault="00ED50B9">
            <w:pPr>
              <w:rPr>
                <w:lang w:val="fr-FR"/>
              </w:rPr>
            </w:pPr>
          </w:p>
        </w:tc>
      </w:tr>
    </w:tbl>
    <w:p w14:paraId="1A62C57A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1FEF5A3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9E41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2C862F75" wp14:editId="32D764A3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A01A6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E1592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3FE5AD5" w14:textId="77777777" w:rsidR="00ED50B9" w:rsidRPr="00CA413E" w:rsidRDefault="005933CE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D50B9" w:rsidRPr="00CA413E" w14:paraId="49A6979D" w14:textId="77777777">
        <w:trPr>
          <w:trHeight w:val="45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0311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36C29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1138" w14:textId="77777777" w:rsidR="00ED50B9" w:rsidRPr="00CA413E" w:rsidRDefault="00ED50B9">
            <w:pPr>
              <w:rPr>
                <w:lang w:val="fr-FR"/>
              </w:rPr>
            </w:pPr>
          </w:p>
        </w:tc>
      </w:tr>
    </w:tbl>
    <w:p w14:paraId="17134F0F" w14:textId="77777777" w:rsidR="00ED50B9" w:rsidRPr="00CA413E" w:rsidRDefault="005933CE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 w:rsidRPr="00CA413E">
        <w:rPr>
          <w:color w:val="000000"/>
          <w:lang w:val="fr-FR"/>
        </w:rPr>
        <w:t>et</w:t>
      </w:r>
      <w:proofErr w:type="gramEnd"/>
      <w:r w:rsidRPr="00CA413E"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CA413E">
        <w:rPr>
          <w:color w:val="000000"/>
          <w:lang w:val="fr-FR"/>
        </w:rPr>
        <w:t>en</w:t>
      </w:r>
      <w:proofErr w:type="gramEnd"/>
      <w:r w:rsidRPr="00CA413E"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D50B9" w:rsidRPr="00CA413E" w14:paraId="40F6AF0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CB0F0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0C3C7F7C" wp14:editId="07F3695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CD3C1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49AE1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D50B9" w:rsidRPr="00CA413E" w14:paraId="7CBA88B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CB81" w14:textId="77777777" w:rsidR="00ED50B9" w:rsidRPr="00CA413E" w:rsidRDefault="005933CE">
            <w:pPr>
              <w:rPr>
                <w:sz w:val="2"/>
                <w:lang w:val="fr-FR"/>
              </w:rPr>
            </w:pPr>
            <w:r w:rsidRPr="00CA413E">
              <w:rPr>
                <w:noProof/>
                <w:lang w:val="fr-FR" w:eastAsia="fr-FR"/>
              </w:rPr>
              <w:drawing>
                <wp:inline distT="0" distB="0" distL="0" distR="0" wp14:anchorId="201D691B" wp14:editId="2355E842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E888" w14:textId="77777777" w:rsidR="00ED50B9" w:rsidRPr="00CA413E" w:rsidRDefault="00ED50B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18CFC" w14:textId="77777777" w:rsidR="00ED50B9" w:rsidRPr="00CA413E" w:rsidRDefault="005933CE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CA413E">
              <w:rPr>
                <w:color w:val="000000"/>
                <w:lang w:val="fr-FR"/>
              </w:rPr>
              <w:t>sous-traitant</w:t>
            </w:r>
          </w:p>
        </w:tc>
      </w:tr>
    </w:tbl>
    <w:p w14:paraId="1B1CE221" w14:textId="77777777" w:rsidR="00ED50B9" w:rsidRPr="00CA413E" w:rsidRDefault="005933CE">
      <w:pPr>
        <w:spacing w:line="240" w:lineRule="exact"/>
        <w:rPr>
          <w:lang w:val="fr-FR"/>
        </w:rPr>
      </w:pPr>
      <w:r w:rsidRPr="00CA413E">
        <w:rPr>
          <w:lang w:val="fr-FR"/>
        </w:rPr>
        <w:t xml:space="preserve"> </w:t>
      </w:r>
    </w:p>
    <w:p w14:paraId="3E1BBE44" w14:textId="77777777" w:rsidR="00ED50B9" w:rsidRPr="00CA413E" w:rsidRDefault="005933C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A . . . . . . . . . . . . . . . . . . </w:t>
      </w:r>
      <w:proofErr w:type="gramStart"/>
      <w:r w:rsidRPr="00CA413E">
        <w:rPr>
          <w:color w:val="000000"/>
          <w:lang w:val="fr-FR"/>
        </w:rPr>
        <w:t>. . . .</w:t>
      </w:r>
      <w:proofErr w:type="gramEnd"/>
    </w:p>
    <w:p w14:paraId="495F0BF9" w14:textId="77777777" w:rsidR="00ED50B9" w:rsidRPr="00CA413E" w:rsidRDefault="005933CE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  <w:r w:rsidRPr="00CA413E">
        <w:rPr>
          <w:color w:val="000000"/>
          <w:lang w:val="fr-FR"/>
        </w:rPr>
        <w:t xml:space="preserve">Le . . . . . . . . . . . . . . . . . . </w:t>
      </w:r>
      <w:proofErr w:type="gramStart"/>
      <w:r w:rsidRPr="00CA413E">
        <w:rPr>
          <w:color w:val="000000"/>
          <w:lang w:val="fr-FR"/>
        </w:rPr>
        <w:t>. . . .</w:t>
      </w:r>
      <w:proofErr w:type="gramEnd"/>
    </w:p>
    <w:p w14:paraId="5E5B1E0E" w14:textId="77777777" w:rsidR="00CB2C04" w:rsidRPr="00CA413E" w:rsidRDefault="00CB2C04">
      <w:pPr>
        <w:pStyle w:val="style1010"/>
        <w:spacing w:line="253" w:lineRule="exact"/>
        <w:ind w:left="20" w:right="40"/>
        <w:jc w:val="center"/>
        <w:rPr>
          <w:color w:val="000000"/>
          <w:lang w:val="fr-FR"/>
        </w:rPr>
      </w:pPr>
    </w:p>
    <w:p w14:paraId="689CEDAE" w14:textId="77777777" w:rsidR="00CB2C04" w:rsidRPr="00CA413E" w:rsidRDefault="00CB2C04">
      <w:pPr>
        <w:pStyle w:val="style1010"/>
        <w:ind w:left="20" w:right="40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675709F2" w14:textId="77777777" w:rsidR="00ED50B9" w:rsidRPr="00CA413E" w:rsidRDefault="005933CE">
      <w:pPr>
        <w:pStyle w:val="style1010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ED50B9" w:rsidRPr="00CA413E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 w:rsidRPr="00CA413E">
        <w:rPr>
          <w:b/>
          <w:color w:val="000000"/>
          <w:lang w:val="fr-FR"/>
        </w:rPr>
        <w:t>Signature</w:t>
      </w:r>
      <w:r w:rsidRPr="00CA413E">
        <w:rPr>
          <w:color w:val="000000"/>
          <w:lang w:val="fr-FR"/>
        </w:rPr>
        <w:t xml:space="preserve"> </w:t>
      </w:r>
      <w:r w:rsidRPr="00CA413E">
        <w:rPr>
          <w:color w:val="000000"/>
          <w:sz w:val="16"/>
          <w:vertAlign w:val="superscript"/>
          <w:lang w:val="fr-FR"/>
        </w:rPr>
        <w:t>1</w:t>
      </w:r>
    </w:p>
    <w:p w14:paraId="11256BAC" w14:textId="77777777" w:rsidR="00ED50B9" w:rsidRPr="00CA413E" w:rsidRDefault="00ED50B9">
      <w:pPr>
        <w:spacing w:line="20" w:lineRule="exact"/>
        <w:rPr>
          <w:sz w:val="2"/>
          <w:lang w:val="fr-FR"/>
        </w:rPr>
      </w:pPr>
    </w:p>
    <w:p w14:paraId="63A06865" w14:textId="77777777" w:rsidR="00ED50B9" w:rsidRPr="00CA413E" w:rsidRDefault="005933CE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13" w:name="_Toc126920256"/>
      <w:r w:rsidRPr="00CA413E"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13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D50B9" w:rsidRPr="00CA413E" w14:paraId="492889BF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CC67" w14:textId="77777777" w:rsidR="00ED50B9" w:rsidRPr="00CA413E" w:rsidRDefault="005933CE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397F" w14:textId="77777777" w:rsidR="00ED50B9" w:rsidRPr="00CA413E" w:rsidRDefault="005933CE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B22E" w14:textId="77777777" w:rsidR="00ED50B9" w:rsidRPr="00CA413E" w:rsidRDefault="005933CE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5378B" w14:textId="77777777" w:rsidR="00ED50B9" w:rsidRPr="00CA413E" w:rsidRDefault="005933CE">
            <w:pPr>
              <w:spacing w:before="6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09A0CF7A" w14:textId="77777777" w:rsidR="00ED50B9" w:rsidRPr="00CA413E" w:rsidRDefault="005933CE">
            <w:pPr>
              <w:spacing w:before="6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43816" w14:textId="77777777" w:rsidR="00ED50B9" w:rsidRPr="00CA413E" w:rsidRDefault="005933CE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ED50B9" w:rsidRPr="00CA413E" w14:paraId="5DF28D9C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31A4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4321E78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01C7BCC9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6A220AB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4CC1C0F" w14:textId="77777777" w:rsidR="00ED50B9" w:rsidRPr="00CA413E" w:rsidRDefault="00ED50B9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D576B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F9A54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8F64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9A101" w14:textId="77777777" w:rsidR="00ED50B9" w:rsidRPr="00CA413E" w:rsidRDefault="00ED50B9">
            <w:pPr>
              <w:rPr>
                <w:lang w:val="fr-FR"/>
              </w:rPr>
            </w:pPr>
          </w:p>
        </w:tc>
      </w:tr>
      <w:tr w:rsidR="00ED50B9" w:rsidRPr="00CA413E" w14:paraId="6575BE7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8964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3B6947F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6E6BBDCD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65D505E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4E0F965" w14:textId="77777777" w:rsidR="00ED50B9" w:rsidRPr="00CA413E" w:rsidRDefault="00ED50B9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69F7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9ED23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B51B2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A0EC7" w14:textId="77777777" w:rsidR="00ED50B9" w:rsidRPr="00CA413E" w:rsidRDefault="00ED50B9">
            <w:pPr>
              <w:rPr>
                <w:lang w:val="fr-FR"/>
              </w:rPr>
            </w:pPr>
          </w:p>
        </w:tc>
      </w:tr>
      <w:tr w:rsidR="00ED50B9" w:rsidRPr="00CA413E" w14:paraId="5292277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88A5C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580CEED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498F3C54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170A4161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F7AD810" w14:textId="77777777" w:rsidR="00ED50B9" w:rsidRPr="00CA413E" w:rsidRDefault="00ED50B9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D600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17EF7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8FB8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62BFB" w14:textId="77777777" w:rsidR="00ED50B9" w:rsidRPr="00CA413E" w:rsidRDefault="00ED50B9">
            <w:pPr>
              <w:rPr>
                <w:lang w:val="fr-FR"/>
              </w:rPr>
            </w:pPr>
          </w:p>
        </w:tc>
      </w:tr>
      <w:tr w:rsidR="00ED50B9" w:rsidRPr="00CA413E" w14:paraId="6F232F1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77B8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F5AA61B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03A358F7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2C98B8A6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9F085A1" w14:textId="77777777" w:rsidR="00ED50B9" w:rsidRPr="00CA413E" w:rsidRDefault="00ED50B9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35CB7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8943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8C55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26D2C" w14:textId="77777777" w:rsidR="00ED50B9" w:rsidRPr="00CA413E" w:rsidRDefault="00ED50B9">
            <w:pPr>
              <w:rPr>
                <w:lang w:val="fr-FR"/>
              </w:rPr>
            </w:pPr>
          </w:p>
        </w:tc>
      </w:tr>
      <w:tr w:rsidR="00ED50B9" w:rsidRPr="00CA413E" w14:paraId="1137D22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253BB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6E306C6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…….</w:t>
            </w:r>
            <w:proofErr w:type="gramEnd"/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….Code APE…………</w:t>
            </w:r>
          </w:p>
          <w:p w14:paraId="6E87AB99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5CF0C55" w14:textId="77777777" w:rsidR="00ED50B9" w:rsidRPr="00CA413E" w:rsidRDefault="005933CE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3190D8B" w14:textId="77777777" w:rsidR="00ED50B9" w:rsidRPr="00CA413E" w:rsidRDefault="00ED50B9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96039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D0C33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9E1C9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7C405" w14:textId="77777777" w:rsidR="00ED50B9" w:rsidRPr="00CA413E" w:rsidRDefault="00ED50B9">
            <w:pPr>
              <w:rPr>
                <w:lang w:val="fr-FR"/>
              </w:rPr>
            </w:pPr>
          </w:p>
        </w:tc>
      </w:tr>
      <w:tr w:rsidR="00ED50B9" w:rsidRPr="00CA413E" w14:paraId="428686DD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EFF2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2DF39" w14:textId="77777777" w:rsidR="00ED50B9" w:rsidRPr="00CA413E" w:rsidRDefault="005933CE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CA413E"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4C0C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46FE" w14:textId="77777777" w:rsidR="00ED50B9" w:rsidRPr="00CA413E" w:rsidRDefault="00ED50B9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46800" w14:textId="77777777" w:rsidR="00ED50B9" w:rsidRPr="00CA413E" w:rsidRDefault="00ED50B9">
            <w:pPr>
              <w:rPr>
                <w:lang w:val="fr-FR"/>
              </w:rPr>
            </w:pPr>
          </w:p>
        </w:tc>
      </w:tr>
    </w:tbl>
    <w:p w14:paraId="3DF0B556" w14:textId="77777777" w:rsidR="00ED50B9" w:rsidRPr="00CA413E" w:rsidRDefault="00ED50B9">
      <w:pPr>
        <w:rPr>
          <w:lang w:val="fr-FR"/>
        </w:rPr>
      </w:pPr>
    </w:p>
    <w:sectPr w:rsidR="00ED50B9" w:rsidRPr="00CA413E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FEB82" w14:textId="77777777" w:rsidR="005B630D" w:rsidRDefault="005B630D">
      <w:r>
        <w:separator/>
      </w:r>
    </w:p>
  </w:endnote>
  <w:endnote w:type="continuationSeparator" w:id="0">
    <w:p w14:paraId="41297C79" w14:textId="77777777" w:rsidR="005B630D" w:rsidRDefault="005B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57CFC" w14:textId="58C25AAE" w:rsidR="008D6F15" w:rsidRDefault="008D6F15">
    <w:pPr>
      <w:pStyle w:val="Pieddepage0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D6F15" w14:paraId="58A0CBE7" w14:textId="77777777" w:rsidTr="003675AA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773DEB" w14:textId="77777777" w:rsidR="008D6F15" w:rsidRDefault="008D6F15" w:rsidP="008D6F1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P_25-009_001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8F684B" w14:textId="6FCD7045" w:rsidR="008D6F15" w:rsidRDefault="008D6F15" w:rsidP="008D6F1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331DAA71" w14:textId="77777777" w:rsidR="008D6F15" w:rsidRDefault="008D6F15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99288" w14:textId="77777777" w:rsidR="00ED50B9" w:rsidRDefault="005933CE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3EF7494B" w14:textId="77777777" w:rsidR="00ED50B9" w:rsidRDefault="005933CE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2FC38C94" w14:textId="77777777" w:rsidR="00ED50B9" w:rsidRPr="0077312F" w:rsidRDefault="00ED50B9">
    <w:pPr>
      <w:spacing w:after="260" w:line="240" w:lineRule="exact"/>
      <w:rPr>
        <w:lang w:val="fr-FR"/>
      </w:rPr>
    </w:pPr>
  </w:p>
  <w:p w14:paraId="7BF4C46E" w14:textId="77777777" w:rsidR="00ED50B9" w:rsidRPr="0077312F" w:rsidRDefault="00ED50B9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50B9" w14:paraId="148B3119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20B8C7" w14:textId="4CC7B77D" w:rsidR="00ED50B9" w:rsidRDefault="00EF3082" w:rsidP="005B630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P_25-009_001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5D9E36" w14:textId="2E3BED50" w:rsidR="00ED50B9" w:rsidRDefault="005933C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6F1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6F15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4D0B7" w14:textId="77777777" w:rsidR="00ED50B9" w:rsidRDefault="005933CE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207F112" w14:textId="77777777" w:rsidR="00ED50B9" w:rsidRDefault="005933CE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</w:t>
    </w:r>
    <w:proofErr w:type="spellStart"/>
    <w:r>
      <w:rPr>
        <w:color w:val="000000"/>
        <w:sz w:val="16"/>
        <w:lang w:val="fr-FR"/>
      </w:rPr>
      <w:t>dun</w:t>
    </w:r>
    <w:proofErr w:type="spellEnd"/>
    <w:r>
      <w:rPr>
        <w:color w:val="000000"/>
        <w:sz w:val="16"/>
        <w:lang w:val="fr-FR"/>
      </w:rPr>
      <w:t xml:space="preserve"> dépôt signé électroniquement </w:t>
    </w:r>
  </w:p>
  <w:p w14:paraId="55B80B4A" w14:textId="77777777" w:rsidR="00ED50B9" w:rsidRPr="0077312F" w:rsidRDefault="00ED50B9">
    <w:pPr>
      <w:spacing w:after="260" w:line="240" w:lineRule="exact"/>
      <w:rPr>
        <w:lang w:val="fr-FR"/>
      </w:rPr>
    </w:pPr>
  </w:p>
  <w:p w14:paraId="1096083A" w14:textId="77777777" w:rsidR="00ED50B9" w:rsidRPr="0077312F" w:rsidRDefault="00ED50B9">
    <w:pPr>
      <w:spacing w:line="240" w:lineRule="exact"/>
      <w:rPr>
        <w:lang w:val="fr-FR"/>
      </w:rPr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50B9" w14:paraId="4458E485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C65396" w14:textId="12176A54" w:rsidR="00ED50B9" w:rsidRDefault="00B35155" w:rsidP="005B630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P_25-009_001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819C5F" w14:textId="09F4C5A9" w:rsidR="00ED50B9" w:rsidRDefault="005933C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6F15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6F15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435AE" w14:textId="77777777" w:rsidR="00ED50B9" w:rsidRDefault="005933CE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BDC33D2" w14:textId="77777777" w:rsidR="00ED50B9" w:rsidRDefault="00ED50B9">
    <w:pPr>
      <w:spacing w:after="260" w:line="240" w:lineRule="exact"/>
    </w:pPr>
  </w:p>
  <w:p w14:paraId="59BCD06F" w14:textId="77777777" w:rsidR="00ED50B9" w:rsidRDefault="00ED50B9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D50B9" w14:paraId="241DE9BA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9527AA" w14:textId="6E27AA4A" w:rsidR="00ED50B9" w:rsidRDefault="00B35155" w:rsidP="005B630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P_25-009_001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1F6977" w14:textId="457280A0" w:rsidR="00ED50B9" w:rsidRDefault="005933C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8D6F1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8D6F15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CE368" w14:textId="5147CF2D" w:rsidR="00ED50B9" w:rsidRDefault="005933CE">
    <w:pPr>
      <w:spacing w:before="100" w:after="20"/>
      <w:ind w:left="20" w:right="20"/>
      <w:jc w:val="right"/>
      <w:rPr>
        <w:rFonts w:ascii="Arial" w:eastAsia="Arial" w:hAnsi="Arial" w:cs="Arial"/>
        <w:color w:val="000000"/>
        <w:sz w:val="22"/>
        <w:lang w:val="fr-FR"/>
      </w:rPr>
    </w:pPr>
    <w:r>
      <w:rPr>
        <w:rFonts w:ascii="Arial" w:eastAsia="Arial" w:hAnsi="Arial" w:cs="Arial"/>
        <w:color w:val="000000"/>
        <w:sz w:val="22"/>
        <w:lang w:val="fr-FR"/>
      </w:rPr>
      <w:t xml:space="preserve">Page </w:t>
    </w:r>
    <w:r>
      <w:rPr>
        <w:rFonts w:ascii="Arial" w:eastAsia="Arial" w:hAnsi="Arial" w:cs="Arial"/>
        <w:color w:val="000000"/>
        <w:sz w:val="22"/>
        <w:lang w:val="fr-FR"/>
      </w:rPr>
      <w:fldChar w:fldCharType="begin"/>
    </w:r>
    <w:r>
      <w:rPr>
        <w:rFonts w:ascii="Arial" w:eastAsia="Arial" w:hAnsi="Arial" w:cs="Arial"/>
        <w:color w:val="000000"/>
        <w:sz w:val="22"/>
        <w:lang w:val="fr-FR"/>
      </w:rPr>
      <w:instrText xml:space="preserve"> PAGE </w:instrText>
    </w:r>
    <w:r>
      <w:rPr>
        <w:rFonts w:ascii="Arial" w:eastAsia="Arial" w:hAnsi="Arial" w:cs="Arial"/>
        <w:color w:val="000000"/>
        <w:sz w:val="22"/>
        <w:lang w:val="fr-FR"/>
      </w:rPr>
      <w:fldChar w:fldCharType="separate"/>
    </w:r>
    <w:r w:rsidR="008D6F15">
      <w:rPr>
        <w:rFonts w:ascii="Arial" w:eastAsia="Arial" w:hAnsi="Arial" w:cs="Arial"/>
        <w:noProof/>
        <w:color w:val="000000"/>
        <w:sz w:val="22"/>
        <w:lang w:val="fr-FR"/>
      </w:rPr>
      <w:t>8</w:t>
    </w:r>
    <w:r>
      <w:rPr>
        <w:rFonts w:ascii="Arial" w:eastAsia="Arial" w:hAnsi="Arial" w:cs="Arial"/>
        <w:color w:val="000000"/>
        <w:sz w:val="22"/>
        <w:lang w:val="fr-FR"/>
      </w:rPr>
      <w:fldChar w:fldCharType="end"/>
    </w:r>
    <w:r>
      <w:rPr>
        <w:rFonts w:ascii="Arial" w:eastAsia="Arial" w:hAnsi="Arial" w:cs="Arial"/>
        <w:color w:val="000000"/>
        <w:sz w:val="22"/>
        <w:lang w:val="fr-FR"/>
      </w:rPr>
      <w:t xml:space="preserve"> sur </w:t>
    </w:r>
    <w:r>
      <w:rPr>
        <w:rFonts w:ascii="Arial" w:eastAsia="Arial" w:hAnsi="Arial" w:cs="Arial"/>
        <w:color w:val="000000"/>
        <w:sz w:val="22"/>
        <w:lang w:val="fr-FR"/>
      </w:rPr>
      <w:fldChar w:fldCharType="begin"/>
    </w:r>
    <w:r>
      <w:rPr>
        <w:rFonts w:ascii="Arial" w:eastAsia="Arial" w:hAnsi="Arial" w:cs="Arial"/>
        <w:color w:val="000000"/>
        <w:sz w:val="22"/>
        <w:lang w:val="fr-FR"/>
      </w:rPr>
      <w:instrText xml:space="preserve"> NUMPAGES </w:instrText>
    </w:r>
    <w:r>
      <w:rPr>
        <w:rFonts w:ascii="Arial" w:eastAsia="Arial" w:hAnsi="Arial" w:cs="Arial"/>
        <w:color w:val="000000"/>
        <w:sz w:val="22"/>
        <w:lang w:val="fr-FR"/>
      </w:rPr>
      <w:fldChar w:fldCharType="separate"/>
    </w:r>
    <w:r w:rsidR="008D6F15">
      <w:rPr>
        <w:rFonts w:ascii="Arial" w:eastAsia="Arial" w:hAnsi="Arial" w:cs="Arial"/>
        <w:noProof/>
        <w:color w:val="000000"/>
        <w:sz w:val="22"/>
        <w:lang w:val="fr-FR"/>
      </w:rPr>
      <w:t>8</w:t>
    </w:r>
    <w:r>
      <w:rPr>
        <w:rFonts w:ascii="Arial" w:eastAsia="Arial" w:hAnsi="Arial" w:cs="Arial"/>
        <w:color w:val="000000"/>
        <w:sz w:val="22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9A3DA" w14:textId="77777777" w:rsidR="005B630D" w:rsidRDefault="005B630D">
      <w:r>
        <w:separator/>
      </w:r>
    </w:p>
  </w:footnote>
  <w:footnote w:type="continuationSeparator" w:id="0">
    <w:p w14:paraId="29EA6BA3" w14:textId="77777777" w:rsidR="005B630D" w:rsidRDefault="005B6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0B9"/>
    <w:rsid w:val="00062171"/>
    <w:rsid w:val="000E2C47"/>
    <w:rsid w:val="000E5235"/>
    <w:rsid w:val="003A5F83"/>
    <w:rsid w:val="003D6327"/>
    <w:rsid w:val="00422EE5"/>
    <w:rsid w:val="00452F26"/>
    <w:rsid w:val="005933CE"/>
    <w:rsid w:val="005B630D"/>
    <w:rsid w:val="006E6571"/>
    <w:rsid w:val="0077312F"/>
    <w:rsid w:val="007E0C58"/>
    <w:rsid w:val="008A635C"/>
    <w:rsid w:val="008D6F15"/>
    <w:rsid w:val="00936E12"/>
    <w:rsid w:val="009D3135"/>
    <w:rsid w:val="00A8474A"/>
    <w:rsid w:val="00B35155"/>
    <w:rsid w:val="00C558FB"/>
    <w:rsid w:val="00C664F4"/>
    <w:rsid w:val="00CA413E"/>
    <w:rsid w:val="00CB2C04"/>
    <w:rsid w:val="00ED50B9"/>
    <w:rsid w:val="00EF3082"/>
    <w:rsid w:val="00F9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67A88C2"/>
  <w15:docId w15:val="{8030B5F8-4787-462E-864D-E9631044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next w:val="Normal"/>
    <w:qFormat/>
    <w:rsid w:val="00F934C2"/>
    <w:pPr>
      <w:keepNext/>
      <w:spacing w:after="120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Titre2">
    <w:name w:val="heading 2"/>
    <w:next w:val="Normal"/>
    <w:qFormat/>
    <w:rsid w:val="00F934C2"/>
    <w:pPr>
      <w:keepNext/>
      <w:spacing w:after="60"/>
      <w:jc w:val="both"/>
      <w:outlineLvl w:val="1"/>
    </w:pPr>
    <w:rPr>
      <w:rFonts w:ascii="Arial" w:hAnsi="Arial" w:cs="Arial"/>
      <w:b/>
      <w:bCs/>
      <w:i/>
      <w:iCs/>
      <w:sz w:val="22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styleId="TM1">
    <w:name w:val="toc 1"/>
    <w:basedOn w:val="Normal"/>
    <w:next w:val="Normal"/>
    <w:autoRedefine/>
    <w:uiPriority w:val="39"/>
    <w:rsid w:val="00805BCE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En-tte">
    <w:name w:val="header"/>
    <w:basedOn w:val="Normal"/>
    <w:link w:val="En-tteCar"/>
    <w:unhideWhenUsed/>
    <w:rsid w:val="005B63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B630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B63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B630D"/>
    <w:rPr>
      <w:sz w:val="24"/>
      <w:szCs w:val="24"/>
    </w:rPr>
  </w:style>
  <w:style w:type="paragraph" w:styleId="TM3">
    <w:name w:val="toc 3"/>
    <w:basedOn w:val="Normal"/>
    <w:next w:val="Normal"/>
    <w:autoRedefine/>
    <w:unhideWhenUsed/>
    <w:rsid w:val="00F934C2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nhideWhenUsed/>
    <w:rsid w:val="00F934C2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nhideWhenUsed/>
    <w:rsid w:val="00F934C2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nhideWhenUsed/>
    <w:rsid w:val="00F934C2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nhideWhenUsed/>
    <w:rsid w:val="00F934C2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nhideWhenUsed/>
    <w:rsid w:val="00F934C2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nhideWhenUsed/>
    <w:rsid w:val="00F934C2"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452F2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52F2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52F2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52F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2F2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452F2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452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7B430-DC74-4107-BF57-17FA59C4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1735</Words>
  <Characters>11068</Characters>
  <Application>Microsoft Office Word</Application>
  <DocSecurity>0</DocSecurity>
  <Lines>92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Virlogeux Sandra</dc:creator>
  <cp:lastModifiedBy>BARBEY Cedric</cp:lastModifiedBy>
  <cp:revision>8</cp:revision>
  <dcterms:created xsi:type="dcterms:W3CDTF">2023-05-03T09:19:00Z</dcterms:created>
  <dcterms:modified xsi:type="dcterms:W3CDTF">2024-12-30T12:59:00Z</dcterms:modified>
</cp:coreProperties>
</file>