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A7204D" w14:textId="77777777" w:rsidR="0032428C" w:rsidRDefault="0032428C">
      <w:pPr>
        <w:rPr>
          <w:rFonts w:asciiTheme="minorHAnsi" w:hAnsiTheme="minorHAnsi" w:cs="Arial"/>
          <w:sz w:val="22"/>
          <w:szCs w:val="22"/>
          <w:u w:val="single"/>
        </w:rPr>
      </w:pPr>
    </w:p>
    <w:p w14:paraId="498F2FB8" w14:textId="77777777" w:rsidR="00442AC9" w:rsidRPr="00F96744" w:rsidRDefault="00442AC9" w:rsidP="00442AC9">
      <w:pPr>
        <w:pBdr>
          <w:top w:val="single" w:sz="4" w:space="1" w:color="000000"/>
          <w:left w:val="single" w:sz="4" w:space="3" w:color="000000"/>
          <w:bottom w:val="single" w:sz="4" w:space="1" w:color="000000"/>
          <w:right w:val="single" w:sz="4" w:space="0" w:color="000000"/>
        </w:pBdr>
        <w:ind w:right="98"/>
        <w:jc w:val="center"/>
        <w:rPr>
          <w:rFonts w:asciiTheme="minorHAnsi" w:hAnsiTheme="minorHAnsi"/>
          <w:b/>
          <w:sz w:val="32"/>
        </w:rPr>
      </w:pPr>
    </w:p>
    <w:p w14:paraId="15268887" w14:textId="77777777" w:rsidR="003C5E0F" w:rsidRPr="00442AC9" w:rsidRDefault="00442AC9" w:rsidP="00442AC9">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caps/>
          <w:noProof/>
        </w:rPr>
      </w:pPr>
      <w:r w:rsidRPr="00442AC9">
        <w:rPr>
          <w:rFonts w:asciiTheme="minorHAnsi" w:hAnsiTheme="minorHAnsi"/>
          <w:b/>
          <w:caps/>
          <w:sz w:val="32"/>
        </w:rPr>
        <w:t xml:space="preserve">Formulaire de candidature </w:t>
      </w:r>
      <w:r w:rsidRPr="00442AC9">
        <w:rPr>
          <w:rFonts w:asciiTheme="minorHAnsi" w:hAnsiTheme="minorHAnsi"/>
          <w:b/>
          <w:bCs/>
          <w:caps/>
          <w:sz w:val="28"/>
          <w:szCs w:val="26"/>
        </w:rPr>
        <w:br/>
      </w:r>
    </w:p>
    <w:p w14:paraId="02505EFD" w14:textId="77777777" w:rsidR="003C5E0F" w:rsidRPr="00B674D3" w:rsidRDefault="00F4562A" w:rsidP="00701433">
      <w:pPr>
        <w:spacing w:before="360"/>
        <w:rPr>
          <w:rFonts w:asciiTheme="minorHAnsi" w:hAnsiTheme="minorHAnsi" w:cs="Arial"/>
          <w:b/>
          <w:sz w:val="28"/>
          <w:szCs w:val="28"/>
          <w:u w:val="single"/>
        </w:rPr>
      </w:pPr>
      <w:r w:rsidRPr="00B674D3">
        <w:rPr>
          <w:rFonts w:asciiTheme="minorHAnsi" w:hAnsiTheme="minorHAnsi" w:cs="Arial"/>
          <w:b/>
          <w:sz w:val="28"/>
          <w:szCs w:val="28"/>
          <w:u w:val="single"/>
        </w:rPr>
        <w:t>I – Identification de l’acheteur</w:t>
      </w:r>
    </w:p>
    <w:p w14:paraId="6058CF5F" w14:textId="77777777" w:rsidR="0026614C" w:rsidRDefault="00F4562A" w:rsidP="00891B43">
      <w:pPr>
        <w:spacing w:before="120" w:line="240" w:lineRule="auto"/>
        <w:jc w:val="both"/>
        <w:rPr>
          <w:rFonts w:asciiTheme="minorHAnsi" w:hAnsiTheme="minorHAnsi" w:cs="Arial"/>
          <w:b/>
          <w:sz w:val="22"/>
        </w:rPr>
      </w:pPr>
      <w:r w:rsidRPr="002A7599">
        <w:rPr>
          <w:rFonts w:asciiTheme="minorHAnsi" w:hAnsiTheme="minorHAnsi" w:cs="Arial"/>
          <w:b/>
          <w:sz w:val="22"/>
        </w:rPr>
        <w:t xml:space="preserve">Expertise </w:t>
      </w:r>
      <w:r w:rsidR="00917221" w:rsidRPr="002A7599">
        <w:rPr>
          <w:rFonts w:asciiTheme="minorHAnsi" w:hAnsiTheme="minorHAnsi" w:cs="Arial"/>
          <w:b/>
          <w:sz w:val="22"/>
        </w:rPr>
        <w:t>France (</w:t>
      </w:r>
      <w:r w:rsidR="00CA7AFF">
        <w:rPr>
          <w:rFonts w:asciiTheme="minorHAnsi" w:hAnsiTheme="minorHAnsi" w:cs="Arial"/>
          <w:b/>
          <w:sz w:val="22"/>
        </w:rPr>
        <w:t>SAS</w:t>
      </w:r>
      <w:r w:rsidR="00917221" w:rsidRPr="002A7599">
        <w:rPr>
          <w:rFonts w:asciiTheme="minorHAnsi" w:hAnsiTheme="minorHAnsi" w:cs="Arial"/>
          <w:b/>
          <w:sz w:val="22"/>
        </w:rPr>
        <w:t>)</w:t>
      </w:r>
    </w:p>
    <w:p w14:paraId="4A1869F2" w14:textId="77777777" w:rsidR="0026614C" w:rsidRDefault="0026614C" w:rsidP="00891B43">
      <w:pPr>
        <w:spacing w:before="120" w:line="240" w:lineRule="auto"/>
        <w:jc w:val="both"/>
        <w:rPr>
          <w:rFonts w:asciiTheme="minorHAnsi" w:hAnsiTheme="minorHAnsi" w:cs="Arial"/>
          <w:b/>
          <w:sz w:val="22"/>
        </w:rPr>
      </w:pPr>
      <w:r>
        <w:rPr>
          <w:rFonts w:asciiTheme="minorHAnsi" w:hAnsiTheme="minorHAnsi" w:cs="Arial"/>
          <w:b/>
          <w:sz w:val="22"/>
        </w:rPr>
        <w:t>Société</w:t>
      </w:r>
      <w:r w:rsidR="00CA7AFF">
        <w:rPr>
          <w:rFonts w:asciiTheme="minorHAnsi" w:hAnsiTheme="minorHAnsi" w:cs="Arial"/>
          <w:b/>
          <w:sz w:val="22"/>
        </w:rPr>
        <w:t xml:space="preserve"> par action simplifiée au capital</w:t>
      </w:r>
      <w:r>
        <w:rPr>
          <w:rFonts w:asciiTheme="minorHAnsi" w:hAnsiTheme="minorHAnsi" w:cs="Arial"/>
          <w:b/>
          <w:sz w:val="22"/>
        </w:rPr>
        <w:t xml:space="preserve"> de</w:t>
      </w:r>
      <w:r w:rsidR="00CA7AFF">
        <w:rPr>
          <w:rFonts w:asciiTheme="minorHAnsi" w:hAnsiTheme="minorHAnsi" w:cs="Arial"/>
          <w:b/>
          <w:sz w:val="22"/>
        </w:rPr>
        <w:t xml:space="preserve"> </w:t>
      </w:r>
      <w:r w:rsidRPr="0026614C">
        <w:rPr>
          <w:rFonts w:asciiTheme="minorHAnsi" w:hAnsiTheme="minorHAnsi" w:cs="Arial"/>
          <w:b/>
          <w:sz w:val="22"/>
        </w:rPr>
        <w:t>828 933 €</w:t>
      </w:r>
      <w:r w:rsidR="00917221" w:rsidRPr="002A7599">
        <w:rPr>
          <w:rFonts w:asciiTheme="minorHAnsi" w:hAnsiTheme="minorHAnsi" w:cs="Arial"/>
          <w:b/>
          <w:sz w:val="22"/>
        </w:rPr>
        <w:t xml:space="preserve"> </w:t>
      </w:r>
      <w:bookmarkStart w:id="0" w:name="_GoBack"/>
      <w:bookmarkEnd w:id="0"/>
    </w:p>
    <w:p w14:paraId="25A5521E" w14:textId="77777777" w:rsidR="003C5E0F" w:rsidRPr="002A7599" w:rsidRDefault="007008A4" w:rsidP="00891B43">
      <w:pPr>
        <w:spacing w:before="120" w:line="240" w:lineRule="auto"/>
        <w:jc w:val="both"/>
        <w:rPr>
          <w:rFonts w:asciiTheme="minorHAnsi" w:hAnsiTheme="minorHAnsi" w:cs="Arial"/>
          <w:b/>
          <w:sz w:val="22"/>
        </w:rPr>
      </w:pPr>
      <w:r>
        <w:rPr>
          <w:rFonts w:asciiTheme="minorHAnsi" w:hAnsiTheme="minorHAnsi" w:cs="Arial"/>
          <w:b/>
          <w:sz w:val="22"/>
        </w:rPr>
        <w:t>40 Boulevard de Port-Royal</w:t>
      </w:r>
      <w:r w:rsidR="00917221" w:rsidRPr="002A7599">
        <w:rPr>
          <w:rFonts w:asciiTheme="minorHAnsi" w:hAnsiTheme="minorHAnsi" w:cs="Arial"/>
          <w:b/>
          <w:sz w:val="22"/>
        </w:rPr>
        <w:t xml:space="preserve">, </w:t>
      </w:r>
      <w:r>
        <w:rPr>
          <w:rFonts w:asciiTheme="minorHAnsi" w:hAnsiTheme="minorHAnsi" w:cs="Arial"/>
          <w:b/>
          <w:sz w:val="22"/>
        </w:rPr>
        <w:t>75005</w:t>
      </w:r>
      <w:r w:rsidR="00F4562A" w:rsidRPr="002A7599">
        <w:rPr>
          <w:rFonts w:asciiTheme="minorHAnsi" w:hAnsiTheme="minorHAnsi" w:cs="Arial"/>
          <w:b/>
          <w:sz w:val="22"/>
        </w:rPr>
        <w:t xml:space="preserve"> PARIS</w:t>
      </w:r>
    </w:p>
    <w:p w14:paraId="524BFD46" w14:textId="77777777" w:rsidR="00F4562A" w:rsidRPr="00B674D3" w:rsidRDefault="00F4562A" w:rsidP="00917221">
      <w:pPr>
        <w:spacing w:before="360"/>
        <w:rPr>
          <w:rFonts w:asciiTheme="minorHAnsi" w:hAnsiTheme="minorHAnsi" w:cs="Arial"/>
          <w:b/>
          <w:sz w:val="28"/>
          <w:szCs w:val="28"/>
          <w:u w:val="single"/>
        </w:rPr>
      </w:pPr>
      <w:r w:rsidRPr="00B674D3">
        <w:rPr>
          <w:rFonts w:asciiTheme="minorHAnsi" w:hAnsiTheme="minorHAnsi" w:cs="Arial"/>
          <w:b/>
          <w:sz w:val="28"/>
          <w:szCs w:val="28"/>
          <w:u w:val="single"/>
        </w:rPr>
        <w:t>II – Objet de la consultation</w:t>
      </w:r>
    </w:p>
    <w:p w14:paraId="48403EFF" w14:textId="4D9B0C3E" w:rsidR="00F4562A" w:rsidRPr="00891B43" w:rsidRDefault="00CE0D4F" w:rsidP="00891B43">
      <w:pPr>
        <w:spacing w:before="120" w:line="240" w:lineRule="auto"/>
        <w:jc w:val="both"/>
        <w:rPr>
          <w:rFonts w:asciiTheme="minorHAnsi" w:hAnsiTheme="minorHAnsi" w:cs="Arial"/>
          <w:sz w:val="22"/>
        </w:rPr>
      </w:pPr>
      <w:r w:rsidRPr="00891B43">
        <w:rPr>
          <w:rFonts w:asciiTheme="minorHAnsi" w:hAnsiTheme="minorHAnsi" w:cs="Arial"/>
          <w:sz w:val="22"/>
        </w:rPr>
        <w:t>La présent</w:t>
      </w:r>
      <w:r w:rsidR="0062216A" w:rsidRPr="00891B43">
        <w:rPr>
          <w:rFonts w:asciiTheme="minorHAnsi" w:hAnsiTheme="minorHAnsi" w:cs="Arial"/>
          <w:sz w:val="22"/>
        </w:rPr>
        <w:t>e</w:t>
      </w:r>
      <w:r w:rsidRPr="00891B43">
        <w:rPr>
          <w:rFonts w:asciiTheme="minorHAnsi" w:hAnsiTheme="minorHAnsi" w:cs="Arial"/>
          <w:sz w:val="22"/>
        </w:rPr>
        <w:t xml:space="preserve"> consultation porte sur </w:t>
      </w:r>
      <w:r w:rsidR="00F314DB">
        <w:rPr>
          <w:rFonts w:asciiTheme="minorHAnsi" w:hAnsiTheme="minorHAnsi" w:cs="Arial"/>
          <w:sz w:val="22"/>
        </w:rPr>
        <w:t xml:space="preserve">la </w:t>
      </w:r>
      <w:r w:rsidR="00F314DB" w:rsidRPr="00F314DB">
        <w:rPr>
          <w:rFonts w:asciiTheme="minorHAnsi" w:hAnsiTheme="minorHAnsi" w:cs="Arial"/>
          <w:sz w:val="22"/>
        </w:rPr>
        <w:t>r</w:t>
      </w:r>
      <w:r w:rsidR="00F314DB" w:rsidRPr="00F80C8F">
        <w:rPr>
          <w:rFonts w:asciiTheme="minorHAnsi" w:hAnsiTheme="minorHAnsi" w:cs="Arial"/>
          <w:sz w:val="22"/>
        </w:rPr>
        <w:t xml:space="preserve">éalisation d’une étude d’accès au financement des entreprises et organisations paysannes au Mali </w:t>
      </w:r>
      <w:r w:rsidR="008B42FC" w:rsidRPr="00891B43">
        <w:rPr>
          <w:rFonts w:asciiTheme="minorHAnsi" w:hAnsiTheme="minorHAnsi" w:cs="Arial"/>
          <w:sz w:val="22"/>
        </w:rPr>
        <w:t>.</w:t>
      </w:r>
      <w:r w:rsidR="008056EE" w:rsidRPr="00891B43">
        <w:rPr>
          <w:rFonts w:asciiTheme="minorHAnsi" w:hAnsiTheme="minorHAnsi" w:cs="Arial"/>
          <w:sz w:val="22"/>
        </w:rPr>
        <w:t xml:space="preserve"> </w:t>
      </w:r>
    </w:p>
    <w:p w14:paraId="63BD8AEF" w14:textId="77777777" w:rsidR="003C5E0F" w:rsidRPr="00B674D3" w:rsidRDefault="003C5E0F" w:rsidP="00917221">
      <w:pPr>
        <w:spacing w:before="360"/>
        <w:rPr>
          <w:rFonts w:asciiTheme="minorHAnsi" w:hAnsiTheme="minorHAnsi" w:cs="Arial"/>
          <w:b/>
          <w:sz w:val="28"/>
          <w:szCs w:val="28"/>
          <w:u w:val="single"/>
        </w:rPr>
      </w:pPr>
      <w:r w:rsidRPr="00B674D3">
        <w:rPr>
          <w:rFonts w:asciiTheme="minorHAnsi" w:hAnsiTheme="minorHAnsi" w:cs="Arial"/>
          <w:b/>
          <w:sz w:val="28"/>
          <w:szCs w:val="28"/>
          <w:u w:val="single"/>
        </w:rPr>
        <w:t>I</w:t>
      </w:r>
      <w:r w:rsidR="00F4562A" w:rsidRPr="00B674D3">
        <w:rPr>
          <w:rFonts w:asciiTheme="minorHAnsi" w:hAnsiTheme="minorHAnsi" w:cs="Arial"/>
          <w:b/>
          <w:sz w:val="28"/>
          <w:szCs w:val="28"/>
          <w:u w:val="single"/>
        </w:rPr>
        <w:t>II</w:t>
      </w:r>
      <w:r w:rsidRPr="00B674D3">
        <w:rPr>
          <w:rFonts w:asciiTheme="minorHAnsi" w:hAnsiTheme="minorHAnsi" w:cs="Arial"/>
          <w:b/>
          <w:sz w:val="28"/>
          <w:szCs w:val="28"/>
          <w:u w:val="single"/>
        </w:rPr>
        <w:t xml:space="preserve"> – Identification du candidat</w:t>
      </w:r>
    </w:p>
    <w:p w14:paraId="7987EBE8" w14:textId="77777777" w:rsidR="00C43824" w:rsidRPr="00826461" w:rsidRDefault="00C43824" w:rsidP="00826461">
      <w:pPr>
        <w:spacing w:before="120" w:line="240" w:lineRule="auto"/>
        <w:jc w:val="both"/>
        <w:rPr>
          <w:rFonts w:asciiTheme="minorHAnsi" w:hAnsiTheme="minorHAnsi" w:cs="Arial"/>
          <w:sz w:val="22"/>
        </w:rPr>
      </w:pPr>
      <w:r w:rsidRPr="00826461">
        <w:rPr>
          <w:rFonts w:asciiTheme="minorHAnsi" w:hAnsiTheme="minorHAnsi" w:cs="Arial"/>
          <w:sz w:val="22"/>
          <w:highlight w:val="lightGray"/>
        </w:rPr>
        <w:t>[Indiquer le nom commercial et la dénomination sociale,</w:t>
      </w:r>
      <w:r w:rsidR="00E855F9" w:rsidRPr="00826461">
        <w:rPr>
          <w:rFonts w:asciiTheme="minorHAnsi" w:hAnsiTheme="minorHAnsi" w:cs="Arial"/>
          <w:sz w:val="22"/>
          <w:highlight w:val="lightGray"/>
        </w:rPr>
        <w:t xml:space="preserve"> l</w:t>
      </w:r>
      <w:r w:rsidR="00726C40" w:rsidRPr="00826461">
        <w:rPr>
          <w:rFonts w:asciiTheme="minorHAnsi" w:hAnsiTheme="minorHAnsi" w:cs="Arial"/>
          <w:sz w:val="22"/>
          <w:highlight w:val="lightGray"/>
        </w:rPr>
        <w:t>e statut (Autoentrepreneur, entreprise individuelle, SA, SARL, EURL, association, établissement public, etc.)</w:t>
      </w:r>
      <w:r w:rsidRPr="00826461">
        <w:rPr>
          <w:rFonts w:asciiTheme="minorHAnsi" w:hAnsiTheme="minorHAnsi" w:cs="Arial"/>
          <w:sz w:val="22"/>
          <w:highlight w:val="lightGray"/>
        </w:rPr>
        <w:t xml:space="preserv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p>
    <w:p w14:paraId="6E721180" w14:textId="77777777" w:rsidR="00596944" w:rsidRPr="00B674D3" w:rsidRDefault="00596944" w:rsidP="00917221">
      <w:pPr>
        <w:spacing w:before="360"/>
        <w:rPr>
          <w:rFonts w:asciiTheme="minorHAnsi" w:hAnsiTheme="minorHAnsi" w:cs="Arial"/>
          <w:b/>
          <w:sz w:val="28"/>
          <w:szCs w:val="28"/>
          <w:u w:val="single"/>
        </w:rPr>
      </w:pPr>
      <w:r w:rsidRPr="00B674D3">
        <w:rPr>
          <w:rFonts w:asciiTheme="minorHAnsi" w:hAnsiTheme="minorHAnsi" w:cs="Arial"/>
          <w:b/>
          <w:sz w:val="28"/>
          <w:szCs w:val="28"/>
          <w:u w:val="single"/>
        </w:rPr>
        <w:t>IV – Objet de la candidature</w:t>
      </w:r>
      <w:r w:rsidR="000E4245">
        <w:rPr>
          <w:rFonts w:asciiTheme="minorHAnsi" w:hAnsiTheme="minorHAnsi" w:cs="Arial"/>
          <w:b/>
          <w:sz w:val="28"/>
          <w:szCs w:val="28"/>
          <w:u w:val="single"/>
        </w:rPr>
        <w:t xml:space="preserve"> </w:t>
      </w:r>
    </w:p>
    <w:p w14:paraId="29163CD5" w14:textId="43F9875E" w:rsidR="0094346F" w:rsidRPr="00891B43" w:rsidRDefault="0094346F" w:rsidP="00891B43">
      <w:pPr>
        <w:spacing w:before="120" w:line="240" w:lineRule="auto"/>
        <w:jc w:val="both"/>
        <w:rPr>
          <w:rFonts w:asciiTheme="minorHAnsi" w:hAnsiTheme="minorHAnsi" w:cs="Arial"/>
          <w:sz w:val="22"/>
        </w:rPr>
      </w:pPr>
      <w:r w:rsidRPr="00891B43">
        <w:rPr>
          <w:rFonts w:asciiTheme="minorHAnsi" w:hAnsiTheme="minorHAnsi" w:cs="Arial"/>
          <w:sz w:val="22"/>
        </w:rPr>
        <w:t xml:space="preserve">La </w:t>
      </w:r>
      <w:r w:rsidR="002E1114">
        <w:rPr>
          <w:rFonts w:asciiTheme="minorHAnsi" w:hAnsiTheme="minorHAnsi" w:cs="Arial"/>
          <w:sz w:val="22"/>
        </w:rPr>
        <w:t xml:space="preserve">présente </w:t>
      </w:r>
      <w:r w:rsidRPr="00891B43">
        <w:rPr>
          <w:rFonts w:asciiTheme="minorHAnsi" w:hAnsiTheme="minorHAnsi" w:cs="Arial"/>
          <w:sz w:val="22"/>
        </w:rPr>
        <w:t xml:space="preserve">candidature </w:t>
      </w:r>
      <w:r w:rsidR="002E1114">
        <w:rPr>
          <w:rFonts w:asciiTheme="minorHAnsi" w:hAnsiTheme="minorHAnsi" w:cs="Arial"/>
          <w:sz w:val="22"/>
        </w:rPr>
        <w:t xml:space="preserve">est </w:t>
      </w:r>
      <w:r w:rsidRPr="00891B43">
        <w:rPr>
          <w:rFonts w:asciiTheme="minorHAnsi" w:hAnsiTheme="minorHAnsi" w:cs="Arial"/>
          <w:sz w:val="22"/>
        </w:rPr>
        <w:t>présentée</w:t>
      </w:r>
      <w:r w:rsidR="000E4245" w:rsidRPr="00891B43">
        <w:rPr>
          <w:rFonts w:asciiTheme="minorHAnsi" w:hAnsiTheme="minorHAnsi" w:cs="Arial"/>
          <w:sz w:val="22"/>
        </w:rPr>
        <w:t xml:space="preserve"> </w:t>
      </w:r>
      <w:r w:rsidR="002E1114">
        <w:rPr>
          <w:rFonts w:asciiTheme="minorHAnsi" w:hAnsiTheme="minorHAnsi" w:cs="Arial"/>
          <w:sz w:val="22"/>
        </w:rPr>
        <w:t xml:space="preserve">dans le cadre de la consultation </w:t>
      </w:r>
      <w:r w:rsidR="00F314DB">
        <w:rPr>
          <w:rFonts w:asciiTheme="minorHAnsi" w:hAnsiTheme="minorHAnsi" w:cs="Arial"/>
          <w:sz w:val="22"/>
        </w:rPr>
        <w:t xml:space="preserve">pour la réalisation </w:t>
      </w:r>
      <w:r w:rsidR="00F314DB" w:rsidRPr="00671291">
        <w:rPr>
          <w:rFonts w:cs="Arial"/>
        </w:rPr>
        <w:t xml:space="preserve">d’une étude d’accès au financement des entreprises et organisations paysannes au </w:t>
      </w:r>
      <w:r w:rsidR="00F80C8F" w:rsidRPr="00671291">
        <w:rPr>
          <w:rFonts w:cs="Arial"/>
        </w:rPr>
        <w:t>Mali</w:t>
      </w:r>
      <w:r w:rsidR="00F80C8F">
        <w:rPr>
          <w:rFonts w:asciiTheme="minorHAnsi" w:hAnsiTheme="minorHAnsi" w:cs="Arial"/>
          <w:sz w:val="22"/>
        </w:rPr>
        <w:t>.</w:t>
      </w:r>
    </w:p>
    <w:p w14:paraId="55288F6B" w14:textId="77777777" w:rsidR="005B33E4" w:rsidRDefault="005B33E4" w:rsidP="00917221">
      <w:pPr>
        <w:spacing w:before="360"/>
        <w:rPr>
          <w:rFonts w:asciiTheme="minorHAnsi" w:hAnsiTheme="minorHAnsi" w:cs="Arial"/>
          <w:b/>
          <w:sz w:val="28"/>
          <w:szCs w:val="28"/>
          <w:u w:val="single"/>
        </w:rPr>
      </w:pPr>
      <w:r w:rsidRPr="00B674D3">
        <w:rPr>
          <w:rFonts w:asciiTheme="minorHAnsi" w:hAnsiTheme="minorHAnsi" w:cs="Arial"/>
          <w:b/>
          <w:sz w:val="28"/>
          <w:szCs w:val="28"/>
          <w:u w:val="single"/>
        </w:rPr>
        <w:t>V –</w:t>
      </w:r>
      <w:r w:rsidR="00C72367" w:rsidRPr="00917221">
        <w:rPr>
          <w:rFonts w:asciiTheme="minorHAnsi" w:hAnsiTheme="minorHAnsi" w:cs="Arial"/>
          <w:b/>
          <w:sz w:val="28"/>
          <w:szCs w:val="28"/>
          <w:u w:val="single"/>
        </w:rPr>
        <w:t xml:space="preserve"> </w:t>
      </w:r>
      <w:r w:rsidR="00C72367" w:rsidRPr="00C72367">
        <w:rPr>
          <w:rFonts w:asciiTheme="minorHAnsi" w:hAnsiTheme="minorHAnsi" w:cs="Arial"/>
          <w:b/>
          <w:sz w:val="28"/>
          <w:szCs w:val="28"/>
          <w:u w:val="single"/>
        </w:rPr>
        <w:t xml:space="preserve">Renseignements sur l’inscription à un registre professionnel </w:t>
      </w:r>
    </w:p>
    <w:p w14:paraId="1012E61F" w14:textId="77777777" w:rsidR="00FC5BE5" w:rsidRPr="0064446E" w:rsidRDefault="0066645E" w:rsidP="00337EBD">
      <w:pPr>
        <w:spacing w:before="120" w:line="240" w:lineRule="auto"/>
        <w:jc w:val="both"/>
        <w:rPr>
          <w:rFonts w:asciiTheme="minorHAnsi" w:hAnsiTheme="minorHAnsi" w:cs="Arial"/>
          <w:sz w:val="22"/>
        </w:rPr>
      </w:pPr>
      <w:r w:rsidRPr="0064446E">
        <w:rPr>
          <w:rFonts w:asciiTheme="minorHAnsi" w:hAnsiTheme="minorHAnsi" w:cs="Arial"/>
          <w:sz w:val="22"/>
        </w:rPr>
        <w:t>Le candidat doit fournir la preuve qu’il est inscri</w:t>
      </w:r>
      <w:r w:rsidR="00421FDC" w:rsidRPr="0064446E">
        <w:rPr>
          <w:rFonts w:asciiTheme="minorHAnsi" w:hAnsiTheme="minorHAnsi" w:cs="Arial"/>
          <w:sz w:val="22"/>
        </w:rPr>
        <w:t xml:space="preserve">t sur un registre professionnel (ex : extrait Kbis pour société établie en </w:t>
      </w:r>
      <w:r w:rsidR="00C72367" w:rsidRPr="0064446E">
        <w:rPr>
          <w:rFonts w:asciiTheme="minorHAnsi" w:hAnsiTheme="minorHAnsi" w:cs="Arial"/>
          <w:sz w:val="22"/>
        </w:rPr>
        <w:t>France ou équivalent</w:t>
      </w:r>
      <w:r w:rsidR="00421FDC" w:rsidRPr="0064446E">
        <w:rPr>
          <w:rFonts w:asciiTheme="minorHAnsi" w:hAnsiTheme="minorHAnsi" w:cs="Arial"/>
          <w:sz w:val="22"/>
        </w:rPr>
        <w:t>).</w:t>
      </w:r>
    </w:p>
    <w:p w14:paraId="4012FC78" w14:textId="77777777" w:rsidR="005B33E4" w:rsidRPr="00B674D3" w:rsidRDefault="005B33E4" w:rsidP="00337EBD">
      <w:pPr>
        <w:spacing w:before="360"/>
        <w:rPr>
          <w:rFonts w:asciiTheme="minorHAnsi" w:hAnsiTheme="minorHAnsi" w:cs="Arial"/>
          <w:b/>
          <w:sz w:val="28"/>
          <w:szCs w:val="28"/>
          <w:u w:val="single"/>
        </w:rPr>
      </w:pPr>
      <w:r w:rsidRPr="00B674D3">
        <w:rPr>
          <w:rFonts w:asciiTheme="minorHAnsi" w:hAnsiTheme="minorHAnsi" w:cs="Arial"/>
          <w:b/>
          <w:sz w:val="28"/>
          <w:szCs w:val="28"/>
          <w:u w:val="single"/>
        </w:rPr>
        <w:t xml:space="preserve">VI – </w:t>
      </w:r>
      <w:r w:rsidR="00A57508" w:rsidRPr="00B674D3">
        <w:rPr>
          <w:rFonts w:asciiTheme="minorHAnsi" w:hAnsiTheme="minorHAnsi" w:cs="Arial"/>
          <w:b/>
          <w:sz w:val="28"/>
          <w:szCs w:val="28"/>
          <w:u w:val="single"/>
        </w:rPr>
        <w:t>Renseignement</w:t>
      </w:r>
      <w:r w:rsidR="003F52B1" w:rsidRPr="00B674D3">
        <w:rPr>
          <w:rFonts w:asciiTheme="minorHAnsi" w:hAnsiTheme="minorHAnsi" w:cs="Arial"/>
          <w:b/>
          <w:sz w:val="28"/>
          <w:szCs w:val="28"/>
          <w:u w:val="single"/>
        </w:rPr>
        <w:t>s</w:t>
      </w:r>
      <w:r w:rsidR="00A57508" w:rsidRPr="00B674D3">
        <w:rPr>
          <w:rFonts w:asciiTheme="minorHAnsi" w:hAnsiTheme="minorHAnsi" w:cs="Arial"/>
          <w:b/>
          <w:sz w:val="28"/>
          <w:szCs w:val="28"/>
          <w:u w:val="single"/>
        </w:rPr>
        <w:t xml:space="preserve"> relatifs à la c</w:t>
      </w:r>
      <w:r w:rsidRPr="00B674D3">
        <w:rPr>
          <w:rFonts w:asciiTheme="minorHAnsi" w:hAnsiTheme="minorHAnsi" w:cs="Arial"/>
          <w:b/>
          <w:sz w:val="28"/>
          <w:szCs w:val="28"/>
          <w:u w:val="single"/>
        </w:rPr>
        <w:t>apacité économique et financière</w:t>
      </w:r>
      <w:r w:rsidR="00A57508" w:rsidRPr="00B674D3">
        <w:rPr>
          <w:rFonts w:asciiTheme="minorHAnsi" w:hAnsiTheme="minorHAnsi" w:cs="Arial"/>
          <w:b/>
          <w:sz w:val="28"/>
          <w:szCs w:val="28"/>
          <w:u w:val="single"/>
        </w:rPr>
        <w:t xml:space="preserve"> du candidat</w:t>
      </w:r>
    </w:p>
    <w:p w14:paraId="2EB5BF55" w14:textId="77777777" w:rsidR="00F314DB" w:rsidRDefault="003930DF" w:rsidP="003930DF">
      <w:pPr>
        <w:spacing w:before="120" w:line="240" w:lineRule="auto"/>
        <w:jc w:val="both"/>
        <w:rPr>
          <w:rFonts w:asciiTheme="minorHAnsi" w:hAnsiTheme="minorHAnsi" w:cs="Arial"/>
          <w:sz w:val="22"/>
        </w:rPr>
      </w:pPr>
      <w:r w:rsidRPr="00F94C76">
        <w:rPr>
          <w:rFonts w:asciiTheme="minorHAnsi" w:hAnsiTheme="minorHAnsi" w:cs="Arial"/>
          <w:sz w:val="22"/>
        </w:rPr>
        <w:t xml:space="preserve">La capacité </w:t>
      </w:r>
      <w:r>
        <w:rPr>
          <w:rFonts w:asciiTheme="minorHAnsi" w:hAnsiTheme="minorHAnsi" w:cs="Arial"/>
          <w:sz w:val="22"/>
        </w:rPr>
        <w:t xml:space="preserve">économique et financière du candidat </w:t>
      </w:r>
      <w:r w:rsidRPr="00F94C76">
        <w:rPr>
          <w:rFonts w:asciiTheme="minorHAnsi" w:hAnsiTheme="minorHAnsi" w:cs="Arial"/>
          <w:sz w:val="22"/>
        </w:rPr>
        <w:t xml:space="preserve">sera appréciée sur la base </w:t>
      </w:r>
      <w:r>
        <w:rPr>
          <w:rFonts w:asciiTheme="minorHAnsi" w:hAnsiTheme="minorHAnsi" w:cs="Arial"/>
          <w:sz w:val="22"/>
        </w:rPr>
        <w:t xml:space="preserve">des renseignements portant </w:t>
      </w:r>
      <w:r w:rsidR="00F314DB">
        <w:rPr>
          <w:rFonts w:asciiTheme="minorHAnsi" w:hAnsiTheme="minorHAnsi" w:cs="Arial"/>
          <w:sz w:val="22"/>
        </w:rPr>
        <w:t xml:space="preserve">sur : </w:t>
      </w:r>
    </w:p>
    <w:p w14:paraId="795017B2" w14:textId="77777777" w:rsidR="00F314DB" w:rsidRPr="00F80C8F" w:rsidRDefault="00F314DB" w:rsidP="00F314DB">
      <w:pPr>
        <w:pStyle w:val="Paragraphedeliste"/>
        <w:numPr>
          <w:ilvl w:val="0"/>
          <w:numId w:val="53"/>
        </w:numPr>
        <w:spacing w:line="240" w:lineRule="auto"/>
        <w:jc w:val="both"/>
        <w:rPr>
          <w:rFonts w:asciiTheme="minorHAnsi" w:hAnsiTheme="minorHAnsi" w:cs="Arial"/>
          <w:sz w:val="22"/>
        </w:rPr>
      </w:pPr>
      <w:r w:rsidRPr="00F80C8F">
        <w:rPr>
          <w:rFonts w:asciiTheme="minorHAnsi" w:hAnsiTheme="minorHAnsi" w:cs="Arial"/>
          <w:sz w:val="22"/>
        </w:rPr>
        <w:t>Déclaration d’un chiffre d’affaires au moins équivalent à 60.000 euros pour les cabinets et bureaux d’étude ;</w:t>
      </w:r>
    </w:p>
    <w:p w14:paraId="10AA0CE4" w14:textId="77777777" w:rsidR="00F314DB" w:rsidRPr="00F80C8F" w:rsidRDefault="00F314DB" w:rsidP="00F314DB">
      <w:pPr>
        <w:pStyle w:val="Paragraphedeliste"/>
        <w:numPr>
          <w:ilvl w:val="0"/>
          <w:numId w:val="53"/>
        </w:numPr>
        <w:spacing w:line="240" w:lineRule="auto"/>
        <w:jc w:val="both"/>
        <w:rPr>
          <w:rFonts w:asciiTheme="minorHAnsi" w:hAnsiTheme="minorHAnsi" w:cs="Arial"/>
          <w:sz w:val="22"/>
        </w:rPr>
      </w:pPr>
      <w:r w:rsidRPr="00F80C8F">
        <w:rPr>
          <w:rFonts w:asciiTheme="minorHAnsi" w:hAnsiTheme="minorHAnsi" w:cs="Arial"/>
          <w:sz w:val="22"/>
        </w:rPr>
        <w:t>Au moins une étude similaire d’un montant de 60.000 euros au cours des trois dernières années.</w:t>
      </w:r>
    </w:p>
    <w:p w14:paraId="21094019" w14:textId="77777777" w:rsidR="008D19B9" w:rsidRDefault="005B33E4" w:rsidP="00917221">
      <w:pPr>
        <w:spacing w:before="360"/>
        <w:rPr>
          <w:rFonts w:asciiTheme="minorHAnsi" w:hAnsiTheme="minorHAnsi" w:cs="Arial"/>
          <w:b/>
          <w:sz w:val="28"/>
          <w:szCs w:val="28"/>
          <w:u w:val="single"/>
        </w:rPr>
      </w:pPr>
      <w:r w:rsidRPr="003D7B91">
        <w:rPr>
          <w:rFonts w:asciiTheme="minorHAnsi" w:hAnsiTheme="minorHAnsi" w:cs="Arial"/>
          <w:b/>
          <w:sz w:val="28"/>
          <w:szCs w:val="28"/>
          <w:u w:val="single"/>
        </w:rPr>
        <w:t xml:space="preserve">VII – </w:t>
      </w:r>
      <w:r w:rsidR="005F1C61" w:rsidRPr="003D7B91">
        <w:rPr>
          <w:rFonts w:asciiTheme="minorHAnsi" w:hAnsiTheme="minorHAnsi" w:cs="Arial"/>
          <w:b/>
          <w:sz w:val="28"/>
          <w:szCs w:val="28"/>
          <w:u w:val="single"/>
        </w:rPr>
        <w:t xml:space="preserve">Renseignements relatifs </w:t>
      </w:r>
      <w:r w:rsidR="007F584C" w:rsidRPr="003D7B91">
        <w:rPr>
          <w:rFonts w:asciiTheme="minorHAnsi" w:hAnsiTheme="minorHAnsi" w:cs="Arial"/>
          <w:b/>
          <w:sz w:val="28"/>
          <w:szCs w:val="28"/>
          <w:u w:val="single"/>
        </w:rPr>
        <w:t>aux références du candidat</w:t>
      </w:r>
      <w:r w:rsidR="007F584C">
        <w:rPr>
          <w:rFonts w:asciiTheme="minorHAnsi" w:hAnsiTheme="minorHAnsi" w:cs="Arial"/>
          <w:b/>
          <w:sz w:val="28"/>
          <w:szCs w:val="28"/>
          <w:u w:val="single"/>
        </w:rPr>
        <w:t xml:space="preserve"> </w:t>
      </w:r>
    </w:p>
    <w:p w14:paraId="7BA7E9E1" w14:textId="6AA3EC3C" w:rsidR="00F314DB" w:rsidRDefault="00EB1C73" w:rsidP="00F314DB">
      <w:pPr>
        <w:spacing w:before="120" w:line="240" w:lineRule="auto"/>
        <w:jc w:val="both"/>
        <w:rPr>
          <w:rFonts w:asciiTheme="minorHAnsi" w:hAnsiTheme="minorHAnsi" w:cs="Arial"/>
          <w:sz w:val="22"/>
        </w:rPr>
      </w:pPr>
      <w:r w:rsidRPr="00F94C76">
        <w:rPr>
          <w:rFonts w:asciiTheme="minorHAnsi" w:hAnsiTheme="minorHAnsi" w:cs="Arial"/>
          <w:sz w:val="22"/>
        </w:rPr>
        <w:t xml:space="preserve">La capacité technique et professionnelle </w:t>
      </w:r>
      <w:r w:rsidR="005E6F93">
        <w:rPr>
          <w:rFonts w:asciiTheme="minorHAnsi" w:hAnsiTheme="minorHAnsi" w:cs="Arial"/>
          <w:sz w:val="22"/>
        </w:rPr>
        <w:t>d</w:t>
      </w:r>
      <w:r w:rsidR="00423753">
        <w:rPr>
          <w:rFonts w:asciiTheme="minorHAnsi" w:hAnsiTheme="minorHAnsi" w:cs="Arial"/>
          <w:sz w:val="22"/>
        </w:rPr>
        <w:t xml:space="preserve">u candidat </w:t>
      </w:r>
      <w:r w:rsidRPr="00F94C76">
        <w:rPr>
          <w:rFonts w:asciiTheme="minorHAnsi" w:hAnsiTheme="minorHAnsi" w:cs="Arial"/>
          <w:sz w:val="22"/>
        </w:rPr>
        <w:t xml:space="preserve">sera appréciée sur la base </w:t>
      </w:r>
      <w:r w:rsidR="00423753">
        <w:rPr>
          <w:rFonts w:asciiTheme="minorHAnsi" w:hAnsiTheme="minorHAnsi" w:cs="Arial"/>
          <w:sz w:val="22"/>
        </w:rPr>
        <w:t xml:space="preserve">des renseignements portant </w:t>
      </w:r>
      <w:r w:rsidR="00F314DB">
        <w:rPr>
          <w:rFonts w:asciiTheme="minorHAnsi" w:hAnsiTheme="minorHAnsi" w:cs="Arial"/>
          <w:sz w:val="22"/>
        </w:rPr>
        <w:t>Sur :</w:t>
      </w:r>
    </w:p>
    <w:p w14:paraId="39BB6121" w14:textId="77777777" w:rsidR="00F314DB" w:rsidRPr="00824F88" w:rsidRDefault="00F314DB" w:rsidP="00F314DB">
      <w:pPr>
        <w:pStyle w:val="Paragraphedeliste"/>
        <w:numPr>
          <w:ilvl w:val="0"/>
          <w:numId w:val="52"/>
        </w:numPr>
        <w:spacing w:after="200" w:line="240" w:lineRule="auto"/>
        <w:jc w:val="both"/>
        <w:rPr>
          <w:rFonts w:cs="Arial"/>
          <w:b/>
          <w:bCs/>
          <w:color w:val="000000" w:themeColor="text1"/>
        </w:rPr>
      </w:pPr>
      <w:r w:rsidRPr="009A65AC">
        <w:rPr>
          <w:rFonts w:cs="Arial"/>
          <w:b/>
          <w:bCs/>
        </w:rPr>
        <w:lastRenderedPageBreak/>
        <w:t>Education :</w:t>
      </w:r>
    </w:p>
    <w:p w14:paraId="659C28D8" w14:textId="2D209739" w:rsidR="00D73590" w:rsidRPr="00F80C8F" w:rsidRDefault="00F314DB" w:rsidP="00F80C8F">
      <w:pPr>
        <w:tabs>
          <w:tab w:val="left" w:pos="284"/>
          <w:tab w:val="left" w:pos="426"/>
        </w:tabs>
        <w:spacing w:line="240" w:lineRule="auto"/>
        <w:contextualSpacing/>
        <w:jc w:val="both"/>
        <w:rPr>
          <w:rFonts w:cs="Arial"/>
          <w:color w:val="000000" w:themeColor="text1"/>
        </w:rPr>
      </w:pPr>
      <w:bookmarkStart w:id="1" w:name="_Hlk68772966"/>
      <w:r w:rsidRPr="00824F88">
        <w:rPr>
          <w:rFonts w:cs="Arial"/>
          <w:color w:val="000000" w:themeColor="text1"/>
        </w:rPr>
        <w:t xml:space="preserve">Le prestataire individuel ou l’expert présenté par un cabinet, devra avoir un diplôme de niveau minimum équivalent au Master 2 (Ingénieur, DESS, DEA, </w:t>
      </w:r>
      <w:bookmarkEnd w:id="1"/>
      <w:r w:rsidRPr="00824F88">
        <w:rPr>
          <w:rFonts w:cs="Arial"/>
          <w:color w:val="000000" w:themeColor="text1"/>
        </w:rPr>
        <w:t xml:space="preserve">doctorat) en économie, finance, entrepreneuriat, gestion de projet ou autre diplôme pertinent en lien avec les finances, la microfinance ou le domaine bancaire.  </w:t>
      </w:r>
    </w:p>
    <w:p w14:paraId="32D7CD7F" w14:textId="77777777" w:rsidR="008D2EC6" w:rsidRPr="00261F13" w:rsidRDefault="008D2EC6" w:rsidP="00917221">
      <w:pPr>
        <w:spacing w:before="360"/>
        <w:rPr>
          <w:rFonts w:asciiTheme="minorHAnsi" w:hAnsiTheme="minorHAnsi" w:cs="Arial"/>
          <w:b/>
          <w:sz w:val="28"/>
          <w:szCs w:val="28"/>
          <w:u w:val="single"/>
        </w:rPr>
      </w:pPr>
      <w:r w:rsidRPr="00261F13">
        <w:rPr>
          <w:rFonts w:asciiTheme="minorHAnsi" w:hAnsiTheme="minorHAnsi" w:cs="Arial"/>
          <w:b/>
          <w:sz w:val="28"/>
          <w:szCs w:val="28"/>
          <w:u w:val="single"/>
        </w:rPr>
        <w:t>VIII – Preuve de la satisfaction aux obligations fiscales et sociales</w:t>
      </w:r>
    </w:p>
    <w:p w14:paraId="1BF3519D" w14:textId="77777777" w:rsidR="00915390" w:rsidRPr="00DD7FE9" w:rsidRDefault="00D762D1" w:rsidP="00891B43">
      <w:pPr>
        <w:spacing w:before="120" w:line="240" w:lineRule="auto"/>
        <w:jc w:val="both"/>
        <w:rPr>
          <w:rFonts w:asciiTheme="minorHAnsi" w:hAnsiTheme="minorHAnsi" w:cs="Arial"/>
          <w:i/>
          <w:color w:val="0070C0"/>
          <w:sz w:val="22"/>
        </w:rPr>
      </w:pPr>
      <w:r w:rsidRPr="00891B43">
        <w:rPr>
          <w:rFonts w:asciiTheme="minorHAnsi" w:hAnsiTheme="minorHAnsi" w:cs="Arial"/>
          <w:sz w:val="22"/>
        </w:rPr>
        <w:t>Le candidat prouve qu’il a satisfait à ses obligations fiscales et sociales, en fournissant</w:t>
      </w:r>
      <w:r w:rsidR="006F412D" w:rsidRPr="00891B43">
        <w:rPr>
          <w:rFonts w:asciiTheme="minorHAnsi" w:hAnsiTheme="minorHAnsi" w:cs="Arial"/>
          <w:sz w:val="22"/>
        </w:rPr>
        <w:t xml:space="preserve"> tout moyen de preuve</w:t>
      </w:r>
      <w:r w:rsidR="006F412D" w:rsidRPr="002330C6">
        <w:rPr>
          <w:rFonts w:asciiTheme="minorHAnsi" w:hAnsiTheme="minorHAnsi" w:cs="Arial"/>
          <w:sz w:val="22"/>
          <w:szCs w:val="22"/>
        </w:rPr>
        <w:t xml:space="preserve"> </w:t>
      </w:r>
      <w:r w:rsidR="002330C6" w:rsidRPr="00DD7FE9">
        <w:rPr>
          <w:rFonts w:asciiTheme="minorHAnsi" w:hAnsiTheme="minorHAnsi" w:cs="Arial"/>
          <w:i/>
          <w:color w:val="0070C0"/>
          <w:sz w:val="22"/>
        </w:rPr>
        <w:t>(</w:t>
      </w:r>
      <w:r w:rsidR="00E005D3" w:rsidRPr="00DD7FE9">
        <w:rPr>
          <w:rFonts w:asciiTheme="minorHAnsi" w:hAnsiTheme="minorHAnsi" w:cs="Arial"/>
          <w:i/>
          <w:color w:val="0070C0"/>
          <w:sz w:val="22"/>
        </w:rPr>
        <w:t xml:space="preserve">dernière </w:t>
      </w:r>
      <w:r w:rsidR="002330C6" w:rsidRPr="00DD7FE9">
        <w:rPr>
          <w:rFonts w:asciiTheme="minorHAnsi" w:hAnsiTheme="minorHAnsi" w:cs="Arial"/>
          <w:i/>
          <w:color w:val="0070C0"/>
          <w:sz w:val="22"/>
        </w:rPr>
        <w:t>attestation URSSAF ou équivalent</w:t>
      </w:r>
      <w:r w:rsidR="00E005D3" w:rsidRPr="00DD7FE9">
        <w:rPr>
          <w:rFonts w:asciiTheme="minorHAnsi" w:hAnsiTheme="minorHAnsi" w:cs="Arial"/>
          <w:i/>
          <w:color w:val="0070C0"/>
          <w:sz w:val="22"/>
        </w:rPr>
        <w:t xml:space="preserve"> disponible</w:t>
      </w:r>
      <w:r w:rsidR="002330C6" w:rsidRPr="00DD7FE9">
        <w:rPr>
          <w:rFonts w:asciiTheme="minorHAnsi" w:hAnsiTheme="minorHAnsi" w:cs="Arial"/>
          <w:i/>
          <w:color w:val="0070C0"/>
          <w:sz w:val="22"/>
        </w:rPr>
        <w:t xml:space="preserve">, </w:t>
      </w:r>
      <w:r w:rsidR="00E005D3" w:rsidRPr="00DD7FE9">
        <w:rPr>
          <w:rFonts w:asciiTheme="minorHAnsi" w:hAnsiTheme="minorHAnsi" w:cs="Arial"/>
          <w:i/>
          <w:color w:val="0070C0"/>
          <w:sz w:val="22"/>
        </w:rPr>
        <w:t xml:space="preserve">dernière </w:t>
      </w:r>
      <w:r w:rsidR="002330C6" w:rsidRPr="00DD7FE9">
        <w:rPr>
          <w:rFonts w:asciiTheme="minorHAnsi" w:hAnsiTheme="minorHAnsi" w:cs="Arial"/>
          <w:i/>
          <w:color w:val="0070C0"/>
          <w:sz w:val="22"/>
        </w:rPr>
        <w:t>attestation fiscale ou équivalent</w:t>
      </w:r>
      <w:r w:rsidR="00E005D3" w:rsidRPr="00DD7FE9">
        <w:rPr>
          <w:rFonts w:asciiTheme="minorHAnsi" w:hAnsiTheme="minorHAnsi" w:cs="Arial"/>
          <w:i/>
          <w:color w:val="0070C0"/>
          <w:sz w:val="22"/>
        </w:rPr>
        <w:t xml:space="preserve"> disponible</w:t>
      </w:r>
      <w:r w:rsidR="002330C6" w:rsidRPr="00DD7FE9">
        <w:rPr>
          <w:rFonts w:asciiTheme="minorHAnsi" w:hAnsiTheme="minorHAnsi" w:cs="Arial"/>
          <w:i/>
          <w:color w:val="0070C0"/>
          <w:sz w:val="22"/>
        </w:rPr>
        <w:t>…etc.)</w:t>
      </w:r>
    </w:p>
    <w:p w14:paraId="608EAAA8" w14:textId="77777777" w:rsidR="003B7EFE" w:rsidRPr="00261F13" w:rsidRDefault="003B7EFE" w:rsidP="00917221">
      <w:pPr>
        <w:spacing w:before="360"/>
        <w:rPr>
          <w:rFonts w:asciiTheme="minorHAnsi" w:hAnsiTheme="minorHAnsi" w:cs="Arial"/>
          <w:b/>
          <w:sz w:val="28"/>
          <w:szCs w:val="28"/>
          <w:u w:val="single"/>
        </w:rPr>
      </w:pPr>
      <w:r w:rsidRPr="00261F13">
        <w:rPr>
          <w:rFonts w:asciiTheme="minorHAnsi" w:hAnsiTheme="minorHAnsi" w:cs="Arial"/>
          <w:b/>
          <w:sz w:val="28"/>
          <w:szCs w:val="28"/>
          <w:u w:val="single"/>
        </w:rPr>
        <w:t>IX – Déclaration sur l’honneur</w:t>
      </w:r>
    </w:p>
    <w:p w14:paraId="5C35D8D4" w14:textId="77777777" w:rsidR="008D2EC6" w:rsidRPr="00891B43" w:rsidRDefault="00ED6D45" w:rsidP="00891B43">
      <w:pPr>
        <w:spacing w:before="120" w:line="240" w:lineRule="auto"/>
        <w:jc w:val="both"/>
        <w:rPr>
          <w:rFonts w:asciiTheme="minorHAnsi" w:hAnsiTheme="minorHAnsi" w:cs="Arial"/>
          <w:sz w:val="22"/>
        </w:rPr>
      </w:pPr>
      <w:r w:rsidRPr="00891B43">
        <w:rPr>
          <w:rFonts w:asciiTheme="minorHAnsi" w:hAnsiTheme="minorHAnsi" w:cs="Arial"/>
          <w:sz w:val="22"/>
        </w:rPr>
        <w:t xml:space="preserve">Le candidat complète, date et signe la déclaration sur l’honneur relative aux critères d’exclusion et à l’absence de conflit d’intérêt fournie en </w:t>
      </w:r>
      <w:r w:rsidR="002960C1" w:rsidRPr="00891B43">
        <w:rPr>
          <w:rFonts w:asciiTheme="minorHAnsi" w:hAnsiTheme="minorHAnsi" w:cs="Arial"/>
          <w:sz w:val="22"/>
        </w:rPr>
        <w:t>A</w:t>
      </w:r>
      <w:r w:rsidR="000E00E5">
        <w:rPr>
          <w:rFonts w:asciiTheme="minorHAnsi" w:hAnsiTheme="minorHAnsi" w:cs="Arial"/>
          <w:sz w:val="22"/>
        </w:rPr>
        <w:t xml:space="preserve">nnexe </w:t>
      </w:r>
      <w:r w:rsidRPr="00891B43">
        <w:rPr>
          <w:rFonts w:asciiTheme="minorHAnsi" w:hAnsiTheme="minorHAnsi" w:cs="Arial"/>
          <w:sz w:val="22"/>
        </w:rPr>
        <w:t>au présent formulaire.</w:t>
      </w:r>
    </w:p>
    <w:p w14:paraId="18CC2924" w14:textId="77777777" w:rsidR="009C72A8" w:rsidRPr="00261F13" w:rsidRDefault="009C72A8" w:rsidP="00917221">
      <w:pPr>
        <w:spacing w:before="360"/>
        <w:rPr>
          <w:rFonts w:asciiTheme="minorHAnsi" w:hAnsiTheme="minorHAnsi" w:cs="Arial"/>
          <w:b/>
          <w:sz w:val="28"/>
          <w:szCs w:val="28"/>
          <w:u w:val="single"/>
        </w:rPr>
      </w:pPr>
      <w:r w:rsidRPr="00261F13">
        <w:rPr>
          <w:rFonts w:asciiTheme="minorHAnsi" w:hAnsiTheme="minorHAnsi" w:cs="Arial"/>
          <w:b/>
          <w:sz w:val="28"/>
          <w:szCs w:val="28"/>
          <w:u w:val="single"/>
        </w:rPr>
        <w:t xml:space="preserve">X – </w:t>
      </w:r>
      <w:r>
        <w:rPr>
          <w:rFonts w:asciiTheme="minorHAnsi" w:hAnsiTheme="minorHAnsi" w:cs="Arial"/>
          <w:b/>
          <w:sz w:val="28"/>
          <w:szCs w:val="28"/>
          <w:u w:val="single"/>
        </w:rPr>
        <w:t>Fiche d’identité tiers et Relevé d’identité bancaire</w:t>
      </w:r>
    </w:p>
    <w:p w14:paraId="6B5301AC" w14:textId="77777777" w:rsidR="009C72A8" w:rsidRPr="00891B43" w:rsidRDefault="009C72A8" w:rsidP="00891B43">
      <w:pPr>
        <w:spacing w:before="120" w:line="240" w:lineRule="auto"/>
        <w:jc w:val="both"/>
        <w:rPr>
          <w:rFonts w:asciiTheme="minorHAnsi" w:hAnsiTheme="minorHAnsi" w:cs="Arial"/>
          <w:sz w:val="22"/>
        </w:rPr>
      </w:pPr>
      <w:r w:rsidRPr="00891B43">
        <w:rPr>
          <w:rFonts w:asciiTheme="minorHAnsi" w:hAnsiTheme="minorHAnsi" w:cs="Arial"/>
          <w:sz w:val="22"/>
        </w:rPr>
        <w:t>Le candidat complète</w:t>
      </w:r>
      <w:r w:rsidR="002960C1" w:rsidRPr="00891B43">
        <w:rPr>
          <w:rFonts w:asciiTheme="minorHAnsi" w:hAnsiTheme="minorHAnsi" w:cs="Arial"/>
          <w:sz w:val="22"/>
        </w:rPr>
        <w:t xml:space="preserve">, date et signe la </w:t>
      </w:r>
      <w:r w:rsidR="00891B43">
        <w:rPr>
          <w:rFonts w:asciiTheme="minorHAnsi" w:hAnsiTheme="minorHAnsi" w:cs="Arial"/>
          <w:sz w:val="22"/>
        </w:rPr>
        <w:t>« </w:t>
      </w:r>
      <w:r w:rsidR="002960C1" w:rsidRPr="00891B43">
        <w:rPr>
          <w:rFonts w:asciiTheme="minorHAnsi" w:hAnsiTheme="minorHAnsi" w:cs="Arial"/>
          <w:sz w:val="22"/>
        </w:rPr>
        <w:t>fiche d’identité tiers</w:t>
      </w:r>
      <w:r w:rsidR="00891B43">
        <w:rPr>
          <w:rFonts w:asciiTheme="minorHAnsi" w:hAnsiTheme="minorHAnsi" w:cs="Arial"/>
          <w:sz w:val="22"/>
        </w:rPr>
        <w:t> »</w:t>
      </w:r>
      <w:r w:rsidR="002960C1" w:rsidRPr="00891B43">
        <w:rPr>
          <w:rFonts w:asciiTheme="minorHAnsi" w:hAnsiTheme="minorHAnsi" w:cs="Arial"/>
          <w:sz w:val="22"/>
        </w:rPr>
        <w:t xml:space="preserve"> fournie en Annexe et join</w:t>
      </w:r>
      <w:r w:rsidR="00BC540C" w:rsidRPr="00891B43">
        <w:rPr>
          <w:rFonts w:asciiTheme="minorHAnsi" w:hAnsiTheme="minorHAnsi" w:cs="Arial"/>
          <w:sz w:val="22"/>
        </w:rPr>
        <w:t>t</w:t>
      </w:r>
      <w:r w:rsidR="002960C1" w:rsidRPr="00891B43">
        <w:rPr>
          <w:rFonts w:asciiTheme="minorHAnsi" w:hAnsiTheme="minorHAnsi" w:cs="Arial"/>
          <w:sz w:val="22"/>
        </w:rPr>
        <w:t xml:space="preserve"> impérativement un relevé d'identité bancaire</w:t>
      </w:r>
      <w:r w:rsidR="0099446B" w:rsidRPr="00891B43">
        <w:rPr>
          <w:rFonts w:asciiTheme="minorHAnsi" w:hAnsiTheme="minorHAnsi" w:cs="Arial"/>
          <w:sz w:val="22"/>
        </w:rPr>
        <w:t xml:space="preserve"> (RIB)</w:t>
      </w:r>
      <w:r w:rsidR="00BC540C" w:rsidRPr="00891B43">
        <w:rPr>
          <w:rFonts w:asciiTheme="minorHAnsi" w:hAnsiTheme="minorHAnsi" w:cs="Arial"/>
          <w:sz w:val="22"/>
        </w:rPr>
        <w:t>.</w:t>
      </w:r>
    </w:p>
    <w:p w14:paraId="6A741B25" w14:textId="77777777" w:rsidR="00DD7FE9" w:rsidRDefault="00BC540C" w:rsidP="00DD7FE9">
      <w:pPr>
        <w:spacing w:before="120" w:line="240" w:lineRule="auto"/>
        <w:jc w:val="both"/>
        <w:rPr>
          <w:rFonts w:asciiTheme="minorHAnsi" w:hAnsiTheme="minorHAnsi" w:cs="Arial"/>
          <w:sz w:val="22"/>
        </w:rPr>
      </w:pPr>
      <w:r w:rsidRPr="00891B43">
        <w:rPr>
          <w:rFonts w:asciiTheme="minorHAnsi" w:hAnsiTheme="minorHAnsi" w:cs="Arial"/>
          <w:sz w:val="22"/>
        </w:rPr>
        <w:t xml:space="preserve">Certains pays ou banque ne délivrent pas de relevé d'identité bancaire. Dans ce cas, le candidat fait également signer la </w:t>
      </w:r>
      <w:r w:rsidR="00DD7FE9">
        <w:rPr>
          <w:rFonts w:asciiTheme="minorHAnsi" w:hAnsiTheme="minorHAnsi" w:cs="Arial"/>
          <w:sz w:val="22"/>
        </w:rPr>
        <w:t>« </w:t>
      </w:r>
      <w:r w:rsidRPr="00891B43">
        <w:rPr>
          <w:rFonts w:asciiTheme="minorHAnsi" w:hAnsiTheme="minorHAnsi" w:cs="Arial"/>
          <w:sz w:val="22"/>
        </w:rPr>
        <w:t>Fiche d’identité tiers</w:t>
      </w:r>
      <w:r w:rsidR="00DD7FE9">
        <w:rPr>
          <w:rFonts w:asciiTheme="minorHAnsi" w:hAnsiTheme="minorHAnsi" w:cs="Arial"/>
          <w:sz w:val="22"/>
        </w:rPr>
        <w:t> »</w:t>
      </w:r>
      <w:r w:rsidRPr="00891B43">
        <w:rPr>
          <w:rFonts w:asciiTheme="minorHAnsi" w:hAnsiTheme="minorHAnsi" w:cs="Arial"/>
          <w:sz w:val="22"/>
        </w:rPr>
        <w:t xml:space="preserve"> par l'établissement bancaire.</w:t>
      </w:r>
    </w:p>
    <w:p w14:paraId="0342376E" w14:textId="77777777" w:rsidR="00DD7FE9" w:rsidRPr="00DD7FE9" w:rsidRDefault="00552049" w:rsidP="00913151">
      <w:pPr>
        <w:spacing w:before="240" w:after="120" w:line="240" w:lineRule="auto"/>
        <w:jc w:val="both"/>
        <w:rPr>
          <w:rFonts w:asciiTheme="minorHAnsi" w:hAnsiTheme="minorHAnsi" w:cs="Arial"/>
          <w:sz w:val="22"/>
        </w:rPr>
      </w:pPr>
      <w:r>
        <w:rPr>
          <w:rFonts w:asciiTheme="minorHAnsi" w:hAnsiTheme="minorHAnsi" w:cs="Arial"/>
          <w:b/>
          <w:sz w:val="28"/>
          <w:szCs w:val="28"/>
          <w:u w:val="single"/>
        </w:rPr>
        <w:t>SIGNATURE</w:t>
      </w:r>
    </w:p>
    <w:tbl>
      <w:tblPr>
        <w:tblStyle w:val="Grilledutableau"/>
        <w:tblW w:w="0" w:type="auto"/>
        <w:tblLook w:val="04A0" w:firstRow="1" w:lastRow="0" w:firstColumn="1" w:lastColumn="0" w:noHBand="0" w:noVBand="1"/>
      </w:tblPr>
      <w:tblGrid>
        <w:gridCol w:w="3397"/>
        <w:gridCol w:w="5665"/>
      </w:tblGrid>
      <w:tr w:rsidR="00426657" w:rsidRPr="00F96744" w14:paraId="46AE20D1" w14:textId="77777777" w:rsidTr="00242322">
        <w:trPr>
          <w:trHeight w:val="345"/>
        </w:trPr>
        <w:tc>
          <w:tcPr>
            <w:tcW w:w="9062" w:type="dxa"/>
            <w:gridSpan w:val="2"/>
            <w:vAlign w:val="center"/>
          </w:tcPr>
          <w:p w14:paraId="1E553A66" w14:textId="77777777" w:rsidR="00426657" w:rsidRPr="00F96744" w:rsidRDefault="00426657" w:rsidP="00913151">
            <w:pPr>
              <w:rPr>
                <w:rFonts w:asciiTheme="minorHAnsi" w:eastAsia="Times New Roman" w:hAnsiTheme="minorHAnsi"/>
                <w:sz w:val="22"/>
                <w:szCs w:val="22"/>
              </w:rPr>
            </w:pPr>
            <w:r>
              <w:rPr>
                <w:rFonts w:asciiTheme="minorHAnsi" w:eastAsia="Times New Roman" w:hAnsiTheme="minorHAnsi"/>
                <w:sz w:val="22"/>
                <w:szCs w:val="22"/>
              </w:rPr>
              <w:t xml:space="preserve">Signature de la personne habilitée à engager </w:t>
            </w:r>
            <w:r w:rsidR="00913151">
              <w:rPr>
                <w:rFonts w:asciiTheme="minorHAnsi" w:eastAsia="Times New Roman" w:hAnsiTheme="minorHAnsi"/>
                <w:sz w:val="22"/>
                <w:szCs w:val="22"/>
              </w:rPr>
              <w:t>et à représenter le candidat</w:t>
            </w:r>
          </w:p>
        </w:tc>
      </w:tr>
      <w:tr w:rsidR="00426657" w:rsidRPr="00F96744" w14:paraId="500F7434" w14:textId="77777777" w:rsidTr="00426657">
        <w:trPr>
          <w:trHeight w:val="1901"/>
        </w:trPr>
        <w:tc>
          <w:tcPr>
            <w:tcW w:w="3397" w:type="dxa"/>
          </w:tcPr>
          <w:p w14:paraId="212DC087" w14:textId="77777777" w:rsidR="00426657" w:rsidRDefault="00426657" w:rsidP="00242322">
            <w:pPr>
              <w:spacing w:before="40" w:after="40"/>
              <w:jc w:val="both"/>
              <w:rPr>
                <w:rFonts w:asciiTheme="minorHAnsi" w:hAnsiTheme="minorHAnsi"/>
                <w:sz w:val="22"/>
                <w:szCs w:val="22"/>
              </w:rPr>
            </w:pPr>
          </w:p>
          <w:p w14:paraId="733FC345" w14:textId="77777777" w:rsidR="00426657" w:rsidRDefault="00426657" w:rsidP="00242322">
            <w:pPr>
              <w:spacing w:before="40" w:after="40"/>
              <w:jc w:val="both"/>
              <w:rPr>
                <w:rFonts w:asciiTheme="minorHAnsi" w:hAnsiTheme="minorHAnsi"/>
                <w:sz w:val="22"/>
                <w:szCs w:val="22"/>
              </w:rPr>
            </w:pPr>
            <w:r w:rsidRPr="00F96744">
              <w:rPr>
                <w:rFonts w:asciiTheme="minorHAnsi" w:hAnsiTheme="minorHAnsi"/>
                <w:sz w:val="22"/>
                <w:szCs w:val="22"/>
              </w:rPr>
              <w:t>Nom</w:t>
            </w:r>
            <w:r>
              <w:rPr>
                <w:rFonts w:asciiTheme="minorHAnsi" w:hAnsiTheme="minorHAnsi"/>
                <w:sz w:val="22"/>
                <w:szCs w:val="22"/>
              </w:rPr>
              <w:t> :</w:t>
            </w:r>
          </w:p>
          <w:p w14:paraId="7033322A" w14:textId="77777777" w:rsidR="00426657" w:rsidRDefault="00426657" w:rsidP="00242322">
            <w:pPr>
              <w:spacing w:before="40" w:after="40"/>
              <w:jc w:val="both"/>
              <w:rPr>
                <w:rFonts w:asciiTheme="minorHAnsi" w:hAnsiTheme="minorHAnsi"/>
                <w:sz w:val="22"/>
                <w:szCs w:val="22"/>
              </w:rPr>
            </w:pPr>
          </w:p>
          <w:p w14:paraId="77185816" w14:textId="77777777" w:rsidR="00426657" w:rsidRDefault="00426657" w:rsidP="00242322">
            <w:pPr>
              <w:spacing w:before="40" w:after="40"/>
              <w:jc w:val="both"/>
              <w:rPr>
                <w:rFonts w:asciiTheme="minorHAnsi" w:hAnsiTheme="minorHAnsi"/>
                <w:sz w:val="22"/>
                <w:szCs w:val="22"/>
              </w:rPr>
            </w:pPr>
            <w:r w:rsidRPr="00F96744">
              <w:rPr>
                <w:rFonts w:asciiTheme="minorHAnsi" w:hAnsiTheme="minorHAnsi"/>
                <w:sz w:val="22"/>
                <w:szCs w:val="22"/>
              </w:rPr>
              <w:t>Prénom</w:t>
            </w:r>
            <w:r>
              <w:rPr>
                <w:rFonts w:asciiTheme="minorHAnsi" w:hAnsiTheme="minorHAnsi"/>
                <w:sz w:val="22"/>
                <w:szCs w:val="22"/>
              </w:rPr>
              <w:t> :</w:t>
            </w:r>
          </w:p>
          <w:p w14:paraId="7BF8344E" w14:textId="77777777" w:rsidR="00426657" w:rsidRDefault="00426657" w:rsidP="00242322">
            <w:pPr>
              <w:spacing w:before="40" w:after="40"/>
              <w:jc w:val="both"/>
              <w:rPr>
                <w:rFonts w:asciiTheme="minorHAnsi" w:hAnsiTheme="minorHAnsi"/>
                <w:sz w:val="22"/>
                <w:szCs w:val="22"/>
              </w:rPr>
            </w:pPr>
          </w:p>
          <w:p w14:paraId="7BFB9F53" w14:textId="77777777" w:rsidR="00426657" w:rsidRPr="00F96744" w:rsidRDefault="00426657" w:rsidP="00242322">
            <w:pPr>
              <w:spacing w:before="40" w:after="40"/>
              <w:jc w:val="both"/>
              <w:rPr>
                <w:rFonts w:asciiTheme="minorHAnsi" w:hAnsiTheme="minorHAnsi"/>
                <w:sz w:val="22"/>
                <w:szCs w:val="22"/>
              </w:rPr>
            </w:pPr>
            <w:r>
              <w:rPr>
                <w:rFonts w:asciiTheme="minorHAnsi" w:hAnsiTheme="minorHAnsi"/>
                <w:sz w:val="22"/>
                <w:szCs w:val="22"/>
              </w:rPr>
              <w:t>Fonction :</w:t>
            </w:r>
          </w:p>
          <w:p w14:paraId="7F1C3141" w14:textId="77777777" w:rsidR="00426657" w:rsidRPr="00F96744" w:rsidRDefault="00426657" w:rsidP="00242322">
            <w:pPr>
              <w:tabs>
                <w:tab w:val="left" w:pos="4395"/>
                <w:tab w:val="left" w:pos="7797"/>
              </w:tabs>
              <w:spacing w:before="40" w:after="40"/>
              <w:jc w:val="both"/>
              <w:rPr>
                <w:rFonts w:asciiTheme="minorHAnsi" w:hAnsiTheme="minorHAnsi"/>
                <w:sz w:val="22"/>
                <w:szCs w:val="22"/>
              </w:rPr>
            </w:pPr>
          </w:p>
        </w:tc>
        <w:tc>
          <w:tcPr>
            <w:tcW w:w="5665" w:type="dxa"/>
          </w:tcPr>
          <w:p w14:paraId="779A7F6C" w14:textId="77777777" w:rsidR="00426657" w:rsidRDefault="00426657" w:rsidP="00242322">
            <w:pPr>
              <w:jc w:val="both"/>
              <w:rPr>
                <w:rFonts w:asciiTheme="minorHAnsi" w:hAnsiTheme="minorHAnsi"/>
                <w:sz w:val="22"/>
                <w:szCs w:val="22"/>
              </w:rPr>
            </w:pPr>
            <w:r w:rsidRPr="00891B43">
              <w:rPr>
                <w:rFonts w:asciiTheme="minorHAnsi" w:hAnsiTheme="minorHAnsi" w:cs="Arial"/>
                <w:sz w:val="22"/>
              </w:rPr>
              <w:t>Je déclare présenter ma candidatur</w:t>
            </w:r>
            <w:r>
              <w:rPr>
                <w:rFonts w:asciiTheme="minorHAnsi" w:hAnsiTheme="minorHAnsi" w:cs="Arial"/>
                <w:sz w:val="22"/>
              </w:rPr>
              <w:t>e</w:t>
            </w:r>
            <w:r w:rsidRPr="00891B43">
              <w:rPr>
                <w:rFonts w:asciiTheme="minorHAnsi" w:hAnsiTheme="minorHAnsi" w:cs="Arial"/>
                <w:sz w:val="22"/>
              </w:rPr>
              <w:t xml:space="preserve"> dans le cadre de la consultation citée au point II ci-dessus</w:t>
            </w:r>
            <w:r w:rsidR="001A1479">
              <w:rPr>
                <w:rFonts w:asciiTheme="minorHAnsi" w:hAnsiTheme="minorHAnsi" w:cs="Arial"/>
                <w:sz w:val="22"/>
              </w:rPr>
              <w:t>.</w:t>
            </w:r>
          </w:p>
          <w:p w14:paraId="7D175954" w14:textId="77777777" w:rsidR="00426657" w:rsidRDefault="00426657" w:rsidP="00242322">
            <w:pPr>
              <w:jc w:val="both"/>
              <w:rPr>
                <w:rFonts w:asciiTheme="minorHAnsi" w:hAnsiTheme="minorHAnsi"/>
                <w:sz w:val="22"/>
                <w:szCs w:val="22"/>
              </w:rPr>
            </w:pPr>
          </w:p>
          <w:p w14:paraId="03CAD88A" w14:textId="77777777" w:rsidR="00426657" w:rsidRDefault="00426657" w:rsidP="00242322">
            <w:pPr>
              <w:jc w:val="both"/>
              <w:rPr>
                <w:rFonts w:asciiTheme="minorHAnsi" w:hAnsiTheme="minorHAnsi"/>
                <w:noProof/>
                <w:sz w:val="22"/>
                <w:szCs w:val="22"/>
              </w:rPr>
            </w:pPr>
            <w:r w:rsidRPr="00F96744">
              <w:rPr>
                <w:rFonts w:asciiTheme="minorHAnsi" w:hAnsiTheme="minorHAnsi"/>
                <w:sz w:val="22"/>
                <w:szCs w:val="22"/>
              </w:rPr>
              <w:t>Date </w:t>
            </w:r>
            <w:r w:rsidRPr="00F96744">
              <w:rPr>
                <w:rFonts w:asciiTheme="minorHAnsi" w:hAnsiTheme="minorHAnsi"/>
                <w:noProof/>
                <w:sz w:val="22"/>
                <w:szCs w:val="22"/>
              </w:rPr>
              <w:t>:</w:t>
            </w:r>
          </w:p>
          <w:p w14:paraId="17E1E4B3" w14:textId="77777777" w:rsidR="00426657" w:rsidRPr="00F96744" w:rsidRDefault="00426657" w:rsidP="00426657">
            <w:pPr>
              <w:jc w:val="both"/>
              <w:rPr>
                <w:rFonts w:asciiTheme="minorHAnsi" w:eastAsia="Times New Roman" w:hAnsiTheme="minorHAnsi"/>
                <w:sz w:val="22"/>
                <w:szCs w:val="22"/>
              </w:rPr>
            </w:pPr>
            <w:r w:rsidRPr="00F96744">
              <w:rPr>
                <w:rFonts w:asciiTheme="minorHAnsi" w:hAnsiTheme="minorHAnsi"/>
                <w:sz w:val="22"/>
                <w:szCs w:val="22"/>
              </w:rPr>
              <w:t>Signature</w:t>
            </w:r>
            <w:r>
              <w:rPr>
                <w:rFonts w:asciiTheme="minorHAnsi" w:hAnsiTheme="minorHAnsi"/>
                <w:sz w:val="22"/>
                <w:szCs w:val="22"/>
              </w:rPr>
              <w:t> :</w:t>
            </w:r>
            <w:r w:rsidRPr="00891B43">
              <w:rPr>
                <w:rFonts w:asciiTheme="minorHAnsi" w:hAnsiTheme="minorHAnsi" w:cs="Arial"/>
                <w:sz w:val="22"/>
              </w:rPr>
              <w:t xml:space="preserve"> </w:t>
            </w:r>
            <w:r>
              <w:rPr>
                <w:rFonts w:asciiTheme="minorHAnsi" w:hAnsiTheme="minorHAnsi" w:cs="Arial"/>
                <w:sz w:val="22"/>
              </w:rPr>
              <w:br/>
            </w:r>
          </w:p>
        </w:tc>
      </w:tr>
    </w:tbl>
    <w:p w14:paraId="7BE9CC2C" w14:textId="77777777" w:rsidR="00426657" w:rsidRPr="00891B43" w:rsidRDefault="00426657" w:rsidP="00891B43">
      <w:pPr>
        <w:spacing w:before="120" w:line="240" w:lineRule="auto"/>
        <w:jc w:val="both"/>
        <w:rPr>
          <w:rFonts w:asciiTheme="minorHAnsi" w:hAnsiTheme="minorHAnsi" w:cs="Arial"/>
          <w:sz w:val="22"/>
        </w:rPr>
      </w:pPr>
    </w:p>
    <w:p w14:paraId="534AB9A8" w14:textId="77777777" w:rsidR="007008A4" w:rsidRDefault="007008A4">
      <w:pPr>
        <w:spacing w:line="240" w:lineRule="auto"/>
        <w:rPr>
          <w:rFonts w:asciiTheme="minorHAnsi" w:eastAsia="Times New Roman" w:hAnsiTheme="minorHAnsi"/>
          <w:szCs w:val="22"/>
        </w:rPr>
      </w:pPr>
    </w:p>
    <w:p w14:paraId="74C13DAA" w14:textId="77777777" w:rsidR="007008A4" w:rsidRPr="007008A4" w:rsidRDefault="007008A4" w:rsidP="007008A4">
      <w:pPr>
        <w:rPr>
          <w:rFonts w:asciiTheme="minorHAnsi" w:eastAsia="Times New Roman" w:hAnsiTheme="minorHAnsi"/>
          <w:szCs w:val="22"/>
        </w:rPr>
      </w:pPr>
    </w:p>
    <w:p w14:paraId="3467A895" w14:textId="77777777" w:rsidR="007008A4" w:rsidRPr="007008A4" w:rsidRDefault="007008A4" w:rsidP="007008A4">
      <w:pPr>
        <w:rPr>
          <w:rFonts w:asciiTheme="minorHAnsi" w:eastAsia="Times New Roman" w:hAnsiTheme="minorHAnsi"/>
          <w:szCs w:val="22"/>
        </w:rPr>
      </w:pPr>
    </w:p>
    <w:p w14:paraId="07BB1F7E" w14:textId="77777777" w:rsidR="007008A4" w:rsidRPr="007008A4" w:rsidRDefault="007008A4" w:rsidP="007008A4">
      <w:pPr>
        <w:rPr>
          <w:rFonts w:asciiTheme="minorHAnsi" w:eastAsia="Times New Roman" w:hAnsiTheme="minorHAnsi"/>
          <w:szCs w:val="22"/>
        </w:rPr>
      </w:pPr>
    </w:p>
    <w:p w14:paraId="30B3E391" w14:textId="77777777" w:rsidR="007008A4" w:rsidRPr="007008A4" w:rsidRDefault="007008A4" w:rsidP="007008A4">
      <w:pPr>
        <w:rPr>
          <w:rFonts w:asciiTheme="minorHAnsi" w:eastAsia="Times New Roman" w:hAnsiTheme="minorHAnsi"/>
          <w:szCs w:val="22"/>
        </w:rPr>
      </w:pPr>
    </w:p>
    <w:p w14:paraId="002DED66" w14:textId="77777777" w:rsidR="007008A4" w:rsidRPr="007008A4" w:rsidRDefault="007008A4" w:rsidP="007008A4">
      <w:pPr>
        <w:rPr>
          <w:rFonts w:asciiTheme="minorHAnsi" w:eastAsia="Times New Roman" w:hAnsiTheme="minorHAnsi"/>
          <w:szCs w:val="22"/>
        </w:rPr>
      </w:pPr>
    </w:p>
    <w:p w14:paraId="47057ACB" w14:textId="609AFE86" w:rsidR="00B76D6F" w:rsidRPr="00432FF8" w:rsidRDefault="007008A4" w:rsidP="008D77CE">
      <w:pPr>
        <w:tabs>
          <w:tab w:val="left" w:pos="1537"/>
        </w:tabs>
        <w:rPr>
          <w:rFonts w:asciiTheme="minorHAnsi" w:hAnsiTheme="minorHAnsi"/>
          <w:sz w:val="22"/>
          <w:szCs w:val="22"/>
        </w:rPr>
      </w:pPr>
      <w:r>
        <w:rPr>
          <w:rFonts w:asciiTheme="minorHAnsi" w:eastAsia="Times New Roman" w:hAnsiTheme="minorHAnsi"/>
          <w:szCs w:val="22"/>
        </w:rPr>
        <w:tab/>
      </w:r>
    </w:p>
    <w:sectPr w:rsidR="00B76D6F" w:rsidRPr="00432FF8" w:rsidSect="005E2CD1">
      <w:headerReference w:type="first" r:id="rId8"/>
      <w:footerReference w:type="first" r:id="rId9"/>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F3E56F" w14:textId="77777777" w:rsidR="00F66B15" w:rsidRDefault="00F66B15">
      <w:r>
        <w:separator/>
      </w:r>
    </w:p>
  </w:endnote>
  <w:endnote w:type="continuationSeparator" w:id="0">
    <w:p w14:paraId="64E31D5B" w14:textId="77777777" w:rsidR="00F66B15" w:rsidRDefault="00F66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Theme="minorHAnsi" w:hAnsiTheme="minorHAnsi"/>
                        <w:sz w:val="22"/>
                        <w:szCs w:val="22"/>
                      </w:rPr>
                      <w:id w:val="-1080295679"/>
                      <w:docPartObj>
                        <w:docPartGallery w:val="Page Numbers (Bottom of Page)"/>
                        <w:docPartUnique/>
                      </w:docPartObj>
                    </w:sdtPr>
                    <w:sdtEndPr/>
                    <w:sdtContent>
                      <w:sdt>
                        <w:sdtPr>
                          <w:rPr>
                            <w:rFonts w:asciiTheme="minorHAnsi" w:hAnsiTheme="minorHAnsi"/>
                            <w:sz w:val="22"/>
                            <w:szCs w:val="22"/>
                          </w:rPr>
                          <w:id w:val="1036781269"/>
                          <w:docPartObj>
                            <w:docPartGallery w:val="Page Numbers (Top of Page)"/>
                            <w:docPartUnique/>
                          </w:docPartObj>
                        </w:sdtPr>
                        <w:sdtEndPr/>
                        <w:sdtContent>
                          <w:p w14:paraId="7A6F9FAB" w14:textId="77777777" w:rsidR="00E55350" w:rsidRDefault="00E55350" w:rsidP="00E55350">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274D559D" w14:textId="1039F92C" w:rsidR="00E55350" w:rsidRDefault="00E55350" w:rsidP="00E55350">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D77CE">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D77CE">
                              <w:rPr>
                                <w:rFonts w:asciiTheme="minorHAnsi" w:hAnsiTheme="minorHAnsi"/>
                                <w:b/>
                                <w:bCs/>
                                <w:noProof/>
                                <w:sz w:val="22"/>
                                <w:szCs w:val="22"/>
                              </w:rPr>
                              <w:t>2</w:t>
                            </w:r>
                            <w:r>
                              <w:rPr>
                                <w:rFonts w:asciiTheme="minorHAnsi" w:hAnsiTheme="minorHAnsi"/>
                                <w:b/>
                                <w:bCs/>
                                <w:sz w:val="22"/>
                                <w:szCs w:val="22"/>
                              </w:rPr>
                              <w:fldChar w:fldCharType="end"/>
                            </w:r>
                          </w:p>
                        </w:sdtContent>
                      </w:sdt>
                    </w:sdtContent>
                  </w:sdt>
                  <w:p w14:paraId="5CDA307D" w14:textId="77777777" w:rsidR="005E2CD1" w:rsidRPr="00442AC9" w:rsidRDefault="00F66B15" w:rsidP="00442AC9">
                    <w:pPr>
                      <w:tabs>
                        <w:tab w:val="right" w:pos="9746"/>
                      </w:tabs>
                      <w:spacing w:line="240" w:lineRule="auto"/>
                      <w:rPr>
                        <w:rFonts w:ascii="Calibri" w:hAnsi="Calibri"/>
                        <w:sz w:val="22"/>
                        <w:szCs w:val="22"/>
                      </w:rPr>
                    </w:pPr>
                  </w:p>
                </w:sdtContent>
              </w:sdt>
            </w:sdtContent>
          </w:sdt>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AF43F3" w14:textId="77777777" w:rsidR="00F66B15" w:rsidRDefault="00F66B15">
      <w:r>
        <w:separator/>
      </w:r>
    </w:p>
  </w:footnote>
  <w:footnote w:type="continuationSeparator" w:id="0">
    <w:p w14:paraId="402453EE" w14:textId="77777777" w:rsidR="00F66B15" w:rsidRDefault="00F66B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D0160" w14:textId="104C8EB5" w:rsidR="00A060BA" w:rsidRDefault="00B031FE" w:rsidP="00432FF8">
    <w:pPr>
      <w:pStyle w:val="En-tte"/>
      <w:spacing w:line="240" w:lineRule="auto"/>
      <w:contextualSpacing/>
      <w:rPr>
        <w:rFonts w:asciiTheme="minorHAnsi" w:hAnsiTheme="minorHAnsi"/>
        <w:b/>
        <w:i/>
        <w:color w:val="0070C0"/>
        <w:sz w:val="32"/>
        <w:szCs w:val="32"/>
      </w:rPr>
    </w:pPr>
    <w:r w:rsidRPr="001C1FC5">
      <w:rPr>
        <w:rFonts w:eastAsia="Times New Roman" w:cs="Arial"/>
        <w:noProof/>
        <w:sz w:val="16"/>
        <w:szCs w:val="16"/>
      </w:rPr>
      <w:drawing>
        <wp:anchor distT="0" distB="0" distL="114300" distR="114300" simplePos="0" relativeHeight="251661312" behindDoc="0" locked="0" layoutInCell="1" allowOverlap="1" wp14:anchorId="74D96B91" wp14:editId="5400912F">
          <wp:simplePos x="0" y="0"/>
          <wp:positionH relativeFrom="column">
            <wp:posOffset>-168275</wp:posOffset>
          </wp:positionH>
          <wp:positionV relativeFrom="paragraph">
            <wp:posOffset>-153670</wp:posOffset>
          </wp:positionV>
          <wp:extent cx="1259840" cy="643890"/>
          <wp:effectExtent l="0" t="0" r="0" b="381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59840" cy="6438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060BA">
      <w:rPr>
        <w:rFonts w:asciiTheme="minorHAnsi" w:hAnsiTheme="minorHAnsi"/>
        <w:b/>
        <w:i/>
        <w:color w:val="0070C0"/>
        <w:sz w:val="32"/>
        <w:szCs w:val="32"/>
      </w:rPr>
      <w:tab/>
      <w:t xml:space="preserve"> </w:t>
    </w:r>
  </w:p>
  <w:p w14:paraId="714A888E" w14:textId="77777777" w:rsidR="00797EE4" w:rsidRDefault="00797EE4" w:rsidP="00432FF8">
    <w:pPr>
      <w:pStyle w:val="En-tte"/>
      <w:spacing w:line="240" w:lineRule="auto"/>
      <w:contextualSpac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FB5ED0"/>
    <w:multiLevelType w:val="hybridMultilevel"/>
    <w:tmpl w:val="3A7899B6"/>
    <w:lvl w:ilvl="0" w:tplc="040C0011">
      <w:start w:val="1"/>
      <w:numFmt w:val="decimal"/>
      <w:lvlText w:val="%1)"/>
      <w:lvlJc w:val="left"/>
      <w:pPr>
        <w:ind w:left="731" w:hanging="360"/>
      </w:pPr>
    </w:lvl>
    <w:lvl w:ilvl="1" w:tplc="040C0019" w:tentative="1">
      <w:start w:val="1"/>
      <w:numFmt w:val="lowerLetter"/>
      <w:lvlText w:val="%2."/>
      <w:lvlJc w:val="left"/>
      <w:pPr>
        <w:ind w:left="1451" w:hanging="360"/>
      </w:pPr>
    </w:lvl>
    <w:lvl w:ilvl="2" w:tplc="040C001B" w:tentative="1">
      <w:start w:val="1"/>
      <w:numFmt w:val="lowerRoman"/>
      <w:lvlText w:val="%3."/>
      <w:lvlJc w:val="right"/>
      <w:pPr>
        <w:ind w:left="2171" w:hanging="180"/>
      </w:pPr>
    </w:lvl>
    <w:lvl w:ilvl="3" w:tplc="040C000F" w:tentative="1">
      <w:start w:val="1"/>
      <w:numFmt w:val="decimal"/>
      <w:lvlText w:val="%4."/>
      <w:lvlJc w:val="left"/>
      <w:pPr>
        <w:ind w:left="2891" w:hanging="360"/>
      </w:pPr>
    </w:lvl>
    <w:lvl w:ilvl="4" w:tplc="040C0019" w:tentative="1">
      <w:start w:val="1"/>
      <w:numFmt w:val="lowerLetter"/>
      <w:lvlText w:val="%5."/>
      <w:lvlJc w:val="left"/>
      <w:pPr>
        <w:ind w:left="3611" w:hanging="360"/>
      </w:pPr>
    </w:lvl>
    <w:lvl w:ilvl="5" w:tplc="040C001B" w:tentative="1">
      <w:start w:val="1"/>
      <w:numFmt w:val="lowerRoman"/>
      <w:lvlText w:val="%6."/>
      <w:lvlJc w:val="right"/>
      <w:pPr>
        <w:ind w:left="4331" w:hanging="180"/>
      </w:pPr>
    </w:lvl>
    <w:lvl w:ilvl="6" w:tplc="040C000F" w:tentative="1">
      <w:start w:val="1"/>
      <w:numFmt w:val="decimal"/>
      <w:lvlText w:val="%7."/>
      <w:lvlJc w:val="left"/>
      <w:pPr>
        <w:ind w:left="5051" w:hanging="360"/>
      </w:pPr>
    </w:lvl>
    <w:lvl w:ilvl="7" w:tplc="040C0019" w:tentative="1">
      <w:start w:val="1"/>
      <w:numFmt w:val="lowerLetter"/>
      <w:lvlText w:val="%8."/>
      <w:lvlJc w:val="left"/>
      <w:pPr>
        <w:ind w:left="5771" w:hanging="360"/>
      </w:pPr>
    </w:lvl>
    <w:lvl w:ilvl="8" w:tplc="040C001B" w:tentative="1">
      <w:start w:val="1"/>
      <w:numFmt w:val="lowerRoman"/>
      <w:lvlText w:val="%9."/>
      <w:lvlJc w:val="right"/>
      <w:pPr>
        <w:ind w:left="6491"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ECE00F0"/>
    <w:multiLevelType w:val="hybridMultilevel"/>
    <w:tmpl w:val="8506A1AC"/>
    <w:lvl w:ilvl="0" w:tplc="70D62C64">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900DD2"/>
    <w:multiLevelType w:val="hybridMultilevel"/>
    <w:tmpl w:val="A1407D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73A5997"/>
    <w:multiLevelType w:val="hybridMultilevel"/>
    <w:tmpl w:val="2EF61556"/>
    <w:lvl w:ilvl="0" w:tplc="040C0005">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D121862"/>
    <w:multiLevelType w:val="hybridMultilevel"/>
    <w:tmpl w:val="3E5808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9" w15:restartNumberingAfterBreak="0">
    <w:nsid w:val="46B424C5"/>
    <w:multiLevelType w:val="hybridMultilevel"/>
    <w:tmpl w:val="EFD07F30"/>
    <w:lvl w:ilvl="0" w:tplc="C0DAE24A">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1C750A"/>
    <w:multiLevelType w:val="hybridMultilevel"/>
    <w:tmpl w:val="8702E60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B2F69CF"/>
    <w:multiLevelType w:val="hybridMultilevel"/>
    <w:tmpl w:val="A30ED46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6"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7"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1"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42"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3"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8AA56D7"/>
    <w:multiLevelType w:val="hybridMultilevel"/>
    <w:tmpl w:val="E9062A84"/>
    <w:lvl w:ilvl="0" w:tplc="4DF8B0E4">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6" w15:restartNumberingAfterBreak="0">
    <w:nsid w:val="78D5669D"/>
    <w:multiLevelType w:val="hybridMultilevel"/>
    <w:tmpl w:val="A282C7AE"/>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C7D0CD5"/>
    <w:multiLevelType w:val="hybridMultilevel"/>
    <w:tmpl w:val="7588569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3"/>
  </w:num>
  <w:num w:numId="4">
    <w:abstractNumId w:val="6"/>
  </w:num>
  <w:num w:numId="5">
    <w:abstractNumId w:val="26"/>
  </w:num>
  <w:num w:numId="6">
    <w:abstractNumId w:val="11"/>
  </w:num>
  <w:num w:numId="7">
    <w:abstractNumId w:val="21"/>
  </w:num>
  <w:num w:numId="8">
    <w:abstractNumId w:val="34"/>
  </w:num>
  <w:num w:numId="9">
    <w:abstractNumId w:val="16"/>
  </w:num>
  <w:num w:numId="10">
    <w:abstractNumId w:val="37"/>
  </w:num>
  <w:num w:numId="11">
    <w:abstractNumId w:val="3"/>
  </w:num>
  <w:num w:numId="12">
    <w:abstractNumId w:val="15"/>
  </w:num>
  <w:num w:numId="13">
    <w:abstractNumId w:val="36"/>
  </w:num>
  <w:num w:numId="14">
    <w:abstractNumId w:val="32"/>
  </w:num>
  <w:num w:numId="15">
    <w:abstractNumId w:val="41"/>
  </w:num>
  <w:num w:numId="16">
    <w:abstractNumId w:val="4"/>
  </w:num>
  <w:num w:numId="17">
    <w:abstractNumId w:val="28"/>
  </w:num>
  <w:num w:numId="18">
    <w:abstractNumId w:val="24"/>
  </w:num>
  <w:num w:numId="19">
    <w:abstractNumId w:val="17"/>
  </w:num>
  <w:num w:numId="20">
    <w:abstractNumId w:val="9"/>
  </w:num>
  <w:num w:numId="21">
    <w:abstractNumId w:val="7"/>
  </w:num>
  <w:num w:numId="22">
    <w:abstractNumId w:val="44"/>
  </w:num>
  <w:num w:numId="23">
    <w:abstractNumId w:val="1"/>
  </w:num>
  <w:num w:numId="24">
    <w:abstractNumId w:val="18"/>
  </w:num>
  <w:num w:numId="25">
    <w:abstractNumId w:val="42"/>
  </w:num>
  <w:num w:numId="26">
    <w:abstractNumId w:val="19"/>
  </w:num>
  <w:num w:numId="27">
    <w:abstractNumId w:val="47"/>
  </w:num>
  <w:num w:numId="28">
    <w:abstractNumId w:val="39"/>
  </w:num>
  <w:num w:numId="29">
    <w:abstractNumId w:val="43"/>
  </w:num>
  <w:num w:numId="30">
    <w:abstractNumId w:val="13"/>
  </w:num>
  <w:num w:numId="31">
    <w:abstractNumId w:val="31"/>
  </w:num>
  <w:num w:numId="32">
    <w:abstractNumId w:val="35"/>
  </w:num>
  <w:num w:numId="33">
    <w:abstractNumId w:val="40"/>
  </w:num>
  <w:num w:numId="34">
    <w:abstractNumId w:val="38"/>
  </w:num>
  <w:num w:numId="35">
    <w:abstractNumId w:val="14"/>
  </w:num>
  <w:num w:numId="36">
    <w:abstractNumId w:val="46"/>
  </w:num>
  <w:num w:numId="37">
    <w:abstractNumId w:val="22"/>
  </w:num>
  <w:num w:numId="38">
    <w:abstractNumId w:val="25"/>
  </w:num>
  <w:num w:numId="39">
    <w:abstractNumId w:val="20"/>
  </w:num>
  <w:num w:numId="40">
    <w:abstractNumId w:val="5"/>
  </w:num>
  <w:num w:numId="41">
    <w:abstractNumId w:val="27"/>
  </w:num>
  <w:num w:numId="42">
    <w:abstractNumId w:val="42"/>
  </w:num>
  <w:num w:numId="43">
    <w:abstractNumId w:val="35"/>
  </w:num>
  <w:num w:numId="44">
    <w:abstractNumId w:val="22"/>
    <w:lvlOverride w:ilvl="0">
      <w:startOverride w:val="1"/>
    </w:lvlOverride>
    <w:lvlOverride w:ilvl="1"/>
    <w:lvlOverride w:ilvl="2"/>
    <w:lvlOverride w:ilvl="3"/>
    <w:lvlOverride w:ilvl="4"/>
    <w:lvlOverride w:ilvl="5"/>
    <w:lvlOverride w:ilvl="6"/>
    <w:lvlOverride w:ilvl="7"/>
    <w:lvlOverride w:ilvl="8"/>
  </w:num>
  <w:num w:numId="45">
    <w:abstractNumId w:val="45"/>
    <w:lvlOverride w:ilvl="0">
      <w:startOverride w:val="1"/>
    </w:lvlOverride>
    <w:lvlOverride w:ilvl="1"/>
    <w:lvlOverride w:ilvl="2"/>
    <w:lvlOverride w:ilvl="3"/>
    <w:lvlOverride w:ilvl="4"/>
    <w:lvlOverride w:ilvl="5"/>
    <w:lvlOverride w:ilvl="6"/>
    <w:lvlOverride w:ilvl="7"/>
    <w:lvlOverride w:ilvl="8"/>
  </w:num>
  <w:num w:numId="46">
    <w:abstractNumId w:val="8"/>
    <w:lvlOverride w:ilvl="0">
      <w:startOverride w:val="1"/>
    </w:lvlOverride>
    <w:lvlOverride w:ilvl="1"/>
    <w:lvlOverride w:ilvl="2"/>
    <w:lvlOverride w:ilvl="3"/>
    <w:lvlOverride w:ilvl="4"/>
    <w:lvlOverride w:ilvl="5"/>
    <w:lvlOverride w:ilvl="6"/>
    <w:lvlOverride w:ilvl="7"/>
    <w:lvlOverride w:ilvl="8"/>
  </w:num>
  <w:num w:numId="47">
    <w:abstractNumId w:val="25"/>
  </w:num>
  <w:num w:numId="48">
    <w:abstractNumId w:val="8"/>
  </w:num>
  <w:num w:numId="49">
    <w:abstractNumId w:val="12"/>
  </w:num>
  <w:num w:numId="50">
    <w:abstractNumId w:val="29"/>
  </w:num>
  <w:num w:numId="51">
    <w:abstractNumId w:val="23"/>
  </w:num>
  <w:num w:numId="52">
    <w:abstractNumId w:val="30"/>
  </w:num>
  <w:num w:numId="53">
    <w:abstractNumId w:val="4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1758"/>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4C04"/>
    <w:rsid w:val="0005711F"/>
    <w:rsid w:val="000603AA"/>
    <w:rsid w:val="00060DC4"/>
    <w:rsid w:val="000631E1"/>
    <w:rsid w:val="000646D2"/>
    <w:rsid w:val="00064B06"/>
    <w:rsid w:val="00065A8B"/>
    <w:rsid w:val="00071173"/>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36E"/>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6CC0"/>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50BDA"/>
    <w:rsid w:val="00155173"/>
    <w:rsid w:val="00155319"/>
    <w:rsid w:val="001557FD"/>
    <w:rsid w:val="00155830"/>
    <w:rsid w:val="00156735"/>
    <w:rsid w:val="001570D6"/>
    <w:rsid w:val="00160AC2"/>
    <w:rsid w:val="001626FF"/>
    <w:rsid w:val="00162E51"/>
    <w:rsid w:val="00163FDE"/>
    <w:rsid w:val="001646A7"/>
    <w:rsid w:val="00164BDC"/>
    <w:rsid w:val="00164FA2"/>
    <w:rsid w:val="00166710"/>
    <w:rsid w:val="00167F3F"/>
    <w:rsid w:val="00170656"/>
    <w:rsid w:val="0017191E"/>
    <w:rsid w:val="0017241E"/>
    <w:rsid w:val="001726C5"/>
    <w:rsid w:val="001753FB"/>
    <w:rsid w:val="0017540C"/>
    <w:rsid w:val="0017607C"/>
    <w:rsid w:val="00176247"/>
    <w:rsid w:val="001779C9"/>
    <w:rsid w:val="00180861"/>
    <w:rsid w:val="001833D1"/>
    <w:rsid w:val="00187455"/>
    <w:rsid w:val="00190970"/>
    <w:rsid w:val="0019651A"/>
    <w:rsid w:val="00197CF8"/>
    <w:rsid w:val="001A08C2"/>
    <w:rsid w:val="001A1479"/>
    <w:rsid w:val="001A1BBB"/>
    <w:rsid w:val="001A2878"/>
    <w:rsid w:val="001A31F2"/>
    <w:rsid w:val="001A5577"/>
    <w:rsid w:val="001A6976"/>
    <w:rsid w:val="001A72CA"/>
    <w:rsid w:val="001B4492"/>
    <w:rsid w:val="001B4AA3"/>
    <w:rsid w:val="001B4B43"/>
    <w:rsid w:val="001C152B"/>
    <w:rsid w:val="001C177D"/>
    <w:rsid w:val="001C27CC"/>
    <w:rsid w:val="001C3011"/>
    <w:rsid w:val="001C3795"/>
    <w:rsid w:val="001C40AB"/>
    <w:rsid w:val="001C4C19"/>
    <w:rsid w:val="001C5E11"/>
    <w:rsid w:val="001C7353"/>
    <w:rsid w:val="001D09DA"/>
    <w:rsid w:val="001D0B35"/>
    <w:rsid w:val="001D0F25"/>
    <w:rsid w:val="001D352A"/>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1CE"/>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60F3"/>
    <w:rsid w:val="002476E1"/>
    <w:rsid w:val="00247935"/>
    <w:rsid w:val="00252551"/>
    <w:rsid w:val="002526ED"/>
    <w:rsid w:val="002531FB"/>
    <w:rsid w:val="0026161D"/>
    <w:rsid w:val="00261F13"/>
    <w:rsid w:val="00263792"/>
    <w:rsid w:val="0026614C"/>
    <w:rsid w:val="00267D3C"/>
    <w:rsid w:val="00270261"/>
    <w:rsid w:val="002712EA"/>
    <w:rsid w:val="00271AA0"/>
    <w:rsid w:val="002728C7"/>
    <w:rsid w:val="002737DB"/>
    <w:rsid w:val="00273D85"/>
    <w:rsid w:val="0027424F"/>
    <w:rsid w:val="00276A02"/>
    <w:rsid w:val="00277D90"/>
    <w:rsid w:val="00280835"/>
    <w:rsid w:val="00281B8C"/>
    <w:rsid w:val="00282279"/>
    <w:rsid w:val="0028393F"/>
    <w:rsid w:val="0029001F"/>
    <w:rsid w:val="002917BC"/>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5A5"/>
    <w:rsid w:val="002C6B30"/>
    <w:rsid w:val="002D0857"/>
    <w:rsid w:val="002D0A8A"/>
    <w:rsid w:val="002D1268"/>
    <w:rsid w:val="002D13C9"/>
    <w:rsid w:val="002D23AB"/>
    <w:rsid w:val="002D5EDB"/>
    <w:rsid w:val="002D71A9"/>
    <w:rsid w:val="002E1114"/>
    <w:rsid w:val="002E2198"/>
    <w:rsid w:val="002E2FFB"/>
    <w:rsid w:val="002E3017"/>
    <w:rsid w:val="002E4757"/>
    <w:rsid w:val="002E55D9"/>
    <w:rsid w:val="002E5FAA"/>
    <w:rsid w:val="002F072C"/>
    <w:rsid w:val="002F15E4"/>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A70"/>
    <w:rsid w:val="00337EBD"/>
    <w:rsid w:val="003405CD"/>
    <w:rsid w:val="003425A2"/>
    <w:rsid w:val="00345B59"/>
    <w:rsid w:val="003463A8"/>
    <w:rsid w:val="00347B70"/>
    <w:rsid w:val="0035299C"/>
    <w:rsid w:val="003551AF"/>
    <w:rsid w:val="00355606"/>
    <w:rsid w:val="0035581C"/>
    <w:rsid w:val="00356802"/>
    <w:rsid w:val="00357525"/>
    <w:rsid w:val="0035786D"/>
    <w:rsid w:val="00360682"/>
    <w:rsid w:val="0036169C"/>
    <w:rsid w:val="0036356C"/>
    <w:rsid w:val="00363DD8"/>
    <w:rsid w:val="00366937"/>
    <w:rsid w:val="00370364"/>
    <w:rsid w:val="00370EDB"/>
    <w:rsid w:val="00370FB0"/>
    <w:rsid w:val="003735D4"/>
    <w:rsid w:val="003740C8"/>
    <w:rsid w:val="003779B9"/>
    <w:rsid w:val="00377F4E"/>
    <w:rsid w:val="00384160"/>
    <w:rsid w:val="00384921"/>
    <w:rsid w:val="0038562C"/>
    <w:rsid w:val="00387B81"/>
    <w:rsid w:val="00390537"/>
    <w:rsid w:val="00390629"/>
    <w:rsid w:val="0039067A"/>
    <w:rsid w:val="00390885"/>
    <w:rsid w:val="00392F8E"/>
    <w:rsid w:val="003930DF"/>
    <w:rsid w:val="00394376"/>
    <w:rsid w:val="003945B3"/>
    <w:rsid w:val="003A224A"/>
    <w:rsid w:val="003A2A16"/>
    <w:rsid w:val="003A2E66"/>
    <w:rsid w:val="003A4647"/>
    <w:rsid w:val="003A4792"/>
    <w:rsid w:val="003B085F"/>
    <w:rsid w:val="003B1E2E"/>
    <w:rsid w:val="003B3CF2"/>
    <w:rsid w:val="003B52BA"/>
    <w:rsid w:val="003B5A58"/>
    <w:rsid w:val="003B6F16"/>
    <w:rsid w:val="003B7EFE"/>
    <w:rsid w:val="003C03AC"/>
    <w:rsid w:val="003C0496"/>
    <w:rsid w:val="003C23D3"/>
    <w:rsid w:val="003C5E0F"/>
    <w:rsid w:val="003C6345"/>
    <w:rsid w:val="003C68EB"/>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1C31"/>
    <w:rsid w:val="003F2D60"/>
    <w:rsid w:val="003F36C1"/>
    <w:rsid w:val="003F5044"/>
    <w:rsid w:val="003F52B1"/>
    <w:rsid w:val="003F7D2D"/>
    <w:rsid w:val="00400137"/>
    <w:rsid w:val="00403262"/>
    <w:rsid w:val="00403B80"/>
    <w:rsid w:val="00404A2C"/>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F59"/>
    <w:rsid w:val="00423753"/>
    <w:rsid w:val="00424335"/>
    <w:rsid w:val="00425091"/>
    <w:rsid w:val="004257E1"/>
    <w:rsid w:val="004259B8"/>
    <w:rsid w:val="00426657"/>
    <w:rsid w:val="004318CB"/>
    <w:rsid w:val="00431E45"/>
    <w:rsid w:val="00432D40"/>
    <w:rsid w:val="00432FF8"/>
    <w:rsid w:val="0043352D"/>
    <w:rsid w:val="00440980"/>
    <w:rsid w:val="004419F2"/>
    <w:rsid w:val="0044275E"/>
    <w:rsid w:val="00442AC9"/>
    <w:rsid w:val="0044329D"/>
    <w:rsid w:val="00450877"/>
    <w:rsid w:val="00450946"/>
    <w:rsid w:val="00450E18"/>
    <w:rsid w:val="004537EA"/>
    <w:rsid w:val="0045436D"/>
    <w:rsid w:val="0045714D"/>
    <w:rsid w:val="00464070"/>
    <w:rsid w:val="00471385"/>
    <w:rsid w:val="004732B0"/>
    <w:rsid w:val="004766B3"/>
    <w:rsid w:val="0047686E"/>
    <w:rsid w:val="00477604"/>
    <w:rsid w:val="00481D90"/>
    <w:rsid w:val="004821DE"/>
    <w:rsid w:val="004821E5"/>
    <w:rsid w:val="00482B36"/>
    <w:rsid w:val="00484142"/>
    <w:rsid w:val="0048479B"/>
    <w:rsid w:val="0048531F"/>
    <w:rsid w:val="00485B05"/>
    <w:rsid w:val="00486BB5"/>
    <w:rsid w:val="004902FE"/>
    <w:rsid w:val="00492E4C"/>
    <w:rsid w:val="00494C45"/>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568A"/>
    <w:rsid w:val="004B5A64"/>
    <w:rsid w:val="004B6905"/>
    <w:rsid w:val="004B6DE0"/>
    <w:rsid w:val="004C0D92"/>
    <w:rsid w:val="004C177B"/>
    <w:rsid w:val="004D0E3A"/>
    <w:rsid w:val="004D1332"/>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1A3B"/>
    <w:rsid w:val="005649E2"/>
    <w:rsid w:val="0057211A"/>
    <w:rsid w:val="00572CA8"/>
    <w:rsid w:val="0057309E"/>
    <w:rsid w:val="00576C64"/>
    <w:rsid w:val="00577599"/>
    <w:rsid w:val="00577671"/>
    <w:rsid w:val="00577E61"/>
    <w:rsid w:val="005825F5"/>
    <w:rsid w:val="00582FDB"/>
    <w:rsid w:val="00584F07"/>
    <w:rsid w:val="00585BBA"/>
    <w:rsid w:val="00592313"/>
    <w:rsid w:val="00593693"/>
    <w:rsid w:val="00596944"/>
    <w:rsid w:val="005A0F44"/>
    <w:rsid w:val="005A1196"/>
    <w:rsid w:val="005A19DE"/>
    <w:rsid w:val="005A1F6B"/>
    <w:rsid w:val="005A4EB8"/>
    <w:rsid w:val="005A5925"/>
    <w:rsid w:val="005A5CB4"/>
    <w:rsid w:val="005A6F56"/>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1FAA"/>
    <w:rsid w:val="005D2674"/>
    <w:rsid w:val="005D395B"/>
    <w:rsid w:val="005D45FB"/>
    <w:rsid w:val="005E04D0"/>
    <w:rsid w:val="005E0B97"/>
    <w:rsid w:val="005E2C36"/>
    <w:rsid w:val="005E2CD1"/>
    <w:rsid w:val="005E32CB"/>
    <w:rsid w:val="005E45C5"/>
    <w:rsid w:val="005E4E1E"/>
    <w:rsid w:val="005E6093"/>
    <w:rsid w:val="005E6D1C"/>
    <w:rsid w:val="005E6F93"/>
    <w:rsid w:val="005E701F"/>
    <w:rsid w:val="005E75F8"/>
    <w:rsid w:val="005F0039"/>
    <w:rsid w:val="005F13E0"/>
    <w:rsid w:val="005F189E"/>
    <w:rsid w:val="005F1AD6"/>
    <w:rsid w:val="005F1C61"/>
    <w:rsid w:val="005F3084"/>
    <w:rsid w:val="005F4406"/>
    <w:rsid w:val="005F52C6"/>
    <w:rsid w:val="005F5466"/>
    <w:rsid w:val="005F5C99"/>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37083"/>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C664C"/>
    <w:rsid w:val="006C7156"/>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08A4"/>
    <w:rsid w:val="00701433"/>
    <w:rsid w:val="00707B69"/>
    <w:rsid w:val="0071329D"/>
    <w:rsid w:val="00713C25"/>
    <w:rsid w:val="00715F99"/>
    <w:rsid w:val="00724341"/>
    <w:rsid w:val="00724BC4"/>
    <w:rsid w:val="00724F49"/>
    <w:rsid w:val="00725B1A"/>
    <w:rsid w:val="00726A46"/>
    <w:rsid w:val="00726C40"/>
    <w:rsid w:val="00727007"/>
    <w:rsid w:val="007303B3"/>
    <w:rsid w:val="00734269"/>
    <w:rsid w:val="00734440"/>
    <w:rsid w:val="00737A32"/>
    <w:rsid w:val="00741613"/>
    <w:rsid w:val="00741859"/>
    <w:rsid w:val="00741D2D"/>
    <w:rsid w:val="007427A0"/>
    <w:rsid w:val="007445D3"/>
    <w:rsid w:val="007452D4"/>
    <w:rsid w:val="007501F8"/>
    <w:rsid w:val="00751BBC"/>
    <w:rsid w:val="007546EA"/>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97EE4"/>
    <w:rsid w:val="007A02D3"/>
    <w:rsid w:val="007A20D9"/>
    <w:rsid w:val="007A3496"/>
    <w:rsid w:val="007A67CF"/>
    <w:rsid w:val="007B112F"/>
    <w:rsid w:val="007B19F5"/>
    <w:rsid w:val="007B473C"/>
    <w:rsid w:val="007B54A2"/>
    <w:rsid w:val="007B6D75"/>
    <w:rsid w:val="007C0A3A"/>
    <w:rsid w:val="007C1006"/>
    <w:rsid w:val="007C19E0"/>
    <w:rsid w:val="007C1B3A"/>
    <w:rsid w:val="007C26EE"/>
    <w:rsid w:val="007C2B15"/>
    <w:rsid w:val="007C5F74"/>
    <w:rsid w:val="007C76DE"/>
    <w:rsid w:val="007D176B"/>
    <w:rsid w:val="007D3FA2"/>
    <w:rsid w:val="007D4B8B"/>
    <w:rsid w:val="007D6D60"/>
    <w:rsid w:val="007D74CD"/>
    <w:rsid w:val="007E0F10"/>
    <w:rsid w:val="007E2198"/>
    <w:rsid w:val="007E261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6E2A"/>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B9A"/>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293C"/>
    <w:rsid w:val="00883C5C"/>
    <w:rsid w:val="0088410D"/>
    <w:rsid w:val="00884FDC"/>
    <w:rsid w:val="00887DA4"/>
    <w:rsid w:val="008913EC"/>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6AF"/>
    <w:rsid w:val="008D58AE"/>
    <w:rsid w:val="008D5F52"/>
    <w:rsid w:val="008D77CE"/>
    <w:rsid w:val="008D7C14"/>
    <w:rsid w:val="008E3936"/>
    <w:rsid w:val="008E3BB4"/>
    <w:rsid w:val="008E3BC2"/>
    <w:rsid w:val="008E4338"/>
    <w:rsid w:val="008E6678"/>
    <w:rsid w:val="008E73B2"/>
    <w:rsid w:val="008E7987"/>
    <w:rsid w:val="008F45C5"/>
    <w:rsid w:val="008F4A7D"/>
    <w:rsid w:val="008F6F72"/>
    <w:rsid w:val="008F71A1"/>
    <w:rsid w:val="0090101E"/>
    <w:rsid w:val="00903FD2"/>
    <w:rsid w:val="00910223"/>
    <w:rsid w:val="009125F0"/>
    <w:rsid w:val="00913151"/>
    <w:rsid w:val="00915390"/>
    <w:rsid w:val="009157CA"/>
    <w:rsid w:val="009165A4"/>
    <w:rsid w:val="00916802"/>
    <w:rsid w:val="00916CA9"/>
    <w:rsid w:val="00917221"/>
    <w:rsid w:val="00920429"/>
    <w:rsid w:val="00920A51"/>
    <w:rsid w:val="00924511"/>
    <w:rsid w:val="00924936"/>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51C"/>
    <w:rsid w:val="009578A7"/>
    <w:rsid w:val="009602CD"/>
    <w:rsid w:val="00960F96"/>
    <w:rsid w:val="00962A54"/>
    <w:rsid w:val="009639A5"/>
    <w:rsid w:val="009642A8"/>
    <w:rsid w:val="00967143"/>
    <w:rsid w:val="0096784A"/>
    <w:rsid w:val="00967AE3"/>
    <w:rsid w:val="0097107E"/>
    <w:rsid w:val="009725A5"/>
    <w:rsid w:val="00977FE5"/>
    <w:rsid w:val="009806B5"/>
    <w:rsid w:val="00981944"/>
    <w:rsid w:val="00981A03"/>
    <w:rsid w:val="00981E13"/>
    <w:rsid w:val="009835B5"/>
    <w:rsid w:val="00983F69"/>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379"/>
    <w:rsid w:val="009E7ED2"/>
    <w:rsid w:val="009F02F9"/>
    <w:rsid w:val="009F39C3"/>
    <w:rsid w:val="009F39FB"/>
    <w:rsid w:val="009F3B5B"/>
    <w:rsid w:val="009F42D8"/>
    <w:rsid w:val="009F46D1"/>
    <w:rsid w:val="009F7923"/>
    <w:rsid w:val="00A006EC"/>
    <w:rsid w:val="00A01393"/>
    <w:rsid w:val="00A034DC"/>
    <w:rsid w:val="00A03939"/>
    <w:rsid w:val="00A03AAB"/>
    <w:rsid w:val="00A03E1B"/>
    <w:rsid w:val="00A04F84"/>
    <w:rsid w:val="00A05F66"/>
    <w:rsid w:val="00A060BA"/>
    <w:rsid w:val="00A06661"/>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6359"/>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0A13"/>
    <w:rsid w:val="00AA1A22"/>
    <w:rsid w:val="00AA3227"/>
    <w:rsid w:val="00AA4C7C"/>
    <w:rsid w:val="00AA590D"/>
    <w:rsid w:val="00AA5DFF"/>
    <w:rsid w:val="00AA6F93"/>
    <w:rsid w:val="00AB0039"/>
    <w:rsid w:val="00AB16DA"/>
    <w:rsid w:val="00AB2D86"/>
    <w:rsid w:val="00AB55B4"/>
    <w:rsid w:val="00AB71EC"/>
    <w:rsid w:val="00AB72E1"/>
    <w:rsid w:val="00AB78E2"/>
    <w:rsid w:val="00AB7EA0"/>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360C"/>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1FE"/>
    <w:rsid w:val="00B0373F"/>
    <w:rsid w:val="00B037BD"/>
    <w:rsid w:val="00B03A4D"/>
    <w:rsid w:val="00B04123"/>
    <w:rsid w:val="00B04A7E"/>
    <w:rsid w:val="00B04C6A"/>
    <w:rsid w:val="00B04E3C"/>
    <w:rsid w:val="00B07BCD"/>
    <w:rsid w:val="00B13A90"/>
    <w:rsid w:val="00B14886"/>
    <w:rsid w:val="00B14AF4"/>
    <w:rsid w:val="00B20248"/>
    <w:rsid w:val="00B22B20"/>
    <w:rsid w:val="00B24FFA"/>
    <w:rsid w:val="00B260B6"/>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4646"/>
    <w:rsid w:val="00B85B2B"/>
    <w:rsid w:val="00B91302"/>
    <w:rsid w:val="00B92244"/>
    <w:rsid w:val="00B92C04"/>
    <w:rsid w:val="00B9412E"/>
    <w:rsid w:val="00B94A6D"/>
    <w:rsid w:val="00B95A1E"/>
    <w:rsid w:val="00B95EA0"/>
    <w:rsid w:val="00B95EB1"/>
    <w:rsid w:val="00B95EDF"/>
    <w:rsid w:val="00B96636"/>
    <w:rsid w:val="00B979FA"/>
    <w:rsid w:val="00BA22A7"/>
    <w:rsid w:val="00BA2A82"/>
    <w:rsid w:val="00BA76D5"/>
    <w:rsid w:val="00BB0798"/>
    <w:rsid w:val="00BB1349"/>
    <w:rsid w:val="00BB462A"/>
    <w:rsid w:val="00BB4845"/>
    <w:rsid w:val="00BC0242"/>
    <w:rsid w:val="00BC146E"/>
    <w:rsid w:val="00BC1BA5"/>
    <w:rsid w:val="00BC540C"/>
    <w:rsid w:val="00BC5EBC"/>
    <w:rsid w:val="00BC7298"/>
    <w:rsid w:val="00BD033F"/>
    <w:rsid w:val="00BD037B"/>
    <w:rsid w:val="00BD0EC5"/>
    <w:rsid w:val="00BD1E15"/>
    <w:rsid w:val="00BD2D85"/>
    <w:rsid w:val="00BD582C"/>
    <w:rsid w:val="00BD69EC"/>
    <w:rsid w:val="00BE134E"/>
    <w:rsid w:val="00BE1BF8"/>
    <w:rsid w:val="00BE3AA9"/>
    <w:rsid w:val="00BE4303"/>
    <w:rsid w:val="00BE6091"/>
    <w:rsid w:val="00BE6BF2"/>
    <w:rsid w:val="00BE7DBF"/>
    <w:rsid w:val="00BF05D6"/>
    <w:rsid w:val="00BF1600"/>
    <w:rsid w:val="00BF3B89"/>
    <w:rsid w:val="00BF4780"/>
    <w:rsid w:val="00BF57AC"/>
    <w:rsid w:val="00BF60CE"/>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56CA"/>
    <w:rsid w:val="00C4716B"/>
    <w:rsid w:val="00C5036C"/>
    <w:rsid w:val="00C52A0B"/>
    <w:rsid w:val="00C53B96"/>
    <w:rsid w:val="00C63F9A"/>
    <w:rsid w:val="00C6419F"/>
    <w:rsid w:val="00C650D5"/>
    <w:rsid w:val="00C67B8A"/>
    <w:rsid w:val="00C67E06"/>
    <w:rsid w:val="00C71F4D"/>
    <w:rsid w:val="00C72367"/>
    <w:rsid w:val="00C72690"/>
    <w:rsid w:val="00C728CF"/>
    <w:rsid w:val="00C73337"/>
    <w:rsid w:val="00C73875"/>
    <w:rsid w:val="00C75165"/>
    <w:rsid w:val="00C76248"/>
    <w:rsid w:val="00C764C1"/>
    <w:rsid w:val="00C773A0"/>
    <w:rsid w:val="00C81DC6"/>
    <w:rsid w:val="00C826B2"/>
    <w:rsid w:val="00C84056"/>
    <w:rsid w:val="00C87648"/>
    <w:rsid w:val="00C92420"/>
    <w:rsid w:val="00C92F9E"/>
    <w:rsid w:val="00C935EA"/>
    <w:rsid w:val="00C94401"/>
    <w:rsid w:val="00C9690C"/>
    <w:rsid w:val="00C975C7"/>
    <w:rsid w:val="00CA080B"/>
    <w:rsid w:val="00CA1F4B"/>
    <w:rsid w:val="00CA31EF"/>
    <w:rsid w:val="00CA4550"/>
    <w:rsid w:val="00CA5105"/>
    <w:rsid w:val="00CA60FD"/>
    <w:rsid w:val="00CA7484"/>
    <w:rsid w:val="00CA7AFF"/>
    <w:rsid w:val="00CA7C13"/>
    <w:rsid w:val="00CB28C5"/>
    <w:rsid w:val="00CB4394"/>
    <w:rsid w:val="00CB6E0F"/>
    <w:rsid w:val="00CB7137"/>
    <w:rsid w:val="00CB7DFD"/>
    <w:rsid w:val="00CC6D0B"/>
    <w:rsid w:val="00CD104F"/>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241E"/>
    <w:rsid w:val="00D3292F"/>
    <w:rsid w:val="00D3353F"/>
    <w:rsid w:val="00D346BA"/>
    <w:rsid w:val="00D36CB2"/>
    <w:rsid w:val="00D374A2"/>
    <w:rsid w:val="00D40D76"/>
    <w:rsid w:val="00D410C2"/>
    <w:rsid w:val="00D41A15"/>
    <w:rsid w:val="00D41BAA"/>
    <w:rsid w:val="00D42404"/>
    <w:rsid w:val="00D42881"/>
    <w:rsid w:val="00D43C8B"/>
    <w:rsid w:val="00D45049"/>
    <w:rsid w:val="00D47ED5"/>
    <w:rsid w:val="00D51BB9"/>
    <w:rsid w:val="00D534E6"/>
    <w:rsid w:val="00D556D1"/>
    <w:rsid w:val="00D55E50"/>
    <w:rsid w:val="00D569AF"/>
    <w:rsid w:val="00D57128"/>
    <w:rsid w:val="00D62A6D"/>
    <w:rsid w:val="00D63622"/>
    <w:rsid w:val="00D65484"/>
    <w:rsid w:val="00D66B89"/>
    <w:rsid w:val="00D72F5E"/>
    <w:rsid w:val="00D73590"/>
    <w:rsid w:val="00D739E0"/>
    <w:rsid w:val="00D7410D"/>
    <w:rsid w:val="00D762D1"/>
    <w:rsid w:val="00D80144"/>
    <w:rsid w:val="00D80E4A"/>
    <w:rsid w:val="00D82F0A"/>
    <w:rsid w:val="00D847FB"/>
    <w:rsid w:val="00D87E5F"/>
    <w:rsid w:val="00D901F5"/>
    <w:rsid w:val="00D910F5"/>
    <w:rsid w:val="00D93097"/>
    <w:rsid w:val="00D93D99"/>
    <w:rsid w:val="00D956B4"/>
    <w:rsid w:val="00D95C0B"/>
    <w:rsid w:val="00D966BA"/>
    <w:rsid w:val="00D96D4F"/>
    <w:rsid w:val="00DA12F4"/>
    <w:rsid w:val="00DA2F7B"/>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567C"/>
    <w:rsid w:val="00DF67B8"/>
    <w:rsid w:val="00E005D3"/>
    <w:rsid w:val="00E03D36"/>
    <w:rsid w:val="00E03E0B"/>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617A"/>
    <w:rsid w:val="00E36296"/>
    <w:rsid w:val="00E43FF2"/>
    <w:rsid w:val="00E44F16"/>
    <w:rsid w:val="00E450EF"/>
    <w:rsid w:val="00E45DE2"/>
    <w:rsid w:val="00E4641E"/>
    <w:rsid w:val="00E464B0"/>
    <w:rsid w:val="00E5034F"/>
    <w:rsid w:val="00E505B1"/>
    <w:rsid w:val="00E5144E"/>
    <w:rsid w:val="00E541BC"/>
    <w:rsid w:val="00E551F2"/>
    <w:rsid w:val="00E55350"/>
    <w:rsid w:val="00E566EC"/>
    <w:rsid w:val="00E572B9"/>
    <w:rsid w:val="00E637E0"/>
    <w:rsid w:val="00E64126"/>
    <w:rsid w:val="00E64828"/>
    <w:rsid w:val="00E6519B"/>
    <w:rsid w:val="00E7042A"/>
    <w:rsid w:val="00E7056F"/>
    <w:rsid w:val="00E72214"/>
    <w:rsid w:val="00E722C5"/>
    <w:rsid w:val="00E72606"/>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5DBE"/>
    <w:rsid w:val="00EA6959"/>
    <w:rsid w:val="00EA6DA5"/>
    <w:rsid w:val="00EB178F"/>
    <w:rsid w:val="00EB1C73"/>
    <w:rsid w:val="00EB4258"/>
    <w:rsid w:val="00EB43C1"/>
    <w:rsid w:val="00EB6A28"/>
    <w:rsid w:val="00EB6F85"/>
    <w:rsid w:val="00EC16E2"/>
    <w:rsid w:val="00EC24D9"/>
    <w:rsid w:val="00EC358C"/>
    <w:rsid w:val="00EC3689"/>
    <w:rsid w:val="00EC5092"/>
    <w:rsid w:val="00EC63B6"/>
    <w:rsid w:val="00ED086F"/>
    <w:rsid w:val="00ED0F81"/>
    <w:rsid w:val="00ED20D4"/>
    <w:rsid w:val="00ED220F"/>
    <w:rsid w:val="00ED35B7"/>
    <w:rsid w:val="00ED6301"/>
    <w:rsid w:val="00ED6D45"/>
    <w:rsid w:val="00ED7C02"/>
    <w:rsid w:val="00EE2E78"/>
    <w:rsid w:val="00EE421C"/>
    <w:rsid w:val="00EE5DED"/>
    <w:rsid w:val="00EF0329"/>
    <w:rsid w:val="00EF0955"/>
    <w:rsid w:val="00EF395A"/>
    <w:rsid w:val="00EF3E2E"/>
    <w:rsid w:val="00EF653D"/>
    <w:rsid w:val="00EF7C36"/>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69DA"/>
    <w:rsid w:val="00F27B36"/>
    <w:rsid w:val="00F27D4B"/>
    <w:rsid w:val="00F314CF"/>
    <w:rsid w:val="00F314DB"/>
    <w:rsid w:val="00F32217"/>
    <w:rsid w:val="00F33C7B"/>
    <w:rsid w:val="00F34807"/>
    <w:rsid w:val="00F3518F"/>
    <w:rsid w:val="00F3664E"/>
    <w:rsid w:val="00F37D3F"/>
    <w:rsid w:val="00F40DBB"/>
    <w:rsid w:val="00F40E21"/>
    <w:rsid w:val="00F41469"/>
    <w:rsid w:val="00F415F2"/>
    <w:rsid w:val="00F41896"/>
    <w:rsid w:val="00F42D93"/>
    <w:rsid w:val="00F43D15"/>
    <w:rsid w:val="00F45360"/>
    <w:rsid w:val="00F4562A"/>
    <w:rsid w:val="00F45B9F"/>
    <w:rsid w:val="00F468D3"/>
    <w:rsid w:val="00F51120"/>
    <w:rsid w:val="00F52C3B"/>
    <w:rsid w:val="00F53D69"/>
    <w:rsid w:val="00F547D9"/>
    <w:rsid w:val="00F551CA"/>
    <w:rsid w:val="00F5717F"/>
    <w:rsid w:val="00F57705"/>
    <w:rsid w:val="00F60B86"/>
    <w:rsid w:val="00F620EF"/>
    <w:rsid w:val="00F65F8F"/>
    <w:rsid w:val="00F66B15"/>
    <w:rsid w:val="00F72033"/>
    <w:rsid w:val="00F7230E"/>
    <w:rsid w:val="00F73756"/>
    <w:rsid w:val="00F74442"/>
    <w:rsid w:val="00F74E8B"/>
    <w:rsid w:val="00F766D6"/>
    <w:rsid w:val="00F7738A"/>
    <w:rsid w:val="00F77634"/>
    <w:rsid w:val="00F77975"/>
    <w:rsid w:val="00F80AAD"/>
    <w:rsid w:val="00F80C8F"/>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32DA"/>
    <w:rsid w:val="00FE5181"/>
    <w:rsid w:val="00FE6B40"/>
    <w:rsid w:val="00FF1C8B"/>
    <w:rsid w:val="00FF310A"/>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3CE63039"/>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ftref,16 Point,Superscript 6 Point,BVI fnr"/>
    <w:uiPriority w:val="99"/>
    <w:unhideWhenUsed/>
    <w:rsid w:val="006D3BE8"/>
    <w:rPr>
      <w:rFonts w:ascii="Times New Roman" w:hAnsi="Times New Roman" w:cs="Times New Roman" w:hint="default"/>
      <w:vertAlign w:val="superscript"/>
    </w:rPr>
  </w:style>
  <w:style w:type="paragraph" w:styleId="Paragraphedeliste">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ParagraphedelisteCar"/>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BB079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Bullet List Car,FooterText Car,List Paragraph1 Car,Colorful List Accent 1 Car,numbered Car,Paragraphe de liste1 Car,列出段落 Car,列出段落1 Car,Bulletr List Paragraph Car,List Paragraph2 Car,List Paragraph21 Car,Párrafo de lista1 Car"/>
    <w:basedOn w:val="Policepardfaut"/>
    <w:link w:val="Paragraphedeliste"/>
    <w:uiPriority w:val="34"/>
    <w:qFormat/>
    <w:locked/>
    <w:rsid w:val="00F314D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6515328">
      <w:bodyDiv w:val="1"/>
      <w:marLeft w:val="0"/>
      <w:marRight w:val="0"/>
      <w:marTop w:val="0"/>
      <w:marBottom w:val="0"/>
      <w:divBdr>
        <w:top w:val="none" w:sz="0" w:space="0" w:color="auto"/>
        <w:left w:val="none" w:sz="0" w:space="0" w:color="auto"/>
        <w:bottom w:val="none" w:sz="0" w:space="0" w:color="auto"/>
        <w:right w:val="none" w:sz="0" w:space="0" w:color="auto"/>
      </w:divBdr>
    </w:div>
    <w:div w:id="94446699">
      <w:bodyDiv w:val="1"/>
      <w:marLeft w:val="0"/>
      <w:marRight w:val="0"/>
      <w:marTop w:val="0"/>
      <w:marBottom w:val="0"/>
      <w:divBdr>
        <w:top w:val="none" w:sz="0" w:space="0" w:color="auto"/>
        <w:left w:val="none" w:sz="0" w:space="0" w:color="auto"/>
        <w:bottom w:val="none" w:sz="0" w:space="0" w:color="auto"/>
        <w:right w:val="none" w:sz="0" w:space="0" w:color="auto"/>
      </w:divBdr>
    </w:div>
    <w:div w:id="10277538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66217678">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05484721">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7954450">
      <w:bodyDiv w:val="1"/>
      <w:marLeft w:val="0"/>
      <w:marRight w:val="0"/>
      <w:marTop w:val="0"/>
      <w:marBottom w:val="0"/>
      <w:divBdr>
        <w:top w:val="none" w:sz="0" w:space="0" w:color="auto"/>
        <w:left w:val="none" w:sz="0" w:space="0" w:color="auto"/>
        <w:bottom w:val="none" w:sz="0" w:space="0" w:color="auto"/>
        <w:right w:val="none" w:sz="0" w:space="0" w:color="auto"/>
      </w:divBdr>
    </w:div>
    <w:div w:id="661738055">
      <w:bodyDiv w:val="1"/>
      <w:marLeft w:val="0"/>
      <w:marRight w:val="0"/>
      <w:marTop w:val="0"/>
      <w:marBottom w:val="0"/>
      <w:divBdr>
        <w:top w:val="none" w:sz="0" w:space="0" w:color="auto"/>
        <w:left w:val="none" w:sz="0" w:space="0" w:color="auto"/>
        <w:bottom w:val="none" w:sz="0" w:space="0" w:color="auto"/>
        <w:right w:val="none" w:sz="0" w:space="0" w:color="auto"/>
      </w:divBdr>
    </w:div>
    <w:div w:id="815686771">
      <w:bodyDiv w:val="1"/>
      <w:marLeft w:val="0"/>
      <w:marRight w:val="0"/>
      <w:marTop w:val="0"/>
      <w:marBottom w:val="0"/>
      <w:divBdr>
        <w:top w:val="none" w:sz="0" w:space="0" w:color="auto"/>
        <w:left w:val="none" w:sz="0" w:space="0" w:color="auto"/>
        <w:bottom w:val="none" w:sz="0" w:space="0" w:color="auto"/>
        <w:right w:val="none" w:sz="0" w:space="0" w:color="auto"/>
      </w:divBdr>
    </w:div>
    <w:div w:id="849219323">
      <w:bodyDiv w:val="1"/>
      <w:marLeft w:val="0"/>
      <w:marRight w:val="0"/>
      <w:marTop w:val="0"/>
      <w:marBottom w:val="0"/>
      <w:divBdr>
        <w:top w:val="none" w:sz="0" w:space="0" w:color="auto"/>
        <w:left w:val="none" w:sz="0" w:space="0" w:color="auto"/>
        <w:bottom w:val="none" w:sz="0" w:space="0" w:color="auto"/>
        <w:right w:val="none" w:sz="0" w:space="0" w:color="auto"/>
      </w:divBdr>
    </w:div>
    <w:div w:id="921791785">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970473681">
      <w:bodyDiv w:val="1"/>
      <w:marLeft w:val="0"/>
      <w:marRight w:val="0"/>
      <w:marTop w:val="0"/>
      <w:marBottom w:val="0"/>
      <w:divBdr>
        <w:top w:val="none" w:sz="0" w:space="0" w:color="auto"/>
        <w:left w:val="none" w:sz="0" w:space="0" w:color="auto"/>
        <w:bottom w:val="none" w:sz="0" w:space="0" w:color="auto"/>
        <w:right w:val="none" w:sz="0" w:space="0" w:color="auto"/>
      </w:divBdr>
    </w:div>
    <w:div w:id="1027440438">
      <w:bodyDiv w:val="1"/>
      <w:marLeft w:val="0"/>
      <w:marRight w:val="0"/>
      <w:marTop w:val="0"/>
      <w:marBottom w:val="0"/>
      <w:divBdr>
        <w:top w:val="none" w:sz="0" w:space="0" w:color="auto"/>
        <w:left w:val="none" w:sz="0" w:space="0" w:color="auto"/>
        <w:bottom w:val="none" w:sz="0" w:space="0" w:color="auto"/>
        <w:right w:val="none" w:sz="0" w:space="0" w:color="auto"/>
      </w:divBdr>
    </w:div>
    <w:div w:id="104964797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071809">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6326985">
      <w:bodyDiv w:val="1"/>
      <w:marLeft w:val="0"/>
      <w:marRight w:val="0"/>
      <w:marTop w:val="0"/>
      <w:marBottom w:val="0"/>
      <w:divBdr>
        <w:top w:val="none" w:sz="0" w:space="0" w:color="auto"/>
        <w:left w:val="none" w:sz="0" w:space="0" w:color="auto"/>
        <w:bottom w:val="none" w:sz="0" w:space="0" w:color="auto"/>
        <w:right w:val="none" w:sz="0" w:space="0" w:color="auto"/>
      </w:divBdr>
    </w:div>
    <w:div w:id="1342974677">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35931035">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3818193">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4236990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5B46C-2873-497B-BD84-76AEBD6FC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25</TotalTime>
  <Pages>2</Pages>
  <Words>507</Words>
  <Characters>2793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3294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Compte Microsoft</cp:lastModifiedBy>
  <cp:revision>6</cp:revision>
  <cp:lastPrinted>2016-03-24T23:23:00Z</cp:lastPrinted>
  <dcterms:created xsi:type="dcterms:W3CDTF">2023-02-01T08:32:00Z</dcterms:created>
  <dcterms:modified xsi:type="dcterms:W3CDTF">2024-05-30T12:15:00Z</dcterms:modified>
</cp:coreProperties>
</file>