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68BB6" w14:textId="34852B52" w:rsidR="00CE00F9" w:rsidRPr="00DA0B64" w:rsidRDefault="00B51A59" w:rsidP="008B39E8">
      <w:pPr>
        <w:pStyle w:val="Titre"/>
        <w:rPr>
          <w:rFonts w:ascii="Arial" w:hAnsi="Arial" w:cs="Arial"/>
          <w:sz w:val="28"/>
        </w:rPr>
      </w:pPr>
      <w:r>
        <w:rPr>
          <w:rFonts w:ascii="Arial" w:hAnsi="Arial" w:cs="Arial"/>
          <w:sz w:val="28"/>
        </w:rPr>
        <w:t xml:space="preserve"> </w:t>
      </w:r>
    </w:p>
    <w:p w14:paraId="384AA999" w14:textId="77777777" w:rsidR="00116AC4" w:rsidRPr="00DA0B64" w:rsidRDefault="00116AC4" w:rsidP="00110363">
      <w:pPr>
        <w:pStyle w:val="Sous-titre"/>
        <w:rPr>
          <w:rFonts w:cs="Arial"/>
        </w:rPr>
      </w:pPr>
    </w:p>
    <w:p w14:paraId="23591C50" w14:textId="77777777" w:rsidR="00103D45" w:rsidRPr="00DA0B64" w:rsidRDefault="00103D45" w:rsidP="00103D45">
      <w:pPr>
        <w:pStyle w:val="Sous-titre"/>
        <w:ind w:left="-142"/>
        <w:rPr>
          <w:rFonts w:cs="Arial"/>
          <w:color w:val="auto"/>
          <w:sz w:val="22"/>
          <w:szCs w:val="22"/>
        </w:rPr>
      </w:pPr>
      <w:r w:rsidRPr="00DA0B64">
        <w:rPr>
          <w:rFonts w:cs="Arial"/>
          <w:color w:val="auto"/>
          <w:sz w:val="22"/>
          <w:szCs w:val="22"/>
        </w:rPr>
        <w:t>MARCHE PUBLIC DE TECHNIQUES DE L’INFORMATION ET DE LA COMMUNICATION</w:t>
      </w:r>
    </w:p>
    <w:p w14:paraId="2C9FF8B6" w14:textId="77777777" w:rsidR="00103D45" w:rsidRPr="003D2506" w:rsidRDefault="002B6D05" w:rsidP="00103D45">
      <w:pPr>
        <w:tabs>
          <w:tab w:val="left" w:pos="6048"/>
        </w:tabs>
        <w:spacing w:after="240"/>
        <w:ind w:right="136"/>
        <w:jc w:val="center"/>
        <w:rPr>
          <w:rFonts w:ascii="Arial" w:hAnsi="Arial" w:cs="Arial"/>
          <w:b/>
          <w:smallCaps/>
          <w:sz w:val="32"/>
          <w:szCs w:val="32"/>
        </w:rPr>
      </w:pPr>
      <w:r w:rsidRPr="00DA0B64">
        <w:rPr>
          <w:rFonts w:ascii="Arial" w:hAnsi="Arial" w:cs="Arial"/>
          <w:noProof/>
          <w:sz w:val="40"/>
          <w:szCs w:val="40"/>
          <w:lang w:eastAsia="fr-FR"/>
        </w:rPr>
        <w:drawing>
          <wp:inline distT="0" distB="0" distL="0" distR="0" wp14:anchorId="2687CEB2" wp14:editId="43115071">
            <wp:extent cx="2363470" cy="1230085"/>
            <wp:effectExtent l="0" t="0" r="0" b="825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2" cstate="print"/>
                    <a:srcRect/>
                    <a:stretch>
                      <a:fillRect/>
                    </a:stretch>
                  </pic:blipFill>
                  <pic:spPr bwMode="auto">
                    <a:xfrm>
                      <a:off x="0" y="0"/>
                      <a:ext cx="2372718" cy="1234898"/>
                    </a:xfrm>
                    <a:prstGeom prst="rect">
                      <a:avLst/>
                    </a:prstGeom>
                    <a:noFill/>
                    <a:ln w="9525">
                      <a:noFill/>
                      <a:miter lim="800000"/>
                      <a:headEnd/>
                      <a:tailEnd/>
                    </a:ln>
                  </pic:spPr>
                </pic:pic>
              </a:graphicData>
            </a:graphic>
          </wp:inline>
        </w:drawing>
      </w:r>
    </w:p>
    <w:p w14:paraId="2E4FBA97" w14:textId="1E500BD3" w:rsidR="00396441" w:rsidRDefault="005F4997" w:rsidP="00103D45">
      <w:pPr>
        <w:pStyle w:val="Chapitre"/>
        <w:pBdr>
          <w:bottom w:val="thinThickSmallGap" w:sz="12" w:space="1" w:color="808080"/>
        </w:pBdr>
        <w:ind w:right="136"/>
        <w:rPr>
          <w:rFonts w:ascii="Arial" w:hAnsi="Arial" w:cs="Arial"/>
          <w:caps/>
          <w:color w:val="008080"/>
          <w:sz w:val="28"/>
          <w:szCs w:val="28"/>
        </w:rPr>
      </w:pPr>
      <w:r>
        <w:rPr>
          <w:rFonts w:ascii="Arial" w:hAnsi="Arial" w:cs="Arial"/>
          <w:caps/>
          <w:color w:val="008080"/>
          <w:sz w:val="28"/>
          <w:szCs w:val="28"/>
        </w:rPr>
        <w:t xml:space="preserve">FOURNITURE DE </w:t>
      </w:r>
      <w:r w:rsidR="00875FB5" w:rsidRPr="00875FB5">
        <w:rPr>
          <w:rFonts w:ascii="Arial" w:hAnsi="Arial" w:cs="Arial"/>
          <w:caps/>
          <w:color w:val="008080"/>
          <w:sz w:val="28"/>
          <w:szCs w:val="28"/>
        </w:rPr>
        <w:t>PRESTATIONS DE CONSEIL EN ST</w:t>
      </w:r>
      <w:r w:rsidR="008644D3">
        <w:rPr>
          <w:rFonts w:ascii="Arial" w:hAnsi="Arial" w:cs="Arial"/>
          <w:caps/>
          <w:color w:val="008080"/>
          <w:sz w:val="28"/>
          <w:szCs w:val="28"/>
        </w:rPr>
        <w:t>RA</w:t>
      </w:r>
      <w:r w:rsidR="00875FB5" w:rsidRPr="00875FB5">
        <w:rPr>
          <w:rFonts w:ascii="Arial" w:hAnsi="Arial" w:cs="Arial"/>
          <w:caps/>
          <w:color w:val="008080"/>
          <w:sz w:val="28"/>
          <w:szCs w:val="28"/>
        </w:rPr>
        <w:t xml:space="preserve">TEGIE POUR LA </w:t>
      </w:r>
      <w:r w:rsidR="00F52714">
        <w:rPr>
          <w:rFonts w:ascii="Arial" w:hAnsi="Arial" w:cs="Arial"/>
          <w:caps/>
          <w:color w:val="008080"/>
          <w:sz w:val="28"/>
          <w:szCs w:val="28"/>
        </w:rPr>
        <w:t xml:space="preserve">DSI de la </w:t>
      </w:r>
      <w:r w:rsidR="00875FB5" w:rsidRPr="00875FB5">
        <w:rPr>
          <w:rFonts w:ascii="Arial" w:hAnsi="Arial" w:cs="Arial"/>
          <w:caps/>
          <w:color w:val="008080"/>
          <w:sz w:val="28"/>
          <w:szCs w:val="28"/>
        </w:rPr>
        <w:t>BRANCHE RECOUVREMENT DU REGIME GENERAL DE LA SECURITE SOCIALE</w:t>
      </w:r>
    </w:p>
    <w:p w14:paraId="7F52EF63" w14:textId="77777777" w:rsidR="000C2C20" w:rsidRPr="00A630DC" w:rsidRDefault="000C2C20" w:rsidP="00103D45">
      <w:pPr>
        <w:pStyle w:val="Chapitre"/>
        <w:pBdr>
          <w:bottom w:val="thinThickSmallGap" w:sz="12" w:space="1" w:color="808080"/>
        </w:pBdr>
        <w:ind w:right="136"/>
        <w:rPr>
          <w:rFonts w:ascii="Arial" w:hAnsi="Arial" w:cs="Arial"/>
          <w:noProof/>
          <w:color w:val="auto"/>
          <w:sz w:val="28"/>
          <w:highlight w:val="yellow"/>
        </w:rPr>
      </w:pPr>
    </w:p>
    <w:p w14:paraId="198C1E1E" w14:textId="5EDF62CA" w:rsidR="00103D45" w:rsidRPr="006B503C" w:rsidRDefault="00103D45" w:rsidP="00103D45">
      <w:pPr>
        <w:pStyle w:val="Chapitre"/>
        <w:pBdr>
          <w:bottom w:val="thinThickSmallGap" w:sz="12" w:space="1" w:color="808080"/>
        </w:pBdr>
        <w:ind w:right="136"/>
        <w:rPr>
          <w:rFonts w:ascii="Arial" w:hAnsi="Arial" w:cs="Arial"/>
          <w:noProof/>
          <w:color w:val="auto"/>
          <w:sz w:val="28"/>
        </w:rPr>
      </w:pPr>
      <w:r w:rsidRPr="006B503C">
        <w:rPr>
          <w:rFonts w:ascii="Arial" w:hAnsi="Arial" w:cs="Arial"/>
          <w:noProof/>
          <w:color w:val="auto"/>
          <w:sz w:val="28"/>
        </w:rPr>
        <w:t>N° de procédure</w:t>
      </w:r>
    </w:p>
    <w:p w14:paraId="5B2446AA" w14:textId="6F7FCD83" w:rsidR="006B503C" w:rsidRDefault="00A239B2" w:rsidP="00103D45">
      <w:pPr>
        <w:pStyle w:val="Chapitre"/>
        <w:pBdr>
          <w:bottom w:val="thinThickSmallGap" w:sz="12" w:space="1" w:color="808080"/>
        </w:pBdr>
        <w:ind w:right="136"/>
        <w:rPr>
          <w:rFonts w:ascii="Arial" w:hAnsi="Arial" w:cs="Arial"/>
          <w:color w:val="auto"/>
          <w:sz w:val="28"/>
          <w:highlight w:val="yellow"/>
        </w:rPr>
      </w:pPr>
      <w:r w:rsidRPr="00A239B2">
        <w:rPr>
          <w:rFonts w:ascii="Arial" w:hAnsi="Arial" w:cs="Arial"/>
          <w:color w:val="auto"/>
          <w:sz w:val="28"/>
        </w:rPr>
        <w:t>P2434-AOO-DSI</w:t>
      </w:r>
    </w:p>
    <w:p w14:paraId="3529C909" w14:textId="77777777" w:rsidR="00122F77" w:rsidRDefault="00122F77" w:rsidP="00103D45">
      <w:pPr>
        <w:pStyle w:val="Chapitre"/>
        <w:pBdr>
          <w:bottom w:val="thinThickSmallGap" w:sz="12" w:space="1" w:color="808080"/>
        </w:pBdr>
        <w:ind w:right="136"/>
        <w:rPr>
          <w:rFonts w:ascii="Arial" w:hAnsi="Arial" w:cs="Arial"/>
          <w:noProof/>
          <w:color w:val="auto"/>
          <w:sz w:val="28"/>
          <w:highlight w:val="yellow"/>
        </w:rPr>
      </w:pPr>
    </w:p>
    <w:p w14:paraId="095F470A" w14:textId="77777777" w:rsidR="006B503C" w:rsidRDefault="006B503C" w:rsidP="006B503C">
      <w:pPr>
        <w:jc w:val="center"/>
        <w:rPr>
          <w:rFonts w:ascii="Arial" w:hAnsi="Arial" w:cs="Arial"/>
          <w:noProof/>
          <w:sz w:val="28"/>
          <w:highlight w:val="yellow"/>
        </w:rPr>
      </w:pPr>
    </w:p>
    <w:p w14:paraId="55016326" w14:textId="77777777" w:rsidR="006B503C" w:rsidRDefault="006B503C" w:rsidP="006F1F4E">
      <w:pPr>
        <w:jc w:val="center"/>
        <w:rPr>
          <w:rFonts w:ascii="Arial" w:hAnsi="Arial" w:cs="Arial"/>
          <w:b/>
          <w:sz w:val="28"/>
        </w:rPr>
      </w:pPr>
    </w:p>
    <w:p w14:paraId="594EBD95" w14:textId="1DB8C8F0" w:rsidR="006F1F4E" w:rsidRPr="00DA0B64" w:rsidRDefault="006F1F4E" w:rsidP="006F1F4E">
      <w:pPr>
        <w:jc w:val="center"/>
        <w:rPr>
          <w:rFonts w:ascii="Arial" w:hAnsi="Arial" w:cs="Arial"/>
          <w:b/>
          <w:sz w:val="28"/>
        </w:rPr>
      </w:pPr>
      <w:r w:rsidRPr="00DA0B64">
        <w:rPr>
          <w:rFonts w:ascii="Arial" w:hAnsi="Arial" w:cs="Arial"/>
          <w:b/>
          <w:sz w:val="28"/>
        </w:rPr>
        <w:t>ACCORD-CADRE</w:t>
      </w:r>
    </w:p>
    <w:p w14:paraId="3CCBEBCC" w14:textId="77777777" w:rsidR="006F1F4E" w:rsidRPr="00DA0B64" w:rsidRDefault="006F1F4E" w:rsidP="006F1F4E">
      <w:pPr>
        <w:framePr w:w="8986" w:h="991" w:hRule="exact" w:wrap="auto" w:vAnchor="text" w:hAnchor="page" w:x="1651" w:y="136"/>
        <w:ind w:left="2268" w:hanging="1842"/>
        <w:rPr>
          <w:rFonts w:ascii="Arial" w:hAnsi="Arial" w:cs="Arial"/>
          <w:b/>
          <w:color w:val="009999"/>
          <w:sz w:val="28"/>
        </w:rPr>
      </w:pPr>
      <w:r w:rsidRPr="00DA0B64">
        <w:rPr>
          <w:rFonts w:ascii="Arial" w:hAnsi="Arial" w:cs="Arial"/>
          <w:b/>
          <w:color w:val="009999"/>
          <w:sz w:val="28"/>
        </w:rPr>
        <w:t>Valant Acte d’engagement (A.E) et Cahier des Clauses Administratives Particulières</w:t>
      </w:r>
    </w:p>
    <w:p w14:paraId="7621D5CF" w14:textId="4DA97DD2" w:rsidR="006F1F4E" w:rsidRPr="00B26C50" w:rsidRDefault="006F1F4E" w:rsidP="006F1F4E">
      <w:pPr>
        <w:framePr w:w="8986" w:h="991" w:hRule="exact" w:wrap="auto" w:vAnchor="text" w:hAnchor="page" w:x="1651" w:y="136"/>
        <w:ind w:left="2268" w:firstLine="993"/>
        <w:rPr>
          <w:rFonts w:ascii="Arial" w:hAnsi="Arial" w:cs="Arial"/>
          <w:b/>
          <w:color w:val="009999"/>
          <w:sz w:val="28"/>
          <w:lang w:val="en-US"/>
        </w:rPr>
      </w:pPr>
      <w:r w:rsidRPr="00B26C50">
        <w:rPr>
          <w:rFonts w:ascii="Arial" w:hAnsi="Arial" w:cs="Arial"/>
          <w:b/>
          <w:color w:val="009999"/>
          <w:sz w:val="28"/>
          <w:lang w:val="en-US"/>
        </w:rPr>
        <w:t>(C.C.A.P.)</w:t>
      </w:r>
    </w:p>
    <w:p w14:paraId="0B146B33" w14:textId="77777777" w:rsidR="006F1F4E" w:rsidRPr="00B26C50" w:rsidRDefault="006F1F4E" w:rsidP="006F1F4E">
      <w:pPr>
        <w:framePr w:w="8986" w:h="991" w:hRule="exact" w:wrap="auto" w:vAnchor="text" w:hAnchor="page" w:x="1651" w:y="136"/>
        <w:ind w:left="2268" w:firstLine="993"/>
        <w:rPr>
          <w:rFonts w:ascii="Arial" w:hAnsi="Arial" w:cs="Arial"/>
          <w:b/>
          <w:sz w:val="28"/>
          <w:lang w:val="en-US"/>
        </w:rPr>
      </w:pPr>
    </w:p>
    <w:p w14:paraId="296146E4" w14:textId="77777777" w:rsidR="006F1F4E" w:rsidRPr="00B26C50" w:rsidRDefault="006F1F4E" w:rsidP="006F1F4E">
      <w:pPr>
        <w:framePr w:w="8986" w:h="991" w:hRule="exact" w:wrap="auto" w:vAnchor="text" w:hAnchor="page" w:x="1651" w:y="136"/>
        <w:ind w:left="2268" w:firstLine="993"/>
        <w:rPr>
          <w:rFonts w:ascii="Arial" w:hAnsi="Arial" w:cs="Arial"/>
          <w:sz w:val="28"/>
          <w:lang w:val="en-US"/>
        </w:rPr>
      </w:pPr>
    </w:p>
    <w:p w14:paraId="13E9579F" w14:textId="77777777" w:rsidR="00103D45" w:rsidRPr="00B26C50" w:rsidRDefault="00103D45" w:rsidP="00103D45">
      <w:pPr>
        <w:jc w:val="center"/>
        <w:rPr>
          <w:rFonts w:ascii="Arial" w:hAnsi="Arial" w:cs="Arial"/>
          <w:b/>
          <w:sz w:val="28"/>
          <w:lang w:val="en-US"/>
        </w:rPr>
      </w:pPr>
    </w:p>
    <w:p w14:paraId="79D32A7A" w14:textId="1EE9A00E" w:rsidR="006F1F4E" w:rsidRPr="00B26C50" w:rsidRDefault="006F1F4E" w:rsidP="00103D45">
      <w:pPr>
        <w:jc w:val="center"/>
        <w:rPr>
          <w:rFonts w:ascii="Arial" w:hAnsi="Arial" w:cs="Arial"/>
          <w:b/>
          <w:color w:val="FF0000"/>
          <w:sz w:val="28"/>
          <w:lang w:val="en-US"/>
        </w:rPr>
      </w:pPr>
    </w:p>
    <w:p w14:paraId="3511819B" w14:textId="77777777" w:rsidR="008357F4" w:rsidRPr="00B26C50" w:rsidRDefault="008357F4" w:rsidP="008357F4">
      <w:pPr>
        <w:jc w:val="center"/>
        <w:rPr>
          <w:rFonts w:ascii="Arial" w:hAnsi="Arial" w:cs="Arial"/>
          <w:b/>
          <w:color w:val="FF0000"/>
          <w:sz w:val="28"/>
          <w:lang w:val="en-US"/>
        </w:rPr>
      </w:pPr>
    </w:p>
    <w:p w14:paraId="7BA5F7BD" w14:textId="77777777" w:rsidR="008357F4" w:rsidRPr="00B26C50" w:rsidRDefault="008357F4" w:rsidP="008357F4">
      <w:pPr>
        <w:jc w:val="center"/>
        <w:rPr>
          <w:rFonts w:ascii="Arial" w:hAnsi="Arial" w:cs="Arial"/>
          <w:b/>
          <w:color w:val="FF0000"/>
          <w:sz w:val="28"/>
          <w:lang w:val="en-US"/>
        </w:rPr>
      </w:pPr>
    </w:p>
    <w:p w14:paraId="291E0519" w14:textId="77777777" w:rsidR="008357F4" w:rsidRPr="00B26C50" w:rsidRDefault="008357F4" w:rsidP="008357F4">
      <w:pPr>
        <w:jc w:val="center"/>
        <w:rPr>
          <w:rFonts w:ascii="Arial" w:hAnsi="Arial" w:cs="Arial"/>
          <w:b/>
          <w:color w:val="FF0000"/>
          <w:sz w:val="22"/>
          <w:szCs w:val="22"/>
          <w:lang w:val="en-US"/>
        </w:rPr>
      </w:pPr>
    </w:p>
    <w:p w14:paraId="35CDDA95" w14:textId="77777777" w:rsidR="00B55230" w:rsidRPr="00B26C50" w:rsidRDefault="00B55230" w:rsidP="00B55230">
      <w:pPr>
        <w:jc w:val="center"/>
        <w:rPr>
          <w:rFonts w:ascii="Arial" w:hAnsi="Arial" w:cs="Arial"/>
          <w:b/>
          <w:color w:val="FF0000"/>
          <w:sz w:val="28"/>
          <w:lang w:val="en-US"/>
        </w:rPr>
      </w:pPr>
    </w:p>
    <w:p w14:paraId="0A837EC9" w14:textId="29B71B9B" w:rsidR="00940F21" w:rsidRPr="00B26C50" w:rsidRDefault="00940F21" w:rsidP="00062E7B">
      <w:pPr>
        <w:rPr>
          <w:rFonts w:ascii="Arial" w:hAnsi="Arial" w:cs="Arial"/>
          <w:b/>
          <w:color w:val="FF0000"/>
          <w:sz w:val="22"/>
          <w:szCs w:val="22"/>
          <w:lang w:val="en-US"/>
        </w:rPr>
      </w:pPr>
    </w:p>
    <w:p w14:paraId="71A38888" w14:textId="77777777" w:rsidR="00DA0B64" w:rsidRPr="00B26C50" w:rsidRDefault="00DA0B64" w:rsidP="00DA0B64">
      <w:pPr>
        <w:jc w:val="center"/>
        <w:rPr>
          <w:rFonts w:ascii="Arial" w:hAnsi="Arial" w:cs="Arial"/>
          <w:b/>
          <w:sz w:val="28"/>
          <w:lang w:val="en-US"/>
        </w:rPr>
      </w:pPr>
    </w:p>
    <w:p w14:paraId="5807F0F4" w14:textId="77777777" w:rsidR="00940F21" w:rsidRPr="00E415AF" w:rsidRDefault="00940F21" w:rsidP="00103D45">
      <w:pPr>
        <w:jc w:val="center"/>
        <w:rPr>
          <w:rFonts w:ascii="Arial" w:hAnsi="Arial" w:cs="Arial"/>
          <w:b/>
        </w:rPr>
      </w:pPr>
    </w:p>
    <w:p w14:paraId="43B392C3" w14:textId="0DA0C30B" w:rsidR="00103D45" w:rsidRPr="00DA0B64" w:rsidRDefault="00385BB2" w:rsidP="00DD1037">
      <w:pPr>
        <w:tabs>
          <w:tab w:val="left" w:pos="1548"/>
          <w:tab w:val="center" w:pos="4536"/>
        </w:tabs>
        <w:rPr>
          <w:rFonts w:ascii="Arial" w:hAnsi="Arial" w:cs="Arial"/>
          <w:b/>
        </w:rPr>
      </w:pPr>
      <w:r>
        <w:rPr>
          <w:rFonts w:ascii="Arial" w:hAnsi="Arial" w:cs="Arial"/>
          <w:b/>
        </w:rPr>
        <w:tab/>
      </w:r>
      <w:r>
        <w:rPr>
          <w:rFonts w:ascii="Arial" w:hAnsi="Arial" w:cs="Arial"/>
          <w:b/>
        </w:rPr>
        <w:tab/>
      </w:r>
      <w:r w:rsidR="00103D45" w:rsidRPr="00DA0B64">
        <w:rPr>
          <w:rFonts w:ascii="Arial" w:hAnsi="Arial" w:cs="Arial"/>
          <w:b/>
        </w:rPr>
        <w:t>N° de l’accord-cadre</w:t>
      </w:r>
    </w:p>
    <w:p w14:paraId="5B121FAD" w14:textId="77777777" w:rsidR="00103D45" w:rsidRPr="00DA0B64" w:rsidRDefault="00103D45" w:rsidP="00103D45">
      <w:pPr>
        <w:jc w:val="center"/>
        <w:rPr>
          <w:rFonts w:ascii="Arial" w:hAnsi="Arial" w:cs="Arial"/>
          <w:b/>
          <w:sz w:val="20"/>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773"/>
        <w:gridCol w:w="773"/>
        <w:gridCol w:w="773"/>
        <w:gridCol w:w="773"/>
        <w:gridCol w:w="773"/>
        <w:gridCol w:w="773"/>
        <w:gridCol w:w="773"/>
        <w:gridCol w:w="773"/>
        <w:gridCol w:w="773"/>
      </w:tblGrid>
      <w:tr w:rsidR="00103D45" w:rsidRPr="00DA0B64" w14:paraId="582388A4" w14:textId="77777777" w:rsidTr="00103D45">
        <w:trPr>
          <w:cantSplit/>
          <w:jc w:val="center"/>
        </w:trPr>
        <w:tc>
          <w:tcPr>
            <w:tcW w:w="773" w:type="dxa"/>
            <w:tcBorders>
              <w:top w:val="single" w:sz="6" w:space="0" w:color="000000"/>
              <w:left w:val="single" w:sz="6" w:space="0" w:color="000000"/>
              <w:bottom w:val="single" w:sz="6" w:space="0" w:color="000000"/>
              <w:right w:val="single" w:sz="6" w:space="0" w:color="000000"/>
            </w:tcBorders>
          </w:tcPr>
          <w:p w14:paraId="61560BB5" w14:textId="77777777" w:rsidR="00103D45" w:rsidRPr="00DA0B64" w:rsidRDefault="00103D45" w:rsidP="00103D45">
            <w:pPr>
              <w:jc w:val="center"/>
              <w:rPr>
                <w:rFonts w:ascii="Arial" w:hAnsi="Arial" w:cs="Arial"/>
                <w:b/>
              </w:rPr>
            </w:pPr>
          </w:p>
          <w:p w14:paraId="3D0C131E" w14:textId="77777777" w:rsidR="00103D45" w:rsidRPr="00DA0B64" w:rsidRDefault="00103D45" w:rsidP="00103D45">
            <w:pPr>
              <w:jc w:val="center"/>
              <w:rPr>
                <w:rFonts w:ascii="Arial" w:hAnsi="Arial" w:cs="Arial"/>
                <w:b/>
              </w:rPr>
            </w:pPr>
            <w:r w:rsidRPr="00DA0B64">
              <w:rPr>
                <w:rFonts w:ascii="Arial" w:hAnsi="Arial" w:cs="Arial"/>
                <w:b/>
              </w:rPr>
              <w:t>2</w:t>
            </w:r>
          </w:p>
          <w:p w14:paraId="1346431D" w14:textId="77777777" w:rsidR="00103D45" w:rsidRPr="00DA0B64" w:rsidRDefault="00103D45" w:rsidP="00103D45">
            <w:pPr>
              <w:jc w:val="center"/>
              <w:rPr>
                <w:rFonts w:ascii="Arial" w:hAnsi="Arial" w:cs="Arial"/>
                <w:b/>
              </w:rPr>
            </w:pPr>
          </w:p>
        </w:tc>
        <w:tc>
          <w:tcPr>
            <w:tcW w:w="773" w:type="dxa"/>
            <w:tcBorders>
              <w:top w:val="single" w:sz="6" w:space="0" w:color="000000"/>
              <w:left w:val="single" w:sz="6" w:space="0" w:color="000000"/>
              <w:bottom w:val="single" w:sz="6" w:space="0" w:color="000000"/>
              <w:right w:val="single" w:sz="6" w:space="0" w:color="000000"/>
            </w:tcBorders>
          </w:tcPr>
          <w:p w14:paraId="09896184" w14:textId="77777777" w:rsidR="00103D45" w:rsidRPr="00DA0B64" w:rsidRDefault="00103D45" w:rsidP="00103D45">
            <w:pPr>
              <w:jc w:val="center"/>
              <w:rPr>
                <w:rFonts w:ascii="Arial" w:hAnsi="Arial" w:cs="Arial"/>
                <w:b/>
              </w:rPr>
            </w:pPr>
          </w:p>
          <w:p w14:paraId="766EBE58" w14:textId="77777777" w:rsidR="00103D45" w:rsidRPr="00DA0B64" w:rsidRDefault="00103D45" w:rsidP="00103D45">
            <w:pPr>
              <w:jc w:val="center"/>
              <w:rPr>
                <w:rFonts w:ascii="Arial" w:hAnsi="Arial" w:cs="Arial"/>
                <w:b/>
              </w:rPr>
            </w:pPr>
            <w:r w:rsidRPr="00DA0B64">
              <w:rPr>
                <w:rFonts w:ascii="Arial" w:hAnsi="Arial" w:cs="Arial"/>
                <w:b/>
              </w:rPr>
              <w:t>0</w:t>
            </w:r>
          </w:p>
        </w:tc>
        <w:tc>
          <w:tcPr>
            <w:tcW w:w="773" w:type="dxa"/>
            <w:tcBorders>
              <w:top w:val="single" w:sz="6" w:space="0" w:color="000000"/>
              <w:left w:val="single" w:sz="6" w:space="0" w:color="000000"/>
              <w:bottom w:val="single" w:sz="6" w:space="0" w:color="000000"/>
              <w:right w:val="single" w:sz="6" w:space="0" w:color="000000"/>
            </w:tcBorders>
          </w:tcPr>
          <w:p w14:paraId="11893B6B" w14:textId="77777777" w:rsidR="00103D45" w:rsidRPr="00DA0B64" w:rsidRDefault="00103D45" w:rsidP="00103D45">
            <w:pPr>
              <w:jc w:val="center"/>
              <w:rPr>
                <w:rFonts w:ascii="Arial" w:hAnsi="Arial" w:cs="Arial"/>
                <w:b/>
              </w:rPr>
            </w:pPr>
          </w:p>
          <w:p w14:paraId="58B93EAD" w14:textId="39D0E339" w:rsidR="00103D45" w:rsidRPr="00DA0B64" w:rsidRDefault="005370CD" w:rsidP="00103D45">
            <w:pPr>
              <w:jc w:val="center"/>
              <w:rPr>
                <w:rFonts w:ascii="Arial" w:hAnsi="Arial" w:cs="Arial"/>
                <w:b/>
              </w:rPr>
            </w:pPr>
            <w:r>
              <w:rPr>
                <w:rFonts w:ascii="Arial" w:hAnsi="Arial" w:cs="Arial"/>
                <w:b/>
              </w:rPr>
              <w:t>2</w:t>
            </w:r>
          </w:p>
        </w:tc>
        <w:tc>
          <w:tcPr>
            <w:tcW w:w="773" w:type="dxa"/>
            <w:tcBorders>
              <w:top w:val="single" w:sz="6" w:space="0" w:color="000000"/>
              <w:left w:val="single" w:sz="6" w:space="0" w:color="000000"/>
              <w:bottom w:val="single" w:sz="6" w:space="0" w:color="000000"/>
              <w:right w:val="single" w:sz="6" w:space="0" w:color="000000"/>
            </w:tcBorders>
          </w:tcPr>
          <w:p w14:paraId="55A665A3" w14:textId="77777777" w:rsidR="00103D45" w:rsidRPr="00DA0B64" w:rsidRDefault="00103D45" w:rsidP="00103D45">
            <w:pPr>
              <w:jc w:val="center"/>
              <w:rPr>
                <w:rFonts w:ascii="Arial" w:hAnsi="Arial" w:cs="Arial"/>
                <w:b/>
              </w:rPr>
            </w:pPr>
          </w:p>
          <w:p w14:paraId="6B96028B" w14:textId="40E9748B" w:rsidR="00103D45" w:rsidRPr="00DA0B64" w:rsidRDefault="00103D45" w:rsidP="00103D45">
            <w:pPr>
              <w:jc w:val="center"/>
              <w:rPr>
                <w:rFonts w:ascii="Arial" w:hAnsi="Arial" w:cs="Arial"/>
                <w:b/>
              </w:rPr>
            </w:pPr>
          </w:p>
        </w:tc>
        <w:tc>
          <w:tcPr>
            <w:tcW w:w="773" w:type="dxa"/>
            <w:tcBorders>
              <w:top w:val="single" w:sz="6" w:space="0" w:color="000000"/>
              <w:left w:val="single" w:sz="6" w:space="0" w:color="000000"/>
              <w:bottom w:val="single" w:sz="6" w:space="0" w:color="000000"/>
              <w:right w:val="single" w:sz="6" w:space="0" w:color="000000"/>
            </w:tcBorders>
          </w:tcPr>
          <w:p w14:paraId="74EC70A6" w14:textId="77777777" w:rsidR="00103D45" w:rsidRPr="00DA0B64" w:rsidRDefault="00103D45" w:rsidP="00103D45">
            <w:pPr>
              <w:jc w:val="center"/>
              <w:rPr>
                <w:rFonts w:ascii="Arial" w:hAnsi="Arial" w:cs="Arial"/>
                <w:b/>
              </w:rPr>
            </w:pPr>
          </w:p>
          <w:p w14:paraId="2DAA8EB6" w14:textId="77777777" w:rsidR="00103D45" w:rsidRPr="00DA0B64" w:rsidRDefault="00103D45" w:rsidP="00103D45">
            <w:pPr>
              <w:jc w:val="center"/>
              <w:rPr>
                <w:rFonts w:ascii="Arial" w:hAnsi="Arial" w:cs="Arial"/>
                <w:b/>
              </w:rPr>
            </w:pPr>
            <w:r w:rsidRPr="00DA0B64">
              <w:rPr>
                <w:rFonts w:ascii="Arial" w:hAnsi="Arial" w:cs="Arial"/>
                <w:b/>
              </w:rPr>
              <w:t>.</w:t>
            </w:r>
          </w:p>
        </w:tc>
        <w:tc>
          <w:tcPr>
            <w:tcW w:w="773" w:type="dxa"/>
            <w:tcBorders>
              <w:top w:val="single" w:sz="6" w:space="0" w:color="000000"/>
              <w:left w:val="single" w:sz="6" w:space="0" w:color="000000"/>
              <w:bottom w:val="single" w:sz="6" w:space="0" w:color="000000"/>
              <w:right w:val="single" w:sz="6" w:space="0" w:color="000000"/>
            </w:tcBorders>
          </w:tcPr>
          <w:p w14:paraId="0331A015" w14:textId="77777777" w:rsidR="00103D45" w:rsidRPr="00DA0B64" w:rsidRDefault="00103D45" w:rsidP="00103D45">
            <w:pPr>
              <w:jc w:val="center"/>
              <w:rPr>
                <w:rFonts w:ascii="Arial" w:hAnsi="Arial" w:cs="Arial"/>
                <w:b/>
              </w:rPr>
            </w:pPr>
          </w:p>
          <w:p w14:paraId="21D6EF71" w14:textId="77777777" w:rsidR="00103D45" w:rsidRPr="00DA0B64" w:rsidRDefault="00103D45" w:rsidP="00103D45">
            <w:pPr>
              <w:jc w:val="center"/>
              <w:rPr>
                <w:rFonts w:ascii="Arial" w:hAnsi="Arial" w:cs="Arial"/>
                <w:b/>
              </w:rPr>
            </w:pPr>
          </w:p>
        </w:tc>
        <w:tc>
          <w:tcPr>
            <w:tcW w:w="773" w:type="dxa"/>
            <w:tcBorders>
              <w:top w:val="single" w:sz="6" w:space="0" w:color="000000"/>
              <w:left w:val="single" w:sz="6" w:space="0" w:color="000000"/>
              <w:bottom w:val="single" w:sz="6" w:space="0" w:color="000000"/>
              <w:right w:val="single" w:sz="6" w:space="0" w:color="000000"/>
            </w:tcBorders>
          </w:tcPr>
          <w:p w14:paraId="4DAC832A" w14:textId="77777777" w:rsidR="00103D45" w:rsidRPr="00DA0B64" w:rsidRDefault="00103D45" w:rsidP="00103D45">
            <w:pPr>
              <w:jc w:val="center"/>
              <w:rPr>
                <w:rFonts w:ascii="Arial" w:hAnsi="Arial" w:cs="Arial"/>
                <w:b/>
              </w:rPr>
            </w:pPr>
          </w:p>
          <w:p w14:paraId="6E30CD2E" w14:textId="77777777" w:rsidR="00103D45" w:rsidRPr="00DA0B64" w:rsidRDefault="00103D45" w:rsidP="00103D45">
            <w:pPr>
              <w:jc w:val="center"/>
              <w:rPr>
                <w:rFonts w:ascii="Arial" w:hAnsi="Arial" w:cs="Arial"/>
                <w:b/>
              </w:rPr>
            </w:pPr>
          </w:p>
        </w:tc>
        <w:tc>
          <w:tcPr>
            <w:tcW w:w="773" w:type="dxa"/>
            <w:tcBorders>
              <w:top w:val="single" w:sz="6" w:space="0" w:color="000000"/>
              <w:left w:val="single" w:sz="6" w:space="0" w:color="000000"/>
              <w:bottom w:val="single" w:sz="6" w:space="0" w:color="000000"/>
              <w:right w:val="single" w:sz="6" w:space="0" w:color="000000"/>
            </w:tcBorders>
          </w:tcPr>
          <w:p w14:paraId="613C3F44" w14:textId="77777777" w:rsidR="00103D45" w:rsidRPr="00DA0B64" w:rsidRDefault="00103D45" w:rsidP="00103D45">
            <w:pPr>
              <w:jc w:val="center"/>
              <w:rPr>
                <w:rFonts w:ascii="Arial" w:hAnsi="Arial" w:cs="Arial"/>
                <w:b/>
              </w:rPr>
            </w:pPr>
          </w:p>
          <w:p w14:paraId="5F5400B9" w14:textId="77777777" w:rsidR="00103D45" w:rsidRPr="00DA0B64" w:rsidRDefault="00103D45" w:rsidP="00103D45">
            <w:pPr>
              <w:jc w:val="center"/>
              <w:rPr>
                <w:rFonts w:ascii="Arial" w:hAnsi="Arial" w:cs="Arial"/>
                <w:b/>
              </w:rPr>
            </w:pPr>
          </w:p>
        </w:tc>
        <w:tc>
          <w:tcPr>
            <w:tcW w:w="773" w:type="dxa"/>
            <w:tcBorders>
              <w:top w:val="single" w:sz="6" w:space="0" w:color="000000"/>
              <w:left w:val="single" w:sz="6" w:space="0" w:color="000000"/>
              <w:bottom w:val="single" w:sz="6" w:space="0" w:color="000000"/>
              <w:right w:val="single" w:sz="6" w:space="0" w:color="000000"/>
            </w:tcBorders>
          </w:tcPr>
          <w:p w14:paraId="34AC9E10" w14:textId="77777777" w:rsidR="00103D45" w:rsidRPr="00DA0B64" w:rsidRDefault="00103D45" w:rsidP="00103D45">
            <w:pPr>
              <w:jc w:val="center"/>
              <w:rPr>
                <w:rFonts w:ascii="Arial" w:hAnsi="Arial" w:cs="Arial"/>
                <w:b/>
              </w:rPr>
            </w:pPr>
          </w:p>
          <w:p w14:paraId="5D389205" w14:textId="77777777" w:rsidR="00103D45" w:rsidRPr="00DA0B64" w:rsidRDefault="00103D45" w:rsidP="00103D45">
            <w:pPr>
              <w:jc w:val="center"/>
              <w:rPr>
                <w:rFonts w:ascii="Arial" w:hAnsi="Arial" w:cs="Arial"/>
                <w:b/>
              </w:rPr>
            </w:pPr>
          </w:p>
          <w:p w14:paraId="5E46AB39" w14:textId="77777777" w:rsidR="00103D45" w:rsidRPr="00DA0B64" w:rsidRDefault="00103D45" w:rsidP="00103D45">
            <w:pPr>
              <w:jc w:val="center"/>
              <w:rPr>
                <w:rFonts w:ascii="Arial" w:hAnsi="Arial" w:cs="Arial"/>
                <w:b/>
              </w:rPr>
            </w:pPr>
          </w:p>
        </w:tc>
      </w:tr>
    </w:tbl>
    <w:p w14:paraId="663DDABC" w14:textId="77777777" w:rsidR="00103D45" w:rsidRPr="00DA0B64" w:rsidRDefault="00103D45" w:rsidP="00103D45">
      <w:pPr>
        <w:rPr>
          <w:rFonts w:ascii="Arial" w:hAnsi="Arial" w:cs="Arial"/>
        </w:rPr>
      </w:pPr>
    </w:p>
    <w:p w14:paraId="6DFD525C" w14:textId="77777777" w:rsidR="00103D45" w:rsidRPr="00DA0B64" w:rsidRDefault="00103D45" w:rsidP="00103D45">
      <w:pPr>
        <w:pStyle w:val="Notedebasdepage"/>
        <w:jc w:val="both"/>
        <w:rPr>
          <w:rFonts w:ascii="Arial" w:hAnsi="Arial" w:cs="Arial"/>
          <w:sz w:val="2"/>
        </w:rPr>
      </w:pPr>
      <w:r w:rsidRPr="00DA0B64">
        <w:rPr>
          <w:rFonts w:ascii="Arial" w:hAnsi="Arial" w:cs="Arial"/>
          <w:sz w:val="28"/>
        </w:rPr>
        <w:br w:type="page"/>
      </w:r>
    </w:p>
    <w:p w14:paraId="2A4D7B20" w14:textId="77777777" w:rsidR="009E253C" w:rsidRPr="00DA0B64" w:rsidRDefault="009E253C" w:rsidP="009E253C">
      <w:pPr>
        <w:rPr>
          <w:rFonts w:ascii="Arial" w:hAnsi="Arial" w:cs="Arial"/>
          <w:sz w:val="20"/>
        </w:rPr>
      </w:pPr>
    </w:p>
    <w:p w14:paraId="79793D15" w14:textId="77777777" w:rsidR="00CE00F9" w:rsidRPr="00DA0B64" w:rsidRDefault="00CE00F9" w:rsidP="008B39E8">
      <w:pPr>
        <w:pStyle w:val="Notedebasdepage"/>
        <w:jc w:val="both"/>
        <w:rPr>
          <w:rFonts w:ascii="Arial" w:hAnsi="Arial" w:cs="Arial"/>
        </w:rPr>
      </w:pPr>
    </w:p>
    <w:p w14:paraId="3B295341" w14:textId="77777777" w:rsidR="00CE00F9" w:rsidRPr="000A7B86" w:rsidRDefault="009E0DCE" w:rsidP="00320522">
      <w:pPr>
        <w:jc w:val="center"/>
        <w:rPr>
          <w:rFonts w:ascii="Arial" w:hAnsi="Arial" w:cs="Arial"/>
          <w:b/>
          <w:sz w:val="28"/>
          <w:szCs w:val="28"/>
        </w:rPr>
      </w:pPr>
      <w:r w:rsidRPr="000A7B86">
        <w:rPr>
          <w:rFonts w:ascii="Arial" w:hAnsi="Arial" w:cs="Arial"/>
          <w:b/>
          <w:sz w:val="28"/>
          <w:szCs w:val="28"/>
        </w:rPr>
        <w:t>SOMMAIRE</w:t>
      </w:r>
    </w:p>
    <w:p w14:paraId="478F1B2F" w14:textId="18AFF7AC" w:rsidR="00794F98" w:rsidRDefault="001358B0">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r w:rsidRPr="00192106">
        <w:rPr>
          <w:rFonts w:cs="Arial"/>
          <w:b w:val="0"/>
          <w:caps w:val="0"/>
        </w:rPr>
        <w:fldChar w:fldCharType="begin"/>
      </w:r>
      <w:r w:rsidR="009E0DCE" w:rsidRPr="003D2506">
        <w:rPr>
          <w:rFonts w:cs="Arial"/>
          <w:b w:val="0"/>
          <w:caps w:val="0"/>
        </w:rPr>
        <w:instrText xml:space="preserve"> TOC \o "1-1" \h \z </w:instrText>
      </w:r>
      <w:r w:rsidRPr="00192106">
        <w:rPr>
          <w:rFonts w:cs="Arial"/>
          <w:b w:val="0"/>
          <w:caps w:val="0"/>
        </w:rPr>
        <w:fldChar w:fldCharType="separate"/>
      </w:r>
      <w:hyperlink w:anchor="_Toc187227128" w:history="1">
        <w:r w:rsidR="00794F98" w:rsidRPr="008B2792">
          <w:rPr>
            <w:rStyle w:val="Lienhypertexte"/>
            <w:rFonts w:cs="Arial"/>
            <w:noProof/>
          </w:rPr>
          <w:t>Article 1.</w:t>
        </w:r>
        <w:r w:rsidR="00794F98">
          <w:rPr>
            <w:rFonts w:asciiTheme="minorHAnsi" w:eastAsiaTheme="minorEastAsia" w:hAnsiTheme="minorHAnsi" w:cstheme="minorBidi"/>
            <w:b w:val="0"/>
            <w:caps w:val="0"/>
            <w:noProof/>
            <w:kern w:val="2"/>
            <w:sz w:val="22"/>
            <w:szCs w:val="22"/>
            <w:lang w:eastAsia="fr-FR"/>
            <w14:ligatures w14:val="standardContextual"/>
          </w:rPr>
          <w:tab/>
        </w:r>
        <w:r w:rsidR="00794F98" w:rsidRPr="008B2792">
          <w:rPr>
            <w:rStyle w:val="Lienhypertexte"/>
            <w:rFonts w:cs="Arial"/>
            <w:noProof/>
          </w:rPr>
          <w:t>OBJET de l’accord cadre</w:t>
        </w:r>
        <w:r w:rsidR="00794F98">
          <w:rPr>
            <w:noProof/>
            <w:webHidden/>
          </w:rPr>
          <w:tab/>
        </w:r>
        <w:r w:rsidR="00794F98">
          <w:rPr>
            <w:noProof/>
            <w:webHidden/>
          </w:rPr>
          <w:fldChar w:fldCharType="begin"/>
        </w:r>
        <w:r w:rsidR="00794F98">
          <w:rPr>
            <w:noProof/>
            <w:webHidden/>
          </w:rPr>
          <w:instrText xml:space="preserve"> PAGEREF _Toc187227128 \h </w:instrText>
        </w:r>
        <w:r w:rsidR="00794F98">
          <w:rPr>
            <w:noProof/>
            <w:webHidden/>
          </w:rPr>
        </w:r>
        <w:r w:rsidR="00794F98">
          <w:rPr>
            <w:noProof/>
            <w:webHidden/>
          </w:rPr>
          <w:fldChar w:fldCharType="separate"/>
        </w:r>
        <w:r w:rsidR="00794F98">
          <w:rPr>
            <w:noProof/>
            <w:webHidden/>
          </w:rPr>
          <w:t>8</w:t>
        </w:r>
        <w:r w:rsidR="00794F98">
          <w:rPr>
            <w:noProof/>
            <w:webHidden/>
          </w:rPr>
          <w:fldChar w:fldCharType="end"/>
        </w:r>
      </w:hyperlink>
    </w:p>
    <w:p w14:paraId="5812BC27" w14:textId="7CB33C89" w:rsidR="00794F98" w:rsidRDefault="00794F98">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7227129" w:history="1">
        <w:r w:rsidRPr="008B2792">
          <w:rPr>
            <w:rStyle w:val="Lienhypertexte"/>
            <w:rFonts w:cs="Arial"/>
            <w:noProof/>
          </w:rPr>
          <w:t>Article 2.</w:t>
        </w:r>
        <w:r>
          <w:rPr>
            <w:rFonts w:asciiTheme="minorHAnsi" w:eastAsiaTheme="minorEastAsia" w:hAnsiTheme="minorHAnsi" w:cstheme="minorBidi"/>
            <w:b w:val="0"/>
            <w:caps w:val="0"/>
            <w:noProof/>
            <w:kern w:val="2"/>
            <w:sz w:val="22"/>
            <w:szCs w:val="22"/>
            <w:lang w:eastAsia="fr-FR"/>
            <w14:ligatures w14:val="standardContextual"/>
          </w:rPr>
          <w:tab/>
        </w:r>
        <w:r w:rsidRPr="008B2792">
          <w:rPr>
            <w:rStyle w:val="Lienhypertexte"/>
            <w:rFonts w:cs="Arial"/>
            <w:noProof/>
          </w:rPr>
          <w:t>CADRE JURIDIQUE</w:t>
        </w:r>
        <w:r>
          <w:rPr>
            <w:noProof/>
            <w:webHidden/>
          </w:rPr>
          <w:tab/>
        </w:r>
        <w:r>
          <w:rPr>
            <w:noProof/>
            <w:webHidden/>
          </w:rPr>
          <w:fldChar w:fldCharType="begin"/>
        </w:r>
        <w:r>
          <w:rPr>
            <w:noProof/>
            <w:webHidden/>
          </w:rPr>
          <w:instrText xml:space="preserve"> PAGEREF _Toc187227129 \h </w:instrText>
        </w:r>
        <w:r>
          <w:rPr>
            <w:noProof/>
            <w:webHidden/>
          </w:rPr>
        </w:r>
        <w:r>
          <w:rPr>
            <w:noProof/>
            <w:webHidden/>
          </w:rPr>
          <w:fldChar w:fldCharType="separate"/>
        </w:r>
        <w:r>
          <w:rPr>
            <w:noProof/>
            <w:webHidden/>
          </w:rPr>
          <w:t>8</w:t>
        </w:r>
        <w:r>
          <w:rPr>
            <w:noProof/>
            <w:webHidden/>
          </w:rPr>
          <w:fldChar w:fldCharType="end"/>
        </w:r>
      </w:hyperlink>
    </w:p>
    <w:p w14:paraId="61C91B74" w14:textId="507181C5" w:rsidR="00794F98" w:rsidRDefault="00794F98">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7227130" w:history="1">
        <w:r w:rsidRPr="008B2792">
          <w:rPr>
            <w:rStyle w:val="Lienhypertexte"/>
            <w:rFonts w:cs="Arial"/>
            <w:noProof/>
          </w:rPr>
          <w:t>Article 3.</w:t>
        </w:r>
        <w:r>
          <w:rPr>
            <w:rFonts w:asciiTheme="minorHAnsi" w:eastAsiaTheme="minorEastAsia" w:hAnsiTheme="minorHAnsi" w:cstheme="minorBidi"/>
            <w:b w:val="0"/>
            <w:caps w:val="0"/>
            <w:noProof/>
            <w:kern w:val="2"/>
            <w:sz w:val="22"/>
            <w:szCs w:val="22"/>
            <w:lang w:eastAsia="fr-FR"/>
            <w14:ligatures w14:val="standardContextual"/>
          </w:rPr>
          <w:tab/>
        </w:r>
        <w:r w:rsidRPr="008B2792">
          <w:rPr>
            <w:rStyle w:val="Lienhypertexte"/>
            <w:rFonts w:cs="Arial"/>
            <w:noProof/>
          </w:rPr>
          <w:t>FORME de l’ACCORD-CADRE</w:t>
        </w:r>
        <w:r>
          <w:rPr>
            <w:noProof/>
            <w:webHidden/>
          </w:rPr>
          <w:tab/>
        </w:r>
        <w:r>
          <w:rPr>
            <w:noProof/>
            <w:webHidden/>
          </w:rPr>
          <w:fldChar w:fldCharType="begin"/>
        </w:r>
        <w:r>
          <w:rPr>
            <w:noProof/>
            <w:webHidden/>
          </w:rPr>
          <w:instrText xml:space="preserve"> PAGEREF _Toc187227130 \h </w:instrText>
        </w:r>
        <w:r>
          <w:rPr>
            <w:noProof/>
            <w:webHidden/>
          </w:rPr>
        </w:r>
        <w:r>
          <w:rPr>
            <w:noProof/>
            <w:webHidden/>
          </w:rPr>
          <w:fldChar w:fldCharType="separate"/>
        </w:r>
        <w:r>
          <w:rPr>
            <w:noProof/>
            <w:webHidden/>
          </w:rPr>
          <w:t>8</w:t>
        </w:r>
        <w:r>
          <w:rPr>
            <w:noProof/>
            <w:webHidden/>
          </w:rPr>
          <w:fldChar w:fldCharType="end"/>
        </w:r>
      </w:hyperlink>
    </w:p>
    <w:p w14:paraId="7B2F1192" w14:textId="113E3B7B" w:rsidR="00794F98" w:rsidRDefault="00794F98">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7227131" w:history="1">
        <w:r w:rsidRPr="008B2792">
          <w:rPr>
            <w:rStyle w:val="Lienhypertexte"/>
            <w:rFonts w:cs="Arial"/>
            <w:noProof/>
          </w:rPr>
          <w:t>Article 4.</w:t>
        </w:r>
        <w:r>
          <w:rPr>
            <w:rFonts w:asciiTheme="minorHAnsi" w:eastAsiaTheme="minorEastAsia" w:hAnsiTheme="minorHAnsi" w:cstheme="minorBidi"/>
            <w:b w:val="0"/>
            <w:caps w:val="0"/>
            <w:noProof/>
            <w:kern w:val="2"/>
            <w:sz w:val="22"/>
            <w:szCs w:val="22"/>
            <w:lang w:eastAsia="fr-FR"/>
            <w14:ligatures w14:val="standardContextual"/>
          </w:rPr>
          <w:tab/>
        </w:r>
        <w:r w:rsidRPr="008B2792">
          <w:rPr>
            <w:rStyle w:val="Lienhypertexte"/>
            <w:rFonts w:cs="Arial"/>
            <w:noProof/>
          </w:rPr>
          <w:t>ORDRE DE PRIORITE DES DOCUMENTS CONstitutifs de l’accord-cadre</w:t>
        </w:r>
        <w:r>
          <w:rPr>
            <w:noProof/>
            <w:webHidden/>
          </w:rPr>
          <w:tab/>
        </w:r>
        <w:r>
          <w:rPr>
            <w:noProof/>
            <w:webHidden/>
          </w:rPr>
          <w:fldChar w:fldCharType="begin"/>
        </w:r>
        <w:r>
          <w:rPr>
            <w:noProof/>
            <w:webHidden/>
          </w:rPr>
          <w:instrText xml:space="preserve"> PAGEREF _Toc187227131 \h </w:instrText>
        </w:r>
        <w:r>
          <w:rPr>
            <w:noProof/>
            <w:webHidden/>
          </w:rPr>
        </w:r>
        <w:r>
          <w:rPr>
            <w:noProof/>
            <w:webHidden/>
          </w:rPr>
          <w:fldChar w:fldCharType="separate"/>
        </w:r>
        <w:r>
          <w:rPr>
            <w:noProof/>
            <w:webHidden/>
          </w:rPr>
          <w:t>8</w:t>
        </w:r>
        <w:r>
          <w:rPr>
            <w:noProof/>
            <w:webHidden/>
          </w:rPr>
          <w:fldChar w:fldCharType="end"/>
        </w:r>
      </w:hyperlink>
    </w:p>
    <w:p w14:paraId="57C20579" w14:textId="3AF4E49B" w:rsidR="00794F98" w:rsidRDefault="00794F98">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7227132" w:history="1">
        <w:r w:rsidRPr="008B2792">
          <w:rPr>
            <w:rStyle w:val="Lienhypertexte"/>
            <w:rFonts w:cs="Arial"/>
            <w:noProof/>
          </w:rPr>
          <w:t>Article 5.</w:t>
        </w:r>
        <w:r>
          <w:rPr>
            <w:rFonts w:asciiTheme="minorHAnsi" w:eastAsiaTheme="minorEastAsia" w:hAnsiTheme="minorHAnsi" w:cstheme="minorBidi"/>
            <w:b w:val="0"/>
            <w:caps w:val="0"/>
            <w:noProof/>
            <w:kern w:val="2"/>
            <w:sz w:val="22"/>
            <w:szCs w:val="22"/>
            <w:lang w:eastAsia="fr-FR"/>
            <w14:ligatures w14:val="standardContextual"/>
          </w:rPr>
          <w:tab/>
        </w:r>
        <w:r w:rsidRPr="008B2792">
          <w:rPr>
            <w:rStyle w:val="Lienhypertexte"/>
            <w:rFonts w:cs="Arial"/>
            <w:noProof/>
          </w:rPr>
          <w:t>DUREE DE L’ACCORD-CADRE</w:t>
        </w:r>
        <w:r>
          <w:rPr>
            <w:noProof/>
            <w:webHidden/>
          </w:rPr>
          <w:tab/>
        </w:r>
        <w:r>
          <w:rPr>
            <w:noProof/>
            <w:webHidden/>
          </w:rPr>
          <w:fldChar w:fldCharType="begin"/>
        </w:r>
        <w:r>
          <w:rPr>
            <w:noProof/>
            <w:webHidden/>
          </w:rPr>
          <w:instrText xml:space="preserve"> PAGEREF _Toc187227132 \h </w:instrText>
        </w:r>
        <w:r>
          <w:rPr>
            <w:noProof/>
            <w:webHidden/>
          </w:rPr>
        </w:r>
        <w:r>
          <w:rPr>
            <w:noProof/>
            <w:webHidden/>
          </w:rPr>
          <w:fldChar w:fldCharType="separate"/>
        </w:r>
        <w:r>
          <w:rPr>
            <w:noProof/>
            <w:webHidden/>
          </w:rPr>
          <w:t>9</w:t>
        </w:r>
        <w:r>
          <w:rPr>
            <w:noProof/>
            <w:webHidden/>
          </w:rPr>
          <w:fldChar w:fldCharType="end"/>
        </w:r>
      </w:hyperlink>
    </w:p>
    <w:p w14:paraId="4958E17A" w14:textId="4DD1B352" w:rsidR="00794F98" w:rsidRDefault="00794F98">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7227133" w:history="1">
        <w:r w:rsidRPr="008B2792">
          <w:rPr>
            <w:rStyle w:val="Lienhypertexte"/>
            <w:rFonts w:cs="Arial"/>
            <w:noProof/>
          </w:rPr>
          <w:t>Article 6.</w:t>
        </w:r>
        <w:r>
          <w:rPr>
            <w:rFonts w:asciiTheme="minorHAnsi" w:eastAsiaTheme="minorEastAsia" w:hAnsiTheme="minorHAnsi" w:cstheme="minorBidi"/>
            <w:b w:val="0"/>
            <w:caps w:val="0"/>
            <w:noProof/>
            <w:kern w:val="2"/>
            <w:sz w:val="22"/>
            <w:szCs w:val="22"/>
            <w:lang w:eastAsia="fr-FR"/>
            <w14:ligatures w14:val="standardContextual"/>
          </w:rPr>
          <w:tab/>
        </w:r>
        <w:r w:rsidRPr="008B2792">
          <w:rPr>
            <w:rStyle w:val="Lienhypertexte"/>
            <w:rFonts w:cs="Arial"/>
            <w:noProof/>
          </w:rPr>
          <w:t>MONTANT DE L’ACCORD-CADRE</w:t>
        </w:r>
        <w:r>
          <w:rPr>
            <w:noProof/>
            <w:webHidden/>
          </w:rPr>
          <w:tab/>
        </w:r>
        <w:r>
          <w:rPr>
            <w:noProof/>
            <w:webHidden/>
          </w:rPr>
          <w:fldChar w:fldCharType="begin"/>
        </w:r>
        <w:r>
          <w:rPr>
            <w:noProof/>
            <w:webHidden/>
          </w:rPr>
          <w:instrText xml:space="preserve"> PAGEREF _Toc187227133 \h </w:instrText>
        </w:r>
        <w:r>
          <w:rPr>
            <w:noProof/>
            <w:webHidden/>
          </w:rPr>
        </w:r>
        <w:r>
          <w:rPr>
            <w:noProof/>
            <w:webHidden/>
          </w:rPr>
          <w:fldChar w:fldCharType="separate"/>
        </w:r>
        <w:r>
          <w:rPr>
            <w:noProof/>
            <w:webHidden/>
          </w:rPr>
          <w:t>9</w:t>
        </w:r>
        <w:r>
          <w:rPr>
            <w:noProof/>
            <w:webHidden/>
          </w:rPr>
          <w:fldChar w:fldCharType="end"/>
        </w:r>
      </w:hyperlink>
    </w:p>
    <w:p w14:paraId="71CEDC16" w14:textId="47EEE249" w:rsidR="00794F98" w:rsidRDefault="00794F98">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7227134" w:history="1">
        <w:r w:rsidRPr="008B2792">
          <w:rPr>
            <w:rStyle w:val="Lienhypertexte"/>
            <w:rFonts w:cs="Arial"/>
            <w:noProof/>
          </w:rPr>
          <w:t>Article 7.</w:t>
        </w:r>
        <w:r>
          <w:rPr>
            <w:rFonts w:asciiTheme="minorHAnsi" w:eastAsiaTheme="minorEastAsia" w:hAnsiTheme="minorHAnsi" w:cstheme="minorBidi"/>
            <w:b w:val="0"/>
            <w:caps w:val="0"/>
            <w:noProof/>
            <w:kern w:val="2"/>
            <w:sz w:val="22"/>
            <w:szCs w:val="22"/>
            <w:lang w:eastAsia="fr-FR"/>
            <w14:ligatures w14:val="standardContextual"/>
          </w:rPr>
          <w:tab/>
        </w:r>
        <w:r w:rsidRPr="008B2792">
          <w:rPr>
            <w:rStyle w:val="Lienhypertexte"/>
            <w:rFonts w:cs="Arial"/>
            <w:noProof/>
          </w:rPr>
          <w:t>execution du present accord-cadre</w:t>
        </w:r>
        <w:r>
          <w:rPr>
            <w:noProof/>
            <w:webHidden/>
          </w:rPr>
          <w:tab/>
        </w:r>
        <w:r>
          <w:rPr>
            <w:noProof/>
            <w:webHidden/>
          </w:rPr>
          <w:fldChar w:fldCharType="begin"/>
        </w:r>
        <w:r>
          <w:rPr>
            <w:noProof/>
            <w:webHidden/>
          </w:rPr>
          <w:instrText xml:space="preserve"> PAGEREF _Toc187227134 \h </w:instrText>
        </w:r>
        <w:r>
          <w:rPr>
            <w:noProof/>
            <w:webHidden/>
          </w:rPr>
        </w:r>
        <w:r>
          <w:rPr>
            <w:noProof/>
            <w:webHidden/>
          </w:rPr>
          <w:fldChar w:fldCharType="separate"/>
        </w:r>
        <w:r>
          <w:rPr>
            <w:noProof/>
            <w:webHidden/>
          </w:rPr>
          <w:t>9</w:t>
        </w:r>
        <w:r>
          <w:rPr>
            <w:noProof/>
            <w:webHidden/>
          </w:rPr>
          <w:fldChar w:fldCharType="end"/>
        </w:r>
      </w:hyperlink>
    </w:p>
    <w:p w14:paraId="27DE1EDF" w14:textId="1B5BB657" w:rsidR="00794F98" w:rsidRDefault="00794F98">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7227135" w:history="1">
        <w:r w:rsidRPr="008B2792">
          <w:rPr>
            <w:rStyle w:val="Lienhypertexte"/>
            <w:rFonts w:cs="Arial"/>
            <w:noProof/>
          </w:rPr>
          <w:t>Article 8.</w:t>
        </w:r>
        <w:r>
          <w:rPr>
            <w:rFonts w:asciiTheme="minorHAnsi" w:eastAsiaTheme="minorEastAsia" w:hAnsiTheme="minorHAnsi" w:cstheme="minorBidi"/>
            <w:b w:val="0"/>
            <w:caps w:val="0"/>
            <w:noProof/>
            <w:kern w:val="2"/>
            <w:sz w:val="22"/>
            <w:szCs w:val="22"/>
            <w:lang w:eastAsia="fr-FR"/>
            <w14:ligatures w14:val="standardContextual"/>
          </w:rPr>
          <w:tab/>
        </w:r>
        <w:r w:rsidRPr="008B2792">
          <w:rPr>
            <w:rStyle w:val="Lienhypertexte"/>
            <w:rFonts w:cs="Arial"/>
            <w:noProof/>
          </w:rPr>
          <w:t>penalites applicables</w:t>
        </w:r>
        <w:r>
          <w:rPr>
            <w:noProof/>
            <w:webHidden/>
          </w:rPr>
          <w:tab/>
        </w:r>
        <w:r>
          <w:rPr>
            <w:noProof/>
            <w:webHidden/>
          </w:rPr>
          <w:fldChar w:fldCharType="begin"/>
        </w:r>
        <w:r>
          <w:rPr>
            <w:noProof/>
            <w:webHidden/>
          </w:rPr>
          <w:instrText xml:space="preserve"> PAGEREF _Toc187227135 \h </w:instrText>
        </w:r>
        <w:r>
          <w:rPr>
            <w:noProof/>
            <w:webHidden/>
          </w:rPr>
        </w:r>
        <w:r>
          <w:rPr>
            <w:noProof/>
            <w:webHidden/>
          </w:rPr>
          <w:fldChar w:fldCharType="separate"/>
        </w:r>
        <w:r>
          <w:rPr>
            <w:noProof/>
            <w:webHidden/>
          </w:rPr>
          <w:t>12</w:t>
        </w:r>
        <w:r>
          <w:rPr>
            <w:noProof/>
            <w:webHidden/>
          </w:rPr>
          <w:fldChar w:fldCharType="end"/>
        </w:r>
      </w:hyperlink>
    </w:p>
    <w:p w14:paraId="0F5313A0" w14:textId="57D68806" w:rsidR="00794F98" w:rsidRDefault="00794F98">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7227136" w:history="1">
        <w:r w:rsidRPr="008B2792">
          <w:rPr>
            <w:rStyle w:val="Lienhypertexte"/>
            <w:rFonts w:cs="Arial"/>
            <w:noProof/>
          </w:rPr>
          <w:t>Article 9.</w:t>
        </w:r>
        <w:r>
          <w:rPr>
            <w:rFonts w:asciiTheme="minorHAnsi" w:eastAsiaTheme="minorEastAsia" w:hAnsiTheme="minorHAnsi" w:cstheme="minorBidi"/>
            <w:b w:val="0"/>
            <w:caps w:val="0"/>
            <w:noProof/>
            <w:kern w:val="2"/>
            <w:sz w:val="22"/>
            <w:szCs w:val="22"/>
            <w:lang w:eastAsia="fr-FR"/>
            <w14:ligatures w14:val="standardContextual"/>
          </w:rPr>
          <w:tab/>
        </w:r>
        <w:r w:rsidRPr="008B2792">
          <w:rPr>
            <w:rStyle w:val="Lienhypertexte"/>
            <w:rFonts w:cs="Arial"/>
            <w:noProof/>
          </w:rPr>
          <w:t>OBLIGATIONS du titulaire</w:t>
        </w:r>
        <w:r>
          <w:rPr>
            <w:noProof/>
            <w:webHidden/>
          </w:rPr>
          <w:tab/>
        </w:r>
        <w:r>
          <w:rPr>
            <w:noProof/>
            <w:webHidden/>
          </w:rPr>
          <w:fldChar w:fldCharType="begin"/>
        </w:r>
        <w:r>
          <w:rPr>
            <w:noProof/>
            <w:webHidden/>
          </w:rPr>
          <w:instrText xml:space="preserve"> PAGEREF _Toc187227136 \h </w:instrText>
        </w:r>
        <w:r>
          <w:rPr>
            <w:noProof/>
            <w:webHidden/>
          </w:rPr>
        </w:r>
        <w:r>
          <w:rPr>
            <w:noProof/>
            <w:webHidden/>
          </w:rPr>
          <w:fldChar w:fldCharType="separate"/>
        </w:r>
        <w:r>
          <w:rPr>
            <w:noProof/>
            <w:webHidden/>
          </w:rPr>
          <w:t>13</w:t>
        </w:r>
        <w:r>
          <w:rPr>
            <w:noProof/>
            <w:webHidden/>
          </w:rPr>
          <w:fldChar w:fldCharType="end"/>
        </w:r>
      </w:hyperlink>
    </w:p>
    <w:p w14:paraId="0124A6F6" w14:textId="72E21607" w:rsidR="00794F98" w:rsidRDefault="00794F98">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7227137" w:history="1">
        <w:r w:rsidRPr="008B2792">
          <w:rPr>
            <w:rStyle w:val="Lienhypertexte"/>
            <w:rFonts w:cs="Arial"/>
            <w:noProof/>
          </w:rPr>
          <w:t>Article 10.</w:t>
        </w:r>
        <w:r>
          <w:rPr>
            <w:rFonts w:asciiTheme="minorHAnsi" w:eastAsiaTheme="minorEastAsia" w:hAnsiTheme="minorHAnsi" w:cstheme="minorBidi"/>
            <w:b w:val="0"/>
            <w:caps w:val="0"/>
            <w:noProof/>
            <w:kern w:val="2"/>
            <w:sz w:val="22"/>
            <w:szCs w:val="22"/>
            <w:lang w:eastAsia="fr-FR"/>
            <w14:ligatures w14:val="standardContextual"/>
          </w:rPr>
          <w:tab/>
        </w:r>
        <w:r w:rsidRPr="008B2792">
          <w:rPr>
            <w:rStyle w:val="Lienhypertexte"/>
            <w:rFonts w:cs="Arial"/>
            <w:noProof/>
          </w:rPr>
          <w:t>Protection de la main d’œuvre</w:t>
        </w:r>
        <w:r>
          <w:rPr>
            <w:noProof/>
            <w:webHidden/>
          </w:rPr>
          <w:tab/>
        </w:r>
        <w:r>
          <w:rPr>
            <w:noProof/>
            <w:webHidden/>
          </w:rPr>
          <w:fldChar w:fldCharType="begin"/>
        </w:r>
        <w:r>
          <w:rPr>
            <w:noProof/>
            <w:webHidden/>
          </w:rPr>
          <w:instrText xml:space="preserve"> PAGEREF _Toc187227137 \h </w:instrText>
        </w:r>
        <w:r>
          <w:rPr>
            <w:noProof/>
            <w:webHidden/>
          </w:rPr>
        </w:r>
        <w:r>
          <w:rPr>
            <w:noProof/>
            <w:webHidden/>
          </w:rPr>
          <w:fldChar w:fldCharType="separate"/>
        </w:r>
        <w:r>
          <w:rPr>
            <w:noProof/>
            <w:webHidden/>
          </w:rPr>
          <w:t>15</w:t>
        </w:r>
        <w:r>
          <w:rPr>
            <w:noProof/>
            <w:webHidden/>
          </w:rPr>
          <w:fldChar w:fldCharType="end"/>
        </w:r>
      </w:hyperlink>
    </w:p>
    <w:p w14:paraId="7625E9EE" w14:textId="3631A7D7" w:rsidR="00794F98" w:rsidRDefault="00794F98">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7227138" w:history="1">
        <w:r w:rsidRPr="008B2792">
          <w:rPr>
            <w:rStyle w:val="Lienhypertexte"/>
            <w:rFonts w:cs="Arial"/>
            <w:noProof/>
          </w:rPr>
          <w:t>Article 11.</w:t>
        </w:r>
        <w:r>
          <w:rPr>
            <w:rFonts w:asciiTheme="minorHAnsi" w:eastAsiaTheme="minorEastAsia" w:hAnsiTheme="minorHAnsi" w:cstheme="minorBidi"/>
            <w:b w:val="0"/>
            <w:caps w:val="0"/>
            <w:noProof/>
            <w:kern w:val="2"/>
            <w:sz w:val="22"/>
            <w:szCs w:val="22"/>
            <w:lang w:eastAsia="fr-FR"/>
            <w14:ligatures w14:val="standardContextual"/>
          </w:rPr>
          <w:tab/>
        </w:r>
        <w:r w:rsidRPr="008B2792">
          <w:rPr>
            <w:rStyle w:val="Lienhypertexte"/>
            <w:rFonts w:cs="Arial"/>
            <w:noProof/>
          </w:rPr>
          <w:t>Garantie de continuité des prestations</w:t>
        </w:r>
        <w:r>
          <w:rPr>
            <w:noProof/>
            <w:webHidden/>
          </w:rPr>
          <w:tab/>
        </w:r>
        <w:r>
          <w:rPr>
            <w:noProof/>
            <w:webHidden/>
          </w:rPr>
          <w:fldChar w:fldCharType="begin"/>
        </w:r>
        <w:r>
          <w:rPr>
            <w:noProof/>
            <w:webHidden/>
          </w:rPr>
          <w:instrText xml:space="preserve"> PAGEREF _Toc187227138 \h </w:instrText>
        </w:r>
        <w:r>
          <w:rPr>
            <w:noProof/>
            <w:webHidden/>
          </w:rPr>
        </w:r>
        <w:r>
          <w:rPr>
            <w:noProof/>
            <w:webHidden/>
          </w:rPr>
          <w:fldChar w:fldCharType="separate"/>
        </w:r>
        <w:r>
          <w:rPr>
            <w:noProof/>
            <w:webHidden/>
          </w:rPr>
          <w:t>16</w:t>
        </w:r>
        <w:r>
          <w:rPr>
            <w:noProof/>
            <w:webHidden/>
          </w:rPr>
          <w:fldChar w:fldCharType="end"/>
        </w:r>
      </w:hyperlink>
    </w:p>
    <w:p w14:paraId="278C4301" w14:textId="1EE3D477" w:rsidR="00794F98" w:rsidRDefault="00794F98">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7227139" w:history="1">
        <w:r w:rsidRPr="008B2792">
          <w:rPr>
            <w:rStyle w:val="Lienhypertexte"/>
            <w:rFonts w:cs="Arial"/>
            <w:noProof/>
          </w:rPr>
          <w:t>Article 12.</w:t>
        </w:r>
        <w:r>
          <w:rPr>
            <w:rFonts w:asciiTheme="minorHAnsi" w:eastAsiaTheme="minorEastAsia" w:hAnsiTheme="minorHAnsi" w:cstheme="minorBidi"/>
            <w:b w:val="0"/>
            <w:caps w:val="0"/>
            <w:noProof/>
            <w:kern w:val="2"/>
            <w:sz w:val="22"/>
            <w:szCs w:val="22"/>
            <w:lang w:eastAsia="fr-FR"/>
            <w14:ligatures w14:val="standardContextual"/>
          </w:rPr>
          <w:tab/>
        </w:r>
        <w:r w:rsidRPr="008B2792">
          <w:rPr>
            <w:rStyle w:val="Lienhypertexte"/>
            <w:rFonts w:cs="Arial"/>
            <w:noProof/>
          </w:rPr>
          <w:t>SECURITE INFORMATIQUE</w:t>
        </w:r>
        <w:r>
          <w:rPr>
            <w:noProof/>
            <w:webHidden/>
          </w:rPr>
          <w:tab/>
        </w:r>
        <w:r>
          <w:rPr>
            <w:noProof/>
            <w:webHidden/>
          </w:rPr>
          <w:fldChar w:fldCharType="begin"/>
        </w:r>
        <w:r>
          <w:rPr>
            <w:noProof/>
            <w:webHidden/>
          </w:rPr>
          <w:instrText xml:space="preserve"> PAGEREF _Toc187227139 \h </w:instrText>
        </w:r>
        <w:r>
          <w:rPr>
            <w:noProof/>
            <w:webHidden/>
          </w:rPr>
        </w:r>
        <w:r>
          <w:rPr>
            <w:noProof/>
            <w:webHidden/>
          </w:rPr>
          <w:fldChar w:fldCharType="separate"/>
        </w:r>
        <w:r>
          <w:rPr>
            <w:noProof/>
            <w:webHidden/>
          </w:rPr>
          <w:t>16</w:t>
        </w:r>
        <w:r>
          <w:rPr>
            <w:noProof/>
            <w:webHidden/>
          </w:rPr>
          <w:fldChar w:fldCharType="end"/>
        </w:r>
      </w:hyperlink>
    </w:p>
    <w:p w14:paraId="4AF33FD3" w14:textId="36F466CE" w:rsidR="00794F98" w:rsidRDefault="00794F98">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7227140" w:history="1">
        <w:r w:rsidRPr="008B2792">
          <w:rPr>
            <w:rStyle w:val="Lienhypertexte"/>
            <w:rFonts w:cs="Arial"/>
            <w:noProof/>
          </w:rPr>
          <w:t>Article 13.</w:t>
        </w:r>
        <w:r>
          <w:rPr>
            <w:rFonts w:asciiTheme="minorHAnsi" w:eastAsiaTheme="minorEastAsia" w:hAnsiTheme="minorHAnsi" w:cstheme="minorBidi"/>
            <w:b w:val="0"/>
            <w:caps w:val="0"/>
            <w:noProof/>
            <w:kern w:val="2"/>
            <w:sz w:val="22"/>
            <w:szCs w:val="22"/>
            <w:lang w:eastAsia="fr-FR"/>
            <w14:ligatures w14:val="standardContextual"/>
          </w:rPr>
          <w:tab/>
        </w:r>
        <w:r w:rsidRPr="008B2792">
          <w:rPr>
            <w:rStyle w:val="Lienhypertexte"/>
            <w:rFonts w:cs="Arial"/>
            <w:noProof/>
          </w:rPr>
          <w:t>protection des donnees a caractere personnel</w:t>
        </w:r>
        <w:r>
          <w:rPr>
            <w:noProof/>
            <w:webHidden/>
          </w:rPr>
          <w:tab/>
        </w:r>
        <w:r>
          <w:rPr>
            <w:noProof/>
            <w:webHidden/>
          </w:rPr>
          <w:fldChar w:fldCharType="begin"/>
        </w:r>
        <w:r>
          <w:rPr>
            <w:noProof/>
            <w:webHidden/>
          </w:rPr>
          <w:instrText xml:space="preserve"> PAGEREF _Toc187227140 \h </w:instrText>
        </w:r>
        <w:r>
          <w:rPr>
            <w:noProof/>
            <w:webHidden/>
          </w:rPr>
        </w:r>
        <w:r>
          <w:rPr>
            <w:noProof/>
            <w:webHidden/>
          </w:rPr>
          <w:fldChar w:fldCharType="separate"/>
        </w:r>
        <w:r>
          <w:rPr>
            <w:noProof/>
            <w:webHidden/>
          </w:rPr>
          <w:t>19</w:t>
        </w:r>
        <w:r>
          <w:rPr>
            <w:noProof/>
            <w:webHidden/>
          </w:rPr>
          <w:fldChar w:fldCharType="end"/>
        </w:r>
      </w:hyperlink>
    </w:p>
    <w:p w14:paraId="70E45FE9" w14:textId="4B1918B6" w:rsidR="00794F98" w:rsidRDefault="00794F98">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7227141" w:history="1">
        <w:r w:rsidRPr="008B2792">
          <w:rPr>
            <w:rStyle w:val="Lienhypertexte"/>
            <w:rFonts w:cs="Arial"/>
            <w:noProof/>
          </w:rPr>
          <w:t>Article 14.</w:t>
        </w:r>
        <w:r>
          <w:rPr>
            <w:rFonts w:asciiTheme="minorHAnsi" w:eastAsiaTheme="minorEastAsia" w:hAnsiTheme="minorHAnsi" w:cstheme="minorBidi"/>
            <w:b w:val="0"/>
            <w:caps w:val="0"/>
            <w:noProof/>
            <w:kern w:val="2"/>
            <w:sz w:val="22"/>
            <w:szCs w:val="22"/>
            <w:lang w:eastAsia="fr-FR"/>
            <w14:ligatures w14:val="standardContextual"/>
          </w:rPr>
          <w:tab/>
        </w:r>
        <w:r w:rsidRPr="008B2792">
          <w:rPr>
            <w:rStyle w:val="Lienhypertexte"/>
            <w:rFonts w:cs="Arial"/>
            <w:noProof/>
          </w:rPr>
          <w:t>Suivi et contrôle du marché public</w:t>
        </w:r>
        <w:r>
          <w:rPr>
            <w:noProof/>
            <w:webHidden/>
          </w:rPr>
          <w:tab/>
        </w:r>
        <w:r>
          <w:rPr>
            <w:noProof/>
            <w:webHidden/>
          </w:rPr>
          <w:fldChar w:fldCharType="begin"/>
        </w:r>
        <w:r>
          <w:rPr>
            <w:noProof/>
            <w:webHidden/>
          </w:rPr>
          <w:instrText xml:space="preserve"> PAGEREF _Toc187227141 \h </w:instrText>
        </w:r>
        <w:r>
          <w:rPr>
            <w:noProof/>
            <w:webHidden/>
          </w:rPr>
        </w:r>
        <w:r>
          <w:rPr>
            <w:noProof/>
            <w:webHidden/>
          </w:rPr>
          <w:fldChar w:fldCharType="separate"/>
        </w:r>
        <w:r>
          <w:rPr>
            <w:noProof/>
            <w:webHidden/>
          </w:rPr>
          <w:t>19</w:t>
        </w:r>
        <w:r>
          <w:rPr>
            <w:noProof/>
            <w:webHidden/>
          </w:rPr>
          <w:fldChar w:fldCharType="end"/>
        </w:r>
      </w:hyperlink>
    </w:p>
    <w:p w14:paraId="04405AD2" w14:textId="271E6147" w:rsidR="00794F98" w:rsidRDefault="00794F98">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7227142" w:history="1">
        <w:r w:rsidRPr="008B2792">
          <w:rPr>
            <w:rStyle w:val="Lienhypertexte"/>
            <w:rFonts w:cs="Arial"/>
            <w:noProof/>
          </w:rPr>
          <w:t>Article 15.</w:t>
        </w:r>
        <w:r>
          <w:rPr>
            <w:rFonts w:asciiTheme="minorHAnsi" w:eastAsiaTheme="minorEastAsia" w:hAnsiTheme="minorHAnsi" w:cstheme="minorBidi"/>
            <w:b w:val="0"/>
            <w:caps w:val="0"/>
            <w:noProof/>
            <w:kern w:val="2"/>
            <w:sz w:val="22"/>
            <w:szCs w:val="22"/>
            <w:lang w:eastAsia="fr-FR"/>
            <w14:ligatures w14:val="standardContextual"/>
          </w:rPr>
          <w:tab/>
        </w:r>
        <w:r w:rsidRPr="008B2792">
          <w:rPr>
            <w:rStyle w:val="Lienhypertexte"/>
            <w:rFonts w:cs="Arial"/>
            <w:noProof/>
          </w:rPr>
          <w:t>reversibilite</w:t>
        </w:r>
        <w:r>
          <w:rPr>
            <w:noProof/>
            <w:webHidden/>
          </w:rPr>
          <w:tab/>
        </w:r>
        <w:r>
          <w:rPr>
            <w:noProof/>
            <w:webHidden/>
          </w:rPr>
          <w:fldChar w:fldCharType="begin"/>
        </w:r>
        <w:r>
          <w:rPr>
            <w:noProof/>
            <w:webHidden/>
          </w:rPr>
          <w:instrText xml:space="preserve"> PAGEREF _Toc187227142 \h </w:instrText>
        </w:r>
        <w:r>
          <w:rPr>
            <w:noProof/>
            <w:webHidden/>
          </w:rPr>
        </w:r>
        <w:r>
          <w:rPr>
            <w:noProof/>
            <w:webHidden/>
          </w:rPr>
          <w:fldChar w:fldCharType="separate"/>
        </w:r>
        <w:r>
          <w:rPr>
            <w:noProof/>
            <w:webHidden/>
          </w:rPr>
          <w:t>20</w:t>
        </w:r>
        <w:r>
          <w:rPr>
            <w:noProof/>
            <w:webHidden/>
          </w:rPr>
          <w:fldChar w:fldCharType="end"/>
        </w:r>
      </w:hyperlink>
    </w:p>
    <w:p w14:paraId="33E8D06E" w14:textId="61C4F729" w:rsidR="00794F98" w:rsidRDefault="00794F98">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7227143" w:history="1">
        <w:r w:rsidRPr="008B2792">
          <w:rPr>
            <w:rStyle w:val="Lienhypertexte"/>
            <w:rFonts w:cs="Arial"/>
            <w:bCs/>
            <w:noProof/>
            <w:kern w:val="28"/>
          </w:rPr>
          <w:t>Article 16.</w:t>
        </w:r>
        <w:r>
          <w:rPr>
            <w:rFonts w:asciiTheme="minorHAnsi" w:eastAsiaTheme="minorEastAsia" w:hAnsiTheme="minorHAnsi" w:cstheme="minorBidi"/>
            <w:b w:val="0"/>
            <w:caps w:val="0"/>
            <w:noProof/>
            <w:kern w:val="2"/>
            <w:sz w:val="22"/>
            <w:szCs w:val="22"/>
            <w:lang w:eastAsia="fr-FR"/>
            <w14:ligatures w14:val="standardContextual"/>
          </w:rPr>
          <w:tab/>
        </w:r>
        <w:r w:rsidRPr="008B2792">
          <w:rPr>
            <w:rStyle w:val="Lienhypertexte"/>
            <w:rFonts w:cs="Arial"/>
            <w:bCs/>
            <w:noProof/>
            <w:kern w:val="28"/>
          </w:rPr>
          <w:t>Propriété intellectuelle</w:t>
        </w:r>
        <w:r>
          <w:rPr>
            <w:noProof/>
            <w:webHidden/>
          </w:rPr>
          <w:tab/>
        </w:r>
        <w:r>
          <w:rPr>
            <w:noProof/>
            <w:webHidden/>
          </w:rPr>
          <w:fldChar w:fldCharType="begin"/>
        </w:r>
        <w:r>
          <w:rPr>
            <w:noProof/>
            <w:webHidden/>
          </w:rPr>
          <w:instrText xml:space="preserve"> PAGEREF _Toc187227143 \h </w:instrText>
        </w:r>
        <w:r>
          <w:rPr>
            <w:noProof/>
            <w:webHidden/>
          </w:rPr>
        </w:r>
        <w:r>
          <w:rPr>
            <w:noProof/>
            <w:webHidden/>
          </w:rPr>
          <w:fldChar w:fldCharType="separate"/>
        </w:r>
        <w:r>
          <w:rPr>
            <w:noProof/>
            <w:webHidden/>
          </w:rPr>
          <w:t>21</w:t>
        </w:r>
        <w:r>
          <w:rPr>
            <w:noProof/>
            <w:webHidden/>
          </w:rPr>
          <w:fldChar w:fldCharType="end"/>
        </w:r>
      </w:hyperlink>
    </w:p>
    <w:p w14:paraId="0590D0E6" w14:textId="22E65BFE" w:rsidR="00794F98" w:rsidRDefault="00794F98">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7227144" w:history="1">
        <w:r w:rsidRPr="008B2792">
          <w:rPr>
            <w:rStyle w:val="Lienhypertexte"/>
            <w:rFonts w:cs="Arial"/>
            <w:noProof/>
          </w:rPr>
          <w:t>Article 17.</w:t>
        </w:r>
        <w:r>
          <w:rPr>
            <w:rFonts w:asciiTheme="minorHAnsi" w:eastAsiaTheme="minorEastAsia" w:hAnsiTheme="minorHAnsi" w:cstheme="minorBidi"/>
            <w:b w:val="0"/>
            <w:caps w:val="0"/>
            <w:noProof/>
            <w:kern w:val="2"/>
            <w:sz w:val="22"/>
            <w:szCs w:val="22"/>
            <w:lang w:eastAsia="fr-FR"/>
            <w14:ligatures w14:val="standardContextual"/>
          </w:rPr>
          <w:tab/>
        </w:r>
        <w:r w:rsidRPr="008B2792">
          <w:rPr>
            <w:rStyle w:val="Lienhypertexte"/>
            <w:rFonts w:cs="Arial"/>
            <w:noProof/>
          </w:rPr>
          <w:t>VERIFICATIONS ET reception DES prestations, objet du present accord-cadre</w:t>
        </w:r>
        <w:r>
          <w:rPr>
            <w:noProof/>
            <w:webHidden/>
          </w:rPr>
          <w:tab/>
        </w:r>
        <w:r>
          <w:rPr>
            <w:noProof/>
            <w:webHidden/>
          </w:rPr>
          <w:fldChar w:fldCharType="begin"/>
        </w:r>
        <w:r>
          <w:rPr>
            <w:noProof/>
            <w:webHidden/>
          </w:rPr>
          <w:instrText xml:space="preserve"> PAGEREF _Toc187227144 \h </w:instrText>
        </w:r>
        <w:r>
          <w:rPr>
            <w:noProof/>
            <w:webHidden/>
          </w:rPr>
        </w:r>
        <w:r>
          <w:rPr>
            <w:noProof/>
            <w:webHidden/>
          </w:rPr>
          <w:fldChar w:fldCharType="separate"/>
        </w:r>
        <w:r>
          <w:rPr>
            <w:noProof/>
            <w:webHidden/>
          </w:rPr>
          <w:t>22</w:t>
        </w:r>
        <w:r>
          <w:rPr>
            <w:noProof/>
            <w:webHidden/>
          </w:rPr>
          <w:fldChar w:fldCharType="end"/>
        </w:r>
      </w:hyperlink>
    </w:p>
    <w:p w14:paraId="1FAABF3B" w14:textId="68A1C928" w:rsidR="00794F98" w:rsidRDefault="00794F98">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7227145" w:history="1">
        <w:r w:rsidRPr="008B2792">
          <w:rPr>
            <w:rStyle w:val="Lienhypertexte"/>
            <w:rFonts w:cs="Arial"/>
            <w:noProof/>
          </w:rPr>
          <w:t>Article 18.</w:t>
        </w:r>
        <w:r>
          <w:rPr>
            <w:rFonts w:asciiTheme="minorHAnsi" w:eastAsiaTheme="minorEastAsia" w:hAnsiTheme="minorHAnsi" w:cstheme="minorBidi"/>
            <w:b w:val="0"/>
            <w:caps w:val="0"/>
            <w:noProof/>
            <w:kern w:val="2"/>
            <w:sz w:val="22"/>
            <w:szCs w:val="22"/>
            <w:lang w:eastAsia="fr-FR"/>
            <w14:ligatures w14:val="standardContextual"/>
          </w:rPr>
          <w:tab/>
        </w:r>
        <w:r w:rsidRPr="008B2792">
          <w:rPr>
            <w:rStyle w:val="Lienhypertexte"/>
            <w:rFonts w:cs="Arial"/>
            <w:noProof/>
          </w:rPr>
          <w:t>PRIX issus DU présent accord-cadre</w:t>
        </w:r>
        <w:r>
          <w:rPr>
            <w:noProof/>
            <w:webHidden/>
          </w:rPr>
          <w:tab/>
        </w:r>
        <w:r>
          <w:rPr>
            <w:noProof/>
            <w:webHidden/>
          </w:rPr>
          <w:fldChar w:fldCharType="begin"/>
        </w:r>
        <w:r>
          <w:rPr>
            <w:noProof/>
            <w:webHidden/>
          </w:rPr>
          <w:instrText xml:space="preserve"> PAGEREF _Toc187227145 \h </w:instrText>
        </w:r>
        <w:r>
          <w:rPr>
            <w:noProof/>
            <w:webHidden/>
          </w:rPr>
        </w:r>
        <w:r>
          <w:rPr>
            <w:noProof/>
            <w:webHidden/>
          </w:rPr>
          <w:fldChar w:fldCharType="separate"/>
        </w:r>
        <w:r>
          <w:rPr>
            <w:noProof/>
            <w:webHidden/>
          </w:rPr>
          <w:t>22</w:t>
        </w:r>
        <w:r>
          <w:rPr>
            <w:noProof/>
            <w:webHidden/>
          </w:rPr>
          <w:fldChar w:fldCharType="end"/>
        </w:r>
      </w:hyperlink>
    </w:p>
    <w:p w14:paraId="7476EC55" w14:textId="19782384" w:rsidR="00794F98" w:rsidRDefault="00794F98">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7227146" w:history="1">
        <w:r w:rsidRPr="008B2792">
          <w:rPr>
            <w:rStyle w:val="Lienhypertexte"/>
            <w:rFonts w:cs="Arial"/>
            <w:noProof/>
          </w:rPr>
          <w:t>Article 19.</w:t>
        </w:r>
        <w:r>
          <w:rPr>
            <w:rFonts w:asciiTheme="minorHAnsi" w:eastAsiaTheme="minorEastAsia" w:hAnsiTheme="minorHAnsi" w:cstheme="minorBidi"/>
            <w:b w:val="0"/>
            <w:caps w:val="0"/>
            <w:noProof/>
            <w:kern w:val="2"/>
            <w:sz w:val="22"/>
            <w:szCs w:val="22"/>
            <w:lang w:eastAsia="fr-FR"/>
            <w14:ligatures w14:val="standardContextual"/>
          </w:rPr>
          <w:tab/>
        </w:r>
        <w:r w:rsidRPr="008B2792">
          <w:rPr>
            <w:rStyle w:val="Lienhypertexte"/>
            <w:rFonts w:cs="Arial"/>
            <w:iCs/>
            <w:noProof/>
          </w:rPr>
          <w:t>Opérations promotionnelles</w:t>
        </w:r>
        <w:r>
          <w:rPr>
            <w:noProof/>
            <w:webHidden/>
          </w:rPr>
          <w:tab/>
        </w:r>
        <w:r>
          <w:rPr>
            <w:noProof/>
            <w:webHidden/>
          </w:rPr>
          <w:fldChar w:fldCharType="begin"/>
        </w:r>
        <w:r>
          <w:rPr>
            <w:noProof/>
            <w:webHidden/>
          </w:rPr>
          <w:instrText xml:space="preserve"> PAGEREF _Toc187227146 \h </w:instrText>
        </w:r>
        <w:r>
          <w:rPr>
            <w:noProof/>
            <w:webHidden/>
          </w:rPr>
        </w:r>
        <w:r>
          <w:rPr>
            <w:noProof/>
            <w:webHidden/>
          </w:rPr>
          <w:fldChar w:fldCharType="separate"/>
        </w:r>
        <w:r>
          <w:rPr>
            <w:noProof/>
            <w:webHidden/>
          </w:rPr>
          <w:t>23</w:t>
        </w:r>
        <w:r>
          <w:rPr>
            <w:noProof/>
            <w:webHidden/>
          </w:rPr>
          <w:fldChar w:fldCharType="end"/>
        </w:r>
      </w:hyperlink>
    </w:p>
    <w:p w14:paraId="11557809" w14:textId="48BC7271" w:rsidR="00794F98" w:rsidRDefault="00794F98">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7227147" w:history="1">
        <w:r w:rsidRPr="008B2792">
          <w:rPr>
            <w:rStyle w:val="Lienhypertexte"/>
            <w:rFonts w:cs="Arial"/>
            <w:noProof/>
          </w:rPr>
          <w:t>Article 20.</w:t>
        </w:r>
        <w:r>
          <w:rPr>
            <w:rFonts w:asciiTheme="minorHAnsi" w:eastAsiaTheme="minorEastAsia" w:hAnsiTheme="minorHAnsi" w:cstheme="minorBidi"/>
            <w:b w:val="0"/>
            <w:caps w:val="0"/>
            <w:noProof/>
            <w:kern w:val="2"/>
            <w:sz w:val="22"/>
            <w:szCs w:val="22"/>
            <w:lang w:eastAsia="fr-FR"/>
            <w14:ligatures w14:val="standardContextual"/>
          </w:rPr>
          <w:tab/>
        </w:r>
        <w:r w:rsidRPr="008B2792">
          <w:rPr>
            <w:rStyle w:val="Lienhypertexte"/>
            <w:rFonts w:cs="Arial"/>
            <w:noProof/>
          </w:rPr>
          <w:t>Règlement financier</w:t>
        </w:r>
        <w:r>
          <w:rPr>
            <w:noProof/>
            <w:webHidden/>
          </w:rPr>
          <w:tab/>
        </w:r>
        <w:r>
          <w:rPr>
            <w:noProof/>
            <w:webHidden/>
          </w:rPr>
          <w:fldChar w:fldCharType="begin"/>
        </w:r>
        <w:r>
          <w:rPr>
            <w:noProof/>
            <w:webHidden/>
          </w:rPr>
          <w:instrText xml:space="preserve"> PAGEREF _Toc187227147 \h </w:instrText>
        </w:r>
        <w:r>
          <w:rPr>
            <w:noProof/>
            <w:webHidden/>
          </w:rPr>
        </w:r>
        <w:r>
          <w:rPr>
            <w:noProof/>
            <w:webHidden/>
          </w:rPr>
          <w:fldChar w:fldCharType="separate"/>
        </w:r>
        <w:r>
          <w:rPr>
            <w:noProof/>
            <w:webHidden/>
          </w:rPr>
          <w:t>24</w:t>
        </w:r>
        <w:r>
          <w:rPr>
            <w:noProof/>
            <w:webHidden/>
          </w:rPr>
          <w:fldChar w:fldCharType="end"/>
        </w:r>
      </w:hyperlink>
    </w:p>
    <w:p w14:paraId="16EAAE30" w14:textId="47D8D4C6" w:rsidR="00794F98" w:rsidRDefault="00794F98">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7227148" w:history="1">
        <w:r w:rsidRPr="008B2792">
          <w:rPr>
            <w:rStyle w:val="Lienhypertexte"/>
            <w:rFonts w:cs="Arial"/>
            <w:noProof/>
          </w:rPr>
          <w:t>Article 21.</w:t>
        </w:r>
        <w:r>
          <w:rPr>
            <w:rFonts w:asciiTheme="minorHAnsi" w:eastAsiaTheme="minorEastAsia" w:hAnsiTheme="minorHAnsi" w:cstheme="minorBidi"/>
            <w:b w:val="0"/>
            <w:caps w:val="0"/>
            <w:noProof/>
            <w:kern w:val="2"/>
            <w:sz w:val="22"/>
            <w:szCs w:val="22"/>
            <w:lang w:eastAsia="fr-FR"/>
            <w14:ligatures w14:val="standardContextual"/>
          </w:rPr>
          <w:tab/>
        </w:r>
        <w:r w:rsidRPr="008B2792">
          <w:rPr>
            <w:rStyle w:val="Lienhypertexte"/>
            <w:rFonts w:cs="Arial"/>
            <w:noProof/>
          </w:rPr>
          <w:t>RESILIATION</w:t>
        </w:r>
        <w:r>
          <w:rPr>
            <w:noProof/>
            <w:webHidden/>
          </w:rPr>
          <w:tab/>
        </w:r>
        <w:r>
          <w:rPr>
            <w:noProof/>
            <w:webHidden/>
          </w:rPr>
          <w:fldChar w:fldCharType="begin"/>
        </w:r>
        <w:r>
          <w:rPr>
            <w:noProof/>
            <w:webHidden/>
          </w:rPr>
          <w:instrText xml:space="preserve"> PAGEREF _Toc187227148 \h </w:instrText>
        </w:r>
        <w:r>
          <w:rPr>
            <w:noProof/>
            <w:webHidden/>
          </w:rPr>
        </w:r>
        <w:r>
          <w:rPr>
            <w:noProof/>
            <w:webHidden/>
          </w:rPr>
          <w:fldChar w:fldCharType="separate"/>
        </w:r>
        <w:r>
          <w:rPr>
            <w:noProof/>
            <w:webHidden/>
          </w:rPr>
          <w:t>25</w:t>
        </w:r>
        <w:r>
          <w:rPr>
            <w:noProof/>
            <w:webHidden/>
          </w:rPr>
          <w:fldChar w:fldCharType="end"/>
        </w:r>
      </w:hyperlink>
    </w:p>
    <w:p w14:paraId="442934C3" w14:textId="5263851B" w:rsidR="00794F98" w:rsidRDefault="00794F98">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7227149" w:history="1">
        <w:r w:rsidRPr="008B2792">
          <w:rPr>
            <w:rStyle w:val="Lienhypertexte"/>
            <w:rFonts w:cs="Arial"/>
            <w:noProof/>
          </w:rPr>
          <w:t>Article 22.</w:t>
        </w:r>
        <w:r>
          <w:rPr>
            <w:rFonts w:asciiTheme="minorHAnsi" w:eastAsiaTheme="minorEastAsia" w:hAnsiTheme="minorHAnsi" w:cstheme="minorBidi"/>
            <w:b w:val="0"/>
            <w:caps w:val="0"/>
            <w:noProof/>
            <w:kern w:val="2"/>
            <w:sz w:val="22"/>
            <w:szCs w:val="22"/>
            <w:lang w:eastAsia="fr-FR"/>
            <w14:ligatures w14:val="standardContextual"/>
          </w:rPr>
          <w:tab/>
        </w:r>
        <w:r w:rsidRPr="008B2792">
          <w:rPr>
            <w:rStyle w:val="Lienhypertexte"/>
            <w:rFonts w:cs="Arial"/>
            <w:noProof/>
          </w:rPr>
          <w:t>Sous-traitance</w:t>
        </w:r>
        <w:r>
          <w:rPr>
            <w:noProof/>
            <w:webHidden/>
          </w:rPr>
          <w:tab/>
        </w:r>
        <w:r>
          <w:rPr>
            <w:noProof/>
            <w:webHidden/>
          </w:rPr>
          <w:fldChar w:fldCharType="begin"/>
        </w:r>
        <w:r>
          <w:rPr>
            <w:noProof/>
            <w:webHidden/>
          </w:rPr>
          <w:instrText xml:space="preserve"> PAGEREF _Toc187227149 \h </w:instrText>
        </w:r>
        <w:r>
          <w:rPr>
            <w:noProof/>
            <w:webHidden/>
          </w:rPr>
        </w:r>
        <w:r>
          <w:rPr>
            <w:noProof/>
            <w:webHidden/>
          </w:rPr>
          <w:fldChar w:fldCharType="separate"/>
        </w:r>
        <w:r>
          <w:rPr>
            <w:noProof/>
            <w:webHidden/>
          </w:rPr>
          <w:t>26</w:t>
        </w:r>
        <w:r>
          <w:rPr>
            <w:noProof/>
            <w:webHidden/>
          </w:rPr>
          <w:fldChar w:fldCharType="end"/>
        </w:r>
      </w:hyperlink>
    </w:p>
    <w:p w14:paraId="7BDA080F" w14:textId="0BD6A626" w:rsidR="00794F98" w:rsidRDefault="00794F98">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7227150" w:history="1">
        <w:r w:rsidRPr="008B2792">
          <w:rPr>
            <w:rStyle w:val="Lienhypertexte"/>
            <w:rFonts w:cs="Arial"/>
            <w:noProof/>
          </w:rPr>
          <w:t>Article 23.</w:t>
        </w:r>
        <w:r>
          <w:rPr>
            <w:rFonts w:asciiTheme="minorHAnsi" w:eastAsiaTheme="minorEastAsia" w:hAnsiTheme="minorHAnsi" w:cstheme="minorBidi"/>
            <w:b w:val="0"/>
            <w:caps w:val="0"/>
            <w:noProof/>
            <w:kern w:val="2"/>
            <w:sz w:val="22"/>
            <w:szCs w:val="22"/>
            <w:lang w:eastAsia="fr-FR"/>
            <w14:ligatures w14:val="standardContextual"/>
          </w:rPr>
          <w:tab/>
        </w:r>
        <w:r w:rsidRPr="008B2792">
          <w:rPr>
            <w:rStyle w:val="Lienhypertexte"/>
            <w:rFonts w:cs="Arial"/>
            <w:noProof/>
          </w:rPr>
          <w:t>Changement dans la situation du titulaire</w:t>
        </w:r>
        <w:r>
          <w:rPr>
            <w:noProof/>
            <w:webHidden/>
          </w:rPr>
          <w:tab/>
        </w:r>
        <w:r>
          <w:rPr>
            <w:noProof/>
            <w:webHidden/>
          </w:rPr>
          <w:fldChar w:fldCharType="begin"/>
        </w:r>
        <w:r>
          <w:rPr>
            <w:noProof/>
            <w:webHidden/>
          </w:rPr>
          <w:instrText xml:space="preserve"> PAGEREF _Toc187227150 \h </w:instrText>
        </w:r>
        <w:r>
          <w:rPr>
            <w:noProof/>
            <w:webHidden/>
          </w:rPr>
        </w:r>
        <w:r>
          <w:rPr>
            <w:noProof/>
            <w:webHidden/>
          </w:rPr>
          <w:fldChar w:fldCharType="separate"/>
        </w:r>
        <w:r>
          <w:rPr>
            <w:noProof/>
            <w:webHidden/>
          </w:rPr>
          <w:t>27</w:t>
        </w:r>
        <w:r>
          <w:rPr>
            <w:noProof/>
            <w:webHidden/>
          </w:rPr>
          <w:fldChar w:fldCharType="end"/>
        </w:r>
      </w:hyperlink>
    </w:p>
    <w:p w14:paraId="767424E0" w14:textId="4A50520A" w:rsidR="00794F98" w:rsidRDefault="00794F98">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7227151" w:history="1">
        <w:r w:rsidRPr="008B2792">
          <w:rPr>
            <w:rStyle w:val="Lienhypertexte"/>
            <w:rFonts w:cs="Arial"/>
            <w:noProof/>
          </w:rPr>
          <w:t>Article 24.</w:t>
        </w:r>
        <w:r>
          <w:rPr>
            <w:rFonts w:asciiTheme="minorHAnsi" w:eastAsiaTheme="minorEastAsia" w:hAnsiTheme="minorHAnsi" w:cstheme="minorBidi"/>
            <w:b w:val="0"/>
            <w:caps w:val="0"/>
            <w:noProof/>
            <w:kern w:val="2"/>
            <w:sz w:val="22"/>
            <w:szCs w:val="22"/>
            <w:lang w:eastAsia="fr-FR"/>
            <w14:ligatures w14:val="standardContextual"/>
          </w:rPr>
          <w:tab/>
        </w:r>
        <w:r w:rsidRPr="008B2792">
          <w:rPr>
            <w:rStyle w:val="Lienhypertexte"/>
            <w:rFonts w:cs="Arial"/>
            <w:noProof/>
          </w:rPr>
          <w:t>Assurances</w:t>
        </w:r>
        <w:r>
          <w:rPr>
            <w:noProof/>
            <w:webHidden/>
          </w:rPr>
          <w:tab/>
        </w:r>
        <w:r>
          <w:rPr>
            <w:noProof/>
            <w:webHidden/>
          </w:rPr>
          <w:fldChar w:fldCharType="begin"/>
        </w:r>
        <w:r>
          <w:rPr>
            <w:noProof/>
            <w:webHidden/>
          </w:rPr>
          <w:instrText xml:space="preserve"> PAGEREF _Toc187227151 \h </w:instrText>
        </w:r>
        <w:r>
          <w:rPr>
            <w:noProof/>
            <w:webHidden/>
          </w:rPr>
        </w:r>
        <w:r>
          <w:rPr>
            <w:noProof/>
            <w:webHidden/>
          </w:rPr>
          <w:fldChar w:fldCharType="separate"/>
        </w:r>
        <w:r>
          <w:rPr>
            <w:noProof/>
            <w:webHidden/>
          </w:rPr>
          <w:t>27</w:t>
        </w:r>
        <w:r>
          <w:rPr>
            <w:noProof/>
            <w:webHidden/>
          </w:rPr>
          <w:fldChar w:fldCharType="end"/>
        </w:r>
      </w:hyperlink>
    </w:p>
    <w:p w14:paraId="60B7A846" w14:textId="6A6B6F0A" w:rsidR="00794F98" w:rsidRDefault="00794F98">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7227152" w:history="1">
        <w:r w:rsidRPr="008B2792">
          <w:rPr>
            <w:rStyle w:val="Lienhypertexte"/>
            <w:rFonts w:cs="Arial"/>
            <w:noProof/>
          </w:rPr>
          <w:t>Article 25.</w:t>
        </w:r>
        <w:r>
          <w:rPr>
            <w:rFonts w:asciiTheme="minorHAnsi" w:eastAsiaTheme="minorEastAsia" w:hAnsiTheme="minorHAnsi" w:cstheme="minorBidi"/>
            <w:b w:val="0"/>
            <w:caps w:val="0"/>
            <w:noProof/>
            <w:kern w:val="2"/>
            <w:sz w:val="22"/>
            <w:szCs w:val="22"/>
            <w:lang w:eastAsia="fr-FR"/>
            <w14:ligatures w14:val="standardContextual"/>
          </w:rPr>
          <w:tab/>
        </w:r>
        <w:r w:rsidRPr="008B2792">
          <w:rPr>
            <w:rStyle w:val="Lienhypertexte"/>
            <w:rFonts w:cs="Arial"/>
            <w:noProof/>
          </w:rPr>
          <w:t>Conflit d’intérêts</w:t>
        </w:r>
        <w:r>
          <w:rPr>
            <w:noProof/>
            <w:webHidden/>
          </w:rPr>
          <w:tab/>
        </w:r>
        <w:r>
          <w:rPr>
            <w:noProof/>
            <w:webHidden/>
          </w:rPr>
          <w:fldChar w:fldCharType="begin"/>
        </w:r>
        <w:r>
          <w:rPr>
            <w:noProof/>
            <w:webHidden/>
          </w:rPr>
          <w:instrText xml:space="preserve"> PAGEREF _Toc187227152 \h </w:instrText>
        </w:r>
        <w:r>
          <w:rPr>
            <w:noProof/>
            <w:webHidden/>
          </w:rPr>
        </w:r>
        <w:r>
          <w:rPr>
            <w:noProof/>
            <w:webHidden/>
          </w:rPr>
          <w:fldChar w:fldCharType="separate"/>
        </w:r>
        <w:r>
          <w:rPr>
            <w:noProof/>
            <w:webHidden/>
          </w:rPr>
          <w:t>27</w:t>
        </w:r>
        <w:r>
          <w:rPr>
            <w:noProof/>
            <w:webHidden/>
          </w:rPr>
          <w:fldChar w:fldCharType="end"/>
        </w:r>
      </w:hyperlink>
    </w:p>
    <w:p w14:paraId="00BF6BDC" w14:textId="2893E79E" w:rsidR="00794F98" w:rsidRDefault="00794F98">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7227153" w:history="1">
        <w:r w:rsidRPr="008B2792">
          <w:rPr>
            <w:rStyle w:val="Lienhypertexte"/>
            <w:rFonts w:cs="Arial"/>
            <w:noProof/>
          </w:rPr>
          <w:t>Article 26.</w:t>
        </w:r>
        <w:r>
          <w:rPr>
            <w:rFonts w:asciiTheme="minorHAnsi" w:eastAsiaTheme="minorEastAsia" w:hAnsiTheme="minorHAnsi" w:cstheme="minorBidi"/>
            <w:b w:val="0"/>
            <w:caps w:val="0"/>
            <w:noProof/>
            <w:kern w:val="2"/>
            <w:sz w:val="22"/>
            <w:szCs w:val="22"/>
            <w:lang w:eastAsia="fr-FR"/>
            <w14:ligatures w14:val="standardContextual"/>
          </w:rPr>
          <w:tab/>
        </w:r>
        <w:r w:rsidRPr="008B2792">
          <w:rPr>
            <w:rStyle w:val="Lienhypertexte"/>
            <w:rFonts w:cs="Arial"/>
            <w:noProof/>
          </w:rPr>
          <w:t>ClauseS sociale et environnementale</w:t>
        </w:r>
        <w:r>
          <w:rPr>
            <w:noProof/>
            <w:webHidden/>
          </w:rPr>
          <w:tab/>
        </w:r>
        <w:r>
          <w:rPr>
            <w:noProof/>
            <w:webHidden/>
          </w:rPr>
          <w:fldChar w:fldCharType="begin"/>
        </w:r>
        <w:r>
          <w:rPr>
            <w:noProof/>
            <w:webHidden/>
          </w:rPr>
          <w:instrText xml:space="preserve"> PAGEREF _Toc187227153 \h </w:instrText>
        </w:r>
        <w:r>
          <w:rPr>
            <w:noProof/>
            <w:webHidden/>
          </w:rPr>
        </w:r>
        <w:r>
          <w:rPr>
            <w:noProof/>
            <w:webHidden/>
          </w:rPr>
          <w:fldChar w:fldCharType="separate"/>
        </w:r>
        <w:r>
          <w:rPr>
            <w:noProof/>
            <w:webHidden/>
          </w:rPr>
          <w:t>28</w:t>
        </w:r>
        <w:r>
          <w:rPr>
            <w:noProof/>
            <w:webHidden/>
          </w:rPr>
          <w:fldChar w:fldCharType="end"/>
        </w:r>
      </w:hyperlink>
    </w:p>
    <w:p w14:paraId="4A999603" w14:textId="776A6862" w:rsidR="00794F98" w:rsidRDefault="00794F98">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7227154" w:history="1">
        <w:r w:rsidRPr="008B2792">
          <w:rPr>
            <w:rStyle w:val="Lienhypertexte"/>
            <w:rFonts w:cs="Arial"/>
            <w:noProof/>
          </w:rPr>
          <w:t>Article 27.</w:t>
        </w:r>
        <w:r>
          <w:rPr>
            <w:rFonts w:asciiTheme="minorHAnsi" w:eastAsiaTheme="minorEastAsia" w:hAnsiTheme="minorHAnsi" w:cstheme="minorBidi"/>
            <w:b w:val="0"/>
            <w:caps w:val="0"/>
            <w:noProof/>
            <w:kern w:val="2"/>
            <w:sz w:val="22"/>
            <w:szCs w:val="22"/>
            <w:lang w:eastAsia="fr-FR"/>
            <w14:ligatures w14:val="standardContextual"/>
          </w:rPr>
          <w:tab/>
        </w:r>
        <w:r w:rsidRPr="008B2792">
          <w:rPr>
            <w:rStyle w:val="Lienhypertexte"/>
            <w:rFonts w:cs="Arial"/>
            <w:noProof/>
          </w:rPr>
          <w:t>DEROGATIONS</w:t>
        </w:r>
        <w:r>
          <w:rPr>
            <w:noProof/>
            <w:webHidden/>
          </w:rPr>
          <w:tab/>
        </w:r>
        <w:r>
          <w:rPr>
            <w:noProof/>
            <w:webHidden/>
          </w:rPr>
          <w:fldChar w:fldCharType="begin"/>
        </w:r>
        <w:r>
          <w:rPr>
            <w:noProof/>
            <w:webHidden/>
          </w:rPr>
          <w:instrText xml:space="preserve"> PAGEREF _Toc187227154 \h </w:instrText>
        </w:r>
        <w:r>
          <w:rPr>
            <w:noProof/>
            <w:webHidden/>
          </w:rPr>
        </w:r>
        <w:r>
          <w:rPr>
            <w:noProof/>
            <w:webHidden/>
          </w:rPr>
          <w:fldChar w:fldCharType="separate"/>
        </w:r>
        <w:r>
          <w:rPr>
            <w:noProof/>
            <w:webHidden/>
          </w:rPr>
          <w:t>28</w:t>
        </w:r>
        <w:r>
          <w:rPr>
            <w:noProof/>
            <w:webHidden/>
          </w:rPr>
          <w:fldChar w:fldCharType="end"/>
        </w:r>
      </w:hyperlink>
    </w:p>
    <w:p w14:paraId="011CC8B0" w14:textId="625DC9B2" w:rsidR="00794F98" w:rsidRDefault="00794F98">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87227155" w:history="1">
        <w:r w:rsidRPr="008B2792">
          <w:rPr>
            <w:rStyle w:val="Lienhypertexte"/>
            <w:rFonts w:cs="Arial"/>
            <w:noProof/>
          </w:rPr>
          <w:t>Article 28.</w:t>
        </w:r>
        <w:r>
          <w:rPr>
            <w:rFonts w:asciiTheme="minorHAnsi" w:eastAsiaTheme="minorEastAsia" w:hAnsiTheme="minorHAnsi" w:cstheme="minorBidi"/>
            <w:b w:val="0"/>
            <w:caps w:val="0"/>
            <w:noProof/>
            <w:kern w:val="2"/>
            <w:sz w:val="22"/>
            <w:szCs w:val="22"/>
            <w:lang w:eastAsia="fr-FR"/>
            <w14:ligatures w14:val="standardContextual"/>
          </w:rPr>
          <w:tab/>
        </w:r>
        <w:r w:rsidRPr="008B2792">
          <w:rPr>
            <w:rStyle w:val="Lienhypertexte"/>
            <w:rFonts w:cs="Arial"/>
            <w:noProof/>
          </w:rPr>
          <w:t>ANNEXEs</w:t>
        </w:r>
        <w:r>
          <w:rPr>
            <w:noProof/>
            <w:webHidden/>
          </w:rPr>
          <w:tab/>
        </w:r>
        <w:r>
          <w:rPr>
            <w:noProof/>
            <w:webHidden/>
          </w:rPr>
          <w:fldChar w:fldCharType="begin"/>
        </w:r>
        <w:r>
          <w:rPr>
            <w:noProof/>
            <w:webHidden/>
          </w:rPr>
          <w:instrText xml:space="preserve"> PAGEREF _Toc187227155 \h </w:instrText>
        </w:r>
        <w:r>
          <w:rPr>
            <w:noProof/>
            <w:webHidden/>
          </w:rPr>
        </w:r>
        <w:r>
          <w:rPr>
            <w:noProof/>
            <w:webHidden/>
          </w:rPr>
          <w:fldChar w:fldCharType="separate"/>
        </w:r>
        <w:r>
          <w:rPr>
            <w:noProof/>
            <w:webHidden/>
          </w:rPr>
          <w:t>29</w:t>
        </w:r>
        <w:r>
          <w:rPr>
            <w:noProof/>
            <w:webHidden/>
          </w:rPr>
          <w:fldChar w:fldCharType="end"/>
        </w:r>
      </w:hyperlink>
    </w:p>
    <w:p w14:paraId="3280C777" w14:textId="484BAD7A" w:rsidR="00CE00F9" w:rsidRPr="003D2506" w:rsidRDefault="001358B0" w:rsidP="00320522">
      <w:pPr>
        <w:rPr>
          <w:rFonts w:ascii="Arial" w:hAnsi="Arial" w:cs="Arial"/>
        </w:rPr>
      </w:pPr>
      <w:r w:rsidRPr="00192106">
        <w:rPr>
          <w:rFonts w:ascii="Arial" w:hAnsi="Arial" w:cs="Arial"/>
          <w:b/>
          <w:caps/>
        </w:rPr>
        <w:fldChar w:fldCharType="end"/>
      </w:r>
      <w:r w:rsidR="009E0DCE" w:rsidRPr="003D2506">
        <w:rPr>
          <w:rFonts w:ascii="Arial" w:hAnsi="Arial" w:cs="Arial"/>
        </w:rPr>
        <w:t xml:space="preserve"> </w:t>
      </w:r>
    </w:p>
    <w:p w14:paraId="33DDA83E" w14:textId="685A36FD" w:rsidR="00436EFE" w:rsidRPr="00DA0B64" w:rsidRDefault="002076D4" w:rsidP="00E415AF">
      <w:pPr>
        <w:pStyle w:val="TM1"/>
        <w:tabs>
          <w:tab w:val="right" w:pos="9062"/>
        </w:tabs>
        <w:spacing w:before="120"/>
        <w:rPr>
          <w:rFonts w:cs="Arial"/>
          <w:b w:val="0"/>
          <w:sz w:val="20"/>
        </w:rPr>
      </w:pPr>
      <w:bookmarkStart w:id="0" w:name="_Toc122962331"/>
      <w:r w:rsidRPr="00DA0B64">
        <w:rPr>
          <w:rFonts w:cs="Arial"/>
          <w:caps w:val="0"/>
        </w:rPr>
        <w:br w:type="column"/>
      </w:r>
      <w:bookmarkStart w:id="1" w:name="_Toc202064326"/>
      <w:r w:rsidR="00436EFE" w:rsidRPr="00DA0B64">
        <w:rPr>
          <w:rFonts w:cs="Arial"/>
          <w:sz w:val="20"/>
        </w:rPr>
        <w:lastRenderedPageBreak/>
        <w:t>IDENTIFICATION DU POUVOIR ADJUDICATEUR</w:t>
      </w:r>
      <w:bookmarkEnd w:id="1"/>
    </w:p>
    <w:p w14:paraId="598C3427" w14:textId="77777777" w:rsidR="00436EFE" w:rsidRPr="00DA0B64" w:rsidRDefault="00436EFE" w:rsidP="00436EFE">
      <w:pPr>
        <w:tabs>
          <w:tab w:val="left" w:pos="1134"/>
          <w:tab w:val="left" w:pos="1843"/>
          <w:tab w:val="left" w:pos="8505"/>
        </w:tabs>
        <w:spacing w:line="240" w:lineRule="exact"/>
        <w:rPr>
          <w:rFonts w:ascii="Arial" w:hAnsi="Arial" w:cs="Arial"/>
          <w:sz w:val="20"/>
        </w:rPr>
      </w:pPr>
    </w:p>
    <w:p w14:paraId="72B9B001" w14:textId="77777777" w:rsidR="00436EFE" w:rsidRPr="00DA0B64" w:rsidRDefault="00436EFE" w:rsidP="00436EFE">
      <w:pPr>
        <w:tabs>
          <w:tab w:val="left" w:pos="1134"/>
          <w:tab w:val="left" w:pos="1843"/>
          <w:tab w:val="left" w:pos="8505"/>
        </w:tabs>
        <w:spacing w:line="240" w:lineRule="exact"/>
        <w:rPr>
          <w:rFonts w:ascii="Arial" w:hAnsi="Arial" w:cs="Arial"/>
          <w:b/>
          <w:sz w:val="20"/>
        </w:rPr>
      </w:pPr>
      <w:r w:rsidRPr="00DA0B64">
        <w:rPr>
          <w:rFonts w:ascii="Arial" w:hAnsi="Arial" w:cs="Arial"/>
          <w:b/>
          <w:sz w:val="20"/>
        </w:rPr>
        <w:t>Agence Centrale des Organismes de Sécurité Sociale (ACOSS), établissement public national à caractère administratif (article L 225.2 du code de la sécurité sociale)</w:t>
      </w:r>
    </w:p>
    <w:p w14:paraId="58A20F85" w14:textId="77777777" w:rsidR="00436EFE" w:rsidRPr="00DA0B64" w:rsidRDefault="00436EFE" w:rsidP="00436EFE">
      <w:pPr>
        <w:tabs>
          <w:tab w:val="left" w:pos="1134"/>
          <w:tab w:val="left" w:pos="1843"/>
          <w:tab w:val="left" w:pos="8505"/>
        </w:tabs>
        <w:spacing w:line="240" w:lineRule="exact"/>
        <w:rPr>
          <w:rFonts w:ascii="Arial" w:hAnsi="Arial" w:cs="Arial"/>
          <w:sz w:val="20"/>
        </w:rPr>
      </w:pPr>
    </w:p>
    <w:p w14:paraId="5C3A5694" w14:textId="794EA12B" w:rsidR="00436EFE" w:rsidRPr="00DA0B64" w:rsidRDefault="00436EFE" w:rsidP="00436EFE">
      <w:pPr>
        <w:tabs>
          <w:tab w:val="left" w:pos="1134"/>
          <w:tab w:val="left" w:pos="1843"/>
          <w:tab w:val="left" w:pos="8505"/>
        </w:tabs>
        <w:spacing w:line="240" w:lineRule="exact"/>
        <w:rPr>
          <w:rFonts w:ascii="Arial" w:hAnsi="Arial" w:cs="Arial"/>
          <w:sz w:val="20"/>
        </w:rPr>
      </w:pPr>
      <w:r w:rsidRPr="00DA0B64">
        <w:rPr>
          <w:rFonts w:ascii="Arial" w:hAnsi="Arial" w:cs="Arial"/>
          <w:sz w:val="20"/>
        </w:rPr>
        <w:t>36 rue de Valmy</w:t>
      </w:r>
    </w:p>
    <w:p w14:paraId="45184FDF" w14:textId="77777777" w:rsidR="00436EFE" w:rsidRPr="00DA0B64" w:rsidRDefault="00436EFE" w:rsidP="00436EFE">
      <w:pPr>
        <w:tabs>
          <w:tab w:val="left" w:pos="1134"/>
          <w:tab w:val="left" w:pos="1843"/>
          <w:tab w:val="left" w:pos="8505"/>
        </w:tabs>
        <w:spacing w:line="240" w:lineRule="exact"/>
        <w:rPr>
          <w:rFonts w:ascii="Arial" w:hAnsi="Arial" w:cs="Arial"/>
          <w:sz w:val="20"/>
        </w:rPr>
      </w:pPr>
      <w:r w:rsidRPr="00DA0B64">
        <w:rPr>
          <w:rFonts w:ascii="Arial" w:hAnsi="Arial" w:cs="Arial"/>
          <w:sz w:val="20"/>
        </w:rPr>
        <w:t>93108 Montreuil cedex</w:t>
      </w:r>
    </w:p>
    <w:p w14:paraId="50BCEB43" w14:textId="77777777" w:rsidR="00436EFE" w:rsidRPr="00DA0B64" w:rsidRDefault="00436EFE" w:rsidP="00436EFE">
      <w:pPr>
        <w:tabs>
          <w:tab w:val="left" w:pos="1134"/>
          <w:tab w:val="left" w:pos="1843"/>
          <w:tab w:val="left" w:pos="8505"/>
        </w:tabs>
        <w:spacing w:line="240" w:lineRule="exact"/>
        <w:rPr>
          <w:rFonts w:ascii="Arial" w:hAnsi="Arial" w:cs="Arial"/>
          <w:sz w:val="20"/>
        </w:rPr>
      </w:pPr>
      <w:r w:rsidRPr="00DA0B64">
        <w:rPr>
          <w:rFonts w:ascii="Arial" w:hAnsi="Arial" w:cs="Arial"/>
          <w:sz w:val="20"/>
        </w:rPr>
        <w:t>FRANCE</w:t>
      </w:r>
    </w:p>
    <w:p w14:paraId="7A9A4D97" w14:textId="77777777" w:rsidR="00436EFE" w:rsidRPr="00DA0B64" w:rsidRDefault="00436EFE" w:rsidP="00436EFE">
      <w:pPr>
        <w:tabs>
          <w:tab w:val="left" w:pos="1134"/>
          <w:tab w:val="left" w:pos="1843"/>
          <w:tab w:val="left" w:pos="8505"/>
        </w:tabs>
        <w:spacing w:line="240" w:lineRule="exact"/>
        <w:rPr>
          <w:rFonts w:ascii="Arial" w:hAnsi="Arial" w:cs="Arial"/>
          <w:sz w:val="20"/>
        </w:rPr>
      </w:pPr>
    </w:p>
    <w:p w14:paraId="0C9F9B69" w14:textId="77777777" w:rsidR="00436EFE" w:rsidRPr="00DA0B64" w:rsidRDefault="00436EFE" w:rsidP="00436EFE">
      <w:pPr>
        <w:pStyle w:val="Corpsdetexte3"/>
        <w:rPr>
          <w:rFonts w:ascii="Arial" w:hAnsi="Arial" w:cs="Arial"/>
          <w:sz w:val="20"/>
          <w:u w:val="single"/>
        </w:rPr>
      </w:pPr>
      <w:r w:rsidRPr="00DA0B64">
        <w:rPr>
          <w:rFonts w:ascii="Arial" w:hAnsi="Arial" w:cs="Arial"/>
          <w:sz w:val="20"/>
          <w:u w:val="single"/>
        </w:rPr>
        <w:t>Personne habilitée à signer l’accord-cadre</w:t>
      </w:r>
    </w:p>
    <w:p w14:paraId="6219C0DE" w14:textId="77777777" w:rsidR="00436EFE" w:rsidRPr="00DA0B64" w:rsidRDefault="00436EFE" w:rsidP="00436EFE">
      <w:pPr>
        <w:pStyle w:val="En-tte"/>
        <w:tabs>
          <w:tab w:val="clear" w:pos="9072"/>
          <w:tab w:val="left" w:pos="1134"/>
          <w:tab w:val="left" w:pos="1843"/>
          <w:tab w:val="left" w:pos="8505"/>
        </w:tabs>
        <w:spacing w:line="240" w:lineRule="exact"/>
        <w:rPr>
          <w:rFonts w:ascii="Arial" w:hAnsi="Arial" w:cs="Arial"/>
          <w:sz w:val="20"/>
        </w:rPr>
      </w:pPr>
    </w:p>
    <w:p w14:paraId="1108E78F" w14:textId="2BBF724D" w:rsidR="00436EFE" w:rsidRPr="00127953" w:rsidRDefault="00436EFE" w:rsidP="000A2AE7">
      <w:pPr>
        <w:pStyle w:val="En-tte"/>
        <w:tabs>
          <w:tab w:val="left" w:pos="1134"/>
          <w:tab w:val="left" w:pos="1843"/>
          <w:tab w:val="left" w:pos="8505"/>
        </w:tabs>
        <w:spacing w:line="240" w:lineRule="exact"/>
        <w:rPr>
          <w:rFonts w:ascii="Arial" w:hAnsi="Arial" w:cs="Arial"/>
          <w:sz w:val="20"/>
        </w:rPr>
      </w:pPr>
      <w:r w:rsidRPr="00127953">
        <w:rPr>
          <w:rFonts w:ascii="Arial" w:hAnsi="Arial" w:cs="Arial"/>
          <w:sz w:val="20"/>
        </w:rPr>
        <w:t xml:space="preserve">Monsieur </w:t>
      </w:r>
      <w:r w:rsidR="000A2AE7" w:rsidRPr="00127953">
        <w:rPr>
          <w:rFonts w:ascii="Arial" w:hAnsi="Arial" w:cs="Arial"/>
          <w:sz w:val="20"/>
        </w:rPr>
        <w:t xml:space="preserve">Damien </w:t>
      </w:r>
      <w:r w:rsidR="00B43CEF">
        <w:rPr>
          <w:rFonts w:ascii="Arial" w:hAnsi="Arial" w:cs="Arial"/>
          <w:sz w:val="20"/>
        </w:rPr>
        <w:t>IENTILE</w:t>
      </w:r>
      <w:r w:rsidRPr="00127953">
        <w:rPr>
          <w:rFonts w:ascii="Arial" w:hAnsi="Arial" w:cs="Arial"/>
          <w:sz w:val="20"/>
        </w:rPr>
        <w:t>, Directeur de l’ACOSS</w:t>
      </w:r>
    </w:p>
    <w:p w14:paraId="1DA80370" w14:textId="77777777" w:rsidR="00436EFE" w:rsidRPr="00101DCA" w:rsidRDefault="00436EFE" w:rsidP="00436EFE">
      <w:pPr>
        <w:pStyle w:val="Corpsdetexte3"/>
        <w:rPr>
          <w:rFonts w:ascii="Arial" w:hAnsi="Arial" w:cs="Arial"/>
          <w:i/>
          <w:sz w:val="20"/>
          <w:highlight w:val="yellow"/>
        </w:rPr>
      </w:pPr>
    </w:p>
    <w:p w14:paraId="519892CA" w14:textId="77777777" w:rsidR="00436EFE" w:rsidRPr="00127953" w:rsidRDefault="00436EFE" w:rsidP="00436EFE">
      <w:pPr>
        <w:pStyle w:val="Corpsdetexte3"/>
        <w:rPr>
          <w:rFonts w:ascii="Arial" w:hAnsi="Arial" w:cs="Arial"/>
          <w:sz w:val="20"/>
          <w:u w:val="single"/>
        </w:rPr>
      </w:pPr>
      <w:r w:rsidRPr="00127953">
        <w:rPr>
          <w:rFonts w:ascii="Arial" w:hAnsi="Arial" w:cs="Arial"/>
          <w:sz w:val="20"/>
          <w:u w:val="single"/>
        </w:rPr>
        <w:t>Origine de son pouvoir de signature :</w:t>
      </w:r>
    </w:p>
    <w:p w14:paraId="65442493" w14:textId="77777777" w:rsidR="00436EFE" w:rsidRPr="00101DCA" w:rsidRDefault="00436EFE" w:rsidP="00436EFE">
      <w:pPr>
        <w:tabs>
          <w:tab w:val="left" w:pos="1134"/>
          <w:tab w:val="left" w:pos="1843"/>
          <w:tab w:val="left" w:pos="8505"/>
        </w:tabs>
        <w:spacing w:line="240" w:lineRule="exact"/>
        <w:rPr>
          <w:rFonts w:ascii="Arial" w:hAnsi="Arial" w:cs="Arial"/>
          <w:sz w:val="20"/>
          <w:highlight w:val="yellow"/>
        </w:rPr>
      </w:pPr>
    </w:p>
    <w:p w14:paraId="023C0967" w14:textId="628EA71C" w:rsidR="00F20D53" w:rsidRPr="00DA0B64" w:rsidRDefault="00F20D53" w:rsidP="00145E76">
      <w:pPr>
        <w:jc w:val="both"/>
        <w:rPr>
          <w:rFonts w:ascii="Arial" w:hAnsi="Arial" w:cs="Arial"/>
          <w:sz w:val="20"/>
        </w:rPr>
      </w:pPr>
      <w:r w:rsidRPr="00127953">
        <w:rPr>
          <w:rFonts w:ascii="Arial" w:hAnsi="Arial" w:cs="Arial"/>
          <w:sz w:val="20"/>
        </w:rPr>
        <w:t xml:space="preserve">Décret </w:t>
      </w:r>
      <w:r w:rsidR="007936FF" w:rsidRPr="00127953">
        <w:rPr>
          <w:rFonts w:ascii="Arial" w:hAnsi="Arial" w:cs="Arial"/>
          <w:sz w:val="20"/>
        </w:rPr>
        <w:t>du</w:t>
      </w:r>
      <w:r w:rsidR="007936FF" w:rsidRPr="007936FF">
        <w:rPr>
          <w:rFonts w:ascii="Arial" w:hAnsi="Arial" w:cs="Arial"/>
          <w:sz w:val="20"/>
        </w:rPr>
        <w:t xml:space="preserve"> 21 février 2024 portant nomination de Monsieur Damien</w:t>
      </w:r>
      <w:r w:rsidR="00E766F8">
        <w:rPr>
          <w:rFonts w:ascii="Arial" w:hAnsi="Arial" w:cs="Arial"/>
          <w:sz w:val="20"/>
        </w:rPr>
        <w:t xml:space="preserve"> </w:t>
      </w:r>
      <w:r w:rsidR="005D6D53">
        <w:rPr>
          <w:rFonts w:ascii="Arial" w:hAnsi="Arial" w:cs="Arial"/>
          <w:sz w:val="20"/>
        </w:rPr>
        <w:t>IENTILE</w:t>
      </w:r>
      <w:r w:rsidR="005D6D53" w:rsidRPr="007936FF">
        <w:rPr>
          <w:rFonts w:ascii="Arial" w:hAnsi="Arial" w:cs="Arial"/>
          <w:sz w:val="20"/>
        </w:rPr>
        <w:t xml:space="preserve"> </w:t>
      </w:r>
      <w:r w:rsidR="007936FF" w:rsidRPr="007936FF">
        <w:rPr>
          <w:rFonts w:ascii="Arial" w:hAnsi="Arial" w:cs="Arial"/>
          <w:sz w:val="20"/>
        </w:rPr>
        <w:t>en qualité de Directeur Général de l’Agence Centrale des</w:t>
      </w:r>
      <w:r w:rsidR="00E766F8">
        <w:rPr>
          <w:rFonts w:ascii="Arial" w:hAnsi="Arial" w:cs="Arial"/>
          <w:sz w:val="20"/>
        </w:rPr>
        <w:t xml:space="preserve"> </w:t>
      </w:r>
      <w:r w:rsidR="007936FF" w:rsidRPr="007936FF">
        <w:rPr>
          <w:rFonts w:ascii="Arial" w:hAnsi="Arial" w:cs="Arial"/>
          <w:sz w:val="20"/>
        </w:rPr>
        <w:t>Organismes de Sécurité Sociale</w:t>
      </w:r>
      <w:r w:rsidR="00E766F8">
        <w:rPr>
          <w:rFonts w:ascii="Arial" w:hAnsi="Arial" w:cs="Arial"/>
          <w:sz w:val="20"/>
        </w:rPr>
        <w:t>.</w:t>
      </w:r>
    </w:p>
    <w:p w14:paraId="54415A68" w14:textId="77777777" w:rsidR="00103D45" w:rsidRPr="00DA0B64" w:rsidRDefault="00103D45" w:rsidP="00F20D53">
      <w:pPr>
        <w:rPr>
          <w:rFonts w:ascii="Arial" w:hAnsi="Arial" w:cs="Arial"/>
          <w:sz w:val="20"/>
        </w:rPr>
      </w:pPr>
    </w:p>
    <w:p w14:paraId="0D1389F8" w14:textId="04F23E43" w:rsidR="00234A2C" w:rsidRPr="00692ECE" w:rsidRDefault="00234A2C" w:rsidP="00234A2C">
      <w:pPr>
        <w:pStyle w:val="Corpsdetexte3"/>
        <w:rPr>
          <w:rFonts w:ascii="Arial" w:hAnsi="Arial" w:cs="Arial"/>
          <w:sz w:val="20"/>
          <w:u w:val="single"/>
        </w:rPr>
      </w:pPr>
      <w:r w:rsidRPr="008E214C">
        <w:rPr>
          <w:rFonts w:ascii="Arial" w:hAnsi="Arial" w:cs="Arial"/>
          <w:sz w:val="20"/>
          <w:u w:val="single"/>
        </w:rPr>
        <w:t xml:space="preserve">Désignation de la personne habilitée à donner les renseignements prévus aux </w:t>
      </w:r>
      <w:r w:rsidRPr="008E214C">
        <w:rPr>
          <w:rFonts w:ascii="Arial" w:hAnsi="Arial"/>
          <w:sz w:val="20"/>
          <w:u w:val="single"/>
        </w:rPr>
        <w:t>articles R2191-59 à R2191-62 du Code de la commande publique :</w:t>
      </w:r>
      <w:r>
        <w:rPr>
          <w:rFonts w:ascii="Arial" w:hAnsi="Arial"/>
          <w:sz w:val="20"/>
          <w:u w:val="single"/>
        </w:rPr>
        <w:t xml:space="preserve"> </w:t>
      </w:r>
    </w:p>
    <w:p w14:paraId="3A3BD35C" w14:textId="77777777" w:rsidR="00103D45" w:rsidRPr="00DA0B64" w:rsidRDefault="00103D45" w:rsidP="00103D45">
      <w:pPr>
        <w:pStyle w:val="En-tte"/>
        <w:tabs>
          <w:tab w:val="left" w:pos="1134"/>
          <w:tab w:val="left" w:pos="1843"/>
          <w:tab w:val="left" w:pos="8505"/>
        </w:tabs>
        <w:spacing w:line="240" w:lineRule="exact"/>
        <w:jc w:val="both"/>
        <w:rPr>
          <w:rFonts w:ascii="Arial" w:hAnsi="Arial" w:cs="Arial"/>
          <w:sz w:val="20"/>
        </w:rPr>
      </w:pPr>
    </w:p>
    <w:p w14:paraId="24283EE0" w14:textId="38E5FE4A" w:rsidR="00103D45" w:rsidRPr="00DA0B64" w:rsidRDefault="00103D45" w:rsidP="00103D45">
      <w:pPr>
        <w:pStyle w:val="En-tte"/>
        <w:tabs>
          <w:tab w:val="left" w:pos="1134"/>
          <w:tab w:val="left" w:pos="1843"/>
          <w:tab w:val="left" w:pos="8505"/>
        </w:tabs>
        <w:spacing w:line="240" w:lineRule="exact"/>
        <w:jc w:val="both"/>
        <w:rPr>
          <w:rFonts w:ascii="Arial" w:hAnsi="Arial" w:cs="Arial"/>
          <w:sz w:val="20"/>
        </w:rPr>
      </w:pPr>
      <w:r w:rsidRPr="00DA0B64">
        <w:rPr>
          <w:rFonts w:ascii="Arial" w:hAnsi="Arial" w:cs="Arial"/>
          <w:sz w:val="20"/>
        </w:rPr>
        <w:t>Monsieur le Directeur de l’ACOSS ou son représentant habilité</w:t>
      </w:r>
      <w:r w:rsidR="00014EDA">
        <w:rPr>
          <w:rFonts w:ascii="Arial" w:hAnsi="Arial" w:cs="Arial"/>
          <w:sz w:val="20"/>
        </w:rPr>
        <w:t>.</w:t>
      </w:r>
    </w:p>
    <w:p w14:paraId="3700D1AC" w14:textId="77777777" w:rsidR="00103D45" w:rsidRPr="00DA0B64" w:rsidRDefault="00103D45" w:rsidP="00F20D53">
      <w:pPr>
        <w:rPr>
          <w:rFonts w:ascii="Arial" w:hAnsi="Arial" w:cs="Arial"/>
          <w:sz w:val="20"/>
        </w:rPr>
      </w:pPr>
    </w:p>
    <w:p w14:paraId="35787319" w14:textId="77777777" w:rsidR="00436EFE" w:rsidRPr="00DA0B64" w:rsidRDefault="00436EFE" w:rsidP="00436EFE">
      <w:pPr>
        <w:pStyle w:val="Retraitcorpsdetexte"/>
        <w:rPr>
          <w:rFonts w:ascii="Arial" w:hAnsi="Arial" w:cs="Arial"/>
          <w:b/>
          <w:sz w:val="20"/>
        </w:rPr>
      </w:pPr>
    </w:p>
    <w:p w14:paraId="68E46816" w14:textId="77777777" w:rsidR="00436EFE" w:rsidRPr="00DA0B64" w:rsidRDefault="00436EFE" w:rsidP="00320522">
      <w:pPr>
        <w:pBdr>
          <w:bottom w:val="single" w:sz="4" w:space="1" w:color="auto"/>
        </w:pBdr>
        <w:shd w:val="pct12" w:color="auto" w:fill="FFFFFF"/>
        <w:rPr>
          <w:rFonts w:ascii="Arial" w:hAnsi="Arial" w:cs="Arial"/>
          <w:b/>
          <w:sz w:val="20"/>
        </w:rPr>
      </w:pPr>
      <w:bookmarkStart w:id="2" w:name="_Toc202064327"/>
      <w:bookmarkStart w:id="3" w:name="_Toc387668558"/>
      <w:r w:rsidRPr="00DA0B64">
        <w:rPr>
          <w:rFonts w:ascii="Arial" w:hAnsi="Arial" w:cs="Arial"/>
          <w:b/>
          <w:sz w:val="20"/>
        </w:rPr>
        <w:t>Engagement du candidat</w:t>
      </w:r>
      <w:bookmarkEnd w:id="2"/>
      <w:bookmarkEnd w:id="3"/>
    </w:p>
    <w:p w14:paraId="1D7A0450" w14:textId="77777777" w:rsidR="00436EFE" w:rsidRPr="00DA0B64" w:rsidRDefault="00436EFE" w:rsidP="00436EFE">
      <w:pPr>
        <w:pStyle w:val="TM2"/>
        <w:spacing w:before="0"/>
        <w:rPr>
          <w:rFonts w:ascii="Arial" w:hAnsi="Arial" w:cs="Arial"/>
          <w:caps/>
        </w:rPr>
      </w:pPr>
    </w:p>
    <w:p w14:paraId="6D042F40" w14:textId="77777777" w:rsidR="008111CF" w:rsidRPr="00DA0B64" w:rsidRDefault="008111CF" w:rsidP="008111CF">
      <w:pPr>
        <w:pStyle w:val="TM2"/>
        <w:spacing w:before="0"/>
        <w:rPr>
          <w:rFonts w:ascii="Arial" w:hAnsi="Arial" w:cs="Arial"/>
          <w:caps/>
        </w:rPr>
      </w:pPr>
      <w:r w:rsidRPr="00DA0B64">
        <w:rPr>
          <w:rFonts w:ascii="Arial" w:hAnsi="Arial" w:cs="Arial"/>
          <w:caps/>
        </w:rPr>
        <w:t>NOM ET QUALITE DU SIGNATAIRE</w:t>
      </w:r>
    </w:p>
    <w:p w14:paraId="5495A14F" w14:textId="77777777" w:rsidR="00436EFE" w:rsidRPr="00DA0B64" w:rsidRDefault="00436EFE" w:rsidP="00436EFE">
      <w:pPr>
        <w:rPr>
          <w:rFonts w:ascii="Arial" w:hAnsi="Arial" w:cs="Arial"/>
        </w:rPr>
      </w:pPr>
    </w:p>
    <w:p w14:paraId="0B5A45AB" w14:textId="77777777" w:rsidR="00436EFE" w:rsidRPr="00DA0B64" w:rsidRDefault="00436EFE" w:rsidP="00436EFE">
      <w:pPr>
        <w:rPr>
          <w:rFonts w:ascii="Arial" w:hAnsi="Arial" w:cs="Arial"/>
          <w:sz w:val="20"/>
          <w:u w:val="single"/>
        </w:rPr>
      </w:pPr>
      <w:r w:rsidRPr="00DA0B64">
        <w:rPr>
          <w:rFonts w:ascii="Arial" w:hAnsi="Arial" w:cs="Arial"/>
          <w:sz w:val="20"/>
          <w:u w:val="single"/>
        </w:rPr>
        <w:t>Nom, prénom et qualité du signataire :</w:t>
      </w:r>
    </w:p>
    <w:p w14:paraId="212F6F2A" w14:textId="77777777" w:rsidR="00436EFE" w:rsidRPr="00DA0B64" w:rsidRDefault="00436EFE" w:rsidP="00436EFE">
      <w:pPr>
        <w:pStyle w:val="En-tteEn-tte1Ee"/>
        <w:tabs>
          <w:tab w:val="clear" w:pos="9072"/>
        </w:tabs>
        <w:rPr>
          <w:rFonts w:ascii="Arial" w:hAnsi="Arial" w:cs="Arial"/>
          <w:sz w:val="20"/>
        </w:rPr>
      </w:pPr>
    </w:p>
    <w:p w14:paraId="33C86105" w14:textId="77777777" w:rsidR="00436EFE" w:rsidRPr="00DA0B64" w:rsidRDefault="00436EFE" w:rsidP="00436EFE">
      <w:pPr>
        <w:pStyle w:val="En-tteEn-tte1Ee"/>
        <w:tabs>
          <w:tab w:val="clear" w:pos="9072"/>
        </w:tabs>
        <w:rPr>
          <w:rFonts w:ascii="Arial" w:hAnsi="Arial" w:cs="Arial"/>
          <w:sz w:val="20"/>
        </w:rPr>
      </w:pPr>
    </w:p>
    <w:p w14:paraId="293ED097" w14:textId="77777777" w:rsidR="00436EFE" w:rsidRPr="00DA0B64" w:rsidRDefault="00436EFE" w:rsidP="00436EFE">
      <w:pPr>
        <w:pStyle w:val="En-tteEn-tte1Ee"/>
        <w:tabs>
          <w:tab w:val="clear" w:pos="9072"/>
        </w:tabs>
        <w:rPr>
          <w:rFonts w:ascii="Arial" w:hAnsi="Arial" w:cs="Arial"/>
          <w:sz w:val="20"/>
        </w:rPr>
      </w:pPr>
    </w:p>
    <w:p w14:paraId="69D4E72D" w14:textId="77777777" w:rsidR="00436EFE" w:rsidRPr="00DA0B64" w:rsidRDefault="00436EFE" w:rsidP="00436EFE">
      <w:pPr>
        <w:rPr>
          <w:rFonts w:ascii="Arial" w:hAnsi="Arial" w:cs="Arial"/>
          <w:sz w:val="20"/>
          <w:u w:val="single"/>
        </w:rPr>
      </w:pPr>
      <w:r w:rsidRPr="00DA0B64">
        <w:rPr>
          <w:rFonts w:ascii="Arial" w:hAnsi="Arial" w:cs="Arial"/>
          <w:sz w:val="20"/>
          <w:u w:val="single"/>
        </w:rPr>
        <w:t>Adresse professionnelle et téléphone :</w:t>
      </w:r>
    </w:p>
    <w:p w14:paraId="27B59DA3" w14:textId="77777777" w:rsidR="007537F3" w:rsidRPr="00DA0B64" w:rsidRDefault="007537F3" w:rsidP="00436EFE">
      <w:pPr>
        <w:rPr>
          <w:rFonts w:ascii="Arial" w:hAnsi="Arial" w:cs="Arial"/>
          <w:sz w:val="20"/>
          <w:u w:val="single"/>
        </w:rPr>
      </w:pPr>
    </w:p>
    <w:p w14:paraId="7D6D4C74" w14:textId="77777777" w:rsidR="007537F3" w:rsidRPr="00DA0B64" w:rsidRDefault="007537F3" w:rsidP="00436EFE">
      <w:pPr>
        <w:rPr>
          <w:rFonts w:ascii="Arial" w:hAnsi="Arial" w:cs="Arial"/>
          <w:sz w:val="20"/>
          <w:u w:val="single"/>
        </w:rPr>
      </w:pPr>
    </w:p>
    <w:p w14:paraId="651B00F7" w14:textId="77777777" w:rsidR="007537F3" w:rsidRPr="00DA0B64" w:rsidRDefault="007537F3" w:rsidP="00436EFE">
      <w:pPr>
        <w:rPr>
          <w:rFonts w:ascii="Arial" w:hAnsi="Arial" w:cs="Arial"/>
          <w:sz w:val="20"/>
          <w:u w:val="single"/>
        </w:rPr>
      </w:pPr>
    </w:p>
    <w:p w14:paraId="5800E343" w14:textId="77777777" w:rsidR="007537F3" w:rsidRPr="00DA0B64" w:rsidRDefault="007537F3" w:rsidP="00436EFE">
      <w:pPr>
        <w:rPr>
          <w:rFonts w:ascii="Arial" w:hAnsi="Arial" w:cs="Arial"/>
          <w:sz w:val="20"/>
          <w:u w:val="single"/>
        </w:rPr>
      </w:pPr>
    </w:p>
    <w:p w14:paraId="351B71E2" w14:textId="77777777" w:rsidR="007537F3" w:rsidRPr="00DA0B64" w:rsidRDefault="007537F3" w:rsidP="00436EFE">
      <w:pPr>
        <w:rPr>
          <w:rFonts w:ascii="Arial" w:hAnsi="Arial" w:cs="Arial"/>
          <w:sz w:val="20"/>
          <w:u w:val="single"/>
        </w:rPr>
      </w:pPr>
    </w:p>
    <w:p w14:paraId="78ECBE32" w14:textId="77777777" w:rsidR="00436EFE" w:rsidRPr="00DA0B64" w:rsidRDefault="00436EFE" w:rsidP="00436EFE">
      <w:pPr>
        <w:rPr>
          <w:rFonts w:ascii="Arial" w:hAnsi="Arial" w:cs="Arial"/>
          <w:sz w:val="20"/>
        </w:rPr>
      </w:pPr>
    </w:p>
    <w:p w14:paraId="2D496EDD" w14:textId="77777777" w:rsidR="00436EFE" w:rsidRPr="00DA0B64" w:rsidRDefault="00436EFE" w:rsidP="00436EFE">
      <w:pPr>
        <w:pStyle w:val="TM2"/>
        <w:spacing w:before="0"/>
        <w:rPr>
          <w:rFonts w:ascii="Arial" w:hAnsi="Arial" w:cs="Arial"/>
        </w:rPr>
      </w:pPr>
      <w:r w:rsidRPr="00DA0B64">
        <w:rPr>
          <w:rFonts w:ascii="Arial" w:hAnsi="Arial" w:cs="Arial"/>
        </w:rPr>
        <w:sym w:font="Wingdings" w:char="F06F"/>
      </w:r>
      <w:r w:rsidRPr="00DA0B64">
        <w:rPr>
          <w:rFonts w:ascii="Arial" w:hAnsi="Arial" w:cs="Arial"/>
        </w:rPr>
        <w:t xml:space="preserve"> Agissant pour mon propre compte ;</w:t>
      </w:r>
    </w:p>
    <w:p w14:paraId="752EE0EF" w14:textId="77777777" w:rsidR="00436EFE" w:rsidRPr="00DA0B64" w:rsidRDefault="00436EFE" w:rsidP="00436EFE">
      <w:pPr>
        <w:rPr>
          <w:rFonts w:ascii="Arial" w:hAnsi="Arial" w:cs="Arial"/>
          <w:sz w:val="20"/>
        </w:rPr>
      </w:pPr>
    </w:p>
    <w:p w14:paraId="22782A0F" w14:textId="77777777" w:rsidR="00436EFE" w:rsidRPr="00DA0B64" w:rsidRDefault="00436EFE" w:rsidP="00436EFE">
      <w:pPr>
        <w:rPr>
          <w:rFonts w:ascii="Arial" w:hAnsi="Arial" w:cs="Arial"/>
          <w:sz w:val="20"/>
        </w:rPr>
      </w:pPr>
    </w:p>
    <w:p w14:paraId="76F25764" w14:textId="77777777" w:rsidR="00436EFE" w:rsidRPr="00DA0B64" w:rsidRDefault="00436EFE" w:rsidP="00436EFE">
      <w:pPr>
        <w:jc w:val="both"/>
        <w:rPr>
          <w:rFonts w:ascii="Arial" w:hAnsi="Arial" w:cs="Arial"/>
          <w:sz w:val="20"/>
        </w:rPr>
      </w:pPr>
      <w:r w:rsidRPr="00DA0B64">
        <w:rPr>
          <w:rFonts w:ascii="Arial" w:hAnsi="Arial" w:cs="Arial"/>
          <w:sz w:val="20"/>
        </w:rPr>
        <w:sym w:font="Wingdings" w:char="F06F"/>
      </w:r>
      <w:r w:rsidRPr="00DA0B64">
        <w:rPr>
          <w:rFonts w:ascii="Arial" w:hAnsi="Arial" w:cs="Arial"/>
          <w:sz w:val="20"/>
        </w:rPr>
        <w:t xml:space="preserve"> Agissant pour le compte de la société </w:t>
      </w:r>
      <w:r w:rsidRPr="00DA0B64">
        <w:rPr>
          <w:rFonts w:ascii="Arial" w:hAnsi="Arial" w:cs="Arial"/>
          <w:i/>
          <w:sz w:val="20"/>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DA0B64">
        <w:rPr>
          <w:rFonts w:ascii="Arial" w:hAnsi="Arial" w:cs="Arial"/>
          <w:sz w:val="20"/>
        </w:rPr>
        <w:t> ;</w:t>
      </w:r>
    </w:p>
    <w:p w14:paraId="4A0F7E48" w14:textId="77777777" w:rsidR="00436EFE" w:rsidRPr="00DA0B64" w:rsidRDefault="00436EFE" w:rsidP="00436EFE">
      <w:pPr>
        <w:pStyle w:val="En-tteEn-tte1Ee"/>
        <w:tabs>
          <w:tab w:val="clear" w:pos="9072"/>
        </w:tabs>
        <w:rPr>
          <w:rFonts w:ascii="Arial" w:hAnsi="Arial" w:cs="Arial"/>
          <w:sz w:val="20"/>
        </w:rPr>
      </w:pPr>
    </w:p>
    <w:p w14:paraId="4F6C59CF" w14:textId="67FC6E09" w:rsidR="007A231B" w:rsidRDefault="007A231B" w:rsidP="00436EFE">
      <w:pPr>
        <w:pStyle w:val="En-tteEn-tte1Ee"/>
        <w:tabs>
          <w:tab w:val="clear" w:pos="9072"/>
        </w:tabs>
        <w:rPr>
          <w:rFonts w:ascii="Arial" w:hAnsi="Arial" w:cs="Arial"/>
          <w:sz w:val="20"/>
        </w:rPr>
      </w:pPr>
    </w:p>
    <w:p w14:paraId="5A163F36" w14:textId="2283E2B2" w:rsidR="00E415AF" w:rsidRDefault="00E415AF" w:rsidP="00436EFE">
      <w:pPr>
        <w:pStyle w:val="En-tteEn-tte1Ee"/>
        <w:tabs>
          <w:tab w:val="clear" w:pos="9072"/>
        </w:tabs>
        <w:rPr>
          <w:rFonts w:ascii="Arial" w:hAnsi="Arial" w:cs="Arial"/>
          <w:sz w:val="20"/>
        </w:rPr>
      </w:pPr>
    </w:p>
    <w:p w14:paraId="389C859B" w14:textId="67BE54F6" w:rsidR="00E415AF" w:rsidRDefault="00E415AF" w:rsidP="00436EFE">
      <w:pPr>
        <w:pStyle w:val="En-tteEn-tte1Ee"/>
        <w:tabs>
          <w:tab w:val="clear" w:pos="9072"/>
        </w:tabs>
        <w:rPr>
          <w:rFonts w:ascii="Arial" w:hAnsi="Arial" w:cs="Arial"/>
          <w:sz w:val="20"/>
        </w:rPr>
      </w:pPr>
    </w:p>
    <w:p w14:paraId="0BCE506A" w14:textId="04EFAD55" w:rsidR="00E415AF" w:rsidRDefault="00E415AF" w:rsidP="00436EFE">
      <w:pPr>
        <w:pStyle w:val="En-tteEn-tte1Ee"/>
        <w:tabs>
          <w:tab w:val="clear" w:pos="9072"/>
        </w:tabs>
        <w:rPr>
          <w:rFonts w:ascii="Arial" w:hAnsi="Arial" w:cs="Arial"/>
          <w:sz w:val="20"/>
        </w:rPr>
      </w:pPr>
    </w:p>
    <w:p w14:paraId="79D9398B" w14:textId="1D817505" w:rsidR="00E415AF" w:rsidRDefault="00E415AF" w:rsidP="00436EFE">
      <w:pPr>
        <w:pStyle w:val="En-tteEn-tte1Ee"/>
        <w:tabs>
          <w:tab w:val="clear" w:pos="9072"/>
        </w:tabs>
        <w:rPr>
          <w:rFonts w:ascii="Arial" w:hAnsi="Arial" w:cs="Arial"/>
          <w:sz w:val="20"/>
        </w:rPr>
      </w:pPr>
    </w:p>
    <w:p w14:paraId="0A730D79" w14:textId="7FA8E79E" w:rsidR="00E415AF" w:rsidRDefault="00E415AF" w:rsidP="00436EFE">
      <w:pPr>
        <w:pStyle w:val="En-tteEn-tte1Ee"/>
        <w:tabs>
          <w:tab w:val="clear" w:pos="9072"/>
        </w:tabs>
        <w:rPr>
          <w:rFonts w:ascii="Arial" w:hAnsi="Arial" w:cs="Arial"/>
          <w:sz w:val="20"/>
        </w:rPr>
      </w:pPr>
    </w:p>
    <w:p w14:paraId="0DCA8306" w14:textId="77777777" w:rsidR="00B45FB2" w:rsidRDefault="00B45FB2" w:rsidP="00436EFE">
      <w:pPr>
        <w:pStyle w:val="En-tteEn-tte1Ee"/>
        <w:tabs>
          <w:tab w:val="clear" w:pos="9072"/>
        </w:tabs>
        <w:rPr>
          <w:rFonts w:ascii="Arial" w:hAnsi="Arial" w:cs="Arial"/>
          <w:sz w:val="20"/>
        </w:rPr>
      </w:pPr>
    </w:p>
    <w:p w14:paraId="5FD1B606" w14:textId="0B40DD46" w:rsidR="00E415AF" w:rsidRDefault="00E415AF" w:rsidP="00436EFE">
      <w:pPr>
        <w:pStyle w:val="En-tteEn-tte1Ee"/>
        <w:tabs>
          <w:tab w:val="clear" w:pos="9072"/>
        </w:tabs>
        <w:rPr>
          <w:rFonts w:ascii="Arial" w:hAnsi="Arial" w:cs="Arial"/>
          <w:sz w:val="20"/>
        </w:rPr>
      </w:pPr>
    </w:p>
    <w:p w14:paraId="527578C8" w14:textId="7FA76CE4" w:rsidR="00E415AF" w:rsidRDefault="00E415AF" w:rsidP="00436EFE">
      <w:pPr>
        <w:pStyle w:val="En-tteEn-tte1Ee"/>
        <w:tabs>
          <w:tab w:val="clear" w:pos="9072"/>
        </w:tabs>
        <w:rPr>
          <w:rFonts w:ascii="Arial" w:hAnsi="Arial" w:cs="Arial"/>
          <w:sz w:val="20"/>
        </w:rPr>
      </w:pPr>
    </w:p>
    <w:p w14:paraId="550957AB" w14:textId="62752A3D" w:rsidR="00E415AF" w:rsidRDefault="00E415AF" w:rsidP="00436EFE">
      <w:pPr>
        <w:pStyle w:val="En-tteEn-tte1Ee"/>
        <w:tabs>
          <w:tab w:val="clear" w:pos="9072"/>
        </w:tabs>
        <w:rPr>
          <w:rFonts w:ascii="Arial" w:hAnsi="Arial" w:cs="Arial"/>
          <w:sz w:val="20"/>
        </w:rPr>
      </w:pPr>
    </w:p>
    <w:p w14:paraId="43E24E50" w14:textId="5BE318F8" w:rsidR="00E415AF" w:rsidRDefault="00E415AF" w:rsidP="00436EFE">
      <w:pPr>
        <w:pStyle w:val="En-tteEn-tte1Ee"/>
        <w:tabs>
          <w:tab w:val="clear" w:pos="9072"/>
        </w:tabs>
        <w:rPr>
          <w:rFonts w:ascii="Arial" w:hAnsi="Arial" w:cs="Arial"/>
          <w:sz w:val="20"/>
        </w:rPr>
      </w:pPr>
    </w:p>
    <w:p w14:paraId="3241CDFE" w14:textId="77777777" w:rsidR="00E415AF" w:rsidRPr="00DA0B64" w:rsidRDefault="00E415AF" w:rsidP="00436EFE">
      <w:pPr>
        <w:pStyle w:val="En-tteEn-tte1Ee"/>
        <w:tabs>
          <w:tab w:val="clear" w:pos="9072"/>
        </w:tabs>
        <w:rPr>
          <w:rFonts w:ascii="Arial" w:hAnsi="Arial" w:cs="Arial"/>
          <w:sz w:val="20"/>
        </w:rPr>
      </w:pPr>
    </w:p>
    <w:p w14:paraId="0ABE493F" w14:textId="77777777" w:rsidR="007A231B" w:rsidRPr="00DA0B64" w:rsidRDefault="007A231B" w:rsidP="00436EFE">
      <w:pPr>
        <w:pStyle w:val="En-tteEn-tte1Ee"/>
        <w:tabs>
          <w:tab w:val="clear" w:pos="9072"/>
        </w:tabs>
        <w:rPr>
          <w:rFonts w:ascii="Arial" w:hAnsi="Arial" w:cs="Arial"/>
          <w:sz w:val="20"/>
        </w:rPr>
      </w:pPr>
    </w:p>
    <w:p w14:paraId="410CB0B5" w14:textId="77777777" w:rsidR="00436EFE" w:rsidRPr="00DA0B64" w:rsidRDefault="00436EFE" w:rsidP="007A231B">
      <w:pPr>
        <w:jc w:val="both"/>
        <w:rPr>
          <w:rFonts w:ascii="Arial" w:hAnsi="Arial" w:cs="Arial"/>
          <w:sz w:val="20"/>
        </w:rPr>
      </w:pPr>
      <w:r w:rsidRPr="00DA0B64">
        <w:rPr>
          <w:rFonts w:ascii="Arial" w:hAnsi="Arial" w:cs="Arial"/>
          <w:b/>
          <w:sz w:val="20"/>
          <w:u w:val="single"/>
        </w:rPr>
        <w:lastRenderedPageBreak/>
        <w:t>OU</w:t>
      </w:r>
      <w:r w:rsidRPr="00DA0B64">
        <w:rPr>
          <w:rFonts w:ascii="Arial" w:hAnsi="Arial" w:cs="Arial"/>
          <w:sz w:val="20"/>
          <w:u w:val="single"/>
        </w:rPr>
        <w:t>,</w:t>
      </w:r>
      <w:r w:rsidRPr="00DA0B64">
        <w:rPr>
          <w:rFonts w:ascii="Arial" w:hAnsi="Arial" w:cs="Arial"/>
          <w:sz w:val="20"/>
        </w:rPr>
        <w:t xml:space="preserve"> s’il s’agit d’un groupement </w:t>
      </w:r>
    </w:p>
    <w:p w14:paraId="1EE3D9C9" w14:textId="77777777" w:rsidR="00436EFE" w:rsidRPr="00DA0B64" w:rsidRDefault="00436EFE" w:rsidP="007A231B">
      <w:pPr>
        <w:ind w:left="851"/>
        <w:jc w:val="both"/>
        <w:rPr>
          <w:rFonts w:ascii="Arial" w:hAnsi="Arial" w:cs="Arial"/>
          <w:sz w:val="20"/>
        </w:rPr>
      </w:pPr>
    </w:p>
    <w:p w14:paraId="2626B92E" w14:textId="77777777" w:rsidR="007A231B" w:rsidRPr="00DA0B64" w:rsidRDefault="007A231B" w:rsidP="007A231B">
      <w:pPr>
        <w:pStyle w:val="TM2"/>
        <w:jc w:val="both"/>
        <w:rPr>
          <w:rFonts w:ascii="Arial" w:hAnsi="Arial" w:cs="Arial"/>
          <w:i/>
        </w:rPr>
      </w:pPr>
      <w:r w:rsidRPr="00DA0B64">
        <w:rPr>
          <w:rFonts w:ascii="Arial" w:hAnsi="Arial" w:cs="Arial"/>
        </w:rPr>
        <w:sym w:font="Wingdings" w:char="F06F"/>
      </w:r>
      <w:r w:rsidRPr="00DA0B64">
        <w:rPr>
          <w:rFonts w:ascii="Arial" w:hAnsi="Arial" w:cs="Arial"/>
        </w:rPr>
        <w:t xml:space="preserve"> </w:t>
      </w:r>
      <w:r w:rsidR="001358B0" w:rsidRPr="003D2506">
        <w:rPr>
          <w:rFonts w:ascii="Arial" w:hAnsi="Arial" w:cs="Arial"/>
        </w:rPr>
        <w:fldChar w:fldCharType="begin"/>
      </w:r>
      <w:r w:rsidRPr="00DA0B64">
        <w:rPr>
          <w:rFonts w:ascii="Arial" w:hAnsi="Arial" w:cs="Arial"/>
        </w:rPr>
        <w:instrText xml:space="preserve"> FORMCHECKBOX _</w:instrText>
      </w:r>
      <w:r w:rsidR="001358B0" w:rsidRPr="003D2506">
        <w:rPr>
          <w:rFonts w:ascii="Arial" w:hAnsi="Arial" w:cs="Arial"/>
        </w:rPr>
        <w:fldChar w:fldCharType="separate"/>
      </w:r>
      <w:r w:rsidRPr="00DA0B64">
        <w:rPr>
          <w:rFonts w:ascii="Arial" w:hAnsi="Arial" w:cs="Arial"/>
        </w:rPr>
        <w:t>Erreur! Signet non défini.</w:t>
      </w:r>
      <w:r w:rsidR="001358B0" w:rsidRPr="003D2506">
        <w:rPr>
          <w:rFonts w:ascii="Arial" w:hAnsi="Arial" w:cs="Arial"/>
        </w:rPr>
        <w:fldChar w:fldCharType="end"/>
      </w:r>
      <w:r w:rsidRPr="00DA0B64">
        <w:rPr>
          <w:rFonts w:ascii="Arial" w:hAnsi="Arial" w:cs="Arial"/>
          <w:b w:val="0"/>
        </w:rPr>
        <w:t>Agissant en tant que membre du groupement</w:t>
      </w:r>
      <w:r w:rsidRPr="00DA0B64">
        <w:rPr>
          <w:rFonts w:ascii="Arial" w:hAnsi="Arial" w:cs="Arial"/>
        </w:rPr>
        <w:t xml:space="preserve"> </w:t>
      </w:r>
    </w:p>
    <w:p w14:paraId="369AE64A" w14:textId="77777777" w:rsidR="007A231B" w:rsidRPr="00DA0B64" w:rsidRDefault="007A231B" w:rsidP="007A231B">
      <w:pPr>
        <w:ind w:left="851"/>
        <w:jc w:val="both"/>
        <w:rPr>
          <w:rFonts w:ascii="Arial" w:hAnsi="Arial" w:cs="Arial"/>
          <w:i/>
          <w:sz w:val="20"/>
        </w:rPr>
      </w:pPr>
    </w:p>
    <w:p w14:paraId="6F8170C8" w14:textId="77777777" w:rsidR="00490C2A" w:rsidRDefault="00490C2A" w:rsidP="00EB6262">
      <w:pPr>
        <w:jc w:val="both"/>
        <w:rPr>
          <w:rFonts w:ascii="Arial" w:hAnsi="Arial" w:cs="Arial"/>
          <w:sz w:val="20"/>
        </w:rPr>
      </w:pPr>
    </w:p>
    <w:p w14:paraId="53D0A8EF" w14:textId="77777777" w:rsidR="00552BD9" w:rsidRPr="00DA0B64" w:rsidRDefault="007A231B" w:rsidP="00EB6262">
      <w:pPr>
        <w:jc w:val="both"/>
        <w:rPr>
          <w:rFonts w:ascii="Arial" w:hAnsi="Arial" w:cs="Arial"/>
          <w:sz w:val="20"/>
        </w:rPr>
      </w:pPr>
      <w:r w:rsidRPr="00DA0B64">
        <w:rPr>
          <w:rFonts w:ascii="Arial" w:hAnsi="Arial" w:cs="Arial"/>
          <w:sz w:val="20"/>
        </w:rPr>
        <w:sym w:font="Wingdings" w:char="F06F"/>
      </w:r>
      <w:r w:rsidRPr="00DA0B64">
        <w:rPr>
          <w:rFonts w:ascii="Arial" w:hAnsi="Arial" w:cs="Arial"/>
          <w:sz w:val="20"/>
        </w:rPr>
        <w:t xml:space="preserve"> </w:t>
      </w:r>
      <w:r w:rsidR="001358B0" w:rsidRPr="003D2506">
        <w:rPr>
          <w:rFonts w:ascii="Arial" w:hAnsi="Arial" w:cs="Arial"/>
          <w:sz w:val="20"/>
        </w:rPr>
        <w:fldChar w:fldCharType="begin"/>
      </w:r>
      <w:r w:rsidRPr="00DA0B64">
        <w:rPr>
          <w:rFonts w:ascii="Arial" w:hAnsi="Arial" w:cs="Arial"/>
          <w:sz w:val="20"/>
        </w:rPr>
        <w:instrText xml:space="preserve"> FORMCHECKBOX _</w:instrText>
      </w:r>
      <w:r w:rsidR="001358B0" w:rsidRPr="003D2506">
        <w:rPr>
          <w:rFonts w:ascii="Arial" w:hAnsi="Arial" w:cs="Arial"/>
          <w:sz w:val="20"/>
        </w:rPr>
        <w:fldChar w:fldCharType="separate"/>
      </w:r>
      <w:r w:rsidRPr="00DA0B64">
        <w:rPr>
          <w:rFonts w:ascii="Arial" w:hAnsi="Arial" w:cs="Arial"/>
          <w:b/>
          <w:sz w:val="20"/>
        </w:rPr>
        <w:t>Erreur! Signet non défini.</w:t>
      </w:r>
      <w:r w:rsidR="001358B0" w:rsidRPr="003D2506">
        <w:rPr>
          <w:rFonts w:ascii="Arial" w:hAnsi="Arial" w:cs="Arial"/>
          <w:sz w:val="20"/>
        </w:rPr>
        <w:fldChar w:fldCharType="end"/>
      </w:r>
      <w:r w:rsidR="0040586D" w:rsidRPr="00DA0B64">
        <w:rPr>
          <w:rFonts w:ascii="Arial" w:hAnsi="Arial" w:cs="Arial"/>
          <w:sz w:val="20"/>
        </w:rPr>
        <w:t>G</w:t>
      </w:r>
      <w:r w:rsidRPr="00DA0B64">
        <w:rPr>
          <w:rFonts w:ascii="Arial" w:hAnsi="Arial" w:cs="Arial"/>
          <w:sz w:val="20"/>
        </w:rPr>
        <w:t xml:space="preserve">roupement solidaire              </w:t>
      </w:r>
      <w:r w:rsidRPr="00DA0B64">
        <w:rPr>
          <w:rFonts w:ascii="Arial" w:hAnsi="Arial" w:cs="Arial"/>
          <w:sz w:val="20"/>
        </w:rPr>
        <w:sym w:font="Wingdings" w:char="F06F"/>
      </w:r>
      <w:r w:rsidRPr="00DA0B64">
        <w:rPr>
          <w:rFonts w:ascii="Arial" w:hAnsi="Arial" w:cs="Arial"/>
          <w:sz w:val="20"/>
        </w:rPr>
        <w:t xml:space="preserve"> </w:t>
      </w:r>
      <w:r w:rsidR="001358B0" w:rsidRPr="003D2506">
        <w:rPr>
          <w:rFonts w:ascii="Arial" w:hAnsi="Arial" w:cs="Arial"/>
          <w:sz w:val="20"/>
        </w:rPr>
        <w:fldChar w:fldCharType="begin"/>
      </w:r>
      <w:r w:rsidRPr="00DA0B64">
        <w:rPr>
          <w:rFonts w:ascii="Arial" w:hAnsi="Arial" w:cs="Arial"/>
          <w:sz w:val="20"/>
        </w:rPr>
        <w:instrText xml:space="preserve"> FORMCHECKBOX _</w:instrText>
      </w:r>
      <w:r w:rsidR="001358B0" w:rsidRPr="003D2506">
        <w:rPr>
          <w:rFonts w:ascii="Arial" w:hAnsi="Arial" w:cs="Arial"/>
          <w:sz w:val="20"/>
        </w:rPr>
        <w:fldChar w:fldCharType="separate"/>
      </w:r>
      <w:r w:rsidRPr="00DA0B64">
        <w:rPr>
          <w:rFonts w:ascii="Arial" w:hAnsi="Arial" w:cs="Arial"/>
          <w:b/>
          <w:sz w:val="20"/>
        </w:rPr>
        <w:t>Erreur! Signet non défini.</w:t>
      </w:r>
      <w:r w:rsidR="001358B0" w:rsidRPr="003D2506">
        <w:rPr>
          <w:rFonts w:ascii="Arial" w:hAnsi="Arial" w:cs="Arial"/>
          <w:sz w:val="20"/>
        </w:rPr>
        <w:fldChar w:fldCharType="end"/>
      </w:r>
      <w:r w:rsidRPr="00DA0B64">
        <w:rPr>
          <w:rFonts w:ascii="Arial" w:hAnsi="Arial" w:cs="Arial"/>
          <w:sz w:val="20"/>
        </w:rPr>
        <w:t xml:space="preserve"> </w:t>
      </w:r>
      <w:r w:rsidR="0040586D" w:rsidRPr="00DA0B64">
        <w:rPr>
          <w:rFonts w:ascii="Arial" w:hAnsi="Arial" w:cs="Arial"/>
          <w:sz w:val="20"/>
        </w:rPr>
        <w:t>G</w:t>
      </w:r>
      <w:r w:rsidRPr="00DA0B64">
        <w:rPr>
          <w:rFonts w:ascii="Arial" w:hAnsi="Arial" w:cs="Arial"/>
          <w:sz w:val="20"/>
        </w:rPr>
        <w:t>roupement conjoint</w:t>
      </w:r>
    </w:p>
    <w:p w14:paraId="06EDB178" w14:textId="77777777" w:rsidR="007A231B" w:rsidRPr="00DA0B64" w:rsidRDefault="007A231B" w:rsidP="007A231B">
      <w:pPr>
        <w:jc w:val="both"/>
        <w:rPr>
          <w:rFonts w:ascii="Arial" w:hAnsi="Arial" w:cs="Arial"/>
          <w:sz w:val="20"/>
        </w:rPr>
      </w:pPr>
      <w:r w:rsidRPr="00DA0B64">
        <w:rPr>
          <w:rFonts w:ascii="Arial" w:hAnsi="Arial" w:cs="Arial"/>
          <w:i/>
          <w:sz w:val="20"/>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DA0B64">
        <w:rPr>
          <w:rFonts w:ascii="Arial" w:hAnsi="Arial" w:cs="Arial"/>
          <w:sz w:val="20"/>
        </w:rPr>
        <w:t> ;</w:t>
      </w:r>
    </w:p>
    <w:p w14:paraId="67BDF77F" w14:textId="77777777" w:rsidR="007A231B" w:rsidRPr="00DA0B64" w:rsidRDefault="007A231B" w:rsidP="007A231B">
      <w:pPr>
        <w:jc w:val="both"/>
        <w:rPr>
          <w:rFonts w:ascii="Arial" w:hAnsi="Arial" w:cs="Arial"/>
          <w:i/>
          <w:sz w:val="20"/>
        </w:rPr>
      </w:pPr>
    </w:p>
    <w:p w14:paraId="7DCCB819" w14:textId="77777777" w:rsidR="009C44D5" w:rsidRPr="00DA0B64" w:rsidRDefault="007A231B" w:rsidP="007A231B">
      <w:pPr>
        <w:jc w:val="both"/>
        <w:outlineLvl w:val="0"/>
        <w:rPr>
          <w:rFonts w:ascii="Arial" w:hAnsi="Arial" w:cs="Arial"/>
          <w:sz w:val="20"/>
        </w:rPr>
      </w:pPr>
      <w:r w:rsidRPr="00DA0B64">
        <w:rPr>
          <w:rFonts w:ascii="Arial" w:hAnsi="Arial" w:cs="Arial"/>
          <w:sz w:val="20"/>
        </w:rPr>
        <w:t>OU</w:t>
      </w:r>
      <w:r w:rsidR="009C44D5" w:rsidRPr="00DA0B64">
        <w:rPr>
          <w:rFonts w:ascii="Arial" w:hAnsi="Arial" w:cs="Arial"/>
          <w:sz w:val="20"/>
        </w:rPr>
        <w:t xml:space="preserve"> </w:t>
      </w:r>
    </w:p>
    <w:p w14:paraId="31BF85AD" w14:textId="77777777" w:rsidR="002B2329" w:rsidRPr="00DA0B64" w:rsidRDefault="002B2329" w:rsidP="007A231B">
      <w:pPr>
        <w:jc w:val="both"/>
        <w:outlineLvl w:val="0"/>
        <w:rPr>
          <w:rFonts w:ascii="Arial" w:hAnsi="Arial" w:cs="Arial"/>
          <w:sz w:val="20"/>
        </w:rPr>
      </w:pPr>
    </w:p>
    <w:p w14:paraId="1B781B96" w14:textId="77777777" w:rsidR="007A231B" w:rsidRPr="00DA0B64" w:rsidRDefault="007A231B" w:rsidP="007A231B">
      <w:pPr>
        <w:jc w:val="both"/>
        <w:outlineLvl w:val="0"/>
        <w:rPr>
          <w:rFonts w:ascii="Arial" w:hAnsi="Arial" w:cs="Arial"/>
          <w:b/>
          <w:sz w:val="20"/>
        </w:rPr>
      </w:pPr>
      <w:r w:rsidRPr="00DA0B64">
        <w:rPr>
          <w:rFonts w:ascii="Arial" w:hAnsi="Arial" w:cs="Arial"/>
          <w:b/>
          <w:sz w:val="20"/>
        </w:rPr>
        <w:t>Agissant en tant que mandataire habilité à signer l’offre du groupement par l’ensemble de ses membres ayant signé le document d’habilitation en date du…………..</w:t>
      </w:r>
    </w:p>
    <w:p w14:paraId="69C705E2" w14:textId="77777777" w:rsidR="007A231B" w:rsidRPr="00DA0B64" w:rsidRDefault="007A231B" w:rsidP="007A231B">
      <w:pPr>
        <w:jc w:val="both"/>
        <w:rPr>
          <w:rFonts w:ascii="Arial" w:hAnsi="Arial" w:cs="Arial"/>
          <w:i/>
          <w:sz w:val="20"/>
        </w:rPr>
      </w:pPr>
    </w:p>
    <w:p w14:paraId="13399861" w14:textId="77777777" w:rsidR="007A231B" w:rsidRPr="00DA0B64" w:rsidRDefault="007A231B" w:rsidP="007A231B">
      <w:pPr>
        <w:jc w:val="both"/>
        <w:rPr>
          <w:rFonts w:ascii="Arial" w:hAnsi="Arial" w:cs="Arial"/>
          <w:sz w:val="20"/>
        </w:rPr>
      </w:pPr>
      <w:r w:rsidRPr="00DA0B64">
        <w:rPr>
          <w:rFonts w:ascii="Arial" w:hAnsi="Arial" w:cs="Arial"/>
          <w:i/>
          <w:sz w:val="20"/>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DA0B64">
        <w:rPr>
          <w:rFonts w:ascii="Arial" w:hAnsi="Arial" w:cs="Arial"/>
          <w:sz w:val="20"/>
        </w:rPr>
        <w:t> ;</w:t>
      </w:r>
    </w:p>
    <w:p w14:paraId="23977C95" w14:textId="77777777" w:rsidR="007A231B" w:rsidRPr="00DA0B64" w:rsidRDefault="007A231B" w:rsidP="007A231B">
      <w:pPr>
        <w:jc w:val="both"/>
        <w:outlineLvl w:val="0"/>
        <w:rPr>
          <w:rFonts w:ascii="Arial" w:hAnsi="Arial" w:cs="Arial"/>
          <w:sz w:val="20"/>
          <w:u w:val="single"/>
        </w:rPr>
      </w:pPr>
    </w:p>
    <w:p w14:paraId="05933494" w14:textId="77777777" w:rsidR="007A231B" w:rsidRPr="00DA0B64" w:rsidRDefault="007A231B" w:rsidP="007A231B">
      <w:pPr>
        <w:pStyle w:val="En-tteEn-tte1Ee"/>
        <w:tabs>
          <w:tab w:val="clear" w:pos="9072"/>
        </w:tabs>
        <w:jc w:val="both"/>
        <w:rPr>
          <w:rFonts w:ascii="Arial" w:hAnsi="Arial" w:cs="Arial"/>
          <w:sz w:val="20"/>
        </w:rPr>
      </w:pPr>
    </w:p>
    <w:p w14:paraId="7B54BA13" w14:textId="77777777" w:rsidR="007A231B" w:rsidRPr="00DA0B64" w:rsidRDefault="007A231B" w:rsidP="007A231B">
      <w:pPr>
        <w:pStyle w:val="En-tteEn-tte1Ee"/>
        <w:tabs>
          <w:tab w:val="clear" w:pos="9072"/>
        </w:tabs>
        <w:ind w:left="360"/>
        <w:jc w:val="both"/>
        <w:rPr>
          <w:rFonts w:ascii="Arial" w:hAnsi="Arial" w:cs="Arial"/>
          <w:sz w:val="20"/>
        </w:rPr>
      </w:pPr>
      <w:r w:rsidRPr="00DA0B64">
        <w:rPr>
          <w:rFonts w:ascii="Arial" w:hAnsi="Arial" w:cs="Arial"/>
          <w:sz w:val="20"/>
        </w:rPr>
        <w:sym w:font="Wingdings" w:char="F06F"/>
      </w:r>
      <w:r w:rsidRPr="00DA0B64">
        <w:rPr>
          <w:rFonts w:ascii="Arial" w:hAnsi="Arial" w:cs="Arial"/>
          <w:sz w:val="20"/>
        </w:rPr>
        <w:t xml:space="preserve"> </w:t>
      </w:r>
      <w:r w:rsidR="0040586D" w:rsidRPr="00DA0B64">
        <w:rPr>
          <w:rFonts w:ascii="Arial" w:hAnsi="Arial" w:cs="Arial"/>
          <w:sz w:val="20"/>
        </w:rPr>
        <w:t>G</w:t>
      </w:r>
      <w:r w:rsidRPr="00DA0B64">
        <w:rPr>
          <w:rFonts w:ascii="Arial" w:hAnsi="Arial" w:cs="Arial"/>
          <w:sz w:val="20"/>
        </w:rPr>
        <w:t xml:space="preserve">roupement solidaire     </w:t>
      </w:r>
      <w:r w:rsidR="001358B0" w:rsidRPr="003D2506">
        <w:rPr>
          <w:rFonts w:ascii="Arial" w:hAnsi="Arial" w:cs="Arial"/>
          <w:sz w:val="20"/>
        </w:rPr>
        <w:fldChar w:fldCharType="begin"/>
      </w:r>
      <w:r w:rsidRPr="00DA0B64">
        <w:rPr>
          <w:rFonts w:ascii="Arial" w:hAnsi="Arial" w:cs="Arial"/>
          <w:sz w:val="20"/>
        </w:rPr>
        <w:instrText xml:space="preserve"> FORMCHECKBOX _</w:instrText>
      </w:r>
      <w:r w:rsidR="001358B0" w:rsidRPr="003D2506">
        <w:rPr>
          <w:rFonts w:ascii="Arial" w:hAnsi="Arial" w:cs="Arial"/>
          <w:sz w:val="20"/>
        </w:rPr>
        <w:fldChar w:fldCharType="separate"/>
      </w:r>
      <w:r w:rsidRPr="00DA0B64">
        <w:rPr>
          <w:rFonts w:ascii="Arial" w:hAnsi="Arial" w:cs="Arial"/>
          <w:b/>
          <w:sz w:val="20"/>
        </w:rPr>
        <w:t>Erreur! Signet non défini.</w:t>
      </w:r>
      <w:r w:rsidR="001358B0" w:rsidRPr="003D2506">
        <w:rPr>
          <w:rFonts w:ascii="Arial" w:hAnsi="Arial" w:cs="Arial"/>
          <w:sz w:val="20"/>
        </w:rPr>
        <w:fldChar w:fldCharType="end"/>
      </w:r>
      <w:r w:rsidRPr="00DA0B64">
        <w:rPr>
          <w:rFonts w:ascii="Arial" w:hAnsi="Arial" w:cs="Arial"/>
          <w:sz w:val="20"/>
        </w:rPr>
        <w:t xml:space="preserve">  </w:t>
      </w:r>
      <w:r w:rsidRPr="00DA0B64">
        <w:rPr>
          <w:rFonts w:ascii="Arial" w:hAnsi="Arial" w:cs="Arial"/>
          <w:sz w:val="20"/>
        </w:rPr>
        <w:tab/>
      </w:r>
      <w:r w:rsidRPr="00DA0B64">
        <w:rPr>
          <w:rFonts w:ascii="Arial" w:hAnsi="Arial" w:cs="Arial"/>
          <w:sz w:val="20"/>
        </w:rPr>
        <w:sym w:font="Wingdings" w:char="F06F"/>
      </w:r>
      <w:r w:rsidR="00103D45" w:rsidRPr="00DA0B64">
        <w:rPr>
          <w:rFonts w:ascii="Arial" w:hAnsi="Arial" w:cs="Arial"/>
          <w:sz w:val="20"/>
        </w:rPr>
        <w:t xml:space="preserve"> </w:t>
      </w:r>
      <w:r w:rsidR="0040586D" w:rsidRPr="00DA0B64">
        <w:rPr>
          <w:rFonts w:ascii="Arial" w:hAnsi="Arial" w:cs="Arial"/>
          <w:sz w:val="20"/>
        </w:rPr>
        <w:t>G</w:t>
      </w:r>
      <w:r w:rsidR="00103D45" w:rsidRPr="00DA0B64">
        <w:rPr>
          <w:rFonts w:ascii="Arial" w:hAnsi="Arial" w:cs="Arial"/>
          <w:sz w:val="20"/>
        </w:rPr>
        <w:t xml:space="preserve">roupement conjoint </w:t>
      </w:r>
    </w:p>
    <w:p w14:paraId="7C736076" w14:textId="77777777" w:rsidR="007A231B" w:rsidRPr="00DA0B64" w:rsidRDefault="007A231B" w:rsidP="007A231B">
      <w:pPr>
        <w:pStyle w:val="En-tteEn-tte1Ee"/>
        <w:tabs>
          <w:tab w:val="clear" w:pos="9072"/>
        </w:tabs>
        <w:jc w:val="both"/>
        <w:rPr>
          <w:rFonts w:ascii="Arial" w:hAnsi="Arial" w:cs="Arial"/>
          <w:sz w:val="20"/>
        </w:rPr>
      </w:pPr>
      <w:r w:rsidRPr="00DA0B64">
        <w:rPr>
          <w:rFonts w:ascii="Arial" w:hAnsi="Arial" w:cs="Arial"/>
          <w:sz w:val="20"/>
        </w:rPr>
        <w:tab/>
      </w:r>
      <w:r w:rsidRPr="00DA0B64">
        <w:rPr>
          <w:rFonts w:ascii="Arial" w:hAnsi="Arial" w:cs="Arial"/>
          <w:sz w:val="20"/>
        </w:rPr>
        <w:tab/>
      </w:r>
    </w:p>
    <w:p w14:paraId="71488EEB" w14:textId="77777777" w:rsidR="007A231B" w:rsidRPr="00DA0B64" w:rsidRDefault="007A231B" w:rsidP="007A231B">
      <w:pPr>
        <w:pStyle w:val="En-tteEn-tte1Ee"/>
        <w:tabs>
          <w:tab w:val="clear" w:pos="9072"/>
        </w:tabs>
        <w:jc w:val="both"/>
        <w:rPr>
          <w:rFonts w:ascii="Arial" w:hAnsi="Arial" w:cs="Arial"/>
          <w:sz w:val="20"/>
        </w:rPr>
      </w:pPr>
    </w:p>
    <w:p w14:paraId="079FB78C" w14:textId="77777777" w:rsidR="007A231B" w:rsidRPr="00DA0B64" w:rsidRDefault="007A231B" w:rsidP="007A231B">
      <w:pPr>
        <w:pStyle w:val="En-tteEn-tte1Ee"/>
        <w:tabs>
          <w:tab w:val="clear" w:pos="9072"/>
        </w:tabs>
        <w:jc w:val="both"/>
        <w:rPr>
          <w:rFonts w:ascii="Arial" w:hAnsi="Arial" w:cs="Arial"/>
          <w:b/>
          <w:sz w:val="20"/>
        </w:rPr>
      </w:pPr>
      <w:r w:rsidRPr="00DA0B64">
        <w:rPr>
          <w:rFonts w:ascii="Arial" w:hAnsi="Arial" w:cs="Arial"/>
          <w:sz w:val="20"/>
        </w:rPr>
        <w:tab/>
      </w:r>
      <w:r w:rsidRPr="00DA0B64">
        <w:rPr>
          <w:rFonts w:ascii="Arial" w:hAnsi="Arial" w:cs="Arial"/>
          <w:sz w:val="20"/>
        </w:rPr>
        <w:sym w:font="Wingdings" w:char="F06F"/>
      </w:r>
      <w:r w:rsidRPr="00DA0B64">
        <w:rPr>
          <w:rFonts w:ascii="Arial" w:hAnsi="Arial" w:cs="Arial"/>
          <w:sz w:val="20"/>
        </w:rPr>
        <w:t xml:space="preserve"> </w:t>
      </w:r>
      <w:r w:rsidR="001358B0" w:rsidRPr="003D2506">
        <w:rPr>
          <w:rFonts w:ascii="Arial" w:hAnsi="Arial" w:cs="Arial"/>
          <w:sz w:val="20"/>
        </w:rPr>
        <w:fldChar w:fldCharType="begin"/>
      </w:r>
      <w:r w:rsidRPr="00DA0B64">
        <w:rPr>
          <w:rFonts w:ascii="Arial" w:hAnsi="Arial" w:cs="Arial"/>
          <w:sz w:val="20"/>
        </w:rPr>
        <w:instrText xml:space="preserve"> FORMCHECKBOX _</w:instrText>
      </w:r>
      <w:r w:rsidR="001358B0" w:rsidRPr="003D2506">
        <w:rPr>
          <w:rFonts w:ascii="Arial" w:hAnsi="Arial" w:cs="Arial"/>
          <w:sz w:val="20"/>
        </w:rPr>
        <w:fldChar w:fldCharType="separate"/>
      </w:r>
      <w:r w:rsidRPr="00DA0B64">
        <w:rPr>
          <w:rFonts w:ascii="Arial" w:hAnsi="Arial" w:cs="Arial"/>
          <w:b/>
          <w:sz w:val="20"/>
        </w:rPr>
        <w:t>Erreur! Signet non défini.</w:t>
      </w:r>
      <w:r w:rsidR="001358B0" w:rsidRPr="003D2506">
        <w:rPr>
          <w:rFonts w:ascii="Arial" w:hAnsi="Arial" w:cs="Arial"/>
          <w:sz w:val="20"/>
        </w:rPr>
        <w:fldChar w:fldCharType="end"/>
      </w:r>
      <w:r w:rsidR="0040586D" w:rsidRPr="00DA0B64">
        <w:rPr>
          <w:rFonts w:ascii="Arial" w:hAnsi="Arial" w:cs="Arial"/>
          <w:sz w:val="20"/>
        </w:rPr>
        <w:t>M</w:t>
      </w:r>
      <w:r w:rsidRPr="00DA0B64">
        <w:rPr>
          <w:rFonts w:ascii="Arial" w:hAnsi="Arial" w:cs="Arial"/>
          <w:sz w:val="20"/>
        </w:rPr>
        <w:t>andataire solidaire</w:t>
      </w:r>
      <w:r w:rsidR="001358B0" w:rsidRPr="003D2506">
        <w:rPr>
          <w:rFonts w:ascii="Arial" w:hAnsi="Arial" w:cs="Arial"/>
          <w:sz w:val="20"/>
        </w:rPr>
        <w:fldChar w:fldCharType="begin"/>
      </w:r>
      <w:r w:rsidRPr="00DA0B64">
        <w:rPr>
          <w:rFonts w:ascii="Arial" w:hAnsi="Arial" w:cs="Arial"/>
          <w:sz w:val="20"/>
        </w:rPr>
        <w:instrText xml:space="preserve"> FORMCHECKBOX _</w:instrText>
      </w:r>
      <w:r w:rsidR="001358B0" w:rsidRPr="003D2506">
        <w:rPr>
          <w:rFonts w:ascii="Arial" w:hAnsi="Arial" w:cs="Arial"/>
          <w:sz w:val="20"/>
        </w:rPr>
        <w:fldChar w:fldCharType="separate"/>
      </w:r>
      <w:r w:rsidRPr="00DA0B64">
        <w:rPr>
          <w:rFonts w:ascii="Arial" w:hAnsi="Arial" w:cs="Arial"/>
          <w:b/>
          <w:sz w:val="20"/>
        </w:rPr>
        <w:t>Erreur! Signet non défini.</w:t>
      </w:r>
      <w:r w:rsidR="001358B0" w:rsidRPr="003D2506">
        <w:rPr>
          <w:rFonts w:ascii="Arial" w:hAnsi="Arial" w:cs="Arial"/>
          <w:sz w:val="20"/>
        </w:rPr>
        <w:fldChar w:fldCharType="end"/>
      </w:r>
      <w:r w:rsidRPr="00DA0B64">
        <w:rPr>
          <w:rFonts w:ascii="Arial" w:hAnsi="Arial" w:cs="Arial"/>
          <w:sz w:val="20"/>
        </w:rPr>
        <w:tab/>
      </w:r>
      <w:r w:rsidRPr="00DA0B64">
        <w:rPr>
          <w:rFonts w:ascii="Arial" w:hAnsi="Arial" w:cs="Arial"/>
          <w:sz w:val="20"/>
        </w:rPr>
        <w:sym w:font="Wingdings" w:char="F06F"/>
      </w:r>
      <w:r w:rsidRPr="00DA0B64">
        <w:rPr>
          <w:rFonts w:ascii="Arial" w:hAnsi="Arial" w:cs="Arial"/>
          <w:sz w:val="20"/>
        </w:rPr>
        <w:t xml:space="preserve"> </w:t>
      </w:r>
      <w:r w:rsidR="0040586D" w:rsidRPr="00DA0B64">
        <w:rPr>
          <w:rFonts w:ascii="Arial" w:hAnsi="Arial" w:cs="Arial"/>
          <w:sz w:val="20"/>
        </w:rPr>
        <w:t>M</w:t>
      </w:r>
      <w:r w:rsidRPr="00DA0B64">
        <w:rPr>
          <w:rFonts w:ascii="Arial" w:hAnsi="Arial" w:cs="Arial"/>
          <w:sz w:val="20"/>
        </w:rPr>
        <w:t>andataire non solidaire</w:t>
      </w:r>
      <w:r w:rsidRPr="00DA0B64">
        <w:rPr>
          <w:rFonts w:ascii="Arial" w:hAnsi="Arial" w:cs="Arial"/>
          <w:b/>
          <w:sz w:val="20"/>
        </w:rPr>
        <w:t xml:space="preserve"> </w:t>
      </w:r>
    </w:p>
    <w:p w14:paraId="1551382D" w14:textId="77777777" w:rsidR="007A231B" w:rsidRPr="00DA0B64" w:rsidRDefault="007A231B" w:rsidP="007A231B">
      <w:pPr>
        <w:pStyle w:val="En-tteEn-tte1Ee"/>
        <w:tabs>
          <w:tab w:val="clear" w:pos="9072"/>
        </w:tabs>
        <w:rPr>
          <w:rFonts w:ascii="Arial" w:hAnsi="Arial" w:cs="Arial"/>
          <w:b/>
          <w:sz w:val="20"/>
        </w:rPr>
      </w:pPr>
    </w:p>
    <w:p w14:paraId="67E4C04E" w14:textId="77777777" w:rsidR="007A231B" w:rsidRPr="00DA0B64" w:rsidRDefault="007A231B" w:rsidP="007A231B">
      <w:pPr>
        <w:pStyle w:val="fcase1ertab"/>
        <w:spacing w:before="120" w:after="60"/>
        <w:ind w:left="851" w:firstLine="0"/>
        <w:rPr>
          <w:rFonts w:ascii="Arial" w:hAnsi="Arial" w:cs="Arial"/>
          <w:i/>
        </w:rPr>
      </w:pPr>
      <w:r w:rsidRPr="00DA0B64">
        <w:rPr>
          <w:rFonts w:ascii="Arial" w:hAnsi="Arial" w:cs="Arial"/>
          <w:i/>
        </w:rPr>
        <w:t>(cocher la case correspondante)</w:t>
      </w:r>
    </w:p>
    <w:p w14:paraId="4DB265C0" w14:textId="77777777" w:rsidR="00103D45" w:rsidRPr="00DA0B64" w:rsidRDefault="00103D45" w:rsidP="00EB6262">
      <w:pPr>
        <w:pStyle w:val="Retraitcorpsdetexte"/>
        <w:ind w:left="0" w:firstLine="0"/>
        <w:jc w:val="left"/>
        <w:rPr>
          <w:rFonts w:ascii="Arial" w:hAnsi="Arial" w:cs="Arial"/>
          <w:b/>
          <w:sz w:val="20"/>
          <w:u w:val="single"/>
        </w:rPr>
      </w:pPr>
    </w:p>
    <w:p w14:paraId="4FF6426D" w14:textId="77777777" w:rsidR="00C86780" w:rsidRDefault="00C86780" w:rsidP="007537F3">
      <w:pPr>
        <w:pStyle w:val="Retraitcorpsdetexte"/>
        <w:ind w:hanging="284"/>
        <w:jc w:val="left"/>
        <w:rPr>
          <w:rFonts w:ascii="Arial" w:hAnsi="Arial" w:cs="Arial"/>
          <w:b/>
          <w:sz w:val="20"/>
          <w:u w:val="single"/>
        </w:rPr>
      </w:pPr>
    </w:p>
    <w:p w14:paraId="355F3AF9" w14:textId="77777777" w:rsidR="00C86780" w:rsidRDefault="00C86780" w:rsidP="007537F3">
      <w:pPr>
        <w:pStyle w:val="Retraitcorpsdetexte"/>
        <w:ind w:hanging="284"/>
        <w:jc w:val="left"/>
        <w:rPr>
          <w:rFonts w:ascii="Arial" w:hAnsi="Arial" w:cs="Arial"/>
          <w:b/>
          <w:sz w:val="20"/>
          <w:u w:val="single"/>
        </w:rPr>
      </w:pPr>
    </w:p>
    <w:p w14:paraId="21662119" w14:textId="77777777" w:rsidR="007537F3" w:rsidRPr="00DA0B64" w:rsidRDefault="007537F3" w:rsidP="007537F3">
      <w:pPr>
        <w:pStyle w:val="Retraitcorpsdetexte"/>
        <w:ind w:hanging="284"/>
        <w:jc w:val="left"/>
        <w:rPr>
          <w:rFonts w:ascii="Arial" w:hAnsi="Arial" w:cs="Arial"/>
          <w:b/>
          <w:sz w:val="20"/>
          <w:u w:val="single"/>
        </w:rPr>
      </w:pPr>
      <w:r w:rsidRPr="00DA0B64">
        <w:rPr>
          <w:rFonts w:ascii="Arial" w:hAnsi="Arial" w:cs="Arial"/>
          <w:b/>
          <w:sz w:val="20"/>
          <w:u w:val="single"/>
        </w:rPr>
        <w:t>Compte à créditer</w:t>
      </w:r>
    </w:p>
    <w:p w14:paraId="66109039" w14:textId="77777777" w:rsidR="007537F3" w:rsidRPr="00DA0B64" w:rsidRDefault="007537F3" w:rsidP="007537F3">
      <w:pPr>
        <w:pStyle w:val="Retraitcorpsdetexte"/>
        <w:ind w:hanging="284"/>
        <w:jc w:val="left"/>
        <w:rPr>
          <w:rFonts w:ascii="Arial" w:hAnsi="Arial" w:cs="Arial"/>
          <w:sz w:val="20"/>
        </w:rPr>
      </w:pPr>
    </w:p>
    <w:p w14:paraId="2479DA3D" w14:textId="77777777" w:rsidR="007537F3" w:rsidRPr="00DA0B64" w:rsidRDefault="007537F3" w:rsidP="007537F3">
      <w:pPr>
        <w:pStyle w:val="Retraitcorpsdetexte"/>
        <w:tabs>
          <w:tab w:val="left" w:pos="5387"/>
        </w:tabs>
        <w:ind w:hanging="284"/>
        <w:jc w:val="left"/>
        <w:rPr>
          <w:rFonts w:ascii="Arial" w:hAnsi="Arial" w:cs="Arial"/>
          <w:sz w:val="20"/>
        </w:rPr>
      </w:pPr>
      <w:r w:rsidRPr="00DA0B64">
        <w:rPr>
          <w:rFonts w:ascii="Arial" w:hAnsi="Arial" w:cs="Arial"/>
          <w:sz w:val="20"/>
        </w:rPr>
        <w:sym w:font="Wingdings" w:char="F06F"/>
      </w:r>
      <w:r w:rsidRPr="00DA0B64">
        <w:rPr>
          <w:rFonts w:ascii="Arial" w:hAnsi="Arial" w:cs="Arial"/>
          <w:sz w:val="20"/>
        </w:rPr>
        <w:t xml:space="preserve"> en euros</w:t>
      </w:r>
    </w:p>
    <w:p w14:paraId="71B60F7A" w14:textId="77777777" w:rsidR="007537F3" w:rsidRPr="00DA0B64" w:rsidRDefault="007537F3" w:rsidP="00EB6262">
      <w:pPr>
        <w:pStyle w:val="Retraitcorpsdetexte"/>
        <w:ind w:left="0" w:firstLine="0"/>
        <w:jc w:val="left"/>
        <w:rPr>
          <w:rFonts w:ascii="Arial" w:hAnsi="Arial" w:cs="Arial"/>
          <w:sz w:val="20"/>
        </w:rPr>
      </w:pPr>
    </w:p>
    <w:p w14:paraId="707CB9CC" w14:textId="77777777" w:rsidR="007537F3" w:rsidRPr="00DA0B64" w:rsidRDefault="007537F3" w:rsidP="007537F3">
      <w:pPr>
        <w:pStyle w:val="Retraitcorpsdetexte"/>
        <w:ind w:hanging="284"/>
        <w:jc w:val="left"/>
        <w:rPr>
          <w:rFonts w:ascii="Arial" w:hAnsi="Arial" w:cs="Arial"/>
          <w:sz w:val="20"/>
        </w:rPr>
      </w:pPr>
      <w:r w:rsidRPr="00DA0B64">
        <w:rPr>
          <w:rFonts w:ascii="Arial" w:hAnsi="Arial" w:cs="Arial"/>
          <w:sz w:val="20"/>
        </w:rPr>
        <w:t>Numéro :</w:t>
      </w:r>
    </w:p>
    <w:p w14:paraId="7BF0B853" w14:textId="77777777" w:rsidR="007537F3" w:rsidRPr="00DA0B64" w:rsidRDefault="007537F3" w:rsidP="007537F3">
      <w:pPr>
        <w:pStyle w:val="Retraitcorpsdetexte"/>
        <w:ind w:hanging="284"/>
        <w:jc w:val="left"/>
        <w:rPr>
          <w:rFonts w:ascii="Arial" w:hAnsi="Arial" w:cs="Arial"/>
          <w:sz w:val="20"/>
        </w:rPr>
      </w:pPr>
      <w:r w:rsidRPr="00DA0B64">
        <w:rPr>
          <w:rFonts w:ascii="Arial" w:hAnsi="Arial" w:cs="Arial"/>
          <w:sz w:val="20"/>
        </w:rPr>
        <w:t>Banque :</w:t>
      </w:r>
    </w:p>
    <w:p w14:paraId="5CDC33AC" w14:textId="77777777" w:rsidR="007537F3" w:rsidRPr="00DA0B64" w:rsidRDefault="007537F3" w:rsidP="007537F3">
      <w:pPr>
        <w:pStyle w:val="Retraitcorpsdetexte"/>
        <w:ind w:hanging="284"/>
        <w:jc w:val="left"/>
        <w:rPr>
          <w:rFonts w:ascii="Arial" w:hAnsi="Arial" w:cs="Arial"/>
          <w:sz w:val="20"/>
        </w:rPr>
      </w:pPr>
    </w:p>
    <w:p w14:paraId="06B74081" w14:textId="77777777" w:rsidR="00103D45" w:rsidRPr="00DA0B64" w:rsidRDefault="00103D45" w:rsidP="00103D45">
      <w:pPr>
        <w:pStyle w:val="Retraitcorpsdetexte"/>
        <w:ind w:hanging="284"/>
        <w:jc w:val="left"/>
        <w:rPr>
          <w:rFonts w:ascii="Arial" w:hAnsi="Arial" w:cs="Arial"/>
          <w:sz w:val="20"/>
        </w:rPr>
      </w:pPr>
      <w:r w:rsidRPr="00DA0B64">
        <w:rPr>
          <w:rFonts w:ascii="Arial" w:hAnsi="Arial" w:cs="Arial"/>
          <w:sz w:val="20"/>
        </w:rPr>
        <w:t>Identifiant BIC :</w:t>
      </w:r>
    </w:p>
    <w:p w14:paraId="3F32415F" w14:textId="77777777" w:rsidR="00103D45" w:rsidRPr="00DA0B64" w:rsidRDefault="00103D45" w:rsidP="00103D45">
      <w:pPr>
        <w:pStyle w:val="Retraitcorpsdetexte"/>
        <w:ind w:hanging="284"/>
        <w:jc w:val="left"/>
        <w:rPr>
          <w:rFonts w:ascii="Arial" w:hAnsi="Arial" w:cs="Arial"/>
          <w:sz w:val="20"/>
        </w:rPr>
      </w:pPr>
    </w:p>
    <w:p w14:paraId="0602AF4F" w14:textId="77777777" w:rsidR="00103D45" w:rsidRPr="00DA0B64" w:rsidRDefault="00103D45" w:rsidP="00103D45">
      <w:pPr>
        <w:pStyle w:val="Retraitcorpsdetexte"/>
        <w:ind w:hanging="284"/>
        <w:jc w:val="left"/>
        <w:rPr>
          <w:rFonts w:ascii="Arial" w:hAnsi="Arial" w:cs="Arial"/>
          <w:sz w:val="20"/>
        </w:rPr>
      </w:pPr>
      <w:r w:rsidRPr="00DA0B64">
        <w:rPr>
          <w:rFonts w:ascii="Arial" w:hAnsi="Arial" w:cs="Arial"/>
          <w:sz w:val="20"/>
        </w:rPr>
        <w:t>Identifiant IBAN :</w:t>
      </w:r>
    </w:p>
    <w:p w14:paraId="300C1C5A" w14:textId="77777777" w:rsidR="00103D45" w:rsidRPr="00DA0B64" w:rsidRDefault="00103D45" w:rsidP="00103D45">
      <w:pPr>
        <w:pStyle w:val="Retraitcorpsdetexte"/>
        <w:ind w:hanging="284"/>
        <w:jc w:val="left"/>
        <w:rPr>
          <w:rFonts w:ascii="Arial" w:hAnsi="Arial" w:cs="Arial"/>
          <w:sz w:val="20"/>
        </w:rPr>
      </w:pPr>
    </w:p>
    <w:p w14:paraId="5BA87A71" w14:textId="2B0FB77C" w:rsidR="00103D45" w:rsidRPr="00DA0B64" w:rsidRDefault="00103D45" w:rsidP="00103D45">
      <w:pPr>
        <w:pStyle w:val="Retraitcorpsdetexte"/>
        <w:ind w:left="0" w:firstLine="0"/>
        <w:rPr>
          <w:rFonts w:ascii="Arial" w:hAnsi="Arial" w:cs="Arial"/>
          <w:sz w:val="20"/>
        </w:rPr>
      </w:pPr>
      <w:r w:rsidRPr="00DA0B64">
        <w:rPr>
          <w:rFonts w:ascii="Arial" w:hAnsi="Arial" w:cs="Arial"/>
          <w:sz w:val="20"/>
        </w:rPr>
        <w:t xml:space="preserve">Je joins à cet effet un RIB original du compte tenu dans l’unité monétaire de règlement choisie, en y faisant apparaître les codes BIC/IBAN </w:t>
      </w:r>
      <w:r w:rsidR="006C789D" w:rsidRPr="00DA0B64">
        <w:rPr>
          <w:rFonts w:ascii="Arial" w:hAnsi="Arial" w:cs="Arial"/>
          <w:sz w:val="20"/>
        </w:rPr>
        <w:t>susvisés</w:t>
      </w:r>
      <w:r w:rsidRPr="00DA0B64">
        <w:rPr>
          <w:rFonts w:ascii="Arial" w:hAnsi="Arial" w:cs="Arial"/>
          <w:sz w:val="20"/>
        </w:rPr>
        <w:t>. Je m’engage en outre à notifier à l’ACOSS toutes modifications de mes coordonnées bancaires avec un préavis d’un mois avant tout paiement et à joindre un RIB original modificatif.</w:t>
      </w:r>
    </w:p>
    <w:p w14:paraId="696E2168" w14:textId="77777777" w:rsidR="00103D45" w:rsidRPr="00DA0B64" w:rsidRDefault="00103D45" w:rsidP="00103D45">
      <w:pPr>
        <w:pStyle w:val="Retraitcorpsdetexte"/>
        <w:ind w:left="0" w:firstLine="0"/>
        <w:rPr>
          <w:rFonts w:ascii="Arial" w:hAnsi="Arial" w:cs="Arial"/>
          <w:sz w:val="20"/>
        </w:rPr>
      </w:pPr>
    </w:p>
    <w:p w14:paraId="41048340" w14:textId="77777777" w:rsidR="00103D45" w:rsidRPr="00DA0B64" w:rsidRDefault="00103D45" w:rsidP="00103D45">
      <w:pPr>
        <w:pStyle w:val="Retraitcorpsdetexte"/>
        <w:ind w:hanging="284"/>
        <w:jc w:val="left"/>
        <w:rPr>
          <w:rFonts w:ascii="Arial" w:hAnsi="Arial" w:cs="Arial"/>
          <w:sz w:val="20"/>
        </w:rPr>
      </w:pPr>
      <w:r w:rsidRPr="00DA0B64">
        <w:rPr>
          <w:rFonts w:ascii="Arial" w:hAnsi="Arial" w:cs="Arial"/>
          <w:sz w:val="20"/>
        </w:rPr>
        <w:t>Centre de chèques postaux de :</w:t>
      </w:r>
    </w:p>
    <w:p w14:paraId="652BFA60" w14:textId="77777777" w:rsidR="00103D45" w:rsidRPr="00DA0B64" w:rsidRDefault="00103D45" w:rsidP="00103D45">
      <w:pPr>
        <w:pStyle w:val="Retraitcorpsdetexte"/>
        <w:ind w:hanging="284"/>
        <w:jc w:val="left"/>
        <w:rPr>
          <w:rFonts w:ascii="Arial" w:hAnsi="Arial" w:cs="Arial"/>
          <w:sz w:val="20"/>
        </w:rPr>
      </w:pPr>
    </w:p>
    <w:p w14:paraId="633123B1" w14:textId="77777777" w:rsidR="00103D45" w:rsidRPr="00DA0B64" w:rsidRDefault="00103D45" w:rsidP="00103D45">
      <w:pPr>
        <w:pStyle w:val="Retraitcorpsdetexte"/>
        <w:ind w:hanging="284"/>
        <w:jc w:val="left"/>
        <w:rPr>
          <w:rFonts w:ascii="Arial" w:hAnsi="Arial" w:cs="Arial"/>
          <w:b/>
          <w:sz w:val="20"/>
        </w:rPr>
      </w:pPr>
      <w:r w:rsidRPr="00DA0B64">
        <w:rPr>
          <w:rFonts w:ascii="Arial" w:hAnsi="Arial" w:cs="Arial"/>
          <w:sz w:val="20"/>
        </w:rPr>
        <w:t>Trésor public :</w:t>
      </w:r>
    </w:p>
    <w:p w14:paraId="6F332FF0" w14:textId="77777777" w:rsidR="007537F3" w:rsidRPr="00DA0B64" w:rsidRDefault="007537F3" w:rsidP="00436EFE">
      <w:pPr>
        <w:pStyle w:val="En-tteEn-tte1Ee"/>
        <w:tabs>
          <w:tab w:val="clear" w:pos="9072"/>
        </w:tabs>
        <w:rPr>
          <w:rFonts w:ascii="Arial" w:hAnsi="Arial" w:cs="Arial"/>
          <w:b/>
          <w:sz w:val="20"/>
        </w:rPr>
      </w:pPr>
    </w:p>
    <w:p w14:paraId="19C306F2" w14:textId="7C657471" w:rsidR="00103D45" w:rsidRDefault="00C86780" w:rsidP="00103D45">
      <w:pPr>
        <w:pStyle w:val="Retraitcorpsdetexte"/>
        <w:ind w:left="0" w:firstLine="0"/>
        <w:rPr>
          <w:rFonts w:ascii="Arial" w:hAnsi="Arial" w:cs="Arial"/>
          <w:b/>
          <w:sz w:val="20"/>
        </w:rPr>
      </w:pPr>
      <w:r>
        <w:rPr>
          <w:rFonts w:ascii="Arial" w:hAnsi="Arial" w:cs="Arial"/>
          <w:b/>
          <w:sz w:val="20"/>
        </w:rPr>
        <w:br w:type="column"/>
      </w:r>
      <w:r w:rsidR="00CB3F8A" w:rsidRPr="00DA0B64">
        <w:rPr>
          <w:rFonts w:ascii="Arial" w:hAnsi="Arial" w:cs="Arial"/>
          <w:b/>
          <w:sz w:val="20"/>
        </w:rPr>
        <w:lastRenderedPageBreak/>
        <w:t>A</w:t>
      </w:r>
      <w:r w:rsidR="00103D45" w:rsidRPr="00DA0B64">
        <w:rPr>
          <w:rFonts w:ascii="Arial" w:hAnsi="Arial" w:cs="Arial"/>
          <w:b/>
          <w:sz w:val="20"/>
        </w:rPr>
        <w:t>près avoir pris connaissance du présent accord-cadre et des documents qui y sont mentionnés après les avoir acceptés dans leur ensemble sans réserve ni modification,</w:t>
      </w:r>
    </w:p>
    <w:p w14:paraId="5B3118B9" w14:textId="058E4CD9" w:rsidR="00234A2C" w:rsidRDefault="00234A2C" w:rsidP="00103D45">
      <w:pPr>
        <w:pStyle w:val="Retraitcorpsdetexte"/>
        <w:ind w:left="0" w:firstLine="0"/>
        <w:rPr>
          <w:rFonts w:ascii="Arial" w:hAnsi="Arial" w:cs="Arial"/>
          <w:b/>
          <w:sz w:val="20"/>
        </w:rPr>
      </w:pPr>
    </w:p>
    <w:p w14:paraId="508342AC" w14:textId="77777777" w:rsidR="00234A2C" w:rsidRPr="007503D7" w:rsidRDefault="00234A2C" w:rsidP="00234A2C">
      <w:pPr>
        <w:spacing w:before="120" w:after="120"/>
        <w:jc w:val="both"/>
        <w:rPr>
          <w:rFonts w:ascii="Arial" w:hAnsi="Arial" w:cs="Arial"/>
          <w:sz w:val="20"/>
        </w:rPr>
      </w:pPr>
      <w:r w:rsidRPr="008E214C">
        <w:rPr>
          <w:rFonts w:ascii="Arial" w:hAnsi="Arial" w:cs="Arial"/>
          <w:b/>
          <w:sz w:val="20"/>
        </w:rPr>
        <w:t>Après avoir établi les pièces prévues aux articles R. 2143-6 à R. 2143-10 du Code de la commande publique,</w:t>
      </w:r>
    </w:p>
    <w:p w14:paraId="3F26D9EE" w14:textId="77777777" w:rsidR="00234A2C" w:rsidRPr="00DA0B64" w:rsidRDefault="00234A2C" w:rsidP="00103D45">
      <w:pPr>
        <w:pStyle w:val="Retraitcorpsdetexte"/>
        <w:ind w:left="0" w:firstLine="0"/>
        <w:rPr>
          <w:rFonts w:ascii="Arial" w:hAnsi="Arial" w:cs="Arial"/>
          <w:b/>
          <w:sz w:val="20"/>
        </w:rPr>
      </w:pPr>
    </w:p>
    <w:p w14:paraId="729B6249" w14:textId="77777777" w:rsidR="00103D45" w:rsidRPr="00DA0B64" w:rsidRDefault="00103D45" w:rsidP="00103D45">
      <w:pPr>
        <w:rPr>
          <w:rFonts w:ascii="Arial" w:hAnsi="Arial" w:cs="Arial"/>
          <w:sz w:val="20"/>
        </w:rPr>
      </w:pPr>
      <w:r w:rsidRPr="00DA0B64">
        <w:rPr>
          <w:rFonts w:ascii="Arial" w:hAnsi="Arial" w:cs="Arial"/>
          <w:sz w:val="20"/>
        </w:rPr>
        <w:sym w:font="Wingdings" w:char="F06F"/>
      </w:r>
      <w:r w:rsidRPr="00DA0B64">
        <w:rPr>
          <w:rFonts w:ascii="Arial" w:hAnsi="Arial" w:cs="Arial"/>
          <w:sz w:val="20"/>
        </w:rPr>
        <w:t xml:space="preserve"> Je m'engage, sur la base de mon offre </w:t>
      </w:r>
    </w:p>
    <w:p w14:paraId="4E16901E" w14:textId="77777777" w:rsidR="00103D45" w:rsidRPr="00DA0B64" w:rsidRDefault="00103D45" w:rsidP="00103D45">
      <w:pPr>
        <w:pStyle w:val="fcase1ertab"/>
        <w:spacing w:before="120" w:after="60"/>
        <w:rPr>
          <w:rFonts w:ascii="Arial" w:hAnsi="Arial" w:cs="Arial"/>
        </w:rPr>
      </w:pPr>
      <w:r w:rsidRPr="00DA0B64">
        <w:rPr>
          <w:rFonts w:ascii="Arial" w:hAnsi="Arial" w:cs="Arial"/>
        </w:rPr>
        <w:sym w:font="Wingdings" w:char="F06F"/>
      </w:r>
      <w:r w:rsidRPr="00DA0B64">
        <w:rPr>
          <w:rFonts w:ascii="Arial" w:hAnsi="Arial" w:cs="Arial"/>
        </w:rPr>
        <w:t xml:space="preserve"> J’engage le groupement dont je suis mandataire, sur la base de l’offre du groupement</w:t>
      </w:r>
      <w:r w:rsidR="001358B0" w:rsidRPr="003D2506">
        <w:rPr>
          <w:rFonts w:ascii="Arial" w:hAnsi="Arial" w:cs="Arial"/>
        </w:rPr>
        <w:fldChar w:fldCharType="begin"/>
      </w:r>
      <w:r w:rsidRPr="00DA0B64">
        <w:rPr>
          <w:rFonts w:ascii="Arial" w:hAnsi="Arial" w:cs="Arial"/>
        </w:rPr>
        <w:instrText xml:space="preserve"> FORMCHECKBOX _</w:instrText>
      </w:r>
      <w:r w:rsidR="001358B0" w:rsidRPr="003D2506">
        <w:rPr>
          <w:rFonts w:ascii="Arial" w:hAnsi="Arial" w:cs="Arial"/>
        </w:rPr>
        <w:fldChar w:fldCharType="separate"/>
      </w:r>
      <w:r w:rsidRPr="00DA0B64">
        <w:rPr>
          <w:rFonts w:ascii="Arial" w:hAnsi="Arial" w:cs="Arial"/>
          <w:b/>
        </w:rPr>
        <w:t>Erreur! Signet non défini.</w:t>
      </w:r>
      <w:r w:rsidR="001358B0" w:rsidRPr="003D2506">
        <w:rPr>
          <w:rFonts w:ascii="Arial" w:hAnsi="Arial" w:cs="Arial"/>
        </w:rPr>
        <w:fldChar w:fldCharType="end"/>
      </w:r>
      <w:r w:rsidRPr="00DA0B64">
        <w:rPr>
          <w:rFonts w:ascii="Arial" w:hAnsi="Arial" w:cs="Arial"/>
        </w:rPr>
        <w:t xml:space="preserve"> </w:t>
      </w:r>
    </w:p>
    <w:p w14:paraId="52A3A3A4" w14:textId="77777777" w:rsidR="00103D45" w:rsidRDefault="00103D45" w:rsidP="00103D45">
      <w:pPr>
        <w:pStyle w:val="fcase1ertab"/>
        <w:spacing w:before="120" w:after="60"/>
        <w:rPr>
          <w:rFonts w:ascii="Arial" w:hAnsi="Arial" w:cs="Arial"/>
        </w:rPr>
      </w:pPr>
      <w:r w:rsidRPr="00DA0B64">
        <w:rPr>
          <w:rFonts w:ascii="Arial" w:hAnsi="Arial" w:cs="Arial"/>
        </w:rPr>
        <w:sym w:font="Wingdings" w:char="F06F"/>
      </w:r>
      <w:r w:rsidRPr="00DA0B64">
        <w:rPr>
          <w:rFonts w:ascii="Arial" w:hAnsi="Arial" w:cs="Arial"/>
        </w:rPr>
        <w:t xml:space="preserve"> L’ensemble des membres du groupement s’engage, sur la base de l’offre du groupement</w:t>
      </w:r>
    </w:p>
    <w:p w14:paraId="4E2B9044" w14:textId="77777777" w:rsidR="00F66F33" w:rsidRPr="008E4661" w:rsidRDefault="00F66F33">
      <w:pPr>
        <w:pStyle w:val="fcase1ertab"/>
        <w:spacing w:before="120" w:after="60"/>
        <w:rPr>
          <w:rFonts w:ascii="Arial" w:hAnsi="Arial" w:cs="Arial"/>
          <w:b/>
        </w:rPr>
      </w:pPr>
    </w:p>
    <w:p w14:paraId="784A68A0" w14:textId="77777777" w:rsidR="00103D45" w:rsidRPr="008E4661" w:rsidRDefault="009E0DCE" w:rsidP="00103D45">
      <w:pPr>
        <w:pStyle w:val="fcase1ertab"/>
        <w:spacing w:before="120" w:after="60"/>
        <w:ind w:left="851" w:firstLine="0"/>
        <w:rPr>
          <w:rFonts w:ascii="Arial" w:hAnsi="Arial" w:cs="Arial"/>
          <w:b/>
          <w:i/>
        </w:rPr>
      </w:pPr>
      <w:r w:rsidRPr="008E4661">
        <w:rPr>
          <w:rFonts w:ascii="Arial" w:hAnsi="Arial" w:cs="Arial"/>
          <w:b/>
          <w:i/>
        </w:rPr>
        <w:t>(cocher la case correspondante)</w:t>
      </w:r>
    </w:p>
    <w:p w14:paraId="599CBFDA" w14:textId="77777777" w:rsidR="00103D45" w:rsidRDefault="00103D45" w:rsidP="00103D45">
      <w:pPr>
        <w:rPr>
          <w:rFonts w:ascii="Arial" w:hAnsi="Arial" w:cs="Arial"/>
        </w:rPr>
      </w:pPr>
    </w:p>
    <w:p w14:paraId="3089175A" w14:textId="77777777" w:rsidR="004336C8" w:rsidRDefault="004336C8" w:rsidP="00103D45">
      <w:pPr>
        <w:rPr>
          <w:rFonts w:ascii="Arial" w:hAnsi="Arial" w:cs="Arial"/>
        </w:rPr>
      </w:pPr>
    </w:p>
    <w:p w14:paraId="4CEDD8C5" w14:textId="77777777" w:rsidR="004336C8" w:rsidRPr="00DA0B64" w:rsidRDefault="004336C8" w:rsidP="00103D45">
      <w:pPr>
        <w:rPr>
          <w:rFonts w:ascii="Arial" w:hAnsi="Arial" w:cs="Arial"/>
        </w:rPr>
      </w:pPr>
    </w:p>
    <w:p w14:paraId="6D79069A" w14:textId="77777777" w:rsidR="00436EFE" w:rsidRPr="00DA0B64" w:rsidRDefault="00103D45" w:rsidP="00103D45">
      <w:pPr>
        <w:rPr>
          <w:rFonts w:ascii="Arial" w:hAnsi="Arial" w:cs="Arial"/>
          <w:b/>
          <w:sz w:val="20"/>
        </w:rPr>
      </w:pPr>
      <w:r w:rsidRPr="00DA0B64">
        <w:rPr>
          <w:rFonts w:ascii="Arial" w:hAnsi="Arial" w:cs="Arial"/>
          <w:b/>
          <w:sz w:val="20"/>
        </w:rPr>
        <w:t xml:space="preserve">sans réserve, conformément aux clauses et conditions des documents visés ci-dessus, à exécuter les prestations, </w:t>
      </w:r>
      <w:r w:rsidR="00436EFE" w:rsidRPr="00DA0B64">
        <w:rPr>
          <w:rFonts w:ascii="Arial" w:hAnsi="Arial" w:cs="Arial"/>
          <w:b/>
          <w:sz w:val="20"/>
        </w:rPr>
        <w:t>dans les conditions ci-après définies :</w:t>
      </w:r>
    </w:p>
    <w:p w14:paraId="56FF3E2D" w14:textId="77777777" w:rsidR="00436EFE" w:rsidRPr="00DA0B64" w:rsidRDefault="00436EFE" w:rsidP="00436EFE">
      <w:pPr>
        <w:pStyle w:val="Retraitcorpsdetexte"/>
        <w:rPr>
          <w:rFonts w:ascii="Arial" w:hAnsi="Arial" w:cs="Arial"/>
          <w:sz w:val="20"/>
        </w:rPr>
      </w:pPr>
    </w:p>
    <w:p w14:paraId="1901247C" w14:textId="77777777" w:rsidR="00436EFE" w:rsidRDefault="00436EFE" w:rsidP="00436EFE">
      <w:pPr>
        <w:pStyle w:val="Retraitcorpsdetexte"/>
        <w:tabs>
          <w:tab w:val="left" w:pos="534"/>
          <w:tab w:val="left" w:pos="5706"/>
        </w:tabs>
        <w:ind w:left="0" w:firstLine="0"/>
        <w:jc w:val="left"/>
        <w:rPr>
          <w:rFonts w:ascii="Arial" w:hAnsi="Arial" w:cs="Arial"/>
          <w:sz w:val="20"/>
        </w:rPr>
      </w:pPr>
      <w:r w:rsidRPr="00DA0B64">
        <w:rPr>
          <w:rFonts w:ascii="Arial" w:hAnsi="Arial" w:cs="Arial"/>
          <w:sz w:val="20"/>
        </w:rPr>
        <w:t>Cet engagement me lie pour la durée de validité des offres indiquée au règlement de l</w:t>
      </w:r>
      <w:r w:rsidR="000D4FA4" w:rsidRPr="00DA0B64">
        <w:rPr>
          <w:rFonts w:ascii="Arial" w:hAnsi="Arial" w:cs="Arial"/>
          <w:sz w:val="20"/>
        </w:rPr>
        <w:t>a consultation, soit 6</w:t>
      </w:r>
      <w:r w:rsidRPr="00DA0B64">
        <w:rPr>
          <w:rFonts w:ascii="Arial" w:hAnsi="Arial" w:cs="Arial"/>
          <w:sz w:val="20"/>
        </w:rPr>
        <w:t xml:space="preserve"> mois.</w:t>
      </w:r>
    </w:p>
    <w:p w14:paraId="5BE15E3F" w14:textId="77777777" w:rsidR="00C86780" w:rsidRDefault="00C86780" w:rsidP="00436EFE">
      <w:pPr>
        <w:pStyle w:val="Retraitcorpsdetexte"/>
        <w:tabs>
          <w:tab w:val="left" w:pos="534"/>
          <w:tab w:val="left" w:pos="5706"/>
        </w:tabs>
        <w:ind w:left="0" w:firstLine="0"/>
        <w:jc w:val="left"/>
        <w:rPr>
          <w:rFonts w:ascii="Arial" w:hAnsi="Arial" w:cs="Arial"/>
          <w:sz w:val="20"/>
        </w:rPr>
      </w:pPr>
    </w:p>
    <w:p w14:paraId="6FE96F60" w14:textId="77777777" w:rsidR="00C86780" w:rsidRDefault="00C86780" w:rsidP="00436EFE">
      <w:pPr>
        <w:pStyle w:val="Retraitcorpsdetexte"/>
        <w:tabs>
          <w:tab w:val="left" w:pos="534"/>
          <w:tab w:val="left" w:pos="5706"/>
        </w:tabs>
        <w:ind w:left="0" w:firstLine="0"/>
        <w:jc w:val="left"/>
        <w:rPr>
          <w:rFonts w:ascii="Arial" w:hAnsi="Arial" w:cs="Arial"/>
          <w:sz w:val="20"/>
        </w:rPr>
      </w:pPr>
    </w:p>
    <w:p w14:paraId="6962A391" w14:textId="77777777" w:rsidR="00C86780" w:rsidRPr="00C86780" w:rsidRDefault="00C86780" w:rsidP="00436EFE">
      <w:pPr>
        <w:pStyle w:val="Retraitcorpsdetexte"/>
        <w:tabs>
          <w:tab w:val="left" w:pos="534"/>
          <w:tab w:val="left" w:pos="5706"/>
        </w:tabs>
        <w:ind w:left="0" w:firstLine="0"/>
        <w:jc w:val="left"/>
        <w:rPr>
          <w:rFonts w:ascii="Arial" w:hAnsi="Arial" w:cs="Arial"/>
          <w:sz w:val="20"/>
        </w:rPr>
      </w:pPr>
    </w:p>
    <w:p w14:paraId="0829EEE2" w14:textId="28E26B4A" w:rsidR="00C86780" w:rsidRPr="003D2506" w:rsidRDefault="009E0DCE" w:rsidP="00436EFE">
      <w:pPr>
        <w:pStyle w:val="Retraitcorpsdetexte"/>
        <w:tabs>
          <w:tab w:val="left" w:pos="534"/>
          <w:tab w:val="left" w:pos="5706"/>
        </w:tabs>
        <w:ind w:left="0" w:firstLine="0"/>
        <w:jc w:val="left"/>
        <w:rPr>
          <w:rFonts w:ascii="Arial" w:hAnsi="Arial" w:cs="Arial"/>
          <w:b/>
          <w:sz w:val="20"/>
        </w:rPr>
      </w:pPr>
      <w:r w:rsidRPr="003D2506">
        <w:rPr>
          <w:rFonts w:ascii="Arial" w:hAnsi="Arial" w:cs="Arial"/>
          <w:b/>
          <w:sz w:val="20"/>
        </w:rPr>
        <w:t>Avance</w:t>
      </w:r>
      <w:r w:rsidR="00C86780">
        <w:rPr>
          <w:rFonts w:ascii="Arial" w:hAnsi="Arial" w:cs="Arial"/>
          <w:b/>
          <w:sz w:val="20"/>
        </w:rPr>
        <w:t xml:space="preserve"> te</w:t>
      </w:r>
      <w:r w:rsidR="0043041D">
        <w:rPr>
          <w:rFonts w:ascii="Arial" w:hAnsi="Arial" w:cs="Arial"/>
          <w:b/>
          <w:sz w:val="20"/>
        </w:rPr>
        <w:t xml:space="preserve">lle que prévue à l’article </w:t>
      </w:r>
      <w:r w:rsidR="00035518">
        <w:rPr>
          <w:rFonts w:ascii="Arial" w:hAnsi="Arial" w:cs="Arial"/>
          <w:b/>
          <w:sz w:val="20"/>
        </w:rPr>
        <w:t>2</w:t>
      </w:r>
      <w:r w:rsidR="00391B1A">
        <w:rPr>
          <w:rFonts w:ascii="Arial" w:hAnsi="Arial" w:cs="Arial"/>
          <w:b/>
          <w:sz w:val="20"/>
        </w:rPr>
        <w:t>0</w:t>
      </w:r>
      <w:r w:rsidR="00035518">
        <w:rPr>
          <w:rFonts w:ascii="Arial" w:hAnsi="Arial" w:cs="Arial"/>
          <w:b/>
          <w:sz w:val="20"/>
        </w:rPr>
        <w:t>.1</w:t>
      </w:r>
      <w:r w:rsidR="00C86780">
        <w:rPr>
          <w:rFonts w:ascii="Arial" w:hAnsi="Arial" w:cs="Arial"/>
          <w:b/>
          <w:sz w:val="20"/>
        </w:rPr>
        <w:t xml:space="preserve"> du présent accord cadre</w:t>
      </w:r>
    </w:p>
    <w:p w14:paraId="4BBE1B95" w14:textId="77777777" w:rsidR="00C86780" w:rsidRPr="00C86780" w:rsidRDefault="00C86780" w:rsidP="00436EFE">
      <w:pPr>
        <w:pStyle w:val="Retraitcorpsdetexte"/>
        <w:tabs>
          <w:tab w:val="left" w:pos="534"/>
          <w:tab w:val="left" w:pos="5706"/>
        </w:tabs>
        <w:ind w:left="0" w:firstLine="0"/>
        <w:jc w:val="left"/>
        <w:rPr>
          <w:rFonts w:ascii="Arial" w:hAnsi="Arial" w:cs="Arial"/>
          <w:sz w:val="20"/>
        </w:rPr>
      </w:pPr>
    </w:p>
    <w:p w14:paraId="573507E8" w14:textId="77777777" w:rsidR="00C86780" w:rsidRPr="00C86780" w:rsidRDefault="009E0DCE" w:rsidP="00436EFE">
      <w:pPr>
        <w:pStyle w:val="Retraitcorpsdetexte"/>
        <w:tabs>
          <w:tab w:val="left" w:pos="534"/>
          <w:tab w:val="left" w:pos="5706"/>
        </w:tabs>
        <w:ind w:left="0" w:firstLine="0"/>
        <w:jc w:val="left"/>
        <w:rPr>
          <w:rFonts w:ascii="Arial" w:hAnsi="Arial" w:cs="Arial"/>
          <w:sz w:val="20"/>
        </w:rPr>
      </w:pPr>
      <w:r w:rsidRPr="003D2506">
        <w:rPr>
          <w:rFonts w:ascii="Arial" w:hAnsi="Arial" w:cs="Arial"/>
          <w:sz w:val="20"/>
        </w:rPr>
        <w:sym w:font="Wingdings" w:char="F06F"/>
      </w:r>
      <w:r w:rsidRPr="003D2506">
        <w:rPr>
          <w:rFonts w:ascii="Arial" w:hAnsi="Arial" w:cs="Arial"/>
          <w:sz w:val="20"/>
        </w:rPr>
        <w:t xml:space="preserve"> Je renonce au versement de l’avance</w:t>
      </w:r>
    </w:p>
    <w:p w14:paraId="287D34E3" w14:textId="77777777" w:rsidR="00436EFE" w:rsidRPr="00DA0B64" w:rsidRDefault="00436EFE" w:rsidP="00436EFE">
      <w:pPr>
        <w:rPr>
          <w:rFonts w:ascii="Arial" w:hAnsi="Arial" w:cs="Arial"/>
        </w:rPr>
      </w:pPr>
    </w:p>
    <w:p w14:paraId="6662A7A1" w14:textId="182E543E" w:rsidR="00CE00F9" w:rsidRPr="00DA0B64" w:rsidRDefault="00C86780" w:rsidP="008B39E8">
      <w:pPr>
        <w:jc w:val="both"/>
        <w:rPr>
          <w:rFonts w:ascii="Arial" w:hAnsi="Arial" w:cs="Arial"/>
          <w:b/>
          <w:sz w:val="22"/>
          <w:szCs w:val="22"/>
          <w:u w:val="single"/>
        </w:rPr>
      </w:pPr>
      <w:r>
        <w:rPr>
          <w:rFonts w:ascii="Arial" w:hAnsi="Arial" w:cs="Arial"/>
          <w:b/>
          <w:sz w:val="22"/>
          <w:szCs w:val="22"/>
          <w:u w:val="single"/>
        </w:rPr>
        <w:br w:type="column"/>
      </w:r>
      <w:r w:rsidR="003C6364" w:rsidRPr="00DA0B64">
        <w:rPr>
          <w:rFonts w:ascii="Arial" w:hAnsi="Arial" w:cs="Arial"/>
          <w:b/>
          <w:sz w:val="22"/>
          <w:szCs w:val="22"/>
          <w:u w:val="single"/>
        </w:rPr>
        <w:lastRenderedPageBreak/>
        <w:t>LEXIQUE</w:t>
      </w:r>
      <w:bookmarkEnd w:id="0"/>
    </w:p>
    <w:p w14:paraId="71C5AA0C" w14:textId="77777777" w:rsidR="00CE00F9" w:rsidRPr="00DA0B64" w:rsidRDefault="00CE00F9" w:rsidP="008B39E8">
      <w:pPr>
        <w:jc w:val="both"/>
        <w:rPr>
          <w:rFonts w:ascii="Arial" w:hAnsi="Arial" w:cs="Arial"/>
          <w:sz w:val="20"/>
        </w:rPr>
      </w:pPr>
    </w:p>
    <w:p w14:paraId="4719710A" w14:textId="77777777" w:rsidR="00103D45" w:rsidRPr="00DA0B64" w:rsidRDefault="00103D45" w:rsidP="00103D45">
      <w:pPr>
        <w:pStyle w:val="Corpsdetexte3"/>
        <w:rPr>
          <w:rFonts w:ascii="Arial" w:hAnsi="Arial" w:cs="Arial"/>
          <w:sz w:val="20"/>
        </w:rPr>
      </w:pPr>
      <w:r w:rsidRPr="00DA0B64">
        <w:rPr>
          <w:rFonts w:ascii="Arial" w:hAnsi="Arial" w:cs="Arial"/>
          <w:sz w:val="20"/>
        </w:rPr>
        <w:t xml:space="preserve">Chacune des expressions utilisées dans le présent document, y compris dans ses annexes, aura la signification donnée ci-après : </w:t>
      </w:r>
    </w:p>
    <w:p w14:paraId="59BE4CE0" w14:textId="74981D9D" w:rsidR="00F361EE" w:rsidRPr="00F361EE" w:rsidRDefault="00F361EE" w:rsidP="00103D45">
      <w:pPr>
        <w:pStyle w:val="Corpsdetexte2"/>
        <w:rPr>
          <w:rFonts w:ascii="Arial" w:hAnsi="Arial" w:cs="Arial"/>
        </w:rPr>
      </w:pPr>
    </w:p>
    <w:p w14:paraId="5132065D" w14:textId="401526F9" w:rsidR="00F361EE" w:rsidRPr="002E1475" w:rsidRDefault="00E415AF" w:rsidP="00F361EE">
      <w:pPr>
        <w:pStyle w:val="Corpsdetexte2"/>
        <w:rPr>
          <w:rFonts w:ascii="Arial" w:hAnsi="Arial" w:cs="Arial"/>
          <w:i/>
        </w:rPr>
      </w:pPr>
      <w:r w:rsidRPr="008E214C">
        <w:rPr>
          <w:rFonts w:ascii="Arial" w:hAnsi="Arial" w:cs="Arial"/>
          <w:b/>
          <w:i/>
          <w:u w:val="single"/>
        </w:rPr>
        <w:t xml:space="preserve"> </w:t>
      </w:r>
      <w:r w:rsidR="00F361EE" w:rsidRPr="008E214C">
        <w:rPr>
          <w:rFonts w:ascii="Arial" w:hAnsi="Arial" w:cs="Arial"/>
          <w:b/>
          <w:i/>
          <w:u w:val="single"/>
        </w:rPr>
        <w:t>« Accord-cadre » :</w:t>
      </w:r>
      <w:r w:rsidR="00F361EE" w:rsidRPr="008E214C">
        <w:rPr>
          <w:rFonts w:ascii="Arial" w:hAnsi="Arial" w:cs="Arial"/>
        </w:rPr>
        <w:t xml:space="preserve"> désigne l’acte juridique conclu par l’ACOSS et le titulaire, prévu par l’article </w:t>
      </w:r>
      <w:r w:rsidR="003D2D22">
        <w:rPr>
          <w:rFonts w:ascii="Arial" w:hAnsi="Arial" w:cs="Arial"/>
        </w:rPr>
        <w:br/>
      </w:r>
      <w:r w:rsidR="00F361EE" w:rsidRPr="008E214C">
        <w:rPr>
          <w:rFonts w:ascii="Arial" w:hAnsi="Arial" w:cs="Arial"/>
        </w:rPr>
        <w:t>L. 2125-1 du Code la commande publique</w:t>
      </w:r>
      <w:r w:rsidR="00655B94">
        <w:rPr>
          <w:rFonts w:ascii="Arial" w:hAnsi="Arial" w:cs="Arial"/>
        </w:rPr>
        <w:t>.</w:t>
      </w:r>
      <w:r w:rsidR="00F361EE" w:rsidRPr="008E214C">
        <w:rPr>
          <w:rFonts w:ascii="Arial" w:hAnsi="Arial" w:cs="Arial"/>
        </w:rPr>
        <w:t xml:space="preserve"> Il fixe toutes les stipulations contractuelles et est exécuté par l’émission de bons de commande</w:t>
      </w:r>
      <w:r w:rsidR="00655B94">
        <w:rPr>
          <w:rFonts w:ascii="Arial" w:hAnsi="Arial" w:cs="Arial"/>
          <w:i/>
        </w:rPr>
        <w:t>.</w:t>
      </w:r>
    </w:p>
    <w:p w14:paraId="469FE10E" w14:textId="77777777" w:rsidR="00F361EE" w:rsidRPr="0043498D" w:rsidRDefault="00F361EE" w:rsidP="00103D45">
      <w:pPr>
        <w:pStyle w:val="Corpsdetexte2"/>
        <w:rPr>
          <w:rFonts w:ascii="Arial" w:hAnsi="Arial" w:cs="Arial"/>
        </w:rPr>
      </w:pPr>
    </w:p>
    <w:p w14:paraId="03D76E6C" w14:textId="77777777" w:rsidR="00103D45" w:rsidRPr="002E1475" w:rsidRDefault="00103D45" w:rsidP="00103D45">
      <w:pPr>
        <w:tabs>
          <w:tab w:val="left" w:pos="360"/>
        </w:tabs>
        <w:jc w:val="both"/>
        <w:rPr>
          <w:rFonts w:ascii="Arial" w:hAnsi="Arial" w:cs="Arial"/>
          <w:sz w:val="20"/>
        </w:rPr>
      </w:pPr>
    </w:p>
    <w:p w14:paraId="7AB3E43F" w14:textId="71C3A243" w:rsidR="00103D45" w:rsidRPr="0043498D" w:rsidRDefault="00103D45" w:rsidP="00E415AF">
      <w:pPr>
        <w:pStyle w:val="Corpsdetexte2"/>
        <w:rPr>
          <w:rFonts w:ascii="Arial" w:hAnsi="Arial" w:cs="Arial"/>
        </w:rPr>
      </w:pPr>
      <w:r w:rsidRPr="002E1475">
        <w:rPr>
          <w:rFonts w:ascii="Arial" w:hAnsi="Arial" w:cs="Arial"/>
          <w:b/>
          <w:u w:val="single"/>
        </w:rPr>
        <w:t>« </w:t>
      </w:r>
      <w:r w:rsidRPr="002E1475">
        <w:rPr>
          <w:rFonts w:ascii="Arial" w:hAnsi="Arial" w:cs="Arial"/>
          <w:b/>
          <w:i/>
          <w:u w:val="single"/>
        </w:rPr>
        <w:t>Bons de commande</w:t>
      </w:r>
      <w:r w:rsidRPr="002E1475">
        <w:rPr>
          <w:rFonts w:ascii="Arial" w:hAnsi="Arial" w:cs="Arial"/>
          <w:b/>
          <w:u w:val="single"/>
        </w:rPr>
        <w:t xml:space="preserve"> »</w:t>
      </w:r>
      <w:r w:rsidRPr="002E1475">
        <w:rPr>
          <w:rFonts w:ascii="Arial" w:hAnsi="Arial" w:cs="Arial"/>
        </w:rPr>
        <w:t xml:space="preserve"> : désigne les documents écrits prévus par </w:t>
      </w:r>
      <w:r w:rsidR="00E415AF" w:rsidRPr="008E214C">
        <w:rPr>
          <w:rFonts w:ascii="Arial" w:hAnsi="Arial" w:cs="Arial"/>
        </w:rPr>
        <w:t>l’article R</w:t>
      </w:r>
      <w:r w:rsidR="006C5B67">
        <w:rPr>
          <w:rFonts w:ascii="Arial" w:hAnsi="Arial" w:cs="Arial"/>
        </w:rPr>
        <w:t xml:space="preserve">. </w:t>
      </w:r>
      <w:r w:rsidR="00E415AF" w:rsidRPr="008E214C">
        <w:rPr>
          <w:rFonts w:ascii="Arial" w:hAnsi="Arial" w:cs="Arial"/>
        </w:rPr>
        <w:t xml:space="preserve">2162-13 du Code de la commande Publique </w:t>
      </w:r>
      <w:r w:rsidRPr="002E1475">
        <w:rPr>
          <w:rFonts w:ascii="Arial" w:hAnsi="Arial" w:cs="Arial"/>
        </w:rPr>
        <w:t xml:space="preserve">qui sont adressés au titulaire de l’accord cadre qui précisent les prestations décrites dans l’accord cadre dont l’exécution est demandée et en déterminent la quantité dans les conditions prévues au présent accord cadre. </w:t>
      </w:r>
    </w:p>
    <w:p w14:paraId="62483BDF" w14:textId="77777777" w:rsidR="00EB10DC" w:rsidRPr="002E1475" w:rsidRDefault="00EB10DC" w:rsidP="00103D45">
      <w:pPr>
        <w:pStyle w:val="Paragraphedeliste"/>
        <w:ind w:left="0"/>
        <w:jc w:val="both"/>
        <w:rPr>
          <w:rFonts w:ascii="Arial" w:hAnsi="Arial" w:cs="Arial"/>
          <w:sz w:val="20"/>
        </w:rPr>
      </w:pPr>
    </w:p>
    <w:p w14:paraId="76423657" w14:textId="4024E291" w:rsidR="008D2CCF" w:rsidRPr="002E1475" w:rsidRDefault="008D2CCF" w:rsidP="009B4709">
      <w:pPr>
        <w:spacing w:after="240"/>
        <w:contextualSpacing/>
        <w:jc w:val="both"/>
        <w:rPr>
          <w:rFonts w:ascii="Arial" w:hAnsi="Arial" w:cs="Arial"/>
          <w:sz w:val="20"/>
        </w:rPr>
      </w:pPr>
    </w:p>
    <w:p w14:paraId="4CEB2179" w14:textId="2942261F" w:rsidR="00F361EE" w:rsidRPr="008E214C" w:rsidRDefault="00F361EE" w:rsidP="00145E76">
      <w:pPr>
        <w:spacing w:before="120" w:after="120"/>
        <w:contextualSpacing/>
        <w:jc w:val="both"/>
        <w:rPr>
          <w:rFonts w:ascii="Arial" w:hAnsi="Arial" w:cs="Arial"/>
          <w:sz w:val="20"/>
        </w:rPr>
      </w:pPr>
      <w:r w:rsidRPr="008E214C">
        <w:rPr>
          <w:rFonts w:ascii="Arial" w:hAnsi="Arial" w:cs="Arial"/>
          <w:b/>
          <w:i/>
          <w:sz w:val="20"/>
          <w:u w:val="single"/>
        </w:rPr>
        <w:t>« Pouvoir adjudicateur ou ACOSS »</w:t>
      </w:r>
      <w:r w:rsidRPr="008E214C">
        <w:rPr>
          <w:rFonts w:ascii="Arial" w:hAnsi="Arial" w:cs="Arial"/>
          <w:i/>
          <w:sz w:val="20"/>
        </w:rPr>
        <w:t> :</w:t>
      </w:r>
      <w:r w:rsidRPr="008E214C">
        <w:rPr>
          <w:rFonts w:ascii="Arial" w:hAnsi="Arial" w:cs="Arial"/>
          <w:sz w:val="20"/>
        </w:rPr>
        <w:t xml:space="preserve"> Agence Centrale des Organismes de Sécurité Sociale – Personne morale de droit public, dont le siège social est situé à Montreuil (93100) et qui dispose de </w:t>
      </w:r>
      <w:r w:rsidR="00DF4B4B">
        <w:rPr>
          <w:rFonts w:ascii="Arial" w:hAnsi="Arial" w:cs="Arial"/>
          <w:sz w:val="20"/>
        </w:rPr>
        <w:t>11</w:t>
      </w:r>
      <w:r w:rsidRPr="008E214C">
        <w:rPr>
          <w:rFonts w:ascii="Arial" w:hAnsi="Arial" w:cs="Arial"/>
          <w:sz w:val="20"/>
        </w:rPr>
        <w:t xml:space="preserve"> sites en France métropolitaine :</w:t>
      </w:r>
    </w:p>
    <w:p w14:paraId="314C9F83" w14:textId="1D5E060F" w:rsidR="00F361EE" w:rsidRDefault="00F361EE" w:rsidP="001D10BE">
      <w:pPr>
        <w:jc w:val="both"/>
        <w:rPr>
          <w:rFonts w:ascii="Arial" w:hAnsi="Arial" w:cs="Arial"/>
          <w:b/>
          <w:i/>
          <w:sz w:val="20"/>
          <w:highlight w:val="cyan"/>
          <w:u w:val="single"/>
        </w:rPr>
      </w:pPr>
    </w:p>
    <w:tbl>
      <w:tblPr>
        <w:tblW w:w="9209" w:type="dxa"/>
        <w:tblCellMar>
          <w:left w:w="70" w:type="dxa"/>
          <w:right w:w="70" w:type="dxa"/>
        </w:tblCellMar>
        <w:tblLook w:val="04A0" w:firstRow="1" w:lastRow="0" w:firstColumn="1" w:lastColumn="0" w:noHBand="0" w:noVBand="1"/>
      </w:tblPr>
      <w:tblGrid>
        <w:gridCol w:w="3397"/>
        <w:gridCol w:w="5812"/>
      </w:tblGrid>
      <w:tr w:rsidR="00FF5AB2" w:rsidRPr="00FF5AB2" w14:paraId="725409FF" w14:textId="77777777" w:rsidTr="000D185C">
        <w:trPr>
          <w:trHeight w:val="300"/>
        </w:trPr>
        <w:tc>
          <w:tcPr>
            <w:tcW w:w="3397" w:type="dxa"/>
            <w:tcBorders>
              <w:top w:val="single" w:sz="4" w:space="0" w:color="ACB9CA"/>
              <w:left w:val="single" w:sz="4" w:space="0" w:color="ACB9CA"/>
              <w:bottom w:val="single" w:sz="4" w:space="0" w:color="ACB9CA"/>
              <w:right w:val="single" w:sz="4" w:space="0" w:color="ACB9CA"/>
            </w:tcBorders>
            <w:shd w:val="clear" w:color="auto" w:fill="8DB3E2" w:themeFill="text2" w:themeFillTint="66"/>
            <w:noWrap/>
            <w:vAlign w:val="bottom"/>
            <w:hideMark/>
          </w:tcPr>
          <w:p w14:paraId="6A77FB49" w14:textId="77777777" w:rsidR="00FF5AB2" w:rsidRPr="00FF5AB2" w:rsidRDefault="00FF5AB2" w:rsidP="00FF5AB2">
            <w:pPr>
              <w:jc w:val="center"/>
              <w:rPr>
                <w:rFonts w:ascii="Arial" w:hAnsi="Arial" w:cs="Arial"/>
                <w:color w:val="FFFFFF" w:themeColor="background1"/>
                <w:sz w:val="20"/>
                <w:lang w:eastAsia="fr-FR"/>
              </w:rPr>
            </w:pPr>
            <w:r w:rsidRPr="00FF5AB2">
              <w:rPr>
                <w:rFonts w:ascii="Arial" w:hAnsi="Arial" w:cs="Arial"/>
                <w:color w:val="FFFFFF" w:themeColor="background1"/>
                <w:sz w:val="20"/>
                <w:lang w:eastAsia="fr-FR"/>
              </w:rPr>
              <w:t>Sites ACOSS</w:t>
            </w:r>
          </w:p>
        </w:tc>
        <w:tc>
          <w:tcPr>
            <w:tcW w:w="5812" w:type="dxa"/>
            <w:tcBorders>
              <w:top w:val="single" w:sz="4" w:space="0" w:color="ACB9CA"/>
              <w:left w:val="nil"/>
              <w:bottom w:val="single" w:sz="4" w:space="0" w:color="ACB9CA"/>
              <w:right w:val="single" w:sz="4" w:space="0" w:color="ACB9CA"/>
            </w:tcBorders>
            <w:shd w:val="clear" w:color="auto" w:fill="8DB3E2" w:themeFill="text2" w:themeFillTint="66"/>
            <w:noWrap/>
            <w:vAlign w:val="bottom"/>
            <w:hideMark/>
          </w:tcPr>
          <w:p w14:paraId="17F021F9" w14:textId="77777777" w:rsidR="00FF5AB2" w:rsidRPr="00FF5AB2" w:rsidRDefault="00FF5AB2" w:rsidP="00FF5AB2">
            <w:pPr>
              <w:jc w:val="center"/>
              <w:rPr>
                <w:rFonts w:ascii="Arial" w:hAnsi="Arial" w:cs="Arial"/>
                <w:color w:val="FFFFFF" w:themeColor="background1"/>
                <w:sz w:val="20"/>
                <w:lang w:eastAsia="fr-FR"/>
              </w:rPr>
            </w:pPr>
            <w:r w:rsidRPr="00FF5AB2">
              <w:rPr>
                <w:rFonts w:ascii="Arial" w:hAnsi="Arial" w:cs="Arial"/>
                <w:color w:val="FFFFFF" w:themeColor="background1"/>
                <w:sz w:val="20"/>
                <w:lang w:eastAsia="fr-FR"/>
              </w:rPr>
              <w:t>Adresses</w:t>
            </w:r>
          </w:p>
        </w:tc>
      </w:tr>
      <w:tr w:rsidR="00FF5AB2" w:rsidRPr="00FF5AB2" w14:paraId="3A9DC0AD" w14:textId="77777777" w:rsidTr="000D185C">
        <w:trPr>
          <w:trHeight w:val="300"/>
        </w:trPr>
        <w:tc>
          <w:tcPr>
            <w:tcW w:w="3397" w:type="dxa"/>
            <w:tcBorders>
              <w:top w:val="single" w:sz="4" w:space="0" w:color="ACB9CA"/>
              <w:left w:val="single" w:sz="4" w:space="0" w:color="ACB9CA"/>
              <w:bottom w:val="single" w:sz="4" w:space="0" w:color="ACB9CA"/>
              <w:right w:val="single" w:sz="4" w:space="0" w:color="ACB9CA"/>
            </w:tcBorders>
            <w:shd w:val="clear" w:color="auto" w:fill="FFFFFF" w:themeFill="background1"/>
            <w:noWrap/>
            <w:vAlign w:val="bottom"/>
          </w:tcPr>
          <w:p w14:paraId="1D1072DA" w14:textId="77777777" w:rsidR="00FF5AB2" w:rsidRPr="00FF5AB2" w:rsidRDefault="00FF5AB2" w:rsidP="00FF5AB2">
            <w:pPr>
              <w:rPr>
                <w:rFonts w:ascii="Arial" w:hAnsi="Arial" w:cs="Arial"/>
                <w:sz w:val="20"/>
                <w:lang w:eastAsia="fr-FR"/>
              </w:rPr>
            </w:pPr>
            <w:r w:rsidRPr="00FF5AB2">
              <w:rPr>
                <w:rFonts w:ascii="Arial" w:hAnsi="Arial" w:cs="Arial"/>
                <w:sz w:val="20"/>
                <w:lang w:eastAsia="fr-FR"/>
              </w:rPr>
              <w:t>ACOSS Biot</w:t>
            </w:r>
          </w:p>
        </w:tc>
        <w:tc>
          <w:tcPr>
            <w:tcW w:w="5812" w:type="dxa"/>
            <w:tcBorders>
              <w:top w:val="single" w:sz="4" w:space="0" w:color="ACB9CA"/>
              <w:left w:val="nil"/>
              <w:bottom w:val="single" w:sz="4" w:space="0" w:color="ACB9CA"/>
              <w:right w:val="single" w:sz="4" w:space="0" w:color="ACB9CA"/>
            </w:tcBorders>
            <w:shd w:val="clear" w:color="auto" w:fill="FFFFFF" w:themeFill="background1"/>
            <w:noWrap/>
            <w:vAlign w:val="bottom"/>
          </w:tcPr>
          <w:p w14:paraId="1B12C860" w14:textId="77777777" w:rsidR="00FF5AB2" w:rsidRPr="00FF5AB2" w:rsidRDefault="00FF5AB2" w:rsidP="00FF5AB2">
            <w:pPr>
              <w:rPr>
                <w:rFonts w:asciiTheme="minorHAnsi" w:hAnsiTheme="minorHAnsi" w:cstheme="minorHAnsi"/>
                <w:sz w:val="20"/>
                <w:lang w:eastAsia="fr-FR"/>
              </w:rPr>
            </w:pPr>
            <w:r w:rsidRPr="00FF5AB2">
              <w:rPr>
                <w:rFonts w:asciiTheme="minorHAnsi" w:hAnsiTheme="minorHAnsi" w:cstheme="minorHAnsi"/>
                <w:sz w:val="20"/>
                <w:lang w:eastAsia="fr-FR"/>
              </w:rPr>
              <w:t>700 avenue Roumanille</w:t>
            </w:r>
            <w:r w:rsidRPr="00FF5AB2">
              <w:rPr>
                <w:rFonts w:asciiTheme="minorHAnsi" w:hAnsiTheme="minorHAnsi" w:cstheme="minorHAnsi"/>
                <w:sz w:val="20"/>
                <w:lang w:eastAsia="fr-FR"/>
              </w:rPr>
              <w:br/>
              <w:t xml:space="preserve">06410 Biot </w:t>
            </w:r>
          </w:p>
        </w:tc>
      </w:tr>
      <w:tr w:rsidR="00FF5AB2" w:rsidRPr="00271E90" w14:paraId="3A63F9A5" w14:textId="77777777" w:rsidTr="000D185C">
        <w:trPr>
          <w:trHeight w:val="300"/>
        </w:trPr>
        <w:tc>
          <w:tcPr>
            <w:tcW w:w="3397" w:type="dxa"/>
            <w:tcBorders>
              <w:top w:val="nil"/>
              <w:left w:val="single" w:sz="4" w:space="0" w:color="ACB9CA"/>
              <w:bottom w:val="single" w:sz="4" w:space="0" w:color="ACB9CA"/>
              <w:right w:val="single" w:sz="4" w:space="0" w:color="ACB9CA"/>
            </w:tcBorders>
            <w:shd w:val="clear" w:color="auto" w:fill="FFFFFF" w:themeFill="background1"/>
            <w:noWrap/>
            <w:vAlign w:val="bottom"/>
            <w:hideMark/>
          </w:tcPr>
          <w:p w14:paraId="50F5705B" w14:textId="77777777" w:rsidR="00FF5AB2" w:rsidRPr="00FF5AB2" w:rsidRDefault="00FF5AB2" w:rsidP="00FF5AB2">
            <w:pPr>
              <w:rPr>
                <w:rFonts w:ascii="Arial" w:hAnsi="Arial" w:cs="Arial"/>
                <w:sz w:val="20"/>
                <w:lang w:eastAsia="fr-FR"/>
              </w:rPr>
            </w:pPr>
            <w:r w:rsidRPr="00FF5AB2">
              <w:rPr>
                <w:rFonts w:ascii="Arial" w:hAnsi="Arial" w:cs="Arial"/>
                <w:sz w:val="20"/>
                <w:lang w:eastAsia="fr-FR"/>
              </w:rPr>
              <w:t>ACOSS Caen</w:t>
            </w:r>
          </w:p>
        </w:tc>
        <w:tc>
          <w:tcPr>
            <w:tcW w:w="5812" w:type="dxa"/>
            <w:tcBorders>
              <w:top w:val="nil"/>
              <w:left w:val="nil"/>
              <w:bottom w:val="single" w:sz="4" w:space="0" w:color="ACB9CA"/>
              <w:right w:val="single" w:sz="4" w:space="0" w:color="ACB9CA"/>
            </w:tcBorders>
            <w:shd w:val="clear" w:color="auto" w:fill="FFFFFF" w:themeFill="background1"/>
            <w:noWrap/>
            <w:vAlign w:val="bottom"/>
            <w:hideMark/>
          </w:tcPr>
          <w:p w14:paraId="72E44625" w14:textId="77777777" w:rsidR="00FF5AB2" w:rsidRPr="00FF5AB2" w:rsidRDefault="00FF5AB2" w:rsidP="00FF5AB2">
            <w:pPr>
              <w:rPr>
                <w:rFonts w:asciiTheme="minorHAnsi" w:hAnsiTheme="minorHAnsi" w:cstheme="minorHAnsi"/>
                <w:sz w:val="20"/>
                <w:lang w:val="en-US" w:eastAsia="fr-FR"/>
              </w:rPr>
            </w:pPr>
            <w:r w:rsidRPr="00FF5AB2">
              <w:rPr>
                <w:rFonts w:asciiTheme="minorHAnsi" w:hAnsiTheme="minorHAnsi" w:cstheme="minorHAnsi"/>
                <w:sz w:val="20"/>
                <w:lang w:val="en-US" w:eastAsia="fr-FR"/>
              </w:rPr>
              <w:t>20, rue Alfred Kastler</w:t>
            </w:r>
            <w:r w:rsidRPr="00FF5AB2">
              <w:rPr>
                <w:rFonts w:asciiTheme="minorHAnsi" w:hAnsiTheme="minorHAnsi" w:cstheme="minorHAnsi"/>
                <w:sz w:val="20"/>
                <w:lang w:val="en-US" w:eastAsia="fr-FR"/>
              </w:rPr>
              <w:br/>
              <w:t xml:space="preserve">14063 Caen </w:t>
            </w:r>
            <w:proofErr w:type="spellStart"/>
            <w:r w:rsidRPr="00FF5AB2">
              <w:rPr>
                <w:rFonts w:asciiTheme="minorHAnsi" w:hAnsiTheme="minorHAnsi" w:cstheme="minorHAnsi"/>
                <w:sz w:val="20"/>
                <w:lang w:val="en-US" w:eastAsia="fr-FR"/>
              </w:rPr>
              <w:t>cedex</w:t>
            </w:r>
            <w:proofErr w:type="spellEnd"/>
            <w:r w:rsidRPr="00FF5AB2">
              <w:rPr>
                <w:rFonts w:asciiTheme="minorHAnsi" w:hAnsiTheme="minorHAnsi" w:cstheme="minorHAnsi"/>
                <w:sz w:val="20"/>
                <w:lang w:val="en-US" w:eastAsia="fr-FR"/>
              </w:rPr>
              <w:t xml:space="preserve"> 4</w:t>
            </w:r>
          </w:p>
        </w:tc>
      </w:tr>
      <w:tr w:rsidR="00FF5AB2" w:rsidRPr="00FF5AB2" w14:paraId="026F6DB8" w14:textId="77777777" w:rsidTr="000D185C">
        <w:trPr>
          <w:trHeight w:val="300"/>
        </w:trPr>
        <w:tc>
          <w:tcPr>
            <w:tcW w:w="3397" w:type="dxa"/>
            <w:tcBorders>
              <w:top w:val="nil"/>
              <w:left w:val="single" w:sz="4" w:space="0" w:color="ACB9CA"/>
              <w:bottom w:val="single" w:sz="4" w:space="0" w:color="ACB9CA"/>
              <w:right w:val="single" w:sz="4" w:space="0" w:color="ACB9CA"/>
            </w:tcBorders>
            <w:shd w:val="clear" w:color="auto" w:fill="FFFFFF" w:themeFill="background1"/>
            <w:noWrap/>
            <w:vAlign w:val="bottom"/>
            <w:hideMark/>
          </w:tcPr>
          <w:p w14:paraId="286D00B1" w14:textId="77777777" w:rsidR="00FF5AB2" w:rsidRPr="00FF5AB2" w:rsidRDefault="00FF5AB2" w:rsidP="00FF5AB2">
            <w:pPr>
              <w:rPr>
                <w:rFonts w:ascii="Arial" w:hAnsi="Arial" w:cs="Arial"/>
                <w:sz w:val="20"/>
                <w:lang w:eastAsia="fr-FR"/>
              </w:rPr>
            </w:pPr>
            <w:r w:rsidRPr="00FF5AB2">
              <w:rPr>
                <w:rFonts w:ascii="Arial" w:hAnsi="Arial" w:cs="Arial"/>
                <w:sz w:val="20"/>
                <w:lang w:eastAsia="fr-FR"/>
              </w:rPr>
              <w:t>ACOSS Lille</w:t>
            </w:r>
          </w:p>
        </w:tc>
        <w:tc>
          <w:tcPr>
            <w:tcW w:w="5812" w:type="dxa"/>
            <w:tcBorders>
              <w:top w:val="nil"/>
              <w:left w:val="nil"/>
              <w:bottom w:val="single" w:sz="4" w:space="0" w:color="ACB9CA"/>
              <w:right w:val="single" w:sz="4" w:space="0" w:color="ACB9CA"/>
            </w:tcBorders>
            <w:shd w:val="clear" w:color="auto" w:fill="FFFFFF" w:themeFill="background1"/>
            <w:noWrap/>
            <w:vAlign w:val="bottom"/>
            <w:hideMark/>
          </w:tcPr>
          <w:p w14:paraId="78C0404B" w14:textId="77777777" w:rsidR="00FF5AB2" w:rsidRPr="00FF5AB2" w:rsidRDefault="00FF5AB2" w:rsidP="00FF5AB2">
            <w:pPr>
              <w:rPr>
                <w:rFonts w:asciiTheme="minorHAnsi" w:hAnsiTheme="minorHAnsi" w:cstheme="minorHAnsi"/>
                <w:sz w:val="20"/>
                <w:lang w:eastAsia="fr-FR"/>
              </w:rPr>
            </w:pPr>
            <w:r w:rsidRPr="00FF5AB2">
              <w:rPr>
                <w:rFonts w:asciiTheme="minorHAnsi" w:hAnsiTheme="minorHAnsi" w:cstheme="minorHAnsi"/>
                <w:sz w:val="20"/>
                <w:lang w:eastAsia="fr-FR"/>
              </w:rPr>
              <w:t>13 rue Denis Papin</w:t>
            </w:r>
            <w:r w:rsidRPr="00FF5AB2">
              <w:rPr>
                <w:rFonts w:asciiTheme="minorHAnsi" w:hAnsiTheme="minorHAnsi" w:cstheme="minorHAnsi"/>
                <w:sz w:val="20"/>
                <w:lang w:eastAsia="fr-FR"/>
              </w:rPr>
              <w:br/>
              <w:t>parc club des prés</w:t>
            </w:r>
            <w:r w:rsidRPr="00FF5AB2">
              <w:rPr>
                <w:rFonts w:asciiTheme="minorHAnsi" w:hAnsiTheme="minorHAnsi" w:cstheme="minorHAnsi"/>
                <w:sz w:val="20"/>
                <w:lang w:eastAsia="fr-FR"/>
              </w:rPr>
              <w:br/>
              <w:t>59658 Villeneuve d'Ascq cedex</w:t>
            </w:r>
          </w:p>
        </w:tc>
      </w:tr>
      <w:tr w:rsidR="00FF5AB2" w:rsidRPr="00FF5AB2" w14:paraId="7FD23D25" w14:textId="77777777" w:rsidTr="000D185C">
        <w:trPr>
          <w:trHeight w:val="300"/>
        </w:trPr>
        <w:tc>
          <w:tcPr>
            <w:tcW w:w="3397" w:type="dxa"/>
            <w:tcBorders>
              <w:top w:val="nil"/>
              <w:left w:val="single" w:sz="4" w:space="0" w:color="ACB9CA"/>
              <w:bottom w:val="single" w:sz="4" w:space="0" w:color="ACB9CA"/>
              <w:right w:val="single" w:sz="4" w:space="0" w:color="ACB9CA"/>
            </w:tcBorders>
            <w:shd w:val="clear" w:color="auto" w:fill="FFFFFF" w:themeFill="background1"/>
            <w:noWrap/>
            <w:vAlign w:val="bottom"/>
            <w:hideMark/>
          </w:tcPr>
          <w:p w14:paraId="07D0D1B0" w14:textId="77777777" w:rsidR="00FF5AB2" w:rsidRPr="00FF5AB2" w:rsidRDefault="00FF5AB2" w:rsidP="00FF5AB2">
            <w:pPr>
              <w:rPr>
                <w:rFonts w:ascii="Arial" w:hAnsi="Arial" w:cs="Arial"/>
                <w:sz w:val="20"/>
                <w:lang w:eastAsia="fr-FR"/>
              </w:rPr>
            </w:pPr>
            <w:r w:rsidRPr="00FF5AB2">
              <w:rPr>
                <w:rFonts w:ascii="Arial" w:hAnsi="Arial" w:cs="Arial"/>
                <w:sz w:val="20"/>
                <w:lang w:eastAsia="fr-FR"/>
              </w:rPr>
              <w:t>ACOSS Lyon</w:t>
            </w:r>
          </w:p>
        </w:tc>
        <w:tc>
          <w:tcPr>
            <w:tcW w:w="5812" w:type="dxa"/>
            <w:tcBorders>
              <w:top w:val="nil"/>
              <w:left w:val="nil"/>
              <w:bottom w:val="single" w:sz="4" w:space="0" w:color="ACB9CA"/>
              <w:right w:val="single" w:sz="4" w:space="0" w:color="ACB9CA"/>
            </w:tcBorders>
            <w:shd w:val="clear" w:color="auto" w:fill="FFFFFF" w:themeFill="background1"/>
            <w:vAlign w:val="bottom"/>
            <w:hideMark/>
          </w:tcPr>
          <w:p w14:paraId="7108F5FF" w14:textId="77777777" w:rsidR="00FF5AB2" w:rsidRPr="00FF5AB2" w:rsidRDefault="00FF5AB2" w:rsidP="00FF5AB2">
            <w:pPr>
              <w:rPr>
                <w:rFonts w:asciiTheme="minorHAnsi" w:hAnsiTheme="minorHAnsi" w:cstheme="minorHAnsi"/>
                <w:sz w:val="20"/>
                <w:lang w:eastAsia="fr-FR"/>
              </w:rPr>
            </w:pPr>
            <w:r w:rsidRPr="00FF5AB2">
              <w:rPr>
                <w:rFonts w:asciiTheme="minorHAnsi" w:hAnsiTheme="minorHAnsi" w:cstheme="minorHAnsi"/>
                <w:sz w:val="20"/>
                <w:lang w:eastAsia="fr-FR"/>
              </w:rPr>
              <w:t>590, cours du 3ème millénaire</w:t>
            </w:r>
            <w:r w:rsidRPr="00FF5AB2">
              <w:rPr>
                <w:rFonts w:asciiTheme="minorHAnsi" w:hAnsiTheme="minorHAnsi" w:cstheme="minorHAnsi"/>
                <w:sz w:val="20"/>
                <w:lang w:eastAsia="fr-FR"/>
              </w:rPr>
              <w:br/>
              <w:t>69800 St Priest</w:t>
            </w:r>
          </w:p>
        </w:tc>
      </w:tr>
      <w:tr w:rsidR="00FF5AB2" w:rsidRPr="00FF5AB2" w14:paraId="78134B1C" w14:textId="77777777" w:rsidTr="000D185C">
        <w:trPr>
          <w:trHeight w:val="300"/>
        </w:trPr>
        <w:tc>
          <w:tcPr>
            <w:tcW w:w="3397" w:type="dxa"/>
            <w:tcBorders>
              <w:top w:val="nil"/>
              <w:left w:val="single" w:sz="4" w:space="0" w:color="ACB9CA"/>
              <w:bottom w:val="single" w:sz="4" w:space="0" w:color="ACB9CA"/>
              <w:right w:val="single" w:sz="4" w:space="0" w:color="ACB9CA"/>
            </w:tcBorders>
            <w:shd w:val="clear" w:color="auto" w:fill="FFFFFF" w:themeFill="background1"/>
            <w:noWrap/>
            <w:vAlign w:val="bottom"/>
            <w:hideMark/>
          </w:tcPr>
          <w:p w14:paraId="3F80BFBC" w14:textId="77777777" w:rsidR="00FF5AB2" w:rsidRPr="00FF5AB2" w:rsidRDefault="00FF5AB2" w:rsidP="00FF5AB2">
            <w:pPr>
              <w:rPr>
                <w:rFonts w:ascii="Arial" w:hAnsi="Arial" w:cs="Arial"/>
                <w:sz w:val="20"/>
                <w:lang w:eastAsia="fr-FR"/>
              </w:rPr>
            </w:pPr>
            <w:r w:rsidRPr="00FF5AB2">
              <w:rPr>
                <w:rFonts w:ascii="Arial" w:hAnsi="Arial" w:cs="Arial"/>
                <w:sz w:val="20"/>
                <w:lang w:eastAsia="fr-FR"/>
              </w:rPr>
              <w:t>ACOSS Marseille</w:t>
            </w:r>
          </w:p>
        </w:tc>
        <w:tc>
          <w:tcPr>
            <w:tcW w:w="5812" w:type="dxa"/>
            <w:tcBorders>
              <w:top w:val="nil"/>
              <w:left w:val="nil"/>
              <w:bottom w:val="single" w:sz="4" w:space="0" w:color="ACB9CA"/>
              <w:right w:val="single" w:sz="4" w:space="0" w:color="ACB9CA"/>
            </w:tcBorders>
            <w:shd w:val="clear" w:color="auto" w:fill="FFFFFF" w:themeFill="background1"/>
            <w:noWrap/>
            <w:vAlign w:val="bottom"/>
            <w:hideMark/>
          </w:tcPr>
          <w:p w14:paraId="49485C8C" w14:textId="77777777" w:rsidR="00FF5AB2" w:rsidRPr="00FF5AB2" w:rsidRDefault="00FF5AB2" w:rsidP="00FF5AB2">
            <w:pPr>
              <w:rPr>
                <w:rFonts w:asciiTheme="minorHAnsi" w:hAnsiTheme="minorHAnsi" w:cstheme="minorHAnsi"/>
                <w:sz w:val="20"/>
                <w:lang w:eastAsia="fr-FR"/>
              </w:rPr>
            </w:pPr>
            <w:r w:rsidRPr="00FF5AB2">
              <w:rPr>
                <w:rFonts w:asciiTheme="minorHAnsi" w:hAnsiTheme="minorHAnsi" w:cstheme="minorHAnsi"/>
                <w:sz w:val="20"/>
                <w:lang w:eastAsia="fr-FR"/>
              </w:rPr>
              <w:t xml:space="preserve">20 avenue </w:t>
            </w:r>
            <w:proofErr w:type="spellStart"/>
            <w:r w:rsidRPr="00FF5AB2">
              <w:rPr>
                <w:rFonts w:asciiTheme="minorHAnsi" w:hAnsiTheme="minorHAnsi" w:cstheme="minorHAnsi"/>
                <w:sz w:val="20"/>
                <w:lang w:eastAsia="fr-FR"/>
              </w:rPr>
              <w:t>viton</w:t>
            </w:r>
            <w:proofErr w:type="spellEnd"/>
            <w:r w:rsidRPr="00FF5AB2">
              <w:rPr>
                <w:rFonts w:asciiTheme="minorHAnsi" w:hAnsiTheme="minorHAnsi" w:cstheme="minorHAnsi"/>
                <w:sz w:val="20"/>
                <w:lang w:eastAsia="fr-FR"/>
              </w:rPr>
              <w:br/>
              <w:t>CS 30031</w:t>
            </w:r>
            <w:r w:rsidRPr="00FF5AB2">
              <w:rPr>
                <w:rFonts w:asciiTheme="minorHAnsi" w:hAnsiTheme="minorHAnsi" w:cstheme="minorHAnsi"/>
                <w:sz w:val="20"/>
                <w:lang w:eastAsia="fr-FR"/>
              </w:rPr>
              <w:br/>
              <w:t>13274 Marseille cedex 09</w:t>
            </w:r>
          </w:p>
        </w:tc>
      </w:tr>
      <w:tr w:rsidR="00FF5AB2" w:rsidRPr="00FF5AB2" w14:paraId="3B14C327" w14:textId="77777777" w:rsidTr="000D185C">
        <w:trPr>
          <w:trHeight w:val="300"/>
        </w:trPr>
        <w:tc>
          <w:tcPr>
            <w:tcW w:w="3397" w:type="dxa"/>
            <w:tcBorders>
              <w:top w:val="nil"/>
              <w:left w:val="single" w:sz="4" w:space="0" w:color="ACB9CA"/>
              <w:bottom w:val="single" w:sz="4" w:space="0" w:color="ACB9CA"/>
              <w:right w:val="single" w:sz="4" w:space="0" w:color="ACB9CA"/>
            </w:tcBorders>
            <w:shd w:val="clear" w:color="auto" w:fill="FFFFFF" w:themeFill="background1"/>
            <w:noWrap/>
            <w:vAlign w:val="bottom"/>
            <w:hideMark/>
          </w:tcPr>
          <w:p w14:paraId="173572BA" w14:textId="77777777" w:rsidR="00FF5AB2" w:rsidRPr="00FF5AB2" w:rsidRDefault="00FF5AB2" w:rsidP="00FF5AB2">
            <w:pPr>
              <w:rPr>
                <w:rFonts w:ascii="Arial" w:hAnsi="Arial" w:cs="Arial"/>
                <w:sz w:val="20"/>
                <w:lang w:eastAsia="fr-FR"/>
              </w:rPr>
            </w:pPr>
            <w:r w:rsidRPr="00FF5AB2">
              <w:rPr>
                <w:rFonts w:ascii="Arial" w:hAnsi="Arial" w:cs="Arial"/>
                <w:sz w:val="20"/>
                <w:lang w:eastAsia="fr-FR"/>
              </w:rPr>
              <w:t>ACOSS Montpellier</w:t>
            </w:r>
          </w:p>
        </w:tc>
        <w:tc>
          <w:tcPr>
            <w:tcW w:w="5812" w:type="dxa"/>
            <w:tcBorders>
              <w:top w:val="nil"/>
              <w:left w:val="nil"/>
              <w:bottom w:val="single" w:sz="4" w:space="0" w:color="ACB9CA"/>
              <w:right w:val="single" w:sz="4" w:space="0" w:color="ACB9CA"/>
            </w:tcBorders>
            <w:shd w:val="clear" w:color="auto" w:fill="FFFFFF" w:themeFill="background1"/>
            <w:noWrap/>
            <w:vAlign w:val="bottom"/>
            <w:hideMark/>
          </w:tcPr>
          <w:p w14:paraId="787EFF4A" w14:textId="18D1F545" w:rsidR="00FF5AB2" w:rsidRPr="00FF5AB2" w:rsidRDefault="00FF5AB2" w:rsidP="00FF5AB2">
            <w:pPr>
              <w:rPr>
                <w:rFonts w:asciiTheme="minorHAnsi" w:hAnsiTheme="minorHAnsi" w:cstheme="minorHAnsi"/>
                <w:sz w:val="20"/>
                <w:lang w:eastAsia="fr-FR"/>
              </w:rPr>
            </w:pPr>
            <w:r w:rsidRPr="00FF5AB2">
              <w:rPr>
                <w:rFonts w:asciiTheme="minorHAnsi" w:hAnsiTheme="minorHAnsi" w:cstheme="minorHAnsi"/>
                <w:sz w:val="20"/>
                <w:lang w:eastAsia="fr-FR"/>
              </w:rPr>
              <w:t>13 avenue Albert Einstein</w:t>
            </w:r>
            <w:r w:rsidRPr="00FF5AB2">
              <w:rPr>
                <w:rFonts w:asciiTheme="minorHAnsi" w:hAnsiTheme="minorHAnsi" w:cstheme="minorHAnsi"/>
                <w:sz w:val="20"/>
                <w:lang w:eastAsia="fr-FR"/>
              </w:rPr>
              <w:br/>
              <w:t>34000 Montpellier</w:t>
            </w:r>
          </w:p>
        </w:tc>
      </w:tr>
      <w:tr w:rsidR="00FF5AB2" w:rsidRPr="00FF5AB2" w14:paraId="2629F691" w14:textId="77777777" w:rsidTr="000D185C">
        <w:trPr>
          <w:trHeight w:val="300"/>
        </w:trPr>
        <w:tc>
          <w:tcPr>
            <w:tcW w:w="3397" w:type="dxa"/>
            <w:tcBorders>
              <w:top w:val="nil"/>
              <w:left w:val="single" w:sz="4" w:space="0" w:color="ACB9CA"/>
              <w:bottom w:val="single" w:sz="4" w:space="0" w:color="ACB9CA"/>
              <w:right w:val="single" w:sz="4" w:space="0" w:color="ACB9CA"/>
            </w:tcBorders>
            <w:shd w:val="clear" w:color="auto" w:fill="FFFFFF" w:themeFill="background1"/>
            <w:noWrap/>
            <w:vAlign w:val="bottom"/>
            <w:hideMark/>
          </w:tcPr>
          <w:p w14:paraId="268F8004" w14:textId="77777777" w:rsidR="00FF5AB2" w:rsidRPr="00FF5AB2" w:rsidRDefault="00FF5AB2" w:rsidP="00FF5AB2">
            <w:pPr>
              <w:rPr>
                <w:rFonts w:ascii="Arial" w:hAnsi="Arial" w:cs="Arial"/>
                <w:sz w:val="20"/>
                <w:lang w:eastAsia="fr-FR"/>
              </w:rPr>
            </w:pPr>
            <w:r w:rsidRPr="00FF5AB2">
              <w:rPr>
                <w:rFonts w:ascii="Arial" w:hAnsi="Arial" w:cs="Arial"/>
                <w:sz w:val="20"/>
                <w:lang w:eastAsia="fr-FR"/>
              </w:rPr>
              <w:t>ACOSS Montreuil Gaumont</w:t>
            </w:r>
          </w:p>
        </w:tc>
        <w:tc>
          <w:tcPr>
            <w:tcW w:w="5812" w:type="dxa"/>
            <w:tcBorders>
              <w:top w:val="nil"/>
              <w:left w:val="nil"/>
              <w:bottom w:val="single" w:sz="4" w:space="0" w:color="ACB9CA"/>
              <w:right w:val="single" w:sz="4" w:space="0" w:color="ACB9CA"/>
            </w:tcBorders>
            <w:shd w:val="clear" w:color="auto" w:fill="FFFFFF" w:themeFill="background1"/>
            <w:noWrap/>
            <w:vAlign w:val="bottom"/>
            <w:hideMark/>
          </w:tcPr>
          <w:p w14:paraId="6A2EF2EA" w14:textId="77777777" w:rsidR="00FF5AB2" w:rsidRPr="00FF5AB2" w:rsidRDefault="00FF5AB2" w:rsidP="00FF5AB2">
            <w:pPr>
              <w:rPr>
                <w:rFonts w:asciiTheme="minorHAnsi" w:hAnsiTheme="minorHAnsi" w:cstheme="minorHAnsi"/>
                <w:sz w:val="20"/>
                <w:lang w:eastAsia="fr-FR"/>
              </w:rPr>
            </w:pPr>
            <w:r w:rsidRPr="00FF5AB2">
              <w:rPr>
                <w:rFonts w:asciiTheme="minorHAnsi" w:hAnsiTheme="minorHAnsi" w:cstheme="minorHAnsi"/>
                <w:sz w:val="20"/>
                <w:lang w:eastAsia="fr-FR"/>
              </w:rPr>
              <w:t xml:space="preserve">36 rue de Valmy, </w:t>
            </w:r>
            <w:r w:rsidRPr="00FF5AB2">
              <w:rPr>
                <w:rFonts w:asciiTheme="minorHAnsi" w:hAnsiTheme="minorHAnsi" w:cstheme="minorHAnsi"/>
                <w:sz w:val="20"/>
                <w:lang w:eastAsia="fr-FR"/>
              </w:rPr>
              <w:br/>
              <w:t>93108 Montreuil Cedex</w:t>
            </w:r>
          </w:p>
        </w:tc>
      </w:tr>
      <w:tr w:rsidR="00FF5AB2" w:rsidRPr="00FF5AB2" w14:paraId="2A47E716" w14:textId="77777777" w:rsidTr="000D185C">
        <w:trPr>
          <w:trHeight w:val="300"/>
        </w:trPr>
        <w:tc>
          <w:tcPr>
            <w:tcW w:w="3397" w:type="dxa"/>
            <w:tcBorders>
              <w:top w:val="nil"/>
              <w:left w:val="single" w:sz="4" w:space="0" w:color="ACB9CA"/>
              <w:bottom w:val="single" w:sz="4" w:space="0" w:color="ACB9CA"/>
              <w:right w:val="single" w:sz="4" w:space="0" w:color="ACB9CA"/>
            </w:tcBorders>
            <w:shd w:val="clear" w:color="auto" w:fill="FFFFFF" w:themeFill="background1"/>
            <w:noWrap/>
            <w:vAlign w:val="bottom"/>
            <w:hideMark/>
          </w:tcPr>
          <w:p w14:paraId="32E4E04F" w14:textId="77777777" w:rsidR="00FF5AB2" w:rsidRPr="00FF5AB2" w:rsidRDefault="00FF5AB2" w:rsidP="00FF5AB2">
            <w:pPr>
              <w:rPr>
                <w:rFonts w:ascii="Arial" w:hAnsi="Arial" w:cs="Arial"/>
                <w:sz w:val="20"/>
                <w:lang w:eastAsia="fr-FR"/>
              </w:rPr>
            </w:pPr>
            <w:r w:rsidRPr="00FF5AB2">
              <w:rPr>
                <w:rFonts w:ascii="Arial" w:hAnsi="Arial" w:cs="Arial"/>
                <w:sz w:val="20"/>
                <w:lang w:eastAsia="fr-FR"/>
              </w:rPr>
              <w:t>ACOSS Montreuil Marceau</w:t>
            </w:r>
          </w:p>
        </w:tc>
        <w:tc>
          <w:tcPr>
            <w:tcW w:w="5812" w:type="dxa"/>
            <w:tcBorders>
              <w:top w:val="nil"/>
              <w:left w:val="nil"/>
              <w:bottom w:val="single" w:sz="4" w:space="0" w:color="ACB9CA"/>
              <w:right w:val="single" w:sz="4" w:space="0" w:color="ACB9CA"/>
            </w:tcBorders>
            <w:shd w:val="clear" w:color="auto" w:fill="FFFFFF" w:themeFill="background1"/>
            <w:noWrap/>
            <w:vAlign w:val="bottom"/>
            <w:hideMark/>
          </w:tcPr>
          <w:p w14:paraId="117E030E" w14:textId="77777777" w:rsidR="00FF5AB2" w:rsidRPr="00FF5AB2" w:rsidRDefault="00FF5AB2" w:rsidP="00FF5AB2">
            <w:pPr>
              <w:rPr>
                <w:rFonts w:asciiTheme="minorHAnsi" w:hAnsiTheme="minorHAnsi" w:cstheme="minorHAnsi"/>
                <w:sz w:val="20"/>
                <w:lang w:eastAsia="fr-FR"/>
              </w:rPr>
            </w:pPr>
            <w:r w:rsidRPr="00FF5AB2">
              <w:rPr>
                <w:rFonts w:asciiTheme="minorHAnsi" w:hAnsiTheme="minorHAnsi" w:cstheme="minorHAnsi"/>
                <w:sz w:val="20"/>
                <w:lang w:eastAsia="fr-FR"/>
              </w:rPr>
              <w:t>24 rue de Lagny</w:t>
            </w:r>
            <w:r w:rsidRPr="00FF5AB2">
              <w:rPr>
                <w:rFonts w:asciiTheme="minorHAnsi" w:hAnsiTheme="minorHAnsi" w:cstheme="minorHAnsi"/>
                <w:sz w:val="20"/>
                <w:lang w:eastAsia="fr-FR"/>
              </w:rPr>
              <w:br/>
              <w:t>93100 Montreuil</w:t>
            </w:r>
          </w:p>
        </w:tc>
      </w:tr>
      <w:tr w:rsidR="00FF5AB2" w:rsidRPr="00FF5AB2" w14:paraId="3E0FE6F1" w14:textId="77777777" w:rsidTr="000D185C">
        <w:trPr>
          <w:trHeight w:val="300"/>
        </w:trPr>
        <w:tc>
          <w:tcPr>
            <w:tcW w:w="3397" w:type="dxa"/>
            <w:tcBorders>
              <w:top w:val="nil"/>
              <w:left w:val="single" w:sz="4" w:space="0" w:color="ACB9CA"/>
              <w:bottom w:val="single" w:sz="4" w:space="0" w:color="ACB9CA"/>
              <w:right w:val="single" w:sz="4" w:space="0" w:color="ACB9CA"/>
            </w:tcBorders>
            <w:shd w:val="clear" w:color="auto" w:fill="FFFFFF" w:themeFill="background1"/>
            <w:noWrap/>
            <w:vAlign w:val="bottom"/>
            <w:hideMark/>
          </w:tcPr>
          <w:p w14:paraId="2378F6E8" w14:textId="77777777" w:rsidR="00FF5AB2" w:rsidRPr="00FF5AB2" w:rsidRDefault="00FF5AB2" w:rsidP="00FF5AB2">
            <w:pPr>
              <w:rPr>
                <w:rFonts w:ascii="Arial" w:hAnsi="Arial" w:cs="Arial"/>
                <w:sz w:val="20"/>
                <w:lang w:eastAsia="fr-FR"/>
              </w:rPr>
            </w:pPr>
            <w:r w:rsidRPr="00FF5AB2">
              <w:rPr>
                <w:rFonts w:ascii="Arial" w:hAnsi="Arial" w:cs="Arial"/>
                <w:sz w:val="20"/>
                <w:lang w:eastAsia="fr-FR"/>
              </w:rPr>
              <w:t>ACOSS Nancy</w:t>
            </w:r>
          </w:p>
        </w:tc>
        <w:tc>
          <w:tcPr>
            <w:tcW w:w="5812" w:type="dxa"/>
            <w:tcBorders>
              <w:top w:val="nil"/>
              <w:left w:val="nil"/>
              <w:bottom w:val="single" w:sz="4" w:space="0" w:color="ACB9CA"/>
              <w:right w:val="single" w:sz="4" w:space="0" w:color="ACB9CA"/>
            </w:tcBorders>
            <w:shd w:val="clear" w:color="auto" w:fill="FFFFFF" w:themeFill="background1"/>
            <w:noWrap/>
            <w:vAlign w:val="bottom"/>
            <w:hideMark/>
          </w:tcPr>
          <w:p w14:paraId="72A4F9CB" w14:textId="77777777" w:rsidR="00FF5AB2" w:rsidRPr="00FF5AB2" w:rsidRDefault="00FF5AB2" w:rsidP="00FF5AB2">
            <w:pPr>
              <w:rPr>
                <w:rFonts w:asciiTheme="minorHAnsi" w:hAnsiTheme="minorHAnsi" w:cstheme="minorHAnsi"/>
                <w:sz w:val="20"/>
                <w:lang w:eastAsia="fr-FR"/>
              </w:rPr>
            </w:pPr>
            <w:r w:rsidRPr="00FF5AB2">
              <w:rPr>
                <w:rFonts w:asciiTheme="minorHAnsi" w:hAnsiTheme="minorHAnsi" w:cstheme="minorHAnsi"/>
                <w:sz w:val="20"/>
                <w:lang w:eastAsia="fr-FR"/>
              </w:rPr>
              <w:t>12, rue du bois de la  Champelle</w:t>
            </w:r>
            <w:r w:rsidRPr="00FF5AB2">
              <w:rPr>
                <w:rFonts w:asciiTheme="minorHAnsi" w:hAnsiTheme="minorHAnsi" w:cstheme="minorHAnsi"/>
                <w:sz w:val="20"/>
                <w:lang w:eastAsia="fr-FR"/>
              </w:rPr>
              <w:br/>
              <w:t>parc d'activités de Brabois</w:t>
            </w:r>
            <w:r w:rsidRPr="00FF5AB2">
              <w:rPr>
                <w:rFonts w:asciiTheme="minorHAnsi" w:hAnsiTheme="minorHAnsi" w:cstheme="minorHAnsi"/>
                <w:sz w:val="20"/>
                <w:lang w:eastAsia="fr-FR"/>
              </w:rPr>
              <w:br/>
              <w:t xml:space="preserve">54500 </w:t>
            </w:r>
            <w:proofErr w:type="spellStart"/>
            <w:r w:rsidRPr="00FF5AB2">
              <w:rPr>
                <w:rFonts w:asciiTheme="minorHAnsi" w:hAnsiTheme="minorHAnsi" w:cstheme="minorHAnsi"/>
                <w:sz w:val="20"/>
                <w:lang w:eastAsia="fr-FR"/>
              </w:rPr>
              <w:t>vandoeuvre</w:t>
            </w:r>
            <w:proofErr w:type="spellEnd"/>
            <w:r w:rsidRPr="00FF5AB2">
              <w:rPr>
                <w:rFonts w:asciiTheme="minorHAnsi" w:hAnsiTheme="minorHAnsi" w:cstheme="minorHAnsi"/>
                <w:sz w:val="20"/>
                <w:lang w:eastAsia="fr-FR"/>
              </w:rPr>
              <w:t xml:space="preserve"> les Nancy</w:t>
            </w:r>
          </w:p>
        </w:tc>
      </w:tr>
      <w:tr w:rsidR="00FF5AB2" w:rsidRPr="00FF5AB2" w14:paraId="36A2F276" w14:textId="77777777" w:rsidTr="000D185C">
        <w:trPr>
          <w:trHeight w:val="300"/>
        </w:trPr>
        <w:tc>
          <w:tcPr>
            <w:tcW w:w="3397" w:type="dxa"/>
            <w:tcBorders>
              <w:top w:val="nil"/>
              <w:left w:val="single" w:sz="4" w:space="0" w:color="ACB9CA"/>
              <w:bottom w:val="single" w:sz="4" w:space="0" w:color="ACB9CA"/>
              <w:right w:val="single" w:sz="4" w:space="0" w:color="ACB9CA"/>
            </w:tcBorders>
            <w:shd w:val="clear" w:color="auto" w:fill="FFFFFF" w:themeFill="background1"/>
            <w:noWrap/>
            <w:vAlign w:val="bottom"/>
            <w:hideMark/>
          </w:tcPr>
          <w:p w14:paraId="031B91AF" w14:textId="77777777" w:rsidR="00FF5AB2" w:rsidRPr="00FF5AB2" w:rsidRDefault="00FF5AB2" w:rsidP="00FF5AB2">
            <w:pPr>
              <w:rPr>
                <w:rFonts w:ascii="Arial" w:hAnsi="Arial" w:cs="Arial"/>
                <w:sz w:val="20"/>
                <w:lang w:eastAsia="fr-FR"/>
              </w:rPr>
            </w:pPr>
            <w:r w:rsidRPr="00FF5AB2">
              <w:rPr>
                <w:rFonts w:ascii="Arial" w:hAnsi="Arial" w:cs="Arial"/>
                <w:sz w:val="20"/>
                <w:lang w:eastAsia="fr-FR"/>
              </w:rPr>
              <w:t>ACOSS Nantes</w:t>
            </w:r>
          </w:p>
        </w:tc>
        <w:tc>
          <w:tcPr>
            <w:tcW w:w="5812" w:type="dxa"/>
            <w:tcBorders>
              <w:top w:val="nil"/>
              <w:left w:val="nil"/>
              <w:bottom w:val="single" w:sz="4" w:space="0" w:color="ACB9CA"/>
              <w:right w:val="single" w:sz="4" w:space="0" w:color="ACB9CA"/>
            </w:tcBorders>
            <w:shd w:val="clear" w:color="auto" w:fill="FFFFFF" w:themeFill="background1"/>
            <w:noWrap/>
            <w:vAlign w:val="bottom"/>
            <w:hideMark/>
          </w:tcPr>
          <w:p w14:paraId="53B089CA" w14:textId="77777777" w:rsidR="00FF5AB2" w:rsidRPr="00FF5AB2" w:rsidRDefault="00FF5AB2" w:rsidP="00FF5AB2">
            <w:pPr>
              <w:rPr>
                <w:rFonts w:asciiTheme="minorHAnsi" w:hAnsiTheme="minorHAnsi" w:cstheme="minorHAnsi"/>
                <w:sz w:val="20"/>
                <w:lang w:eastAsia="fr-FR"/>
              </w:rPr>
            </w:pPr>
            <w:r w:rsidRPr="00FF5AB2">
              <w:rPr>
                <w:rFonts w:asciiTheme="minorHAnsi" w:hAnsiTheme="minorHAnsi" w:cstheme="minorHAnsi"/>
                <w:sz w:val="20"/>
                <w:lang w:eastAsia="fr-FR"/>
              </w:rPr>
              <w:t>2, rue de Coulongé</w:t>
            </w:r>
            <w:r w:rsidRPr="00FF5AB2">
              <w:rPr>
                <w:rFonts w:asciiTheme="minorHAnsi" w:hAnsiTheme="minorHAnsi" w:cstheme="minorHAnsi"/>
                <w:sz w:val="20"/>
                <w:lang w:eastAsia="fr-FR"/>
              </w:rPr>
              <w:br/>
              <w:t xml:space="preserve">CS 61911 </w:t>
            </w:r>
            <w:r w:rsidRPr="00FF5AB2">
              <w:rPr>
                <w:rFonts w:asciiTheme="minorHAnsi" w:hAnsiTheme="minorHAnsi" w:cstheme="minorHAnsi"/>
                <w:sz w:val="20"/>
                <w:lang w:eastAsia="fr-FR"/>
              </w:rPr>
              <w:br/>
              <w:t>44319 Nantes cedex 03</w:t>
            </w:r>
          </w:p>
        </w:tc>
      </w:tr>
      <w:tr w:rsidR="00FF5AB2" w:rsidRPr="00FF5AB2" w14:paraId="21B7BBAD" w14:textId="77777777" w:rsidTr="000D185C">
        <w:trPr>
          <w:trHeight w:val="300"/>
        </w:trPr>
        <w:tc>
          <w:tcPr>
            <w:tcW w:w="3397" w:type="dxa"/>
            <w:tcBorders>
              <w:top w:val="nil"/>
              <w:left w:val="single" w:sz="4" w:space="0" w:color="ACB9CA"/>
              <w:bottom w:val="single" w:sz="4" w:space="0" w:color="ACB9CA"/>
              <w:right w:val="single" w:sz="4" w:space="0" w:color="ACB9CA"/>
            </w:tcBorders>
            <w:shd w:val="clear" w:color="auto" w:fill="FFFFFF" w:themeFill="background1"/>
            <w:noWrap/>
            <w:vAlign w:val="bottom"/>
            <w:hideMark/>
          </w:tcPr>
          <w:p w14:paraId="243C6ED0" w14:textId="77777777" w:rsidR="00FF5AB2" w:rsidRPr="00FF5AB2" w:rsidRDefault="00FF5AB2" w:rsidP="00FF5AB2">
            <w:pPr>
              <w:rPr>
                <w:rFonts w:ascii="Arial" w:hAnsi="Arial" w:cs="Arial"/>
                <w:sz w:val="20"/>
                <w:lang w:eastAsia="fr-FR"/>
              </w:rPr>
            </w:pPr>
            <w:r w:rsidRPr="00FF5AB2">
              <w:rPr>
                <w:rFonts w:ascii="Arial" w:hAnsi="Arial" w:cs="Arial"/>
                <w:sz w:val="20"/>
                <w:lang w:eastAsia="fr-FR"/>
              </w:rPr>
              <w:t>ACOSS Toulouse</w:t>
            </w:r>
          </w:p>
        </w:tc>
        <w:tc>
          <w:tcPr>
            <w:tcW w:w="5812" w:type="dxa"/>
            <w:tcBorders>
              <w:top w:val="nil"/>
              <w:left w:val="nil"/>
              <w:bottom w:val="single" w:sz="4" w:space="0" w:color="ACB9CA"/>
              <w:right w:val="single" w:sz="4" w:space="0" w:color="ACB9CA"/>
            </w:tcBorders>
            <w:shd w:val="clear" w:color="auto" w:fill="FFFFFF" w:themeFill="background1"/>
            <w:noWrap/>
            <w:vAlign w:val="bottom"/>
            <w:hideMark/>
          </w:tcPr>
          <w:p w14:paraId="3D73E227" w14:textId="77777777" w:rsidR="00FF5AB2" w:rsidRPr="00FF5AB2" w:rsidRDefault="00FF5AB2" w:rsidP="00FF5AB2">
            <w:pPr>
              <w:rPr>
                <w:rFonts w:asciiTheme="minorHAnsi" w:hAnsiTheme="minorHAnsi" w:cstheme="minorHAnsi"/>
                <w:sz w:val="20"/>
                <w:lang w:eastAsia="fr-FR"/>
              </w:rPr>
            </w:pPr>
            <w:r w:rsidRPr="00FF5AB2">
              <w:rPr>
                <w:rFonts w:asciiTheme="minorHAnsi" w:hAnsiTheme="minorHAnsi" w:cstheme="minorHAnsi"/>
                <w:sz w:val="20"/>
                <w:lang w:eastAsia="fr-FR"/>
              </w:rPr>
              <w:t>avenue d'Atlanta</w:t>
            </w:r>
            <w:r w:rsidRPr="00FF5AB2">
              <w:rPr>
                <w:rFonts w:asciiTheme="minorHAnsi" w:hAnsiTheme="minorHAnsi" w:cstheme="minorHAnsi"/>
                <w:sz w:val="20"/>
                <w:lang w:eastAsia="fr-FR"/>
              </w:rPr>
              <w:br/>
              <w:t>BP 72152</w:t>
            </w:r>
            <w:r w:rsidRPr="00FF5AB2">
              <w:rPr>
                <w:rFonts w:asciiTheme="minorHAnsi" w:hAnsiTheme="minorHAnsi" w:cstheme="minorHAnsi"/>
                <w:sz w:val="20"/>
                <w:lang w:eastAsia="fr-FR"/>
              </w:rPr>
              <w:br/>
              <w:t>31020 Toulouse cedex 2</w:t>
            </w:r>
          </w:p>
        </w:tc>
      </w:tr>
    </w:tbl>
    <w:p w14:paraId="3B1B3B00" w14:textId="5005F5EA" w:rsidR="00DF4B4B" w:rsidRDefault="00DF4B4B" w:rsidP="001D10BE">
      <w:pPr>
        <w:jc w:val="both"/>
        <w:rPr>
          <w:rFonts w:ascii="Arial" w:hAnsi="Arial" w:cs="Arial"/>
          <w:b/>
          <w:i/>
          <w:sz w:val="20"/>
          <w:highlight w:val="cyan"/>
          <w:u w:val="single"/>
        </w:rPr>
      </w:pPr>
    </w:p>
    <w:p w14:paraId="1E66850B" w14:textId="752BE1CE" w:rsidR="00DF4B4B" w:rsidRDefault="00DF4B4B" w:rsidP="001D10BE">
      <w:pPr>
        <w:jc w:val="both"/>
        <w:rPr>
          <w:rFonts w:ascii="Arial" w:hAnsi="Arial" w:cs="Arial"/>
          <w:b/>
          <w:i/>
          <w:sz w:val="20"/>
          <w:highlight w:val="cyan"/>
          <w:u w:val="single"/>
        </w:rPr>
      </w:pPr>
    </w:p>
    <w:p w14:paraId="2F82A495" w14:textId="77777777" w:rsidR="00DF4B4B" w:rsidRPr="00F361EE" w:rsidRDefault="00DF4B4B" w:rsidP="001D10BE">
      <w:pPr>
        <w:jc w:val="both"/>
        <w:rPr>
          <w:rFonts w:ascii="Arial" w:hAnsi="Arial" w:cs="Arial"/>
          <w:b/>
          <w:i/>
          <w:sz w:val="20"/>
          <w:highlight w:val="cyan"/>
          <w:u w:val="single"/>
        </w:rPr>
      </w:pPr>
    </w:p>
    <w:p w14:paraId="652BA269" w14:textId="3C0F86BB" w:rsidR="00103D45" w:rsidRDefault="00103D45" w:rsidP="001D10BE">
      <w:pPr>
        <w:jc w:val="both"/>
        <w:rPr>
          <w:rFonts w:ascii="Arial" w:hAnsi="Arial" w:cs="Arial"/>
          <w:sz w:val="20"/>
        </w:rPr>
      </w:pPr>
      <w:r w:rsidRPr="00F361EE">
        <w:rPr>
          <w:rFonts w:ascii="Arial" w:hAnsi="Arial" w:cs="Arial"/>
          <w:b/>
          <w:i/>
          <w:sz w:val="20"/>
          <w:u w:val="single"/>
        </w:rPr>
        <w:t>« Titulaire</w:t>
      </w:r>
      <w:r w:rsidRPr="00F361EE">
        <w:rPr>
          <w:rFonts w:ascii="Arial" w:hAnsi="Arial" w:cs="Arial"/>
          <w:i/>
          <w:sz w:val="20"/>
          <w:u w:val="single"/>
        </w:rPr>
        <w:t> »</w:t>
      </w:r>
      <w:r w:rsidRPr="00F361EE">
        <w:rPr>
          <w:rFonts w:ascii="Arial" w:hAnsi="Arial" w:cs="Arial"/>
          <w:sz w:val="20"/>
        </w:rPr>
        <w:t xml:space="preserve"> : </w:t>
      </w:r>
      <w:r w:rsidR="00192106" w:rsidRPr="00F361EE">
        <w:rPr>
          <w:rFonts w:ascii="Arial" w:hAnsi="Arial" w:cs="Arial"/>
          <w:sz w:val="20"/>
        </w:rPr>
        <w:t xml:space="preserve"> </w:t>
      </w:r>
      <w:r w:rsidR="00BD6E4C">
        <w:rPr>
          <w:rFonts w:ascii="Arial" w:hAnsi="Arial" w:cs="Arial"/>
          <w:sz w:val="20"/>
        </w:rPr>
        <w:t>I</w:t>
      </w:r>
      <w:r w:rsidR="00192106" w:rsidRPr="00F361EE">
        <w:rPr>
          <w:rFonts w:ascii="Arial" w:hAnsi="Arial" w:cs="Arial"/>
          <w:sz w:val="20"/>
        </w:rPr>
        <w:t>l est l’a</w:t>
      </w:r>
      <w:r w:rsidRPr="00F361EE">
        <w:rPr>
          <w:rFonts w:ascii="Arial" w:hAnsi="Arial" w:cs="Arial"/>
          <w:sz w:val="20"/>
        </w:rPr>
        <w:t xml:space="preserve">ttributaire et </w:t>
      </w:r>
      <w:r w:rsidR="00192106" w:rsidRPr="00F361EE">
        <w:rPr>
          <w:rFonts w:ascii="Arial" w:hAnsi="Arial" w:cs="Arial"/>
          <w:sz w:val="20"/>
        </w:rPr>
        <w:t xml:space="preserve">le </w:t>
      </w:r>
      <w:r w:rsidRPr="00F361EE">
        <w:rPr>
          <w:rFonts w:ascii="Arial" w:hAnsi="Arial" w:cs="Arial"/>
          <w:sz w:val="20"/>
        </w:rPr>
        <w:t>signataire de l’accord cadre retenu par l’ACOSS à l’issue de la procédure de marchés publics.</w:t>
      </w:r>
    </w:p>
    <w:p w14:paraId="56028B42" w14:textId="77777777" w:rsidR="00942D10" w:rsidRDefault="00942D10" w:rsidP="001D10BE">
      <w:pPr>
        <w:jc w:val="both"/>
        <w:rPr>
          <w:rFonts w:ascii="Arial" w:hAnsi="Arial" w:cs="Arial"/>
          <w:sz w:val="20"/>
        </w:rPr>
      </w:pPr>
    </w:p>
    <w:p w14:paraId="3AA53925" w14:textId="77777777" w:rsidR="00D40FE1" w:rsidRDefault="00D40FE1" w:rsidP="001D10BE">
      <w:pPr>
        <w:jc w:val="both"/>
        <w:rPr>
          <w:rFonts w:ascii="Arial" w:hAnsi="Arial" w:cs="Arial"/>
          <w:b/>
          <w:sz w:val="20"/>
        </w:rPr>
      </w:pPr>
    </w:p>
    <w:p w14:paraId="6F8E15EF" w14:textId="77777777" w:rsidR="00CE00F9" w:rsidRPr="00DA0B64" w:rsidRDefault="00CE00F9" w:rsidP="008B39E8">
      <w:pPr>
        <w:ind w:left="567"/>
        <w:jc w:val="both"/>
        <w:rPr>
          <w:rFonts w:ascii="Arial" w:hAnsi="Arial" w:cs="Arial"/>
          <w:sz w:val="20"/>
        </w:rPr>
      </w:pPr>
      <w:r w:rsidRPr="00DA0B64">
        <w:rPr>
          <w:rFonts w:ascii="Arial" w:hAnsi="Arial" w:cs="Arial"/>
          <w:sz w:val="20"/>
        </w:rPr>
        <w:br w:type="column"/>
      </w:r>
    </w:p>
    <w:p w14:paraId="38EC5554" w14:textId="77777777" w:rsidR="00CE00F9" w:rsidRPr="00B651BF" w:rsidRDefault="00CE00F9" w:rsidP="00BA2273">
      <w:pPr>
        <w:pStyle w:val="Titre1"/>
        <w:shd w:val="pct10" w:color="auto" w:fill="FFFFFF"/>
        <w:jc w:val="both"/>
        <w:rPr>
          <w:rFonts w:ascii="Arial" w:hAnsi="Arial" w:cs="Arial"/>
          <w:sz w:val="20"/>
        </w:rPr>
      </w:pPr>
      <w:bookmarkStart w:id="4" w:name="_Toc187227128"/>
      <w:r w:rsidRPr="00B651BF">
        <w:rPr>
          <w:rFonts w:ascii="Arial" w:hAnsi="Arial" w:cs="Arial"/>
          <w:sz w:val="20"/>
        </w:rPr>
        <w:t xml:space="preserve">OBJET </w:t>
      </w:r>
      <w:r w:rsidR="00C0495B" w:rsidRPr="00B651BF">
        <w:rPr>
          <w:rFonts w:ascii="Arial" w:hAnsi="Arial" w:cs="Arial"/>
          <w:sz w:val="20"/>
        </w:rPr>
        <w:t>de l’accord cadre</w:t>
      </w:r>
      <w:bookmarkEnd w:id="4"/>
    </w:p>
    <w:p w14:paraId="5D9259BF" w14:textId="77777777" w:rsidR="00495583" w:rsidRPr="00B651BF" w:rsidRDefault="00495583" w:rsidP="00BA2273">
      <w:pPr>
        <w:rPr>
          <w:rFonts w:ascii="Arial" w:hAnsi="Arial" w:cs="Arial"/>
        </w:rPr>
      </w:pPr>
    </w:p>
    <w:p w14:paraId="4D41917A" w14:textId="2A944453" w:rsidR="00AC4D29" w:rsidRDefault="005E4BAF" w:rsidP="00061D19">
      <w:pPr>
        <w:jc w:val="both"/>
        <w:rPr>
          <w:rFonts w:ascii="Arial" w:hAnsi="Arial" w:cs="Arial"/>
          <w:sz w:val="20"/>
        </w:rPr>
      </w:pPr>
      <w:r w:rsidRPr="00836F55">
        <w:rPr>
          <w:rFonts w:ascii="Arial" w:hAnsi="Arial" w:cs="Arial"/>
          <w:sz w:val="20"/>
        </w:rPr>
        <w:t>Le présent accord-cadre a pour objet</w:t>
      </w:r>
      <w:r w:rsidR="0097766B" w:rsidRPr="00836F55">
        <w:rPr>
          <w:rFonts w:ascii="Arial" w:hAnsi="Arial" w:cs="Arial"/>
          <w:sz w:val="20"/>
        </w:rPr>
        <w:t xml:space="preserve"> la</w:t>
      </w:r>
      <w:r w:rsidRPr="00836F55">
        <w:rPr>
          <w:rFonts w:ascii="Arial" w:hAnsi="Arial" w:cs="Arial"/>
          <w:sz w:val="20"/>
        </w:rPr>
        <w:t xml:space="preserve"> </w:t>
      </w:r>
      <w:r w:rsidR="0097766B" w:rsidRPr="00836F55">
        <w:rPr>
          <w:rFonts w:ascii="Arial" w:hAnsi="Arial" w:cs="Arial"/>
          <w:sz w:val="20"/>
        </w:rPr>
        <w:t xml:space="preserve">fourniture de prestations de conseil </w:t>
      </w:r>
      <w:r w:rsidR="00B33035" w:rsidRPr="00EB0162">
        <w:rPr>
          <w:rFonts w:ascii="Arial" w:hAnsi="Arial" w:cs="Arial"/>
          <w:sz w:val="20"/>
        </w:rPr>
        <w:t>en stratégie</w:t>
      </w:r>
      <w:r w:rsidR="0097766B" w:rsidRPr="00836F55">
        <w:rPr>
          <w:rFonts w:ascii="Arial" w:hAnsi="Arial" w:cs="Arial"/>
          <w:sz w:val="20"/>
        </w:rPr>
        <w:t xml:space="preserve"> pour la </w:t>
      </w:r>
      <w:r w:rsidR="00CC3C34" w:rsidRPr="00EB0162">
        <w:rPr>
          <w:rFonts w:ascii="Arial" w:hAnsi="Arial" w:cs="Arial"/>
          <w:sz w:val="20"/>
        </w:rPr>
        <w:t>DSI</w:t>
      </w:r>
      <w:r w:rsidR="0097766B" w:rsidRPr="00836F55">
        <w:rPr>
          <w:rFonts w:ascii="Arial" w:hAnsi="Arial" w:cs="Arial"/>
          <w:sz w:val="20"/>
        </w:rPr>
        <w:t xml:space="preserve"> de </w:t>
      </w:r>
      <w:r w:rsidR="00D67D93" w:rsidRPr="00836F55">
        <w:rPr>
          <w:rFonts w:ascii="Arial" w:hAnsi="Arial" w:cs="Arial"/>
          <w:sz w:val="20"/>
        </w:rPr>
        <w:t>la Branche Recouvrement du Régime Général de la Sécurité Sociale.</w:t>
      </w:r>
    </w:p>
    <w:p w14:paraId="1439AD0E" w14:textId="77777777" w:rsidR="008A621C" w:rsidRDefault="008A621C" w:rsidP="00061D19">
      <w:pPr>
        <w:jc w:val="both"/>
        <w:rPr>
          <w:rFonts w:ascii="Arial" w:hAnsi="Arial" w:cs="Arial"/>
          <w:sz w:val="20"/>
        </w:rPr>
      </w:pPr>
    </w:p>
    <w:p w14:paraId="6680C477" w14:textId="376703F0" w:rsidR="001C66E0" w:rsidRDefault="001C66E0" w:rsidP="001C66E0">
      <w:pPr>
        <w:jc w:val="both"/>
        <w:rPr>
          <w:rFonts w:ascii="Arial" w:hAnsi="Arial" w:cs="Arial"/>
          <w:sz w:val="20"/>
        </w:rPr>
      </w:pPr>
      <w:r w:rsidRPr="001C66E0">
        <w:rPr>
          <w:rFonts w:ascii="Arial" w:hAnsi="Arial" w:cs="Arial"/>
          <w:sz w:val="20"/>
        </w:rPr>
        <w:t>En application de l’article L</w:t>
      </w:r>
      <w:r w:rsidR="00CA4708">
        <w:rPr>
          <w:rFonts w:ascii="Arial" w:hAnsi="Arial" w:cs="Arial"/>
          <w:sz w:val="20"/>
        </w:rPr>
        <w:t xml:space="preserve">. </w:t>
      </w:r>
      <w:r w:rsidRPr="001C66E0">
        <w:rPr>
          <w:rFonts w:ascii="Arial" w:hAnsi="Arial" w:cs="Arial"/>
          <w:sz w:val="20"/>
        </w:rPr>
        <w:t xml:space="preserve">2113-11 du code de la commande publique, le présent accord-cadre n’est pas alloti </w:t>
      </w:r>
      <w:r>
        <w:rPr>
          <w:rFonts w:ascii="Arial" w:hAnsi="Arial" w:cs="Arial"/>
          <w:sz w:val="20"/>
        </w:rPr>
        <w:t>car l</w:t>
      </w:r>
      <w:r w:rsidRPr="001C66E0">
        <w:rPr>
          <w:rFonts w:ascii="Arial" w:hAnsi="Arial" w:cs="Arial"/>
          <w:sz w:val="20"/>
        </w:rPr>
        <w:t>’objet du marché ne permet pas l’identification de prestations distinctes</w:t>
      </w:r>
      <w:r>
        <w:rPr>
          <w:rFonts w:ascii="Arial" w:hAnsi="Arial" w:cs="Arial"/>
          <w:sz w:val="20"/>
        </w:rPr>
        <w:t>.</w:t>
      </w:r>
    </w:p>
    <w:p w14:paraId="1C645C81" w14:textId="46E44AFB" w:rsidR="00AC4D29" w:rsidRPr="00AC4D29" w:rsidRDefault="00AC4D29" w:rsidP="00AC4D29">
      <w:pPr>
        <w:jc w:val="both"/>
        <w:rPr>
          <w:rFonts w:ascii="Arial" w:hAnsi="Arial" w:cs="Arial"/>
          <w:sz w:val="20"/>
        </w:rPr>
      </w:pPr>
    </w:p>
    <w:p w14:paraId="2AC29052" w14:textId="4FB07946" w:rsidR="00103D45" w:rsidRPr="00DA0B64" w:rsidRDefault="00103D45" w:rsidP="00BA2273">
      <w:pPr>
        <w:pStyle w:val="Standardniv1"/>
        <w:numPr>
          <w:ilvl w:val="0"/>
          <w:numId w:val="0"/>
        </w:numPr>
        <w:rPr>
          <w:rFonts w:ascii="Arial" w:hAnsi="Arial" w:cs="Arial"/>
          <w:sz w:val="20"/>
        </w:rPr>
      </w:pPr>
      <w:r w:rsidRPr="00DA0B64">
        <w:rPr>
          <w:rFonts w:ascii="Arial" w:hAnsi="Arial" w:cs="Arial"/>
          <w:sz w:val="20"/>
        </w:rPr>
        <w:t>La description précise des prestations et les spécifications techniques sont indiquées dans le Cahier des Clauses Techniques Particulières (CCTP).</w:t>
      </w:r>
    </w:p>
    <w:p w14:paraId="05275FC7" w14:textId="489F95AA" w:rsidR="004F5337" w:rsidRPr="00DA0B64" w:rsidRDefault="004F5337" w:rsidP="00BA2273">
      <w:pPr>
        <w:pStyle w:val="Standardniv1"/>
        <w:numPr>
          <w:ilvl w:val="0"/>
          <w:numId w:val="0"/>
        </w:numPr>
        <w:rPr>
          <w:rFonts w:ascii="Arial" w:hAnsi="Arial" w:cs="Arial"/>
          <w:sz w:val="20"/>
        </w:rPr>
      </w:pPr>
    </w:p>
    <w:p w14:paraId="5291FB6E" w14:textId="77777777" w:rsidR="00CB3F8A" w:rsidRPr="00DA0B64" w:rsidRDefault="00CB3F8A" w:rsidP="00BA2273">
      <w:pPr>
        <w:pStyle w:val="Standardniv1"/>
        <w:numPr>
          <w:ilvl w:val="0"/>
          <w:numId w:val="0"/>
        </w:numPr>
        <w:rPr>
          <w:rFonts w:ascii="Arial" w:hAnsi="Arial" w:cs="Arial"/>
          <w:sz w:val="20"/>
        </w:rPr>
      </w:pPr>
    </w:p>
    <w:p w14:paraId="45679642" w14:textId="0980E3DC" w:rsidR="00CE00F9" w:rsidRPr="00DA0B64" w:rsidRDefault="00CE00F9" w:rsidP="008B39E8">
      <w:pPr>
        <w:pStyle w:val="Titre1"/>
        <w:shd w:val="pct10" w:color="auto" w:fill="FFFFFF"/>
        <w:jc w:val="both"/>
        <w:rPr>
          <w:rFonts w:ascii="Arial" w:hAnsi="Arial" w:cs="Arial"/>
          <w:sz w:val="20"/>
        </w:rPr>
      </w:pPr>
      <w:bookmarkStart w:id="5" w:name="_Toc187227129"/>
      <w:r w:rsidRPr="00DA0B64">
        <w:rPr>
          <w:rFonts w:ascii="Arial" w:hAnsi="Arial" w:cs="Arial"/>
          <w:sz w:val="20"/>
        </w:rPr>
        <w:t>CADRE JURIDIQUE</w:t>
      </w:r>
      <w:bookmarkEnd w:id="5"/>
    </w:p>
    <w:p w14:paraId="2D73FF5C" w14:textId="4C8273BA" w:rsidR="00FD2AFD" w:rsidRDefault="00FD2AFD" w:rsidP="00103D45">
      <w:pPr>
        <w:jc w:val="both"/>
        <w:rPr>
          <w:rFonts w:ascii="Arial" w:hAnsi="Arial" w:cs="Arial"/>
          <w:sz w:val="20"/>
        </w:rPr>
      </w:pPr>
    </w:p>
    <w:p w14:paraId="7A97A472" w14:textId="12FB2835" w:rsidR="007435AD" w:rsidRPr="007435AD" w:rsidRDefault="007435AD" w:rsidP="007435AD">
      <w:pPr>
        <w:jc w:val="both"/>
        <w:rPr>
          <w:rFonts w:ascii="Arial" w:hAnsi="Arial" w:cs="Arial"/>
          <w:sz w:val="20"/>
        </w:rPr>
      </w:pPr>
      <w:r w:rsidRPr="007435AD">
        <w:rPr>
          <w:rFonts w:ascii="Arial" w:hAnsi="Arial" w:cs="Arial"/>
          <w:sz w:val="20"/>
        </w:rPr>
        <w:t>La présente opération est passée selon la procédure de l’appel d’offres ouvert conformément aux l’articles L. 2124-2, R. 2124-1, R. 2124-2 et R. 2161-2 à R. 2161-5 du Code de la commande</w:t>
      </w:r>
      <w:r w:rsidR="00AA760B">
        <w:rPr>
          <w:rFonts w:ascii="Arial" w:hAnsi="Arial" w:cs="Arial"/>
          <w:sz w:val="20"/>
        </w:rPr>
        <w:t xml:space="preserve"> publique</w:t>
      </w:r>
      <w:r w:rsidRPr="007435AD">
        <w:rPr>
          <w:rFonts w:ascii="Arial" w:hAnsi="Arial" w:cs="Arial"/>
          <w:sz w:val="20"/>
        </w:rPr>
        <w:t>.</w:t>
      </w:r>
    </w:p>
    <w:p w14:paraId="1F47C2B8" w14:textId="77777777" w:rsidR="007435AD" w:rsidRDefault="007435AD" w:rsidP="00103D45">
      <w:pPr>
        <w:jc w:val="both"/>
        <w:rPr>
          <w:rFonts w:ascii="Arial" w:hAnsi="Arial" w:cs="Arial"/>
          <w:sz w:val="20"/>
        </w:rPr>
      </w:pPr>
    </w:p>
    <w:p w14:paraId="7DC44C7D" w14:textId="24E18FB6" w:rsidR="0054374B" w:rsidRDefault="00D8775D" w:rsidP="00743C85">
      <w:pPr>
        <w:pStyle w:val="Standardniv1"/>
        <w:numPr>
          <w:ilvl w:val="0"/>
          <w:numId w:val="0"/>
        </w:numPr>
        <w:rPr>
          <w:rFonts w:ascii="Arial" w:hAnsi="Arial" w:cs="Arial"/>
          <w:sz w:val="20"/>
        </w:rPr>
      </w:pPr>
      <w:bookmarkStart w:id="6" w:name="_Hlk14182456"/>
      <w:r w:rsidRPr="00D8775D">
        <w:rPr>
          <w:rFonts w:ascii="Arial" w:hAnsi="Arial" w:cs="Arial"/>
          <w:b/>
          <w:sz w:val="20"/>
        </w:rPr>
        <w:t>L</w:t>
      </w:r>
      <w:r w:rsidR="00743C85" w:rsidRPr="00D8775D">
        <w:rPr>
          <w:rFonts w:ascii="Arial" w:hAnsi="Arial" w:cs="Arial"/>
          <w:b/>
          <w:sz w:val="20"/>
        </w:rPr>
        <w:t xml:space="preserve">’accord-cadre est </w:t>
      </w:r>
      <w:r w:rsidR="00B1109B" w:rsidRPr="00D8775D">
        <w:rPr>
          <w:rFonts w:ascii="Arial" w:hAnsi="Arial" w:cs="Arial"/>
          <w:b/>
          <w:sz w:val="20"/>
        </w:rPr>
        <w:t>multi</w:t>
      </w:r>
      <w:r w:rsidR="00743C85" w:rsidRPr="00D8775D">
        <w:rPr>
          <w:rFonts w:ascii="Arial" w:hAnsi="Arial" w:cs="Arial"/>
          <w:b/>
          <w:sz w:val="20"/>
        </w:rPr>
        <w:t>-attributaire</w:t>
      </w:r>
      <w:r w:rsidR="00826500" w:rsidRPr="00D8775D">
        <w:rPr>
          <w:rFonts w:ascii="Arial" w:hAnsi="Arial" w:cs="Arial"/>
          <w:sz w:val="20"/>
        </w:rPr>
        <w:t xml:space="preserve"> conclu avec 2 titulaires (sous réserve d’un nombre suffisant de candidats et d’offres)</w:t>
      </w:r>
      <w:r w:rsidR="00743C85" w:rsidRPr="00D8775D">
        <w:rPr>
          <w:rFonts w:ascii="Arial" w:hAnsi="Arial" w:cs="Arial"/>
          <w:b/>
          <w:sz w:val="20"/>
        </w:rPr>
        <w:t>.</w:t>
      </w:r>
      <w:r w:rsidR="00743C85" w:rsidRPr="00D8775D">
        <w:rPr>
          <w:rFonts w:ascii="Arial" w:hAnsi="Arial" w:cs="Arial"/>
          <w:sz w:val="20"/>
        </w:rPr>
        <w:t xml:space="preserve"> Il</w:t>
      </w:r>
      <w:r w:rsidR="00743C85" w:rsidRPr="00DA0B64">
        <w:rPr>
          <w:rFonts w:ascii="Arial" w:hAnsi="Arial" w:cs="Arial"/>
          <w:sz w:val="20"/>
        </w:rPr>
        <w:t xml:space="preserve"> sera conclu entre l’ACOSS et le</w:t>
      </w:r>
      <w:r w:rsidR="00076E01">
        <w:rPr>
          <w:rFonts w:ascii="Arial" w:hAnsi="Arial" w:cs="Arial"/>
          <w:sz w:val="20"/>
        </w:rPr>
        <w:t>s</w:t>
      </w:r>
      <w:r w:rsidR="00743C85" w:rsidRPr="00DA0B64">
        <w:rPr>
          <w:rFonts w:ascii="Arial" w:hAnsi="Arial" w:cs="Arial"/>
          <w:sz w:val="20"/>
        </w:rPr>
        <w:t xml:space="preserve"> </w:t>
      </w:r>
      <w:r w:rsidR="00743C85">
        <w:rPr>
          <w:rFonts w:ascii="Arial" w:hAnsi="Arial" w:cs="Arial"/>
          <w:sz w:val="20"/>
        </w:rPr>
        <w:t>titulaire</w:t>
      </w:r>
      <w:r w:rsidR="00076E01">
        <w:rPr>
          <w:rFonts w:ascii="Arial" w:hAnsi="Arial" w:cs="Arial"/>
          <w:sz w:val="20"/>
        </w:rPr>
        <w:t>s</w:t>
      </w:r>
      <w:r w:rsidR="00200932">
        <w:rPr>
          <w:rFonts w:ascii="Arial" w:hAnsi="Arial" w:cs="Arial"/>
          <w:sz w:val="20"/>
        </w:rPr>
        <w:t>.</w:t>
      </w:r>
    </w:p>
    <w:p w14:paraId="258BF5FB" w14:textId="77777777" w:rsidR="00743C85" w:rsidRPr="00DA0B64" w:rsidRDefault="00743C85" w:rsidP="00743C85">
      <w:pPr>
        <w:pStyle w:val="Standardniv1"/>
        <w:numPr>
          <w:ilvl w:val="0"/>
          <w:numId w:val="0"/>
        </w:numPr>
        <w:rPr>
          <w:rFonts w:ascii="Arial" w:hAnsi="Arial" w:cs="Arial"/>
          <w:sz w:val="20"/>
        </w:rPr>
      </w:pPr>
    </w:p>
    <w:bookmarkEnd w:id="6"/>
    <w:p w14:paraId="60A37BB5" w14:textId="77777777" w:rsidR="0046285E" w:rsidRPr="00DA0B64" w:rsidRDefault="0046285E" w:rsidP="00BA2273">
      <w:pPr>
        <w:pStyle w:val="Standardniv1"/>
        <w:numPr>
          <w:ilvl w:val="0"/>
          <w:numId w:val="0"/>
        </w:numPr>
        <w:rPr>
          <w:rFonts w:ascii="Arial" w:hAnsi="Arial" w:cs="Arial"/>
          <w:sz w:val="20"/>
        </w:rPr>
      </w:pPr>
    </w:p>
    <w:p w14:paraId="7ACDA8BD" w14:textId="59EF90EA" w:rsidR="00CE00F9" w:rsidRPr="00DA0B64" w:rsidRDefault="000412F1" w:rsidP="00BA2273">
      <w:pPr>
        <w:pStyle w:val="Titre1"/>
        <w:shd w:val="pct10" w:color="auto" w:fill="FFFFFF"/>
        <w:jc w:val="both"/>
        <w:rPr>
          <w:rFonts w:ascii="Arial" w:hAnsi="Arial" w:cs="Arial"/>
          <w:sz w:val="20"/>
        </w:rPr>
      </w:pPr>
      <w:bookmarkStart w:id="7" w:name="_Toc187227130"/>
      <w:r w:rsidRPr="00DA0B64">
        <w:rPr>
          <w:rFonts w:ascii="Arial" w:hAnsi="Arial" w:cs="Arial"/>
          <w:sz w:val="20"/>
        </w:rPr>
        <w:t>FORME</w:t>
      </w:r>
      <w:r w:rsidR="00CE00F9" w:rsidRPr="00DA0B64">
        <w:rPr>
          <w:rFonts w:ascii="Arial" w:hAnsi="Arial" w:cs="Arial"/>
          <w:sz w:val="20"/>
        </w:rPr>
        <w:t xml:space="preserve"> de l’ACCORD-CADRE</w:t>
      </w:r>
      <w:bookmarkEnd w:id="7"/>
      <w:r w:rsidR="00C0495B">
        <w:rPr>
          <w:rFonts w:ascii="Arial" w:hAnsi="Arial" w:cs="Arial"/>
          <w:sz w:val="20"/>
        </w:rPr>
        <w:t xml:space="preserve"> </w:t>
      </w:r>
    </w:p>
    <w:p w14:paraId="3ECF60A2" w14:textId="77777777" w:rsidR="00FE71A0" w:rsidRPr="00145E76" w:rsidRDefault="00FE71A0" w:rsidP="00FE71A0">
      <w:pPr>
        <w:jc w:val="both"/>
        <w:rPr>
          <w:rFonts w:ascii="Arial" w:hAnsi="Arial" w:cs="Arial"/>
          <w:b/>
          <w:color w:val="000000" w:themeColor="text1"/>
          <w:sz w:val="20"/>
          <w:lang w:eastAsia="fr-FR"/>
        </w:rPr>
      </w:pPr>
    </w:p>
    <w:p w14:paraId="266240B0" w14:textId="3B5F3517" w:rsidR="00CF6AF5" w:rsidRPr="00145E76" w:rsidRDefault="009C6984" w:rsidP="00CF6AF5">
      <w:pPr>
        <w:jc w:val="both"/>
        <w:rPr>
          <w:rFonts w:ascii="Arial" w:hAnsi="Arial" w:cs="Arial"/>
          <w:color w:val="000000" w:themeColor="text1"/>
          <w:sz w:val="20"/>
        </w:rPr>
      </w:pPr>
      <w:r w:rsidRPr="00145E76">
        <w:rPr>
          <w:rFonts w:ascii="Arial" w:hAnsi="Arial" w:cs="Arial"/>
          <w:color w:val="000000" w:themeColor="text1"/>
          <w:sz w:val="20"/>
        </w:rPr>
        <w:t xml:space="preserve">Le présent marché public est un accord-cadre à bons de commande </w:t>
      </w:r>
      <w:r w:rsidR="00C0401D" w:rsidRPr="00145E76">
        <w:rPr>
          <w:rFonts w:ascii="Arial" w:hAnsi="Arial" w:cs="Arial"/>
          <w:color w:val="000000" w:themeColor="text1"/>
          <w:sz w:val="20"/>
        </w:rPr>
        <w:t xml:space="preserve">conclu </w:t>
      </w:r>
      <w:r w:rsidRPr="00145E76">
        <w:rPr>
          <w:rFonts w:ascii="Arial" w:hAnsi="Arial" w:cs="Arial"/>
          <w:color w:val="000000" w:themeColor="text1"/>
          <w:sz w:val="20"/>
        </w:rPr>
        <w:t xml:space="preserve">conformément aux articles </w:t>
      </w:r>
      <w:r w:rsidR="00CF6AF5" w:rsidRPr="00145E76">
        <w:rPr>
          <w:rFonts w:ascii="Arial" w:hAnsi="Arial" w:cs="Arial"/>
          <w:color w:val="000000" w:themeColor="text1"/>
          <w:sz w:val="20"/>
        </w:rPr>
        <w:t>R. 2162-1 à R. 2162-6, R. 2162-13 et R. 2162-14 du Code de la commande publique. Il est exécuté par l’émission de bons de commande.</w:t>
      </w:r>
    </w:p>
    <w:p w14:paraId="154A0B31" w14:textId="77777777" w:rsidR="00CF6AF5" w:rsidRPr="00145E76" w:rsidRDefault="00CF6AF5" w:rsidP="00FE71A0">
      <w:pPr>
        <w:jc w:val="both"/>
        <w:rPr>
          <w:rFonts w:ascii="Arial" w:hAnsi="Arial" w:cs="Arial"/>
          <w:b/>
          <w:color w:val="000000" w:themeColor="text1"/>
          <w:sz w:val="20"/>
          <w:lang w:eastAsia="fr-FR"/>
        </w:rPr>
      </w:pPr>
    </w:p>
    <w:p w14:paraId="086C87CC" w14:textId="7C282554" w:rsidR="004B076E" w:rsidRPr="004B076E" w:rsidRDefault="000E60A9" w:rsidP="004B076E">
      <w:pPr>
        <w:pStyle w:val="Corpsdetexte"/>
        <w:rPr>
          <w:rFonts w:ascii="Arial" w:hAnsi="Arial" w:cs="Arial"/>
          <w:sz w:val="20"/>
        </w:rPr>
      </w:pPr>
      <w:r w:rsidRPr="00145E76">
        <w:rPr>
          <w:rFonts w:ascii="Arial" w:hAnsi="Arial" w:cs="Arial"/>
          <w:color w:val="000000" w:themeColor="text1"/>
          <w:sz w:val="20"/>
        </w:rPr>
        <w:t xml:space="preserve">Il est </w:t>
      </w:r>
      <w:r w:rsidR="004B076E" w:rsidRPr="00145E76">
        <w:rPr>
          <w:rFonts w:ascii="Arial" w:hAnsi="Arial" w:cs="Arial"/>
          <w:color w:val="000000" w:themeColor="text1"/>
          <w:sz w:val="20"/>
        </w:rPr>
        <w:t xml:space="preserve">conclu entre le titulaire et l’ACOSS, le présent accord-cadre définissant les conditions juridiques, </w:t>
      </w:r>
      <w:r w:rsidR="004B076E" w:rsidRPr="004B076E">
        <w:rPr>
          <w:rFonts w:ascii="Arial" w:hAnsi="Arial" w:cs="Arial"/>
          <w:sz w:val="20"/>
        </w:rPr>
        <w:t xml:space="preserve">techniques et financières ainsi que les caractéristiques et modalités d’exécution de la prestation attendue. </w:t>
      </w:r>
    </w:p>
    <w:p w14:paraId="46A2481E" w14:textId="77777777" w:rsidR="004B076E" w:rsidRPr="004B076E" w:rsidRDefault="004B076E" w:rsidP="004B076E">
      <w:pPr>
        <w:pStyle w:val="Corpsdetexte"/>
        <w:rPr>
          <w:rFonts w:ascii="Arial" w:hAnsi="Arial" w:cs="Arial"/>
          <w:sz w:val="20"/>
        </w:rPr>
      </w:pPr>
    </w:p>
    <w:p w14:paraId="5AB58AC7" w14:textId="77777777" w:rsidR="004B076E" w:rsidRPr="004B076E" w:rsidRDefault="004B076E" w:rsidP="004B076E">
      <w:pPr>
        <w:pStyle w:val="Corpsdetexte"/>
        <w:rPr>
          <w:rFonts w:ascii="Arial" w:hAnsi="Arial" w:cs="Arial"/>
          <w:sz w:val="20"/>
        </w:rPr>
      </w:pPr>
      <w:r w:rsidRPr="004B076E">
        <w:rPr>
          <w:rFonts w:ascii="Arial" w:hAnsi="Arial" w:cs="Arial"/>
          <w:sz w:val="20"/>
        </w:rPr>
        <w:t xml:space="preserve">Après la conclusion de l’accord-cadre, l’ACOSS désireuse de commander les prestations objet de la présente opération, passera des bons de commandes auprès du titulaire de l’accord-cadre retenu par l’ACOSS. </w:t>
      </w:r>
    </w:p>
    <w:p w14:paraId="0199D302" w14:textId="77777777" w:rsidR="004B076E" w:rsidRPr="004B076E" w:rsidRDefault="004B076E" w:rsidP="004B076E">
      <w:pPr>
        <w:pStyle w:val="Corpsdetexte"/>
        <w:rPr>
          <w:rFonts w:ascii="Arial" w:hAnsi="Arial" w:cs="Arial"/>
          <w:sz w:val="20"/>
        </w:rPr>
      </w:pPr>
    </w:p>
    <w:p w14:paraId="0540979F" w14:textId="7E28671D" w:rsidR="004B076E" w:rsidRPr="004B076E" w:rsidRDefault="004B076E" w:rsidP="004B076E">
      <w:pPr>
        <w:pStyle w:val="Corpsdetexte"/>
        <w:rPr>
          <w:rFonts w:ascii="Arial" w:hAnsi="Arial" w:cs="Arial"/>
          <w:sz w:val="20"/>
        </w:rPr>
      </w:pPr>
      <w:r w:rsidRPr="004B076E">
        <w:rPr>
          <w:rFonts w:ascii="Arial" w:hAnsi="Arial" w:cs="Arial"/>
          <w:sz w:val="20"/>
        </w:rPr>
        <w:t>Conformément à l’article R. 2162-14 du Code de la commande publique, les bons de commande seront émis sans négociation ni remise en concurrence selon les modalités fixées à l’article 7 du présent accord-cadre.</w:t>
      </w:r>
    </w:p>
    <w:p w14:paraId="1A056277" w14:textId="77777777" w:rsidR="004B076E" w:rsidRPr="004B076E" w:rsidRDefault="004B076E" w:rsidP="004B076E">
      <w:pPr>
        <w:pStyle w:val="Corpsdetexte"/>
        <w:rPr>
          <w:rFonts w:ascii="Arial" w:hAnsi="Arial" w:cs="Arial"/>
          <w:sz w:val="20"/>
        </w:rPr>
      </w:pPr>
    </w:p>
    <w:p w14:paraId="18E741C3" w14:textId="12263353" w:rsidR="008B37E0" w:rsidRPr="00DA0B64" w:rsidRDefault="004B076E" w:rsidP="00B46F5B">
      <w:pPr>
        <w:tabs>
          <w:tab w:val="left" w:pos="709"/>
        </w:tabs>
        <w:jc w:val="both"/>
        <w:rPr>
          <w:rFonts w:ascii="Arial" w:hAnsi="Arial" w:cs="Arial"/>
          <w:sz w:val="20"/>
        </w:rPr>
      </w:pPr>
      <w:r w:rsidRPr="004B076E">
        <w:rPr>
          <w:rFonts w:ascii="Arial" w:hAnsi="Arial" w:cs="Arial"/>
          <w:sz w:val="20"/>
        </w:rPr>
        <w:t>Les bons de commande, émis sur le fondement de l’accord-cadre seront notifiés au titulaire par l’ACOSS, pendant la durée de validité contractuelle dudit accord-cadre.</w:t>
      </w:r>
    </w:p>
    <w:p w14:paraId="7ACC0F4C" w14:textId="77777777" w:rsidR="00CB3F8A" w:rsidRDefault="00CB3F8A" w:rsidP="00BA2273">
      <w:pPr>
        <w:pStyle w:val="Standardniv1"/>
        <w:numPr>
          <w:ilvl w:val="0"/>
          <w:numId w:val="0"/>
        </w:numPr>
        <w:rPr>
          <w:rFonts w:ascii="Arial" w:hAnsi="Arial" w:cs="Arial"/>
          <w:sz w:val="20"/>
        </w:rPr>
      </w:pPr>
    </w:p>
    <w:p w14:paraId="536286CE" w14:textId="77777777" w:rsidR="00213703" w:rsidRPr="00DA0B64" w:rsidRDefault="00213703" w:rsidP="00BA2273">
      <w:pPr>
        <w:pStyle w:val="Standardniv1"/>
        <w:numPr>
          <w:ilvl w:val="0"/>
          <w:numId w:val="0"/>
        </w:numPr>
        <w:rPr>
          <w:rFonts w:ascii="Arial" w:hAnsi="Arial" w:cs="Arial"/>
          <w:sz w:val="20"/>
        </w:rPr>
      </w:pPr>
    </w:p>
    <w:p w14:paraId="0173D88A" w14:textId="77777777" w:rsidR="00CE00F9" w:rsidRPr="00DA0B64" w:rsidRDefault="00CE00F9" w:rsidP="008B39E8">
      <w:pPr>
        <w:pStyle w:val="Titre1"/>
        <w:shd w:val="pct10" w:color="auto" w:fill="FFFFFF"/>
        <w:jc w:val="both"/>
        <w:rPr>
          <w:rFonts w:ascii="Arial" w:hAnsi="Arial" w:cs="Arial"/>
          <w:sz w:val="20"/>
        </w:rPr>
      </w:pPr>
      <w:bookmarkStart w:id="8" w:name="_Toc122962341"/>
      <w:bookmarkStart w:id="9" w:name="_Toc187227131"/>
      <w:r w:rsidRPr="00DA0B64">
        <w:rPr>
          <w:rFonts w:ascii="Arial" w:hAnsi="Arial" w:cs="Arial"/>
          <w:sz w:val="20"/>
        </w:rPr>
        <w:t>ORDRE DE PRIORITE DES DOCUMENTS CON</w:t>
      </w:r>
      <w:bookmarkEnd w:id="8"/>
      <w:r w:rsidR="00110363" w:rsidRPr="00DA0B64">
        <w:rPr>
          <w:rFonts w:ascii="Arial" w:hAnsi="Arial" w:cs="Arial"/>
          <w:sz w:val="20"/>
        </w:rPr>
        <w:t>stitutifs de l’</w:t>
      </w:r>
      <w:r w:rsidR="00F53C8D" w:rsidRPr="00DA0B64">
        <w:rPr>
          <w:rFonts w:ascii="Arial" w:hAnsi="Arial" w:cs="Arial"/>
          <w:sz w:val="20"/>
        </w:rPr>
        <w:t>accord-cadre</w:t>
      </w:r>
      <w:bookmarkEnd w:id="9"/>
    </w:p>
    <w:p w14:paraId="5446D869" w14:textId="77777777" w:rsidR="00CE00F9" w:rsidRPr="00DA0B64" w:rsidRDefault="00CE00F9" w:rsidP="008B39E8">
      <w:pPr>
        <w:pStyle w:val="Corpsdetexte"/>
        <w:ind w:left="567"/>
        <w:rPr>
          <w:rFonts w:ascii="Arial" w:hAnsi="Arial" w:cs="Arial"/>
          <w:sz w:val="20"/>
        </w:rPr>
      </w:pPr>
    </w:p>
    <w:p w14:paraId="2442A868" w14:textId="1513E708" w:rsidR="00AB3DC3" w:rsidRPr="00AD6B9E" w:rsidRDefault="00AB3DC3" w:rsidP="00AB3DC3">
      <w:pPr>
        <w:pStyle w:val="Corpsdetexte"/>
        <w:rPr>
          <w:rFonts w:ascii="Arial" w:hAnsi="Arial" w:cs="Arial"/>
          <w:sz w:val="20"/>
        </w:rPr>
      </w:pPr>
      <w:r w:rsidRPr="00AD6B9E">
        <w:rPr>
          <w:rFonts w:ascii="Arial" w:hAnsi="Arial" w:cs="Arial"/>
          <w:sz w:val="20"/>
        </w:rPr>
        <w:t xml:space="preserve">Les documents qui constituent le présent accord-cadre </w:t>
      </w:r>
      <w:r>
        <w:rPr>
          <w:rFonts w:ascii="Arial" w:hAnsi="Arial" w:cs="Arial"/>
          <w:sz w:val="20"/>
        </w:rPr>
        <w:t xml:space="preserve">et le contrat entre les parties, </w:t>
      </w:r>
      <w:r w:rsidRPr="00AD6B9E">
        <w:rPr>
          <w:rFonts w:ascii="Arial" w:hAnsi="Arial" w:cs="Arial"/>
          <w:sz w:val="20"/>
        </w:rPr>
        <w:t>sont affectés d’un ordre de priorité, défini ci-après, permettant de statuer sur les contradictions éventuelles qui pourraient se faire jour à la lecture des documents.</w:t>
      </w:r>
    </w:p>
    <w:p w14:paraId="2C437047" w14:textId="77777777" w:rsidR="00AB3DC3" w:rsidRPr="00AD6B9E" w:rsidRDefault="00AB3DC3" w:rsidP="00AB3DC3">
      <w:pPr>
        <w:pStyle w:val="Corpsdetexte"/>
        <w:rPr>
          <w:rFonts w:ascii="Arial" w:hAnsi="Arial" w:cs="Arial"/>
          <w:sz w:val="20"/>
        </w:rPr>
      </w:pPr>
    </w:p>
    <w:p w14:paraId="32372D1C" w14:textId="77777777" w:rsidR="00AB3DC3" w:rsidRDefault="00AB3DC3" w:rsidP="00AB3DC3">
      <w:pPr>
        <w:pStyle w:val="Corpsdetexte2"/>
        <w:rPr>
          <w:rFonts w:ascii="Arial" w:hAnsi="Arial" w:cs="Arial"/>
        </w:rPr>
      </w:pPr>
      <w:bookmarkStart w:id="10" w:name="_Hlk95143167"/>
      <w:r>
        <w:rPr>
          <w:rFonts w:ascii="Arial" w:hAnsi="Arial" w:cs="Arial"/>
        </w:rPr>
        <w:t xml:space="preserve">Par dérogation à l’article 4 du CCAG TIC, </w:t>
      </w:r>
      <w:bookmarkEnd w:id="10"/>
      <w:r>
        <w:rPr>
          <w:rFonts w:ascii="Arial" w:hAnsi="Arial" w:cs="Arial"/>
        </w:rPr>
        <w:t>e</w:t>
      </w:r>
      <w:r w:rsidRPr="00AD6B9E">
        <w:rPr>
          <w:rFonts w:ascii="Arial" w:hAnsi="Arial" w:cs="Arial"/>
        </w:rPr>
        <w:t>n cas de différence donc entre les documents constitutifs de l’accord-cadre, ces derniers prévalent dans l’ordre où ils sont énumérés :</w:t>
      </w:r>
    </w:p>
    <w:p w14:paraId="09CA526F" w14:textId="77777777" w:rsidR="00AB3DC3" w:rsidRPr="00AD6B9E" w:rsidRDefault="00AB3DC3" w:rsidP="00AB3DC3">
      <w:pPr>
        <w:pStyle w:val="Corpsdetexte2"/>
        <w:rPr>
          <w:rFonts w:ascii="Arial" w:hAnsi="Arial" w:cs="Arial"/>
        </w:rPr>
      </w:pPr>
    </w:p>
    <w:p w14:paraId="31C915D6" w14:textId="1126D9C0" w:rsidR="00AB3DC3" w:rsidRPr="00105112" w:rsidRDefault="00AB3DC3" w:rsidP="00AB6C49">
      <w:pPr>
        <w:pStyle w:val="StyleLatinGaramondComplexeArial12ptAprs0pt"/>
        <w:numPr>
          <w:ilvl w:val="0"/>
          <w:numId w:val="72"/>
        </w:numPr>
      </w:pPr>
      <w:r w:rsidRPr="00CE1F13">
        <w:rPr>
          <w:rFonts w:cs="Arial"/>
        </w:rPr>
        <w:t>L’accord-</w:t>
      </w:r>
      <w:r w:rsidRPr="00105112">
        <w:rPr>
          <w:rFonts w:cs="Arial"/>
        </w:rPr>
        <w:t>cadre valant acte d’engagement et cahier des clauses administratives particulières</w:t>
      </w:r>
      <w:r w:rsidRPr="00105112">
        <w:t xml:space="preserve"> (C.C.A.P.) </w:t>
      </w:r>
      <w:r w:rsidRPr="00105112">
        <w:rPr>
          <w:b/>
        </w:rPr>
        <w:t>n°</w:t>
      </w:r>
      <w:r w:rsidR="00135CF1" w:rsidRPr="00105112">
        <w:rPr>
          <w:b/>
          <w:bCs/>
        </w:rPr>
        <w:t>P2434-AOO-DSI</w:t>
      </w:r>
      <w:r w:rsidR="00AB1B91" w:rsidRPr="00105112">
        <w:rPr>
          <w:b/>
          <w:bCs/>
        </w:rPr>
        <w:t xml:space="preserve"> </w:t>
      </w:r>
      <w:r w:rsidRPr="00105112">
        <w:t>et ses annexes, dont l’exemplaire conservé dans les archives de l’ACOSS fait seul foi ; </w:t>
      </w:r>
    </w:p>
    <w:p w14:paraId="0A577E59" w14:textId="3D369561" w:rsidR="00AB3DC3" w:rsidRPr="00AD6B9E" w:rsidRDefault="00AB3DC3" w:rsidP="00AB3DC3">
      <w:pPr>
        <w:numPr>
          <w:ilvl w:val="0"/>
          <w:numId w:val="72"/>
        </w:numPr>
        <w:tabs>
          <w:tab w:val="clear" w:pos="360"/>
          <w:tab w:val="num" w:pos="284"/>
        </w:tabs>
        <w:jc w:val="both"/>
        <w:rPr>
          <w:rFonts w:ascii="Arial" w:hAnsi="Arial" w:cs="Arial"/>
          <w:sz w:val="20"/>
        </w:rPr>
      </w:pPr>
      <w:r w:rsidRPr="00105112">
        <w:rPr>
          <w:rFonts w:ascii="Arial" w:hAnsi="Arial" w:cs="Arial"/>
          <w:sz w:val="20"/>
        </w:rPr>
        <w:t xml:space="preserve">Le cahier des clauses techniques particulières (C.C.T.P.) </w:t>
      </w:r>
      <w:bookmarkStart w:id="11" w:name="_Hlk179450027"/>
      <w:r w:rsidR="00AB1B91" w:rsidRPr="00105112">
        <w:rPr>
          <w:rFonts w:ascii="Arial" w:hAnsi="Arial" w:cs="Arial"/>
          <w:b/>
          <w:sz w:val="20"/>
        </w:rPr>
        <w:t xml:space="preserve">n°P2434-AOO-DSI </w:t>
      </w:r>
      <w:bookmarkEnd w:id="11"/>
      <w:r w:rsidRPr="00105112">
        <w:rPr>
          <w:rFonts w:ascii="Arial" w:hAnsi="Arial" w:cs="Arial"/>
          <w:sz w:val="20"/>
        </w:rPr>
        <w:t xml:space="preserve">(incluant </w:t>
      </w:r>
      <w:r w:rsidRPr="00AD6B9E">
        <w:rPr>
          <w:rFonts w:ascii="Arial" w:hAnsi="Arial" w:cs="Arial"/>
          <w:sz w:val="20"/>
        </w:rPr>
        <w:t>les pièces visées par ce dernier), dont l’exemplaire conservé dans les archives de l’ACOSS fait seul foi ;</w:t>
      </w:r>
    </w:p>
    <w:p w14:paraId="5996DA5F" w14:textId="77777777" w:rsidR="00AB3DC3" w:rsidRPr="00AD6B9E" w:rsidRDefault="00AB3DC3" w:rsidP="00AB3DC3">
      <w:pPr>
        <w:pStyle w:val="Corpsdetexte"/>
        <w:numPr>
          <w:ilvl w:val="0"/>
          <w:numId w:val="61"/>
        </w:numPr>
        <w:tabs>
          <w:tab w:val="clear" w:pos="644"/>
          <w:tab w:val="num" w:pos="284"/>
        </w:tabs>
        <w:ind w:left="284" w:hanging="284"/>
        <w:rPr>
          <w:rFonts w:ascii="Arial" w:hAnsi="Arial" w:cs="Arial"/>
          <w:sz w:val="20"/>
        </w:rPr>
      </w:pPr>
      <w:bookmarkStart w:id="12" w:name="_Hlk95141189"/>
      <w:r w:rsidRPr="00AD6B9E">
        <w:rPr>
          <w:rFonts w:ascii="Arial" w:hAnsi="Arial" w:cs="Arial"/>
          <w:sz w:val="20"/>
        </w:rPr>
        <w:lastRenderedPageBreak/>
        <w:t>Le Cahier des Clauses Administratives Générales applicables aux marchés publics de Techniques de l’Information et de la Communication</w:t>
      </w:r>
      <w:r>
        <w:rPr>
          <w:rFonts w:ascii="Arial" w:hAnsi="Arial" w:cs="Arial"/>
          <w:sz w:val="20"/>
        </w:rPr>
        <w:t xml:space="preserve"> approuvé par l’arrêté du 30 mars 2021</w:t>
      </w:r>
      <w:r w:rsidRPr="00AD6B9E">
        <w:rPr>
          <w:rFonts w:ascii="Arial" w:hAnsi="Arial" w:cs="Arial"/>
          <w:sz w:val="20"/>
        </w:rPr>
        <w:t xml:space="preserve"> </w:t>
      </w:r>
      <w:r w:rsidRPr="00B30E97">
        <w:rPr>
          <w:rFonts w:ascii="Arial" w:hAnsi="Arial" w:cs="Arial"/>
          <w:sz w:val="20"/>
        </w:rPr>
        <w:t>(ci-après dénommé CCAG-TIC),</w:t>
      </w:r>
      <w:r w:rsidRPr="008F546F">
        <w:rPr>
          <w:rFonts w:ascii="Arial" w:hAnsi="Arial" w:cs="Arial"/>
          <w:color w:val="7030A0"/>
          <w:sz w:val="20"/>
        </w:rPr>
        <w:t xml:space="preserve"> </w:t>
      </w:r>
      <w:r w:rsidRPr="00AD6B9E">
        <w:rPr>
          <w:rFonts w:ascii="Arial" w:hAnsi="Arial" w:cs="Arial"/>
          <w:sz w:val="20"/>
        </w:rPr>
        <w:t>sauf dérogations énumérées au dernier article du présent document ;</w:t>
      </w:r>
    </w:p>
    <w:bookmarkEnd w:id="12"/>
    <w:p w14:paraId="0B4457A4" w14:textId="5F780B6E" w:rsidR="00AB3DC3" w:rsidRPr="00661B11" w:rsidRDefault="00AB3DC3" w:rsidP="00AB6C49">
      <w:pPr>
        <w:pStyle w:val="StyleLatinGaramondComplexeArial12ptAprs0pt"/>
        <w:numPr>
          <w:ilvl w:val="0"/>
          <w:numId w:val="76"/>
        </w:numPr>
        <w:ind w:left="284" w:hanging="284"/>
      </w:pPr>
      <w:r w:rsidRPr="00661B11">
        <w:t>Le cadre de réponse financier ;</w:t>
      </w:r>
    </w:p>
    <w:p w14:paraId="57E2DBFC" w14:textId="77777777" w:rsidR="00AB3DC3" w:rsidRPr="00661B11" w:rsidRDefault="00AB3DC3" w:rsidP="00AB6C49">
      <w:pPr>
        <w:pStyle w:val="StyleLatinGaramondComplexeArial12ptAprs0pt"/>
        <w:numPr>
          <w:ilvl w:val="0"/>
          <w:numId w:val="76"/>
        </w:numPr>
        <w:ind w:left="284" w:hanging="284"/>
      </w:pPr>
      <w:r w:rsidRPr="00661B11">
        <w:t>L’offre technique du titulaire formalisée dans le cadre de réponse technique.</w:t>
      </w:r>
    </w:p>
    <w:p w14:paraId="351E2F3C" w14:textId="77777777" w:rsidR="00AB3DC3" w:rsidRPr="00AD6B9E" w:rsidRDefault="00AB3DC3" w:rsidP="00AB6C49">
      <w:pPr>
        <w:ind w:left="284" w:hanging="284"/>
        <w:jc w:val="both"/>
        <w:rPr>
          <w:rFonts w:ascii="Arial" w:hAnsi="Arial" w:cs="Arial"/>
          <w:sz w:val="20"/>
        </w:rPr>
      </w:pPr>
    </w:p>
    <w:p w14:paraId="6206DEB8" w14:textId="77777777" w:rsidR="00AB3DC3" w:rsidRPr="00AD6B9E" w:rsidRDefault="00AB3DC3" w:rsidP="00AB3DC3">
      <w:pPr>
        <w:pStyle w:val="Corpsdetexte"/>
        <w:tabs>
          <w:tab w:val="left" w:pos="142"/>
        </w:tabs>
        <w:spacing w:after="120"/>
        <w:rPr>
          <w:rFonts w:ascii="Arial" w:hAnsi="Arial" w:cs="Arial"/>
          <w:sz w:val="20"/>
        </w:rPr>
      </w:pPr>
      <w:r w:rsidRPr="00AD6B9E">
        <w:rPr>
          <w:rFonts w:ascii="Arial" w:hAnsi="Arial" w:cs="Arial"/>
          <w:sz w:val="20"/>
        </w:rPr>
        <w:t>Si le titulaire joint à son offre des conditions générales de vente, celles-ci ne s’appliquent que pour autant qu’elles ne contreviennent pas aux clauses prévues par l’accord-cadre et le CCTP et ne peuvent en aucun cas se substituer aux conditions contractuelles de ces derniers qui seules font foi.</w:t>
      </w:r>
    </w:p>
    <w:p w14:paraId="5DDFEE89" w14:textId="77777777" w:rsidR="00113BB0" w:rsidRDefault="00113BB0" w:rsidP="009B25EA">
      <w:pPr>
        <w:jc w:val="both"/>
        <w:rPr>
          <w:rFonts w:ascii="Arial" w:hAnsi="Arial" w:cs="Arial"/>
          <w:sz w:val="20"/>
        </w:rPr>
      </w:pPr>
    </w:p>
    <w:p w14:paraId="76705E5C" w14:textId="77777777" w:rsidR="001F302F" w:rsidRPr="00DA0B64" w:rsidRDefault="001F302F" w:rsidP="008B39E8">
      <w:pPr>
        <w:ind w:left="567"/>
        <w:jc w:val="both"/>
        <w:rPr>
          <w:rFonts w:ascii="Arial" w:hAnsi="Arial" w:cs="Arial"/>
          <w:sz w:val="20"/>
        </w:rPr>
      </w:pPr>
      <w:bookmarkStart w:id="13" w:name="_Hlk10034992"/>
    </w:p>
    <w:p w14:paraId="4FE0DB2B" w14:textId="7EEE17F2" w:rsidR="00CE00F9" w:rsidRPr="00DA0B64" w:rsidRDefault="00CE00F9" w:rsidP="008B39E8">
      <w:pPr>
        <w:pStyle w:val="Titre1"/>
        <w:shd w:val="pct10" w:color="auto" w:fill="auto"/>
        <w:jc w:val="both"/>
        <w:rPr>
          <w:rFonts w:ascii="Arial" w:hAnsi="Arial" w:cs="Arial"/>
          <w:sz w:val="20"/>
        </w:rPr>
      </w:pPr>
      <w:bookmarkStart w:id="14" w:name="_Toc187227132"/>
      <w:r w:rsidRPr="00DA0B64">
        <w:rPr>
          <w:rFonts w:ascii="Arial" w:hAnsi="Arial" w:cs="Arial"/>
          <w:sz w:val="20"/>
        </w:rPr>
        <w:t>DUREE DE L’ACCORD-CADRE</w:t>
      </w:r>
      <w:bookmarkEnd w:id="14"/>
    </w:p>
    <w:p w14:paraId="0044E242" w14:textId="77777777" w:rsidR="00CE00F9" w:rsidRPr="00DA0B64" w:rsidRDefault="00CE00F9" w:rsidP="00BA2273">
      <w:pPr>
        <w:pStyle w:val="Standardniv1"/>
        <w:numPr>
          <w:ilvl w:val="0"/>
          <w:numId w:val="0"/>
        </w:numPr>
        <w:rPr>
          <w:rFonts w:ascii="Arial" w:hAnsi="Arial" w:cs="Arial"/>
          <w:b/>
          <w:i/>
          <w:sz w:val="20"/>
          <w:u w:val="single"/>
        </w:rPr>
      </w:pPr>
    </w:p>
    <w:p w14:paraId="7F5D0766" w14:textId="4AF22779" w:rsidR="00701213" w:rsidRPr="00476728" w:rsidRDefault="0053500B" w:rsidP="00701213">
      <w:pPr>
        <w:pStyle w:val="Corpsdetexte3"/>
        <w:rPr>
          <w:rFonts w:ascii="Arial" w:hAnsi="Arial" w:cs="Arial"/>
          <w:sz w:val="20"/>
        </w:rPr>
      </w:pPr>
      <w:r w:rsidRPr="0053500B">
        <w:rPr>
          <w:rFonts w:ascii="Arial" w:hAnsi="Arial" w:cs="Arial"/>
          <w:sz w:val="20"/>
        </w:rPr>
        <w:t xml:space="preserve">Le présent accord-cadre est conclu pour </w:t>
      </w:r>
      <w:r w:rsidRPr="0046040B">
        <w:rPr>
          <w:rFonts w:ascii="Arial" w:hAnsi="Arial" w:cs="Arial"/>
          <w:sz w:val="20"/>
        </w:rPr>
        <w:t>une durée</w:t>
      </w:r>
      <w:r w:rsidR="00880C34">
        <w:rPr>
          <w:rFonts w:ascii="Arial" w:hAnsi="Arial" w:cs="Arial"/>
          <w:sz w:val="20"/>
        </w:rPr>
        <w:t xml:space="preserve"> </w:t>
      </w:r>
      <w:r w:rsidR="001A38DC">
        <w:rPr>
          <w:rFonts w:ascii="Arial" w:hAnsi="Arial" w:cs="Arial"/>
          <w:sz w:val="20"/>
        </w:rPr>
        <w:t>d</w:t>
      </w:r>
      <w:r w:rsidR="00AE77FB">
        <w:rPr>
          <w:rFonts w:ascii="Arial" w:hAnsi="Arial" w:cs="Arial"/>
          <w:sz w:val="20"/>
        </w:rPr>
        <w:t xml:space="preserve">e </w:t>
      </w:r>
      <w:r w:rsidR="001A38DC">
        <w:rPr>
          <w:rFonts w:ascii="Arial" w:hAnsi="Arial" w:cs="Arial"/>
          <w:sz w:val="20"/>
        </w:rPr>
        <w:t>deux</w:t>
      </w:r>
      <w:r w:rsidR="00AE77FB">
        <w:rPr>
          <w:rFonts w:ascii="Arial" w:hAnsi="Arial" w:cs="Arial"/>
          <w:sz w:val="20"/>
        </w:rPr>
        <w:t xml:space="preserve"> ans</w:t>
      </w:r>
      <w:r w:rsidR="005F4CAB">
        <w:rPr>
          <w:rFonts w:ascii="Arial" w:hAnsi="Arial" w:cs="Arial"/>
          <w:sz w:val="20"/>
        </w:rPr>
        <w:t xml:space="preserve"> à compter de sa date de notification</w:t>
      </w:r>
      <w:r w:rsidR="00B923B8">
        <w:rPr>
          <w:rFonts w:ascii="Arial" w:hAnsi="Arial" w:cs="Arial"/>
          <w:sz w:val="20"/>
        </w:rPr>
        <w:t>.</w:t>
      </w:r>
      <w:r w:rsidR="00AE77FB">
        <w:rPr>
          <w:rFonts w:ascii="Arial" w:hAnsi="Arial" w:cs="Arial"/>
          <w:sz w:val="20"/>
        </w:rPr>
        <w:t xml:space="preserve"> </w:t>
      </w:r>
      <w:r w:rsidR="00701213">
        <w:rPr>
          <w:rFonts w:ascii="Arial" w:hAnsi="Arial" w:cs="Arial"/>
          <w:sz w:val="20"/>
        </w:rPr>
        <w:t>Il</w:t>
      </w:r>
      <w:r w:rsidR="00701213" w:rsidRPr="00476728">
        <w:rPr>
          <w:rFonts w:ascii="Arial" w:hAnsi="Arial" w:cs="Arial"/>
          <w:sz w:val="20"/>
        </w:rPr>
        <w:t xml:space="preserve"> pourr</w:t>
      </w:r>
      <w:r w:rsidR="00701213">
        <w:rPr>
          <w:rFonts w:ascii="Arial" w:hAnsi="Arial" w:cs="Arial"/>
          <w:sz w:val="20"/>
        </w:rPr>
        <w:t>a être reconduit</w:t>
      </w:r>
      <w:r w:rsidR="00701213" w:rsidRPr="00476728">
        <w:rPr>
          <w:rFonts w:ascii="Arial" w:hAnsi="Arial" w:cs="Arial"/>
          <w:sz w:val="20"/>
        </w:rPr>
        <w:t xml:space="preserve"> deux fois pour la même durée d’un an sans que leur durée totale puisse excéder 48 mois (soit quatre ans).</w:t>
      </w:r>
    </w:p>
    <w:p w14:paraId="2F3347D8" w14:textId="2EF1DAED" w:rsidR="0053500B" w:rsidRDefault="0053500B" w:rsidP="0053500B">
      <w:pPr>
        <w:pStyle w:val="Corpsdetexte3"/>
        <w:rPr>
          <w:rFonts w:ascii="Arial" w:hAnsi="Arial" w:cs="Arial"/>
          <w:sz w:val="20"/>
        </w:rPr>
      </w:pPr>
    </w:p>
    <w:p w14:paraId="1DD1B2AD" w14:textId="1F23B144" w:rsidR="00D00960" w:rsidRDefault="00D00960" w:rsidP="00D00960">
      <w:pPr>
        <w:pStyle w:val="Corpsdetexte3"/>
        <w:rPr>
          <w:rFonts w:ascii="Arial" w:hAnsi="Arial" w:cs="Arial"/>
          <w:sz w:val="20"/>
        </w:rPr>
      </w:pPr>
      <w:r w:rsidRPr="00476728">
        <w:rPr>
          <w:rFonts w:ascii="Arial" w:hAnsi="Arial" w:cs="Arial"/>
          <w:sz w:val="20"/>
        </w:rPr>
        <w:t xml:space="preserve">La reconduction </w:t>
      </w:r>
      <w:r w:rsidR="003C2DA1">
        <w:rPr>
          <w:rFonts w:ascii="Arial" w:hAnsi="Arial" w:cs="Arial"/>
          <w:sz w:val="20"/>
        </w:rPr>
        <w:t xml:space="preserve">est </w:t>
      </w:r>
      <w:r w:rsidRPr="00476728">
        <w:rPr>
          <w:rFonts w:ascii="Arial" w:hAnsi="Arial" w:cs="Arial"/>
          <w:sz w:val="20"/>
        </w:rPr>
        <w:t>tacite. Le titulaire ne peut refuser cette reconduction.</w:t>
      </w:r>
    </w:p>
    <w:p w14:paraId="79B6F632" w14:textId="77777777" w:rsidR="00E61C5C" w:rsidRDefault="00E61C5C" w:rsidP="00D00960">
      <w:pPr>
        <w:pStyle w:val="Corpsdetexte3"/>
        <w:rPr>
          <w:rFonts w:ascii="Arial" w:hAnsi="Arial" w:cs="Arial"/>
          <w:sz w:val="20"/>
        </w:rPr>
      </w:pPr>
    </w:p>
    <w:p w14:paraId="36AD1A6E" w14:textId="1047D051" w:rsidR="00E61C5C" w:rsidRPr="00476728" w:rsidRDefault="00E61C5C" w:rsidP="00D00960">
      <w:pPr>
        <w:pStyle w:val="Corpsdetexte3"/>
        <w:rPr>
          <w:rFonts w:ascii="Arial" w:hAnsi="Arial" w:cs="Arial"/>
          <w:sz w:val="20"/>
        </w:rPr>
      </w:pPr>
      <w:r w:rsidRPr="00E61C5C">
        <w:rPr>
          <w:rFonts w:ascii="Arial" w:hAnsi="Arial" w:cs="Arial"/>
          <w:sz w:val="20"/>
        </w:rPr>
        <w:t>En cas de non reconduction de l’accord cadre, le titulaire en sera informé par courrier recommandé avec réception avec un préavis de trois mois.</w:t>
      </w:r>
    </w:p>
    <w:bookmarkEnd w:id="13"/>
    <w:p w14:paraId="43A51FBC" w14:textId="77777777" w:rsidR="000F18C0" w:rsidRDefault="000F18C0" w:rsidP="000F18C0">
      <w:pPr>
        <w:pStyle w:val="Corpsdetexte3"/>
        <w:rPr>
          <w:rFonts w:ascii="Arial" w:hAnsi="Arial" w:cs="Arial"/>
          <w:sz w:val="20"/>
        </w:rPr>
      </w:pPr>
    </w:p>
    <w:p w14:paraId="5F2777E2" w14:textId="77777777" w:rsidR="00FE3D66" w:rsidRPr="00AC77E8" w:rsidRDefault="00FE3D66" w:rsidP="00FE3D66">
      <w:pPr>
        <w:jc w:val="both"/>
        <w:rPr>
          <w:rFonts w:ascii="Arial" w:hAnsi="Arial" w:cs="Arial"/>
          <w:sz w:val="20"/>
        </w:rPr>
      </w:pPr>
      <w:bookmarkStart w:id="15" w:name="_Hlk10726406"/>
      <w:bookmarkStart w:id="16" w:name="_Hlk10726327"/>
      <w:r w:rsidRPr="00EE7067">
        <w:rPr>
          <w:rFonts w:ascii="Arial" w:hAnsi="Arial" w:cs="Arial"/>
          <w:sz w:val="20"/>
        </w:rPr>
        <w:t xml:space="preserve">L’ACOSS se réserve la possibilité de conclure un ou plusieurs marchés </w:t>
      </w:r>
      <w:r w:rsidRPr="006F2122">
        <w:rPr>
          <w:rFonts w:ascii="Arial" w:hAnsi="Arial" w:cs="Arial"/>
          <w:sz w:val="20"/>
        </w:rPr>
        <w:t xml:space="preserve">publics ayant pour objet la réalisation de prestations similaires, dans les conditions </w:t>
      </w:r>
      <w:r w:rsidRPr="00AC77E8">
        <w:rPr>
          <w:rFonts w:ascii="Arial" w:hAnsi="Arial" w:cs="Arial"/>
          <w:sz w:val="20"/>
        </w:rPr>
        <w:t>de l’article R. 2122-7 du Code de la commande publique.</w:t>
      </w:r>
    </w:p>
    <w:bookmarkEnd w:id="15"/>
    <w:bookmarkEnd w:id="16"/>
    <w:p w14:paraId="082EF292" w14:textId="77777777" w:rsidR="00FE3D66" w:rsidRPr="000F18C0" w:rsidRDefault="00FE3D66" w:rsidP="00FE3D66">
      <w:pPr>
        <w:pStyle w:val="Corpsdetexte3"/>
        <w:rPr>
          <w:rFonts w:ascii="Arial" w:hAnsi="Arial" w:cs="Arial"/>
          <w:sz w:val="20"/>
        </w:rPr>
      </w:pPr>
    </w:p>
    <w:p w14:paraId="5744E5DF" w14:textId="77777777" w:rsidR="00FE3D66" w:rsidRPr="000F18C0" w:rsidRDefault="00FE3D66" w:rsidP="000F18C0">
      <w:pPr>
        <w:pStyle w:val="Corpsdetexte3"/>
        <w:rPr>
          <w:rFonts w:ascii="Arial" w:hAnsi="Arial" w:cs="Arial"/>
          <w:sz w:val="20"/>
        </w:rPr>
      </w:pPr>
    </w:p>
    <w:p w14:paraId="575B4274" w14:textId="7979E5AA" w:rsidR="00CE00F9" w:rsidRPr="00DA0B64" w:rsidRDefault="00CE00F9" w:rsidP="008B39E8">
      <w:pPr>
        <w:pStyle w:val="Titre1"/>
        <w:shd w:val="pct10" w:color="auto" w:fill="auto"/>
        <w:jc w:val="both"/>
        <w:rPr>
          <w:rFonts w:ascii="Arial" w:hAnsi="Arial" w:cs="Arial"/>
          <w:sz w:val="20"/>
        </w:rPr>
      </w:pPr>
      <w:bookmarkStart w:id="17" w:name="_Toc187227133"/>
      <w:r w:rsidRPr="00DA0B64">
        <w:rPr>
          <w:rFonts w:ascii="Arial" w:hAnsi="Arial" w:cs="Arial"/>
          <w:sz w:val="20"/>
        </w:rPr>
        <w:t>MONTANT DE L’ACCORD-CADRE</w:t>
      </w:r>
      <w:bookmarkEnd w:id="17"/>
    </w:p>
    <w:p w14:paraId="63112E2F" w14:textId="77777777" w:rsidR="00CE00F9" w:rsidRPr="00DA0B64" w:rsidRDefault="00CE00F9" w:rsidP="00BA2273">
      <w:pPr>
        <w:pStyle w:val="Standardniv1"/>
        <w:numPr>
          <w:ilvl w:val="0"/>
          <w:numId w:val="0"/>
        </w:numPr>
        <w:rPr>
          <w:rFonts w:ascii="Arial" w:hAnsi="Arial" w:cs="Arial"/>
          <w:sz w:val="20"/>
        </w:rPr>
      </w:pPr>
    </w:p>
    <w:p w14:paraId="2525BD4F" w14:textId="2D0FFEC0" w:rsidR="00592448" w:rsidRDefault="00592448" w:rsidP="00F17F71">
      <w:pPr>
        <w:tabs>
          <w:tab w:val="left" w:pos="709"/>
        </w:tabs>
        <w:jc w:val="both"/>
        <w:rPr>
          <w:rFonts w:ascii="Arial" w:hAnsi="Arial" w:cs="Arial"/>
          <w:b/>
          <w:sz w:val="20"/>
        </w:rPr>
      </w:pPr>
      <w:r w:rsidRPr="00000B9C">
        <w:rPr>
          <w:rFonts w:ascii="Arial" w:hAnsi="Arial" w:cs="Arial"/>
          <w:sz w:val="20"/>
        </w:rPr>
        <w:t xml:space="preserve">L’accord-cadre est conclu, conformément </w:t>
      </w:r>
      <w:r w:rsidRPr="00992AEE">
        <w:rPr>
          <w:rFonts w:ascii="Arial" w:hAnsi="Arial" w:cs="Arial"/>
          <w:sz w:val="20"/>
        </w:rPr>
        <w:t xml:space="preserve">à </w:t>
      </w:r>
      <w:r w:rsidR="00000B9C" w:rsidRPr="008E214C">
        <w:rPr>
          <w:rFonts w:ascii="Arial" w:hAnsi="Arial" w:cs="Arial"/>
          <w:sz w:val="20"/>
        </w:rPr>
        <w:t>l’article R2162-4 du Code de la commande Publique</w:t>
      </w:r>
      <w:r w:rsidRPr="008E214C">
        <w:rPr>
          <w:rFonts w:ascii="Arial" w:hAnsi="Arial" w:cs="Arial"/>
          <w:sz w:val="20"/>
        </w:rPr>
        <w:t>,</w:t>
      </w:r>
      <w:r w:rsidRPr="00992AEE">
        <w:rPr>
          <w:rFonts w:ascii="Arial" w:hAnsi="Arial" w:cs="Arial"/>
          <w:sz w:val="20"/>
        </w:rPr>
        <w:t xml:space="preserve"> </w:t>
      </w:r>
      <w:r w:rsidR="009E0DCE" w:rsidRPr="00992AEE">
        <w:rPr>
          <w:rFonts w:ascii="Arial" w:hAnsi="Arial" w:cs="Arial"/>
          <w:b/>
          <w:sz w:val="20"/>
        </w:rPr>
        <w:t>sans</w:t>
      </w:r>
      <w:r w:rsidR="009E0DCE" w:rsidRPr="003D2506">
        <w:rPr>
          <w:rFonts w:ascii="Arial" w:hAnsi="Arial" w:cs="Arial"/>
          <w:b/>
          <w:sz w:val="20"/>
        </w:rPr>
        <w:t xml:space="preserve"> montant minimum</w:t>
      </w:r>
      <w:r w:rsidR="007C5953">
        <w:rPr>
          <w:rFonts w:ascii="Arial" w:hAnsi="Arial" w:cs="Arial"/>
          <w:b/>
          <w:sz w:val="20"/>
        </w:rPr>
        <w:t xml:space="preserve"> </w:t>
      </w:r>
      <w:r w:rsidR="007C5953" w:rsidRPr="007C5953">
        <w:rPr>
          <w:rFonts w:ascii="Arial" w:hAnsi="Arial" w:cs="Arial"/>
          <w:b/>
          <w:sz w:val="20"/>
        </w:rPr>
        <w:t>et avec un montant maximum</w:t>
      </w:r>
      <w:r w:rsidR="00CA3BB8">
        <w:rPr>
          <w:rFonts w:ascii="Arial" w:hAnsi="Arial" w:cs="Arial"/>
          <w:b/>
          <w:sz w:val="20"/>
        </w:rPr>
        <w:t>.</w:t>
      </w:r>
    </w:p>
    <w:p w14:paraId="12ED7D32" w14:textId="3BE8B025" w:rsidR="000C09D7" w:rsidRDefault="000C09D7" w:rsidP="00F17F71">
      <w:pPr>
        <w:tabs>
          <w:tab w:val="left" w:pos="709"/>
        </w:tabs>
        <w:jc w:val="both"/>
        <w:rPr>
          <w:rFonts w:ascii="Arial" w:hAnsi="Arial" w:cs="Arial"/>
          <w:b/>
          <w:sz w:val="20"/>
        </w:rPr>
      </w:pPr>
    </w:p>
    <w:p w14:paraId="39FE141B" w14:textId="1B445105" w:rsidR="0008646C" w:rsidRPr="00F046D9" w:rsidRDefault="0031468F" w:rsidP="00F17F71">
      <w:pPr>
        <w:tabs>
          <w:tab w:val="left" w:pos="709"/>
        </w:tabs>
        <w:jc w:val="both"/>
        <w:rPr>
          <w:rFonts w:ascii="Arial" w:hAnsi="Arial" w:cs="Arial"/>
          <w:sz w:val="20"/>
        </w:rPr>
      </w:pPr>
      <w:r w:rsidRPr="00617DEA">
        <w:rPr>
          <w:rFonts w:ascii="Arial" w:hAnsi="Arial" w:cs="Arial"/>
          <w:sz w:val="20"/>
        </w:rPr>
        <w:t xml:space="preserve">Le montant de l’accord-cadre est estimé, sur </w:t>
      </w:r>
      <w:r w:rsidR="00652143">
        <w:rPr>
          <w:rFonts w:ascii="Arial" w:hAnsi="Arial" w:cs="Arial"/>
          <w:sz w:val="20"/>
        </w:rPr>
        <w:t>s</w:t>
      </w:r>
      <w:r w:rsidRPr="00617DEA">
        <w:rPr>
          <w:rFonts w:ascii="Arial" w:hAnsi="Arial" w:cs="Arial"/>
          <w:sz w:val="20"/>
        </w:rPr>
        <w:t xml:space="preserve">a durée </w:t>
      </w:r>
      <w:r w:rsidR="00652143">
        <w:rPr>
          <w:rFonts w:ascii="Arial" w:hAnsi="Arial" w:cs="Arial"/>
          <w:sz w:val="20"/>
        </w:rPr>
        <w:t>totale</w:t>
      </w:r>
      <w:r w:rsidRPr="00617DEA">
        <w:rPr>
          <w:rFonts w:ascii="Arial" w:hAnsi="Arial" w:cs="Arial"/>
          <w:sz w:val="20"/>
        </w:rPr>
        <w:t xml:space="preserve"> (4 ans) à : </w:t>
      </w:r>
      <w:r w:rsidR="00CA4FDB">
        <w:rPr>
          <w:rFonts w:ascii="Arial" w:hAnsi="Arial" w:cs="Arial"/>
          <w:sz w:val="20"/>
        </w:rPr>
        <w:t>4</w:t>
      </w:r>
      <w:r w:rsidR="00E3481D" w:rsidRPr="00BF4027">
        <w:rPr>
          <w:rFonts w:ascii="Arial" w:hAnsi="Arial" w:cs="Arial"/>
          <w:sz w:val="20"/>
        </w:rPr>
        <w:t xml:space="preserve"> 000 000</w:t>
      </w:r>
      <w:r w:rsidR="009F03CF" w:rsidRPr="00BF4027">
        <w:rPr>
          <w:rFonts w:ascii="Arial" w:hAnsi="Arial" w:cs="Arial"/>
          <w:sz w:val="20"/>
        </w:rPr>
        <w:t xml:space="preserve"> € </w:t>
      </w:r>
      <w:r w:rsidR="00E3481D" w:rsidRPr="00BF4027">
        <w:rPr>
          <w:rFonts w:ascii="Arial" w:hAnsi="Arial" w:cs="Arial"/>
          <w:sz w:val="20"/>
        </w:rPr>
        <w:t>TTC</w:t>
      </w:r>
      <w:r w:rsidR="000D3A6C">
        <w:rPr>
          <w:rFonts w:ascii="Arial" w:hAnsi="Arial" w:cs="Arial"/>
          <w:sz w:val="20"/>
        </w:rPr>
        <w:t>, soit 3 333</w:t>
      </w:r>
      <w:r w:rsidR="00F23DF3">
        <w:rPr>
          <w:rFonts w:ascii="Arial" w:hAnsi="Arial" w:cs="Arial"/>
          <w:sz w:val="20"/>
        </w:rPr>
        <w:t> </w:t>
      </w:r>
      <w:r w:rsidR="000D3A6C">
        <w:rPr>
          <w:rFonts w:ascii="Arial" w:hAnsi="Arial" w:cs="Arial"/>
          <w:sz w:val="20"/>
        </w:rPr>
        <w:t>333</w:t>
      </w:r>
      <w:r w:rsidR="00F23DF3">
        <w:rPr>
          <w:rFonts w:ascii="Arial" w:hAnsi="Arial" w:cs="Arial"/>
          <w:sz w:val="20"/>
        </w:rPr>
        <w:t xml:space="preserve"> € HT.</w:t>
      </w:r>
    </w:p>
    <w:p w14:paraId="05FF4320" w14:textId="0CB1ED5B" w:rsidR="008B2042" w:rsidRPr="00DD1037" w:rsidRDefault="008B2042">
      <w:pPr>
        <w:autoSpaceDE w:val="0"/>
        <w:autoSpaceDN w:val="0"/>
        <w:adjustRightInd w:val="0"/>
        <w:jc w:val="both"/>
        <w:rPr>
          <w:rFonts w:ascii="Arial" w:hAnsi="Arial" w:cs="Arial"/>
          <w:sz w:val="20"/>
        </w:rPr>
      </w:pPr>
    </w:p>
    <w:p w14:paraId="6D99FDB3" w14:textId="77777777" w:rsidR="00821FCE" w:rsidRPr="00DD1037" w:rsidRDefault="00821FCE" w:rsidP="00821FCE">
      <w:pPr>
        <w:autoSpaceDE w:val="0"/>
        <w:autoSpaceDN w:val="0"/>
        <w:adjustRightInd w:val="0"/>
        <w:jc w:val="both"/>
        <w:rPr>
          <w:rFonts w:ascii="Arial" w:hAnsi="Arial" w:cs="Arial"/>
          <w:sz w:val="20"/>
        </w:rPr>
      </w:pPr>
      <w:r w:rsidRPr="00DD1037">
        <w:rPr>
          <w:rFonts w:ascii="Arial" w:hAnsi="Arial" w:cs="Arial"/>
          <w:sz w:val="20"/>
        </w:rPr>
        <w:t>Il s’agit d’une estimation financière donnée à titre indicatif qui ne constitue pas un engagement contractuel.</w:t>
      </w:r>
    </w:p>
    <w:p w14:paraId="3C400261" w14:textId="77777777" w:rsidR="00821FCE" w:rsidRDefault="00821FCE">
      <w:pPr>
        <w:autoSpaceDE w:val="0"/>
        <w:autoSpaceDN w:val="0"/>
        <w:adjustRightInd w:val="0"/>
        <w:jc w:val="both"/>
        <w:rPr>
          <w:rFonts w:ascii="Arial" w:hAnsi="Arial" w:cs="Arial"/>
          <w:color w:val="000000"/>
          <w:sz w:val="20"/>
          <w:lang w:eastAsia="fr-FR"/>
        </w:rPr>
      </w:pPr>
    </w:p>
    <w:p w14:paraId="7B914880" w14:textId="0E0531C2" w:rsidR="001A252C" w:rsidRPr="00EB0162" w:rsidRDefault="00B651BF" w:rsidP="008B2042">
      <w:pPr>
        <w:autoSpaceDE w:val="0"/>
        <w:autoSpaceDN w:val="0"/>
        <w:adjustRightInd w:val="0"/>
        <w:jc w:val="both"/>
        <w:rPr>
          <w:rFonts w:ascii="Arial" w:hAnsi="Arial" w:cs="Arial"/>
          <w:color w:val="000000"/>
          <w:sz w:val="20"/>
          <w:lang w:eastAsia="fr-FR"/>
        </w:rPr>
      </w:pPr>
      <w:r>
        <w:rPr>
          <w:rFonts w:ascii="Arial" w:hAnsi="Arial" w:cs="Arial"/>
          <w:color w:val="000000"/>
          <w:sz w:val="20"/>
          <w:lang w:eastAsia="fr-FR"/>
        </w:rPr>
        <w:t>Le montant maximum</w:t>
      </w:r>
      <w:r w:rsidR="00555CE4">
        <w:rPr>
          <w:rFonts w:ascii="Arial" w:hAnsi="Arial" w:cs="Arial"/>
          <w:color w:val="000000"/>
          <w:sz w:val="20"/>
          <w:lang w:eastAsia="fr-FR"/>
        </w:rPr>
        <w:t xml:space="preserve"> </w:t>
      </w:r>
      <w:r w:rsidR="00CF418D">
        <w:rPr>
          <w:rFonts w:ascii="Arial" w:hAnsi="Arial" w:cs="Arial"/>
          <w:color w:val="000000"/>
          <w:sz w:val="20"/>
          <w:lang w:eastAsia="fr-FR"/>
        </w:rPr>
        <w:t>sur la durée d</w:t>
      </w:r>
      <w:r w:rsidR="00E72913">
        <w:rPr>
          <w:rFonts w:ascii="Arial" w:hAnsi="Arial" w:cs="Arial"/>
          <w:color w:val="000000"/>
          <w:sz w:val="20"/>
          <w:lang w:eastAsia="fr-FR"/>
        </w:rPr>
        <w:t>e l’accord-cadre</w:t>
      </w:r>
      <w:r w:rsidR="00CF418D">
        <w:rPr>
          <w:rFonts w:ascii="Arial" w:hAnsi="Arial" w:cs="Arial"/>
          <w:color w:val="000000"/>
          <w:sz w:val="20"/>
          <w:lang w:eastAsia="fr-FR"/>
        </w:rPr>
        <w:t xml:space="preserve"> est de </w:t>
      </w:r>
      <w:r w:rsidR="00F23AF2">
        <w:rPr>
          <w:rFonts w:ascii="Arial" w:hAnsi="Arial" w:cs="Arial"/>
          <w:color w:val="000000"/>
          <w:sz w:val="20"/>
          <w:lang w:eastAsia="fr-FR"/>
        </w:rPr>
        <w:t>6 000 000 € TTC</w:t>
      </w:r>
      <w:r w:rsidR="008C0949">
        <w:rPr>
          <w:rFonts w:ascii="Arial" w:hAnsi="Arial" w:cs="Arial"/>
          <w:color w:val="000000"/>
          <w:sz w:val="20"/>
          <w:lang w:eastAsia="fr-FR"/>
        </w:rPr>
        <w:t xml:space="preserve">, soit </w:t>
      </w:r>
      <w:r w:rsidR="002D3007">
        <w:rPr>
          <w:rFonts w:ascii="Arial" w:hAnsi="Arial" w:cs="Arial"/>
          <w:color w:val="000000"/>
          <w:sz w:val="20"/>
          <w:lang w:eastAsia="fr-FR"/>
        </w:rPr>
        <w:t>5 000 000 € HT</w:t>
      </w:r>
      <w:r w:rsidR="00F23AF2">
        <w:rPr>
          <w:rFonts w:ascii="Arial" w:hAnsi="Arial" w:cs="Arial"/>
          <w:color w:val="000000"/>
          <w:sz w:val="20"/>
          <w:lang w:eastAsia="fr-FR"/>
        </w:rPr>
        <w:t>.</w:t>
      </w:r>
    </w:p>
    <w:p w14:paraId="2F0BD824" w14:textId="77777777" w:rsidR="007F7580" w:rsidRPr="002465C4" w:rsidRDefault="007F7580" w:rsidP="00F17F71">
      <w:pPr>
        <w:tabs>
          <w:tab w:val="left" w:pos="709"/>
        </w:tabs>
        <w:jc w:val="both"/>
        <w:rPr>
          <w:rFonts w:ascii="Arial" w:hAnsi="Arial" w:cs="Arial"/>
          <w:color w:val="000000" w:themeColor="text1"/>
          <w:sz w:val="20"/>
        </w:rPr>
      </w:pPr>
    </w:p>
    <w:p w14:paraId="22388705" w14:textId="77777777" w:rsidR="003C1AC3" w:rsidRPr="002465C4" w:rsidRDefault="003C1AC3" w:rsidP="001912F6">
      <w:pPr>
        <w:pStyle w:val="Standardniv1"/>
        <w:numPr>
          <w:ilvl w:val="0"/>
          <w:numId w:val="0"/>
        </w:numPr>
        <w:tabs>
          <w:tab w:val="left" w:pos="2910"/>
        </w:tabs>
        <w:rPr>
          <w:rFonts w:ascii="Arial" w:hAnsi="Arial" w:cs="Arial"/>
          <w:strike/>
          <w:color w:val="000000" w:themeColor="text1"/>
          <w:sz w:val="20"/>
        </w:rPr>
      </w:pPr>
    </w:p>
    <w:p w14:paraId="133DFCF1" w14:textId="415391A5" w:rsidR="00CE00F9" w:rsidRPr="007F4501" w:rsidRDefault="00B077BC" w:rsidP="005A0809">
      <w:pPr>
        <w:pStyle w:val="Titre1"/>
        <w:shd w:val="pct12" w:color="auto" w:fill="FFFFFF"/>
        <w:ind w:left="1276" w:hanging="1276"/>
        <w:jc w:val="both"/>
        <w:rPr>
          <w:rFonts w:ascii="Arial" w:hAnsi="Arial" w:cs="Arial"/>
          <w:sz w:val="20"/>
        </w:rPr>
      </w:pPr>
      <w:bookmarkStart w:id="18" w:name="_Toc145493777"/>
      <w:bookmarkStart w:id="19" w:name="_Toc187227134"/>
      <w:r w:rsidRPr="007F4501">
        <w:rPr>
          <w:rFonts w:ascii="Arial" w:hAnsi="Arial" w:cs="Arial"/>
          <w:sz w:val="20"/>
        </w:rPr>
        <w:t>execution du present accord-cadre</w:t>
      </w:r>
      <w:bookmarkEnd w:id="18"/>
      <w:bookmarkEnd w:id="19"/>
    </w:p>
    <w:p w14:paraId="4C1D5E86" w14:textId="77777777" w:rsidR="00217051" w:rsidRPr="00DA0B64" w:rsidRDefault="00217051" w:rsidP="00B36640">
      <w:pPr>
        <w:pStyle w:val="Corpsdetexte3"/>
        <w:rPr>
          <w:rFonts w:ascii="Arial" w:hAnsi="Arial" w:cs="Arial"/>
          <w:sz w:val="20"/>
        </w:rPr>
      </w:pPr>
    </w:p>
    <w:p w14:paraId="4F458F44" w14:textId="509E0B13" w:rsidR="00B95E2E" w:rsidRPr="00F15096" w:rsidRDefault="00A061DB" w:rsidP="00B95E2E">
      <w:pPr>
        <w:pStyle w:val="Standardniv1"/>
        <w:numPr>
          <w:ilvl w:val="0"/>
          <w:numId w:val="0"/>
        </w:numPr>
        <w:spacing w:before="120" w:after="240"/>
        <w:rPr>
          <w:rFonts w:ascii="Arial" w:hAnsi="Arial" w:cs="Arial"/>
          <w:sz w:val="20"/>
        </w:rPr>
      </w:pPr>
      <w:r>
        <w:rPr>
          <w:rFonts w:ascii="Arial" w:hAnsi="Arial" w:cs="Arial"/>
          <w:sz w:val="20"/>
        </w:rPr>
        <w:t>L</w:t>
      </w:r>
      <w:r w:rsidR="00B95E2E" w:rsidRPr="00F15096">
        <w:rPr>
          <w:rFonts w:ascii="Arial" w:hAnsi="Arial" w:cs="Arial"/>
          <w:sz w:val="20"/>
        </w:rPr>
        <w:t>es prestations attendues dans le cadre du présent accord cadre seront exécutées via l’émission de bons de commande dont les prix sont déterminés sous la forme d’unités d’œuvre (UO) dans le cadre de réponse financier du présent accord-cadre</w:t>
      </w:r>
      <w:r w:rsidR="002450B6">
        <w:rPr>
          <w:rFonts w:ascii="Arial" w:hAnsi="Arial" w:cs="Arial"/>
          <w:sz w:val="20"/>
        </w:rPr>
        <w:t>.</w:t>
      </w:r>
    </w:p>
    <w:p w14:paraId="01239843" w14:textId="77777777" w:rsidR="00E32CDC" w:rsidRPr="004B067A" w:rsidRDefault="00E32CDC" w:rsidP="00E32CDC">
      <w:pPr>
        <w:spacing w:before="120" w:after="240"/>
        <w:jc w:val="both"/>
        <w:rPr>
          <w:rFonts w:ascii="Arial" w:hAnsi="Arial" w:cs="Arial"/>
          <w:sz w:val="20"/>
        </w:rPr>
      </w:pPr>
      <w:r w:rsidRPr="004B067A">
        <w:rPr>
          <w:rFonts w:ascii="Arial" w:hAnsi="Arial" w:cs="Arial"/>
          <w:sz w:val="20"/>
        </w:rPr>
        <w:t xml:space="preserve">Les caractéristiques des prestations attendues sont spécifiées dans le Cahier des Clauses Techniques Particulières </w:t>
      </w:r>
      <w:r w:rsidRPr="00320EC2">
        <w:rPr>
          <w:rFonts w:ascii="Arial" w:hAnsi="Arial" w:cs="Arial"/>
          <w:sz w:val="20"/>
        </w:rPr>
        <w:t>n°P2434-AOO-DSI</w:t>
      </w:r>
      <w:r w:rsidRPr="004B067A">
        <w:rPr>
          <w:rFonts w:ascii="Arial" w:hAnsi="Arial" w:cs="Arial"/>
          <w:sz w:val="20"/>
        </w:rPr>
        <w:t>.</w:t>
      </w:r>
    </w:p>
    <w:p w14:paraId="4D94EED9" w14:textId="77777777" w:rsidR="00E32CDC" w:rsidRPr="004B067A" w:rsidRDefault="00E32CDC" w:rsidP="00E32CDC">
      <w:pPr>
        <w:spacing w:before="120" w:after="240"/>
        <w:jc w:val="both"/>
        <w:rPr>
          <w:rFonts w:ascii="Arial" w:hAnsi="Arial" w:cs="Arial"/>
          <w:sz w:val="20"/>
        </w:rPr>
      </w:pPr>
      <w:r w:rsidRPr="004B067A">
        <w:rPr>
          <w:rFonts w:ascii="Arial" w:hAnsi="Arial" w:cs="Arial"/>
          <w:sz w:val="20"/>
        </w:rPr>
        <w:t>Toute communication, orale ou écrite, avec l’ACOSS doit être réalisée en français.</w:t>
      </w:r>
    </w:p>
    <w:p w14:paraId="659BD0A0" w14:textId="77777777" w:rsidR="00E32CDC" w:rsidRDefault="00E32CDC" w:rsidP="00E32CDC">
      <w:pPr>
        <w:pStyle w:val="Corpsdetexte3"/>
        <w:spacing w:before="120" w:after="240"/>
        <w:rPr>
          <w:rFonts w:ascii="Arial" w:hAnsi="Arial" w:cs="Arial"/>
          <w:sz w:val="20"/>
        </w:rPr>
      </w:pPr>
      <w:r w:rsidRPr="004B067A">
        <w:rPr>
          <w:rFonts w:ascii="Arial" w:hAnsi="Arial" w:cs="Arial"/>
          <w:sz w:val="20"/>
        </w:rPr>
        <w:t xml:space="preserve">L’ACOSS adresse les bons de commandes au titulaire soit par télécopie, soit par lettre recommandée avec accusé réception soit par voie dématérialisée, cette dernière forme devant être confirmée par le titulaire dès réception du courriel. </w:t>
      </w:r>
    </w:p>
    <w:p w14:paraId="259F6E9B" w14:textId="77777777" w:rsidR="00E32CDC" w:rsidRPr="00001A28" w:rsidRDefault="00E32CDC" w:rsidP="00E32CDC">
      <w:pPr>
        <w:ind w:left="1"/>
        <w:jc w:val="both"/>
        <w:rPr>
          <w:rFonts w:ascii="Arial" w:hAnsi="Arial" w:cs="Arial"/>
          <w:sz w:val="20"/>
        </w:rPr>
      </w:pPr>
      <w:r>
        <w:rPr>
          <w:rFonts w:ascii="Arial" w:hAnsi="Arial" w:cs="Arial"/>
          <w:sz w:val="20"/>
        </w:rPr>
        <w:t xml:space="preserve">L’ACOSS </w:t>
      </w:r>
      <w:r w:rsidRPr="00001A28">
        <w:rPr>
          <w:rFonts w:ascii="Arial" w:hAnsi="Arial" w:cs="Arial"/>
          <w:sz w:val="20"/>
        </w:rPr>
        <w:t>émettra donc au titulaire au fur et à mesure de ses besoins, des commandes par référence au cadre de réponse financier du présent accord-cadre.</w:t>
      </w:r>
    </w:p>
    <w:p w14:paraId="7062FA09" w14:textId="77777777" w:rsidR="00E32CDC" w:rsidRPr="004B067A" w:rsidRDefault="00E32CDC" w:rsidP="00E32CDC">
      <w:pPr>
        <w:pStyle w:val="Corpsdetexte3"/>
        <w:spacing w:before="120" w:after="240"/>
        <w:rPr>
          <w:rFonts w:ascii="Arial" w:hAnsi="Arial" w:cs="Arial"/>
          <w:sz w:val="20"/>
        </w:rPr>
      </w:pPr>
      <w:r w:rsidRPr="004B067A">
        <w:rPr>
          <w:rFonts w:ascii="Arial" w:hAnsi="Arial" w:cs="Arial"/>
          <w:sz w:val="20"/>
        </w:rPr>
        <w:t xml:space="preserve">Un bon de commande est intangible, il ne peut être modifié par le titulaire. </w:t>
      </w:r>
    </w:p>
    <w:p w14:paraId="201F2149" w14:textId="77777777" w:rsidR="00E32CDC" w:rsidRPr="004B067A" w:rsidRDefault="00E32CDC" w:rsidP="00E32CDC">
      <w:pPr>
        <w:spacing w:before="120" w:after="240"/>
        <w:jc w:val="both"/>
        <w:rPr>
          <w:rFonts w:ascii="Arial" w:hAnsi="Arial" w:cs="Arial"/>
          <w:sz w:val="20"/>
        </w:rPr>
      </w:pPr>
      <w:r w:rsidRPr="004B067A">
        <w:rPr>
          <w:rFonts w:ascii="Arial" w:hAnsi="Arial" w:cs="Arial"/>
          <w:sz w:val="20"/>
        </w:rPr>
        <w:lastRenderedPageBreak/>
        <w:t>Quel que soit le support des commandes, celles-ci comprendront au moins les mentions obligatoires suivantes :</w:t>
      </w:r>
    </w:p>
    <w:p w14:paraId="654CA44A" w14:textId="77777777" w:rsidR="00E32CDC" w:rsidRPr="004B067A" w:rsidRDefault="00E32CDC" w:rsidP="00E32CDC">
      <w:pPr>
        <w:pStyle w:val="Corpsdetexte3"/>
        <w:spacing w:before="120" w:after="240"/>
        <w:ind w:left="709"/>
        <w:rPr>
          <w:rFonts w:ascii="Arial" w:hAnsi="Arial" w:cs="Arial"/>
          <w:sz w:val="20"/>
        </w:rPr>
      </w:pPr>
      <w:r w:rsidRPr="004B067A">
        <w:rPr>
          <w:rFonts w:ascii="Arial" w:hAnsi="Arial" w:cs="Arial"/>
          <w:sz w:val="20"/>
        </w:rPr>
        <w:t>- un numéro d’ordre ;</w:t>
      </w:r>
    </w:p>
    <w:p w14:paraId="4847A29E" w14:textId="77777777" w:rsidR="00E32CDC" w:rsidRPr="00F15096" w:rsidRDefault="00E32CDC" w:rsidP="00E32CDC">
      <w:pPr>
        <w:pStyle w:val="Corpsdetexte3"/>
        <w:spacing w:before="120" w:after="240"/>
        <w:ind w:left="709"/>
        <w:rPr>
          <w:rFonts w:ascii="Arial" w:hAnsi="Arial" w:cs="Arial"/>
          <w:sz w:val="20"/>
        </w:rPr>
      </w:pPr>
      <w:r w:rsidRPr="00F15096">
        <w:rPr>
          <w:rFonts w:ascii="Arial" w:hAnsi="Arial" w:cs="Arial"/>
          <w:sz w:val="20"/>
        </w:rPr>
        <w:t>- la référence à l’accord-cadre ;</w:t>
      </w:r>
    </w:p>
    <w:p w14:paraId="7F366B46" w14:textId="77777777" w:rsidR="00E32CDC" w:rsidRPr="00F15096" w:rsidRDefault="00E32CDC" w:rsidP="00E32CDC">
      <w:pPr>
        <w:pStyle w:val="Corpsdetexte3"/>
        <w:spacing w:before="120" w:after="240"/>
        <w:ind w:left="709"/>
        <w:rPr>
          <w:rFonts w:ascii="Arial" w:hAnsi="Arial" w:cs="Arial"/>
          <w:sz w:val="20"/>
        </w:rPr>
      </w:pPr>
      <w:r w:rsidRPr="00F15096">
        <w:rPr>
          <w:rFonts w:ascii="Arial" w:hAnsi="Arial" w:cs="Arial"/>
          <w:sz w:val="20"/>
        </w:rPr>
        <w:t>- désignation de la prestation commandée, avec indication des unités d’œuvre (UO) à mettre en œuvre et des quantités nécessaires à la réalisation de la prestation demandée ;</w:t>
      </w:r>
    </w:p>
    <w:p w14:paraId="65BE6180" w14:textId="77777777" w:rsidR="00E32CDC" w:rsidRPr="00F15096" w:rsidRDefault="00E32CDC" w:rsidP="00E32CDC">
      <w:pPr>
        <w:pStyle w:val="Corpsdetexte3"/>
        <w:spacing w:before="120" w:after="240"/>
        <w:ind w:left="709"/>
        <w:rPr>
          <w:rFonts w:ascii="Arial" w:hAnsi="Arial" w:cs="Arial"/>
          <w:bCs/>
          <w:sz w:val="20"/>
        </w:rPr>
      </w:pPr>
      <w:r w:rsidRPr="00F15096">
        <w:rPr>
          <w:rFonts w:ascii="Arial" w:hAnsi="Arial" w:cs="Arial"/>
          <w:sz w:val="20"/>
        </w:rPr>
        <w:t xml:space="preserve">- </w:t>
      </w:r>
      <w:r w:rsidRPr="00F15096">
        <w:rPr>
          <w:rFonts w:ascii="Arial" w:hAnsi="Arial" w:cs="Arial"/>
          <w:bCs/>
          <w:sz w:val="20"/>
        </w:rPr>
        <w:t>une référence aux exigences des UO détaillées dans le CCTP ;</w:t>
      </w:r>
    </w:p>
    <w:p w14:paraId="53AF5C1E" w14:textId="77777777" w:rsidR="00E32CDC" w:rsidRPr="00F15096" w:rsidRDefault="00E32CDC" w:rsidP="00E32CDC">
      <w:pPr>
        <w:pStyle w:val="Corpsdetexte3"/>
        <w:spacing w:before="120" w:after="240"/>
        <w:ind w:left="709"/>
        <w:rPr>
          <w:rFonts w:ascii="Arial" w:hAnsi="Arial" w:cs="Arial"/>
          <w:sz w:val="20"/>
        </w:rPr>
      </w:pPr>
      <w:r w:rsidRPr="00F15096">
        <w:rPr>
          <w:rFonts w:ascii="Arial" w:hAnsi="Arial" w:cs="Arial"/>
          <w:sz w:val="20"/>
        </w:rPr>
        <w:t>- le délai maximum d’exécution de la prestation ;</w:t>
      </w:r>
    </w:p>
    <w:p w14:paraId="096DC4F7" w14:textId="77777777" w:rsidR="00E32CDC" w:rsidRPr="00F15096" w:rsidRDefault="00E32CDC" w:rsidP="00E32CDC">
      <w:pPr>
        <w:pStyle w:val="Corpsdetexte3"/>
        <w:spacing w:before="120" w:after="240"/>
        <w:ind w:left="709"/>
        <w:rPr>
          <w:rFonts w:ascii="Arial" w:hAnsi="Arial" w:cs="Arial"/>
          <w:sz w:val="20"/>
        </w:rPr>
      </w:pPr>
      <w:r w:rsidRPr="00F15096">
        <w:rPr>
          <w:rFonts w:ascii="Arial" w:hAnsi="Arial" w:cs="Arial"/>
          <w:sz w:val="20"/>
        </w:rPr>
        <w:t>- la liste des livrables ;</w:t>
      </w:r>
    </w:p>
    <w:p w14:paraId="5329F7F1" w14:textId="77777777" w:rsidR="00E32CDC" w:rsidRPr="00F15096" w:rsidRDefault="00E32CDC" w:rsidP="00E32CDC">
      <w:pPr>
        <w:pStyle w:val="Corpsdetexte3"/>
        <w:spacing w:before="120" w:after="240"/>
        <w:ind w:left="709"/>
        <w:rPr>
          <w:rFonts w:ascii="Arial" w:hAnsi="Arial" w:cs="Arial"/>
          <w:sz w:val="20"/>
        </w:rPr>
      </w:pPr>
      <w:r w:rsidRPr="00F15096">
        <w:rPr>
          <w:rFonts w:ascii="Arial" w:hAnsi="Arial" w:cs="Arial"/>
          <w:sz w:val="20"/>
        </w:rPr>
        <w:t xml:space="preserve">- </w:t>
      </w:r>
      <w:r w:rsidRPr="00477071">
        <w:rPr>
          <w:rFonts w:ascii="Arial" w:hAnsi="Arial" w:cs="Arial"/>
          <w:sz w:val="20"/>
        </w:rPr>
        <w:t>un planning avec une date de commencement et d’achèvement d’exécution de la prestation demandée, les jalons clés de la prestation, ainsi que les dates de livraison des livrables réalisés par le titulaire pour le compte de l’ACOSS,</w:t>
      </w:r>
    </w:p>
    <w:p w14:paraId="0C19CBF2" w14:textId="77777777" w:rsidR="00E32CDC" w:rsidRPr="00F15096" w:rsidRDefault="00E32CDC" w:rsidP="00E32CDC">
      <w:pPr>
        <w:pStyle w:val="Corpsdetexte3"/>
        <w:spacing w:before="120" w:after="240"/>
        <w:ind w:left="709"/>
        <w:rPr>
          <w:rFonts w:ascii="Arial" w:hAnsi="Arial" w:cs="Arial"/>
          <w:sz w:val="20"/>
        </w:rPr>
      </w:pPr>
      <w:r w:rsidRPr="00F15096">
        <w:rPr>
          <w:rFonts w:ascii="Arial" w:hAnsi="Arial" w:cs="Arial"/>
          <w:sz w:val="20"/>
        </w:rPr>
        <w:t>- les prix HT des unités d’œuvre, le taux de TVA et les prix TTC</w:t>
      </w:r>
      <w:r>
        <w:rPr>
          <w:rFonts w:ascii="Arial" w:hAnsi="Arial" w:cs="Arial"/>
          <w:sz w:val="20"/>
        </w:rPr>
        <w:t> ;</w:t>
      </w:r>
    </w:p>
    <w:p w14:paraId="54B1ABE6" w14:textId="77777777" w:rsidR="00E32CDC" w:rsidRDefault="00E32CDC" w:rsidP="00E32CDC">
      <w:pPr>
        <w:pStyle w:val="Corpsdetexte3"/>
        <w:spacing w:before="120" w:after="240"/>
        <w:ind w:left="709"/>
        <w:rPr>
          <w:rFonts w:ascii="Arial" w:hAnsi="Arial" w:cs="Arial"/>
          <w:sz w:val="20"/>
        </w:rPr>
      </w:pPr>
      <w:r w:rsidRPr="00F15096">
        <w:rPr>
          <w:rFonts w:ascii="Arial" w:hAnsi="Arial" w:cs="Arial"/>
          <w:sz w:val="20"/>
        </w:rPr>
        <w:t>- le montant total HT et TTC de la prestation</w:t>
      </w:r>
      <w:r>
        <w:rPr>
          <w:rFonts w:ascii="Arial" w:hAnsi="Arial" w:cs="Arial"/>
          <w:sz w:val="20"/>
        </w:rPr>
        <w:t> ;</w:t>
      </w:r>
    </w:p>
    <w:p w14:paraId="3F1C7E1B" w14:textId="77777777" w:rsidR="00E32CDC" w:rsidRPr="00F15096" w:rsidRDefault="00E32CDC" w:rsidP="00E32CDC">
      <w:pPr>
        <w:pStyle w:val="Corpsdetexte3"/>
        <w:spacing w:before="120" w:after="240"/>
        <w:ind w:left="709"/>
        <w:rPr>
          <w:rFonts w:ascii="Arial" w:hAnsi="Arial" w:cs="Arial"/>
          <w:sz w:val="20"/>
        </w:rPr>
      </w:pPr>
      <w:r>
        <w:rPr>
          <w:rFonts w:ascii="Arial" w:hAnsi="Arial" w:cs="Arial"/>
          <w:sz w:val="20"/>
        </w:rPr>
        <w:t>- le cas échéant, la référence à l’offre promotionnelle.</w:t>
      </w:r>
    </w:p>
    <w:p w14:paraId="62832BBD" w14:textId="0CE6D113" w:rsidR="00AD1331" w:rsidRDefault="00E32CDC" w:rsidP="00E32CDC">
      <w:pPr>
        <w:spacing w:before="120" w:after="240"/>
        <w:jc w:val="both"/>
        <w:rPr>
          <w:rFonts w:ascii="Arial" w:hAnsi="Arial" w:cs="Arial"/>
          <w:sz w:val="20"/>
        </w:rPr>
      </w:pPr>
      <w:r w:rsidRPr="00F15096">
        <w:rPr>
          <w:rFonts w:ascii="Arial" w:hAnsi="Arial" w:cs="Arial"/>
          <w:sz w:val="20"/>
        </w:rPr>
        <w:t xml:space="preserve">Les bons de commande seront signés par le Directeur de l’ACOSS ou son représentant. </w:t>
      </w:r>
    </w:p>
    <w:p w14:paraId="0456AAAF" w14:textId="77777777" w:rsidR="00E32CDC" w:rsidRPr="00F15096" w:rsidRDefault="00E32CDC" w:rsidP="00E32CDC">
      <w:pPr>
        <w:pStyle w:val="P1"/>
        <w:spacing w:before="120" w:line="240" w:lineRule="auto"/>
        <w:rPr>
          <w:rFonts w:cs="Arial"/>
        </w:rPr>
      </w:pPr>
      <w:r w:rsidRPr="00F15096">
        <w:rPr>
          <w:rFonts w:cs="Arial"/>
        </w:rPr>
        <w:t>Une prolongation du délai d’exécution ou un sursis de livraison peut être accordée par l’ACOSS dans les conditions des articles 13.3 et 21.5 du CCAG-TIC.</w:t>
      </w:r>
    </w:p>
    <w:p w14:paraId="0BDEA8AF" w14:textId="77777777" w:rsidR="00E32CDC" w:rsidRDefault="00E32CDC" w:rsidP="00E32CDC">
      <w:pPr>
        <w:pStyle w:val="Corpsdetexte2"/>
        <w:rPr>
          <w:rFonts w:ascii="Arial" w:hAnsi="Arial" w:cs="Arial"/>
        </w:rPr>
      </w:pPr>
      <w:r w:rsidRPr="00BF74F3">
        <w:rPr>
          <w:rFonts w:ascii="Arial" w:hAnsi="Arial" w:cs="Arial"/>
        </w:rPr>
        <w:t>S’agissant de la durée de validité des bons de commande :</w:t>
      </w:r>
    </w:p>
    <w:p w14:paraId="77FA0262" w14:textId="77777777" w:rsidR="00E32CDC" w:rsidRPr="00BF74F3" w:rsidRDefault="00E32CDC" w:rsidP="00E32CDC">
      <w:pPr>
        <w:pStyle w:val="Corpsdetexte2"/>
        <w:rPr>
          <w:rFonts w:ascii="Arial" w:hAnsi="Arial" w:cs="Arial"/>
        </w:rPr>
      </w:pPr>
    </w:p>
    <w:p w14:paraId="4D3A6E60" w14:textId="77777777" w:rsidR="00E32CDC" w:rsidRDefault="00E32CDC" w:rsidP="00E32CDC">
      <w:pPr>
        <w:pStyle w:val="Paragraphedeliste"/>
        <w:numPr>
          <w:ilvl w:val="0"/>
          <w:numId w:val="31"/>
        </w:numPr>
        <w:jc w:val="both"/>
        <w:rPr>
          <w:rFonts w:ascii="Arial" w:hAnsi="Arial" w:cs="Arial"/>
          <w:sz w:val="20"/>
        </w:rPr>
      </w:pPr>
      <w:r w:rsidRPr="00BF74F3">
        <w:rPr>
          <w:rFonts w:ascii="Arial" w:hAnsi="Arial" w:cs="Arial"/>
          <w:sz w:val="20"/>
        </w:rPr>
        <w:t xml:space="preserve">Les bons de commande peuvent être </w:t>
      </w:r>
      <w:r>
        <w:rPr>
          <w:rFonts w:ascii="Arial" w:hAnsi="Arial" w:cs="Arial"/>
          <w:sz w:val="20"/>
        </w:rPr>
        <w:t>émis</w:t>
      </w:r>
      <w:r w:rsidRPr="00BF74F3">
        <w:rPr>
          <w:rFonts w:ascii="Arial" w:hAnsi="Arial" w:cs="Arial"/>
          <w:sz w:val="20"/>
        </w:rPr>
        <w:t xml:space="preserve"> jusqu’au dernier jour de validité de l’accord-cadre.</w:t>
      </w:r>
    </w:p>
    <w:p w14:paraId="55A92D9E" w14:textId="77777777" w:rsidR="00E32CDC" w:rsidRPr="00BF74F3" w:rsidRDefault="00E32CDC" w:rsidP="00E32CDC">
      <w:pPr>
        <w:pStyle w:val="Paragraphedeliste"/>
        <w:ind w:left="720"/>
        <w:jc w:val="both"/>
        <w:rPr>
          <w:rFonts w:ascii="Arial" w:hAnsi="Arial" w:cs="Arial"/>
          <w:sz w:val="20"/>
        </w:rPr>
      </w:pPr>
    </w:p>
    <w:p w14:paraId="5647F0F2" w14:textId="77777777" w:rsidR="00E32CDC" w:rsidRPr="00BF74F3" w:rsidRDefault="00E32CDC" w:rsidP="00E32CDC">
      <w:pPr>
        <w:pStyle w:val="Retraitcorpsdetexte3"/>
        <w:numPr>
          <w:ilvl w:val="0"/>
          <w:numId w:val="31"/>
        </w:numPr>
        <w:rPr>
          <w:rFonts w:cs="Arial"/>
          <w:color w:val="auto"/>
        </w:rPr>
      </w:pPr>
      <w:r w:rsidRPr="00BF74F3">
        <w:rPr>
          <w:rFonts w:cs="Arial"/>
          <w:color w:val="auto"/>
        </w:rPr>
        <w:t>La durée d’exécution des bons de commande ne peut en tout état de cause</w:t>
      </w:r>
      <w:r w:rsidRPr="00BF74F3">
        <w:rPr>
          <w:rFonts w:cs="Arial"/>
          <w:b/>
          <w:color w:val="auto"/>
        </w:rPr>
        <w:t>, excéder de trois mois la fin de la durée de validité</w:t>
      </w:r>
      <w:r w:rsidRPr="00BF74F3">
        <w:rPr>
          <w:rFonts w:cs="Arial"/>
          <w:color w:val="auto"/>
        </w:rPr>
        <w:t xml:space="preserve"> du présent accord-cadre.</w:t>
      </w:r>
    </w:p>
    <w:p w14:paraId="1463ABA6" w14:textId="77777777" w:rsidR="00C96D04" w:rsidRDefault="00C96D04" w:rsidP="00EB0162">
      <w:pPr>
        <w:pStyle w:val="Corpsdetexte3"/>
        <w:spacing w:before="120" w:after="240"/>
        <w:rPr>
          <w:rFonts w:ascii="Arial" w:hAnsi="Arial" w:cs="Arial"/>
          <w:sz w:val="20"/>
        </w:rPr>
      </w:pPr>
    </w:p>
    <w:p w14:paraId="4AB60ABE" w14:textId="77777777" w:rsidR="009D0A64" w:rsidRDefault="009D0A64" w:rsidP="00EB0162">
      <w:pPr>
        <w:pStyle w:val="Corpsdetexte3"/>
        <w:spacing w:before="120" w:after="240"/>
        <w:rPr>
          <w:rFonts w:ascii="Arial" w:hAnsi="Arial" w:cs="Arial"/>
          <w:sz w:val="20"/>
        </w:rPr>
      </w:pPr>
    </w:p>
    <w:p w14:paraId="5128F754" w14:textId="77777777" w:rsidR="00E975FB" w:rsidRDefault="00E975FB" w:rsidP="00EB0162">
      <w:pPr>
        <w:pStyle w:val="Corpsdetexte3"/>
        <w:spacing w:before="120" w:after="240"/>
        <w:rPr>
          <w:rFonts w:ascii="Arial" w:hAnsi="Arial" w:cs="Arial"/>
          <w:sz w:val="20"/>
        </w:rPr>
      </w:pPr>
    </w:p>
    <w:p w14:paraId="793B2236" w14:textId="77777777" w:rsidR="00E975FB" w:rsidRDefault="00E975FB" w:rsidP="00EB0162">
      <w:pPr>
        <w:pStyle w:val="Corpsdetexte3"/>
        <w:spacing w:before="120" w:after="240"/>
        <w:rPr>
          <w:rFonts w:ascii="Arial" w:hAnsi="Arial" w:cs="Arial"/>
          <w:sz w:val="20"/>
        </w:rPr>
      </w:pPr>
    </w:p>
    <w:p w14:paraId="48E415BE" w14:textId="77777777" w:rsidR="00E975FB" w:rsidRDefault="00E975FB" w:rsidP="00EB0162">
      <w:pPr>
        <w:pStyle w:val="Corpsdetexte3"/>
        <w:spacing w:before="120" w:after="240"/>
        <w:rPr>
          <w:rFonts w:ascii="Arial" w:hAnsi="Arial" w:cs="Arial"/>
          <w:sz w:val="20"/>
        </w:rPr>
      </w:pPr>
    </w:p>
    <w:p w14:paraId="6581F07D" w14:textId="77777777" w:rsidR="00E975FB" w:rsidRDefault="00E975FB" w:rsidP="00EB0162">
      <w:pPr>
        <w:pStyle w:val="Corpsdetexte3"/>
        <w:spacing w:before="120" w:after="240"/>
        <w:rPr>
          <w:rFonts w:ascii="Arial" w:hAnsi="Arial" w:cs="Arial"/>
          <w:sz w:val="20"/>
        </w:rPr>
      </w:pPr>
    </w:p>
    <w:p w14:paraId="5A6F510E" w14:textId="77777777" w:rsidR="00E975FB" w:rsidRDefault="00E975FB" w:rsidP="00EB0162">
      <w:pPr>
        <w:pStyle w:val="Corpsdetexte3"/>
        <w:spacing w:before="120" w:after="240"/>
        <w:rPr>
          <w:rFonts w:ascii="Arial" w:hAnsi="Arial" w:cs="Arial"/>
          <w:sz w:val="20"/>
        </w:rPr>
      </w:pPr>
    </w:p>
    <w:p w14:paraId="46FD15ED" w14:textId="77777777" w:rsidR="00E975FB" w:rsidRDefault="00E975FB" w:rsidP="00EB0162">
      <w:pPr>
        <w:pStyle w:val="Corpsdetexte3"/>
        <w:spacing w:before="120" w:after="240"/>
        <w:rPr>
          <w:rFonts w:ascii="Arial" w:hAnsi="Arial" w:cs="Arial"/>
          <w:sz w:val="20"/>
        </w:rPr>
      </w:pPr>
    </w:p>
    <w:p w14:paraId="679F27B0" w14:textId="77777777" w:rsidR="00E975FB" w:rsidRDefault="00E975FB" w:rsidP="00EB0162">
      <w:pPr>
        <w:pStyle w:val="Corpsdetexte3"/>
        <w:spacing w:before="120" w:after="240"/>
        <w:rPr>
          <w:rFonts w:ascii="Arial" w:hAnsi="Arial" w:cs="Arial"/>
          <w:sz w:val="20"/>
        </w:rPr>
      </w:pPr>
    </w:p>
    <w:p w14:paraId="432D4F19" w14:textId="77777777" w:rsidR="00E975FB" w:rsidRDefault="00E975FB" w:rsidP="00EB0162">
      <w:pPr>
        <w:pStyle w:val="Corpsdetexte3"/>
        <w:spacing w:before="120" w:after="240"/>
        <w:rPr>
          <w:rFonts w:ascii="Arial" w:hAnsi="Arial" w:cs="Arial"/>
          <w:sz w:val="20"/>
        </w:rPr>
      </w:pPr>
    </w:p>
    <w:p w14:paraId="54C87BA9" w14:textId="77777777" w:rsidR="008314EA" w:rsidRDefault="008314EA" w:rsidP="005B6D7E">
      <w:pPr>
        <w:jc w:val="both"/>
        <w:rPr>
          <w:rFonts w:ascii="Arial" w:hAnsi="Arial" w:cs="Arial"/>
          <w:b/>
          <w:bCs/>
          <w:sz w:val="20"/>
          <w:u w:val="single"/>
        </w:rPr>
      </w:pPr>
    </w:p>
    <w:p w14:paraId="4819A762" w14:textId="77777777" w:rsidR="00F35365" w:rsidRPr="007B4C03" w:rsidRDefault="00F35365" w:rsidP="00F35365">
      <w:pPr>
        <w:pStyle w:val="Retraitcorpsdetexte3"/>
        <w:ind w:left="0"/>
        <w:rPr>
          <w:rFonts w:cs="Arial"/>
          <w:b/>
          <w:color w:val="auto"/>
          <w:u w:val="single"/>
        </w:rPr>
      </w:pPr>
      <w:r w:rsidRPr="00CF15AC">
        <w:rPr>
          <w:rFonts w:cs="Arial"/>
          <w:b/>
          <w:color w:val="auto"/>
          <w:u w:val="single"/>
        </w:rPr>
        <w:lastRenderedPageBreak/>
        <w:t>Définition de la clé de répartition des prestations à unités d’œuvre de cet accord-cadre à bons de commandes.</w:t>
      </w:r>
    </w:p>
    <w:p w14:paraId="1B373BF0" w14:textId="77777777" w:rsidR="00F35365" w:rsidRPr="007B4C03" w:rsidRDefault="00F35365" w:rsidP="00F35365">
      <w:pPr>
        <w:pStyle w:val="Retraitcorpsdetexte3"/>
        <w:ind w:left="0"/>
        <w:rPr>
          <w:rFonts w:cs="Arial"/>
          <w:b/>
          <w:color w:val="0070C0"/>
        </w:rPr>
      </w:pPr>
    </w:p>
    <w:p w14:paraId="310317CB" w14:textId="77777777" w:rsidR="00F35365" w:rsidRPr="00CF15AC" w:rsidRDefault="00F35365" w:rsidP="00F35365">
      <w:pPr>
        <w:pStyle w:val="Retraitcorpsdetexte3"/>
        <w:ind w:left="0"/>
        <w:rPr>
          <w:rFonts w:cs="Arial"/>
          <w:color w:val="auto"/>
        </w:rPr>
      </w:pPr>
      <w:r w:rsidRPr="000E3C43">
        <w:rPr>
          <w:rFonts w:cs="Arial"/>
          <w:color w:val="auto"/>
        </w:rPr>
        <w:t>L</w:t>
      </w:r>
      <w:r w:rsidRPr="00CF15AC">
        <w:rPr>
          <w:rFonts w:cs="Arial"/>
          <w:color w:val="auto"/>
        </w:rPr>
        <w:t xml:space="preserve">a répartition des commandes entre les titulaires s’effectuera selon </w:t>
      </w:r>
      <w:r w:rsidRPr="00CF15AC">
        <w:rPr>
          <w:rFonts w:cs="Arial"/>
          <w:b/>
          <w:i/>
          <w:color w:val="auto"/>
        </w:rPr>
        <w:t>une clef de répartition</w:t>
      </w:r>
      <w:r w:rsidRPr="00CF15AC">
        <w:rPr>
          <w:rFonts w:cs="Arial"/>
          <w:color w:val="auto"/>
        </w:rPr>
        <w:t xml:space="preserve"> des prestations entre les différents titulaires définie comme suit :</w:t>
      </w:r>
    </w:p>
    <w:p w14:paraId="5EB483A9" w14:textId="77777777" w:rsidR="00F35365" w:rsidRPr="00DF4B4B" w:rsidRDefault="00F35365" w:rsidP="00F35365">
      <w:pPr>
        <w:pStyle w:val="Retraitcorpsdetexte3"/>
        <w:ind w:left="0"/>
        <w:rPr>
          <w:rFonts w:cs="Arial"/>
          <w:b/>
          <w:color w:val="auto"/>
        </w:rPr>
      </w:pPr>
    </w:p>
    <w:p w14:paraId="4E2BDE15" w14:textId="34D8F051" w:rsidR="00F35365" w:rsidRDefault="00F54A3B" w:rsidP="00F35365">
      <w:pPr>
        <w:pStyle w:val="Default"/>
        <w:jc w:val="both"/>
        <w:rPr>
          <w:rFonts w:ascii="Arial" w:hAnsi="Arial" w:cs="Arial"/>
          <w:color w:val="auto"/>
          <w:sz w:val="20"/>
          <w:szCs w:val="20"/>
        </w:rPr>
      </w:pPr>
      <w:r>
        <w:rPr>
          <w:rFonts w:ascii="Arial" w:hAnsi="Arial" w:cs="Arial"/>
          <w:color w:val="auto"/>
          <w:sz w:val="20"/>
          <w:szCs w:val="20"/>
        </w:rPr>
        <w:t>L</w:t>
      </w:r>
      <w:r w:rsidR="00F35365" w:rsidRPr="007B4C03">
        <w:rPr>
          <w:rFonts w:ascii="Arial" w:hAnsi="Arial" w:cs="Arial"/>
          <w:color w:val="auto"/>
          <w:sz w:val="20"/>
          <w:szCs w:val="20"/>
        </w:rPr>
        <w:t xml:space="preserve">a répartition des commandes entre les deux titulaires retenus, s’effectuera, sans mise en concurrence ni négociation selon les modalités combinées ci-dessous : </w:t>
      </w:r>
    </w:p>
    <w:p w14:paraId="03F3B6DB" w14:textId="2548A29E" w:rsidR="00F35365" w:rsidRPr="00CF15AC" w:rsidRDefault="00F35365" w:rsidP="00F35365">
      <w:pPr>
        <w:pStyle w:val="Default"/>
        <w:jc w:val="both"/>
        <w:rPr>
          <w:rFonts w:ascii="Arial" w:hAnsi="Arial" w:cs="Arial"/>
          <w:color w:val="auto"/>
          <w:sz w:val="20"/>
          <w:szCs w:val="20"/>
        </w:rPr>
      </w:pPr>
      <w:r w:rsidRPr="007B4C03">
        <w:rPr>
          <w:rFonts w:ascii="Arial" w:hAnsi="Arial" w:cs="Arial"/>
          <w:color w:val="auto"/>
          <w:sz w:val="20"/>
          <w:szCs w:val="20"/>
        </w:rPr>
        <w:t>Les titulaires seront classés par numéro (TITULAIRE 1</w:t>
      </w:r>
      <w:r w:rsidRPr="000E3C43">
        <w:rPr>
          <w:rFonts w:ascii="Arial" w:hAnsi="Arial" w:cs="Arial"/>
          <w:color w:val="auto"/>
          <w:sz w:val="20"/>
          <w:szCs w:val="20"/>
        </w:rPr>
        <w:t xml:space="preserve"> et </w:t>
      </w:r>
      <w:r w:rsidRPr="00CF15AC">
        <w:rPr>
          <w:rFonts w:ascii="Arial" w:hAnsi="Arial" w:cs="Arial"/>
          <w:color w:val="auto"/>
          <w:sz w:val="20"/>
          <w:szCs w:val="20"/>
        </w:rPr>
        <w:t>TITULAIRE 2), attribués en fonction du classement réalisé à l’issue</w:t>
      </w:r>
      <w:r>
        <w:rPr>
          <w:rFonts w:ascii="Arial" w:hAnsi="Arial" w:cs="Arial"/>
          <w:color w:val="auto"/>
          <w:sz w:val="20"/>
          <w:szCs w:val="20"/>
        </w:rPr>
        <w:t xml:space="preserve"> </w:t>
      </w:r>
      <w:r w:rsidRPr="00CF15AC">
        <w:rPr>
          <w:rFonts w:ascii="Arial" w:hAnsi="Arial" w:cs="Arial"/>
          <w:color w:val="auto"/>
          <w:sz w:val="20"/>
          <w:szCs w:val="20"/>
        </w:rPr>
        <w:t xml:space="preserve">de l’analyse des offres, selon les critères déterminés dans le règlement de la consultation. </w:t>
      </w:r>
      <w:r w:rsidRPr="007B4C03">
        <w:rPr>
          <w:rFonts w:ascii="Arial" w:hAnsi="Arial" w:cs="Arial"/>
          <w:color w:val="auto"/>
          <w:sz w:val="20"/>
          <w:szCs w:val="20"/>
        </w:rPr>
        <w:t>Les TITULAIRE 1 et TITULAIRE 2 sont les deux premiers candidats classés au terme de l’analyse des offres. Ces</w:t>
      </w:r>
      <w:r w:rsidRPr="000E3C43">
        <w:rPr>
          <w:rFonts w:ascii="Arial" w:hAnsi="Arial" w:cs="Arial"/>
          <w:color w:val="auto"/>
          <w:sz w:val="20"/>
          <w:szCs w:val="20"/>
        </w:rPr>
        <w:t xml:space="preserve"> numéro</w:t>
      </w:r>
      <w:r w:rsidRPr="00CF15AC">
        <w:rPr>
          <w:rFonts w:ascii="Arial" w:hAnsi="Arial" w:cs="Arial"/>
          <w:color w:val="auto"/>
          <w:sz w:val="20"/>
          <w:szCs w:val="20"/>
        </w:rPr>
        <w:t xml:space="preserve">s seront attribués et communiqués à chaque titulaire lors de la notification du marché. </w:t>
      </w:r>
    </w:p>
    <w:p w14:paraId="37BAA043" w14:textId="77777777" w:rsidR="00F35365" w:rsidRPr="00CF15AC" w:rsidRDefault="00F35365" w:rsidP="00F35365">
      <w:pPr>
        <w:pStyle w:val="Default"/>
        <w:jc w:val="both"/>
        <w:rPr>
          <w:rFonts w:ascii="Arial" w:hAnsi="Arial" w:cs="Arial"/>
          <w:color w:val="auto"/>
          <w:sz w:val="20"/>
          <w:szCs w:val="20"/>
        </w:rPr>
      </w:pPr>
    </w:p>
    <w:p w14:paraId="0DA306BB" w14:textId="77777777" w:rsidR="00F35365" w:rsidRPr="00CF15AC" w:rsidRDefault="00F35365" w:rsidP="00F35365">
      <w:pPr>
        <w:jc w:val="both"/>
        <w:rPr>
          <w:rFonts w:ascii="Arial" w:hAnsi="Arial" w:cs="Arial"/>
          <w:sz w:val="20"/>
        </w:rPr>
      </w:pPr>
      <w:r w:rsidRPr="00CF15AC">
        <w:rPr>
          <w:rFonts w:ascii="Arial" w:hAnsi="Arial" w:cs="Arial"/>
          <w:sz w:val="20"/>
        </w:rPr>
        <w:t xml:space="preserve">La règle d’attribution retenue est celle de la </w:t>
      </w:r>
      <w:r w:rsidRPr="00CF15AC">
        <w:rPr>
          <w:rFonts w:ascii="Arial" w:hAnsi="Arial" w:cs="Arial"/>
          <w:b/>
          <w:sz w:val="20"/>
        </w:rPr>
        <w:t>multi-attribution dite « à tour de rôle »</w:t>
      </w:r>
      <w:r w:rsidRPr="00CF15AC">
        <w:rPr>
          <w:rFonts w:ascii="Arial" w:hAnsi="Arial" w:cs="Arial"/>
          <w:sz w:val="20"/>
        </w:rPr>
        <w:t>.</w:t>
      </w:r>
    </w:p>
    <w:p w14:paraId="4245E5FC" w14:textId="77777777" w:rsidR="00F35365" w:rsidRPr="00CF15AC" w:rsidRDefault="00F35365" w:rsidP="00F35365">
      <w:pPr>
        <w:jc w:val="both"/>
        <w:rPr>
          <w:rFonts w:ascii="Arial" w:hAnsi="Arial" w:cs="Arial"/>
          <w:sz w:val="20"/>
        </w:rPr>
      </w:pPr>
    </w:p>
    <w:p w14:paraId="0E94DB47" w14:textId="77777777" w:rsidR="00F35365" w:rsidRPr="00CF15AC" w:rsidRDefault="00F35365" w:rsidP="00F35365">
      <w:pPr>
        <w:jc w:val="both"/>
        <w:rPr>
          <w:rFonts w:ascii="Arial" w:hAnsi="Arial" w:cs="Arial"/>
          <w:sz w:val="20"/>
        </w:rPr>
      </w:pPr>
      <w:r w:rsidRPr="00CF15AC">
        <w:rPr>
          <w:rFonts w:ascii="Arial" w:hAnsi="Arial" w:cs="Arial"/>
          <w:sz w:val="20"/>
        </w:rPr>
        <w:t>L’ACOSS invitera à tour de rôle un titulaire à réaliser les prestations qui lui seront confiées via un bon de commande. L’ordre d’invitation sera déterminé de la manière suivante :</w:t>
      </w:r>
    </w:p>
    <w:p w14:paraId="7FACE764" w14:textId="77777777" w:rsidR="00F35365" w:rsidRPr="007B4C03" w:rsidRDefault="00F35365" w:rsidP="00F35365">
      <w:pPr>
        <w:jc w:val="both"/>
        <w:rPr>
          <w:rFonts w:ascii="Arial" w:hAnsi="Arial" w:cs="Arial"/>
          <w:sz w:val="20"/>
        </w:rPr>
      </w:pPr>
    </w:p>
    <w:p w14:paraId="2735D4CD" w14:textId="77777777" w:rsidR="00F35365" w:rsidRPr="000E3C43" w:rsidRDefault="00F35365" w:rsidP="00F35365">
      <w:pPr>
        <w:pStyle w:val="Paragraphedeliste"/>
        <w:numPr>
          <w:ilvl w:val="0"/>
          <w:numId w:val="26"/>
        </w:numPr>
        <w:pBdr>
          <w:top w:val="single" w:sz="4" w:space="1" w:color="auto"/>
          <w:left w:val="single" w:sz="4" w:space="4" w:color="auto"/>
          <w:bottom w:val="single" w:sz="4" w:space="1" w:color="auto"/>
          <w:right w:val="single" w:sz="4" w:space="4" w:color="auto"/>
        </w:pBdr>
        <w:shd w:val="clear" w:color="auto" w:fill="D9D9D9" w:themeFill="background1" w:themeFillShade="D9"/>
        <w:contextualSpacing/>
        <w:jc w:val="both"/>
        <w:rPr>
          <w:rFonts w:ascii="Arial" w:hAnsi="Arial" w:cs="Arial"/>
          <w:sz w:val="20"/>
        </w:rPr>
      </w:pPr>
      <w:r w:rsidRPr="007B4C03">
        <w:rPr>
          <w:rFonts w:ascii="Arial" w:hAnsi="Arial" w:cs="Arial"/>
          <w:sz w:val="20"/>
        </w:rPr>
        <w:t>Le TITULAIRE 1 sera le premier à être invité à réaliser la prestation n°1 qui lui sera confiée via un bon de commande ;</w:t>
      </w:r>
    </w:p>
    <w:p w14:paraId="57317E7C" w14:textId="77777777" w:rsidR="00F35365" w:rsidRPr="00CF15AC" w:rsidRDefault="00F35365" w:rsidP="00F35365">
      <w:pPr>
        <w:pBdr>
          <w:top w:val="single" w:sz="4" w:space="1" w:color="auto"/>
          <w:left w:val="single" w:sz="4" w:space="4" w:color="auto"/>
          <w:bottom w:val="single" w:sz="4" w:space="1" w:color="auto"/>
          <w:right w:val="single" w:sz="4" w:space="4" w:color="auto"/>
        </w:pBdr>
        <w:shd w:val="clear" w:color="auto" w:fill="D9D9D9" w:themeFill="background1" w:themeFillShade="D9"/>
        <w:ind w:left="360"/>
        <w:jc w:val="both"/>
        <w:rPr>
          <w:rFonts w:ascii="Arial" w:hAnsi="Arial" w:cs="Arial"/>
          <w:sz w:val="20"/>
        </w:rPr>
      </w:pPr>
    </w:p>
    <w:p w14:paraId="20CE35DD" w14:textId="77777777" w:rsidR="00F35365" w:rsidRPr="00CF15AC" w:rsidRDefault="00F35365" w:rsidP="00F35365">
      <w:pPr>
        <w:pStyle w:val="Paragraphedeliste"/>
        <w:numPr>
          <w:ilvl w:val="0"/>
          <w:numId w:val="26"/>
        </w:numPr>
        <w:pBdr>
          <w:top w:val="single" w:sz="4" w:space="1" w:color="auto"/>
          <w:left w:val="single" w:sz="4" w:space="4" w:color="auto"/>
          <w:bottom w:val="single" w:sz="4" w:space="1" w:color="auto"/>
          <w:right w:val="single" w:sz="4" w:space="4" w:color="auto"/>
        </w:pBdr>
        <w:shd w:val="clear" w:color="auto" w:fill="D9D9D9" w:themeFill="background1" w:themeFillShade="D9"/>
        <w:contextualSpacing/>
        <w:jc w:val="both"/>
        <w:rPr>
          <w:rFonts w:ascii="Arial" w:hAnsi="Arial" w:cs="Arial"/>
          <w:sz w:val="20"/>
        </w:rPr>
      </w:pPr>
      <w:r w:rsidRPr="00CF15AC">
        <w:rPr>
          <w:rFonts w:ascii="Arial" w:hAnsi="Arial" w:cs="Arial"/>
          <w:sz w:val="20"/>
        </w:rPr>
        <w:t>Le TITULAIRE 2 sera invité à réaliser la prestation n°2 qui lui sera confiée via un bon de commande ;</w:t>
      </w:r>
    </w:p>
    <w:p w14:paraId="21F51875" w14:textId="77777777" w:rsidR="00F35365" w:rsidRPr="00CF15AC" w:rsidRDefault="00F35365" w:rsidP="00F35365">
      <w:pPr>
        <w:jc w:val="both"/>
        <w:rPr>
          <w:rFonts w:ascii="Arial" w:hAnsi="Arial" w:cs="Arial"/>
          <w:sz w:val="20"/>
        </w:rPr>
      </w:pPr>
    </w:p>
    <w:p w14:paraId="52B80AAF" w14:textId="77777777" w:rsidR="00F35365" w:rsidRPr="00CF15AC" w:rsidRDefault="00F35365" w:rsidP="00F35365">
      <w:pPr>
        <w:jc w:val="both"/>
        <w:rPr>
          <w:rFonts w:ascii="Arial" w:hAnsi="Arial" w:cs="Arial"/>
          <w:sz w:val="20"/>
        </w:rPr>
      </w:pPr>
      <w:r w:rsidRPr="00CF15AC">
        <w:rPr>
          <w:rFonts w:ascii="Arial" w:hAnsi="Arial" w:cs="Arial"/>
          <w:sz w:val="20"/>
        </w:rPr>
        <w:t xml:space="preserve">Une fois que l’ACOSS aura appliqué l’ordre d’invitation ci-dessus, elle devra la réitérer tant qu’il y aura des prestations à assurer. </w:t>
      </w:r>
    </w:p>
    <w:p w14:paraId="797EAEAB" w14:textId="77777777" w:rsidR="00F35365" w:rsidRPr="00CF15AC" w:rsidRDefault="00F35365" w:rsidP="00F35365">
      <w:pPr>
        <w:jc w:val="both"/>
        <w:rPr>
          <w:rFonts w:ascii="Arial" w:hAnsi="Arial" w:cs="Arial"/>
          <w:sz w:val="20"/>
        </w:rPr>
      </w:pPr>
    </w:p>
    <w:p w14:paraId="0BFFC0D3" w14:textId="7158D915" w:rsidR="00F35365" w:rsidRDefault="00F35365" w:rsidP="00F35365">
      <w:pPr>
        <w:jc w:val="both"/>
        <w:rPr>
          <w:rFonts w:ascii="Arial" w:hAnsi="Arial" w:cs="Arial"/>
          <w:sz w:val="20"/>
        </w:rPr>
      </w:pPr>
      <w:r w:rsidRPr="00CF15AC">
        <w:rPr>
          <w:rFonts w:ascii="Arial" w:hAnsi="Arial" w:cs="Arial"/>
          <w:sz w:val="20"/>
        </w:rPr>
        <w:t xml:space="preserve">Le TITULAIRE dispose de </w:t>
      </w:r>
      <w:r w:rsidR="00F54A3B">
        <w:rPr>
          <w:rFonts w:ascii="Arial" w:hAnsi="Arial" w:cs="Arial"/>
          <w:sz w:val="20"/>
        </w:rPr>
        <w:t>5</w:t>
      </w:r>
      <w:r w:rsidRPr="00CF15AC">
        <w:rPr>
          <w:rFonts w:ascii="Arial" w:hAnsi="Arial" w:cs="Arial"/>
          <w:sz w:val="20"/>
        </w:rPr>
        <w:t xml:space="preserve"> jour</w:t>
      </w:r>
      <w:r w:rsidR="00F54A3B">
        <w:rPr>
          <w:rFonts w:ascii="Arial" w:hAnsi="Arial" w:cs="Arial"/>
          <w:sz w:val="20"/>
        </w:rPr>
        <w:t>s</w:t>
      </w:r>
      <w:r w:rsidRPr="00CF15AC">
        <w:rPr>
          <w:rFonts w:ascii="Arial" w:hAnsi="Arial" w:cs="Arial"/>
          <w:sz w:val="20"/>
        </w:rPr>
        <w:t xml:space="preserve"> ouvré</w:t>
      </w:r>
      <w:r w:rsidR="00F54A3B">
        <w:rPr>
          <w:rFonts w:ascii="Arial" w:hAnsi="Arial" w:cs="Arial"/>
          <w:sz w:val="20"/>
        </w:rPr>
        <w:t>s</w:t>
      </w:r>
      <w:r w:rsidRPr="00CF15AC">
        <w:rPr>
          <w:rFonts w:ascii="Arial" w:hAnsi="Arial" w:cs="Arial"/>
          <w:sz w:val="20"/>
        </w:rPr>
        <w:t xml:space="preserve"> à compter de la réception d’un bon de commande, pour confirmer à l’ACOSS par courriel de la bonne prise en charge de la prestation et de la précision des moyens dédiés à sa bonne exécution.</w:t>
      </w:r>
    </w:p>
    <w:p w14:paraId="6FBE3EB3" w14:textId="77777777" w:rsidR="009A31D8" w:rsidRDefault="009A31D8" w:rsidP="00F35365">
      <w:pPr>
        <w:jc w:val="both"/>
        <w:rPr>
          <w:rFonts w:ascii="Arial" w:hAnsi="Arial" w:cs="Arial"/>
          <w:sz w:val="20"/>
        </w:rPr>
      </w:pPr>
    </w:p>
    <w:p w14:paraId="4D28CBDF" w14:textId="6E934F8D" w:rsidR="008B5D3A" w:rsidRPr="00CF15AC" w:rsidRDefault="009A31D8" w:rsidP="008B5D3A">
      <w:pPr>
        <w:pStyle w:val="Default"/>
        <w:jc w:val="both"/>
        <w:rPr>
          <w:rFonts w:ascii="Arial" w:hAnsi="Arial" w:cs="Arial"/>
          <w:color w:val="auto"/>
          <w:sz w:val="20"/>
          <w:szCs w:val="20"/>
        </w:rPr>
      </w:pPr>
      <w:r>
        <w:rPr>
          <w:rFonts w:ascii="Arial" w:hAnsi="Arial" w:cs="Arial"/>
          <w:sz w:val="20"/>
        </w:rPr>
        <w:t xml:space="preserve">A défaut </w:t>
      </w:r>
      <w:r w:rsidR="00A30BCD">
        <w:rPr>
          <w:rFonts w:ascii="Arial" w:hAnsi="Arial" w:cs="Arial"/>
          <w:sz w:val="20"/>
        </w:rPr>
        <w:t xml:space="preserve">de réponse </w:t>
      </w:r>
      <w:r w:rsidR="00193F14">
        <w:rPr>
          <w:rFonts w:ascii="Arial" w:hAnsi="Arial" w:cs="Arial"/>
          <w:sz w:val="20"/>
        </w:rPr>
        <w:t xml:space="preserve">par le TITULAIRE </w:t>
      </w:r>
      <w:r w:rsidR="00A30BCD">
        <w:rPr>
          <w:rFonts w:ascii="Arial" w:hAnsi="Arial" w:cs="Arial"/>
          <w:sz w:val="20"/>
        </w:rPr>
        <w:t xml:space="preserve">dans le délai </w:t>
      </w:r>
      <w:r w:rsidR="00E95679">
        <w:rPr>
          <w:rFonts w:ascii="Arial" w:hAnsi="Arial" w:cs="Arial"/>
          <w:sz w:val="20"/>
        </w:rPr>
        <w:t>susvisé</w:t>
      </w:r>
      <w:r w:rsidR="0062376D">
        <w:rPr>
          <w:rFonts w:ascii="Arial" w:hAnsi="Arial" w:cs="Arial"/>
          <w:sz w:val="20"/>
        </w:rPr>
        <w:t>,</w:t>
      </w:r>
      <w:r w:rsidR="00E95679">
        <w:rPr>
          <w:rFonts w:ascii="Arial" w:hAnsi="Arial" w:cs="Arial"/>
          <w:sz w:val="20"/>
        </w:rPr>
        <w:t xml:space="preserve"> l’ACOSS</w:t>
      </w:r>
      <w:r w:rsidR="00EC61E1">
        <w:rPr>
          <w:rFonts w:ascii="Arial" w:hAnsi="Arial" w:cs="Arial"/>
          <w:sz w:val="20"/>
        </w:rPr>
        <w:t xml:space="preserve"> </w:t>
      </w:r>
      <w:r w:rsidR="008B5D3A">
        <w:rPr>
          <w:rFonts w:ascii="Arial" w:hAnsi="Arial" w:cs="Arial"/>
          <w:sz w:val="20"/>
        </w:rPr>
        <w:t>est autorisé</w:t>
      </w:r>
      <w:r w:rsidR="00656DCA">
        <w:rPr>
          <w:rFonts w:ascii="Arial" w:hAnsi="Arial" w:cs="Arial"/>
          <w:sz w:val="20"/>
        </w:rPr>
        <w:t>e</w:t>
      </w:r>
      <w:r w:rsidR="008B5D3A">
        <w:rPr>
          <w:rFonts w:ascii="Arial" w:hAnsi="Arial" w:cs="Arial"/>
          <w:sz w:val="20"/>
        </w:rPr>
        <w:t xml:space="preserve"> </w:t>
      </w:r>
      <w:r w:rsidR="008B5D3A" w:rsidRPr="006668A5">
        <w:rPr>
          <w:rFonts w:ascii="Arial" w:hAnsi="Arial" w:cs="Arial"/>
          <w:color w:val="auto"/>
          <w:sz w:val="20"/>
        </w:rPr>
        <w:t>à effectuer la commande auprès du TITULAIRE suivant dans l’ordre d’invitation.</w:t>
      </w:r>
      <w:r w:rsidR="008B5D3A" w:rsidRPr="00CF15AC">
        <w:rPr>
          <w:rFonts w:ascii="Arial" w:hAnsi="Arial" w:cs="Arial"/>
          <w:color w:val="auto"/>
          <w:sz w:val="20"/>
        </w:rPr>
        <w:t xml:space="preserve"> </w:t>
      </w:r>
    </w:p>
    <w:p w14:paraId="55A6C625" w14:textId="77777777" w:rsidR="00F35365" w:rsidRDefault="00F35365" w:rsidP="005B6D7E">
      <w:pPr>
        <w:jc w:val="both"/>
        <w:rPr>
          <w:rFonts w:ascii="Arial" w:hAnsi="Arial" w:cs="Arial"/>
          <w:sz w:val="20"/>
        </w:rPr>
      </w:pPr>
    </w:p>
    <w:p w14:paraId="42AED18A" w14:textId="77777777" w:rsidR="008B4ECA" w:rsidRDefault="008B4ECA" w:rsidP="005B6D7E">
      <w:pPr>
        <w:jc w:val="both"/>
        <w:rPr>
          <w:rFonts w:ascii="Arial" w:hAnsi="Arial" w:cs="Arial"/>
          <w:b/>
          <w:bCs/>
          <w:sz w:val="20"/>
          <w:u w:val="single"/>
        </w:rPr>
      </w:pPr>
    </w:p>
    <w:p w14:paraId="42B13B40" w14:textId="43B48D1E" w:rsidR="00FC1C46" w:rsidRDefault="00C02217" w:rsidP="00FC1C46">
      <w:pPr>
        <w:spacing w:before="120" w:after="120"/>
        <w:jc w:val="both"/>
        <w:rPr>
          <w:rFonts w:ascii="Arial" w:hAnsi="Arial" w:cs="Arial"/>
          <w:sz w:val="20"/>
        </w:rPr>
      </w:pPr>
      <w:r w:rsidRPr="00983697">
        <w:rPr>
          <w:rFonts w:ascii="Arial" w:hAnsi="Arial" w:cs="Arial"/>
          <w:b/>
          <w:bCs/>
          <w:sz w:val="20"/>
        </w:rPr>
        <w:t>E</w:t>
      </w:r>
      <w:r w:rsidR="00FC1C46" w:rsidRPr="00983697">
        <w:rPr>
          <w:rFonts w:ascii="Arial" w:hAnsi="Arial" w:cs="Arial"/>
          <w:b/>
          <w:bCs/>
          <w:sz w:val="20"/>
        </w:rPr>
        <w:t>n</w:t>
      </w:r>
      <w:r w:rsidR="00FC1C46" w:rsidRPr="00B26C50">
        <w:rPr>
          <w:rFonts w:ascii="Arial" w:hAnsi="Arial" w:cs="Arial"/>
          <w:b/>
          <w:bCs/>
          <w:sz w:val="20"/>
        </w:rPr>
        <w:t xml:space="preserve"> cas de conflit d’intérêt sur une prestation</w:t>
      </w:r>
      <w:r w:rsidR="00FC1C46">
        <w:rPr>
          <w:rFonts w:ascii="Arial" w:hAnsi="Arial" w:cs="Arial"/>
          <w:b/>
          <w:bCs/>
          <w:sz w:val="20"/>
        </w:rPr>
        <w:t>,</w:t>
      </w:r>
      <w:r w:rsidR="00FC1C46" w:rsidRPr="00B26C50">
        <w:rPr>
          <w:rFonts w:ascii="Arial" w:hAnsi="Arial" w:cs="Arial"/>
          <w:sz w:val="20"/>
        </w:rPr>
        <w:t xml:space="preserve"> </w:t>
      </w:r>
      <w:r w:rsidR="00FC1C46" w:rsidRPr="00877CB2">
        <w:rPr>
          <w:rFonts w:ascii="Arial" w:hAnsi="Arial" w:cs="Arial"/>
          <w:sz w:val="20"/>
        </w:rPr>
        <w:t>un titulaire ne se verra pas attribué de commande relative à cette mission</w:t>
      </w:r>
      <w:r w:rsidR="00B0789D">
        <w:rPr>
          <w:rFonts w:ascii="Arial" w:hAnsi="Arial" w:cs="Arial"/>
          <w:sz w:val="20"/>
        </w:rPr>
        <w:t> :</w:t>
      </w:r>
    </w:p>
    <w:p w14:paraId="243AD06E" w14:textId="77777777" w:rsidR="00FC1C46" w:rsidRPr="00B26C50" w:rsidRDefault="00FC1C46" w:rsidP="00FC1C46">
      <w:pPr>
        <w:pStyle w:val="Paragraphedeliste"/>
        <w:numPr>
          <w:ilvl w:val="0"/>
          <w:numId w:val="33"/>
        </w:numPr>
        <w:spacing w:before="120" w:after="120"/>
        <w:jc w:val="both"/>
        <w:rPr>
          <w:rFonts w:ascii="Arial" w:hAnsi="Arial" w:cs="Arial"/>
          <w:sz w:val="20"/>
        </w:rPr>
      </w:pPr>
      <w:r w:rsidRPr="00B26C50">
        <w:rPr>
          <w:rFonts w:ascii="Arial" w:hAnsi="Arial" w:cs="Arial"/>
          <w:sz w:val="20"/>
        </w:rPr>
        <w:t>L’ACOSS considère qu’il y a conflit d’intérêt dès lors que la mission qui est confiée au titulaire (ou d’autres prestations qu’il réalise pour le compte de l’ACOSS en relation avec cette mission) lui profite directement ou indirectement : un titulaire ne peut pas influencer l’ACOSS pour que cette dernière suive une orientation qui lui convienne, et qui n’est pas dans l’intérêt de l’ACOSS. Un conflit d’intérêts peut notamment résulter d’un intérêt, direct ou indirect, économique, financier, professionnel, personnel ou familial. Le titulaire s’engage ainsi à maintenir, en toutes circonstances, son impartialité et indépendance dans l’accomplissement de sa mission. Il ne peut pas être juge et partie sur le projet sur lequel il intervient ;</w:t>
      </w:r>
    </w:p>
    <w:p w14:paraId="7F5ADF0E" w14:textId="77777777" w:rsidR="00FC1C46" w:rsidRDefault="00FC1C46" w:rsidP="00FC1C46">
      <w:pPr>
        <w:pStyle w:val="Paragraphedeliste"/>
        <w:numPr>
          <w:ilvl w:val="0"/>
          <w:numId w:val="28"/>
        </w:numPr>
        <w:autoSpaceDE w:val="0"/>
        <w:autoSpaceDN w:val="0"/>
        <w:adjustRightInd w:val="0"/>
        <w:jc w:val="both"/>
        <w:rPr>
          <w:rFonts w:ascii="Arial" w:hAnsi="Arial" w:cs="Arial"/>
          <w:sz w:val="20"/>
        </w:rPr>
      </w:pPr>
      <w:r w:rsidRPr="003F296D">
        <w:rPr>
          <w:rFonts w:ascii="Arial" w:hAnsi="Arial" w:cs="Arial"/>
          <w:sz w:val="20"/>
        </w:rPr>
        <w:t xml:space="preserve">Le </w:t>
      </w:r>
      <w:r w:rsidRPr="00B26C50">
        <w:rPr>
          <w:rFonts w:ascii="Arial" w:hAnsi="Arial" w:cs="Arial"/>
          <w:sz w:val="20"/>
        </w:rPr>
        <w:t>titulaire</w:t>
      </w:r>
      <w:r w:rsidRPr="00334CD2">
        <w:rPr>
          <w:rFonts w:ascii="Arial" w:hAnsi="Arial" w:cs="Arial"/>
          <w:sz w:val="20"/>
        </w:rPr>
        <w:t xml:space="preserve"> s’engage à faire respecter ces principes aux sous-traitants auxquels il aura recours pou</w:t>
      </w:r>
      <w:r w:rsidRPr="00EC23C4">
        <w:rPr>
          <w:rFonts w:ascii="Arial" w:hAnsi="Arial" w:cs="Arial"/>
          <w:sz w:val="20"/>
        </w:rPr>
        <w:t>r l’exécution du présent accord-cadre.</w:t>
      </w:r>
    </w:p>
    <w:p w14:paraId="49165BDB" w14:textId="77777777" w:rsidR="008B4ECA" w:rsidRDefault="008B4ECA" w:rsidP="008B4ECA">
      <w:pPr>
        <w:autoSpaceDE w:val="0"/>
        <w:autoSpaceDN w:val="0"/>
        <w:adjustRightInd w:val="0"/>
        <w:jc w:val="both"/>
        <w:rPr>
          <w:rFonts w:ascii="Arial" w:hAnsi="Arial" w:cs="Arial"/>
          <w:sz w:val="20"/>
        </w:rPr>
      </w:pPr>
    </w:p>
    <w:p w14:paraId="4EE99EFC" w14:textId="77777777" w:rsidR="008B4ECA" w:rsidRDefault="008B4ECA" w:rsidP="008B4ECA">
      <w:pPr>
        <w:autoSpaceDE w:val="0"/>
        <w:autoSpaceDN w:val="0"/>
        <w:adjustRightInd w:val="0"/>
        <w:jc w:val="both"/>
        <w:rPr>
          <w:rFonts w:ascii="Arial" w:hAnsi="Arial" w:cs="Arial"/>
          <w:sz w:val="20"/>
        </w:rPr>
      </w:pPr>
    </w:p>
    <w:p w14:paraId="545236EF" w14:textId="77777777" w:rsidR="008B4ECA" w:rsidRDefault="008B4ECA" w:rsidP="008B4ECA">
      <w:pPr>
        <w:autoSpaceDE w:val="0"/>
        <w:autoSpaceDN w:val="0"/>
        <w:adjustRightInd w:val="0"/>
        <w:jc w:val="both"/>
        <w:rPr>
          <w:rFonts w:ascii="Arial" w:hAnsi="Arial" w:cs="Arial"/>
          <w:sz w:val="20"/>
        </w:rPr>
      </w:pPr>
    </w:p>
    <w:p w14:paraId="658BB2A7" w14:textId="77777777" w:rsidR="008B4ECA" w:rsidRDefault="008B4ECA" w:rsidP="008B4ECA">
      <w:pPr>
        <w:autoSpaceDE w:val="0"/>
        <w:autoSpaceDN w:val="0"/>
        <w:adjustRightInd w:val="0"/>
        <w:jc w:val="both"/>
        <w:rPr>
          <w:rFonts w:ascii="Arial" w:hAnsi="Arial" w:cs="Arial"/>
          <w:sz w:val="20"/>
        </w:rPr>
      </w:pPr>
    </w:p>
    <w:p w14:paraId="44355823" w14:textId="77777777" w:rsidR="008B4ECA" w:rsidRDefault="008B4ECA" w:rsidP="008B4ECA">
      <w:pPr>
        <w:autoSpaceDE w:val="0"/>
        <w:autoSpaceDN w:val="0"/>
        <w:adjustRightInd w:val="0"/>
        <w:jc w:val="both"/>
        <w:rPr>
          <w:rFonts w:ascii="Arial" w:hAnsi="Arial" w:cs="Arial"/>
          <w:sz w:val="20"/>
        </w:rPr>
      </w:pPr>
    </w:p>
    <w:p w14:paraId="3897A3D4" w14:textId="77777777" w:rsidR="008B4ECA" w:rsidRDefault="008B4ECA" w:rsidP="008B4ECA">
      <w:pPr>
        <w:autoSpaceDE w:val="0"/>
        <w:autoSpaceDN w:val="0"/>
        <w:adjustRightInd w:val="0"/>
        <w:jc w:val="both"/>
        <w:rPr>
          <w:rFonts w:ascii="Arial" w:hAnsi="Arial" w:cs="Arial"/>
          <w:sz w:val="20"/>
        </w:rPr>
      </w:pPr>
    </w:p>
    <w:p w14:paraId="163AA6E5" w14:textId="77777777" w:rsidR="008B4ECA" w:rsidRDefault="008B4ECA" w:rsidP="008B4ECA">
      <w:pPr>
        <w:autoSpaceDE w:val="0"/>
        <w:autoSpaceDN w:val="0"/>
        <w:adjustRightInd w:val="0"/>
        <w:jc w:val="both"/>
        <w:rPr>
          <w:rFonts w:ascii="Arial" w:hAnsi="Arial" w:cs="Arial"/>
          <w:sz w:val="20"/>
        </w:rPr>
      </w:pPr>
    </w:p>
    <w:p w14:paraId="0F258A8A" w14:textId="77777777" w:rsidR="008B4ECA" w:rsidRDefault="008B4ECA" w:rsidP="008B4ECA">
      <w:pPr>
        <w:autoSpaceDE w:val="0"/>
        <w:autoSpaceDN w:val="0"/>
        <w:adjustRightInd w:val="0"/>
        <w:jc w:val="both"/>
        <w:rPr>
          <w:rFonts w:ascii="Arial" w:hAnsi="Arial" w:cs="Arial"/>
          <w:sz w:val="20"/>
        </w:rPr>
      </w:pPr>
    </w:p>
    <w:p w14:paraId="7D5EB9D2" w14:textId="77777777" w:rsidR="008B4ECA" w:rsidRPr="008B4ECA" w:rsidRDefault="008B4ECA" w:rsidP="008B4ECA">
      <w:pPr>
        <w:autoSpaceDE w:val="0"/>
        <w:autoSpaceDN w:val="0"/>
        <w:adjustRightInd w:val="0"/>
        <w:jc w:val="both"/>
        <w:rPr>
          <w:rFonts w:ascii="Arial" w:hAnsi="Arial" w:cs="Arial"/>
          <w:sz w:val="20"/>
        </w:rPr>
      </w:pPr>
    </w:p>
    <w:p w14:paraId="5B4CB164" w14:textId="4CB88B85" w:rsidR="0057479A" w:rsidRPr="00821FCE" w:rsidRDefault="0057479A" w:rsidP="00FC238A">
      <w:pPr>
        <w:pStyle w:val="Retraitcorpsdetexte3"/>
        <w:ind w:left="0"/>
        <w:rPr>
          <w:rFonts w:cs="Arial"/>
          <w:color w:val="000000" w:themeColor="text1"/>
        </w:rPr>
      </w:pPr>
    </w:p>
    <w:p w14:paraId="1BCD04C0" w14:textId="77777777" w:rsidR="008B4709" w:rsidRPr="00821FCE" w:rsidRDefault="008B4709" w:rsidP="008B4709">
      <w:pPr>
        <w:pStyle w:val="Corpsdetexte3"/>
        <w:rPr>
          <w:rFonts w:ascii="Arial" w:hAnsi="Arial" w:cs="Arial"/>
          <w:b/>
          <w:color w:val="000000" w:themeColor="text1"/>
          <w:sz w:val="20"/>
        </w:rPr>
      </w:pPr>
    </w:p>
    <w:p w14:paraId="233BFCD0" w14:textId="264DD2B1" w:rsidR="00CE00F9" w:rsidRPr="00821FCE" w:rsidRDefault="00CE00F9" w:rsidP="00AC4484">
      <w:pPr>
        <w:pStyle w:val="Titre1"/>
        <w:shd w:val="pct12" w:color="auto" w:fill="FFFFFF"/>
        <w:ind w:left="1560" w:hanging="1560"/>
        <w:jc w:val="both"/>
        <w:rPr>
          <w:rFonts w:ascii="Arial" w:hAnsi="Arial" w:cs="Arial"/>
          <w:color w:val="000000" w:themeColor="text1"/>
          <w:sz w:val="20"/>
        </w:rPr>
      </w:pPr>
      <w:bookmarkStart w:id="20" w:name="_Toc530841093"/>
      <w:bookmarkStart w:id="21" w:name="_Toc530886229"/>
      <w:bookmarkStart w:id="22" w:name="_Toc139700807"/>
      <w:bookmarkStart w:id="23" w:name="_Toc187752760"/>
      <w:bookmarkStart w:id="24" w:name="_Toc187227135"/>
      <w:r w:rsidRPr="00821FCE">
        <w:rPr>
          <w:rFonts w:ascii="Arial" w:hAnsi="Arial" w:cs="Arial"/>
          <w:color w:val="000000" w:themeColor="text1"/>
          <w:sz w:val="20"/>
        </w:rPr>
        <w:lastRenderedPageBreak/>
        <w:t xml:space="preserve">penalites </w:t>
      </w:r>
      <w:bookmarkEnd w:id="20"/>
      <w:bookmarkEnd w:id="21"/>
      <w:bookmarkEnd w:id="22"/>
      <w:bookmarkEnd w:id="23"/>
      <w:r w:rsidR="00545E4A" w:rsidRPr="00821FCE">
        <w:rPr>
          <w:rFonts w:ascii="Arial" w:hAnsi="Arial" w:cs="Arial"/>
          <w:color w:val="000000" w:themeColor="text1"/>
          <w:sz w:val="20"/>
        </w:rPr>
        <w:t>applicables</w:t>
      </w:r>
      <w:bookmarkEnd w:id="24"/>
    </w:p>
    <w:p w14:paraId="4F5E80D7" w14:textId="072D2421" w:rsidR="00212AB6" w:rsidRPr="00821FCE" w:rsidRDefault="00212AB6" w:rsidP="00212AB6">
      <w:pPr>
        <w:jc w:val="both"/>
        <w:rPr>
          <w:rFonts w:ascii="Arial" w:hAnsi="Arial" w:cs="Arial"/>
          <w:b/>
          <w:smallCaps/>
          <w:color w:val="000000" w:themeColor="text1"/>
          <w:sz w:val="20"/>
        </w:rPr>
      </w:pPr>
      <w:bookmarkStart w:id="25" w:name="_Toc265248076"/>
    </w:p>
    <w:p w14:paraId="133D58B5" w14:textId="77777777" w:rsidR="008342D2" w:rsidRPr="00821FCE" w:rsidRDefault="008342D2" w:rsidP="008342D2">
      <w:pPr>
        <w:autoSpaceDE w:val="0"/>
        <w:autoSpaceDN w:val="0"/>
        <w:adjustRightInd w:val="0"/>
        <w:jc w:val="both"/>
        <w:rPr>
          <w:rFonts w:ascii="Arial" w:hAnsi="Arial" w:cs="Arial"/>
          <w:color w:val="000000" w:themeColor="text1"/>
          <w:sz w:val="20"/>
          <w:lang w:eastAsia="fr-FR"/>
        </w:rPr>
      </w:pPr>
      <w:r w:rsidRPr="00821FCE">
        <w:rPr>
          <w:rFonts w:ascii="Arial" w:hAnsi="Arial" w:cs="Arial"/>
          <w:color w:val="000000" w:themeColor="text1"/>
          <w:sz w:val="20"/>
          <w:lang w:eastAsia="fr-FR"/>
        </w:rPr>
        <w:t>Les pénalités sont dues sans mise en demeure préalable du titulaire.</w:t>
      </w:r>
    </w:p>
    <w:p w14:paraId="3380CF21" w14:textId="77777777" w:rsidR="008342D2" w:rsidRDefault="008342D2" w:rsidP="008342D2">
      <w:pPr>
        <w:autoSpaceDE w:val="0"/>
        <w:autoSpaceDN w:val="0"/>
        <w:adjustRightInd w:val="0"/>
        <w:jc w:val="both"/>
        <w:rPr>
          <w:rFonts w:ascii="Arial" w:hAnsi="Arial" w:cs="Arial"/>
          <w:sz w:val="20"/>
          <w:lang w:eastAsia="fr-FR"/>
        </w:rPr>
      </w:pPr>
    </w:p>
    <w:p w14:paraId="6F96E161" w14:textId="31EEDF39" w:rsidR="008342D2" w:rsidRDefault="008342D2" w:rsidP="008342D2">
      <w:pPr>
        <w:autoSpaceDE w:val="0"/>
        <w:autoSpaceDN w:val="0"/>
        <w:adjustRightInd w:val="0"/>
        <w:jc w:val="both"/>
        <w:rPr>
          <w:rFonts w:ascii="Arial" w:hAnsi="Arial" w:cs="Arial"/>
          <w:sz w:val="20"/>
          <w:lang w:eastAsia="fr-FR"/>
        </w:rPr>
      </w:pPr>
      <w:r w:rsidRPr="003802A1">
        <w:rPr>
          <w:rFonts w:ascii="Arial" w:hAnsi="Arial" w:cs="Arial"/>
          <w:sz w:val="20"/>
          <w:lang w:eastAsia="fr-FR"/>
        </w:rPr>
        <w:t>Par dérogation à l’article 14 du CCAG-TIC</w:t>
      </w:r>
      <w:r w:rsidRPr="001562B9">
        <w:rPr>
          <w:rFonts w:ascii="Arial" w:hAnsi="Arial" w:cs="Arial"/>
          <w:sz w:val="20"/>
          <w:lang w:eastAsia="fr-FR"/>
        </w:rPr>
        <w:t>, à l’expiration des délais mentionnés dans le bon de commande</w:t>
      </w:r>
      <w:r w:rsidR="00064586">
        <w:rPr>
          <w:rFonts w:ascii="Arial" w:hAnsi="Arial" w:cs="Arial"/>
          <w:sz w:val="20"/>
          <w:lang w:eastAsia="fr-FR"/>
        </w:rPr>
        <w:t>,</w:t>
      </w:r>
      <w:r w:rsidR="00B64AF8" w:rsidRPr="00B26C50">
        <w:rPr>
          <w:rFonts w:ascii="Arial" w:hAnsi="Arial" w:cs="Arial"/>
          <w:sz w:val="20"/>
          <w:lang w:eastAsia="fr-FR"/>
        </w:rPr>
        <w:t xml:space="preserve"> </w:t>
      </w:r>
      <w:r w:rsidRPr="001562B9">
        <w:rPr>
          <w:rFonts w:ascii="Arial" w:hAnsi="Arial" w:cs="Arial"/>
          <w:sz w:val="20"/>
          <w:lang w:eastAsia="fr-FR"/>
        </w:rPr>
        <w:t>l’ACOSS se réserve la possibilité d’appliquer au titulaire, si le retard lui est imputable et sauf cas de force majeure, une pénalité corre</w:t>
      </w:r>
      <w:r w:rsidRPr="006B6A16">
        <w:rPr>
          <w:rFonts w:ascii="Arial" w:hAnsi="Arial" w:cs="Arial"/>
          <w:sz w:val="20"/>
          <w:lang w:eastAsia="fr-FR"/>
        </w:rPr>
        <w:t>spondant à :</w:t>
      </w:r>
    </w:p>
    <w:p w14:paraId="4090B516" w14:textId="77777777" w:rsidR="007F0A27" w:rsidRDefault="007F0A27" w:rsidP="008342D2">
      <w:pPr>
        <w:autoSpaceDE w:val="0"/>
        <w:autoSpaceDN w:val="0"/>
        <w:adjustRightInd w:val="0"/>
        <w:jc w:val="both"/>
        <w:rPr>
          <w:rFonts w:ascii="Arial" w:hAnsi="Arial" w:cs="Arial"/>
          <w:sz w:val="20"/>
          <w:lang w:eastAsia="fr-FR"/>
        </w:rPr>
      </w:pPr>
    </w:p>
    <w:p w14:paraId="020594BA" w14:textId="77777777" w:rsidR="0014498B" w:rsidRPr="00DE7C6B" w:rsidRDefault="0014498B" w:rsidP="0014498B">
      <w:pPr>
        <w:keepNext/>
        <w:spacing w:before="240" w:after="60"/>
        <w:ind w:left="720"/>
        <w:outlineLvl w:val="1"/>
        <w:rPr>
          <w:rFonts w:ascii="Arial" w:hAnsi="Arial" w:cs="Arial"/>
          <w:b/>
          <w:bCs/>
          <w:i/>
          <w:iCs/>
          <w:sz w:val="20"/>
          <w:szCs w:val="28"/>
        </w:rPr>
      </w:pPr>
      <w:bookmarkStart w:id="26" w:name="_Toc449012854"/>
      <w:r>
        <w:rPr>
          <w:rFonts w:ascii="Arial" w:hAnsi="Arial" w:cs="Arial"/>
          <w:b/>
          <w:bCs/>
          <w:i/>
          <w:iCs/>
          <w:sz w:val="20"/>
          <w:szCs w:val="28"/>
        </w:rPr>
        <w:t>8</w:t>
      </w:r>
      <w:r w:rsidRPr="00DE7C6B">
        <w:rPr>
          <w:rFonts w:ascii="Arial" w:hAnsi="Arial" w:cs="Arial"/>
          <w:b/>
          <w:bCs/>
          <w:i/>
          <w:iCs/>
          <w:sz w:val="20"/>
          <w:szCs w:val="28"/>
        </w:rPr>
        <w:t>.1 – Retard imputable au titulaire</w:t>
      </w:r>
      <w:bookmarkEnd w:id="26"/>
    </w:p>
    <w:p w14:paraId="2B2755D9" w14:textId="77777777" w:rsidR="0014498B" w:rsidRPr="00DE7C6B" w:rsidRDefault="0014498B" w:rsidP="0014498B">
      <w:pPr>
        <w:spacing w:before="120" w:after="120"/>
        <w:jc w:val="both"/>
        <w:rPr>
          <w:rFonts w:ascii="Arial" w:hAnsi="Arial" w:cs="Arial"/>
          <w:sz w:val="20"/>
        </w:rPr>
      </w:pPr>
      <w:r w:rsidRPr="00DE7C6B">
        <w:rPr>
          <w:rFonts w:ascii="Arial" w:hAnsi="Arial" w:cs="Arial"/>
          <w:sz w:val="20"/>
        </w:rPr>
        <w:t>Le titulaire encourt, sans mise en demeure préalable, une pénalité équivalente à 1% du montant du bon de commandes concerné</w:t>
      </w:r>
      <w:r>
        <w:rPr>
          <w:rFonts w:ascii="Arial" w:hAnsi="Arial" w:cs="Arial"/>
          <w:sz w:val="20"/>
        </w:rPr>
        <w:t>,</w:t>
      </w:r>
      <w:r w:rsidRPr="00DE7C6B">
        <w:rPr>
          <w:rFonts w:ascii="Arial" w:hAnsi="Arial" w:cs="Arial"/>
          <w:sz w:val="20"/>
        </w:rPr>
        <w:t xml:space="preserve"> par jour calendaire de retard</w:t>
      </w:r>
      <w:r>
        <w:rPr>
          <w:rFonts w:ascii="Arial" w:hAnsi="Arial" w:cs="Arial"/>
          <w:sz w:val="20"/>
        </w:rPr>
        <w:t>,</w:t>
      </w:r>
      <w:r w:rsidRPr="00DE7C6B">
        <w:rPr>
          <w:rFonts w:ascii="Arial" w:hAnsi="Arial" w:cs="Arial"/>
          <w:sz w:val="20"/>
        </w:rPr>
        <w:t xml:space="preserve"> lorsque les délais d’exécution contractuels, tels que fixés dans le </w:t>
      </w:r>
      <w:r>
        <w:rPr>
          <w:rFonts w:ascii="Arial" w:hAnsi="Arial" w:cs="Arial"/>
          <w:sz w:val="20"/>
        </w:rPr>
        <w:t>bon de commande</w:t>
      </w:r>
      <w:r w:rsidRPr="00DE7C6B">
        <w:rPr>
          <w:rFonts w:ascii="Arial" w:hAnsi="Arial" w:cs="Arial"/>
          <w:sz w:val="20"/>
        </w:rPr>
        <w:t xml:space="preserve">, ne sont pas respectés. </w:t>
      </w:r>
    </w:p>
    <w:p w14:paraId="1F153B1B" w14:textId="77777777" w:rsidR="0014498B" w:rsidRDefault="0014498B" w:rsidP="0014498B">
      <w:pPr>
        <w:spacing w:before="120" w:after="120"/>
        <w:jc w:val="both"/>
        <w:rPr>
          <w:rFonts w:ascii="Arial" w:hAnsi="Arial" w:cs="Arial"/>
          <w:sz w:val="20"/>
        </w:rPr>
      </w:pPr>
      <w:r w:rsidRPr="00DE7C6B">
        <w:rPr>
          <w:rFonts w:ascii="Arial" w:hAnsi="Arial" w:cs="Arial"/>
          <w:sz w:val="20"/>
        </w:rPr>
        <w:t xml:space="preserve">Le montant des pénalités est plafonné à </w:t>
      </w:r>
      <w:r>
        <w:rPr>
          <w:rFonts w:ascii="Arial" w:hAnsi="Arial" w:cs="Arial"/>
          <w:sz w:val="20"/>
        </w:rPr>
        <w:t>100</w:t>
      </w:r>
      <w:r w:rsidRPr="00DE7C6B">
        <w:rPr>
          <w:rFonts w:ascii="Arial" w:hAnsi="Arial" w:cs="Arial"/>
          <w:sz w:val="20"/>
        </w:rPr>
        <w:t>% du montant du bon de commande.</w:t>
      </w:r>
    </w:p>
    <w:p w14:paraId="0C893A0D" w14:textId="77777777" w:rsidR="0014498B" w:rsidRPr="00DE7C6B" w:rsidRDefault="0014498B" w:rsidP="0014498B">
      <w:pPr>
        <w:spacing w:before="120" w:after="120"/>
        <w:rPr>
          <w:rFonts w:ascii="Arial" w:hAnsi="Arial" w:cs="Arial"/>
          <w:sz w:val="20"/>
        </w:rPr>
      </w:pPr>
    </w:p>
    <w:p w14:paraId="0784C3E4" w14:textId="77777777" w:rsidR="0014498B" w:rsidRPr="00DE7C6B" w:rsidRDefault="0014498B" w:rsidP="0014498B">
      <w:pPr>
        <w:keepNext/>
        <w:spacing w:before="240" w:after="60"/>
        <w:ind w:left="720"/>
        <w:outlineLvl w:val="1"/>
        <w:rPr>
          <w:rFonts w:ascii="Arial" w:hAnsi="Arial" w:cs="Arial"/>
          <w:b/>
          <w:bCs/>
          <w:i/>
          <w:iCs/>
          <w:sz w:val="20"/>
          <w:szCs w:val="28"/>
        </w:rPr>
      </w:pPr>
      <w:bookmarkStart w:id="27" w:name="_Toc449012855"/>
      <w:r>
        <w:rPr>
          <w:rFonts w:ascii="Arial" w:hAnsi="Arial" w:cs="Arial"/>
          <w:b/>
          <w:bCs/>
          <w:i/>
          <w:iCs/>
          <w:sz w:val="20"/>
          <w:szCs w:val="28"/>
        </w:rPr>
        <w:t>8.2</w:t>
      </w:r>
      <w:r w:rsidRPr="00DE7C6B">
        <w:rPr>
          <w:rFonts w:ascii="Arial" w:hAnsi="Arial" w:cs="Arial"/>
          <w:b/>
          <w:bCs/>
          <w:i/>
          <w:iCs/>
          <w:sz w:val="20"/>
          <w:szCs w:val="28"/>
        </w:rPr>
        <w:t xml:space="preserve"> – Pénalités en cas d’ajournement</w:t>
      </w:r>
      <w:r>
        <w:rPr>
          <w:rFonts w:ascii="Arial" w:hAnsi="Arial" w:cs="Arial"/>
          <w:b/>
          <w:bCs/>
          <w:i/>
          <w:iCs/>
          <w:sz w:val="20"/>
          <w:szCs w:val="28"/>
        </w:rPr>
        <w:t xml:space="preserve"> ou de rejet</w:t>
      </w:r>
      <w:r w:rsidRPr="00DE7C6B">
        <w:rPr>
          <w:rFonts w:ascii="Arial" w:hAnsi="Arial" w:cs="Arial"/>
          <w:b/>
          <w:bCs/>
          <w:i/>
          <w:iCs/>
          <w:sz w:val="20"/>
          <w:szCs w:val="28"/>
        </w:rPr>
        <w:t xml:space="preserve"> des prestations</w:t>
      </w:r>
      <w:bookmarkEnd w:id="27"/>
    </w:p>
    <w:p w14:paraId="0B5BBA07" w14:textId="3EFBFE69" w:rsidR="0014498B" w:rsidRDefault="0014498B" w:rsidP="0014498B">
      <w:pPr>
        <w:spacing w:before="120" w:after="120"/>
        <w:jc w:val="both"/>
        <w:rPr>
          <w:rFonts w:ascii="Arial" w:hAnsi="Arial" w:cs="Arial"/>
          <w:sz w:val="20"/>
        </w:rPr>
      </w:pPr>
      <w:r w:rsidRPr="00DE7C6B">
        <w:rPr>
          <w:rFonts w:ascii="Arial" w:hAnsi="Arial" w:cs="Arial"/>
          <w:sz w:val="20"/>
        </w:rPr>
        <w:t xml:space="preserve">Si l’ACOSS prend une décision d’ajournement </w:t>
      </w:r>
      <w:r>
        <w:rPr>
          <w:rFonts w:ascii="Arial" w:hAnsi="Arial" w:cs="Arial"/>
          <w:sz w:val="20"/>
        </w:rPr>
        <w:t xml:space="preserve">ou de rejet </w:t>
      </w:r>
      <w:r w:rsidRPr="00DE7C6B">
        <w:rPr>
          <w:rFonts w:ascii="Arial" w:hAnsi="Arial" w:cs="Arial"/>
          <w:sz w:val="20"/>
        </w:rPr>
        <w:t xml:space="preserve">des prestations, elle peut décider d’appliquer au titulaire, sans mise en demeure, une pénalité d’un montant forfaitaire de 500 </w:t>
      </w:r>
      <w:r>
        <w:rPr>
          <w:rFonts w:ascii="Arial" w:hAnsi="Arial" w:cs="Arial"/>
          <w:sz w:val="20"/>
        </w:rPr>
        <w:t>€</w:t>
      </w:r>
      <w:r w:rsidRPr="00DE7C6B">
        <w:rPr>
          <w:rFonts w:ascii="Arial" w:hAnsi="Arial" w:cs="Arial"/>
          <w:sz w:val="20"/>
        </w:rPr>
        <w:t xml:space="preserve"> </w:t>
      </w:r>
      <w:r w:rsidR="00631ECA">
        <w:rPr>
          <w:rFonts w:ascii="Arial" w:hAnsi="Arial" w:cs="Arial"/>
          <w:sz w:val="20"/>
        </w:rPr>
        <w:t>HT</w:t>
      </w:r>
      <w:r>
        <w:rPr>
          <w:rFonts w:ascii="Arial" w:hAnsi="Arial" w:cs="Arial"/>
          <w:sz w:val="20"/>
        </w:rPr>
        <w:t xml:space="preserve"> </w:t>
      </w:r>
      <w:r w:rsidRPr="00DE7C6B">
        <w:rPr>
          <w:rFonts w:ascii="Arial" w:hAnsi="Arial" w:cs="Arial"/>
          <w:sz w:val="20"/>
        </w:rPr>
        <w:t xml:space="preserve">par jour </w:t>
      </w:r>
      <w:r>
        <w:rPr>
          <w:rFonts w:ascii="Arial" w:hAnsi="Arial" w:cs="Arial"/>
          <w:sz w:val="20"/>
        </w:rPr>
        <w:t xml:space="preserve">calendaire </w:t>
      </w:r>
      <w:r w:rsidRPr="00DE7C6B">
        <w:rPr>
          <w:rFonts w:ascii="Arial" w:hAnsi="Arial" w:cs="Arial"/>
          <w:sz w:val="20"/>
        </w:rPr>
        <w:t>entre la date de l’ajournement</w:t>
      </w:r>
      <w:r>
        <w:rPr>
          <w:rFonts w:ascii="Arial" w:hAnsi="Arial" w:cs="Arial"/>
          <w:sz w:val="20"/>
        </w:rPr>
        <w:t xml:space="preserve"> ou du rejet,</w:t>
      </w:r>
      <w:r w:rsidRPr="00DE7C6B">
        <w:rPr>
          <w:rFonts w:ascii="Arial" w:hAnsi="Arial" w:cs="Arial"/>
          <w:sz w:val="20"/>
        </w:rPr>
        <w:t xml:space="preserve"> et la réception définitive du livrable ou de la prestation.</w:t>
      </w:r>
      <w:r w:rsidRPr="005406D9">
        <w:rPr>
          <w:rFonts w:ascii="Arial" w:hAnsi="Arial" w:cs="Arial"/>
          <w:sz w:val="20"/>
        </w:rPr>
        <w:t xml:space="preserve"> </w:t>
      </w:r>
    </w:p>
    <w:p w14:paraId="58FC5ADC" w14:textId="77777777" w:rsidR="0014498B" w:rsidRDefault="0014498B" w:rsidP="0014498B">
      <w:pPr>
        <w:spacing w:before="120" w:after="120"/>
        <w:jc w:val="both"/>
        <w:rPr>
          <w:rFonts w:ascii="Arial" w:hAnsi="Arial" w:cs="Arial"/>
          <w:sz w:val="20"/>
        </w:rPr>
      </w:pPr>
      <w:r w:rsidRPr="00DE7C6B">
        <w:rPr>
          <w:rFonts w:ascii="Arial" w:hAnsi="Arial" w:cs="Arial"/>
          <w:sz w:val="20"/>
        </w:rPr>
        <w:t xml:space="preserve">Le montant des pénalités est plafonné à </w:t>
      </w:r>
      <w:r>
        <w:rPr>
          <w:rFonts w:ascii="Arial" w:hAnsi="Arial" w:cs="Arial"/>
          <w:sz w:val="20"/>
        </w:rPr>
        <w:t>100</w:t>
      </w:r>
      <w:r w:rsidRPr="00DE7C6B">
        <w:rPr>
          <w:rFonts w:ascii="Arial" w:hAnsi="Arial" w:cs="Arial"/>
          <w:sz w:val="20"/>
        </w:rPr>
        <w:t>% du montant du bon de commande.</w:t>
      </w:r>
    </w:p>
    <w:p w14:paraId="64368C3A" w14:textId="77777777" w:rsidR="0014498B" w:rsidRPr="00DE7C6B" w:rsidRDefault="0014498B" w:rsidP="0014498B">
      <w:pPr>
        <w:spacing w:before="120" w:after="120"/>
        <w:jc w:val="both"/>
        <w:rPr>
          <w:rFonts w:ascii="Arial" w:hAnsi="Arial" w:cs="Arial"/>
          <w:sz w:val="20"/>
        </w:rPr>
      </w:pPr>
    </w:p>
    <w:p w14:paraId="1BAE72E7" w14:textId="77777777" w:rsidR="0014498B" w:rsidRPr="00DE7C6B" w:rsidRDefault="0014498B" w:rsidP="0014498B">
      <w:pPr>
        <w:keepNext/>
        <w:spacing w:before="240" w:after="60"/>
        <w:ind w:left="720"/>
        <w:outlineLvl w:val="1"/>
        <w:rPr>
          <w:rFonts w:ascii="Arial" w:hAnsi="Arial" w:cs="Arial"/>
          <w:b/>
          <w:bCs/>
          <w:i/>
          <w:iCs/>
          <w:sz w:val="20"/>
          <w:szCs w:val="28"/>
        </w:rPr>
      </w:pPr>
      <w:r>
        <w:rPr>
          <w:rFonts w:ascii="Arial" w:hAnsi="Arial" w:cs="Arial"/>
          <w:b/>
          <w:bCs/>
          <w:i/>
          <w:iCs/>
          <w:sz w:val="20"/>
          <w:szCs w:val="28"/>
        </w:rPr>
        <w:t>8</w:t>
      </w:r>
      <w:r w:rsidRPr="00DE7C6B">
        <w:rPr>
          <w:rFonts w:ascii="Arial" w:hAnsi="Arial" w:cs="Arial"/>
          <w:b/>
          <w:bCs/>
          <w:i/>
          <w:iCs/>
          <w:sz w:val="20"/>
          <w:szCs w:val="28"/>
        </w:rPr>
        <w:t>.</w:t>
      </w:r>
      <w:r>
        <w:rPr>
          <w:rFonts w:ascii="Arial" w:hAnsi="Arial" w:cs="Arial"/>
          <w:b/>
          <w:bCs/>
          <w:i/>
          <w:iCs/>
          <w:sz w:val="20"/>
          <w:szCs w:val="28"/>
        </w:rPr>
        <w:t>3</w:t>
      </w:r>
      <w:r w:rsidRPr="00DE7C6B">
        <w:rPr>
          <w:rFonts w:ascii="Arial" w:hAnsi="Arial" w:cs="Arial"/>
          <w:b/>
          <w:bCs/>
          <w:i/>
          <w:iCs/>
          <w:sz w:val="20"/>
          <w:szCs w:val="28"/>
        </w:rPr>
        <w:t xml:space="preserve"> – Absence ou non remplacement d’un membre de l’équipe projet</w:t>
      </w:r>
    </w:p>
    <w:p w14:paraId="0E7AB5A1" w14:textId="77777777" w:rsidR="0014498B" w:rsidRDefault="0014498B" w:rsidP="0014498B">
      <w:pPr>
        <w:jc w:val="both"/>
        <w:rPr>
          <w:rFonts w:ascii="Arial" w:hAnsi="Arial" w:cs="Arial"/>
          <w:sz w:val="20"/>
        </w:rPr>
      </w:pPr>
    </w:p>
    <w:p w14:paraId="14968D53" w14:textId="4A1A57A5" w:rsidR="0014498B" w:rsidRDefault="0014498B" w:rsidP="0014498B">
      <w:pPr>
        <w:jc w:val="both"/>
        <w:rPr>
          <w:rFonts w:ascii="Arial" w:hAnsi="Arial" w:cs="Arial"/>
          <w:sz w:val="20"/>
        </w:rPr>
      </w:pPr>
      <w:r w:rsidRPr="00DE7C6B">
        <w:rPr>
          <w:rFonts w:ascii="Arial" w:hAnsi="Arial" w:cs="Arial"/>
          <w:sz w:val="20"/>
        </w:rPr>
        <w:t>En cas d’absence répétée et injustifiée d’un membre d</w:t>
      </w:r>
      <w:r>
        <w:rPr>
          <w:rFonts w:ascii="Arial" w:hAnsi="Arial" w:cs="Arial"/>
          <w:sz w:val="20"/>
        </w:rPr>
        <w:t>e l’</w:t>
      </w:r>
      <w:r w:rsidRPr="00DE7C6B">
        <w:rPr>
          <w:rFonts w:ascii="Arial" w:hAnsi="Arial" w:cs="Arial"/>
          <w:sz w:val="20"/>
        </w:rPr>
        <w:t>équipe projet ou lorsque le titulaire ne procède pas au remplacement d’un membre d</w:t>
      </w:r>
      <w:r>
        <w:rPr>
          <w:rFonts w:ascii="Arial" w:hAnsi="Arial" w:cs="Arial"/>
          <w:sz w:val="20"/>
        </w:rPr>
        <w:t>e l’</w:t>
      </w:r>
      <w:r w:rsidRPr="00DE7C6B">
        <w:rPr>
          <w:rFonts w:ascii="Arial" w:hAnsi="Arial" w:cs="Arial"/>
          <w:sz w:val="20"/>
        </w:rPr>
        <w:t>équipe projet récusé</w:t>
      </w:r>
      <w:r>
        <w:rPr>
          <w:rFonts w:ascii="Arial" w:hAnsi="Arial" w:cs="Arial"/>
          <w:sz w:val="20"/>
        </w:rPr>
        <w:t xml:space="preserve"> par l’ACOSS</w:t>
      </w:r>
      <w:r w:rsidRPr="00DE7C6B">
        <w:rPr>
          <w:rFonts w:ascii="Arial" w:hAnsi="Arial" w:cs="Arial"/>
          <w:sz w:val="20"/>
        </w:rPr>
        <w:t xml:space="preserve">, dans </w:t>
      </w:r>
      <w:r>
        <w:rPr>
          <w:rFonts w:ascii="Arial" w:hAnsi="Arial" w:cs="Arial"/>
          <w:sz w:val="20"/>
        </w:rPr>
        <w:t>un</w:t>
      </w:r>
      <w:r w:rsidRPr="00DE7C6B">
        <w:rPr>
          <w:rFonts w:ascii="Arial" w:hAnsi="Arial" w:cs="Arial"/>
          <w:sz w:val="20"/>
        </w:rPr>
        <w:t xml:space="preserve"> délai de quinze jours ouvrés, le titulaire encourt une pénalité d’un montant forfaitaire de 500 € </w:t>
      </w:r>
      <w:r w:rsidR="00631ECA">
        <w:rPr>
          <w:rFonts w:ascii="Arial" w:hAnsi="Arial" w:cs="Arial"/>
          <w:sz w:val="20"/>
        </w:rPr>
        <w:t>HT</w:t>
      </w:r>
      <w:r>
        <w:rPr>
          <w:rFonts w:ascii="Arial" w:hAnsi="Arial" w:cs="Arial"/>
          <w:sz w:val="20"/>
        </w:rPr>
        <w:t xml:space="preserve"> </w:t>
      </w:r>
      <w:r w:rsidRPr="00DE7C6B">
        <w:rPr>
          <w:rFonts w:ascii="Arial" w:hAnsi="Arial" w:cs="Arial"/>
          <w:sz w:val="20"/>
        </w:rPr>
        <w:t xml:space="preserve">par jour </w:t>
      </w:r>
      <w:r>
        <w:rPr>
          <w:rFonts w:ascii="Arial" w:hAnsi="Arial" w:cs="Arial"/>
          <w:sz w:val="20"/>
        </w:rPr>
        <w:t xml:space="preserve">calendaire </w:t>
      </w:r>
      <w:r w:rsidRPr="00DE7C6B">
        <w:rPr>
          <w:rFonts w:ascii="Arial" w:hAnsi="Arial" w:cs="Arial"/>
          <w:sz w:val="20"/>
        </w:rPr>
        <w:t>d’absence ou de non remplacement du membre d</w:t>
      </w:r>
      <w:r>
        <w:rPr>
          <w:rFonts w:ascii="Arial" w:hAnsi="Arial" w:cs="Arial"/>
          <w:sz w:val="20"/>
        </w:rPr>
        <w:t>e l’</w:t>
      </w:r>
      <w:r w:rsidRPr="00DE7C6B">
        <w:rPr>
          <w:rFonts w:ascii="Arial" w:hAnsi="Arial" w:cs="Arial"/>
          <w:sz w:val="20"/>
        </w:rPr>
        <w:t>équipe projet.</w:t>
      </w:r>
    </w:p>
    <w:p w14:paraId="6EB86697" w14:textId="77777777" w:rsidR="0014498B" w:rsidRDefault="0014498B" w:rsidP="0014498B">
      <w:pPr>
        <w:rPr>
          <w:rFonts w:ascii="Arial" w:hAnsi="Arial" w:cs="Arial"/>
          <w:sz w:val="20"/>
        </w:rPr>
      </w:pPr>
    </w:p>
    <w:p w14:paraId="3344ACF6" w14:textId="7AF0979F" w:rsidR="0014498B" w:rsidRDefault="0014498B" w:rsidP="0014498B">
      <w:pPr>
        <w:jc w:val="both"/>
        <w:rPr>
          <w:rFonts w:ascii="Arial" w:hAnsi="Arial" w:cs="Arial"/>
          <w:sz w:val="20"/>
        </w:rPr>
      </w:pPr>
      <w:r w:rsidRPr="00DE7C6B">
        <w:rPr>
          <w:rFonts w:ascii="Arial" w:hAnsi="Arial" w:cs="Arial"/>
          <w:sz w:val="20"/>
        </w:rPr>
        <w:t xml:space="preserve">Le montant des pénalités est plafonné à </w:t>
      </w:r>
      <w:r>
        <w:rPr>
          <w:rFonts w:ascii="Arial" w:hAnsi="Arial" w:cs="Arial"/>
          <w:sz w:val="20"/>
        </w:rPr>
        <w:t>100</w:t>
      </w:r>
      <w:r w:rsidRPr="00DE7C6B">
        <w:rPr>
          <w:rFonts w:ascii="Arial" w:hAnsi="Arial" w:cs="Arial"/>
          <w:sz w:val="20"/>
        </w:rPr>
        <w:t>% du montant du bon de commande.</w:t>
      </w:r>
    </w:p>
    <w:p w14:paraId="62D2F19A" w14:textId="2667443C" w:rsidR="0014498B" w:rsidRPr="00DB551B" w:rsidRDefault="0014498B" w:rsidP="00821FCE">
      <w:pPr>
        <w:jc w:val="both"/>
        <w:rPr>
          <w:rFonts w:ascii="Arial" w:hAnsi="Arial" w:cs="Arial"/>
          <w:sz w:val="20"/>
        </w:rPr>
      </w:pPr>
    </w:p>
    <w:p w14:paraId="7EDB9540" w14:textId="4385D4CB" w:rsidR="0014498B" w:rsidRPr="00B26C50" w:rsidRDefault="0014498B" w:rsidP="0014498B">
      <w:pPr>
        <w:keepNext/>
        <w:spacing w:before="240" w:after="60"/>
        <w:ind w:left="720"/>
        <w:outlineLvl w:val="1"/>
        <w:rPr>
          <w:rFonts w:ascii="Arial" w:hAnsi="Arial" w:cs="Arial"/>
          <w:b/>
          <w:bCs/>
          <w:sz w:val="20"/>
          <w:szCs w:val="28"/>
        </w:rPr>
      </w:pPr>
      <w:r>
        <w:rPr>
          <w:rFonts w:ascii="Arial" w:hAnsi="Arial" w:cs="Arial"/>
          <w:b/>
          <w:bCs/>
          <w:i/>
          <w:iCs/>
          <w:sz w:val="20"/>
          <w:szCs w:val="28"/>
        </w:rPr>
        <w:t>8</w:t>
      </w:r>
      <w:r w:rsidRPr="00DE7C6B">
        <w:rPr>
          <w:rFonts w:ascii="Arial" w:hAnsi="Arial" w:cs="Arial"/>
          <w:b/>
          <w:bCs/>
          <w:i/>
          <w:iCs/>
          <w:sz w:val="20"/>
          <w:szCs w:val="28"/>
        </w:rPr>
        <w:t>.</w:t>
      </w:r>
      <w:r w:rsidR="00295ED6">
        <w:rPr>
          <w:rFonts w:ascii="Arial" w:hAnsi="Arial" w:cs="Arial"/>
          <w:b/>
          <w:bCs/>
          <w:i/>
          <w:iCs/>
          <w:sz w:val="20"/>
          <w:szCs w:val="28"/>
        </w:rPr>
        <w:t>4</w:t>
      </w:r>
      <w:r w:rsidRPr="00DE7C6B">
        <w:rPr>
          <w:rFonts w:ascii="Arial" w:hAnsi="Arial" w:cs="Arial"/>
          <w:b/>
          <w:bCs/>
          <w:i/>
          <w:iCs/>
          <w:sz w:val="20"/>
          <w:szCs w:val="28"/>
        </w:rPr>
        <w:t xml:space="preserve"> </w:t>
      </w:r>
      <w:r w:rsidRPr="00B26C50">
        <w:rPr>
          <w:rFonts w:ascii="Arial" w:hAnsi="Arial" w:cs="Arial"/>
          <w:b/>
          <w:bCs/>
          <w:sz w:val="20"/>
          <w:szCs w:val="28"/>
        </w:rPr>
        <w:t>– Retard imputable au pouvoir adjudicateur</w:t>
      </w:r>
    </w:p>
    <w:p w14:paraId="48F9BFCC" w14:textId="77777777" w:rsidR="0014498B" w:rsidRDefault="0014498B" w:rsidP="0014498B">
      <w:pPr>
        <w:autoSpaceDE w:val="0"/>
        <w:autoSpaceDN w:val="0"/>
        <w:adjustRightInd w:val="0"/>
        <w:jc w:val="both"/>
        <w:rPr>
          <w:rFonts w:ascii="Arial" w:hAnsi="Arial" w:cs="Arial"/>
          <w:sz w:val="20"/>
          <w:highlight w:val="yellow"/>
          <w:lang w:eastAsia="fr-FR"/>
        </w:rPr>
      </w:pPr>
    </w:p>
    <w:p w14:paraId="303FD625" w14:textId="77777777" w:rsidR="0014498B" w:rsidRPr="003802A1" w:rsidRDefault="0014498B" w:rsidP="0014498B">
      <w:pPr>
        <w:autoSpaceDE w:val="0"/>
        <w:autoSpaceDN w:val="0"/>
        <w:adjustRightInd w:val="0"/>
        <w:jc w:val="both"/>
        <w:rPr>
          <w:rFonts w:ascii="Arial" w:hAnsi="Arial" w:cs="Arial"/>
          <w:sz w:val="20"/>
          <w:lang w:eastAsia="fr-FR"/>
        </w:rPr>
      </w:pPr>
      <w:r w:rsidRPr="003802A1">
        <w:rPr>
          <w:rFonts w:ascii="Arial" w:hAnsi="Arial" w:cs="Arial"/>
          <w:sz w:val="20"/>
          <w:lang w:eastAsia="fr-FR"/>
        </w:rPr>
        <w:t xml:space="preserve">Si les délais d’exécution ne sont pas respectés ou les prestations non réalisées conformément aux exigences contractuelles par une cause imputable </w:t>
      </w:r>
      <w:r>
        <w:rPr>
          <w:rFonts w:ascii="Arial" w:hAnsi="Arial" w:cs="Arial"/>
          <w:sz w:val="20"/>
          <w:lang w:eastAsia="fr-FR"/>
        </w:rPr>
        <w:t>au pouvoir adjudicateur</w:t>
      </w:r>
      <w:r w:rsidRPr="003802A1">
        <w:rPr>
          <w:rFonts w:ascii="Arial" w:hAnsi="Arial" w:cs="Arial"/>
          <w:sz w:val="20"/>
          <w:lang w:eastAsia="fr-FR"/>
        </w:rPr>
        <w:t>, les pénalités prévues ci-dessus ne seront pas appliquées.</w:t>
      </w:r>
    </w:p>
    <w:p w14:paraId="1C070589" w14:textId="77777777" w:rsidR="0014498B" w:rsidRPr="003802A1" w:rsidRDefault="0014498B" w:rsidP="0014498B">
      <w:pPr>
        <w:autoSpaceDE w:val="0"/>
        <w:autoSpaceDN w:val="0"/>
        <w:adjustRightInd w:val="0"/>
        <w:jc w:val="both"/>
        <w:rPr>
          <w:rFonts w:ascii="Arial" w:hAnsi="Arial" w:cs="Arial"/>
          <w:sz w:val="20"/>
          <w:lang w:eastAsia="fr-FR"/>
        </w:rPr>
      </w:pPr>
    </w:p>
    <w:p w14:paraId="546C262B" w14:textId="77777777" w:rsidR="0014498B" w:rsidRPr="003802A1" w:rsidRDefault="0014498B" w:rsidP="0014498B">
      <w:pPr>
        <w:autoSpaceDE w:val="0"/>
        <w:autoSpaceDN w:val="0"/>
        <w:adjustRightInd w:val="0"/>
        <w:jc w:val="both"/>
        <w:rPr>
          <w:rFonts w:ascii="Arial" w:hAnsi="Arial" w:cs="Arial"/>
          <w:sz w:val="20"/>
          <w:lang w:eastAsia="fr-FR"/>
        </w:rPr>
      </w:pPr>
      <w:r w:rsidRPr="003802A1">
        <w:rPr>
          <w:rFonts w:ascii="Arial" w:hAnsi="Arial" w:cs="Arial"/>
          <w:sz w:val="20"/>
          <w:lang w:eastAsia="fr-FR"/>
        </w:rPr>
        <w:t xml:space="preserve">Le retard ou la cause imputable à </w:t>
      </w:r>
      <w:r>
        <w:rPr>
          <w:rFonts w:ascii="Arial" w:hAnsi="Arial" w:cs="Arial"/>
          <w:sz w:val="20"/>
          <w:lang w:eastAsia="fr-FR"/>
        </w:rPr>
        <w:t>l’ACOSS</w:t>
      </w:r>
      <w:r w:rsidRPr="001B1864">
        <w:rPr>
          <w:rFonts w:ascii="Arial" w:hAnsi="Arial" w:cs="Arial"/>
          <w:sz w:val="20"/>
          <w:lang w:eastAsia="fr-FR"/>
        </w:rPr>
        <w:t xml:space="preserve"> </w:t>
      </w:r>
      <w:r w:rsidRPr="003802A1">
        <w:rPr>
          <w:rFonts w:ascii="Arial" w:hAnsi="Arial" w:cs="Arial"/>
          <w:sz w:val="20"/>
          <w:lang w:eastAsia="fr-FR"/>
        </w:rPr>
        <w:t>sera constaté dans une attestation établie par l’ordonnateur laquelle :</w:t>
      </w:r>
    </w:p>
    <w:p w14:paraId="540131D0" w14:textId="77777777" w:rsidR="0014498B" w:rsidRPr="003802A1" w:rsidRDefault="0014498B" w:rsidP="0014498B">
      <w:pPr>
        <w:numPr>
          <w:ilvl w:val="0"/>
          <w:numId w:val="5"/>
        </w:numPr>
        <w:autoSpaceDE w:val="0"/>
        <w:autoSpaceDN w:val="0"/>
        <w:adjustRightInd w:val="0"/>
        <w:jc w:val="both"/>
        <w:rPr>
          <w:rFonts w:ascii="Arial" w:hAnsi="Arial" w:cs="Arial"/>
          <w:sz w:val="20"/>
          <w:lang w:eastAsia="fr-FR"/>
        </w:rPr>
      </w:pPr>
      <w:r w:rsidRPr="003802A1">
        <w:rPr>
          <w:rFonts w:ascii="Arial" w:hAnsi="Arial" w:cs="Arial"/>
          <w:sz w:val="20"/>
          <w:lang w:eastAsia="fr-FR"/>
        </w:rPr>
        <w:t>Indiquera la cause faisant obstacle à la bonne exécution de la prestation dans le délai contractuel,</w:t>
      </w:r>
    </w:p>
    <w:p w14:paraId="4CE0CB82" w14:textId="77777777" w:rsidR="0014498B" w:rsidRPr="003802A1" w:rsidRDefault="0014498B" w:rsidP="0014498B">
      <w:pPr>
        <w:numPr>
          <w:ilvl w:val="0"/>
          <w:numId w:val="5"/>
        </w:numPr>
        <w:autoSpaceDE w:val="0"/>
        <w:autoSpaceDN w:val="0"/>
        <w:adjustRightInd w:val="0"/>
        <w:jc w:val="both"/>
        <w:rPr>
          <w:rFonts w:ascii="Arial" w:hAnsi="Arial" w:cs="Arial"/>
          <w:sz w:val="20"/>
          <w:lang w:eastAsia="fr-FR"/>
        </w:rPr>
      </w:pPr>
      <w:r w:rsidRPr="003802A1">
        <w:rPr>
          <w:rFonts w:ascii="Arial" w:hAnsi="Arial" w:cs="Arial"/>
          <w:sz w:val="20"/>
          <w:lang w:eastAsia="fr-FR"/>
        </w:rPr>
        <w:t>Reconnaîtra que le retard ou la mauvaise exécution de la prestation lui est imputable,</w:t>
      </w:r>
    </w:p>
    <w:p w14:paraId="66EC16FC" w14:textId="77777777" w:rsidR="0014498B" w:rsidRPr="003802A1" w:rsidRDefault="0014498B" w:rsidP="0014498B">
      <w:pPr>
        <w:numPr>
          <w:ilvl w:val="0"/>
          <w:numId w:val="5"/>
        </w:numPr>
        <w:autoSpaceDE w:val="0"/>
        <w:autoSpaceDN w:val="0"/>
        <w:adjustRightInd w:val="0"/>
        <w:jc w:val="both"/>
        <w:rPr>
          <w:rFonts w:ascii="Arial" w:hAnsi="Arial" w:cs="Arial"/>
          <w:sz w:val="20"/>
          <w:lang w:eastAsia="fr-FR"/>
        </w:rPr>
      </w:pPr>
      <w:r w:rsidRPr="003802A1">
        <w:rPr>
          <w:rFonts w:ascii="Arial" w:hAnsi="Arial" w:cs="Arial"/>
          <w:sz w:val="20"/>
          <w:lang w:eastAsia="fr-FR"/>
        </w:rPr>
        <w:t>Définira la durée de la prolongation nécessaire pour parfaire la prestation.</w:t>
      </w:r>
    </w:p>
    <w:p w14:paraId="0A3ABCCF" w14:textId="77777777" w:rsidR="0014498B" w:rsidRDefault="0014498B" w:rsidP="0014498B">
      <w:pPr>
        <w:jc w:val="both"/>
        <w:rPr>
          <w:rFonts w:ascii="Arial" w:hAnsi="Arial" w:cs="Arial"/>
          <w:sz w:val="20"/>
        </w:rPr>
      </w:pPr>
    </w:p>
    <w:p w14:paraId="0A69FCF6" w14:textId="77777777" w:rsidR="0014498B" w:rsidRPr="003802A1" w:rsidRDefault="0014498B" w:rsidP="0014498B">
      <w:pPr>
        <w:jc w:val="both"/>
        <w:rPr>
          <w:rFonts w:ascii="Arial" w:hAnsi="Arial" w:cs="Arial"/>
          <w:sz w:val="20"/>
        </w:rPr>
      </w:pPr>
    </w:p>
    <w:p w14:paraId="1F1A1FD8" w14:textId="301F5A56" w:rsidR="0014498B" w:rsidRPr="007F1D92" w:rsidRDefault="0014498B" w:rsidP="0014498B">
      <w:pPr>
        <w:jc w:val="both"/>
        <w:rPr>
          <w:rFonts w:ascii="Arial" w:hAnsi="Arial" w:cs="Arial"/>
          <w:sz w:val="20"/>
        </w:rPr>
      </w:pPr>
      <w:r w:rsidRPr="003802A1">
        <w:rPr>
          <w:rFonts w:ascii="Arial" w:hAnsi="Arial" w:cs="Arial"/>
          <w:sz w:val="20"/>
        </w:rPr>
        <w:t xml:space="preserve">Les pénalités seront déduites d’office des décomptes des sommes dues au titulaire (au titre du paiement d’un acompte ou </w:t>
      </w:r>
      <w:r w:rsidR="004D18D8">
        <w:rPr>
          <w:rFonts w:ascii="Arial" w:hAnsi="Arial" w:cs="Arial"/>
          <w:sz w:val="20"/>
        </w:rPr>
        <w:t>d’une facture</w:t>
      </w:r>
      <w:r w:rsidRPr="003802A1">
        <w:rPr>
          <w:rFonts w:ascii="Arial" w:hAnsi="Arial" w:cs="Arial"/>
          <w:sz w:val="20"/>
        </w:rPr>
        <w:t>).</w:t>
      </w:r>
    </w:p>
    <w:p w14:paraId="03CC2668" w14:textId="77777777" w:rsidR="005A265B" w:rsidRDefault="005A265B" w:rsidP="00212AB6">
      <w:pPr>
        <w:autoSpaceDE w:val="0"/>
        <w:autoSpaceDN w:val="0"/>
        <w:adjustRightInd w:val="0"/>
        <w:jc w:val="both"/>
        <w:rPr>
          <w:rFonts w:ascii="Arial" w:hAnsi="Arial" w:cs="Arial"/>
          <w:sz w:val="20"/>
          <w:highlight w:val="yellow"/>
          <w:lang w:eastAsia="fr-FR"/>
        </w:rPr>
      </w:pPr>
    </w:p>
    <w:p w14:paraId="799B460D" w14:textId="77777777" w:rsidR="008B4ECA" w:rsidRPr="003A30BE" w:rsidRDefault="008B4ECA" w:rsidP="00212AB6">
      <w:pPr>
        <w:autoSpaceDE w:val="0"/>
        <w:autoSpaceDN w:val="0"/>
        <w:adjustRightInd w:val="0"/>
        <w:jc w:val="both"/>
        <w:rPr>
          <w:rFonts w:ascii="Arial" w:hAnsi="Arial" w:cs="Arial"/>
          <w:sz w:val="20"/>
          <w:lang w:eastAsia="fr-FR"/>
        </w:rPr>
      </w:pPr>
    </w:p>
    <w:p w14:paraId="7DFA2316" w14:textId="0F66235B" w:rsidR="008B4ECA" w:rsidRPr="003A30BE" w:rsidRDefault="008B4ECA" w:rsidP="00212AB6">
      <w:pPr>
        <w:autoSpaceDE w:val="0"/>
        <w:autoSpaceDN w:val="0"/>
        <w:adjustRightInd w:val="0"/>
        <w:jc w:val="both"/>
        <w:rPr>
          <w:rFonts w:ascii="Arial" w:hAnsi="Arial" w:cs="Arial"/>
          <w:sz w:val="20"/>
          <w:lang w:eastAsia="fr-FR"/>
        </w:rPr>
      </w:pPr>
    </w:p>
    <w:p w14:paraId="185CF76B" w14:textId="0CB50108" w:rsidR="00D20AC3" w:rsidRPr="003A30BE" w:rsidRDefault="00D20AC3" w:rsidP="00212AB6">
      <w:pPr>
        <w:autoSpaceDE w:val="0"/>
        <w:autoSpaceDN w:val="0"/>
        <w:adjustRightInd w:val="0"/>
        <w:jc w:val="both"/>
        <w:rPr>
          <w:rFonts w:ascii="Arial" w:hAnsi="Arial" w:cs="Arial"/>
          <w:sz w:val="20"/>
          <w:lang w:eastAsia="fr-FR"/>
        </w:rPr>
      </w:pPr>
    </w:p>
    <w:p w14:paraId="0DD2037F" w14:textId="77777777" w:rsidR="008B4ECA" w:rsidRPr="003A30BE" w:rsidRDefault="008B4ECA" w:rsidP="00212AB6">
      <w:pPr>
        <w:autoSpaceDE w:val="0"/>
        <w:autoSpaceDN w:val="0"/>
        <w:adjustRightInd w:val="0"/>
        <w:jc w:val="both"/>
        <w:rPr>
          <w:rFonts w:ascii="Arial" w:hAnsi="Arial" w:cs="Arial"/>
          <w:sz w:val="20"/>
          <w:lang w:eastAsia="fr-FR"/>
        </w:rPr>
      </w:pPr>
    </w:p>
    <w:p w14:paraId="5120B333" w14:textId="77777777" w:rsidR="008B4ECA" w:rsidRPr="003A30BE" w:rsidRDefault="008B4ECA" w:rsidP="00212AB6">
      <w:pPr>
        <w:autoSpaceDE w:val="0"/>
        <w:autoSpaceDN w:val="0"/>
        <w:adjustRightInd w:val="0"/>
        <w:jc w:val="both"/>
        <w:rPr>
          <w:rFonts w:ascii="Arial" w:hAnsi="Arial" w:cs="Arial"/>
          <w:sz w:val="20"/>
          <w:lang w:eastAsia="fr-FR"/>
        </w:rPr>
      </w:pPr>
    </w:p>
    <w:p w14:paraId="6189E802" w14:textId="77777777" w:rsidR="008B4ECA" w:rsidRPr="00B26C50" w:rsidRDefault="008B4ECA" w:rsidP="00212AB6">
      <w:pPr>
        <w:autoSpaceDE w:val="0"/>
        <w:autoSpaceDN w:val="0"/>
        <w:adjustRightInd w:val="0"/>
        <w:jc w:val="both"/>
        <w:rPr>
          <w:rFonts w:ascii="Arial" w:hAnsi="Arial" w:cs="Arial"/>
          <w:sz w:val="20"/>
          <w:highlight w:val="yellow"/>
          <w:lang w:eastAsia="fr-FR"/>
        </w:rPr>
      </w:pPr>
    </w:p>
    <w:p w14:paraId="5182C5EC" w14:textId="77777777" w:rsidR="000D05EF" w:rsidRPr="00AA1132" w:rsidRDefault="000D05EF" w:rsidP="000D05EF">
      <w:pPr>
        <w:autoSpaceDE w:val="0"/>
        <w:autoSpaceDN w:val="0"/>
        <w:adjustRightInd w:val="0"/>
        <w:jc w:val="both"/>
        <w:rPr>
          <w:rFonts w:ascii="Arial" w:hAnsi="Arial" w:cs="Arial"/>
          <w:strike/>
          <w:sz w:val="20"/>
          <w:lang w:eastAsia="fr-FR"/>
        </w:rPr>
      </w:pPr>
    </w:p>
    <w:p w14:paraId="04AB739E" w14:textId="064DAF16" w:rsidR="00CE00F9" w:rsidRPr="00AA1132" w:rsidRDefault="00CE00F9" w:rsidP="008B39E8">
      <w:pPr>
        <w:pStyle w:val="Titre1"/>
        <w:shd w:val="pct12" w:color="auto" w:fill="FFFFFF"/>
        <w:ind w:left="1418" w:hanging="1418"/>
        <w:jc w:val="both"/>
        <w:rPr>
          <w:rFonts w:ascii="Arial" w:hAnsi="Arial" w:cs="Arial"/>
          <w:sz w:val="20"/>
        </w:rPr>
      </w:pPr>
      <w:bookmarkStart w:id="28" w:name="_Toc139700808"/>
      <w:bookmarkStart w:id="29" w:name="_Toc187752761"/>
      <w:bookmarkStart w:id="30" w:name="_Toc187227136"/>
      <w:bookmarkEnd w:id="25"/>
      <w:r w:rsidRPr="00AA1132">
        <w:rPr>
          <w:rFonts w:ascii="Arial" w:hAnsi="Arial" w:cs="Arial"/>
          <w:sz w:val="20"/>
        </w:rPr>
        <w:lastRenderedPageBreak/>
        <w:t xml:space="preserve">OBLIGATIONS </w:t>
      </w:r>
      <w:bookmarkEnd w:id="28"/>
      <w:bookmarkEnd w:id="29"/>
      <w:r w:rsidRPr="00AA1132">
        <w:rPr>
          <w:rFonts w:ascii="Arial" w:hAnsi="Arial" w:cs="Arial"/>
          <w:sz w:val="20"/>
        </w:rPr>
        <w:t>du titulaire</w:t>
      </w:r>
      <w:bookmarkEnd w:id="30"/>
    </w:p>
    <w:p w14:paraId="407F26E7" w14:textId="77777777" w:rsidR="00227C3C" w:rsidRPr="009D0CC2" w:rsidRDefault="00227C3C" w:rsidP="008B39E8">
      <w:pPr>
        <w:jc w:val="both"/>
        <w:rPr>
          <w:rFonts w:ascii="Arial" w:hAnsi="Arial" w:cs="Arial"/>
          <w:sz w:val="20"/>
        </w:rPr>
      </w:pPr>
    </w:p>
    <w:p w14:paraId="69042FBA" w14:textId="77777777" w:rsidR="009D6857" w:rsidRPr="009D0CC2" w:rsidRDefault="009E0DCE">
      <w:pPr>
        <w:pStyle w:val="Titre2"/>
        <w:rPr>
          <w:rFonts w:ascii="Arial" w:hAnsi="Arial" w:cs="Arial"/>
        </w:rPr>
      </w:pPr>
      <w:r w:rsidRPr="009D0CC2">
        <w:rPr>
          <w:rFonts w:ascii="Arial" w:hAnsi="Arial" w:cs="Arial"/>
        </w:rPr>
        <w:t>Obligation de résultat</w:t>
      </w:r>
    </w:p>
    <w:p w14:paraId="60A7DB2B" w14:textId="77777777" w:rsidR="009E0DCE" w:rsidRPr="00B26C50" w:rsidRDefault="009E0DCE" w:rsidP="003D2506">
      <w:pPr>
        <w:pStyle w:val="Standardniv2"/>
      </w:pPr>
    </w:p>
    <w:p w14:paraId="228FF057" w14:textId="78139F97" w:rsidR="00623D70" w:rsidRPr="009D0CC2" w:rsidRDefault="00F36070">
      <w:pPr>
        <w:autoSpaceDE w:val="0"/>
        <w:autoSpaceDN w:val="0"/>
        <w:adjustRightInd w:val="0"/>
        <w:jc w:val="both"/>
        <w:rPr>
          <w:rFonts w:ascii="Arial" w:hAnsi="Arial" w:cs="Arial"/>
          <w:sz w:val="20"/>
        </w:rPr>
      </w:pPr>
      <w:r w:rsidRPr="005F6B02">
        <w:rPr>
          <w:rFonts w:ascii="Arial" w:hAnsi="Arial" w:cs="Arial"/>
          <w:sz w:val="20"/>
        </w:rPr>
        <w:t xml:space="preserve">Le titulaire </w:t>
      </w:r>
      <w:r w:rsidRPr="006A0585">
        <w:rPr>
          <w:rFonts w:ascii="Arial" w:hAnsi="Arial" w:cs="Arial"/>
          <w:sz w:val="20"/>
        </w:rPr>
        <w:t>sera responsable</w:t>
      </w:r>
      <w:r w:rsidRPr="00941CAD">
        <w:rPr>
          <w:rFonts w:ascii="Arial" w:hAnsi="Arial" w:cs="Arial"/>
          <w:sz w:val="20"/>
        </w:rPr>
        <w:t xml:space="preserve"> à l'égard de l'ACOSS de la parfaite exécution de l'ensemble des prestatio</w:t>
      </w:r>
      <w:r w:rsidRPr="009D0CC2">
        <w:rPr>
          <w:rFonts w:ascii="Arial" w:hAnsi="Arial" w:cs="Arial"/>
          <w:sz w:val="20"/>
        </w:rPr>
        <w:t>ns confiées au sein de l'accord cadre et ses annexes</w:t>
      </w:r>
      <w:r w:rsidR="00043E52" w:rsidRPr="009D0CC2">
        <w:rPr>
          <w:rFonts w:ascii="Arial" w:hAnsi="Arial" w:cs="Arial"/>
          <w:sz w:val="20"/>
        </w:rPr>
        <w:t>.</w:t>
      </w:r>
      <w:r w:rsidRPr="009D0CC2">
        <w:rPr>
          <w:rFonts w:ascii="Arial" w:hAnsi="Arial" w:cs="Arial"/>
          <w:sz w:val="20"/>
        </w:rPr>
        <w:t xml:space="preserve"> </w:t>
      </w:r>
    </w:p>
    <w:p w14:paraId="07040CC8" w14:textId="77777777" w:rsidR="00A52A32" w:rsidRPr="009D0CC2" w:rsidRDefault="00A52A32">
      <w:pPr>
        <w:autoSpaceDE w:val="0"/>
        <w:autoSpaceDN w:val="0"/>
        <w:adjustRightInd w:val="0"/>
        <w:jc w:val="both"/>
        <w:rPr>
          <w:rFonts w:ascii="Arial" w:hAnsi="Arial" w:cs="Arial"/>
          <w:sz w:val="20"/>
        </w:rPr>
      </w:pPr>
    </w:p>
    <w:p w14:paraId="416AF999" w14:textId="77777777" w:rsidR="009D6857" w:rsidRPr="009D0CC2" w:rsidRDefault="00F36070">
      <w:pPr>
        <w:autoSpaceDE w:val="0"/>
        <w:autoSpaceDN w:val="0"/>
        <w:adjustRightInd w:val="0"/>
        <w:jc w:val="both"/>
        <w:rPr>
          <w:rFonts w:ascii="Arial" w:hAnsi="Arial" w:cs="Arial"/>
          <w:sz w:val="20"/>
        </w:rPr>
      </w:pPr>
      <w:r w:rsidRPr="009D0CC2">
        <w:rPr>
          <w:rFonts w:ascii="Arial" w:hAnsi="Arial" w:cs="Arial"/>
          <w:sz w:val="20"/>
        </w:rPr>
        <w:t>Celui-ci est soumis à une obligation générale de résultat dans le cadre de l'exécution de ses engagements contractuels dans la mesure où y sont associés des indicateurs mesurables en termes, notamment, de quantité, qualité, dél</w:t>
      </w:r>
      <w:r w:rsidR="005F2D59" w:rsidRPr="009D0CC2">
        <w:rPr>
          <w:rFonts w:ascii="Arial" w:hAnsi="Arial" w:cs="Arial"/>
          <w:sz w:val="20"/>
        </w:rPr>
        <w:t>ai, sécurité et/ou performance</w:t>
      </w:r>
      <w:r w:rsidR="00717939" w:rsidRPr="009D0CC2">
        <w:rPr>
          <w:rFonts w:ascii="Arial" w:hAnsi="Arial" w:cs="Arial"/>
          <w:sz w:val="20"/>
        </w:rPr>
        <w:t>.</w:t>
      </w:r>
    </w:p>
    <w:p w14:paraId="3FF62B1D" w14:textId="7E069CE7" w:rsidR="008A1E4A" w:rsidRPr="005F6B02" w:rsidRDefault="00F36070" w:rsidP="00024651">
      <w:pPr>
        <w:jc w:val="both"/>
        <w:rPr>
          <w:rFonts w:ascii="Arial" w:hAnsi="Arial" w:cs="Arial"/>
          <w:sz w:val="20"/>
        </w:rPr>
      </w:pPr>
      <w:r w:rsidRPr="004B04CE">
        <w:rPr>
          <w:rFonts w:ascii="Arial" w:hAnsi="Arial" w:cs="Arial"/>
          <w:sz w:val="20"/>
        </w:rPr>
        <w:t>Le titulaire apportera tout le soin et toute la diligence nécessaire à l'exécution de ses prestations et au respect de ses obligations et se conformera aux règles et usages de la professio</w:t>
      </w:r>
      <w:r w:rsidRPr="005F6B02">
        <w:rPr>
          <w:rFonts w:ascii="Arial" w:hAnsi="Arial" w:cs="Arial"/>
          <w:sz w:val="20"/>
        </w:rPr>
        <w:t>n.</w:t>
      </w:r>
    </w:p>
    <w:p w14:paraId="0CFB8374" w14:textId="77777777" w:rsidR="00757A56" w:rsidRPr="005F6B02" w:rsidRDefault="00757A56" w:rsidP="00024651">
      <w:pPr>
        <w:jc w:val="both"/>
        <w:rPr>
          <w:rFonts w:ascii="Arial" w:hAnsi="Arial" w:cs="Arial"/>
          <w:sz w:val="20"/>
        </w:rPr>
      </w:pPr>
    </w:p>
    <w:p w14:paraId="61E0CAC7" w14:textId="77777777" w:rsidR="00767863" w:rsidRPr="005F6B02" w:rsidRDefault="00767863" w:rsidP="008B39E8">
      <w:pPr>
        <w:jc w:val="both"/>
        <w:rPr>
          <w:rFonts w:ascii="Arial" w:hAnsi="Arial" w:cs="Arial"/>
          <w:sz w:val="20"/>
        </w:rPr>
      </w:pPr>
    </w:p>
    <w:p w14:paraId="07D02CEE" w14:textId="77777777" w:rsidR="009D6857" w:rsidRPr="005F6B02" w:rsidRDefault="009E0DCE">
      <w:pPr>
        <w:pStyle w:val="Titre2"/>
        <w:rPr>
          <w:rFonts w:ascii="Arial" w:hAnsi="Arial" w:cs="Arial"/>
        </w:rPr>
      </w:pPr>
      <w:bookmarkStart w:id="31" w:name="_Toc464462118"/>
      <w:r w:rsidRPr="005F6B02">
        <w:rPr>
          <w:rFonts w:ascii="Arial" w:hAnsi="Arial" w:cs="Arial"/>
        </w:rPr>
        <w:t>Confidentialité</w:t>
      </w:r>
      <w:bookmarkEnd w:id="31"/>
    </w:p>
    <w:p w14:paraId="2F61E46E" w14:textId="77777777" w:rsidR="0048571C" w:rsidRDefault="0048571C" w:rsidP="0048571C">
      <w:pPr>
        <w:jc w:val="both"/>
        <w:rPr>
          <w:rFonts w:ascii="Arial" w:hAnsi="Arial" w:cs="Arial"/>
          <w:sz w:val="20"/>
          <w:lang w:eastAsia="fr-FR"/>
        </w:rPr>
      </w:pPr>
    </w:p>
    <w:p w14:paraId="03B82328" w14:textId="25C7D641" w:rsidR="0048571C" w:rsidRPr="009A3D8F" w:rsidRDefault="0048571C" w:rsidP="0048571C">
      <w:pPr>
        <w:jc w:val="both"/>
        <w:rPr>
          <w:rFonts w:ascii="Arial" w:hAnsi="Arial" w:cs="Arial"/>
          <w:sz w:val="20"/>
          <w:lang w:eastAsia="fr-FR"/>
        </w:rPr>
      </w:pPr>
      <w:r w:rsidRPr="009A3D8F">
        <w:rPr>
          <w:rFonts w:ascii="Arial" w:hAnsi="Arial" w:cs="Arial"/>
          <w:sz w:val="20"/>
          <w:lang w:eastAsia="fr-FR"/>
        </w:rPr>
        <w:t xml:space="preserve">Une information confidentielle désigne toute information, </w:t>
      </w:r>
      <w:proofErr w:type="spellStart"/>
      <w:r w:rsidRPr="009A3D8F">
        <w:rPr>
          <w:rFonts w:ascii="Arial" w:hAnsi="Arial" w:cs="Arial"/>
          <w:sz w:val="20"/>
          <w:lang w:eastAsia="fr-FR"/>
        </w:rPr>
        <w:t>quelque</w:t>
      </w:r>
      <w:proofErr w:type="spellEnd"/>
      <w:r w:rsidRPr="009A3D8F">
        <w:rPr>
          <w:rFonts w:ascii="Arial" w:hAnsi="Arial" w:cs="Arial"/>
          <w:sz w:val="20"/>
          <w:lang w:eastAsia="fr-FR"/>
        </w:rPr>
        <w:t xml:space="preserve"> soit la forme (orale, écrite, électronique …) et </w:t>
      </w:r>
      <w:proofErr w:type="spellStart"/>
      <w:r w:rsidRPr="009A3D8F">
        <w:rPr>
          <w:rFonts w:ascii="Arial" w:hAnsi="Arial" w:cs="Arial"/>
          <w:sz w:val="20"/>
          <w:lang w:eastAsia="fr-FR"/>
        </w:rPr>
        <w:t>quelque</w:t>
      </w:r>
      <w:proofErr w:type="spellEnd"/>
      <w:r w:rsidRPr="009A3D8F">
        <w:rPr>
          <w:rFonts w:ascii="Arial" w:hAnsi="Arial" w:cs="Arial"/>
          <w:sz w:val="20"/>
          <w:lang w:eastAsia="fr-FR"/>
        </w:rPr>
        <w:t xml:space="preserve"> soit la nature, sur tout support propriété de l’ACOSS, communiquée au titulaire pour l’exécution des présentations du présent accord-cadre.</w:t>
      </w:r>
    </w:p>
    <w:p w14:paraId="302FF49A" w14:textId="77777777" w:rsidR="0048571C" w:rsidRPr="00DE7C6B" w:rsidRDefault="0048571C" w:rsidP="0048571C">
      <w:pPr>
        <w:spacing w:before="120" w:after="120"/>
        <w:jc w:val="both"/>
        <w:rPr>
          <w:rFonts w:ascii="Arial" w:hAnsi="Arial" w:cs="Arial"/>
          <w:sz w:val="20"/>
        </w:rPr>
      </w:pPr>
      <w:r w:rsidRPr="00DE7C6B">
        <w:rPr>
          <w:rFonts w:ascii="Arial" w:hAnsi="Arial" w:cs="Arial"/>
          <w:sz w:val="20"/>
        </w:rPr>
        <w:t xml:space="preserve">Les informations et renseignements fournis par </w:t>
      </w:r>
      <w:r>
        <w:rPr>
          <w:rFonts w:ascii="Arial" w:hAnsi="Arial" w:cs="Arial"/>
          <w:sz w:val="20"/>
        </w:rPr>
        <w:t>l’ACOSS</w:t>
      </w:r>
      <w:r w:rsidRPr="00AD6B9E">
        <w:rPr>
          <w:rFonts w:ascii="Arial" w:hAnsi="Arial" w:cs="Arial"/>
          <w:sz w:val="20"/>
        </w:rPr>
        <w:t xml:space="preserve"> </w:t>
      </w:r>
      <w:r w:rsidRPr="00DE7C6B">
        <w:rPr>
          <w:rFonts w:ascii="Arial" w:hAnsi="Arial" w:cs="Arial"/>
          <w:sz w:val="20"/>
        </w:rPr>
        <w:t>sont strictement couverts par le secret professionnel (article 226-13 du code pénal) et sont soumis à la loi n°78-17 du 6 janvier 1978 modifiée relative à l’informatique, aux fichiers et aux libertés.</w:t>
      </w:r>
    </w:p>
    <w:p w14:paraId="3AC775FD" w14:textId="77777777" w:rsidR="0048571C" w:rsidRPr="00DE7C6B" w:rsidRDefault="0048571C" w:rsidP="0048571C">
      <w:pPr>
        <w:spacing w:before="120" w:after="120"/>
        <w:jc w:val="both"/>
        <w:rPr>
          <w:rFonts w:ascii="Arial" w:hAnsi="Arial" w:cs="Arial"/>
          <w:sz w:val="20"/>
        </w:rPr>
      </w:pPr>
      <w:r w:rsidRPr="00DE7C6B">
        <w:rPr>
          <w:rFonts w:ascii="Arial" w:hAnsi="Arial" w:cs="Arial"/>
          <w:sz w:val="20"/>
        </w:rPr>
        <w:t>En conséquence, le titulaire s’engage à faire respecter de façon absolue cette obligation et à la faire respecter par son personnel et ses sous-traitants éventuels.</w:t>
      </w:r>
    </w:p>
    <w:p w14:paraId="11062DAD" w14:textId="77777777" w:rsidR="0048571C" w:rsidRPr="00DE7C6B" w:rsidRDefault="0048571C" w:rsidP="0048571C">
      <w:pPr>
        <w:spacing w:before="120" w:after="120"/>
        <w:jc w:val="both"/>
        <w:rPr>
          <w:rFonts w:ascii="Arial" w:hAnsi="Arial" w:cs="Arial"/>
          <w:sz w:val="20"/>
        </w:rPr>
      </w:pPr>
      <w:r w:rsidRPr="00DE7C6B">
        <w:rPr>
          <w:rFonts w:ascii="Arial" w:hAnsi="Arial" w:cs="Arial"/>
          <w:sz w:val="20"/>
        </w:rPr>
        <w:t>L’obligation de confidentialité s’impose au titulaire et s’étend à tous les renseignements de quelque nature que ce soit dont le titulaire et ses sous-traitants éventuels aur</w:t>
      </w:r>
      <w:r>
        <w:rPr>
          <w:rFonts w:ascii="Arial" w:hAnsi="Arial" w:cs="Arial"/>
          <w:sz w:val="20"/>
        </w:rPr>
        <w:t>aient eu connaissance durant l’accord cadre.</w:t>
      </w:r>
    </w:p>
    <w:p w14:paraId="3512F341" w14:textId="77777777" w:rsidR="0048571C" w:rsidRPr="00DE7C6B" w:rsidRDefault="0048571C" w:rsidP="0048571C">
      <w:pPr>
        <w:spacing w:before="120" w:after="120"/>
        <w:jc w:val="both"/>
        <w:rPr>
          <w:rFonts w:ascii="Arial" w:hAnsi="Arial" w:cs="Arial"/>
          <w:sz w:val="20"/>
        </w:rPr>
      </w:pPr>
      <w:r w:rsidRPr="00DE7C6B">
        <w:rPr>
          <w:rFonts w:ascii="Arial" w:hAnsi="Arial" w:cs="Arial"/>
          <w:sz w:val="20"/>
        </w:rPr>
        <w:t>Le titulaire s’engage, notamment, à :</w:t>
      </w:r>
    </w:p>
    <w:p w14:paraId="330AE14D" w14:textId="77777777" w:rsidR="0048571C" w:rsidRPr="00DE7C6B" w:rsidRDefault="0048571C" w:rsidP="0048571C">
      <w:pPr>
        <w:numPr>
          <w:ilvl w:val="0"/>
          <w:numId w:val="6"/>
        </w:numPr>
        <w:spacing w:before="120" w:after="120"/>
        <w:contextualSpacing/>
        <w:jc w:val="both"/>
        <w:rPr>
          <w:rFonts w:ascii="Arial" w:hAnsi="Arial" w:cs="Arial"/>
          <w:sz w:val="20"/>
        </w:rPr>
      </w:pPr>
      <w:r w:rsidRPr="00DE7C6B">
        <w:rPr>
          <w:rFonts w:ascii="Arial" w:hAnsi="Arial" w:cs="Arial"/>
          <w:sz w:val="20"/>
        </w:rPr>
        <w:t xml:space="preserve">Ne conserver aucune copie des livrables réalisés, des documents et des fichiers informatiques remis par </w:t>
      </w:r>
      <w:r>
        <w:rPr>
          <w:rFonts w:ascii="Arial" w:hAnsi="Arial" w:cs="Arial"/>
          <w:sz w:val="20"/>
        </w:rPr>
        <w:t>l’ACOSS</w:t>
      </w:r>
      <w:r w:rsidRPr="00DE7C6B">
        <w:rPr>
          <w:rFonts w:ascii="Arial" w:hAnsi="Arial" w:cs="Arial"/>
          <w:sz w:val="20"/>
        </w:rPr>
        <w:t xml:space="preserve">, à l’issue </w:t>
      </w:r>
      <w:r>
        <w:rPr>
          <w:rFonts w:ascii="Arial" w:hAnsi="Arial" w:cs="Arial"/>
          <w:sz w:val="20"/>
        </w:rPr>
        <w:t>de l’accord cadre</w:t>
      </w:r>
      <w:r w:rsidRPr="00DE7C6B">
        <w:rPr>
          <w:rFonts w:ascii="Arial" w:hAnsi="Arial" w:cs="Arial"/>
          <w:sz w:val="20"/>
        </w:rPr>
        <w:t> ;</w:t>
      </w:r>
    </w:p>
    <w:p w14:paraId="437214E6" w14:textId="77777777" w:rsidR="0048571C" w:rsidRPr="00DE7C6B" w:rsidRDefault="0048571C" w:rsidP="0048571C">
      <w:pPr>
        <w:numPr>
          <w:ilvl w:val="0"/>
          <w:numId w:val="6"/>
        </w:numPr>
        <w:spacing w:before="120" w:after="120"/>
        <w:contextualSpacing/>
        <w:jc w:val="both"/>
        <w:rPr>
          <w:rFonts w:ascii="Arial" w:hAnsi="Arial" w:cs="Arial"/>
          <w:sz w:val="20"/>
        </w:rPr>
      </w:pPr>
      <w:r w:rsidRPr="00DE7C6B">
        <w:rPr>
          <w:rFonts w:ascii="Arial" w:hAnsi="Arial" w:cs="Arial"/>
          <w:sz w:val="20"/>
        </w:rPr>
        <w:t xml:space="preserve">Ne pas utiliser les informations, documents et fichiers informatiques transmis par </w:t>
      </w:r>
      <w:r>
        <w:rPr>
          <w:rFonts w:ascii="Arial" w:hAnsi="Arial" w:cs="Arial"/>
          <w:sz w:val="20"/>
        </w:rPr>
        <w:t>l’ACOSS</w:t>
      </w:r>
      <w:r w:rsidRPr="00DE7C6B">
        <w:rPr>
          <w:rFonts w:ascii="Arial" w:hAnsi="Arial" w:cs="Arial"/>
          <w:sz w:val="20"/>
        </w:rPr>
        <w:t xml:space="preserve"> à des fins autres que celles spécifiées au présent </w:t>
      </w:r>
      <w:r>
        <w:rPr>
          <w:rFonts w:ascii="Arial" w:hAnsi="Arial" w:cs="Arial"/>
          <w:sz w:val="20"/>
        </w:rPr>
        <w:t>accord cadre</w:t>
      </w:r>
      <w:r w:rsidRPr="00DE7C6B">
        <w:rPr>
          <w:rFonts w:ascii="Arial" w:hAnsi="Arial" w:cs="Arial"/>
          <w:sz w:val="20"/>
        </w:rPr>
        <w:t> ;</w:t>
      </w:r>
    </w:p>
    <w:p w14:paraId="0A9891CD" w14:textId="77777777" w:rsidR="0048571C" w:rsidRDefault="0048571C" w:rsidP="0048571C">
      <w:pPr>
        <w:numPr>
          <w:ilvl w:val="0"/>
          <w:numId w:val="6"/>
        </w:numPr>
        <w:spacing w:before="120" w:after="120"/>
        <w:contextualSpacing/>
        <w:jc w:val="both"/>
        <w:rPr>
          <w:rFonts w:ascii="Arial" w:hAnsi="Arial" w:cs="Arial"/>
          <w:sz w:val="20"/>
        </w:rPr>
      </w:pPr>
      <w:r w:rsidRPr="00DE7C6B">
        <w:rPr>
          <w:rFonts w:ascii="Arial" w:hAnsi="Arial" w:cs="Arial"/>
          <w:sz w:val="20"/>
        </w:rPr>
        <w:t xml:space="preserve">Ne pas communiquer les livrables réalisés, les documents, informations et fichiers transmis par </w:t>
      </w:r>
      <w:r>
        <w:rPr>
          <w:rFonts w:ascii="Arial" w:hAnsi="Arial" w:cs="Arial"/>
          <w:sz w:val="20"/>
        </w:rPr>
        <w:t>l’ACOSS</w:t>
      </w:r>
      <w:r w:rsidRPr="00DE7C6B">
        <w:rPr>
          <w:rFonts w:ascii="Arial" w:hAnsi="Arial" w:cs="Arial"/>
          <w:sz w:val="20"/>
        </w:rPr>
        <w:t xml:space="preserve"> à d’autres personnes morales ou physiques, privées ou publiques, que celles qui ont qualité pour en connaître, à savoir </w:t>
      </w:r>
      <w:r>
        <w:rPr>
          <w:rFonts w:ascii="Arial" w:hAnsi="Arial" w:cs="Arial"/>
          <w:sz w:val="20"/>
        </w:rPr>
        <w:t>l’ACOSS</w:t>
      </w:r>
      <w:r w:rsidRPr="00DE7C6B">
        <w:rPr>
          <w:rFonts w:ascii="Arial" w:hAnsi="Arial" w:cs="Arial"/>
          <w:sz w:val="20"/>
        </w:rPr>
        <w:t>, les organismes de la branche recouvrement autorisés par l’ACOSS ainsi que le personnel chargé par le titulaire d’exécuter les prestations ;</w:t>
      </w:r>
    </w:p>
    <w:p w14:paraId="1A1E1B93" w14:textId="77777777" w:rsidR="0048571C" w:rsidRPr="00177F97" w:rsidRDefault="0048571C" w:rsidP="0048571C">
      <w:pPr>
        <w:pStyle w:val="Paragraphedeliste"/>
        <w:numPr>
          <w:ilvl w:val="0"/>
          <w:numId w:val="73"/>
        </w:numPr>
        <w:spacing w:before="120" w:after="120"/>
        <w:jc w:val="both"/>
        <w:rPr>
          <w:rFonts w:ascii="Arial" w:hAnsi="Arial" w:cs="Arial"/>
          <w:sz w:val="20"/>
        </w:rPr>
      </w:pPr>
      <w:r w:rsidRPr="00177F97">
        <w:rPr>
          <w:rFonts w:ascii="Arial" w:hAnsi="Arial" w:cs="Arial"/>
          <w:sz w:val="20"/>
        </w:rPr>
        <w:t xml:space="preserve">Prendre toutes les mesures permettant d’éviter toute utilisation détournée ou frauduleuse des fichiers informatiques qui seraient utilisés dans le cadre du présent </w:t>
      </w:r>
      <w:r>
        <w:rPr>
          <w:rFonts w:ascii="Arial" w:hAnsi="Arial" w:cs="Arial"/>
          <w:sz w:val="20"/>
        </w:rPr>
        <w:t>accord cadre</w:t>
      </w:r>
      <w:r w:rsidRPr="00177F97">
        <w:rPr>
          <w:rFonts w:ascii="Arial" w:hAnsi="Arial" w:cs="Arial"/>
          <w:sz w:val="20"/>
        </w:rPr>
        <w:t>.</w:t>
      </w:r>
    </w:p>
    <w:p w14:paraId="10148F6D" w14:textId="77777777" w:rsidR="0048571C" w:rsidRPr="00DE7C6B" w:rsidRDefault="0048571C" w:rsidP="0048571C">
      <w:pPr>
        <w:spacing w:before="120" w:after="120"/>
        <w:jc w:val="both"/>
        <w:rPr>
          <w:rFonts w:ascii="Arial" w:hAnsi="Arial" w:cs="Arial"/>
          <w:sz w:val="20"/>
        </w:rPr>
      </w:pPr>
      <w:r w:rsidRPr="00DE7C6B">
        <w:rPr>
          <w:rFonts w:ascii="Arial" w:hAnsi="Arial" w:cs="Arial"/>
          <w:sz w:val="20"/>
        </w:rPr>
        <w:t>Le titulaire s’engage à faire respecter ces dispositions par son personnel et par ses sous-traitants éventuels.</w:t>
      </w:r>
    </w:p>
    <w:p w14:paraId="7FCF04D6" w14:textId="77777777" w:rsidR="0048571C" w:rsidRPr="00DE7C6B" w:rsidRDefault="0048571C" w:rsidP="0048571C">
      <w:pPr>
        <w:spacing w:before="120" w:after="120"/>
        <w:rPr>
          <w:rFonts w:ascii="Arial" w:hAnsi="Arial" w:cs="Arial"/>
          <w:sz w:val="20"/>
        </w:rPr>
      </w:pPr>
      <w:r w:rsidRPr="00DE7C6B">
        <w:rPr>
          <w:rFonts w:ascii="Arial" w:hAnsi="Arial" w:cs="Arial"/>
          <w:sz w:val="20"/>
        </w:rPr>
        <w:t>En outre, le titulaire s’engage à reconstituer les documents et fichiers qui lui sont remis qui viendraient à être perdus ou auraient été rendus inutilisables pa</w:t>
      </w:r>
      <w:r>
        <w:rPr>
          <w:rFonts w:ascii="Arial" w:hAnsi="Arial" w:cs="Arial"/>
          <w:sz w:val="20"/>
        </w:rPr>
        <w:t xml:space="preserve">r sa faute, sous réserve que l’ACOSS </w:t>
      </w:r>
      <w:r w:rsidRPr="00DE7C6B">
        <w:rPr>
          <w:rFonts w:ascii="Arial" w:hAnsi="Arial" w:cs="Arial"/>
          <w:sz w:val="20"/>
        </w:rPr>
        <w:t>lui fournisse les données nécessaires à leur reconstitution.</w:t>
      </w:r>
    </w:p>
    <w:p w14:paraId="0D7D7ECB" w14:textId="3A0096FE" w:rsidR="00DC5120" w:rsidRPr="00D95A66" w:rsidRDefault="0048571C" w:rsidP="007676FC">
      <w:pPr>
        <w:spacing w:before="120" w:after="120"/>
        <w:rPr>
          <w:rFonts w:ascii="Arial" w:hAnsi="Arial" w:cs="Arial"/>
          <w:sz w:val="20"/>
        </w:rPr>
      </w:pPr>
      <w:r w:rsidRPr="00DE7C6B">
        <w:rPr>
          <w:rFonts w:ascii="Arial" w:hAnsi="Arial" w:cs="Arial"/>
          <w:sz w:val="20"/>
        </w:rPr>
        <w:t>L</w:t>
      </w:r>
      <w:r>
        <w:rPr>
          <w:rFonts w:ascii="Arial" w:hAnsi="Arial" w:cs="Arial"/>
          <w:sz w:val="20"/>
        </w:rPr>
        <w:t xml:space="preserve">’ACOSS </w:t>
      </w:r>
      <w:r w:rsidRPr="00DE7C6B">
        <w:rPr>
          <w:rFonts w:ascii="Arial" w:hAnsi="Arial" w:cs="Arial"/>
          <w:sz w:val="20"/>
        </w:rPr>
        <w:t>se réserve le droit de procéder à toute vérification qui lui paraîtrait utile pour s’assurer du respect de ses obligations tant par le titulaire que par ses sous-traitants éventuels.</w:t>
      </w:r>
    </w:p>
    <w:p w14:paraId="4692E94D" w14:textId="77777777" w:rsidR="007676FC" w:rsidRDefault="007676FC" w:rsidP="007676FC">
      <w:pPr>
        <w:spacing w:before="120" w:after="120"/>
        <w:rPr>
          <w:rFonts w:ascii="Arial" w:hAnsi="Arial"/>
          <w:sz w:val="20"/>
        </w:rPr>
      </w:pPr>
    </w:p>
    <w:p w14:paraId="1C915D0E" w14:textId="77777777" w:rsidR="009D6857" w:rsidRDefault="009E0DCE">
      <w:pPr>
        <w:pStyle w:val="Titre2"/>
        <w:rPr>
          <w:rFonts w:ascii="Arial" w:hAnsi="Arial" w:cs="Arial"/>
        </w:rPr>
      </w:pPr>
      <w:bookmarkStart w:id="32" w:name="_Toc464462120"/>
      <w:r w:rsidRPr="003D2506">
        <w:rPr>
          <w:rFonts w:ascii="Arial" w:hAnsi="Arial" w:cs="Arial"/>
        </w:rPr>
        <w:t>Obligation de conseil et de mise en garde</w:t>
      </w:r>
      <w:bookmarkEnd w:id="32"/>
    </w:p>
    <w:p w14:paraId="0FABA0BB" w14:textId="77777777" w:rsidR="009E0DCE" w:rsidRDefault="009E0DCE" w:rsidP="003D2506">
      <w:pPr>
        <w:pStyle w:val="Standardniv2"/>
      </w:pPr>
    </w:p>
    <w:p w14:paraId="4641D3B7" w14:textId="77777777" w:rsidR="002742A8" w:rsidRPr="00DA0B64" w:rsidRDefault="002742A8" w:rsidP="00185E56">
      <w:pPr>
        <w:spacing w:before="120" w:after="120"/>
        <w:jc w:val="both"/>
        <w:rPr>
          <w:rFonts w:ascii="Arial" w:hAnsi="Arial" w:cs="Arial"/>
          <w:sz w:val="20"/>
        </w:rPr>
      </w:pPr>
      <w:r w:rsidRPr="00DA0B64">
        <w:rPr>
          <w:rFonts w:ascii="Arial" w:hAnsi="Arial" w:cs="Arial"/>
          <w:sz w:val="20"/>
        </w:rPr>
        <w:t>Le titulaire est tenu à une obligation générale de conseil, notamment d’information et de recommandations vis-à-vis du pouvoir adjudicateur.</w:t>
      </w:r>
    </w:p>
    <w:p w14:paraId="6663ECA5" w14:textId="77777777" w:rsidR="002742A8" w:rsidRPr="00DA0B64" w:rsidRDefault="002742A8" w:rsidP="00185E56">
      <w:pPr>
        <w:spacing w:before="120" w:after="120"/>
        <w:jc w:val="both"/>
        <w:rPr>
          <w:rFonts w:ascii="Arial" w:hAnsi="Arial" w:cs="Arial"/>
          <w:sz w:val="20"/>
        </w:rPr>
      </w:pPr>
      <w:r w:rsidRPr="00DA0B64">
        <w:rPr>
          <w:rFonts w:ascii="Arial" w:hAnsi="Arial" w:cs="Arial"/>
          <w:sz w:val="20"/>
        </w:rPr>
        <w:t xml:space="preserve">Il doit lui fournir l’ensemble des conseils, des mises en garde et des recommandations nécessaires dans le cadre de l’exécution </w:t>
      </w:r>
      <w:r w:rsidR="00A52A32">
        <w:rPr>
          <w:rFonts w:ascii="Arial" w:hAnsi="Arial" w:cs="Arial"/>
          <w:sz w:val="20"/>
        </w:rPr>
        <w:t>de l’accord cadre</w:t>
      </w:r>
      <w:r w:rsidRPr="00DA0B64">
        <w:rPr>
          <w:rFonts w:ascii="Arial" w:hAnsi="Arial" w:cs="Arial"/>
          <w:sz w:val="20"/>
        </w:rPr>
        <w:t>.</w:t>
      </w:r>
    </w:p>
    <w:p w14:paraId="227A55A1" w14:textId="77777777" w:rsidR="002742A8" w:rsidRPr="00DA0B64" w:rsidRDefault="002742A8" w:rsidP="00185E56">
      <w:pPr>
        <w:spacing w:before="120" w:after="120"/>
        <w:jc w:val="both"/>
        <w:rPr>
          <w:rFonts w:ascii="Arial" w:hAnsi="Arial" w:cs="Arial"/>
          <w:sz w:val="20"/>
        </w:rPr>
      </w:pPr>
      <w:r w:rsidRPr="00DA0B64">
        <w:rPr>
          <w:rFonts w:ascii="Arial" w:hAnsi="Arial" w:cs="Arial"/>
          <w:sz w:val="20"/>
        </w:rPr>
        <w:lastRenderedPageBreak/>
        <w:t xml:space="preserve">A ce titre, il s’engage à assister techniquement le pouvoir adjudicateur pendant toute la durée </w:t>
      </w:r>
      <w:r w:rsidR="001622AC">
        <w:rPr>
          <w:rFonts w:ascii="Arial" w:hAnsi="Arial" w:cs="Arial"/>
          <w:sz w:val="20"/>
        </w:rPr>
        <w:t>de l’accord cadre</w:t>
      </w:r>
      <w:r w:rsidRPr="00DA0B64">
        <w:rPr>
          <w:rFonts w:ascii="Arial" w:hAnsi="Arial" w:cs="Arial"/>
          <w:sz w:val="20"/>
        </w:rPr>
        <w:t xml:space="preserve">. Il l’informe de toutes nouveautés technologiques ou de la disponibilité de tout nouveau produit plus adapté à ses besoins et qui surviendrait en cours d’exécution </w:t>
      </w:r>
      <w:r w:rsidR="00A52A32">
        <w:rPr>
          <w:rFonts w:ascii="Arial" w:hAnsi="Arial" w:cs="Arial"/>
          <w:sz w:val="20"/>
        </w:rPr>
        <w:t>de l’accord cadre</w:t>
      </w:r>
      <w:r w:rsidRPr="00DA0B64">
        <w:rPr>
          <w:rFonts w:ascii="Arial" w:hAnsi="Arial" w:cs="Arial"/>
          <w:sz w:val="20"/>
        </w:rPr>
        <w:t>.</w:t>
      </w:r>
    </w:p>
    <w:p w14:paraId="4A33B33E" w14:textId="77777777" w:rsidR="002742A8" w:rsidRPr="00DA0B64" w:rsidRDefault="002742A8" w:rsidP="00185E56">
      <w:pPr>
        <w:spacing w:before="120" w:after="120"/>
        <w:jc w:val="both"/>
        <w:rPr>
          <w:rFonts w:ascii="Arial" w:hAnsi="Arial" w:cs="Arial"/>
          <w:sz w:val="20"/>
        </w:rPr>
      </w:pPr>
      <w:r w:rsidRPr="00DA0B64">
        <w:rPr>
          <w:rFonts w:ascii="Arial" w:hAnsi="Arial" w:cs="Arial"/>
          <w:sz w:val="20"/>
        </w:rPr>
        <w:t xml:space="preserve">Par ailleurs, le titulaire s’engage à informer le pouvoir adjudicateur de toutes difficultés rencontrées ou dont il aurait connaissance dans le cadre de l’exécution </w:t>
      </w:r>
      <w:r w:rsidR="00A52A32">
        <w:rPr>
          <w:rFonts w:ascii="Arial" w:hAnsi="Arial" w:cs="Arial"/>
          <w:sz w:val="20"/>
        </w:rPr>
        <w:t>de l’accord cadre</w:t>
      </w:r>
      <w:r w:rsidRPr="00DA0B64">
        <w:rPr>
          <w:rFonts w:ascii="Arial" w:hAnsi="Arial" w:cs="Arial"/>
          <w:sz w:val="20"/>
        </w:rPr>
        <w:t>.</w:t>
      </w:r>
    </w:p>
    <w:p w14:paraId="6E942D99" w14:textId="77777777" w:rsidR="00564982" w:rsidRPr="00DA0B64" w:rsidRDefault="00564982" w:rsidP="00185E56">
      <w:pPr>
        <w:spacing w:before="120" w:after="120"/>
        <w:jc w:val="both"/>
        <w:rPr>
          <w:rFonts w:ascii="Arial" w:hAnsi="Arial" w:cs="Arial"/>
          <w:sz w:val="20"/>
        </w:rPr>
      </w:pPr>
    </w:p>
    <w:p w14:paraId="33FD7A53" w14:textId="77777777" w:rsidR="009D6857" w:rsidRPr="003D2506" w:rsidRDefault="009E0DCE">
      <w:pPr>
        <w:pStyle w:val="Titre2"/>
        <w:rPr>
          <w:rFonts w:ascii="Arial" w:hAnsi="Arial" w:cs="Arial"/>
        </w:rPr>
      </w:pPr>
      <w:bookmarkStart w:id="33" w:name="_Toc464462121"/>
      <w:r w:rsidRPr="003D2506">
        <w:rPr>
          <w:rFonts w:ascii="Arial" w:hAnsi="Arial" w:cs="Arial"/>
        </w:rPr>
        <w:t>Interlocuteurs techniques</w:t>
      </w:r>
      <w:bookmarkEnd w:id="33"/>
    </w:p>
    <w:p w14:paraId="1E4A87C3" w14:textId="77777777" w:rsidR="00911564" w:rsidRPr="003D2506" w:rsidRDefault="00911564" w:rsidP="00911564">
      <w:pPr>
        <w:pStyle w:val="Standardniv2"/>
        <w:rPr>
          <w:rFonts w:ascii="Arial" w:hAnsi="Arial" w:cs="Arial"/>
        </w:rPr>
      </w:pPr>
    </w:p>
    <w:p w14:paraId="2C4713DD" w14:textId="77777777" w:rsidR="002742A8" w:rsidRPr="003D2506" w:rsidRDefault="009E0DCE" w:rsidP="00911564">
      <w:pPr>
        <w:pStyle w:val="Titre3"/>
        <w:rPr>
          <w:rFonts w:ascii="Arial" w:hAnsi="Arial" w:cs="Arial"/>
        </w:rPr>
      </w:pPr>
      <w:bookmarkStart w:id="34" w:name="_Toc464462122"/>
      <w:r w:rsidRPr="003D2506">
        <w:rPr>
          <w:rFonts w:ascii="Arial" w:hAnsi="Arial" w:cs="Arial"/>
        </w:rPr>
        <w:t>Responsable de l’accord-cadre</w:t>
      </w:r>
      <w:bookmarkEnd w:id="34"/>
    </w:p>
    <w:p w14:paraId="1E8F92F4" w14:textId="7AE6BD75" w:rsidR="00D8716B" w:rsidRPr="00DE7C6B" w:rsidRDefault="007959EC" w:rsidP="00E27344">
      <w:pPr>
        <w:spacing w:before="120" w:after="120"/>
        <w:jc w:val="both"/>
        <w:rPr>
          <w:rFonts w:ascii="Arial" w:hAnsi="Arial" w:cs="Arial"/>
          <w:sz w:val="20"/>
        </w:rPr>
      </w:pPr>
      <w:r w:rsidRPr="00DE7C6B">
        <w:rPr>
          <w:rFonts w:ascii="Arial" w:hAnsi="Arial" w:cs="Arial"/>
          <w:sz w:val="20"/>
        </w:rPr>
        <w:t>Dès</w:t>
      </w:r>
      <w:r w:rsidR="00E27344" w:rsidRPr="00DE7C6B">
        <w:rPr>
          <w:rFonts w:ascii="Arial" w:hAnsi="Arial" w:cs="Arial"/>
          <w:sz w:val="20"/>
        </w:rPr>
        <w:t xml:space="preserve"> la notification </w:t>
      </w:r>
      <w:r w:rsidR="00E27344">
        <w:rPr>
          <w:rFonts w:ascii="Arial" w:hAnsi="Arial" w:cs="Arial"/>
          <w:sz w:val="20"/>
        </w:rPr>
        <w:t>de l’accord cadre</w:t>
      </w:r>
      <w:r w:rsidR="00E27344" w:rsidRPr="00DE7C6B">
        <w:rPr>
          <w:rFonts w:ascii="Arial" w:hAnsi="Arial" w:cs="Arial"/>
          <w:sz w:val="20"/>
        </w:rPr>
        <w:t xml:space="preserve">, le titulaire nomme un responsable de l’accord-cadre, lequel sera l’interlocuteur privilégié </w:t>
      </w:r>
      <w:r w:rsidR="00E27344">
        <w:rPr>
          <w:rFonts w:ascii="Arial" w:hAnsi="Arial" w:cs="Arial"/>
          <w:sz w:val="20"/>
        </w:rPr>
        <w:t>de l’ACOSS</w:t>
      </w:r>
      <w:r w:rsidR="00E27344" w:rsidRPr="00DE7C6B">
        <w:rPr>
          <w:rFonts w:ascii="Arial" w:hAnsi="Arial" w:cs="Arial"/>
          <w:sz w:val="20"/>
        </w:rPr>
        <w:t xml:space="preserve"> pour le suivi et l’exécution du contrat.</w:t>
      </w:r>
    </w:p>
    <w:p w14:paraId="311DB570" w14:textId="77777777" w:rsidR="002742A8" w:rsidRPr="003D2506" w:rsidRDefault="009E0DCE" w:rsidP="00911564">
      <w:pPr>
        <w:pStyle w:val="Titre3"/>
        <w:rPr>
          <w:rFonts w:ascii="Arial" w:hAnsi="Arial" w:cs="Arial"/>
        </w:rPr>
      </w:pPr>
      <w:bookmarkStart w:id="35" w:name="_Toc464462123"/>
      <w:r w:rsidRPr="003D2506">
        <w:rPr>
          <w:rFonts w:ascii="Arial" w:hAnsi="Arial" w:cs="Arial"/>
        </w:rPr>
        <w:t>Equipe du titulaire</w:t>
      </w:r>
      <w:bookmarkEnd w:id="35"/>
    </w:p>
    <w:p w14:paraId="07DCA557" w14:textId="77777777" w:rsidR="00FE0C01" w:rsidRPr="00DE7C6B" w:rsidRDefault="00FE0C01" w:rsidP="00FE0C01">
      <w:pPr>
        <w:spacing w:before="120" w:after="120"/>
        <w:jc w:val="both"/>
        <w:rPr>
          <w:rFonts w:ascii="Arial" w:hAnsi="Arial" w:cs="Arial"/>
          <w:sz w:val="20"/>
        </w:rPr>
      </w:pPr>
      <w:r w:rsidRPr="00DE7C6B">
        <w:rPr>
          <w:rFonts w:ascii="Arial" w:hAnsi="Arial" w:cs="Arial"/>
          <w:sz w:val="20"/>
        </w:rPr>
        <w:t>Le titulaire déclare avoir pris toute la mesure des besoins</w:t>
      </w:r>
      <w:r>
        <w:rPr>
          <w:rFonts w:ascii="Arial" w:hAnsi="Arial" w:cs="Arial"/>
          <w:sz w:val="20"/>
        </w:rPr>
        <w:t xml:space="preserve"> de l’ACOSS</w:t>
      </w:r>
      <w:r w:rsidRPr="00DE7C6B">
        <w:rPr>
          <w:rFonts w:ascii="Arial" w:hAnsi="Arial" w:cs="Arial"/>
          <w:sz w:val="20"/>
        </w:rPr>
        <w:t>, notamment en termes de qualité de services et de délais d’exécution.</w:t>
      </w:r>
    </w:p>
    <w:p w14:paraId="36BFA88A" w14:textId="77777777" w:rsidR="00FE0C01" w:rsidRPr="00DE7C6B" w:rsidRDefault="00FE0C01" w:rsidP="00FE0C01">
      <w:pPr>
        <w:spacing w:before="120" w:after="120"/>
        <w:jc w:val="both"/>
        <w:rPr>
          <w:rFonts w:ascii="Arial" w:hAnsi="Arial" w:cs="Arial"/>
          <w:sz w:val="20"/>
        </w:rPr>
      </w:pPr>
      <w:r w:rsidRPr="00DE7C6B">
        <w:rPr>
          <w:rFonts w:ascii="Arial" w:hAnsi="Arial" w:cs="Arial"/>
          <w:sz w:val="20"/>
        </w:rPr>
        <w:t xml:space="preserve">Aussi le titulaire s’engage à faire bénéficier </w:t>
      </w:r>
      <w:r>
        <w:rPr>
          <w:rFonts w:ascii="Arial" w:hAnsi="Arial" w:cs="Arial"/>
          <w:sz w:val="20"/>
        </w:rPr>
        <w:t>l’ACOSS</w:t>
      </w:r>
      <w:r w:rsidRPr="00DE7C6B">
        <w:rPr>
          <w:rFonts w:ascii="Arial" w:hAnsi="Arial" w:cs="Arial"/>
          <w:sz w:val="20"/>
        </w:rPr>
        <w:t>, notamment, de tout son savoir-faire, de ses méthodes et de son expérience, concrétisés par l’intervention de son personnel professionnel et compétent dans le domaine de chaque prestation objet du contrat.</w:t>
      </w:r>
    </w:p>
    <w:p w14:paraId="71B176DE" w14:textId="77777777" w:rsidR="00FE0C01" w:rsidRPr="00DE7C6B" w:rsidRDefault="00FE0C01" w:rsidP="00FE0C01">
      <w:pPr>
        <w:spacing w:before="120" w:after="120"/>
        <w:jc w:val="both"/>
        <w:rPr>
          <w:rFonts w:ascii="Arial" w:hAnsi="Arial" w:cs="Arial"/>
          <w:sz w:val="20"/>
        </w:rPr>
      </w:pPr>
      <w:r w:rsidRPr="00DE7C6B">
        <w:rPr>
          <w:rFonts w:ascii="Arial" w:hAnsi="Arial" w:cs="Arial"/>
          <w:sz w:val="20"/>
        </w:rPr>
        <w:t>Le titulaire s’engage notamment à :</w:t>
      </w:r>
    </w:p>
    <w:p w14:paraId="402A2074" w14:textId="4F4DA70E" w:rsidR="00FE0C01" w:rsidRPr="00DE7C6B" w:rsidRDefault="00FE0C01" w:rsidP="00FE0C01">
      <w:pPr>
        <w:numPr>
          <w:ilvl w:val="0"/>
          <w:numId w:val="7"/>
        </w:numPr>
        <w:spacing w:before="120" w:after="120"/>
        <w:contextualSpacing/>
        <w:jc w:val="both"/>
        <w:rPr>
          <w:rFonts w:ascii="Arial" w:hAnsi="Arial" w:cs="Arial"/>
          <w:sz w:val="20"/>
        </w:rPr>
      </w:pPr>
      <w:r w:rsidRPr="00DE7C6B">
        <w:rPr>
          <w:rFonts w:ascii="Arial" w:hAnsi="Arial" w:cs="Arial"/>
          <w:sz w:val="20"/>
        </w:rPr>
        <w:t xml:space="preserve">Constituer des équipes de personnels compétents, c’est-à-dire formés en adéquation avec les exigences </w:t>
      </w:r>
      <w:r>
        <w:rPr>
          <w:rFonts w:ascii="Arial" w:hAnsi="Arial" w:cs="Arial"/>
          <w:sz w:val="20"/>
        </w:rPr>
        <w:t>de l’ACOSS</w:t>
      </w:r>
      <w:r w:rsidRPr="00DE7C6B">
        <w:rPr>
          <w:rFonts w:ascii="Arial" w:hAnsi="Arial" w:cs="Arial"/>
          <w:sz w:val="20"/>
        </w:rPr>
        <w:t xml:space="preserve">, telles que stipulées dans le Cahier des Clauses Techniques </w:t>
      </w:r>
      <w:r w:rsidRPr="00B91559">
        <w:rPr>
          <w:rFonts w:ascii="Arial" w:hAnsi="Arial" w:cs="Arial"/>
          <w:sz w:val="20"/>
        </w:rPr>
        <w:t>Particulières</w:t>
      </w:r>
      <w:r w:rsidRPr="00D95A66">
        <w:rPr>
          <w:rFonts w:ascii="Arial" w:hAnsi="Arial" w:cs="Arial"/>
          <w:sz w:val="20"/>
        </w:rPr>
        <w:t xml:space="preserve"> </w:t>
      </w:r>
      <w:r w:rsidR="00B91559" w:rsidRPr="00D95A66">
        <w:rPr>
          <w:rFonts w:ascii="Arial" w:hAnsi="Arial" w:cs="Arial"/>
          <w:sz w:val="20"/>
        </w:rPr>
        <w:t>n°P2434-AOO-DSI</w:t>
      </w:r>
      <w:r w:rsidR="00D95A66">
        <w:rPr>
          <w:rFonts w:ascii="Arial" w:hAnsi="Arial" w:cs="Arial"/>
          <w:sz w:val="20"/>
        </w:rPr>
        <w:t> ;</w:t>
      </w:r>
    </w:p>
    <w:p w14:paraId="2B2BDB15" w14:textId="77777777" w:rsidR="00FE0C01" w:rsidRPr="00DE7C6B" w:rsidRDefault="00FE0C01" w:rsidP="00FE0C01">
      <w:pPr>
        <w:numPr>
          <w:ilvl w:val="0"/>
          <w:numId w:val="7"/>
        </w:numPr>
        <w:spacing w:before="120" w:after="120"/>
        <w:contextualSpacing/>
        <w:jc w:val="both"/>
        <w:rPr>
          <w:rFonts w:ascii="Arial" w:hAnsi="Arial" w:cs="Arial"/>
          <w:sz w:val="20"/>
        </w:rPr>
      </w:pPr>
      <w:r w:rsidRPr="00DE7C6B">
        <w:rPr>
          <w:rFonts w:ascii="Arial" w:hAnsi="Arial" w:cs="Arial"/>
          <w:sz w:val="20"/>
        </w:rPr>
        <w:t>Veiller et contrôler le maintien constant des compétences ;</w:t>
      </w:r>
    </w:p>
    <w:p w14:paraId="4C807F68" w14:textId="77777777" w:rsidR="00FE0C01" w:rsidRPr="00DE7C6B" w:rsidRDefault="00FE0C01" w:rsidP="00FE0C01">
      <w:pPr>
        <w:numPr>
          <w:ilvl w:val="0"/>
          <w:numId w:val="7"/>
        </w:numPr>
        <w:spacing w:before="120" w:after="120"/>
        <w:contextualSpacing/>
        <w:jc w:val="both"/>
        <w:rPr>
          <w:rFonts w:ascii="Arial" w:hAnsi="Arial" w:cs="Arial"/>
          <w:sz w:val="20"/>
        </w:rPr>
      </w:pPr>
      <w:r w:rsidRPr="00DE7C6B">
        <w:rPr>
          <w:rFonts w:ascii="Arial" w:hAnsi="Arial" w:cs="Arial"/>
          <w:sz w:val="20"/>
        </w:rPr>
        <w:t>Maintenir une forte réactivité, notamment en adaptant très rapidement ses équipes, le cas échéant, en termes de nombre ;</w:t>
      </w:r>
    </w:p>
    <w:p w14:paraId="78A49D42" w14:textId="77777777" w:rsidR="00FE0C01" w:rsidRPr="00DE7C6B" w:rsidRDefault="00FE0C01" w:rsidP="00FE0C01">
      <w:pPr>
        <w:numPr>
          <w:ilvl w:val="0"/>
          <w:numId w:val="7"/>
        </w:numPr>
        <w:spacing w:before="120" w:after="120"/>
        <w:contextualSpacing/>
        <w:jc w:val="both"/>
        <w:rPr>
          <w:rFonts w:ascii="Arial" w:hAnsi="Arial" w:cs="Arial"/>
          <w:sz w:val="20"/>
        </w:rPr>
      </w:pPr>
      <w:r w:rsidRPr="00DE7C6B">
        <w:rPr>
          <w:rFonts w:ascii="Arial" w:hAnsi="Arial" w:cs="Arial"/>
          <w:sz w:val="20"/>
        </w:rPr>
        <w:t>Afin d’assurer le succès des prestations objet du contrat, le titulaire s’engage à prendre toutes les mesures nécessaires et possibles pour maintenir tout au long de l’exécution du contrat des personnels homogènes par prestation, compétents, disponibles et réactifs.</w:t>
      </w:r>
    </w:p>
    <w:p w14:paraId="5E31DD11" w14:textId="77777777" w:rsidR="00FE0C01" w:rsidRDefault="00FE0C01" w:rsidP="00FE0C01">
      <w:pPr>
        <w:spacing w:before="120" w:after="120"/>
        <w:jc w:val="both"/>
        <w:rPr>
          <w:rFonts w:ascii="Arial" w:hAnsi="Arial" w:cs="Arial"/>
          <w:sz w:val="20"/>
        </w:rPr>
      </w:pPr>
    </w:p>
    <w:p w14:paraId="39FACB30" w14:textId="77777777" w:rsidR="00FE0C01" w:rsidRPr="00DE7C6B" w:rsidRDefault="00FE0C01" w:rsidP="00FE0C01">
      <w:pPr>
        <w:spacing w:before="120" w:after="120"/>
        <w:jc w:val="both"/>
        <w:rPr>
          <w:rFonts w:ascii="Arial" w:hAnsi="Arial" w:cs="Arial"/>
          <w:sz w:val="20"/>
        </w:rPr>
      </w:pPr>
      <w:r w:rsidRPr="00DE7C6B">
        <w:rPr>
          <w:rFonts w:ascii="Arial" w:hAnsi="Arial" w:cs="Arial"/>
          <w:sz w:val="20"/>
        </w:rPr>
        <w:t xml:space="preserve">La bonne exécution des prestations dépend essentiellement de la personne qui s’y trouve désignée pour en assurer la conduite. Si cette personne n’est plus en mesure de remplir sa mission, le titulaire doit en aviser immédiatement </w:t>
      </w:r>
      <w:r>
        <w:rPr>
          <w:rFonts w:ascii="Arial" w:hAnsi="Arial" w:cs="Arial"/>
          <w:sz w:val="20"/>
        </w:rPr>
        <w:t>l’ACOSS</w:t>
      </w:r>
      <w:r w:rsidRPr="00DE7C6B">
        <w:rPr>
          <w:rFonts w:ascii="Arial" w:hAnsi="Arial" w:cs="Arial"/>
          <w:sz w:val="20"/>
        </w:rPr>
        <w:t xml:space="preserve"> et prendre toutes les dispositions nécessaires pour que la bonne exécution des prestations ne s’en trouve pas compromise.</w:t>
      </w:r>
    </w:p>
    <w:p w14:paraId="6551CD7F" w14:textId="77777777" w:rsidR="00FE0C01" w:rsidRPr="00DE7C6B" w:rsidRDefault="00FE0C01" w:rsidP="00FE0C01">
      <w:pPr>
        <w:spacing w:before="120" w:after="120"/>
        <w:jc w:val="both"/>
        <w:rPr>
          <w:rFonts w:ascii="Arial" w:hAnsi="Arial" w:cs="Arial"/>
          <w:sz w:val="20"/>
        </w:rPr>
      </w:pPr>
      <w:r w:rsidRPr="00DE7C6B">
        <w:rPr>
          <w:rFonts w:ascii="Arial" w:hAnsi="Arial" w:cs="Arial"/>
          <w:sz w:val="20"/>
        </w:rPr>
        <w:t xml:space="preserve">A ce titre, obligation lui est faite de désigner un remplaçant et d’en communiquer le nom et les titres </w:t>
      </w:r>
      <w:r>
        <w:rPr>
          <w:rFonts w:ascii="Arial" w:hAnsi="Arial" w:cs="Arial"/>
          <w:sz w:val="20"/>
        </w:rPr>
        <w:t>à l’ACOSS</w:t>
      </w:r>
      <w:r w:rsidRPr="00DE7C6B">
        <w:rPr>
          <w:rFonts w:ascii="Arial" w:hAnsi="Arial" w:cs="Arial"/>
          <w:sz w:val="20"/>
        </w:rPr>
        <w:t xml:space="preserve"> dans le délai indiqué dans le cadre de réponse technique.</w:t>
      </w:r>
    </w:p>
    <w:p w14:paraId="0E4571E8" w14:textId="77777777" w:rsidR="00FE0C01" w:rsidRPr="00DE7C6B" w:rsidRDefault="00FE0C01" w:rsidP="00FE0C01">
      <w:pPr>
        <w:spacing w:before="120" w:after="120"/>
        <w:jc w:val="both"/>
        <w:rPr>
          <w:rFonts w:ascii="Arial" w:hAnsi="Arial" w:cs="Arial"/>
          <w:sz w:val="20"/>
        </w:rPr>
      </w:pPr>
      <w:r w:rsidRPr="00DE7C6B">
        <w:rPr>
          <w:rFonts w:ascii="Arial" w:hAnsi="Arial" w:cs="Arial"/>
          <w:sz w:val="20"/>
        </w:rPr>
        <w:t xml:space="preserve">Les membres de l’équipe du titulaire sont considérés comme acceptés si </w:t>
      </w:r>
      <w:r>
        <w:rPr>
          <w:rFonts w:ascii="Arial" w:hAnsi="Arial" w:cs="Arial"/>
          <w:sz w:val="20"/>
        </w:rPr>
        <w:t>l’ACOSS</w:t>
      </w:r>
      <w:r w:rsidRPr="00DE7C6B">
        <w:rPr>
          <w:rFonts w:ascii="Arial" w:hAnsi="Arial" w:cs="Arial"/>
          <w:sz w:val="20"/>
        </w:rPr>
        <w:t xml:space="preserve"> ne les récuse pas dans un délai </w:t>
      </w:r>
      <w:r>
        <w:rPr>
          <w:rFonts w:ascii="Arial" w:hAnsi="Arial" w:cs="Arial"/>
          <w:sz w:val="20"/>
        </w:rPr>
        <w:t>de 30 jours</w:t>
      </w:r>
      <w:r w:rsidRPr="00DE7C6B">
        <w:rPr>
          <w:rFonts w:ascii="Arial" w:hAnsi="Arial" w:cs="Arial"/>
          <w:sz w:val="20"/>
        </w:rPr>
        <w:t>. Si un des intervenants du titulaire est récusé, le titulaire doit désigner un remplaçant dans les conditions décrites ci-dessus.</w:t>
      </w:r>
    </w:p>
    <w:p w14:paraId="1D724581" w14:textId="4F9EA39B" w:rsidR="00AF6166" w:rsidRPr="00137FE1" w:rsidRDefault="00AF6166" w:rsidP="00AF6166">
      <w:pPr>
        <w:tabs>
          <w:tab w:val="left" w:pos="4537"/>
        </w:tabs>
        <w:jc w:val="both"/>
        <w:rPr>
          <w:rFonts w:ascii="Arial" w:hAnsi="Arial" w:cs="Arial"/>
          <w:sz w:val="20"/>
        </w:rPr>
      </w:pPr>
      <w:r w:rsidRPr="00137FE1">
        <w:rPr>
          <w:rFonts w:ascii="Arial" w:hAnsi="Arial" w:cs="Arial"/>
          <w:sz w:val="20"/>
        </w:rPr>
        <w:t>En cas d’absence répétée et injustifiée de l’un des membres de l’équipe, ou en cas de non-remplacement après récusation dans le délai visé ci-dessus, l’</w:t>
      </w:r>
      <w:r>
        <w:rPr>
          <w:rFonts w:ascii="Arial" w:hAnsi="Arial" w:cs="Arial"/>
          <w:sz w:val="20"/>
        </w:rPr>
        <w:t xml:space="preserve">ACOSS </w:t>
      </w:r>
      <w:r w:rsidRPr="00137FE1">
        <w:rPr>
          <w:rFonts w:ascii="Arial" w:hAnsi="Arial" w:cs="Arial"/>
          <w:sz w:val="20"/>
        </w:rPr>
        <w:t xml:space="preserve">se réserve la possibilité de recourir aux pénalités prévues </w:t>
      </w:r>
      <w:r>
        <w:rPr>
          <w:rFonts w:ascii="Arial" w:hAnsi="Arial" w:cs="Arial"/>
          <w:sz w:val="20"/>
        </w:rPr>
        <w:t>au</w:t>
      </w:r>
      <w:r w:rsidRPr="00137FE1">
        <w:rPr>
          <w:rFonts w:ascii="Arial" w:hAnsi="Arial" w:cs="Arial"/>
          <w:sz w:val="20"/>
        </w:rPr>
        <w:t xml:space="preserve"> présent accord-cadre.</w:t>
      </w:r>
    </w:p>
    <w:p w14:paraId="351E6A66" w14:textId="77777777" w:rsidR="00911564" w:rsidRPr="00DA0B64" w:rsidRDefault="00911564" w:rsidP="00185E56">
      <w:pPr>
        <w:spacing w:before="120" w:after="120"/>
        <w:jc w:val="both"/>
        <w:rPr>
          <w:rFonts w:ascii="Arial" w:hAnsi="Arial" w:cs="Arial"/>
          <w:sz w:val="20"/>
        </w:rPr>
      </w:pPr>
    </w:p>
    <w:p w14:paraId="6AE48B57" w14:textId="77777777" w:rsidR="002742A8" w:rsidRPr="003D2506" w:rsidRDefault="009E0DCE" w:rsidP="00911564">
      <w:pPr>
        <w:pStyle w:val="Titre3"/>
        <w:rPr>
          <w:rFonts w:ascii="Arial" w:hAnsi="Arial" w:cs="Arial"/>
        </w:rPr>
      </w:pPr>
      <w:bookmarkStart w:id="36" w:name="_Toc464462124"/>
      <w:r w:rsidRPr="003D2506">
        <w:rPr>
          <w:rFonts w:ascii="Arial" w:hAnsi="Arial" w:cs="Arial"/>
        </w:rPr>
        <w:t>Lien de subordination du personnel</w:t>
      </w:r>
      <w:bookmarkEnd w:id="36"/>
    </w:p>
    <w:p w14:paraId="51B8EDD7" w14:textId="77777777" w:rsidR="005300AD" w:rsidRPr="00DE7C6B" w:rsidRDefault="005300AD" w:rsidP="005300AD">
      <w:pPr>
        <w:spacing w:before="120" w:after="120"/>
        <w:jc w:val="both"/>
        <w:rPr>
          <w:rFonts w:ascii="Arial" w:hAnsi="Arial" w:cs="Arial"/>
          <w:sz w:val="20"/>
        </w:rPr>
      </w:pPr>
      <w:r w:rsidRPr="00DE7C6B">
        <w:rPr>
          <w:rFonts w:ascii="Arial" w:hAnsi="Arial" w:cs="Arial"/>
          <w:sz w:val="20"/>
        </w:rPr>
        <w:t>Le titulaire sera seul responsable des intervenants qui demeurent sous son contrôle et son autorité hiérarchique. A cet effet, le personnel du titulaire remplit ses fonctions sous les seuls contrôles, direction et responsabilité du titulaire.</w:t>
      </w:r>
    </w:p>
    <w:p w14:paraId="3E892A7F" w14:textId="77777777" w:rsidR="005300AD" w:rsidRPr="00DE7C6B" w:rsidRDefault="005300AD" w:rsidP="005300AD">
      <w:pPr>
        <w:spacing w:before="120" w:after="120"/>
        <w:jc w:val="both"/>
        <w:rPr>
          <w:rFonts w:ascii="Arial" w:hAnsi="Arial" w:cs="Arial"/>
          <w:sz w:val="20"/>
        </w:rPr>
      </w:pPr>
      <w:r w:rsidRPr="00DE7C6B">
        <w:rPr>
          <w:rFonts w:ascii="Arial" w:hAnsi="Arial" w:cs="Arial"/>
          <w:sz w:val="20"/>
        </w:rPr>
        <w:t>Le titulaire est tenu au respect des normes d’hygiène et de sécurité ainsi qu’à l’information complète de son personnel en ce qui concerne lesdites normes et obligations visées dans le règlement intérieur applicables aux locaux de l’ACOSS et/ou autres lieux d’intervention.</w:t>
      </w:r>
    </w:p>
    <w:p w14:paraId="2F30185D" w14:textId="77777777" w:rsidR="005300AD" w:rsidRPr="00DE7C6B" w:rsidRDefault="005300AD" w:rsidP="005300AD">
      <w:pPr>
        <w:spacing w:before="120" w:after="120"/>
        <w:jc w:val="both"/>
        <w:rPr>
          <w:rFonts w:ascii="Arial" w:hAnsi="Arial" w:cs="Arial"/>
          <w:sz w:val="20"/>
        </w:rPr>
      </w:pPr>
      <w:r w:rsidRPr="00DE7C6B">
        <w:rPr>
          <w:rFonts w:ascii="Arial" w:hAnsi="Arial" w:cs="Arial"/>
          <w:sz w:val="20"/>
        </w:rPr>
        <w:lastRenderedPageBreak/>
        <w:t xml:space="preserve">Le titulaire devra respecter, en particulier, les dispositions réglementaires et légales françaises en matière de droit du travail et les conventions collectives qui seraient obligatoires, </w:t>
      </w:r>
      <w:r>
        <w:rPr>
          <w:rFonts w:ascii="Arial" w:hAnsi="Arial" w:cs="Arial"/>
          <w:sz w:val="20"/>
        </w:rPr>
        <w:t>l’ACOSS</w:t>
      </w:r>
      <w:r w:rsidRPr="00DE7C6B">
        <w:rPr>
          <w:rFonts w:ascii="Arial" w:hAnsi="Arial" w:cs="Arial"/>
          <w:sz w:val="20"/>
        </w:rPr>
        <w:t xml:space="preserve"> n’étant, à cet égard, en aucun cas responsable des manquements du titulaire.</w:t>
      </w:r>
    </w:p>
    <w:p w14:paraId="63237389" w14:textId="77777777" w:rsidR="005300AD" w:rsidRPr="00DE7C6B" w:rsidRDefault="005300AD" w:rsidP="005300AD">
      <w:pPr>
        <w:spacing w:before="120" w:after="120"/>
        <w:jc w:val="both"/>
        <w:rPr>
          <w:rFonts w:ascii="Arial" w:hAnsi="Arial" w:cs="Arial"/>
          <w:sz w:val="20"/>
        </w:rPr>
      </w:pPr>
      <w:r w:rsidRPr="00DE7C6B">
        <w:rPr>
          <w:rFonts w:ascii="Arial" w:hAnsi="Arial" w:cs="Arial"/>
          <w:sz w:val="20"/>
        </w:rPr>
        <w:t>Les personnels du titulaire demeurent à tous égards les salariés de ce dernier.</w:t>
      </w:r>
    </w:p>
    <w:p w14:paraId="6214411C" w14:textId="73C70DB3" w:rsidR="005300AD" w:rsidRPr="00DE7C6B" w:rsidRDefault="005300AD" w:rsidP="005300AD">
      <w:pPr>
        <w:spacing w:before="120" w:after="120"/>
        <w:jc w:val="both"/>
        <w:rPr>
          <w:rFonts w:ascii="Arial" w:hAnsi="Arial" w:cs="Arial"/>
          <w:sz w:val="20"/>
        </w:rPr>
      </w:pPr>
      <w:r w:rsidRPr="00DE7C6B">
        <w:rPr>
          <w:rFonts w:ascii="Arial" w:hAnsi="Arial" w:cs="Arial"/>
          <w:sz w:val="20"/>
        </w:rPr>
        <w:t xml:space="preserve">Ce personnel devra se conformer aux horaires et à la réglementation en vigueur sur les sites d’intervention. </w:t>
      </w:r>
      <w:r w:rsidR="002909D8" w:rsidRPr="00DE7C6B">
        <w:rPr>
          <w:rFonts w:ascii="Arial" w:hAnsi="Arial" w:cs="Arial"/>
          <w:sz w:val="20"/>
        </w:rPr>
        <w:t>Dès</w:t>
      </w:r>
      <w:r w:rsidRPr="00DE7C6B">
        <w:rPr>
          <w:rFonts w:ascii="Arial" w:hAnsi="Arial" w:cs="Arial"/>
          <w:sz w:val="20"/>
        </w:rPr>
        <w:t xml:space="preserve"> la notification </w:t>
      </w:r>
      <w:r>
        <w:rPr>
          <w:rFonts w:ascii="Arial" w:hAnsi="Arial" w:cs="Arial"/>
          <w:sz w:val="20"/>
        </w:rPr>
        <w:t>de l’accord cadre</w:t>
      </w:r>
      <w:r w:rsidRPr="00DE7C6B">
        <w:rPr>
          <w:rFonts w:ascii="Arial" w:hAnsi="Arial" w:cs="Arial"/>
          <w:sz w:val="20"/>
        </w:rPr>
        <w:t xml:space="preserve">, </w:t>
      </w:r>
      <w:r>
        <w:rPr>
          <w:rFonts w:ascii="Arial" w:hAnsi="Arial" w:cs="Arial"/>
          <w:sz w:val="20"/>
        </w:rPr>
        <w:t>l’ACOSS</w:t>
      </w:r>
      <w:r w:rsidRPr="00DE7C6B">
        <w:rPr>
          <w:rFonts w:ascii="Arial" w:hAnsi="Arial" w:cs="Arial"/>
          <w:sz w:val="20"/>
        </w:rPr>
        <w:t>, s’engage à informer le titulaire sur lesdits horaires et réglementations.</w:t>
      </w:r>
    </w:p>
    <w:p w14:paraId="2AB65A0A" w14:textId="30A8F8E4" w:rsidR="00BB67F5" w:rsidRDefault="00BB67F5" w:rsidP="00185E56">
      <w:pPr>
        <w:spacing w:before="120" w:after="120"/>
        <w:jc w:val="both"/>
        <w:rPr>
          <w:rFonts w:ascii="Arial" w:hAnsi="Arial" w:cs="Arial"/>
          <w:sz w:val="20"/>
        </w:rPr>
      </w:pPr>
    </w:p>
    <w:p w14:paraId="19994B52" w14:textId="77777777" w:rsidR="009D6857" w:rsidRPr="003D2506" w:rsidRDefault="009E0DCE">
      <w:pPr>
        <w:pStyle w:val="Titre2"/>
        <w:rPr>
          <w:rFonts w:ascii="Arial" w:hAnsi="Arial" w:cs="Arial"/>
        </w:rPr>
      </w:pPr>
      <w:r w:rsidRPr="003D2506">
        <w:rPr>
          <w:rFonts w:ascii="Arial" w:hAnsi="Arial" w:cs="Arial"/>
        </w:rPr>
        <w:t>Exigences de l’accord-cadre </w:t>
      </w:r>
    </w:p>
    <w:p w14:paraId="28EB578A" w14:textId="77777777" w:rsidR="006E67E2" w:rsidRPr="00DA0B64" w:rsidRDefault="006E67E2" w:rsidP="00227C3C">
      <w:pPr>
        <w:jc w:val="both"/>
        <w:rPr>
          <w:rFonts w:ascii="Arial" w:eastAsiaTheme="minorHAnsi" w:hAnsi="Arial" w:cs="Arial"/>
          <w:sz w:val="20"/>
          <w:highlight w:val="yellow"/>
        </w:rPr>
      </w:pPr>
    </w:p>
    <w:p w14:paraId="678A1F4C" w14:textId="3CBC26FE" w:rsidR="00227C3C" w:rsidRPr="00DA0B64" w:rsidRDefault="0012291D" w:rsidP="000470A1">
      <w:pPr>
        <w:pStyle w:val="Titre2Titre211Resetnumberingl2I2chapitreInterTitre22ndlevelh"/>
        <w:rPr>
          <w:b w:val="0"/>
          <w:bCs w:val="0"/>
          <w:lang w:eastAsia="en-US"/>
        </w:rPr>
      </w:pPr>
      <w:r w:rsidRPr="00DA0B64">
        <w:rPr>
          <w:b w:val="0"/>
          <w:bCs w:val="0"/>
          <w:lang w:eastAsia="en-US"/>
        </w:rPr>
        <w:t xml:space="preserve">En cas de </w:t>
      </w:r>
      <w:r w:rsidR="0040570E" w:rsidRPr="00DA0B64">
        <w:rPr>
          <w:b w:val="0"/>
          <w:bCs w:val="0"/>
          <w:lang w:eastAsia="en-US"/>
        </w:rPr>
        <w:t>non-respect</w:t>
      </w:r>
      <w:r w:rsidRPr="00DA0B64">
        <w:rPr>
          <w:b w:val="0"/>
          <w:bCs w:val="0"/>
          <w:lang w:eastAsia="en-US"/>
        </w:rPr>
        <w:t xml:space="preserve"> des exigences de l’accord-cadre, le titulaire pourra être mis en demeure de réaliser les actions correctives nécessaires afin de répondre aux exigences de l’accord-cadre.</w:t>
      </w:r>
    </w:p>
    <w:p w14:paraId="38DFA277" w14:textId="77777777" w:rsidR="000470A1" w:rsidRPr="00DA0B64" w:rsidRDefault="000470A1" w:rsidP="000470A1">
      <w:pPr>
        <w:pStyle w:val="Titre2Titre211Resetnumberingl2I2chapitreInterTitre22ndlevelh"/>
        <w:rPr>
          <w:b w:val="0"/>
          <w:bCs w:val="0"/>
          <w:lang w:eastAsia="en-US"/>
        </w:rPr>
      </w:pPr>
    </w:p>
    <w:p w14:paraId="766892BB" w14:textId="424A17A5" w:rsidR="00AD578D" w:rsidRDefault="002F4CBD" w:rsidP="002F4CBD">
      <w:pPr>
        <w:jc w:val="both"/>
        <w:rPr>
          <w:rFonts w:ascii="Arial" w:hAnsi="Arial" w:cs="Arial"/>
          <w:sz w:val="20"/>
        </w:rPr>
      </w:pPr>
      <w:r>
        <w:rPr>
          <w:rFonts w:ascii="Arial" w:hAnsi="Arial" w:cs="Arial"/>
          <w:sz w:val="20"/>
        </w:rPr>
        <w:t>A défaut</w:t>
      </w:r>
      <w:r w:rsidRPr="00DA0B64">
        <w:rPr>
          <w:rFonts w:ascii="Arial" w:hAnsi="Arial" w:cs="Arial"/>
          <w:sz w:val="20"/>
        </w:rPr>
        <w:t>, l’ACOSS pourra décider de résilier l’accord-cadre aux torts exclusifs du ou des titulaire(s), sans mise en demeure préalable et sans ouvrir droit à indemnités à quelque titre que ce soit</w:t>
      </w:r>
      <w:r>
        <w:rPr>
          <w:rFonts w:ascii="Arial" w:hAnsi="Arial" w:cs="Arial"/>
          <w:sz w:val="20"/>
        </w:rPr>
        <w:t xml:space="preserve"> dans les conditions </w:t>
      </w:r>
      <w:r w:rsidRPr="009329E1">
        <w:rPr>
          <w:rFonts w:ascii="Arial" w:hAnsi="Arial" w:cs="Arial"/>
          <w:sz w:val="20"/>
        </w:rPr>
        <w:t xml:space="preserve">prévues à l’article </w:t>
      </w:r>
      <w:r w:rsidR="00A46AA9" w:rsidRPr="000828BC">
        <w:rPr>
          <w:rFonts w:ascii="Arial" w:hAnsi="Arial" w:cs="Arial"/>
          <w:sz w:val="20"/>
        </w:rPr>
        <w:t>2</w:t>
      </w:r>
      <w:r w:rsidR="009329E1" w:rsidRPr="009329E1">
        <w:rPr>
          <w:rFonts w:ascii="Arial" w:hAnsi="Arial" w:cs="Arial"/>
          <w:sz w:val="20"/>
        </w:rPr>
        <w:t>1</w:t>
      </w:r>
      <w:r w:rsidR="00A46AA9" w:rsidRPr="009329E1">
        <w:rPr>
          <w:rFonts w:ascii="Arial" w:hAnsi="Arial" w:cs="Arial"/>
          <w:sz w:val="20"/>
        </w:rPr>
        <w:t xml:space="preserve"> </w:t>
      </w:r>
      <w:r w:rsidRPr="009329E1">
        <w:rPr>
          <w:rFonts w:ascii="Arial" w:hAnsi="Arial" w:cs="Arial"/>
          <w:sz w:val="20"/>
        </w:rPr>
        <w:t>du</w:t>
      </w:r>
      <w:r>
        <w:rPr>
          <w:rFonts w:ascii="Arial" w:hAnsi="Arial" w:cs="Arial"/>
          <w:sz w:val="20"/>
        </w:rPr>
        <w:t xml:space="preserve"> présent accord cadre</w:t>
      </w:r>
      <w:r w:rsidRPr="00DA0B64">
        <w:rPr>
          <w:rFonts w:ascii="Arial" w:hAnsi="Arial" w:cs="Arial"/>
          <w:sz w:val="20"/>
        </w:rPr>
        <w:t>.</w:t>
      </w:r>
    </w:p>
    <w:p w14:paraId="24D21888" w14:textId="77777777" w:rsidR="002F4CBD" w:rsidRDefault="002F4CBD" w:rsidP="00AD578D">
      <w:pPr>
        <w:jc w:val="both"/>
        <w:rPr>
          <w:b/>
          <w:bCs/>
        </w:rPr>
      </w:pPr>
    </w:p>
    <w:p w14:paraId="2B03D1FB" w14:textId="77777777" w:rsidR="00754553" w:rsidRPr="00DA0B64" w:rsidRDefault="00754553" w:rsidP="00AD578D">
      <w:pPr>
        <w:jc w:val="both"/>
        <w:rPr>
          <w:b/>
          <w:bCs/>
        </w:rPr>
      </w:pPr>
    </w:p>
    <w:p w14:paraId="4C9B42FB" w14:textId="1930BCD6" w:rsidR="000A6836" w:rsidRPr="00C60ED2" w:rsidRDefault="000A6836" w:rsidP="000A6836">
      <w:pPr>
        <w:pStyle w:val="Titre1"/>
        <w:shd w:val="pct12" w:color="auto" w:fill="FFFFFF"/>
        <w:ind w:left="1418" w:hanging="1418"/>
        <w:jc w:val="both"/>
        <w:rPr>
          <w:rFonts w:ascii="Arial" w:hAnsi="Arial" w:cs="Arial"/>
          <w:sz w:val="20"/>
        </w:rPr>
      </w:pPr>
      <w:bookmarkStart w:id="37" w:name="_Toc187227137"/>
      <w:r w:rsidRPr="00C92606">
        <w:rPr>
          <w:rFonts w:ascii="Arial" w:hAnsi="Arial" w:cs="Arial"/>
          <w:sz w:val="20"/>
        </w:rPr>
        <w:t>Protection de la main d’</w:t>
      </w:r>
      <w:r w:rsidR="002F4CBD" w:rsidRPr="00D933C8">
        <w:rPr>
          <w:rFonts w:ascii="Arial" w:hAnsi="Arial" w:cs="Arial"/>
          <w:sz w:val="20"/>
        </w:rPr>
        <w:t>œuvre</w:t>
      </w:r>
      <w:bookmarkEnd w:id="37"/>
    </w:p>
    <w:p w14:paraId="7B6564E2" w14:textId="77777777" w:rsidR="000A6836" w:rsidRPr="00DA0B64" w:rsidRDefault="000A6836" w:rsidP="000470A1">
      <w:pPr>
        <w:pStyle w:val="Titre2Titre211Resetnumberingl2I2chapitreInterTitre22ndlevelh"/>
        <w:rPr>
          <w:b w:val="0"/>
          <w:bCs w:val="0"/>
          <w:lang w:eastAsia="en-US"/>
        </w:rPr>
      </w:pPr>
    </w:p>
    <w:p w14:paraId="1EBAABF7" w14:textId="2E2D39DC" w:rsidR="008D5565" w:rsidRPr="00DE7C6B" w:rsidRDefault="008D5565" w:rsidP="008D5565">
      <w:pPr>
        <w:spacing w:before="120" w:after="120"/>
        <w:jc w:val="both"/>
        <w:rPr>
          <w:rFonts w:ascii="Arial" w:hAnsi="Arial" w:cs="Arial"/>
          <w:sz w:val="20"/>
        </w:rPr>
      </w:pPr>
      <w:r w:rsidRPr="00DE7C6B">
        <w:rPr>
          <w:rFonts w:ascii="Arial" w:hAnsi="Arial" w:cs="Arial"/>
          <w:sz w:val="20"/>
        </w:rPr>
        <w:t>Les obligations qui s’imposent au titulaire sont celles prévues par les lois et règlements relatifs à la protection de la main-d’œuvre</w:t>
      </w:r>
      <w:r>
        <w:rPr>
          <w:rFonts w:ascii="Arial" w:hAnsi="Arial" w:cs="Arial"/>
          <w:sz w:val="20"/>
        </w:rPr>
        <w:t>, conventions collectives</w:t>
      </w:r>
      <w:r w:rsidR="000C19F6">
        <w:rPr>
          <w:rFonts w:ascii="Arial" w:hAnsi="Arial" w:cs="Arial"/>
          <w:sz w:val="20"/>
        </w:rPr>
        <w:t xml:space="preserve"> </w:t>
      </w:r>
      <w:r w:rsidRPr="00DE7C6B">
        <w:rPr>
          <w:rFonts w:ascii="Arial" w:hAnsi="Arial" w:cs="Arial"/>
          <w:sz w:val="20"/>
        </w:rPr>
        <w:t xml:space="preserve">et aux conditions de travail du pays où cette main-d’œuvre est employée. </w:t>
      </w:r>
    </w:p>
    <w:p w14:paraId="7A63EB68" w14:textId="7B32A8B2" w:rsidR="008D5565" w:rsidRPr="00DE7C6B" w:rsidRDefault="008D5565" w:rsidP="008D5565">
      <w:pPr>
        <w:spacing w:before="120" w:after="120"/>
        <w:jc w:val="both"/>
        <w:rPr>
          <w:rFonts w:ascii="Arial" w:hAnsi="Arial" w:cs="Arial"/>
          <w:sz w:val="20"/>
        </w:rPr>
      </w:pPr>
      <w:r w:rsidRPr="00DE7C6B">
        <w:rPr>
          <w:rFonts w:ascii="Arial" w:hAnsi="Arial" w:cs="Arial"/>
          <w:sz w:val="20"/>
        </w:rPr>
        <w:t xml:space="preserve">Le titulaire dont le siège est établi en France, ou qui exécute la prestation au moyen de personnels étrangers qu’il détache sur le territoire français, est tenu au respect de la législation française (notamment des normes minimales légales </w:t>
      </w:r>
      <w:r w:rsidR="00BB2AB8" w:rsidRPr="00DE7C6B">
        <w:rPr>
          <w:rFonts w:ascii="Arial" w:hAnsi="Arial" w:cs="Arial"/>
          <w:sz w:val="20"/>
        </w:rPr>
        <w:t>en termes de</w:t>
      </w:r>
      <w:r w:rsidRPr="00DE7C6B">
        <w:rPr>
          <w:rFonts w:ascii="Arial" w:hAnsi="Arial" w:cs="Arial"/>
          <w:sz w:val="20"/>
        </w:rPr>
        <w:t xml:space="preserve"> durée du travail et de rémunération).</w:t>
      </w:r>
    </w:p>
    <w:p w14:paraId="664AFC53" w14:textId="77777777" w:rsidR="008D5565" w:rsidRPr="00DE7C6B" w:rsidRDefault="008D5565" w:rsidP="008D5565">
      <w:pPr>
        <w:spacing w:before="120" w:after="120"/>
        <w:jc w:val="both"/>
        <w:rPr>
          <w:rFonts w:ascii="Arial" w:hAnsi="Arial" w:cs="Arial"/>
          <w:sz w:val="20"/>
        </w:rPr>
      </w:pPr>
      <w:r w:rsidRPr="00DE7C6B">
        <w:rPr>
          <w:rFonts w:ascii="Arial" w:hAnsi="Arial" w:cs="Arial"/>
          <w:sz w:val="20"/>
        </w:rPr>
        <w:t>Ainsi, le nombre d’heures travaillées doit être conforme à la législation en vigueur. Les heures supplémentaires doivent être rémunérées comme telles.</w:t>
      </w:r>
    </w:p>
    <w:p w14:paraId="65BEEC9E" w14:textId="77777777" w:rsidR="008D5565" w:rsidRPr="00DE7C6B" w:rsidRDefault="008D5565" w:rsidP="008D5565">
      <w:pPr>
        <w:spacing w:before="120" w:after="120"/>
        <w:jc w:val="both"/>
        <w:rPr>
          <w:rFonts w:ascii="Arial" w:hAnsi="Arial" w:cs="Arial"/>
          <w:sz w:val="20"/>
        </w:rPr>
      </w:pPr>
      <w:r w:rsidRPr="00DE7C6B">
        <w:rPr>
          <w:rFonts w:ascii="Arial" w:hAnsi="Arial" w:cs="Arial"/>
          <w:sz w:val="20"/>
        </w:rPr>
        <w:t>Le titulaire dont l’exécution de la prestation est faite à l’étranger est tenu au respect des dispositions des huit conventions fondamentales de l’Organisation internationale du travail (OIT), notamment lorsque celles-ci ne sont pas intégrées dans les lois et règlements du pays où cette main-d’œuvre est employée.</w:t>
      </w:r>
    </w:p>
    <w:p w14:paraId="68885BE3" w14:textId="77777777" w:rsidR="008D5565" w:rsidRPr="00DE7C6B" w:rsidRDefault="008D5565" w:rsidP="008D5565">
      <w:pPr>
        <w:spacing w:before="120" w:after="120"/>
        <w:jc w:val="both"/>
        <w:rPr>
          <w:rFonts w:ascii="Arial" w:hAnsi="Arial" w:cs="Arial"/>
          <w:sz w:val="20"/>
        </w:rPr>
      </w:pPr>
      <w:r w:rsidRPr="00DE7C6B">
        <w:rPr>
          <w:rFonts w:ascii="Arial" w:hAnsi="Arial" w:cs="Arial"/>
          <w:sz w:val="20"/>
        </w:rPr>
        <w:t>Ces huit conventions fondamentales de l’OIT sont :</w:t>
      </w:r>
    </w:p>
    <w:p w14:paraId="523A0248" w14:textId="77777777" w:rsidR="008D5565" w:rsidRPr="00DE7C6B" w:rsidRDefault="008D5565" w:rsidP="008D5565">
      <w:pPr>
        <w:numPr>
          <w:ilvl w:val="0"/>
          <w:numId w:val="8"/>
        </w:numPr>
        <w:spacing w:before="120" w:after="120"/>
        <w:contextualSpacing/>
        <w:jc w:val="both"/>
        <w:rPr>
          <w:rFonts w:ascii="Arial" w:hAnsi="Arial" w:cs="Arial"/>
          <w:sz w:val="20"/>
        </w:rPr>
      </w:pPr>
      <w:r w:rsidRPr="00DE7C6B">
        <w:rPr>
          <w:rFonts w:ascii="Arial" w:hAnsi="Arial" w:cs="Arial"/>
          <w:sz w:val="20"/>
        </w:rPr>
        <w:t>la convention sur la liberté syndicale et la protection du droit syndical (C87, 1948) ;</w:t>
      </w:r>
    </w:p>
    <w:p w14:paraId="167676CD" w14:textId="77777777" w:rsidR="008D5565" w:rsidRPr="00DE7C6B" w:rsidRDefault="008D5565" w:rsidP="008D5565">
      <w:pPr>
        <w:numPr>
          <w:ilvl w:val="0"/>
          <w:numId w:val="8"/>
        </w:numPr>
        <w:spacing w:before="120" w:after="120"/>
        <w:contextualSpacing/>
        <w:jc w:val="both"/>
        <w:rPr>
          <w:rFonts w:ascii="Arial" w:hAnsi="Arial" w:cs="Arial"/>
          <w:sz w:val="20"/>
        </w:rPr>
      </w:pPr>
      <w:r w:rsidRPr="00DE7C6B">
        <w:rPr>
          <w:rFonts w:ascii="Arial" w:hAnsi="Arial" w:cs="Arial"/>
          <w:sz w:val="20"/>
        </w:rPr>
        <w:t>la convention sur le droit d’organisation et de négociation collective (C98, 1949) ;</w:t>
      </w:r>
    </w:p>
    <w:p w14:paraId="59B84680" w14:textId="77777777" w:rsidR="008D5565" w:rsidRPr="00DE7C6B" w:rsidRDefault="008D5565" w:rsidP="008D5565">
      <w:pPr>
        <w:numPr>
          <w:ilvl w:val="0"/>
          <w:numId w:val="8"/>
        </w:numPr>
        <w:spacing w:before="120" w:after="120"/>
        <w:contextualSpacing/>
        <w:jc w:val="both"/>
        <w:rPr>
          <w:rFonts w:ascii="Arial" w:hAnsi="Arial" w:cs="Arial"/>
          <w:sz w:val="20"/>
        </w:rPr>
      </w:pPr>
      <w:r w:rsidRPr="00DE7C6B">
        <w:rPr>
          <w:rFonts w:ascii="Arial" w:hAnsi="Arial" w:cs="Arial"/>
          <w:sz w:val="20"/>
        </w:rPr>
        <w:t>la convention sur le travail forcé (C29, 1930) ;</w:t>
      </w:r>
    </w:p>
    <w:p w14:paraId="0D7586E7" w14:textId="77777777" w:rsidR="008D5565" w:rsidRPr="00DE7C6B" w:rsidRDefault="008D5565" w:rsidP="008D5565">
      <w:pPr>
        <w:numPr>
          <w:ilvl w:val="0"/>
          <w:numId w:val="8"/>
        </w:numPr>
        <w:spacing w:before="120" w:after="120"/>
        <w:contextualSpacing/>
        <w:jc w:val="both"/>
        <w:rPr>
          <w:rFonts w:ascii="Arial" w:hAnsi="Arial" w:cs="Arial"/>
          <w:sz w:val="20"/>
        </w:rPr>
      </w:pPr>
      <w:r w:rsidRPr="00DE7C6B">
        <w:rPr>
          <w:rFonts w:ascii="Arial" w:hAnsi="Arial" w:cs="Arial"/>
          <w:sz w:val="20"/>
        </w:rPr>
        <w:t>la convention sur l’abolition du travail forcé (C105, 1957) ;</w:t>
      </w:r>
    </w:p>
    <w:p w14:paraId="70C4FCB2" w14:textId="77777777" w:rsidR="008D5565" w:rsidRPr="00DE7C6B" w:rsidRDefault="008D5565" w:rsidP="008D5565">
      <w:pPr>
        <w:numPr>
          <w:ilvl w:val="0"/>
          <w:numId w:val="8"/>
        </w:numPr>
        <w:spacing w:before="120" w:after="120"/>
        <w:contextualSpacing/>
        <w:jc w:val="both"/>
        <w:rPr>
          <w:rFonts w:ascii="Arial" w:hAnsi="Arial" w:cs="Arial"/>
          <w:sz w:val="20"/>
        </w:rPr>
      </w:pPr>
      <w:r w:rsidRPr="00DE7C6B">
        <w:rPr>
          <w:rFonts w:ascii="Arial" w:hAnsi="Arial" w:cs="Arial"/>
          <w:sz w:val="20"/>
        </w:rPr>
        <w:t>la convention sur l’égalité de rémunération (C 100, 1951) ;</w:t>
      </w:r>
    </w:p>
    <w:p w14:paraId="501F1C05" w14:textId="77777777" w:rsidR="008D5565" w:rsidRPr="00DE7C6B" w:rsidRDefault="008D5565" w:rsidP="008D5565">
      <w:pPr>
        <w:numPr>
          <w:ilvl w:val="0"/>
          <w:numId w:val="8"/>
        </w:numPr>
        <w:spacing w:before="120" w:after="120"/>
        <w:contextualSpacing/>
        <w:jc w:val="both"/>
        <w:rPr>
          <w:rFonts w:ascii="Arial" w:hAnsi="Arial" w:cs="Arial"/>
          <w:sz w:val="20"/>
        </w:rPr>
      </w:pPr>
      <w:r w:rsidRPr="00DE7C6B">
        <w:rPr>
          <w:rFonts w:ascii="Arial" w:hAnsi="Arial" w:cs="Arial"/>
          <w:sz w:val="20"/>
        </w:rPr>
        <w:t>la convention concernant la discrimination (emploi et profession, C 111, 1958) ;</w:t>
      </w:r>
    </w:p>
    <w:p w14:paraId="5482C042" w14:textId="77777777" w:rsidR="008D5565" w:rsidRPr="00DE7C6B" w:rsidRDefault="008D5565" w:rsidP="008D5565">
      <w:pPr>
        <w:numPr>
          <w:ilvl w:val="0"/>
          <w:numId w:val="8"/>
        </w:numPr>
        <w:spacing w:before="120" w:after="120"/>
        <w:contextualSpacing/>
        <w:jc w:val="both"/>
        <w:rPr>
          <w:rFonts w:ascii="Arial" w:hAnsi="Arial" w:cs="Arial"/>
          <w:sz w:val="20"/>
        </w:rPr>
      </w:pPr>
      <w:r w:rsidRPr="00DE7C6B">
        <w:rPr>
          <w:rFonts w:ascii="Arial" w:hAnsi="Arial" w:cs="Arial"/>
          <w:sz w:val="20"/>
        </w:rPr>
        <w:t>la convention sur l’âge minimum (C 138, 1973) ;</w:t>
      </w:r>
    </w:p>
    <w:p w14:paraId="37169904" w14:textId="77777777" w:rsidR="008D5565" w:rsidRPr="00DE7C6B" w:rsidRDefault="008D5565" w:rsidP="008D5565">
      <w:pPr>
        <w:numPr>
          <w:ilvl w:val="0"/>
          <w:numId w:val="8"/>
        </w:numPr>
        <w:spacing w:before="120" w:after="120"/>
        <w:contextualSpacing/>
        <w:jc w:val="both"/>
        <w:rPr>
          <w:rFonts w:ascii="Arial" w:hAnsi="Arial" w:cs="Arial"/>
          <w:sz w:val="20"/>
        </w:rPr>
      </w:pPr>
      <w:r w:rsidRPr="00DE7C6B">
        <w:rPr>
          <w:rFonts w:ascii="Arial" w:hAnsi="Arial" w:cs="Arial"/>
          <w:sz w:val="20"/>
        </w:rPr>
        <w:t>la convention sur les pires formes de travail des enfants (C 182, 1999).</w:t>
      </w:r>
    </w:p>
    <w:p w14:paraId="78F8FDA6" w14:textId="77777777" w:rsidR="008D5565" w:rsidRDefault="008D5565" w:rsidP="008D5565">
      <w:pPr>
        <w:spacing w:before="120" w:after="120"/>
        <w:jc w:val="both"/>
        <w:rPr>
          <w:rFonts w:ascii="Arial" w:hAnsi="Arial" w:cs="Arial"/>
          <w:sz w:val="20"/>
        </w:rPr>
      </w:pPr>
    </w:p>
    <w:p w14:paraId="0327C949" w14:textId="77777777" w:rsidR="008D5565" w:rsidRPr="00DE7C6B" w:rsidRDefault="008D5565" w:rsidP="008D5565">
      <w:pPr>
        <w:spacing w:before="120" w:after="120"/>
        <w:jc w:val="both"/>
        <w:rPr>
          <w:rFonts w:ascii="Arial" w:hAnsi="Arial" w:cs="Arial"/>
          <w:sz w:val="20"/>
        </w:rPr>
      </w:pPr>
      <w:r w:rsidRPr="00DE7C6B">
        <w:rPr>
          <w:rFonts w:ascii="Arial" w:hAnsi="Arial" w:cs="Arial"/>
          <w:sz w:val="20"/>
        </w:rPr>
        <w:t>Le titulaire avise ses sous-traitants de ce que les obligations et dispositions considérées leur sont applicables et reste entièrement responsable du respect de celles-ci auprès de l’ACOSS.</w:t>
      </w:r>
    </w:p>
    <w:p w14:paraId="2861B24A" w14:textId="77777777" w:rsidR="008D5565" w:rsidRPr="00DE7C6B" w:rsidRDefault="008D5565" w:rsidP="008D5565">
      <w:pPr>
        <w:spacing w:before="120" w:after="120"/>
        <w:jc w:val="both"/>
        <w:rPr>
          <w:rFonts w:ascii="Arial" w:hAnsi="Arial" w:cs="Arial"/>
          <w:sz w:val="20"/>
        </w:rPr>
      </w:pPr>
      <w:r w:rsidRPr="00DE7C6B">
        <w:rPr>
          <w:rFonts w:ascii="Arial" w:hAnsi="Arial" w:cs="Arial"/>
          <w:sz w:val="20"/>
        </w:rPr>
        <w:t xml:space="preserve">Ces obligations s’imposent sur toute la chaîne de sous-traitance à laquelle le titulaire </w:t>
      </w:r>
      <w:r>
        <w:rPr>
          <w:rFonts w:ascii="Arial" w:hAnsi="Arial" w:cs="Arial"/>
          <w:sz w:val="20"/>
        </w:rPr>
        <w:t>de l’accord-cadre</w:t>
      </w:r>
      <w:r w:rsidRPr="00DE7C6B">
        <w:rPr>
          <w:rFonts w:ascii="Arial" w:hAnsi="Arial" w:cs="Arial"/>
          <w:sz w:val="20"/>
        </w:rPr>
        <w:t xml:space="preserve"> ferait appel.</w:t>
      </w:r>
    </w:p>
    <w:p w14:paraId="47018046" w14:textId="77777777" w:rsidR="008D5565" w:rsidRPr="00DE7C6B" w:rsidRDefault="008D5565" w:rsidP="008D5565">
      <w:pPr>
        <w:spacing w:before="120" w:after="120"/>
        <w:jc w:val="both"/>
        <w:rPr>
          <w:rFonts w:ascii="Arial" w:hAnsi="Arial" w:cs="Arial"/>
          <w:sz w:val="20"/>
        </w:rPr>
      </w:pPr>
      <w:r w:rsidRPr="00DE7C6B">
        <w:rPr>
          <w:rFonts w:ascii="Arial" w:hAnsi="Arial" w:cs="Arial"/>
          <w:sz w:val="20"/>
        </w:rPr>
        <w:t>Le titulaire doit être en mesure de justifier de ce respect en cours d’exécution du contrat, en fournissant, sur simple demande de l’ACOSS, tous les justificatifs permettant de démontrer qu’il s’impose et impose à ses sous-traitants le respect des obligations et dispositions considérées.</w:t>
      </w:r>
    </w:p>
    <w:p w14:paraId="1FA2E189" w14:textId="77777777" w:rsidR="008D5565" w:rsidRPr="00DE7C6B" w:rsidRDefault="008D5565" w:rsidP="008D5565">
      <w:pPr>
        <w:spacing w:before="120" w:after="120"/>
        <w:jc w:val="both"/>
        <w:rPr>
          <w:rFonts w:ascii="Arial" w:hAnsi="Arial" w:cs="Arial"/>
          <w:sz w:val="20"/>
        </w:rPr>
      </w:pPr>
      <w:r w:rsidRPr="00DE7C6B">
        <w:rPr>
          <w:rFonts w:ascii="Arial" w:hAnsi="Arial" w:cs="Arial"/>
          <w:sz w:val="20"/>
        </w:rPr>
        <w:t>Le titulaire s’engage sur l’ensemble des présentes dispositions auxquelles il ne peut déroger ainsi qu’à faciliter un éventuel contrôle sur sites du respect des obligations et dispositions en matière de protection et de conditions de travail de la main-d’œuvre employée, par un tiers dûment mandaté à cet effet par l’ACOSS.</w:t>
      </w:r>
    </w:p>
    <w:p w14:paraId="46B31205" w14:textId="77777777" w:rsidR="008D5565" w:rsidRDefault="008D5565" w:rsidP="008D5565">
      <w:pPr>
        <w:spacing w:before="120" w:after="120"/>
        <w:jc w:val="both"/>
        <w:rPr>
          <w:rFonts w:ascii="Arial" w:hAnsi="Arial" w:cs="Arial"/>
          <w:sz w:val="20"/>
        </w:rPr>
      </w:pPr>
      <w:r w:rsidRPr="00DE7C6B">
        <w:rPr>
          <w:rFonts w:ascii="Arial" w:hAnsi="Arial" w:cs="Arial"/>
          <w:sz w:val="20"/>
        </w:rPr>
        <w:lastRenderedPageBreak/>
        <w:t>En cas de manquements constatés sur la protection de la main d’œuvre et des conditions de travail, l’ACOSS pourra procéder à la résiliation du contrat aux torts exclusifs du titulaire.</w:t>
      </w:r>
    </w:p>
    <w:p w14:paraId="1F26AD73" w14:textId="77777777" w:rsidR="00A52A32" w:rsidRDefault="00A52A32" w:rsidP="000470A1">
      <w:pPr>
        <w:pStyle w:val="Titre2Titre211Resetnumberingl2I2chapitreInterTitre22ndlevelh"/>
        <w:rPr>
          <w:b w:val="0"/>
          <w:bCs w:val="0"/>
          <w:lang w:eastAsia="en-US"/>
        </w:rPr>
      </w:pPr>
    </w:p>
    <w:p w14:paraId="6184E155" w14:textId="77777777" w:rsidR="005A265B" w:rsidRPr="00DA0B64" w:rsidRDefault="005A265B" w:rsidP="000470A1">
      <w:pPr>
        <w:pStyle w:val="Titre2Titre211Resetnumberingl2I2chapitreInterTitre22ndlevelh"/>
        <w:rPr>
          <w:b w:val="0"/>
          <w:bCs w:val="0"/>
          <w:lang w:eastAsia="en-US"/>
        </w:rPr>
      </w:pPr>
    </w:p>
    <w:p w14:paraId="29D8C987" w14:textId="4FA638F1" w:rsidR="00E25B20" w:rsidRPr="00DA0B64" w:rsidRDefault="00E25B20" w:rsidP="00E25B20">
      <w:pPr>
        <w:pStyle w:val="Titre1"/>
        <w:shd w:val="pct12" w:color="auto" w:fill="FFFFFF"/>
        <w:ind w:left="1418" w:hanging="1418"/>
        <w:jc w:val="both"/>
        <w:rPr>
          <w:rFonts w:ascii="Arial" w:hAnsi="Arial" w:cs="Arial"/>
          <w:sz w:val="20"/>
        </w:rPr>
      </w:pPr>
      <w:bookmarkStart w:id="38" w:name="_Toc187227138"/>
      <w:r w:rsidRPr="00DA0B64">
        <w:rPr>
          <w:rFonts w:ascii="Arial" w:hAnsi="Arial" w:cs="Arial"/>
          <w:sz w:val="20"/>
        </w:rPr>
        <w:t>Garantie de continuité des prestations</w:t>
      </w:r>
      <w:bookmarkEnd w:id="38"/>
      <w:r w:rsidR="002F4CBD">
        <w:rPr>
          <w:rFonts w:ascii="Arial" w:hAnsi="Arial" w:cs="Arial"/>
          <w:sz w:val="20"/>
        </w:rPr>
        <w:t xml:space="preserve"> </w:t>
      </w:r>
    </w:p>
    <w:p w14:paraId="7CB81515" w14:textId="77777777" w:rsidR="005A2434" w:rsidRDefault="005A2434" w:rsidP="005A2434">
      <w:pPr>
        <w:jc w:val="both"/>
        <w:rPr>
          <w:rFonts w:ascii="Arial" w:hAnsi="Arial" w:cs="Arial"/>
          <w:sz w:val="20"/>
        </w:rPr>
      </w:pPr>
    </w:p>
    <w:p w14:paraId="366AD347" w14:textId="77777777" w:rsidR="009F0D80" w:rsidRPr="00DE7C6B" w:rsidRDefault="009F0D80" w:rsidP="009F0D80">
      <w:pPr>
        <w:spacing w:before="120" w:after="120"/>
        <w:jc w:val="both"/>
        <w:rPr>
          <w:rFonts w:ascii="Arial" w:hAnsi="Arial" w:cs="Arial"/>
          <w:sz w:val="20"/>
        </w:rPr>
      </w:pPr>
      <w:r w:rsidRPr="00DE7C6B">
        <w:rPr>
          <w:rFonts w:ascii="Arial" w:hAnsi="Arial" w:cs="Arial"/>
          <w:sz w:val="20"/>
        </w:rPr>
        <w:t>Le titulaire garantit l’exécution des prestations qui le concerne conformément à son offre technique.</w:t>
      </w:r>
    </w:p>
    <w:p w14:paraId="3B38217C" w14:textId="77777777" w:rsidR="009F0D80" w:rsidRPr="00DE7C6B" w:rsidRDefault="009F0D80" w:rsidP="009F0D80">
      <w:pPr>
        <w:spacing w:before="120" w:after="120"/>
        <w:jc w:val="both"/>
        <w:rPr>
          <w:rFonts w:ascii="Arial" w:hAnsi="Arial" w:cs="Arial"/>
          <w:sz w:val="20"/>
        </w:rPr>
      </w:pPr>
      <w:r w:rsidRPr="00DE7C6B">
        <w:rPr>
          <w:rFonts w:ascii="Arial" w:hAnsi="Arial" w:cs="Arial"/>
          <w:sz w:val="20"/>
        </w:rPr>
        <w:t>Pour satisfaire à cette obligation, le titulaire met en œuvre pour son contrat les moyens humains et matériels qu’il estime nécessaires.</w:t>
      </w:r>
    </w:p>
    <w:p w14:paraId="736971F4" w14:textId="77777777" w:rsidR="009F0D80" w:rsidRPr="00DE7C6B" w:rsidRDefault="009F0D80" w:rsidP="009F0D80">
      <w:pPr>
        <w:spacing w:before="120" w:after="120"/>
        <w:jc w:val="both"/>
        <w:rPr>
          <w:rFonts w:ascii="Arial" w:hAnsi="Arial" w:cs="Arial"/>
          <w:sz w:val="20"/>
        </w:rPr>
      </w:pPr>
      <w:r w:rsidRPr="00DE7C6B">
        <w:rPr>
          <w:rFonts w:ascii="Arial" w:hAnsi="Arial" w:cs="Arial"/>
          <w:sz w:val="20"/>
        </w:rPr>
        <w:t>Il ne peut être exonéré de cette obligation en cas de défaillance relevant de son fait, sauf si cette défaillance est due à des circonstances présentant les caractères d’extériorité et d’imprévisibilité de la force majeure.</w:t>
      </w:r>
    </w:p>
    <w:p w14:paraId="2F458AAA" w14:textId="77777777" w:rsidR="009F0D80" w:rsidRPr="00DE7C6B" w:rsidRDefault="009F0D80" w:rsidP="009F0D80">
      <w:pPr>
        <w:spacing w:before="120" w:after="120"/>
        <w:jc w:val="both"/>
        <w:rPr>
          <w:rFonts w:ascii="Arial" w:hAnsi="Arial" w:cs="Arial"/>
          <w:sz w:val="20"/>
        </w:rPr>
      </w:pPr>
      <w:r w:rsidRPr="00DE7C6B">
        <w:rPr>
          <w:rFonts w:ascii="Arial" w:hAnsi="Arial" w:cs="Arial"/>
          <w:sz w:val="20"/>
        </w:rPr>
        <w:t xml:space="preserve">En cas d’indisponibilité pour raison de maladie, démission ou congés de l’un quelconque des membres du personnel du titulaire affecté à l’exécution des prestations objet du contrat, l’ensemble </w:t>
      </w:r>
      <w:r>
        <w:rPr>
          <w:rFonts w:ascii="Arial" w:hAnsi="Arial" w:cs="Arial"/>
          <w:sz w:val="20"/>
        </w:rPr>
        <w:t>de l’accord cadre</w:t>
      </w:r>
      <w:r w:rsidRPr="00DE7C6B">
        <w:rPr>
          <w:rFonts w:ascii="Arial" w:hAnsi="Arial" w:cs="Arial"/>
          <w:sz w:val="20"/>
        </w:rPr>
        <w:t xml:space="preserve"> ne pourra pas être remis en cause par le titulaire.</w:t>
      </w:r>
    </w:p>
    <w:p w14:paraId="19E55A53" w14:textId="77777777" w:rsidR="009F0D80" w:rsidRPr="00DE7C6B" w:rsidRDefault="009F0D80" w:rsidP="009F0D80">
      <w:pPr>
        <w:spacing w:before="120" w:after="120"/>
        <w:jc w:val="both"/>
        <w:rPr>
          <w:rFonts w:ascii="Arial" w:hAnsi="Arial" w:cs="Arial"/>
          <w:sz w:val="20"/>
        </w:rPr>
      </w:pPr>
      <w:r w:rsidRPr="00DE7C6B">
        <w:rPr>
          <w:rFonts w:ascii="Arial" w:hAnsi="Arial" w:cs="Arial"/>
          <w:sz w:val="20"/>
        </w:rPr>
        <w:t>Dans ce cas, le titulaire prendra les moyens nécessaires pour assurer la continuité de ses prestations et remplacera le personnel défaillant par du personnel de compétence et de qualification au moins équivalentes.</w:t>
      </w:r>
    </w:p>
    <w:p w14:paraId="0EC6EF55" w14:textId="77777777" w:rsidR="009F0D80" w:rsidRPr="00DE7C6B" w:rsidRDefault="009F0D80" w:rsidP="009F0D80">
      <w:pPr>
        <w:spacing w:before="120" w:after="120"/>
        <w:jc w:val="both"/>
        <w:rPr>
          <w:rFonts w:ascii="Arial" w:hAnsi="Arial" w:cs="Arial"/>
          <w:sz w:val="20"/>
        </w:rPr>
      </w:pPr>
      <w:r w:rsidRPr="00DE7C6B">
        <w:rPr>
          <w:rFonts w:ascii="Arial" w:hAnsi="Arial" w:cs="Arial"/>
          <w:sz w:val="20"/>
        </w:rPr>
        <w:t>Le titulaire s’engage à assurer la continuité des prestations dans les mêmes conditions de qualité, de délais et de coûts.</w:t>
      </w:r>
    </w:p>
    <w:p w14:paraId="00D846CE" w14:textId="77777777" w:rsidR="009F0D80" w:rsidRPr="00DE7C6B" w:rsidRDefault="009F0D80" w:rsidP="009F0D80">
      <w:pPr>
        <w:spacing w:before="120" w:after="120"/>
        <w:jc w:val="both"/>
        <w:rPr>
          <w:rFonts w:ascii="Arial" w:hAnsi="Arial" w:cs="Arial"/>
          <w:sz w:val="20"/>
        </w:rPr>
      </w:pPr>
      <w:r w:rsidRPr="00DE7C6B">
        <w:rPr>
          <w:rFonts w:ascii="Arial" w:hAnsi="Arial" w:cs="Arial"/>
          <w:sz w:val="20"/>
        </w:rPr>
        <w:t xml:space="preserve">Le titulaire avertira </w:t>
      </w:r>
      <w:r>
        <w:rPr>
          <w:rFonts w:ascii="Arial" w:hAnsi="Arial" w:cs="Arial"/>
          <w:sz w:val="20"/>
        </w:rPr>
        <w:t>l’ACOSS</w:t>
      </w:r>
      <w:r w:rsidRPr="00DE7C6B">
        <w:rPr>
          <w:rFonts w:ascii="Arial" w:hAnsi="Arial" w:cs="Arial"/>
          <w:sz w:val="20"/>
        </w:rPr>
        <w:t xml:space="preserve"> avec un préavis raisonnable des périodes d’absence prévisibles (congés, formation) afin d’organiser d’un commun accord la continuité des prestations, objet du présent contrat et garantir ainsi le respect des délais d’exécution.</w:t>
      </w:r>
    </w:p>
    <w:p w14:paraId="042105C9" w14:textId="77777777" w:rsidR="009F0D80" w:rsidRPr="00DE7C6B" w:rsidRDefault="009F0D80" w:rsidP="009F0D80">
      <w:pPr>
        <w:spacing w:before="120" w:after="120"/>
        <w:jc w:val="both"/>
        <w:rPr>
          <w:rFonts w:ascii="Arial" w:hAnsi="Arial" w:cs="Arial"/>
          <w:sz w:val="20"/>
        </w:rPr>
      </w:pPr>
      <w:r w:rsidRPr="00DE7C6B">
        <w:rPr>
          <w:rFonts w:ascii="Arial" w:hAnsi="Arial" w:cs="Arial"/>
          <w:sz w:val="20"/>
        </w:rPr>
        <w:t>En tout état de cause, le titulaire assume à ses frais la formation du ou des remplaçants, consistant en la transmission des connaissances</w:t>
      </w:r>
      <w:r>
        <w:rPr>
          <w:rFonts w:ascii="Arial" w:hAnsi="Arial" w:cs="Arial"/>
          <w:sz w:val="20"/>
        </w:rPr>
        <w:t xml:space="preserve"> nécessaires</w:t>
      </w:r>
      <w:r w:rsidRPr="00DE7C6B">
        <w:rPr>
          <w:rFonts w:ascii="Arial" w:hAnsi="Arial" w:cs="Arial"/>
          <w:sz w:val="20"/>
        </w:rPr>
        <w:t xml:space="preserve"> à son/leur intervention.</w:t>
      </w:r>
    </w:p>
    <w:p w14:paraId="01E7A54D" w14:textId="77777777" w:rsidR="009F0D80" w:rsidRDefault="009F0D80" w:rsidP="009F0D80">
      <w:pPr>
        <w:spacing w:before="120" w:after="120"/>
        <w:jc w:val="both"/>
        <w:rPr>
          <w:rFonts w:ascii="Arial" w:hAnsi="Arial" w:cs="Arial"/>
          <w:sz w:val="20"/>
        </w:rPr>
      </w:pPr>
      <w:r w:rsidRPr="00DE7C6B">
        <w:rPr>
          <w:rFonts w:ascii="Arial" w:hAnsi="Arial" w:cs="Arial"/>
          <w:sz w:val="20"/>
        </w:rPr>
        <w:t xml:space="preserve">En aucun cas, le remplacement du personnel du titulaire ne peut entraîner une modification des conditions d’exécution de la commande ou </w:t>
      </w:r>
      <w:r>
        <w:rPr>
          <w:rFonts w:ascii="Arial" w:hAnsi="Arial" w:cs="Arial"/>
          <w:sz w:val="20"/>
        </w:rPr>
        <w:t>de l’accord cadre</w:t>
      </w:r>
      <w:r w:rsidRPr="00DE7C6B">
        <w:rPr>
          <w:rFonts w:ascii="Arial" w:hAnsi="Arial" w:cs="Arial"/>
          <w:sz w:val="20"/>
        </w:rPr>
        <w:t>.</w:t>
      </w:r>
    </w:p>
    <w:p w14:paraId="288D6BF0" w14:textId="77777777" w:rsidR="00631033" w:rsidRDefault="00631033" w:rsidP="00C91E22">
      <w:pPr>
        <w:autoSpaceDE w:val="0"/>
        <w:autoSpaceDN w:val="0"/>
        <w:adjustRightInd w:val="0"/>
        <w:jc w:val="both"/>
        <w:rPr>
          <w:rFonts w:ascii="Arial" w:hAnsi="Arial" w:cs="Arial"/>
          <w:sz w:val="20"/>
          <w:highlight w:val="yellow"/>
        </w:rPr>
      </w:pPr>
    </w:p>
    <w:p w14:paraId="507F32E6" w14:textId="77777777" w:rsidR="00545E4A" w:rsidRPr="00DA0B64" w:rsidRDefault="00545E4A" w:rsidP="008B39E8">
      <w:pPr>
        <w:jc w:val="both"/>
        <w:rPr>
          <w:rFonts w:ascii="Arial" w:hAnsi="Arial" w:cs="Arial"/>
          <w:sz w:val="20"/>
        </w:rPr>
      </w:pPr>
    </w:p>
    <w:p w14:paraId="3AD08B47" w14:textId="4458DCCF" w:rsidR="00B71463" w:rsidRPr="006B3061" w:rsidRDefault="00B71463" w:rsidP="00B71463">
      <w:pPr>
        <w:pStyle w:val="Titre1"/>
        <w:shd w:val="pct12" w:color="auto" w:fill="FFFFFF"/>
        <w:ind w:left="1418" w:hanging="1418"/>
        <w:jc w:val="both"/>
        <w:rPr>
          <w:rFonts w:ascii="Arial" w:hAnsi="Arial" w:cs="Arial"/>
          <w:sz w:val="20"/>
        </w:rPr>
      </w:pPr>
      <w:bookmarkStart w:id="39" w:name="_Toc187227139"/>
      <w:r w:rsidRPr="006B3061">
        <w:rPr>
          <w:rFonts w:ascii="Arial" w:hAnsi="Arial" w:cs="Arial"/>
          <w:sz w:val="20"/>
        </w:rPr>
        <w:t>SECURITE INFORMATIQUE</w:t>
      </w:r>
      <w:bookmarkEnd w:id="39"/>
    </w:p>
    <w:p w14:paraId="44751F3F" w14:textId="77777777" w:rsidR="005A265B" w:rsidRDefault="005A265B" w:rsidP="00402879">
      <w:pPr>
        <w:keepNext/>
        <w:spacing w:before="120" w:after="240"/>
        <w:jc w:val="both"/>
        <w:outlineLvl w:val="1"/>
        <w:rPr>
          <w:rFonts w:ascii="Arial" w:hAnsi="Arial" w:cs="Arial"/>
          <w:b/>
          <w:sz w:val="20"/>
          <w:szCs w:val="28"/>
          <w:u w:val="single"/>
        </w:rPr>
      </w:pPr>
    </w:p>
    <w:p w14:paraId="25CBABD5" w14:textId="11174314" w:rsidR="00402879" w:rsidRPr="007C292C" w:rsidRDefault="00402879" w:rsidP="00402879">
      <w:pPr>
        <w:keepNext/>
        <w:spacing w:before="120" w:after="240"/>
        <w:jc w:val="both"/>
        <w:outlineLvl w:val="1"/>
        <w:rPr>
          <w:rFonts w:ascii="Arial" w:hAnsi="Arial" w:cs="Arial"/>
          <w:b/>
          <w:sz w:val="20"/>
          <w:szCs w:val="28"/>
          <w:u w:val="single"/>
        </w:rPr>
      </w:pPr>
      <w:r w:rsidRPr="007C292C">
        <w:rPr>
          <w:rFonts w:ascii="Arial" w:hAnsi="Arial" w:cs="Arial"/>
          <w:b/>
          <w:sz w:val="20"/>
          <w:szCs w:val="28"/>
          <w:u w:val="single"/>
        </w:rPr>
        <w:t>1</w:t>
      </w:r>
      <w:r w:rsidR="006B3061">
        <w:rPr>
          <w:rFonts w:ascii="Arial" w:hAnsi="Arial" w:cs="Arial"/>
          <w:b/>
          <w:sz w:val="20"/>
          <w:szCs w:val="28"/>
          <w:u w:val="single"/>
        </w:rPr>
        <w:t>2</w:t>
      </w:r>
      <w:r w:rsidRPr="007C292C">
        <w:rPr>
          <w:rFonts w:ascii="Arial" w:hAnsi="Arial" w:cs="Arial"/>
          <w:b/>
          <w:sz w:val="20"/>
          <w:szCs w:val="28"/>
          <w:u w:val="single"/>
        </w:rPr>
        <w:t xml:space="preserve">.1 – </w:t>
      </w:r>
      <w:r w:rsidRPr="007C292C">
        <w:rPr>
          <w:rFonts w:ascii="Arial" w:hAnsi="Arial" w:cs="Arial"/>
          <w:b/>
          <w:sz w:val="20"/>
          <w:u w:val="single"/>
        </w:rPr>
        <w:t>Stipulations du CCAG</w:t>
      </w:r>
      <w:r w:rsidR="00376CFA">
        <w:rPr>
          <w:rFonts w:ascii="Arial" w:hAnsi="Arial" w:cs="Arial"/>
          <w:b/>
          <w:sz w:val="20"/>
          <w:u w:val="single"/>
        </w:rPr>
        <w:t>-TIC</w:t>
      </w:r>
      <w:r w:rsidRPr="007C292C">
        <w:rPr>
          <w:rFonts w:ascii="Arial" w:hAnsi="Arial" w:cs="Arial"/>
          <w:b/>
          <w:sz w:val="20"/>
          <w:u w:val="single"/>
        </w:rPr>
        <w:t xml:space="preserve"> relatives à la sécurité</w:t>
      </w:r>
    </w:p>
    <w:p w14:paraId="118BD516" w14:textId="4B378032" w:rsidR="00402879" w:rsidRDefault="00402879" w:rsidP="00402879">
      <w:pPr>
        <w:spacing w:before="120" w:after="240"/>
        <w:jc w:val="both"/>
        <w:rPr>
          <w:rFonts w:ascii="Arial" w:hAnsi="Arial" w:cs="Arial"/>
          <w:bCs/>
          <w:iCs/>
          <w:sz w:val="20"/>
        </w:rPr>
      </w:pPr>
      <w:r w:rsidRPr="00F15096">
        <w:rPr>
          <w:rFonts w:ascii="Arial" w:hAnsi="Arial" w:cs="Arial"/>
          <w:bCs/>
          <w:iCs/>
          <w:sz w:val="20"/>
        </w:rPr>
        <w:t xml:space="preserve">Les obligations définies dans le présent article complètent les stipulations du CCAG-TIC relatives à la sécurité </w:t>
      </w:r>
      <w:r w:rsidRPr="00F501BB">
        <w:rPr>
          <w:rFonts w:ascii="Arial" w:hAnsi="Arial" w:cs="Arial"/>
          <w:bCs/>
          <w:iCs/>
          <w:sz w:val="20"/>
        </w:rPr>
        <w:t>informatique notamment concernant les clauses en relation avec la confidentialité des données (article 5.1), les mesures de sécurité (article 5.3),) ou la destruction des données (article 37).</w:t>
      </w:r>
    </w:p>
    <w:p w14:paraId="118EB7FF" w14:textId="70C334F6" w:rsidR="009921F9" w:rsidRPr="007C292C" w:rsidRDefault="009921F9" w:rsidP="009921F9">
      <w:pPr>
        <w:keepNext/>
        <w:spacing w:before="120" w:after="240"/>
        <w:jc w:val="both"/>
        <w:outlineLvl w:val="1"/>
        <w:rPr>
          <w:rFonts w:ascii="Arial" w:hAnsi="Arial" w:cs="Arial"/>
          <w:b/>
          <w:sz w:val="20"/>
          <w:szCs w:val="28"/>
          <w:u w:val="single"/>
        </w:rPr>
      </w:pPr>
      <w:r w:rsidRPr="007C292C">
        <w:rPr>
          <w:rFonts w:ascii="Arial" w:hAnsi="Arial" w:cs="Arial"/>
          <w:b/>
          <w:sz w:val="20"/>
          <w:szCs w:val="28"/>
          <w:u w:val="single"/>
        </w:rPr>
        <w:t>1</w:t>
      </w:r>
      <w:r w:rsidR="006B3061">
        <w:rPr>
          <w:rFonts w:ascii="Arial" w:hAnsi="Arial" w:cs="Arial"/>
          <w:b/>
          <w:sz w:val="20"/>
          <w:szCs w:val="28"/>
          <w:u w:val="single"/>
        </w:rPr>
        <w:t>2</w:t>
      </w:r>
      <w:r w:rsidRPr="007C292C">
        <w:rPr>
          <w:rFonts w:ascii="Arial" w:hAnsi="Arial" w:cs="Arial"/>
          <w:b/>
          <w:sz w:val="20"/>
          <w:szCs w:val="28"/>
          <w:u w:val="single"/>
        </w:rPr>
        <w:t>.2 – Plan d’assurance sécurité</w:t>
      </w:r>
    </w:p>
    <w:p w14:paraId="2B355B4C" w14:textId="77777777" w:rsidR="009921F9" w:rsidRPr="004B067A" w:rsidRDefault="009921F9" w:rsidP="009921F9">
      <w:pPr>
        <w:spacing w:before="120" w:after="240"/>
        <w:jc w:val="both"/>
        <w:rPr>
          <w:rFonts w:ascii="Arial" w:hAnsi="Arial" w:cs="Arial"/>
          <w:b/>
          <w:strike/>
          <w:sz w:val="20"/>
        </w:rPr>
      </w:pPr>
      <w:r w:rsidRPr="00F15096">
        <w:rPr>
          <w:rFonts w:ascii="Arial" w:hAnsi="Arial" w:cs="Arial"/>
          <w:sz w:val="20"/>
        </w:rPr>
        <w:t xml:space="preserve">Le titulaire s’engage à exécuter et, le cas échant, à faire respecter par ses éventuels sous-traitants, ses obligations en termes de sécurité des systèmes d’information et des données selon le Plan d’Assurance Sécurité, dénommé PAS. </w:t>
      </w:r>
    </w:p>
    <w:p w14:paraId="10808D2A" w14:textId="0D0E33E1" w:rsidR="00EE7B98" w:rsidRDefault="009921F9" w:rsidP="009921F9">
      <w:pPr>
        <w:spacing w:before="120" w:after="240"/>
        <w:jc w:val="both"/>
        <w:rPr>
          <w:rFonts w:ascii="Arial" w:hAnsi="Arial" w:cs="Arial"/>
          <w:bCs/>
          <w:iCs/>
          <w:sz w:val="20"/>
        </w:rPr>
      </w:pPr>
      <w:r w:rsidRPr="00F15096">
        <w:rPr>
          <w:rFonts w:ascii="Arial" w:hAnsi="Arial" w:cs="Arial"/>
          <w:iCs/>
          <w:color w:val="000000"/>
          <w:sz w:val="20"/>
        </w:rPr>
        <w:t>Le titulaire est responsable de la rédaction initiale du PAS formalisé dans le cadre de réponse technique ainsi que des évolutions nécessaires pour satisfaire aux exigences de sécurité et des besoins de l’ACOSS pendant toute la durée des prestations</w:t>
      </w:r>
      <w:r w:rsidR="005E2A11">
        <w:rPr>
          <w:rFonts w:ascii="Arial" w:hAnsi="Arial" w:cs="Arial"/>
          <w:iCs/>
          <w:color w:val="000000"/>
          <w:sz w:val="20"/>
        </w:rPr>
        <w:t>.</w:t>
      </w:r>
    </w:p>
    <w:p w14:paraId="09CDE813" w14:textId="26B1A0A3" w:rsidR="00402879" w:rsidRPr="007C292C" w:rsidRDefault="00402879" w:rsidP="00402879">
      <w:pPr>
        <w:keepNext/>
        <w:spacing w:before="120" w:after="240"/>
        <w:jc w:val="both"/>
        <w:outlineLvl w:val="1"/>
        <w:rPr>
          <w:rFonts w:ascii="Arial" w:hAnsi="Arial" w:cs="Arial"/>
          <w:b/>
          <w:sz w:val="20"/>
          <w:szCs w:val="28"/>
          <w:u w:val="single"/>
        </w:rPr>
      </w:pPr>
      <w:r w:rsidRPr="007C292C">
        <w:rPr>
          <w:rFonts w:ascii="Arial" w:hAnsi="Arial" w:cs="Arial"/>
          <w:b/>
          <w:sz w:val="20"/>
          <w:szCs w:val="28"/>
          <w:u w:val="single"/>
        </w:rPr>
        <w:t>1</w:t>
      </w:r>
      <w:r w:rsidR="006B3061">
        <w:rPr>
          <w:rFonts w:ascii="Arial" w:hAnsi="Arial" w:cs="Arial"/>
          <w:b/>
          <w:sz w:val="20"/>
          <w:szCs w:val="28"/>
          <w:u w:val="single"/>
        </w:rPr>
        <w:t>2</w:t>
      </w:r>
      <w:r w:rsidRPr="007C292C">
        <w:rPr>
          <w:rFonts w:ascii="Arial" w:hAnsi="Arial" w:cs="Arial"/>
          <w:b/>
          <w:sz w:val="20"/>
          <w:szCs w:val="28"/>
          <w:u w:val="single"/>
        </w:rPr>
        <w:t>.</w:t>
      </w:r>
      <w:r w:rsidR="00765C21">
        <w:rPr>
          <w:rFonts w:ascii="Arial" w:hAnsi="Arial" w:cs="Arial"/>
          <w:b/>
          <w:sz w:val="20"/>
          <w:szCs w:val="28"/>
          <w:u w:val="single"/>
        </w:rPr>
        <w:t>3</w:t>
      </w:r>
      <w:r w:rsidRPr="007C292C">
        <w:rPr>
          <w:rFonts w:ascii="Arial" w:hAnsi="Arial" w:cs="Arial"/>
          <w:b/>
          <w:sz w:val="20"/>
          <w:szCs w:val="28"/>
          <w:u w:val="single"/>
        </w:rPr>
        <w:t xml:space="preserve"> </w:t>
      </w:r>
      <w:r w:rsidR="005B4AE6">
        <w:rPr>
          <w:rFonts w:ascii="Arial" w:hAnsi="Arial" w:cs="Arial"/>
          <w:b/>
          <w:sz w:val="20"/>
          <w:szCs w:val="28"/>
          <w:u w:val="single"/>
        </w:rPr>
        <w:t>–</w:t>
      </w:r>
      <w:r w:rsidRPr="007C292C">
        <w:rPr>
          <w:rFonts w:ascii="Arial" w:hAnsi="Arial" w:cs="Arial"/>
          <w:b/>
          <w:sz w:val="20"/>
          <w:szCs w:val="28"/>
          <w:u w:val="single"/>
        </w:rPr>
        <w:t xml:space="preserve"> </w:t>
      </w:r>
      <w:r w:rsidR="005B4AE6">
        <w:rPr>
          <w:rFonts w:ascii="Arial" w:hAnsi="Arial" w:cs="Arial"/>
          <w:b/>
          <w:sz w:val="20"/>
          <w:szCs w:val="28"/>
          <w:u w:val="single"/>
        </w:rPr>
        <w:t xml:space="preserve">Gestion des incidents </w:t>
      </w:r>
    </w:p>
    <w:p w14:paraId="37897128" w14:textId="58A77B1E" w:rsidR="00105454" w:rsidRPr="00105454" w:rsidRDefault="00105454" w:rsidP="00105454">
      <w:pPr>
        <w:keepNext/>
        <w:spacing w:before="120" w:after="240"/>
        <w:jc w:val="both"/>
        <w:outlineLvl w:val="1"/>
        <w:rPr>
          <w:rFonts w:ascii="Arial" w:hAnsi="Arial" w:cs="Arial"/>
          <w:sz w:val="20"/>
        </w:rPr>
      </w:pPr>
      <w:r w:rsidRPr="00105454">
        <w:rPr>
          <w:rFonts w:ascii="Arial" w:hAnsi="Arial" w:cs="Arial"/>
          <w:sz w:val="20"/>
        </w:rPr>
        <w:t xml:space="preserve">Les équipes de sécurité de l'ACOSS doivent être informées dans un délai maximum de 12h de tout incident de sécurité pouvant compromettre la sécurité et la confidentialité des données en rapport à tout projet de l'ACOSS. Cette alerte doit être réalisée par mail via à l’adresse de contact </w:t>
      </w:r>
      <w:hyperlink r:id="rId13" w:history="1">
        <w:r w:rsidR="00790634" w:rsidRPr="00AF13B7">
          <w:rPr>
            <w:rStyle w:val="Lienhypertexte"/>
            <w:rFonts w:ascii="Arial" w:hAnsi="Arial" w:cs="Arial"/>
            <w:sz w:val="20"/>
          </w:rPr>
          <w:t>cos@acoss.fr</w:t>
        </w:r>
      </w:hyperlink>
      <w:r w:rsidR="00CA1EDF">
        <w:rPr>
          <w:rFonts w:ascii="Arial" w:hAnsi="Arial" w:cs="Arial"/>
          <w:sz w:val="20"/>
        </w:rPr>
        <w:t>.</w:t>
      </w:r>
      <w:r w:rsidRPr="00105454">
        <w:rPr>
          <w:rFonts w:ascii="Arial" w:hAnsi="Arial" w:cs="Arial"/>
          <w:sz w:val="20"/>
        </w:rPr>
        <w:t>De plus, la Déléguée à la Protection des Données de l'ACOSS doit être alerté</w:t>
      </w:r>
      <w:r w:rsidR="00CA1EDF">
        <w:rPr>
          <w:rFonts w:ascii="Arial" w:hAnsi="Arial" w:cs="Arial"/>
          <w:sz w:val="20"/>
        </w:rPr>
        <w:t>e</w:t>
      </w:r>
      <w:r w:rsidRPr="00105454">
        <w:rPr>
          <w:rFonts w:ascii="Arial" w:hAnsi="Arial" w:cs="Arial"/>
          <w:sz w:val="20"/>
        </w:rPr>
        <w:t xml:space="preserve"> si des données à caractère </w:t>
      </w:r>
      <w:r w:rsidRPr="00105454">
        <w:rPr>
          <w:rFonts w:ascii="Arial" w:hAnsi="Arial" w:cs="Arial"/>
          <w:sz w:val="20"/>
        </w:rPr>
        <w:lastRenderedPageBreak/>
        <w:t>personnel d</w:t>
      </w:r>
      <w:r w:rsidR="00077BEB">
        <w:rPr>
          <w:rFonts w:ascii="Arial" w:hAnsi="Arial" w:cs="Arial"/>
          <w:sz w:val="20"/>
        </w:rPr>
        <w:t xml:space="preserve">e l’ACOSS </w:t>
      </w:r>
      <w:r w:rsidRPr="00105454">
        <w:rPr>
          <w:rFonts w:ascii="Arial" w:hAnsi="Arial" w:cs="Arial"/>
          <w:sz w:val="20"/>
        </w:rPr>
        <w:t xml:space="preserve">sont compromises dans les conditions indiquées à l’annexe RGPD fournie dans le cadre du marché via l'adresse de contact </w:t>
      </w:r>
      <w:hyperlink r:id="rId14" w:history="1">
        <w:r w:rsidR="00CA1EDF" w:rsidRPr="00AF13B7">
          <w:rPr>
            <w:rStyle w:val="Lienhypertexte"/>
            <w:rFonts w:ascii="Arial" w:hAnsi="Arial" w:cs="Arial"/>
            <w:sz w:val="20"/>
          </w:rPr>
          <w:t>informatiqueetlibertes.acoss@acoss.fr</w:t>
        </w:r>
      </w:hyperlink>
      <w:r w:rsidR="00CA1EDF">
        <w:rPr>
          <w:rFonts w:ascii="Arial" w:hAnsi="Arial" w:cs="Arial"/>
          <w:sz w:val="20"/>
        </w:rPr>
        <w:t>.</w:t>
      </w:r>
    </w:p>
    <w:p w14:paraId="44C023D6" w14:textId="2390CDE0" w:rsidR="00402879" w:rsidRPr="007C292C" w:rsidRDefault="00105454" w:rsidP="00105454">
      <w:pPr>
        <w:keepNext/>
        <w:spacing w:before="120" w:after="240"/>
        <w:jc w:val="both"/>
        <w:outlineLvl w:val="1"/>
        <w:rPr>
          <w:rFonts w:ascii="Arial" w:hAnsi="Arial" w:cs="Arial"/>
          <w:b/>
          <w:sz w:val="20"/>
          <w:szCs w:val="28"/>
          <w:u w:val="single"/>
        </w:rPr>
      </w:pPr>
      <w:r w:rsidRPr="00105454">
        <w:rPr>
          <w:rFonts w:ascii="Arial" w:hAnsi="Arial" w:cs="Arial"/>
          <w:sz w:val="20"/>
        </w:rPr>
        <w:t xml:space="preserve"> </w:t>
      </w:r>
      <w:r w:rsidR="00402879" w:rsidRPr="00A664DD">
        <w:rPr>
          <w:rFonts w:ascii="Arial" w:hAnsi="Arial" w:cs="Arial"/>
          <w:b/>
          <w:sz w:val="20"/>
          <w:szCs w:val="28"/>
          <w:u w:val="single"/>
        </w:rPr>
        <w:t>1</w:t>
      </w:r>
      <w:r w:rsidR="00765C21">
        <w:rPr>
          <w:rFonts w:ascii="Arial" w:hAnsi="Arial" w:cs="Arial"/>
          <w:b/>
          <w:sz w:val="20"/>
          <w:szCs w:val="28"/>
          <w:u w:val="single"/>
        </w:rPr>
        <w:t xml:space="preserve">2.4 </w:t>
      </w:r>
      <w:r w:rsidR="00402879" w:rsidRPr="00A664DD">
        <w:rPr>
          <w:rFonts w:ascii="Arial" w:hAnsi="Arial" w:cs="Arial"/>
          <w:b/>
          <w:sz w:val="20"/>
          <w:szCs w:val="28"/>
          <w:u w:val="single"/>
        </w:rPr>
        <w:t>– Obligation générale de protection du système d’information</w:t>
      </w:r>
    </w:p>
    <w:p w14:paraId="1A2BA0C9" w14:textId="272F0967" w:rsidR="00402879" w:rsidRPr="00F15096" w:rsidRDefault="00402879" w:rsidP="00402879">
      <w:pPr>
        <w:spacing w:before="120" w:after="240"/>
        <w:jc w:val="both"/>
        <w:rPr>
          <w:rFonts w:ascii="Arial" w:hAnsi="Arial" w:cs="Arial"/>
          <w:sz w:val="20"/>
        </w:rPr>
      </w:pPr>
      <w:r w:rsidRPr="00F15096">
        <w:rPr>
          <w:rFonts w:ascii="Arial" w:hAnsi="Arial" w:cs="Arial"/>
          <w:sz w:val="20"/>
        </w:rPr>
        <w:t>Le titulaire et ses sous-traitants éventuels sont tenus de respecter strictement les prescriptions et interdictions figurant dans les documents applicables au sein de l’ACOSS. Sont notamment visées les règles s’imposant en matière d’utilisation des ressources informatiques, de communications électroniques et téléphoniques, y compris celles qui concernent les moyens d’accès distants au système d’information de l’ACOSS présents dans la charte des utilisateurs du SI et le règlement intérieur en cas de présence du prestataire dans nos locaux. Les documents applicables au sein de l’ACOSS sont communiqués au titulaire à la notification de l’accord-cadre puis retournés signés par ce dernier et ont valeur contractuelle.</w:t>
      </w:r>
    </w:p>
    <w:p w14:paraId="16C402E8" w14:textId="6AA598C2" w:rsidR="00402879" w:rsidRPr="00F15096" w:rsidRDefault="00402879" w:rsidP="005A265B">
      <w:pPr>
        <w:autoSpaceDE w:val="0"/>
        <w:autoSpaceDN w:val="0"/>
        <w:adjustRightInd w:val="0"/>
        <w:spacing w:before="120" w:after="240"/>
        <w:jc w:val="both"/>
        <w:rPr>
          <w:rFonts w:ascii="Arial" w:eastAsia="Calibri" w:hAnsi="Arial" w:cs="Arial"/>
          <w:sz w:val="20"/>
        </w:rPr>
      </w:pPr>
      <w:r w:rsidRPr="00F15096">
        <w:rPr>
          <w:rFonts w:ascii="Arial" w:hAnsi="Arial" w:cs="Arial"/>
          <w:sz w:val="20"/>
        </w:rPr>
        <w:t>Sauf pour certaines activités très spécifiques qui nécessitent un niveau de sécurité fort, l</w:t>
      </w:r>
      <w:r w:rsidRPr="00F15096">
        <w:rPr>
          <w:rFonts w:ascii="Arial" w:eastAsia="Calibri" w:hAnsi="Arial" w:cs="Arial"/>
          <w:sz w:val="20"/>
        </w:rPr>
        <w:t>e Titulaire s'engage à ce que lui-même ainsi que ses sous-traitants éventuels, connectés au SI de l'Acoss, qu'il soit en télétravail, dans les locaux de l'ESN, ou connecté</w:t>
      </w:r>
      <w:r w:rsidR="00961E8A">
        <w:rPr>
          <w:rFonts w:ascii="Arial" w:eastAsia="Calibri" w:hAnsi="Arial" w:cs="Arial"/>
          <w:sz w:val="20"/>
        </w:rPr>
        <w:t>s</w:t>
      </w:r>
      <w:r w:rsidRPr="00F15096">
        <w:rPr>
          <w:rFonts w:ascii="Arial" w:eastAsia="Calibri" w:hAnsi="Arial" w:cs="Arial"/>
          <w:sz w:val="20"/>
        </w:rPr>
        <w:t xml:space="preserve"> à distance, </w:t>
      </w:r>
      <w:r w:rsidRPr="00F15096">
        <w:rPr>
          <w:rFonts w:ascii="Arial" w:hAnsi="Arial" w:cs="Arial"/>
          <w:sz w:val="20"/>
        </w:rPr>
        <w:t>dispose</w:t>
      </w:r>
      <w:r w:rsidR="00961E8A">
        <w:rPr>
          <w:rFonts w:ascii="Arial" w:hAnsi="Arial" w:cs="Arial"/>
          <w:sz w:val="20"/>
        </w:rPr>
        <w:t>nt</w:t>
      </w:r>
      <w:r w:rsidRPr="00F15096">
        <w:rPr>
          <w:rFonts w:ascii="Arial" w:hAnsi="Arial" w:cs="Arial"/>
          <w:sz w:val="20"/>
        </w:rPr>
        <w:t xml:space="preserve"> d'un poste de travail fourni et maitrisé par le Titulaire et ne se connecte</w:t>
      </w:r>
      <w:r w:rsidR="00961E8A">
        <w:rPr>
          <w:rFonts w:ascii="Arial" w:hAnsi="Arial" w:cs="Arial"/>
          <w:sz w:val="20"/>
        </w:rPr>
        <w:t>nt</w:t>
      </w:r>
      <w:r w:rsidRPr="00F15096">
        <w:rPr>
          <w:rFonts w:ascii="Arial" w:hAnsi="Arial" w:cs="Arial"/>
          <w:sz w:val="20"/>
        </w:rPr>
        <w:t xml:space="preserve"> au SI du Titulaire et de l'A</w:t>
      </w:r>
      <w:r w:rsidR="00961E8A">
        <w:rPr>
          <w:rFonts w:ascii="Arial" w:hAnsi="Arial" w:cs="Arial"/>
          <w:sz w:val="20"/>
        </w:rPr>
        <w:t>COSS</w:t>
      </w:r>
      <w:r w:rsidRPr="00F15096">
        <w:rPr>
          <w:rFonts w:ascii="Arial" w:hAnsi="Arial" w:cs="Arial"/>
          <w:sz w:val="20"/>
        </w:rPr>
        <w:t xml:space="preserve"> que depuis ce poste de travail maitrisé.</w:t>
      </w:r>
    </w:p>
    <w:p w14:paraId="78B0477C" w14:textId="7FF5FCD5" w:rsidR="00402879" w:rsidRPr="00F15096" w:rsidRDefault="00402879" w:rsidP="00402879">
      <w:pPr>
        <w:autoSpaceDE w:val="0"/>
        <w:autoSpaceDN w:val="0"/>
        <w:adjustRightInd w:val="0"/>
        <w:spacing w:before="120" w:after="240"/>
        <w:jc w:val="both"/>
        <w:rPr>
          <w:rFonts w:ascii="Arial" w:hAnsi="Arial" w:cs="Arial"/>
          <w:sz w:val="20"/>
        </w:rPr>
      </w:pPr>
      <w:r w:rsidRPr="00F15096">
        <w:rPr>
          <w:rFonts w:ascii="Arial" w:hAnsi="Arial" w:cs="Arial"/>
          <w:sz w:val="20"/>
        </w:rPr>
        <w:t>En complément de l'article 5.5 du CCAG-TIC, le Titulaire s’engage à informer chaque sous-traitant des politiques de sécurité et chartes utilisateurs à respecter. Le Titulaire doit déclarer à l’ACOSS les tiers auxquels des activités sont sous-traité</w:t>
      </w:r>
      <w:r w:rsidR="00F23E94">
        <w:rPr>
          <w:rFonts w:ascii="Arial" w:hAnsi="Arial" w:cs="Arial"/>
          <w:sz w:val="20"/>
        </w:rPr>
        <w:t>e</w:t>
      </w:r>
      <w:r w:rsidRPr="00F15096">
        <w:rPr>
          <w:rFonts w:ascii="Arial" w:hAnsi="Arial" w:cs="Arial"/>
          <w:sz w:val="20"/>
        </w:rPr>
        <w:t>s dans les conditions indiquées à l’article « Sous-traitance » du CCAP. Le Titulaire se porte fort du respect des obligations de sécurité par ses sous-traitants et demeure responsable à l’égard de l’ACOSS en cas de méconnaissance de ces obligations par ses sous-traitants.</w:t>
      </w:r>
    </w:p>
    <w:p w14:paraId="1DB34BA5" w14:textId="1FD02BC4" w:rsidR="00402879" w:rsidRPr="00F15096" w:rsidRDefault="00402879" w:rsidP="00402879">
      <w:pPr>
        <w:keepLines/>
        <w:autoSpaceDE w:val="0"/>
        <w:autoSpaceDN w:val="0"/>
        <w:adjustRightInd w:val="0"/>
        <w:spacing w:before="120" w:after="240"/>
        <w:jc w:val="both"/>
        <w:rPr>
          <w:rFonts w:ascii="Arial" w:hAnsi="Arial" w:cs="Arial"/>
          <w:sz w:val="20"/>
        </w:rPr>
      </w:pPr>
      <w:r w:rsidRPr="00F15096">
        <w:rPr>
          <w:rFonts w:ascii="Arial" w:hAnsi="Arial" w:cs="Arial"/>
          <w:sz w:val="20"/>
        </w:rPr>
        <w:t>Dans le cadre des accès à distance au système d’information de l’ACOSS, le titulaire s’engage à fournir l’identité de chaque personne devant intervenir avec un délai de prévenance d’au minimum 5 jours ouvrés avant le début de la prestation. De plus le Titulaire s’engage à informer, si possible avant le départ, et au plus tard dans les 5 jours suivant son départ, l’A</w:t>
      </w:r>
      <w:r w:rsidR="009D2B41">
        <w:rPr>
          <w:rFonts w:ascii="Arial" w:hAnsi="Arial" w:cs="Arial"/>
          <w:sz w:val="20"/>
        </w:rPr>
        <w:t>COSS</w:t>
      </w:r>
      <w:r w:rsidRPr="00F15096">
        <w:rPr>
          <w:rFonts w:ascii="Arial" w:hAnsi="Arial" w:cs="Arial"/>
          <w:sz w:val="20"/>
        </w:rPr>
        <w:t xml:space="preserve"> de la fin de mission de chaque intervenant afin que ses moyens d’accès au SI de l’A</w:t>
      </w:r>
      <w:r w:rsidR="009D2B41">
        <w:rPr>
          <w:rFonts w:ascii="Arial" w:hAnsi="Arial" w:cs="Arial"/>
          <w:sz w:val="20"/>
        </w:rPr>
        <w:t>COSS</w:t>
      </w:r>
      <w:r w:rsidRPr="00F15096">
        <w:rPr>
          <w:rFonts w:ascii="Arial" w:hAnsi="Arial" w:cs="Arial"/>
          <w:sz w:val="20"/>
        </w:rPr>
        <w:t xml:space="preserve"> soient désactivés sans délais, puis supprimés. Ces connexions à distance sur le SI de l’A</w:t>
      </w:r>
      <w:r w:rsidR="00531BAD">
        <w:rPr>
          <w:rFonts w:ascii="Arial" w:hAnsi="Arial" w:cs="Arial"/>
          <w:sz w:val="20"/>
        </w:rPr>
        <w:t>COSS</w:t>
      </w:r>
      <w:r w:rsidRPr="00F15096">
        <w:rPr>
          <w:rFonts w:ascii="Arial" w:hAnsi="Arial" w:cs="Arial"/>
          <w:sz w:val="20"/>
        </w:rPr>
        <w:t xml:space="preserve"> sont réalisées en utilisant uniquement les moyens techniques fournis par l’A</w:t>
      </w:r>
      <w:r w:rsidR="00531BAD">
        <w:rPr>
          <w:rFonts w:ascii="Arial" w:hAnsi="Arial" w:cs="Arial"/>
          <w:sz w:val="20"/>
        </w:rPr>
        <w:t>COSS</w:t>
      </w:r>
      <w:r>
        <w:rPr>
          <w:rFonts w:ascii="Arial" w:hAnsi="Arial" w:cs="Arial"/>
          <w:sz w:val="20"/>
        </w:rPr>
        <w:t>.</w:t>
      </w:r>
    </w:p>
    <w:p w14:paraId="0269CC7E" w14:textId="77777777" w:rsidR="00402879" w:rsidRPr="00F15096" w:rsidRDefault="00402879" w:rsidP="00402879">
      <w:pPr>
        <w:spacing w:before="120" w:after="240"/>
        <w:jc w:val="both"/>
        <w:rPr>
          <w:rFonts w:ascii="Arial" w:hAnsi="Arial" w:cs="Arial"/>
          <w:sz w:val="20"/>
        </w:rPr>
      </w:pPr>
      <w:r w:rsidRPr="00F15096">
        <w:rPr>
          <w:rFonts w:ascii="Arial" w:hAnsi="Arial" w:cs="Arial"/>
          <w:sz w:val="20"/>
        </w:rPr>
        <w:t>Par ailleurs, le titulaire et ses sous-traitants éventuels reconnaissent avoir connaissance des infractions définies par le code pénal sur les fraudes informatiques (loi n°2004-575 du 21 juin 2004), notamment :</w:t>
      </w:r>
    </w:p>
    <w:p w14:paraId="2FD69F31" w14:textId="77777777" w:rsidR="00402879" w:rsidRPr="00F15096" w:rsidRDefault="00402879" w:rsidP="00402879">
      <w:pPr>
        <w:pStyle w:val="Paragraphedeliste"/>
        <w:numPr>
          <w:ilvl w:val="0"/>
          <w:numId w:val="11"/>
        </w:numPr>
        <w:spacing w:before="120" w:after="240"/>
        <w:jc w:val="both"/>
        <w:rPr>
          <w:rFonts w:ascii="Arial" w:hAnsi="Arial" w:cs="Arial"/>
          <w:sz w:val="20"/>
        </w:rPr>
      </w:pPr>
      <w:r w:rsidRPr="00F15096">
        <w:rPr>
          <w:rFonts w:ascii="Arial" w:hAnsi="Arial" w:cs="Arial"/>
          <w:sz w:val="20"/>
        </w:rPr>
        <w:t>le fait d’accéder ou de se maintenir, frauduleusement, dans tout ou partie d’un système de traitement automatisé de données, et ce avec ou sans suppression ou modification des données (article 323-1 du code pénal) ;</w:t>
      </w:r>
    </w:p>
    <w:p w14:paraId="57A5F517" w14:textId="77777777" w:rsidR="00402879" w:rsidRPr="00F15096" w:rsidRDefault="00402879" w:rsidP="00402879">
      <w:pPr>
        <w:pStyle w:val="Paragraphedeliste"/>
        <w:numPr>
          <w:ilvl w:val="0"/>
          <w:numId w:val="11"/>
        </w:numPr>
        <w:spacing w:before="120" w:after="240"/>
        <w:jc w:val="both"/>
        <w:rPr>
          <w:rFonts w:ascii="Arial" w:hAnsi="Arial" w:cs="Arial"/>
          <w:sz w:val="20"/>
        </w:rPr>
      </w:pPr>
      <w:r w:rsidRPr="00F15096">
        <w:rPr>
          <w:rFonts w:ascii="Arial" w:hAnsi="Arial" w:cs="Arial"/>
          <w:sz w:val="20"/>
        </w:rPr>
        <w:t>le fait d’entraver ou de fausser le fonctionnement d’un système de traitement automatisé des données ‘article 323-2 du code pénal) ;</w:t>
      </w:r>
    </w:p>
    <w:p w14:paraId="14B85F7B" w14:textId="77777777" w:rsidR="00402879" w:rsidRPr="00F15096" w:rsidRDefault="00402879" w:rsidP="00402879">
      <w:pPr>
        <w:pStyle w:val="Paragraphedeliste"/>
        <w:numPr>
          <w:ilvl w:val="0"/>
          <w:numId w:val="11"/>
        </w:numPr>
        <w:spacing w:before="120" w:after="240"/>
        <w:jc w:val="both"/>
        <w:rPr>
          <w:rFonts w:ascii="Arial" w:hAnsi="Arial" w:cs="Arial"/>
          <w:sz w:val="20"/>
        </w:rPr>
      </w:pPr>
      <w:r w:rsidRPr="00F15096">
        <w:rPr>
          <w:rFonts w:ascii="Arial" w:hAnsi="Arial" w:cs="Arial"/>
          <w:sz w:val="20"/>
        </w:rPr>
        <w:t>le fait d’introduire frauduleusement des données dans un système de traitement automatisé ou de modifier frauduleusement les données qu’il contient (article 232-3 du code pénal) ;</w:t>
      </w:r>
    </w:p>
    <w:p w14:paraId="0033A949" w14:textId="77777777" w:rsidR="00402879" w:rsidRPr="00F15096" w:rsidRDefault="00402879" w:rsidP="00402879">
      <w:pPr>
        <w:pStyle w:val="Paragraphedeliste"/>
        <w:numPr>
          <w:ilvl w:val="0"/>
          <w:numId w:val="11"/>
        </w:numPr>
        <w:spacing w:before="120" w:after="240"/>
        <w:jc w:val="both"/>
        <w:rPr>
          <w:rFonts w:ascii="Arial" w:hAnsi="Arial" w:cs="Arial"/>
          <w:sz w:val="20"/>
        </w:rPr>
      </w:pPr>
      <w:r w:rsidRPr="00F15096">
        <w:rPr>
          <w:rFonts w:ascii="Arial" w:hAnsi="Arial" w:cs="Arial"/>
          <w:sz w:val="20"/>
        </w:rPr>
        <w:t>le fait, sans motif légitime, d’importer, de détenir, d’offrir, de céder ou de mettre à disposition un équipement, un instrument, un programme informatique ou toute donnée conçus ou spécialement adaptés pour commettre une ou plusieurs infractions prévues par les articles 323-1 à 323-3 du code pénal ;</w:t>
      </w:r>
    </w:p>
    <w:p w14:paraId="58F20074" w14:textId="77777777" w:rsidR="00402879" w:rsidRPr="00F15096" w:rsidRDefault="00402879" w:rsidP="00402879">
      <w:pPr>
        <w:pStyle w:val="Paragraphedeliste"/>
        <w:numPr>
          <w:ilvl w:val="0"/>
          <w:numId w:val="11"/>
        </w:numPr>
        <w:spacing w:before="120" w:after="240"/>
        <w:jc w:val="both"/>
        <w:rPr>
          <w:rFonts w:ascii="Arial" w:hAnsi="Arial" w:cs="Arial"/>
          <w:sz w:val="20"/>
        </w:rPr>
      </w:pPr>
      <w:r w:rsidRPr="00F15096">
        <w:rPr>
          <w:rFonts w:ascii="Arial" w:hAnsi="Arial" w:cs="Arial"/>
          <w:sz w:val="20"/>
        </w:rPr>
        <w:t>la tentative d’accomplissement de ces délits (article 323-7 du code pénal) ;</w:t>
      </w:r>
    </w:p>
    <w:p w14:paraId="57083F0D" w14:textId="77777777" w:rsidR="00402879" w:rsidRDefault="00402879" w:rsidP="00402879">
      <w:pPr>
        <w:pStyle w:val="Paragraphedeliste"/>
        <w:numPr>
          <w:ilvl w:val="0"/>
          <w:numId w:val="11"/>
        </w:numPr>
        <w:spacing w:before="120" w:after="240"/>
        <w:jc w:val="both"/>
        <w:rPr>
          <w:rFonts w:ascii="Arial" w:hAnsi="Arial" w:cs="Arial"/>
          <w:sz w:val="20"/>
        </w:rPr>
      </w:pPr>
      <w:r w:rsidRPr="00F15096">
        <w:rPr>
          <w:rFonts w:ascii="Arial" w:hAnsi="Arial" w:cs="Arial"/>
          <w:sz w:val="20"/>
        </w:rPr>
        <w:t>l’association ou l’entente en vue de les commettre (article 323-4 du code pénal).</w:t>
      </w:r>
    </w:p>
    <w:p w14:paraId="73311F51" w14:textId="77777777" w:rsidR="00531BAD" w:rsidRDefault="00531BAD" w:rsidP="00EB0162">
      <w:pPr>
        <w:pStyle w:val="Paragraphedeliste"/>
        <w:spacing w:before="120" w:after="240"/>
        <w:ind w:left="720"/>
        <w:jc w:val="both"/>
        <w:rPr>
          <w:rFonts w:ascii="Arial" w:hAnsi="Arial" w:cs="Arial"/>
          <w:sz w:val="20"/>
        </w:rPr>
      </w:pPr>
    </w:p>
    <w:p w14:paraId="2B9E7C79" w14:textId="77777777" w:rsidR="00BD12EB" w:rsidRPr="00F15096" w:rsidRDefault="00BD12EB" w:rsidP="00EB0162">
      <w:pPr>
        <w:pStyle w:val="Paragraphedeliste"/>
        <w:spacing w:before="120" w:after="240"/>
        <w:ind w:left="720"/>
        <w:jc w:val="both"/>
        <w:rPr>
          <w:rFonts w:ascii="Arial" w:hAnsi="Arial" w:cs="Arial"/>
          <w:sz w:val="20"/>
        </w:rPr>
      </w:pPr>
    </w:p>
    <w:p w14:paraId="6930E22B" w14:textId="378CB0D6" w:rsidR="00402879" w:rsidRPr="00CA255E" w:rsidRDefault="00402879" w:rsidP="00402879">
      <w:pPr>
        <w:spacing w:before="120" w:after="240"/>
        <w:jc w:val="both"/>
        <w:rPr>
          <w:rFonts w:ascii="Arial" w:hAnsi="Arial" w:cs="Arial"/>
          <w:b/>
          <w:sz w:val="20"/>
          <w:szCs w:val="28"/>
          <w:u w:val="single"/>
        </w:rPr>
      </w:pPr>
      <w:r w:rsidRPr="00CA255E">
        <w:rPr>
          <w:rFonts w:ascii="Arial" w:hAnsi="Arial" w:cs="Arial"/>
          <w:b/>
          <w:sz w:val="20"/>
          <w:szCs w:val="28"/>
          <w:u w:val="single"/>
        </w:rPr>
        <w:lastRenderedPageBreak/>
        <w:t>1</w:t>
      </w:r>
      <w:r w:rsidR="00765C21">
        <w:rPr>
          <w:rFonts w:ascii="Arial" w:hAnsi="Arial" w:cs="Arial"/>
          <w:b/>
          <w:sz w:val="20"/>
          <w:szCs w:val="28"/>
          <w:u w:val="single"/>
        </w:rPr>
        <w:t>2.5</w:t>
      </w:r>
      <w:r w:rsidRPr="00CA255E" w:rsidDel="004919C3">
        <w:rPr>
          <w:rFonts w:ascii="Arial" w:hAnsi="Arial" w:cs="Arial"/>
          <w:b/>
          <w:sz w:val="20"/>
          <w:szCs w:val="28"/>
          <w:u w:val="single"/>
        </w:rPr>
        <w:t xml:space="preserve"> </w:t>
      </w:r>
      <w:r w:rsidRPr="00CA255E">
        <w:rPr>
          <w:rFonts w:ascii="Arial" w:hAnsi="Arial" w:cs="Arial" w:hint="eastAsia"/>
          <w:b/>
          <w:sz w:val="20"/>
          <w:szCs w:val="28"/>
          <w:u w:val="single"/>
        </w:rPr>
        <w:t>–</w:t>
      </w:r>
      <w:r w:rsidRPr="00CA255E">
        <w:rPr>
          <w:rFonts w:ascii="Arial" w:hAnsi="Arial" w:cs="Arial"/>
          <w:b/>
          <w:sz w:val="20"/>
          <w:szCs w:val="28"/>
          <w:u w:val="single"/>
        </w:rPr>
        <w:t xml:space="preserve"> Prestation réalisée depuis un pays étranger </w:t>
      </w:r>
    </w:p>
    <w:p w14:paraId="13616889" w14:textId="77777777" w:rsidR="00402879" w:rsidRPr="00CA255E" w:rsidRDefault="00402879" w:rsidP="00402879">
      <w:pPr>
        <w:autoSpaceDE w:val="0"/>
        <w:autoSpaceDN w:val="0"/>
        <w:spacing w:before="120" w:after="240"/>
        <w:jc w:val="both"/>
        <w:rPr>
          <w:rFonts w:ascii="Arial" w:hAnsi="Arial" w:cs="Arial"/>
          <w:sz w:val="20"/>
        </w:rPr>
      </w:pPr>
      <w:r w:rsidRPr="00CA255E">
        <w:rPr>
          <w:rFonts w:ascii="Arial" w:hAnsi="Arial" w:cs="Arial"/>
          <w:sz w:val="20"/>
        </w:rPr>
        <w:t>Lorsque le Titulaire envisage la réalisation d’une prestation objet du présent accord-cadre depuis un autre pays que la France, y compris en autorisant un de ses salariés à effectuer du télétravail dans un autre pays que la France, il en informe sans délai l’ACOSS. En effet, compte tenu des risques importants de sécurité qu’une telle situation est susceptible de favoriser, l’ACOSS doit pouvoir s’assurer au préalable que le Titulaire est en mesure de garantir une protection optimale du système d’information de l’ACOSS, des données et traitements qui lui sont confiés.</w:t>
      </w:r>
    </w:p>
    <w:p w14:paraId="1AF40C3D" w14:textId="77777777" w:rsidR="00402879" w:rsidRPr="00CA255E" w:rsidRDefault="00402879" w:rsidP="00402879">
      <w:pPr>
        <w:autoSpaceDE w:val="0"/>
        <w:autoSpaceDN w:val="0"/>
        <w:spacing w:before="120" w:after="240"/>
        <w:jc w:val="both"/>
        <w:rPr>
          <w:rFonts w:ascii="Arial" w:hAnsi="Arial" w:cs="Arial"/>
          <w:sz w:val="20"/>
        </w:rPr>
      </w:pPr>
      <w:r w:rsidRPr="00CA255E">
        <w:rPr>
          <w:rFonts w:ascii="Arial" w:hAnsi="Arial" w:cs="Arial"/>
          <w:sz w:val="20"/>
        </w:rPr>
        <w:t>A cet effet, le Titulaire communique à l’ACOSS tous les éléments de nature à l’éclairer sur les conditions de mise en œuvre de cette prestation depuis l’étranger, prenant la forme d’un PAS spécifique répondant aux exigences particulières demandées par l’ACOSS pour apporter toutes les garanties associées à ce type de prestation.</w:t>
      </w:r>
    </w:p>
    <w:p w14:paraId="1F864A0B" w14:textId="77777777" w:rsidR="00402879" w:rsidRPr="00CA255E" w:rsidRDefault="00402879" w:rsidP="00402879">
      <w:pPr>
        <w:autoSpaceDE w:val="0"/>
        <w:autoSpaceDN w:val="0"/>
        <w:spacing w:before="120" w:after="240"/>
        <w:jc w:val="both"/>
        <w:rPr>
          <w:rFonts w:ascii="Arial" w:hAnsi="Arial" w:cs="Arial"/>
          <w:sz w:val="20"/>
        </w:rPr>
      </w:pPr>
      <w:r w:rsidRPr="00CA255E">
        <w:rPr>
          <w:rFonts w:ascii="Arial" w:hAnsi="Arial" w:cs="Arial"/>
          <w:sz w:val="20"/>
        </w:rPr>
        <w:t>En fonction des réponses fournies dans le PAS spécifique à la prestation réalisée dans un pays étranger, et au regard de la sensibilité de la prestation confiée, l’ACOSS apprécie si le niveau de garantie mis en œuvre est suffisant.</w:t>
      </w:r>
    </w:p>
    <w:p w14:paraId="7DD33F37" w14:textId="77777777" w:rsidR="00402879" w:rsidRPr="00CA255E" w:rsidRDefault="00402879" w:rsidP="00402879">
      <w:pPr>
        <w:autoSpaceDE w:val="0"/>
        <w:autoSpaceDN w:val="0"/>
        <w:spacing w:before="120" w:after="240"/>
        <w:jc w:val="both"/>
        <w:rPr>
          <w:rFonts w:ascii="Arial" w:hAnsi="Arial" w:cs="Arial"/>
          <w:sz w:val="20"/>
        </w:rPr>
      </w:pPr>
      <w:r w:rsidRPr="00CA255E">
        <w:rPr>
          <w:rFonts w:ascii="Arial" w:hAnsi="Arial" w:cs="Arial"/>
          <w:sz w:val="20"/>
        </w:rPr>
        <w:t>En cas d’acceptation, le PAS spécifique devient une pièce contractuelle, annexée au CCAP.</w:t>
      </w:r>
    </w:p>
    <w:p w14:paraId="2C2D1C2A" w14:textId="77777777" w:rsidR="00402879" w:rsidRPr="00CA255E" w:rsidRDefault="00402879" w:rsidP="00402879">
      <w:pPr>
        <w:autoSpaceDE w:val="0"/>
        <w:autoSpaceDN w:val="0"/>
        <w:spacing w:before="120" w:after="240"/>
        <w:jc w:val="both"/>
        <w:rPr>
          <w:rFonts w:ascii="Arial" w:hAnsi="Arial" w:cs="Arial"/>
          <w:sz w:val="20"/>
        </w:rPr>
      </w:pPr>
      <w:r w:rsidRPr="00CA255E">
        <w:rPr>
          <w:rFonts w:ascii="Arial" w:hAnsi="Arial" w:cs="Arial"/>
          <w:sz w:val="20"/>
        </w:rPr>
        <w:t xml:space="preserve">Il est interdit au Titulaire de réaliser une prestation relevant de l’exécution du présent accord-cadre depuis un pays autre que la France, dès lors que le Titulaire ne s’est pas vu notifier par l’ACOSS une décision expresse favorable et que le PAS spécifique n’a pas été signé par les deux parties. </w:t>
      </w:r>
    </w:p>
    <w:p w14:paraId="1406B51B" w14:textId="225E8988" w:rsidR="00AC77E8" w:rsidRDefault="00402879" w:rsidP="00F7362D">
      <w:pPr>
        <w:jc w:val="both"/>
        <w:rPr>
          <w:rFonts w:ascii="Arial" w:hAnsi="Arial" w:cs="Arial"/>
          <w:sz w:val="20"/>
        </w:rPr>
      </w:pPr>
      <w:r w:rsidRPr="00CA255E">
        <w:rPr>
          <w:rFonts w:ascii="Arial" w:hAnsi="Arial" w:cs="Arial"/>
          <w:sz w:val="20"/>
        </w:rPr>
        <w:t>L’ACOSS se réserve par ailleurs le droit de résilier le présent accord-cadre en cas de manquement du titulaire à l’une des obligations définies ci-dessus, ce manquement constituant une faute particulièrement grave.</w:t>
      </w:r>
    </w:p>
    <w:p w14:paraId="545F0618" w14:textId="77777777" w:rsidR="00714E72" w:rsidRDefault="00714E72" w:rsidP="00F7362D">
      <w:pPr>
        <w:jc w:val="both"/>
        <w:rPr>
          <w:rFonts w:ascii="Arial" w:hAnsi="Arial" w:cs="Arial"/>
          <w:sz w:val="20"/>
        </w:rPr>
      </w:pPr>
    </w:p>
    <w:p w14:paraId="7C6025A6" w14:textId="1CB83247" w:rsidR="00FB2C78" w:rsidRPr="00EB0162" w:rsidRDefault="00D5111F" w:rsidP="00EB0162">
      <w:pPr>
        <w:spacing w:before="120" w:after="240"/>
        <w:jc w:val="both"/>
        <w:rPr>
          <w:rFonts w:ascii="Arial" w:hAnsi="Arial" w:cs="Arial"/>
          <w:b/>
          <w:sz w:val="20"/>
          <w:szCs w:val="28"/>
          <w:u w:val="single"/>
        </w:rPr>
      </w:pPr>
      <w:r>
        <w:rPr>
          <w:rFonts w:ascii="Arial" w:hAnsi="Arial" w:cs="Arial"/>
          <w:b/>
          <w:sz w:val="20"/>
          <w:szCs w:val="28"/>
          <w:u w:val="single"/>
        </w:rPr>
        <w:t xml:space="preserve">12.6 </w:t>
      </w:r>
      <w:r w:rsidR="00485092">
        <w:rPr>
          <w:rFonts w:ascii="Arial" w:hAnsi="Arial" w:cs="Arial"/>
          <w:b/>
          <w:sz w:val="20"/>
          <w:szCs w:val="28"/>
          <w:u w:val="single"/>
        </w:rPr>
        <w:t>-</w:t>
      </w:r>
      <w:r w:rsidR="00FB2C78" w:rsidRPr="00EB0162">
        <w:rPr>
          <w:rFonts w:ascii="Arial" w:hAnsi="Arial" w:cs="Arial"/>
          <w:b/>
          <w:sz w:val="20"/>
          <w:szCs w:val="28"/>
          <w:u w:val="single"/>
        </w:rPr>
        <w:t xml:space="preserve"> Politique de Sécurité</w:t>
      </w:r>
    </w:p>
    <w:p w14:paraId="0F915CAD" w14:textId="063B00B2" w:rsidR="00FB2C78" w:rsidRPr="00FB2C78" w:rsidRDefault="00FB2C78" w:rsidP="00FB2C78">
      <w:pPr>
        <w:jc w:val="both"/>
        <w:rPr>
          <w:rFonts w:ascii="Arial" w:hAnsi="Arial" w:cs="Arial"/>
          <w:sz w:val="20"/>
        </w:rPr>
      </w:pPr>
      <w:r w:rsidRPr="00FB2C78">
        <w:rPr>
          <w:rFonts w:ascii="Arial" w:hAnsi="Arial" w:cs="Arial"/>
          <w:sz w:val="20"/>
        </w:rPr>
        <w:t>Le Titulaire doit disposer d'une PSSI complète, documentée et approuvée formellement par sa direction.</w:t>
      </w:r>
    </w:p>
    <w:p w14:paraId="569D06A1" w14:textId="28DDCCA9" w:rsidR="00FB2C78" w:rsidRPr="00FB2C78" w:rsidRDefault="00FB2C78" w:rsidP="00FB2C78">
      <w:pPr>
        <w:jc w:val="both"/>
        <w:rPr>
          <w:rFonts w:ascii="Arial" w:hAnsi="Arial" w:cs="Arial"/>
          <w:sz w:val="20"/>
        </w:rPr>
      </w:pPr>
      <w:r w:rsidRPr="00FB2C78">
        <w:rPr>
          <w:rFonts w:ascii="Arial" w:hAnsi="Arial" w:cs="Arial"/>
          <w:sz w:val="20"/>
        </w:rPr>
        <w:t>Le Titulaire s’engage à ce que toute personne (employé, prestataire) en contact avec son SI ait connaissance de sa « charte utilisateurs du SI » et de sa politique de sécurité.</w:t>
      </w:r>
    </w:p>
    <w:p w14:paraId="611427A7" w14:textId="77777777" w:rsidR="00FB2C78" w:rsidRDefault="00FB2C78" w:rsidP="00FB2C78">
      <w:pPr>
        <w:jc w:val="both"/>
        <w:rPr>
          <w:rFonts w:ascii="Arial" w:hAnsi="Arial" w:cs="Arial"/>
          <w:sz w:val="20"/>
        </w:rPr>
      </w:pPr>
      <w:r w:rsidRPr="00FB2C78">
        <w:rPr>
          <w:rFonts w:ascii="Arial" w:hAnsi="Arial" w:cs="Arial"/>
          <w:sz w:val="20"/>
        </w:rPr>
        <w:t>Le Titulaire doit être conforme à sa PSSI durant toute la durée de la prestation pour l'ACOSS.</w:t>
      </w:r>
    </w:p>
    <w:p w14:paraId="5D42115A" w14:textId="77777777" w:rsidR="00FB2C78" w:rsidRPr="00FB2C78" w:rsidRDefault="00FB2C78" w:rsidP="00FB2C78">
      <w:pPr>
        <w:jc w:val="both"/>
        <w:rPr>
          <w:rFonts w:ascii="Arial" w:hAnsi="Arial" w:cs="Arial"/>
          <w:sz w:val="20"/>
        </w:rPr>
      </w:pPr>
    </w:p>
    <w:p w14:paraId="4AA081D0" w14:textId="4D8A2031" w:rsidR="00FB2C78" w:rsidRPr="00EB0162" w:rsidRDefault="00485092" w:rsidP="00EB0162">
      <w:pPr>
        <w:spacing w:before="120" w:after="240"/>
        <w:jc w:val="both"/>
        <w:rPr>
          <w:rFonts w:ascii="Arial" w:hAnsi="Arial" w:cs="Arial"/>
          <w:b/>
          <w:sz w:val="20"/>
          <w:szCs w:val="28"/>
          <w:u w:val="single"/>
        </w:rPr>
      </w:pPr>
      <w:r>
        <w:rPr>
          <w:rFonts w:ascii="Arial" w:hAnsi="Arial" w:cs="Arial"/>
          <w:b/>
          <w:sz w:val="20"/>
          <w:szCs w:val="28"/>
          <w:u w:val="single"/>
        </w:rPr>
        <w:t>1</w:t>
      </w:r>
      <w:r w:rsidR="00D5111F">
        <w:rPr>
          <w:rFonts w:ascii="Arial" w:hAnsi="Arial" w:cs="Arial"/>
          <w:b/>
          <w:sz w:val="20"/>
          <w:szCs w:val="28"/>
          <w:u w:val="single"/>
        </w:rPr>
        <w:t>2.7</w:t>
      </w:r>
      <w:r>
        <w:rPr>
          <w:rFonts w:ascii="Arial" w:hAnsi="Arial" w:cs="Arial"/>
          <w:b/>
          <w:sz w:val="20"/>
          <w:szCs w:val="28"/>
          <w:u w:val="single"/>
        </w:rPr>
        <w:t xml:space="preserve"> </w:t>
      </w:r>
      <w:r w:rsidR="001B6647">
        <w:rPr>
          <w:rFonts w:ascii="Arial" w:hAnsi="Arial" w:cs="Arial"/>
          <w:b/>
          <w:sz w:val="20"/>
          <w:szCs w:val="28"/>
          <w:u w:val="single"/>
        </w:rPr>
        <w:t xml:space="preserve">- </w:t>
      </w:r>
      <w:r w:rsidR="00FB2C78" w:rsidRPr="00EB0162">
        <w:rPr>
          <w:rFonts w:ascii="Arial" w:hAnsi="Arial" w:cs="Arial"/>
          <w:b/>
          <w:sz w:val="20"/>
          <w:szCs w:val="28"/>
          <w:u w:val="single"/>
        </w:rPr>
        <w:t>Organisation de la Sécurité de l'Information</w:t>
      </w:r>
    </w:p>
    <w:p w14:paraId="56DB74F4" w14:textId="2B9CFD65" w:rsidR="00FB2C78" w:rsidRPr="00FB2C78" w:rsidRDefault="00FB2C78" w:rsidP="00FB2C78">
      <w:pPr>
        <w:jc w:val="both"/>
        <w:rPr>
          <w:rFonts w:ascii="Arial" w:hAnsi="Arial" w:cs="Arial"/>
          <w:sz w:val="20"/>
        </w:rPr>
      </w:pPr>
      <w:r w:rsidRPr="00FB2C78">
        <w:rPr>
          <w:rFonts w:ascii="Arial" w:hAnsi="Arial" w:cs="Arial"/>
          <w:sz w:val="20"/>
        </w:rPr>
        <w:t xml:space="preserve">Le titulaire doit mettre en </w:t>
      </w:r>
      <w:r w:rsidR="00971412">
        <w:rPr>
          <w:rFonts w:ascii="Arial" w:hAnsi="Arial" w:cs="Arial"/>
          <w:sz w:val="20"/>
        </w:rPr>
        <w:t xml:space="preserve">œuvre </w:t>
      </w:r>
      <w:r w:rsidRPr="00FB2C78">
        <w:rPr>
          <w:rFonts w:ascii="Arial" w:hAnsi="Arial" w:cs="Arial"/>
          <w:sz w:val="20"/>
        </w:rPr>
        <w:t>des procédures et dispositifs de sécurité pour se protéger contre le traitement non autorisé ou illégal, le transfert à un tiers, la perte ou la destruction d'informations appartenant à l'ACOSS.</w:t>
      </w:r>
    </w:p>
    <w:p w14:paraId="3C22A09D" w14:textId="77777777" w:rsidR="00FB2C78" w:rsidRPr="00FB2C78" w:rsidRDefault="00FB2C78" w:rsidP="00FB2C78">
      <w:pPr>
        <w:jc w:val="both"/>
        <w:rPr>
          <w:rFonts w:ascii="Arial" w:hAnsi="Arial" w:cs="Arial"/>
          <w:sz w:val="20"/>
        </w:rPr>
      </w:pPr>
      <w:r w:rsidRPr="00FB2C78">
        <w:rPr>
          <w:rFonts w:ascii="Arial" w:hAnsi="Arial" w:cs="Arial"/>
          <w:sz w:val="20"/>
        </w:rPr>
        <w:t>Le Titulaire doit disposer d'un référent sécurité en charge de l'application et du maintien de la PSSI.</w:t>
      </w:r>
    </w:p>
    <w:p w14:paraId="17787710" w14:textId="77777777" w:rsidR="00FB2C78" w:rsidRPr="00FB2C78" w:rsidRDefault="00FB2C78" w:rsidP="00FB2C78">
      <w:pPr>
        <w:jc w:val="both"/>
        <w:rPr>
          <w:rFonts w:ascii="Arial" w:hAnsi="Arial" w:cs="Arial"/>
          <w:sz w:val="20"/>
        </w:rPr>
      </w:pPr>
      <w:r w:rsidRPr="00FB2C78">
        <w:rPr>
          <w:rFonts w:ascii="Arial" w:hAnsi="Arial" w:cs="Arial"/>
          <w:sz w:val="20"/>
        </w:rPr>
        <w:t>La PSSI du Titulaire doit définir avec précision les rôles et les responsabilités pour les activités liées à la sécurité de l'information.</w:t>
      </w:r>
    </w:p>
    <w:p w14:paraId="037C53FE" w14:textId="77777777" w:rsidR="00FB2C78" w:rsidRPr="00FB2C78" w:rsidRDefault="00FB2C78" w:rsidP="00FB2C78">
      <w:pPr>
        <w:jc w:val="both"/>
        <w:rPr>
          <w:rFonts w:ascii="Arial" w:hAnsi="Arial" w:cs="Arial"/>
          <w:sz w:val="20"/>
        </w:rPr>
      </w:pPr>
      <w:r w:rsidRPr="00FB2C78">
        <w:rPr>
          <w:rFonts w:ascii="Arial" w:hAnsi="Arial" w:cs="Arial"/>
          <w:sz w:val="20"/>
        </w:rPr>
        <w:t>Il est souhaité que le Titulaire définisse et mette en œuvre les processus de sécurité fondamentaux suivants :</w:t>
      </w:r>
    </w:p>
    <w:p w14:paraId="53AEED12" w14:textId="77777777" w:rsidR="00FB2C78" w:rsidRPr="00FB2C78" w:rsidRDefault="00FB2C78" w:rsidP="00FB2C78">
      <w:pPr>
        <w:jc w:val="both"/>
        <w:rPr>
          <w:rFonts w:ascii="Arial" w:hAnsi="Arial" w:cs="Arial"/>
          <w:sz w:val="20"/>
        </w:rPr>
      </w:pPr>
      <w:r w:rsidRPr="00FB2C78">
        <w:rPr>
          <w:rFonts w:ascii="Arial" w:hAnsi="Arial" w:cs="Arial"/>
          <w:sz w:val="20"/>
        </w:rPr>
        <w:t>a. Évaluation des risques liés à l'information,</w:t>
      </w:r>
    </w:p>
    <w:p w14:paraId="78C9B569" w14:textId="77777777" w:rsidR="00FB2C78" w:rsidRPr="00FB2C78" w:rsidRDefault="00FB2C78" w:rsidP="00FB2C78">
      <w:pPr>
        <w:jc w:val="both"/>
        <w:rPr>
          <w:rFonts w:ascii="Arial" w:hAnsi="Arial" w:cs="Arial"/>
          <w:sz w:val="20"/>
        </w:rPr>
      </w:pPr>
      <w:r w:rsidRPr="00FB2C78">
        <w:rPr>
          <w:rFonts w:ascii="Arial" w:hAnsi="Arial" w:cs="Arial"/>
          <w:sz w:val="20"/>
        </w:rPr>
        <w:t>b. Réponse à incident,</w:t>
      </w:r>
    </w:p>
    <w:p w14:paraId="6D41703B" w14:textId="77777777" w:rsidR="00FB2C78" w:rsidRPr="00FB2C78" w:rsidRDefault="00FB2C78" w:rsidP="00FB2C78">
      <w:pPr>
        <w:jc w:val="both"/>
        <w:rPr>
          <w:rFonts w:ascii="Arial" w:hAnsi="Arial" w:cs="Arial"/>
          <w:sz w:val="20"/>
        </w:rPr>
      </w:pPr>
      <w:r w:rsidRPr="00FB2C78">
        <w:rPr>
          <w:rFonts w:ascii="Arial" w:hAnsi="Arial" w:cs="Arial"/>
          <w:sz w:val="20"/>
        </w:rPr>
        <w:t>c. Sensibilisation à la sécurité,</w:t>
      </w:r>
    </w:p>
    <w:p w14:paraId="027B87A4" w14:textId="77777777" w:rsidR="00FB2C78" w:rsidRPr="00FB2C78" w:rsidRDefault="00FB2C78" w:rsidP="00FB2C78">
      <w:pPr>
        <w:jc w:val="both"/>
        <w:rPr>
          <w:rFonts w:ascii="Arial" w:hAnsi="Arial" w:cs="Arial"/>
          <w:sz w:val="20"/>
        </w:rPr>
      </w:pPr>
      <w:r w:rsidRPr="00FB2C78">
        <w:rPr>
          <w:rFonts w:ascii="Arial" w:hAnsi="Arial" w:cs="Arial"/>
          <w:sz w:val="20"/>
        </w:rPr>
        <w:t>d. Gestion des correctifs,</w:t>
      </w:r>
    </w:p>
    <w:p w14:paraId="580F49F6" w14:textId="77777777" w:rsidR="00FB2C78" w:rsidRPr="00FB2C78" w:rsidRDefault="00FB2C78" w:rsidP="00FB2C78">
      <w:pPr>
        <w:jc w:val="both"/>
        <w:rPr>
          <w:rFonts w:ascii="Arial" w:hAnsi="Arial" w:cs="Arial"/>
          <w:sz w:val="20"/>
        </w:rPr>
      </w:pPr>
      <w:r w:rsidRPr="00FB2C78">
        <w:rPr>
          <w:rFonts w:ascii="Arial" w:hAnsi="Arial" w:cs="Arial"/>
          <w:sz w:val="20"/>
        </w:rPr>
        <w:t>e. Surveillance des vulnérabilités,</w:t>
      </w:r>
    </w:p>
    <w:p w14:paraId="5D9542BA" w14:textId="77777777" w:rsidR="00FB2C78" w:rsidRPr="00FB2C78" w:rsidRDefault="00FB2C78" w:rsidP="00FB2C78">
      <w:pPr>
        <w:jc w:val="both"/>
        <w:rPr>
          <w:rFonts w:ascii="Arial" w:hAnsi="Arial" w:cs="Arial"/>
          <w:sz w:val="20"/>
        </w:rPr>
      </w:pPr>
      <w:r w:rsidRPr="00FB2C78">
        <w:rPr>
          <w:rFonts w:ascii="Arial" w:hAnsi="Arial" w:cs="Arial"/>
          <w:sz w:val="20"/>
        </w:rPr>
        <w:t>f. Gestion des fournisseurs,</w:t>
      </w:r>
    </w:p>
    <w:p w14:paraId="422DBAAD" w14:textId="77777777" w:rsidR="00FB2C78" w:rsidRPr="00FB2C78" w:rsidRDefault="00FB2C78" w:rsidP="00FB2C78">
      <w:pPr>
        <w:jc w:val="both"/>
        <w:rPr>
          <w:rFonts w:ascii="Arial" w:hAnsi="Arial" w:cs="Arial"/>
          <w:sz w:val="20"/>
        </w:rPr>
      </w:pPr>
      <w:r w:rsidRPr="00FB2C78">
        <w:rPr>
          <w:rFonts w:ascii="Arial" w:hAnsi="Arial" w:cs="Arial"/>
          <w:sz w:val="20"/>
        </w:rPr>
        <w:t>g. Gestion des incidents.</w:t>
      </w:r>
    </w:p>
    <w:p w14:paraId="3244CB99" w14:textId="77777777" w:rsidR="008110A9" w:rsidRDefault="008110A9" w:rsidP="00FB2C78">
      <w:pPr>
        <w:jc w:val="both"/>
        <w:rPr>
          <w:rFonts w:ascii="Arial" w:hAnsi="Arial" w:cs="Arial"/>
          <w:sz w:val="20"/>
        </w:rPr>
      </w:pPr>
    </w:p>
    <w:p w14:paraId="6F5F6845" w14:textId="5BCF1426" w:rsidR="00FB2C78" w:rsidRPr="00FB2C78" w:rsidRDefault="00FB2C78" w:rsidP="00FB2C78">
      <w:pPr>
        <w:jc w:val="both"/>
        <w:rPr>
          <w:rFonts w:ascii="Arial" w:hAnsi="Arial" w:cs="Arial"/>
          <w:sz w:val="20"/>
        </w:rPr>
      </w:pPr>
      <w:r w:rsidRPr="00FB2C78">
        <w:rPr>
          <w:rFonts w:ascii="Arial" w:hAnsi="Arial" w:cs="Arial"/>
          <w:sz w:val="20"/>
        </w:rPr>
        <w:t>Le Titulaire doit corriger dans des délais acceptables par l'ACOSS les problèmes pouvant entraîner une violation majeure de la sécurité.</w:t>
      </w:r>
    </w:p>
    <w:p w14:paraId="6ACD22C1" w14:textId="77777777" w:rsidR="00714E72" w:rsidRDefault="00714E72" w:rsidP="00FB2C78">
      <w:pPr>
        <w:jc w:val="both"/>
        <w:rPr>
          <w:rFonts w:ascii="Arial" w:hAnsi="Arial" w:cs="Arial"/>
          <w:sz w:val="20"/>
        </w:rPr>
      </w:pPr>
    </w:p>
    <w:p w14:paraId="250CD465" w14:textId="77777777" w:rsidR="00BD12EB" w:rsidRDefault="00BD12EB" w:rsidP="00FB2C78">
      <w:pPr>
        <w:jc w:val="both"/>
        <w:rPr>
          <w:rFonts w:ascii="Arial" w:hAnsi="Arial" w:cs="Arial"/>
          <w:sz w:val="20"/>
        </w:rPr>
      </w:pPr>
    </w:p>
    <w:p w14:paraId="51E0B16A" w14:textId="77777777" w:rsidR="00BD12EB" w:rsidRDefault="00BD12EB" w:rsidP="00FB2C78">
      <w:pPr>
        <w:jc w:val="both"/>
        <w:rPr>
          <w:rFonts w:ascii="Arial" w:hAnsi="Arial" w:cs="Arial"/>
          <w:sz w:val="20"/>
        </w:rPr>
      </w:pPr>
    </w:p>
    <w:p w14:paraId="72317C85" w14:textId="77777777" w:rsidR="00BD12EB" w:rsidRDefault="00BD12EB" w:rsidP="00FB2C78">
      <w:pPr>
        <w:jc w:val="both"/>
        <w:rPr>
          <w:rFonts w:ascii="Arial" w:hAnsi="Arial" w:cs="Arial"/>
          <w:sz w:val="20"/>
        </w:rPr>
      </w:pPr>
    </w:p>
    <w:p w14:paraId="076A60F5" w14:textId="41C556F7" w:rsidR="00FB2C78" w:rsidRPr="00FB2C78" w:rsidRDefault="00485092" w:rsidP="00EB0162">
      <w:pPr>
        <w:spacing w:before="120" w:after="240"/>
        <w:jc w:val="both"/>
        <w:rPr>
          <w:rFonts w:ascii="Arial" w:hAnsi="Arial" w:cs="Arial"/>
          <w:sz w:val="20"/>
        </w:rPr>
      </w:pPr>
      <w:r>
        <w:rPr>
          <w:rFonts w:ascii="Arial" w:hAnsi="Arial" w:cs="Arial"/>
          <w:b/>
          <w:sz w:val="20"/>
          <w:szCs w:val="28"/>
          <w:u w:val="single"/>
        </w:rPr>
        <w:lastRenderedPageBreak/>
        <w:t>1</w:t>
      </w:r>
      <w:r w:rsidR="00D5111F">
        <w:rPr>
          <w:rFonts w:ascii="Arial" w:hAnsi="Arial" w:cs="Arial"/>
          <w:b/>
          <w:sz w:val="20"/>
          <w:szCs w:val="28"/>
          <w:u w:val="single"/>
        </w:rPr>
        <w:t>2.8</w:t>
      </w:r>
      <w:r w:rsidR="001B6647">
        <w:rPr>
          <w:rFonts w:ascii="Arial" w:hAnsi="Arial" w:cs="Arial"/>
          <w:b/>
          <w:sz w:val="20"/>
          <w:szCs w:val="28"/>
          <w:u w:val="single"/>
        </w:rPr>
        <w:t xml:space="preserve"> -</w:t>
      </w:r>
      <w:r>
        <w:rPr>
          <w:rFonts w:ascii="Arial" w:hAnsi="Arial" w:cs="Arial"/>
          <w:b/>
          <w:sz w:val="20"/>
          <w:szCs w:val="28"/>
          <w:u w:val="single"/>
        </w:rPr>
        <w:t xml:space="preserve"> </w:t>
      </w:r>
      <w:r w:rsidR="00FB2C78" w:rsidRPr="00EB0162">
        <w:rPr>
          <w:rFonts w:ascii="Arial" w:hAnsi="Arial" w:cs="Arial"/>
          <w:b/>
          <w:sz w:val="20"/>
          <w:szCs w:val="28"/>
          <w:u w:val="single"/>
        </w:rPr>
        <w:t>Sécurité des Ressources Humaines</w:t>
      </w:r>
    </w:p>
    <w:p w14:paraId="4F114CE3" w14:textId="77777777" w:rsidR="00FB2C78" w:rsidRPr="00FB2C78" w:rsidRDefault="00FB2C78" w:rsidP="00FB2C78">
      <w:pPr>
        <w:jc w:val="both"/>
        <w:rPr>
          <w:rFonts w:ascii="Arial" w:hAnsi="Arial" w:cs="Arial"/>
          <w:sz w:val="20"/>
        </w:rPr>
      </w:pPr>
      <w:r w:rsidRPr="00FB2C78">
        <w:rPr>
          <w:rFonts w:ascii="Arial" w:hAnsi="Arial" w:cs="Arial"/>
          <w:sz w:val="20"/>
        </w:rPr>
        <w:t>La PSSI du Titulaire documente les rôles de sécurité clés (par exemple, le responsable de la sécurité de l'information, le responsable de la protection des données). Le Titulaire doit communiquer à l'ACOSS les coordonnées des personnes en charge de ces rôles lors de la phase d'initialisation.</w:t>
      </w:r>
    </w:p>
    <w:p w14:paraId="65BF804C" w14:textId="77777777" w:rsidR="00FB2C78" w:rsidRPr="00FB2C78" w:rsidRDefault="00FB2C78" w:rsidP="00FB2C78">
      <w:pPr>
        <w:jc w:val="both"/>
        <w:rPr>
          <w:rFonts w:ascii="Arial" w:hAnsi="Arial" w:cs="Arial"/>
          <w:sz w:val="20"/>
        </w:rPr>
      </w:pPr>
      <w:r w:rsidRPr="00FB2C78">
        <w:rPr>
          <w:rFonts w:ascii="Arial" w:hAnsi="Arial" w:cs="Arial"/>
          <w:sz w:val="20"/>
        </w:rPr>
        <w:t>Le Titulaire doit former les nouveaux membres du personnel (à temps plein, à temps partiel, sous-traitants) sur leurs responsabilités en matière de sécurité dès leur prise de fonction.</w:t>
      </w:r>
    </w:p>
    <w:p w14:paraId="7EA9C9A9" w14:textId="77777777" w:rsidR="00FB2C78" w:rsidRPr="00FB2C78" w:rsidRDefault="00FB2C78" w:rsidP="00FB2C78">
      <w:pPr>
        <w:jc w:val="both"/>
        <w:rPr>
          <w:rFonts w:ascii="Arial" w:hAnsi="Arial" w:cs="Arial"/>
          <w:sz w:val="20"/>
        </w:rPr>
      </w:pPr>
      <w:r w:rsidRPr="00FB2C78">
        <w:rPr>
          <w:rFonts w:ascii="Arial" w:hAnsi="Arial" w:cs="Arial"/>
          <w:sz w:val="20"/>
        </w:rPr>
        <w:t>Le Titulaire doit dispenser une formation régulière de sensibilisation à la sécurité à tout le personnel pour lui rappeler ses responsabilités et l'éduquer sur l'identification et la réponse aux menaces nouvelles et émergentes.</w:t>
      </w:r>
    </w:p>
    <w:p w14:paraId="52AA415E" w14:textId="77777777" w:rsidR="00FB2C78" w:rsidRPr="00FB2C78" w:rsidRDefault="00FB2C78" w:rsidP="00FB2C78">
      <w:pPr>
        <w:jc w:val="both"/>
        <w:rPr>
          <w:rFonts w:ascii="Arial" w:hAnsi="Arial" w:cs="Arial"/>
          <w:sz w:val="20"/>
        </w:rPr>
      </w:pPr>
      <w:r w:rsidRPr="00FB2C78">
        <w:rPr>
          <w:rFonts w:ascii="Arial" w:hAnsi="Arial" w:cs="Arial"/>
          <w:sz w:val="20"/>
        </w:rPr>
        <w:t>Le Titulaire doit limiter les droits d'accès au réseau et à l'accès physique aux bâtiments au stricte nécessaire à l'activité des personnes.</w:t>
      </w:r>
    </w:p>
    <w:p w14:paraId="2C7BF222" w14:textId="78C9FB77" w:rsidR="00FB2C78" w:rsidRDefault="00FB2C78" w:rsidP="00FB2C78">
      <w:pPr>
        <w:jc w:val="both"/>
        <w:rPr>
          <w:rFonts w:ascii="Arial" w:hAnsi="Arial" w:cs="Arial"/>
          <w:sz w:val="20"/>
        </w:rPr>
      </w:pPr>
      <w:r w:rsidRPr="00FB2C78">
        <w:rPr>
          <w:rFonts w:ascii="Arial" w:hAnsi="Arial" w:cs="Arial"/>
          <w:sz w:val="20"/>
        </w:rPr>
        <w:t>Ces droits d'accès doivent être supprimés pour les membres du personnel dont le contrat, l'emploi ou l'accord a été supprimé.</w:t>
      </w:r>
    </w:p>
    <w:p w14:paraId="6EA9CA14" w14:textId="0F42EC1C" w:rsidR="008E52DF" w:rsidRDefault="008E52DF" w:rsidP="00F7362D">
      <w:pPr>
        <w:jc w:val="both"/>
        <w:rPr>
          <w:rFonts w:ascii="Arial" w:hAnsi="Arial" w:cs="Arial"/>
          <w:sz w:val="20"/>
        </w:rPr>
      </w:pPr>
    </w:p>
    <w:p w14:paraId="63370B5A" w14:textId="77777777" w:rsidR="00097C9D" w:rsidRPr="00DA0B64" w:rsidRDefault="00097C9D" w:rsidP="003508C8">
      <w:pPr>
        <w:rPr>
          <w:rFonts w:ascii="Arial" w:eastAsiaTheme="minorHAnsi" w:hAnsi="Arial" w:cs="Arial"/>
          <w:sz w:val="20"/>
        </w:rPr>
      </w:pPr>
    </w:p>
    <w:p w14:paraId="42BB9008" w14:textId="1FCEF3E2" w:rsidR="003508C8" w:rsidRPr="002316FF" w:rsidRDefault="0098475B" w:rsidP="003508C8">
      <w:pPr>
        <w:pStyle w:val="Titre1"/>
        <w:shd w:val="pct12" w:color="auto" w:fill="FFFFFF"/>
        <w:ind w:left="1418" w:hanging="1418"/>
        <w:jc w:val="both"/>
        <w:rPr>
          <w:rFonts w:ascii="Arial" w:hAnsi="Arial" w:cs="Arial"/>
          <w:sz w:val="20"/>
        </w:rPr>
      </w:pPr>
      <w:bookmarkStart w:id="40" w:name="_Toc187227140"/>
      <w:r w:rsidRPr="002316FF">
        <w:rPr>
          <w:rFonts w:ascii="Arial" w:hAnsi="Arial" w:cs="Arial"/>
          <w:sz w:val="20"/>
        </w:rPr>
        <w:t>protection des donnees a caractere personnel</w:t>
      </w:r>
      <w:bookmarkEnd w:id="40"/>
    </w:p>
    <w:p w14:paraId="7C3C512B" w14:textId="4F4720EF" w:rsidR="00215039" w:rsidRDefault="00215039" w:rsidP="00C87F41">
      <w:pPr>
        <w:jc w:val="both"/>
        <w:rPr>
          <w:rFonts w:ascii="Arial" w:eastAsiaTheme="minorHAnsi" w:hAnsi="Arial" w:cs="Arial"/>
          <w:sz w:val="20"/>
        </w:rPr>
      </w:pPr>
    </w:p>
    <w:p w14:paraId="7E61E32F" w14:textId="0CCDF44E" w:rsidR="00603FF9" w:rsidRPr="00CD19BE" w:rsidRDefault="00603FF9" w:rsidP="00603FF9">
      <w:pPr>
        <w:autoSpaceDE w:val="0"/>
        <w:autoSpaceDN w:val="0"/>
        <w:adjustRightInd w:val="0"/>
        <w:jc w:val="both"/>
        <w:rPr>
          <w:rFonts w:ascii="Arial" w:hAnsi="Arial" w:cs="Arial"/>
          <w:sz w:val="20"/>
        </w:rPr>
      </w:pPr>
      <w:r>
        <w:rPr>
          <w:rFonts w:ascii="Arial" w:hAnsi="Arial" w:cs="Arial"/>
          <w:sz w:val="20"/>
        </w:rPr>
        <w:t>En complément des stipulations du CCAG</w:t>
      </w:r>
      <w:r w:rsidR="00866285">
        <w:rPr>
          <w:rFonts w:ascii="Arial" w:hAnsi="Arial" w:cs="Arial"/>
          <w:sz w:val="20"/>
        </w:rPr>
        <w:t>-TIC</w:t>
      </w:r>
      <w:r>
        <w:rPr>
          <w:rFonts w:ascii="Arial" w:hAnsi="Arial" w:cs="Arial"/>
          <w:sz w:val="20"/>
        </w:rPr>
        <w:t xml:space="preserve"> en matière de protection des données personnelles, il est précisé que l</w:t>
      </w:r>
      <w:r w:rsidRPr="00CD19BE">
        <w:rPr>
          <w:rFonts w:ascii="Arial" w:hAnsi="Arial" w:cs="Arial"/>
          <w:sz w:val="20"/>
        </w:rPr>
        <w:t xml:space="preserve">’ACOSS pourra être amenée à collecter des données à caractère personnel au titre de la gestion administrative du présent Marché. Ainsi, l’ACOSS, en qualité de responsable de traitement, peut être amenée à collecter nom(s), prénom(s), fonction et adresse email professionnelle des représentants légaux du Titulaire et des interlocuteurs désignés par ce dernier pour la bonne exécution du Marché. Le Titulaire s’engage à ce titre à informer lesdites personnes du contenu du présent article. </w:t>
      </w:r>
    </w:p>
    <w:p w14:paraId="0C556C53" w14:textId="77777777" w:rsidR="00603FF9" w:rsidRDefault="00603FF9" w:rsidP="00603FF9">
      <w:pPr>
        <w:autoSpaceDE w:val="0"/>
        <w:autoSpaceDN w:val="0"/>
        <w:adjustRightInd w:val="0"/>
        <w:jc w:val="both"/>
        <w:rPr>
          <w:rFonts w:ascii="Arial" w:hAnsi="Arial" w:cs="Arial"/>
          <w:sz w:val="20"/>
        </w:rPr>
      </w:pPr>
    </w:p>
    <w:p w14:paraId="44297582" w14:textId="77777777" w:rsidR="00603FF9" w:rsidRPr="00CD19BE" w:rsidRDefault="00603FF9" w:rsidP="00603FF9">
      <w:pPr>
        <w:autoSpaceDE w:val="0"/>
        <w:autoSpaceDN w:val="0"/>
        <w:adjustRightInd w:val="0"/>
        <w:jc w:val="both"/>
        <w:rPr>
          <w:rFonts w:ascii="Arial" w:hAnsi="Arial" w:cs="Arial"/>
          <w:sz w:val="20"/>
        </w:rPr>
      </w:pPr>
      <w:r w:rsidRPr="00CD19BE">
        <w:rPr>
          <w:rFonts w:ascii="Arial" w:hAnsi="Arial" w:cs="Arial"/>
          <w:sz w:val="20"/>
        </w:rPr>
        <w:t>Les données seront conservées pour la durée de Marché.</w:t>
      </w:r>
    </w:p>
    <w:p w14:paraId="058DCF67" w14:textId="77777777" w:rsidR="00603FF9" w:rsidRDefault="00603FF9" w:rsidP="00603FF9">
      <w:pPr>
        <w:autoSpaceDE w:val="0"/>
        <w:autoSpaceDN w:val="0"/>
        <w:adjustRightInd w:val="0"/>
        <w:jc w:val="both"/>
        <w:rPr>
          <w:rFonts w:ascii="Arial" w:hAnsi="Arial" w:cs="Arial"/>
          <w:sz w:val="20"/>
        </w:rPr>
      </w:pPr>
    </w:p>
    <w:p w14:paraId="2C5A475C" w14:textId="77777777" w:rsidR="00603FF9" w:rsidRPr="00CD19BE" w:rsidRDefault="00603FF9" w:rsidP="00603FF9">
      <w:pPr>
        <w:autoSpaceDE w:val="0"/>
        <w:autoSpaceDN w:val="0"/>
        <w:adjustRightInd w:val="0"/>
        <w:jc w:val="both"/>
        <w:rPr>
          <w:rFonts w:ascii="Arial" w:hAnsi="Arial" w:cs="Arial"/>
          <w:sz w:val="20"/>
        </w:rPr>
      </w:pPr>
      <w:r w:rsidRPr="00CD19BE">
        <w:rPr>
          <w:rFonts w:ascii="Arial" w:hAnsi="Arial" w:cs="Arial"/>
          <w:sz w:val="20"/>
        </w:rPr>
        <w:t>La collecte desdites données est réalisée pour les besoins strictement internes de l’ACOSS qui garantit au Titulaire le respect des obligations légales et règlementaires en vigueur lui incombant au titre de la protection des données à caractère personnel.</w:t>
      </w:r>
    </w:p>
    <w:p w14:paraId="1E705CF4" w14:textId="77777777" w:rsidR="00603FF9" w:rsidRDefault="00603FF9" w:rsidP="00603FF9">
      <w:pPr>
        <w:autoSpaceDE w:val="0"/>
        <w:autoSpaceDN w:val="0"/>
        <w:adjustRightInd w:val="0"/>
        <w:jc w:val="both"/>
        <w:rPr>
          <w:rFonts w:ascii="Arial" w:hAnsi="Arial" w:cs="Arial"/>
          <w:sz w:val="20"/>
        </w:rPr>
      </w:pPr>
    </w:p>
    <w:p w14:paraId="57AACFE3" w14:textId="2D514A63" w:rsidR="00603FF9" w:rsidRPr="00CD19BE" w:rsidRDefault="00603FF9" w:rsidP="00603FF9">
      <w:pPr>
        <w:autoSpaceDE w:val="0"/>
        <w:autoSpaceDN w:val="0"/>
        <w:adjustRightInd w:val="0"/>
        <w:jc w:val="both"/>
        <w:rPr>
          <w:rFonts w:ascii="Arial" w:hAnsi="Arial" w:cs="Arial"/>
          <w:sz w:val="20"/>
        </w:rPr>
      </w:pPr>
      <w:r w:rsidRPr="00CD19BE">
        <w:rPr>
          <w:rFonts w:ascii="Arial" w:hAnsi="Arial" w:cs="Arial"/>
          <w:sz w:val="20"/>
        </w:rPr>
        <w:t xml:space="preserve">En application de la loi Informatique et Libertés du 6 janvier 1978 modifiée, l’ensemble des droits des personnes concernées, dont les données sont collectées, traitées et conservées (droit d’accès, droit de rectification, droit d’effacement, droit d’opposition, droit à la limitation du traitement, droit à la portabilité des données et droit de ne pas faire l’objet d’une décision individuelle) doivent être exercés par ces personnes auprès du Délégué à la Protection des Données de l’ACOSS, par email à l’adresse [informatiqueetlibertes.acoss@acoss.fr] ou par courrier postal à l’adresse suivante : ACOSS, Informatique et Libertés, 36 rue de Valmy, 93108 Montreuil Cedex; </w:t>
      </w:r>
      <w:r>
        <w:rPr>
          <w:rFonts w:ascii="Arial" w:hAnsi="Arial" w:cs="Arial"/>
          <w:sz w:val="20"/>
        </w:rPr>
        <w:t>en justifiant dans les deux cas de son identité conformément à l’article 77 du décret n°2019-536 du 29 mai 2019</w:t>
      </w:r>
      <w:r w:rsidRPr="00CD19BE">
        <w:rPr>
          <w:rFonts w:ascii="Arial" w:hAnsi="Arial" w:cs="Arial"/>
          <w:sz w:val="20"/>
        </w:rPr>
        <w:t>.</w:t>
      </w:r>
    </w:p>
    <w:p w14:paraId="4EF609BC" w14:textId="77777777" w:rsidR="00603FF9" w:rsidRDefault="00603FF9" w:rsidP="00603FF9">
      <w:pPr>
        <w:autoSpaceDE w:val="0"/>
        <w:autoSpaceDN w:val="0"/>
        <w:adjustRightInd w:val="0"/>
        <w:jc w:val="both"/>
        <w:rPr>
          <w:rFonts w:ascii="Arial" w:hAnsi="Arial" w:cs="Arial"/>
          <w:sz w:val="20"/>
        </w:rPr>
      </w:pPr>
    </w:p>
    <w:p w14:paraId="4FE05C12" w14:textId="77777777" w:rsidR="00603FF9" w:rsidRPr="00CD19BE" w:rsidRDefault="00603FF9" w:rsidP="00603FF9">
      <w:pPr>
        <w:autoSpaceDE w:val="0"/>
        <w:autoSpaceDN w:val="0"/>
        <w:adjustRightInd w:val="0"/>
        <w:jc w:val="both"/>
        <w:rPr>
          <w:rFonts w:ascii="Arial" w:hAnsi="Arial" w:cs="Arial"/>
          <w:sz w:val="20"/>
        </w:rPr>
      </w:pPr>
      <w:r w:rsidRPr="00CD19BE">
        <w:rPr>
          <w:rFonts w:ascii="Arial" w:hAnsi="Arial" w:cs="Arial"/>
          <w:sz w:val="20"/>
        </w:rPr>
        <w:t>Pour toute information complémentaire ou réclamation, l’intéressé peut contacter la Commission Nationale de l’Informatique et des Libertés (CNIL).</w:t>
      </w:r>
    </w:p>
    <w:p w14:paraId="6D38F228" w14:textId="77777777" w:rsidR="00603FF9" w:rsidRDefault="00603FF9" w:rsidP="00603FF9">
      <w:pPr>
        <w:autoSpaceDE w:val="0"/>
        <w:autoSpaceDN w:val="0"/>
        <w:adjustRightInd w:val="0"/>
        <w:jc w:val="both"/>
        <w:rPr>
          <w:rFonts w:ascii="Arial" w:hAnsi="Arial" w:cs="Arial"/>
          <w:sz w:val="20"/>
        </w:rPr>
      </w:pPr>
    </w:p>
    <w:p w14:paraId="3CAEDDA5" w14:textId="77777777" w:rsidR="00603FF9" w:rsidRPr="00CD19BE" w:rsidRDefault="00603FF9" w:rsidP="00603FF9">
      <w:pPr>
        <w:autoSpaceDE w:val="0"/>
        <w:autoSpaceDN w:val="0"/>
        <w:adjustRightInd w:val="0"/>
        <w:jc w:val="both"/>
        <w:rPr>
          <w:rFonts w:ascii="Arial" w:hAnsi="Arial" w:cs="Arial"/>
          <w:sz w:val="20"/>
        </w:rPr>
      </w:pPr>
      <w:r w:rsidRPr="00CD19BE">
        <w:rPr>
          <w:rFonts w:ascii="Arial" w:hAnsi="Arial" w:cs="Arial"/>
          <w:sz w:val="20"/>
        </w:rPr>
        <w:t>Chacune des Parties garantit à l’autre partie du respect des obligations légales et réglementaires en vigueur lui incombant au titre de la protection des données à caractère personnel notamment en matière de flux transfrontières hors de l’Union Européenne.</w:t>
      </w:r>
    </w:p>
    <w:p w14:paraId="2C8DBC8A" w14:textId="77777777" w:rsidR="00603FF9" w:rsidRDefault="00603FF9" w:rsidP="00603FF9">
      <w:pPr>
        <w:autoSpaceDE w:val="0"/>
        <w:autoSpaceDN w:val="0"/>
        <w:adjustRightInd w:val="0"/>
        <w:jc w:val="both"/>
        <w:rPr>
          <w:rFonts w:ascii="Arial" w:hAnsi="Arial" w:cs="Arial"/>
          <w:sz w:val="20"/>
        </w:rPr>
      </w:pPr>
    </w:p>
    <w:p w14:paraId="5486B327" w14:textId="77777777" w:rsidR="00603FF9" w:rsidRDefault="00603FF9" w:rsidP="00603FF9">
      <w:pPr>
        <w:autoSpaceDE w:val="0"/>
        <w:autoSpaceDN w:val="0"/>
        <w:adjustRightInd w:val="0"/>
        <w:jc w:val="both"/>
        <w:rPr>
          <w:rFonts w:ascii="Arial" w:hAnsi="Arial" w:cs="Arial"/>
          <w:sz w:val="20"/>
        </w:rPr>
      </w:pPr>
      <w:r w:rsidRPr="00CD19BE">
        <w:rPr>
          <w:rFonts w:ascii="Arial" w:hAnsi="Arial" w:cs="Arial"/>
          <w:sz w:val="20"/>
        </w:rPr>
        <w:t>Par ailleurs, les stipulations applicables au Titulaire en sa qualité de sous-traitant au sens de l’article 4-8) du règlement (UE) 2016/679 du Parlement européen et du Conseil du 27 avril 2016 relatif à la protection des personnes physiques à l'égard du traitement des données à caractère personnel et à la libre circulation de ces données et abrogeant la directive 95/46/CE (règlement général sur la protection des données) sont détaillées à l’annexe « Sous-traitance de traitement de données à caractère personnel ».</w:t>
      </w:r>
    </w:p>
    <w:p w14:paraId="0D1B0D31" w14:textId="5FC695C0" w:rsidR="00B70086" w:rsidRDefault="00B70086" w:rsidP="00815B46">
      <w:pPr>
        <w:rPr>
          <w:rFonts w:ascii="Arial" w:eastAsiaTheme="minorHAnsi" w:hAnsi="Arial" w:cs="Arial"/>
          <w:sz w:val="20"/>
        </w:rPr>
      </w:pPr>
    </w:p>
    <w:p w14:paraId="61E664E5" w14:textId="77777777" w:rsidR="00EF52CF" w:rsidRPr="00DA0B64" w:rsidRDefault="00EF52CF" w:rsidP="00EF52CF">
      <w:pPr>
        <w:rPr>
          <w:rFonts w:ascii="Arial" w:eastAsiaTheme="minorHAnsi" w:hAnsi="Arial" w:cs="Arial"/>
          <w:sz w:val="20"/>
        </w:rPr>
      </w:pPr>
    </w:p>
    <w:p w14:paraId="5EB97F41" w14:textId="62BECE61" w:rsidR="00EF52CF" w:rsidRPr="00DA0B64" w:rsidRDefault="00EF52CF" w:rsidP="00EF52CF">
      <w:pPr>
        <w:pStyle w:val="Titre1"/>
        <w:shd w:val="pct12" w:color="auto" w:fill="FFFFFF"/>
        <w:ind w:left="1418" w:hanging="1418"/>
        <w:jc w:val="both"/>
        <w:rPr>
          <w:rFonts w:ascii="Arial" w:hAnsi="Arial" w:cs="Arial"/>
          <w:sz w:val="20"/>
        </w:rPr>
      </w:pPr>
      <w:bookmarkStart w:id="41" w:name="_Toc187227141"/>
      <w:r>
        <w:rPr>
          <w:rFonts w:ascii="Arial" w:hAnsi="Arial" w:cs="Arial"/>
          <w:sz w:val="20"/>
        </w:rPr>
        <w:t>Suivi et contrôle du marché public</w:t>
      </w:r>
      <w:bookmarkEnd w:id="41"/>
    </w:p>
    <w:p w14:paraId="0D53C732" w14:textId="77777777" w:rsidR="00EF52CF" w:rsidRPr="00DA0B64" w:rsidRDefault="00EF52CF" w:rsidP="00EF52CF">
      <w:pPr>
        <w:rPr>
          <w:rFonts w:ascii="Arial" w:eastAsiaTheme="minorHAnsi" w:hAnsi="Arial" w:cs="Arial"/>
          <w:sz w:val="20"/>
        </w:rPr>
      </w:pPr>
    </w:p>
    <w:p w14:paraId="4EDDDF19" w14:textId="34A425BA" w:rsidR="00EF52CF" w:rsidRPr="00F07981" w:rsidRDefault="00EF52CF" w:rsidP="005A265B">
      <w:pPr>
        <w:pStyle w:val="Pieddepage"/>
        <w:tabs>
          <w:tab w:val="clear" w:pos="4536"/>
          <w:tab w:val="clear" w:pos="9072"/>
        </w:tabs>
        <w:jc w:val="both"/>
        <w:rPr>
          <w:rFonts w:ascii="Arial" w:hAnsi="Arial" w:cs="Arial"/>
          <w:sz w:val="20"/>
        </w:rPr>
      </w:pPr>
      <w:r>
        <w:rPr>
          <w:rFonts w:ascii="Arial" w:hAnsi="Arial" w:cs="Arial"/>
          <w:sz w:val="20"/>
        </w:rPr>
        <w:t xml:space="preserve">Pour </w:t>
      </w:r>
      <w:r w:rsidRPr="00A71281">
        <w:rPr>
          <w:rFonts w:ascii="Arial" w:hAnsi="Arial" w:cs="Arial"/>
          <w:sz w:val="20"/>
        </w:rPr>
        <w:t xml:space="preserve">chaque bon de commande, l’ACOSS </w:t>
      </w:r>
      <w:r w:rsidRPr="00F07981">
        <w:rPr>
          <w:rFonts w:ascii="Arial" w:hAnsi="Arial" w:cs="Arial"/>
          <w:sz w:val="20"/>
        </w:rPr>
        <w:t xml:space="preserve">procède au suivi et au contrôle de l’exécution des prestations. </w:t>
      </w:r>
    </w:p>
    <w:p w14:paraId="30C4B001" w14:textId="77777777" w:rsidR="00EF52CF" w:rsidRPr="00F07981" w:rsidRDefault="00EF52CF" w:rsidP="00C334E9">
      <w:pPr>
        <w:pStyle w:val="Corpsdetexte"/>
        <w:rPr>
          <w:rFonts w:ascii="Arial" w:hAnsi="Arial" w:cs="Arial"/>
          <w:b/>
          <w:caps/>
          <w:sz w:val="20"/>
        </w:rPr>
      </w:pPr>
    </w:p>
    <w:p w14:paraId="04A0DBC0" w14:textId="77777777" w:rsidR="00EF52CF" w:rsidRPr="00F07981" w:rsidRDefault="00EF52CF" w:rsidP="005A265B">
      <w:pPr>
        <w:pStyle w:val="Pieddepage"/>
        <w:tabs>
          <w:tab w:val="clear" w:pos="4536"/>
          <w:tab w:val="clear" w:pos="9072"/>
        </w:tabs>
        <w:jc w:val="both"/>
        <w:rPr>
          <w:rFonts w:ascii="Arial" w:hAnsi="Arial" w:cs="Arial"/>
          <w:sz w:val="20"/>
        </w:rPr>
      </w:pPr>
      <w:r w:rsidRPr="00F07981">
        <w:rPr>
          <w:rFonts w:ascii="Arial" w:hAnsi="Arial" w:cs="Arial"/>
          <w:sz w:val="20"/>
        </w:rPr>
        <w:lastRenderedPageBreak/>
        <w:t xml:space="preserve">L’ACOSS peut émettre au cours de l’exécution d’une prestation, des observations ou recommandations et demander au titulaire que ces dernières soient prises en compte. </w:t>
      </w:r>
    </w:p>
    <w:p w14:paraId="2A1B0FDF" w14:textId="77777777" w:rsidR="00EF52CF" w:rsidRPr="00F07981" w:rsidRDefault="00EF52CF" w:rsidP="005A265B">
      <w:pPr>
        <w:pStyle w:val="Pieddepage"/>
        <w:tabs>
          <w:tab w:val="clear" w:pos="4536"/>
          <w:tab w:val="clear" w:pos="9072"/>
        </w:tabs>
        <w:jc w:val="both"/>
        <w:rPr>
          <w:rFonts w:ascii="Arial" w:hAnsi="Arial" w:cs="Arial"/>
          <w:sz w:val="20"/>
        </w:rPr>
      </w:pPr>
    </w:p>
    <w:p w14:paraId="6B3C9D8C" w14:textId="3526C360" w:rsidR="00EF52CF" w:rsidRPr="00F07981" w:rsidRDefault="00EF52CF" w:rsidP="005A265B">
      <w:pPr>
        <w:pStyle w:val="Pieddepage"/>
        <w:tabs>
          <w:tab w:val="clear" w:pos="4536"/>
          <w:tab w:val="clear" w:pos="9072"/>
        </w:tabs>
        <w:jc w:val="both"/>
        <w:rPr>
          <w:rFonts w:ascii="Arial" w:hAnsi="Arial" w:cs="Arial"/>
          <w:sz w:val="20"/>
        </w:rPr>
      </w:pPr>
      <w:r w:rsidRPr="00F07981">
        <w:rPr>
          <w:rFonts w:ascii="Arial" w:hAnsi="Arial" w:cs="Arial"/>
          <w:sz w:val="20"/>
        </w:rPr>
        <w:t xml:space="preserve">Si ce dernier refuse, il s’expose au risque d’une décision de rejet des </w:t>
      </w:r>
      <w:r w:rsidR="005F7BD8">
        <w:rPr>
          <w:rFonts w:ascii="Arial" w:hAnsi="Arial" w:cs="Arial"/>
          <w:sz w:val="20"/>
        </w:rPr>
        <w:t>prestations</w:t>
      </w:r>
      <w:r w:rsidRPr="00F07981">
        <w:rPr>
          <w:rFonts w:ascii="Arial" w:hAnsi="Arial" w:cs="Arial"/>
          <w:sz w:val="20"/>
        </w:rPr>
        <w:t xml:space="preserve"> remis</w:t>
      </w:r>
      <w:r w:rsidR="008B6F32">
        <w:rPr>
          <w:rFonts w:ascii="Arial" w:hAnsi="Arial" w:cs="Arial"/>
          <w:sz w:val="20"/>
        </w:rPr>
        <w:t>es</w:t>
      </w:r>
      <w:r w:rsidRPr="00F07981">
        <w:rPr>
          <w:rFonts w:ascii="Arial" w:hAnsi="Arial" w:cs="Arial"/>
          <w:sz w:val="20"/>
        </w:rPr>
        <w:t xml:space="preserve"> et par conséquent à une décision de résiliation d</w:t>
      </w:r>
      <w:r>
        <w:rPr>
          <w:rFonts w:ascii="Arial" w:hAnsi="Arial" w:cs="Arial"/>
          <w:sz w:val="20"/>
        </w:rPr>
        <w:t>e l’accord-cadre</w:t>
      </w:r>
      <w:r w:rsidRPr="00F07981">
        <w:rPr>
          <w:rFonts w:ascii="Arial" w:hAnsi="Arial" w:cs="Arial"/>
          <w:sz w:val="20"/>
        </w:rPr>
        <w:t>.</w:t>
      </w:r>
    </w:p>
    <w:p w14:paraId="0F750544" w14:textId="77777777" w:rsidR="00EF52CF" w:rsidRPr="00F07981" w:rsidRDefault="00EF52CF" w:rsidP="00C334E9">
      <w:pPr>
        <w:pStyle w:val="Corpsdetexte"/>
        <w:rPr>
          <w:rFonts w:ascii="Arial" w:hAnsi="Arial" w:cs="Arial"/>
          <w:b/>
          <w:caps/>
          <w:sz w:val="20"/>
        </w:rPr>
      </w:pPr>
    </w:p>
    <w:p w14:paraId="1757A97E" w14:textId="77777777" w:rsidR="00EF52CF" w:rsidRPr="008E214C" w:rsidRDefault="00EF52CF" w:rsidP="00C334E9">
      <w:pPr>
        <w:pStyle w:val="Corpsdetexte"/>
        <w:rPr>
          <w:rFonts w:ascii="Arial" w:hAnsi="Arial" w:cs="Arial"/>
          <w:sz w:val="20"/>
        </w:rPr>
      </w:pPr>
      <w:r w:rsidRPr="008E214C">
        <w:rPr>
          <w:rFonts w:ascii="Arial" w:hAnsi="Arial" w:cs="Arial"/>
          <w:sz w:val="20"/>
        </w:rPr>
        <w:t>En tout état de cause, tout ajustement demandé au titulaire par l’ACOSS doit être conforme aux prescriptions contractuelles.</w:t>
      </w:r>
    </w:p>
    <w:p w14:paraId="190E0B8F" w14:textId="77777777" w:rsidR="00EF52CF" w:rsidRPr="00F07981" w:rsidRDefault="00EF52CF" w:rsidP="00C334E9">
      <w:pPr>
        <w:pStyle w:val="Corpsdetexte"/>
        <w:rPr>
          <w:rFonts w:ascii="Arial" w:hAnsi="Arial" w:cs="Arial"/>
          <w:b/>
          <w:caps/>
          <w:sz w:val="20"/>
        </w:rPr>
      </w:pPr>
    </w:p>
    <w:p w14:paraId="4ADE3D0C" w14:textId="77777777" w:rsidR="00EF52CF" w:rsidRPr="00F07981" w:rsidRDefault="00EF52CF" w:rsidP="005A265B">
      <w:pPr>
        <w:pStyle w:val="Pieddepage"/>
        <w:tabs>
          <w:tab w:val="clear" w:pos="4536"/>
          <w:tab w:val="clear" w:pos="9072"/>
        </w:tabs>
        <w:jc w:val="both"/>
        <w:rPr>
          <w:rFonts w:ascii="Arial" w:hAnsi="Arial" w:cs="Arial"/>
          <w:sz w:val="20"/>
        </w:rPr>
      </w:pPr>
      <w:r w:rsidRPr="00F07981">
        <w:rPr>
          <w:rFonts w:ascii="Arial" w:hAnsi="Arial" w:cs="Arial"/>
          <w:sz w:val="20"/>
        </w:rPr>
        <w:t>Lorsque les prestations sont exécutées chez le titulaire ou ses sous-traitants éventuels, l’ACOSS a libre accès aux locaux de ces derniers.</w:t>
      </w:r>
    </w:p>
    <w:p w14:paraId="3E531DFE" w14:textId="15B26A93" w:rsidR="00D52DE1" w:rsidRDefault="00D52DE1" w:rsidP="00815B46">
      <w:pPr>
        <w:rPr>
          <w:rFonts w:ascii="Arial" w:eastAsiaTheme="minorHAnsi" w:hAnsi="Arial" w:cs="Arial"/>
          <w:sz w:val="20"/>
        </w:rPr>
      </w:pPr>
    </w:p>
    <w:p w14:paraId="78C8B5E8" w14:textId="77777777" w:rsidR="001622AC" w:rsidRPr="00DA0B64" w:rsidRDefault="001622AC" w:rsidP="00815B46">
      <w:pPr>
        <w:rPr>
          <w:rFonts w:ascii="Arial" w:eastAsiaTheme="minorHAnsi" w:hAnsi="Arial" w:cs="Arial"/>
          <w:sz w:val="20"/>
        </w:rPr>
      </w:pPr>
    </w:p>
    <w:p w14:paraId="46F77D9E" w14:textId="2B220B53" w:rsidR="00815B46" w:rsidRPr="002F0753" w:rsidRDefault="00815B46" w:rsidP="00815B46">
      <w:pPr>
        <w:pStyle w:val="Titre1"/>
        <w:shd w:val="pct12" w:color="auto" w:fill="FFFFFF"/>
        <w:ind w:left="1418" w:hanging="1418"/>
        <w:jc w:val="both"/>
        <w:rPr>
          <w:rFonts w:ascii="Arial" w:hAnsi="Arial" w:cs="Arial"/>
          <w:sz w:val="20"/>
        </w:rPr>
      </w:pPr>
      <w:bookmarkStart w:id="42" w:name="_Toc187227142"/>
      <w:r w:rsidRPr="002F0753">
        <w:rPr>
          <w:rFonts w:ascii="Arial" w:hAnsi="Arial" w:cs="Arial"/>
          <w:sz w:val="20"/>
        </w:rPr>
        <w:t>reversibilite</w:t>
      </w:r>
      <w:bookmarkEnd w:id="42"/>
      <w:r w:rsidR="001622AC" w:rsidRPr="002F0753">
        <w:rPr>
          <w:rFonts w:ascii="Arial" w:hAnsi="Arial" w:cs="Arial"/>
          <w:sz w:val="20"/>
        </w:rPr>
        <w:t xml:space="preserve"> </w:t>
      </w:r>
    </w:p>
    <w:p w14:paraId="1F9AE573" w14:textId="77777777" w:rsidR="00815B46" w:rsidRPr="002F0753" w:rsidRDefault="00815B46" w:rsidP="00815B46">
      <w:pPr>
        <w:rPr>
          <w:rFonts w:ascii="Arial" w:eastAsiaTheme="minorHAnsi" w:hAnsi="Arial" w:cs="Arial"/>
          <w:sz w:val="20"/>
        </w:rPr>
      </w:pPr>
    </w:p>
    <w:p w14:paraId="77B0464B" w14:textId="77777777" w:rsidR="00A937E4" w:rsidRDefault="00A937E4" w:rsidP="00A937E4">
      <w:pPr>
        <w:autoSpaceDE w:val="0"/>
        <w:autoSpaceDN w:val="0"/>
        <w:adjustRightInd w:val="0"/>
        <w:jc w:val="both"/>
        <w:rPr>
          <w:rFonts w:ascii="Arial" w:eastAsiaTheme="minorHAnsi" w:hAnsi="Arial" w:cs="Arial"/>
          <w:sz w:val="20"/>
        </w:rPr>
      </w:pPr>
      <w:r w:rsidRPr="002F0753">
        <w:rPr>
          <w:rFonts w:ascii="Arial" w:eastAsiaTheme="minorHAnsi" w:hAnsi="Arial" w:cs="Arial"/>
          <w:sz w:val="20"/>
        </w:rPr>
        <w:t>La réversibilité intervient lorsque la relation contractuelle cesse</w:t>
      </w:r>
      <w:r>
        <w:rPr>
          <w:rFonts w:ascii="Arial" w:eastAsiaTheme="minorHAnsi" w:hAnsi="Arial" w:cs="Arial"/>
          <w:sz w:val="20"/>
        </w:rPr>
        <w:t xml:space="preserve"> qu</w:t>
      </w:r>
      <w:r w:rsidRPr="00557214">
        <w:rPr>
          <w:rFonts w:ascii="Arial" w:eastAsiaTheme="minorHAnsi" w:hAnsi="Arial" w:cs="Arial"/>
          <w:sz w:val="20"/>
        </w:rPr>
        <w:t xml:space="preserve">elle que soit la cause de ce terme. </w:t>
      </w:r>
    </w:p>
    <w:p w14:paraId="4085969E" w14:textId="77777777" w:rsidR="00A937E4" w:rsidRDefault="00A937E4" w:rsidP="00A937E4">
      <w:pPr>
        <w:autoSpaceDE w:val="0"/>
        <w:autoSpaceDN w:val="0"/>
        <w:adjustRightInd w:val="0"/>
        <w:jc w:val="both"/>
        <w:rPr>
          <w:rFonts w:ascii="Arial" w:eastAsiaTheme="minorHAnsi" w:hAnsi="Arial" w:cs="Arial"/>
          <w:sz w:val="20"/>
        </w:rPr>
      </w:pPr>
    </w:p>
    <w:p w14:paraId="5FF0107A" w14:textId="77777777" w:rsidR="00A937E4" w:rsidRDefault="00A937E4" w:rsidP="00A937E4">
      <w:pPr>
        <w:autoSpaceDE w:val="0"/>
        <w:autoSpaceDN w:val="0"/>
        <w:adjustRightInd w:val="0"/>
        <w:jc w:val="both"/>
        <w:rPr>
          <w:rFonts w:ascii="Arial" w:eastAsiaTheme="minorHAnsi" w:hAnsi="Arial" w:cs="Arial"/>
          <w:sz w:val="20"/>
        </w:rPr>
      </w:pPr>
      <w:r>
        <w:rPr>
          <w:rFonts w:ascii="Arial" w:eastAsiaTheme="minorHAnsi" w:hAnsi="Arial" w:cs="Arial"/>
          <w:sz w:val="20"/>
        </w:rPr>
        <w:t xml:space="preserve">Il pourra être établi un plan de réversibilité entre les parties qui sera annexé au présent accord cadre. Celui-ci définira </w:t>
      </w:r>
      <w:r w:rsidRPr="00182C76">
        <w:rPr>
          <w:rFonts w:ascii="Arial" w:eastAsiaTheme="minorHAnsi" w:hAnsi="Arial" w:cs="Arial"/>
          <w:sz w:val="20"/>
        </w:rPr>
        <w:t>la durée et les conditions de mise en œuvre de la réversibilité</w:t>
      </w:r>
      <w:r>
        <w:rPr>
          <w:rFonts w:ascii="Arial" w:eastAsiaTheme="minorHAnsi" w:hAnsi="Arial" w:cs="Arial"/>
          <w:sz w:val="20"/>
        </w:rPr>
        <w:t xml:space="preserve"> et fera l’objet de mise à jour régulière au regard du déroulement des prestations objet du présent accord cadre.</w:t>
      </w:r>
    </w:p>
    <w:p w14:paraId="17B4F370" w14:textId="77777777" w:rsidR="00A937E4" w:rsidRDefault="00A937E4" w:rsidP="00A937E4">
      <w:pPr>
        <w:autoSpaceDE w:val="0"/>
        <w:autoSpaceDN w:val="0"/>
        <w:adjustRightInd w:val="0"/>
        <w:jc w:val="both"/>
        <w:rPr>
          <w:rFonts w:ascii="Arial" w:eastAsiaTheme="minorHAnsi" w:hAnsi="Arial" w:cs="Arial"/>
          <w:sz w:val="20"/>
        </w:rPr>
      </w:pPr>
    </w:p>
    <w:p w14:paraId="13EBBE5F" w14:textId="77777777" w:rsidR="00A937E4" w:rsidRDefault="00A937E4" w:rsidP="00A937E4">
      <w:pPr>
        <w:autoSpaceDE w:val="0"/>
        <w:autoSpaceDN w:val="0"/>
        <w:adjustRightInd w:val="0"/>
        <w:jc w:val="both"/>
        <w:rPr>
          <w:rFonts w:ascii="Arial" w:eastAsiaTheme="minorHAnsi" w:hAnsi="Arial" w:cs="Arial"/>
          <w:sz w:val="20"/>
        </w:rPr>
      </w:pPr>
      <w:r>
        <w:rPr>
          <w:rFonts w:ascii="Arial" w:eastAsiaTheme="minorHAnsi" w:hAnsi="Arial" w:cs="Arial"/>
          <w:sz w:val="20"/>
        </w:rPr>
        <w:t>En tout état de cause, les principes suivants doivent être respectés par le titulaire, qu’un plan de réversibilité ait été établi ou non :</w:t>
      </w:r>
    </w:p>
    <w:p w14:paraId="552B0EF6" w14:textId="77777777" w:rsidR="00836D8B" w:rsidRPr="00D6527E" w:rsidRDefault="00836D8B" w:rsidP="00815B46">
      <w:pPr>
        <w:autoSpaceDE w:val="0"/>
        <w:autoSpaceDN w:val="0"/>
        <w:adjustRightInd w:val="0"/>
        <w:jc w:val="both"/>
        <w:rPr>
          <w:rFonts w:ascii="Arial" w:eastAsiaTheme="minorHAnsi" w:hAnsi="Arial" w:cs="Arial"/>
          <w:sz w:val="20"/>
        </w:rPr>
      </w:pPr>
    </w:p>
    <w:p w14:paraId="6FE9E8C7" w14:textId="77777777" w:rsidR="009D6857" w:rsidRPr="00D6527E" w:rsidRDefault="009E0DCE">
      <w:pPr>
        <w:pStyle w:val="Titre2"/>
        <w:rPr>
          <w:rFonts w:ascii="Arial" w:hAnsi="Arial" w:cs="Arial"/>
        </w:rPr>
      </w:pPr>
      <w:r w:rsidRPr="00D6527E">
        <w:rPr>
          <w:rFonts w:ascii="Arial" w:hAnsi="Arial" w:cs="Arial"/>
        </w:rPr>
        <w:t>Réversibilité sur les données</w:t>
      </w:r>
    </w:p>
    <w:p w14:paraId="7B940C55" w14:textId="77777777" w:rsidR="002538FD" w:rsidRPr="00D6527E" w:rsidRDefault="002538FD" w:rsidP="002538FD">
      <w:pPr>
        <w:pStyle w:val="Standardniv2"/>
        <w:rPr>
          <w:rFonts w:ascii="Arial" w:hAnsi="Arial" w:cs="Arial"/>
        </w:rPr>
      </w:pPr>
    </w:p>
    <w:p w14:paraId="2EF495D2" w14:textId="0DCF9EC1" w:rsidR="00EA310D" w:rsidRPr="00557214" w:rsidRDefault="00EA310D" w:rsidP="00EA310D">
      <w:pPr>
        <w:autoSpaceDE w:val="0"/>
        <w:autoSpaceDN w:val="0"/>
        <w:adjustRightInd w:val="0"/>
        <w:jc w:val="both"/>
        <w:rPr>
          <w:rFonts w:ascii="Arial" w:eastAsiaTheme="minorHAnsi" w:hAnsi="Arial" w:cs="Arial"/>
          <w:sz w:val="20"/>
        </w:rPr>
      </w:pPr>
      <w:r w:rsidRPr="00557214">
        <w:rPr>
          <w:rFonts w:ascii="Arial" w:eastAsiaTheme="minorHAnsi" w:hAnsi="Arial" w:cs="Arial"/>
          <w:sz w:val="20"/>
        </w:rPr>
        <w:t>La réversibilité</w:t>
      </w:r>
      <w:r>
        <w:rPr>
          <w:rFonts w:ascii="Arial" w:eastAsiaTheme="minorHAnsi" w:hAnsi="Arial" w:cs="Arial"/>
          <w:sz w:val="20"/>
        </w:rPr>
        <w:t xml:space="preserve"> sur les données</w:t>
      </w:r>
      <w:r w:rsidRPr="00557214">
        <w:rPr>
          <w:rFonts w:ascii="Arial" w:eastAsiaTheme="minorHAnsi" w:hAnsi="Arial" w:cs="Arial"/>
          <w:sz w:val="20"/>
        </w:rPr>
        <w:t xml:space="preserve"> a pour objectif de permettre à l’ACOSS de récupérer l’ensemble des données et informations </w:t>
      </w:r>
      <w:r>
        <w:rPr>
          <w:rFonts w:ascii="Arial" w:eastAsiaTheme="minorHAnsi" w:hAnsi="Arial" w:cs="Arial"/>
          <w:sz w:val="20"/>
        </w:rPr>
        <w:t xml:space="preserve">confiées </w:t>
      </w:r>
      <w:r w:rsidR="009C2EE8">
        <w:rPr>
          <w:rFonts w:ascii="Arial" w:eastAsiaTheme="minorHAnsi" w:hAnsi="Arial" w:cs="Arial"/>
          <w:sz w:val="20"/>
        </w:rPr>
        <w:t xml:space="preserve">au </w:t>
      </w:r>
      <w:r>
        <w:rPr>
          <w:rFonts w:ascii="Arial" w:eastAsiaTheme="minorHAnsi" w:hAnsi="Arial" w:cs="Arial"/>
          <w:sz w:val="20"/>
        </w:rPr>
        <w:t>t</w:t>
      </w:r>
      <w:r w:rsidRPr="00557214">
        <w:rPr>
          <w:rFonts w:ascii="Arial" w:eastAsiaTheme="minorHAnsi" w:hAnsi="Arial" w:cs="Arial"/>
          <w:sz w:val="20"/>
        </w:rPr>
        <w:t>itulaire et ce dans les meilleures conditions</w:t>
      </w:r>
      <w:r>
        <w:rPr>
          <w:rFonts w:ascii="Arial" w:eastAsiaTheme="minorHAnsi" w:hAnsi="Arial" w:cs="Arial"/>
          <w:sz w:val="20"/>
        </w:rPr>
        <w:t xml:space="preserve"> et sans surcoût</w:t>
      </w:r>
      <w:r w:rsidRPr="00557214">
        <w:rPr>
          <w:rFonts w:ascii="Arial" w:eastAsiaTheme="minorHAnsi" w:hAnsi="Arial" w:cs="Arial"/>
          <w:sz w:val="20"/>
        </w:rPr>
        <w:t>.</w:t>
      </w:r>
    </w:p>
    <w:p w14:paraId="782464AA" w14:textId="77777777" w:rsidR="00EA310D" w:rsidRPr="00557214" w:rsidRDefault="00EA310D" w:rsidP="00EA310D">
      <w:pPr>
        <w:autoSpaceDE w:val="0"/>
        <w:autoSpaceDN w:val="0"/>
        <w:adjustRightInd w:val="0"/>
        <w:jc w:val="both"/>
        <w:rPr>
          <w:rFonts w:ascii="Arial" w:eastAsiaTheme="minorHAnsi" w:hAnsi="Arial" w:cs="Arial"/>
          <w:sz w:val="20"/>
        </w:rPr>
      </w:pPr>
    </w:p>
    <w:p w14:paraId="2736C39F" w14:textId="3762568D" w:rsidR="00EA310D" w:rsidRPr="00557214" w:rsidRDefault="00EA310D" w:rsidP="00EA310D">
      <w:pPr>
        <w:autoSpaceDE w:val="0"/>
        <w:autoSpaceDN w:val="0"/>
        <w:adjustRightInd w:val="0"/>
        <w:jc w:val="both"/>
        <w:rPr>
          <w:rFonts w:ascii="Arial" w:eastAsiaTheme="minorHAnsi" w:hAnsi="Arial" w:cs="Arial"/>
          <w:sz w:val="20"/>
        </w:rPr>
      </w:pPr>
      <w:r w:rsidRPr="00557214">
        <w:rPr>
          <w:rFonts w:ascii="Arial" w:eastAsiaTheme="minorHAnsi" w:hAnsi="Arial" w:cs="Arial"/>
          <w:sz w:val="20"/>
        </w:rPr>
        <w:t xml:space="preserve">En cas de cessation de la relation contractuelle, </w:t>
      </w:r>
      <w:r>
        <w:rPr>
          <w:rFonts w:ascii="Arial" w:eastAsiaTheme="minorHAnsi" w:hAnsi="Arial" w:cs="Arial"/>
          <w:sz w:val="20"/>
        </w:rPr>
        <w:t>quelle qu’en soit la cause, le t</w:t>
      </w:r>
      <w:r w:rsidRPr="00557214">
        <w:rPr>
          <w:rFonts w:ascii="Arial" w:eastAsiaTheme="minorHAnsi" w:hAnsi="Arial" w:cs="Arial"/>
          <w:sz w:val="20"/>
        </w:rPr>
        <w:t xml:space="preserve">itulaire s’engage à restituer à la première demande de </w:t>
      </w:r>
      <w:r w:rsidRPr="00EB0162">
        <w:rPr>
          <w:rFonts w:ascii="Arial" w:eastAsiaTheme="minorHAnsi" w:hAnsi="Arial" w:cs="Arial"/>
          <w:color w:val="000000" w:themeColor="text1"/>
          <w:sz w:val="20"/>
        </w:rPr>
        <w:t xml:space="preserve">l’ACOSS dans un délai de </w:t>
      </w:r>
      <w:r w:rsidR="00191001" w:rsidRPr="00EB0162">
        <w:rPr>
          <w:rFonts w:ascii="Arial" w:eastAsiaTheme="minorHAnsi" w:hAnsi="Arial" w:cs="Arial"/>
          <w:color w:val="000000" w:themeColor="text1"/>
          <w:sz w:val="20"/>
        </w:rPr>
        <w:t xml:space="preserve">20 </w:t>
      </w:r>
      <w:r w:rsidRPr="00EB0162">
        <w:rPr>
          <w:rFonts w:ascii="Arial" w:eastAsiaTheme="minorHAnsi" w:hAnsi="Arial" w:cs="Arial"/>
          <w:color w:val="000000" w:themeColor="text1"/>
          <w:sz w:val="20"/>
        </w:rPr>
        <w:t xml:space="preserve">jours </w:t>
      </w:r>
      <w:r w:rsidR="00D0274F" w:rsidRPr="00EB0162">
        <w:rPr>
          <w:rFonts w:ascii="Arial" w:eastAsiaTheme="minorHAnsi" w:hAnsi="Arial" w:cs="Arial"/>
          <w:color w:val="000000" w:themeColor="text1"/>
          <w:sz w:val="20"/>
        </w:rPr>
        <w:t>ouvrés</w:t>
      </w:r>
      <w:r w:rsidRPr="00EB0162">
        <w:rPr>
          <w:rFonts w:ascii="Arial" w:eastAsiaTheme="minorHAnsi" w:hAnsi="Arial" w:cs="Arial"/>
          <w:color w:val="000000" w:themeColor="text1"/>
          <w:sz w:val="20"/>
        </w:rPr>
        <w:t xml:space="preserve">, l’ensemble des données lui appartenant sous un format standard lisible sans difficulté dans un environnement équivalent. Le titulaire devra maintenir un niveau de sécurité suffisant durant ces opérations </w:t>
      </w:r>
      <w:r>
        <w:rPr>
          <w:rFonts w:ascii="Arial" w:eastAsiaTheme="minorHAnsi" w:hAnsi="Arial" w:cs="Arial"/>
          <w:sz w:val="20"/>
        </w:rPr>
        <w:t>de sorte que les exigences de l’ACOSS en la matière ne soient jamais remises en cause.</w:t>
      </w:r>
      <w:r w:rsidRPr="00E00604">
        <w:rPr>
          <w:rFonts w:ascii="Arial" w:eastAsiaTheme="minorHAnsi" w:hAnsi="Arial" w:cs="Arial"/>
          <w:sz w:val="20"/>
        </w:rPr>
        <w:t xml:space="preserve"> </w:t>
      </w:r>
      <w:r>
        <w:rPr>
          <w:rFonts w:ascii="Arial" w:eastAsiaTheme="minorHAnsi" w:hAnsi="Arial" w:cs="Arial"/>
          <w:sz w:val="20"/>
        </w:rPr>
        <w:t xml:space="preserve">Le transfert des données devra être réalisé en ayant recours à des </w:t>
      </w:r>
      <w:r w:rsidRPr="00C96FD0">
        <w:rPr>
          <w:rFonts w:ascii="Arial" w:eastAsiaTheme="minorHAnsi" w:hAnsi="Arial" w:cs="Arial"/>
          <w:sz w:val="20"/>
        </w:rPr>
        <w:t>moyens techniques permettant de réaliser ce transfert dans un délai raisonnable (</w:t>
      </w:r>
      <w:r>
        <w:rPr>
          <w:rFonts w:ascii="Arial" w:eastAsiaTheme="minorHAnsi" w:hAnsi="Arial" w:cs="Arial"/>
          <w:sz w:val="20"/>
        </w:rPr>
        <w:t xml:space="preserve">en termes de </w:t>
      </w:r>
      <w:r w:rsidRPr="00C96FD0">
        <w:rPr>
          <w:rFonts w:ascii="Arial" w:eastAsiaTheme="minorHAnsi" w:hAnsi="Arial" w:cs="Arial"/>
          <w:sz w:val="20"/>
        </w:rPr>
        <w:t xml:space="preserve">capacité machine et réseau </w:t>
      </w:r>
      <w:r>
        <w:rPr>
          <w:rFonts w:ascii="Arial" w:eastAsiaTheme="minorHAnsi" w:hAnsi="Arial" w:cs="Arial"/>
          <w:sz w:val="20"/>
        </w:rPr>
        <w:t>suffisant notamment</w:t>
      </w:r>
      <w:r w:rsidRPr="00C96FD0">
        <w:rPr>
          <w:rFonts w:ascii="Arial" w:eastAsiaTheme="minorHAnsi" w:hAnsi="Arial" w:cs="Arial"/>
          <w:sz w:val="20"/>
        </w:rPr>
        <w:t>).</w:t>
      </w:r>
    </w:p>
    <w:p w14:paraId="7AFB79F5" w14:textId="77777777" w:rsidR="00EA310D" w:rsidRPr="00557214" w:rsidRDefault="00EA310D" w:rsidP="00EA310D">
      <w:pPr>
        <w:autoSpaceDE w:val="0"/>
        <w:autoSpaceDN w:val="0"/>
        <w:adjustRightInd w:val="0"/>
        <w:jc w:val="both"/>
        <w:rPr>
          <w:rFonts w:ascii="Arial" w:eastAsiaTheme="minorHAnsi" w:hAnsi="Arial" w:cs="Arial"/>
          <w:sz w:val="20"/>
        </w:rPr>
      </w:pPr>
    </w:p>
    <w:p w14:paraId="1C82ABFC" w14:textId="77777777" w:rsidR="00EA310D" w:rsidRPr="00E00604" w:rsidRDefault="00EA310D" w:rsidP="00EA310D">
      <w:pPr>
        <w:autoSpaceDE w:val="0"/>
        <w:autoSpaceDN w:val="0"/>
        <w:adjustRightInd w:val="0"/>
        <w:spacing w:after="200" w:line="276" w:lineRule="auto"/>
        <w:contextualSpacing/>
        <w:rPr>
          <w:rFonts w:ascii="Arial" w:hAnsi="Arial" w:cs="Arial"/>
          <w:sz w:val="20"/>
        </w:rPr>
      </w:pPr>
      <w:r w:rsidRPr="00E00604">
        <w:rPr>
          <w:rFonts w:ascii="Arial" w:eastAsiaTheme="minorHAnsi" w:hAnsi="Arial" w:cs="Arial"/>
          <w:sz w:val="20"/>
        </w:rPr>
        <w:t xml:space="preserve">Le </w:t>
      </w:r>
      <w:r>
        <w:rPr>
          <w:rFonts w:ascii="Arial" w:eastAsiaTheme="minorHAnsi" w:hAnsi="Arial" w:cs="Arial"/>
          <w:sz w:val="20"/>
        </w:rPr>
        <w:t>t</w:t>
      </w:r>
      <w:r w:rsidRPr="00E00604">
        <w:rPr>
          <w:rFonts w:ascii="Arial" w:eastAsiaTheme="minorHAnsi" w:hAnsi="Arial" w:cs="Arial"/>
          <w:sz w:val="20"/>
        </w:rPr>
        <w:t>itulaire fera en sorte que, selon la solution retenue par l’ACOSS :</w:t>
      </w:r>
    </w:p>
    <w:p w14:paraId="5C0C9F50" w14:textId="09AFD19F" w:rsidR="00EA310D" w:rsidRDefault="00EA310D" w:rsidP="00EA310D">
      <w:pPr>
        <w:pStyle w:val="Paragraphedeliste"/>
        <w:numPr>
          <w:ilvl w:val="0"/>
          <w:numId w:val="74"/>
        </w:numPr>
        <w:autoSpaceDE w:val="0"/>
        <w:autoSpaceDN w:val="0"/>
        <w:adjustRightInd w:val="0"/>
        <w:spacing w:after="200" w:line="276" w:lineRule="auto"/>
        <w:contextualSpacing/>
        <w:rPr>
          <w:rFonts w:ascii="Arial" w:hAnsi="Arial" w:cs="Arial"/>
          <w:sz w:val="20"/>
        </w:rPr>
      </w:pPr>
      <w:r w:rsidRPr="0045425E">
        <w:rPr>
          <w:rFonts w:ascii="Arial" w:hAnsi="Arial" w:cs="Arial"/>
          <w:sz w:val="20"/>
        </w:rPr>
        <w:t xml:space="preserve">l’ACOSS puisse poursuivre l’exploitation des données, sans rupture, directement ou avec </w:t>
      </w:r>
      <w:r>
        <w:rPr>
          <w:rFonts w:ascii="Arial" w:hAnsi="Arial" w:cs="Arial"/>
          <w:sz w:val="20"/>
        </w:rPr>
        <w:t>l’assistance du futur titulaire ;</w:t>
      </w:r>
    </w:p>
    <w:p w14:paraId="6B48A5D0" w14:textId="77777777" w:rsidR="00EA310D" w:rsidRPr="0045425E" w:rsidRDefault="00EA310D" w:rsidP="00EA310D">
      <w:pPr>
        <w:pStyle w:val="Paragraphedeliste"/>
        <w:numPr>
          <w:ilvl w:val="0"/>
          <w:numId w:val="74"/>
        </w:numPr>
        <w:autoSpaceDE w:val="0"/>
        <w:autoSpaceDN w:val="0"/>
        <w:adjustRightInd w:val="0"/>
        <w:spacing w:after="200" w:line="276" w:lineRule="auto"/>
        <w:contextualSpacing/>
        <w:rPr>
          <w:rFonts w:ascii="Arial" w:hAnsi="Arial" w:cs="Arial"/>
          <w:sz w:val="20"/>
        </w:rPr>
      </w:pPr>
      <w:r>
        <w:rPr>
          <w:rFonts w:ascii="Arial" w:hAnsi="Arial" w:cs="Arial"/>
          <w:sz w:val="20"/>
        </w:rPr>
        <w:t xml:space="preserve">le futur titulaire </w:t>
      </w:r>
      <w:r w:rsidRPr="0045425E">
        <w:rPr>
          <w:rFonts w:ascii="Arial" w:hAnsi="Arial" w:cs="Arial"/>
          <w:sz w:val="20"/>
        </w:rPr>
        <w:t xml:space="preserve">puisse </w:t>
      </w:r>
      <w:r>
        <w:rPr>
          <w:rFonts w:ascii="Arial" w:hAnsi="Arial" w:cs="Arial"/>
          <w:sz w:val="20"/>
        </w:rPr>
        <w:t xml:space="preserve">directement </w:t>
      </w:r>
      <w:r w:rsidRPr="0045425E">
        <w:rPr>
          <w:rFonts w:ascii="Arial" w:hAnsi="Arial" w:cs="Arial"/>
          <w:sz w:val="20"/>
        </w:rPr>
        <w:t>poursuivre l’exploitation des données, sans rupture</w:t>
      </w:r>
      <w:r>
        <w:rPr>
          <w:rFonts w:ascii="Arial" w:hAnsi="Arial" w:cs="Arial"/>
          <w:sz w:val="20"/>
        </w:rPr>
        <w:t>.</w:t>
      </w:r>
    </w:p>
    <w:p w14:paraId="5D0E1007" w14:textId="77777777" w:rsidR="00EA310D" w:rsidRDefault="00EA310D" w:rsidP="00EA310D">
      <w:pPr>
        <w:autoSpaceDE w:val="0"/>
        <w:autoSpaceDN w:val="0"/>
        <w:adjustRightInd w:val="0"/>
        <w:jc w:val="both"/>
        <w:rPr>
          <w:rFonts w:ascii="Arial" w:eastAsiaTheme="minorHAnsi" w:hAnsi="Arial" w:cs="Arial"/>
          <w:sz w:val="20"/>
        </w:rPr>
      </w:pPr>
    </w:p>
    <w:p w14:paraId="60A26539" w14:textId="77777777" w:rsidR="00EA310D" w:rsidRPr="00557214" w:rsidRDefault="00EA310D" w:rsidP="00EA310D">
      <w:pPr>
        <w:autoSpaceDE w:val="0"/>
        <w:autoSpaceDN w:val="0"/>
        <w:adjustRightInd w:val="0"/>
        <w:jc w:val="both"/>
        <w:rPr>
          <w:rFonts w:ascii="Arial" w:eastAsiaTheme="minorHAnsi" w:hAnsi="Arial" w:cs="Arial"/>
          <w:sz w:val="20"/>
        </w:rPr>
      </w:pPr>
      <w:r>
        <w:rPr>
          <w:rFonts w:ascii="Arial" w:eastAsiaTheme="minorHAnsi" w:hAnsi="Arial" w:cs="Arial"/>
          <w:sz w:val="20"/>
        </w:rPr>
        <w:t>En ce qui concerne plus spécifiquement le sort des données à caractère personnel, les stipulations de l’article « protection des données à caractère personnel » devront être respectées.</w:t>
      </w:r>
    </w:p>
    <w:p w14:paraId="2AAB476E" w14:textId="77777777" w:rsidR="00776E3A" w:rsidRDefault="00776E3A" w:rsidP="00815B46">
      <w:pPr>
        <w:autoSpaceDE w:val="0"/>
        <w:autoSpaceDN w:val="0"/>
        <w:adjustRightInd w:val="0"/>
        <w:jc w:val="both"/>
        <w:rPr>
          <w:rFonts w:ascii="Arial" w:eastAsiaTheme="minorHAnsi" w:hAnsi="Arial" w:cs="Arial"/>
          <w:sz w:val="20"/>
        </w:rPr>
      </w:pPr>
    </w:p>
    <w:p w14:paraId="23C77863" w14:textId="77777777" w:rsidR="00776E3A" w:rsidRPr="00D6527E" w:rsidRDefault="00776E3A" w:rsidP="00815B46">
      <w:pPr>
        <w:autoSpaceDE w:val="0"/>
        <w:autoSpaceDN w:val="0"/>
        <w:adjustRightInd w:val="0"/>
        <w:jc w:val="both"/>
        <w:rPr>
          <w:rFonts w:ascii="Arial" w:eastAsiaTheme="minorHAnsi" w:hAnsi="Arial" w:cs="Arial"/>
          <w:sz w:val="20"/>
        </w:rPr>
      </w:pPr>
    </w:p>
    <w:p w14:paraId="3C77EF82" w14:textId="77777777" w:rsidR="009D6857" w:rsidRPr="00D6527E" w:rsidRDefault="009E0DCE">
      <w:pPr>
        <w:pStyle w:val="Titre2"/>
        <w:rPr>
          <w:rFonts w:ascii="Arial" w:hAnsi="Arial" w:cs="Arial"/>
        </w:rPr>
      </w:pPr>
      <w:r w:rsidRPr="00D6527E">
        <w:rPr>
          <w:rFonts w:ascii="Arial" w:hAnsi="Arial" w:cs="Arial"/>
        </w:rPr>
        <w:t>Réversibilité sur les moyens matériels et logiciels</w:t>
      </w:r>
    </w:p>
    <w:p w14:paraId="602C2B70" w14:textId="77777777" w:rsidR="002538FD" w:rsidRPr="00D6527E" w:rsidRDefault="002538FD" w:rsidP="002538FD">
      <w:pPr>
        <w:pStyle w:val="Standardniv2"/>
        <w:rPr>
          <w:rFonts w:ascii="Arial" w:hAnsi="Arial" w:cs="Arial"/>
        </w:rPr>
      </w:pPr>
    </w:p>
    <w:p w14:paraId="061C86CE" w14:textId="77777777" w:rsidR="002818BE" w:rsidRPr="00557214" w:rsidRDefault="002818BE" w:rsidP="002818BE">
      <w:pPr>
        <w:autoSpaceDE w:val="0"/>
        <w:autoSpaceDN w:val="0"/>
        <w:adjustRightInd w:val="0"/>
        <w:jc w:val="both"/>
        <w:rPr>
          <w:rFonts w:ascii="Arial" w:eastAsiaTheme="minorHAnsi" w:hAnsi="Arial" w:cs="Arial"/>
          <w:sz w:val="20"/>
        </w:rPr>
      </w:pPr>
      <w:r w:rsidRPr="00557214">
        <w:rPr>
          <w:rFonts w:ascii="Arial" w:eastAsiaTheme="minorHAnsi" w:hAnsi="Arial" w:cs="Arial"/>
          <w:sz w:val="20"/>
        </w:rPr>
        <w:t xml:space="preserve">En cas de cessation de la relation contractuelle, quelle qu’en soit la cause, </w:t>
      </w:r>
      <w:r>
        <w:rPr>
          <w:rFonts w:ascii="Arial" w:eastAsiaTheme="minorHAnsi" w:hAnsi="Arial" w:cs="Arial"/>
          <w:sz w:val="20"/>
        </w:rPr>
        <w:t>le t</w:t>
      </w:r>
      <w:r w:rsidRPr="00557214">
        <w:rPr>
          <w:rFonts w:ascii="Arial" w:eastAsiaTheme="minorHAnsi" w:hAnsi="Arial" w:cs="Arial"/>
          <w:sz w:val="20"/>
        </w:rPr>
        <w:t>itulaire s’engage</w:t>
      </w:r>
      <w:r>
        <w:rPr>
          <w:rFonts w:ascii="Arial" w:eastAsiaTheme="minorHAnsi" w:hAnsi="Arial" w:cs="Arial"/>
          <w:sz w:val="20"/>
        </w:rPr>
        <w:t>, sans surcoût,</w:t>
      </w:r>
      <w:r w:rsidRPr="00557214">
        <w:rPr>
          <w:rFonts w:ascii="Arial" w:eastAsiaTheme="minorHAnsi" w:hAnsi="Arial" w:cs="Arial"/>
          <w:sz w:val="20"/>
        </w:rPr>
        <w:t xml:space="preserve"> à apporter l’assistance nécessaire pour faciliter le transfert des moyens matériels et logiciels, et la reprise de leur exploitation par l’ACOSS, ou par un autre titulaire.</w:t>
      </w:r>
    </w:p>
    <w:p w14:paraId="0F6C30A8" w14:textId="77777777" w:rsidR="002818BE" w:rsidRPr="00557214" w:rsidRDefault="002818BE" w:rsidP="002818BE">
      <w:pPr>
        <w:autoSpaceDE w:val="0"/>
        <w:autoSpaceDN w:val="0"/>
        <w:adjustRightInd w:val="0"/>
        <w:jc w:val="both"/>
        <w:rPr>
          <w:rFonts w:ascii="Arial" w:eastAsiaTheme="minorHAnsi" w:hAnsi="Arial" w:cs="Arial"/>
          <w:sz w:val="20"/>
        </w:rPr>
      </w:pPr>
    </w:p>
    <w:p w14:paraId="449349C3" w14:textId="77777777" w:rsidR="002818BE" w:rsidRPr="00557214" w:rsidRDefault="002818BE" w:rsidP="002818BE">
      <w:pPr>
        <w:autoSpaceDE w:val="0"/>
        <w:autoSpaceDN w:val="0"/>
        <w:adjustRightInd w:val="0"/>
        <w:jc w:val="both"/>
        <w:rPr>
          <w:rFonts w:ascii="Arial" w:eastAsiaTheme="minorHAnsi" w:hAnsi="Arial" w:cs="Arial"/>
          <w:sz w:val="20"/>
        </w:rPr>
      </w:pPr>
      <w:r w:rsidRPr="00557214">
        <w:rPr>
          <w:rFonts w:ascii="Arial" w:eastAsiaTheme="minorHAnsi" w:hAnsi="Arial" w:cs="Arial"/>
          <w:sz w:val="20"/>
        </w:rPr>
        <w:t xml:space="preserve">En outre, la phase de réversibilité ne doit pas modifier la qualité, les termes et les conditions des services fournis durant </w:t>
      </w:r>
      <w:r>
        <w:rPr>
          <w:rFonts w:ascii="Arial" w:eastAsiaTheme="minorHAnsi" w:hAnsi="Arial" w:cs="Arial"/>
          <w:sz w:val="20"/>
        </w:rPr>
        <w:t>l’accord-cadre notamment en ce qui concerne les exigences de sécurité</w:t>
      </w:r>
      <w:r w:rsidRPr="00557214">
        <w:rPr>
          <w:rFonts w:ascii="Arial" w:eastAsiaTheme="minorHAnsi" w:hAnsi="Arial" w:cs="Arial"/>
          <w:sz w:val="20"/>
        </w:rPr>
        <w:t>.</w:t>
      </w:r>
    </w:p>
    <w:p w14:paraId="6181A889" w14:textId="77777777" w:rsidR="002818BE" w:rsidRPr="00557214" w:rsidRDefault="002818BE" w:rsidP="002818BE">
      <w:pPr>
        <w:autoSpaceDE w:val="0"/>
        <w:autoSpaceDN w:val="0"/>
        <w:adjustRightInd w:val="0"/>
        <w:jc w:val="both"/>
        <w:rPr>
          <w:rFonts w:ascii="Arial" w:eastAsiaTheme="minorHAnsi" w:hAnsi="Arial" w:cs="Arial"/>
          <w:sz w:val="20"/>
        </w:rPr>
      </w:pPr>
    </w:p>
    <w:p w14:paraId="462B82C9" w14:textId="77777777" w:rsidR="002818BE" w:rsidRPr="00557214" w:rsidRDefault="002818BE" w:rsidP="002818BE">
      <w:pPr>
        <w:autoSpaceDE w:val="0"/>
        <w:autoSpaceDN w:val="0"/>
        <w:adjustRightInd w:val="0"/>
        <w:jc w:val="both"/>
        <w:rPr>
          <w:rFonts w:ascii="Arial" w:eastAsiaTheme="minorHAnsi" w:hAnsi="Arial" w:cs="Arial"/>
          <w:sz w:val="20"/>
        </w:rPr>
      </w:pPr>
      <w:r w:rsidRPr="00557214">
        <w:rPr>
          <w:rFonts w:ascii="Arial" w:eastAsiaTheme="minorHAnsi" w:hAnsi="Arial" w:cs="Arial"/>
          <w:sz w:val="20"/>
        </w:rPr>
        <w:t xml:space="preserve">À la fin de l’exécution du présent </w:t>
      </w:r>
      <w:r>
        <w:rPr>
          <w:rFonts w:ascii="Arial" w:eastAsiaTheme="minorHAnsi" w:hAnsi="Arial" w:cs="Arial"/>
          <w:sz w:val="20"/>
        </w:rPr>
        <w:t>accord cadre</w:t>
      </w:r>
      <w:r w:rsidRPr="00557214">
        <w:rPr>
          <w:rFonts w:ascii="Arial" w:eastAsiaTheme="minorHAnsi" w:hAnsi="Arial" w:cs="Arial"/>
          <w:sz w:val="20"/>
        </w:rPr>
        <w:t>, l</w:t>
      </w:r>
      <w:r>
        <w:rPr>
          <w:rFonts w:ascii="Arial" w:eastAsiaTheme="minorHAnsi" w:hAnsi="Arial" w:cs="Arial"/>
          <w:sz w:val="20"/>
        </w:rPr>
        <w:t>e ti</w:t>
      </w:r>
      <w:r w:rsidRPr="00557214">
        <w:rPr>
          <w:rFonts w:ascii="Arial" w:eastAsiaTheme="minorHAnsi" w:hAnsi="Arial" w:cs="Arial"/>
          <w:sz w:val="20"/>
        </w:rPr>
        <w:t>tulaire est tenu :</w:t>
      </w:r>
    </w:p>
    <w:p w14:paraId="0E452BE5" w14:textId="77777777" w:rsidR="002818BE" w:rsidRPr="00557214" w:rsidRDefault="002818BE" w:rsidP="002818BE">
      <w:pPr>
        <w:pStyle w:val="Paragraphedeliste"/>
        <w:numPr>
          <w:ilvl w:val="0"/>
          <w:numId w:val="12"/>
        </w:numPr>
        <w:autoSpaceDE w:val="0"/>
        <w:autoSpaceDN w:val="0"/>
        <w:adjustRightInd w:val="0"/>
        <w:contextualSpacing/>
        <w:jc w:val="both"/>
        <w:rPr>
          <w:rFonts w:ascii="Arial" w:hAnsi="Arial" w:cs="Arial"/>
          <w:sz w:val="20"/>
        </w:rPr>
      </w:pPr>
      <w:r w:rsidRPr="00557214">
        <w:rPr>
          <w:rFonts w:ascii="Arial" w:hAnsi="Arial" w:cs="Arial"/>
          <w:sz w:val="20"/>
        </w:rPr>
        <w:lastRenderedPageBreak/>
        <w:t>de transférer à</w:t>
      </w:r>
      <w:r>
        <w:rPr>
          <w:rFonts w:ascii="Arial" w:hAnsi="Arial" w:cs="Arial"/>
          <w:sz w:val="20"/>
        </w:rPr>
        <w:t xml:space="preserve"> l’ACOSS ou à</w:t>
      </w:r>
      <w:r w:rsidRPr="00557214">
        <w:rPr>
          <w:rFonts w:ascii="Arial" w:hAnsi="Arial" w:cs="Arial"/>
          <w:sz w:val="20"/>
        </w:rPr>
        <w:t xml:space="preserve"> l’équipe du futur titulaire les informations sur le contexte fonctionnel et technique </w:t>
      </w:r>
      <w:r>
        <w:rPr>
          <w:rFonts w:ascii="Arial" w:hAnsi="Arial" w:cs="Arial"/>
          <w:sz w:val="20"/>
        </w:rPr>
        <w:t>des moyens matériels et logiciels</w:t>
      </w:r>
      <w:r w:rsidRPr="00557214">
        <w:rPr>
          <w:rFonts w:ascii="Arial" w:hAnsi="Arial" w:cs="Arial"/>
          <w:sz w:val="20"/>
        </w:rPr>
        <w:t xml:space="preserve"> ainsi que sur les aspects de suivi du projet ;</w:t>
      </w:r>
    </w:p>
    <w:p w14:paraId="0EB19FA0" w14:textId="77777777" w:rsidR="002818BE" w:rsidRPr="00557214" w:rsidRDefault="002818BE" w:rsidP="002818BE">
      <w:pPr>
        <w:pStyle w:val="Paragraphedeliste"/>
        <w:numPr>
          <w:ilvl w:val="0"/>
          <w:numId w:val="12"/>
        </w:numPr>
        <w:autoSpaceDE w:val="0"/>
        <w:autoSpaceDN w:val="0"/>
        <w:adjustRightInd w:val="0"/>
        <w:contextualSpacing/>
        <w:jc w:val="both"/>
        <w:rPr>
          <w:rFonts w:ascii="Arial" w:hAnsi="Arial" w:cs="Arial"/>
          <w:sz w:val="20"/>
        </w:rPr>
      </w:pPr>
      <w:r w:rsidRPr="00557214">
        <w:rPr>
          <w:rFonts w:ascii="Arial" w:hAnsi="Arial" w:cs="Arial"/>
          <w:sz w:val="20"/>
        </w:rPr>
        <w:t xml:space="preserve">de préparer un support informatique validé par l’ACOSS contenant tous les éléments (documentations, programmes, chaînes de compilation…), qui seront, à l’issue </w:t>
      </w:r>
      <w:r>
        <w:rPr>
          <w:rFonts w:ascii="Arial" w:hAnsi="Arial" w:cs="Arial"/>
          <w:sz w:val="20"/>
        </w:rPr>
        <w:t>de l’accord cadre</w:t>
      </w:r>
      <w:r w:rsidRPr="00557214">
        <w:rPr>
          <w:rFonts w:ascii="Arial" w:hAnsi="Arial" w:cs="Arial"/>
          <w:sz w:val="20"/>
        </w:rPr>
        <w:t xml:space="preserve">, placés sous la responsabilité </w:t>
      </w:r>
      <w:r>
        <w:rPr>
          <w:rFonts w:ascii="Arial" w:hAnsi="Arial" w:cs="Arial"/>
          <w:sz w:val="20"/>
        </w:rPr>
        <w:t>de l’ACOSS ou du futur titulaire. C</w:t>
      </w:r>
      <w:r w:rsidRPr="00557214">
        <w:rPr>
          <w:rFonts w:ascii="Arial" w:hAnsi="Arial" w:cs="Arial"/>
          <w:sz w:val="20"/>
        </w:rPr>
        <w:t xml:space="preserve">ette mise à disposition devra être faite sous un format pouvant permettre </w:t>
      </w:r>
      <w:r>
        <w:rPr>
          <w:rFonts w:ascii="Arial" w:hAnsi="Arial" w:cs="Arial"/>
          <w:sz w:val="20"/>
        </w:rPr>
        <w:t xml:space="preserve">à l’ACOSS ou </w:t>
      </w:r>
      <w:r w:rsidRPr="00557214">
        <w:rPr>
          <w:rFonts w:ascii="Arial" w:hAnsi="Arial" w:cs="Arial"/>
          <w:sz w:val="20"/>
        </w:rPr>
        <w:t>au futur titulaire d’installer, le cas échéant, l’ensemble de ces éléments sur une plate-forme de son choix ;</w:t>
      </w:r>
    </w:p>
    <w:p w14:paraId="4F456FC7" w14:textId="77777777" w:rsidR="002818BE" w:rsidRPr="00557214" w:rsidRDefault="002818BE" w:rsidP="002818BE">
      <w:pPr>
        <w:pStyle w:val="Paragraphedeliste"/>
        <w:numPr>
          <w:ilvl w:val="0"/>
          <w:numId w:val="12"/>
        </w:numPr>
        <w:autoSpaceDE w:val="0"/>
        <w:autoSpaceDN w:val="0"/>
        <w:adjustRightInd w:val="0"/>
        <w:contextualSpacing/>
        <w:jc w:val="both"/>
        <w:rPr>
          <w:rFonts w:ascii="Arial" w:hAnsi="Arial" w:cs="Arial"/>
          <w:sz w:val="20"/>
        </w:rPr>
      </w:pPr>
      <w:r w:rsidRPr="00557214">
        <w:rPr>
          <w:rFonts w:ascii="Arial" w:hAnsi="Arial" w:cs="Arial"/>
          <w:sz w:val="20"/>
        </w:rPr>
        <w:t>d’assurer une forma</w:t>
      </w:r>
      <w:r>
        <w:rPr>
          <w:rFonts w:ascii="Arial" w:hAnsi="Arial" w:cs="Arial"/>
          <w:sz w:val="20"/>
        </w:rPr>
        <w:t>tion fonctionnelle approfondie</w:t>
      </w:r>
      <w:r w:rsidRPr="00557214">
        <w:rPr>
          <w:rFonts w:ascii="Arial" w:hAnsi="Arial" w:cs="Arial"/>
          <w:sz w:val="20"/>
        </w:rPr>
        <w:t xml:space="preserve">. </w:t>
      </w:r>
    </w:p>
    <w:p w14:paraId="35DDF70A" w14:textId="77777777" w:rsidR="002818BE" w:rsidRDefault="002818BE" w:rsidP="002818BE">
      <w:pPr>
        <w:autoSpaceDE w:val="0"/>
        <w:autoSpaceDN w:val="0"/>
        <w:adjustRightInd w:val="0"/>
        <w:jc w:val="both"/>
        <w:rPr>
          <w:rFonts w:ascii="Arial" w:eastAsiaTheme="minorHAnsi" w:hAnsi="Arial" w:cs="Arial"/>
          <w:sz w:val="20"/>
        </w:rPr>
      </w:pPr>
    </w:p>
    <w:p w14:paraId="1F5B1AFE" w14:textId="77777777" w:rsidR="002818BE" w:rsidRPr="00557214" w:rsidRDefault="002818BE" w:rsidP="002818BE">
      <w:pPr>
        <w:autoSpaceDE w:val="0"/>
        <w:autoSpaceDN w:val="0"/>
        <w:adjustRightInd w:val="0"/>
        <w:jc w:val="both"/>
        <w:rPr>
          <w:rFonts w:ascii="Arial" w:eastAsiaTheme="minorHAnsi" w:hAnsi="Arial" w:cs="Arial"/>
          <w:sz w:val="20"/>
        </w:rPr>
      </w:pPr>
      <w:r w:rsidRPr="00557214">
        <w:rPr>
          <w:rFonts w:ascii="Arial" w:eastAsiaTheme="minorHAnsi" w:hAnsi="Arial" w:cs="Arial"/>
          <w:sz w:val="20"/>
        </w:rPr>
        <w:t xml:space="preserve">Les évolutions fonctionnelles ou techniques </w:t>
      </w:r>
      <w:r>
        <w:rPr>
          <w:rFonts w:ascii="Arial" w:eastAsiaTheme="minorHAnsi" w:hAnsi="Arial" w:cs="Arial"/>
          <w:sz w:val="20"/>
        </w:rPr>
        <w:t>réalisées par le t</w:t>
      </w:r>
      <w:r w:rsidRPr="00557214">
        <w:rPr>
          <w:rFonts w:ascii="Arial" w:eastAsiaTheme="minorHAnsi" w:hAnsi="Arial" w:cs="Arial"/>
          <w:sz w:val="20"/>
        </w:rPr>
        <w:t>it</w:t>
      </w:r>
      <w:r>
        <w:rPr>
          <w:rFonts w:ascii="Arial" w:eastAsiaTheme="minorHAnsi" w:hAnsi="Arial" w:cs="Arial"/>
          <w:sz w:val="20"/>
        </w:rPr>
        <w:t>ulaire en cours d’exécution de l’accord cadre</w:t>
      </w:r>
      <w:r w:rsidRPr="00557214">
        <w:rPr>
          <w:rFonts w:ascii="Arial" w:eastAsiaTheme="minorHAnsi" w:hAnsi="Arial" w:cs="Arial"/>
          <w:sz w:val="20"/>
        </w:rPr>
        <w:t xml:space="preserve"> ne doivent pas remettre en cause le respect des exigences de sécurité ou compromettre une éventuelle opération de réversibilité.</w:t>
      </w:r>
    </w:p>
    <w:p w14:paraId="05274C62" w14:textId="77777777" w:rsidR="002818BE" w:rsidRPr="00557214" w:rsidRDefault="002818BE" w:rsidP="002818BE">
      <w:pPr>
        <w:autoSpaceDE w:val="0"/>
        <w:autoSpaceDN w:val="0"/>
        <w:adjustRightInd w:val="0"/>
        <w:jc w:val="both"/>
        <w:rPr>
          <w:rFonts w:ascii="Arial" w:eastAsiaTheme="minorHAnsi" w:hAnsi="Arial" w:cs="Arial"/>
          <w:sz w:val="20"/>
        </w:rPr>
      </w:pPr>
    </w:p>
    <w:p w14:paraId="4FA9F15D" w14:textId="77777777" w:rsidR="002818BE" w:rsidRDefault="002818BE" w:rsidP="002818BE">
      <w:pPr>
        <w:jc w:val="both"/>
        <w:rPr>
          <w:rFonts w:ascii="Arial" w:eastAsiaTheme="minorHAnsi" w:hAnsi="Arial" w:cs="Arial"/>
          <w:sz w:val="20"/>
        </w:rPr>
      </w:pPr>
      <w:r w:rsidRPr="00557214">
        <w:rPr>
          <w:rFonts w:ascii="Arial" w:eastAsiaTheme="minorHAnsi" w:hAnsi="Arial" w:cs="Arial"/>
          <w:sz w:val="20"/>
        </w:rPr>
        <w:t xml:space="preserve">En cas d’évolution, le </w:t>
      </w:r>
      <w:r>
        <w:rPr>
          <w:rFonts w:ascii="Arial" w:eastAsiaTheme="minorHAnsi" w:hAnsi="Arial" w:cs="Arial"/>
          <w:sz w:val="20"/>
        </w:rPr>
        <w:t>t</w:t>
      </w:r>
      <w:r w:rsidRPr="00557214">
        <w:rPr>
          <w:rFonts w:ascii="Arial" w:eastAsiaTheme="minorHAnsi" w:hAnsi="Arial" w:cs="Arial"/>
          <w:sz w:val="20"/>
        </w:rPr>
        <w:t>itulaire devra vérifier que sa mise en œuvre est conforme aux exigences contractuelles et en apporter la justification auprès de l’ACOSS, avant validation par cette dernière.</w:t>
      </w:r>
    </w:p>
    <w:p w14:paraId="2417603B" w14:textId="251541C8" w:rsidR="00836D8B" w:rsidRDefault="00836D8B" w:rsidP="00815B46">
      <w:pPr>
        <w:jc w:val="both"/>
        <w:rPr>
          <w:rFonts w:ascii="Arial" w:hAnsi="Arial" w:cs="Arial"/>
        </w:rPr>
      </w:pPr>
    </w:p>
    <w:p w14:paraId="581234F7" w14:textId="414BF46E" w:rsidR="00154B4B" w:rsidRPr="003D2506" w:rsidRDefault="00154B4B" w:rsidP="00815B46">
      <w:pPr>
        <w:jc w:val="both"/>
        <w:rPr>
          <w:rFonts w:ascii="Arial" w:hAnsi="Arial" w:cs="Arial"/>
        </w:rPr>
      </w:pPr>
    </w:p>
    <w:p w14:paraId="5CFE3B36" w14:textId="2FB07F77" w:rsidR="00AC5CB7" w:rsidRPr="00B81CD0" w:rsidRDefault="009E0DCE" w:rsidP="00AC5CB7">
      <w:pPr>
        <w:pStyle w:val="Titre1"/>
        <w:shd w:val="pct12" w:color="auto" w:fill="FFFFFF"/>
        <w:jc w:val="both"/>
        <w:rPr>
          <w:rFonts w:ascii="Arial" w:hAnsi="Arial" w:cs="Arial"/>
          <w:bCs/>
          <w:kern w:val="28"/>
          <w:sz w:val="20"/>
        </w:rPr>
      </w:pPr>
      <w:bookmarkStart w:id="43" w:name="_Toc187227143"/>
      <w:r w:rsidRPr="003D2506">
        <w:rPr>
          <w:rFonts w:ascii="Arial" w:hAnsi="Arial" w:cs="Arial"/>
          <w:bCs/>
          <w:kern w:val="28"/>
          <w:sz w:val="20"/>
        </w:rPr>
        <w:t>Propri</w:t>
      </w:r>
      <w:r w:rsidRPr="003D2506">
        <w:rPr>
          <w:rFonts w:ascii="Arial" w:hAnsi="Arial" w:cs="Arial" w:hint="eastAsia"/>
          <w:bCs/>
          <w:kern w:val="28"/>
          <w:sz w:val="20"/>
        </w:rPr>
        <w:t>é</w:t>
      </w:r>
      <w:r w:rsidRPr="003D2506">
        <w:rPr>
          <w:rFonts w:ascii="Arial" w:hAnsi="Arial" w:cs="Arial"/>
          <w:bCs/>
          <w:kern w:val="28"/>
          <w:sz w:val="20"/>
        </w:rPr>
        <w:t>t</w:t>
      </w:r>
      <w:r w:rsidRPr="003D2506">
        <w:rPr>
          <w:rFonts w:ascii="Arial" w:hAnsi="Arial" w:cs="Arial" w:hint="eastAsia"/>
          <w:bCs/>
          <w:kern w:val="28"/>
          <w:sz w:val="20"/>
        </w:rPr>
        <w:t>é</w:t>
      </w:r>
      <w:r w:rsidRPr="003D2506">
        <w:rPr>
          <w:rFonts w:ascii="Arial" w:hAnsi="Arial" w:cs="Arial"/>
          <w:bCs/>
          <w:kern w:val="28"/>
          <w:sz w:val="20"/>
        </w:rPr>
        <w:t xml:space="preserve"> intellectuelle</w:t>
      </w:r>
      <w:bookmarkEnd w:id="43"/>
      <w:r w:rsidR="00D6093E">
        <w:rPr>
          <w:rFonts w:ascii="Arial" w:hAnsi="Arial" w:cs="Arial"/>
          <w:bCs/>
          <w:kern w:val="28"/>
          <w:sz w:val="20"/>
        </w:rPr>
        <w:t xml:space="preserve"> </w:t>
      </w:r>
    </w:p>
    <w:p w14:paraId="20327032" w14:textId="77777777" w:rsidR="00AC5CB7" w:rsidRPr="00DA0B64" w:rsidRDefault="00AC5CB7" w:rsidP="00AC5CB7">
      <w:pPr>
        <w:jc w:val="both"/>
        <w:rPr>
          <w:rFonts w:ascii="Arial" w:hAnsi="Arial" w:cs="Arial"/>
        </w:rPr>
      </w:pPr>
    </w:p>
    <w:p w14:paraId="349F24A0" w14:textId="7F0F576C" w:rsidR="007D1BCC" w:rsidRPr="00A7369B" w:rsidRDefault="007D1BCC" w:rsidP="007D1BCC">
      <w:pPr>
        <w:autoSpaceDE w:val="0"/>
        <w:autoSpaceDN w:val="0"/>
        <w:adjustRightInd w:val="0"/>
        <w:jc w:val="both"/>
        <w:rPr>
          <w:rFonts w:ascii="Arial" w:eastAsiaTheme="minorHAnsi" w:hAnsi="Arial" w:cs="Arial"/>
          <w:sz w:val="20"/>
        </w:rPr>
      </w:pPr>
      <w:bookmarkStart w:id="44" w:name="_Hlk95142723"/>
      <w:r w:rsidRPr="00A7369B">
        <w:rPr>
          <w:rFonts w:ascii="Arial" w:eastAsiaTheme="minorHAnsi" w:hAnsi="Arial" w:cs="Arial"/>
          <w:sz w:val="20"/>
        </w:rPr>
        <w:t xml:space="preserve">Pour les besoins du présent accord-cadre, il est fait application </w:t>
      </w:r>
      <w:r w:rsidRPr="00A7369B">
        <w:rPr>
          <w:rFonts w:ascii="Arial" w:eastAsiaTheme="minorHAnsi" w:hAnsi="Arial" w:cs="Arial"/>
          <w:i/>
          <w:iCs/>
          <w:sz w:val="20"/>
        </w:rPr>
        <w:t>du chapitre 7 « Utilisation des résultats » du CCAG-TIC</w:t>
      </w:r>
      <w:r w:rsidRPr="00A7369B">
        <w:rPr>
          <w:rFonts w:ascii="Arial" w:eastAsiaTheme="minorHAnsi" w:hAnsi="Arial" w:cs="Arial"/>
          <w:sz w:val="20"/>
        </w:rPr>
        <w:t> »</w:t>
      </w:r>
      <w:r w:rsidR="0025055D">
        <w:rPr>
          <w:rFonts w:ascii="Arial" w:eastAsiaTheme="minorHAnsi" w:hAnsi="Arial" w:cs="Arial"/>
          <w:sz w:val="20"/>
        </w:rPr>
        <w:t>.</w:t>
      </w:r>
    </w:p>
    <w:p w14:paraId="584CD408" w14:textId="77777777" w:rsidR="007D1BCC" w:rsidRPr="00A7369B" w:rsidRDefault="007D1BCC" w:rsidP="007D1BCC">
      <w:pPr>
        <w:autoSpaceDE w:val="0"/>
        <w:autoSpaceDN w:val="0"/>
        <w:adjustRightInd w:val="0"/>
        <w:jc w:val="both"/>
        <w:rPr>
          <w:rFonts w:ascii="Arial" w:eastAsiaTheme="minorHAnsi" w:hAnsi="Arial" w:cs="Arial"/>
          <w:sz w:val="20"/>
        </w:rPr>
      </w:pPr>
    </w:p>
    <w:p w14:paraId="166F22CE" w14:textId="572E77FB" w:rsidR="007D1BCC" w:rsidRPr="00FA0F0C" w:rsidRDefault="007D1BCC" w:rsidP="007D1BCC">
      <w:pPr>
        <w:autoSpaceDE w:val="0"/>
        <w:autoSpaceDN w:val="0"/>
        <w:adjustRightInd w:val="0"/>
        <w:jc w:val="both"/>
        <w:rPr>
          <w:rFonts w:ascii="Arial" w:eastAsiaTheme="minorHAnsi" w:hAnsi="Arial" w:cs="Arial"/>
          <w:b/>
          <w:sz w:val="20"/>
          <w:u w:val="single"/>
        </w:rPr>
      </w:pPr>
      <w:bookmarkStart w:id="45" w:name="_Hlk100672909"/>
      <w:r w:rsidRPr="00FA0F0C">
        <w:rPr>
          <w:rFonts w:ascii="Arial" w:eastAsiaTheme="minorHAnsi" w:hAnsi="Arial" w:cs="Arial"/>
          <w:b/>
          <w:sz w:val="20"/>
          <w:u w:val="single"/>
        </w:rPr>
        <w:t xml:space="preserve">Article </w:t>
      </w:r>
      <w:r w:rsidR="00873562" w:rsidRPr="00FA0F0C">
        <w:rPr>
          <w:rFonts w:ascii="Arial" w:eastAsiaTheme="minorHAnsi" w:hAnsi="Arial" w:cs="Arial"/>
          <w:b/>
          <w:sz w:val="20"/>
          <w:u w:val="single"/>
        </w:rPr>
        <w:t>16</w:t>
      </w:r>
      <w:r w:rsidRPr="00FA0F0C">
        <w:rPr>
          <w:rFonts w:ascii="Arial" w:eastAsiaTheme="minorHAnsi" w:hAnsi="Arial" w:cs="Arial"/>
          <w:b/>
          <w:sz w:val="20"/>
          <w:u w:val="single"/>
        </w:rPr>
        <w:t>.1 : Précisions relatives à l’identification et au régime des connaissances antérieures</w:t>
      </w:r>
    </w:p>
    <w:p w14:paraId="409701E4" w14:textId="77777777" w:rsidR="007D1BCC" w:rsidRPr="00A7369B" w:rsidRDefault="007D1BCC" w:rsidP="007D1BCC">
      <w:pPr>
        <w:autoSpaceDE w:val="0"/>
        <w:autoSpaceDN w:val="0"/>
        <w:adjustRightInd w:val="0"/>
        <w:jc w:val="both"/>
        <w:rPr>
          <w:rFonts w:ascii="Arial" w:eastAsiaTheme="minorHAnsi" w:hAnsi="Arial" w:cs="Arial"/>
          <w:sz w:val="20"/>
        </w:rPr>
      </w:pPr>
    </w:p>
    <w:p w14:paraId="7C30657C" w14:textId="77777777" w:rsidR="007D1BCC" w:rsidRPr="00A7369B" w:rsidRDefault="007D1BCC" w:rsidP="007D1BCC">
      <w:pPr>
        <w:autoSpaceDE w:val="0"/>
        <w:autoSpaceDN w:val="0"/>
        <w:adjustRightInd w:val="0"/>
        <w:jc w:val="both"/>
        <w:rPr>
          <w:rFonts w:ascii="Arial" w:eastAsiaTheme="minorHAnsi" w:hAnsi="Arial" w:cs="Arial"/>
          <w:sz w:val="20"/>
        </w:rPr>
      </w:pPr>
      <w:r w:rsidRPr="00A7369B">
        <w:rPr>
          <w:rFonts w:ascii="Arial" w:eastAsiaTheme="minorHAnsi" w:hAnsi="Arial" w:cs="Arial"/>
          <w:sz w:val="20"/>
        </w:rPr>
        <w:t>Le Titulaire, en sa qualité de professionnel, est seul responsable de l’analyse et du respect du régime juridique des connaissances antérieures et des connaissances antérieures standards qu’il intègre dans le cadre des prestations objet de l’accord cadre.</w:t>
      </w:r>
    </w:p>
    <w:p w14:paraId="67B24832" w14:textId="77777777" w:rsidR="007D1BCC" w:rsidRPr="00A7369B" w:rsidRDefault="007D1BCC" w:rsidP="007D1BCC">
      <w:pPr>
        <w:autoSpaceDE w:val="0"/>
        <w:autoSpaceDN w:val="0"/>
        <w:adjustRightInd w:val="0"/>
        <w:jc w:val="both"/>
        <w:rPr>
          <w:rFonts w:ascii="Arial" w:eastAsiaTheme="minorHAnsi" w:hAnsi="Arial" w:cs="Arial"/>
          <w:sz w:val="20"/>
        </w:rPr>
      </w:pPr>
      <w:r w:rsidRPr="00A7369B">
        <w:rPr>
          <w:rFonts w:ascii="Arial" w:eastAsiaTheme="minorHAnsi" w:hAnsi="Arial" w:cs="Arial"/>
          <w:sz w:val="20"/>
        </w:rPr>
        <w:t xml:space="preserve">A ce titre, il revient au Titulaire d’interroger l’ACOSS concernant les connaissances antérieures qu’elle pourrait mettre à disposition et de les analyser au regard de ses besoins d’utilisation et de leur bonne compatibilité avec les autres connaissances antérieures et les résultats ; de sorte que les livrables dans leur ensemble puissent répondre </w:t>
      </w:r>
      <w:r w:rsidRPr="00A7369B">
        <w:rPr>
          <w:rFonts w:ascii="Arial" w:eastAsiaTheme="minorHAnsi" w:hAnsi="Arial" w:cs="Arial"/>
          <w:i/>
          <w:iCs/>
          <w:sz w:val="20"/>
        </w:rPr>
        <w:t>in fine</w:t>
      </w:r>
      <w:r w:rsidRPr="00A7369B">
        <w:rPr>
          <w:rFonts w:ascii="Arial" w:eastAsiaTheme="minorHAnsi" w:hAnsi="Arial" w:cs="Arial"/>
          <w:sz w:val="20"/>
        </w:rPr>
        <w:t xml:space="preserve"> parfaitement aux besoins exprimés dans le présent accord-cadre.</w:t>
      </w:r>
    </w:p>
    <w:p w14:paraId="3D8893A3" w14:textId="77777777" w:rsidR="007D1BCC" w:rsidRPr="00A7369B" w:rsidRDefault="007D1BCC" w:rsidP="007D1BCC">
      <w:pPr>
        <w:autoSpaceDE w:val="0"/>
        <w:autoSpaceDN w:val="0"/>
        <w:adjustRightInd w:val="0"/>
        <w:jc w:val="both"/>
        <w:rPr>
          <w:rFonts w:ascii="Arial" w:eastAsiaTheme="minorHAnsi" w:hAnsi="Arial" w:cs="Arial"/>
          <w:sz w:val="20"/>
        </w:rPr>
      </w:pPr>
    </w:p>
    <w:p w14:paraId="3B949627" w14:textId="1053FECD" w:rsidR="007D1BCC" w:rsidRPr="00A7369B" w:rsidRDefault="007D1BCC" w:rsidP="007D1BCC">
      <w:pPr>
        <w:autoSpaceDE w:val="0"/>
        <w:autoSpaceDN w:val="0"/>
        <w:adjustRightInd w:val="0"/>
        <w:jc w:val="both"/>
        <w:rPr>
          <w:rFonts w:ascii="Arial" w:eastAsiaTheme="minorHAnsi" w:hAnsi="Arial" w:cs="Arial"/>
          <w:sz w:val="20"/>
        </w:rPr>
      </w:pPr>
      <w:r w:rsidRPr="00A7369B">
        <w:rPr>
          <w:rFonts w:ascii="Arial" w:eastAsiaTheme="minorHAnsi" w:hAnsi="Arial" w:cs="Arial"/>
          <w:sz w:val="20"/>
        </w:rPr>
        <w:t>Par ailleurs, il est stipulé expressément en complément des termes du CCAG</w:t>
      </w:r>
      <w:r w:rsidR="004B4B34">
        <w:rPr>
          <w:rFonts w:ascii="Arial" w:eastAsiaTheme="minorHAnsi" w:hAnsi="Arial" w:cs="Arial"/>
          <w:sz w:val="20"/>
        </w:rPr>
        <w:t>-TIC</w:t>
      </w:r>
      <w:r w:rsidRPr="00A7369B">
        <w:rPr>
          <w:rFonts w:ascii="Arial" w:eastAsiaTheme="minorHAnsi" w:hAnsi="Arial" w:cs="Arial"/>
          <w:sz w:val="20"/>
        </w:rPr>
        <w:t xml:space="preserve"> que :</w:t>
      </w:r>
    </w:p>
    <w:p w14:paraId="4E512A03" w14:textId="77777777" w:rsidR="007D1BCC" w:rsidRPr="00A7369B" w:rsidRDefault="007D1BCC" w:rsidP="007D1BCC">
      <w:pPr>
        <w:numPr>
          <w:ilvl w:val="0"/>
          <w:numId w:val="75"/>
        </w:numPr>
        <w:autoSpaceDE w:val="0"/>
        <w:autoSpaceDN w:val="0"/>
        <w:adjustRightInd w:val="0"/>
        <w:spacing w:after="200" w:line="276" w:lineRule="auto"/>
        <w:contextualSpacing/>
        <w:jc w:val="both"/>
        <w:rPr>
          <w:rFonts w:ascii="Arial" w:eastAsiaTheme="minorHAnsi" w:hAnsi="Arial" w:cs="Arial"/>
          <w:sz w:val="20"/>
          <w:szCs w:val="22"/>
        </w:rPr>
      </w:pPr>
      <w:r w:rsidRPr="00A7369B">
        <w:rPr>
          <w:rFonts w:ascii="Arial" w:eastAsiaTheme="minorHAnsi" w:hAnsi="Arial" w:cs="Arial"/>
          <w:sz w:val="20"/>
          <w:szCs w:val="22"/>
        </w:rPr>
        <w:t>le Titulaire doit, dans la mesure du possible, privilégier le recours à des connaissances antérieures sous licence libre ou sous un régime d’utilisation qui permettrait à l’ACOSS de les diffuser sous licence libre conformément à l’article 16 de la loi n° 2016-1321 du 7 octobre 2016 pour une République numérique ;</w:t>
      </w:r>
    </w:p>
    <w:p w14:paraId="6ED0C421" w14:textId="2CC0DFA6" w:rsidR="005A265B" w:rsidRPr="008B4ECA" w:rsidRDefault="007D1BCC" w:rsidP="007D1BCC">
      <w:pPr>
        <w:numPr>
          <w:ilvl w:val="0"/>
          <w:numId w:val="75"/>
        </w:numPr>
        <w:autoSpaceDE w:val="0"/>
        <w:autoSpaceDN w:val="0"/>
        <w:adjustRightInd w:val="0"/>
        <w:spacing w:after="200" w:line="276" w:lineRule="auto"/>
        <w:contextualSpacing/>
        <w:jc w:val="both"/>
        <w:rPr>
          <w:rFonts w:ascii="Arial" w:eastAsiaTheme="minorHAnsi" w:hAnsi="Arial" w:cs="Arial"/>
          <w:sz w:val="20"/>
          <w:szCs w:val="22"/>
        </w:rPr>
      </w:pPr>
      <w:r w:rsidRPr="00A7369B">
        <w:rPr>
          <w:rFonts w:ascii="Arial" w:eastAsiaTheme="minorHAnsi" w:hAnsi="Arial" w:cs="Arial"/>
          <w:sz w:val="20"/>
          <w:szCs w:val="22"/>
        </w:rPr>
        <w:t>dans l’hypothèse d’une cession à titre exclusif des résultats au profit de l’ACOSS compte tenu de la nature de ces résultats, les connaissances antérieures incorporées dans lesdits résultats seront également cédées à titre exclusif.</w:t>
      </w:r>
      <w:bookmarkEnd w:id="45"/>
    </w:p>
    <w:p w14:paraId="204CBE65" w14:textId="77777777" w:rsidR="005A265B" w:rsidRPr="00A7369B" w:rsidRDefault="005A265B" w:rsidP="007D1BCC">
      <w:pPr>
        <w:autoSpaceDE w:val="0"/>
        <w:autoSpaceDN w:val="0"/>
        <w:adjustRightInd w:val="0"/>
        <w:jc w:val="both"/>
        <w:rPr>
          <w:rFonts w:ascii="Arial" w:eastAsiaTheme="minorHAnsi" w:hAnsi="Arial" w:cs="Arial"/>
          <w:sz w:val="20"/>
        </w:rPr>
      </w:pPr>
    </w:p>
    <w:p w14:paraId="6D11AB6A" w14:textId="5388B0D7" w:rsidR="007D1BCC" w:rsidRPr="002046CC" w:rsidRDefault="007D1BCC" w:rsidP="007D1BCC">
      <w:pPr>
        <w:autoSpaceDE w:val="0"/>
        <w:autoSpaceDN w:val="0"/>
        <w:adjustRightInd w:val="0"/>
        <w:jc w:val="both"/>
        <w:rPr>
          <w:rFonts w:ascii="Arial" w:eastAsiaTheme="minorHAnsi" w:hAnsi="Arial" w:cs="Arial"/>
          <w:sz w:val="20"/>
          <w:u w:val="single"/>
        </w:rPr>
      </w:pPr>
      <w:r w:rsidRPr="002046CC">
        <w:rPr>
          <w:rFonts w:ascii="Arial" w:eastAsiaTheme="minorHAnsi" w:hAnsi="Arial" w:cs="Arial"/>
          <w:b/>
          <w:sz w:val="20"/>
          <w:u w:val="single"/>
        </w:rPr>
        <w:t xml:space="preserve">Article </w:t>
      </w:r>
      <w:r w:rsidR="00FA0F0C" w:rsidRPr="002046CC">
        <w:rPr>
          <w:rFonts w:ascii="Arial" w:eastAsiaTheme="minorHAnsi" w:hAnsi="Arial" w:cs="Arial"/>
          <w:b/>
          <w:sz w:val="20"/>
          <w:u w:val="single"/>
        </w:rPr>
        <w:t>16</w:t>
      </w:r>
      <w:r w:rsidRPr="002046CC">
        <w:rPr>
          <w:rFonts w:ascii="Arial" w:eastAsiaTheme="minorHAnsi" w:hAnsi="Arial" w:cs="Arial"/>
          <w:b/>
          <w:sz w:val="20"/>
          <w:u w:val="single"/>
        </w:rPr>
        <w:t>.2 : Précisions relatives aux résultats qualifiés de confidentiels</w:t>
      </w:r>
    </w:p>
    <w:p w14:paraId="59EA00CF" w14:textId="77777777" w:rsidR="007D1BCC" w:rsidRPr="00A7369B" w:rsidRDefault="007D1BCC" w:rsidP="007D1BCC">
      <w:pPr>
        <w:autoSpaceDE w:val="0"/>
        <w:autoSpaceDN w:val="0"/>
        <w:adjustRightInd w:val="0"/>
        <w:jc w:val="both"/>
        <w:rPr>
          <w:rFonts w:ascii="Arial" w:eastAsiaTheme="minorHAnsi" w:hAnsi="Arial" w:cs="Arial"/>
          <w:sz w:val="20"/>
        </w:rPr>
      </w:pPr>
    </w:p>
    <w:p w14:paraId="012DF66C" w14:textId="77777777" w:rsidR="007D1BCC" w:rsidRPr="00A7369B" w:rsidRDefault="007D1BCC" w:rsidP="007D1BCC">
      <w:pPr>
        <w:autoSpaceDE w:val="0"/>
        <w:autoSpaceDN w:val="0"/>
        <w:adjustRightInd w:val="0"/>
        <w:jc w:val="both"/>
        <w:rPr>
          <w:rFonts w:ascii="Arial" w:eastAsiaTheme="minorHAnsi" w:hAnsi="Arial" w:cs="Arial"/>
          <w:sz w:val="20"/>
        </w:rPr>
      </w:pPr>
      <w:r w:rsidRPr="00A7369B">
        <w:rPr>
          <w:rFonts w:ascii="Arial" w:eastAsiaTheme="minorHAnsi" w:hAnsi="Arial" w:cs="Arial"/>
          <w:sz w:val="20"/>
        </w:rPr>
        <w:t>Outre les éléments identifiés comme étant confidentiels dans les différentes pièces de l’accord cadre, il est précisé que les résultats intégrant ou mentionnant les éléments suivants doivent être également considérés comme confidentiels et soumis à cession exclusive :</w:t>
      </w:r>
    </w:p>
    <w:p w14:paraId="5B532BF4" w14:textId="4F218DE0" w:rsidR="007D1BCC" w:rsidRPr="00A7369B" w:rsidRDefault="007D1BCC" w:rsidP="007D1BCC">
      <w:pPr>
        <w:numPr>
          <w:ilvl w:val="0"/>
          <w:numId w:val="75"/>
        </w:numPr>
        <w:autoSpaceDE w:val="0"/>
        <w:autoSpaceDN w:val="0"/>
        <w:adjustRightInd w:val="0"/>
        <w:spacing w:after="200" w:line="276" w:lineRule="auto"/>
        <w:contextualSpacing/>
        <w:jc w:val="both"/>
        <w:rPr>
          <w:rFonts w:ascii="Arial" w:eastAsiaTheme="minorHAnsi" w:hAnsi="Arial" w:cs="Arial"/>
          <w:sz w:val="20"/>
          <w:szCs w:val="22"/>
        </w:rPr>
      </w:pPr>
      <w:r w:rsidRPr="00A7369B">
        <w:rPr>
          <w:rFonts w:ascii="Arial" w:eastAsiaTheme="minorHAnsi" w:hAnsi="Arial" w:cs="Arial"/>
          <w:sz w:val="20"/>
          <w:szCs w:val="22"/>
        </w:rPr>
        <w:t>éléments dont la communication porterait atteinte à un secret protégé par la loi, notamment le secret des affaires ;</w:t>
      </w:r>
    </w:p>
    <w:p w14:paraId="20CA1B9E" w14:textId="77777777" w:rsidR="007D1BCC" w:rsidRPr="00A7369B" w:rsidRDefault="007D1BCC" w:rsidP="007D1BCC">
      <w:pPr>
        <w:numPr>
          <w:ilvl w:val="0"/>
          <w:numId w:val="75"/>
        </w:numPr>
        <w:autoSpaceDE w:val="0"/>
        <w:autoSpaceDN w:val="0"/>
        <w:adjustRightInd w:val="0"/>
        <w:spacing w:after="200" w:line="276" w:lineRule="auto"/>
        <w:contextualSpacing/>
        <w:jc w:val="both"/>
        <w:rPr>
          <w:rFonts w:ascii="Arial" w:eastAsiaTheme="minorHAnsi" w:hAnsi="Arial" w:cs="Arial"/>
          <w:sz w:val="20"/>
          <w:szCs w:val="22"/>
        </w:rPr>
      </w:pPr>
      <w:r w:rsidRPr="00A7369B">
        <w:rPr>
          <w:rFonts w:ascii="Arial" w:eastAsiaTheme="minorHAnsi" w:hAnsi="Arial" w:cs="Arial"/>
          <w:sz w:val="20"/>
          <w:szCs w:val="22"/>
        </w:rPr>
        <w:t>éléments dont la communication porterait atteinte à la sécurité des personnes ou à la sécurité des systèmes d'information des administrations ;</w:t>
      </w:r>
    </w:p>
    <w:p w14:paraId="04923187" w14:textId="77777777" w:rsidR="007D1BCC" w:rsidRPr="00A7369B" w:rsidRDefault="007D1BCC" w:rsidP="007D1BCC">
      <w:pPr>
        <w:numPr>
          <w:ilvl w:val="0"/>
          <w:numId w:val="75"/>
        </w:numPr>
        <w:autoSpaceDE w:val="0"/>
        <w:autoSpaceDN w:val="0"/>
        <w:adjustRightInd w:val="0"/>
        <w:spacing w:after="200" w:line="276" w:lineRule="auto"/>
        <w:contextualSpacing/>
        <w:jc w:val="both"/>
        <w:rPr>
          <w:rFonts w:ascii="Arial" w:eastAsiaTheme="minorHAnsi" w:hAnsi="Arial" w:cs="Arial"/>
          <w:sz w:val="20"/>
          <w:szCs w:val="22"/>
        </w:rPr>
      </w:pPr>
      <w:r w:rsidRPr="00A7369B">
        <w:rPr>
          <w:rFonts w:ascii="Arial" w:eastAsiaTheme="minorHAnsi" w:hAnsi="Arial" w:cs="Arial"/>
          <w:sz w:val="20"/>
          <w:szCs w:val="22"/>
        </w:rPr>
        <w:t>éléments dont la communication porterait atteinte à la recherche et à la prévention, par les services compétents, d'infractions de toute nature ;</w:t>
      </w:r>
    </w:p>
    <w:p w14:paraId="7782B333" w14:textId="77777777" w:rsidR="007D1BCC" w:rsidRPr="00A7369B" w:rsidRDefault="007D1BCC" w:rsidP="007D1BCC">
      <w:pPr>
        <w:numPr>
          <w:ilvl w:val="0"/>
          <w:numId w:val="75"/>
        </w:numPr>
        <w:autoSpaceDE w:val="0"/>
        <w:autoSpaceDN w:val="0"/>
        <w:adjustRightInd w:val="0"/>
        <w:spacing w:after="200" w:line="276" w:lineRule="auto"/>
        <w:contextualSpacing/>
        <w:jc w:val="both"/>
        <w:rPr>
          <w:rFonts w:ascii="Arial" w:eastAsiaTheme="minorHAnsi" w:hAnsi="Arial" w:cs="Arial"/>
          <w:sz w:val="20"/>
          <w:szCs w:val="22"/>
        </w:rPr>
      </w:pPr>
      <w:r w:rsidRPr="00A7369B">
        <w:rPr>
          <w:rFonts w:ascii="Arial" w:eastAsiaTheme="minorHAnsi" w:hAnsi="Arial" w:cs="Arial"/>
          <w:sz w:val="20"/>
          <w:szCs w:val="22"/>
        </w:rPr>
        <w:t>éléments dont la communication porterait atteinte au déroulement des procédures engagées devant les juridictions ou d'opérations préliminaires à de telles procédures ;</w:t>
      </w:r>
    </w:p>
    <w:p w14:paraId="6C219D57" w14:textId="77777777" w:rsidR="007D1BCC" w:rsidRDefault="007D1BCC" w:rsidP="007D1BCC">
      <w:pPr>
        <w:numPr>
          <w:ilvl w:val="0"/>
          <w:numId w:val="75"/>
        </w:numPr>
        <w:autoSpaceDE w:val="0"/>
        <w:autoSpaceDN w:val="0"/>
        <w:adjustRightInd w:val="0"/>
        <w:spacing w:after="200" w:line="276" w:lineRule="auto"/>
        <w:contextualSpacing/>
        <w:jc w:val="both"/>
        <w:rPr>
          <w:rFonts w:ascii="Arial" w:eastAsiaTheme="minorHAnsi" w:hAnsi="Arial" w:cs="Arial"/>
          <w:sz w:val="20"/>
          <w:szCs w:val="22"/>
        </w:rPr>
      </w:pPr>
      <w:r w:rsidRPr="00A7369B">
        <w:rPr>
          <w:rFonts w:ascii="Arial" w:eastAsiaTheme="minorHAnsi" w:hAnsi="Arial" w:cs="Arial"/>
          <w:sz w:val="20"/>
          <w:szCs w:val="22"/>
        </w:rPr>
        <w:t>éléments dont la communication porterait atteinte à la protection de la vie privée.</w:t>
      </w:r>
    </w:p>
    <w:p w14:paraId="76EE6EB8" w14:textId="77777777" w:rsidR="008B4ECA" w:rsidRDefault="008B4ECA" w:rsidP="008B4ECA">
      <w:pPr>
        <w:autoSpaceDE w:val="0"/>
        <w:autoSpaceDN w:val="0"/>
        <w:adjustRightInd w:val="0"/>
        <w:spacing w:after="200" w:line="276" w:lineRule="auto"/>
        <w:contextualSpacing/>
        <w:jc w:val="both"/>
        <w:rPr>
          <w:rFonts w:ascii="Arial" w:eastAsiaTheme="minorHAnsi" w:hAnsi="Arial" w:cs="Arial"/>
          <w:sz w:val="20"/>
          <w:szCs w:val="22"/>
        </w:rPr>
      </w:pPr>
    </w:p>
    <w:p w14:paraId="2E0095AE" w14:textId="77777777" w:rsidR="008B4ECA" w:rsidRDefault="008B4ECA" w:rsidP="008B4ECA">
      <w:pPr>
        <w:autoSpaceDE w:val="0"/>
        <w:autoSpaceDN w:val="0"/>
        <w:adjustRightInd w:val="0"/>
        <w:spacing w:after="200" w:line="276" w:lineRule="auto"/>
        <w:contextualSpacing/>
        <w:jc w:val="both"/>
        <w:rPr>
          <w:rFonts w:ascii="Arial" w:eastAsiaTheme="minorHAnsi" w:hAnsi="Arial" w:cs="Arial"/>
          <w:sz w:val="20"/>
          <w:szCs w:val="22"/>
        </w:rPr>
      </w:pPr>
    </w:p>
    <w:p w14:paraId="11ED495C" w14:textId="77777777" w:rsidR="008B4ECA" w:rsidRPr="00A7369B" w:rsidRDefault="008B4ECA" w:rsidP="008B4ECA">
      <w:pPr>
        <w:autoSpaceDE w:val="0"/>
        <w:autoSpaceDN w:val="0"/>
        <w:adjustRightInd w:val="0"/>
        <w:spacing w:after="200" w:line="276" w:lineRule="auto"/>
        <w:contextualSpacing/>
        <w:jc w:val="both"/>
        <w:rPr>
          <w:rFonts w:ascii="Arial" w:eastAsiaTheme="minorHAnsi" w:hAnsi="Arial" w:cs="Arial"/>
          <w:sz w:val="20"/>
          <w:szCs w:val="22"/>
        </w:rPr>
      </w:pPr>
    </w:p>
    <w:bookmarkEnd w:id="44"/>
    <w:p w14:paraId="249367A4" w14:textId="77777777" w:rsidR="002E5777" w:rsidRDefault="002E5777" w:rsidP="00AC5CB7">
      <w:pPr>
        <w:jc w:val="both"/>
        <w:rPr>
          <w:rFonts w:ascii="Arial" w:hAnsi="Arial" w:cs="Arial"/>
          <w:sz w:val="20"/>
        </w:rPr>
      </w:pPr>
    </w:p>
    <w:p w14:paraId="56F4A7A9" w14:textId="77777777" w:rsidR="00821533" w:rsidRPr="00DA0B64" w:rsidRDefault="00821533" w:rsidP="00AC5CB7">
      <w:pPr>
        <w:pStyle w:val="Retraitcorpsdetexte"/>
        <w:tabs>
          <w:tab w:val="left" w:pos="1134"/>
          <w:tab w:val="left" w:pos="1843"/>
          <w:tab w:val="left" w:pos="8505"/>
        </w:tabs>
        <w:spacing w:line="240" w:lineRule="exact"/>
        <w:ind w:left="0" w:firstLine="0"/>
        <w:rPr>
          <w:rFonts w:ascii="Arial" w:hAnsi="Arial" w:cs="Arial"/>
          <w:sz w:val="20"/>
        </w:rPr>
      </w:pPr>
    </w:p>
    <w:p w14:paraId="31DA5FEB" w14:textId="221EAED4" w:rsidR="00CE00F9" w:rsidRPr="005B4CF5" w:rsidRDefault="002936E8" w:rsidP="00EC3B18">
      <w:pPr>
        <w:pStyle w:val="Titre1"/>
        <w:shd w:val="pct12" w:color="auto" w:fill="FFFFFF"/>
        <w:ind w:left="1418" w:hanging="1418"/>
        <w:jc w:val="both"/>
        <w:rPr>
          <w:rFonts w:ascii="Arial" w:hAnsi="Arial" w:cs="Arial"/>
          <w:sz w:val="20"/>
        </w:rPr>
      </w:pPr>
      <w:bookmarkStart w:id="46" w:name="_Toc530841095"/>
      <w:bookmarkStart w:id="47" w:name="_Toc139700809"/>
      <w:bookmarkStart w:id="48" w:name="_Toc187752762"/>
      <w:bookmarkStart w:id="49" w:name="_Toc187227144"/>
      <w:r w:rsidRPr="005B4CF5">
        <w:rPr>
          <w:rFonts w:ascii="Arial" w:hAnsi="Arial" w:cs="Arial"/>
          <w:sz w:val="20"/>
        </w:rPr>
        <w:t>VERIFICATIONS ET reception D</w:t>
      </w:r>
      <w:bookmarkEnd w:id="46"/>
      <w:r w:rsidRPr="005B4CF5">
        <w:rPr>
          <w:rFonts w:ascii="Arial" w:hAnsi="Arial" w:cs="Arial"/>
          <w:sz w:val="20"/>
        </w:rPr>
        <w:t xml:space="preserve">ES </w:t>
      </w:r>
      <w:bookmarkEnd w:id="47"/>
      <w:bookmarkEnd w:id="48"/>
      <w:r w:rsidRPr="005B4CF5">
        <w:rPr>
          <w:rFonts w:ascii="Arial" w:hAnsi="Arial" w:cs="Arial"/>
          <w:sz w:val="20"/>
        </w:rPr>
        <w:t>prestations, objet du present accord-cadre</w:t>
      </w:r>
      <w:bookmarkEnd w:id="49"/>
      <w:r w:rsidR="00883CBA" w:rsidRPr="005B4CF5">
        <w:rPr>
          <w:rFonts w:ascii="Arial" w:hAnsi="Arial" w:cs="Arial"/>
          <w:sz w:val="20"/>
        </w:rPr>
        <w:t xml:space="preserve"> </w:t>
      </w:r>
    </w:p>
    <w:p w14:paraId="219E938A" w14:textId="26DB69EF" w:rsidR="00CE00F9" w:rsidRDefault="00CE00F9" w:rsidP="008B39E8">
      <w:pPr>
        <w:jc w:val="both"/>
        <w:rPr>
          <w:rFonts w:ascii="Arial" w:hAnsi="Arial" w:cs="Arial"/>
          <w:sz w:val="20"/>
        </w:rPr>
      </w:pPr>
    </w:p>
    <w:p w14:paraId="4A7BB36A" w14:textId="5C0FEE65" w:rsidR="000E3C43" w:rsidRPr="00DA0B64" w:rsidRDefault="000E3C43" w:rsidP="008B39E8">
      <w:pPr>
        <w:jc w:val="both"/>
        <w:rPr>
          <w:rFonts w:ascii="Arial" w:hAnsi="Arial" w:cs="Arial"/>
          <w:sz w:val="20"/>
        </w:rPr>
      </w:pPr>
      <w:r>
        <w:rPr>
          <w:rFonts w:ascii="Arial" w:hAnsi="Arial" w:cs="Arial"/>
          <w:sz w:val="20"/>
        </w:rPr>
        <w:t>Par dérogation aux article</w:t>
      </w:r>
      <w:r w:rsidR="00CC6336">
        <w:rPr>
          <w:rFonts w:ascii="Arial" w:hAnsi="Arial" w:cs="Arial"/>
          <w:sz w:val="20"/>
        </w:rPr>
        <w:t>s</w:t>
      </w:r>
      <w:r>
        <w:rPr>
          <w:rFonts w:ascii="Arial" w:hAnsi="Arial" w:cs="Arial"/>
          <w:sz w:val="20"/>
        </w:rPr>
        <w:t xml:space="preserve"> </w:t>
      </w:r>
      <w:r w:rsidR="009D0D98">
        <w:rPr>
          <w:rFonts w:ascii="Arial" w:hAnsi="Arial" w:cs="Arial"/>
          <w:sz w:val="20"/>
        </w:rPr>
        <w:t>30 à 34</w:t>
      </w:r>
      <w:r>
        <w:rPr>
          <w:rFonts w:ascii="Arial" w:hAnsi="Arial" w:cs="Arial"/>
          <w:sz w:val="20"/>
        </w:rPr>
        <w:t xml:space="preserve"> du CCAG/TIC, les opérations de vérification sont les suivantes :</w:t>
      </w:r>
    </w:p>
    <w:p w14:paraId="10931042" w14:textId="77777777" w:rsidR="00E12F13" w:rsidRPr="00C34EB3" w:rsidRDefault="00E12F13" w:rsidP="00E12F13">
      <w:pPr>
        <w:jc w:val="both"/>
        <w:rPr>
          <w:rFonts w:ascii="Arial" w:hAnsi="Arial" w:cs="Arial"/>
          <w:sz w:val="20"/>
        </w:rPr>
      </w:pPr>
      <w:bookmarkStart w:id="50" w:name="__RefHeading__87632_1074012641"/>
      <w:bookmarkStart w:id="51" w:name="__RefHeading__87634_1074012641"/>
      <w:bookmarkEnd w:id="50"/>
      <w:bookmarkEnd w:id="51"/>
    </w:p>
    <w:p w14:paraId="74E37ED4" w14:textId="01F97514" w:rsidR="00E12F13" w:rsidRPr="00042095" w:rsidRDefault="00A400CA" w:rsidP="000D42CD">
      <w:pPr>
        <w:pStyle w:val="Titre2"/>
        <w:numPr>
          <w:ilvl w:val="0"/>
          <w:numId w:val="0"/>
        </w:numPr>
        <w:jc w:val="both"/>
        <w:rPr>
          <w:rFonts w:ascii="Arial" w:hAnsi="Arial" w:cs="Arial"/>
          <w:caps/>
          <w:smallCaps w:val="0"/>
          <w:sz w:val="20"/>
        </w:rPr>
      </w:pPr>
      <w:r w:rsidRPr="00C34EB3">
        <w:rPr>
          <w:rFonts w:ascii="Arial" w:hAnsi="Arial" w:cs="Arial"/>
          <w:caps/>
          <w:sz w:val="20"/>
        </w:rPr>
        <w:t>1</w:t>
      </w:r>
      <w:r w:rsidR="00AA60C8" w:rsidRPr="00C34EB3">
        <w:rPr>
          <w:rFonts w:ascii="Arial" w:hAnsi="Arial" w:cs="Arial"/>
          <w:caps/>
          <w:sz w:val="20"/>
        </w:rPr>
        <w:t>7</w:t>
      </w:r>
      <w:r w:rsidR="00E12F13" w:rsidRPr="00C34EB3">
        <w:rPr>
          <w:rFonts w:ascii="Arial" w:hAnsi="Arial" w:cs="Arial"/>
          <w:caps/>
          <w:sz w:val="20"/>
        </w:rPr>
        <w:t xml:space="preserve">.1 – </w:t>
      </w:r>
      <w:r w:rsidR="00E12F13" w:rsidRPr="00C34EB3">
        <w:rPr>
          <w:rFonts w:ascii="Arial" w:hAnsi="Arial" w:cs="Arial"/>
          <w:caps/>
          <w:smallCaps w:val="0"/>
          <w:sz w:val="20"/>
        </w:rPr>
        <w:t xml:space="preserve">OPERATIONS DE VérificationS </w:t>
      </w:r>
    </w:p>
    <w:p w14:paraId="591E78FD" w14:textId="77777777" w:rsidR="00E12F13" w:rsidRPr="00C34EB3" w:rsidRDefault="00E12F13" w:rsidP="00E12F13">
      <w:pPr>
        <w:jc w:val="both"/>
        <w:rPr>
          <w:rFonts w:ascii="Arial" w:hAnsi="Arial" w:cs="Arial"/>
          <w:sz w:val="20"/>
        </w:rPr>
      </w:pPr>
    </w:p>
    <w:p w14:paraId="01145FE0" w14:textId="7A67AE0B" w:rsidR="00E12F13" w:rsidRPr="00C34EB3" w:rsidRDefault="00A400CA" w:rsidP="00E12F13">
      <w:pPr>
        <w:ind w:left="567"/>
        <w:jc w:val="both"/>
        <w:rPr>
          <w:rFonts w:ascii="Arial" w:hAnsi="Arial" w:cs="Arial"/>
          <w:b/>
          <w:sz w:val="20"/>
        </w:rPr>
      </w:pPr>
      <w:r w:rsidRPr="00C34EB3">
        <w:rPr>
          <w:rFonts w:ascii="Arial" w:hAnsi="Arial" w:cs="Arial"/>
          <w:b/>
          <w:sz w:val="20"/>
        </w:rPr>
        <w:t>1</w:t>
      </w:r>
      <w:r w:rsidR="00AA60C8" w:rsidRPr="00C34EB3">
        <w:rPr>
          <w:rFonts w:ascii="Arial" w:hAnsi="Arial" w:cs="Arial"/>
          <w:b/>
          <w:sz w:val="20"/>
        </w:rPr>
        <w:t>7</w:t>
      </w:r>
      <w:r w:rsidR="00E12F13" w:rsidRPr="00C34EB3">
        <w:rPr>
          <w:rFonts w:ascii="Arial" w:hAnsi="Arial" w:cs="Arial"/>
          <w:b/>
          <w:sz w:val="20"/>
        </w:rPr>
        <w:t xml:space="preserve">.1.1 </w:t>
      </w:r>
      <w:r w:rsidR="002A13B4" w:rsidRPr="00B26C50">
        <w:rPr>
          <w:rFonts w:ascii="Arial" w:hAnsi="Arial" w:cs="Arial"/>
          <w:b/>
          <w:sz w:val="20"/>
        </w:rPr>
        <w:t>Principes</w:t>
      </w:r>
      <w:r w:rsidR="00E12F13" w:rsidRPr="00C34EB3">
        <w:rPr>
          <w:rFonts w:ascii="Arial" w:hAnsi="Arial" w:cs="Arial"/>
          <w:b/>
          <w:sz w:val="20"/>
        </w:rPr>
        <w:t xml:space="preserve"> </w:t>
      </w:r>
    </w:p>
    <w:p w14:paraId="05AEBF50" w14:textId="2A781314" w:rsidR="00E12F13" w:rsidRDefault="00E12F13" w:rsidP="00E12F13">
      <w:pPr>
        <w:jc w:val="both"/>
        <w:rPr>
          <w:rFonts w:ascii="Arial" w:hAnsi="Arial" w:cs="Arial"/>
          <w:b/>
          <w:sz w:val="20"/>
          <w:highlight w:val="yellow"/>
        </w:rPr>
      </w:pPr>
    </w:p>
    <w:p w14:paraId="63FDC53D" w14:textId="77777777" w:rsidR="002A13B4" w:rsidRPr="00DA0B64" w:rsidRDefault="002A13B4" w:rsidP="002A13B4">
      <w:pPr>
        <w:pStyle w:val="western"/>
        <w:spacing w:before="0" w:beforeAutospacing="0"/>
        <w:rPr>
          <w:rFonts w:ascii="Arial" w:hAnsi="Arial" w:cs="Arial"/>
          <w:sz w:val="20"/>
          <w:szCs w:val="20"/>
          <w:lang w:eastAsia="en-US"/>
        </w:rPr>
      </w:pPr>
      <w:r w:rsidRPr="00DA0B64">
        <w:rPr>
          <w:rFonts w:ascii="Arial" w:hAnsi="Arial" w:cs="Arial"/>
          <w:sz w:val="20"/>
          <w:szCs w:val="20"/>
          <w:lang w:eastAsia="en-US"/>
        </w:rPr>
        <w:t>Les prestations exécutées sont soumises à des opérations de vérification</w:t>
      </w:r>
      <w:r>
        <w:rPr>
          <w:rFonts w:ascii="Arial" w:hAnsi="Arial" w:cs="Arial"/>
          <w:sz w:val="20"/>
          <w:szCs w:val="20"/>
          <w:lang w:eastAsia="en-US"/>
        </w:rPr>
        <w:t>s</w:t>
      </w:r>
      <w:r w:rsidRPr="00DA0B64">
        <w:rPr>
          <w:rFonts w:ascii="Arial" w:hAnsi="Arial" w:cs="Arial"/>
          <w:sz w:val="20"/>
          <w:szCs w:val="20"/>
          <w:lang w:eastAsia="en-US"/>
        </w:rPr>
        <w:t xml:space="preserve"> qualitatives.</w:t>
      </w:r>
    </w:p>
    <w:p w14:paraId="1984A196" w14:textId="77777777" w:rsidR="002A13B4" w:rsidRPr="00DA0B64" w:rsidRDefault="002A13B4" w:rsidP="002A13B4">
      <w:pPr>
        <w:pStyle w:val="western"/>
        <w:rPr>
          <w:rFonts w:ascii="Arial" w:hAnsi="Arial" w:cs="Arial"/>
          <w:sz w:val="20"/>
          <w:szCs w:val="20"/>
          <w:lang w:eastAsia="en-US"/>
        </w:rPr>
      </w:pPr>
      <w:r w:rsidRPr="00DA0B64">
        <w:rPr>
          <w:rFonts w:ascii="Arial" w:hAnsi="Arial" w:cs="Arial"/>
          <w:sz w:val="20"/>
          <w:szCs w:val="20"/>
          <w:lang w:eastAsia="en-US"/>
        </w:rPr>
        <w:t>Elles ont pour but de vérifier que les prestations sont conformes :</w:t>
      </w:r>
    </w:p>
    <w:p w14:paraId="1037A49A" w14:textId="77777777" w:rsidR="002A13B4" w:rsidRPr="00DA0B64" w:rsidRDefault="002A13B4" w:rsidP="00DF4B4B">
      <w:pPr>
        <w:pStyle w:val="western"/>
        <w:numPr>
          <w:ilvl w:val="0"/>
          <w:numId w:val="25"/>
        </w:numPr>
        <w:rPr>
          <w:rFonts w:ascii="Arial" w:hAnsi="Arial" w:cs="Arial"/>
          <w:sz w:val="20"/>
          <w:szCs w:val="20"/>
          <w:lang w:eastAsia="en-US"/>
        </w:rPr>
      </w:pPr>
      <w:r w:rsidRPr="00DA0B64">
        <w:rPr>
          <w:rFonts w:ascii="Arial" w:hAnsi="Arial" w:cs="Arial"/>
          <w:sz w:val="20"/>
          <w:szCs w:val="20"/>
          <w:lang w:eastAsia="en-US"/>
        </w:rPr>
        <w:t>aux dispositions du bon de commande auxquelles elles se rapportent ;</w:t>
      </w:r>
    </w:p>
    <w:p w14:paraId="41B268C2" w14:textId="1EE9A143" w:rsidR="002A13B4" w:rsidRPr="00DA0B64" w:rsidRDefault="002A13B4" w:rsidP="00DF4B4B">
      <w:pPr>
        <w:pStyle w:val="western"/>
        <w:numPr>
          <w:ilvl w:val="0"/>
          <w:numId w:val="25"/>
        </w:numPr>
        <w:rPr>
          <w:rFonts w:ascii="Arial" w:hAnsi="Arial" w:cs="Arial"/>
          <w:sz w:val="20"/>
          <w:szCs w:val="20"/>
          <w:lang w:eastAsia="en-US"/>
        </w:rPr>
      </w:pPr>
      <w:r w:rsidRPr="00DA0B64">
        <w:rPr>
          <w:rFonts w:ascii="Arial" w:hAnsi="Arial" w:cs="Arial"/>
          <w:sz w:val="20"/>
          <w:szCs w:val="20"/>
          <w:lang w:eastAsia="en-US"/>
        </w:rPr>
        <w:t>aux spécifications techniques de l’accord-cadre.</w:t>
      </w:r>
    </w:p>
    <w:p w14:paraId="7469B8E2" w14:textId="77777777" w:rsidR="002A13B4" w:rsidRDefault="002A13B4" w:rsidP="002A13B4">
      <w:pPr>
        <w:pStyle w:val="western"/>
        <w:spacing w:before="0" w:beforeAutospacing="0"/>
        <w:rPr>
          <w:rFonts w:ascii="Arial" w:hAnsi="Arial" w:cs="Arial"/>
          <w:sz w:val="20"/>
          <w:szCs w:val="20"/>
          <w:lang w:eastAsia="en-US"/>
        </w:rPr>
      </w:pPr>
    </w:p>
    <w:p w14:paraId="16E6B136" w14:textId="2D628EBA" w:rsidR="002A13B4" w:rsidRPr="00DA0B64" w:rsidRDefault="002A13B4" w:rsidP="002A13B4">
      <w:pPr>
        <w:pStyle w:val="western"/>
        <w:spacing w:before="0" w:beforeAutospacing="0"/>
        <w:rPr>
          <w:rFonts w:ascii="Arial" w:hAnsi="Arial" w:cs="Arial"/>
          <w:sz w:val="20"/>
          <w:szCs w:val="20"/>
          <w:lang w:eastAsia="en-US"/>
        </w:rPr>
      </w:pPr>
      <w:r w:rsidRPr="00DA0B64">
        <w:rPr>
          <w:rFonts w:ascii="Arial" w:hAnsi="Arial" w:cs="Arial"/>
          <w:sz w:val="20"/>
          <w:szCs w:val="20"/>
          <w:lang w:eastAsia="en-US"/>
        </w:rPr>
        <w:t xml:space="preserve">Les opérations </w:t>
      </w:r>
      <w:r w:rsidRPr="00FF16EA">
        <w:rPr>
          <w:rFonts w:ascii="Arial" w:hAnsi="Arial" w:cs="Arial"/>
          <w:b/>
          <w:sz w:val="20"/>
          <w:szCs w:val="20"/>
          <w:lang w:eastAsia="en-US"/>
        </w:rPr>
        <w:t>de vérification</w:t>
      </w:r>
      <w:r>
        <w:rPr>
          <w:rFonts w:ascii="Arial" w:hAnsi="Arial" w:cs="Arial"/>
          <w:b/>
          <w:sz w:val="20"/>
          <w:szCs w:val="20"/>
          <w:lang w:eastAsia="en-US"/>
        </w:rPr>
        <w:t>s</w:t>
      </w:r>
      <w:r w:rsidRPr="00FF16EA">
        <w:rPr>
          <w:rFonts w:ascii="Arial" w:hAnsi="Arial" w:cs="Arial"/>
          <w:b/>
          <w:sz w:val="20"/>
          <w:szCs w:val="20"/>
          <w:lang w:eastAsia="en-US"/>
        </w:rPr>
        <w:t xml:space="preserve"> qualitative</w:t>
      </w:r>
      <w:r>
        <w:rPr>
          <w:rFonts w:ascii="Arial" w:hAnsi="Arial" w:cs="Arial"/>
          <w:b/>
          <w:sz w:val="20"/>
          <w:szCs w:val="20"/>
          <w:lang w:eastAsia="en-US"/>
        </w:rPr>
        <w:t>s</w:t>
      </w:r>
      <w:r w:rsidRPr="00DA0B64">
        <w:rPr>
          <w:rFonts w:ascii="Arial" w:hAnsi="Arial" w:cs="Arial"/>
          <w:sz w:val="20"/>
          <w:szCs w:val="20"/>
          <w:lang w:eastAsia="en-US"/>
        </w:rPr>
        <w:t xml:space="preserve"> permettent à l’ACOSS de s’assurer du parfait achèvement des prestations réalisées </w:t>
      </w:r>
      <w:r>
        <w:rPr>
          <w:rFonts w:ascii="Arial" w:hAnsi="Arial" w:cs="Arial"/>
          <w:sz w:val="20"/>
          <w:szCs w:val="20"/>
          <w:lang w:eastAsia="en-US"/>
        </w:rPr>
        <w:t>au regard des livrables qui auront été remis par le titulaire</w:t>
      </w:r>
      <w:r w:rsidR="004A4B56">
        <w:rPr>
          <w:rFonts w:ascii="Arial" w:hAnsi="Arial" w:cs="Arial"/>
          <w:sz w:val="20"/>
          <w:szCs w:val="20"/>
          <w:lang w:eastAsia="en-US"/>
        </w:rPr>
        <w:t>,</w:t>
      </w:r>
      <w:r>
        <w:rPr>
          <w:rFonts w:ascii="Arial" w:hAnsi="Arial" w:cs="Arial"/>
          <w:sz w:val="20"/>
          <w:szCs w:val="20"/>
          <w:lang w:eastAsia="en-US"/>
        </w:rPr>
        <w:t xml:space="preserve"> </w:t>
      </w:r>
      <w:r w:rsidRPr="00DA0B64">
        <w:rPr>
          <w:rFonts w:ascii="Arial" w:hAnsi="Arial" w:cs="Arial"/>
          <w:sz w:val="20"/>
          <w:szCs w:val="20"/>
          <w:lang w:eastAsia="en-US"/>
        </w:rPr>
        <w:t>et</w:t>
      </w:r>
      <w:r w:rsidR="004A4B56">
        <w:rPr>
          <w:rFonts w:ascii="Arial" w:hAnsi="Arial" w:cs="Arial"/>
          <w:sz w:val="20"/>
          <w:szCs w:val="20"/>
          <w:lang w:eastAsia="en-US"/>
        </w:rPr>
        <w:t xml:space="preserve"> </w:t>
      </w:r>
      <w:r w:rsidRPr="00DA0B64">
        <w:rPr>
          <w:rFonts w:ascii="Arial" w:hAnsi="Arial" w:cs="Arial"/>
          <w:sz w:val="20"/>
          <w:szCs w:val="20"/>
          <w:lang w:eastAsia="en-US"/>
        </w:rPr>
        <w:t>du bon fonctionnement des prestations livrées.</w:t>
      </w:r>
    </w:p>
    <w:p w14:paraId="09B73161" w14:textId="77777777" w:rsidR="00E12F13" w:rsidRPr="00C34EB3" w:rsidRDefault="00E12F13" w:rsidP="00E12F13">
      <w:pPr>
        <w:tabs>
          <w:tab w:val="left" w:pos="720"/>
          <w:tab w:val="left" w:pos="1440"/>
        </w:tabs>
        <w:jc w:val="both"/>
        <w:rPr>
          <w:rFonts w:ascii="Arial" w:hAnsi="Arial" w:cs="Arial"/>
          <w:sz w:val="20"/>
        </w:rPr>
      </w:pPr>
    </w:p>
    <w:p w14:paraId="53EE0777" w14:textId="45BE2291" w:rsidR="00E12F13" w:rsidRPr="00C34EB3" w:rsidRDefault="005009BC" w:rsidP="00E12F13">
      <w:pPr>
        <w:ind w:left="567"/>
        <w:jc w:val="both"/>
        <w:rPr>
          <w:rFonts w:ascii="Arial" w:hAnsi="Arial" w:cs="Arial"/>
          <w:b/>
          <w:sz w:val="20"/>
        </w:rPr>
      </w:pPr>
      <w:r w:rsidRPr="00C34EB3">
        <w:rPr>
          <w:rFonts w:ascii="Arial" w:hAnsi="Arial" w:cs="Arial"/>
          <w:b/>
          <w:sz w:val="20"/>
        </w:rPr>
        <w:t>1</w:t>
      </w:r>
      <w:r w:rsidR="00AA60C8" w:rsidRPr="00C34EB3">
        <w:rPr>
          <w:rFonts w:ascii="Arial" w:hAnsi="Arial" w:cs="Arial"/>
          <w:b/>
          <w:sz w:val="20"/>
        </w:rPr>
        <w:t>7</w:t>
      </w:r>
      <w:r w:rsidR="00E12F13" w:rsidRPr="00C34EB3">
        <w:rPr>
          <w:rFonts w:ascii="Arial" w:hAnsi="Arial" w:cs="Arial"/>
          <w:b/>
          <w:sz w:val="20"/>
        </w:rPr>
        <w:t xml:space="preserve">.1.2 </w:t>
      </w:r>
      <w:r w:rsidR="002A13B4" w:rsidRPr="00B26C50">
        <w:rPr>
          <w:rFonts w:ascii="Arial" w:hAnsi="Arial" w:cs="Arial"/>
          <w:b/>
          <w:sz w:val="20"/>
        </w:rPr>
        <w:t xml:space="preserve">Délais - </w:t>
      </w:r>
      <w:r w:rsidR="001F1FF0">
        <w:rPr>
          <w:rFonts w:ascii="Arial" w:hAnsi="Arial" w:cs="Arial"/>
          <w:b/>
          <w:sz w:val="20"/>
        </w:rPr>
        <w:t>D</w:t>
      </w:r>
      <w:r w:rsidR="002A13B4" w:rsidRPr="00B26C50">
        <w:rPr>
          <w:rFonts w:ascii="Arial" w:hAnsi="Arial" w:cs="Arial"/>
          <w:b/>
          <w:sz w:val="20"/>
        </w:rPr>
        <w:t>écisions</w:t>
      </w:r>
    </w:p>
    <w:p w14:paraId="6DA14708" w14:textId="77777777" w:rsidR="00E12F13" w:rsidRPr="00B26C50" w:rsidRDefault="00E12F13" w:rsidP="00E12F13">
      <w:pPr>
        <w:jc w:val="both"/>
        <w:rPr>
          <w:rFonts w:ascii="Arial" w:hAnsi="Arial" w:cs="Arial"/>
          <w:b/>
          <w:sz w:val="20"/>
          <w:highlight w:val="yellow"/>
        </w:rPr>
      </w:pPr>
    </w:p>
    <w:p w14:paraId="7327503E" w14:textId="2A40F2DD" w:rsidR="002B292F" w:rsidRDefault="002B292F" w:rsidP="002B292F">
      <w:pPr>
        <w:autoSpaceDE w:val="0"/>
        <w:autoSpaceDN w:val="0"/>
        <w:adjustRightInd w:val="0"/>
        <w:jc w:val="both"/>
        <w:rPr>
          <w:rFonts w:ascii="Arial" w:hAnsi="Arial" w:cs="Arial"/>
          <w:color w:val="000000"/>
          <w:sz w:val="20"/>
          <w:lang w:eastAsia="fr-FR"/>
        </w:rPr>
      </w:pPr>
      <w:r w:rsidRPr="00185E56">
        <w:rPr>
          <w:rFonts w:ascii="Arial" w:hAnsi="Arial" w:cs="Arial"/>
          <w:color w:val="000000"/>
          <w:sz w:val="20"/>
          <w:lang w:eastAsia="fr-FR"/>
        </w:rPr>
        <w:t xml:space="preserve">A l’issue des opérations de vérification, </w:t>
      </w:r>
      <w:r>
        <w:rPr>
          <w:rFonts w:ascii="Arial" w:hAnsi="Arial" w:cs="Arial"/>
          <w:color w:val="000000"/>
          <w:sz w:val="20"/>
          <w:lang w:eastAsia="fr-FR"/>
        </w:rPr>
        <w:t>l’ACOSS</w:t>
      </w:r>
      <w:r w:rsidRPr="00185E56">
        <w:rPr>
          <w:rFonts w:ascii="Arial" w:hAnsi="Arial" w:cs="Arial"/>
          <w:color w:val="000000"/>
          <w:sz w:val="20"/>
          <w:lang w:eastAsia="fr-FR"/>
        </w:rPr>
        <w:t xml:space="preserve"> prononce </w:t>
      </w:r>
      <w:r w:rsidR="00716F0E">
        <w:rPr>
          <w:rFonts w:ascii="Arial" w:hAnsi="Arial" w:cs="Arial"/>
          <w:color w:val="000000"/>
          <w:sz w:val="20"/>
          <w:lang w:eastAsia="fr-FR"/>
        </w:rPr>
        <w:t xml:space="preserve">sous trente jours ouvrés, </w:t>
      </w:r>
      <w:r w:rsidRPr="00185E56">
        <w:rPr>
          <w:rFonts w:ascii="Arial" w:hAnsi="Arial" w:cs="Arial"/>
          <w:color w:val="000000"/>
          <w:sz w:val="20"/>
          <w:lang w:eastAsia="fr-FR"/>
        </w:rPr>
        <w:t>soit une décision d’admission si les livrables correspondent à ses attentes, soit une décision d’ajournement si les livrables sont incomplets ou nécessitent une mise au point ou une décision de rejet s</w:t>
      </w:r>
      <w:r w:rsidR="003B0BDD">
        <w:rPr>
          <w:rFonts w:ascii="Arial" w:hAnsi="Arial" w:cs="Arial"/>
          <w:color w:val="000000"/>
          <w:sz w:val="20"/>
          <w:lang w:eastAsia="fr-FR"/>
        </w:rPr>
        <w:t>i l’ACOSS</w:t>
      </w:r>
      <w:r w:rsidRPr="00185E56">
        <w:rPr>
          <w:rFonts w:ascii="Arial" w:hAnsi="Arial" w:cs="Arial"/>
          <w:color w:val="000000"/>
          <w:sz w:val="20"/>
          <w:lang w:eastAsia="fr-FR"/>
        </w:rPr>
        <w:t xml:space="preserve"> estime que les prestations ne sont pas conformes aux stipulations </w:t>
      </w:r>
      <w:r>
        <w:rPr>
          <w:rFonts w:ascii="Arial" w:hAnsi="Arial" w:cs="Arial"/>
          <w:color w:val="000000"/>
          <w:sz w:val="20"/>
          <w:lang w:eastAsia="fr-FR"/>
        </w:rPr>
        <w:t>de l’accord cadre</w:t>
      </w:r>
      <w:r w:rsidRPr="00185E56">
        <w:rPr>
          <w:rFonts w:ascii="Arial" w:hAnsi="Arial" w:cs="Arial"/>
          <w:color w:val="000000"/>
          <w:sz w:val="20"/>
          <w:lang w:eastAsia="fr-FR"/>
        </w:rPr>
        <w:t>.</w:t>
      </w:r>
    </w:p>
    <w:p w14:paraId="463E5EB2" w14:textId="77777777" w:rsidR="002B292F" w:rsidRPr="00185E56" w:rsidRDefault="002B292F" w:rsidP="002B292F">
      <w:pPr>
        <w:autoSpaceDE w:val="0"/>
        <w:autoSpaceDN w:val="0"/>
        <w:adjustRightInd w:val="0"/>
        <w:jc w:val="both"/>
        <w:rPr>
          <w:rFonts w:ascii="Arial" w:hAnsi="Arial" w:cs="Arial"/>
          <w:color w:val="000000"/>
          <w:sz w:val="20"/>
          <w:lang w:eastAsia="fr-FR"/>
        </w:rPr>
      </w:pPr>
    </w:p>
    <w:p w14:paraId="61C3BC63" w14:textId="77777777" w:rsidR="002B292F" w:rsidRPr="00185E56" w:rsidRDefault="002B292F" w:rsidP="002B292F">
      <w:pPr>
        <w:autoSpaceDE w:val="0"/>
        <w:autoSpaceDN w:val="0"/>
        <w:adjustRightInd w:val="0"/>
        <w:jc w:val="both"/>
        <w:rPr>
          <w:rFonts w:ascii="Arial" w:hAnsi="Arial" w:cs="Arial"/>
          <w:color w:val="000000"/>
          <w:sz w:val="20"/>
          <w:lang w:eastAsia="fr-FR"/>
        </w:rPr>
      </w:pPr>
      <w:r w:rsidRPr="00185E56">
        <w:rPr>
          <w:rFonts w:ascii="Arial" w:hAnsi="Arial" w:cs="Arial"/>
          <w:color w:val="000000"/>
          <w:sz w:val="20"/>
          <w:lang w:eastAsia="fr-FR"/>
        </w:rPr>
        <w:t>Les décisions d’ajournement et de rejet sont motivées.</w:t>
      </w:r>
    </w:p>
    <w:p w14:paraId="2D1F071F" w14:textId="77777777" w:rsidR="002B292F" w:rsidRDefault="002B292F" w:rsidP="002B292F">
      <w:pPr>
        <w:autoSpaceDE w:val="0"/>
        <w:autoSpaceDN w:val="0"/>
        <w:adjustRightInd w:val="0"/>
        <w:jc w:val="both"/>
        <w:rPr>
          <w:rFonts w:ascii="Arial" w:hAnsi="Arial" w:cs="Arial"/>
          <w:color w:val="000000"/>
          <w:sz w:val="20"/>
          <w:lang w:eastAsia="fr-FR"/>
        </w:rPr>
      </w:pPr>
    </w:p>
    <w:p w14:paraId="1A60EBFB" w14:textId="77777777" w:rsidR="002B292F" w:rsidRDefault="002B292F" w:rsidP="002B292F">
      <w:pPr>
        <w:autoSpaceDE w:val="0"/>
        <w:autoSpaceDN w:val="0"/>
        <w:adjustRightInd w:val="0"/>
        <w:jc w:val="both"/>
        <w:rPr>
          <w:rFonts w:ascii="Arial" w:hAnsi="Arial" w:cs="Arial"/>
          <w:color w:val="000000"/>
          <w:sz w:val="20"/>
          <w:lang w:eastAsia="fr-FR"/>
        </w:rPr>
      </w:pPr>
      <w:r w:rsidRPr="00185E56">
        <w:rPr>
          <w:rFonts w:ascii="Arial" w:hAnsi="Arial" w:cs="Arial"/>
          <w:color w:val="000000"/>
          <w:sz w:val="20"/>
          <w:lang w:eastAsia="fr-FR"/>
        </w:rPr>
        <w:t xml:space="preserve">Par dérogation à l’article </w:t>
      </w:r>
      <w:r>
        <w:rPr>
          <w:rFonts w:ascii="Arial" w:hAnsi="Arial" w:cs="Arial"/>
          <w:color w:val="000000"/>
          <w:sz w:val="20"/>
          <w:lang w:eastAsia="fr-FR"/>
        </w:rPr>
        <w:t>34</w:t>
      </w:r>
      <w:r w:rsidRPr="00185E56">
        <w:rPr>
          <w:rFonts w:ascii="Arial" w:hAnsi="Arial" w:cs="Arial"/>
          <w:color w:val="000000"/>
          <w:sz w:val="20"/>
          <w:lang w:eastAsia="fr-FR"/>
        </w:rPr>
        <w:t xml:space="preserve">.2.1 du CCAG TIC, en cas de décision d’ajournement, le titulaire dispose d’un délai de dix jours pour présenter à nouveau les prestations </w:t>
      </w:r>
      <w:r>
        <w:rPr>
          <w:rFonts w:ascii="Arial" w:hAnsi="Arial" w:cs="Arial"/>
          <w:color w:val="000000"/>
          <w:sz w:val="20"/>
          <w:lang w:eastAsia="fr-FR"/>
        </w:rPr>
        <w:t>à l’ACOSS</w:t>
      </w:r>
      <w:r w:rsidRPr="00185E56">
        <w:rPr>
          <w:rFonts w:ascii="Arial" w:hAnsi="Arial" w:cs="Arial"/>
          <w:color w:val="000000"/>
          <w:sz w:val="20"/>
          <w:lang w:eastAsia="fr-FR"/>
        </w:rPr>
        <w:t>.</w:t>
      </w:r>
      <w:r>
        <w:rPr>
          <w:rFonts w:ascii="Arial" w:hAnsi="Arial" w:cs="Arial"/>
          <w:color w:val="000000"/>
          <w:sz w:val="20"/>
          <w:lang w:eastAsia="fr-FR"/>
        </w:rPr>
        <w:t xml:space="preserve"> </w:t>
      </w:r>
    </w:p>
    <w:p w14:paraId="0859D408" w14:textId="77777777" w:rsidR="00A61EEC" w:rsidRDefault="00A61EEC" w:rsidP="002B292F">
      <w:pPr>
        <w:autoSpaceDE w:val="0"/>
        <w:autoSpaceDN w:val="0"/>
        <w:adjustRightInd w:val="0"/>
        <w:jc w:val="both"/>
        <w:rPr>
          <w:rFonts w:ascii="Arial" w:hAnsi="Arial" w:cs="Arial"/>
          <w:color w:val="000000"/>
          <w:sz w:val="20"/>
          <w:lang w:eastAsia="fr-FR"/>
        </w:rPr>
      </w:pPr>
    </w:p>
    <w:p w14:paraId="114E653F" w14:textId="18E9B13A" w:rsidR="002B292F" w:rsidRDefault="002B292F" w:rsidP="002B292F">
      <w:pPr>
        <w:autoSpaceDE w:val="0"/>
        <w:autoSpaceDN w:val="0"/>
        <w:adjustRightInd w:val="0"/>
        <w:jc w:val="both"/>
        <w:rPr>
          <w:rFonts w:ascii="Arial" w:hAnsi="Arial" w:cs="Arial"/>
          <w:color w:val="000000"/>
          <w:sz w:val="20"/>
          <w:lang w:eastAsia="fr-FR"/>
        </w:rPr>
      </w:pPr>
      <w:r>
        <w:rPr>
          <w:rFonts w:ascii="Arial" w:hAnsi="Arial" w:cs="Arial"/>
          <w:color w:val="000000"/>
          <w:sz w:val="20"/>
          <w:lang w:eastAsia="fr-FR"/>
        </w:rPr>
        <w:t>Si l’ACOSS estime que les prestations, sans être entièrement conformes aux stipulations de l’accord-cadre, peuvent être reçues en l’état, il en prononce la réception avec réfaction du prix. La décision est motivée et le titulaire dispose d’un délai de quinze jours pour présenter ses observations.</w:t>
      </w:r>
    </w:p>
    <w:p w14:paraId="078ECC9A" w14:textId="77777777" w:rsidR="002B292F" w:rsidRDefault="002B292F" w:rsidP="002B292F">
      <w:pPr>
        <w:autoSpaceDE w:val="0"/>
        <w:autoSpaceDN w:val="0"/>
        <w:adjustRightInd w:val="0"/>
        <w:jc w:val="both"/>
        <w:rPr>
          <w:rFonts w:ascii="Arial" w:hAnsi="Arial" w:cs="Arial"/>
          <w:color w:val="000000"/>
          <w:sz w:val="20"/>
          <w:lang w:eastAsia="fr-FR"/>
        </w:rPr>
      </w:pPr>
    </w:p>
    <w:p w14:paraId="0C4BD197" w14:textId="77777777" w:rsidR="002B292F" w:rsidRDefault="002B292F" w:rsidP="002B292F">
      <w:pPr>
        <w:autoSpaceDE w:val="0"/>
        <w:autoSpaceDN w:val="0"/>
        <w:adjustRightInd w:val="0"/>
        <w:jc w:val="both"/>
        <w:rPr>
          <w:rFonts w:ascii="Arial" w:hAnsi="Arial" w:cs="Arial"/>
          <w:color w:val="000000"/>
          <w:sz w:val="20"/>
          <w:lang w:eastAsia="fr-FR"/>
        </w:rPr>
      </w:pPr>
      <w:r w:rsidRPr="00185E56">
        <w:rPr>
          <w:rFonts w:ascii="Arial" w:hAnsi="Arial" w:cs="Arial"/>
          <w:color w:val="000000"/>
          <w:sz w:val="20"/>
          <w:lang w:eastAsia="fr-FR"/>
        </w:rPr>
        <w:t>La décision d’admission peut être transmise au titulaire par voie dématérialisée. Cette décision permet au titulaire de présenter sa facture au pouvoir adjudicateur.</w:t>
      </w:r>
    </w:p>
    <w:p w14:paraId="2F1B5119" w14:textId="77777777" w:rsidR="008839A6" w:rsidRPr="00D446AD" w:rsidRDefault="008839A6" w:rsidP="008C56C9">
      <w:pPr>
        <w:spacing w:before="120" w:after="120"/>
        <w:jc w:val="both"/>
        <w:rPr>
          <w:rFonts w:ascii="Arial" w:hAnsi="Arial" w:cs="Arial"/>
          <w:sz w:val="20"/>
        </w:rPr>
      </w:pPr>
    </w:p>
    <w:p w14:paraId="76CF408C" w14:textId="4338A1F0" w:rsidR="005009BC" w:rsidRPr="00D446AD" w:rsidRDefault="005009BC" w:rsidP="005009BC">
      <w:pPr>
        <w:pStyle w:val="Titre2"/>
        <w:numPr>
          <w:ilvl w:val="0"/>
          <w:numId w:val="0"/>
        </w:numPr>
        <w:rPr>
          <w:rFonts w:ascii="Arial" w:hAnsi="Arial" w:cs="Arial"/>
        </w:rPr>
      </w:pPr>
      <w:r w:rsidRPr="00D446AD">
        <w:rPr>
          <w:rFonts w:ascii="Arial" w:hAnsi="Arial" w:cs="Arial"/>
          <w:caps/>
          <w:smallCaps w:val="0"/>
          <w:sz w:val="20"/>
        </w:rPr>
        <w:t>1</w:t>
      </w:r>
      <w:r w:rsidR="00AA60C8">
        <w:rPr>
          <w:rFonts w:ascii="Arial" w:hAnsi="Arial" w:cs="Arial"/>
          <w:caps/>
          <w:smallCaps w:val="0"/>
          <w:sz w:val="20"/>
        </w:rPr>
        <w:t>7</w:t>
      </w:r>
      <w:r w:rsidRPr="00D446AD">
        <w:rPr>
          <w:rFonts w:ascii="Arial" w:hAnsi="Arial" w:cs="Arial"/>
          <w:caps/>
          <w:smallCaps w:val="0"/>
          <w:sz w:val="20"/>
        </w:rPr>
        <w:t>.</w:t>
      </w:r>
      <w:r w:rsidR="005C22CE">
        <w:rPr>
          <w:rFonts w:ascii="Arial" w:hAnsi="Arial" w:cs="Arial"/>
          <w:caps/>
          <w:smallCaps w:val="0"/>
          <w:sz w:val="20"/>
        </w:rPr>
        <w:t>2</w:t>
      </w:r>
      <w:r w:rsidRPr="00D446AD">
        <w:rPr>
          <w:rFonts w:ascii="Arial" w:hAnsi="Arial" w:cs="Arial"/>
          <w:caps/>
          <w:smallCaps w:val="0"/>
          <w:sz w:val="20"/>
        </w:rPr>
        <w:t xml:space="preserve"> – </w:t>
      </w:r>
      <w:r w:rsidRPr="00D446AD">
        <w:rPr>
          <w:rFonts w:ascii="Arial" w:hAnsi="Arial" w:cs="Arial"/>
        </w:rPr>
        <w:t>Garantie des prestations</w:t>
      </w:r>
    </w:p>
    <w:p w14:paraId="088975D8" w14:textId="68BFBAC0" w:rsidR="00D6093E" w:rsidRPr="00D446AD" w:rsidRDefault="00AC753F" w:rsidP="008C56C9">
      <w:pPr>
        <w:spacing w:before="120" w:after="120"/>
        <w:jc w:val="both"/>
        <w:rPr>
          <w:rFonts w:ascii="Arial" w:hAnsi="Arial" w:cs="Arial"/>
          <w:sz w:val="20"/>
        </w:rPr>
      </w:pPr>
      <w:r w:rsidRPr="00D446AD">
        <w:rPr>
          <w:rFonts w:ascii="Arial" w:hAnsi="Arial" w:cs="Arial"/>
          <w:sz w:val="20"/>
        </w:rPr>
        <w:t>Les prestations</w:t>
      </w:r>
      <w:r w:rsidR="00191649">
        <w:rPr>
          <w:rFonts w:ascii="Arial" w:hAnsi="Arial" w:cs="Arial"/>
          <w:sz w:val="20"/>
        </w:rPr>
        <w:t xml:space="preserve"> </w:t>
      </w:r>
      <w:r w:rsidR="00C84095">
        <w:rPr>
          <w:rFonts w:ascii="Arial" w:hAnsi="Arial" w:cs="Arial"/>
          <w:sz w:val="20"/>
        </w:rPr>
        <w:t xml:space="preserve">sont </w:t>
      </w:r>
      <w:r w:rsidRPr="00D446AD">
        <w:rPr>
          <w:rFonts w:ascii="Arial" w:hAnsi="Arial" w:cs="Arial"/>
          <w:sz w:val="20"/>
        </w:rPr>
        <w:t xml:space="preserve">garanties pendant une période </w:t>
      </w:r>
      <w:r w:rsidRPr="00574310">
        <w:rPr>
          <w:rFonts w:ascii="Arial" w:hAnsi="Arial" w:cs="Arial"/>
          <w:sz w:val="20"/>
        </w:rPr>
        <w:t>de</w:t>
      </w:r>
      <w:r w:rsidR="00844A1E" w:rsidRPr="00C34EB3">
        <w:rPr>
          <w:rFonts w:ascii="Arial" w:hAnsi="Arial" w:cs="Arial"/>
          <w:sz w:val="20"/>
        </w:rPr>
        <w:t xml:space="preserve"> </w:t>
      </w:r>
      <w:r w:rsidR="008F05BA">
        <w:rPr>
          <w:rFonts w:ascii="Arial" w:hAnsi="Arial" w:cs="Arial"/>
          <w:sz w:val="20"/>
        </w:rPr>
        <w:t>3</w:t>
      </w:r>
      <w:r w:rsidR="00844A1E" w:rsidRPr="00C34EB3">
        <w:rPr>
          <w:rFonts w:ascii="Arial" w:hAnsi="Arial" w:cs="Arial"/>
          <w:sz w:val="20"/>
        </w:rPr>
        <w:t xml:space="preserve"> mois</w:t>
      </w:r>
      <w:r w:rsidRPr="00C34EB3">
        <w:rPr>
          <w:rFonts w:ascii="Arial" w:hAnsi="Arial" w:cs="Arial"/>
          <w:sz w:val="20"/>
        </w:rPr>
        <w:t xml:space="preserve"> à</w:t>
      </w:r>
      <w:r w:rsidRPr="00D446AD">
        <w:rPr>
          <w:rFonts w:ascii="Arial" w:hAnsi="Arial" w:cs="Arial"/>
          <w:sz w:val="20"/>
        </w:rPr>
        <w:t xml:space="preserve"> compter de leur date de réception. </w:t>
      </w:r>
    </w:p>
    <w:p w14:paraId="1C7A8217" w14:textId="77777777" w:rsidR="009E0DCE" w:rsidRDefault="00AC753F" w:rsidP="003D2506">
      <w:pPr>
        <w:spacing w:before="120" w:after="120"/>
        <w:jc w:val="both"/>
        <w:rPr>
          <w:rFonts w:ascii="Arial" w:hAnsi="Arial" w:cs="Arial"/>
          <w:sz w:val="20"/>
        </w:rPr>
      </w:pPr>
      <w:r w:rsidRPr="00D446AD">
        <w:rPr>
          <w:rFonts w:ascii="Arial" w:hAnsi="Arial" w:cs="Arial"/>
          <w:sz w:val="20"/>
        </w:rPr>
        <w:t>En cas d’erreur ou d’omission, le titulaire s’engage à corriger gr</w:t>
      </w:r>
      <w:r w:rsidR="008C56C9" w:rsidRPr="00D446AD">
        <w:rPr>
          <w:rFonts w:ascii="Arial" w:hAnsi="Arial" w:cs="Arial"/>
          <w:sz w:val="20"/>
        </w:rPr>
        <w:t>atuitement le livrable concerné.</w:t>
      </w:r>
    </w:p>
    <w:p w14:paraId="5172A1FF" w14:textId="77777777" w:rsidR="001A3403" w:rsidRDefault="001A3403" w:rsidP="008B39E8">
      <w:pPr>
        <w:pStyle w:val="Corpsdetexte2"/>
        <w:tabs>
          <w:tab w:val="left" w:pos="426"/>
        </w:tabs>
        <w:ind w:left="567" w:hanging="567"/>
        <w:rPr>
          <w:rFonts w:ascii="Arial" w:hAnsi="Arial" w:cs="Arial"/>
        </w:rPr>
      </w:pPr>
      <w:bookmarkStart w:id="52" w:name="_Toc139101316"/>
      <w:bookmarkStart w:id="53" w:name="_Toc139101317"/>
      <w:bookmarkEnd w:id="52"/>
      <w:bookmarkEnd w:id="53"/>
    </w:p>
    <w:p w14:paraId="35BD962B" w14:textId="77777777" w:rsidR="001A3403" w:rsidRPr="00DA0B64" w:rsidRDefault="001A3403" w:rsidP="008B39E8">
      <w:pPr>
        <w:pStyle w:val="Corpsdetexte2"/>
        <w:tabs>
          <w:tab w:val="left" w:pos="426"/>
        </w:tabs>
        <w:ind w:left="567" w:hanging="567"/>
        <w:rPr>
          <w:rFonts w:ascii="Arial" w:hAnsi="Arial" w:cs="Arial"/>
        </w:rPr>
      </w:pPr>
    </w:p>
    <w:p w14:paraId="4536C3FE" w14:textId="77777777" w:rsidR="00CE00F9" w:rsidRPr="00DA0B64" w:rsidRDefault="00CE00F9" w:rsidP="008B39E8">
      <w:pPr>
        <w:pStyle w:val="Titre1"/>
        <w:shd w:val="pct12" w:color="auto" w:fill="FFFFFF"/>
        <w:ind w:left="1418" w:hanging="1418"/>
        <w:jc w:val="both"/>
        <w:rPr>
          <w:rFonts w:ascii="Arial" w:hAnsi="Arial" w:cs="Arial"/>
          <w:sz w:val="20"/>
        </w:rPr>
      </w:pPr>
      <w:bookmarkStart w:id="54" w:name="_Toc187227145"/>
      <w:r w:rsidRPr="00DA0B64">
        <w:rPr>
          <w:rFonts w:ascii="Arial" w:hAnsi="Arial" w:cs="Arial"/>
          <w:sz w:val="20"/>
        </w:rPr>
        <w:t xml:space="preserve">PRIX </w:t>
      </w:r>
      <w:r w:rsidR="001B31C5" w:rsidRPr="00DA0B64">
        <w:rPr>
          <w:rFonts w:ascii="Arial" w:hAnsi="Arial" w:cs="Arial"/>
          <w:sz w:val="20"/>
        </w:rPr>
        <w:t>issus</w:t>
      </w:r>
      <w:r w:rsidRPr="00DA0B64">
        <w:rPr>
          <w:rFonts w:ascii="Arial" w:hAnsi="Arial" w:cs="Arial"/>
          <w:sz w:val="20"/>
        </w:rPr>
        <w:t xml:space="preserve"> </w:t>
      </w:r>
      <w:r w:rsidR="00A20D55" w:rsidRPr="00DA0B64">
        <w:rPr>
          <w:rFonts w:ascii="Arial" w:hAnsi="Arial" w:cs="Arial"/>
          <w:sz w:val="20"/>
        </w:rPr>
        <w:t xml:space="preserve">DU </w:t>
      </w:r>
      <w:r w:rsidRPr="00DA0B64">
        <w:rPr>
          <w:rFonts w:ascii="Arial" w:hAnsi="Arial" w:cs="Arial"/>
          <w:sz w:val="20"/>
        </w:rPr>
        <w:t>présent accord-cadre</w:t>
      </w:r>
      <w:bookmarkEnd w:id="54"/>
    </w:p>
    <w:p w14:paraId="6109AEFA" w14:textId="77777777" w:rsidR="00CE00F9" w:rsidRPr="00DA0B64" w:rsidRDefault="00CE00F9" w:rsidP="00096B92">
      <w:pPr>
        <w:pStyle w:val="Standardniv1"/>
        <w:numPr>
          <w:ilvl w:val="0"/>
          <w:numId w:val="0"/>
        </w:numPr>
        <w:rPr>
          <w:rFonts w:ascii="Arial" w:hAnsi="Arial" w:cs="Arial"/>
          <w:sz w:val="20"/>
        </w:rPr>
      </w:pPr>
    </w:p>
    <w:p w14:paraId="4B8AA681" w14:textId="77777777" w:rsidR="009D6857" w:rsidRPr="003D2506" w:rsidRDefault="009E0DCE">
      <w:pPr>
        <w:pStyle w:val="Titre2"/>
        <w:rPr>
          <w:rFonts w:ascii="Arial" w:hAnsi="Arial" w:cs="Arial"/>
        </w:rPr>
      </w:pPr>
      <w:r w:rsidRPr="003D2506">
        <w:rPr>
          <w:rFonts w:ascii="Arial" w:hAnsi="Arial" w:cs="Arial"/>
        </w:rPr>
        <w:t>Prix de règlement</w:t>
      </w:r>
    </w:p>
    <w:p w14:paraId="42FFD819" w14:textId="77777777" w:rsidR="00A77B8B" w:rsidRPr="00DA0B64" w:rsidRDefault="00A77B8B" w:rsidP="004D5882">
      <w:pPr>
        <w:jc w:val="both"/>
        <w:rPr>
          <w:rFonts w:ascii="Arial" w:hAnsi="Arial" w:cs="Arial"/>
          <w:sz w:val="20"/>
        </w:rPr>
      </w:pPr>
    </w:p>
    <w:p w14:paraId="589F3E92" w14:textId="6105A073" w:rsidR="00E840D8" w:rsidRPr="00DA0B64" w:rsidRDefault="00E840D8" w:rsidP="00E840D8">
      <w:pPr>
        <w:jc w:val="both"/>
        <w:rPr>
          <w:rFonts w:ascii="Arial" w:hAnsi="Arial" w:cs="Arial"/>
          <w:sz w:val="20"/>
        </w:rPr>
      </w:pPr>
      <w:r w:rsidRPr="00DA0B64">
        <w:rPr>
          <w:rFonts w:ascii="Arial" w:hAnsi="Arial" w:cs="Arial"/>
          <w:sz w:val="20"/>
        </w:rPr>
        <w:t>Les prestations seront réglées par application de</w:t>
      </w:r>
      <w:r>
        <w:rPr>
          <w:rFonts w:ascii="Arial" w:hAnsi="Arial" w:cs="Arial"/>
          <w:sz w:val="20"/>
        </w:rPr>
        <w:t>s</w:t>
      </w:r>
      <w:r w:rsidRPr="00DA0B64">
        <w:rPr>
          <w:rFonts w:ascii="Arial" w:hAnsi="Arial" w:cs="Arial"/>
          <w:sz w:val="20"/>
        </w:rPr>
        <w:t xml:space="preserve"> prix </w:t>
      </w:r>
      <w:r>
        <w:rPr>
          <w:rFonts w:ascii="Arial" w:hAnsi="Arial" w:cs="Arial"/>
          <w:sz w:val="20"/>
        </w:rPr>
        <w:t xml:space="preserve">à unités d’œuvre (unité à prix forfaitaire) </w:t>
      </w:r>
      <w:r w:rsidRPr="00DA0B64">
        <w:rPr>
          <w:rFonts w:ascii="Arial" w:hAnsi="Arial" w:cs="Arial"/>
          <w:sz w:val="20"/>
        </w:rPr>
        <w:t>tels que fixés dans le cadre de réponse financier</w:t>
      </w:r>
      <w:r w:rsidR="000E1742">
        <w:rPr>
          <w:rFonts w:ascii="Arial" w:hAnsi="Arial" w:cs="Arial"/>
          <w:sz w:val="20"/>
        </w:rPr>
        <w:t xml:space="preserve"> </w:t>
      </w:r>
      <w:r w:rsidR="00177281" w:rsidRPr="00177281">
        <w:rPr>
          <w:rFonts w:ascii="Arial" w:hAnsi="Arial" w:cs="Arial"/>
          <w:sz w:val="20"/>
        </w:rPr>
        <w:t>appliqués aux quantités réellement livrées ou exécutées.</w:t>
      </w:r>
    </w:p>
    <w:p w14:paraId="2921CEB3" w14:textId="77777777" w:rsidR="00E8608D" w:rsidRPr="00DA0B64" w:rsidRDefault="00E8608D" w:rsidP="004D5882">
      <w:pPr>
        <w:jc w:val="both"/>
        <w:rPr>
          <w:rFonts w:ascii="Arial" w:hAnsi="Arial" w:cs="Arial"/>
          <w:sz w:val="20"/>
        </w:rPr>
      </w:pPr>
    </w:p>
    <w:p w14:paraId="11038066" w14:textId="77777777" w:rsidR="00E8608D" w:rsidRPr="00DA0B64" w:rsidRDefault="00E8608D" w:rsidP="004D5882">
      <w:pPr>
        <w:jc w:val="both"/>
        <w:rPr>
          <w:rFonts w:ascii="Arial" w:hAnsi="Arial" w:cs="Arial"/>
          <w:sz w:val="20"/>
        </w:rPr>
      </w:pPr>
      <w:r w:rsidRPr="00DA0B64">
        <w:rPr>
          <w:rFonts w:ascii="Arial" w:hAnsi="Arial" w:cs="Arial"/>
          <w:sz w:val="20"/>
        </w:rPr>
        <w:lastRenderedPageBreak/>
        <w:t>A l’exclusion de la révision des prix visés ci-après, les prix fixés dans le cadre de réponse financier du présent accord-cadre, ne seront pas modifiables lors d</w:t>
      </w:r>
      <w:r w:rsidR="001B31C5" w:rsidRPr="00DA0B64">
        <w:rPr>
          <w:rFonts w:ascii="Arial" w:hAnsi="Arial" w:cs="Arial"/>
          <w:sz w:val="20"/>
        </w:rPr>
        <w:t>e l’émission</w:t>
      </w:r>
      <w:r w:rsidRPr="00DA0B64">
        <w:rPr>
          <w:rFonts w:ascii="Arial" w:hAnsi="Arial" w:cs="Arial"/>
          <w:sz w:val="20"/>
        </w:rPr>
        <w:t xml:space="preserve"> des </w:t>
      </w:r>
      <w:r w:rsidR="001B31C5" w:rsidRPr="00DA0B64">
        <w:rPr>
          <w:rFonts w:ascii="Arial" w:hAnsi="Arial" w:cs="Arial"/>
          <w:sz w:val="20"/>
        </w:rPr>
        <w:t>bons de commande</w:t>
      </w:r>
      <w:r w:rsidRPr="00DA0B64">
        <w:rPr>
          <w:rFonts w:ascii="Arial" w:hAnsi="Arial" w:cs="Arial"/>
          <w:sz w:val="20"/>
        </w:rPr>
        <w:t>.</w:t>
      </w:r>
    </w:p>
    <w:p w14:paraId="4E617496" w14:textId="77777777" w:rsidR="00E8608D" w:rsidRPr="00DA0B64" w:rsidRDefault="00E8608D" w:rsidP="004D5882">
      <w:pPr>
        <w:jc w:val="both"/>
        <w:rPr>
          <w:rFonts w:ascii="Arial" w:hAnsi="Arial" w:cs="Arial"/>
          <w:sz w:val="20"/>
        </w:rPr>
      </w:pPr>
    </w:p>
    <w:p w14:paraId="0BC28CCA" w14:textId="56C192F3" w:rsidR="00A77B8B" w:rsidRDefault="00A77B8B" w:rsidP="004D5882">
      <w:pPr>
        <w:jc w:val="both"/>
        <w:rPr>
          <w:rFonts w:ascii="Arial" w:hAnsi="Arial" w:cs="Arial"/>
          <w:sz w:val="20"/>
        </w:rPr>
      </w:pPr>
      <w:r w:rsidRPr="00DA0B64">
        <w:rPr>
          <w:rFonts w:ascii="Arial" w:hAnsi="Arial" w:cs="Arial"/>
          <w:sz w:val="20"/>
        </w:rPr>
        <w:t>Les prix comprennent l’ensemble des frais supportés par le titulaire pour l’exécution des prestations. Il s’agit, notamment, des frais de déplacement, d’hébergement et de repas du personnel du titulaire, du transport et de la livraison des livrables, des communications téléphoniques émanant du personnel du titulaire et, de manière générale, de tous les frais occasionnés par l’exécution des prestations.</w:t>
      </w:r>
    </w:p>
    <w:p w14:paraId="32C3AFCA" w14:textId="77777777" w:rsidR="00032EA7" w:rsidRPr="008E214C" w:rsidRDefault="00032EA7" w:rsidP="00032EA7">
      <w:pPr>
        <w:jc w:val="both"/>
        <w:rPr>
          <w:rFonts w:ascii="Arial" w:hAnsi="Arial" w:cs="Arial"/>
          <w:sz w:val="20"/>
        </w:rPr>
      </w:pPr>
    </w:p>
    <w:p w14:paraId="183BB6B8" w14:textId="77777777" w:rsidR="00032EA7" w:rsidRPr="0000710D" w:rsidRDefault="00032EA7" w:rsidP="00032EA7">
      <w:pPr>
        <w:jc w:val="both"/>
        <w:rPr>
          <w:rFonts w:ascii="Arial" w:hAnsi="Arial" w:cs="Arial"/>
          <w:sz w:val="20"/>
        </w:rPr>
      </w:pPr>
      <w:r w:rsidRPr="008E214C">
        <w:rPr>
          <w:rFonts w:ascii="Arial" w:hAnsi="Arial" w:cs="Arial"/>
          <w:sz w:val="20"/>
        </w:rPr>
        <w:t>Le taux de la TVA applicable sera celui en vigueur à la date du fait générateur.</w:t>
      </w:r>
    </w:p>
    <w:p w14:paraId="69CA7118" w14:textId="77777777" w:rsidR="00032EA7" w:rsidRPr="00DA0B64" w:rsidRDefault="00032EA7" w:rsidP="004D5882">
      <w:pPr>
        <w:jc w:val="both"/>
        <w:rPr>
          <w:rFonts w:ascii="Arial" w:hAnsi="Arial" w:cs="Arial"/>
          <w:sz w:val="20"/>
        </w:rPr>
      </w:pPr>
    </w:p>
    <w:p w14:paraId="419FE33F" w14:textId="77777777" w:rsidR="00AC5CB7" w:rsidRPr="00DA0B64" w:rsidRDefault="00AC5CB7" w:rsidP="00A77B8B">
      <w:pPr>
        <w:jc w:val="both"/>
        <w:rPr>
          <w:rFonts w:ascii="Arial" w:hAnsi="Arial" w:cs="Arial"/>
          <w:sz w:val="20"/>
        </w:rPr>
      </w:pPr>
    </w:p>
    <w:p w14:paraId="2DDDB4C4" w14:textId="1F23182D" w:rsidR="009D6857" w:rsidRDefault="009E0DCE">
      <w:pPr>
        <w:pStyle w:val="Titre2"/>
        <w:rPr>
          <w:rFonts w:ascii="Arial" w:hAnsi="Arial" w:cs="Arial"/>
        </w:rPr>
      </w:pPr>
      <w:r w:rsidRPr="003D2506">
        <w:rPr>
          <w:rFonts w:ascii="Arial" w:hAnsi="Arial" w:cs="Arial"/>
        </w:rPr>
        <w:t>Révision des prix</w:t>
      </w:r>
    </w:p>
    <w:p w14:paraId="2063410E" w14:textId="1AC3843D" w:rsidR="00032EA7" w:rsidRDefault="00032EA7" w:rsidP="00032EA7">
      <w:pPr>
        <w:pStyle w:val="Standardniv2"/>
      </w:pPr>
    </w:p>
    <w:p w14:paraId="125B8DCF" w14:textId="77777777" w:rsidR="004313E3" w:rsidRDefault="004313E3" w:rsidP="00032EA7">
      <w:pPr>
        <w:jc w:val="both"/>
        <w:rPr>
          <w:rFonts w:ascii="Arial" w:hAnsi="Arial" w:cs="Arial"/>
          <w:sz w:val="20"/>
        </w:rPr>
      </w:pPr>
    </w:p>
    <w:p w14:paraId="2880B66F" w14:textId="77777777" w:rsidR="00E83C62" w:rsidRDefault="00E83C62" w:rsidP="00E83C62">
      <w:pPr>
        <w:spacing w:before="120" w:after="120"/>
        <w:jc w:val="both"/>
        <w:rPr>
          <w:rFonts w:ascii="Arial" w:hAnsi="Arial" w:cs="Arial"/>
          <w:sz w:val="20"/>
        </w:rPr>
      </w:pPr>
      <w:r>
        <w:rPr>
          <w:rFonts w:ascii="Arial" w:hAnsi="Arial" w:cs="Arial"/>
          <w:sz w:val="20"/>
        </w:rPr>
        <w:t>La révision des prix interviendra à chaque date anniversaire de la notification de l’accord-cadre.</w:t>
      </w:r>
    </w:p>
    <w:p w14:paraId="6CE39750" w14:textId="705C1FB7" w:rsidR="00E83C62" w:rsidRDefault="00B747FE" w:rsidP="00E83C62">
      <w:pPr>
        <w:spacing w:before="120" w:after="120"/>
        <w:jc w:val="both"/>
        <w:rPr>
          <w:rFonts w:ascii="Arial" w:hAnsi="Arial" w:cs="Arial"/>
          <w:sz w:val="20"/>
        </w:rPr>
      </w:pPr>
      <w:r>
        <w:rPr>
          <w:rFonts w:ascii="Arial" w:hAnsi="Arial" w:cs="Arial"/>
          <w:sz w:val="20"/>
        </w:rPr>
        <w:t>L</w:t>
      </w:r>
      <w:r w:rsidR="00E83C62" w:rsidRPr="00DE7C6B">
        <w:rPr>
          <w:rFonts w:ascii="Arial" w:hAnsi="Arial" w:cs="Arial"/>
          <w:sz w:val="20"/>
        </w:rPr>
        <w:t>es prix sont réputés établis aux conditions économiques du mois de remise des offres</w:t>
      </w:r>
      <w:r w:rsidR="001F56D7">
        <w:rPr>
          <w:rFonts w:ascii="Arial" w:hAnsi="Arial" w:cs="Arial"/>
          <w:sz w:val="20"/>
        </w:rPr>
        <w:t>.</w:t>
      </w:r>
    </w:p>
    <w:p w14:paraId="63DC8901" w14:textId="088F072D" w:rsidR="00B114E6" w:rsidRPr="00FD674D" w:rsidRDefault="00B114E6" w:rsidP="00E83C62">
      <w:pPr>
        <w:spacing w:before="120" w:after="120"/>
        <w:jc w:val="both"/>
        <w:rPr>
          <w:rFonts w:ascii="Arial" w:hAnsi="Arial" w:cs="Arial"/>
          <w:sz w:val="20"/>
        </w:rPr>
      </w:pPr>
      <w:r w:rsidRPr="00FD674D">
        <w:rPr>
          <w:rFonts w:ascii="Arial" w:hAnsi="Arial" w:cs="Arial"/>
          <w:sz w:val="20"/>
        </w:rPr>
        <w:t xml:space="preserve">La révision des prix peut </w:t>
      </w:r>
      <w:r w:rsidR="002251F4">
        <w:rPr>
          <w:rFonts w:ascii="Arial" w:hAnsi="Arial" w:cs="Arial"/>
          <w:sz w:val="20"/>
        </w:rPr>
        <w:t>se faire</w:t>
      </w:r>
      <w:r w:rsidRPr="00FD674D">
        <w:rPr>
          <w:rFonts w:ascii="Arial" w:hAnsi="Arial" w:cs="Arial"/>
          <w:sz w:val="20"/>
        </w:rPr>
        <w:t xml:space="preserve"> à la hausse ou à la baisse</w:t>
      </w:r>
      <w:r w:rsidR="00C732BC" w:rsidRPr="00FD674D">
        <w:rPr>
          <w:rFonts w:ascii="Arial" w:hAnsi="Arial" w:cs="Arial"/>
          <w:sz w:val="20"/>
        </w:rPr>
        <w:t>.</w:t>
      </w:r>
    </w:p>
    <w:p w14:paraId="7230D3D7" w14:textId="68134BAB" w:rsidR="00E83C62" w:rsidRPr="00DE7C6B" w:rsidRDefault="00E83C62" w:rsidP="00E83C62">
      <w:pPr>
        <w:spacing w:before="120" w:after="120"/>
        <w:jc w:val="both"/>
        <w:rPr>
          <w:rFonts w:ascii="Arial" w:hAnsi="Arial" w:cs="Arial"/>
          <w:sz w:val="20"/>
        </w:rPr>
      </w:pPr>
      <w:r w:rsidRPr="00DE7C6B">
        <w:rPr>
          <w:rFonts w:ascii="Arial" w:hAnsi="Arial" w:cs="Arial"/>
          <w:sz w:val="20"/>
        </w:rPr>
        <w:t>Les prix sont révisés par application de la formule suivante </w:t>
      </w:r>
      <w:r w:rsidRPr="00DE7C6B">
        <w:rPr>
          <w:rFonts w:ascii="Arial" w:hAnsi="Arial" w:cs="Arial"/>
          <w:b/>
          <w:sz w:val="20"/>
        </w:rPr>
        <w:t xml:space="preserve">: </w:t>
      </w:r>
      <w:r w:rsidR="0076237B" w:rsidRPr="0076237B">
        <w:rPr>
          <w:rFonts w:ascii="Arial" w:hAnsi="Arial" w:cs="Arial"/>
          <w:b/>
          <w:sz w:val="20"/>
        </w:rPr>
        <w:t>P = Po [0,20 + (0,80 S / So)]</w:t>
      </w:r>
    </w:p>
    <w:p w14:paraId="563BE201" w14:textId="77777777" w:rsidR="00E83C62" w:rsidRPr="00DE7C6B" w:rsidRDefault="00E83C62" w:rsidP="00E83C62">
      <w:pPr>
        <w:spacing w:before="120" w:after="120"/>
        <w:jc w:val="both"/>
        <w:rPr>
          <w:rFonts w:ascii="Arial" w:hAnsi="Arial" w:cs="Arial"/>
          <w:sz w:val="20"/>
        </w:rPr>
      </w:pPr>
      <w:r w:rsidRPr="00DE7C6B">
        <w:rPr>
          <w:rFonts w:ascii="Arial" w:hAnsi="Arial" w:cs="Arial"/>
          <w:sz w:val="20"/>
        </w:rPr>
        <w:t>Dans laquelle :</w:t>
      </w:r>
    </w:p>
    <w:p w14:paraId="525A26CA" w14:textId="77777777" w:rsidR="00E83C62" w:rsidRPr="00DE7C6B" w:rsidRDefault="00E83C62" w:rsidP="00E83C62">
      <w:pPr>
        <w:spacing w:before="120" w:after="120"/>
        <w:jc w:val="both"/>
        <w:rPr>
          <w:rFonts w:ascii="Arial" w:hAnsi="Arial" w:cs="Arial"/>
          <w:sz w:val="20"/>
        </w:rPr>
      </w:pPr>
      <w:r w:rsidRPr="00DE7C6B">
        <w:rPr>
          <w:rFonts w:ascii="Arial" w:hAnsi="Arial" w:cs="Arial"/>
          <w:sz w:val="20"/>
        </w:rPr>
        <w:t>P = prix révisé</w:t>
      </w:r>
    </w:p>
    <w:p w14:paraId="678EF8D5" w14:textId="66B61C82" w:rsidR="00E83C62" w:rsidRDefault="00E83C62" w:rsidP="00E83C62">
      <w:pPr>
        <w:spacing w:before="120" w:after="120"/>
        <w:jc w:val="both"/>
        <w:rPr>
          <w:rFonts w:ascii="Arial" w:hAnsi="Arial" w:cs="Arial"/>
          <w:sz w:val="20"/>
        </w:rPr>
      </w:pPr>
      <w:r w:rsidRPr="00DE7C6B">
        <w:rPr>
          <w:rFonts w:ascii="Arial" w:hAnsi="Arial" w:cs="Arial"/>
          <w:sz w:val="20"/>
        </w:rPr>
        <w:t>Po = prix indiqué</w:t>
      </w:r>
      <w:r w:rsidR="004436F5">
        <w:rPr>
          <w:rFonts w:ascii="Arial" w:hAnsi="Arial" w:cs="Arial"/>
          <w:sz w:val="20"/>
        </w:rPr>
        <w:t> :</w:t>
      </w:r>
    </w:p>
    <w:p w14:paraId="28B5377A" w14:textId="482BE245" w:rsidR="004436F5" w:rsidRDefault="00C45653" w:rsidP="00C45653">
      <w:pPr>
        <w:pStyle w:val="Paragraphedeliste"/>
        <w:numPr>
          <w:ilvl w:val="0"/>
          <w:numId w:val="69"/>
        </w:numPr>
        <w:rPr>
          <w:rFonts w:ascii="Arial" w:hAnsi="Arial" w:cs="Arial"/>
          <w:sz w:val="20"/>
        </w:rPr>
      </w:pPr>
      <w:r w:rsidRPr="00C45653">
        <w:rPr>
          <w:rFonts w:ascii="Arial" w:hAnsi="Arial" w:cs="Arial"/>
          <w:sz w:val="20"/>
        </w:rPr>
        <w:t xml:space="preserve">Pour la première révision : </w:t>
      </w:r>
      <w:r w:rsidR="00D13AC0">
        <w:rPr>
          <w:rFonts w:ascii="Arial" w:hAnsi="Arial" w:cs="Arial"/>
          <w:sz w:val="20"/>
        </w:rPr>
        <w:t>il s’agit du</w:t>
      </w:r>
      <w:r w:rsidRPr="00C45653">
        <w:rPr>
          <w:rFonts w:ascii="Arial" w:hAnsi="Arial" w:cs="Arial"/>
          <w:sz w:val="20"/>
        </w:rPr>
        <w:t xml:space="preserve"> prix indiqué dans le </w:t>
      </w:r>
      <w:r w:rsidR="008004AA">
        <w:rPr>
          <w:rFonts w:ascii="Arial" w:hAnsi="Arial" w:cs="Arial"/>
          <w:sz w:val="20"/>
        </w:rPr>
        <w:t>cadre de réponse financier</w:t>
      </w:r>
      <w:r w:rsidRPr="00C45653">
        <w:rPr>
          <w:rFonts w:ascii="Arial" w:hAnsi="Arial" w:cs="Arial"/>
          <w:sz w:val="20"/>
        </w:rPr>
        <w:t xml:space="preserve"> lors du dépôt des offres</w:t>
      </w:r>
    </w:p>
    <w:p w14:paraId="1C97BCFD" w14:textId="0C7438BB" w:rsidR="00EC2046" w:rsidRPr="00EB0162" w:rsidRDefault="00EC2046" w:rsidP="005A265B">
      <w:pPr>
        <w:pStyle w:val="Paragraphedeliste"/>
        <w:numPr>
          <w:ilvl w:val="0"/>
          <w:numId w:val="69"/>
        </w:numPr>
        <w:jc w:val="both"/>
        <w:rPr>
          <w:rFonts w:ascii="Arial" w:hAnsi="Arial" w:cs="Arial"/>
          <w:sz w:val="20"/>
        </w:rPr>
      </w:pPr>
      <w:r w:rsidRPr="00EC2046">
        <w:rPr>
          <w:rFonts w:ascii="Arial" w:hAnsi="Arial" w:cs="Arial"/>
          <w:sz w:val="20"/>
        </w:rPr>
        <w:t xml:space="preserve">Pour les autres années : </w:t>
      </w:r>
      <w:r w:rsidR="00335567">
        <w:rPr>
          <w:rFonts w:ascii="Arial" w:hAnsi="Arial" w:cs="Arial"/>
          <w:sz w:val="20"/>
        </w:rPr>
        <w:t>il s’agit du</w:t>
      </w:r>
      <w:r w:rsidRPr="00EC2046">
        <w:rPr>
          <w:rFonts w:ascii="Arial" w:hAnsi="Arial" w:cs="Arial"/>
          <w:sz w:val="20"/>
        </w:rPr>
        <w:t xml:space="preserve"> prix indiqué dans le </w:t>
      </w:r>
      <w:r>
        <w:rPr>
          <w:rFonts w:ascii="Arial" w:hAnsi="Arial" w:cs="Arial"/>
          <w:sz w:val="20"/>
        </w:rPr>
        <w:t>cadre de réponse financier</w:t>
      </w:r>
      <w:r w:rsidRPr="00EC2046">
        <w:rPr>
          <w:rFonts w:ascii="Arial" w:hAnsi="Arial" w:cs="Arial"/>
          <w:sz w:val="20"/>
        </w:rPr>
        <w:t xml:space="preserve"> de la révision précédente</w:t>
      </w:r>
    </w:p>
    <w:p w14:paraId="72ED0155" w14:textId="0E04FCC9" w:rsidR="00E83C62" w:rsidRDefault="00E83C62" w:rsidP="00E83C62">
      <w:pPr>
        <w:spacing w:before="120" w:after="120"/>
        <w:jc w:val="both"/>
        <w:rPr>
          <w:rFonts w:ascii="Arial" w:hAnsi="Arial" w:cs="Arial"/>
          <w:sz w:val="20"/>
        </w:rPr>
      </w:pPr>
      <w:r w:rsidRPr="00DE7C6B">
        <w:rPr>
          <w:rFonts w:ascii="Arial" w:hAnsi="Arial" w:cs="Arial"/>
          <w:sz w:val="20"/>
        </w:rPr>
        <w:t xml:space="preserve">S = </w:t>
      </w:r>
      <w:r w:rsidR="00840DC4" w:rsidRPr="00840DC4">
        <w:rPr>
          <w:rFonts w:ascii="Arial" w:hAnsi="Arial" w:cs="Arial"/>
          <w:sz w:val="20"/>
        </w:rPr>
        <w:t>indice Syntec en vigueur à chaque date anniversaire de la notification de l’accord cadre.</w:t>
      </w:r>
    </w:p>
    <w:p w14:paraId="095900AF" w14:textId="457FC603" w:rsidR="00E83C62" w:rsidRDefault="00E83C62" w:rsidP="00E83C62">
      <w:pPr>
        <w:spacing w:before="120" w:after="120"/>
        <w:jc w:val="both"/>
        <w:rPr>
          <w:rFonts w:ascii="Arial" w:hAnsi="Arial" w:cs="Arial"/>
          <w:sz w:val="20"/>
        </w:rPr>
      </w:pPr>
      <w:r w:rsidRPr="00DE7C6B">
        <w:rPr>
          <w:rFonts w:ascii="Arial" w:hAnsi="Arial" w:cs="Arial"/>
          <w:sz w:val="20"/>
        </w:rPr>
        <w:t xml:space="preserve">So = </w:t>
      </w:r>
      <w:r w:rsidR="009A03A4">
        <w:rPr>
          <w:rFonts w:ascii="Arial" w:hAnsi="Arial" w:cs="Arial"/>
          <w:sz w:val="20"/>
        </w:rPr>
        <w:t>étant</w:t>
      </w:r>
      <w:r w:rsidR="00B6139B">
        <w:rPr>
          <w:rFonts w:ascii="Arial" w:hAnsi="Arial" w:cs="Arial"/>
          <w:sz w:val="20"/>
        </w:rPr>
        <w:t> :</w:t>
      </w:r>
    </w:p>
    <w:p w14:paraId="3B1AAE1F" w14:textId="652C0B1B" w:rsidR="009C2786" w:rsidRDefault="00387696" w:rsidP="009C2786">
      <w:pPr>
        <w:pStyle w:val="Paragraphedeliste"/>
        <w:numPr>
          <w:ilvl w:val="0"/>
          <w:numId w:val="70"/>
        </w:numPr>
        <w:rPr>
          <w:rFonts w:ascii="Arial" w:hAnsi="Arial" w:cs="Arial"/>
          <w:sz w:val="20"/>
        </w:rPr>
      </w:pPr>
      <w:r>
        <w:rPr>
          <w:rFonts w:ascii="Arial" w:hAnsi="Arial" w:cs="Arial"/>
          <w:sz w:val="20"/>
        </w:rPr>
        <w:t>p</w:t>
      </w:r>
      <w:r w:rsidR="009C2786" w:rsidRPr="009C2786">
        <w:rPr>
          <w:rFonts w:ascii="Arial" w:hAnsi="Arial" w:cs="Arial"/>
          <w:sz w:val="20"/>
        </w:rPr>
        <w:t>our la première révision : l’indice Syntec en vigueur à la date du dépôt des offres</w:t>
      </w:r>
    </w:p>
    <w:p w14:paraId="6D0D6316" w14:textId="438AEC26" w:rsidR="009A03A4" w:rsidRPr="00EB0162" w:rsidRDefault="00387696" w:rsidP="00EB0162">
      <w:pPr>
        <w:pStyle w:val="Paragraphedeliste"/>
        <w:numPr>
          <w:ilvl w:val="0"/>
          <w:numId w:val="70"/>
        </w:numPr>
        <w:rPr>
          <w:rFonts w:ascii="Arial" w:hAnsi="Arial" w:cs="Arial"/>
          <w:sz w:val="20"/>
        </w:rPr>
      </w:pPr>
      <w:r>
        <w:rPr>
          <w:rFonts w:ascii="Arial" w:hAnsi="Arial" w:cs="Arial"/>
          <w:sz w:val="20"/>
        </w:rPr>
        <w:t>p</w:t>
      </w:r>
      <w:r w:rsidR="00C70A8F" w:rsidRPr="00C70A8F">
        <w:rPr>
          <w:rFonts w:ascii="Arial" w:hAnsi="Arial" w:cs="Arial"/>
          <w:sz w:val="20"/>
        </w:rPr>
        <w:t>our les autres années : l’indice Syntec en vigueur à la date de la précédente révision</w:t>
      </w:r>
    </w:p>
    <w:p w14:paraId="4013D6E9" w14:textId="168041D8" w:rsidR="00A25806" w:rsidRDefault="00AE2E4C" w:rsidP="00A25806">
      <w:pPr>
        <w:spacing w:before="120" w:after="120"/>
        <w:jc w:val="both"/>
        <w:rPr>
          <w:rFonts w:ascii="Arial" w:hAnsi="Arial" w:cs="Arial"/>
          <w:sz w:val="20"/>
        </w:rPr>
      </w:pPr>
      <w:r>
        <w:rPr>
          <w:rFonts w:ascii="Arial" w:hAnsi="Arial" w:cs="Arial"/>
          <w:sz w:val="20"/>
        </w:rPr>
        <w:t>Seul l</w:t>
      </w:r>
      <w:r w:rsidR="00A25806">
        <w:rPr>
          <w:rFonts w:ascii="Arial" w:hAnsi="Arial" w:cs="Arial"/>
          <w:sz w:val="20"/>
        </w:rPr>
        <w:t xml:space="preserve">e </w:t>
      </w:r>
      <w:r w:rsidR="00B16C2A">
        <w:rPr>
          <w:rFonts w:ascii="Arial" w:hAnsi="Arial" w:cs="Arial"/>
          <w:sz w:val="20"/>
        </w:rPr>
        <w:t xml:space="preserve">résultat final du </w:t>
      </w:r>
      <w:r w:rsidR="00A25806" w:rsidRPr="00DE7C6B">
        <w:rPr>
          <w:rFonts w:ascii="Arial" w:hAnsi="Arial" w:cs="Arial"/>
          <w:sz w:val="20"/>
        </w:rPr>
        <w:t xml:space="preserve">calcul </w:t>
      </w:r>
      <w:r w:rsidR="00A25806">
        <w:rPr>
          <w:rFonts w:ascii="Arial" w:hAnsi="Arial" w:cs="Arial"/>
          <w:sz w:val="20"/>
        </w:rPr>
        <w:t>est</w:t>
      </w:r>
      <w:r w:rsidR="00A25806" w:rsidRPr="00DE7C6B">
        <w:rPr>
          <w:rFonts w:ascii="Arial" w:hAnsi="Arial" w:cs="Arial"/>
          <w:sz w:val="20"/>
        </w:rPr>
        <w:t xml:space="preserve"> </w:t>
      </w:r>
      <w:r w:rsidR="00B16C2A">
        <w:rPr>
          <w:rFonts w:ascii="Arial" w:hAnsi="Arial" w:cs="Arial"/>
          <w:sz w:val="20"/>
        </w:rPr>
        <w:t xml:space="preserve">arrondi à </w:t>
      </w:r>
      <w:r w:rsidR="00A25806">
        <w:rPr>
          <w:rFonts w:ascii="Arial" w:hAnsi="Arial" w:cs="Arial"/>
          <w:sz w:val="20"/>
        </w:rPr>
        <w:t xml:space="preserve">deux </w:t>
      </w:r>
      <w:r w:rsidR="00A25806" w:rsidRPr="00DE7C6B">
        <w:rPr>
          <w:rFonts w:ascii="Arial" w:hAnsi="Arial" w:cs="Arial"/>
          <w:sz w:val="20"/>
        </w:rPr>
        <w:t>décimales</w:t>
      </w:r>
      <w:r w:rsidR="007E028E">
        <w:rPr>
          <w:rFonts w:ascii="Arial" w:hAnsi="Arial" w:cs="Arial"/>
          <w:sz w:val="20"/>
        </w:rPr>
        <w:t xml:space="preserve"> (aucun arrondi sur les calculs intermédia</w:t>
      </w:r>
      <w:r w:rsidR="005721E1">
        <w:rPr>
          <w:rFonts w:ascii="Arial" w:hAnsi="Arial" w:cs="Arial"/>
          <w:sz w:val="20"/>
        </w:rPr>
        <w:t>ires).</w:t>
      </w:r>
    </w:p>
    <w:p w14:paraId="23DBED2A" w14:textId="1CE229D5" w:rsidR="00E83C62" w:rsidRPr="00DE7C6B" w:rsidRDefault="00E83C62" w:rsidP="00E83C62">
      <w:pPr>
        <w:spacing w:before="120" w:after="120"/>
        <w:jc w:val="both"/>
        <w:rPr>
          <w:rFonts w:ascii="Arial" w:hAnsi="Arial" w:cs="Arial"/>
          <w:sz w:val="20"/>
        </w:rPr>
      </w:pPr>
      <w:r w:rsidRPr="00DE7C6B">
        <w:rPr>
          <w:rFonts w:ascii="Arial" w:hAnsi="Arial" w:cs="Arial"/>
          <w:sz w:val="20"/>
        </w:rPr>
        <w:t>Le titulaire notifie par lettre recommandée avec accusé réception ou remise contre récépissé, un nouveau cadre de réponse financier, en respectant un délai d’un mois maximum à compter de la date de parution de l’indice concerné. En cas d’absence de remise du bordereau révisé par le titulaire, ce dernier est réputé avoir renoncé au bénéfice de la révision pour l’année à venir.</w:t>
      </w:r>
    </w:p>
    <w:p w14:paraId="03AB9CD9" w14:textId="56670843" w:rsidR="000C404B" w:rsidRPr="008B4ECA" w:rsidRDefault="00E83C62" w:rsidP="008B4ECA">
      <w:pPr>
        <w:spacing w:before="120" w:after="120"/>
        <w:jc w:val="both"/>
        <w:rPr>
          <w:rFonts w:ascii="Arial" w:hAnsi="Arial" w:cs="Arial"/>
          <w:color w:val="000000" w:themeColor="text1"/>
          <w:sz w:val="20"/>
          <w:lang w:eastAsia="fr-FR"/>
        </w:rPr>
      </w:pPr>
      <w:r w:rsidRPr="00DE7C6B">
        <w:rPr>
          <w:rFonts w:ascii="Arial" w:hAnsi="Arial" w:cs="Arial"/>
          <w:sz w:val="20"/>
        </w:rPr>
        <w:t xml:space="preserve">Les prix résultant de la révision seront appliqués sur les commandes émises à compter du premier jour </w:t>
      </w:r>
      <w:r w:rsidRPr="005A265B">
        <w:rPr>
          <w:rFonts w:ascii="Arial" w:hAnsi="Arial" w:cs="Arial"/>
          <w:color w:val="000000" w:themeColor="text1"/>
          <w:sz w:val="20"/>
        </w:rPr>
        <w:t>du mois suivant celui de la révision.</w:t>
      </w:r>
      <w:r w:rsidRPr="005A265B">
        <w:rPr>
          <w:rFonts w:ascii="Arial" w:hAnsi="Arial" w:cs="Arial"/>
          <w:color w:val="000000" w:themeColor="text1"/>
          <w:sz w:val="20"/>
          <w:lang w:eastAsia="fr-FR"/>
        </w:rPr>
        <w:t xml:space="preserve"> </w:t>
      </w:r>
    </w:p>
    <w:p w14:paraId="38A7E028" w14:textId="77777777" w:rsidR="00963F87" w:rsidRPr="00DA0B64" w:rsidRDefault="00963F87" w:rsidP="008B39E8">
      <w:pPr>
        <w:tabs>
          <w:tab w:val="left" w:pos="720"/>
        </w:tabs>
        <w:jc w:val="both"/>
        <w:rPr>
          <w:rFonts w:ascii="Arial" w:hAnsi="Arial" w:cs="Arial"/>
          <w:sz w:val="20"/>
        </w:rPr>
      </w:pPr>
    </w:p>
    <w:p w14:paraId="7B85CC8C" w14:textId="77777777" w:rsidR="009D6857" w:rsidRPr="003D2506" w:rsidRDefault="009E0DCE">
      <w:pPr>
        <w:pStyle w:val="Titre2"/>
        <w:rPr>
          <w:rFonts w:ascii="Arial" w:hAnsi="Arial" w:cs="Arial"/>
        </w:rPr>
      </w:pPr>
      <w:r w:rsidRPr="003D2506">
        <w:rPr>
          <w:rFonts w:ascii="Arial" w:hAnsi="Arial" w:cs="Arial"/>
        </w:rPr>
        <w:t>Clause de sauvegarde</w:t>
      </w:r>
    </w:p>
    <w:p w14:paraId="5704FFC2" w14:textId="77777777" w:rsidR="002522F5" w:rsidRPr="00DA0B64" w:rsidRDefault="002522F5" w:rsidP="002522F5">
      <w:pPr>
        <w:jc w:val="both"/>
        <w:rPr>
          <w:rFonts w:ascii="Arial" w:hAnsi="Arial" w:cs="Arial"/>
          <w:sz w:val="20"/>
        </w:rPr>
      </w:pPr>
    </w:p>
    <w:p w14:paraId="75D49AB4" w14:textId="370ECB08" w:rsidR="00462F9E" w:rsidRPr="00DA0B64" w:rsidRDefault="00462F9E" w:rsidP="002522F5">
      <w:pPr>
        <w:jc w:val="both"/>
        <w:rPr>
          <w:rFonts w:ascii="Arial" w:hAnsi="Arial" w:cs="Arial"/>
          <w:sz w:val="20"/>
        </w:rPr>
      </w:pPr>
      <w:r w:rsidRPr="00DA0B64">
        <w:rPr>
          <w:rFonts w:ascii="Arial" w:hAnsi="Arial" w:cs="Arial"/>
          <w:sz w:val="20"/>
        </w:rPr>
        <w:t xml:space="preserve">En tout état de cause, la révision des prix </w:t>
      </w:r>
      <w:r w:rsidR="00D6093E">
        <w:rPr>
          <w:rFonts w:ascii="Arial" w:hAnsi="Arial" w:cs="Arial"/>
          <w:sz w:val="20"/>
        </w:rPr>
        <w:t xml:space="preserve">dans le cadre du </w:t>
      </w:r>
      <w:r w:rsidR="00D6093E" w:rsidRPr="0052265F">
        <w:rPr>
          <w:rFonts w:ascii="Arial" w:hAnsi="Arial" w:cs="Arial"/>
          <w:sz w:val="20"/>
        </w:rPr>
        <w:t xml:space="preserve">présent accord cadre à bons de </w:t>
      </w:r>
      <w:r w:rsidR="00805858" w:rsidRPr="0052265F">
        <w:rPr>
          <w:rFonts w:ascii="Arial" w:hAnsi="Arial" w:cs="Arial"/>
          <w:sz w:val="20"/>
        </w:rPr>
        <w:t>commande, ne</w:t>
      </w:r>
      <w:r w:rsidRPr="0052265F">
        <w:rPr>
          <w:rFonts w:ascii="Arial" w:hAnsi="Arial" w:cs="Arial"/>
          <w:sz w:val="20"/>
        </w:rPr>
        <w:t xml:space="preserve"> pourra pas entraîner une </w:t>
      </w:r>
      <w:r w:rsidRPr="00B0734E">
        <w:rPr>
          <w:rFonts w:ascii="Arial" w:hAnsi="Arial" w:cs="Arial"/>
          <w:sz w:val="20"/>
        </w:rPr>
        <w:t xml:space="preserve">hausse </w:t>
      </w:r>
      <w:r w:rsidR="00D06B1E" w:rsidRPr="00B0734E">
        <w:rPr>
          <w:rFonts w:ascii="Arial" w:hAnsi="Arial" w:cs="Arial"/>
          <w:sz w:val="20"/>
        </w:rPr>
        <w:t>ou une bais</w:t>
      </w:r>
      <w:r w:rsidR="008E621D" w:rsidRPr="00B0734E">
        <w:rPr>
          <w:rFonts w:ascii="Arial" w:hAnsi="Arial" w:cs="Arial"/>
          <w:sz w:val="20"/>
        </w:rPr>
        <w:t>s</w:t>
      </w:r>
      <w:r w:rsidR="00D06B1E" w:rsidRPr="00B0734E">
        <w:rPr>
          <w:rFonts w:ascii="Arial" w:hAnsi="Arial" w:cs="Arial"/>
          <w:sz w:val="20"/>
        </w:rPr>
        <w:t xml:space="preserve">e </w:t>
      </w:r>
      <w:r w:rsidRPr="00B0734E">
        <w:rPr>
          <w:rFonts w:ascii="Arial" w:hAnsi="Arial" w:cs="Arial"/>
          <w:sz w:val="20"/>
        </w:rPr>
        <w:t>de</w:t>
      </w:r>
      <w:r w:rsidRPr="0052265F">
        <w:rPr>
          <w:rFonts w:ascii="Arial" w:hAnsi="Arial" w:cs="Arial"/>
          <w:sz w:val="20"/>
        </w:rPr>
        <w:t xml:space="preserve"> ceux-ci supérieure à </w:t>
      </w:r>
      <w:r w:rsidRPr="00B26C50">
        <w:rPr>
          <w:rFonts w:ascii="Arial" w:hAnsi="Arial" w:cs="Arial"/>
          <w:b/>
          <w:sz w:val="20"/>
        </w:rPr>
        <w:t>3%</w:t>
      </w:r>
      <w:r w:rsidR="00A77B8B" w:rsidRPr="0052265F">
        <w:rPr>
          <w:rFonts w:ascii="Arial" w:hAnsi="Arial" w:cs="Arial"/>
          <w:sz w:val="20"/>
        </w:rPr>
        <w:t xml:space="preserve"> </w:t>
      </w:r>
      <w:r w:rsidRPr="0052265F">
        <w:rPr>
          <w:rFonts w:ascii="Arial" w:hAnsi="Arial" w:cs="Arial"/>
          <w:sz w:val="20"/>
        </w:rPr>
        <w:t>lors</w:t>
      </w:r>
      <w:r w:rsidRPr="00DA0B64">
        <w:rPr>
          <w:rFonts w:ascii="Arial" w:hAnsi="Arial" w:cs="Arial"/>
          <w:sz w:val="20"/>
        </w:rPr>
        <w:t xml:space="preserve"> d’une révision. Dans le cas </w:t>
      </w:r>
      <w:r w:rsidR="00F06EF7">
        <w:rPr>
          <w:rFonts w:ascii="Arial" w:hAnsi="Arial" w:cs="Arial"/>
          <w:sz w:val="20"/>
        </w:rPr>
        <w:t xml:space="preserve">d’une hausse supérieure à </w:t>
      </w:r>
      <w:r w:rsidR="00F06EF7" w:rsidRPr="00912F8D">
        <w:rPr>
          <w:rFonts w:ascii="Arial" w:hAnsi="Arial" w:cs="Arial"/>
          <w:b/>
          <w:bCs/>
          <w:sz w:val="20"/>
        </w:rPr>
        <w:t>3%</w:t>
      </w:r>
      <w:r w:rsidRPr="00912F8D">
        <w:rPr>
          <w:rFonts w:ascii="Arial" w:hAnsi="Arial" w:cs="Arial"/>
          <w:b/>
          <w:bCs/>
          <w:sz w:val="20"/>
        </w:rPr>
        <w:t>,</w:t>
      </w:r>
      <w:r w:rsidRPr="00DA0B64">
        <w:rPr>
          <w:rFonts w:ascii="Arial" w:hAnsi="Arial" w:cs="Arial"/>
          <w:sz w:val="20"/>
        </w:rPr>
        <w:t xml:space="preserve"> </w:t>
      </w:r>
      <w:r w:rsidR="00D6093E">
        <w:rPr>
          <w:rFonts w:ascii="Arial" w:hAnsi="Arial" w:cs="Arial"/>
          <w:sz w:val="20"/>
        </w:rPr>
        <w:t>l’ACOSS</w:t>
      </w:r>
      <w:r w:rsidRPr="00DA0B64">
        <w:rPr>
          <w:rFonts w:ascii="Arial" w:hAnsi="Arial" w:cs="Arial"/>
          <w:sz w:val="20"/>
        </w:rPr>
        <w:t xml:space="preserve"> se réserve le droit de ne pas accepter les nouveaux prix et de résilier l’accord-cadre.</w:t>
      </w:r>
    </w:p>
    <w:p w14:paraId="43C5C001" w14:textId="77777777" w:rsidR="00D6093E" w:rsidRDefault="00D6093E" w:rsidP="008B39E8">
      <w:pPr>
        <w:tabs>
          <w:tab w:val="left" w:pos="720"/>
        </w:tabs>
        <w:jc w:val="both"/>
        <w:rPr>
          <w:rFonts w:ascii="Arial" w:hAnsi="Arial" w:cs="Arial"/>
          <w:sz w:val="20"/>
        </w:rPr>
      </w:pPr>
    </w:p>
    <w:p w14:paraId="4F367A91" w14:textId="77777777" w:rsidR="000541F9" w:rsidRPr="00DA0B64" w:rsidRDefault="000541F9" w:rsidP="008B39E8">
      <w:pPr>
        <w:tabs>
          <w:tab w:val="left" w:pos="720"/>
        </w:tabs>
        <w:jc w:val="both"/>
        <w:rPr>
          <w:rFonts w:ascii="Arial" w:hAnsi="Arial" w:cs="Arial"/>
          <w:sz w:val="20"/>
        </w:rPr>
      </w:pPr>
    </w:p>
    <w:p w14:paraId="7808E311" w14:textId="2D88547B" w:rsidR="008E3364" w:rsidRPr="00240A0E" w:rsidRDefault="00011680" w:rsidP="0035078D">
      <w:pPr>
        <w:pStyle w:val="Titre1"/>
        <w:shd w:val="pct12" w:color="auto" w:fill="FFFFFF"/>
        <w:jc w:val="both"/>
        <w:rPr>
          <w:rFonts w:ascii="Arial" w:hAnsi="Arial" w:cs="Arial"/>
          <w:sz w:val="20"/>
        </w:rPr>
      </w:pPr>
      <w:bookmarkStart w:id="55" w:name="_Toc187227146"/>
      <w:r w:rsidRPr="00240A0E">
        <w:rPr>
          <w:rFonts w:ascii="Arial" w:hAnsi="Arial" w:cs="Arial"/>
          <w:iCs/>
          <w:sz w:val="20"/>
        </w:rPr>
        <w:t xml:space="preserve">Opérations </w:t>
      </w:r>
      <w:r w:rsidR="0012291D" w:rsidRPr="00240A0E">
        <w:rPr>
          <w:rFonts w:ascii="Arial" w:hAnsi="Arial" w:cs="Arial"/>
          <w:iCs/>
          <w:sz w:val="20"/>
        </w:rPr>
        <w:t>promotionnelles</w:t>
      </w:r>
      <w:bookmarkEnd w:id="55"/>
      <w:r w:rsidR="00545E4A" w:rsidRPr="00240A0E">
        <w:rPr>
          <w:rFonts w:ascii="Arial" w:hAnsi="Arial" w:cs="Arial"/>
          <w:iCs/>
          <w:sz w:val="20"/>
        </w:rPr>
        <w:t xml:space="preserve"> </w:t>
      </w:r>
    </w:p>
    <w:p w14:paraId="07FBED94" w14:textId="77777777" w:rsidR="007A2302" w:rsidRPr="003D2506" w:rsidRDefault="007A2302" w:rsidP="007A2302">
      <w:pPr>
        <w:pStyle w:val="Corpsdetexte3"/>
        <w:rPr>
          <w:rFonts w:ascii="Arial" w:hAnsi="Arial" w:cs="Arial"/>
          <w:sz w:val="20"/>
        </w:rPr>
      </w:pPr>
    </w:p>
    <w:p w14:paraId="66D5F78B" w14:textId="2A6CE1C2" w:rsidR="007A2302" w:rsidRPr="00DA0B64" w:rsidRDefault="008861FA" w:rsidP="007A2302">
      <w:pPr>
        <w:pStyle w:val="Corpsdetexte3"/>
        <w:rPr>
          <w:rFonts w:ascii="Arial" w:hAnsi="Arial" w:cs="Arial"/>
          <w:sz w:val="20"/>
        </w:rPr>
      </w:pPr>
      <w:r>
        <w:rPr>
          <w:rFonts w:ascii="Arial" w:hAnsi="Arial" w:cs="Arial"/>
          <w:sz w:val="20"/>
        </w:rPr>
        <w:t>Dans</w:t>
      </w:r>
      <w:r w:rsidR="0012291D" w:rsidRPr="00DA0B64">
        <w:rPr>
          <w:rFonts w:ascii="Arial" w:hAnsi="Arial" w:cs="Arial"/>
          <w:sz w:val="20"/>
        </w:rPr>
        <w:t xml:space="preserve"> le cadre d’opérations promotionnelles, le titulaire peut proposer des prix promotionnels tel qu’il est susceptible de les proposer à l’ensemble de sa clientèle dans les conditions définies ci-dessous.</w:t>
      </w:r>
    </w:p>
    <w:p w14:paraId="398672DA" w14:textId="77777777" w:rsidR="007A2302" w:rsidRPr="00DA0B64" w:rsidRDefault="007A2302" w:rsidP="007A2302">
      <w:pPr>
        <w:pStyle w:val="En-tte"/>
        <w:tabs>
          <w:tab w:val="clear" w:pos="4536"/>
          <w:tab w:val="clear" w:pos="9072"/>
        </w:tabs>
        <w:rPr>
          <w:rFonts w:ascii="Arial" w:hAnsi="Arial" w:cs="Arial"/>
          <w:sz w:val="20"/>
        </w:rPr>
      </w:pPr>
    </w:p>
    <w:p w14:paraId="75F0E97D" w14:textId="77777777" w:rsidR="007A2302" w:rsidRPr="00DA0B64" w:rsidRDefault="0012291D" w:rsidP="007A2302">
      <w:pPr>
        <w:jc w:val="both"/>
        <w:rPr>
          <w:rFonts w:ascii="Arial" w:hAnsi="Arial" w:cs="Arial"/>
          <w:sz w:val="20"/>
        </w:rPr>
      </w:pPr>
      <w:r w:rsidRPr="00DA0B64">
        <w:rPr>
          <w:rFonts w:ascii="Arial" w:hAnsi="Arial" w:cs="Arial"/>
          <w:sz w:val="20"/>
        </w:rPr>
        <w:t>Le titulaire informe par voie dématérialisée l’ACOSS de son intention de mettre en œuvre cette opération promotionnelle, au minimum sept jours ouvrés avant sa survenance, en précisant :</w:t>
      </w:r>
    </w:p>
    <w:p w14:paraId="74D64407" w14:textId="1DC6A0E2" w:rsidR="000C47DD" w:rsidRPr="00D74B8E" w:rsidRDefault="0012291D" w:rsidP="00D74B8E">
      <w:pPr>
        <w:pStyle w:val="Paragraphedeliste"/>
        <w:numPr>
          <w:ilvl w:val="0"/>
          <w:numId w:val="28"/>
        </w:numPr>
        <w:jc w:val="both"/>
        <w:rPr>
          <w:rFonts w:ascii="Arial" w:hAnsi="Arial" w:cs="Arial"/>
          <w:sz w:val="20"/>
        </w:rPr>
      </w:pPr>
      <w:r w:rsidRPr="00D74B8E">
        <w:rPr>
          <w:rFonts w:ascii="Arial" w:hAnsi="Arial" w:cs="Arial"/>
          <w:sz w:val="20"/>
        </w:rPr>
        <w:lastRenderedPageBreak/>
        <w:t>la liste</w:t>
      </w:r>
      <w:r w:rsidR="000C47DD" w:rsidRPr="00D74B8E">
        <w:rPr>
          <w:rFonts w:ascii="Arial" w:hAnsi="Arial" w:cs="Arial"/>
          <w:sz w:val="20"/>
        </w:rPr>
        <w:t xml:space="preserve"> </w:t>
      </w:r>
      <w:r w:rsidRPr="00D74B8E">
        <w:rPr>
          <w:rFonts w:ascii="Arial" w:hAnsi="Arial" w:cs="Arial"/>
          <w:sz w:val="20"/>
        </w:rPr>
        <w:t>du ou des services</w:t>
      </w:r>
      <w:r w:rsidR="00BF6A54" w:rsidRPr="00D74B8E">
        <w:rPr>
          <w:rFonts w:ascii="Arial" w:hAnsi="Arial" w:cs="Arial"/>
          <w:sz w:val="20"/>
        </w:rPr>
        <w:t xml:space="preserve"> ou prestations</w:t>
      </w:r>
      <w:r w:rsidRPr="00D74B8E">
        <w:rPr>
          <w:rFonts w:ascii="Arial" w:hAnsi="Arial" w:cs="Arial"/>
          <w:sz w:val="20"/>
        </w:rPr>
        <w:t xml:space="preserve"> </w:t>
      </w:r>
      <w:r w:rsidR="00743811" w:rsidRPr="00D74B8E">
        <w:rPr>
          <w:rFonts w:ascii="Arial" w:hAnsi="Arial" w:cs="Arial"/>
          <w:sz w:val="20"/>
        </w:rPr>
        <w:t>(</w:t>
      </w:r>
      <w:r w:rsidR="001C4C32" w:rsidRPr="00D74B8E">
        <w:rPr>
          <w:rFonts w:ascii="Arial" w:hAnsi="Arial" w:cs="Arial"/>
          <w:sz w:val="20"/>
        </w:rPr>
        <w:t>avec ou sans</w:t>
      </w:r>
      <w:r w:rsidRPr="00D74B8E">
        <w:rPr>
          <w:rFonts w:ascii="Arial" w:hAnsi="Arial" w:cs="Arial"/>
          <w:sz w:val="20"/>
        </w:rPr>
        <w:t xml:space="preserve"> unités d’</w:t>
      </w:r>
      <w:r w:rsidR="008C2ED3" w:rsidRPr="00D74B8E">
        <w:rPr>
          <w:rFonts w:ascii="Arial" w:hAnsi="Arial" w:cs="Arial"/>
          <w:sz w:val="20"/>
        </w:rPr>
        <w:t>œuvre</w:t>
      </w:r>
      <w:r w:rsidR="00743811" w:rsidRPr="00D74B8E">
        <w:rPr>
          <w:rFonts w:ascii="Arial" w:hAnsi="Arial" w:cs="Arial"/>
          <w:sz w:val="20"/>
        </w:rPr>
        <w:t>)</w:t>
      </w:r>
      <w:r w:rsidR="00996322" w:rsidRPr="00D74B8E">
        <w:rPr>
          <w:rFonts w:ascii="Arial" w:hAnsi="Arial" w:cs="Arial"/>
          <w:sz w:val="20"/>
        </w:rPr>
        <w:t>,</w:t>
      </w:r>
      <w:r w:rsidR="0065244C">
        <w:rPr>
          <w:rFonts w:ascii="Arial" w:hAnsi="Arial" w:cs="Arial"/>
          <w:sz w:val="20"/>
        </w:rPr>
        <w:t xml:space="preserve"> </w:t>
      </w:r>
      <w:r w:rsidR="001D172B">
        <w:rPr>
          <w:rFonts w:ascii="Arial" w:hAnsi="Arial" w:cs="Arial"/>
          <w:sz w:val="20"/>
        </w:rPr>
        <w:t>concernés</w:t>
      </w:r>
    </w:p>
    <w:p w14:paraId="2D55D2E4" w14:textId="77AC8B0D" w:rsidR="007A2302" w:rsidRPr="00D74B8E" w:rsidRDefault="0012291D" w:rsidP="00D74B8E">
      <w:pPr>
        <w:pStyle w:val="Paragraphedeliste"/>
        <w:numPr>
          <w:ilvl w:val="0"/>
          <w:numId w:val="28"/>
        </w:numPr>
        <w:jc w:val="both"/>
        <w:rPr>
          <w:rFonts w:ascii="Arial" w:hAnsi="Arial" w:cs="Arial"/>
          <w:sz w:val="20"/>
        </w:rPr>
      </w:pPr>
      <w:r w:rsidRPr="00D74B8E">
        <w:rPr>
          <w:rFonts w:ascii="Arial" w:hAnsi="Arial" w:cs="Arial"/>
          <w:sz w:val="20"/>
        </w:rPr>
        <w:t>le ou les prix ou taux de remise promotionnels et leur période d’application (date de début et date de fin);</w:t>
      </w:r>
    </w:p>
    <w:p w14:paraId="50884500" w14:textId="33499DF3" w:rsidR="007A2302" w:rsidRPr="00D74B8E" w:rsidRDefault="0012291D" w:rsidP="00D74B8E">
      <w:pPr>
        <w:pStyle w:val="Paragraphedeliste"/>
        <w:numPr>
          <w:ilvl w:val="0"/>
          <w:numId w:val="28"/>
        </w:numPr>
        <w:jc w:val="both"/>
        <w:rPr>
          <w:rFonts w:ascii="Arial" w:hAnsi="Arial" w:cs="Arial"/>
          <w:sz w:val="20"/>
        </w:rPr>
      </w:pPr>
      <w:r w:rsidRPr="00D74B8E">
        <w:rPr>
          <w:rFonts w:ascii="Arial" w:hAnsi="Arial" w:cs="Arial"/>
          <w:sz w:val="20"/>
        </w:rPr>
        <w:t>les pourcentages de variation par rapport aux prix de règlement précédemment pratiqués.</w:t>
      </w:r>
    </w:p>
    <w:p w14:paraId="16CBF87B" w14:textId="4CBA0C6F" w:rsidR="007A2302" w:rsidRPr="00DA0B64" w:rsidRDefault="00412FED" w:rsidP="007A2302">
      <w:pPr>
        <w:jc w:val="both"/>
        <w:rPr>
          <w:rFonts w:ascii="Arial" w:hAnsi="Arial" w:cs="Arial"/>
          <w:sz w:val="20"/>
        </w:rPr>
      </w:pPr>
      <w:r>
        <w:rPr>
          <w:rFonts w:ascii="Arial" w:hAnsi="Arial" w:cs="Arial"/>
          <w:sz w:val="20"/>
        </w:rPr>
        <w:t xml:space="preserve"> </w:t>
      </w:r>
    </w:p>
    <w:p w14:paraId="2A08343E" w14:textId="77777777" w:rsidR="007A2302" w:rsidRPr="00DA0B64" w:rsidRDefault="0012291D" w:rsidP="007A2302">
      <w:pPr>
        <w:jc w:val="both"/>
        <w:rPr>
          <w:rFonts w:ascii="Arial" w:hAnsi="Arial" w:cs="Arial"/>
          <w:sz w:val="20"/>
        </w:rPr>
      </w:pPr>
      <w:r w:rsidRPr="00DA0B64">
        <w:rPr>
          <w:rFonts w:ascii="Arial" w:hAnsi="Arial" w:cs="Arial"/>
          <w:sz w:val="20"/>
        </w:rPr>
        <w:t>Le ou les prix ou taux de remise promotionnels s’appliquent aux bons de commande notifiés pendant la période promotionnelle, à la condition que cette promotion conduise, à quantité égale, à un montant de la commande inférieur à ce qu’il aurait été par application des prix nets remisés résultant de l’application des clauses prévues dans le présent accord-cadre.</w:t>
      </w:r>
    </w:p>
    <w:p w14:paraId="249B6FBB" w14:textId="77777777" w:rsidR="00651B6A" w:rsidRDefault="00651B6A" w:rsidP="007A2302">
      <w:pPr>
        <w:jc w:val="both"/>
        <w:rPr>
          <w:rFonts w:ascii="Arial" w:hAnsi="Arial" w:cs="Arial"/>
          <w:sz w:val="20"/>
        </w:rPr>
      </w:pPr>
    </w:p>
    <w:p w14:paraId="17C8F2C9" w14:textId="10764756" w:rsidR="007A2302" w:rsidRPr="00DA0B64" w:rsidRDefault="0012291D" w:rsidP="007A2302">
      <w:pPr>
        <w:jc w:val="both"/>
        <w:rPr>
          <w:rFonts w:ascii="Arial" w:hAnsi="Arial" w:cs="Arial"/>
          <w:sz w:val="20"/>
        </w:rPr>
      </w:pPr>
      <w:r w:rsidRPr="00DA0B64">
        <w:rPr>
          <w:rFonts w:ascii="Arial" w:hAnsi="Arial" w:cs="Arial"/>
          <w:sz w:val="20"/>
        </w:rPr>
        <w:t xml:space="preserve">Dans ce cas, pendant la durée de l’opération promotionnelle, les conditions particulières se substituent à celles qui étaient précédemment en vigueur. </w:t>
      </w:r>
    </w:p>
    <w:p w14:paraId="58B077E5" w14:textId="77777777" w:rsidR="00651B6A" w:rsidRDefault="00651B6A" w:rsidP="007A2302">
      <w:pPr>
        <w:jc w:val="both"/>
        <w:rPr>
          <w:rFonts w:ascii="Arial" w:hAnsi="Arial" w:cs="Arial"/>
          <w:sz w:val="20"/>
        </w:rPr>
      </w:pPr>
    </w:p>
    <w:p w14:paraId="1316CEB5" w14:textId="7A1A2954" w:rsidR="007A2302" w:rsidRPr="00DA0B64" w:rsidRDefault="0012291D" w:rsidP="007A2302">
      <w:pPr>
        <w:jc w:val="both"/>
        <w:rPr>
          <w:rFonts w:ascii="Arial" w:hAnsi="Arial" w:cs="Arial"/>
          <w:sz w:val="20"/>
        </w:rPr>
      </w:pPr>
      <w:r w:rsidRPr="00DA0B64">
        <w:rPr>
          <w:rFonts w:ascii="Arial" w:hAnsi="Arial" w:cs="Arial"/>
          <w:sz w:val="20"/>
        </w:rPr>
        <w:t>A l’issue de la période de promotion, les prix de règlement pratiqués avant l’opération promotionnelle sont à nouveau applicables de plein droit.</w:t>
      </w:r>
    </w:p>
    <w:p w14:paraId="6D04A661" w14:textId="77777777" w:rsidR="008E3364" w:rsidRPr="00DA0B64" w:rsidRDefault="008E3364" w:rsidP="008B39E8">
      <w:pPr>
        <w:tabs>
          <w:tab w:val="left" w:pos="720"/>
        </w:tabs>
        <w:jc w:val="both"/>
        <w:rPr>
          <w:rFonts w:ascii="Arial" w:hAnsi="Arial" w:cs="Arial"/>
          <w:sz w:val="20"/>
        </w:rPr>
      </w:pPr>
    </w:p>
    <w:p w14:paraId="21E6CCEC" w14:textId="77777777" w:rsidR="008C2ED3" w:rsidRPr="00DA0B64" w:rsidRDefault="008C2ED3" w:rsidP="008B39E8">
      <w:pPr>
        <w:tabs>
          <w:tab w:val="left" w:pos="720"/>
        </w:tabs>
        <w:jc w:val="both"/>
        <w:rPr>
          <w:rFonts w:ascii="Arial" w:hAnsi="Arial" w:cs="Arial"/>
          <w:sz w:val="20"/>
        </w:rPr>
      </w:pPr>
    </w:p>
    <w:p w14:paraId="2E5039A6" w14:textId="6C6CDB94" w:rsidR="00CE00F9" w:rsidRPr="00BF5247" w:rsidRDefault="00CE00F9" w:rsidP="008B39E8">
      <w:pPr>
        <w:pStyle w:val="Titre1"/>
        <w:shd w:val="pct12" w:color="auto" w:fill="FFFFFF"/>
        <w:jc w:val="both"/>
        <w:rPr>
          <w:rFonts w:ascii="Arial" w:hAnsi="Arial" w:cs="Arial"/>
          <w:sz w:val="22"/>
        </w:rPr>
      </w:pPr>
      <w:bookmarkStart w:id="56" w:name="_Toc122962342"/>
      <w:bookmarkStart w:id="57" w:name="_Toc187227147"/>
      <w:r w:rsidRPr="00BF5247">
        <w:rPr>
          <w:rFonts w:ascii="Arial" w:hAnsi="Arial" w:cs="Arial"/>
          <w:sz w:val="20"/>
        </w:rPr>
        <w:t>Rè</w:t>
      </w:r>
      <w:r w:rsidR="004524B0" w:rsidRPr="00BF5247">
        <w:rPr>
          <w:rFonts w:ascii="Arial" w:hAnsi="Arial" w:cs="Arial"/>
          <w:sz w:val="20"/>
        </w:rPr>
        <w:t>glement financier</w:t>
      </w:r>
      <w:bookmarkEnd w:id="57"/>
      <w:r w:rsidR="00545E4A" w:rsidRPr="00BF5247">
        <w:rPr>
          <w:rFonts w:ascii="Arial" w:hAnsi="Arial" w:cs="Arial"/>
          <w:sz w:val="20"/>
        </w:rPr>
        <w:t xml:space="preserve"> </w:t>
      </w:r>
    </w:p>
    <w:p w14:paraId="56C06CD2" w14:textId="77777777" w:rsidR="00CE00F9" w:rsidRDefault="00CE00F9" w:rsidP="008B39E8">
      <w:pPr>
        <w:pStyle w:val="P1"/>
        <w:spacing w:after="0" w:line="240" w:lineRule="auto"/>
        <w:rPr>
          <w:rFonts w:cs="Arial"/>
          <w:smallCaps/>
        </w:rPr>
      </w:pPr>
    </w:p>
    <w:p w14:paraId="788379E8" w14:textId="77777777" w:rsidR="00CF4D45" w:rsidRPr="00DA0B64" w:rsidRDefault="00CF4D45" w:rsidP="008B39E8">
      <w:pPr>
        <w:pStyle w:val="P1"/>
        <w:spacing w:after="0" w:line="240" w:lineRule="auto"/>
        <w:rPr>
          <w:rFonts w:cs="Arial"/>
          <w:smallCaps/>
        </w:rPr>
      </w:pPr>
    </w:p>
    <w:p w14:paraId="2F1B9420" w14:textId="77777777" w:rsidR="009D6857" w:rsidRPr="003D2506" w:rsidRDefault="009E0DCE">
      <w:pPr>
        <w:pStyle w:val="Titre2"/>
        <w:rPr>
          <w:rFonts w:ascii="Arial" w:hAnsi="Arial" w:cs="Arial"/>
        </w:rPr>
      </w:pPr>
      <w:r w:rsidRPr="003D2506">
        <w:rPr>
          <w:rFonts w:ascii="Arial" w:hAnsi="Arial" w:cs="Arial"/>
        </w:rPr>
        <w:t>Avance</w:t>
      </w:r>
    </w:p>
    <w:p w14:paraId="5C3CE030" w14:textId="6658C54C" w:rsidR="00FF59C1" w:rsidRDefault="00983D46" w:rsidP="00FF59C1">
      <w:pPr>
        <w:spacing w:before="120" w:after="120"/>
        <w:jc w:val="both"/>
        <w:rPr>
          <w:rFonts w:ascii="Arial" w:hAnsi="Arial" w:cs="Arial"/>
          <w:sz w:val="20"/>
        </w:rPr>
      </w:pPr>
      <w:bookmarkStart w:id="58" w:name="_Hlk10726920"/>
      <w:r w:rsidRPr="008E214C">
        <w:rPr>
          <w:rFonts w:ascii="Arial" w:hAnsi="Arial" w:cs="Arial"/>
          <w:sz w:val="20"/>
        </w:rPr>
        <w:t xml:space="preserve">Sauf refus du titulaire dans la partie « engagement » du présent accord-cadre, une avance lui sera versée dans les conditions des </w:t>
      </w:r>
      <w:r w:rsidR="00651B6A" w:rsidRPr="005009E6">
        <w:rPr>
          <w:rFonts w:ascii="Arial" w:hAnsi="Arial" w:cs="Arial"/>
          <w:sz w:val="20"/>
        </w:rPr>
        <w:t>articles R. 2191-3 à R. 2191-19 du Code de la commande publique</w:t>
      </w:r>
      <w:r w:rsidR="00672E4A">
        <w:rPr>
          <w:rFonts w:ascii="Arial" w:hAnsi="Arial" w:cs="Arial"/>
          <w:sz w:val="20"/>
        </w:rPr>
        <w:t>.</w:t>
      </w:r>
    </w:p>
    <w:p w14:paraId="429F08D9" w14:textId="77777777" w:rsidR="00CB3003" w:rsidRPr="00CB3003" w:rsidRDefault="00CB3003" w:rsidP="00CB3003">
      <w:pPr>
        <w:spacing w:before="120" w:after="120"/>
        <w:jc w:val="both"/>
        <w:rPr>
          <w:rFonts w:ascii="Arial" w:hAnsi="Arial" w:cs="Arial"/>
          <w:sz w:val="20"/>
        </w:rPr>
      </w:pPr>
      <w:r w:rsidRPr="00CB3003">
        <w:rPr>
          <w:rFonts w:ascii="Arial" w:hAnsi="Arial" w:cs="Arial"/>
          <w:sz w:val="20"/>
        </w:rPr>
        <w:t>Le montant de l’avance est égal à 5% du montant de chaque bon de commande, dans l’hypothèse où celui-ci est supérieur à 50.000 € HT et si sa durée d’exécution est supérieure à deux mois.</w:t>
      </w:r>
    </w:p>
    <w:p w14:paraId="6A234EFC" w14:textId="3DC5749C" w:rsidR="00CB3003" w:rsidRDefault="00CB3003" w:rsidP="00CB3003">
      <w:pPr>
        <w:spacing w:before="120" w:after="120"/>
        <w:jc w:val="both"/>
        <w:rPr>
          <w:rFonts w:ascii="Arial" w:hAnsi="Arial" w:cs="Arial"/>
          <w:sz w:val="20"/>
        </w:rPr>
      </w:pPr>
      <w:r w:rsidRPr="00CB3003">
        <w:rPr>
          <w:rFonts w:ascii="Arial" w:hAnsi="Arial" w:cs="Arial"/>
          <w:sz w:val="20"/>
        </w:rPr>
        <w:t>Lorsque le titulaire du présent accord-cadre, ou son sous-traitant admis au paiement direct, est une petite ou moyenne entreprise mentionnée à l'article R. 2151-13 du Code de la commande public le taux de l’avance est porté à 10%.</w:t>
      </w:r>
    </w:p>
    <w:p w14:paraId="704E1AB9" w14:textId="77777777" w:rsidR="004B4510" w:rsidRPr="00DD1037" w:rsidRDefault="004B4510" w:rsidP="00A77B8B">
      <w:pPr>
        <w:spacing w:before="120" w:after="120"/>
        <w:jc w:val="both"/>
        <w:rPr>
          <w:rFonts w:ascii="Arial" w:hAnsi="Arial" w:cs="Arial"/>
          <w:color w:val="000000" w:themeColor="text1"/>
          <w:sz w:val="20"/>
        </w:rPr>
      </w:pPr>
    </w:p>
    <w:bookmarkEnd w:id="58"/>
    <w:p w14:paraId="2AE5EC29" w14:textId="77777777" w:rsidR="009D6857" w:rsidRPr="00DD1037" w:rsidRDefault="009E0DCE">
      <w:pPr>
        <w:pStyle w:val="Titre2"/>
        <w:rPr>
          <w:rFonts w:ascii="Arial" w:hAnsi="Arial" w:cs="Arial"/>
          <w:color w:val="000000" w:themeColor="text1"/>
        </w:rPr>
      </w:pPr>
      <w:r w:rsidRPr="00DD1037">
        <w:rPr>
          <w:rFonts w:ascii="Arial" w:hAnsi="Arial" w:cs="Arial"/>
          <w:color w:val="000000" w:themeColor="text1"/>
        </w:rPr>
        <w:t>Liquidation des paiements</w:t>
      </w:r>
    </w:p>
    <w:p w14:paraId="51A1AE12" w14:textId="77777777" w:rsidR="004C3499" w:rsidRPr="00DD1037" w:rsidRDefault="004C3499" w:rsidP="004C3499">
      <w:pPr>
        <w:pStyle w:val="Standardniv2"/>
        <w:rPr>
          <w:rFonts w:ascii="Arial" w:hAnsi="Arial" w:cs="Arial"/>
          <w:color w:val="000000" w:themeColor="text1"/>
        </w:rPr>
      </w:pPr>
    </w:p>
    <w:p w14:paraId="586603A6" w14:textId="08195C0B" w:rsidR="002C1F87" w:rsidRPr="00DD1037" w:rsidRDefault="001A29CA" w:rsidP="001937CA">
      <w:pPr>
        <w:pStyle w:val="Titre3"/>
        <w:numPr>
          <w:ilvl w:val="0"/>
          <w:numId w:val="0"/>
        </w:numPr>
        <w:jc w:val="both"/>
        <w:rPr>
          <w:rFonts w:ascii="Arial" w:hAnsi="Arial"/>
          <w:b w:val="0"/>
          <w:color w:val="000000" w:themeColor="text1"/>
          <w:sz w:val="20"/>
        </w:rPr>
      </w:pPr>
      <w:bookmarkStart w:id="59" w:name="_Toc299109690"/>
      <w:r w:rsidRPr="00DD1037">
        <w:rPr>
          <w:rFonts w:ascii="Arial" w:hAnsi="Arial"/>
          <w:b w:val="0"/>
          <w:color w:val="000000" w:themeColor="text1"/>
          <w:sz w:val="20"/>
        </w:rPr>
        <w:t>Les prestations seront réglées après admission des prestations ; les demandes de paiement ne pouvant intervenir qu’après la notification de la décision de réception des prestations objet de la demande</w:t>
      </w:r>
      <w:r w:rsidR="00CB3003" w:rsidRPr="00DD1037">
        <w:rPr>
          <w:rFonts w:ascii="Arial" w:hAnsi="Arial"/>
          <w:b w:val="0"/>
          <w:color w:val="000000" w:themeColor="text1"/>
          <w:sz w:val="20"/>
        </w:rPr>
        <w:t>.</w:t>
      </w:r>
      <w:bookmarkStart w:id="60" w:name="_Hlk14106744"/>
      <w:bookmarkEnd w:id="59"/>
    </w:p>
    <w:p w14:paraId="0C366FF1" w14:textId="1F712574" w:rsidR="003A4520" w:rsidRPr="00DD1037" w:rsidRDefault="003A4520" w:rsidP="002C1F87">
      <w:pPr>
        <w:autoSpaceDE w:val="0"/>
        <w:autoSpaceDN w:val="0"/>
        <w:adjustRightInd w:val="0"/>
        <w:jc w:val="both"/>
        <w:rPr>
          <w:rFonts w:ascii="Arial" w:hAnsi="Arial" w:cs="Arial"/>
          <w:color w:val="000000" w:themeColor="text1"/>
          <w:sz w:val="20"/>
          <w:highlight w:val="cyan"/>
          <w:lang w:eastAsia="fr-FR"/>
        </w:rPr>
      </w:pPr>
      <w:bookmarkStart w:id="61" w:name="_Hlk14101532"/>
    </w:p>
    <w:bookmarkEnd w:id="60"/>
    <w:bookmarkEnd w:id="61"/>
    <w:p w14:paraId="14E93704" w14:textId="77777777" w:rsidR="00234E49" w:rsidRPr="00DA0B64" w:rsidRDefault="00234E49" w:rsidP="007B7E42">
      <w:pPr>
        <w:pStyle w:val="Standardniv2"/>
        <w:ind w:left="0"/>
        <w:rPr>
          <w:rFonts w:ascii="Arial" w:hAnsi="Arial" w:cs="Arial"/>
          <w:sz w:val="20"/>
        </w:rPr>
      </w:pPr>
    </w:p>
    <w:p w14:paraId="123CCB71" w14:textId="77777777" w:rsidR="009D6857" w:rsidRPr="003D2506" w:rsidRDefault="009E0DCE">
      <w:pPr>
        <w:pStyle w:val="Titre2"/>
        <w:rPr>
          <w:rFonts w:ascii="Arial" w:hAnsi="Arial" w:cs="Arial"/>
        </w:rPr>
      </w:pPr>
      <w:r w:rsidRPr="003D2506">
        <w:rPr>
          <w:rFonts w:ascii="Arial" w:hAnsi="Arial" w:cs="Arial"/>
        </w:rPr>
        <w:t>Facturation</w:t>
      </w:r>
    </w:p>
    <w:p w14:paraId="41556712" w14:textId="77777777" w:rsidR="00D2669A" w:rsidRPr="00DA0B64" w:rsidRDefault="00D2669A" w:rsidP="006F54A1">
      <w:pPr>
        <w:jc w:val="both"/>
        <w:rPr>
          <w:rFonts w:ascii="Arial" w:hAnsi="Arial" w:cs="Arial"/>
          <w:sz w:val="20"/>
        </w:rPr>
      </w:pPr>
    </w:p>
    <w:p w14:paraId="020F90C0" w14:textId="77777777" w:rsidR="00DE2038" w:rsidRPr="0000710D" w:rsidRDefault="00DE2038" w:rsidP="00DE2038">
      <w:pPr>
        <w:jc w:val="both"/>
        <w:rPr>
          <w:rFonts w:ascii="Arial" w:hAnsi="Arial" w:cs="Arial"/>
          <w:sz w:val="20"/>
        </w:rPr>
      </w:pPr>
      <w:r w:rsidRPr="0000710D">
        <w:rPr>
          <w:rFonts w:ascii="Arial" w:hAnsi="Arial" w:cs="Arial"/>
          <w:sz w:val="20"/>
        </w:rPr>
        <w:t>Les factures afférentes au paiement seront établies par le titulaire en un original, au compte ouvert au nom du prestataire, portant les indications suivantes :</w:t>
      </w:r>
    </w:p>
    <w:p w14:paraId="2A30B692" w14:textId="77777777" w:rsidR="00DE2038" w:rsidRPr="0000710D" w:rsidRDefault="00DE2038" w:rsidP="00DE2038">
      <w:pPr>
        <w:jc w:val="both"/>
        <w:rPr>
          <w:rFonts w:ascii="Arial" w:hAnsi="Arial" w:cs="Arial"/>
          <w:sz w:val="20"/>
        </w:rPr>
      </w:pPr>
    </w:p>
    <w:p w14:paraId="29D8C7F3" w14:textId="77777777" w:rsidR="00DE2038" w:rsidRPr="0000710D" w:rsidRDefault="00DE2038" w:rsidP="00DE2038">
      <w:pPr>
        <w:numPr>
          <w:ilvl w:val="0"/>
          <w:numId w:val="24"/>
        </w:numPr>
        <w:tabs>
          <w:tab w:val="num" w:pos="993"/>
          <w:tab w:val="num" w:pos="6741"/>
        </w:tabs>
        <w:jc w:val="both"/>
        <w:rPr>
          <w:rFonts w:ascii="Arial" w:hAnsi="Arial" w:cs="Arial"/>
          <w:sz w:val="20"/>
        </w:rPr>
      </w:pPr>
      <w:r w:rsidRPr="0000710D">
        <w:rPr>
          <w:rFonts w:ascii="Arial" w:hAnsi="Arial" w:cs="Arial"/>
          <w:sz w:val="20"/>
        </w:rPr>
        <w:t>Les nom et adresse du titulaire ;</w:t>
      </w:r>
    </w:p>
    <w:p w14:paraId="7C7B75A3" w14:textId="77777777" w:rsidR="00DE2038" w:rsidRPr="0000710D" w:rsidRDefault="00DE2038" w:rsidP="00DE2038">
      <w:pPr>
        <w:numPr>
          <w:ilvl w:val="0"/>
          <w:numId w:val="24"/>
        </w:numPr>
        <w:tabs>
          <w:tab w:val="num" w:pos="993"/>
          <w:tab w:val="num" w:pos="6741"/>
        </w:tabs>
        <w:jc w:val="both"/>
        <w:rPr>
          <w:rFonts w:ascii="Arial" w:hAnsi="Arial" w:cs="Arial"/>
          <w:sz w:val="20"/>
        </w:rPr>
      </w:pPr>
      <w:r w:rsidRPr="0000710D">
        <w:rPr>
          <w:rFonts w:ascii="Arial" w:hAnsi="Arial" w:cs="Arial"/>
          <w:sz w:val="20"/>
        </w:rPr>
        <w:t>Le numéro du compte bancaire ou postal tel qu’il est précisé dans le présent accord-cadre ;</w:t>
      </w:r>
    </w:p>
    <w:p w14:paraId="275CEF8B" w14:textId="5FD02F45" w:rsidR="00DE2038" w:rsidRPr="00EB0162" w:rsidRDefault="00DE2038" w:rsidP="00DE2038">
      <w:pPr>
        <w:numPr>
          <w:ilvl w:val="0"/>
          <w:numId w:val="24"/>
        </w:numPr>
        <w:tabs>
          <w:tab w:val="num" w:pos="993"/>
          <w:tab w:val="num" w:pos="6741"/>
        </w:tabs>
        <w:jc w:val="both"/>
        <w:rPr>
          <w:rFonts w:ascii="Arial" w:hAnsi="Arial" w:cs="Arial"/>
          <w:sz w:val="20"/>
        </w:rPr>
      </w:pPr>
      <w:r w:rsidRPr="0000710D">
        <w:rPr>
          <w:rFonts w:ascii="Arial" w:hAnsi="Arial" w:cs="Arial"/>
          <w:sz w:val="20"/>
        </w:rPr>
        <w:t>Le numéro de l’accord-cadre</w:t>
      </w:r>
      <w:r w:rsidR="00E57B95">
        <w:rPr>
          <w:rFonts w:ascii="Arial" w:hAnsi="Arial" w:cs="Arial"/>
          <w:sz w:val="20"/>
        </w:rPr>
        <w:t xml:space="preserve"> et</w:t>
      </w:r>
      <w:r w:rsidRPr="0000710D">
        <w:rPr>
          <w:rFonts w:ascii="Arial" w:hAnsi="Arial" w:cs="Arial"/>
          <w:sz w:val="20"/>
        </w:rPr>
        <w:t xml:space="preserve"> </w:t>
      </w:r>
      <w:r w:rsidRPr="00EB0162">
        <w:rPr>
          <w:rFonts w:ascii="Arial" w:hAnsi="Arial" w:cs="Arial"/>
          <w:sz w:val="20"/>
        </w:rPr>
        <w:t>du bon de commande ;</w:t>
      </w:r>
    </w:p>
    <w:p w14:paraId="335E6EC1" w14:textId="77777777" w:rsidR="00DE2038" w:rsidRPr="0000710D" w:rsidRDefault="00DE2038" w:rsidP="00DE2038">
      <w:pPr>
        <w:numPr>
          <w:ilvl w:val="0"/>
          <w:numId w:val="24"/>
        </w:numPr>
        <w:tabs>
          <w:tab w:val="num" w:pos="993"/>
          <w:tab w:val="num" w:pos="6741"/>
        </w:tabs>
        <w:jc w:val="both"/>
        <w:rPr>
          <w:rFonts w:ascii="Arial" w:hAnsi="Arial" w:cs="Arial"/>
          <w:sz w:val="20"/>
        </w:rPr>
      </w:pPr>
      <w:r w:rsidRPr="0000710D">
        <w:rPr>
          <w:rFonts w:ascii="Arial" w:hAnsi="Arial" w:cs="Arial"/>
          <w:sz w:val="20"/>
        </w:rPr>
        <w:t>L’intitulé précis des prestations réalisées ;</w:t>
      </w:r>
    </w:p>
    <w:p w14:paraId="48CBB1FD" w14:textId="77777777" w:rsidR="00DE2038" w:rsidRPr="0000710D" w:rsidRDefault="00DE2038" w:rsidP="00DE2038">
      <w:pPr>
        <w:numPr>
          <w:ilvl w:val="0"/>
          <w:numId w:val="24"/>
        </w:numPr>
        <w:tabs>
          <w:tab w:val="num" w:pos="993"/>
          <w:tab w:val="num" w:pos="6741"/>
        </w:tabs>
        <w:jc w:val="both"/>
        <w:rPr>
          <w:rFonts w:ascii="Arial" w:hAnsi="Arial" w:cs="Arial"/>
          <w:sz w:val="20"/>
        </w:rPr>
      </w:pPr>
      <w:r w:rsidRPr="0000710D">
        <w:rPr>
          <w:rFonts w:ascii="Arial" w:hAnsi="Arial" w:cs="Arial"/>
          <w:sz w:val="20"/>
        </w:rPr>
        <w:t>Le montant hors taxe des prestations en question éventuellement ajusté ;</w:t>
      </w:r>
    </w:p>
    <w:p w14:paraId="49780283" w14:textId="77777777" w:rsidR="00DE2038" w:rsidRPr="0000710D" w:rsidRDefault="00DE2038" w:rsidP="00DE2038">
      <w:pPr>
        <w:numPr>
          <w:ilvl w:val="0"/>
          <w:numId w:val="24"/>
        </w:numPr>
        <w:tabs>
          <w:tab w:val="num" w:pos="993"/>
          <w:tab w:val="num" w:pos="6741"/>
        </w:tabs>
        <w:jc w:val="both"/>
        <w:rPr>
          <w:rFonts w:ascii="Arial" w:hAnsi="Arial" w:cs="Arial"/>
          <w:sz w:val="20"/>
        </w:rPr>
      </w:pPr>
      <w:r w:rsidRPr="0000710D">
        <w:rPr>
          <w:rFonts w:ascii="Arial" w:hAnsi="Arial" w:cs="Arial"/>
          <w:sz w:val="20"/>
        </w:rPr>
        <w:t>Le taux et le montant de la TVA ;</w:t>
      </w:r>
    </w:p>
    <w:p w14:paraId="1C053FFF" w14:textId="26FFF45F" w:rsidR="00DE2038" w:rsidRPr="0000710D" w:rsidRDefault="00DE2038" w:rsidP="00DE2038">
      <w:pPr>
        <w:numPr>
          <w:ilvl w:val="0"/>
          <w:numId w:val="24"/>
        </w:numPr>
        <w:tabs>
          <w:tab w:val="num" w:pos="993"/>
          <w:tab w:val="num" w:pos="6741"/>
        </w:tabs>
        <w:jc w:val="both"/>
        <w:rPr>
          <w:rFonts w:ascii="Arial" w:hAnsi="Arial" w:cs="Arial"/>
          <w:sz w:val="20"/>
        </w:rPr>
      </w:pPr>
      <w:r w:rsidRPr="0000710D">
        <w:rPr>
          <w:rFonts w:ascii="Arial" w:hAnsi="Arial" w:cs="Arial"/>
          <w:sz w:val="20"/>
        </w:rPr>
        <w:t>Le montant total des prestations réalisées HT et TTC ;</w:t>
      </w:r>
    </w:p>
    <w:p w14:paraId="1074DC67" w14:textId="77777777" w:rsidR="00DE2038" w:rsidRPr="0000710D" w:rsidRDefault="00DE2038" w:rsidP="00DE2038">
      <w:pPr>
        <w:numPr>
          <w:ilvl w:val="0"/>
          <w:numId w:val="24"/>
        </w:numPr>
        <w:tabs>
          <w:tab w:val="num" w:pos="993"/>
          <w:tab w:val="num" w:pos="6741"/>
        </w:tabs>
        <w:jc w:val="both"/>
        <w:rPr>
          <w:rFonts w:ascii="Arial" w:hAnsi="Arial" w:cs="Arial"/>
          <w:sz w:val="20"/>
        </w:rPr>
      </w:pPr>
      <w:r w:rsidRPr="0000710D">
        <w:rPr>
          <w:rFonts w:ascii="Arial" w:hAnsi="Arial" w:cs="Arial"/>
          <w:sz w:val="20"/>
        </w:rPr>
        <w:t>La date de facturation ;</w:t>
      </w:r>
    </w:p>
    <w:p w14:paraId="6E3808D2" w14:textId="77777777" w:rsidR="00DE2038" w:rsidRPr="0000710D" w:rsidRDefault="00DE2038" w:rsidP="00DE2038">
      <w:pPr>
        <w:numPr>
          <w:ilvl w:val="0"/>
          <w:numId w:val="24"/>
        </w:numPr>
        <w:tabs>
          <w:tab w:val="num" w:pos="993"/>
          <w:tab w:val="num" w:pos="6741"/>
        </w:tabs>
        <w:jc w:val="both"/>
        <w:rPr>
          <w:rFonts w:ascii="Arial" w:hAnsi="Arial" w:cs="Arial"/>
          <w:sz w:val="20"/>
        </w:rPr>
      </w:pPr>
      <w:r w:rsidRPr="0000710D">
        <w:rPr>
          <w:rFonts w:ascii="Arial" w:hAnsi="Arial" w:cs="Arial"/>
          <w:sz w:val="20"/>
        </w:rPr>
        <w:t>Le lieu de livraison.</w:t>
      </w:r>
    </w:p>
    <w:p w14:paraId="76B76356" w14:textId="77777777" w:rsidR="00DE2038" w:rsidRDefault="00DE2038" w:rsidP="00DE2038">
      <w:pPr>
        <w:pStyle w:val="P1"/>
        <w:spacing w:after="0" w:line="240" w:lineRule="auto"/>
        <w:rPr>
          <w:rFonts w:cs="Arial"/>
        </w:rPr>
      </w:pPr>
    </w:p>
    <w:p w14:paraId="469BBF9A" w14:textId="77777777" w:rsidR="00DE2038" w:rsidRPr="0000710D" w:rsidRDefault="00DE2038" w:rsidP="00DE2038">
      <w:pPr>
        <w:pStyle w:val="Retraitcorpsdetexte2"/>
        <w:ind w:left="0"/>
        <w:rPr>
          <w:rFonts w:ascii="Arial" w:hAnsi="Arial" w:cs="Arial"/>
          <w:sz w:val="20"/>
        </w:rPr>
      </w:pPr>
      <w:r w:rsidRPr="0000710D">
        <w:rPr>
          <w:rFonts w:ascii="Arial" w:hAnsi="Arial" w:cs="Arial"/>
          <w:sz w:val="20"/>
        </w:rPr>
        <w:t>L’ordonnateur chargé d’émettre les titres de paiement est le Directeur de l’</w:t>
      </w:r>
      <w:r>
        <w:rPr>
          <w:rFonts w:ascii="Arial" w:hAnsi="Arial" w:cs="Arial"/>
          <w:sz w:val="20"/>
        </w:rPr>
        <w:t>ACOSS</w:t>
      </w:r>
      <w:r w:rsidRPr="0000710D">
        <w:rPr>
          <w:rFonts w:ascii="Arial" w:hAnsi="Arial" w:cs="Arial"/>
          <w:sz w:val="20"/>
        </w:rPr>
        <w:t>.</w:t>
      </w:r>
    </w:p>
    <w:p w14:paraId="6012598D" w14:textId="77777777" w:rsidR="00DE2038" w:rsidRPr="0000710D" w:rsidRDefault="00DE2038" w:rsidP="00DE2038">
      <w:pPr>
        <w:jc w:val="both"/>
        <w:rPr>
          <w:rFonts w:ascii="Arial" w:hAnsi="Arial" w:cs="Arial"/>
          <w:sz w:val="20"/>
        </w:rPr>
      </w:pPr>
    </w:p>
    <w:p w14:paraId="3B025190" w14:textId="77777777" w:rsidR="00DE2038" w:rsidRPr="0000710D" w:rsidRDefault="00DE2038" w:rsidP="00DE2038">
      <w:pPr>
        <w:jc w:val="both"/>
        <w:rPr>
          <w:rFonts w:ascii="Arial" w:hAnsi="Arial" w:cs="Arial"/>
          <w:sz w:val="20"/>
        </w:rPr>
      </w:pPr>
      <w:r w:rsidRPr="0000710D">
        <w:rPr>
          <w:rFonts w:ascii="Arial" w:hAnsi="Arial" w:cs="Arial"/>
          <w:sz w:val="20"/>
        </w:rPr>
        <w:t>Le comptable assignataire des paiements est l’Agent Comptable de l’</w:t>
      </w:r>
      <w:r>
        <w:rPr>
          <w:rFonts w:ascii="Arial" w:hAnsi="Arial" w:cs="Arial"/>
          <w:sz w:val="20"/>
        </w:rPr>
        <w:t>ACOSS</w:t>
      </w:r>
      <w:r w:rsidRPr="0000710D">
        <w:rPr>
          <w:rFonts w:ascii="Arial" w:hAnsi="Arial" w:cs="Arial"/>
          <w:sz w:val="20"/>
        </w:rPr>
        <w:t>.</w:t>
      </w:r>
    </w:p>
    <w:p w14:paraId="62FFC4E5" w14:textId="77777777" w:rsidR="00DE2038" w:rsidRPr="0000710D" w:rsidRDefault="00DE2038" w:rsidP="00DE2038">
      <w:pPr>
        <w:jc w:val="both"/>
        <w:rPr>
          <w:rFonts w:ascii="Arial" w:hAnsi="Arial" w:cs="Arial"/>
          <w:smallCaps/>
          <w:sz w:val="20"/>
        </w:rPr>
      </w:pPr>
    </w:p>
    <w:p w14:paraId="09317F41" w14:textId="77777777" w:rsidR="00DE2038" w:rsidRPr="0000710D" w:rsidRDefault="00DE2038" w:rsidP="00DE2038">
      <w:pPr>
        <w:jc w:val="both"/>
        <w:rPr>
          <w:rFonts w:ascii="Arial" w:hAnsi="Arial" w:cs="Arial"/>
          <w:sz w:val="20"/>
        </w:rPr>
      </w:pPr>
      <w:r w:rsidRPr="0000710D">
        <w:rPr>
          <w:rFonts w:ascii="Arial" w:hAnsi="Arial" w:cs="Arial"/>
          <w:sz w:val="20"/>
        </w:rPr>
        <w:t>Les montants des factures sont calculés en appliquant les taux de T.V.A. en vigueur lors de l’exécution de la prestation.</w:t>
      </w:r>
    </w:p>
    <w:p w14:paraId="4AEB8FF8" w14:textId="77777777" w:rsidR="00DE2038" w:rsidRPr="0000710D" w:rsidRDefault="00DE2038" w:rsidP="00DE2038">
      <w:pPr>
        <w:jc w:val="both"/>
        <w:rPr>
          <w:rFonts w:ascii="Arial" w:hAnsi="Arial" w:cs="Arial"/>
          <w:sz w:val="20"/>
        </w:rPr>
      </w:pPr>
    </w:p>
    <w:p w14:paraId="49FEEF24" w14:textId="77777777" w:rsidR="00DE2038" w:rsidRPr="0000710D" w:rsidRDefault="00DE2038" w:rsidP="00DE2038">
      <w:pPr>
        <w:jc w:val="both"/>
        <w:rPr>
          <w:rFonts w:ascii="Arial" w:hAnsi="Arial" w:cs="Arial"/>
          <w:sz w:val="20"/>
        </w:rPr>
      </w:pPr>
      <w:r w:rsidRPr="0000710D">
        <w:rPr>
          <w:rFonts w:ascii="Arial" w:hAnsi="Arial" w:cs="Arial"/>
          <w:sz w:val="20"/>
        </w:rPr>
        <w:t xml:space="preserve">En cas de groupement, quelle que soit sa forme, le mandataire est seul habilité à présenter à l’organisme </w:t>
      </w:r>
      <w:r>
        <w:rPr>
          <w:rFonts w:ascii="Arial" w:hAnsi="Arial" w:cs="Arial"/>
          <w:sz w:val="20"/>
        </w:rPr>
        <w:t>bénéficiaire</w:t>
      </w:r>
      <w:r w:rsidRPr="0000710D">
        <w:rPr>
          <w:rFonts w:ascii="Arial" w:hAnsi="Arial" w:cs="Arial"/>
          <w:sz w:val="20"/>
        </w:rPr>
        <w:t xml:space="preserve"> la demande de paiement. </w:t>
      </w:r>
    </w:p>
    <w:p w14:paraId="54290DF2" w14:textId="77777777" w:rsidR="00DE2038" w:rsidRPr="0000710D" w:rsidRDefault="00DE2038" w:rsidP="00DE2038">
      <w:pPr>
        <w:jc w:val="both"/>
        <w:rPr>
          <w:rFonts w:ascii="Arial" w:hAnsi="Arial" w:cs="Arial"/>
          <w:sz w:val="20"/>
        </w:rPr>
      </w:pPr>
    </w:p>
    <w:p w14:paraId="4608DCE6" w14:textId="77777777" w:rsidR="00DE2038" w:rsidRDefault="00DE2038" w:rsidP="00DE2038">
      <w:pPr>
        <w:jc w:val="both"/>
        <w:rPr>
          <w:rFonts w:ascii="Arial" w:hAnsi="Arial" w:cs="Arial"/>
          <w:sz w:val="20"/>
        </w:rPr>
      </w:pPr>
      <w:r w:rsidRPr="0000710D">
        <w:rPr>
          <w:rFonts w:ascii="Arial" w:hAnsi="Arial" w:cs="Arial"/>
          <w:sz w:val="20"/>
        </w:rPr>
        <w:t xml:space="preserve">En cas de groupement conjoint, la demande de paiement doit être présentée par le mandataire et être décomposée en autant de parties qu’il y a de membre de groupement à payer séparément. </w:t>
      </w:r>
    </w:p>
    <w:p w14:paraId="5D0F312E" w14:textId="77777777" w:rsidR="00DE2038" w:rsidRDefault="00DE2038" w:rsidP="00DE2038">
      <w:pPr>
        <w:autoSpaceDE w:val="0"/>
        <w:autoSpaceDN w:val="0"/>
        <w:adjustRightInd w:val="0"/>
        <w:rPr>
          <w:rFonts w:ascii="Arial" w:hAnsi="Arial" w:cs="Arial"/>
          <w:sz w:val="20"/>
        </w:rPr>
      </w:pPr>
    </w:p>
    <w:p w14:paraId="2ADE9272" w14:textId="22F7BC7F" w:rsidR="00DE2038" w:rsidRPr="003E40F8" w:rsidRDefault="00DE2038" w:rsidP="00DE2038">
      <w:pPr>
        <w:autoSpaceDE w:val="0"/>
        <w:autoSpaceDN w:val="0"/>
        <w:adjustRightInd w:val="0"/>
        <w:jc w:val="both"/>
        <w:rPr>
          <w:rFonts w:ascii="Helv" w:hAnsi="Helv" w:cs="Helv"/>
          <w:b/>
          <w:bCs/>
          <w:color w:val="000000"/>
          <w:sz w:val="20"/>
        </w:rPr>
      </w:pPr>
      <w:r w:rsidRPr="003E4419">
        <w:rPr>
          <w:rFonts w:ascii="Arial" w:hAnsi="Arial" w:cs="Arial"/>
          <w:b/>
          <w:sz w:val="20"/>
        </w:rPr>
        <w:t>Les entreprises titulaires ou sous-traitantes lorsqu'elles sont admises au paiement direct</w:t>
      </w:r>
      <w:r w:rsidRPr="005A265B">
        <w:rPr>
          <w:rFonts w:ascii="Arial" w:hAnsi="Arial" w:cs="Arial"/>
          <w:b/>
          <w:color w:val="000000" w:themeColor="text1"/>
          <w:sz w:val="20"/>
        </w:rPr>
        <w:t xml:space="preserve">, </w:t>
      </w:r>
      <w:r w:rsidR="00256191" w:rsidRPr="005A265B">
        <w:rPr>
          <w:rFonts w:ascii="Arial" w:hAnsi="Arial" w:cs="Arial"/>
          <w:b/>
          <w:color w:val="000000" w:themeColor="text1"/>
          <w:sz w:val="20"/>
        </w:rPr>
        <w:t>au</w:t>
      </w:r>
      <w:r w:rsidRPr="005A265B">
        <w:rPr>
          <w:rFonts w:ascii="Arial" w:hAnsi="Arial" w:cs="Arial"/>
          <w:b/>
          <w:color w:val="000000" w:themeColor="text1"/>
          <w:sz w:val="20"/>
        </w:rPr>
        <w:t xml:space="preserve">ront </w:t>
      </w:r>
      <w:r w:rsidRPr="003E4419">
        <w:rPr>
          <w:rFonts w:ascii="Arial" w:hAnsi="Arial" w:cs="Arial"/>
          <w:b/>
          <w:color w:val="000000"/>
          <w:sz w:val="20"/>
        </w:rPr>
        <w:t xml:space="preserve">l’obligation d’adresser à l’ACOSS leurs factures par voie électronique, à l’adresse suivante </w:t>
      </w:r>
      <w:hyperlink r:id="rId15" w:history="1">
        <w:r w:rsidRPr="003E40F8">
          <w:rPr>
            <w:rStyle w:val="Lienhypertexte"/>
            <w:rFonts w:ascii="Helv" w:hAnsi="Helv" w:cs="Helv"/>
            <w:b/>
            <w:bCs/>
            <w:sz w:val="20"/>
          </w:rPr>
          <w:t>https://chorus-pro.gouv.fr</w:t>
        </w:r>
      </w:hyperlink>
      <w:r w:rsidRPr="003E40F8">
        <w:rPr>
          <w:rFonts w:ascii="Helv" w:hAnsi="Helv" w:cs="Helv"/>
          <w:b/>
          <w:bCs/>
          <w:color w:val="000000"/>
          <w:sz w:val="20"/>
        </w:rPr>
        <w:t>.</w:t>
      </w:r>
    </w:p>
    <w:p w14:paraId="4C184585" w14:textId="77777777" w:rsidR="00DE2038" w:rsidRPr="00D7690D" w:rsidRDefault="00DE2038" w:rsidP="00DE2038">
      <w:pPr>
        <w:tabs>
          <w:tab w:val="left" w:pos="720"/>
        </w:tabs>
        <w:autoSpaceDE w:val="0"/>
        <w:autoSpaceDN w:val="0"/>
        <w:adjustRightInd w:val="0"/>
        <w:ind w:left="709" w:hanging="294"/>
        <w:rPr>
          <w:rFonts w:ascii="Arial" w:hAnsi="Arial" w:cs="Arial"/>
          <w:color w:val="000000"/>
          <w:sz w:val="20"/>
        </w:rPr>
      </w:pPr>
    </w:p>
    <w:p w14:paraId="5A2FF002" w14:textId="77777777" w:rsidR="00DE2038" w:rsidRDefault="00DE2038" w:rsidP="00DE2038">
      <w:pPr>
        <w:rPr>
          <w:rFonts w:ascii="Helv" w:hAnsi="Helv" w:cs="Helv"/>
          <w:iCs/>
          <w:color w:val="000000"/>
          <w:sz w:val="20"/>
        </w:rPr>
      </w:pPr>
      <w:r w:rsidRPr="00AD7766">
        <w:rPr>
          <w:rFonts w:ascii="Helv" w:hAnsi="Helv" w:cs="Helv"/>
          <w:iCs/>
          <w:color w:val="000000"/>
          <w:sz w:val="20"/>
        </w:rPr>
        <w:t>Les modalités techniques sont définies par l’arrêté du 9 décembre 2016 relatif au développement de la facturation électronique.</w:t>
      </w:r>
    </w:p>
    <w:p w14:paraId="7C175DC1" w14:textId="77777777" w:rsidR="00DE2038" w:rsidRPr="006B4364" w:rsidRDefault="00DE2038" w:rsidP="00DE2038">
      <w:pPr>
        <w:rPr>
          <w:rFonts w:ascii="Helv" w:hAnsi="Helv" w:cs="Helv"/>
          <w:iCs/>
          <w:color w:val="000000"/>
          <w:sz w:val="20"/>
        </w:rPr>
      </w:pPr>
      <w:r>
        <w:rPr>
          <w:rFonts w:ascii="Helv" w:hAnsi="Helv" w:cs="Helv"/>
          <w:iCs/>
          <w:color w:val="000000"/>
          <w:sz w:val="20"/>
        </w:rPr>
        <w:t xml:space="preserve">La </w:t>
      </w:r>
      <w:r w:rsidRPr="00AD7766">
        <w:rPr>
          <w:rFonts w:ascii="Helv" w:hAnsi="Helv" w:cs="Helv"/>
          <w:iCs/>
          <w:color w:val="000000"/>
          <w:sz w:val="20"/>
        </w:rPr>
        <w:t xml:space="preserve">Hotline de Chorus </w:t>
      </w:r>
      <w:r>
        <w:rPr>
          <w:rFonts w:ascii="Helv" w:hAnsi="Helv" w:cs="Helv"/>
          <w:iCs/>
          <w:color w:val="000000"/>
          <w:sz w:val="20"/>
        </w:rPr>
        <w:t xml:space="preserve">est joignable </w:t>
      </w:r>
      <w:r w:rsidRPr="00AD7766">
        <w:rPr>
          <w:rFonts w:ascii="Helv" w:hAnsi="Helv" w:cs="Helv"/>
          <w:iCs/>
          <w:color w:val="000000"/>
          <w:sz w:val="20"/>
        </w:rPr>
        <w:t xml:space="preserve">au n° 04.77.78.39.57 </w:t>
      </w:r>
      <w:r>
        <w:rPr>
          <w:rFonts w:ascii="Helv" w:hAnsi="Helv" w:cs="Helv"/>
          <w:iCs/>
          <w:color w:val="000000"/>
          <w:sz w:val="20"/>
        </w:rPr>
        <w:t xml:space="preserve">et est </w:t>
      </w:r>
      <w:r w:rsidRPr="00AD7766">
        <w:rPr>
          <w:rFonts w:ascii="Helv" w:hAnsi="Helv" w:cs="Helv"/>
          <w:iCs/>
          <w:color w:val="000000"/>
          <w:sz w:val="20"/>
        </w:rPr>
        <w:t>ouverte du lundi au vendredi de 9h à 19h (hors jours fériés) ou sur le site de chorus pro</w:t>
      </w:r>
      <w:r>
        <w:rPr>
          <w:rFonts w:ascii="Helv" w:hAnsi="Helv" w:cs="Helv"/>
          <w:iCs/>
          <w:color w:val="000000"/>
          <w:sz w:val="20"/>
        </w:rPr>
        <w:t xml:space="preserve"> </w:t>
      </w:r>
      <w:proofErr w:type="spellStart"/>
      <w:r>
        <w:rPr>
          <w:rFonts w:ascii="Helv" w:hAnsi="Helv" w:cs="Helv"/>
          <w:iCs/>
          <w:color w:val="000000"/>
          <w:sz w:val="20"/>
        </w:rPr>
        <w:t>sus-visé</w:t>
      </w:r>
      <w:proofErr w:type="spellEnd"/>
      <w:r w:rsidRPr="00AD7766">
        <w:rPr>
          <w:rFonts w:ascii="Helv" w:hAnsi="Helv" w:cs="Helv"/>
          <w:iCs/>
          <w:color w:val="000000"/>
          <w:sz w:val="20"/>
        </w:rPr>
        <w:t>.</w:t>
      </w:r>
    </w:p>
    <w:p w14:paraId="55F998A8" w14:textId="77777777" w:rsidR="0009041F" w:rsidRPr="006B4364" w:rsidRDefault="0009041F" w:rsidP="008E214C">
      <w:pPr>
        <w:jc w:val="both"/>
        <w:rPr>
          <w:rFonts w:ascii="Helv" w:hAnsi="Helv" w:cs="Helv"/>
          <w:iCs/>
          <w:color w:val="000000"/>
          <w:sz w:val="20"/>
        </w:rPr>
      </w:pPr>
    </w:p>
    <w:p w14:paraId="14596D24" w14:textId="77777777" w:rsidR="00F368C2" w:rsidRPr="00DA0B64" w:rsidRDefault="00F368C2" w:rsidP="007B7E42">
      <w:pPr>
        <w:jc w:val="both"/>
        <w:rPr>
          <w:rFonts w:ascii="Arial" w:hAnsi="Arial" w:cs="Arial"/>
          <w:sz w:val="20"/>
        </w:rPr>
      </w:pPr>
    </w:p>
    <w:p w14:paraId="45BCBDB1" w14:textId="4CDFC6DC" w:rsidR="009D6857" w:rsidRPr="003D2506" w:rsidRDefault="009E0DCE">
      <w:pPr>
        <w:pStyle w:val="Titre2"/>
        <w:rPr>
          <w:rFonts w:ascii="Arial" w:hAnsi="Arial" w:cs="Arial"/>
        </w:rPr>
      </w:pPr>
      <w:r w:rsidRPr="003D2506">
        <w:rPr>
          <w:rFonts w:ascii="Arial" w:hAnsi="Arial" w:cs="Arial"/>
        </w:rPr>
        <w:t>Délai de paiement</w:t>
      </w:r>
    </w:p>
    <w:p w14:paraId="64C49E7C" w14:textId="77777777" w:rsidR="00910737" w:rsidRDefault="00910737" w:rsidP="00910737">
      <w:pPr>
        <w:autoSpaceDE w:val="0"/>
        <w:autoSpaceDN w:val="0"/>
        <w:adjustRightInd w:val="0"/>
        <w:rPr>
          <w:rFonts w:ascii="Arial" w:hAnsi="Arial" w:cs="Arial"/>
          <w:color w:val="000000"/>
          <w:sz w:val="20"/>
        </w:rPr>
      </w:pPr>
    </w:p>
    <w:p w14:paraId="0067C4D4" w14:textId="77777777" w:rsidR="00387FC5" w:rsidRDefault="00387FC5" w:rsidP="00387FC5">
      <w:pPr>
        <w:autoSpaceDE w:val="0"/>
        <w:autoSpaceDN w:val="0"/>
        <w:adjustRightInd w:val="0"/>
        <w:jc w:val="both"/>
        <w:rPr>
          <w:rFonts w:ascii="Arial" w:hAnsi="Arial" w:cs="Arial"/>
          <w:color w:val="000000"/>
          <w:sz w:val="20"/>
        </w:rPr>
      </w:pPr>
      <w:r w:rsidRPr="00606F81">
        <w:rPr>
          <w:rFonts w:ascii="Arial" w:hAnsi="Arial" w:cs="Arial"/>
          <w:color w:val="000000"/>
          <w:sz w:val="20"/>
        </w:rPr>
        <w:t xml:space="preserve">Conformément </w:t>
      </w:r>
      <w:r>
        <w:rPr>
          <w:rFonts w:ascii="Arial" w:hAnsi="Arial" w:cs="Arial"/>
          <w:color w:val="000000"/>
          <w:sz w:val="20"/>
        </w:rPr>
        <w:t>aux articles L. 2192-10 et R. 2192-10 du Code de la commande publique</w:t>
      </w:r>
      <w:r w:rsidRPr="00606F81">
        <w:rPr>
          <w:rFonts w:ascii="Arial" w:hAnsi="Arial" w:cs="Arial"/>
          <w:color w:val="000000"/>
          <w:sz w:val="20"/>
        </w:rPr>
        <w:t xml:space="preserve">, le délai maximal de paiement des sommes dues au titulaire est de 30 jours, dans les conditions </w:t>
      </w:r>
      <w:r>
        <w:rPr>
          <w:rFonts w:ascii="Arial" w:hAnsi="Arial" w:cs="Arial"/>
          <w:color w:val="000000"/>
          <w:sz w:val="20"/>
        </w:rPr>
        <w:t>des articles R. 2192-12 à R. 2192-30 du Code</w:t>
      </w:r>
      <w:r w:rsidRPr="00606F81">
        <w:rPr>
          <w:rFonts w:ascii="Arial" w:hAnsi="Arial" w:cs="Arial"/>
          <w:color w:val="000000"/>
          <w:sz w:val="20"/>
        </w:rPr>
        <w:t>.</w:t>
      </w:r>
    </w:p>
    <w:p w14:paraId="27F6A4B3" w14:textId="77777777" w:rsidR="00387FC5" w:rsidRDefault="00387FC5" w:rsidP="00387FC5">
      <w:pPr>
        <w:autoSpaceDE w:val="0"/>
        <w:autoSpaceDN w:val="0"/>
        <w:adjustRightInd w:val="0"/>
        <w:jc w:val="both"/>
        <w:rPr>
          <w:rFonts w:ascii="Arial" w:hAnsi="Arial" w:cs="Arial"/>
          <w:color w:val="000000"/>
          <w:sz w:val="20"/>
        </w:rPr>
      </w:pPr>
    </w:p>
    <w:p w14:paraId="3C193CE6" w14:textId="77777777" w:rsidR="00387FC5" w:rsidRDefault="00387FC5" w:rsidP="00387FC5">
      <w:pPr>
        <w:autoSpaceDE w:val="0"/>
        <w:autoSpaceDN w:val="0"/>
        <w:adjustRightInd w:val="0"/>
        <w:jc w:val="both"/>
        <w:rPr>
          <w:rFonts w:ascii="Arial" w:hAnsi="Arial" w:cs="Arial"/>
          <w:sz w:val="20"/>
        </w:rPr>
      </w:pPr>
      <w:r w:rsidRPr="00606F81">
        <w:rPr>
          <w:rFonts w:ascii="Arial" w:hAnsi="Arial" w:cs="Arial"/>
          <w:color w:val="000000"/>
          <w:sz w:val="20"/>
        </w:rPr>
        <w:t>Lorsque les sommes dues en principal ne sont pas mises en paiement à l'échéance prévue au contrat ou à l'expiration du délai de paiement, le créanci</w:t>
      </w:r>
      <w:r w:rsidRPr="009A2CB2">
        <w:rPr>
          <w:rFonts w:ascii="Arial" w:hAnsi="Arial" w:cs="Arial"/>
          <w:sz w:val="20"/>
        </w:rPr>
        <w:t xml:space="preserve">er a droit, sans qu'il ait à les demander, au versement des intérêts moratoires et de l'indemnité forfaitaire pour frais de recouvrement prévus </w:t>
      </w:r>
      <w:r>
        <w:rPr>
          <w:rFonts w:ascii="Arial" w:hAnsi="Arial" w:cs="Arial"/>
          <w:sz w:val="20"/>
        </w:rPr>
        <w:t>à</w:t>
      </w:r>
      <w:r w:rsidRPr="009A2CB2">
        <w:rPr>
          <w:rFonts w:ascii="Arial" w:hAnsi="Arial" w:cs="Arial"/>
          <w:sz w:val="20"/>
        </w:rPr>
        <w:t xml:space="preserve"> </w:t>
      </w:r>
      <w:r>
        <w:rPr>
          <w:rFonts w:ascii="Arial" w:hAnsi="Arial" w:cs="Arial"/>
          <w:sz w:val="20"/>
        </w:rPr>
        <w:t>l’article</w:t>
      </w:r>
      <w:r w:rsidRPr="009A2CB2">
        <w:rPr>
          <w:rFonts w:ascii="Arial" w:hAnsi="Arial" w:cs="Arial"/>
          <w:sz w:val="20"/>
        </w:rPr>
        <w:t xml:space="preserve"> </w:t>
      </w:r>
      <w:r>
        <w:rPr>
          <w:rFonts w:ascii="Arial" w:hAnsi="Arial" w:cs="Arial"/>
          <w:sz w:val="20"/>
        </w:rPr>
        <w:t>L. 2192-13 du Code de la commande publique</w:t>
      </w:r>
      <w:r w:rsidRPr="009A2CB2">
        <w:rPr>
          <w:rFonts w:ascii="Arial" w:hAnsi="Arial" w:cs="Arial"/>
          <w:sz w:val="20"/>
        </w:rPr>
        <w:t xml:space="preserve">. </w:t>
      </w:r>
    </w:p>
    <w:p w14:paraId="2F420B90" w14:textId="77777777" w:rsidR="00387FC5" w:rsidRDefault="00387FC5" w:rsidP="00387FC5">
      <w:pPr>
        <w:autoSpaceDE w:val="0"/>
        <w:autoSpaceDN w:val="0"/>
        <w:adjustRightInd w:val="0"/>
        <w:jc w:val="both"/>
        <w:rPr>
          <w:rFonts w:ascii="Arial" w:hAnsi="Arial" w:cs="Arial"/>
          <w:color w:val="000000"/>
          <w:sz w:val="20"/>
        </w:rPr>
      </w:pPr>
    </w:p>
    <w:p w14:paraId="13C25C25" w14:textId="77777777" w:rsidR="00387FC5" w:rsidRDefault="00387FC5" w:rsidP="00387FC5">
      <w:pPr>
        <w:autoSpaceDE w:val="0"/>
        <w:autoSpaceDN w:val="0"/>
        <w:adjustRightInd w:val="0"/>
        <w:jc w:val="both"/>
        <w:rPr>
          <w:rFonts w:ascii="Arial" w:hAnsi="Arial" w:cs="Arial"/>
          <w:color w:val="000000"/>
          <w:sz w:val="20"/>
        </w:rPr>
      </w:pPr>
      <w:r w:rsidRPr="00606F81">
        <w:rPr>
          <w:rFonts w:ascii="Arial" w:hAnsi="Arial" w:cs="Arial"/>
          <w:color w:val="000000"/>
          <w:sz w:val="20"/>
        </w:rPr>
        <w:t>Le montant de l'indemnité forfaitaire pour frais de recouvrement est fixé à 40 euros.</w:t>
      </w:r>
    </w:p>
    <w:p w14:paraId="2255C033" w14:textId="77777777" w:rsidR="00387FC5" w:rsidRPr="00606F81" w:rsidRDefault="00387FC5" w:rsidP="00387FC5">
      <w:pPr>
        <w:autoSpaceDE w:val="0"/>
        <w:autoSpaceDN w:val="0"/>
        <w:adjustRightInd w:val="0"/>
        <w:jc w:val="both"/>
        <w:rPr>
          <w:rFonts w:ascii="Arial" w:hAnsi="Arial" w:cs="Arial"/>
          <w:color w:val="000000"/>
          <w:sz w:val="20"/>
        </w:rPr>
      </w:pPr>
    </w:p>
    <w:p w14:paraId="4EBB2650" w14:textId="77777777" w:rsidR="00387FC5" w:rsidRDefault="00387FC5" w:rsidP="00387FC5">
      <w:pPr>
        <w:pStyle w:val="P1"/>
        <w:spacing w:after="0" w:line="240" w:lineRule="auto"/>
        <w:rPr>
          <w:rFonts w:cs="Arial"/>
          <w:color w:val="000000"/>
        </w:rPr>
      </w:pPr>
      <w:r w:rsidRPr="00606F81">
        <w:rPr>
          <w:rFonts w:cs="Arial"/>
          <w:color w:val="000000"/>
        </w:rPr>
        <w:t xml:space="preserve">Le taux des intérêts moratoires est égal au taux d'intérêt appliqué par </w:t>
      </w:r>
      <w:smartTag w:uri="urn:schemas-microsoft-com:office:smarttags" w:element="PersonName">
        <w:smartTagPr>
          <w:attr w:name="ProductID" w:val="la Banque"/>
        </w:smartTagPr>
        <w:r w:rsidRPr="00606F81">
          <w:rPr>
            <w:rFonts w:cs="Arial"/>
            <w:color w:val="000000"/>
          </w:rPr>
          <w:t>la Banque</w:t>
        </w:r>
      </w:smartTag>
      <w:r w:rsidRPr="00606F81">
        <w:rPr>
          <w:rFonts w:cs="Arial"/>
          <w:color w:val="000000"/>
        </w:rPr>
        <w:t xml:space="preserve"> centrale européenne à ses opérations principales de refinancement les plus récentes, en vigueur au premier jour du semestre de l'année civile au cours duquel les intérêts moratoires ont commencé à courir, majoré de </w:t>
      </w:r>
      <w:r w:rsidRPr="0005762F">
        <w:rPr>
          <w:rFonts w:cs="Arial"/>
          <w:color w:val="000000"/>
        </w:rPr>
        <w:t>huit points de pourcentage</w:t>
      </w:r>
      <w:r>
        <w:rPr>
          <w:rFonts w:cs="Arial"/>
          <w:color w:val="000000"/>
        </w:rPr>
        <w:t>.</w:t>
      </w:r>
    </w:p>
    <w:p w14:paraId="7AF43E11" w14:textId="77777777" w:rsidR="00AC5CB7" w:rsidRPr="00DA0B64" w:rsidRDefault="00AC5CB7" w:rsidP="007B7E42">
      <w:pPr>
        <w:spacing w:before="120" w:after="120"/>
        <w:jc w:val="both"/>
        <w:rPr>
          <w:rFonts w:ascii="Arial" w:hAnsi="Arial" w:cs="Arial"/>
          <w:sz w:val="20"/>
        </w:rPr>
      </w:pPr>
    </w:p>
    <w:p w14:paraId="06FE1262" w14:textId="77777777" w:rsidR="009D6857" w:rsidRPr="003D2506" w:rsidRDefault="009E0DCE">
      <w:pPr>
        <w:pStyle w:val="Titre2"/>
        <w:rPr>
          <w:rFonts w:ascii="Arial" w:hAnsi="Arial" w:cs="Arial"/>
        </w:rPr>
      </w:pPr>
      <w:r w:rsidRPr="003D2506">
        <w:rPr>
          <w:rFonts w:ascii="Arial" w:hAnsi="Arial" w:cs="Arial"/>
        </w:rPr>
        <w:t xml:space="preserve"> Modalités de paiement</w:t>
      </w:r>
    </w:p>
    <w:p w14:paraId="31633277" w14:textId="77777777" w:rsidR="00515AF1" w:rsidRPr="00DE7C6B" w:rsidRDefault="00515AF1" w:rsidP="00515AF1">
      <w:pPr>
        <w:spacing w:before="120" w:after="120"/>
        <w:jc w:val="both"/>
        <w:rPr>
          <w:rFonts w:ascii="Arial" w:hAnsi="Arial" w:cs="Arial"/>
          <w:sz w:val="20"/>
        </w:rPr>
      </w:pPr>
      <w:r w:rsidRPr="00DE7C6B">
        <w:rPr>
          <w:rFonts w:ascii="Arial" w:hAnsi="Arial" w:cs="Arial"/>
          <w:sz w:val="20"/>
        </w:rPr>
        <w:t>Les paiements se font par virement sur le compte ouvert au nom du titulaire, figurant dans l’acte d’engagement.</w:t>
      </w:r>
    </w:p>
    <w:p w14:paraId="4593DE8A" w14:textId="77777777" w:rsidR="00515AF1" w:rsidRPr="00DE7C6B" w:rsidRDefault="00515AF1" w:rsidP="00515AF1">
      <w:pPr>
        <w:spacing w:before="120" w:after="120"/>
        <w:jc w:val="both"/>
        <w:rPr>
          <w:rFonts w:ascii="Arial" w:hAnsi="Arial" w:cs="Arial"/>
          <w:sz w:val="20"/>
        </w:rPr>
      </w:pPr>
      <w:r w:rsidRPr="00DE7C6B">
        <w:rPr>
          <w:rFonts w:ascii="Arial" w:hAnsi="Arial" w:cs="Arial"/>
          <w:sz w:val="20"/>
        </w:rPr>
        <w:t>Les demandes de paiement ne peuvent intervenir qu’après la notification de la décision d’admission des prestations objet de la demande.</w:t>
      </w:r>
    </w:p>
    <w:p w14:paraId="17B8C963" w14:textId="77777777" w:rsidR="000A7B86" w:rsidRPr="00DA0B64" w:rsidRDefault="000A7B86" w:rsidP="007B7E42">
      <w:pPr>
        <w:spacing w:before="120" w:after="120"/>
        <w:jc w:val="both"/>
        <w:rPr>
          <w:rFonts w:ascii="Arial" w:hAnsi="Arial" w:cs="Arial"/>
          <w:sz w:val="20"/>
        </w:rPr>
      </w:pPr>
    </w:p>
    <w:p w14:paraId="2712A719" w14:textId="77777777" w:rsidR="009D6857" w:rsidRPr="003D2506" w:rsidRDefault="009E0DCE">
      <w:pPr>
        <w:pStyle w:val="Titre2"/>
        <w:rPr>
          <w:rFonts w:ascii="Arial" w:hAnsi="Arial" w:cs="Arial"/>
        </w:rPr>
      </w:pPr>
      <w:r w:rsidRPr="003D2506">
        <w:rPr>
          <w:rFonts w:ascii="Arial" w:hAnsi="Arial" w:cs="Arial"/>
        </w:rPr>
        <w:t>Cession ou nantissement de créance</w:t>
      </w:r>
    </w:p>
    <w:p w14:paraId="2CE6BBDA" w14:textId="77777777" w:rsidR="00BB6958" w:rsidRPr="00DE7C6B" w:rsidRDefault="00BB6958" w:rsidP="00BB6958">
      <w:pPr>
        <w:spacing w:before="120" w:after="120"/>
        <w:jc w:val="both"/>
        <w:rPr>
          <w:rFonts w:ascii="Arial" w:hAnsi="Arial" w:cs="Arial"/>
          <w:sz w:val="20"/>
        </w:rPr>
      </w:pPr>
      <w:r w:rsidRPr="00DE7C6B">
        <w:rPr>
          <w:rFonts w:ascii="Arial" w:hAnsi="Arial" w:cs="Arial"/>
          <w:sz w:val="20"/>
        </w:rPr>
        <w:t xml:space="preserve">Les créances nées ou à naître relatives </w:t>
      </w:r>
      <w:r>
        <w:rPr>
          <w:rFonts w:ascii="Arial" w:hAnsi="Arial" w:cs="Arial"/>
          <w:sz w:val="20"/>
        </w:rPr>
        <w:t>à l’accord cadre</w:t>
      </w:r>
      <w:r w:rsidRPr="00DE7C6B">
        <w:rPr>
          <w:rFonts w:ascii="Arial" w:hAnsi="Arial" w:cs="Arial"/>
          <w:sz w:val="20"/>
        </w:rPr>
        <w:t xml:space="preserve"> peuvent être cédées ou nanties conformément aux dispositions des articles </w:t>
      </w:r>
      <w:r w:rsidRPr="005E5B20">
        <w:rPr>
          <w:rFonts w:ascii="Arial" w:hAnsi="Arial" w:cs="Arial"/>
          <w:sz w:val="20"/>
        </w:rPr>
        <w:t>R. 2191-45 et suivants du Code de la commande publique</w:t>
      </w:r>
      <w:r w:rsidRPr="00DE7C6B">
        <w:rPr>
          <w:rFonts w:ascii="Arial" w:hAnsi="Arial" w:cs="Arial"/>
          <w:sz w:val="20"/>
        </w:rPr>
        <w:t>.</w:t>
      </w:r>
    </w:p>
    <w:p w14:paraId="2AC169FF" w14:textId="77777777" w:rsidR="00BB6958" w:rsidRDefault="00BB6958" w:rsidP="00BB6958">
      <w:pPr>
        <w:spacing w:before="120" w:after="120"/>
        <w:jc w:val="both"/>
        <w:rPr>
          <w:rFonts w:ascii="Arial" w:hAnsi="Arial" w:cs="Arial"/>
          <w:sz w:val="20"/>
        </w:rPr>
      </w:pPr>
      <w:r w:rsidRPr="00DE7C6B">
        <w:rPr>
          <w:rFonts w:ascii="Arial" w:hAnsi="Arial" w:cs="Arial"/>
          <w:sz w:val="20"/>
        </w:rPr>
        <w:t xml:space="preserve">La personne habilitée à fournir les renseignements mentionnés </w:t>
      </w:r>
      <w:r w:rsidRPr="00957AB2">
        <w:rPr>
          <w:rFonts w:ascii="Arial" w:hAnsi="Arial" w:cs="Arial"/>
          <w:sz w:val="20"/>
        </w:rPr>
        <w:t>aux articles R2191-59 à R2191-62 du Code de la commande publique</w:t>
      </w:r>
      <w:r w:rsidRPr="00DE7C6B">
        <w:rPr>
          <w:rFonts w:ascii="Arial" w:hAnsi="Arial" w:cs="Arial"/>
          <w:sz w:val="20"/>
        </w:rPr>
        <w:t xml:space="preserve"> est le Directeur de l’ACOSS.</w:t>
      </w:r>
    </w:p>
    <w:p w14:paraId="47795AF3" w14:textId="77777777" w:rsidR="00D855EA" w:rsidRDefault="00D855EA" w:rsidP="00012DC9">
      <w:pPr>
        <w:pStyle w:val="Standardniv2"/>
        <w:ind w:left="0"/>
        <w:rPr>
          <w:rFonts w:ascii="Arial" w:hAnsi="Arial" w:cs="Arial"/>
        </w:rPr>
      </w:pPr>
    </w:p>
    <w:p w14:paraId="15A3069A" w14:textId="77777777" w:rsidR="00C467CA" w:rsidRPr="003D2506" w:rsidRDefault="00C467CA" w:rsidP="00AC5CB7">
      <w:pPr>
        <w:pStyle w:val="Standardniv2"/>
        <w:rPr>
          <w:rFonts w:ascii="Arial" w:hAnsi="Arial" w:cs="Arial"/>
        </w:rPr>
      </w:pPr>
    </w:p>
    <w:p w14:paraId="2A41121F" w14:textId="1258AF96" w:rsidR="00CE00F9" w:rsidRPr="002E28BE" w:rsidRDefault="00CE00F9" w:rsidP="008B39E8">
      <w:pPr>
        <w:pStyle w:val="Titre1"/>
        <w:shd w:val="pct10" w:color="auto" w:fill="auto"/>
        <w:jc w:val="both"/>
        <w:rPr>
          <w:rFonts w:ascii="Arial" w:hAnsi="Arial" w:cs="Arial"/>
          <w:sz w:val="20"/>
        </w:rPr>
      </w:pPr>
      <w:bookmarkStart w:id="62" w:name="_Toc187227148"/>
      <w:r w:rsidRPr="002E28BE">
        <w:rPr>
          <w:rFonts w:ascii="Arial" w:hAnsi="Arial" w:cs="Arial"/>
          <w:sz w:val="20"/>
        </w:rPr>
        <w:t>RESILIATION</w:t>
      </w:r>
      <w:bookmarkEnd w:id="62"/>
      <w:r w:rsidRPr="002E28BE">
        <w:rPr>
          <w:rFonts w:ascii="Arial" w:hAnsi="Arial" w:cs="Arial"/>
          <w:sz w:val="20"/>
        </w:rPr>
        <w:t xml:space="preserve"> </w:t>
      </w:r>
    </w:p>
    <w:p w14:paraId="2AF266CC" w14:textId="77777777" w:rsidR="00C904E3" w:rsidRPr="00DA0B64" w:rsidRDefault="00C904E3" w:rsidP="00F4432C">
      <w:pPr>
        <w:pStyle w:val="Standardniv1"/>
        <w:numPr>
          <w:ilvl w:val="0"/>
          <w:numId w:val="0"/>
        </w:numPr>
        <w:rPr>
          <w:rFonts w:ascii="Arial" w:hAnsi="Arial" w:cs="Arial"/>
          <w:sz w:val="20"/>
        </w:rPr>
      </w:pPr>
    </w:p>
    <w:p w14:paraId="305E645F" w14:textId="77777777" w:rsidR="009D6857" w:rsidRPr="008E214C" w:rsidRDefault="009E0DCE">
      <w:pPr>
        <w:pStyle w:val="Titre2"/>
        <w:rPr>
          <w:rFonts w:ascii="Arial" w:hAnsi="Arial" w:cs="Arial"/>
        </w:rPr>
      </w:pPr>
      <w:r w:rsidRPr="008E214C">
        <w:rPr>
          <w:rFonts w:ascii="Arial" w:hAnsi="Arial" w:cs="Arial"/>
        </w:rPr>
        <w:t>Résiliation unilatérale</w:t>
      </w:r>
    </w:p>
    <w:p w14:paraId="303D5632" w14:textId="77777777" w:rsidR="00964684" w:rsidRPr="008E214C" w:rsidRDefault="00964684" w:rsidP="00964684">
      <w:pPr>
        <w:pStyle w:val="Standardniv2"/>
        <w:rPr>
          <w:rFonts w:ascii="Arial" w:hAnsi="Arial" w:cs="Arial"/>
        </w:rPr>
      </w:pPr>
    </w:p>
    <w:p w14:paraId="089E2DDE" w14:textId="77777777" w:rsidR="00710F4A" w:rsidRPr="00710F4A" w:rsidRDefault="00710F4A" w:rsidP="00EB0162">
      <w:pPr>
        <w:jc w:val="both"/>
        <w:rPr>
          <w:rFonts w:ascii="Arial" w:hAnsi="Arial" w:cs="Arial"/>
          <w:sz w:val="20"/>
        </w:rPr>
      </w:pPr>
      <w:r w:rsidRPr="00710F4A">
        <w:rPr>
          <w:rFonts w:ascii="Arial" w:hAnsi="Arial" w:cs="Arial"/>
          <w:sz w:val="20"/>
        </w:rPr>
        <w:t xml:space="preserve">Le présent accord-cadre peut être résilié, à tout moment, par l’ACOSS, conformément aux dispositions de l’article 51 du CCAG TIC, qu’il y ait ou non faute du titulaire. </w:t>
      </w:r>
    </w:p>
    <w:p w14:paraId="37526235" w14:textId="77777777" w:rsidR="00710F4A" w:rsidRPr="00710F4A" w:rsidRDefault="00710F4A" w:rsidP="00EB0162">
      <w:pPr>
        <w:jc w:val="both"/>
        <w:rPr>
          <w:rFonts w:ascii="Arial" w:hAnsi="Arial" w:cs="Arial"/>
          <w:sz w:val="20"/>
        </w:rPr>
      </w:pPr>
    </w:p>
    <w:p w14:paraId="233185BF" w14:textId="5808A0C2" w:rsidR="006D192B" w:rsidRDefault="00710F4A" w:rsidP="00EB0162">
      <w:pPr>
        <w:jc w:val="both"/>
        <w:rPr>
          <w:rFonts w:ascii="Arial" w:hAnsi="Arial" w:cs="Arial"/>
          <w:sz w:val="20"/>
        </w:rPr>
      </w:pPr>
      <w:r w:rsidRPr="00710F4A">
        <w:rPr>
          <w:rFonts w:ascii="Arial" w:hAnsi="Arial" w:cs="Arial"/>
          <w:sz w:val="20"/>
        </w:rPr>
        <w:t xml:space="preserve">En l’absence de faute du titulaire, celui-ci a droit à être indemnisé du préjudice qu’il aurait subi, ainsi qu’il est prévu à l’article 51 du Cahier des Clauses Administratives Générales TIC susvisé. </w:t>
      </w:r>
    </w:p>
    <w:p w14:paraId="6DFB0C9B" w14:textId="77777777" w:rsidR="00710F4A" w:rsidRDefault="00710F4A">
      <w:pPr>
        <w:rPr>
          <w:rFonts w:ascii="Arial" w:hAnsi="Arial" w:cs="Arial"/>
          <w:sz w:val="20"/>
        </w:rPr>
      </w:pPr>
    </w:p>
    <w:p w14:paraId="026ACB5B" w14:textId="77777777" w:rsidR="00710F4A" w:rsidRPr="002E28BE" w:rsidRDefault="00710F4A"/>
    <w:p w14:paraId="6C2FA17C" w14:textId="77777777" w:rsidR="009D6857" w:rsidRPr="002E28BE" w:rsidRDefault="009E0DCE">
      <w:pPr>
        <w:pStyle w:val="Titre2"/>
        <w:rPr>
          <w:rFonts w:ascii="Arial" w:hAnsi="Arial" w:cs="Arial"/>
        </w:rPr>
      </w:pPr>
      <w:r w:rsidRPr="002E28BE">
        <w:rPr>
          <w:rFonts w:ascii="Arial" w:hAnsi="Arial" w:cs="Arial"/>
        </w:rPr>
        <w:t>Résiliation pour faute du titulaire</w:t>
      </w:r>
    </w:p>
    <w:p w14:paraId="7A52F878" w14:textId="77777777" w:rsidR="00964684" w:rsidRPr="002E28BE" w:rsidRDefault="00964684" w:rsidP="00964684">
      <w:pPr>
        <w:pStyle w:val="Standardniv2"/>
        <w:rPr>
          <w:rFonts w:ascii="Arial" w:hAnsi="Arial" w:cs="Arial"/>
        </w:rPr>
      </w:pPr>
    </w:p>
    <w:p w14:paraId="2AC4B795" w14:textId="28E2165F" w:rsidR="00E4675D" w:rsidRPr="0000710D" w:rsidRDefault="00E4675D" w:rsidP="00E4675D">
      <w:pPr>
        <w:pStyle w:val="Corpsdetexte2"/>
        <w:rPr>
          <w:rFonts w:ascii="Arial" w:hAnsi="Arial" w:cs="Arial"/>
        </w:rPr>
      </w:pPr>
      <w:r w:rsidRPr="0000710D">
        <w:rPr>
          <w:rFonts w:ascii="Arial" w:hAnsi="Arial" w:cs="Arial"/>
        </w:rPr>
        <w:t xml:space="preserve">Outre les causes de résiliation prévues à l’article </w:t>
      </w:r>
      <w:r>
        <w:rPr>
          <w:rFonts w:ascii="Arial" w:hAnsi="Arial" w:cs="Arial"/>
        </w:rPr>
        <w:t>50</w:t>
      </w:r>
      <w:r w:rsidRPr="0000710D">
        <w:rPr>
          <w:rFonts w:ascii="Arial" w:hAnsi="Arial" w:cs="Arial"/>
        </w:rPr>
        <w:t xml:space="preserve"> du CCAG-TIC, l’ACOSS se réserve le droit de prononcer la résiliation de l’accord-cadre, après mise en demeure</w:t>
      </w:r>
      <w:r>
        <w:rPr>
          <w:rFonts w:ascii="Arial" w:hAnsi="Arial" w:cs="Arial"/>
        </w:rPr>
        <w:t>, exception faite pour le point 5</w:t>
      </w:r>
      <w:r w:rsidRPr="0000710D">
        <w:rPr>
          <w:rFonts w:ascii="Arial" w:hAnsi="Arial" w:cs="Arial"/>
        </w:rPr>
        <w:t>, sans que le Titulaire puisse prétendre à indemnité, dans les cas suivants :</w:t>
      </w:r>
    </w:p>
    <w:p w14:paraId="675D9F91" w14:textId="77777777" w:rsidR="006D192B" w:rsidRPr="0000710D" w:rsidRDefault="006D192B" w:rsidP="006D192B">
      <w:pPr>
        <w:pStyle w:val="Corpsdetexte2"/>
        <w:rPr>
          <w:rFonts w:ascii="Arial" w:hAnsi="Arial" w:cs="Arial"/>
        </w:rPr>
      </w:pPr>
    </w:p>
    <w:p w14:paraId="57F452F2" w14:textId="39DE5D4E" w:rsidR="00990E60" w:rsidRPr="00990E60" w:rsidRDefault="00990E60" w:rsidP="00990E60">
      <w:pPr>
        <w:pStyle w:val="Corpsdetexte2"/>
        <w:numPr>
          <w:ilvl w:val="0"/>
          <w:numId w:val="4"/>
        </w:numPr>
        <w:rPr>
          <w:rFonts w:ascii="Arial" w:hAnsi="Arial" w:cs="Arial"/>
        </w:rPr>
      </w:pPr>
      <w:r w:rsidRPr="00990E60">
        <w:rPr>
          <w:rFonts w:ascii="Arial" w:hAnsi="Arial" w:cs="Arial"/>
        </w:rPr>
        <w:t xml:space="preserve">en cas de </w:t>
      </w:r>
      <w:r w:rsidR="008B4ECA" w:rsidRPr="00990E60">
        <w:rPr>
          <w:rFonts w:ascii="Arial" w:hAnsi="Arial" w:cs="Arial"/>
        </w:rPr>
        <w:t>non-respect</w:t>
      </w:r>
      <w:r w:rsidRPr="00990E60">
        <w:rPr>
          <w:rFonts w:ascii="Arial" w:hAnsi="Arial" w:cs="Arial"/>
        </w:rPr>
        <w:t xml:space="preserve"> par le ou les titulaire(s) des obligations de confidentialité et liées aux données à caractère personnel, tel que prévu aux </w:t>
      </w:r>
      <w:r w:rsidRPr="000828BC">
        <w:rPr>
          <w:rFonts w:ascii="Arial" w:hAnsi="Arial" w:cs="Arial"/>
        </w:rPr>
        <w:t xml:space="preserve">articles </w:t>
      </w:r>
      <w:r w:rsidR="00904F33" w:rsidRPr="000828BC">
        <w:rPr>
          <w:rFonts w:ascii="Arial" w:hAnsi="Arial" w:cs="Arial"/>
        </w:rPr>
        <w:t>9.02</w:t>
      </w:r>
      <w:r w:rsidRPr="000828BC">
        <w:rPr>
          <w:rFonts w:ascii="Arial" w:hAnsi="Arial" w:cs="Arial"/>
        </w:rPr>
        <w:t xml:space="preserve"> et 1</w:t>
      </w:r>
      <w:r w:rsidR="000828BC" w:rsidRPr="000828BC">
        <w:rPr>
          <w:rFonts w:ascii="Arial" w:hAnsi="Arial" w:cs="Arial"/>
        </w:rPr>
        <w:t>3</w:t>
      </w:r>
      <w:r w:rsidRPr="000828BC">
        <w:rPr>
          <w:rFonts w:ascii="Arial" w:hAnsi="Arial" w:cs="Arial"/>
        </w:rPr>
        <w:t xml:space="preserve"> du</w:t>
      </w:r>
      <w:r w:rsidRPr="00990E60">
        <w:rPr>
          <w:rFonts w:ascii="Arial" w:hAnsi="Arial" w:cs="Arial"/>
        </w:rPr>
        <w:t xml:space="preserve"> présent accord-cadre ;</w:t>
      </w:r>
    </w:p>
    <w:p w14:paraId="531EE32E" w14:textId="3BA42E5F" w:rsidR="00990E60" w:rsidRPr="00990E60" w:rsidRDefault="00990E60" w:rsidP="00990E60">
      <w:pPr>
        <w:pStyle w:val="Corpsdetexte2"/>
        <w:numPr>
          <w:ilvl w:val="0"/>
          <w:numId w:val="4"/>
        </w:numPr>
        <w:rPr>
          <w:rFonts w:ascii="Arial" w:hAnsi="Arial" w:cs="Arial"/>
        </w:rPr>
      </w:pPr>
      <w:r w:rsidRPr="00990E60">
        <w:rPr>
          <w:rFonts w:ascii="Arial" w:hAnsi="Arial" w:cs="Arial"/>
        </w:rPr>
        <w:t xml:space="preserve">en cas de décision de rejet, tel que prévu à </w:t>
      </w:r>
      <w:r w:rsidRPr="00402E4D">
        <w:rPr>
          <w:rFonts w:ascii="Arial" w:hAnsi="Arial" w:cs="Arial"/>
        </w:rPr>
        <w:t>l’article 1</w:t>
      </w:r>
      <w:r w:rsidR="00402E4D" w:rsidRPr="00402E4D">
        <w:rPr>
          <w:rFonts w:ascii="Arial" w:hAnsi="Arial" w:cs="Arial"/>
        </w:rPr>
        <w:t>7</w:t>
      </w:r>
      <w:r w:rsidRPr="00402E4D">
        <w:rPr>
          <w:rFonts w:ascii="Arial" w:hAnsi="Arial" w:cs="Arial"/>
        </w:rPr>
        <w:t xml:space="preserve"> du</w:t>
      </w:r>
      <w:r w:rsidRPr="00990E60">
        <w:rPr>
          <w:rFonts w:ascii="Arial" w:hAnsi="Arial" w:cs="Arial"/>
        </w:rPr>
        <w:t xml:space="preserve"> présent accord-cadre ;</w:t>
      </w:r>
    </w:p>
    <w:p w14:paraId="62FE50AC" w14:textId="77777777" w:rsidR="00990E60" w:rsidRPr="00990E60" w:rsidRDefault="00990E60" w:rsidP="00990E60">
      <w:pPr>
        <w:pStyle w:val="Corpsdetexte2"/>
        <w:numPr>
          <w:ilvl w:val="0"/>
          <w:numId w:val="4"/>
        </w:numPr>
        <w:rPr>
          <w:rFonts w:ascii="Arial" w:hAnsi="Arial" w:cs="Arial"/>
        </w:rPr>
      </w:pPr>
      <w:r w:rsidRPr="00990E60">
        <w:rPr>
          <w:rFonts w:ascii="Arial" w:hAnsi="Arial" w:cs="Arial"/>
        </w:rPr>
        <w:t xml:space="preserve">En cas de refus du paiement des pénalités visées </w:t>
      </w:r>
      <w:r w:rsidRPr="000415F1">
        <w:rPr>
          <w:rFonts w:ascii="Arial" w:hAnsi="Arial" w:cs="Arial"/>
        </w:rPr>
        <w:t>à l’article 8 du</w:t>
      </w:r>
      <w:r w:rsidRPr="00990E60">
        <w:rPr>
          <w:rFonts w:ascii="Arial" w:hAnsi="Arial" w:cs="Arial"/>
        </w:rPr>
        <w:t xml:space="preserve"> présent accord-cadre ;</w:t>
      </w:r>
    </w:p>
    <w:p w14:paraId="5169C514" w14:textId="49817A62" w:rsidR="00990E60" w:rsidRPr="00990E60" w:rsidRDefault="00990E60" w:rsidP="00990E60">
      <w:pPr>
        <w:pStyle w:val="Corpsdetexte2"/>
        <w:numPr>
          <w:ilvl w:val="0"/>
          <w:numId w:val="4"/>
        </w:numPr>
        <w:rPr>
          <w:rFonts w:ascii="Arial" w:hAnsi="Arial" w:cs="Arial"/>
        </w:rPr>
      </w:pPr>
      <w:r w:rsidRPr="00990E60">
        <w:rPr>
          <w:rFonts w:ascii="Arial" w:hAnsi="Arial" w:cs="Arial"/>
        </w:rPr>
        <w:t xml:space="preserve">En cas d’augmentation des prix révisés </w:t>
      </w:r>
      <w:r w:rsidRPr="00CD1569">
        <w:rPr>
          <w:rFonts w:ascii="Arial" w:hAnsi="Arial" w:cs="Arial"/>
          <w:b/>
          <w:bCs/>
        </w:rPr>
        <w:t>de plus de</w:t>
      </w:r>
      <w:r w:rsidRPr="00990E60">
        <w:rPr>
          <w:rFonts w:ascii="Arial" w:hAnsi="Arial" w:cs="Arial"/>
        </w:rPr>
        <w:t xml:space="preserve"> </w:t>
      </w:r>
      <w:r w:rsidRPr="00EB0162">
        <w:rPr>
          <w:rFonts w:ascii="Arial" w:hAnsi="Arial" w:cs="Arial"/>
          <w:b/>
          <w:bCs/>
        </w:rPr>
        <w:t xml:space="preserve">3% </w:t>
      </w:r>
      <w:r w:rsidRPr="00990E60">
        <w:rPr>
          <w:rFonts w:ascii="Arial" w:hAnsi="Arial" w:cs="Arial"/>
        </w:rPr>
        <w:t xml:space="preserve">lors d’une révision de l’accord cadre, tel que prévu à </w:t>
      </w:r>
      <w:r w:rsidRPr="000415F1">
        <w:rPr>
          <w:rFonts w:ascii="Arial" w:hAnsi="Arial" w:cs="Arial"/>
        </w:rPr>
        <w:t>l’article 1</w:t>
      </w:r>
      <w:r w:rsidR="000415F1" w:rsidRPr="000415F1">
        <w:rPr>
          <w:rFonts w:ascii="Arial" w:hAnsi="Arial" w:cs="Arial"/>
        </w:rPr>
        <w:t>8</w:t>
      </w:r>
      <w:r w:rsidRPr="000415F1">
        <w:rPr>
          <w:rFonts w:ascii="Arial" w:hAnsi="Arial" w:cs="Arial"/>
        </w:rPr>
        <w:t>.3</w:t>
      </w:r>
      <w:r w:rsidRPr="00990E60">
        <w:rPr>
          <w:rFonts w:ascii="Arial" w:hAnsi="Arial" w:cs="Arial"/>
        </w:rPr>
        <w:t xml:space="preserve"> du présent document ; </w:t>
      </w:r>
    </w:p>
    <w:p w14:paraId="61BA6E00" w14:textId="11BA398D" w:rsidR="00990E60" w:rsidRPr="00990E60" w:rsidRDefault="00990E60" w:rsidP="00990E60">
      <w:pPr>
        <w:pStyle w:val="Corpsdetexte2"/>
        <w:numPr>
          <w:ilvl w:val="0"/>
          <w:numId w:val="4"/>
        </w:numPr>
        <w:rPr>
          <w:rFonts w:ascii="Arial" w:hAnsi="Arial" w:cs="Arial"/>
        </w:rPr>
      </w:pPr>
      <w:r w:rsidRPr="00990E60">
        <w:rPr>
          <w:rFonts w:ascii="Arial" w:hAnsi="Arial" w:cs="Arial"/>
        </w:rPr>
        <w:t xml:space="preserve">En cas de </w:t>
      </w:r>
      <w:r w:rsidR="008B4ECA" w:rsidRPr="00990E60">
        <w:rPr>
          <w:rFonts w:ascii="Arial" w:hAnsi="Arial" w:cs="Arial"/>
        </w:rPr>
        <w:t>non-respect</w:t>
      </w:r>
      <w:r w:rsidRPr="00990E60">
        <w:rPr>
          <w:rFonts w:ascii="Arial" w:hAnsi="Arial" w:cs="Arial"/>
        </w:rPr>
        <w:t xml:space="preserve"> par le titulaire des obligations de sécurité informatique, telles que </w:t>
      </w:r>
      <w:r w:rsidRPr="00B75964">
        <w:rPr>
          <w:rFonts w:ascii="Arial" w:hAnsi="Arial" w:cs="Arial"/>
        </w:rPr>
        <w:t>prévues à l’article 1</w:t>
      </w:r>
      <w:r w:rsidR="00B75964" w:rsidRPr="00B75964">
        <w:rPr>
          <w:rFonts w:ascii="Arial" w:hAnsi="Arial" w:cs="Arial"/>
        </w:rPr>
        <w:t>2</w:t>
      </w:r>
      <w:r w:rsidRPr="00990E60">
        <w:rPr>
          <w:rFonts w:ascii="Arial" w:hAnsi="Arial" w:cs="Arial"/>
        </w:rPr>
        <w:t xml:space="preserve"> du présent accord-cadre ;</w:t>
      </w:r>
    </w:p>
    <w:p w14:paraId="481AD8C1" w14:textId="77777777" w:rsidR="00990E60" w:rsidRPr="00990E60" w:rsidRDefault="00990E60" w:rsidP="00990E60">
      <w:pPr>
        <w:pStyle w:val="Corpsdetexte2"/>
        <w:numPr>
          <w:ilvl w:val="0"/>
          <w:numId w:val="4"/>
        </w:numPr>
        <w:rPr>
          <w:rFonts w:ascii="Arial" w:hAnsi="Arial" w:cs="Arial"/>
        </w:rPr>
      </w:pPr>
      <w:r w:rsidRPr="00990E60">
        <w:rPr>
          <w:rFonts w:ascii="Arial" w:hAnsi="Arial" w:cs="Arial"/>
        </w:rPr>
        <w:t>Dans les conditions visées à l’article L 8222-6 du code du travail, après mise en demeure restée infructueuse, l’accord-cadre peut être résilié aux torts du titulaire sans que celui-ci puisse prétendre à indemnité, et le cas échéant, avec exécution des prestations à ses frais et risques, lorsqu’il a contrevenu à l’article D 8222-5 du code du travail. La mise en demeure doit être notifiée par écrit et assortie d’un délai. A défaut d’indication de délai, le titulaire défaillant dispose de 30 jours à compter de la notification de la mise en demeure pour satisfaire aux obligations de celle-ci ou pour présenter ses observations.</w:t>
      </w:r>
    </w:p>
    <w:p w14:paraId="48FA4D63" w14:textId="77777777" w:rsidR="00990E60" w:rsidRPr="00990E60" w:rsidRDefault="00990E60" w:rsidP="00990E60">
      <w:pPr>
        <w:pStyle w:val="Corpsdetexte2"/>
        <w:numPr>
          <w:ilvl w:val="0"/>
          <w:numId w:val="4"/>
        </w:numPr>
        <w:rPr>
          <w:rFonts w:ascii="Arial" w:hAnsi="Arial" w:cs="Arial"/>
        </w:rPr>
      </w:pPr>
      <w:r w:rsidRPr="00990E60">
        <w:rPr>
          <w:rFonts w:ascii="Arial" w:hAnsi="Arial" w:cs="Arial"/>
        </w:rPr>
        <w:t>D’une manière générale, en cas de fautes et/ou de retards répétés du titulaire dans le cadre de l’exécution des marchés subséquents, qui rendraient impossible la poursuite des relations contractuelles avec le titulaire</w:t>
      </w:r>
    </w:p>
    <w:p w14:paraId="47E799CE" w14:textId="51A4766E" w:rsidR="00541F0F" w:rsidRPr="00B26C50" w:rsidRDefault="00541F0F" w:rsidP="00DF4B4B">
      <w:pPr>
        <w:numPr>
          <w:ilvl w:val="0"/>
          <w:numId w:val="4"/>
        </w:numPr>
        <w:tabs>
          <w:tab w:val="num" w:pos="1559"/>
        </w:tabs>
        <w:ind w:left="714" w:hanging="357"/>
        <w:contextualSpacing/>
        <w:jc w:val="both"/>
        <w:rPr>
          <w:rFonts w:ascii="Arial" w:hAnsi="Arial" w:cs="Arial"/>
          <w:sz w:val="20"/>
        </w:rPr>
      </w:pPr>
      <w:r w:rsidRPr="00DA0B64">
        <w:rPr>
          <w:rFonts w:ascii="Arial" w:hAnsi="Arial" w:cs="Arial"/>
          <w:sz w:val="20"/>
        </w:rPr>
        <w:t xml:space="preserve">En cas de </w:t>
      </w:r>
      <w:r w:rsidR="00233BFE" w:rsidRPr="00DA0B64">
        <w:rPr>
          <w:rFonts w:ascii="Arial" w:hAnsi="Arial" w:cs="Arial"/>
          <w:sz w:val="20"/>
        </w:rPr>
        <w:t>non-respect</w:t>
      </w:r>
      <w:r w:rsidRPr="00DA0B64">
        <w:rPr>
          <w:rFonts w:ascii="Arial" w:hAnsi="Arial" w:cs="Arial"/>
          <w:sz w:val="20"/>
        </w:rPr>
        <w:t xml:space="preserve"> des exigences de l’accord-cadre, si le titulaire après mise en demeure ne réalise pas les actions correctives nécessaires afin de répondre aux exigences de l’accord-cadre, alors ce dernier pourra être résilié.</w:t>
      </w:r>
    </w:p>
    <w:p w14:paraId="104B3F74" w14:textId="77777777" w:rsidR="006D192B" w:rsidRPr="0000710D" w:rsidRDefault="006D192B" w:rsidP="006D192B">
      <w:pPr>
        <w:pStyle w:val="Retraitcorpsdetexte2"/>
        <w:tabs>
          <w:tab w:val="num" w:pos="1559"/>
        </w:tabs>
        <w:ind w:left="360"/>
        <w:rPr>
          <w:rFonts w:ascii="Arial" w:hAnsi="Arial" w:cs="Arial"/>
          <w:sz w:val="20"/>
        </w:rPr>
      </w:pPr>
    </w:p>
    <w:p w14:paraId="317C76CB" w14:textId="40D9F8B2" w:rsidR="005A265B" w:rsidRDefault="002D7689" w:rsidP="008B4ECA">
      <w:pPr>
        <w:pStyle w:val="Corpsdetexte2"/>
        <w:rPr>
          <w:rFonts w:ascii="Arial" w:hAnsi="Arial" w:cs="Arial"/>
        </w:rPr>
      </w:pPr>
      <w:r w:rsidRPr="0000710D">
        <w:rPr>
          <w:rFonts w:ascii="Arial" w:hAnsi="Arial" w:cs="Arial"/>
        </w:rPr>
        <w:t xml:space="preserve">La résiliation ne pourra être prononcée si les fautes et/ou retards constatés résultent d’un cas de force majeure ou si </w:t>
      </w:r>
      <w:r>
        <w:rPr>
          <w:rFonts w:ascii="Arial" w:hAnsi="Arial" w:cs="Arial"/>
        </w:rPr>
        <w:t xml:space="preserve">le ou les titulaire(s) </w:t>
      </w:r>
      <w:r w:rsidRPr="0000710D">
        <w:rPr>
          <w:rFonts w:ascii="Arial" w:hAnsi="Arial" w:cs="Arial"/>
        </w:rPr>
        <w:t>remplace tout ou partie des outils défaillants par des outils présentant des fonctionnalités au moins équivalentes. Les frais d’échange (livraison, installation) avec les outils définitifs restent à la charge du titulaire.</w:t>
      </w:r>
    </w:p>
    <w:p w14:paraId="0EE45109" w14:textId="77777777" w:rsidR="005A265B" w:rsidRDefault="005A265B" w:rsidP="00475077">
      <w:pPr>
        <w:pStyle w:val="Standardniv1"/>
        <w:numPr>
          <w:ilvl w:val="0"/>
          <w:numId w:val="0"/>
        </w:numPr>
        <w:rPr>
          <w:rFonts w:ascii="Arial" w:hAnsi="Arial" w:cs="Arial"/>
          <w:sz w:val="20"/>
        </w:rPr>
      </w:pPr>
    </w:p>
    <w:p w14:paraId="5B1A8F92" w14:textId="77777777" w:rsidR="005A265B" w:rsidRPr="00FE71A0" w:rsidRDefault="005A265B" w:rsidP="00475077">
      <w:pPr>
        <w:pStyle w:val="Standardniv1"/>
        <w:numPr>
          <w:ilvl w:val="0"/>
          <w:numId w:val="0"/>
        </w:numPr>
        <w:rPr>
          <w:rFonts w:ascii="Arial" w:hAnsi="Arial" w:cs="Arial"/>
          <w:sz w:val="20"/>
        </w:rPr>
      </w:pPr>
    </w:p>
    <w:p w14:paraId="0A86435C" w14:textId="1AB8EFF6" w:rsidR="009D6857" w:rsidRPr="003D2506" w:rsidRDefault="009E0DCE">
      <w:pPr>
        <w:pStyle w:val="Titre2"/>
        <w:rPr>
          <w:rFonts w:ascii="Arial" w:hAnsi="Arial" w:cs="Arial"/>
        </w:rPr>
      </w:pPr>
      <w:r w:rsidRPr="003D2506">
        <w:rPr>
          <w:rFonts w:ascii="Arial" w:hAnsi="Arial" w:cs="Arial"/>
        </w:rPr>
        <w:t>Modalités de résiliation</w:t>
      </w:r>
    </w:p>
    <w:p w14:paraId="5BD2C715" w14:textId="77777777" w:rsidR="00964684" w:rsidRPr="003D2506" w:rsidRDefault="00964684" w:rsidP="00964684">
      <w:pPr>
        <w:pStyle w:val="Standardniv2"/>
        <w:rPr>
          <w:rFonts w:ascii="Arial" w:hAnsi="Arial" w:cs="Arial"/>
        </w:rPr>
      </w:pPr>
    </w:p>
    <w:p w14:paraId="5A2D070B" w14:textId="5D6FA6FA" w:rsidR="00FA3B4B" w:rsidRDefault="00FA3B4B" w:rsidP="004450B9">
      <w:pPr>
        <w:pStyle w:val="Standardniv1"/>
        <w:numPr>
          <w:ilvl w:val="0"/>
          <w:numId w:val="0"/>
        </w:numPr>
        <w:rPr>
          <w:rFonts w:ascii="Arial" w:hAnsi="Arial" w:cs="Arial"/>
          <w:sz w:val="20"/>
        </w:rPr>
      </w:pPr>
      <w:r w:rsidRPr="00FA3B4B">
        <w:rPr>
          <w:rFonts w:ascii="Arial" w:hAnsi="Arial" w:cs="Arial"/>
          <w:sz w:val="20"/>
        </w:rPr>
        <w:t>La résiliation de l’accord-cadre est notifiée au titulaire, par lettre recommandée avec accusé de réception. Elle comporte, s’il y a lieu, les dispositions particulières à respecter par le titulaire jusqu’à la désignation d’un nouveau prestataire par l’ACOSS.</w:t>
      </w:r>
    </w:p>
    <w:p w14:paraId="31A8B15F" w14:textId="2FA954BE" w:rsidR="0005081B" w:rsidRDefault="0005081B" w:rsidP="004450B9">
      <w:pPr>
        <w:pStyle w:val="Standardniv1"/>
        <w:numPr>
          <w:ilvl w:val="0"/>
          <w:numId w:val="0"/>
        </w:numPr>
        <w:rPr>
          <w:rFonts w:ascii="Arial" w:hAnsi="Arial" w:cs="Arial"/>
          <w:sz w:val="20"/>
        </w:rPr>
      </w:pPr>
    </w:p>
    <w:p w14:paraId="0E24BE97" w14:textId="77777777" w:rsidR="0005081B" w:rsidRDefault="0005081B" w:rsidP="004450B9">
      <w:pPr>
        <w:pStyle w:val="Standardniv1"/>
        <w:numPr>
          <w:ilvl w:val="0"/>
          <w:numId w:val="0"/>
        </w:numPr>
        <w:rPr>
          <w:rFonts w:ascii="Arial" w:hAnsi="Arial" w:cs="Arial"/>
          <w:sz w:val="20"/>
        </w:rPr>
      </w:pPr>
    </w:p>
    <w:p w14:paraId="7D04FB5F" w14:textId="6F54B61A" w:rsidR="00CE00F9" w:rsidRPr="00DA0B64" w:rsidRDefault="00CE00F9" w:rsidP="007B7E42">
      <w:pPr>
        <w:pStyle w:val="Titre1"/>
        <w:shd w:val="pct12" w:color="auto" w:fill="FFFFFF"/>
        <w:ind w:left="1418" w:hanging="1418"/>
        <w:jc w:val="both"/>
        <w:rPr>
          <w:rFonts w:ascii="Arial" w:hAnsi="Arial" w:cs="Arial"/>
          <w:sz w:val="20"/>
        </w:rPr>
      </w:pPr>
      <w:bookmarkStart w:id="63" w:name="_Toc145493813"/>
      <w:bookmarkStart w:id="64" w:name="_Toc145915794"/>
      <w:bookmarkStart w:id="65" w:name="_Toc187227149"/>
      <w:r w:rsidRPr="00DA0B64">
        <w:rPr>
          <w:rFonts w:ascii="Arial" w:hAnsi="Arial" w:cs="Arial"/>
          <w:sz w:val="20"/>
        </w:rPr>
        <w:t>Sous-traitance</w:t>
      </w:r>
      <w:bookmarkEnd w:id="63"/>
      <w:bookmarkEnd w:id="64"/>
      <w:bookmarkEnd w:id="65"/>
      <w:r w:rsidR="00545E4A">
        <w:rPr>
          <w:rFonts w:ascii="Arial" w:hAnsi="Arial" w:cs="Arial"/>
          <w:sz w:val="20"/>
        </w:rPr>
        <w:t xml:space="preserve"> </w:t>
      </w:r>
    </w:p>
    <w:p w14:paraId="432C6EF0" w14:textId="77777777" w:rsidR="00CE00F9" w:rsidRPr="00DA0B64" w:rsidRDefault="00CE00F9" w:rsidP="007B7E42">
      <w:pPr>
        <w:ind w:left="567"/>
        <w:jc w:val="both"/>
        <w:rPr>
          <w:rFonts w:ascii="Arial" w:hAnsi="Arial" w:cs="Arial"/>
          <w:sz w:val="20"/>
        </w:rPr>
      </w:pPr>
    </w:p>
    <w:p w14:paraId="2A4AF128" w14:textId="77777777" w:rsidR="00A01B65" w:rsidRPr="00F07981" w:rsidRDefault="00A01B65" w:rsidP="00A01B65">
      <w:pPr>
        <w:rPr>
          <w:rFonts w:ascii="Arial" w:hAnsi="Arial" w:cs="Arial"/>
          <w:sz w:val="20"/>
        </w:rPr>
      </w:pPr>
      <w:r>
        <w:rPr>
          <w:rFonts w:ascii="Arial" w:hAnsi="Arial" w:cs="Arial"/>
          <w:sz w:val="20"/>
        </w:rPr>
        <w:t>Chaque</w:t>
      </w:r>
      <w:r w:rsidRPr="00F07981">
        <w:rPr>
          <w:rFonts w:ascii="Arial" w:hAnsi="Arial" w:cs="Arial"/>
          <w:sz w:val="20"/>
        </w:rPr>
        <w:t xml:space="preserve"> titulaire ne peut sous-traiter tout ou partie de ses obligations au titre du </w:t>
      </w:r>
      <w:r>
        <w:rPr>
          <w:rFonts w:ascii="Arial" w:hAnsi="Arial" w:cs="Arial"/>
          <w:sz w:val="20"/>
        </w:rPr>
        <w:t>présent accord-cadre</w:t>
      </w:r>
      <w:r w:rsidRPr="00F07981">
        <w:rPr>
          <w:rFonts w:ascii="Arial" w:hAnsi="Arial" w:cs="Arial"/>
          <w:sz w:val="20"/>
        </w:rPr>
        <w:t xml:space="preserve"> qu’avec l’agrément écrit et préalable du ou des sous-traitants par l</w:t>
      </w:r>
      <w:r>
        <w:rPr>
          <w:rFonts w:ascii="Arial" w:hAnsi="Arial" w:cs="Arial"/>
          <w:sz w:val="20"/>
        </w:rPr>
        <w:t>’ACOSS</w:t>
      </w:r>
      <w:r w:rsidRPr="00F07981">
        <w:rPr>
          <w:rFonts w:ascii="Arial" w:hAnsi="Arial" w:cs="Arial"/>
          <w:sz w:val="20"/>
        </w:rPr>
        <w:t>.</w:t>
      </w:r>
    </w:p>
    <w:p w14:paraId="18124B00" w14:textId="77777777" w:rsidR="00A01B65" w:rsidRPr="00F07981" w:rsidRDefault="00A01B65" w:rsidP="00A01B65">
      <w:pPr>
        <w:rPr>
          <w:rFonts w:ascii="Arial" w:hAnsi="Arial" w:cs="Arial"/>
          <w:sz w:val="20"/>
        </w:rPr>
      </w:pPr>
    </w:p>
    <w:p w14:paraId="10D3ECB6" w14:textId="77777777" w:rsidR="00A01B65" w:rsidRDefault="00A01B65" w:rsidP="00A01B65">
      <w:pPr>
        <w:pStyle w:val="Retraitcorpsdetexte"/>
        <w:ind w:left="0" w:firstLine="0"/>
        <w:rPr>
          <w:rFonts w:ascii="Arial" w:hAnsi="Arial" w:cs="Arial"/>
          <w:sz w:val="20"/>
        </w:rPr>
      </w:pPr>
      <w:r w:rsidRPr="00F07981">
        <w:rPr>
          <w:rFonts w:ascii="Arial" w:hAnsi="Arial" w:cs="Arial"/>
          <w:sz w:val="20"/>
        </w:rPr>
        <w:t>Dans le cas où le titulaire sous-traiterait une partie des prestations lui incombant au titre d</w:t>
      </w:r>
      <w:r>
        <w:rPr>
          <w:rFonts w:ascii="Arial" w:hAnsi="Arial" w:cs="Arial"/>
          <w:sz w:val="20"/>
        </w:rPr>
        <w:t>e l’accord-cadre</w:t>
      </w:r>
      <w:r w:rsidRPr="00F07981">
        <w:rPr>
          <w:rFonts w:ascii="Arial" w:hAnsi="Arial" w:cs="Arial"/>
          <w:sz w:val="20"/>
        </w:rPr>
        <w:t>, le titulaire communique au(x) sous-traitant(s) en cause les obligations lui incombant, notamment en terme</w:t>
      </w:r>
      <w:r>
        <w:rPr>
          <w:rFonts w:ascii="Arial" w:hAnsi="Arial" w:cs="Arial"/>
          <w:sz w:val="20"/>
        </w:rPr>
        <w:t>s</w:t>
      </w:r>
      <w:r w:rsidRPr="00F07981">
        <w:rPr>
          <w:rFonts w:ascii="Arial" w:hAnsi="Arial" w:cs="Arial"/>
          <w:sz w:val="20"/>
        </w:rPr>
        <w:t xml:space="preserve"> de confidentialité, et reste totalement garant et responsable vis-à-vis de l’ACOSS de l’ensemble des prestations et obligations à sa charge.</w:t>
      </w:r>
    </w:p>
    <w:p w14:paraId="545A285E" w14:textId="77777777" w:rsidR="00A01B65" w:rsidRPr="00F07981" w:rsidRDefault="00A01B65" w:rsidP="00A01B65">
      <w:pPr>
        <w:pStyle w:val="Corpsdetexte3"/>
        <w:rPr>
          <w:rFonts w:ascii="Arial" w:hAnsi="Arial" w:cs="Arial"/>
          <w:sz w:val="20"/>
        </w:rPr>
      </w:pPr>
    </w:p>
    <w:p w14:paraId="21CB92E4" w14:textId="77777777" w:rsidR="00A01B65" w:rsidRDefault="00A01B65" w:rsidP="00CF23CF">
      <w:pPr>
        <w:pStyle w:val="StyleLatinGaramondComplexeArial12ptAprs0pt"/>
      </w:pPr>
      <w:r w:rsidRPr="00AD6B9E">
        <w:t>Les sous-traitants pourront être présentés à l’organisme contractant pour acceptation lors de la soumission à l’accord-cadre ou en cours d’exécution.</w:t>
      </w:r>
    </w:p>
    <w:p w14:paraId="19CEE828" w14:textId="77777777" w:rsidR="00A01B65" w:rsidRDefault="00A01B65" w:rsidP="00CF23CF">
      <w:pPr>
        <w:pStyle w:val="StyleLatinGaramondComplexeArial12ptAprs0pt"/>
      </w:pPr>
    </w:p>
    <w:p w14:paraId="31AD0A45" w14:textId="1804DB42" w:rsidR="00A01B65" w:rsidRPr="00085265" w:rsidRDefault="00A01B65" w:rsidP="00CF23CF">
      <w:pPr>
        <w:pStyle w:val="StyleLatinGaramondComplexeArial12ptAprs0pt"/>
      </w:pPr>
      <w:bookmarkStart w:id="66" w:name="_Hlk63781343"/>
      <w:r w:rsidRPr="00085265">
        <w:lastRenderedPageBreak/>
        <w:t>En vue de leur agrément, le Titulaire transmet à l’A</w:t>
      </w:r>
      <w:r w:rsidR="00BE328A">
        <w:t xml:space="preserve">COSS </w:t>
      </w:r>
      <w:r w:rsidRPr="00085265">
        <w:t>pour chaque sous-traitant les pièces suivantes :</w:t>
      </w:r>
    </w:p>
    <w:p w14:paraId="566FB455" w14:textId="77777777" w:rsidR="00A01B65" w:rsidRPr="00085265" w:rsidRDefault="00A01B65" w:rsidP="00CF23CF">
      <w:pPr>
        <w:pStyle w:val="StyleLatinGaramondComplexeArial12ptAprs0pt"/>
        <w:numPr>
          <w:ilvl w:val="0"/>
          <w:numId w:val="65"/>
        </w:numPr>
      </w:pPr>
      <w:r w:rsidRPr="00085265">
        <w:t>un formulaire DC4 à jour de la dernière réglementation dûment renseigné et signé (ou tout document équivalent) ;</w:t>
      </w:r>
    </w:p>
    <w:p w14:paraId="166614B9" w14:textId="77777777" w:rsidR="00A01B65" w:rsidRPr="00085265" w:rsidRDefault="00A01B65" w:rsidP="00CF23CF">
      <w:pPr>
        <w:pStyle w:val="StyleLatinGaramondComplexeArial12ptAprs0pt"/>
        <w:numPr>
          <w:ilvl w:val="0"/>
          <w:numId w:val="65"/>
        </w:numPr>
      </w:pPr>
      <w:r w:rsidRPr="00085265">
        <w:t>un K-bis ;</w:t>
      </w:r>
    </w:p>
    <w:p w14:paraId="6535A9A3" w14:textId="77777777" w:rsidR="00A01B65" w:rsidRPr="00085265" w:rsidRDefault="00A01B65" w:rsidP="00CF23CF">
      <w:pPr>
        <w:pStyle w:val="StyleLatinGaramondComplexeArial12ptAprs0pt"/>
        <w:numPr>
          <w:ilvl w:val="0"/>
          <w:numId w:val="65"/>
        </w:numPr>
      </w:pPr>
      <w:r w:rsidRPr="00085265">
        <w:t>une délégation de signature pour le Titulaire et le sous-traitant (si la personne signataire de la DC4 n’est pas visée dans le K Bis) ;</w:t>
      </w:r>
    </w:p>
    <w:p w14:paraId="56B9C767" w14:textId="77777777" w:rsidR="00A01B65" w:rsidRPr="00085265" w:rsidRDefault="00A01B65" w:rsidP="00CF23CF">
      <w:pPr>
        <w:pStyle w:val="StyleLatinGaramondComplexeArial12ptAprs0pt"/>
        <w:numPr>
          <w:ilvl w:val="0"/>
          <w:numId w:val="65"/>
        </w:numPr>
      </w:pPr>
      <w:r w:rsidRPr="00085265">
        <w:t>une attestation de régularité fiscale au titre de la dernière année pour le sous-traitant ;</w:t>
      </w:r>
    </w:p>
    <w:p w14:paraId="3023978E" w14:textId="77777777" w:rsidR="00A01B65" w:rsidRPr="00085265" w:rsidRDefault="00A01B65" w:rsidP="00CF23CF">
      <w:pPr>
        <w:pStyle w:val="StyleLatinGaramondComplexeArial12ptAprs0pt"/>
        <w:numPr>
          <w:ilvl w:val="0"/>
          <w:numId w:val="65"/>
        </w:numPr>
      </w:pPr>
      <w:r w:rsidRPr="00085265">
        <w:t>une attestation relative aux obligations de déclaration et de paiement des cotisations sociales (attestation URSSAF dite " de vigilance" datant de moins de 6 mois) pour le sous-traitant ;</w:t>
      </w:r>
    </w:p>
    <w:p w14:paraId="6079F3F5" w14:textId="77777777" w:rsidR="00A01B65" w:rsidRPr="00085265" w:rsidRDefault="00A01B65" w:rsidP="00CF23CF">
      <w:pPr>
        <w:pStyle w:val="StyleLatinGaramondComplexeArial12ptAprs0pt"/>
        <w:numPr>
          <w:ilvl w:val="0"/>
          <w:numId w:val="65"/>
        </w:numPr>
      </w:pPr>
      <w:r w:rsidRPr="00085265">
        <w:t>une présentation des moyens techniques, humains, financiers et professionnels du sous-traitant.</w:t>
      </w:r>
    </w:p>
    <w:p w14:paraId="4190E1E2" w14:textId="77777777" w:rsidR="00A01B65" w:rsidRPr="00085265" w:rsidRDefault="00A01B65" w:rsidP="00CF23CF">
      <w:pPr>
        <w:pStyle w:val="StyleLatinGaramondComplexeArial12ptAprs0pt"/>
      </w:pPr>
    </w:p>
    <w:p w14:paraId="079C2E11" w14:textId="2B95C4CE" w:rsidR="00A01B65" w:rsidRDefault="00A01B65" w:rsidP="00CF23CF">
      <w:pPr>
        <w:pStyle w:val="StyleLatinGaramondComplexeArial12ptAprs0pt"/>
      </w:pPr>
      <w:r w:rsidRPr="00085265">
        <w:t>Le délai de 21 jours prévu à l’article R. 2193-4 du Code de la commande publique, au-delà duquel</w:t>
      </w:r>
      <w:r>
        <w:t xml:space="preserve"> </w:t>
      </w:r>
      <w:r w:rsidRPr="00085265">
        <w:t>le silence gardé par l’acheteur vaut acceptation implicite du sous-traitant, ne commence à courir qu’à compter de la date de réception de l’ensemble des pièces listées ci-dessus.</w:t>
      </w:r>
      <w:r>
        <w:t xml:space="preserve"> </w:t>
      </w:r>
      <w:bookmarkEnd w:id="66"/>
    </w:p>
    <w:p w14:paraId="2C18AAE9" w14:textId="77777777" w:rsidR="00764176" w:rsidRDefault="00764176" w:rsidP="00CF23CF">
      <w:pPr>
        <w:pStyle w:val="StyleLatinGaramondComplexeArial12ptAprs0pt"/>
      </w:pPr>
    </w:p>
    <w:p w14:paraId="0DA0095C" w14:textId="77777777" w:rsidR="00A01B65" w:rsidRDefault="00A01B65" w:rsidP="00CF23CF">
      <w:pPr>
        <w:pStyle w:val="StyleLatinGaramondComplexeArial12ptAprs0pt"/>
      </w:pPr>
      <w:r>
        <w:t xml:space="preserve">En application de l’article R2193-10 du code de la commande publique, </w:t>
      </w:r>
      <w:r w:rsidRPr="00287CE8">
        <w:t>le sous-traitant de premier rang a droit au paiement direct dès lors que les conditions d’acceptation et d’agrément sont satisfaites et que le montant de sa créance est d’au moins 600 euros TTC.</w:t>
      </w:r>
    </w:p>
    <w:p w14:paraId="4E20E84A" w14:textId="77777777" w:rsidR="004450B9" w:rsidRDefault="004450B9" w:rsidP="00CF23CF">
      <w:pPr>
        <w:pStyle w:val="StyleLatinGaramondComplexeArial12ptAprs0pt"/>
      </w:pPr>
    </w:p>
    <w:p w14:paraId="1CF78D58" w14:textId="77777777" w:rsidR="00510560" w:rsidRPr="00192106" w:rsidRDefault="00510560" w:rsidP="00CF23CF">
      <w:pPr>
        <w:pStyle w:val="StyleLatinGaramondComplexeArial12ptAprs0pt"/>
      </w:pPr>
    </w:p>
    <w:p w14:paraId="5F7C478E" w14:textId="1A0B910A" w:rsidR="00CE00F9" w:rsidRPr="00466744" w:rsidRDefault="00CE00F9" w:rsidP="007B7E42">
      <w:pPr>
        <w:pStyle w:val="Titre1"/>
        <w:shd w:val="pct12" w:color="auto" w:fill="FFFFFF"/>
        <w:jc w:val="both"/>
        <w:rPr>
          <w:rFonts w:ascii="Arial" w:hAnsi="Arial" w:cs="Arial"/>
          <w:sz w:val="20"/>
        </w:rPr>
      </w:pPr>
      <w:bookmarkStart w:id="67" w:name="_Toc145493814"/>
      <w:bookmarkStart w:id="68" w:name="_Toc145915795"/>
      <w:bookmarkStart w:id="69" w:name="_Toc187227150"/>
      <w:r w:rsidRPr="00466744">
        <w:rPr>
          <w:rFonts w:ascii="Arial" w:hAnsi="Arial" w:cs="Arial"/>
          <w:sz w:val="20"/>
        </w:rPr>
        <w:t>Changement dans la situation du titulaire</w:t>
      </w:r>
      <w:bookmarkEnd w:id="67"/>
      <w:bookmarkEnd w:id="68"/>
      <w:bookmarkEnd w:id="69"/>
    </w:p>
    <w:p w14:paraId="37AD1572" w14:textId="77777777" w:rsidR="005D3868" w:rsidRDefault="005D3868" w:rsidP="00DF61E2">
      <w:pPr>
        <w:rPr>
          <w:rFonts w:ascii="Arial" w:hAnsi="Arial" w:cs="Arial"/>
          <w:sz w:val="20"/>
        </w:rPr>
      </w:pPr>
    </w:p>
    <w:p w14:paraId="44923FBF" w14:textId="56D328C3" w:rsidR="00DF61E2" w:rsidRDefault="00DF61E2" w:rsidP="005A265B">
      <w:pPr>
        <w:jc w:val="both"/>
        <w:rPr>
          <w:rFonts w:ascii="Arial" w:hAnsi="Arial" w:cs="Arial"/>
          <w:sz w:val="20"/>
        </w:rPr>
      </w:pPr>
      <w:r>
        <w:rPr>
          <w:rFonts w:ascii="Arial" w:hAnsi="Arial" w:cs="Arial"/>
          <w:sz w:val="20"/>
        </w:rPr>
        <w:t>Tout</w:t>
      </w:r>
      <w:r w:rsidRPr="00F07981">
        <w:rPr>
          <w:rFonts w:ascii="Arial" w:hAnsi="Arial" w:cs="Arial"/>
          <w:sz w:val="20"/>
        </w:rPr>
        <w:t xml:space="preserve"> changement de raison sociale ou dénomination sociale, de siège social, de domicile, ou de compte à créditer doit être notifié au pouvoir adjudicateur par tout moyen permettant de donner date certaine à la réception.</w:t>
      </w:r>
    </w:p>
    <w:p w14:paraId="1D9DCD11" w14:textId="77777777" w:rsidR="001A52C3" w:rsidRPr="00AD6B9E" w:rsidRDefault="001A52C3" w:rsidP="001A52C3">
      <w:pPr>
        <w:spacing w:before="100" w:beforeAutospacing="1" w:after="100" w:afterAutospacing="1" w:line="240" w:lineRule="exact"/>
        <w:jc w:val="both"/>
        <w:rPr>
          <w:rFonts w:ascii="Arial" w:hAnsi="Arial" w:cs="Arial"/>
          <w:sz w:val="20"/>
        </w:rPr>
      </w:pPr>
      <w:r w:rsidRPr="00AD6B9E">
        <w:rPr>
          <w:rFonts w:ascii="Arial" w:hAnsi="Arial" w:cs="Arial"/>
          <w:sz w:val="20"/>
        </w:rPr>
        <w:t>Cette notification doit être appuyée du nouveau RIB ou RIP et, selon les cas, soit d’une copie certifiée conforme du procès-verbal relatant la décision de l’Assemblée générale de la société, soit d’un extrait du journal d’annonces légales.</w:t>
      </w:r>
    </w:p>
    <w:p w14:paraId="0BA16F85" w14:textId="77777777" w:rsidR="00DF61E2" w:rsidRPr="00F07981" w:rsidRDefault="00DF61E2" w:rsidP="00DF61E2">
      <w:pPr>
        <w:pStyle w:val="p10"/>
        <w:spacing w:line="240" w:lineRule="auto"/>
        <w:ind w:left="0"/>
        <w:rPr>
          <w:rFonts w:ascii="Arial" w:hAnsi="Arial" w:cs="Arial"/>
          <w:sz w:val="20"/>
        </w:rPr>
      </w:pPr>
      <w:r w:rsidRPr="00F07981">
        <w:rPr>
          <w:rFonts w:ascii="Arial" w:hAnsi="Arial" w:cs="Arial"/>
          <w:sz w:val="20"/>
        </w:rPr>
        <w:t xml:space="preserve">Par ailleurs, dans le cas où les activités du titulaire seraient cédées à une autre société à la suite d’une fusion, d’une cession ou d’une restructuration, le transfert du présent </w:t>
      </w:r>
      <w:proofErr w:type="spellStart"/>
      <w:r>
        <w:rPr>
          <w:rFonts w:ascii="Arial" w:hAnsi="Arial" w:cs="Arial"/>
          <w:sz w:val="20"/>
        </w:rPr>
        <w:t>accord-cadre</w:t>
      </w:r>
      <w:proofErr w:type="spellEnd"/>
      <w:r w:rsidRPr="00F07981">
        <w:rPr>
          <w:rFonts w:ascii="Arial" w:hAnsi="Arial" w:cs="Arial"/>
          <w:sz w:val="20"/>
        </w:rPr>
        <w:t xml:space="preserve"> du titulaire à cette autre société serait possible aux même</w:t>
      </w:r>
      <w:r>
        <w:rPr>
          <w:rFonts w:ascii="Arial" w:hAnsi="Arial" w:cs="Arial"/>
          <w:sz w:val="20"/>
        </w:rPr>
        <w:t>s</w:t>
      </w:r>
      <w:r w:rsidRPr="00F07981">
        <w:rPr>
          <w:rFonts w:ascii="Arial" w:hAnsi="Arial" w:cs="Arial"/>
          <w:sz w:val="20"/>
        </w:rPr>
        <w:t xml:space="preserve"> conditions d’engagement.</w:t>
      </w:r>
    </w:p>
    <w:p w14:paraId="4B40093F" w14:textId="77777777" w:rsidR="00DF61E2" w:rsidRPr="00F07981" w:rsidRDefault="00DF61E2" w:rsidP="00DF61E2">
      <w:pPr>
        <w:pStyle w:val="p10"/>
        <w:spacing w:line="240" w:lineRule="auto"/>
        <w:ind w:left="0"/>
        <w:rPr>
          <w:rFonts w:ascii="Arial" w:hAnsi="Arial" w:cs="Arial"/>
          <w:sz w:val="20"/>
        </w:rPr>
      </w:pPr>
    </w:p>
    <w:p w14:paraId="3463B561" w14:textId="77777777" w:rsidR="001A52C3" w:rsidRDefault="001A52C3" w:rsidP="00DF61E2">
      <w:pPr>
        <w:pStyle w:val="p10"/>
        <w:spacing w:line="240" w:lineRule="auto"/>
        <w:ind w:left="0"/>
        <w:rPr>
          <w:rFonts w:ascii="Arial" w:hAnsi="Arial" w:cs="Arial"/>
          <w:sz w:val="20"/>
        </w:rPr>
      </w:pPr>
      <w:r w:rsidRPr="001A52C3">
        <w:rPr>
          <w:rFonts w:ascii="Arial" w:hAnsi="Arial" w:cs="Arial"/>
          <w:sz w:val="20"/>
        </w:rPr>
        <w:t>Un avenant de transfert à l’accord-cadre devra être conclu.</w:t>
      </w:r>
    </w:p>
    <w:p w14:paraId="033480E6" w14:textId="77777777" w:rsidR="005A6F74" w:rsidRPr="00DA0B64" w:rsidRDefault="005A6F74" w:rsidP="007B7E42">
      <w:pPr>
        <w:jc w:val="both"/>
        <w:rPr>
          <w:rFonts w:ascii="Arial" w:hAnsi="Arial" w:cs="Arial"/>
          <w:sz w:val="20"/>
        </w:rPr>
      </w:pPr>
    </w:p>
    <w:p w14:paraId="4FE188CC" w14:textId="7AE12D03" w:rsidR="00F5051E" w:rsidRDefault="00F5051E" w:rsidP="00F5051E">
      <w:pPr>
        <w:jc w:val="both"/>
        <w:rPr>
          <w:rFonts w:ascii="Arial" w:hAnsi="Arial" w:cs="Arial"/>
          <w:sz w:val="20"/>
        </w:rPr>
      </w:pPr>
      <w:r w:rsidRPr="000A2896">
        <w:rPr>
          <w:rFonts w:ascii="Arial" w:hAnsi="Arial" w:cs="Arial"/>
          <w:sz w:val="20"/>
        </w:rPr>
        <w:t xml:space="preserve">L’ACOSS est en droit de refuser le changement de titulaire, lequel par ailleurs ne doit pas avoir fait l’objet de l’une des interdictions prévues </w:t>
      </w:r>
      <w:bookmarkStart w:id="70" w:name="_Hlk5194709"/>
      <w:r w:rsidRPr="000D6585">
        <w:rPr>
          <w:rFonts w:ascii="Arial" w:hAnsi="Arial" w:cs="Arial"/>
          <w:sz w:val="20"/>
        </w:rPr>
        <w:t>aux articles L. 2141-1 à L. 2141-5 du Code de la commande publique</w:t>
      </w:r>
      <w:bookmarkEnd w:id="70"/>
      <w:r w:rsidR="00B10EDA">
        <w:rPr>
          <w:rFonts w:ascii="Arial" w:hAnsi="Arial" w:cs="Arial"/>
          <w:sz w:val="20"/>
        </w:rPr>
        <w:t>.</w:t>
      </w:r>
    </w:p>
    <w:p w14:paraId="42315BBE" w14:textId="77777777" w:rsidR="00A1625F" w:rsidRPr="00DA0B64" w:rsidRDefault="00A1625F" w:rsidP="007B7E42">
      <w:pPr>
        <w:jc w:val="both"/>
        <w:rPr>
          <w:rFonts w:ascii="Arial" w:hAnsi="Arial" w:cs="Arial"/>
          <w:sz w:val="20"/>
        </w:rPr>
      </w:pPr>
    </w:p>
    <w:p w14:paraId="7A994F72" w14:textId="77777777" w:rsidR="00A1625F" w:rsidRPr="00DA0B64" w:rsidRDefault="00A1625F" w:rsidP="007B7E42">
      <w:pPr>
        <w:jc w:val="both"/>
        <w:rPr>
          <w:rFonts w:ascii="Arial" w:hAnsi="Arial" w:cs="Arial"/>
          <w:sz w:val="20"/>
        </w:rPr>
      </w:pPr>
    </w:p>
    <w:p w14:paraId="6689C4B8" w14:textId="48C7DAA3" w:rsidR="00CE00F9" w:rsidRPr="00100FDE" w:rsidRDefault="00CE00F9" w:rsidP="007B7E42">
      <w:pPr>
        <w:pStyle w:val="Titre1"/>
        <w:shd w:val="pct12" w:color="auto" w:fill="FFFFFF"/>
        <w:jc w:val="both"/>
        <w:rPr>
          <w:rFonts w:ascii="Arial" w:hAnsi="Arial" w:cs="Arial"/>
          <w:sz w:val="20"/>
        </w:rPr>
      </w:pPr>
      <w:bookmarkStart w:id="71" w:name="_Toc145493817"/>
      <w:bookmarkStart w:id="72" w:name="_Toc145915797"/>
      <w:bookmarkStart w:id="73" w:name="_Toc187227151"/>
      <w:r w:rsidRPr="00100FDE">
        <w:rPr>
          <w:rFonts w:ascii="Arial" w:hAnsi="Arial" w:cs="Arial"/>
          <w:sz w:val="20"/>
        </w:rPr>
        <w:t>Assurances</w:t>
      </w:r>
      <w:bookmarkEnd w:id="71"/>
      <w:bookmarkEnd w:id="72"/>
      <w:bookmarkEnd w:id="73"/>
    </w:p>
    <w:p w14:paraId="25D23624" w14:textId="77777777" w:rsidR="00425B15" w:rsidRDefault="00425B15" w:rsidP="009A56F8">
      <w:pPr>
        <w:jc w:val="both"/>
        <w:rPr>
          <w:rFonts w:ascii="Arial" w:hAnsi="Arial" w:cs="Arial"/>
          <w:sz w:val="20"/>
        </w:rPr>
      </w:pPr>
    </w:p>
    <w:p w14:paraId="6EB7147B" w14:textId="27BB9A6A" w:rsidR="008F3B2C" w:rsidRPr="00DA0B64" w:rsidRDefault="00CE00F9" w:rsidP="009A56F8">
      <w:pPr>
        <w:jc w:val="both"/>
        <w:rPr>
          <w:rFonts w:ascii="Arial" w:hAnsi="Arial" w:cs="Arial"/>
          <w:sz w:val="20"/>
        </w:rPr>
      </w:pPr>
      <w:r w:rsidRPr="00DA0B64">
        <w:rPr>
          <w:rFonts w:ascii="Arial" w:hAnsi="Arial" w:cs="Arial"/>
          <w:sz w:val="20"/>
        </w:rPr>
        <w:t>Dans un délai de 15 jours à compter de la notification de l’accord-cadre</w:t>
      </w:r>
      <w:r w:rsidR="00B54A07" w:rsidRPr="00B54A07">
        <w:t xml:space="preserve"> </w:t>
      </w:r>
      <w:r w:rsidR="00B54A07" w:rsidRPr="00B54A07">
        <w:rPr>
          <w:rFonts w:ascii="Arial" w:hAnsi="Arial" w:cs="Arial"/>
          <w:sz w:val="20"/>
        </w:rPr>
        <w:t>et avant tout commencement d'exécution d’un marché</w:t>
      </w:r>
      <w:r w:rsidRPr="00DA0B64">
        <w:rPr>
          <w:rFonts w:ascii="Arial" w:hAnsi="Arial" w:cs="Arial"/>
          <w:sz w:val="20"/>
        </w:rPr>
        <w:t>, le titulaire doit justifier qu'il est couvert par une assurance garantissant l’ACOSS et les tiers en cas d'accidents ou de dommages causés par et pendant l'exécution des prestations.</w:t>
      </w:r>
    </w:p>
    <w:p w14:paraId="0099B609" w14:textId="59419F3D" w:rsidR="006A52FB" w:rsidRDefault="006A52FB" w:rsidP="00CF23CF">
      <w:pPr>
        <w:pStyle w:val="StyleLatinGaramondComplexeArial12ptAprs0pt"/>
      </w:pPr>
    </w:p>
    <w:p w14:paraId="4586DFA5" w14:textId="77777777" w:rsidR="005E2052" w:rsidRDefault="005E2052" w:rsidP="00CF23CF">
      <w:pPr>
        <w:pStyle w:val="StyleLatinGaramondComplexeArial12ptAprs0pt"/>
      </w:pPr>
    </w:p>
    <w:p w14:paraId="5E4B8D70" w14:textId="67198C60" w:rsidR="005D4319" w:rsidRPr="00DA0B64" w:rsidRDefault="005D4319" w:rsidP="005D4319">
      <w:pPr>
        <w:pStyle w:val="Titre1"/>
        <w:shd w:val="pct12" w:color="auto" w:fill="FFFFFF"/>
        <w:jc w:val="both"/>
        <w:rPr>
          <w:rFonts w:ascii="Arial" w:hAnsi="Arial" w:cs="Arial"/>
          <w:sz w:val="20"/>
        </w:rPr>
      </w:pPr>
      <w:bookmarkStart w:id="74" w:name="_Toc187227152"/>
      <w:r>
        <w:rPr>
          <w:rFonts w:ascii="Arial" w:hAnsi="Arial" w:cs="Arial"/>
          <w:sz w:val="20"/>
        </w:rPr>
        <w:t>Conflit d’int</w:t>
      </w:r>
      <w:r w:rsidR="00B319B1">
        <w:rPr>
          <w:rFonts w:ascii="Arial" w:hAnsi="Arial" w:cs="Arial"/>
          <w:sz w:val="20"/>
        </w:rPr>
        <w:t>érêts</w:t>
      </w:r>
      <w:bookmarkEnd w:id="74"/>
    </w:p>
    <w:p w14:paraId="137DF438" w14:textId="77777777" w:rsidR="005D4319" w:rsidRPr="00DA0B64" w:rsidRDefault="005D4319" w:rsidP="005D4319">
      <w:pPr>
        <w:ind w:left="567"/>
        <w:jc w:val="both"/>
        <w:rPr>
          <w:rFonts w:ascii="Arial" w:hAnsi="Arial" w:cs="Arial"/>
          <w:sz w:val="20"/>
        </w:rPr>
      </w:pPr>
    </w:p>
    <w:p w14:paraId="2992E2AA" w14:textId="77777777" w:rsidR="009F6757" w:rsidRPr="00C77B8B" w:rsidRDefault="009F6757" w:rsidP="009F6757">
      <w:pPr>
        <w:pStyle w:val="Sansinterligne"/>
        <w:rPr>
          <w:rFonts w:ascii="Arial" w:hAnsi="Arial" w:cs="Arial"/>
          <w:sz w:val="20"/>
        </w:rPr>
      </w:pPr>
      <w:r w:rsidRPr="00C77B8B">
        <w:rPr>
          <w:rFonts w:ascii="Arial" w:hAnsi="Arial" w:cs="Arial"/>
          <w:sz w:val="20"/>
        </w:rPr>
        <w:t>Au sens de la réglementation applicable en matière de marchés publics, le conflit d’intérêts est défini comme « toute situation dans laquelle une personne qui participe au déroulement de la procédure de passation du marché public ou est susceptible d'en influencer l'issue a, directement ou indirectement, un intérêt financier, économique ou tout autre intérêt personnel qui pourrait compromettre son impartialité ou son indépendance dans le cadre de la procédure de passation du marché public ».</w:t>
      </w:r>
    </w:p>
    <w:p w14:paraId="030E52A0" w14:textId="77777777" w:rsidR="009F6757" w:rsidRDefault="009F6757" w:rsidP="009F6757">
      <w:pPr>
        <w:autoSpaceDE w:val="0"/>
        <w:autoSpaceDN w:val="0"/>
        <w:adjustRightInd w:val="0"/>
        <w:jc w:val="both"/>
        <w:rPr>
          <w:rFonts w:ascii="Arial" w:hAnsi="Arial" w:cs="Arial"/>
          <w:sz w:val="20"/>
        </w:rPr>
      </w:pPr>
    </w:p>
    <w:p w14:paraId="578486CF" w14:textId="77777777" w:rsidR="009F6757" w:rsidRPr="00C77B8B" w:rsidRDefault="009F6757" w:rsidP="009F6757">
      <w:pPr>
        <w:autoSpaceDE w:val="0"/>
        <w:autoSpaceDN w:val="0"/>
        <w:adjustRightInd w:val="0"/>
        <w:jc w:val="both"/>
        <w:rPr>
          <w:rFonts w:ascii="Arial" w:hAnsi="Arial" w:cs="Arial"/>
          <w:sz w:val="20"/>
        </w:rPr>
      </w:pPr>
      <w:r w:rsidRPr="00C77B8B">
        <w:rPr>
          <w:rFonts w:ascii="Arial" w:hAnsi="Arial" w:cs="Arial"/>
          <w:sz w:val="20"/>
        </w:rPr>
        <w:t>Le titulaire s’engage à maintenir, en toutes circonstances, son indépendance dans l’accomplissement de sa mission.</w:t>
      </w:r>
    </w:p>
    <w:p w14:paraId="1234A65F" w14:textId="77777777" w:rsidR="009F6757" w:rsidRDefault="009F6757" w:rsidP="009F6757">
      <w:pPr>
        <w:autoSpaceDE w:val="0"/>
        <w:autoSpaceDN w:val="0"/>
        <w:adjustRightInd w:val="0"/>
        <w:jc w:val="both"/>
        <w:rPr>
          <w:rFonts w:ascii="Arial" w:hAnsi="Arial" w:cs="Arial"/>
          <w:sz w:val="20"/>
        </w:rPr>
      </w:pPr>
    </w:p>
    <w:p w14:paraId="08DF3599" w14:textId="77777777" w:rsidR="009F6757" w:rsidRPr="00807142" w:rsidRDefault="009F6757" w:rsidP="009F6757">
      <w:pPr>
        <w:autoSpaceDE w:val="0"/>
        <w:autoSpaceDN w:val="0"/>
        <w:adjustRightInd w:val="0"/>
        <w:jc w:val="both"/>
        <w:rPr>
          <w:rFonts w:ascii="Arial" w:hAnsi="Arial" w:cs="Arial"/>
          <w:sz w:val="20"/>
        </w:rPr>
      </w:pPr>
      <w:r w:rsidRPr="00807142">
        <w:rPr>
          <w:rFonts w:ascii="Arial" w:hAnsi="Arial" w:cs="Arial"/>
          <w:sz w:val="20"/>
        </w:rPr>
        <w:t>Si le titulaire constate que l’exercice d’une mission est susceptible de le placer dans une situation de conflit d’intérêts, il doit en informer sans délai l’ACOSS.</w:t>
      </w:r>
    </w:p>
    <w:p w14:paraId="7617F310" w14:textId="77777777" w:rsidR="009F6757" w:rsidRDefault="009F6757" w:rsidP="009F6757">
      <w:pPr>
        <w:autoSpaceDE w:val="0"/>
        <w:autoSpaceDN w:val="0"/>
        <w:adjustRightInd w:val="0"/>
        <w:jc w:val="both"/>
        <w:rPr>
          <w:rFonts w:ascii="Arial" w:hAnsi="Arial" w:cs="Arial"/>
          <w:sz w:val="20"/>
        </w:rPr>
      </w:pPr>
    </w:p>
    <w:p w14:paraId="0FD4ADC4" w14:textId="77777777" w:rsidR="009F6757" w:rsidRPr="00807142" w:rsidRDefault="009F6757" w:rsidP="009F6757">
      <w:pPr>
        <w:autoSpaceDE w:val="0"/>
        <w:autoSpaceDN w:val="0"/>
        <w:adjustRightInd w:val="0"/>
        <w:jc w:val="both"/>
        <w:rPr>
          <w:rFonts w:ascii="Arial" w:hAnsi="Arial" w:cs="Arial"/>
          <w:sz w:val="20"/>
        </w:rPr>
      </w:pPr>
      <w:r w:rsidRPr="00807142">
        <w:rPr>
          <w:rFonts w:ascii="Arial" w:hAnsi="Arial" w:cs="Arial"/>
          <w:sz w:val="20"/>
        </w:rPr>
        <w:t>Au regard de la situation qui lui a été rapportée, l’ACOSS peut décider de retirer temporairement ou définitivement la mission litigieuse au titulaire, sans indemnité.</w:t>
      </w:r>
    </w:p>
    <w:p w14:paraId="6D1B02E7" w14:textId="77777777" w:rsidR="009F6757" w:rsidRDefault="009F6757" w:rsidP="009F6757">
      <w:pPr>
        <w:autoSpaceDE w:val="0"/>
        <w:autoSpaceDN w:val="0"/>
        <w:adjustRightInd w:val="0"/>
        <w:jc w:val="both"/>
        <w:rPr>
          <w:rFonts w:ascii="Arial" w:hAnsi="Arial" w:cs="Arial"/>
          <w:sz w:val="20"/>
        </w:rPr>
      </w:pPr>
    </w:p>
    <w:p w14:paraId="404B5BCB" w14:textId="77777777" w:rsidR="009F6757" w:rsidRPr="00807142" w:rsidRDefault="009F6757" w:rsidP="009F6757">
      <w:pPr>
        <w:autoSpaceDE w:val="0"/>
        <w:autoSpaceDN w:val="0"/>
        <w:adjustRightInd w:val="0"/>
        <w:jc w:val="both"/>
        <w:rPr>
          <w:rFonts w:ascii="Arial" w:hAnsi="Arial" w:cs="Arial"/>
          <w:sz w:val="20"/>
        </w:rPr>
      </w:pPr>
      <w:r w:rsidRPr="00807142">
        <w:rPr>
          <w:rFonts w:ascii="Arial" w:hAnsi="Arial" w:cs="Arial"/>
          <w:sz w:val="20"/>
        </w:rPr>
        <w:t>En cas de cotraitance, la mission peut être répartie entre le ou les autre(s) cotraitant(s), de sorte que le(s) cotraitant(s) placé(s) dans une situation de conflits d’intérêts ou de risque de conflit d’intérêts soi(en)t exclu(s) de la mission litigieuse.</w:t>
      </w:r>
    </w:p>
    <w:p w14:paraId="260D4899" w14:textId="77777777" w:rsidR="009F6757" w:rsidRDefault="009F6757" w:rsidP="009F6757">
      <w:pPr>
        <w:autoSpaceDE w:val="0"/>
        <w:autoSpaceDN w:val="0"/>
        <w:adjustRightInd w:val="0"/>
        <w:jc w:val="both"/>
        <w:rPr>
          <w:rFonts w:ascii="Arial" w:hAnsi="Arial" w:cs="Arial"/>
          <w:sz w:val="20"/>
        </w:rPr>
      </w:pPr>
    </w:p>
    <w:p w14:paraId="66A6E4DB" w14:textId="77777777" w:rsidR="009F6757" w:rsidRPr="00807142" w:rsidRDefault="009F6757" w:rsidP="009F6757">
      <w:pPr>
        <w:autoSpaceDE w:val="0"/>
        <w:autoSpaceDN w:val="0"/>
        <w:adjustRightInd w:val="0"/>
        <w:jc w:val="both"/>
        <w:rPr>
          <w:rFonts w:ascii="Arial" w:hAnsi="Arial" w:cs="Arial"/>
          <w:sz w:val="20"/>
        </w:rPr>
      </w:pPr>
      <w:r w:rsidRPr="00807142">
        <w:rPr>
          <w:rFonts w:ascii="Arial" w:hAnsi="Arial" w:cs="Arial"/>
          <w:sz w:val="20"/>
        </w:rPr>
        <w:t>Le titulaire s’engage à faire respecter ces stipulations non seulement à ses salariés mais également à tout sous-traitant auquel il pourrait avoir recours pour l’exécution du présent marché.</w:t>
      </w:r>
    </w:p>
    <w:p w14:paraId="2BA68625" w14:textId="77777777" w:rsidR="009F6757" w:rsidRDefault="009F6757" w:rsidP="009F6757">
      <w:pPr>
        <w:autoSpaceDE w:val="0"/>
        <w:autoSpaceDN w:val="0"/>
        <w:adjustRightInd w:val="0"/>
        <w:rPr>
          <w:rFonts w:ascii="Arial" w:hAnsi="Arial" w:cs="Arial"/>
          <w:sz w:val="20"/>
        </w:rPr>
      </w:pPr>
    </w:p>
    <w:p w14:paraId="2E74F217" w14:textId="77777777" w:rsidR="009F6757" w:rsidRPr="00974A15" w:rsidRDefault="009F6757" w:rsidP="005A265B">
      <w:pPr>
        <w:autoSpaceDE w:val="0"/>
        <w:autoSpaceDN w:val="0"/>
        <w:adjustRightInd w:val="0"/>
        <w:jc w:val="both"/>
        <w:rPr>
          <w:rFonts w:ascii="Arial" w:hAnsi="Arial" w:cs="Arial"/>
          <w:sz w:val="20"/>
        </w:rPr>
      </w:pPr>
      <w:r w:rsidRPr="00807142">
        <w:rPr>
          <w:rFonts w:ascii="Arial" w:hAnsi="Arial" w:cs="Arial"/>
          <w:sz w:val="20"/>
        </w:rPr>
        <w:t>Toute situation de conflit d’intérêts ou de risque de conflit d’intérêts non déclarée peut emporter la résiliation du marché, sans mise en demeure préalable et sans indemnité.</w:t>
      </w:r>
    </w:p>
    <w:p w14:paraId="2E41FDF7" w14:textId="34B8C8E5" w:rsidR="005D4319" w:rsidRDefault="005D4319" w:rsidP="00CF23CF">
      <w:pPr>
        <w:pStyle w:val="StyleLatinGaramondComplexeArial12ptAprs0pt"/>
      </w:pPr>
    </w:p>
    <w:p w14:paraId="31B37A7D" w14:textId="77777777" w:rsidR="00FF1D18" w:rsidRDefault="00FF1D18" w:rsidP="00CF23CF">
      <w:pPr>
        <w:pStyle w:val="StyleLatinGaramondComplexeArial12ptAprs0pt"/>
      </w:pPr>
    </w:p>
    <w:p w14:paraId="4D6ECA67" w14:textId="5E44C462" w:rsidR="00FF1D18" w:rsidRPr="005A265B" w:rsidRDefault="0012271E" w:rsidP="00FF1D18">
      <w:pPr>
        <w:pStyle w:val="Titre1"/>
        <w:shd w:val="pct12" w:color="auto" w:fill="FFFFFF"/>
        <w:jc w:val="both"/>
        <w:rPr>
          <w:rFonts w:ascii="Arial" w:hAnsi="Arial" w:cs="Arial"/>
          <w:sz w:val="20"/>
        </w:rPr>
      </w:pPr>
      <w:bookmarkStart w:id="75" w:name="_Toc187227153"/>
      <w:r w:rsidRPr="005A265B">
        <w:rPr>
          <w:rFonts w:ascii="Arial" w:hAnsi="Arial" w:cs="Arial"/>
          <w:sz w:val="20"/>
        </w:rPr>
        <w:t>Clause</w:t>
      </w:r>
      <w:r w:rsidR="00F97E00" w:rsidRPr="005A265B">
        <w:rPr>
          <w:rFonts w:ascii="Arial" w:hAnsi="Arial" w:cs="Arial"/>
          <w:sz w:val="20"/>
        </w:rPr>
        <w:t>S</w:t>
      </w:r>
      <w:r w:rsidRPr="005A265B">
        <w:rPr>
          <w:rFonts w:ascii="Arial" w:hAnsi="Arial" w:cs="Arial"/>
          <w:sz w:val="20"/>
        </w:rPr>
        <w:t xml:space="preserve"> </w:t>
      </w:r>
      <w:r w:rsidR="00130A17" w:rsidRPr="005A265B">
        <w:rPr>
          <w:rFonts w:ascii="Arial" w:hAnsi="Arial" w:cs="Arial"/>
          <w:sz w:val="20"/>
        </w:rPr>
        <w:t xml:space="preserve">sociale et </w:t>
      </w:r>
      <w:r w:rsidR="0033780F" w:rsidRPr="005A265B">
        <w:rPr>
          <w:rFonts w:ascii="Arial" w:hAnsi="Arial" w:cs="Arial"/>
          <w:sz w:val="20"/>
        </w:rPr>
        <w:t>environnementale</w:t>
      </w:r>
      <w:bookmarkEnd w:id="75"/>
      <w:r w:rsidR="0033780F" w:rsidRPr="005A265B">
        <w:rPr>
          <w:rFonts w:ascii="Arial" w:hAnsi="Arial" w:cs="Arial"/>
          <w:sz w:val="20"/>
        </w:rPr>
        <w:t xml:space="preserve"> </w:t>
      </w:r>
    </w:p>
    <w:p w14:paraId="2E57A5B7" w14:textId="187EFD01" w:rsidR="00FF1D18" w:rsidRDefault="00FF1D18" w:rsidP="00FF1D18">
      <w:pPr>
        <w:ind w:left="567"/>
        <w:jc w:val="both"/>
        <w:rPr>
          <w:rFonts w:ascii="Arial" w:hAnsi="Arial" w:cs="Arial"/>
          <w:sz w:val="20"/>
        </w:rPr>
      </w:pPr>
    </w:p>
    <w:p w14:paraId="628D960C" w14:textId="4AFF1575" w:rsidR="00CE5DA6" w:rsidRDefault="000A5509" w:rsidP="00CF23CF">
      <w:pPr>
        <w:pStyle w:val="StyleLatinGaramondComplexeArial12ptAprs0pt"/>
      </w:pPr>
      <w:r>
        <w:t>Le titulaire ne doit pas fournir à l’ACOSS des données personnelles pouvant permettre d’identifier les candidats et collaborateurs du titulaire, conformément aux dispositions du règlement 2016</w:t>
      </w:r>
      <w:r w:rsidR="009561E5">
        <w:t>/</w:t>
      </w:r>
      <w:r>
        <w:t>679 dit RGPD et à la loi modifiée du 6 janvier 1978 relative à l’informatique aux fichiers et aux libertés.</w:t>
      </w:r>
    </w:p>
    <w:p w14:paraId="57AFCC8A" w14:textId="77777777" w:rsidR="00344DE2" w:rsidRDefault="00344DE2" w:rsidP="00CF23CF">
      <w:pPr>
        <w:pStyle w:val="StyleLatinGaramondComplexeArial12ptAprs0pt"/>
      </w:pPr>
    </w:p>
    <w:p w14:paraId="45705897" w14:textId="29EC9545" w:rsidR="007A1BE8" w:rsidRPr="005A265B" w:rsidRDefault="007A1BE8" w:rsidP="005A265B">
      <w:pPr>
        <w:pStyle w:val="Titre5"/>
      </w:pPr>
      <w:r w:rsidRPr="005A265B">
        <w:t>Clause de diversité et d’égalité des chances :</w:t>
      </w:r>
    </w:p>
    <w:p w14:paraId="02036F07" w14:textId="5D4B04CF" w:rsidR="007A1BE8" w:rsidRDefault="0096347B" w:rsidP="00DF0562">
      <w:pPr>
        <w:spacing w:before="100" w:beforeAutospacing="1" w:after="100" w:afterAutospacing="1"/>
        <w:rPr>
          <w:rFonts w:ascii="Arial" w:hAnsi="Arial" w:cs="Arial"/>
          <w:sz w:val="20"/>
        </w:rPr>
      </w:pPr>
      <w:r>
        <w:rPr>
          <w:rFonts w:ascii="Arial" w:hAnsi="Arial" w:cs="Arial"/>
          <w:sz w:val="20"/>
        </w:rPr>
        <w:t>Dans le cadre des prestations réalisées</w:t>
      </w:r>
      <w:r w:rsidR="006E5EEC">
        <w:rPr>
          <w:rFonts w:ascii="Arial" w:hAnsi="Arial" w:cs="Arial"/>
          <w:sz w:val="20"/>
        </w:rPr>
        <w:t>, l</w:t>
      </w:r>
      <w:r w:rsidR="00A82A09">
        <w:rPr>
          <w:rFonts w:ascii="Arial" w:hAnsi="Arial" w:cs="Arial"/>
          <w:sz w:val="20"/>
        </w:rPr>
        <w:t xml:space="preserve">e titulaire </w:t>
      </w:r>
      <w:r w:rsidR="007A1BE8" w:rsidRPr="005A265B">
        <w:rPr>
          <w:rFonts w:ascii="Arial" w:hAnsi="Arial" w:cs="Arial"/>
          <w:sz w:val="20"/>
        </w:rPr>
        <w:t>s’engage à promouvoir la diversité et l’égalité des chances en matière de recrutement</w:t>
      </w:r>
      <w:r w:rsidR="00DA29FF">
        <w:rPr>
          <w:rFonts w:ascii="Arial" w:hAnsi="Arial" w:cs="Arial"/>
          <w:sz w:val="20"/>
        </w:rPr>
        <w:t>.</w:t>
      </w:r>
    </w:p>
    <w:p w14:paraId="6298E19E" w14:textId="255EBAAA" w:rsidR="005A265B" w:rsidRPr="005A265B" w:rsidRDefault="008C59C1" w:rsidP="005A265B">
      <w:pPr>
        <w:spacing w:before="100" w:beforeAutospacing="1" w:after="100" w:afterAutospacing="1"/>
        <w:jc w:val="both"/>
        <w:rPr>
          <w:rFonts w:ascii="Arial" w:hAnsi="Arial" w:cs="Arial"/>
          <w:sz w:val="20"/>
        </w:rPr>
      </w:pPr>
      <w:r>
        <w:rPr>
          <w:rFonts w:ascii="Arial" w:hAnsi="Arial" w:cs="Arial"/>
          <w:b/>
          <w:bCs/>
          <w:sz w:val="20"/>
        </w:rPr>
        <w:t>Modalité de suivi</w:t>
      </w:r>
      <w:r w:rsidR="00370924" w:rsidRPr="005A265B">
        <w:rPr>
          <w:rFonts w:ascii="Arial" w:hAnsi="Arial" w:cs="Arial"/>
          <w:b/>
          <w:bCs/>
          <w:sz w:val="20"/>
        </w:rPr>
        <w:t xml:space="preserve"> :</w:t>
      </w:r>
      <w:r w:rsidR="00370924" w:rsidRPr="00370924">
        <w:rPr>
          <w:rFonts w:ascii="Arial" w:hAnsi="Arial" w:cs="Arial"/>
          <w:sz w:val="20"/>
        </w:rPr>
        <w:t xml:space="preserve"> </w:t>
      </w:r>
      <w:r w:rsidR="00137803">
        <w:rPr>
          <w:rFonts w:ascii="Arial" w:hAnsi="Arial" w:cs="Arial"/>
          <w:sz w:val="20"/>
        </w:rPr>
        <w:t>Le titulaire fourni</w:t>
      </w:r>
      <w:r w:rsidR="00CA0E24">
        <w:rPr>
          <w:rFonts w:ascii="Arial" w:hAnsi="Arial" w:cs="Arial"/>
          <w:sz w:val="20"/>
        </w:rPr>
        <w:t>t</w:t>
      </w:r>
      <w:r w:rsidR="00137803">
        <w:rPr>
          <w:rFonts w:ascii="Arial" w:hAnsi="Arial" w:cs="Arial"/>
          <w:sz w:val="20"/>
        </w:rPr>
        <w:t xml:space="preserve"> chaque année</w:t>
      </w:r>
      <w:r w:rsidR="00370924" w:rsidRPr="00370924">
        <w:rPr>
          <w:rFonts w:ascii="Arial" w:hAnsi="Arial" w:cs="Arial"/>
          <w:sz w:val="20"/>
        </w:rPr>
        <w:t xml:space="preserve">, </w:t>
      </w:r>
      <w:r w:rsidR="002A1AFD">
        <w:rPr>
          <w:rFonts w:ascii="Arial" w:hAnsi="Arial" w:cs="Arial"/>
          <w:sz w:val="20"/>
        </w:rPr>
        <w:t xml:space="preserve">le </w:t>
      </w:r>
      <w:r w:rsidR="00370924" w:rsidRPr="00370924">
        <w:rPr>
          <w:rFonts w:ascii="Arial" w:hAnsi="Arial" w:cs="Arial"/>
          <w:sz w:val="20"/>
        </w:rPr>
        <w:t>taux de recrutement</w:t>
      </w:r>
      <w:r w:rsidR="002A1AFD">
        <w:rPr>
          <w:rFonts w:ascii="Arial" w:hAnsi="Arial" w:cs="Arial"/>
          <w:sz w:val="20"/>
        </w:rPr>
        <w:t xml:space="preserve"> réalisé en se basant</w:t>
      </w:r>
      <w:r w:rsidR="00370924" w:rsidRPr="00370924">
        <w:rPr>
          <w:rFonts w:ascii="Arial" w:hAnsi="Arial" w:cs="Arial"/>
          <w:sz w:val="20"/>
        </w:rPr>
        <w:t xml:space="preserve"> sur des critères objectifs (compétences, expérience),</w:t>
      </w:r>
      <w:r w:rsidR="001A65A3">
        <w:rPr>
          <w:rFonts w:ascii="Arial" w:hAnsi="Arial" w:cs="Arial"/>
          <w:sz w:val="20"/>
        </w:rPr>
        <w:t xml:space="preserve"> le nombre</w:t>
      </w:r>
      <w:r w:rsidR="00370924" w:rsidRPr="00370924">
        <w:rPr>
          <w:rFonts w:ascii="Arial" w:hAnsi="Arial" w:cs="Arial"/>
          <w:sz w:val="20"/>
        </w:rPr>
        <w:t xml:space="preserve"> </w:t>
      </w:r>
      <w:r w:rsidR="001A65A3">
        <w:rPr>
          <w:rFonts w:ascii="Arial" w:hAnsi="Arial" w:cs="Arial"/>
          <w:sz w:val="20"/>
        </w:rPr>
        <w:t>d’</w:t>
      </w:r>
      <w:r w:rsidR="00370924" w:rsidRPr="00370924">
        <w:rPr>
          <w:rFonts w:ascii="Arial" w:hAnsi="Arial" w:cs="Arial"/>
          <w:sz w:val="20"/>
        </w:rPr>
        <w:t xml:space="preserve">audits </w:t>
      </w:r>
      <w:r w:rsidR="001A65A3">
        <w:rPr>
          <w:rFonts w:ascii="Arial" w:hAnsi="Arial" w:cs="Arial"/>
          <w:sz w:val="20"/>
        </w:rPr>
        <w:t xml:space="preserve">réalisés </w:t>
      </w:r>
      <w:r w:rsidR="00370924" w:rsidRPr="00370924">
        <w:rPr>
          <w:rFonts w:ascii="Arial" w:hAnsi="Arial" w:cs="Arial"/>
          <w:sz w:val="20"/>
        </w:rPr>
        <w:t>pour vérifier l’absence de discrimination dans les processus de recrutement</w:t>
      </w:r>
      <w:r w:rsidR="00DA29FF">
        <w:rPr>
          <w:rFonts w:ascii="Arial" w:hAnsi="Arial" w:cs="Arial"/>
          <w:sz w:val="20"/>
        </w:rPr>
        <w:t>.</w:t>
      </w:r>
    </w:p>
    <w:p w14:paraId="5F3BEEA6" w14:textId="58C19DDB" w:rsidR="002E623D" w:rsidRDefault="008168E0" w:rsidP="008416DE">
      <w:pPr>
        <w:pStyle w:val="Titre5"/>
      </w:pPr>
      <w:r>
        <w:t>Clause environnementale</w:t>
      </w:r>
      <w:r w:rsidR="008416DE">
        <w:t xml:space="preserve"> </w:t>
      </w:r>
    </w:p>
    <w:p w14:paraId="5A374101" w14:textId="77777777" w:rsidR="008416DE" w:rsidRDefault="008416DE" w:rsidP="008416DE"/>
    <w:p w14:paraId="74C7EB29" w14:textId="7AE6FC48" w:rsidR="008416DE" w:rsidRPr="00BD7D29" w:rsidRDefault="00665B8D" w:rsidP="00BD7D29">
      <w:pPr>
        <w:jc w:val="both"/>
        <w:rPr>
          <w:rFonts w:ascii="Arial" w:hAnsi="Arial" w:cs="Arial"/>
          <w:color w:val="000000" w:themeColor="text1"/>
          <w:sz w:val="20"/>
          <w:lang w:eastAsia="fr-FR"/>
        </w:rPr>
      </w:pPr>
      <w:r w:rsidRPr="00BD7D29">
        <w:rPr>
          <w:rFonts w:ascii="Arial" w:hAnsi="Arial" w:cs="Arial"/>
          <w:sz w:val="20"/>
          <w:lang w:eastAsia="fr-FR"/>
        </w:rPr>
        <w:t>Le titulaire</w:t>
      </w:r>
      <w:r w:rsidR="00711781">
        <w:rPr>
          <w:rFonts w:ascii="Arial" w:hAnsi="Arial" w:cs="Arial"/>
          <w:sz w:val="20"/>
          <w:lang w:eastAsia="fr-FR"/>
        </w:rPr>
        <w:t xml:space="preserve"> devra transmettre à l’ACOSS dans un délai d’un mois à compter de la date de notification de </w:t>
      </w:r>
      <w:r w:rsidR="00711781" w:rsidRPr="00BD7D29">
        <w:rPr>
          <w:rFonts w:ascii="Arial" w:hAnsi="Arial" w:cs="Arial"/>
          <w:color w:val="000000" w:themeColor="text1"/>
          <w:sz w:val="20"/>
          <w:lang w:eastAsia="fr-FR"/>
        </w:rPr>
        <w:t>l’accord-cadre</w:t>
      </w:r>
      <w:r w:rsidRPr="00BD7D29">
        <w:rPr>
          <w:rFonts w:ascii="Arial" w:hAnsi="Arial" w:cs="Arial"/>
          <w:color w:val="000000" w:themeColor="text1"/>
          <w:sz w:val="20"/>
          <w:lang w:eastAsia="fr-FR"/>
        </w:rPr>
        <w:t xml:space="preserve"> son bilan </w:t>
      </w:r>
      <w:r w:rsidR="00947497" w:rsidRPr="00BD7D29">
        <w:rPr>
          <w:rFonts w:ascii="Arial" w:hAnsi="Arial" w:cs="Arial"/>
          <w:color w:val="000000" w:themeColor="text1"/>
          <w:sz w:val="20"/>
          <w:lang w:eastAsia="fr-FR"/>
        </w:rPr>
        <w:t>carbone</w:t>
      </w:r>
      <w:r w:rsidRPr="00BD7D29">
        <w:rPr>
          <w:rFonts w:ascii="Arial" w:hAnsi="Arial" w:cs="Arial"/>
          <w:color w:val="000000" w:themeColor="text1"/>
          <w:sz w:val="20"/>
          <w:lang w:eastAsia="fr-FR"/>
        </w:rPr>
        <w:t xml:space="preserve"> de l’année </w:t>
      </w:r>
      <w:r w:rsidR="00301A57" w:rsidRPr="00BD7D29">
        <w:rPr>
          <w:rFonts w:ascii="Arial" w:hAnsi="Arial" w:cs="Arial"/>
          <w:color w:val="000000" w:themeColor="text1"/>
          <w:sz w:val="20"/>
          <w:lang w:eastAsia="fr-FR"/>
        </w:rPr>
        <w:t>2023</w:t>
      </w:r>
      <w:r w:rsidR="00A54C68" w:rsidRPr="00BD7D29">
        <w:rPr>
          <w:rFonts w:ascii="Arial" w:hAnsi="Arial" w:cs="Arial"/>
          <w:color w:val="000000" w:themeColor="text1"/>
          <w:sz w:val="20"/>
          <w:lang w:eastAsia="fr-FR"/>
        </w:rPr>
        <w:t xml:space="preserve">, </w:t>
      </w:r>
      <w:r w:rsidR="002748DA" w:rsidRPr="00BD7D29">
        <w:rPr>
          <w:rFonts w:ascii="Arial" w:hAnsi="Arial" w:cs="Arial"/>
          <w:color w:val="000000" w:themeColor="text1"/>
          <w:sz w:val="20"/>
          <w:lang w:eastAsia="fr-FR"/>
        </w:rPr>
        <w:t xml:space="preserve">relatif aux </w:t>
      </w:r>
      <w:r w:rsidR="00EA7151" w:rsidRPr="00BD7D29">
        <w:rPr>
          <w:rFonts w:ascii="Arial" w:hAnsi="Arial" w:cs="Arial"/>
          <w:color w:val="000000" w:themeColor="text1"/>
          <w:sz w:val="20"/>
          <w:lang w:eastAsia="fr-FR"/>
        </w:rPr>
        <w:t>scopes</w:t>
      </w:r>
      <w:r w:rsidR="00301A57" w:rsidRPr="00BD7D29">
        <w:rPr>
          <w:rFonts w:ascii="Arial" w:hAnsi="Arial" w:cs="Arial"/>
          <w:color w:val="000000" w:themeColor="text1"/>
          <w:sz w:val="20"/>
          <w:lang w:eastAsia="fr-FR"/>
        </w:rPr>
        <w:t xml:space="preserve"> 1, 2 et 3.</w:t>
      </w:r>
      <w:r w:rsidR="00E536DF" w:rsidRPr="00BD7D29">
        <w:rPr>
          <w:rFonts w:ascii="Arial" w:hAnsi="Arial" w:cs="Arial"/>
          <w:color w:val="000000" w:themeColor="text1"/>
          <w:sz w:val="20"/>
          <w:lang w:eastAsia="fr-FR"/>
        </w:rPr>
        <w:t xml:space="preserve"> </w:t>
      </w:r>
      <w:r w:rsidR="00F14FCC" w:rsidRPr="00BD7D29">
        <w:rPr>
          <w:rFonts w:ascii="Arial" w:hAnsi="Arial" w:cs="Arial"/>
          <w:color w:val="000000" w:themeColor="text1"/>
          <w:sz w:val="20"/>
          <w:lang w:eastAsia="fr-FR"/>
        </w:rPr>
        <w:t xml:space="preserve">Il devra </w:t>
      </w:r>
      <w:r w:rsidR="00E7517B" w:rsidRPr="00BD7D29">
        <w:rPr>
          <w:rFonts w:ascii="Arial" w:hAnsi="Arial" w:cs="Arial"/>
          <w:color w:val="000000" w:themeColor="text1"/>
          <w:sz w:val="20"/>
          <w:lang w:eastAsia="fr-FR"/>
        </w:rPr>
        <w:t>ensuite transmettre</w:t>
      </w:r>
      <w:r w:rsidR="00F14FCC" w:rsidRPr="00BD7D29">
        <w:rPr>
          <w:rFonts w:ascii="Arial" w:hAnsi="Arial" w:cs="Arial"/>
          <w:color w:val="000000" w:themeColor="text1"/>
          <w:sz w:val="20"/>
          <w:lang w:eastAsia="fr-FR"/>
        </w:rPr>
        <w:t xml:space="preserve"> à chaque date anniversaire de l’accord-cadre son bilan carbone de l’année précédente.</w:t>
      </w:r>
    </w:p>
    <w:p w14:paraId="76E56C52" w14:textId="62B4BA6C" w:rsidR="0013174A" w:rsidRPr="00BD7D29" w:rsidRDefault="0013174A" w:rsidP="00BD7D29">
      <w:pPr>
        <w:rPr>
          <w:color w:val="000000" w:themeColor="text1"/>
        </w:rPr>
      </w:pPr>
    </w:p>
    <w:p w14:paraId="32872D38" w14:textId="5A20C8B7" w:rsidR="00CF23CF" w:rsidRPr="00BD7D29" w:rsidRDefault="00CF23CF" w:rsidP="00CF23CF">
      <w:pPr>
        <w:pStyle w:val="P1"/>
        <w:spacing w:after="0"/>
        <w:rPr>
          <w:rFonts w:cs="Arial"/>
          <w:bCs/>
          <w:iCs/>
          <w:color w:val="000000" w:themeColor="text1"/>
        </w:rPr>
      </w:pPr>
      <w:r w:rsidRPr="00BD7D29">
        <w:rPr>
          <w:rFonts w:cs="Arial"/>
          <w:bCs/>
          <w:iCs/>
          <w:color w:val="000000" w:themeColor="text1"/>
        </w:rPr>
        <w:t>Dans le cadre de l’exécution du présent accord</w:t>
      </w:r>
      <w:r w:rsidR="00DE6DB9" w:rsidRPr="00BD7D29">
        <w:rPr>
          <w:rFonts w:cs="Arial"/>
          <w:bCs/>
          <w:iCs/>
          <w:color w:val="000000" w:themeColor="text1"/>
        </w:rPr>
        <w:t>-</w:t>
      </w:r>
      <w:r w:rsidRPr="00BD7D29">
        <w:rPr>
          <w:rFonts w:cs="Arial"/>
          <w:bCs/>
          <w:iCs/>
          <w:color w:val="000000" w:themeColor="text1"/>
        </w:rPr>
        <w:t>cadre, le titulaire s’attachera à utiliser du matériel respectueux de l’environnement, notamment en privilégiant la remise de livrables sur support électronique et à défaut l’utilisation de papier recyclé et d’encre recyclée.</w:t>
      </w:r>
    </w:p>
    <w:p w14:paraId="23E93AC8" w14:textId="77777777" w:rsidR="00D855EA" w:rsidRPr="00BD7D29" w:rsidRDefault="00D855EA" w:rsidP="00CF23CF">
      <w:pPr>
        <w:pStyle w:val="StyleLatinGaramondComplexeArial12ptAprs0pt"/>
        <w:rPr>
          <w:color w:val="000000" w:themeColor="text1"/>
        </w:rPr>
      </w:pPr>
    </w:p>
    <w:p w14:paraId="73D97CCC" w14:textId="143B45F4" w:rsidR="000E1126" w:rsidRDefault="000E1126" w:rsidP="000E1126">
      <w:pPr>
        <w:pStyle w:val="P1"/>
        <w:spacing w:line="240" w:lineRule="auto"/>
        <w:rPr>
          <w:rFonts w:cs="Arial"/>
          <w:bCs/>
          <w:iCs/>
          <w:color w:val="000000" w:themeColor="text1"/>
        </w:rPr>
      </w:pPr>
      <w:r w:rsidRPr="00BD7D29">
        <w:rPr>
          <w:rFonts w:cs="Arial"/>
          <w:bCs/>
          <w:iCs/>
          <w:color w:val="000000" w:themeColor="text1"/>
        </w:rPr>
        <w:t>Le titulaire s’assure du respect par ses sous-traitants des obligations environnementales fixées par le présent accord-cadre</w:t>
      </w:r>
      <w:r w:rsidR="001349AF" w:rsidRPr="00BD7D29">
        <w:rPr>
          <w:rFonts w:cs="Arial"/>
          <w:bCs/>
          <w:iCs/>
          <w:color w:val="000000" w:themeColor="text1"/>
        </w:rPr>
        <w:t>.</w:t>
      </w:r>
      <w:r w:rsidR="00FE3AB9">
        <w:rPr>
          <w:rFonts w:cs="Arial"/>
          <w:bCs/>
          <w:iCs/>
          <w:color w:val="000000" w:themeColor="text1"/>
        </w:rPr>
        <w:t xml:space="preserve"> </w:t>
      </w:r>
    </w:p>
    <w:p w14:paraId="06434330" w14:textId="77777777" w:rsidR="00CF23CF" w:rsidRPr="00BD7D29" w:rsidRDefault="00CF23CF" w:rsidP="00CF23CF">
      <w:pPr>
        <w:pStyle w:val="StyleLatinGaramondComplexeArial12ptAprs0pt"/>
        <w:rPr>
          <w:color w:val="000000" w:themeColor="text1"/>
        </w:rPr>
      </w:pPr>
    </w:p>
    <w:p w14:paraId="208B325E" w14:textId="77777777" w:rsidR="00CF23CF" w:rsidRPr="00192106" w:rsidRDefault="00CF23CF" w:rsidP="00CF23CF">
      <w:pPr>
        <w:pStyle w:val="StyleLatinGaramondComplexeArial12ptAprs0pt"/>
      </w:pPr>
    </w:p>
    <w:p w14:paraId="4580D762" w14:textId="361B8D49" w:rsidR="00CE00F9" w:rsidRPr="003A66C2" w:rsidRDefault="00CE00F9" w:rsidP="007B7E42">
      <w:pPr>
        <w:pStyle w:val="Titre1"/>
        <w:shd w:val="pct12" w:color="auto" w:fill="FFFFFF"/>
        <w:jc w:val="both"/>
        <w:rPr>
          <w:rFonts w:ascii="Arial" w:hAnsi="Arial" w:cs="Arial"/>
          <w:sz w:val="20"/>
        </w:rPr>
      </w:pPr>
      <w:bookmarkStart w:id="76" w:name="_Toc530841109"/>
      <w:bookmarkStart w:id="77" w:name="_Toc139700823"/>
      <w:bookmarkStart w:id="78" w:name="_Toc187227154"/>
      <w:bookmarkEnd w:id="56"/>
      <w:r w:rsidRPr="003A66C2">
        <w:rPr>
          <w:rFonts w:ascii="Arial" w:hAnsi="Arial" w:cs="Arial"/>
          <w:sz w:val="20"/>
        </w:rPr>
        <w:t>DEROGATIONS</w:t>
      </w:r>
      <w:bookmarkEnd w:id="76"/>
      <w:bookmarkEnd w:id="77"/>
      <w:bookmarkEnd w:id="78"/>
      <w:r w:rsidR="00545E4A" w:rsidRPr="003A66C2">
        <w:rPr>
          <w:rFonts w:ascii="Arial" w:hAnsi="Arial" w:cs="Arial"/>
          <w:sz w:val="20"/>
        </w:rPr>
        <w:t xml:space="preserve"> </w:t>
      </w:r>
    </w:p>
    <w:p w14:paraId="7AD3AFF0" w14:textId="77777777" w:rsidR="00836D8B" w:rsidRPr="003A66C2" w:rsidRDefault="00836D8B" w:rsidP="007B7E42">
      <w:pPr>
        <w:jc w:val="both"/>
        <w:rPr>
          <w:rFonts w:ascii="Arial" w:hAnsi="Arial" w:cs="Arial"/>
          <w:sz w:val="20"/>
        </w:rPr>
      </w:pPr>
    </w:p>
    <w:p w14:paraId="261190E9" w14:textId="77777777" w:rsidR="007532DC" w:rsidRPr="00DA0B64" w:rsidRDefault="007532DC" w:rsidP="007B7E42">
      <w:pPr>
        <w:jc w:val="both"/>
        <w:rPr>
          <w:rFonts w:ascii="Arial" w:hAnsi="Arial" w:cs="Arial"/>
          <w:sz w:val="20"/>
        </w:rPr>
      </w:pPr>
      <w:r w:rsidRPr="003A66C2">
        <w:rPr>
          <w:rFonts w:ascii="Arial" w:hAnsi="Arial" w:cs="Arial"/>
          <w:sz w:val="20"/>
        </w:rPr>
        <w:t>Il est dérogé au CCAG-TIC dans tous les cas où ses dispositions</w:t>
      </w:r>
      <w:r w:rsidRPr="00DA0B64">
        <w:rPr>
          <w:rFonts w:ascii="Arial" w:hAnsi="Arial" w:cs="Arial"/>
          <w:sz w:val="20"/>
        </w:rPr>
        <w:t xml:space="preserve"> sont contraires à celles du présent accord-cadre, qui l’emportent, notamment :</w:t>
      </w:r>
    </w:p>
    <w:p w14:paraId="0AF104E7" w14:textId="77777777" w:rsidR="007532DC" w:rsidRPr="00DA0B64" w:rsidRDefault="007532DC" w:rsidP="007532DC">
      <w:pPr>
        <w:jc w:val="both"/>
        <w:rPr>
          <w:rFonts w:ascii="Arial" w:hAnsi="Arial" w:cs="Arial"/>
          <w:sz w:val="16"/>
        </w:rPr>
      </w:pPr>
    </w:p>
    <w:tbl>
      <w:tblPr>
        <w:tblW w:w="9214" w:type="dxa"/>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5812"/>
      </w:tblGrid>
      <w:tr w:rsidR="007532DC" w:rsidRPr="00DA0B64" w14:paraId="691657D8" w14:textId="77777777" w:rsidTr="001660E6">
        <w:tc>
          <w:tcPr>
            <w:tcW w:w="3402" w:type="dxa"/>
          </w:tcPr>
          <w:p w14:paraId="5B55C59E" w14:textId="77777777" w:rsidR="007532DC" w:rsidRPr="00DA0B64" w:rsidRDefault="007532DC" w:rsidP="001660E6">
            <w:pPr>
              <w:jc w:val="center"/>
              <w:rPr>
                <w:rFonts w:ascii="Arial" w:hAnsi="Arial" w:cs="Arial"/>
                <w:b/>
                <w:sz w:val="20"/>
              </w:rPr>
            </w:pPr>
            <w:r w:rsidRPr="00DA0B64">
              <w:rPr>
                <w:rFonts w:ascii="Arial" w:hAnsi="Arial" w:cs="Arial"/>
                <w:b/>
                <w:sz w:val="20"/>
              </w:rPr>
              <w:t>Article du CCAG-TIC</w:t>
            </w:r>
          </w:p>
        </w:tc>
        <w:tc>
          <w:tcPr>
            <w:tcW w:w="5812" w:type="dxa"/>
          </w:tcPr>
          <w:p w14:paraId="048B24FB" w14:textId="77777777" w:rsidR="007532DC" w:rsidRPr="00DA0B64" w:rsidRDefault="007532DC" w:rsidP="001660E6">
            <w:pPr>
              <w:jc w:val="center"/>
              <w:rPr>
                <w:rFonts w:ascii="Arial" w:hAnsi="Arial" w:cs="Arial"/>
                <w:b/>
                <w:sz w:val="20"/>
              </w:rPr>
            </w:pPr>
            <w:r w:rsidRPr="00DA0B64">
              <w:rPr>
                <w:rFonts w:ascii="Arial" w:hAnsi="Arial" w:cs="Arial"/>
                <w:b/>
                <w:sz w:val="20"/>
              </w:rPr>
              <w:t>Article de l’accord-cadre par lequel la dérogation est introduite</w:t>
            </w:r>
          </w:p>
        </w:tc>
      </w:tr>
      <w:tr w:rsidR="00DD5024" w:rsidRPr="00DA0B64" w14:paraId="748D4364" w14:textId="77777777" w:rsidTr="001660E6">
        <w:tc>
          <w:tcPr>
            <w:tcW w:w="3402" w:type="dxa"/>
          </w:tcPr>
          <w:p w14:paraId="3B3D1BC2" w14:textId="180E4D29" w:rsidR="00DD5024" w:rsidRPr="00DA0B64" w:rsidRDefault="00022405" w:rsidP="001660E6">
            <w:pPr>
              <w:jc w:val="center"/>
              <w:rPr>
                <w:rFonts w:ascii="Arial" w:hAnsi="Arial" w:cs="Arial"/>
                <w:b/>
                <w:sz w:val="20"/>
              </w:rPr>
            </w:pPr>
            <w:r>
              <w:rPr>
                <w:rFonts w:ascii="Arial" w:hAnsi="Arial" w:cs="Arial"/>
                <w:b/>
                <w:sz w:val="20"/>
              </w:rPr>
              <w:t>Article 4</w:t>
            </w:r>
            <w:r w:rsidR="002A3CF0">
              <w:rPr>
                <w:rFonts w:ascii="Arial" w:hAnsi="Arial" w:cs="Arial"/>
                <w:b/>
                <w:sz w:val="20"/>
              </w:rPr>
              <w:t>.1</w:t>
            </w:r>
          </w:p>
        </w:tc>
        <w:tc>
          <w:tcPr>
            <w:tcW w:w="5812" w:type="dxa"/>
          </w:tcPr>
          <w:p w14:paraId="325EA92F" w14:textId="213F4986" w:rsidR="00DD5024" w:rsidRPr="00DA0B64" w:rsidRDefault="00022405" w:rsidP="001660E6">
            <w:pPr>
              <w:jc w:val="center"/>
              <w:rPr>
                <w:rFonts w:ascii="Arial" w:hAnsi="Arial" w:cs="Arial"/>
                <w:b/>
                <w:sz w:val="20"/>
              </w:rPr>
            </w:pPr>
            <w:r>
              <w:rPr>
                <w:rFonts w:ascii="Arial" w:hAnsi="Arial" w:cs="Arial"/>
                <w:b/>
                <w:sz w:val="20"/>
              </w:rPr>
              <w:t>Article 4</w:t>
            </w:r>
          </w:p>
        </w:tc>
      </w:tr>
      <w:tr w:rsidR="007532DC" w:rsidRPr="00DA0B64" w14:paraId="1192A83B" w14:textId="77777777" w:rsidTr="00BD7D29">
        <w:tc>
          <w:tcPr>
            <w:tcW w:w="3402" w:type="dxa"/>
            <w:tcBorders>
              <w:bottom w:val="single" w:sz="6" w:space="0" w:color="auto"/>
            </w:tcBorders>
          </w:tcPr>
          <w:p w14:paraId="1934EF2F" w14:textId="2A310AD5" w:rsidR="007532DC" w:rsidRPr="00DA0B64" w:rsidRDefault="00323D12" w:rsidP="001660E6">
            <w:pPr>
              <w:jc w:val="center"/>
              <w:rPr>
                <w:rFonts w:ascii="Arial" w:hAnsi="Arial" w:cs="Arial"/>
                <w:b/>
                <w:sz w:val="20"/>
              </w:rPr>
            </w:pPr>
            <w:r>
              <w:rPr>
                <w:rFonts w:ascii="Arial" w:hAnsi="Arial" w:cs="Arial"/>
                <w:b/>
                <w:sz w:val="20"/>
              </w:rPr>
              <w:lastRenderedPageBreak/>
              <w:t xml:space="preserve">Article </w:t>
            </w:r>
            <w:r w:rsidR="007532DC" w:rsidRPr="00DA0B64">
              <w:rPr>
                <w:rFonts w:ascii="Arial" w:hAnsi="Arial" w:cs="Arial"/>
                <w:b/>
                <w:sz w:val="20"/>
              </w:rPr>
              <w:t>14</w:t>
            </w:r>
          </w:p>
        </w:tc>
        <w:tc>
          <w:tcPr>
            <w:tcW w:w="5812" w:type="dxa"/>
            <w:tcBorders>
              <w:bottom w:val="single" w:sz="6" w:space="0" w:color="auto"/>
            </w:tcBorders>
          </w:tcPr>
          <w:p w14:paraId="1EC89F44" w14:textId="08BDEF48" w:rsidR="007532DC" w:rsidRPr="00DA0B64" w:rsidRDefault="00323D12" w:rsidP="003A0313">
            <w:pPr>
              <w:jc w:val="center"/>
              <w:rPr>
                <w:rFonts w:ascii="Arial" w:hAnsi="Arial" w:cs="Arial"/>
                <w:b/>
                <w:sz w:val="20"/>
              </w:rPr>
            </w:pPr>
            <w:r>
              <w:rPr>
                <w:rFonts w:ascii="Arial" w:hAnsi="Arial" w:cs="Arial"/>
                <w:b/>
                <w:sz w:val="20"/>
              </w:rPr>
              <w:t xml:space="preserve">Article </w:t>
            </w:r>
            <w:r w:rsidR="00601692">
              <w:rPr>
                <w:rFonts w:ascii="Arial" w:hAnsi="Arial" w:cs="Arial"/>
                <w:b/>
                <w:sz w:val="20"/>
              </w:rPr>
              <w:t>8</w:t>
            </w:r>
          </w:p>
        </w:tc>
      </w:tr>
      <w:tr w:rsidR="00A1625F" w:rsidRPr="00DA0B64" w14:paraId="61BCD256" w14:textId="77777777" w:rsidTr="00BD7D29">
        <w:tc>
          <w:tcPr>
            <w:tcW w:w="3402" w:type="dxa"/>
            <w:tcBorders>
              <w:top w:val="single" w:sz="6" w:space="0" w:color="auto"/>
              <w:bottom w:val="single" w:sz="12" w:space="0" w:color="auto"/>
            </w:tcBorders>
          </w:tcPr>
          <w:p w14:paraId="424C9F93" w14:textId="6889343A" w:rsidR="00A1625F" w:rsidRPr="00DA0B64" w:rsidRDefault="00F203D1" w:rsidP="001660E6">
            <w:pPr>
              <w:jc w:val="center"/>
              <w:rPr>
                <w:rFonts w:ascii="Arial" w:hAnsi="Arial" w:cs="Arial"/>
                <w:b/>
                <w:sz w:val="20"/>
              </w:rPr>
            </w:pPr>
            <w:r>
              <w:rPr>
                <w:rFonts w:ascii="Arial" w:hAnsi="Arial" w:cs="Arial"/>
                <w:b/>
                <w:sz w:val="20"/>
              </w:rPr>
              <w:t>Articles 30 à 34</w:t>
            </w:r>
          </w:p>
        </w:tc>
        <w:tc>
          <w:tcPr>
            <w:tcW w:w="5812" w:type="dxa"/>
            <w:tcBorders>
              <w:top w:val="single" w:sz="6" w:space="0" w:color="auto"/>
              <w:bottom w:val="single" w:sz="12" w:space="0" w:color="auto"/>
            </w:tcBorders>
          </w:tcPr>
          <w:p w14:paraId="10929077" w14:textId="791752C9" w:rsidR="00A1625F" w:rsidRPr="00DA0B64" w:rsidRDefault="005E0D00" w:rsidP="003A0313">
            <w:pPr>
              <w:jc w:val="center"/>
              <w:rPr>
                <w:rFonts w:ascii="Arial" w:hAnsi="Arial" w:cs="Arial"/>
                <w:b/>
                <w:sz w:val="20"/>
              </w:rPr>
            </w:pPr>
            <w:r>
              <w:rPr>
                <w:rFonts w:ascii="Arial" w:hAnsi="Arial" w:cs="Arial"/>
                <w:b/>
                <w:sz w:val="20"/>
              </w:rPr>
              <w:t>Article 17</w:t>
            </w:r>
          </w:p>
        </w:tc>
      </w:tr>
    </w:tbl>
    <w:p w14:paraId="1C6A8B1B" w14:textId="77777777" w:rsidR="00B84753" w:rsidRDefault="00B84753" w:rsidP="00B84753">
      <w:pPr>
        <w:keepNext/>
        <w:keepLines/>
        <w:pBdr>
          <w:bottom w:val="double" w:sz="6" w:space="1" w:color="auto"/>
        </w:pBdr>
        <w:spacing w:after="240"/>
        <w:jc w:val="both"/>
        <w:rPr>
          <w:rFonts w:ascii="Arial" w:hAnsi="Arial" w:cs="Arial"/>
          <w:b/>
        </w:rPr>
      </w:pPr>
    </w:p>
    <w:p w14:paraId="3E674986" w14:textId="04817817" w:rsidR="002959C3" w:rsidRDefault="002959C3" w:rsidP="002959C3">
      <w:pPr>
        <w:pStyle w:val="Titre4"/>
        <w:numPr>
          <w:ilvl w:val="0"/>
          <w:numId w:val="0"/>
        </w:numPr>
        <w:ind w:left="864"/>
        <w:rPr>
          <w:rFonts w:ascii="Arial" w:hAnsi="Arial" w:cs="Arial"/>
          <w:b/>
          <w:sz w:val="20"/>
        </w:rPr>
      </w:pPr>
    </w:p>
    <w:p w14:paraId="1B7C74CC" w14:textId="77777777" w:rsidR="002959C3" w:rsidRDefault="002959C3" w:rsidP="00CF23CF">
      <w:pPr>
        <w:pStyle w:val="StyleLatinGaramondComplexeArial12ptAprs0pt"/>
      </w:pPr>
    </w:p>
    <w:p w14:paraId="109964CB" w14:textId="77777777" w:rsidR="002959C3" w:rsidRPr="007E4C37" w:rsidRDefault="002959C3" w:rsidP="002959C3">
      <w:pPr>
        <w:pStyle w:val="Titre1"/>
        <w:shd w:val="pct12" w:color="auto" w:fill="FFFFFF"/>
        <w:jc w:val="both"/>
        <w:rPr>
          <w:rFonts w:ascii="Arial" w:hAnsi="Arial" w:cs="Arial"/>
          <w:sz w:val="20"/>
        </w:rPr>
      </w:pPr>
      <w:bookmarkStart w:id="79" w:name="_Toc525287351"/>
      <w:bookmarkStart w:id="80" w:name="_Toc187227155"/>
      <w:r w:rsidRPr="007E4C37">
        <w:rPr>
          <w:rFonts w:ascii="Arial" w:hAnsi="Arial" w:cs="Arial"/>
          <w:sz w:val="20"/>
        </w:rPr>
        <w:t>ANNEXEs</w:t>
      </w:r>
      <w:bookmarkEnd w:id="79"/>
      <w:bookmarkEnd w:id="80"/>
    </w:p>
    <w:p w14:paraId="67BC7970" w14:textId="77777777" w:rsidR="002959C3" w:rsidRPr="00A75296" w:rsidRDefault="002959C3" w:rsidP="002959C3">
      <w:pPr>
        <w:jc w:val="both"/>
        <w:rPr>
          <w:rFonts w:ascii="Arial" w:hAnsi="Arial" w:cs="Arial"/>
          <w:sz w:val="20"/>
        </w:rPr>
      </w:pPr>
    </w:p>
    <w:p w14:paraId="4C99048B" w14:textId="21376E86" w:rsidR="002959C3" w:rsidRPr="00A75296" w:rsidRDefault="002959C3" w:rsidP="002959C3">
      <w:pPr>
        <w:pStyle w:val="Standardniv3"/>
        <w:ind w:left="0"/>
        <w:rPr>
          <w:rFonts w:ascii="Arial" w:hAnsi="Arial" w:cs="Arial"/>
          <w:sz w:val="20"/>
        </w:rPr>
      </w:pPr>
    </w:p>
    <w:p w14:paraId="62AEA336" w14:textId="461AF465" w:rsidR="00B319B1" w:rsidRDefault="00B319B1" w:rsidP="00DF4B4B">
      <w:pPr>
        <w:pStyle w:val="Standardniv3"/>
        <w:numPr>
          <w:ilvl w:val="0"/>
          <w:numId w:val="21"/>
        </w:numPr>
        <w:rPr>
          <w:rFonts w:ascii="Arial" w:hAnsi="Arial" w:cs="Arial"/>
          <w:sz w:val="20"/>
        </w:rPr>
      </w:pPr>
      <w:r>
        <w:rPr>
          <w:rFonts w:ascii="Arial" w:hAnsi="Arial" w:cs="Arial"/>
          <w:sz w:val="20"/>
        </w:rPr>
        <w:t>Annexe CCAP : Déclaration d’absence de conflit d’intérêts</w:t>
      </w:r>
      <w:r w:rsidR="00FD42DC">
        <w:rPr>
          <w:rFonts w:ascii="Arial" w:hAnsi="Arial" w:cs="Arial"/>
          <w:sz w:val="20"/>
        </w:rPr>
        <w:t xml:space="preserve"> (cf. ci-dessous)</w:t>
      </w:r>
    </w:p>
    <w:p w14:paraId="439CE24D" w14:textId="0B98003C" w:rsidR="00BD7D29" w:rsidRPr="00735AB2" w:rsidRDefault="00865D02" w:rsidP="00735AB2">
      <w:pPr>
        <w:pStyle w:val="Standardniv3"/>
        <w:numPr>
          <w:ilvl w:val="0"/>
          <w:numId w:val="21"/>
        </w:numPr>
        <w:rPr>
          <w:rFonts w:ascii="Arial" w:hAnsi="Arial" w:cs="Arial"/>
          <w:sz w:val="20"/>
        </w:rPr>
      </w:pPr>
      <w:r w:rsidRPr="00A75296">
        <w:rPr>
          <w:rFonts w:ascii="Arial" w:hAnsi="Arial" w:cs="Arial"/>
          <w:sz w:val="20"/>
        </w:rPr>
        <w:t>Annexe CCAP</w:t>
      </w:r>
      <w:r w:rsidR="00424531">
        <w:rPr>
          <w:rFonts w:ascii="Arial" w:hAnsi="Arial" w:cs="Arial"/>
          <w:sz w:val="20"/>
        </w:rPr>
        <w:t> :</w:t>
      </w:r>
      <w:r w:rsidRPr="00A75296">
        <w:rPr>
          <w:rFonts w:ascii="Arial" w:hAnsi="Arial" w:cs="Arial"/>
          <w:sz w:val="20"/>
        </w:rPr>
        <w:t xml:space="preserve"> </w:t>
      </w:r>
      <w:r w:rsidR="00822BF7">
        <w:rPr>
          <w:rFonts w:ascii="Arial" w:hAnsi="Arial" w:cs="Arial"/>
          <w:sz w:val="20"/>
        </w:rPr>
        <w:t>Sous-traitance de traitement de données à caractère personnel</w:t>
      </w:r>
      <w:r w:rsidR="00B319B1">
        <w:rPr>
          <w:rFonts w:ascii="Arial" w:hAnsi="Arial" w:cs="Arial"/>
          <w:sz w:val="20"/>
        </w:rPr>
        <w:t xml:space="preserve"> (ci-joint)</w:t>
      </w:r>
      <w:r w:rsidR="00547B47">
        <w:rPr>
          <w:rFonts w:ascii="Arial" w:hAnsi="Arial" w:cs="Arial"/>
          <w:sz w:val="20"/>
        </w:rPr>
        <w:t>.</w:t>
      </w:r>
    </w:p>
    <w:p w14:paraId="77BB5CC3" w14:textId="77777777" w:rsidR="00825EE5" w:rsidRDefault="00825EE5" w:rsidP="00B84753">
      <w:pPr>
        <w:keepNext/>
        <w:keepLines/>
        <w:pBdr>
          <w:bottom w:val="double" w:sz="6" w:space="1" w:color="auto"/>
        </w:pBdr>
        <w:spacing w:after="240"/>
        <w:jc w:val="both"/>
        <w:rPr>
          <w:rFonts w:ascii="Arial" w:hAnsi="Arial" w:cs="Arial"/>
          <w:b/>
        </w:rPr>
      </w:pPr>
    </w:p>
    <w:p w14:paraId="78A418B4" w14:textId="77777777" w:rsidR="00B67BD4" w:rsidRPr="00DA0B64" w:rsidRDefault="00B67BD4" w:rsidP="00B84753">
      <w:pPr>
        <w:keepNext/>
        <w:keepLines/>
        <w:pBdr>
          <w:bottom w:val="double" w:sz="6" w:space="1" w:color="auto"/>
        </w:pBdr>
        <w:spacing w:after="240"/>
        <w:jc w:val="both"/>
        <w:rPr>
          <w:rFonts w:ascii="Arial" w:hAnsi="Arial" w:cs="Arial"/>
          <w:b/>
        </w:rPr>
      </w:pPr>
    </w:p>
    <w:p w14:paraId="6902BAF7" w14:textId="77777777" w:rsidR="004660F0" w:rsidRPr="00DA0B64" w:rsidRDefault="004660F0" w:rsidP="001F281D">
      <w:pPr>
        <w:pStyle w:val="Titre4"/>
        <w:numPr>
          <w:ilvl w:val="0"/>
          <w:numId w:val="0"/>
        </w:numPr>
        <w:ind w:left="864"/>
        <w:rPr>
          <w:rFonts w:ascii="Arial" w:hAnsi="Arial" w:cs="Arial"/>
          <w:b/>
          <w:sz w:val="20"/>
        </w:rPr>
      </w:pPr>
      <w:r w:rsidRPr="00DA0B64">
        <w:rPr>
          <w:rFonts w:ascii="Arial" w:hAnsi="Arial" w:cs="Arial"/>
          <w:b/>
          <w:sz w:val="20"/>
        </w:rPr>
        <w:t>ENGAGEMENT DU TITULAIRE</w:t>
      </w:r>
    </w:p>
    <w:p w14:paraId="28CB83BA" w14:textId="77777777" w:rsidR="004660F0" w:rsidRPr="00DA0B64" w:rsidRDefault="004660F0" w:rsidP="00436EFE">
      <w:pPr>
        <w:pStyle w:val="Standardniv3"/>
        <w:rPr>
          <w:rFonts w:ascii="Arial" w:hAnsi="Arial" w:cs="Arial"/>
          <w:sz w:val="20"/>
        </w:rPr>
      </w:pPr>
    </w:p>
    <w:p w14:paraId="228942ED" w14:textId="77777777" w:rsidR="004660F0" w:rsidRPr="00DA0B64" w:rsidRDefault="004660F0" w:rsidP="00436EFE">
      <w:pPr>
        <w:pStyle w:val="Standardniv3"/>
        <w:rPr>
          <w:rFonts w:ascii="Arial" w:hAnsi="Arial" w:cs="Arial"/>
          <w:sz w:val="20"/>
        </w:rPr>
      </w:pPr>
    </w:p>
    <w:p w14:paraId="06D93519" w14:textId="77777777" w:rsidR="004660F0" w:rsidRPr="00DA0B64" w:rsidRDefault="004660F0" w:rsidP="00436EFE">
      <w:pPr>
        <w:pStyle w:val="Standardniv3"/>
        <w:rPr>
          <w:rFonts w:ascii="Arial" w:hAnsi="Arial" w:cs="Arial"/>
          <w:sz w:val="20"/>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436EFE" w:rsidRPr="00DA0B64" w14:paraId="0251C501" w14:textId="77777777" w:rsidTr="008335E6">
        <w:tc>
          <w:tcPr>
            <w:tcW w:w="4606" w:type="dxa"/>
          </w:tcPr>
          <w:p w14:paraId="55D6BFFF" w14:textId="77777777" w:rsidR="00436EFE" w:rsidRPr="00DA0B64" w:rsidRDefault="00436EFE" w:rsidP="00DA2E27">
            <w:pPr>
              <w:pStyle w:val="Titre6"/>
              <w:numPr>
                <w:ilvl w:val="0"/>
                <w:numId w:val="0"/>
              </w:numPr>
              <w:ind w:left="1152"/>
              <w:rPr>
                <w:rFonts w:ascii="Arial" w:hAnsi="Arial" w:cs="Arial"/>
              </w:rPr>
            </w:pPr>
            <w:r w:rsidRPr="00DA0B64">
              <w:rPr>
                <w:rFonts w:ascii="Arial" w:hAnsi="Arial" w:cs="Arial"/>
              </w:rPr>
              <w:t>Fait en un seul original</w:t>
            </w:r>
          </w:p>
        </w:tc>
        <w:tc>
          <w:tcPr>
            <w:tcW w:w="4606" w:type="dxa"/>
          </w:tcPr>
          <w:p w14:paraId="2A907128" w14:textId="77777777" w:rsidR="00436EFE" w:rsidRPr="00DA0B64" w:rsidRDefault="00436EFE" w:rsidP="008335E6">
            <w:pPr>
              <w:jc w:val="center"/>
              <w:rPr>
                <w:rFonts w:ascii="Arial" w:hAnsi="Arial" w:cs="Arial"/>
                <w:b/>
                <w:sz w:val="20"/>
              </w:rPr>
            </w:pPr>
            <w:r w:rsidRPr="00DA0B64">
              <w:rPr>
                <w:rFonts w:ascii="Arial" w:hAnsi="Arial" w:cs="Arial"/>
                <w:b/>
                <w:sz w:val="20"/>
              </w:rPr>
              <w:t>Signature</w:t>
            </w:r>
          </w:p>
        </w:tc>
      </w:tr>
      <w:tr w:rsidR="00436EFE" w:rsidRPr="00DA0B64" w14:paraId="4D7EADDD" w14:textId="77777777" w:rsidTr="008335E6">
        <w:tc>
          <w:tcPr>
            <w:tcW w:w="4606" w:type="dxa"/>
          </w:tcPr>
          <w:p w14:paraId="15FF770E" w14:textId="77777777" w:rsidR="00436EFE" w:rsidRPr="00DA0B64" w:rsidRDefault="00436EFE" w:rsidP="008335E6">
            <w:pPr>
              <w:jc w:val="center"/>
              <w:rPr>
                <w:rFonts w:ascii="Arial" w:hAnsi="Arial" w:cs="Arial"/>
                <w:sz w:val="20"/>
              </w:rPr>
            </w:pPr>
            <w:r w:rsidRPr="00DA0B64">
              <w:rPr>
                <w:rFonts w:ascii="Arial" w:hAnsi="Arial" w:cs="Arial"/>
                <w:sz w:val="20"/>
              </w:rPr>
              <w:t>A ..........................................</w:t>
            </w:r>
          </w:p>
        </w:tc>
        <w:tc>
          <w:tcPr>
            <w:tcW w:w="4606" w:type="dxa"/>
          </w:tcPr>
          <w:p w14:paraId="048716B4" w14:textId="77777777" w:rsidR="00436EFE" w:rsidRPr="00DA0B64" w:rsidRDefault="00436EFE" w:rsidP="008335E6">
            <w:pPr>
              <w:jc w:val="center"/>
              <w:rPr>
                <w:rFonts w:ascii="Arial" w:hAnsi="Arial" w:cs="Arial"/>
                <w:i/>
                <w:sz w:val="20"/>
              </w:rPr>
            </w:pPr>
          </w:p>
        </w:tc>
      </w:tr>
      <w:tr w:rsidR="00436EFE" w:rsidRPr="00DA0B64" w14:paraId="100A8A0D" w14:textId="77777777" w:rsidTr="008335E6">
        <w:tc>
          <w:tcPr>
            <w:tcW w:w="4606" w:type="dxa"/>
          </w:tcPr>
          <w:p w14:paraId="0FE0D327" w14:textId="77777777" w:rsidR="00436EFE" w:rsidRPr="00DA0B64" w:rsidRDefault="00436EFE" w:rsidP="008335E6">
            <w:pPr>
              <w:jc w:val="center"/>
              <w:rPr>
                <w:rFonts w:ascii="Arial" w:hAnsi="Arial" w:cs="Arial"/>
                <w:sz w:val="20"/>
              </w:rPr>
            </w:pPr>
            <w:r w:rsidRPr="00DA0B64">
              <w:rPr>
                <w:rFonts w:ascii="Arial" w:hAnsi="Arial" w:cs="Arial"/>
                <w:sz w:val="20"/>
              </w:rPr>
              <w:t>Le ..........................................</w:t>
            </w:r>
          </w:p>
        </w:tc>
        <w:tc>
          <w:tcPr>
            <w:tcW w:w="4606" w:type="dxa"/>
          </w:tcPr>
          <w:p w14:paraId="3F1126CE" w14:textId="77777777" w:rsidR="00436EFE" w:rsidRPr="00DA0B64" w:rsidRDefault="00436EFE" w:rsidP="008335E6">
            <w:pPr>
              <w:jc w:val="center"/>
              <w:rPr>
                <w:rFonts w:ascii="Arial" w:hAnsi="Arial" w:cs="Arial"/>
                <w:i/>
                <w:sz w:val="20"/>
              </w:rPr>
            </w:pPr>
          </w:p>
        </w:tc>
      </w:tr>
    </w:tbl>
    <w:p w14:paraId="7F5EC6B2" w14:textId="77777777" w:rsidR="00436EFE" w:rsidRPr="00DA0B64" w:rsidRDefault="00436EFE" w:rsidP="00436EFE">
      <w:pPr>
        <w:rPr>
          <w:rFonts w:ascii="Arial" w:hAnsi="Arial" w:cs="Arial"/>
          <w:sz w:val="20"/>
        </w:rPr>
      </w:pPr>
    </w:p>
    <w:p w14:paraId="71F9A0C8" w14:textId="77777777" w:rsidR="00436EFE" w:rsidRPr="00DA0B64" w:rsidRDefault="00436EFE" w:rsidP="00436EFE">
      <w:pPr>
        <w:rPr>
          <w:rFonts w:ascii="Arial" w:hAnsi="Arial" w:cs="Arial"/>
          <w:sz w:val="20"/>
        </w:rPr>
      </w:pPr>
      <w:r w:rsidRPr="00DA0B64">
        <w:rPr>
          <w:rFonts w:ascii="Arial" w:hAnsi="Arial" w:cs="Arial"/>
          <w:sz w:val="20"/>
        </w:rPr>
        <w:t>Cachet du titulaire</w:t>
      </w:r>
    </w:p>
    <w:p w14:paraId="109A1E42" w14:textId="77777777" w:rsidR="00436EFE" w:rsidRPr="00DA0B64" w:rsidRDefault="00436EFE" w:rsidP="00436EFE">
      <w:pPr>
        <w:rPr>
          <w:rFonts w:ascii="Arial" w:hAnsi="Arial" w:cs="Arial"/>
          <w:sz w:val="20"/>
        </w:rPr>
      </w:pPr>
    </w:p>
    <w:p w14:paraId="0387785C" w14:textId="77777777" w:rsidR="00436EFE" w:rsidRPr="00DA0B64" w:rsidRDefault="00436EFE" w:rsidP="00436EFE">
      <w:pPr>
        <w:rPr>
          <w:rFonts w:ascii="Arial" w:hAnsi="Arial" w:cs="Arial"/>
          <w:sz w:val="20"/>
        </w:rPr>
      </w:pPr>
    </w:p>
    <w:p w14:paraId="583B2C85" w14:textId="77777777" w:rsidR="005171AB" w:rsidRPr="00DA0B64" w:rsidRDefault="005171AB" w:rsidP="00436EFE">
      <w:pPr>
        <w:rPr>
          <w:rFonts w:ascii="Arial" w:hAnsi="Arial" w:cs="Arial"/>
          <w:sz w:val="20"/>
        </w:rPr>
      </w:pPr>
    </w:p>
    <w:p w14:paraId="7127C307" w14:textId="77777777" w:rsidR="00436EFE" w:rsidRPr="00DA0B64" w:rsidRDefault="00436EFE" w:rsidP="00436EFE">
      <w:pPr>
        <w:rPr>
          <w:rFonts w:ascii="Arial" w:hAnsi="Arial" w:cs="Arial"/>
          <w:sz w:val="20"/>
        </w:rPr>
      </w:pPr>
    </w:p>
    <w:p w14:paraId="1D71E625" w14:textId="77777777" w:rsidR="00436EFE" w:rsidRPr="00DA0B64" w:rsidRDefault="00436EFE" w:rsidP="00436EFE">
      <w:pPr>
        <w:rPr>
          <w:rFonts w:ascii="Arial" w:hAnsi="Arial" w:cs="Arial"/>
          <w:sz w:val="20"/>
        </w:rPr>
      </w:pPr>
    </w:p>
    <w:p w14:paraId="3596E3FF" w14:textId="77777777" w:rsidR="00436EFE" w:rsidRPr="00DA0B64" w:rsidRDefault="00436EFE" w:rsidP="00DA2E27">
      <w:pPr>
        <w:pStyle w:val="Titre4"/>
        <w:numPr>
          <w:ilvl w:val="0"/>
          <w:numId w:val="0"/>
        </w:numPr>
        <w:ind w:left="864"/>
        <w:rPr>
          <w:rFonts w:ascii="Arial" w:hAnsi="Arial" w:cs="Arial"/>
          <w:b/>
          <w:sz w:val="20"/>
        </w:rPr>
      </w:pPr>
      <w:r w:rsidRPr="00DA0B64">
        <w:rPr>
          <w:rFonts w:ascii="Arial" w:hAnsi="Arial" w:cs="Arial"/>
          <w:b/>
          <w:sz w:val="20"/>
        </w:rPr>
        <w:t>SIGNATURE DU REPRESENTANT DU POUVOIR ADJUDICATEUR</w:t>
      </w:r>
    </w:p>
    <w:p w14:paraId="78B57D35" w14:textId="77777777" w:rsidR="00436EFE" w:rsidRPr="00DA0B64" w:rsidRDefault="00436EFE" w:rsidP="00436EFE">
      <w:pPr>
        <w:pStyle w:val="Standardniv3"/>
        <w:rPr>
          <w:rFonts w:ascii="Arial" w:hAnsi="Arial" w:cs="Arial"/>
          <w:sz w:val="20"/>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436EFE" w:rsidRPr="00DA0B64" w14:paraId="214A2514" w14:textId="77777777" w:rsidTr="008335E6">
        <w:tc>
          <w:tcPr>
            <w:tcW w:w="4606" w:type="dxa"/>
          </w:tcPr>
          <w:p w14:paraId="659156B5" w14:textId="77777777" w:rsidR="00436EFE" w:rsidRPr="00DA0B64" w:rsidRDefault="00436EFE" w:rsidP="008335E6">
            <w:pPr>
              <w:jc w:val="center"/>
              <w:rPr>
                <w:rFonts w:ascii="Arial" w:hAnsi="Arial" w:cs="Arial"/>
                <w:i/>
                <w:sz w:val="20"/>
              </w:rPr>
            </w:pPr>
            <w:r w:rsidRPr="00DA0B64">
              <w:rPr>
                <w:rFonts w:ascii="Arial" w:hAnsi="Arial" w:cs="Arial"/>
                <w:i/>
                <w:sz w:val="20"/>
              </w:rPr>
              <w:t>Est acceptée l’accord-cadre </w:t>
            </w:r>
          </w:p>
        </w:tc>
        <w:tc>
          <w:tcPr>
            <w:tcW w:w="4606" w:type="dxa"/>
          </w:tcPr>
          <w:p w14:paraId="13B852B8" w14:textId="77777777" w:rsidR="00436EFE" w:rsidRPr="00DA0B64" w:rsidRDefault="00436EFE" w:rsidP="008335E6">
            <w:pPr>
              <w:jc w:val="center"/>
              <w:rPr>
                <w:rFonts w:ascii="Arial" w:hAnsi="Arial" w:cs="Arial"/>
                <w:b/>
                <w:sz w:val="20"/>
              </w:rPr>
            </w:pPr>
            <w:r w:rsidRPr="00DA0B64">
              <w:rPr>
                <w:rFonts w:ascii="Arial" w:hAnsi="Arial" w:cs="Arial"/>
                <w:b/>
                <w:sz w:val="20"/>
              </w:rPr>
              <w:t>Le Directeur de l’ACOSS</w:t>
            </w:r>
          </w:p>
        </w:tc>
      </w:tr>
      <w:tr w:rsidR="00436EFE" w:rsidRPr="00DA0B64" w14:paraId="3688655E" w14:textId="77777777" w:rsidTr="008335E6">
        <w:tc>
          <w:tcPr>
            <w:tcW w:w="4606" w:type="dxa"/>
          </w:tcPr>
          <w:p w14:paraId="347D27A3" w14:textId="77777777" w:rsidR="00436EFE" w:rsidRPr="00DA0B64" w:rsidRDefault="00436EFE" w:rsidP="008335E6">
            <w:pPr>
              <w:jc w:val="center"/>
              <w:rPr>
                <w:rFonts w:ascii="Arial" w:hAnsi="Arial" w:cs="Arial"/>
                <w:sz w:val="20"/>
              </w:rPr>
            </w:pPr>
            <w:r w:rsidRPr="00DA0B64">
              <w:rPr>
                <w:rFonts w:ascii="Arial" w:hAnsi="Arial" w:cs="Arial"/>
                <w:sz w:val="20"/>
              </w:rPr>
              <w:t>A ..........................................</w:t>
            </w:r>
          </w:p>
        </w:tc>
        <w:tc>
          <w:tcPr>
            <w:tcW w:w="4606" w:type="dxa"/>
          </w:tcPr>
          <w:p w14:paraId="40667AF8" w14:textId="77777777" w:rsidR="00436EFE" w:rsidRPr="00DA0B64" w:rsidRDefault="00436EFE" w:rsidP="008335E6">
            <w:pPr>
              <w:jc w:val="center"/>
              <w:rPr>
                <w:rFonts w:ascii="Arial" w:hAnsi="Arial" w:cs="Arial"/>
                <w:sz w:val="20"/>
              </w:rPr>
            </w:pPr>
          </w:p>
        </w:tc>
      </w:tr>
      <w:tr w:rsidR="00436EFE" w:rsidRPr="00DA0B64" w14:paraId="195F2B0A" w14:textId="77777777" w:rsidTr="008335E6">
        <w:tc>
          <w:tcPr>
            <w:tcW w:w="4606" w:type="dxa"/>
          </w:tcPr>
          <w:p w14:paraId="29A5A8DB" w14:textId="77777777" w:rsidR="00436EFE" w:rsidRPr="00DA0B64" w:rsidRDefault="00436EFE" w:rsidP="008335E6">
            <w:pPr>
              <w:jc w:val="center"/>
              <w:rPr>
                <w:rFonts w:ascii="Arial" w:hAnsi="Arial" w:cs="Arial"/>
                <w:sz w:val="20"/>
              </w:rPr>
            </w:pPr>
            <w:r w:rsidRPr="00DA0B64">
              <w:rPr>
                <w:rFonts w:ascii="Arial" w:hAnsi="Arial" w:cs="Arial"/>
                <w:sz w:val="20"/>
              </w:rPr>
              <w:t>Le ..........................................</w:t>
            </w:r>
          </w:p>
        </w:tc>
        <w:tc>
          <w:tcPr>
            <w:tcW w:w="4606" w:type="dxa"/>
          </w:tcPr>
          <w:p w14:paraId="534BAE00" w14:textId="77777777" w:rsidR="00436EFE" w:rsidRPr="00DA0B64" w:rsidRDefault="00436EFE" w:rsidP="008335E6">
            <w:pPr>
              <w:jc w:val="center"/>
              <w:rPr>
                <w:rFonts w:ascii="Arial" w:hAnsi="Arial" w:cs="Arial"/>
                <w:sz w:val="20"/>
              </w:rPr>
            </w:pPr>
          </w:p>
        </w:tc>
      </w:tr>
    </w:tbl>
    <w:p w14:paraId="7302EDD4" w14:textId="77777777" w:rsidR="00436EFE" w:rsidRPr="00DA0B64" w:rsidRDefault="00436EFE" w:rsidP="00436EFE">
      <w:pPr>
        <w:pBdr>
          <w:bottom w:val="double" w:sz="6" w:space="1" w:color="auto"/>
        </w:pBdr>
        <w:spacing w:after="240"/>
        <w:rPr>
          <w:rFonts w:ascii="Arial" w:hAnsi="Arial" w:cs="Arial"/>
          <w:b/>
          <w:sz w:val="20"/>
        </w:rPr>
      </w:pPr>
    </w:p>
    <w:p w14:paraId="526ADDFE" w14:textId="29D71136" w:rsidR="00B74969" w:rsidRDefault="00B74969" w:rsidP="00436EFE">
      <w:pPr>
        <w:pBdr>
          <w:bottom w:val="double" w:sz="6" w:space="1" w:color="auto"/>
        </w:pBdr>
        <w:spacing w:after="240"/>
        <w:rPr>
          <w:rFonts w:ascii="Arial" w:hAnsi="Arial" w:cs="Arial"/>
          <w:b/>
          <w:sz w:val="20"/>
        </w:rPr>
      </w:pPr>
    </w:p>
    <w:p w14:paraId="3ABC0222" w14:textId="77777777" w:rsidR="00333DC0" w:rsidRPr="00DA0B64" w:rsidRDefault="00333DC0" w:rsidP="00436EFE">
      <w:pPr>
        <w:pBdr>
          <w:bottom w:val="double" w:sz="6" w:space="1" w:color="auto"/>
        </w:pBdr>
        <w:spacing w:after="240"/>
        <w:rPr>
          <w:rFonts w:ascii="Arial" w:hAnsi="Arial" w:cs="Arial"/>
          <w:b/>
          <w:sz w:val="20"/>
        </w:rPr>
      </w:pPr>
    </w:p>
    <w:p w14:paraId="68D33C67" w14:textId="77777777" w:rsidR="00B74969" w:rsidRPr="00DA0B64" w:rsidRDefault="00B74969" w:rsidP="00436EFE">
      <w:pPr>
        <w:pBdr>
          <w:bottom w:val="double" w:sz="6" w:space="1" w:color="auto"/>
        </w:pBdr>
        <w:spacing w:after="240"/>
        <w:rPr>
          <w:rFonts w:ascii="Arial" w:hAnsi="Arial" w:cs="Arial"/>
          <w:b/>
          <w:sz w:val="20"/>
        </w:rPr>
      </w:pPr>
    </w:p>
    <w:p w14:paraId="0AC1212D" w14:textId="0FF47D21" w:rsidR="00436EFE" w:rsidRPr="00DA0B64" w:rsidRDefault="00436EFE" w:rsidP="00B34677">
      <w:pPr>
        <w:keepNext/>
        <w:keepLines/>
        <w:pBdr>
          <w:bottom w:val="double" w:sz="6" w:space="1" w:color="auto"/>
        </w:pBdr>
        <w:tabs>
          <w:tab w:val="left" w:pos="4605"/>
          <w:tab w:val="left" w:pos="9210"/>
        </w:tabs>
        <w:rPr>
          <w:rFonts w:ascii="Arial" w:hAnsi="Arial" w:cs="Arial"/>
          <w:sz w:val="20"/>
        </w:rPr>
      </w:pPr>
      <w:r w:rsidRPr="00DA0B64">
        <w:rPr>
          <w:rFonts w:ascii="Arial" w:hAnsi="Arial" w:cs="Arial"/>
          <w:b/>
          <w:sz w:val="20"/>
        </w:rPr>
        <w:t>DATE DE NOTIFICATION DE L’ACCORD-CADRE </w:t>
      </w:r>
      <w:r w:rsidR="00ED2413" w:rsidRPr="004A3EE8">
        <w:rPr>
          <w:rFonts w:ascii="Arial" w:hAnsi="Arial" w:cs="Arial"/>
          <w:b/>
          <w:sz w:val="20"/>
        </w:rPr>
        <w:t>n°P2434-AOO-DSI</w:t>
      </w:r>
      <w:r w:rsidR="00ED2413" w:rsidRPr="00AB1B91">
        <w:rPr>
          <w:rFonts w:ascii="Arial" w:hAnsi="Arial" w:cs="Arial"/>
          <w:b/>
          <w:color w:val="0070C0"/>
          <w:sz w:val="20"/>
        </w:rPr>
        <w:t xml:space="preserve"> </w:t>
      </w:r>
    </w:p>
    <w:p w14:paraId="2E226216" w14:textId="77777777" w:rsidR="00436EFE" w:rsidRPr="00DA0B64" w:rsidRDefault="00436EFE" w:rsidP="00436EFE">
      <w:pPr>
        <w:keepNext/>
        <w:keepLines/>
        <w:rPr>
          <w:rFonts w:ascii="Arial" w:hAnsi="Arial" w:cs="Arial"/>
          <w:sz w:val="20"/>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436EFE" w:rsidRPr="00DA0B64" w14:paraId="2EA9FB54" w14:textId="77777777" w:rsidTr="008335E6">
        <w:tc>
          <w:tcPr>
            <w:tcW w:w="9212" w:type="dxa"/>
            <w:gridSpan w:val="2"/>
          </w:tcPr>
          <w:p w14:paraId="7819BC4E" w14:textId="77777777" w:rsidR="00436EFE" w:rsidRPr="00DA0B64" w:rsidRDefault="00436EFE" w:rsidP="008335E6">
            <w:pPr>
              <w:keepNext/>
              <w:keepLines/>
              <w:jc w:val="center"/>
              <w:rPr>
                <w:rFonts w:ascii="Arial" w:hAnsi="Arial" w:cs="Arial"/>
                <w:i/>
                <w:sz w:val="20"/>
              </w:rPr>
            </w:pPr>
            <w:r w:rsidRPr="00DA0B64">
              <w:rPr>
                <w:rFonts w:ascii="Arial" w:hAnsi="Arial" w:cs="Arial"/>
                <w:i/>
                <w:sz w:val="20"/>
              </w:rPr>
              <w:t>Avis de réception postal de la notification de l’accord-cadre</w:t>
            </w:r>
          </w:p>
          <w:p w14:paraId="0E5A0622" w14:textId="77777777" w:rsidR="00436EFE" w:rsidRPr="00DA0B64" w:rsidRDefault="00436EFE" w:rsidP="008335E6">
            <w:pPr>
              <w:keepNext/>
              <w:keepLines/>
              <w:jc w:val="center"/>
              <w:rPr>
                <w:rFonts w:ascii="Arial" w:hAnsi="Arial" w:cs="Arial"/>
                <w:sz w:val="20"/>
              </w:rPr>
            </w:pPr>
            <w:r w:rsidRPr="00DA0B64">
              <w:rPr>
                <w:rFonts w:ascii="Arial" w:hAnsi="Arial" w:cs="Arial"/>
                <w:i/>
                <w:sz w:val="20"/>
              </w:rPr>
              <w:t xml:space="preserve"> </w:t>
            </w:r>
          </w:p>
        </w:tc>
      </w:tr>
      <w:tr w:rsidR="00436EFE" w:rsidRPr="00DA0B64" w14:paraId="265F00CC" w14:textId="77777777" w:rsidTr="008335E6">
        <w:tc>
          <w:tcPr>
            <w:tcW w:w="4606" w:type="dxa"/>
          </w:tcPr>
          <w:p w14:paraId="4A1B891A" w14:textId="77777777" w:rsidR="00436EFE" w:rsidRPr="00DA0B64" w:rsidRDefault="00436EFE" w:rsidP="008335E6">
            <w:pPr>
              <w:keepNext/>
              <w:keepLines/>
              <w:jc w:val="right"/>
              <w:rPr>
                <w:rFonts w:ascii="Arial" w:hAnsi="Arial" w:cs="Arial"/>
                <w:sz w:val="20"/>
              </w:rPr>
            </w:pPr>
            <w:r w:rsidRPr="00DA0B64">
              <w:rPr>
                <w:rFonts w:ascii="Arial" w:hAnsi="Arial" w:cs="Arial"/>
                <w:sz w:val="20"/>
              </w:rPr>
              <w:t>signé le ..........................................</w:t>
            </w:r>
          </w:p>
        </w:tc>
        <w:tc>
          <w:tcPr>
            <w:tcW w:w="4606" w:type="dxa"/>
          </w:tcPr>
          <w:p w14:paraId="1D677E25" w14:textId="77777777" w:rsidR="00436EFE" w:rsidRPr="00DA0B64" w:rsidRDefault="00436EFE" w:rsidP="008335E6">
            <w:pPr>
              <w:keepNext/>
              <w:keepLines/>
              <w:rPr>
                <w:rFonts w:ascii="Arial" w:hAnsi="Arial" w:cs="Arial"/>
                <w:sz w:val="20"/>
              </w:rPr>
            </w:pPr>
            <w:r w:rsidRPr="00DA0B64">
              <w:rPr>
                <w:rFonts w:ascii="Arial" w:hAnsi="Arial" w:cs="Arial"/>
                <w:sz w:val="20"/>
              </w:rPr>
              <w:t xml:space="preserve">par le titulaire </w:t>
            </w:r>
          </w:p>
        </w:tc>
      </w:tr>
      <w:tr w:rsidR="00436EFE" w:rsidRPr="00DA0B64" w14:paraId="7FBB2AB2" w14:textId="77777777" w:rsidTr="008335E6">
        <w:tc>
          <w:tcPr>
            <w:tcW w:w="9212" w:type="dxa"/>
            <w:gridSpan w:val="2"/>
          </w:tcPr>
          <w:p w14:paraId="25AE6428" w14:textId="77777777" w:rsidR="00436EFE" w:rsidRPr="00DA0B64" w:rsidRDefault="00436EFE" w:rsidP="008335E6">
            <w:pPr>
              <w:keepNext/>
              <w:keepLines/>
              <w:jc w:val="center"/>
              <w:rPr>
                <w:rFonts w:ascii="Arial" w:hAnsi="Arial" w:cs="Arial"/>
                <w:i/>
                <w:sz w:val="20"/>
              </w:rPr>
            </w:pPr>
          </w:p>
          <w:p w14:paraId="2E452867" w14:textId="77777777" w:rsidR="00436EFE" w:rsidRPr="00DA0B64" w:rsidRDefault="00436EFE" w:rsidP="008335E6">
            <w:pPr>
              <w:keepNext/>
              <w:keepLines/>
              <w:jc w:val="center"/>
              <w:rPr>
                <w:rFonts w:ascii="Arial" w:hAnsi="Arial" w:cs="Arial"/>
                <w:b/>
                <w:i/>
                <w:sz w:val="20"/>
                <w:u w:val="single"/>
              </w:rPr>
            </w:pPr>
            <w:r w:rsidRPr="00DA0B64">
              <w:rPr>
                <w:rFonts w:ascii="Arial" w:hAnsi="Arial" w:cs="Arial"/>
                <w:b/>
                <w:i/>
                <w:sz w:val="20"/>
                <w:u w:val="single"/>
              </w:rPr>
              <w:t xml:space="preserve">Ou </w:t>
            </w:r>
          </w:p>
          <w:p w14:paraId="2E2BB10A" w14:textId="77777777" w:rsidR="00436EFE" w:rsidRPr="00DA0B64" w:rsidRDefault="00436EFE" w:rsidP="008335E6">
            <w:pPr>
              <w:keepNext/>
              <w:keepLines/>
              <w:jc w:val="center"/>
              <w:rPr>
                <w:rFonts w:ascii="Arial" w:hAnsi="Arial" w:cs="Arial"/>
                <w:i/>
                <w:sz w:val="20"/>
              </w:rPr>
            </w:pPr>
          </w:p>
          <w:p w14:paraId="5D339A42" w14:textId="77777777" w:rsidR="00436EFE" w:rsidRPr="00DA0B64" w:rsidRDefault="00436EFE" w:rsidP="008335E6">
            <w:pPr>
              <w:keepNext/>
              <w:keepLines/>
              <w:jc w:val="center"/>
              <w:rPr>
                <w:rFonts w:ascii="Arial" w:hAnsi="Arial" w:cs="Arial"/>
                <w:i/>
                <w:sz w:val="20"/>
              </w:rPr>
            </w:pPr>
            <w:r w:rsidRPr="00DA0B64">
              <w:rPr>
                <w:rFonts w:ascii="Arial" w:hAnsi="Arial" w:cs="Arial"/>
                <w:i/>
                <w:sz w:val="20"/>
              </w:rPr>
              <w:t>Récépissé de notification de l’accord-cadre</w:t>
            </w:r>
          </w:p>
          <w:p w14:paraId="1FB1B6B6" w14:textId="77777777" w:rsidR="00436EFE" w:rsidRPr="00DA0B64" w:rsidRDefault="00436EFE" w:rsidP="008335E6">
            <w:pPr>
              <w:keepNext/>
              <w:keepLines/>
              <w:jc w:val="center"/>
              <w:rPr>
                <w:rFonts w:ascii="Arial" w:hAnsi="Arial" w:cs="Arial"/>
                <w:sz w:val="20"/>
              </w:rPr>
            </w:pPr>
          </w:p>
        </w:tc>
      </w:tr>
      <w:tr w:rsidR="00436EFE" w:rsidRPr="00DA0B64" w14:paraId="5A923525" w14:textId="77777777" w:rsidTr="008335E6">
        <w:tc>
          <w:tcPr>
            <w:tcW w:w="4606" w:type="dxa"/>
          </w:tcPr>
          <w:p w14:paraId="4A61F2EA" w14:textId="77777777" w:rsidR="00436EFE" w:rsidRPr="00DA0B64" w:rsidRDefault="00436EFE" w:rsidP="008335E6">
            <w:pPr>
              <w:keepNext/>
              <w:keepLines/>
              <w:jc w:val="right"/>
              <w:rPr>
                <w:rFonts w:ascii="Arial" w:hAnsi="Arial" w:cs="Arial"/>
                <w:sz w:val="20"/>
              </w:rPr>
            </w:pPr>
            <w:r w:rsidRPr="00DA0B64">
              <w:rPr>
                <w:rFonts w:ascii="Arial" w:hAnsi="Arial" w:cs="Arial"/>
                <w:sz w:val="20"/>
              </w:rPr>
              <w:t>remis le ..........................................</w:t>
            </w:r>
          </w:p>
        </w:tc>
        <w:tc>
          <w:tcPr>
            <w:tcW w:w="4606" w:type="dxa"/>
          </w:tcPr>
          <w:p w14:paraId="2AB0C56A" w14:textId="77777777" w:rsidR="00436EFE" w:rsidRPr="00DA0B64" w:rsidRDefault="00436EFE" w:rsidP="008335E6">
            <w:pPr>
              <w:keepNext/>
              <w:keepLines/>
              <w:rPr>
                <w:rFonts w:ascii="Arial" w:hAnsi="Arial" w:cs="Arial"/>
                <w:sz w:val="20"/>
              </w:rPr>
            </w:pPr>
            <w:r w:rsidRPr="00DA0B64">
              <w:rPr>
                <w:rFonts w:ascii="Arial" w:hAnsi="Arial" w:cs="Arial"/>
                <w:sz w:val="20"/>
              </w:rPr>
              <w:t>au titulaire</w:t>
            </w:r>
          </w:p>
        </w:tc>
      </w:tr>
      <w:tr w:rsidR="00436EFE" w:rsidRPr="00DA0B64" w14:paraId="4194872C" w14:textId="77777777" w:rsidTr="008335E6">
        <w:tc>
          <w:tcPr>
            <w:tcW w:w="4606" w:type="dxa"/>
          </w:tcPr>
          <w:p w14:paraId="360DAAC7" w14:textId="77777777" w:rsidR="00436EFE" w:rsidRPr="00DA0B64" w:rsidRDefault="00436EFE" w:rsidP="008335E6">
            <w:pPr>
              <w:keepNext/>
              <w:keepLines/>
              <w:jc w:val="right"/>
              <w:rPr>
                <w:rFonts w:ascii="Arial" w:hAnsi="Arial" w:cs="Arial"/>
                <w:sz w:val="20"/>
              </w:rPr>
            </w:pPr>
          </w:p>
          <w:p w14:paraId="455D6212" w14:textId="77777777" w:rsidR="00436EFE" w:rsidRPr="00DA0B64" w:rsidRDefault="00436EFE" w:rsidP="008335E6">
            <w:pPr>
              <w:keepNext/>
              <w:keepLines/>
              <w:jc w:val="right"/>
              <w:rPr>
                <w:rFonts w:ascii="Arial" w:hAnsi="Arial" w:cs="Arial"/>
                <w:sz w:val="20"/>
              </w:rPr>
            </w:pPr>
          </w:p>
        </w:tc>
        <w:tc>
          <w:tcPr>
            <w:tcW w:w="4606" w:type="dxa"/>
          </w:tcPr>
          <w:p w14:paraId="2A8814D9" w14:textId="77777777" w:rsidR="00436EFE" w:rsidRPr="00DA0B64" w:rsidRDefault="00436EFE" w:rsidP="008335E6">
            <w:pPr>
              <w:keepNext/>
              <w:keepLines/>
              <w:rPr>
                <w:rFonts w:ascii="Arial" w:hAnsi="Arial" w:cs="Arial"/>
                <w:sz w:val="20"/>
              </w:rPr>
            </w:pPr>
          </w:p>
        </w:tc>
      </w:tr>
    </w:tbl>
    <w:p w14:paraId="7A12819E" w14:textId="5A2B1CE9" w:rsidR="00436EFE" w:rsidRDefault="00436EFE" w:rsidP="00436EFE">
      <w:pPr>
        <w:pStyle w:val="En-tte"/>
        <w:tabs>
          <w:tab w:val="clear" w:pos="9072"/>
        </w:tabs>
        <w:rPr>
          <w:rFonts w:ascii="Arial" w:hAnsi="Arial" w:cs="Arial"/>
          <w:sz w:val="20"/>
        </w:rPr>
      </w:pPr>
    </w:p>
    <w:p w14:paraId="0DE0B230" w14:textId="21CB4E2A" w:rsidR="00B319B1" w:rsidRDefault="00B319B1" w:rsidP="00436EFE">
      <w:pPr>
        <w:pStyle w:val="En-tte"/>
        <w:tabs>
          <w:tab w:val="clear" w:pos="9072"/>
        </w:tabs>
        <w:rPr>
          <w:rFonts w:ascii="Arial" w:hAnsi="Arial" w:cs="Arial"/>
          <w:sz w:val="20"/>
        </w:rPr>
      </w:pPr>
    </w:p>
    <w:p w14:paraId="57D62BCC" w14:textId="4E5B12BE" w:rsidR="00B319B1" w:rsidRDefault="00B319B1" w:rsidP="00436EFE">
      <w:pPr>
        <w:pStyle w:val="En-tte"/>
        <w:tabs>
          <w:tab w:val="clear" w:pos="9072"/>
        </w:tabs>
        <w:rPr>
          <w:rFonts w:ascii="Arial" w:hAnsi="Arial" w:cs="Arial"/>
          <w:sz w:val="20"/>
        </w:rPr>
      </w:pPr>
    </w:p>
    <w:p w14:paraId="16EAD081" w14:textId="494D914C" w:rsidR="00B319B1" w:rsidRDefault="00B319B1" w:rsidP="00436EFE">
      <w:pPr>
        <w:pStyle w:val="En-tte"/>
        <w:tabs>
          <w:tab w:val="clear" w:pos="9072"/>
        </w:tabs>
        <w:rPr>
          <w:rFonts w:ascii="Arial" w:hAnsi="Arial" w:cs="Arial"/>
          <w:sz w:val="20"/>
        </w:rPr>
      </w:pPr>
    </w:p>
    <w:p w14:paraId="07F89C94" w14:textId="77777777" w:rsidR="005D0345" w:rsidRDefault="005D0345" w:rsidP="00436EFE">
      <w:pPr>
        <w:pStyle w:val="En-tte"/>
        <w:tabs>
          <w:tab w:val="clear" w:pos="9072"/>
        </w:tabs>
        <w:rPr>
          <w:rFonts w:ascii="Arial" w:hAnsi="Arial" w:cs="Arial"/>
          <w:sz w:val="20"/>
        </w:rPr>
      </w:pPr>
    </w:p>
    <w:p w14:paraId="1A3F6351" w14:textId="77777777" w:rsidR="005D0345" w:rsidRDefault="005D0345" w:rsidP="00436EFE">
      <w:pPr>
        <w:pStyle w:val="En-tte"/>
        <w:tabs>
          <w:tab w:val="clear" w:pos="9072"/>
        </w:tabs>
        <w:rPr>
          <w:rFonts w:ascii="Arial" w:hAnsi="Arial" w:cs="Arial"/>
          <w:sz w:val="20"/>
        </w:rPr>
      </w:pPr>
    </w:p>
    <w:p w14:paraId="7E805F7F" w14:textId="1A012153" w:rsidR="00B319B1" w:rsidRPr="008342D2" w:rsidRDefault="00B319B1" w:rsidP="00B26C50">
      <w:pPr>
        <w:rPr>
          <w:bCs/>
        </w:rPr>
      </w:pPr>
      <w:bookmarkStart w:id="81" w:name="_Toc47012656"/>
      <w:r w:rsidRPr="00B26C50">
        <w:rPr>
          <w:b/>
          <w:bCs/>
        </w:rPr>
        <w:t>ANNEXE CCAP : DECLARATION D’ABSENCE DE CONFLIT D’INTERETS</w:t>
      </w:r>
      <w:bookmarkEnd w:id="81"/>
    </w:p>
    <w:p w14:paraId="1DDC75D6" w14:textId="77777777" w:rsidR="00B319B1" w:rsidRPr="001A31E7" w:rsidRDefault="00B319B1" w:rsidP="00B319B1">
      <w:pPr>
        <w:rPr>
          <w:rFonts w:ascii="Arial" w:hAnsi="Arial" w:cs="Arial"/>
          <w:i/>
          <w:sz w:val="20"/>
          <w:u w:val="single"/>
        </w:rPr>
      </w:pPr>
    </w:p>
    <w:p w14:paraId="2DA15F65" w14:textId="5BC42504" w:rsidR="00B319B1" w:rsidRPr="00AC2F57" w:rsidRDefault="00B319B1" w:rsidP="00B26C50">
      <w:pPr>
        <w:jc w:val="both"/>
        <w:rPr>
          <w:rFonts w:ascii="Arial" w:hAnsi="Arial" w:cs="Arial"/>
          <w:i/>
          <w:sz w:val="20"/>
        </w:rPr>
      </w:pPr>
      <w:r w:rsidRPr="00AC2F57">
        <w:rPr>
          <w:rFonts w:ascii="Arial" w:hAnsi="Arial" w:cs="Arial"/>
          <w:i/>
          <w:sz w:val="20"/>
        </w:rPr>
        <w:t>Je soussigné (e), ….</w:t>
      </w:r>
    </w:p>
    <w:p w14:paraId="22D57890" w14:textId="77777777" w:rsidR="00B319B1" w:rsidRPr="00AC2F57" w:rsidRDefault="00B319B1" w:rsidP="00B26C50">
      <w:pPr>
        <w:jc w:val="both"/>
        <w:rPr>
          <w:rFonts w:ascii="Arial" w:hAnsi="Arial" w:cs="Arial"/>
          <w:i/>
          <w:sz w:val="20"/>
        </w:rPr>
      </w:pPr>
    </w:p>
    <w:p w14:paraId="727F021A" w14:textId="77777777" w:rsidR="00B319B1" w:rsidRPr="00AC2F57" w:rsidRDefault="00B319B1" w:rsidP="00B26C50">
      <w:pPr>
        <w:jc w:val="both"/>
        <w:rPr>
          <w:rFonts w:ascii="Arial" w:hAnsi="Arial" w:cs="Arial"/>
          <w:i/>
          <w:sz w:val="20"/>
        </w:rPr>
      </w:pPr>
      <w:r w:rsidRPr="00AC2F57">
        <w:rPr>
          <w:rFonts w:ascii="Arial" w:hAnsi="Arial" w:cs="Arial"/>
          <w:i/>
          <w:sz w:val="20"/>
        </w:rPr>
        <w:t>représentant de la société …</w:t>
      </w:r>
    </w:p>
    <w:p w14:paraId="0D809ED4" w14:textId="77777777" w:rsidR="00B319B1" w:rsidRPr="00AC2F57" w:rsidRDefault="00B319B1" w:rsidP="00B26C50">
      <w:pPr>
        <w:jc w:val="both"/>
        <w:rPr>
          <w:rFonts w:ascii="Arial" w:hAnsi="Arial" w:cs="Arial"/>
          <w:i/>
          <w:sz w:val="20"/>
        </w:rPr>
      </w:pPr>
    </w:p>
    <w:p w14:paraId="0382E76B" w14:textId="08D9D882" w:rsidR="00B319B1" w:rsidRDefault="00B319B1" w:rsidP="00B26C50">
      <w:pPr>
        <w:jc w:val="both"/>
        <w:rPr>
          <w:rFonts w:ascii="Arial" w:hAnsi="Arial" w:cs="Arial"/>
          <w:i/>
          <w:sz w:val="20"/>
        </w:rPr>
      </w:pPr>
      <w:r w:rsidRPr="00AC2F57">
        <w:rPr>
          <w:rFonts w:ascii="Arial" w:hAnsi="Arial" w:cs="Arial"/>
          <w:i/>
          <w:sz w:val="20"/>
        </w:rPr>
        <w:t xml:space="preserve">déclare que la société, ses représentants et salariés susceptibles d’exécuter tout ou partie du marché </w:t>
      </w:r>
      <w:r w:rsidR="00ED2413" w:rsidRPr="00ED2413">
        <w:rPr>
          <w:rFonts w:ascii="Arial" w:hAnsi="Arial" w:cs="Arial"/>
          <w:i/>
          <w:sz w:val="20"/>
        </w:rPr>
        <w:t xml:space="preserve">n°P2434-AOO-DSI </w:t>
      </w:r>
      <w:r w:rsidRPr="00AC2F57">
        <w:rPr>
          <w:rFonts w:ascii="Arial" w:hAnsi="Arial" w:cs="Arial"/>
          <w:i/>
          <w:sz w:val="20"/>
        </w:rPr>
        <w:t xml:space="preserve">relatif à </w:t>
      </w:r>
      <w:r w:rsidR="002F63D7" w:rsidRPr="00AC2F57">
        <w:rPr>
          <w:rFonts w:ascii="Arial" w:hAnsi="Arial" w:cs="Arial"/>
          <w:i/>
          <w:sz w:val="20"/>
        </w:rPr>
        <w:t xml:space="preserve">la </w:t>
      </w:r>
      <w:r w:rsidR="002F5E15">
        <w:rPr>
          <w:rFonts w:ascii="Arial" w:hAnsi="Arial" w:cs="Arial"/>
          <w:i/>
          <w:sz w:val="20"/>
        </w:rPr>
        <w:t>f</w:t>
      </w:r>
      <w:r w:rsidR="002F5E15" w:rsidRPr="002F5E15">
        <w:rPr>
          <w:rFonts w:ascii="Arial" w:hAnsi="Arial" w:cs="Arial"/>
          <w:i/>
          <w:sz w:val="20"/>
        </w:rPr>
        <w:t>ourniture de prestations de conseil en stratégie pour la DSI de la Branche Recouvrement du Régime Général de la Sécurité Sociale</w:t>
      </w:r>
      <w:r w:rsidR="001963F9">
        <w:rPr>
          <w:rFonts w:ascii="Arial" w:hAnsi="Arial" w:cs="Arial"/>
          <w:i/>
          <w:sz w:val="20"/>
        </w:rPr>
        <w:t> :</w:t>
      </w:r>
    </w:p>
    <w:p w14:paraId="07C1EDAA" w14:textId="77777777" w:rsidR="00E12B1D" w:rsidRPr="00AC2F57" w:rsidRDefault="00E12B1D" w:rsidP="00B26C50">
      <w:pPr>
        <w:jc w:val="both"/>
        <w:rPr>
          <w:rFonts w:ascii="Arial" w:hAnsi="Arial" w:cs="Arial"/>
          <w:i/>
          <w:sz w:val="20"/>
        </w:rPr>
      </w:pPr>
    </w:p>
    <w:p w14:paraId="4FF4979C" w14:textId="77777777" w:rsidR="00B319B1" w:rsidRPr="00AC2F57" w:rsidRDefault="00B319B1" w:rsidP="00B26C50">
      <w:pPr>
        <w:jc w:val="both"/>
        <w:rPr>
          <w:rFonts w:ascii="Arial" w:hAnsi="Arial" w:cs="Arial"/>
          <w:i/>
          <w:sz w:val="20"/>
        </w:rPr>
      </w:pPr>
      <w:r w:rsidRPr="00AC2F57">
        <w:rPr>
          <w:rFonts w:ascii="Arial" w:hAnsi="Arial" w:cs="Arial"/>
          <w:i/>
          <w:sz w:val="20"/>
        </w:rPr>
        <w:t>-</w:t>
      </w:r>
      <w:r w:rsidRPr="00AC2F57">
        <w:rPr>
          <w:rFonts w:ascii="Arial" w:hAnsi="Arial" w:cs="Arial"/>
          <w:i/>
          <w:sz w:val="20"/>
        </w:rPr>
        <w:tab/>
        <w:t>ne sont pas en situation de conflit d’intérêts. Un conflit d’intérêts peut notamment résulter d’un intérêt, direct ou indirect, économique, financier, professionnel, personnel ou familial ;</w:t>
      </w:r>
    </w:p>
    <w:p w14:paraId="75692E29" w14:textId="77777777" w:rsidR="00B319B1" w:rsidRPr="00AC2F57" w:rsidRDefault="00B319B1" w:rsidP="00B26C50">
      <w:pPr>
        <w:jc w:val="both"/>
        <w:rPr>
          <w:rFonts w:ascii="Arial" w:hAnsi="Arial" w:cs="Arial"/>
          <w:i/>
          <w:sz w:val="20"/>
        </w:rPr>
      </w:pPr>
    </w:p>
    <w:p w14:paraId="5F1CC9B6" w14:textId="77777777" w:rsidR="00B319B1" w:rsidRPr="00AC2F57" w:rsidRDefault="00B319B1" w:rsidP="00B26C50">
      <w:pPr>
        <w:jc w:val="both"/>
        <w:rPr>
          <w:rFonts w:ascii="Arial" w:hAnsi="Arial" w:cs="Arial"/>
          <w:i/>
          <w:sz w:val="20"/>
        </w:rPr>
      </w:pPr>
      <w:r w:rsidRPr="00AC2F57">
        <w:rPr>
          <w:rFonts w:ascii="Arial" w:hAnsi="Arial" w:cs="Arial"/>
          <w:i/>
          <w:sz w:val="20"/>
        </w:rPr>
        <w:t>-</w:t>
      </w:r>
      <w:r w:rsidRPr="00AC2F57">
        <w:rPr>
          <w:rFonts w:ascii="Arial" w:hAnsi="Arial" w:cs="Arial"/>
          <w:i/>
          <w:sz w:val="20"/>
        </w:rPr>
        <w:tab/>
        <w:t>signaleront sans délai au pouvoir adjudicateur toute situation de conflit d’intérêts ou de risque de conflit d’intérêts ;</w:t>
      </w:r>
    </w:p>
    <w:p w14:paraId="6E733DD4" w14:textId="77777777" w:rsidR="00B319B1" w:rsidRPr="00AC2F57" w:rsidRDefault="00B319B1" w:rsidP="00B26C50">
      <w:pPr>
        <w:jc w:val="both"/>
        <w:rPr>
          <w:rFonts w:ascii="Arial" w:hAnsi="Arial" w:cs="Arial"/>
          <w:i/>
          <w:sz w:val="20"/>
        </w:rPr>
      </w:pPr>
    </w:p>
    <w:p w14:paraId="5617F1BD" w14:textId="77777777" w:rsidR="00B319B1" w:rsidRPr="00AC2F57" w:rsidRDefault="00B319B1" w:rsidP="00B26C50">
      <w:pPr>
        <w:jc w:val="both"/>
        <w:rPr>
          <w:rFonts w:ascii="Arial" w:hAnsi="Arial" w:cs="Arial"/>
          <w:i/>
          <w:sz w:val="20"/>
        </w:rPr>
      </w:pPr>
      <w:r w:rsidRPr="00AC2F57">
        <w:rPr>
          <w:rFonts w:ascii="Arial" w:hAnsi="Arial" w:cs="Arial"/>
          <w:i/>
          <w:sz w:val="20"/>
        </w:rPr>
        <w:t>-</w:t>
      </w:r>
      <w:r w:rsidRPr="00AC2F57">
        <w:rPr>
          <w:rFonts w:ascii="Arial" w:hAnsi="Arial" w:cs="Arial"/>
          <w:i/>
          <w:sz w:val="20"/>
        </w:rPr>
        <w:tab/>
        <w:t>prendront toute mesure pour éviter de se placer en situation de conflit d’intérêts ;</w:t>
      </w:r>
    </w:p>
    <w:p w14:paraId="6FA1C616" w14:textId="77777777" w:rsidR="00B319B1" w:rsidRPr="00AC2F57" w:rsidRDefault="00B319B1" w:rsidP="00B26C50">
      <w:pPr>
        <w:jc w:val="both"/>
        <w:rPr>
          <w:rFonts w:ascii="Arial" w:hAnsi="Arial" w:cs="Arial"/>
          <w:i/>
          <w:sz w:val="20"/>
        </w:rPr>
      </w:pPr>
    </w:p>
    <w:p w14:paraId="2C391F72" w14:textId="77777777" w:rsidR="00B319B1" w:rsidRPr="00AC2F57" w:rsidRDefault="00B319B1" w:rsidP="00B26C50">
      <w:pPr>
        <w:jc w:val="both"/>
        <w:rPr>
          <w:rFonts w:ascii="Arial" w:hAnsi="Arial" w:cs="Arial"/>
          <w:i/>
          <w:sz w:val="20"/>
        </w:rPr>
      </w:pPr>
      <w:r w:rsidRPr="00AC2F57">
        <w:rPr>
          <w:rFonts w:ascii="Arial" w:hAnsi="Arial" w:cs="Arial"/>
          <w:i/>
          <w:sz w:val="20"/>
        </w:rPr>
        <w:t>-</w:t>
      </w:r>
      <w:r w:rsidRPr="00AC2F57">
        <w:rPr>
          <w:rFonts w:ascii="Arial" w:hAnsi="Arial" w:cs="Arial"/>
          <w:i/>
          <w:sz w:val="20"/>
        </w:rPr>
        <w:tab/>
        <w:t>s’engageront à faire respecter ces principes aux sous-traitants de la société auxquels ils auront recours pour l’exécution du marché susvisé.</w:t>
      </w:r>
    </w:p>
    <w:p w14:paraId="26783028" w14:textId="77777777" w:rsidR="00B319B1" w:rsidRPr="00AC2F57" w:rsidRDefault="00B319B1" w:rsidP="00B26C50">
      <w:pPr>
        <w:jc w:val="both"/>
        <w:rPr>
          <w:rFonts w:ascii="Arial" w:hAnsi="Arial" w:cs="Arial"/>
          <w:i/>
          <w:sz w:val="20"/>
        </w:rPr>
      </w:pPr>
    </w:p>
    <w:p w14:paraId="6BDC3CE7" w14:textId="0D9B9A7D" w:rsidR="00B319B1" w:rsidRPr="00AC2F57" w:rsidRDefault="00B319B1" w:rsidP="00B26C50">
      <w:pPr>
        <w:jc w:val="both"/>
        <w:rPr>
          <w:rFonts w:ascii="Arial" w:hAnsi="Arial" w:cs="Arial"/>
          <w:i/>
          <w:sz w:val="20"/>
        </w:rPr>
      </w:pPr>
      <w:r w:rsidRPr="00AC2F57">
        <w:rPr>
          <w:rFonts w:ascii="Arial" w:hAnsi="Arial" w:cs="Arial"/>
          <w:i/>
          <w:sz w:val="20"/>
        </w:rPr>
        <w:t>L’ACOSS se réserve le droit de vérifier ces informations.</w:t>
      </w:r>
    </w:p>
    <w:p w14:paraId="7B1969F8" w14:textId="77777777" w:rsidR="00B319B1" w:rsidRPr="00AC2F57" w:rsidRDefault="00B319B1" w:rsidP="00B26C50">
      <w:pPr>
        <w:jc w:val="both"/>
        <w:rPr>
          <w:rFonts w:ascii="Arial" w:hAnsi="Arial" w:cs="Arial"/>
          <w:i/>
          <w:sz w:val="20"/>
        </w:rPr>
      </w:pPr>
    </w:p>
    <w:p w14:paraId="19033945" w14:textId="77777777" w:rsidR="00B319B1" w:rsidRPr="00AC2F57" w:rsidRDefault="00B319B1" w:rsidP="00B26C50">
      <w:pPr>
        <w:jc w:val="both"/>
        <w:rPr>
          <w:rFonts w:ascii="Arial" w:hAnsi="Arial" w:cs="Arial"/>
          <w:i/>
          <w:sz w:val="20"/>
        </w:rPr>
      </w:pPr>
    </w:p>
    <w:p w14:paraId="2BB8CE61" w14:textId="2B255148" w:rsidR="00B319B1" w:rsidRPr="00AC2F57" w:rsidRDefault="00B319B1" w:rsidP="00B26C50">
      <w:pPr>
        <w:jc w:val="both"/>
        <w:rPr>
          <w:rFonts w:ascii="Arial" w:hAnsi="Arial" w:cs="Arial"/>
          <w:i/>
          <w:sz w:val="20"/>
        </w:rPr>
      </w:pPr>
      <w:r w:rsidRPr="00AC2F57">
        <w:rPr>
          <w:rFonts w:ascii="Arial" w:hAnsi="Arial" w:cs="Arial"/>
          <w:i/>
          <w:sz w:val="20"/>
        </w:rPr>
        <w:t>Fait à …</w:t>
      </w:r>
      <w:r w:rsidR="008F3D27">
        <w:rPr>
          <w:rFonts w:ascii="Arial" w:hAnsi="Arial" w:cs="Arial"/>
          <w:i/>
          <w:sz w:val="20"/>
        </w:rPr>
        <w:t xml:space="preserve">       </w:t>
      </w:r>
      <w:r w:rsidR="00467B90">
        <w:rPr>
          <w:rFonts w:ascii="Arial" w:hAnsi="Arial" w:cs="Arial"/>
          <w:i/>
          <w:sz w:val="20"/>
        </w:rPr>
        <w:t xml:space="preserve">             </w:t>
      </w:r>
      <w:r w:rsidRPr="00AC2F57">
        <w:rPr>
          <w:rFonts w:ascii="Arial" w:hAnsi="Arial" w:cs="Arial"/>
          <w:i/>
          <w:sz w:val="20"/>
        </w:rPr>
        <w:t>, le …</w:t>
      </w:r>
    </w:p>
    <w:p w14:paraId="6BD22F8F" w14:textId="77777777" w:rsidR="00B319B1" w:rsidRPr="00AC2F57" w:rsidRDefault="00B319B1" w:rsidP="00B26C50">
      <w:pPr>
        <w:jc w:val="both"/>
        <w:rPr>
          <w:rFonts w:ascii="Arial" w:hAnsi="Arial" w:cs="Arial"/>
          <w:i/>
          <w:sz w:val="20"/>
        </w:rPr>
      </w:pPr>
    </w:p>
    <w:p w14:paraId="7977765C" w14:textId="730EE027" w:rsidR="00B319B1" w:rsidRPr="00AC2F57" w:rsidRDefault="00B319B1" w:rsidP="00B26C50">
      <w:pPr>
        <w:jc w:val="both"/>
        <w:rPr>
          <w:rFonts w:ascii="Arial" w:hAnsi="Arial" w:cs="Arial"/>
          <w:i/>
          <w:sz w:val="20"/>
        </w:rPr>
      </w:pPr>
      <w:r w:rsidRPr="00AC2F57">
        <w:rPr>
          <w:rFonts w:ascii="Arial" w:hAnsi="Arial" w:cs="Arial"/>
          <w:i/>
          <w:sz w:val="20"/>
        </w:rPr>
        <w:t>[signature précédée de la mention lu et approuvé]</w:t>
      </w:r>
    </w:p>
    <w:p w14:paraId="3FCBDF6F" w14:textId="3FCF30D4" w:rsidR="00B319B1" w:rsidRDefault="00B319B1" w:rsidP="00436EFE">
      <w:pPr>
        <w:pStyle w:val="En-tte"/>
        <w:tabs>
          <w:tab w:val="clear" w:pos="9072"/>
        </w:tabs>
        <w:rPr>
          <w:rFonts w:ascii="Arial" w:hAnsi="Arial" w:cs="Arial"/>
          <w:sz w:val="20"/>
        </w:rPr>
      </w:pPr>
    </w:p>
    <w:p w14:paraId="5164BA3D" w14:textId="20499A0B" w:rsidR="00B319B1" w:rsidRDefault="00B319B1" w:rsidP="00436EFE">
      <w:pPr>
        <w:pStyle w:val="En-tte"/>
        <w:tabs>
          <w:tab w:val="clear" w:pos="9072"/>
        </w:tabs>
        <w:rPr>
          <w:rFonts w:ascii="Arial" w:hAnsi="Arial" w:cs="Arial"/>
          <w:sz w:val="20"/>
        </w:rPr>
      </w:pPr>
    </w:p>
    <w:p w14:paraId="42A75058" w14:textId="27C20A39" w:rsidR="00B319B1" w:rsidRDefault="00B319B1" w:rsidP="00436EFE">
      <w:pPr>
        <w:pStyle w:val="En-tte"/>
        <w:tabs>
          <w:tab w:val="clear" w:pos="9072"/>
        </w:tabs>
        <w:rPr>
          <w:rFonts w:ascii="Arial" w:hAnsi="Arial" w:cs="Arial"/>
          <w:sz w:val="20"/>
        </w:rPr>
      </w:pPr>
    </w:p>
    <w:p w14:paraId="5A0F06C5" w14:textId="024234A7" w:rsidR="00B319B1" w:rsidRDefault="00B319B1" w:rsidP="00436EFE">
      <w:pPr>
        <w:pStyle w:val="En-tte"/>
        <w:tabs>
          <w:tab w:val="clear" w:pos="9072"/>
        </w:tabs>
        <w:rPr>
          <w:rFonts w:ascii="Arial" w:hAnsi="Arial" w:cs="Arial"/>
          <w:sz w:val="20"/>
        </w:rPr>
      </w:pPr>
    </w:p>
    <w:p w14:paraId="0CBD4A79" w14:textId="54DEACF1" w:rsidR="00B319B1" w:rsidRDefault="00B319B1" w:rsidP="00436EFE">
      <w:pPr>
        <w:pStyle w:val="En-tte"/>
        <w:tabs>
          <w:tab w:val="clear" w:pos="9072"/>
        </w:tabs>
        <w:rPr>
          <w:rFonts w:ascii="Arial" w:hAnsi="Arial" w:cs="Arial"/>
          <w:sz w:val="20"/>
        </w:rPr>
      </w:pPr>
    </w:p>
    <w:p w14:paraId="7D9D8119" w14:textId="6BA6A46B" w:rsidR="00B319B1" w:rsidRDefault="00B319B1" w:rsidP="00436EFE">
      <w:pPr>
        <w:pStyle w:val="En-tte"/>
        <w:tabs>
          <w:tab w:val="clear" w:pos="9072"/>
        </w:tabs>
        <w:rPr>
          <w:rFonts w:ascii="Arial" w:hAnsi="Arial" w:cs="Arial"/>
          <w:sz w:val="20"/>
        </w:rPr>
      </w:pPr>
    </w:p>
    <w:p w14:paraId="1496AC75" w14:textId="68F67E71" w:rsidR="00B319B1" w:rsidRDefault="00B319B1" w:rsidP="00436EFE">
      <w:pPr>
        <w:pStyle w:val="En-tte"/>
        <w:tabs>
          <w:tab w:val="clear" w:pos="9072"/>
        </w:tabs>
        <w:rPr>
          <w:rFonts w:ascii="Arial" w:hAnsi="Arial" w:cs="Arial"/>
          <w:sz w:val="20"/>
        </w:rPr>
      </w:pPr>
    </w:p>
    <w:p w14:paraId="310D1DC2" w14:textId="6151C763" w:rsidR="00B319B1" w:rsidRPr="00DA0B64" w:rsidRDefault="00B319B1" w:rsidP="00436EFE">
      <w:pPr>
        <w:pStyle w:val="En-tte"/>
        <w:tabs>
          <w:tab w:val="clear" w:pos="9072"/>
        </w:tabs>
        <w:rPr>
          <w:rFonts w:ascii="Arial" w:hAnsi="Arial" w:cs="Arial"/>
          <w:sz w:val="20"/>
        </w:rPr>
      </w:pPr>
    </w:p>
    <w:p w14:paraId="3303740C" w14:textId="6020BCBD" w:rsidR="00436EFE" w:rsidRPr="00DA0B64" w:rsidRDefault="00436EFE" w:rsidP="007532DC">
      <w:pPr>
        <w:tabs>
          <w:tab w:val="left" w:pos="1134"/>
          <w:tab w:val="left" w:pos="1843"/>
          <w:tab w:val="left" w:pos="5104"/>
          <w:tab w:val="left" w:pos="8505"/>
        </w:tabs>
        <w:spacing w:line="240" w:lineRule="exact"/>
        <w:rPr>
          <w:rFonts w:ascii="Arial" w:hAnsi="Arial" w:cs="Arial"/>
          <w:i/>
          <w:sz w:val="20"/>
          <w:u w:val="single"/>
        </w:rPr>
      </w:pPr>
    </w:p>
    <w:sectPr w:rsidR="00436EFE" w:rsidRPr="00DA0B64" w:rsidSect="003477C4">
      <w:headerReference w:type="default" r:id="rId16"/>
      <w:footerReference w:type="even" r:id="rId17"/>
      <w:footerReference w:type="default" r:id="rId18"/>
      <w:headerReference w:type="first" r:id="rId19"/>
      <w:footerReference w:type="first" r:id="rId20"/>
      <w:footnotePr>
        <w:numRestart w:val="eachPage"/>
      </w:footnotePr>
      <w:pgSz w:w="11340" w:h="16840" w:code="9"/>
      <w:pgMar w:top="1276" w:right="1134" w:bottom="567" w:left="1134" w:header="737" w:footer="250" w:gutter="0"/>
      <w:pgNumType w:start="1"/>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F465D" w14:textId="77777777" w:rsidR="00FC6BED" w:rsidRDefault="00FC6BED">
      <w:r>
        <w:separator/>
      </w:r>
    </w:p>
  </w:endnote>
  <w:endnote w:type="continuationSeparator" w:id="0">
    <w:p w14:paraId="2E3B0E4D" w14:textId="77777777" w:rsidR="00FC6BED" w:rsidRDefault="00FC6BED">
      <w:r>
        <w:continuationSeparator/>
      </w:r>
    </w:p>
  </w:endnote>
  <w:endnote w:type="continuationNotice" w:id="1">
    <w:p w14:paraId="64F025F6" w14:textId="77777777" w:rsidR="00FC6BED" w:rsidRDefault="00FC6B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N)">
    <w:altName w:val="Univers"/>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Arial Gras">
    <w:altName w:val="Arial"/>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
    <w:altName w:val="Arial"/>
    <w:panose1 w:val="020B0604020202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75872" w14:textId="77777777" w:rsidR="000B2918" w:rsidRDefault="000B2918" w:rsidP="00BC079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2F8BEA4" w14:textId="77777777" w:rsidR="000B2918" w:rsidRDefault="000B2918" w:rsidP="0067143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2" w:space="0" w:color="000000"/>
      </w:tblBorders>
      <w:tblLayout w:type="fixed"/>
      <w:tblCellMar>
        <w:left w:w="0" w:type="dxa"/>
        <w:right w:w="0" w:type="dxa"/>
      </w:tblCellMar>
      <w:tblLook w:val="0000" w:firstRow="0" w:lastRow="0" w:firstColumn="0" w:lastColumn="0" w:noHBand="0" w:noVBand="0"/>
    </w:tblPr>
    <w:tblGrid>
      <w:gridCol w:w="1701"/>
      <w:gridCol w:w="6096"/>
      <w:gridCol w:w="1275"/>
    </w:tblGrid>
    <w:tr w:rsidR="000B2918" w:rsidRPr="005735B0" w14:paraId="3608187E" w14:textId="77777777" w:rsidTr="003D3983">
      <w:trPr>
        <w:trHeight w:hRule="exact" w:val="1003"/>
      </w:trPr>
      <w:tc>
        <w:tcPr>
          <w:tcW w:w="1701" w:type="dxa"/>
          <w:vAlign w:val="center"/>
        </w:tcPr>
        <w:p w14:paraId="3367EB2C" w14:textId="77777777" w:rsidR="000B2918" w:rsidRDefault="000B2918" w:rsidP="00671436">
          <w:pPr>
            <w:pStyle w:val="Pieddepage"/>
            <w:snapToGrid w:val="0"/>
            <w:spacing w:before="60" w:after="60"/>
            <w:ind w:right="360"/>
            <w:jc w:val="center"/>
            <w:rPr>
              <w:sz w:val="16"/>
            </w:rPr>
          </w:pPr>
          <w:r>
            <w:rPr>
              <w:rFonts w:ascii="Arial" w:hAnsi="Arial" w:cs="Arial"/>
              <w:noProof/>
              <w:sz w:val="40"/>
              <w:szCs w:val="40"/>
              <w:lang w:eastAsia="fr-FR"/>
            </w:rPr>
            <w:drawing>
              <wp:inline distT="0" distB="0" distL="0" distR="0" wp14:anchorId="6544D6A5" wp14:editId="1CEB6E1B">
                <wp:extent cx="836930" cy="629920"/>
                <wp:effectExtent l="19050" t="0" r="127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836930" cy="629920"/>
                        </a:xfrm>
                        <a:prstGeom prst="rect">
                          <a:avLst/>
                        </a:prstGeom>
                        <a:noFill/>
                        <a:ln w="9525">
                          <a:noFill/>
                          <a:miter lim="800000"/>
                          <a:headEnd/>
                          <a:tailEnd/>
                        </a:ln>
                      </pic:spPr>
                    </pic:pic>
                  </a:graphicData>
                </a:graphic>
              </wp:inline>
            </w:drawing>
          </w:r>
        </w:p>
        <w:p w14:paraId="34B5B9F9" w14:textId="77777777" w:rsidR="000B2918" w:rsidRDefault="000B2918">
          <w:pPr>
            <w:pStyle w:val="Pieddepage"/>
            <w:snapToGrid w:val="0"/>
            <w:spacing w:before="60" w:after="60"/>
            <w:rPr>
              <w:b/>
              <w:sz w:val="16"/>
            </w:rPr>
          </w:pPr>
        </w:p>
      </w:tc>
      <w:tc>
        <w:tcPr>
          <w:tcW w:w="6096" w:type="dxa"/>
          <w:vAlign w:val="center"/>
        </w:tcPr>
        <w:p w14:paraId="3AAC47C5" w14:textId="77777777" w:rsidR="000B2918" w:rsidRDefault="000B2918">
          <w:pPr>
            <w:pStyle w:val="Pieddepage"/>
            <w:snapToGrid w:val="0"/>
            <w:jc w:val="center"/>
            <w:rPr>
              <w:b/>
              <w:sz w:val="16"/>
            </w:rPr>
          </w:pPr>
        </w:p>
        <w:p w14:paraId="7E4A20E3" w14:textId="3AB641A3" w:rsidR="000B2918" w:rsidRPr="003477C4" w:rsidRDefault="008D2CF0" w:rsidP="003477C4">
          <w:pPr>
            <w:jc w:val="center"/>
            <w:rPr>
              <w:rFonts w:ascii="Arial" w:hAnsi="Arial" w:cs="Arial"/>
              <w:caps/>
              <w:sz w:val="16"/>
              <w:szCs w:val="16"/>
            </w:rPr>
          </w:pPr>
          <w:r w:rsidRPr="008D2CF0">
            <w:rPr>
              <w:rFonts w:ascii="Arial" w:hAnsi="Arial" w:cs="Arial"/>
              <w:sz w:val="16"/>
              <w:szCs w:val="16"/>
            </w:rPr>
            <w:t>P2434-AOO-DSI</w:t>
          </w:r>
          <w:r>
            <w:rPr>
              <w:rFonts w:ascii="Arial" w:hAnsi="Arial" w:cs="Arial"/>
              <w:sz w:val="16"/>
              <w:szCs w:val="16"/>
            </w:rPr>
            <w:t xml:space="preserve"> </w:t>
          </w:r>
          <w:r w:rsidR="000B2918" w:rsidRPr="00B26C50">
            <w:rPr>
              <w:rFonts w:ascii="Arial" w:hAnsi="Arial" w:cs="Arial"/>
              <w:sz w:val="16"/>
              <w:szCs w:val="16"/>
            </w:rPr>
            <w:t xml:space="preserve">- </w:t>
          </w:r>
          <w:r w:rsidR="00BA4AFC">
            <w:rPr>
              <w:rFonts w:ascii="Arial" w:hAnsi="Arial" w:cs="Arial"/>
              <w:sz w:val="16"/>
              <w:szCs w:val="16"/>
            </w:rPr>
            <w:t>F</w:t>
          </w:r>
          <w:r w:rsidR="00722137" w:rsidRPr="00722137">
            <w:rPr>
              <w:rFonts w:ascii="Arial" w:hAnsi="Arial" w:cs="Arial"/>
              <w:sz w:val="16"/>
              <w:szCs w:val="16"/>
            </w:rPr>
            <w:t xml:space="preserve">ourniture de prestations de conseil </w:t>
          </w:r>
          <w:r w:rsidR="00846880">
            <w:rPr>
              <w:rFonts w:ascii="Arial" w:hAnsi="Arial" w:cs="Arial"/>
              <w:sz w:val="16"/>
              <w:szCs w:val="16"/>
            </w:rPr>
            <w:t>en</w:t>
          </w:r>
          <w:r w:rsidR="00722137" w:rsidRPr="00722137">
            <w:rPr>
              <w:rFonts w:ascii="Arial" w:hAnsi="Arial" w:cs="Arial"/>
              <w:sz w:val="16"/>
              <w:szCs w:val="16"/>
            </w:rPr>
            <w:t xml:space="preserve"> stratégie pour la DSI de la Branche Recouvrement du Régime Général de la Sécurité Sociale</w:t>
          </w:r>
        </w:p>
      </w:tc>
      <w:tc>
        <w:tcPr>
          <w:tcW w:w="1275" w:type="dxa"/>
          <w:vAlign w:val="center"/>
        </w:tcPr>
        <w:p w14:paraId="7CDC99E0" w14:textId="77777777" w:rsidR="000B2918" w:rsidRPr="005735B0" w:rsidRDefault="000B2918" w:rsidP="008111CF">
          <w:pPr>
            <w:pStyle w:val="Pieddepage"/>
            <w:snapToGrid w:val="0"/>
            <w:jc w:val="right"/>
            <w:rPr>
              <w:rStyle w:val="Numrodepage"/>
              <w:rFonts w:ascii="Arial" w:hAnsi="Arial" w:cs="Arial"/>
              <w:sz w:val="16"/>
            </w:rPr>
          </w:pPr>
        </w:p>
      </w:tc>
    </w:tr>
  </w:tbl>
  <w:p w14:paraId="6FA065D3" w14:textId="77777777" w:rsidR="000B2918" w:rsidRDefault="000B291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BC4A1" w14:textId="77777777" w:rsidR="000B2918" w:rsidRDefault="000B2918" w:rsidP="009B5CC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66E3485D" w14:textId="77777777" w:rsidR="000B2918" w:rsidRDefault="000B2918" w:rsidP="00BC0797">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2685D" w14:textId="77777777" w:rsidR="00FC6BED" w:rsidRDefault="00FC6BED">
      <w:r>
        <w:separator/>
      </w:r>
    </w:p>
  </w:footnote>
  <w:footnote w:type="continuationSeparator" w:id="0">
    <w:p w14:paraId="4864842D" w14:textId="77777777" w:rsidR="00FC6BED" w:rsidRDefault="00FC6BED">
      <w:r>
        <w:continuationSeparator/>
      </w:r>
    </w:p>
  </w:footnote>
  <w:footnote w:type="continuationNotice" w:id="1">
    <w:p w14:paraId="64AB81E1" w14:textId="77777777" w:rsidR="00FC6BED" w:rsidRDefault="00FC6B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949507"/>
      <w:docPartObj>
        <w:docPartGallery w:val="Page Numbers (Top of Page)"/>
        <w:docPartUnique/>
      </w:docPartObj>
    </w:sdtPr>
    <w:sdtEndPr/>
    <w:sdtContent>
      <w:p w14:paraId="556CFFE6" w14:textId="77777777" w:rsidR="000B2918" w:rsidRDefault="000B2918">
        <w:pPr>
          <w:pStyle w:val="En-tte"/>
          <w:jc w:val="right"/>
        </w:pPr>
        <w:r w:rsidRPr="006B593B">
          <w:rPr>
            <w:rFonts w:ascii="Arial" w:hAnsi="Arial" w:cs="Arial"/>
            <w:sz w:val="16"/>
            <w:szCs w:val="16"/>
          </w:rPr>
          <w:fldChar w:fldCharType="begin"/>
        </w:r>
        <w:r w:rsidRPr="006B593B">
          <w:rPr>
            <w:rFonts w:ascii="Arial" w:hAnsi="Arial" w:cs="Arial"/>
            <w:sz w:val="16"/>
            <w:szCs w:val="16"/>
          </w:rPr>
          <w:instrText xml:space="preserve"> PAGE   \* MERGEFORMAT </w:instrText>
        </w:r>
        <w:r w:rsidRPr="006B593B">
          <w:rPr>
            <w:rFonts w:ascii="Arial" w:hAnsi="Arial" w:cs="Arial"/>
            <w:sz w:val="16"/>
            <w:szCs w:val="16"/>
          </w:rPr>
          <w:fldChar w:fldCharType="separate"/>
        </w:r>
        <w:r>
          <w:rPr>
            <w:rFonts w:ascii="Arial" w:hAnsi="Arial" w:cs="Arial"/>
            <w:noProof/>
            <w:sz w:val="16"/>
            <w:szCs w:val="16"/>
          </w:rPr>
          <w:t>15</w:t>
        </w:r>
        <w:r w:rsidRPr="006B593B">
          <w:rPr>
            <w:rFonts w:ascii="Arial" w:hAnsi="Arial" w:cs="Arial"/>
            <w:sz w:val="16"/>
            <w:szCs w:val="16"/>
          </w:rPr>
          <w:fldChar w:fldCharType="end"/>
        </w:r>
      </w:p>
    </w:sdtContent>
  </w:sdt>
  <w:p w14:paraId="51A1F644" w14:textId="77777777" w:rsidR="000B2918" w:rsidRDefault="000B2918">
    <w:pPr>
      <w:pStyle w:val="En-tte"/>
      <w:ind w:left="850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1206A" w14:textId="77777777" w:rsidR="000B2918" w:rsidRDefault="000B2918">
    <w:pPr>
      <w:pStyle w:val="En-tte"/>
    </w:pPr>
    <w:r>
      <w:rPr>
        <w:noProof/>
        <w:lang w:eastAsia="fr-FR"/>
      </w:rPr>
      <w:drawing>
        <wp:anchor distT="0" distB="0" distL="114300" distR="114300" simplePos="0" relativeHeight="251658240" behindDoc="0" locked="0" layoutInCell="0" allowOverlap="1" wp14:anchorId="0EEBC672" wp14:editId="0628C594">
          <wp:simplePos x="0" y="0"/>
          <wp:positionH relativeFrom="column">
            <wp:posOffset>-792480</wp:posOffset>
          </wp:positionH>
          <wp:positionV relativeFrom="paragraph">
            <wp:posOffset>-635</wp:posOffset>
          </wp:positionV>
          <wp:extent cx="9145905" cy="541020"/>
          <wp:effectExtent l="19050" t="0" r="0" b="0"/>
          <wp:wrapNone/>
          <wp:docPr id="1" name="Image 1"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57EEB8E4"/>
    <w:lvl w:ilvl="0">
      <w:start w:val="1"/>
      <w:numFmt w:val="bullet"/>
      <w:pStyle w:val="Listepuces4"/>
      <w:lvlText w:val=""/>
      <w:lvlJc w:val="left"/>
      <w:pPr>
        <w:tabs>
          <w:tab w:val="num" w:pos="2203"/>
        </w:tabs>
        <w:ind w:left="2203" w:hanging="360"/>
      </w:pPr>
      <w:rPr>
        <w:rFonts w:ascii="Symbol" w:hAnsi="Symbol" w:hint="default"/>
      </w:rPr>
    </w:lvl>
  </w:abstractNum>
  <w:abstractNum w:abstractNumId="1" w15:restartNumberingAfterBreak="0">
    <w:nsid w:val="FFFFFFFE"/>
    <w:multiLevelType w:val="singleLevel"/>
    <w:tmpl w:val="FFFFFFFF"/>
    <w:lvl w:ilvl="0">
      <w:numFmt w:val="decimal"/>
      <w:pStyle w:val="paragraphe1"/>
      <w:lvlText w:val="*"/>
      <w:lvlJc w:val="left"/>
    </w:lvl>
  </w:abstractNum>
  <w:abstractNum w:abstractNumId="2" w15:restartNumberingAfterBreak="0">
    <w:nsid w:val="00B25E2A"/>
    <w:multiLevelType w:val="hybridMultilevel"/>
    <w:tmpl w:val="FDCE51C4"/>
    <w:lvl w:ilvl="0" w:tplc="C984694C">
      <w:numFmt w:val="bullet"/>
      <w:lvlText w:val=""/>
      <w:lvlJc w:val="left"/>
      <w:pPr>
        <w:ind w:left="720" w:hanging="360"/>
      </w:pPr>
      <w:rPr>
        <w:rFonts w:ascii="Symbol" w:eastAsia="Calibri"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01222B15"/>
    <w:multiLevelType w:val="hybridMultilevel"/>
    <w:tmpl w:val="011272A4"/>
    <w:lvl w:ilvl="0" w:tplc="B3A0B6C0">
      <w:start w:val="2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5DA19EB"/>
    <w:multiLevelType w:val="hybridMultilevel"/>
    <w:tmpl w:val="1BEA2CFE"/>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5F36D68"/>
    <w:multiLevelType w:val="hybridMultilevel"/>
    <w:tmpl w:val="105CF610"/>
    <w:lvl w:ilvl="0" w:tplc="B3A0B6C0">
      <w:start w:val="2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71C7697"/>
    <w:multiLevelType w:val="hybridMultilevel"/>
    <w:tmpl w:val="6C543FEE"/>
    <w:lvl w:ilvl="0" w:tplc="8962E86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74D3984"/>
    <w:multiLevelType w:val="hybridMultilevel"/>
    <w:tmpl w:val="80BE7050"/>
    <w:lvl w:ilvl="0" w:tplc="4B7055BE">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A1910E4"/>
    <w:multiLevelType w:val="hybridMultilevel"/>
    <w:tmpl w:val="F4C6E9E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BA44D8D"/>
    <w:multiLevelType w:val="hybridMultilevel"/>
    <w:tmpl w:val="E3A491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F393CEF"/>
    <w:multiLevelType w:val="hybridMultilevel"/>
    <w:tmpl w:val="A6DCC8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03A3477"/>
    <w:multiLevelType w:val="hybridMultilevel"/>
    <w:tmpl w:val="94261170"/>
    <w:lvl w:ilvl="0" w:tplc="5B041D96">
      <w:start w:val="2"/>
      <w:numFmt w:val="bullet"/>
      <w:lvlText w:val="-"/>
      <w:lvlJc w:val="left"/>
      <w:pPr>
        <w:ind w:left="360" w:hanging="360"/>
      </w:pPr>
      <w:rPr>
        <w:rFonts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11691A22"/>
    <w:multiLevelType w:val="multilevel"/>
    <w:tmpl w:val="A5566CE2"/>
    <w:name w:val="WW8Num222222222222222222"/>
    <w:lvl w:ilvl="0">
      <w:start w:val="1"/>
      <w:numFmt w:val="bullet"/>
      <w:lvlText w:val="-"/>
      <w:lvlJc w:val="left"/>
      <w:pPr>
        <w:tabs>
          <w:tab w:val="num" w:pos="1068"/>
        </w:tabs>
        <w:ind w:left="1068"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cs="Univers (W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Univers (WN)"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Univers (WN)"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D549D7"/>
    <w:multiLevelType w:val="hybridMultilevel"/>
    <w:tmpl w:val="22F0C0C2"/>
    <w:lvl w:ilvl="0" w:tplc="040C0001">
      <w:start w:val="1"/>
      <w:numFmt w:val="bullet"/>
      <w:lvlText w:val=""/>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364173C"/>
    <w:multiLevelType w:val="hybridMultilevel"/>
    <w:tmpl w:val="B5B2FF7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42F08D4"/>
    <w:multiLevelType w:val="hybridMultilevel"/>
    <w:tmpl w:val="96FA950A"/>
    <w:lvl w:ilvl="0" w:tplc="157A3940">
      <w:start w:val="13"/>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14A41C3D"/>
    <w:multiLevelType w:val="singleLevel"/>
    <w:tmpl w:val="1B668862"/>
    <w:lvl w:ilvl="0">
      <w:start w:val="4"/>
      <w:numFmt w:val="bullet"/>
      <w:lvlText w:val="-"/>
      <w:lvlJc w:val="left"/>
      <w:pPr>
        <w:tabs>
          <w:tab w:val="num" w:pos="360"/>
        </w:tabs>
        <w:ind w:left="360" w:hanging="360"/>
      </w:pPr>
      <w:rPr>
        <w:rFonts w:hint="default"/>
      </w:rPr>
    </w:lvl>
  </w:abstractNum>
  <w:abstractNum w:abstractNumId="17" w15:restartNumberingAfterBreak="0">
    <w:nsid w:val="152B5758"/>
    <w:multiLevelType w:val="hybridMultilevel"/>
    <w:tmpl w:val="FDB243F0"/>
    <w:lvl w:ilvl="0" w:tplc="A3B26A06">
      <w:start w:val="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7B52102"/>
    <w:multiLevelType w:val="singleLevel"/>
    <w:tmpl w:val="BD54FA22"/>
    <w:lvl w:ilvl="0">
      <w:start w:val="2"/>
      <w:numFmt w:val="bullet"/>
      <w:lvlText w:val="-"/>
      <w:lvlJc w:val="left"/>
      <w:pPr>
        <w:tabs>
          <w:tab w:val="num" w:pos="720"/>
        </w:tabs>
        <w:ind w:left="720" w:hanging="360"/>
      </w:pPr>
      <w:rPr>
        <w:rFonts w:hint="default"/>
      </w:rPr>
    </w:lvl>
  </w:abstractNum>
  <w:abstractNum w:abstractNumId="19" w15:restartNumberingAfterBreak="0">
    <w:nsid w:val="17C05346"/>
    <w:multiLevelType w:val="multilevel"/>
    <w:tmpl w:val="C40EE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9697DD1"/>
    <w:multiLevelType w:val="hybridMultilevel"/>
    <w:tmpl w:val="E6363014"/>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1" w15:restartNumberingAfterBreak="0">
    <w:nsid w:val="1CAB0091"/>
    <w:multiLevelType w:val="hybridMultilevel"/>
    <w:tmpl w:val="5478174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1DB726CA"/>
    <w:multiLevelType w:val="multilevel"/>
    <w:tmpl w:val="9CBAF7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1F7E52CC"/>
    <w:multiLevelType w:val="hybridMultilevel"/>
    <w:tmpl w:val="36B07360"/>
    <w:lvl w:ilvl="0" w:tplc="040C0001">
      <w:start w:val="1"/>
      <w:numFmt w:val="bullet"/>
      <w:lvlText w:val=""/>
      <w:lvlJc w:val="left"/>
      <w:pPr>
        <w:ind w:left="720" w:hanging="360"/>
      </w:pPr>
      <w:rPr>
        <w:rFonts w:ascii="Symbol" w:hAnsi="Symbol" w:hint="default"/>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19E72C3"/>
    <w:multiLevelType w:val="hybridMultilevel"/>
    <w:tmpl w:val="0B4A8C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22470CC"/>
    <w:multiLevelType w:val="hybridMultilevel"/>
    <w:tmpl w:val="A4F861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27D5702"/>
    <w:multiLevelType w:val="multilevel"/>
    <w:tmpl w:val="26968E62"/>
    <w:styleLink w:val="Style1"/>
    <w:lvl w:ilvl="0">
      <w:start w:val="1"/>
      <w:numFmt w:val="decimal"/>
      <w:lvlText w:val="Article %1."/>
      <w:lvlJc w:val="left"/>
      <w:pPr>
        <w:ind w:left="0" w:firstLine="0"/>
      </w:pPr>
      <w:rPr>
        <w:rFonts w:hint="default"/>
      </w:rPr>
    </w:lvl>
    <w:lvl w:ilvl="1">
      <w:start w:val="1"/>
      <w:numFmt w:val="decimalZero"/>
      <w:isLgl/>
      <w:lvlText w:val="Section %1.%2"/>
      <w:lvlJc w:val="left"/>
      <w:pPr>
        <w:ind w:left="709"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24517021"/>
    <w:multiLevelType w:val="multilevel"/>
    <w:tmpl w:val="06F05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6331AC2"/>
    <w:multiLevelType w:val="hybridMultilevel"/>
    <w:tmpl w:val="86D88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8B26256"/>
    <w:multiLevelType w:val="hybridMultilevel"/>
    <w:tmpl w:val="9F10A6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A9C5CED"/>
    <w:multiLevelType w:val="hybridMultilevel"/>
    <w:tmpl w:val="E6A4B294"/>
    <w:lvl w:ilvl="0" w:tplc="040C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1" w15:restartNumberingAfterBreak="0">
    <w:nsid w:val="2ACD2969"/>
    <w:multiLevelType w:val="multilevel"/>
    <w:tmpl w:val="92C07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CEE5112"/>
    <w:multiLevelType w:val="hybridMultilevel"/>
    <w:tmpl w:val="C0FAA7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DD04EAB"/>
    <w:multiLevelType w:val="hybridMultilevel"/>
    <w:tmpl w:val="D666A34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4" w15:restartNumberingAfterBreak="0">
    <w:nsid w:val="2F9C293C"/>
    <w:multiLevelType w:val="multilevel"/>
    <w:tmpl w:val="15DAD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5372FB9"/>
    <w:multiLevelType w:val="multilevel"/>
    <w:tmpl w:val="F86E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6AA4FB9"/>
    <w:multiLevelType w:val="hybridMultilevel"/>
    <w:tmpl w:val="6A84A4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36CB3F89"/>
    <w:multiLevelType w:val="hybridMultilevel"/>
    <w:tmpl w:val="037CEF70"/>
    <w:lvl w:ilvl="0" w:tplc="AF501D44">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381A7206"/>
    <w:multiLevelType w:val="multilevel"/>
    <w:tmpl w:val="465EF12C"/>
    <w:lvl w:ilvl="0">
      <w:start w:val="1"/>
      <w:numFmt w:val="bullet"/>
      <w:lvlText w:val=""/>
      <w:lvlJc w:val="left"/>
      <w:pPr>
        <w:tabs>
          <w:tab w:val="num" w:pos="720"/>
        </w:tabs>
        <w:ind w:left="720" w:hanging="720"/>
      </w:pPr>
      <w:rPr>
        <w:rFonts w:ascii="Symbol" w:hAnsi="Symbol" w:hint="default"/>
        <w:b/>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393E3A10"/>
    <w:multiLevelType w:val="singleLevel"/>
    <w:tmpl w:val="1FB2479A"/>
    <w:lvl w:ilvl="0">
      <w:start w:val="1"/>
      <w:numFmt w:val="bullet"/>
      <w:pStyle w:val="Retrait1"/>
      <w:lvlText w:val=""/>
      <w:lvlJc w:val="left"/>
      <w:pPr>
        <w:tabs>
          <w:tab w:val="num" w:pos="360"/>
        </w:tabs>
        <w:ind w:left="360" w:hanging="360"/>
      </w:pPr>
      <w:rPr>
        <w:rFonts w:ascii="Symbol" w:hAnsi="Symbol" w:hint="default"/>
      </w:rPr>
    </w:lvl>
  </w:abstractNum>
  <w:abstractNum w:abstractNumId="40" w15:restartNumberingAfterBreak="0">
    <w:nsid w:val="3A6731D4"/>
    <w:multiLevelType w:val="hybridMultilevel"/>
    <w:tmpl w:val="4C5CFAB0"/>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3A7E422C"/>
    <w:multiLevelType w:val="multilevel"/>
    <w:tmpl w:val="B2585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D040DDA"/>
    <w:multiLevelType w:val="singleLevel"/>
    <w:tmpl w:val="9FC27484"/>
    <w:lvl w:ilvl="0">
      <w:numFmt w:val="bullet"/>
      <w:lvlText w:val="-"/>
      <w:lvlJc w:val="left"/>
      <w:pPr>
        <w:tabs>
          <w:tab w:val="num" w:pos="360"/>
        </w:tabs>
        <w:ind w:left="360" w:hanging="360"/>
      </w:pPr>
      <w:rPr>
        <w:rFonts w:hint="default"/>
      </w:rPr>
    </w:lvl>
  </w:abstractNum>
  <w:abstractNum w:abstractNumId="43" w15:restartNumberingAfterBreak="0">
    <w:nsid w:val="3E5E4A1F"/>
    <w:multiLevelType w:val="hybridMultilevel"/>
    <w:tmpl w:val="B996331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4" w15:restartNumberingAfterBreak="0">
    <w:nsid w:val="3E9469B7"/>
    <w:multiLevelType w:val="hybridMultilevel"/>
    <w:tmpl w:val="D70CA9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41DB1E51"/>
    <w:multiLevelType w:val="hybridMultilevel"/>
    <w:tmpl w:val="9F40F3B8"/>
    <w:lvl w:ilvl="0" w:tplc="7262B66C">
      <w:start w:val="1"/>
      <w:numFmt w:val="bullet"/>
      <w:lvlText w:val=""/>
      <w:lvlJc w:val="left"/>
      <w:pPr>
        <w:ind w:left="720" w:hanging="360"/>
      </w:pPr>
      <w:rPr>
        <w:rFonts w:ascii="Symbol" w:hAnsi="Symbol"/>
      </w:rPr>
    </w:lvl>
    <w:lvl w:ilvl="1" w:tplc="BDBEC47A">
      <w:start w:val="1"/>
      <w:numFmt w:val="bullet"/>
      <w:lvlText w:val=""/>
      <w:lvlJc w:val="left"/>
      <w:pPr>
        <w:ind w:left="720" w:hanging="360"/>
      </w:pPr>
      <w:rPr>
        <w:rFonts w:ascii="Symbol" w:hAnsi="Symbol"/>
      </w:rPr>
    </w:lvl>
    <w:lvl w:ilvl="2" w:tplc="396433F6">
      <w:start w:val="1"/>
      <w:numFmt w:val="bullet"/>
      <w:lvlText w:val=""/>
      <w:lvlJc w:val="left"/>
      <w:pPr>
        <w:ind w:left="720" w:hanging="360"/>
      </w:pPr>
      <w:rPr>
        <w:rFonts w:ascii="Symbol" w:hAnsi="Symbol"/>
      </w:rPr>
    </w:lvl>
    <w:lvl w:ilvl="3" w:tplc="BE9CE5A0">
      <w:start w:val="1"/>
      <w:numFmt w:val="bullet"/>
      <w:lvlText w:val=""/>
      <w:lvlJc w:val="left"/>
      <w:pPr>
        <w:ind w:left="720" w:hanging="360"/>
      </w:pPr>
      <w:rPr>
        <w:rFonts w:ascii="Symbol" w:hAnsi="Symbol"/>
      </w:rPr>
    </w:lvl>
    <w:lvl w:ilvl="4" w:tplc="B9080FA4">
      <w:start w:val="1"/>
      <w:numFmt w:val="bullet"/>
      <w:lvlText w:val=""/>
      <w:lvlJc w:val="left"/>
      <w:pPr>
        <w:ind w:left="720" w:hanging="360"/>
      </w:pPr>
      <w:rPr>
        <w:rFonts w:ascii="Symbol" w:hAnsi="Symbol"/>
      </w:rPr>
    </w:lvl>
    <w:lvl w:ilvl="5" w:tplc="871CB374">
      <w:start w:val="1"/>
      <w:numFmt w:val="bullet"/>
      <w:lvlText w:val=""/>
      <w:lvlJc w:val="left"/>
      <w:pPr>
        <w:ind w:left="720" w:hanging="360"/>
      </w:pPr>
      <w:rPr>
        <w:rFonts w:ascii="Symbol" w:hAnsi="Symbol"/>
      </w:rPr>
    </w:lvl>
    <w:lvl w:ilvl="6" w:tplc="D7C08D00">
      <w:start w:val="1"/>
      <w:numFmt w:val="bullet"/>
      <w:lvlText w:val=""/>
      <w:lvlJc w:val="left"/>
      <w:pPr>
        <w:ind w:left="720" w:hanging="360"/>
      </w:pPr>
      <w:rPr>
        <w:rFonts w:ascii="Symbol" w:hAnsi="Symbol"/>
      </w:rPr>
    </w:lvl>
    <w:lvl w:ilvl="7" w:tplc="A54017F2">
      <w:start w:val="1"/>
      <w:numFmt w:val="bullet"/>
      <w:lvlText w:val=""/>
      <w:lvlJc w:val="left"/>
      <w:pPr>
        <w:ind w:left="720" w:hanging="360"/>
      </w:pPr>
      <w:rPr>
        <w:rFonts w:ascii="Symbol" w:hAnsi="Symbol"/>
      </w:rPr>
    </w:lvl>
    <w:lvl w:ilvl="8" w:tplc="E62E266C">
      <w:start w:val="1"/>
      <w:numFmt w:val="bullet"/>
      <w:lvlText w:val=""/>
      <w:lvlJc w:val="left"/>
      <w:pPr>
        <w:ind w:left="720" w:hanging="360"/>
      </w:pPr>
      <w:rPr>
        <w:rFonts w:ascii="Symbol" w:hAnsi="Symbol"/>
      </w:rPr>
    </w:lvl>
  </w:abstractNum>
  <w:abstractNum w:abstractNumId="46" w15:restartNumberingAfterBreak="0">
    <w:nsid w:val="432531F6"/>
    <w:multiLevelType w:val="hybridMultilevel"/>
    <w:tmpl w:val="AB3A6B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44E25DFD"/>
    <w:multiLevelType w:val="singleLevel"/>
    <w:tmpl w:val="B7C22DC4"/>
    <w:lvl w:ilvl="0">
      <w:start w:val="22"/>
      <w:numFmt w:val="bullet"/>
      <w:lvlText w:val="-"/>
      <w:lvlJc w:val="left"/>
      <w:pPr>
        <w:tabs>
          <w:tab w:val="num" w:pos="360"/>
        </w:tabs>
        <w:ind w:left="360" w:hanging="360"/>
      </w:pPr>
      <w:rPr>
        <w:rFonts w:hint="default"/>
      </w:rPr>
    </w:lvl>
  </w:abstractNum>
  <w:abstractNum w:abstractNumId="48" w15:restartNumberingAfterBreak="0">
    <w:nsid w:val="45A04DFD"/>
    <w:multiLevelType w:val="multilevel"/>
    <w:tmpl w:val="2D184AD6"/>
    <w:lvl w:ilvl="0">
      <w:start w:val="1"/>
      <w:numFmt w:val="decimal"/>
      <w:pStyle w:val="Titre1"/>
      <w:lvlText w:val="Article %1."/>
      <w:lvlJc w:val="left"/>
      <w:pPr>
        <w:ind w:left="4253" w:firstLine="0"/>
      </w:pPr>
      <w:rPr>
        <w:rFonts w:hint="default"/>
      </w:rPr>
    </w:lvl>
    <w:lvl w:ilvl="1">
      <w:start w:val="1"/>
      <w:numFmt w:val="decimalZero"/>
      <w:pStyle w:val="Titre2"/>
      <w:isLgl/>
      <w:lvlText w:val="Section %1.%2"/>
      <w:lvlJc w:val="left"/>
      <w:pPr>
        <w:ind w:left="2978" w:firstLine="0"/>
      </w:pPr>
      <w:rPr>
        <w:rFonts w:hint="default"/>
        <w:b/>
      </w:rPr>
    </w:lvl>
    <w:lvl w:ilvl="2">
      <w:start w:val="1"/>
      <w:numFmt w:val="lowerLetter"/>
      <w:pStyle w:val="Titre3"/>
      <w:lvlText w:val="(%3)"/>
      <w:lvlJc w:val="left"/>
      <w:pPr>
        <w:ind w:left="2276" w:hanging="432"/>
      </w:pPr>
      <w:rPr>
        <w:rFonts w:hint="default"/>
      </w:rPr>
    </w:lvl>
    <w:lvl w:ilvl="3">
      <w:start w:val="1"/>
      <w:numFmt w:val="lowerRoman"/>
      <w:pStyle w:val="Titre4"/>
      <w:lvlText w:val="(%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49" w15:restartNumberingAfterBreak="0">
    <w:nsid w:val="491020B3"/>
    <w:multiLevelType w:val="hybridMultilevel"/>
    <w:tmpl w:val="73A03EC0"/>
    <w:lvl w:ilvl="0" w:tplc="040C0003">
      <w:start w:val="1"/>
      <w:numFmt w:val="bullet"/>
      <w:lvlText w:val="o"/>
      <w:lvlJc w:val="left"/>
      <w:pPr>
        <w:ind w:left="1069" w:hanging="360"/>
      </w:pPr>
      <w:rPr>
        <w:rFonts w:ascii="Courier New" w:hAnsi="Courier New" w:cs="Courier New"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50" w15:restartNumberingAfterBreak="0">
    <w:nsid w:val="4B490569"/>
    <w:multiLevelType w:val="hybridMultilevel"/>
    <w:tmpl w:val="8CE2592A"/>
    <w:lvl w:ilvl="0" w:tplc="E3B05B10">
      <w:numFmt w:val="bullet"/>
      <w:lvlText w:val="-"/>
      <w:lvlJc w:val="left"/>
      <w:pPr>
        <w:ind w:left="1210" w:hanging="360"/>
      </w:pPr>
      <w:rPr>
        <w:rFonts w:ascii="Times New Roman" w:eastAsia="Times New Roman" w:hAnsi="Times New Roman" w:cs="Times New Roman" w:hint="default"/>
      </w:rPr>
    </w:lvl>
    <w:lvl w:ilvl="1" w:tplc="040C0003">
      <w:start w:val="1"/>
      <w:numFmt w:val="bullet"/>
      <w:lvlText w:val="o"/>
      <w:lvlJc w:val="left"/>
      <w:pPr>
        <w:ind w:left="1930" w:hanging="360"/>
      </w:pPr>
      <w:rPr>
        <w:rFonts w:ascii="Courier New" w:hAnsi="Courier New" w:cs="Courier New" w:hint="default"/>
      </w:rPr>
    </w:lvl>
    <w:lvl w:ilvl="2" w:tplc="040C0005">
      <w:start w:val="1"/>
      <w:numFmt w:val="bullet"/>
      <w:lvlText w:val=""/>
      <w:lvlJc w:val="left"/>
      <w:pPr>
        <w:ind w:left="2650" w:hanging="360"/>
      </w:pPr>
      <w:rPr>
        <w:rFonts w:ascii="Wingdings" w:hAnsi="Wingdings" w:hint="default"/>
      </w:rPr>
    </w:lvl>
    <w:lvl w:ilvl="3" w:tplc="040C0001">
      <w:start w:val="1"/>
      <w:numFmt w:val="bullet"/>
      <w:lvlText w:val=""/>
      <w:lvlJc w:val="left"/>
      <w:pPr>
        <w:ind w:left="3370" w:hanging="360"/>
      </w:pPr>
      <w:rPr>
        <w:rFonts w:ascii="Symbol" w:hAnsi="Symbol" w:hint="default"/>
      </w:rPr>
    </w:lvl>
    <w:lvl w:ilvl="4" w:tplc="040C0003">
      <w:start w:val="1"/>
      <w:numFmt w:val="bullet"/>
      <w:lvlText w:val="o"/>
      <w:lvlJc w:val="left"/>
      <w:pPr>
        <w:ind w:left="4090" w:hanging="360"/>
      </w:pPr>
      <w:rPr>
        <w:rFonts w:ascii="Courier New" w:hAnsi="Courier New" w:cs="Courier New" w:hint="default"/>
      </w:rPr>
    </w:lvl>
    <w:lvl w:ilvl="5" w:tplc="040C0005">
      <w:start w:val="1"/>
      <w:numFmt w:val="bullet"/>
      <w:lvlText w:val=""/>
      <w:lvlJc w:val="left"/>
      <w:pPr>
        <w:ind w:left="4810" w:hanging="360"/>
      </w:pPr>
      <w:rPr>
        <w:rFonts w:ascii="Wingdings" w:hAnsi="Wingdings" w:hint="default"/>
      </w:rPr>
    </w:lvl>
    <w:lvl w:ilvl="6" w:tplc="040C0001">
      <w:start w:val="1"/>
      <w:numFmt w:val="bullet"/>
      <w:lvlText w:val=""/>
      <w:lvlJc w:val="left"/>
      <w:pPr>
        <w:ind w:left="5530" w:hanging="360"/>
      </w:pPr>
      <w:rPr>
        <w:rFonts w:ascii="Symbol" w:hAnsi="Symbol" w:hint="default"/>
      </w:rPr>
    </w:lvl>
    <w:lvl w:ilvl="7" w:tplc="040C0003">
      <w:start w:val="1"/>
      <w:numFmt w:val="bullet"/>
      <w:lvlText w:val="o"/>
      <w:lvlJc w:val="left"/>
      <w:pPr>
        <w:ind w:left="6250" w:hanging="360"/>
      </w:pPr>
      <w:rPr>
        <w:rFonts w:ascii="Courier New" w:hAnsi="Courier New" w:cs="Courier New" w:hint="default"/>
      </w:rPr>
    </w:lvl>
    <w:lvl w:ilvl="8" w:tplc="040C0005">
      <w:start w:val="1"/>
      <w:numFmt w:val="bullet"/>
      <w:lvlText w:val=""/>
      <w:lvlJc w:val="left"/>
      <w:pPr>
        <w:ind w:left="6970" w:hanging="360"/>
      </w:pPr>
      <w:rPr>
        <w:rFonts w:ascii="Wingdings" w:hAnsi="Wingdings" w:hint="default"/>
      </w:rPr>
    </w:lvl>
  </w:abstractNum>
  <w:abstractNum w:abstractNumId="51" w15:restartNumberingAfterBreak="0">
    <w:nsid w:val="4E555776"/>
    <w:multiLevelType w:val="hybridMultilevel"/>
    <w:tmpl w:val="3968BAD4"/>
    <w:lvl w:ilvl="0" w:tplc="0258254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503A0E9C"/>
    <w:multiLevelType w:val="hybridMultilevel"/>
    <w:tmpl w:val="8CBA64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50B5661B"/>
    <w:multiLevelType w:val="hybridMultilevel"/>
    <w:tmpl w:val="C0087E0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544C41B1"/>
    <w:multiLevelType w:val="hybridMultilevel"/>
    <w:tmpl w:val="E070A8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556664A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56413BB2"/>
    <w:multiLevelType w:val="hybridMultilevel"/>
    <w:tmpl w:val="A23A0D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570A5AE9"/>
    <w:multiLevelType w:val="singleLevel"/>
    <w:tmpl w:val="27E60042"/>
    <w:lvl w:ilvl="0">
      <w:start w:val="1"/>
      <w:numFmt w:val="bullet"/>
      <w:pStyle w:val="Puce1"/>
      <w:lvlText w:val=""/>
      <w:lvlJc w:val="left"/>
      <w:pPr>
        <w:tabs>
          <w:tab w:val="num" w:pos="360"/>
        </w:tabs>
        <w:ind w:left="360" w:hanging="360"/>
      </w:pPr>
      <w:rPr>
        <w:rFonts w:ascii="Symbol" w:hAnsi="Symbol" w:hint="default"/>
      </w:rPr>
    </w:lvl>
  </w:abstractNum>
  <w:abstractNum w:abstractNumId="58" w15:restartNumberingAfterBreak="0">
    <w:nsid w:val="59CB0B85"/>
    <w:multiLevelType w:val="hybridMultilevel"/>
    <w:tmpl w:val="ED927DE8"/>
    <w:lvl w:ilvl="0" w:tplc="293EA8AA">
      <w:start w:val="20"/>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5D990C3E"/>
    <w:multiLevelType w:val="hybridMultilevel"/>
    <w:tmpl w:val="D906350E"/>
    <w:lvl w:ilvl="0" w:tplc="F89C04DC">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62924976"/>
    <w:multiLevelType w:val="hybridMultilevel"/>
    <w:tmpl w:val="6BC4991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62D310D4"/>
    <w:multiLevelType w:val="hybridMultilevel"/>
    <w:tmpl w:val="BB90F8B0"/>
    <w:lvl w:ilvl="0" w:tplc="52920DCC">
      <w:start w:val="1"/>
      <w:numFmt w:val="bullet"/>
      <w:pStyle w:val="Listepuces3"/>
      <w:lvlText w:val=""/>
      <w:lvlJc w:val="left"/>
      <w:pPr>
        <w:tabs>
          <w:tab w:val="num" w:pos="926"/>
        </w:tabs>
        <w:ind w:left="926"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63917757"/>
    <w:multiLevelType w:val="singleLevel"/>
    <w:tmpl w:val="4F501564"/>
    <w:lvl w:ilvl="0">
      <w:start w:val="2"/>
      <w:numFmt w:val="lowerLetter"/>
      <w:pStyle w:val="Titre4H4"/>
      <w:lvlText w:val="%1)"/>
      <w:lvlJc w:val="left"/>
      <w:pPr>
        <w:tabs>
          <w:tab w:val="num" w:pos="928"/>
        </w:tabs>
        <w:ind w:left="928" w:hanging="360"/>
      </w:pPr>
      <w:rPr>
        <w:rFonts w:hint="default"/>
      </w:rPr>
    </w:lvl>
  </w:abstractNum>
  <w:abstractNum w:abstractNumId="63" w15:restartNumberingAfterBreak="0">
    <w:nsid w:val="66D5504D"/>
    <w:multiLevelType w:val="multilevel"/>
    <w:tmpl w:val="AEBC0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70E539A"/>
    <w:multiLevelType w:val="hybridMultilevel"/>
    <w:tmpl w:val="E74C06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5" w15:restartNumberingAfterBreak="0">
    <w:nsid w:val="686C557B"/>
    <w:multiLevelType w:val="singleLevel"/>
    <w:tmpl w:val="5B041D96"/>
    <w:lvl w:ilvl="0">
      <w:start w:val="2"/>
      <w:numFmt w:val="bullet"/>
      <w:lvlText w:val="-"/>
      <w:lvlJc w:val="left"/>
      <w:pPr>
        <w:tabs>
          <w:tab w:val="num" w:pos="360"/>
        </w:tabs>
        <w:ind w:left="360" w:hanging="360"/>
      </w:pPr>
      <w:rPr>
        <w:rFonts w:hint="default"/>
      </w:rPr>
    </w:lvl>
  </w:abstractNum>
  <w:abstractNum w:abstractNumId="66" w15:restartNumberingAfterBreak="0">
    <w:nsid w:val="69313ED3"/>
    <w:multiLevelType w:val="multilevel"/>
    <w:tmpl w:val="B1E2A22E"/>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7" w15:restartNumberingAfterBreak="0">
    <w:nsid w:val="6A2732DC"/>
    <w:multiLevelType w:val="hybridMultilevel"/>
    <w:tmpl w:val="11D2221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6B322F28"/>
    <w:multiLevelType w:val="hybridMultilevel"/>
    <w:tmpl w:val="9B662468"/>
    <w:lvl w:ilvl="0" w:tplc="040C0001">
      <w:start w:val="1"/>
      <w:numFmt w:val="bullet"/>
      <w:lvlText w:val=""/>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6C013D24"/>
    <w:multiLevelType w:val="hybridMultilevel"/>
    <w:tmpl w:val="F79477A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6C7520EF"/>
    <w:multiLevelType w:val="hybridMultilevel"/>
    <w:tmpl w:val="6FF21B48"/>
    <w:lvl w:ilvl="0" w:tplc="B3A0B6C0">
      <w:start w:val="20"/>
      <w:numFmt w:val="bullet"/>
      <w:lvlText w:val="-"/>
      <w:lvlJc w:val="left"/>
      <w:pPr>
        <w:ind w:left="1080"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1" w15:restartNumberingAfterBreak="0">
    <w:nsid w:val="6FE03678"/>
    <w:multiLevelType w:val="hybridMultilevel"/>
    <w:tmpl w:val="B59EE9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7226685E"/>
    <w:multiLevelType w:val="hybridMultilevel"/>
    <w:tmpl w:val="505C40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73363718"/>
    <w:multiLevelType w:val="hybridMultilevel"/>
    <w:tmpl w:val="834EEF86"/>
    <w:lvl w:ilvl="0" w:tplc="B3A0B6C0">
      <w:start w:val="20"/>
      <w:numFmt w:val="bullet"/>
      <w:lvlText w:val="-"/>
      <w:lvlJc w:val="left"/>
      <w:pPr>
        <w:ind w:left="1429" w:hanging="360"/>
      </w:pPr>
      <w:rPr>
        <w:rFonts w:ascii="Calibri" w:eastAsia="Times New Roman" w:hAnsi="Calibri" w:cs="Calibri"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74" w15:restartNumberingAfterBreak="0">
    <w:nsid w:val="798946EC"/>
    <w:multiLevelType w:val="singleLevel"/>
    <w:tmpl w:val="E806D4EE"/>
    <w:lvl w:ilvl="0">
      <w:numFmt w:val="bullet"/>
      <w:lvlText w:val="-"/>
      <w:lvlJc w:val="left"/>
      <w:pPr>
        <w:tabs>
          <w:tab w:val="num" w:pos="644"/>
        </w:tabs>
        <w:ind w:left="644" w:hanging="360"/>
      </w:pPr>
      <w:rPr>
        <w:rFonts w:hint="default"/>
      </w:rPr>
    </w:lvl>
  </w:abstractNum>
  <w:abstractNum w:abstractNumId="75" w15:restartNumberingAfterBreak="0">
    <w:nsid w:val="7F3D1A61"/>
    <w:multiLevelType w:val="multilevel"/>
    <w:tmpl w:val="E918E486"/>
    <w:lvl w:ilvl="0">
      <w:start w:val="1"/>
      <w:numFmt w:val="decimal"/>
      <w:pStyle w:val="CCAP1"/>
      <w:lvlText w:val="Article %1 - "/>
      <w:lvlJc w:val="left"/>
      <w:pPr>
        <w:tabs>
          <w:tab w:val="num" w:pos="432"/>
        </w:tabs>
        <w:ind w:left="432" w:hanging="432"/>
      </w:pPr>
      <w:rPr>
        <w:rFonts w:hint="default"/>
      </w:rPr>
    </w:lvl>
    <w:lvl w:ilvl="1">
      <w:start w:val="1"/>
      <w:numFmt w:val="decimal"/>
      <w:pStyle w:val="CCAP2"/>
      <w:lvlText w:val="%1.%2"/>
      <w:lvlJc w:val="left"/>
      <w:pPr>
        <w:tabs>
          <w:tab w:val="num" w:pos="576"/>
        </w:tabs>
        <w:ind w:left="576" w:hanging="576"/>
      </w:pPr>
      <w:rPr>
        <w:rFonts w:hint="default"/>
      </w:rPr>
    </w:lvl>
    <w:lvl w:ilvl="2">
      <w:start w:val="1"/>
      <w:numFmt w:val="decimal"/>
      <w:pStyle w:val="CCAP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814249250">
    <w:abstractNumId w:val="62"/>
  </w:num>
  <w:num w:numId="2" w16cid:durableId="1027874462">
    <w:abstractNumId w:val="1"/>
  </w:num>
  <w:num w:numId="3" w16cid:durableId="774398538">
    <w:abstractNumId w:val="39"/>
  </w:num>
  <w:num w:numId="4" w16cid:durableId="1277837158">
    <w:abstractNumId w:val="33"/>
  </w:num>
  <w:num w:numId="5" w16cid:durableId="2089492981">
    <w:abstractNumId w:val="60"/>
  </w:num>
  <w:num w:numId="6" w16cid:durableId="2091001769">
    <w:abstractNumId w:val="53"/>
  </w:num>
  <w:num w:numId="7" w16cid:durableId="1759522368">
    <w:abstractNumId w:val="67"/>
  </w:num>
  <w:num w:numId="8" w16cid:durableId="47848079">
    <w:abstractNumId w:val="69"/>
  </w:num>
  <w:num w:numId="9" w16cid:durableId="283460813">
    <w:abstractNumId w:val="0"/>
  </w:num>
  <w:num w:numId="10" w16cid:durableId="536552382">
    <w:abstractNumId w:val="61"/>
  </w:num>
  <w:num w:numId="11" w16cid:durableId="1013651739">
    <w:abstractNumId w:val="14"/>
  </w:num>
  <w:num w:numId="12" w16cid:durableId="1476069370">
    <w:abstractNumId w:val="18"/>
  </w:num>
  <w:num w:numId="13" w16cid:durableId="1483034800">
    <w:abstractNumId w:val="75"/>
  </w:num>
  <w:num w:numId="14" w16cid:durableId="221331493">
    <w:abstractNumId w:val="48"/>
  </w:num>
  <w:num w:numId="15" w16cid:durableId="110174330">
    <w:abstractNumId w:val="26"/>
  </w:num>
  <w:num w:numId="16" w16cid:durableId="1806391380">
    <w:abstractNumId w:val="42"/>
  </w:num>
  <w:num w:numId="17" w16cid:durableId="1152522919">
    <w:abstractNumId w:val="57"/>
  </w:num>
  <w:num w:numId="18" w16cid:durableId="277954066">
    <w:abstractNumId w:val="29"/>
  </w:num>
  <w:num w:numId="19" w16cid:durableId="1314213181">
    <w:abstractNumId w:val="16"/>
  </w:num>
  <w:num w:numId="20" w16cid:durableId="1225142054">
    <w:abstractNumId w:val="20"/>
  </w:num>
  <w:num w:numId="21" w16cid:durableId="1473865962">
    <w:abstractNumId w:val="43"/>
  </w:num>
  <w:num w:numId="22" w16cid:durableId="427624939">
    <w:abstractNumId w:val="3"/>
  </w:num>
  <w:num w:numId="23" w16cid:durableId="1856648557">
    <w:abstractNumId w:val="25"/>
  </w:num>
  <w:num w:numId="24" w16cid:durableId="1814710954">
    <w:abstractNumId w:val="65"/>
  </w:num>
  <w:num w:numId="25" w16cid:durableId="952441260">
    <w:abstractNumId w:val="27"/>
  </w:num>
  <w:num w:numId="26" w16cid:durableId="1686901244">
    <w:abstractNumId w:val="59"/>
  </w:num>
  <w:num w:numId="27" w16cid:durableId="24183917">
    <w:abstractNumId w:val="32"/>
  </w:num>
  <w:num w:numId="28" w16cid:durableId="13267126">
    <w:abstractNumId w:val="21"/>
  </w:num>
  <w:num w:numId="29" w16cid:durableId="2011054717">
    <w:abstractNumId w:val="72"/>
  </w:num>
  <w:num w:numId="30" w16cid:durableId="31465141">
    <w:abstractNumId w:val="49"/>
  </w:num>
  <w:num w:numId="31" w16cid:durableId="286277566">
    <w:abstractNumId w:val="13"/>
  </w:num>
  <w:num w:numId="32" w16cid:durableId="2629767">
    <w:abstractNumId w:val="23"/>
  </w:num>
  <w:num w:numId="33" w16cid:durableId="1264144956">
    <w:abstractNumId w:val="68"/>
  </w:num>
  <w:num w:numId="34" w16cid:durableId="879517334">
    <w:abstractNumId w:val="55"/>
  </w:num>
  <w:num w:numId="35" w16cid:durableId="60568913">
    <w:abstractNumId w:val="22"/>
  </w:num>
  <w:num w:numId="36" w16cid:durableId="4802718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0702797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311699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888072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326286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624670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978058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5211836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6630808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20657803">
    <w:abstractNumId w:val="2"/>
  </w:num>
  <w:num w:numId="46" w16cid:durableId="647173847">
    <w:abstractNumId w:val="63"/>
  </w:num>
  <w:num w:numId="47" w16cid:durableId="911619552">
    <w:abstractNumId w:val="66"/>
  </w:num>
  <w:num w:numId="48" w16cid:durableId="1330333858">
    <w:abstractNumId w:val="38"/>
  </w:num>
  <w:num w:numId="49" w16cid:durableId="968972634">
    <w:abstractNumId w:val="15"/>
  </w:num>
  <w:num w:numId="50" w16cid:durableId="2135438425">
    <w:abstractNumId w:val="50"/>
  </w:num>
  <w:num w:numId="51" w16cid:durableId="369763019">
    <w:abstractNumId w:val="10"/>
  </w:num>
  <w:num w:numId="52" w16cid:durableId="190651758">
    <w:abstractNumId w:val="8"/>
  </w:num>
  <w:num w:numId="53" w16cid:durableId="974531574">
    <w:abstractNumId w:val="11"/>
  </w:num>
  <w:num w:numId="54" w16cid:durableId="1137723750">
    <w:abstractNumId w:val="6"/>
  </w:num>
  <w:num w:numId="55" w16cid:durableId="70349773">
    <w:abstractNumId w:val="71"/>
  </w:num>
  <w:num w:numId="56" w16cid:durableId="1557430038">
    <w:abstractNumId w:val="40"/>
  </w:num>
  <w:num w:numId="57" w16cid:durableId="1309555988">
    <w:abstractNumId w:val="36"/>
  </w:num>
  <w:num w:numId="58" w16cid:durableId="1542551926">
    <w:abstractNumId w:val="28"/>
  </w:num>
  <w:num w:numId="59" w16cid:durableId="79445979">
    <w:abstractNumId w:val="7"/>
  </w:num>
  <w:num w:numId="60" w16cid:durableId="1702894173">
    <w:abstractNumId w:val="4"/>
  </w:num>
  <w:num w:numId="61" w16cid:durableId="467473819">
    <w:abstractNumId w:val="74"/>
  </w:num>
  <w:num w:numId="62" w16cid:durableId="59639205">
    <w:abstractNumId w:val="46"/>
  </w:num>
  <w:num w:numId="63" w16cid:durableId="1204514649">
    <w:abstractNumId w:val="73"/>
  </w:num>
  <w:num w:numId="64" w16cid:durableId="1991715726">
    <w:abstractNumId w:val="70"/>
  </w:num>
  <w:num w:numId="65" w16cid:durableId="831410635">
    <w:abstractNumId w:val="30"/>
  </w:num>
  <w:num w:numId="66" w16cid:durableId="860898978">
    <w:abstractNumId w:val="56"/>
  </w:num>
  <w:num w:numId="67" w16cid:durableId="1694307424">
    <w:abstractNumId w:val="52"/>
  </w:num>
  <w:num w:numId="68" w16cid:durableId="1621297299">
    <w:abstractNumId w:val="44"/>
  </w:num>
  <w:num w:numId="69" w16cid:durableId="85227862">
    <w:abstractNumId w:val="24"/>
  </w:num>
  <w:num w:numId="70" w16cid:durableId="1250432750">
    <w:abstractNumId w:val="54"/>
  </w:num>
  <w:num w:numId="71" w16cid:durableId="1432622664">
    <w:abstractNumId w:val="64"/>
  </w:num>
  <w:num w:numId="72" w16cid:durableId="359281617">
    <w:abstractNumId w:val="47"/>
  </w:num>
  <w:num w:numId="73" w16cid:durableId="591551547">
    <w:abstractNumId w:val="9"/>
  </w:num>
  <w:num w:numId="74" w16cid:durableId="1215696603">
    <w:abstractNumId w:val="51"/>
  </w:num>
  <w:num w:numId="75" w16cid:durableId="904871218">
    <w:abstractNumId w:val="58"/>
  </w:num>
  <w:num w:numId="76" w16cid:durableId="778372456">
    <w:abstractNumId w:val="5"/>
  </w:num>
  <w:num w:numId="77" w16cid:durableId="1423797490">
    <w:abstractNumId w:val="41"/>
  </w:num>
  <w:num w:numId="78" w16cid:durableId="513806645">
    <w:abstractNumId w:val="34"/>
  </w:num>
  <w:num w:numId="79" w16cid:durableId="2140414288">
    <w:abstractNumId w:val="31"/>
  </w:num>
  <w:num w:numId="80" w16cid:durableId="372003995">
    <w:abstractNumId w:val="19"/>
  </w:num>
  <w:num w:numId="81" w16cid:durableId="1208098">
    <w:abstractNumId w:val="35"/>
  </w:num>
  <w:num w:numId="82" w16cid:durableId="175656649">
    <w:abstractNumId w:val="45"/>
  </w:num>
  <w:num w:numId="83" w16cid:durableId="2087266561">
    <w:abstractNumId w:val="37"/>
  </w:num>
  <w:num w:numId="84" w16cid:durableId="1168132605">
    <w:abstractNumId w:val="1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746"/>
    <w:rsid w:val="0000085E"/>
    <w:rsid w:val="000009C1"/>
    <w:rsid w:val="00000B9C"/>
    <w:rsid w:val="00000BA2"/>
    <w:rsid w:val="000014AD"/>
    <w:rsid w:val="00001A28"/>
    <w:rsid w:val="00001BF4"/>
    <w:rsid w:val="0000204C"/>
    <w:rsid w:val="000021D2"/>
    <w:rsid w:val="0000307F"/>
    <w:rsid w:val="0000331D"/>
    <w:rsid w:val="000038EB"/>
    <w:rsid w:val="00003BBC"/>
    <w:rsid w:val="0000405B"/>
    <w:rsid w:val="0000418B"/>
    <w:rsid w:val="00004597"/>
    <w:rsid w:val="00004EFA"/>
    <w:rsid w:val="00005271"/>
    <w:rsid w:val="000055C9"/>
    <w:rsid w:val="000057B2"/>
    <w:rsid w:val="00005E6A"/>
    <w:rsid w:val="00007114"/>
    <w:rsid w:val="00007C1A"/>
    <w:rsid w:val="000104D9"/>
    <w:rsid w:val="00010B1A"/>
    <w:rsid w:val="000115FA"/>
    <w:rsid w:val="00011680"/>
    <w:rsid w:val="00011CDB"/>
    <w:rsid w:val="00011EED"/>
    <w:rsid w:val="00011FFC"/>
    <w:rsid w:val="00012989"/>
    <w:rsid w:val="00012A66"/>
    <w:rsid w:val="00012DC9"/>
    <w:rsid w:val="00013078"/>
    <w:rsid w:val="00013221"/>
    <w:rsid w:val="000132F6"/>
    <w:rsid w:val="00013580"/>
    <w:rsid w:val="000138BC"/>
    <w:rsid w:val="000138E7"/>
    <w:rsid w:val="00013E47"/>
    <w:rsid w:val="00014892"/>
    <w:rsid w:val="00014A84"/>
    <w:rsid w:val="00014EDA"/>
    <w:rsid w:val="00014F74"/>
    <w:rsid w:val="000152EC"/>
    <w:rsid w:val="000156A1"/>
    <w:rsid w:val="000164D4"/>
    <w:rsid w:val="00016581"/>
    <w:rsid w:val="000168ED"/>
    <w:rsid w:val="00016A67"/>
    <w:rsid w:val="00016C84"/>
    <w:rsid w:val="00016FA0"/>
    <w:rsid w:val="0001751E"/>
    <w:rsid w:val="0002005E"/>
    <w:rsid w:val="00020444"/>
    <w:rsid w:val="00020DA4"/>
    <w:rsid w:val="00020E6D"/>
    <w:rsid w:val="00020E8B"/>
    <w:rsid w:val="000214FE"/>
    <w:rsid w:val="00022229"/>
    <w:rsid w:val="00022367"/>
    <w:rsid w:val="00022405"/>
    <w:rsid w:val="000224C8"/>
    <w:rsid w:val="00022554"/>
    <w:rsid w:val="00022575"/>
    <w:rsid w:val="00022A65"/>
    <w:rsid w:val="00022C28"/>
    <w:rsid w:val="00022D2A"/>
    <w:rsid w:val="00022DB6"/>
    <w:rsid w:val="000237F6"/>
    <w:rsid w:val="00023BA8"/>
    <w:rsid w:val="00023F07"/>
    <w:rsid w:val="0002418A"/>
    <w:rsid w:val="0002425A"/>
    <w:rsid w:val="00024651"/>
    <w:rsid w:val="00024F3A"/>
    <w:rsid w:val="00025424"/>
    <w:rsid w:val="0002543C"/>
    <w:rsid w:val="00025E7E"/>
    <w:rsid w:val="00026043"/>
    <w:rsid w:val="00026577"/>
    <w:rsid w:val="00026709"/>
    <w:rsid w:val="00027214"/>
    <w:rsid w:val="000278A6"/>
    <w:rsid w:val="000301BE"/>
    <w:rsid w:val="00030238"/>
    <w:rsid w:val="000311AF"/>
    <w:rsid w:val="00031C89"/>
    <w:rsid w:val="00031CC8"/>
    <w:rsid w:val="00031D45"/>
    <w:rsid w:val="00032A40"/>
    <w:rsid w:val="00032E67"/>
    <w:rsid w:val="00032EA7"/>
    <w:rsid w:val="000331CC"/>
    <w:rsid w:val="00033301"/>
    <w:rsid w:val="000334ED"/>
    <w:rsid w:val="00033F71"/>
    <w:rsid w:val="000347C1"/>
    <w:rsid w:val="00035518"/>
    <w:rsid w:val="0003567B"/>
    <w:rsid w:val="00035772"/>
    <w:rsid w:val="00035F19"/>
    <w:rsid w:val="00036310"/>
    <w:rsid w:val="000365DA"/>
    <w:rsid w:val="00036613"/>
    <w:rsid w:val="00036F36"/>
    <w:rsid w:val="00037E72"/>
    <w:rsid w:val="00037FD5"/>
    <w:rsid w:val="000408FD"/>
    <w:rsid w:val="00040B1F"/>
    <w:rsid w:val="000412F1"/>
    <w:rsid w:val="000415F1"/>
    <w:rsid w:val="00041B2B"/>
    <w:rsid w:val="00041E56"/>
    <w:rsid w:val="00042095"/>
    <w:rsid w:val="00042459"/>
    <w:rsid w:val="00042682"/>
    <w:rsid w:val="00042758"/>
    <w:rsid w:val="000427BB"/>
    <w:rsid w:val="000428B3"/>
    <w:rsid w:val="00042CD9"/>
    <w:rsid w:val="0004392D"/>
    <w:rsid w:val="00043983"/>
    <w:rsid w:val="00043A2B"/>
    <w:rsid w:val="00043C3D"/>
    <w:rsid w:val="00043E52"/>
    <w:rsid w:val="000443AF"/>
    <w:rsid w:val="000447E9"/>
    <w:rsid w:val="00044E39"/>
    <w:rsid w:val="00044FEB"/>
    <w:rsid w:val="000452F1"/>
    <w:rsid w:val="00045684"/>
    <w:rsid w:val="000462EC"/>
    <w:rsid w:val="000468E4"/>
    <w:rsid w:val="000470A1"/>
    <w:rsid w:val="0004777B"/>
    <w:rsid w:val="00047830"/>
    <w:rsid w:val="000479C3"/>
    <w:rsid w:val="00047D34"/>
    <w:rsid w:val="00050017"/>
    <w:rsid w:val="0005081B"/>
    <w:rsid w:val="00050BEC"/>
    <w:rsid w:val="00050E78"/>
    <w:rsid w:val="000522E8"/>
    <w:rsid w:val="00052C52"/>
    <w:rsid w:val="000532C6"/>
    <w:rsid w:val="000537CA"/>
    <w:rsid w:val="00053A45"/>
    <w:rsid w:val="00054055"/>
    <w:rsid w:val="000541F9"/>
    <w:rsid w:val="0005454E"/>
    <w:rsid w:val="00054B22"/>
    <w:rsid w:val="000550AC"/>
    <w:rsid w:val="0005543B"/>
    <w:rsid w:val="00055862"/>
    <w:rsid w:val="00055C2D"/>
    <w:rsid w:val="00055CB6"/>
    <w:rsid w:val="00055E1A"/>
    <w:rsid w:val="000568B9"/>
    <w:rsid w:val="00057872"/>
    <w:rsid w:val="00057D9D"/>
    <w:rsid w:val="000601FB"/>
    <w:rsid w:val="00060652"/>
    <w:rsid w:val="000609BC"/>
    <w:rsid w:val="000619A1"/>
    <w:rsid w:val="00061A7A"/>
    <w:rsid w:val="00061C77"/>
    <w:rsid w:val="00061D19"/>
    <w:rsid w:val="00062492"/>
    <w:rsid w:val="00062773"/>
    <w:rsid w:val="00062E5B"/>
    <w:rsid w:val="00062E7B"/>
    <w:rsid w:val="000637B7"/>
    <w:rsid w:val="00064586"/>
    <w:rsid w:val="0006532D"/>
    <w:rsid w:val="00065650"/>
    <w:rsid w:val="00065D71"/>
    <w:rsid w:val="00065F42"/>
    <w:rsid w:val="0006609E"/>
    <w:rsid w:val="0006655D"/>
    <w:rsid w:val="00066842"/>
    <w:rsid w:val="00066E19"/>
    <w:rsid w:val="00066F8F"/>
    <w:rsid w:val="00067091"/>
    <w:rsid w:val="000670D7"/>
    <w:rsid w:val="00067DA4"/>
    <w:rsid w:val="00070005"/>
    <w:rsid w:val="000700EA"/>
    <w:rsid w:val="000703CB"/>
    <w:rsid w:val="0007084E"/>
    <w:rsid w:val="00070F6A"/>
    <w:rsid w:val="0007167E"/>
    <w:rsid w:val="00071763"/>
    <w:rsid w:val="00071817"/>
    <w:rsid w:val="00071867"/>
    <w:rsid w:val="00071930"/>
    <w:rsid w:val="00071BD9"/>
    <w:rsid w:val="000722EC"/>
    <w:rsid w:val="000738DF"/>
    <w:rsid w:val="0007394A"/>
    <w:rsid w:val="00074237"/>
    <w:rsid w:val="000747FC"/>
    <w:rsid w:val="0007498E"/>
    <w:rsid w:val="000750F6"/>
    <w:rsid w:val="000751D2"/>
    <w:rsid w:val="00075279"/>
    <w:rsid w:val="00075336"/>
    <w:rsid w:val="0007594A"/>
    <w:rsid w:val="00075B52"/>
    <w:rsid w:val="00075B89"/>
    <w:rsid w:val="00075F82"/>
    <w:rsid w:val="000767C1"/>
    <w:rsid w:val="00076D63"/>
    <w:rsid w:val="00076E01"/>
    <w:rsid w:val="000771A2"/>
    <w:rsid w:val="00077819"/>
    <w:rsid w:val="00077889"/>
    <w:rsid w:val="00077BB9"/>
    <w:rsid w:val="00077BEB"/>
    <w:rsid w:val="00077F1E"/>
    <w:rsid w:val="00080032"/>
    <w:rsid w:val="00080807"/>
    <w:rsid w:val="000823F6"/>
    <w:rsid w:val="000828BC"/>
    <w:rsid w:val="00083055"/>
    <w:rsid w:val="000833F3"/>
    <w:rsid w:val="000833FA"/>
    <w:rsid w:val="00083BDF"/>
    <w:rsid w:val="00083D3D"/>
    <w:rsid w:val="00083DA1"/>
    <w:rsid w:val="00084AD0"/>
    <w:rsid w:val="00084C6A"/>
    <w:rsid w:val="000851E3"/>
    <w:rsid w:val="0008646C"/>
    <w:rsid w:val="00086C4D"/>
    <w:rsid w:val="00086D71"/>
    <w:rsid w:val="00087460"/>
    <w:rsid w:val="000875EE"/>
    <w:rsid w:val="0009041F"/>
    <w:rsid w:val="00090BD0"/>
    <w:rsid w:val="00090D9E"/>
    <w:rsid w:val="00090F83"/>
    <w:rsid w:val="000914BD"/>
    <w:rsid w:val="0009193F"/>
    <w:rsid w:val="00091B33"/>
    <w:rsid w:val="00091D88"/>
    <w:rsid w:val="00091DC7"/>
    <w:rsid w:val="00091F72"/>
    <w:rsid w:val="00092678"/>
    <w:rsid w:val="00092D07"/>
    <w:rsid w:val="0009340A"/>
    <w:rsid w:val="0009383C"/>
    <w:rsid w:val="00093EC3"/>
    <w:rsid w:val="0009414E"/>
    <w:rsid w:val="00094377"/>
    <w:rsid w:val="0009604B"/>
    <w:rsid w:val="00096459"/>
    <w:rsid w:val="00096578"/>
    <w:rsid w:val="00096795"/>
    <w:rsid w:val="00096911"/>
    <w:rsid w:val="00096B92"/>
    <w:rsid w:val="0009724E"/>
    <w:rsid w:val="00097C9D"/>
    <w:rsid w:val="000A034E"/>
    <w:rsid w:val="000A0372"/>
    <w:rsid w:val="000A0492"/>
    <w:rsid w:val="000A0A5F"/>
    <w:rsid w:val="000A0C80"/>
    <w:rsid w:val="000A0D6B"/>
    <w:rsid w:val="000A101D"/>
    <w:rsid w:val="000A1559"/>
    <w:rsid w:val="000A1CA6"/>
    <w:rsid w:val="000A244F"/>
    <w:rsid w:val="000A255C"/>
    <w:rsid w:val="000A274B"/>
    <w:rsid w:val="000A2863"/>
    <w:rsid w:val="000A2896"/>
    <w:rsid w:val="000A2944"/>
    <w:rsid w:val="000A2AE7"/>
    <w:rsid w:val="000A2C7B"/>
    <w:rsid w:val="000A2CD5"/>
    <w:rsid w:val="000A311C"/>
    <w:rsid w:val="000A44D7"/>
    <w:rsid w:val="000A4B49"/>
    <w:rsid w:val="000A5424"/>
    <w:rsid w:val="000A5509"/>
    <w:rsid w:val="000A5555"/>
    <w:rsid w:val="000A577B"/>
    <w:rsid w:val="000A5B54"/>
    <w:rsid w:val="000A5E75"/>
    <w:rsid w:val="000A6190"/>
    <w:rsid w:val="000A6270"/>
    <w:rsid w:val="000A634D"/>
    <w:rsid w:val="000A6836"/>
    <w:rsid w:val="000A6E46"/>
    <w:rsid w:val="000A726D"/>
    <w:rsid w:val="000A7483"/>
    <w:rsid w:val="000A7A11"/>
    <w:rsid w:val="000A7B86"/>
    <w:rsid w:val="000B05E6"/>
    <w:rsid w:val="000B11D8"/>
    <w:rsid w:val="000B1F8E"/>
    <w:rsid w:val="000B2105"/>
    <w:rsid w:val="000B22B5"/>
    <w:rsid w:val="000B2918"/>
    <w:rsid w:val="000B29DD"/>
    <w:rsid w:val="000B3DB0"/>
    <w:rsid w:val="000B434B"/>
    <w:rsid w:val="000B50A5"/>
    <w:rsid w:val="000B5174"/>
    <w:rsid w:val="000B57D2"/>
    <w:rsid w:val="000B5F42"/>
    <w:rsid w:val="000B60A2"/>
    <w:rsid w:val="000B639C"/>
    <w:rsid w:val="000B6737"/>
    <w:rsid w:val="000B675A"/>
    <w:rsid w:val="000B70A6"/>
    <w:rsid w:val="000B7735"/>
    <w:rsid w:val="000B7B18"/>
    <w:rsid w:val="000C04ED"/>
    <w:rsid w:val="000C0588"/>
    <w:rsid w:val="000C09D7"/>
    <w:rsid w:val="000C112B"/>
    <w:rsid w:val="000C156D"/>
    <w:rsid w:val="000C19F6"/>
    <w:rsid w:val="000C1C56"/>
    <w:rsid w:val="000C1FA2"/>
    <w:rsid w:val="000C24DF"/>
    <w:rsid w:val="000C2665"/>
    <w:rsid w:val="000C2A6C"/>
    <w:rsid w:val="000C2C20"/>
    <w:rsid w:val="000C2C8E"/>
    <w:rsid w:val="000C32CF"/>
    <w:rsid w:val="000C35A5"/>
    <w:rsid w:val="000C39EA"/>
    <w:rsid w:val="000C404B"/>
    <w:rsid w:val="000C47DD"/>
    <w:rsid w:val="000C5E1D"/>
    <w:rsid w:val="000C6293"/>
    <w:rsid w:val="000C6536"/>
    <w:rsid w:val="000C6DAB"/>
    <w:rsid w:val="000C6F4C"/>
    <w:rsid w:val="000C70EF"/>
    <w:rsid w:val="000C7644"/>
    <w:rsid w:val="000C7A69"/>
    <w:rsid w:val="000C7CD1"/>
    <w:rsid w:val="000C7E86"/>
    <w:rsid w:val="000D00D2"/>
    <w:rsid w:val="000D05EF"/>
    <w:rsid w:val="000D0695"/>
    <w:rsid w:val="000D1032"/>
    <w:rsid w:val="000D185C"/>
    <w:rsid w:val="000D1A28"/>
    <w:rsid w:val="000D2309"/>
    <w:rsid w:val="000D2B3B"/>
    <w:rsid w:val="000D2CDC"/>
    <w:rsid w:val="000D2D9C"/>
    <w:rsid w:val="000D2E0F"/>
    <w:rsid w:val="000D32EC"/>
    <w:rsid w:val="000D3A6C"/>
    <w:rsid w:val="000D42CD"/>
    <w:rsid w:val="000D44A7"/>
    <w:rsid w:val="000D44EC"/>
    <w:rsid w:val="000D4605"/>
    <w:rsid w:val="000D4CA6"/>
    <w:rsid w:val="000D4EC0"/>
    <w:rsid w:val="000D4FA4"/>
    <w:rsid w:val="000D520F"/>
    <w:rsid w:val="000D5876"/>
    <w:rsid w:val="000D5C9A"/>
    <w:rsid w:val="000D6E2D"/>
    <w:rsid w:val="000D6EA8"/>
    <w:rsid w:val="000D6F9D"/>
    <w:rsid w:val="000D6FB6"/>
    <w:rsid w:val="000D798E"/>
    <w:rsid w:val="000E0623"/>
    <w:rsid w:val="000E0712"/>
    <w:rsid w:val="000E0CCF"/>
    <w:rsid w:val="000E0F0E"/>
    <w:rsid w:val="000E1126"/>
    <w:rsid w:val="000E1384"/>
    <w:rsid w:val="000E15EC"/>
    <w:rsid w:val="000E1742"/>
    <w:rsid w:val="000E1854"/>
    <w:rsid w:val="000E209D"/>
    <w:rsid w:val="000E245D"/>
    <w:rsid w:val="000E2AF0"/>
    <w:rsid w:val="000E2EE1"/>
    <w:rsid w:val="000E2F0D"/>
    <w:rsid w:val="000E3821"/>
    <w:rsid w:val="000E3964"/>
    <w:rsid w:val="000E3C43"/>
    <w:rsid w:val="000E3FC7"/>
    <w:rsid w:val="000E4681"/>
    <w:rsid w:val="000E4877"/>
    <w:rsid w:val="000E49AC"/>
    <w:rsid w:val="000E59D8"/>
    <w:rsid w:val="000E5B91"/>
    <w:rsid w:val="000E60A9"/>
    <w:rsid w:val="000E67AC"/>
    <w:rsid w:val="000E6C37"/>
    <w:rsid w:val="000E7091"/>
    <w:rsid w:val="000E714D"/>
    <w:rsid w:val="000E7FE7"/>
    <w:rsid w:val="000F02EA"/>
    <w:rsid w:val="000F0DFC"/>
    <w:rsid w:val="000F0F0C"/>
    <w:rsid w:val="000F1045"/>
    <w:rsid w:val="000F106C"/>
    <w:rsid w:val="000F12F7"/>
    <w:rsid w:val="000F18C0"/>
    <w:rsid w:val="000F1E7A"/>
    <w:rsid w:val="000F1F54"/>
    <w:rsid w:val="000F22F6"/>
    <w:rsid w:val="000F235A"/>
    <w:rsid w:val="000F2B7A"/>
    <w:rsid w:val="000F2CA2"/>
    <w:rsid w:val="000F2E1F"/>
    <w:rsid w:val="000F3463"/>
    <w:rsid w:val="000F3728"/>
    <w:rsid w:val="000F3985"/>
    <w:rsid w:val="000F398E"/>
    <w:rsid w:val="000F3FCC"/>
    <w:rsid w:val="000F456E"/>
    <w:rsid w:val="000F4ACA"/>
    <w:rsid w:val="000F5417"/>
    <w:rsid w:val="000F5457"/>
    <w:rsid w:val="000F56D3"/>
    <w:rsid w:val="000F59A2"/>
    <w:rsid w:val="000F6180"/>
    <w:rsid w:val="000F6908"/>
    <w:rsid w:val="000F695B"/>
    <w:rsid w:val="000F6A07"/>
    <w:rsid w:val="000F6B64"/>
    <w:rsid w:val="000F70E0"/>
    <w:rsid w:val="000F70E5"/>
    <w:rsid w:val="000F7E0C"/>
    <w:rsid w:val="001000DD"/>
    <w:rsid w:val="00100346"/>
    <w:rsid w:val="001003DC"/>
    <w:rsid w:val="00100760"/>
    <w:rsid w:val="00100F2B"/>
    <w:rsid w:val="00100FDE"/>
    <w:rsid w:val="001011A0"/>
    <w:rsid w:val="00101331"/>
    <w:rsid w:val="00101512"/>
    <w:rsid w:val="001017F3"/>
    <w:rsid w:val="00101C87"/>
    <w:rsid w:val="00101DCA"/>
    <w:rsid w:val="00102241"/>
    <w:rsid w:val="0010241F"/>
    <w:rsid w:val="00102B20"/>
    <w:rsid w:val="00103D45"/>
    <w:rsid w:val="00103DBD"/>
    <w:rsid w:val="001046B8"/>
    <w:rsid w:val="001048EA"/>
    <w:rsid w:val="0010493D"/>
    <w:rsid w:val="00104E32"/>
    <w:rsid w:val="0010500B"/>
    <w:rsid w:val="00105112"/>
    <w:rsid w:val="00105454"/>
    <w:rsid w:val="00106749"/>
    <w:rsid w:val="0010709A"/>
    <w:rsid w:val="00107E62"/>
    <w:rsid w:val="00107ECE"/>
    <w:rsid w:val="00107F31"/>
    <w:rsid w:val="00110363"/>
    <w:rsid w:val="001103D2"/>
    <w:rsid w:val="001103DF"/>
    <w:rsid w:val="001107E4"/>
    <w:rsid w:val="00110B58"/>
    <w:rsid w:val="001110BC"/>
    <w:rsid w:val="001121D7"/>
    <w:rsid w:val="001128CD"/>
    <w:rsid w:val="00112B9C"/>
    <w:rsid w:val="0011318C"/>
    <w:rsid w:val="00113201"/>
    <w:rsid w:val="00113530"/>
    <w:rsid w:val="0011377B"/>
    <w:rsid w:val="00113998"/>
    <w:rsid w:val="00113BB0"/>
    <w:rsid w:val="00113F71"/>
    <w:rsid w:val="001145BE"/>
    <w:rsid w:val="0011482F"/>
    <w:rsid w:val="0011536D"/>
    <w:rsid w:val="0011536E"/>
    <w:rsid w:val="0011558C"/>
    <w:rsid w:val="00115AEF"/>
    <w:rsid w:val="001168F7"/>
    <w:rsid w:val="00116AC4"/>
    <w:rsid w:val="001172E3"/>
    <w:rsid w:val="00117CE4"/>
    <w:rsid w:val="00117DE4"/>
    <w:rsid w:val="00120091"/>
    <w:rsid w:val="001201FD"/>
    <w:rsid w:val="00120502"/>
    <w:rsid w:val="0012092B"/>
    <w:rsid w:val="00120D11"/>
    <w:rsid w:val="001210B1"/>
    <w:rsid w:val="00121105"/>
    <w:rsid w:val="00121240"/>
    <w:rsid w:val="0012124E"/>
    <w:rsid w:val="00121F3D"/>
    <w:rsid w:val="0012271E"/>
    <w:rsid w:val="0012291D"/>
    <w:rsid w:val="00122F77"/>
    <w:rsid w:val="0012423D"/>
    <w:rsid w:val="0012435A"/>
    <w:rsid w:val="001248F4"/>
    <w:rsid w:val="00124E06"/>
    <w:rsid w:val="00124EC2"/>
    <w:rsid w:val="0012515E"/>
    <w:rsid w:val="00125293"/>
    <w:rsid w:val="001252B4"/>
    <w:rsid w:val="001257F6"/>
    <w:rsid w:val="00125B7D"/>
    <w:rsid w:val="00126B03"/>
    <w:rsid w:val="0012771E"/>
    <w:rsid w:val="00127953"/>
    <w:rsid w:val="00130A17"/>
    <w:rsid w:val="00130BEA"/>
    <w:rsid w:val="00131056"/>
    <w:rsid w:val="00131423"/>
    <w:rsid w:val="0013174A"/>
    <w:rsid w:val="00131A89"/>
    <w:rsid w:val="00131C2B"/>
    <w:rsid w:val="00132DD6"/>
    <w:rsid w:val="00133732"/>
    <w:rsid w:val="00133834"/>
    <w:rsid w:val="00133984"/>
    <w:rsid w:val="00133D4F"/>
    <w:rsid w:val="00134810"/>
    <w:rsid w:val="001349AF"/>
    <w:rsid w:val="00135034"/>
    <w:rsid w:val="001358B0"/>
    <w:rsid w:val="00135BEA"/>
    <w:rsid w:val="00135C50"/>
    <w:rsid w:val="00135CF1"/>
    <w:rsid w:val="001363BA"/>
    <w:rsid w:val="00136B24"/>
    <w:rsid w:val="00137033"/>
    <w:rsid w:val="00137803"/>
    <w:rsid w:val="001403BB"/>
    <w:rsid w:val="001404C0"/>
    <w:rsid w:val="0014062B"/>
    <w:rsid w:val="00140C1B"/>
    <w:rsid w:val="00140D05"/>
    <w:rsid w:val="0014108E"/>
    <w:rsid w:val="001419EB"/>
    <w:rsid w:val="00141EC5"/>
    <w:rsid w:val="0014206F"/>
    <w:rsid w:val="00142779"/>
    <w:rsid w:val="00142B48"/>
    <w:rsid w:val="00143600"/>
    <w:rsid w:val="0014369B"/>
    <w:rsid w:val="001438C5"/>
    <w:rsid w:val="00143B32"/>
    <w:rsid w:val="00144147"/>
    <w:rsid w:val="0014498B"/>
    <w:rsid w:val="00144AF6"/>
    <w:rsid w:val="00144DE8"/>
    <w:rsid w:val="00144E02"/>
    <w:rsid w:val="00144E70"/>
    <w:rsid w:val="00145E76"/>
    <w:rsid w:val="001464AA"/>
    <w:rsid w:val="00146783"/>
    <w:rsid w:val="00146AAA"/>
    <w:rsid w:val="00147240"/>
    <w:rsid w:val="001473EB"/>
    <w:rsid w:val="00147930"/>
    <w:rsid w:val="00147F0D"/>
    <w:rsid w:val="00150667"/>
    <w:rsid w:val="00150FB5"/>
    <w:rsid w:val="00152F5B"/>
    <w:rsid w:val="001538F1"/>
    <w:rsid w:val="001542CC"/>
    <w:rsid w:val="00154382"/>
    <w:rsid w:val="00154517"/>
    <w:rsid w:val="00154B4B"/>
    <w:rsid w:val="00154C31"/>
    <w:rsid w:val="001553C0"/>
    <w:rsid w:val="00155FA1"/>
    <w:rsid w:val="001562B9"/>
    <w:rsid w:val="0015676F"/>
    <w:rsid w:val="0015691B"/>
    <w:rsid w:val="00157049"/>
    <w:rsid w:val="001570DB"/>
    <w:rsid w:val="0015727E"/>
    <w:rsid w:val="001573F0"/>
    <w:rsid w:val="00157988"/>
    <w:rsid w:val="00160123"/>
    <w:rsid w:val="00160906"/>
    <w:rsid w:val="00160AE0"/>
    <w:rsid w:val="00160E1E"/>
    <w:rsid w:val="001618CD"/>
    <w:rsid w:val="001622AC"/>
    <w:rsid w:val="00162AAC"/>
    <w:rsid w:val="00162E00"/>
    <w:rsid w:val="00163254"/>
    <w:rsid w:val="00163312"/>
    <w:rsid w:val="001636C9"/>
    <w:rsid w:val="00164097"/>
    <w:rsid w:val="00164A06"/>
    <w:rsid w:val="00165045"/>
    <w:rsid w:val="001650E9"/>
    <w:rsid w:val="00165B39"/>
    <w:rsid w:val="001660E6"/>
    <w:rsid w:val="0016623F"/>
    <w:rsid w:val="00166AA0"/>
    <w:rsid w:val="00166CF7"/>
    <w:rsid w:val="00166FE3"/>
    <w:rsid w:val="00167064"/>
    <w:rsid w:val="001673D9"/>
    <w:rsid w:val="001677D9"/>
    <w:rsid w:val="00167814"/>
    <w:rsid w:val="00167BF1"/>
    <w:rsid w:val="00170687"/>
    <w:rsid w:val="00170CCB"/>
    <w:rsid w:val="001718F0"/>
    <w:rsid w:val="001719E2"/>
    <w:rsid w:val="00172628"/>
    <w:rsid w:val="001728CC"/>
    <w:rsid w:val="00172B76"/>
    <w:rsid w:val="00172DB6"/>
    <w:rsid w:val="00172F2E"/>
    <w:rsid w:val="00173A7D"/>
    <w:rsid w:val="00173C64"/>
    <w:rsid w:val="00175CA1"/>
    <w:rsid w:val="0017624D"/>
    <w:rsid w:val="00176310"/>
    <w:rsid w:val="001766B1"/>
    <w:rsid w:val="001769F4"/>
    <w:rsid w:val="00176D7A"/>
    <w:rsid w:val="00176F82"/>
    <w:rsid w:val="0017722B"/>
    <w:rsid w:val="00177281"/>
    <w:rsid w:val="0017752F"/>
    <w:rsid w:val="0017759D"/>
    <w:rsid w:val="00177C9E"/>
    <w:rsid w:val="00177DA7"/>
    <w:rsid w:val="00180042"/>
    <w:rsid w:val="00180BBE"/>
    <w:rsid w:val="00180E2A"/>
    <w:rsid w:val="001811E5"/>
    <w:rsid w:val="001813BD"/>
    <w:rsid w:val="00181578"/>
    <w:rsid w:val="0018163E"/>
    <w:rsid w:val="00181723"/>
    <w:rsid w:val="00181792"/>
    <w:rsid w:val="001817DD"/>
    <w:rsid w:val="0018200B"/>
    <w:rsid w:val="0018210F"/>
    <w:rsid w:val="00182241"/>
    <w:rsid w:val="00182741"/>
    <w:rsid w:val="00182D6E"/>
    <w:rsid w:val="0018398E"/>
    <w:rsid w:val="001842F7"/>
    <w:rsid w:val="001855F7"/>
    <w:rsid w:val="00185C2D"/>
    <w:rsid w:val="00185E56"/>
    <w:rsid w:val="00186576"/>
    <w:rsid w:val="00186E46"/>
    <w:rsid w:val="001870EF"/>
    <w:rsid w:val="00187684"/>
    <w:rsid w:val="00187842"/>
    <w:rsid w:val="00187A42"/>
    <w:rsid w:val="00187E09"/>
    <w:rsid w:val="00190B0D"/>
    <w:rsid w:val="00190DF2"/>
    <w:rsid w:val="00191001"/>
    <w:rsid w:val="001911B3"/>
    <w:rsid w:val="001912F6"/>
    <w:rsid w:val="001913BD"/>
    <w:rsid w:val="00191649"/>
    <w:rsid w:val="00191BDE"/>
    <w:rsid w:val="00191C79"/>
    <w:rsid w:val="00191F4B"/>
    <w:rsid w:val="00192048"/>
    <w:rsid w:val="00192106"/>
    <w:rsid w:val="001926E8"/>
    <w:rsid w:val="00192E9B"/>
    <w:rsid w:val="00193198"/>
    <w:rsid w:val="001937CA"/>
    <w:rsid w:val="00193F14"/>
    <w:rsid w:val="001945FA"/>
    <w:rsid w:val="00194B93"/>
    <w:rsid w:val="0019566E"/>
    <w:rsid w:val="00195A67"/>
    <w:rsid w:val="00195B84"/>
    <w:rsid w:val="00196281"/>
    <w:rsid w:val="001962F0"/>
    <w:rsid w:val="00196377"/>
    <w:rsid w:val="001963F9"/>
    <w:rsid w:val="00196527"/>
    <w:rsid w:val="0019703F"/>
    <w:rsid w:val="001977A4"/>
    <w:rsid w:val="001977DF"/>
    <w:rsid w:val="00197E0D"/>
    <w:rsid w:val="001A020F"/>
    <w:rsid w:val="001A028F"/>
    <w:rsid w:val="001A031C"/>
    <w:rsid w:val="001A0382"/>
    <w:rsid w:val="001A0A60"/>
    <w:rsid w:val="001A0BB4"/>
    <w:rsid w:val="001A0D42"/>
    <w:rsid w:val="001A1330"/>
    <w:rsid w:val="001A2241"/>
    <w:rsid w:val="001A252C"/>
    <w:rsid w:val="001A29CA"/>
    <w:rsid w:val="001A2A46"/>
    <w:rsid w:val="001A3081"/>
    <w:rsid w:val="001A3403"/>
    <w:rsid w:val="001A38DC"/>
    <w:rsid w:val="001A4464"/>
    <w:rsid w:val="001A52C3"/>
    <w:rsid w:val="001A5380"/>
    <w:rsid w:val="001A53A3"/>
    <w:rsid w:val="001A55B7"/>
    <w:rsid w:val="001A65A3"/>
    <w:rsid w:val="001A74B8"/>
    <w:rsid w:val="001A7728"/>
    <w:rsid w:val="001B03C3"/>
    <w:rsid w:val="001B0718"/>
    <w:rsid w:val="001B0842"/>
    <w:rsid w:val="001B0AE4"/>
    <w:rsid w:val="001B140F"/>
    <w:rsid w:val="001B1864"/>
    <w:rsid w:val="001B1C81"/>
    <w:rsid w:val="001B215C"/>
    <w:rsid w:val="001B217D"/>
    <w:rsid w:val="001B25C5"/>
    <w:rsid w:val="001B2D8F"/>
    <w:rsid w:val="001B3136"/>
    <w:rsid w:val="001B31C5"/>
    <w:rsid w:val="001B31DF"/>
    <w:rsid w:val="001B3C2A"/>
    <w:rsid w:val="001B3F50"/>
    <w:rsid w:val="001B41E9"/>
    <w:rsid w:val="001B4292"/>
    <w:rsid w:val="001B4D6C"/>
    <w:rsid w:val="001B4E99"/>
    <w:rsid w:val="001B5643"/>
    <w:rsid w:val="001B5A2E"/>
    <w:rsid w:val="001B5AF2"/>
    <w:rsid w:val="001B6087"/>
    <w:rsid w:val="001B60BE"/>
    <w:rsid w:val="001B62F4"/>
    <w:rsid w:val="001B6618"/>
    <w:rsid w:val="001B6647"/>
    <w:rsid w:val="001B666A"/>
    <w:rsid w:val="001B6912"/>
    <w:rsid w:val="001B6F2E"/>
    <w:rsid w:val="001B703A"/>
    <w:rsid w:val="001B7397"/>
    <w:rsid w:val="001B75D1"/>
    <w:rsid w:val="001B78AE"/>
    <w:rsid w:val="001C0860"/>
    <w:rsid w:val="001C103D"/>
    <w:rsid w:val="001C12AB"/>
    <w:rsid w:val="001C16D0"/>
    <w:rsid w:val="001C1AD6"/>
    <w:rsid w:val="001C2085"/>
    <w:rsid w:val="001C24DB"/>
    <w:rsid w:val="001C3308"/>
    <w:rsid w:val="001C343A"/>
    <w:rsid w:val="001C3C13"/>
    <w:rsid w:val="001C3C71"/>
    <w:rsid w:val="001C3E5F"/>
    <w:rsid w:val="001C41F2"/>
    <w:rsid w:val="001C444B"/>
    <w:rsid w:val="001C4C32"/>
    <w:rsid w:val="001C5519"/>
    <w:rsid w:val="001C5626"/>
    <w:rsid w:val="001C5B4E"/>
    <w:rsid w:val="001C5CF8"/>
    <w:rsid w:val="001C5E00"/>
    <w:rsid w:val="001C66E0"/>
    <w:rsid w:val="001C694B"/>
    <w:rsid w:val="001C764A"/>
    <w:rsid w:val="001D066B"/>
    <w:rsid w:val="001D0D3C"/>
    <w:rsid w:val="001D10BE"/>
    <w:rsid w:val="001D172B"/>
    <w:rsid w:val="001D1DE5"/>
    <w:rsid w:val="001D239F"/>
    <w:rsid w:val="001D240C"/>
    <w:rsid w:val="001D2668"/>
    <w:rsid w:val="001D2C89"/>
    <w:rsid w:val="001D2DF6"/>
    <w:rsid w:val="001D3241"/>
    <w:rsid w:val="001D335C"/>
    <w:rsid w:val="001D336C"/>
    <w:rsid w:val="001D454B"/>
    <w:rsid w:val="001D4C29"/>
    <w:rsid w:val="001D4C95"/>
    <w:rsid w:val="001D4DF5"/>
    <w:rsid w:val="001D61B7"/>
    <w:rsid w:val="001D6361"/>
    <w:rsid w:val="001D6E6F"/>
    <w:rsid w:val="001D7406"/>
    <w:rsid w:val="001D7423"/>
    <w:rsid w:val="001E0030"/>
    <w:rsid w:val="001E0483"/>
    <w:rsid w:val="001E0993"/>
    <w:rsid w:val="001E0E24"/>
    <w:rsid w:val="001E1152"/>
    <w:rsid w:val="001E126E"/>
    <w:rsid w:val="001E1D10"/>
    <w:rsid w:val="001E3B65"/>
    <w:rsid w:val="001E4110"/>
    <w:rsid w:val="001E4790"/>
    <w:rsid w:val="001E49EB"/>
    <w:rsid w:val="001E5099"/>
    <w:rsid w:val="001E58EC"/>
    <w:rsid w:val="001E5FE2"/>
    <w:rsid w:val="001E61DF"/>
    <w:rsid w:val="001E6461"/>
    <w:rsid w:val="001E66AD"/>
    <w:rsid w:val="001E68AF"/>
    <w:rsid w:val="001E69C4"/>
    <w:rsid w:val="001E75BB"/>
    <w:rsid w:val="001E7923"/>
    <w:rsid w:val="001E7C45"/>
    <w:rsid w:val="001E7D24"/>
    <w:rsid w:val="001F01A7"/>
    <w:rsid w:val="001F01C1"/>
    <w:rsid w:val="001F0AFB"/>
    <w:rsid w:val="001F1420"/>
    <w:rsid w:val="001F182D"/>
    <w:rsid w:val="001F1C77"/>
    <w:rsid w:val="001F1FF0"/>
    <w:rsid w:val="001F244E"/>
    <w:rsid w:val="001F2517"/>
    <w:rsid w:val="001F27FA"/>
    <w:rsid w:val="001F281D"/>
    <w:rsid w:val="001F282B"/>
    <w:rsid w:val="001F2BDC"/>
    <w:rsid w:val="001F302F"/>
    <w:rsid w:val="001F361C"/>
    <w:rsid w:val="001F38A8"/>
    <w:rsid w:val="001F3980"/>
    <w:rsid w:val="001F3CA0"/>
    <w:rsid w:val="001F42B6"/>
    <w:rsid w:val="001F47E2"/>
    <w:rsid w:val="001F487F"/>
    <w:rsid w:val="001F4A58"/>
    <w:rsid w:val="001F517B"/>
    <w:rsid w:val="001F56D7"/>
    <w:rsid w:val="001F58B5"/>
    <w:rsid w:val="001F5C06"/>
    <w:rsid w:val="001F61C6"/>
    <w:rsid w:val="001F6623"/>
    <w:rsid w:val="001F6852"/>
    <w:rsid w:val="001F6A8B"/>
    <w:rsid w:val="001F6B9B"/>
    <w:rsid w:val="001F6D5C"/>
    <w:rsid w:val="001F6E78"/>
    <w:rsid w:val="001F7598"/>
    <w:rsid w:val="001F784B"/>
    <w:rsid w:val="001F7B57"/>
    <w:rsid w:val="001F7ED1"/>
    <w:rsid w:val="00200932"/>
    <w:rsid w:val="0020098F"/>
    <w:rsid w:val="002009EA"/>
    <w:rsid w:val="002014C4"/>
    <w:rsid w:val="00201612"/>
    <w:rsid w:val="002016F4"/>
    <w:rsid w:val="00201A05"/>
    <w:rsid w:val="00201AA3"/>
    <w:rsid w:val="00201B08"/>
    <w:rsid w:val="00201C43"/>
    <w:rsid w:val="00202733"/>
    <w:rsid w:val="00203B69"/>
    <w:rsid w:val="00203E06"/>
    <w:rsid w:val="00204161"/>
    <w:rsid w:val="002045B7"/>
    <w:rsid w:val="002046CC"/>
    <w:rsid w:val="00204A1A"/>
    <w:rsid w:val="002055A0"/>
    <w:rsid w:val="0020673A"/>
    <w:rsid w:val="002069E8"/>
    <w:rsid w:val="002070C4"/>
    <w:rsid w:val="002076D4"/>
    <w:rsid w:val="00207847"/>
    <w:rsid w:val="00210C44"/>
    <w:rsid w:val="00210D54"/>
    <w:rsid w:val="0021189C"/>
    <w:rsid w:val="00212746"/>
    <w:rsid w:val="00212AB6"/>
    <w:rsid w:val="00213341"/>
    <w:rsid w:val="00213482"/>
    <w:rsid w:val="00213703"/>
    <w:rsid w:val="00213DA1"/>
    <w:rsid w:val="00213EAE"/>
    <w:rsid w:val="00214425"/>
    <w:rsid w:val="0021489D"/>
    <w:rsid w:val="00214999"/>
    <w:rsid w:val="00215039"/>
    <w:rsid w:val="00215A18"/>
    <w:rsid w:val="00215E22"/>
    <w:rsid w:val="00215E9F"/>
    <w:rsid w:val="0021658E"/>
    <w:rsid w:val="00216F03"/>
    <w:rsid w:val="00216F2B"/>
    <w:rsid w:val="00217051"/>
    <w:rsid w:val="002176E4"/>
    <w:rsid w:val="00217DEA"/>
    <w:rsid w:val="00217F7F"/>
    <w:rsid w:val="00220558"/>
    <w:rsid w:val="00220728"/>
    <w:rsid w:val="00221992"/>
    <w:rsid w:val="00222023"/>
    <w:rsid w:val="0022250E"/>
    <w:rsid w:val="002226CA"/>
    <w:rsid w:val="002226DC"/>
    <w:rsid w:val="0022333F"/>
    <w:rsid w:val="002233A0"/>
    <w:rsid w:val="002235D7"/>
    <w:rsid w:val="00223BB6"/>
    <w:rsid w:val="00223E5E"/>
    <w:rsid w:val="00223F5B"/>
    <w:rsid w:val="00224942"/>
    <w:rsid w:val="00224D36"/>
    <w:rsid w:val="00224F15"/>
    <w:rsid w:val="00224FFD"/>
    <w:rsid w:val="002251F4"/>
    <w:rsid w:val="002252EC"/>
    <w:rsid w:val="002253E9"/>
    <w:rsid w:val="00225A2B"/>
    <w:rsid w:val="00225B37"/>
    <w:rsid w:val="00225C7E"/>
    <w:rsid w:val="002269B3"/>
    <w:rsid w:val="002279A9"/>
    <w:rsid w:val="00227C3C"/>
    <w:rsid w:val="0023036F"/>
    <w:rsid w:val="002303AA"/>
    <w:rsid w:val="00230E02"/>
    <w:rsid w:val="00231183"/>
    <w:rsid w:val="002316A8"/>
    <w:rsid w:val="002316FF"/>
    <w:rsid w:val="0023179B"/>
    <w:rsid w:val="002318C6"/>
    <w:rsid w:val="00231C60"/>
    <w:rsid w:val="0023289C"/>
    <w:rsid w:val="0023329F"/>
    <w:rsid w:val="002338CD"/>
    <w:rsid w:val="00233B15"/>
    <w:rsid w:val="00233B73"/>
    <w:rsid w:val="00233BFE"/>
    <w:rsid w:val="00233F20"/>
    <w:rsid w:val="00234284"/>
    <w:rsid w:val="0023442D"/>
    <w:rsid w:val="00234500"/>
    <w:rsid w:val="00234538"/>
    <w:rsid w:val="00234A2C"/>
    <w:rsid w:val="00234A8E"/>
    <w:rsid w:val="00234C9D"/>
    <w:rsid w:val="00234E49"/>
    <w:rsid w:val="002350C3"/>
    <w:rsid w:val="002350E4"/>
    <w:rsid w:val="00235847"/>
    <w:rsid w:val="002364F8"/>
    <w:rsid w:val="0023792C"/>
    <w:rsid w:val="00240033"/>
    <w:rsid w:val="0024037E"/>
    <w:rsid w:val="0024042A"/>
    <w:rsid w:val="002408B6"/>
    <w:rsid w:val="00240964"/>
    <w:rsid w:val="00240A0E"/>
    <w:rsid w:val="00240EFF"/>
    <w:rsid w:val="0024147F"/>
    <w:rsid w:val="00241C5B"/>
    <w:rsid w:val="00242305"/>
    <w:rsid w:val="002424ED"/>
    <w:rsid w:val="00242DB0"/>
    <w:rsid w:val="00243692"/>
    <w:rsid w:val="00243CB9"/>
    <w:rsid w:val="0024435B"/>
    <w:rsid w:val="0024440A"/>
    <w:rsid w:val="00244C06"/>
    <w:rsid w:val="002450B6"/>
    <w:rsid w:val="00245B96"/>
    <w:rsid w:val="00246039"/>
    <w:rsid w:val="002460A8"/>
    <w:rsid w:val="00246384"/>
    <w:rsid w:val="002465C4"/>
    <w:rsid w:val="00247838"/>
    <w:rsid w:val="00247F00"/>
    <w:rsid w:val="0025055D"/>
    <w:rsid w:val="002508FE"/>
    <w:rsid w:val="002509DB"/>
    <w:rsid w:val="002512BC"/>
    <w:rsid w:val="002514D6"/>
    <w:rsid w:val="002515DE"/>
    <w:rsid w:val="00251A7E"/>
    <w:rsid w:val="0025208E"/>
    <w:rsid w:val="00252132"/>
    <w:rsid w:val="002522F5"/>
    <w:rsid w:val="00252560"/>
    <w:rsid w:val="002528D4"/>
    <w:rsid w:val="0025349C"/>
    <w:rsid w:val="002537E1"/>
    <w:rsid w:val="002538FD"/>
    <w:rsid w:val="00253A8D"/>
    <w:rsid w:val="00253C24"/>
    <w:rsid w:val="00253E9B"/>
    <w:rsid w:val="00253F32"/>
    <w:rsid w:val="0025422D"/>
    <w:rsid w:val="0025447C"/>
    <w:rsid w:val="0025459E"/>
    <w:rsid w:val="00254797"/>
    <w:rsid w:val="00254E96"/>
    <w:rsid w:val="002556CF"/>
    <w:rsid w:val="00255C12"/>
    <w:rsid w:val="00256191"/>
    <w:rsid w:val="002563E6"/>
    <w:rsid w:val="00256DEA"/>
    <w:rsid w:val="00256FEF"/>
    <w:rsid w:val="00257278"/>
    <w:rsid w:val="0025795D"/>
    <w:rsid w:val="00257C2B"/>
    <w:rsid w:val="00257E72"/>
    <w:rsid w:val="0026088E"/>
    <w:rsid w:val="002609FD"/>
    <w:rsid w:val="00260B37"/>
    <w:rsid w:val="00261995"/>
    <w:rsid w:val="00261B7E"/>
    <w:rsid w:val="00261F6A"/>
    <w:rsid w:val="00261FBB"/>
    <w:rsid w:val="0026222E"/>
    <w:rsid w:val="00263305"/>
    <w:rsid w:val="00263346"/>
    <w:rsid w:val="00263428"/>
    <w:rsid w:val="0026388A"/>
    <w:rsid w:val="0026444D"/>
    <w:rsid w:val="002650BD"/>
    <w:rsid w:val="00265D02"/>
    <w:rsid w:val="00266689"/>
    <w:rsid w:val="00266ECB"/>
    <w:rsid w:val="00267758"/>
    <w:rsid w:val="0026798E"/>
    <w:rsid w:val="00267B87"/>
    <w:rsid w:val="00267BAF"/>
    <w:rsid w:val="0027005B"/>
    <w:rsid w:val="0027114B"/>
    <w:rsid w:val="00271E90"/>
    <w:rsid w:val="00272CBD"/>
    <w:rsid w:val="0027350F"/>
    <w:rsid w:val="0027403B"/>
    <w:rsid w:val="002742A8"/>
    <w:rsid w:val="002748DA"/>
    <w:rsid w:val="002750D0"/>
    <w:rsid w:val="002753A3"/>
    <w:rsid w:val="00275FA2"/>
    <w:rsid w:val="00276308"/>
    <w:rsid w:val="002767E3"/>
    <w:rsid w:val="00276DA1"/>
    <w:rsid w:val="00277642"/>
    <w:rsid w:val="00277AC3"/>
    <w:rsid w:val="00277EA8"/>
    <w:rsid w:val="00280AB5"/>
    <w:rsid w:val="00281028"/>
    <w:rsid w:val="002813CA"/>
    <w:rsid w:val="00281559"/>
    <w:rsid w:val="002818BE"/>
    <w:rsid w:val="00281E84"/>
    <w:rsid w:val="00281FFD"/>
    <w:rsid w:val="002823F2"/>
    <w:rsid w:val="00282833"/>
    <w:rsid w:val="00285498"/>
    <w:rsid w:val="0028558B"/>
    <w:rsid w:val="00286A9D"/>
    <w:rsid w:val="00286B0F"/>
    <w:rsid w:val="00286B54"/>
    <w:rsid w:val="00286CD7"/>
    <w:rsid w:val="0028724D"/>
    <w:rsid w:val="002900EB"/>
    <w:rsid w:val="0029089E"/>
    <w:rsid w:val="002909D8"/>
    <w:rsid w:val="00290D53"/>
    <w:rsid w:val="00290E58"/>
    <w:rsid w:val="002910B4"/>
    <w:rsid w:val="002914AC"/>
    <w:rsid w:val="00291567"/>
    <w:rsid w:val="002929FC"/>
    <w:rsid w:val="0029307C"/>
    <w:rsid w:val="002935FA"/>
    <w:rsid w:val="002936E8"/>
    <w:rsid w:val="00293F20"/>
    <w:rsid w:val="002940E7"/>
    <w:rsid w:val="00294C11"/>
    <w:rsid w:val="002959C3"/>
    <w:rsid w:val="00295C9B"/>
    <w:rsid w:val="00295ED6"/>
    <w:rsid w:val="00296729"/>
    <w:rsid w:val="00297924"/>
    <w:rsid w:val="002A026D"/>
    <w:rsid w:val="002A0334"/>
    <w:rsid w:val="002A0EC2"/>
    <w:rsid w:val="002A10D8"/>
    <w:rsid w:val="002A1227"/>
    <w:rsid w:val="002A13B4"/>
    <w:rsid w:val="002A1698"/>
    <w:rsid w:val="002A177B"/>
    <w:rsid w:val="002A1AFD"/>
    <w:rsid w:val="002A2292"/>
    <w:rsid w:val="002A268B"/>
    <w:rsid w:val="002A2C6E"/>
    <w:rsid w:val="002A31F3"/>
    <w:rsid w:val="002A322F"/>
    <w:rsid w:val="002A35F6"/>
    <w:rsid w:val="002A3CF0"/>
    <w:rsid w:val="002A3D51"/>
    <w:rsid w:val="002A3E4E"/>
    <w:rsid w:val="002A40D8"/>
    <w:rsid w:val="002A44BA"/>
    <w:rsid w:val="002A47C2"/>
    <w:rsid w:val="002A4C5C"/>
    <w:rsid w:val="002A52C0"/>
    <w:rsid w:val="002A551A"/>
    <w:rsid w:val="002A633A"/>
    <w:rsid w:val="002A6380"/>
    <w:rsid w:val="002A6862"/>
    <w:rsid w:val="002A6B21"/>
    <w:rsid w:val="002B05F3"/>
    <w:rsid w:val="002B12D6"/>
    <w:rsid w:val="002B13AA"/>
    <w:rsid w:val="002B1A79"/>
    <w:rsid w:val="002B21F4"/>
    <w:rsid w:val="002B22E0"/>
    <w:rsid w:val="002B2329"/>
    <w:rsid w:val="002B234B"/>
    <w:rsid w:val="002B28BF"/>
    <w:rsid w:val="002B292F"/>
    <w:rsid w:val="002B296D"/>
    <w:rsid w:val="002B331C"/>
    <w:rsid w:val="002B34D0"/>
    <w:rsid w:val="002B35E6"/>
    <w:rsid w:val="002B3D48"/>
    <w:rsid w:val="002B3FC7"/>
    <w:rsid w:val="002B5171"/>
    <w:rsid w:val="002B555E"/>
    <w:rsid w:val="002B67AD"/>
    <w:rsid w:val="002B6CD3"/>
    <w:rsid w:val="002B6D05"/>
    <w:rsid w:val="002B6E45"/>
    <w:rsid w:val="002B721D"/>
    <w:rsid w:val="002B725C"/>
    <w:rsid w:val="002B7377"/>
    <w:rsid w:val="002B7807"/>
    <w:rsid w:val="002B79F6"/>
    <w:rsid w:val="002C020B"/>
    <w:rsid w:val="002C0E2A"/>
    <w:rsid w:val="002C1152"/>
    <w:rsid w:val="002C15FE"/>
    <w:rsid w:val="002C19BD"/>
    <w:rsid w:val="002C1A2A"/>
    <w:rsid w:val="002C1F87"/>
    <w:rsid w:val="002C2851"/>
    <w:rsid w:val="002C2ED5"/>
    <w:rsid w:val="002C3288"/>
    <w:rsid w:val="002C3C7C"/>
    <w:rsid w:val="002C3D54"/>
    <w:rsid w:val="002C3DCC"/>
    <w:rsid w:val="002C411F"/>
    <w:rsid w:val="002C4255"/>
    <w:rsid w:val="002C44A4"/>
    <w:rsid w:val="002C48FB"/>
    <w:rsid w:val="002C4E4B"/>
    <w:rsid w:val="002C54D6"/>
    <w:rsid w:val="002C59DA"/>
    <w:rsid w:val="002C5B4C"/>
    <w:rsid w:val="002C6546"/>
    <w:rsid w:val="002C6DA8"/>
    <w:rsid w:val="002C75CE"/>
    <w:rsid w:val="002C7F92"/>
    <w:rsid w:val="002D06A4"/>
    <w:rsid w:val="002D0823"/>
    <w:rsid w:val="002D0A84"/>
    <w:rsid w:val="002D0D48"/>
    <w:rsid w:val="002D0D99"/>
    <w:rsid w:val="002D0EF3"/>
    <w:rsid w:val="002D1289"/>
    <w:rsid w:val="002D14E4"/>
    <w:rsid w:val="002D1C13"/>
    <w:rsid w:val="002D2257"/>
    <w:rsid w:val="002D22E2"/>
    <w:rsid w:val="002D2CE7"/>
    <w:rsid w:val="002D3007"/>
    <w:rsid w:val="002D3782"/>
    <w:rsid w:val="002D4651"/>
    <w:rsid w:val="002D60D4"/>
    <w:rsid w:val="002D6D7B"/>
    <w:rsid w:val="002D6EBC"/>
    <w:rsid w:val="002D7103"/>
    <w:rsid w:val="002D7256"/>
    <w:rsid w:val="002D7689"/>
    <w:rsid w:val="002E017F"/>
    <w:rsid w:val="002E07CC"/>
    <w:rsid w:val="002E09D0"/>
    <w:rsid w:val="002E0C09"/>
    <w:rsid w:val="002E0D1F"/>
    <w:rsid w:val="002E1374"/>
    <w:rsid w:val="002E1475"/>
    <w:rsid w:val="002E167E"/>
    <w:rsid w:val="002E17C8"/>
    <w:rsid w:val="002E1D1D"/>
    <w:rsid w:val="002E2704"/>
    <w:rsid w:val="002E28BE"/>
    <w:rsid w:val="002E2942"/>
    <w:rsid w:val="002E2C7D"/>
    <w:rsid w:val="002E2CD5"/>
    <w:rsid w:val="002E3005"/>
    <w:rsid w:val="002E39FE"/>
    <w:rsid w:val="002E4227"/>
    <w:rsid w:val="002E5453"/>
    <w:rsid w:val="002E55E1"/>
    <w:rsid w:val="002E5777"/>
    <w:rsid w:val="002E5818"/>
    <w:rsid w:val="002E5A11"/>
    <w:rsid w:val="002E5BE2"/>
    <w:rsid w:val="002E5E01"/>
    <w:rsid w:val="002E5EC3"/>
    <w:rsid w:val="002E623D"/>
    <w:rsid w:val="002E67B6"/>
    <w:rsid w:val="002E6A56"/>
    <w:rsid w:val="002E6B8E"/>
    <w:rsid w:val="002E6D37"/>
    <w:rsid w:val="002E7071"/>
    <w:rsid w:val="002E7598"/>
    <w:rsid w:val="002E77A6"/>
    <w:rsid w:val="002E7AEE"/>
    <w:rsid w:val="002E7BB7"/>
    <w:rsid w:val="002E7BEB"/>
    <w:rsid w:val="002E7DEC"/>
    <w:rsid w:val="002F04D8"/>
    <w:rsid w:val="002F0753"/>
    <w:rsid w:val="002F0D88"/>
    <w:rsid w:val="002F1723"/>
    <w:rsid w:val="002F246F"/>
    <w:rsid w:val="002F2718"/>
    <w:rsid w:val="002F2784"/>
    <w:rsid w:val="002F2A0C"/>
    <w:rsid w:val="002F2DA4"/>
    <w:rsid w:val="002F2F95"/>
    <w:rsid w:val="002F33A2"/>
    <w:rsid w:val="002F33A3"/>
    <w:rsid w:val="002F3C42"/>
    <w:rsid w:val="002F456B"/>
    <w:rsid w:val="002F46A1"/>
    <w:rsid w:val="002F475B"/>
    <w:rsid w:val="002F4ABA"/>
    <w:rsid w:val="002F4B0E"/>
    <w:rsid w:val="002F4C46"/>
    <w:rsid w:val="002F4CB2"/>
    <w:rsid w:val="002F4CBD"/>
    <w:rsid w:val="002F4DC6"/>
    <w:rsid w:val="002F4E43"/>
    <w:rsid w:val="002F522E"/>
    <w:rsid w:val="002F5B95"/>
    <w:rsid w:val="002F5E15"/>
    <w:rsid w:val="002F627B"/>
    <w:rsid w:val="002F63D7"/>
    <w:rsid w:val="002F65FC"/>
    <w:rsid w:val="002F6D81"/>
    <w:rsid w:val="00300DE3"/>
    <w:rsid w:val="00301409"/>
    <w:rsid w:val="00301A57"/>
    <w:rsid w:val="00301D7D"/>
    <w:rsid w:val="00302376"/>
    <w:rsid w:val="003023DD"/>
    <w:rsid w:val="00302456"/>
    <w:rsid w:val="0030291F"/>
    <w:rsid w:val="0030296A"/>
    <w:rsid w:val="00302B70"/>
    <w:rsid w:val="00303474"/>
    <w:rsid w:val="0030351B"/>
    <w:rsid w:val="00303A62"/>
    <w:rsid w:val="003044BD"/>
    <w:rsid w:val="0030469B"/>
    <w:rsid w:val="00304FAB"/>
    <w:rsid w:val="00304FD2"/>
    <w:rsid w:val="0030519A"/>
    <w:rsid w:val="003054C3"/>
    <w:rsid w:val="00306398"/>
    <w:rsid w:val="003067AE"/>
    <w:rsid w:val="003068B9"/>
    <w:rsid w:val="00306D69"/>
    <w:rsid w:val="003071A0"/>
    <w:rsid w:val="003079C6"/>
    <w:rsid w:val="00307B3D"/>
    <w:rsid w:val="00310264"/>
    <w:rsid w:val="0031031D"/>
    <w:rsid w:val="00310466"/>
    <w:rsid w:val="003105AF"/>
    <w:rsid w:val="00310B13"/>
    <w:rsid w:val="00311376"/>
    <w:rsid w:val="003118DF"/>
    <w:rsid w:val="00311D38"/>
    <w:rsid w:val="0031211E"/>
    <w:rsid w:val="00312542"/>
    <w:rsid w:val="00312EF9"/>
    <w:rsid w:val="003135A0"/>
    <w:rsid w:val="00313A8F"/>
    <w:rsid w:val="00313C81"/>
    <w:rsid w:val="00313DF7"/>
    <w:rsid w:val="00313EDF"/>
    <w:rsid w:val="00314598"/>
    <w:rsid w:val="0031468F"/>
    <w:rsid w:val="0031474E"/>
    <w:rsid w:val="003147F7"/>
    <w:rsid w:val="00314C54"/>
    <w:rsid w:val="00315733"/>
    <w:rsid w:val="003157A2"/>
    <w:rsid w:val="003163A6"/>
    <w:rsid w:val="0031680D"/>
    <w:rsid w:val="00316EA4"/>
    <w:rsid w:val="00320041"/>
    <w:rsid w:val="00320061"/>
    <w:rsid w:val="00320522"/>
    <w:rsid w:val="00320611"/>
    <w:rsid w:val="0032092B"/>
    <w:rsid w:val="00320DBA"/>
    <w:rsid w:val="00320EC2"/>
    <w:rsid w:val="003223E5"/>
    <w:rsid w:val="00322417"/>
    <w:rsid w:val="00322D3D"/>
    <w:rsid w:val="0032342D"/>
    <w:rsid w:val="0032371E"/>
    <w:rsid w:val="00323D12"/>
    <w:rsid w:val="003246B0"/>
    <w:rsid w:val="00324C60"/>
    <w:rsid w:val="00325481"/>
    <w:rsid w:val="003254A8"/>
    <w:rsid w:val="0032585F"/>
    <w:rsid w:val="00325866"/>
    <w:rsid w:val="00326275"/>
    <w:rsid w:val="00326780"/>
    <w:rsid w:val="0032703D"/>
    <w:rsid w:val="00327060"/>
    <w:rsid w:val="00327369"/>
    <w:rsid w:val="003274D0"/>
    <w:rsid w:val="003278B1"/>
    <w:rsid w:val="00327BEA"/>
    <w:rsid w:val="003304BD"/>
    <w:rsid w:val="00330711"/>
    <w:rsid w:val="00331118"/>
    <w:rsid w:val="0033128C"/>
    <w:rsid w:val="003313E8"/>
    <w:rsid w:val="003314E7"/>
    <w:rsid w:val="00331A5E"/>
    <w:rsid w:val="00331AC7"/>
    <w:rsid w:val="00331B1C"/>
    <w:rsid w:val="00331F83"/>
    <w:rsid w:val="0033201E"/>
    <w:rsid w:val="003324D1"/>
    <w:rsid w:val="003328B0"/>
    <w:rsid w:val="00332BDB"/>
    <w:rsid w:val="00333684"/>
    <w:rsid w:val="003338C2"/>
    <w:rsid w:val="00333DC0"/>
    <w:rsid w:val="003340A0"/>
    <w:rsid w:val="00334CD2"/>
    <w:rsid w:val="00334DD0"/>
    <w:rsid w:val="00335160"/>
    <w:rsid w:val="00335567"/>
    <w:rsid w:val="00335A62"/>
    <w:rsid w:val="00335CAE"/>
    <w:rsid w:val="00336EB9"/>
    <w:rsid w:val="00336F26"/>
    <w:rsid w:val="003372C6"/>
    <w:rsid w:val="0033765F"/>
    <w:rsid w:val="0033780F"/>
    <w:rsid w:val="003378C0"/>
    <w:rsid w:val="00337E16"/>
    <w:rsid w:val="00337F84"/>
    <w:rsid w:val="00340504"/>
    <w:rsid w:val="00340598"/>
    <w:rsid w:val="00340E41"/>
    <w:rsid w:val="0034164C"/>
    <w:rsid w:val="003416FA"/>
    <w:rsid w:val="003419E6"/>
    <w:rsid w:val="00341F0E"/>
    <w:rsid w:val="00342312"/>
    <w:rsid w:val="003428F3"/>
    <w:rsid w:val="00342A13"/>
    <w:rsid w:val="003432EB"/>
    <w:rsid w:val="0034377D"/>
    <w:rsid w:val="00343AA8"/>
    <w:rsid w:val="00343DA9"/>
    <w:rsid w:val="00344DE2"/>
    <w:rsid w:val="0034550A"/>
    <w:rsid w:val="003455DD"/>
    <w:rsid w:val="003458C4"/>
    <w:rsid w:val="00345C73"/>
    <w:rsid w:val="00345F0E"/>
    <w:rsid w:val="003463AA"/>
    <w:rsid w:val="00346CE0"/>
    <w:rsid w:val="003477C4"/>
    <w:rsid w:val="00347937"/>
    <w:rsid w:val="00347B71"/>
    <w:rsid w:val="00350012"/>
    <w:rsid w:val="00350353"/>
    <w:rsid w:val="0035078D"/>
    <w:rsid w:val="003508C8"/>
    <w:rsid w:val="003513CE"/>
    <w:rsid w:val="0035163E"/>
    <w:rsid w:val="00351DC4"/>
    <w:rsid w:val="00351ED3"/>
    <w:rsid w:val="003525A1"/>
    <w:rsid w:val="00353308"/>
    <w:rsid w:val="00353D94"/>
    <w:rsid w:val="00353E21"/>
    <w:rsid w:val="0035464F"/>
    <w:rsid w:val="00355018"/>
    <w:rsid w:val="003551E2"/>
    <w:rsid w:val="00355DBD"/>
    <w:rsid w:val="00356426"/>
    <w:rsid w:val="00356F96"/>
    <w:rsid w:val="00357131"/>
    <w:rsid w:val="003603A2"/>
    <w:rsid w:val="0036054C"/>
    <w:rsid w:val="0036062B"/>
    <w:rsid w:val="0036076D"/>
    <w:rsid w:val="003609E6"/>
    <w:rsid w:val="00360CB5"/>
    <w:rsid w:val="003614FD"/>
    <w:rsid w:val="00361578"/>
    <w:rsid w:val="00361758"/>
    <w:rsid w:val="00361833"/>
    <w:rsid w:val="00361CE4"/>
    <w:rsid w:val="00361D1E"/>
    <w:rsid w:val="003624EE"/>
    <w:rsid w:val="0036256C"/>
    <w:rsid w:val="0036262B"/>
    <w:rsid w:val="00362A98"/>
    <w:rsid w:val="00362CBC"/>
    <w:rsid w:val="00362E78"/>
    <w:rsid w:val="00363149"/>
    <w:rsid w:val="0036340C"/>
    <w:rsid w:val="00363CE3"/>
    <w:rsid w:val="00363D12"/>
    <w:rsid w:val="00365362"/>
    <w:rsid w:val="00365939"/>
    <w:rsid w:val="00365945"/>
    <w:rsid w:val="00365BA6"/>
    <w:rsid w:val="00365C3C"/>
    <w:rsid w:val="00365D42"/>
    <w:rsid w:val="00367484"/>
    <w:rsid w:val="003675A5"/>
    <w:rsid w:val="0037007A"/>
    <w:rsid w:val="00370532"/>
    <w:rsid w:val="003706BB"/>
    <w:rsid w:val="00370924"/>
    <w:rsid w:val="003717A4"/>
    <w:rsid w:val="00371FFE"/>
    <w:rsid w:val="00372269"/>
    <w:rsid w:val="00372351"/>
    <w:rsid w:val="003723C5"/>
    <w:rsid w:val="00372A15"/>
    <w:rsid w:val="003730CA"/>
    <w:rsid w:val="00373284"/>
    <w:rsid w:val="00374054"/>
    <w:rsid w:val="00374773"/>
    <w:rsid w:val="00374E38"/>
    <w:rsid w:val="0037500A"/>
    <w:rsid w:val="003750A0"/>
    <w:rsid w:val="003758FF"/>
    <w:rsid w:val="0037593D"/>
    <w:rsid w:val="00375FB4"/>
    <w:rsid w:val="00376668"/>
    <w:rsid w:val="00376CFA"/>
    <w:rsid w:val="00377BBF"/>
    <w:rsid w:val="00380135"/>
    <w:rsid w:val="00380287"/>
    <w:rsid w:val="003802A1"/>
    <w:rsid w:val="00380306"/>
    <w:rsid w:val="0038034E"/>
    <w:rsid w:val="003807CA"/>
    <w:rsid w:val="00380A42"/>
    <w:rsid w:val="003813E3"/>
    <w:rsid w:val="00381492"/>
    <w:rsid w:val="003817CC"/>
    <w:rsid w:val="003819E5"/>
    <w:rsid w:val="00381F52"/>
    <w:rsid w:val="003824CF"/>
    <w:rsid w:val="00382822"/>
    <w:rsid w:val="00382BA2"/>
    <w:rsid w:val="00382E0C"/>
    <w:rsid w:val="00383CB5"/>
    <w:rsid w:val="00384BB7"/>
    <w:rsid w:val="00385A62"/>
    <w:rsid w:val="00385BB2"/>
    <w:rsid w:val="0038642C"/>
    <w:rsid w:val="0038689A"/>
    <w:rsid w:val="00386AB0"/>
    <w:rsid w:val="00386B0E"/>
    <w:rsid w:val="00386EC3"/>
    <w:rsid w:val="003871B9"/>
    <w:rsid w:val="00387476"/>
    <w:rsid w:val="00387696"/>
    <w:rsid w:val="00387FC5"/>
    <w:rsid w:val="003901C2"/>
    <w:rsid w:val="00390386"/>
    <w:rsid w:val="00390B38"/>
    <w:rsid w:val="00391878"/>
    <w:rsid w:val="00391B1A"/>
    <w:rsid w:val="003920BB"/>
    <w:rsid w:val="0039269A"/>
    <w:rsid w:val="00392A54"/>
    <w:rsid w:val="0039394C"/>
    <w:rsid w:val="00393D9E"/>
    <w:rsid w:val="00393DDF"/>
    <w:rsid w:val="00393F73"/>
    <w:rsid w:val="0039406F"/>
    <w:rsid w:val="00394263"/>
    <w:rsid w:val="0039450E"/>
    <w:rsid w:val="0039518D"/>
    <w:rsid w:val="00395682"/>
    <w:rsid w:val="00395890"/>
    <w:rsid w:val="003960DA"/>
    <w:rsid w:val="003961E8"/>
    <w:rsid w:val="00396441"/>
    <w:rsid w:val="003964BD"/>
    <w:rsid w:val="003964DA"/>
    <w:rsid w:val="003966D3"/>
    <w:rsid w:val="00396814"/>
    <w:rsid w:val="00396E0F"/>
    <w:rsid w:val="00397245"/>
    <w:rsid w:val="0039725F"/>
    <w:rsid w:val="003978E5"/>
    <w:rsid w:val="00397BC1"/>
    <w:rsid w:val="00397F83"/>
    <w:rsid w:val="00397FD7"/>
    <w:rsid w:val="003A0313"/>
    <w:rsid w:val="003A03ED"/>
    <w:rsid w:val="003A114C"/>
    <w:rsid w:val="003A274D"/>
    <w:rsid w:val="003A284A"/>
    <w:rsid w:val="003A30BE"/>
    <w:rsid w:val="003A3B70"/>
    <w:rsid w:val="003A4520"/>
    <w:rsid w:val="003A4AE2"/>
    <w:rsid w:val="003A4F1A"/>
    <w:rsid w:val="003A60A4"/>
    <w:rsid w:val="003A659B"/>
    <w:rsid w:val="003A66C2"/>
    <w:rsid w:val="003A68B5"/>
    <w:rsid w:val="003A68F1"/>
    <w:rsid w:val="003A69B0"/>
    <w:rsid w:val="003A7C27"/>
    <w:rsid w:val="003A7E09"/>
    <w:rsid w:val="003B0054"/>
    <w:rsid w:val="003B0BDD"/>
    <w:rsid w:val="003B0E15"/>
    <w:rsid w:val="003B0E2F"/>
    <w:rsid w:val="003B0EB2"/>
    <w:rsid w:val="003B0EE3"/>
    <w:rsid w:val="003B1213"/>
    <w:rsid w:val="003B2C72"/>
    <w:rsid w:val="003B3253"/>
    <w:rsid w:val="003B3D03"/>
    <w:rsid w:val="003B3E34"/>
    <w:rsid w:val="003B425D"/>
    <w:rsid w:val="003B4BF4"/>
    <w:rsid w:val="003B55E4"/>
    <w:rsid w:val="003B5757"/>
    <w:rsid w:val="003B5DF1"/>
    <w:rsid w:val="003B5F94"/>
    <w:rsid w:val="003B6085"/>
    <w:rsid w:val="003B6893"/>
    <w:rsid w:val="003B6BB3"/>
    <w:rsid w:val="003B7053"/>
    <w:rsid w:val="003B7151"/>
    <w:rsid w:val="003C027A"/>
    <w:rsid w:val="003C04B9"/>
    <w:rsid w:val="003C06C6"/>
    <w:rsid w:val="003C06F0"/>
    <w:rsid w:val="003C0FC1"/>
    <w:rsid w:val="003C12DE"/>
    <w:rsid w:val="003C1AC3"/>
    <w:rsid w:val="003C1C33"/>
    <w:rsid w:val="003C2DA1"/>
    <w:rsid w:val="003C2DCE"/>
    <w:rsid w:val="003C305E"/>
    <w:rsid w:val="003C3E94"/>
    <w:rsid w:val="003C5345"/>
    <w:rsid w:val="003C5696"/>
    <w:rsid w:val="003C5A38"/>
    <w:rsid w:val="003C6364"/>
    <w:rsid w:val="003C7AA4"/>
    <w:rsid w:val="003D0D8C"/>
    <w:rsid w:val="003D0DD0"/>
    <w:rsid w:val="003D1097"/>
    <w:rsid w:val="003D1267"/>
    <w:rsid w:val="003D170A"/>
    <w:rsid w:val="003D1809"/>
    <w:rsid w:val="003D1832"/>
    <w:rsid w:val="003D1A1B"/>
    <w:rsid w:val="003D1D3D"/>
    <w:rsid w:val="003D1DCE"/>
    <w:rsid w:val="003D1E32"/>
    <w:rsid w:val="003D2506"/>
    <w:rsid w:val="003D2D22"/>
    <w:rsid w:val="003D358C"/>
    <w:rsid w:val="003D3729"/>
    <w:rsid w:val="003D3983"/>
    <w:rsid w:val="003D3E56"/>
    <w:rsid w:val="003D4424"/>
    <w:rsid w:val="003D4924"/>
    <w:rsid w:val="003D51FF"/>
    <w:rsid w:val="003D5A4C"/>
    <w:rsid w:val="003D5B1D"/>
    <w:rsid w:val="003D5DFD"/>
    <w:rsid w:val="003D5F32"/>
    <w:rsid w:val="003D6AC5"/>
    <w:rsid w:val="003D6D34"/>
    <w:rsid w:val="003D76F2"/>
    <w:rsid w:val="003D7EA7"/>
    <w:rsid w:val="003E0563"/>
    <w:rsid w:val="003E0A39"/>
    <w:rsid w:val="003E0D61"/>
    <w:rsid w:val="003E13CA"/>
    <w:rsid w:val="003E1522"/>
    <w:rsid w:val="003E16D6"/>
    <w:rsid w:val="003E1745"/>
    <w:rsid w:val="003E196D"/>
    <w:rsid w:val="003E1A18"/>
    <w:rsid w:val="003E20FB"/>
    <w:rsid w:val="003E263A"/>
    <w:rsid w:val="003E2646"/>
    <w:rsid w:val="003E29AB"/>
    <w:rsid w:val="003E2BBB"/>
    <w:rsid w:val="003E3010"/>
    <w:rsid w:val="003E38C4"/>
    <w:rsid w:val="003E3B08"/>
    <w:rsid w:val="003E3BEB"/>
    <w:rsid w:val="003E3D08"/>
    <w:rsid w:val="003E3FC0"/>
    <w:rsid w:val="003E42A0"/>
    <w:rsid w:val="003E4B38"/>
    <w:rsid w:val="003E4B88"/>
    <w:rsid w:val="003E4C77"/>
    <w:rsid w:val="003E5152"/>
    <w:rsid w:val="003E56C9"/>
    <w:rsid w:val="003E5A20"/>
    <w:rsid w:val="003E5D06"/>
    <w:rsid w:val="003E6438"/>
    <w:rsid w:val="003E6487"/>
    <w:rsid w:val="003E6D05"/>
    <w:rsid w:val="003E6F55"/>
    <w:rsid w:val="003E7360"/>
    <w:rsid w:val="003E739B"/>
    <w:rsid w:val="003E7466"/>
    <w:rsid w:val="003E79D6"/>
    <w:rsid w:val="003E7B4E"/>
    <w:rsid w:val="003F030D"/>
    <w:rsid w:val="003F054D"/>
    <w:rsid w:val="003F0D27"/>
    <w:rsid w:val="003F0D9C"/>
    <w:rsid w:val="003F1138"/>
    <w:rsid w:val="003F11CD"/>
    <w:rsid w:val="003F2606"/>
    <w:rsid w:val="003F26CD"/>
    <w:rsid w:val="003F296D"/>
    <w:rsid w:val="003F340F"/>
    <w:rsid w:val="003F3589"/>
    <w:rsid w:val="003F360E"/>
    <w:rsid w:val="003F3C10"/>
    <w:rsid w:val="003F48D4"/>
    <w:rsid w:val="003F4C7C"/>
    <w:rsid w:val="003F53AF"/>
    <w:rsid w:val="003F5482"/>
    <w:rsid w:val="003F5A99"/>
    <w:rsid w:val="003F5E41"/>
    <w:rsid w:val="003F6575"/>
    <w:rsid w:val="003F6922"/>
    <w:rsid w:val="003F7706"/>
    <w:rsid w:val="003F7C9E"/>
    <w:rsid w:val="003F7D5F"/>
    <w:rsid w:val="00400B12"/>
    <w:rsid w:val="00400C58"/>
    <w:rsid w:val="0040131E"/>
    <w:rsid w:val="004015E6"/>
    <w:rsid w:val="004018CC"/>
    <w:rsid w:val="0040217E"/>
    <w:rsid w:val="00402473"/>
    <w:rsid w:val="004026F0"/>
    <w:rsid w:val="00402804"/>
    <w:rsid w:val="00402879"/>
    <w:rsid w:val="00402926"/>
    <w:rsid w:val="00402AD2"/>
    <w:rsid w:val="00402B7F"/>
    <w:rsid w:val="00402E4C"/>
    <w:rsid w:val="00402E4D"/>
    <w:rsid w:val="00402EF8"/>
    <w:rsid w:val="0040381F"/>
    <w:rsid w:val="00403A0D"/>
    <w:rsid w:val="00403A59"/>
    <w:rsid w:val="00404304"/>
    <w:rsid w:val="004047B5"/>
    <w:rsid w:val="00404B91"/>
    <w:rsid w:val="0040570E"/>
    <w:rsid w:val="0040586D"/>
    <w:rsid w:val="00405E7C"/>
    <w:rsid w:val="00405FA9"/>
    <w:rsid w:val="004062B4"/>
    <w:rsid w:val="00406430"/>
    <w:rsid w:val="00406A2D"/>
    <w:rsid w:val="00406D0B"/>
    <w:rsid w:val="00407246"/>
    <w:rsid w:val="00407AD0"/>
    <w:rsid w:val="004100BE"/>
    <w:rsid w:val="00410420"/>
    <w:rsid w:val="004113FE"/>
    <w:rsid w:val="004116DB"/>
    <w:rsid w:val="0041170A"/>
    <w:rsid w:val="00412056"/>
    <w:rsid w:val="004123A6"/>
    <w:rsid w:val="00412E49"/>
    <w:rsid w:val="00412E54"/>
    <w:rsid w:val="00412FED"/>
    <w:rsid w:val="004130F4"/>
    <w:rsid w:val="00413293"/>
    <w:rsid w:val="004134AF"/>
    <w:rsid w:val="00413573"/>
    <w:rsid w:val="00413607"/>
    <w:rsid w:val="00413A77"/>
    <w:rsid w:val="004144A3"/>
    <w:rsid w:val="00414D47"/>
    <w:rsid w:val="00414EEA"/>
    <w:rsid w:val="00414F07"/>
    <w:rsid w:val="004151D2"/>
    <w:rsid w:val="00416659"/>
    <w:rsid w:val="004168EE"/>
    <w:rsid w:val="00416DAB"/>
    <w:rsid w:val="004172D7"/>
    <w:rsid w:val="00417B13"/>
    <w:rsid w:val="00417E12"/>
    <w:rsid w:val="00420020"/>
    <w:rsid w:val="004201FB"/>
    <w:rsid w:val="00420239"/>
    <w:rsid w:val="00420473"/>
    <w:rsid w:val="00421576"/>
    <w:rsid w:val="00421C10"/>
    <w:rsid w:val="00421D1D"/>
    <w:rsid w:val="00421F86"/>
    <w:rsid w:val="004224C5"/>
    <w:rsid w:val="00422736"/>
    <w:rsid w:val="00423928"/>
    <w:rsid w:val="004241BB"/>
    <w:rsid w:val="00424531"/>
    <w:rsid w:val="00424A4F"/>
    <w:rsid w:val="00424D4A"/>
    <w:rsid w:val="00425B15"/>
    <w:rsid w:val="00425B7D"/>
    <w:rsid w:val="0042643C"/>
    <w:rsid w:val="00426952"/>
    <w:rsid w:val="00426A0A"/>
    <w:rsid w:val="00426C3D"/>
    <w:rsid w:val="00427141"/>
    <w:rsid w:val="0042728D"/>
    <w:rsid w:val="00427A58"/>
    <w:rsid w:val="004303B8"/>
    <w:rsid w:val="0043041D"/>
    <w:rsid w:val="00431220"/>
    <w:rsid w:val="004313E3"/>
    <w:rsid w:val="004314AA"/>
    <w:rsid w:val="004317F4"/>
    <w:rsid w:val="00431A32"/>
    <w:rsid w:val="0043212D"/>
    <w:rsid w:val="00432339"/>
    <w:rsid w:val="00432696"/>
    <w:rsid w:val="00433448"/>
    <w:rsid w:val="004336C8"/>
    <w:rsid w:val="004343B7"/>
    <w:rsid w:val="00434724"/>
    <w:rsid w:val="0043498D"/>
    <w:rsid w:val="00434B64"/>
    <w:rsid w:val="004357BD"/>
    <w:rsid w:val="00435B1E"/>
    <w:rsid w:val="00435CE9"/>
    <w:rsid w:val="00435FF4"/>
    <w:rsid w:val="00436B21"/>
    <w:rsid w:val="00436B54"/>
    <w:rsid w:val="00436EFE"/>
    <w:rsid w:val="00437C56"/>
    <w:rsid w:val="00437F21"/>
    <w:rsid w:val="004401FC"/>
    <w:rsid w:val="00440458"/>
    <w:rsid w:val="004405EC"/>
    <w:rsid w:val="004408F1"/>
    <w:rsid w:val="00440E14"/>
    <w:rsid w:val="00440EA6"/>
    <w:rsid w:val="00440FF1"/>
    <w:rsid w:val="0044118A"/>
    <w:rsid w:val="00441438"/>
    <w:rsid w:val="00441D6C"/>
    <w:rsid w:val="004423A2"/>
    <w:rsid w:val="00442BF6"/>
    <w:rsid w:val="004436E1"/>
    <w:rsid w:val="004436F5"/>
    <w:rsid w:val="00443C26"/>
    <w:rsid w:val="00443E76"/>
    <w:rsid w:val="004450B9"/>
    <w:rsid w:val="004455CF"/>
    <w:rsid w:val="00446BEE"/>
    <w:rsid w:val="00446E66"/>
    <w:rsid w:val="0044727F"/>
    <w:rsid w:val="00447668"/>
    <w:rsid w:val="00447931"/>
    <w:rsid w:val="00450596"/>
    <w:rsid w:val="00450CFE"/>
    <w:rsid w:val="004518D8"/>
    <w:rsid w:val="00451A68"/>
    <w:rsid w:val="00451E58"/>
    <w:rsid w:val="00451E63"/>
    <w:rsid w:val="00452134"/>
    <w:rsid w:val="0045232B"/>
    <w:rsid w:val="004524B0"/>
    <w:rsid w:val="004525D7"/>
    <w:rsid w:val="00452775"/>
    <w:rsid w:val="00452A16"/>
    <w:rsid w:val="00452E93"/>
    <w:rsid w:val="004531D9"/>
    <w:rsid w:val="0045333D"/>
    <w:rsid w:val="0045370E"/>
    <w:rsid w:val="00453F57"/>
    <w:rsid w:val="00454399"/>
    <w:rsid w:val="004547A1"/>
    <w:rsid w:val="004547E7"/>
    <w:rsid w:val="0045526F"/>
    <w:rsid w:val="004553B9"/>
    <w:rsid w:val="004557CD"/>
    <w:rsid w:val="004561AC"/>
    <w:rsid w:val="004562D5"/>
    <w:rsid w:val="0045649B"/>
    <w:rsid w:val="00457095"/>
    <w:rsid w:val="0045765B"/>
    <w:rsid w:val="00457957"/>
    <w:rsid w:val="00457AAD"/>
    <w:rsid w:val="004600F0"/>
    <w:rsid w:val="00460184"/>
    <w:rsid w:val="0046040B"/>
    <w:rsid w:val="00460598"/>
    <w:rsid w:val="0046077F"/>
    <w:rsid w:val="00460D74"/>
    <w:rsid w:val="00460EC4"/>
    <w:rsid w:val="00460FA2"/>
    <w:rsid w:val="00461FE8"/>
    <w:rsid w:val="0046276A"/>
    <w:rsid w:val="0046285E"/>
    <w:rsid w:val="00462F9E"/>
    <w:rsid w:val="004641B3"/>
    <w:rsid w:val="00464477"/>
    <w:rsid w:val="004644EC"/>
    <w:rsid w:val="00464586"/>
    <w:rsid w:val="00464E68"/>
    <w:rsid w:val="00464E7D"/>
    <w:rsid w:val="00464FF3"/>
    <w:rsid w:val="0046534D"/>
    <w:rsid w:val="0046550F"/>
    <w:rsid w:val="0046580D"/>
    <w:rsid w:val="00465F62"/>
    <w:rsid w:val="00465FF6"/>
    <w:rsid w:val="004660F0"/>
    <w:rsid w:val="00466744"/>
    <w:rsid w:val="004667A8"/>
    <w:rsid w:val="0046694F"/>
    <w:rsid w:val="004669B8"/>
    <w:rsid w:val="00466C01"/>
    <w:rsid w:val="00466CBF"/>
    <w:rsid w:val="00466EAD"/>
    <w:rsid w:val="00467121"/>
    <w:rsid w:val="004672A7"/>
    <w:rsid w:val="00467332"/>
    <w:rsid w:val="004676AA"/>
    <w:rsid w:val="00467B90"/>
    <w:rsid w:val="004703FA"/>
    <w:rsid w:val="00470EE6"/>
    <w:rsid w:val="0047100E"/>
    <w:rsid w:val="00472280"/>
    <w:rsid w:val="00472377"/>
    <w:rsid w:val="00472528"/>
    <w:rsid w:val="00473064"/>
    <w:rsid w:val="0047315E"/>
    <w:rsid w:val="0047320C"/>
    <w:rsid w:val="004734DC"/>
    <w:rsid w:val="0047383B"/>
    <w:rsid w:val="00475077"/>
    <w:rsid w:val="004754BF"/>
    <w:rsid w:val="004755B8"/>
    <w:rsid w:val="004757E2"/>
    <w:rsid w:val="00475C52"/>
    <w:rsid w:val="00475E08"/>
    <w:rsid w:val="004761BF"/>
    <w:rsid w:val="00476728"/>
    <w:rsid w:val="00477071"/>
    <w:rsid w:val="0047709A"/>
    <w:rsid w:val="0047797F"/>
    <w:rsid w:val="00477AA9"/>
    <w:rsid w:val="00477AE2"/>
    <w:rsid w:val="00477B1E"/>
    <w:rsid w:val="00477D0F"/>
    <w:rsid w:val="004802A1"/>
    <w:rsid w:val="00480B62"/>
    <w:rsid w:val="00481183"/>
    <w:rsid w:val="0048195E"/>
    <w:rsid w:val="00482458"/>
    <w:rsid w:val="00482E1B"/>
    <w:rsid w:val="00483E1A"/>
    <w:rsid w:val="004841C1"/>
    <w:rsid w:val="00484AD0"/>
    <w:rsid w:val="0048506D"/>
    <w:rsid w:val="00485092"/>
    <w:rsid w:val="004856C4"/>
    <w:rsid w:val="004856C6"/>
    <w:rsid w:val="0048571C"/>
    <w:rsid w:val="00486FF2"/>
    <w:rsid w:val="0048702D"/>
    <w:rsid w:val="00487D79"/>
    <w:rsid w:val="00487EFF"/>
    <w:rsid w:val="0049002D"/>
    <w:rsid w:val="004900EA"/>
    <w:rsid w:val="00490737"/>
    <w:rsid w:val="00490C2A"/>
    <w:rsid w:val="0049123F"/>
    <w:rsid w:val="00491354"/>
    <w:rsid w:val="004914A9"/>
    <w:rsid w:val="00491982"/>
    <w:rsid w:val="00492258"/>
    <w:rsid w:val="00492617"/>
    <w:rsid w:val="00492621"/>
    <w:rsid w:val="0049269A"/>
    <w:rsid w:val="00492881"/>
    <w:rsid w:val="00492A5F"/>
    <w:rsid w:val="00492BE6"/>
    <w:rsid w:val="00492C38"/>
    <w:rsid w:val="00493525"/>
    <w:rsid w:val="00493BC9"/>
    <w:rsid w:val="00493C1A"/>
    <w:rsid w:val="004941BE"/>
    <w:rsid w:val="00494A2E"/>
    <w:rsid w:val="00495583"/>
    <w:rsid w:val="0049595A"/>
    <w:rsid w:val="00495999"/>
    <w:rsid w:val="00495A99"/>
    <w:rsid w:val="00495CB9"/>
    <w:rsid w:val="00495D72"/>
    <w:rsid w:val="00496807"/>
    <w:rsid w:val="00497541"/>
    <w:rsid w:val="004976C6"/>
    <w:rsid w:val="0049771B"/>
    <w:rsid w:val="004977D6"/>
    <w:rsid w:val="00497EF0"/>
    <w:rsid w:val="004A08B9"/>
    <w:rsid w:val="004A0E10"/>
    <w:rsid w:val="004A10BC"/>
    <w:rsid w:val="004A1A73"/>
    <w:rsid w:val="004A2796"/>
    <w:rsid w:val="004A2C74"/>
    <w:rsid w:val="004A2E7A"/>
    <w:rsid w:val="004A30F4"/>
    <w:rsid w:val="004A31F3"/>
    <w:rsid w:val="004A35D4"/>
    <w:rsid w:val="004A3C26"/>
    <w:rsid w:val="004A3EE8"/>
    <w:rsid w:val="004A4055"/>
    <w:rsid w:val="004A47D9"/>
    <w:rsid w:val="004A4B56"/>
    <w:rsid w:val="004A511E"/>
    <w:rsid w:val="004A525A"/>
    <w:rsid w:val="004A5463"/>
    <w:rsid w:val="004A5DBA"/>
    <w:rsid w:val="004A5EE4"/>
    <w:rsid w:val="004A5EE5"/>
    <w:rsid w:val="004A62F6"/>
    <w:rsid w:val="004A653F"/>
    <w:rsid w:val="004A6DA9"/>
    <w:rsid w:val="004A7008"/>
    <w:rsid w:val="004B015D"/>
    <w:rsid w:val="004B01CB"/>
    <w:rsid w:val="004B03E2"/>
    <w:rsid w:val="004B049F"/>
    <w:rsid w:val="004B04CE"/>
    <w:rsid w:val="004B076E"/>
    <w:rsid w:val="004B1209"/>
    <w:rsid w:val="004B12AA"/>
    <w:rsid w:val="004B130F"/>
    <w:rsid w:val="004B1351"/>
    <w:rsid w:val="004B231F"/>
    <w:rsid w:val="004B23CB"/>
    <w:rsid w:val="004B2C10"/>
    <w:rsid w:val="004B3365"/>
    <w:rsid w:val="004B3479"/>
    <w:rsid w:val="004B34EF"/>
    <w:rsid w:val="004B388A"/>
    <w:rsid w:val="004B4510"/>
    <w:rsid w:val="004B4693"/>
    <w:rsid w:val="004B4B34"/>
    <w:rsid w:val="004B4D61"/>
    <w:rsid w:val="004B4EFC"/>
    <w:rsid w:val="004B4EFF"/>
    <w:rsid w:val="004B51ED"/>
    <w:rsid w:val="004B5A48"/>
    <w:rsid w:val="004B5CE4"/>
    <w:rsid w:val="004B5D61"/>
    <w:rsid w:val="004B626E"/>
    <w:rsid w:val="004B62F3"/>
    <w:rsid w:val="004B633E"/>
    <w:rsid w:val="004B647A"/>
    <w:rsid w:val="004B74BB"/>
    <w:rsid w:val="004B75A5"/>
    <w:rsid w:val="004B787F"/>
    <w:rsid w:val="004B7CCD"/>
    <w:rsid w:val="004B7F44"/>
    <w:rsid w:val="004C0D80"/>
    <w:rsid w:val="004C0D89"/>
    <w:rsid w:val="004C103D"/>
    <w:rsid w:val="004C11A9"/>
    <w:rsid w:val="004C12F5"/>
    <w:rsid w:val="004C2D95"/>
    <w:rsid w:val="004C2F97"/>
    <w:rsid w:val="004C329D"/>
    <w:rsid w:val="004C3499"/>
    <w:rsid w:val="004C36FC"/>
    <w:rsid w:val="004C3D94"/>
    <w:rsid w:val="004C3F3C"/>
    <w:rsid w:val="004C41A7"/>
    <w:rsid w:val="004C4583"/>
    <w:rsid w:val="004C4984"/>
    <w:rsid w:val="004C53FD"/>
    <w:rsid w:val="004C5BE6"/>
    <w:rsid w:val="004C5F27"/>
    <w:rsid w:val="004C6162"/>
    <w:rsid w:val="004C6B54"/>
    <w:rsid w:val="004C6C28"/>
    <w:rsid w:val="004C6D83"/>
    <w:rsid w:val="004C7115"/>
    <w:rsid w:val="004C7252"/>
    <w:rsid w:val="004C7254"/>
    <w:rsid w:val="004C77E7"/>
    <w:rsid w:val="004D02D5"/>
    <w:rsid w:val="004D048A"/>
    <w:rsid w:val="004D0496"/>
    <w:rsid w:val="004D0551"/>
    <w:rsid w:val="004D0D09"/>
    <w:rsid w:val="004D0D97"/>
    <w:rsid w:val="004D18D8"/>
    <w:rsid w:val="004D246F"/>
    <w:rsid w:val="004D27B3"/>
    <w:rsid w:val="004D2BE8"/>
    <w:rsid w:val="004D32C4"/>
    <w:rsid w:val="004D407F"/>
    <w:rsid w:val="004D4E9E"/>
    <w:rsid w:val="004D5882"/>
    <w:rsid w:val="004D59A9"/>
    <w:rsid w:val="004D5DF3"/>
    <w:rsid w:val="004D63D7"/>
    <w:rsid w:val="004D7674"/>
    <w:rsid w:val="004D7B44"/>
    <w:rsid w:val="004E05AB"/>
    <w:rsid w:val="004E074B"/>
    <w:rsid w:val="004E08FB"/>
    <w:rsid w:val="004E2150"/>
    <w:rsid w:val="004E334B"/>
    <w:rsid w:val="004E41FE"/>
    <w:rsid w:val="004E4298"/>
    <w:rsid w:val="004E44A0"/>
    <w:rsid w:val="004E5031"/>
    <w:rsid w:val="004E56A2"/>
    <w:rsid w:val="004E57D6"/>
    <w:rsid w:val="004E5D42"/>
    <w:rsid w:val="004E5F9B"/>
    <w:rsid w:val="004E66DA"/>
    <w:rsid w:val="004E6974"/>
    <w:rsid w:val="004E6AE6"/>
    <w:rsid w:val="004E7245"/>
    <w:rsid w:val="004E72AC"/>
    <w:rsid w:val="004E7658"/>
    <w:rsid w:val="004E7828"/>
    <w:rsid w:val="004E7AF8"/>
    <w:rsid w:val="004F038A"/>
    <w:rsid w:val="004F083C"/>
    <w:rsid w:val="004F0A78"/>
    <w:rsid w:val="004F0B45"/>
    <w:rsid w:val="004F11A5"/>
    <w:rsid w:val="004F1635"/>
    <w:rsid w:val="004F2949"/>
    <w:rsid w:val="004F34B0"/>
    <w:rsid w:val="004F4071"/>
    <w:rsid w:val="004F4108"/>
    <w:rsid w:val="004F45AB"/>
    <w:rsid w:val="004F48B3"/>
    <w:rsid w:val="004F4C2B"/>
    <w:rsid w:val="004F4E0D"/>
    <w:rsid w:val="004F5337"/>
    <w:rsid w:val="004F538F"/>
    <w:rsid w:val="004F57D5"/>
    <w:rsid w:val="004F65A8"/>
    <w:rsid w:val="004F6AF5"/>
    <w:rsid w:val="004F6E30"/>
    <w:rsid w:val="004F7676"/>
    <w:rsid w:val="004F7802"/>
    <w:rsid w:val="004F7D62"/>
    <w:rsid w:val="005001FC"/>
    <w:rsid w:val="00500347"/>
    <w:rsid w:val="00500585"/>
    <w:rsid w:val="005009BC"/>
    <w:rsid w:val="00500E5D"/>
    <w:rsid w:val="00501112"/>
    <w:rsid w:val="0050153A"/>
    <w:rsid w:val="0050191F"/>
    <w:rsid w:val="00501C81"/>
    <w:rsid w:val="00503192"/>
    <w:rsid w:val="00503C6F"/>
    <w:rsid w:val="0050485B"/>
    <w:rsid w:val="0050510A"/>
    <w:rsid w:val="005054F9"/>
    <w:rsid w:val="00505C8C"/>
    <w:rsid w:val="00505D39"/>
    <w:rsid w:val="0050644D"/>
    <w:rsid w:val="00506804"/>
    <w:rsid w:val="00506A28"/>
    <w:rsid w:val="00510560"/>
    <w:rsid w:val="0051060C"/>
    <w:rsid w:val="00511260"/>
    <w:rsid w:val="00511459"/>
    <w:rsid w:val="0051160B"/>
    <w:rsid w:val="00511915"/>
    <w:rsid w:val="00511FFD"/>
    <w:rsid w:val="005124E5"/>
    <w:rsid w:val="0051322B"/>
    <w:rsid w:val="0051346E"/>
    <w:rsid w:val="005134B5"/>
    <w:rsid w:val="00513B1A"/>
    <w:rsid w:val="00514072"/>
    <w:rsid w:val="00514167"/>
    <w:rsid w:val="005141A8"/>
    <w:rsid w:val="005144CD"/>
    <w:rsid w:val="0051468E"/>
    <w:rsid w:val="00515005"/>
    <w:rsid w:val="00515168"/>
    <w:rsid w:val="0051533D"/>
    <w:rsid w:val="0051547B"/>
    <w:rsid w:val="00515AF1"/>
    <w:rsid w:val="005161C9"/>
    <w:rsid w:val="005171AB"/>
    <w:rsid w:val="00517CC7"/>
    <w:rsid w:val="0052017C"/>
    <w:rsid w:val="005202E9"/>
    <w:rsid w:val="005204C1"/>
    <w:rsid w:val="005204CD"/>
    <w:rsid w:val="00520681"/>
    <w:rsid w:val="0052077D"/>
    <w:rsid w:val="005213A3"/>
    <w:rsid w:val="00521A0B"/>
    <w:rsid w:val="0052265F"/>
    <w:rsid w:val="005237F8"/>
    <w:rsid w:val="0052386C"/>
    <w:rsid w:val="005241E1"/>
    <w:rsid w:val="00524616"/>
    <w:rsid w:val="00525044"/>
    <w:rsid w:val="00525246"/>
    <w:rsid w:val="00525BEB"/>
    <w:rsid w:val="0052601B"/>
    <w:rsid w:val="00526115"/>
    <w:rsid w:val="0052626F"/>
    <w:rsid w:val="005263C8"/>
    <w:rsid w:val="0052661B"/>
    <w:rsid w:val="00526E04"/>
    <w:rsid w:val="00527681"/>
    <w:rsid w:val="005300AD"/>
    <w:rsid w:val="00530777"/>
    <w:rsid w:val="00530BE2"/>
    <w:rsid w:val="00531062"/>
    <w:rsid w:val="0053138E"/>
    <w:rsid w:val="00531BAD"/>
    <w:rsid w:val="00531F9C"/>
    <w:rsid w:val="0053227D"/>
    <w:rsid w:val="00532A3D"/>
    <w:rsid w:val="00532BFA"/>
    <w:rsid w:val="0053308A"/>
    <w:rsid w:val="00533749"/>
    <w:rsid w:val="0053420A"/>
    <w:rsid w:val="0053491C"/>
    <w:rsid w:val="00534A91"/>
    <w:rsid w:val="00534BB7"/>
    <w:rsid w:val="00534DC7"/>
    <w:rsid w:val="0053500B"/>
    <w:rsid w:val="00535523"/>
    <w:rsid w:val="005370CD"/>
    <w:rsid w:val="005370F0"/>
    <w:rsid w:val="005372F5"/>
    <w:rsid w:val="005374F7"/>
    <w:rsid w:val="0054014E"/>
    <w:rsid w:val="005406D9"/>
    <w:rsid w:val="0054072F"/>
    <w:rsid w:val="00540B2E"/>
    <w:rsid w:val="00541063"/>
    <w:rsid w:val="00541870"/>
    <w:rsid w:val="005419C5"/>
    <w:rsid w:val="00541F0F"/>
    <w:rsid w:val="00542430"/>
    <w:rsid w:val="00542835"/>
    <w:rsid w:val="00542956"/>
    <w:rsid w:val="00542E10"/>
    <w:rsid w:val="00542E50"/>
    <w:rsid w:val="0054374B"/>
    <w:rsid w:val="0054396A"/>
    <w:rsid w:val="00543C2F"/>
    <w:rsid w:val="00543DC9"/>
    <w:rsid w:val="00543E89"/>
    <w:rsid w:val="005441DC"/>
    <w:rsid w:val="00544BB3"/>
    <w:rsid w:val="0054544C"/>
    <w:rsid w:val="00545E4A"/>
    <w:rsid w:val="00546B3A"/>
    <w:rsid w:val="00547193"/>
    <w:rsid w:val="00547211"/>
    <w:rsid w:val="0054760A"/>
    <w:rsid w:val="00547B47"/>
    <w:rsid w:val="00550388"/>
    <w:rsid w:val="00551A11"/>
    <w:rsid w:val="00551A40"/>
    <w:rsid w:val="00551B11"/>
    <w:rsid w:val="00551B1C"/>
    <w:rsid w:val="00551D24"/>
    <w:rsid w:val="00551DA0"/>
    <w:rsid w:val="00552386"/>
    <w:rsid w:val="00552781"/>
    <w:rsid w:val="00552A1E"/>
    <w:rsid w:val="00552B9B"/>
    <w:rsid w:val="00552BD9"/>
    <w:rsid w:val="00552C05"/>
    <w:rsid w:val="00552DC8"/>
    <w:rsid w:val="00552E2F"/>
    <w:rsid w:val="00552EAC"/>
    <w:rsid w:val="0055399C"/>
    <w:rsid w:val="00553A47"/>
    <w:rsid w:val="0055453A"/>
    <w:rsid w:val="0055458E"/>
    <w:rsid w:val="00554A35"/>
    <w:rsid w:val="00554F3A"/>
    <w:rsid w:val="00555BDB"/>
    <w:rsid w:val="00555CE4"/>
    <w:rsid w:val="00555E45"/>
    <w:rsid w:val="0055610A"/>
    <w:rsid w:val="00556921"/>
    <w:rsid w:val="00556ADC"/>
    <w:rsid w:val="00556E3F"/>
    <w:rsid w:val="00556F32"/>
    <w:rsid w:val="0055726D"/>
    <w:rsid w:val="005572C6"/>
    <w:rsid w:val="00557FDA"/>
    <w:rsid w:val="005607A0"/>
    <w:rsid w:val="005607CD"/>
    <w:rsid w:val="00560816"/>
    <w:rsid w:val="00560EE9"/>
    <w:rsid w:val="005610C2"/>
    <w:rsid w:val="005626F7"/>
    <w:rsid w:val="00562D56"/>
    <w:rsid w:val="00563130"/>
    <w:rsid w:val="00563441"/>
    <w:rsid w:val="0056365C"/>
    <w:rsid w:val="00564452"/>
    <w:rsid w:val="00564982"/>
    <w:rsid w:val="00564BF0"/>
    <w:rsid w:val="00564E04"/>
    <w:rsid w:val="00564FA1"/>
    <w:rsid w:val="005650A3"/>
    <w:rsid w:val="005650D5"/>
    <w:rsid w:val="00565129"/>
    <w:rsid w:val="0056523B"/>
    <w:rsid w:val="0056549C"/>
    <w:rsid w:val="005659EF"/>
    <w:rsid w:val="00566063"/>
    <w:rsid w:val="005661AE"/>
    <w:rsid w:val="00566988"/>
    <w:rsid w:val="00566D1C"/>
    <w:rsid w:val="00567116"/>
    <w:rsid w:val="00567346"/>
    <w:rsid w:val="00567641"/>
    <w:rsid w:val="00567851"/>
    <w:rsid w:val="00567997"/>
    <w:rsid w:val="00567CE0"/>
    <w:rsid w:val="00570049"/>
    <w:rsid w:val="0057034F"/>
    <w:rsid w:val="00570D39"/>
    <w:rsid w:val="00570FCF"/>
    <w:rsid w:val="005710BA"/>
    <w:rsid w:val="005710DD"/>
    <w:rsid w:val="005716B4"/>
    <w:rsid w:val="00571AAE"/>
    <w:rsid w:val="00571DFE"/>
    <w:rsid w:val="00571E90"/>
    <w:rsid w:val="005721E1"/>
    <w:rsid w:val="00572D7E"/>
    <w:rsid w:val="00573393"/>
    <w:rsid w:val="005735B0"/>
    <w:rsid w:val="00573607"/>
    <w:rsid w:val="00573664"/>
    <w:rsid w:val="005736C6"/>
    <w:rsid w:val="00574310"/>
    <w:rsid w:val="005744CB"/>
    <w:rsid w:val="00574689"/>
    <w:rsid w:val="005746EF"/>
    <w:rsid w:val="0057479A"/>
    <w:rsid w:val="00576026"/>
    <w:rsid w:val="0057617B"/>
    <w:rsid w:val="0057680D"/>
    <w:rsid w:val="00576D91"/>
    <w:rsid w:val="005771AE"/>
    <w:rsid w:val="00577AB8"/>
    <w:rsid w:val="00577F77"/>
    <w:rsid w:val="00580061"/>
    <w:rsid w:val="0058030D"/>
    <w:rsid w:val="0058138D"/>
    <w:rsid w:val="005820BA"/>
    <w:rsid w:val="0058220B"/>
    <w:rsid w:val="00582551"/>
    <w:rsid w:val="00582B5E"/>
    <w:rsid w:val="0058319E"/>
    <w:rsid w:val="005835F0"/>
    <w:rsid w:val="00583BC5"/>
    <w:rsid w:val="00583EC3"/>
    <w:rsid w:val="0058465B"/>
    <w:rsid w:val="005848C7"/>
    <w:rsid w:val="005857C1"/>
    <w:rsid w:val="00585C51"/>
    <w:rsid w:val="00585CA4"/>
    <w:rsid w:val="00585E8E"/>
    <w:rsid w:val="00585F3E"/>
    <w:rsid w:val="00586AD8"/>
    <w:rsid w:val="00587E3D"/>
    <w:rsid w:val="00587FAE"/>
    <w:rsid w:val="0059017F"/>
    <w:rsid w:val="0059108A"/>
    <w:rsid w:val="005915B3"/>
    <w:rsid w:val="00591603"/>
    <w:rsid w:val="0059166A"/>
    <w:rsid w:val="0059168C"/>
    <w:rsid w:val="00591A7B"/>
    <w:rsid w:val="00591B7D"/>
    <w:rsid w:val="00591D70"/>
    <w:rsid w:val="00592277"/>
    <w:rsid w:val="00592448"/>
    <w:rsid w:val="00592658"/>
    <w:rsid w:val="00592F5A"/>
    <w:rsid w:val="00592F94"/>
    <w:rsid w:val="00593668"/>
    <w:rsid w:val="00593E97"/>
    <w:rsid w:val="00594100"/>
    <w:rsid w:val="00594330"/>
    <w:rsid w:val="00594746"/>
    <w:rsid w:val="00594E59"/>
    <w:rsid w:val="005953E1"/>
    <w:rsid w:val="00596E0A"/>
    <w:rsid w:val="00596FFF"/>
    <w:rsid w:val="00597243"/>
    <w:rsid w:val="0059750D"/>
    <w:rsid w:val="00597913"/>
    <w:rsid w:val="00597A5D"/>
    <w:rsid w:val="00597CC9"/>
    <w:rsid w:val="005A0190"/>
    <w:rsid w:val="005A0809"/>
    <w:rsid w:val="005A09DB"/>
    <w:rsid w:val="005A0DDE"/>
    <w:rsid w:val="005A1804"/>
    <w:rsid w:val="005A1B6C"/>
    <w:rsid w:val="005A2434"/>
    <w:rsid w:val="005A24AE"/>
    <w:rsid w:val="005A265B"/>
    <w:rsid w:val="005A27FA"/>
    <w:rsid w:val="005A2B4C"/>
    <w:rsid w:val="005A3959"/>
    <w:rsid w:val="005A3DFB"/>
    <w:rsid w:val="005A3DFD"/>
    <w:rsid w:val="005A444F"/>
    <w:rsid w:val="005A46DF"/>
    <w:rsid w:val="005A4C1B"/>
    <w:rsid w:val="005A5927"/>
    <w:rsid w:val="005A6247"/>
    <w:rsid w:val="005A6867"/>
    <w:rsid w:val="005A6896"/>
    <w:rsid w:val="005A689B"/>
    <w:rsid w:val="005A6CCF"/>
    <w:rsid w:val="005A6E2A"/>
    <w:rsid w:val="005A6F74"/>
    <w:rsid w:val="005A7C6E"/>
    <w:rsid w:val="005B02F1"/>
    <w:rsid w:val="005B0DA7"/>
    <w:rsid w:val="005B1342"/>
    <w:rsid w:val="005B14E1"/>
    <w:rsid w:val="005B1E05"/>
    <w:rsid w:val="005B2357"/>
    <w:rsid w:val="005B23D2"/>
    <w:rsid w:val="005B2485"/>
    <w:rsid w:val="005B2C5D"/>
    <w:rsid w:val="005B2ED9"/>
    <w:rsid w:val="005B3385"/>
    <w:rsid w:val="005B3570"/>
    <w:rsid w:val="005B37C2"/>
    <w:rsid w:val="005B3EEC"/>
    <w:rsid w:val="005B43F3"/>
    <w:rsid w:val="005B4AE6"/>
    <w:rsid w:val="005B4CF5"/>
    <w:rsid w:val="005B6D7E"/>
    <w:rsid w:val="005B7169"/>
    <w:rsid w:val="005C0655"/>
    <w:rsid w:val="005C080B"/>
    <w:rsid w:val="005C13B9"/>
    <w:rsid w:val="005C1449"/>
    <w:rsid w:val="005C15FF"/>
    <w:rsid w:val="005C1A54"/>
    <w:rsid w:val="005C1F6B"/>
    <w:rsid w:val="005C21F3"/>
    <w:rsid w:val="005C22CE"/>
    <w:rsid w:val="005C25A0"/>
    <w:rsid w:val="005C260A"/>
    <w:rsid w:val="005C2B4F"/>
    <w:rsid w:val="005C301C"/>
    <w:rsid w:val="005C337D"/>
    <w:rsid w:val="005C3403"/>
    <w:rsid w:val="005C393A"/>
    <w:rsid w:val="005C4557"/>
    <w:rsid w:val="005C4773"/>
    <w:rsid w:val="005C5468"/>
    <w:rsid w:val="005C5745"/>
    <w:rsid w:val="005C57C1"/>
    <w:rsid w:val="005C596A"/>
    <w:rsid w:val="005C59C7"/>
    <w:rsid w:val="005C5BF0"/>
    <w:rsid w:val="005C5C95"/>
    <w:rsid w:val="005C627C"/>
    <w:rsid w:val="005C6323"/>
    <w:rsid w:val="005C6C20"/>
    <w:rsid w:val="005C7C5E"/>
    <w:rsid w:val="005D0109"/>
    <w:rsid w:val="005D0345"/>
    <w:rsid w:val="005D089F"/>
    <w:rsid w:val="005D0ACF"/>
    <w:rsid w:val="005D0DAD"/>
    <w:rsid w:val="005D210D"/>
    <w:rsid w:val="005D23F3"/>
    <w:rsid w:val="005D2627"/>
    <w:rsid w:val="005D26DE"/>
    <w:rsid w:val="005D2B03"/>
    <w:rsid w:val="005D2C59"/>
    <w:rsid w:val="005D2FDE"/>
    <w:rsid w:val="005D3148"/>
    <w:rsid w:val="005D3202"/>
    <w:rsid w:val="005D363A"/>
    <w:rsid w:val="005D3868"/>
    <w:rsid w:val="005D3AA7"/>
    <w:rsid w:val="005D4319"/>
    <w:rsid w:val="005D4CB1"/>
    <w:rsid w:val="005D4EFD"/>
    <w:rsid w:val="005D5936"/>
    <w:rsid w:val="005D63C2"/>
    <w:rsid w:val="005D6A75"/>
    <w:rsid w:val="005D6D53"/>
    <w:rsid w:val="005D7836"/>
    <w:rsid w:val="005D78B3"/>
    <w:rsid w:val="005D7DDD"/>
    <w:rsid w:val="005E0802"/>
    <w:rsid w:val="005E081E"/>
    <w:rsid w:val="005E0D00"/>
    <w:rsid w:val="005E1715"/>
    <w:rsid w:val="005E192A"/>
    <w:rsid w:val="005E1FCF"/>
    <w:rsid w:val="005E2052"/>
    <w:rsid w:val="005E2A11"/>
    <w:rsid w:val="005E3121"/>
    <w:rsid w:val="005E3234"/>
    <w:rsid w:val="005E355B"/>
    <w:rsid w:val="005E4479"/>
    <w:rsid w:val="005E46E6"/>
    <w:rsid w:val="005E4BAF"/>
    <w:rsid w:val="005E4D76"/>
    <w:rsid w:val="005E4F1B"/>
    <w:rsid w:val="005E5387"/>
    <w:rsid w:val="005E578F"/>
    <w:rsid w:val="005E5C32"/>
    <w:rsid w:val="005E626E"/>
    <w:rsid w:val="005E652C"/>
    <w:rsid w:val="005E6884"/>
    <w:rsid w:val="005E75D3"/>
    <w:rsid w:val="005F00B7"/>
    <w:rsid w:val="005F0F3E"/>
    <w:rsid w:val="005F18F0"/>
    <w:rsid w:val="005F1A17"/>
    <w:rsid w:val="005F2B20"/>
    <w:rsid w:val="005F2BB2"/>
    <w:rsid w:val="005F2D59"/>
    <w:rsid w:val="005F3643"/>
    <w:rsid w:val="005F419E"/>
    <w:rsid w:val="005F4997"/>
    <w:rsid w:val="005F4CAB"/>
    <w:rsid w:val="005F4F4B"/>
    <w:rsid w:val="005F5290"/>
    <w:rsid w:val="005F5443"/>
    <w:rsid w:val="005F546B"/>
    <w:rsid w:val="005F6590"/>
    <w:rsid w:val="005F6B02"/>
    <w:rsid w:val="005F72A0"/>
    <w:rsid w:val="005F740E"/>
    <w:rsid w:val="005F7BD8"/>
    <w:rsid w:val="0060001C"/>
    <w:rsid w:val="006000B7"/>
    <w:rsid w:val="0060015B"/>
    <w:rsid w:val="006006DF"/>
    <w:rsid w:val="00600C2C"/>
    <w:rsid w:val="0060126C"/>
    <w:rsid w:val="00601692"/>
    <w:rsid w:val="00601785"/>
    <w:rsid w:val="00601B82"/>
    <w:rsid w:val="00601F0F"/>
    <w:rsid w:val="006026B0"/>
    <w:rsid w:val="00602AF1"/>
    <w:rsid w:val="00602BDD"/>
    <w:rsid w:val="00602CE5"/>
    <w:rsid w:val="0060326A"/>
    <w:rsid w:val="00603FF9"/>
    <w:rsid w:val="0060426A"/>
    <w:rsid w:val="00604909"/>
    <w:rsid w:val="00604E1B"/>
    <w:rsid w:val="006052A3"/>
    <w:rsid w:val="0060546E"/>
    <w:rsid w:val="006057F3"/>
    <w:rsid w:val="0060590C"/>
    <w:rsid w:val="006059B1"/>
    <w:rsid w:val="00605CAD"/>
    <w:rsid w:val="006062AF"/>
    <w:rsid w:val="006065BC"/>
    <w:rsid w:val="00606811"/>
    <w:rsid w:val="00606F81"/>
    <w:rsid w:val="006075E1"/>
    <w:rsid w:val="00607996"/>
    <w:rsid w:val="00607BFE"/>
    <w:rsid w:val="00607D9E"/>
    <w:rsid w:val="006100A5"/>
    <w:rsid w:val="0061010D"/>
    <w:rsid w:val="006102E8"/>
    <w:rsid w:val="0061068C"/>
    <w:rsid w:val="00610837"/>
    <w:rsid w:val="0061122B"/>
    <w:rsid w:val="00611364"/>
    <w:rsid w:val="006124AF"/>
    <w:rsid w:val="006125BF"/>
    <w:rsid w:val="00612ACA"/>
    <w:rsid w:val="00612BA7"/>
    <w:rsid w:val="00613242"/>
    <w:rsid w:val="00613384"/>
    <w:rsid w:val="00613473"/>
    <w:rsid w:val="00613D4E"/>
    <w:rsid w:val="00614770"/>
    <w:rsid w:val="0061576A"/>
    <w:rsid w:val="00616069"/>
    <w:rsid w:val="0061618F"/>
    <w:rsid w:val="00616D94"/>
    <w:rsid w:val="00616E69"/>
    <w:rsid w:val="00617065"/>
    <w:rsid w:val="00617AA4"/>
    <w:rsid w:val="00617BE9"/>
    <w:rsid w:val="00617DEA"/>
    <w:rsid w:val="006208EE"/>
    <w:rsid w:val="00620BB1"/>
    <w:rsid w:val="006211A5"/>
    <w:rsid w:val="00621C6D"/>
    <w:rsid w:val="00621D40"/>
    <w:rsid w:val="00622253"/>
    <w:rsid w:val="00622660"/>
    <w:rsid w:val="00623214"/>
    <w:rsid w:val="0062376D"/>
    <w:rsid w:val="006238FF"/>
    <w:rsid w:val="00623A49"/>
    <w:rsid w:val="00623D70"/>
    <w:rsid w:val="00624046"/>
    <w:rsid w:val="006244EB"/>
    <w:rsid w:val="00624C19"/>
    <w:rsid w:val="006252D7"/>
    <w:rsid w:val="00625463"/>
    <w:rsid w:val="00626209"/>
    <w:rsid w:val="00626B92"/>
    <w:rsid w:val="00626D53"/>
    <w:rsid w:val="00626E8C"/>
    <w:rsid w:val="00627922"/>
    <w:rsid w:val="006279AF"/>
    <w:rsid w:val="00630250"/>
    <w:rsid w:val="00630A3D"/>
    <w:rsid w:val="00630AC2"/>
    <w:rsid w:val="00631033"/>
    <w:rsid w:val="00631235"/>
    <w:rsid w:val="006313EC"/>
    <w:rsid w:val="00631ECA"/>
    <w:rsid w:val="00633A0F"/>
    <w:rsid w:val="00635000"/>
    <w:rsid w:val="00635797"/>
    <w:rsid w:val="006359DA"/>
    <w:rsid w:val="00635C1D"/>
    <w:rsid w:val="00635D92"/>
    <w:rsid w:val="00636CD7"/>
    <w:rsid w:val="00640519"/>
    <w:rsid w:val="00640539"/>
    <w:rsid w:val="00640849"/>
    <w:rsid w:val="00641033"/>
    <w:rsid w:val="0064146E"/>
    <w:rsid w:val="00641662"/>
    <w:rsid w:val="00641694"/>
    <w:rsid w:val="00641E0E"/>
    <w:rsid w:val="00642006"/>
    <w:rsid w:val="00642179"/>
    <w:rsid w:val="006423E6"/>
    <w:rsid w:val="00642675"/>
    <w:rsid w:val="00642F58"/>
    <w:rsid w:val="006430CA"/>
    <w:rsid w:val="0064311E"/>
    <w:rsid w:val="00643740"/>
    <w:rsid w:val="006438FC"/>
    <w:rsid w:val="00643945"/>
    <w:rsid w:val="00643FE1"/>
    <w:rsid w:val="00644127"/>
    <w:rsid w:val="00644213"/>
    <w:rsid w:val="0064429F"/>
    <w:rsid w:val="00645060"/>
    <w:rsid w:val="0064533A"/>
    <w:rsid w:val="00645C15"/>
    <w:rsid w:val="00645E8B"/>
    <w:rsid w:val="00646504"/>
    <w:rsid w:val="00646B25"/>
    <w:rsid w:val="00647EB6"/>
    <w:rsid w:val="006505CC"/>
    <w:rsid w:val="006508EC"/>
    <w:rsid w:val="00650965"/>
    <w:rsid w:val="00650D62"/>
    <w:rsid w:val="00650F8F"/>
    <w:rsid w:val="0065143C"/>
    <w:rsid w:val="006518D2"/>
    <w:rsid w:val="00651B6A"/>
    <w:rsid w:val="00652143"/>
    <w:rsid w:val="00652432"/>
    <w:rsid w:val="0065244C"/>
    <w:rsid w:val="00652BED"/>
    <w:rsid w:val="006533B8"/>
    <w:rsid w:val="0065340D"/>
    <w:rsid w:val="006534EC"/>
    <w:rsid w:val="00653821"/>
    <w:rsid w:val="0065385D"/>
    <w:rsid w:val="00653AC8"/>
    <w:rsid w:val="00653BA3"/>
    <w:rsid w:val="00653D03"/>
    <w:rsid w:val="00653D11"/>
    <w:rsid w:val="00653E2A"/>
    <w:rsid w:val="00654555"/>
    <w:rsid w:val="006546E7"/>
    <w:rsid w:val="00654AA2"/>
    <w:rsid w:val="00654CE6"/>
    <w:rsid w:val="00654D0A"/>
    <w:rsid w:val="00655049"/>
    <w:rsid w:val="00655444"/>
    <w:rsid w:val="00655A87"/>
    <w:rsid w:val="00655B94"/>
    <w:rsid w:val="00655BAD"/>
    <w:rsid w:val="006565EA"/>
    <w:rsid w:val="0065694F"/>
    <w:rsid w:val="00656DCA"/>
    <w:rsid w:val="00656E0E"/>
    <w:rsid w:val="006578C8"/>
    <w:rsid w:val="00657BCB"/>
    <w:rsid w:val="006600A6"/>
    <w:rsid w:val="006608AC"/>
    <w:rsid w:val="00660A11"/>
    <w:rsid w:val="0066143E"/>
    <w:rsid w:val="00661B11"/>
    <w:rsid w:val="00662118"/>
    <w:rsid w:val="00662239"/>
    <w:rsid w:val="00662243"/>
    <w:rsid w:val="006622CF"/>
    <w:rsid w:val="006628C8"/>
    <w:rsid w:val="00662F85"/>
    <w:rsid w:val="006631EC"/>
    <w:rsid w:val="006633B3"/>
    <w:rsid w:val="0066375E"/>
    <w:rsid w:val="0066395D"/>
    <w:rsid w:val="00663A2F"/>
    <w:rsid w:val="00664323"/>
    <w:rsid w:val="006646F4"/>
    <w:rsid w:val="00664C16"/>
    <w:rsid w:val="00664D60"/>
    <w:rsid w:val="006652E3"/>
    <w:rsid w:val="00665935"/>
    <w:rsid w:val="00665B8D"/>
    <w:rsid w:val="00666141"/>
    <w:rsid w:val="00666260"/>
    <w:rsid w:val="00666881"/>
    <w:rsid w:val="006668A5"/>
    <w:rsid w:val="00666A79"/>
    <w:rsid w:val="00666BA3"/>
    <w:rsid w:val="00666CB9"/>
    <w:rsid w:val="00667264"/>
    <w:rsid w:val="00670193"/>
    <w:rsid w:val="00670E37"/>
    <w:rsid w:val="00671436"/>
    <w:rsid w:val="00671826"/>
    <w:rsid w:val="0067222A"/>
    <w:rsid w:val="006725AA"/>
    <w:rsid w:val="00672A4A"/>
    <w:rsid w:val="00672E4A"/>
    <w:rsid w:val="006730CB"/>
    <w:rsid w:val="0067450F"/>
    <w:rsid w:val="00674692"/>
    <w:rsid w:val="00674C2F"/>
    <w:rsid w:val="00674D81"/>
    <w:rsid w:val="00675378"/>
    <w:rsid w:val="006759C3"/>
    <w:rsid w:val="00675D01"/>
    <w:rsid w:val="00675D29"/>
    <w:rsid w:val="00676A98"/>
    <w:rsid w:val="0068066F"/>
    <w:rsid w:val="00680CE0"/>
    <w:rsid w:val="0068190B"/>
    <w:rsid w:val="00681FAD"/>
    <w:rsid w:val="00682418"/>
    <w:rsid w:val="00682542"/>
    <w:rsid w:val="006825FC"/>
    <w:rsid w:val="00682FF6"/>
    <w:rsid w:val="00683C7D"/>
    <w:rsid w:val="00683D91"/>
    <w:rsid w:val="00683EC5"/>
    <w:rsid w:val="006842E1"/>
    <w:rsid w:val="0068550F"/>
    <w:rsid w:val="0068593D"/>
    <w:rsid w:val="00685A2E"/>
    <w:rsid w:val="00685EE7"/>
    <w:rsid w:val="00686724"/>
    <w:rsid w:val="00686A85"/>
    <w:rsid w:val="00687F43"/>
    <w:rsid w:val="0069006C"/>
    <w:rsid w:val="006908D2"/>
    <w:rsid w:val="00690DD1"/>
    <w:rsid w:val="006914DC"/>
    <w:rsid w:val="00691CF8"/>
    <w:rsid w:val="006921B0"/>
    <w:rsid w:val="0069303D"/>
    <w:rsid w:val="0069348E"/>
    <w:rsid w:val="006937B7"/>
    <w:rsid w:val="00693FFD"/>
    <w:rsid w:val="0069432D"/>
    <w:rsid w:val="00694330"/>
    <w:rsid w:val="00694B9A"/>
    <w:rsid w:val="00694D46"/>
    <w:rsid w:val="00694EFD"/>
    <w:rsid w:val="00695001"/>
    <w:rsid w:val="00695A7E"/>
    <w:rsid w:val="00695B9A"/>
    <w:rsid w:val="00696171"/>
    <w:rsid w:val="006962A2"/>
    <w:rsid w:val="00696340"/>
    <w:rsid w:val="006964AF"/>
    <w:rsid w:val="0069675C"/>
    <w:rsid w:val="00696FB4"/>
    <w:rsid w:val="0069790F"/>
    <w:rsid w:val="00697B61"/>
    <w:rsid w:val="00697D07"/>
    <w:rsid w:val="006A0585"/>
    <w:rsid w:val="006A0830"/>
    <w:rsid w:val="006A0884"/>
    <w:rsid w:val="006A08C0"/>
    <w:rsid w:val="006A1124"/>
    <w:rsid w:val="006A12C2"/>
    <w:rsid w:val="006A1335"/>
    <w:rsid w:val="006A14E8"/>
    <w:rsid w:val="006A241B"/>
    <w:rsid w:val="006A2492"/>
    <w:rsid w:val="006A2525"/>
    <w:rsid w:val="006A27EA"/>
    <w:rsid w:val="006A2B11"/>
    <w:rsid w:val="006A3C13"/>
    <w:rsid w:val="006A3E5E"/>
    <w:rsid w:val="006A424B"/>
    <w:rsid w:val="006A446C"/>
    <w:rsid w:val="006A4504"/>
    <w:rsid w:val="006A4841"/>
    <w:rsid w:val="006A52FB"/>
    <w:rsid w:val="006A5860"/>
    <w:rsid w:val="006A5F49"/>
    <w:rsid w:val="006A627C"/>
    <w:rsid w:val="006A75FD"/>
    <w:rsid w:val="006A780C"/>
    <w:rsid w:val="006A7830"/>
    <w:rsid w:val="006B0214"/>
    <w:rsid w:val="006B0A11"/>
    <w:rsid w:val="006B0C38"/>
    <w:rsid w:val="006B110E"/>
    <w:rsid w:val="006B1859"/>
    <w:rsid w:val="006B1943"/>
    <w:rsid w:val="006B1CE3"/>
    <w:rsid w:val="006B29EF"/>
    <w:rsid w:val="006B3061"/>
    <w:rsid w:val="006B32F6"/>
    <w:rsid w:val="006B38E5"/>
    <w:rsid w:val="006B3A81"/>
    <w:rsid w:val="006B44C4"/>
    <w:rsid w:val="006B45D2"/>
    <w:rsid w:val="006B4652"/>
    <w:rsid w:val="006B4DCC"/>
    <w:rsid w:val="006B503C"/>
    <w:rsid w:val="006B593B"/>
    <w:rsid w:val="006B5F58"/>
    <w:rsid w:val="006B61E4"/>
    <w:rsid w:val="006B686E"/>
    <w:rsid w:val="006B6A16"/>
    <w:rsid w:val="006B6DE5"/>
    <w:rsid w:val="006C0029"/>
    <w:rsid w:val="006C008E"/>
    <w:rsid w:val="006C1A57"/>
    <w:rsid w:val="006C2061"/>
    <w:rsid w:val="006C395C"/>
    <w:rsid w:val="006C3DAC"/>
    <w:rsid w:val="006C3F57"/>
    <w:rsid w:val="006C48C1"/>
    <w:rsid w:val="006C4E43"/>
    <w:rsid w:val="006C515F"/>
    <w:rsid w:val="006C556F"/>
    <w:rsid w:val="006C5B67"/>
    <w:rsid w:val="006C6480"/>
    <w:rsid w:val="006C6549"/>
    <w:rsid w:val="006C65D3"/>
    <w:rsid w:val="006C6617"/>
    <w:rsid w:val="006C6752"/>
    <w:rsid w:val="006C6B54"/>
    <w:rsid w:val="006C789D"/>
    <w:rsid w:val="006C78FC"/>
    <w:rsid w:val="006C7D11"/>
    <w:rsid w:val="006C7DD0"/>
    <w:rsid w:val="006D002D"/>
    <w:rsid w:val="006D0AF6"/>
    <w:rsid w:val="006D0FD4"/>
    <w:rsid w:val="006D1568"/>
    <w:rsid w:val="006D192B"/>
    <w:rsid w:val="006D19BF"/>
    <w:rsid w:val="006D2406"/>
    <w:rsid w:val="006D2E05"/>
    <w:rsid w:val="006D387D"/>
    <w:rsid w:val="006D39C7"/>
    <w:rsid w:val="006D3E31"/>
    <w:rsid w:val="006D4728"/>
    <w:rsid w:val="006D4904"/>
    <w:rsid w:val="006D4BB1"/>
    <w:rsid w:val="006D5086"/>
    <w:rsid w:val="006D5518"/>
    <w:rsid w:val="006D60B2"/>
    <w:rsid w:val="006D6BE0"/>
    <w:rsid w:val="006D7351"/>
    <w:rsid w:val="006D7581"/>
    <w:rsid w:val="006D77CD"/>
    <w:rsid w:val="006D7A21"/>
    <w:rsid w:val="006D7A57"/>
    <w:rsid w:val="006D7B23"/>
    <w:rsid w:val="006D7CE3"/>
    <w:rsid w:val="006E0774"/>
    <w:rsid w:val="006E0ED3"/>
    <w:rsid w:val="006E13F9"/>
    <w:rsid w:val="006E1871"/>
    <w:rsid w:val="006E1F21"/>
    <w:rsid w:val="006E27FC"/>
    <w:rsid w:val="006E2AEA"/>
    <w:rsid w:val="006E2FDB"/>
    <w:rsid w:val="006E33E3"/>
    <w:rsid w:val="006E35A0"/>
    <w:rsid w:val="006E37D4"/>
    <w:rsid w:val="006E3B43"/>
    <w:rsid w:val="006E3F06"/>
    <w:rsid w:val="006E4031"/>
    <w:rsid w:val="006E46A0"/>
    <w:rsid w:val="006E46CB"/>
    <w:rsid w:val="006E47B7"/>
    <w:rsid w:val="006E49ED"/>
    <w:rsid w:val="006E4FB7"/>
    <w:rsid w:val="006E55A5"/>
    <w:rsid w:val="006E55EB"/>
    <w:rsid w:val="006E5D93"/>
    <w:rsid w:val="006E5EEC"/>
    <w:rsid w:val="006E60E2"/>
    <w:rsid w:val="006E6336"/>
    <w:rsid w:val="006E63FF"/>
    <w:rsid w:val="006E67E2"/>
    <w:rsid w:val="006E6956"/>
    <w:rsid w:val="006E6F80"/>
    <w:rsid w:val="006E724A"/>
    <w:rsid w:val="006E72AE"/>
    <w:rsid w:val="006E73E0"/>
    <w:rsid w:val="006E76D2"/>
    <w:rsid w:val="006E7CB9"/>
    <w:rsid w:val="006F028D"/>
    <w:rsid w:val="006F07A9"/>
    <w:rsid w:val="006F0906"/>
    <w:rsid w:val="006F107B"/>
    <w:rsid w:val="006F164B"/>
    <w:rsid w:val="006F1F4E"/>
    <w:rsid w:val="006F2122"/>
    <w:rsid w:val="006F24AC"/>
    <w:rsid w:val="006F25B6"/>
    <w:rsid w:val="006F27D0"/>
    <w:rsid w:val="006F2A66"/>
    <w:rsid w:val="006F3118"/>
    <w:rsid w:val="006F3FB9"/>
    <w:rsid w:val="006F40DB"/>
    <w:rsid w:val="006F40EE"/>
    <w:rsid w:val="006F4126"/>
    <w:rsid w:val="006F4188"/>
    <w:rsid w:val="006F42A3"/>
    <w:rsid w:val="006F43C2"/>
    <w:rsid w:val="006F4F5D"/>
    <w:rsid w:val="006F4FE4"/>
    <w:rsid w:val="006F54A1"/>
    <w:rsid w:val="006F5BA2"/>
    <w:rsid w:val="006F6061"/>
    <w:rsid w:val="006F6493"/>
    <w:rsid w:val="006F7216"/>
    <w:rsid w:val="006F721F"/>
    <w:rsid w:val="006F744E"/>
    <w:rsid w:val="007001B5"/>
    <w:rsid w:val="007003AC"/>
    <w:rsid w:val="007008AB"/>
    <w:rsid w:val="00700BF3"/>
    <w:rsid w:val="00701115"/>
    <w:rsid w:val="00701213"/>
    <w:rsid w:val="00701EDE"/>
    <w:rsid w:val="00702347"/>
    <w:rsid w:val="00702593"/>
    <w:rsid w:val="00703B52"/>
    <w:rsid w:val="00703DD7"/>
    <w:rsid w:val="00703EDD"/>
    <w:rsid w:val="00704947"/>
    <w:rsid w:val="00704CEA"/>
    <w:rsid w:val="00705C36"/>
    <w:rsid w:val="00705F5F"/>
    <w:rsid w:val="007062EF"/>
    <w:rsid w:val="00706573"/>
    <w:rsid w:val="007065A5"/>
    <w:rsid w:val="00706B71"/>
    <w:rsid w:val="00706C10"/>
    <w:rsid w:val="00706CB7"/>
    <w:rsid w:val="00707471"/>
    <w:rsid w:val="00707D6B"/>
    <w:rsid w:val="0071010E"/>
    <w:rsid w:val="007101F9"/>
    <w:rsid w:val="00710323"/>
    <w:rsid w:val="00710EEA"/>
    <w:rsid w:val="00710F4A"/>
    <w:rsid w:val="0071115A"/>
    <w:rsid w:val="00711781"/>
    <w:rsid w:val="0071190B"/>
    <w:rsid w:val="00711D52"/>
    <w:rsid w:val="007122B4"/>
    <w:rsid w:val="007129F9"/>
    <w:rsid w:val="00713139"/>
    <w:rsid w:val="0071348B"/>
    <w:rsid w:val="007145FB"/>
    <w:rsid w:val="00714A3A"/>
    <w:rsid w:val="00714E72"/>
    <w:rsid w:val="00715069"/>
    <w:rsid w:val="00715DF0"/>
    <w:rsid w:val="007164E5"/>
    <w:rsid w:val="007166B2"/>
    <w:rsid w:val="00716F0E"/>
    <w:rsid w:val="007172C6"/>
    <w:rsid w:val="00717939"/>
    <w:rsid w:val="00717CE9"/>
    <w:rsid w:val="00717E17"/>
    <w:rsid w:val="00721307"/>
    <w:rsid w:val="00721700"/>
    <w:rsid w:val="007219A5"/>
    <w:rsid w:val="00722037"/>
    <w:rsid w:val="00722137"/>
    <w:rsid w:val="00722275"/>
    <w:rsid w:val="00722400"/>
    <w:rsid w:val="00722524"/>
    <w:rsid w:val="007227D8"/>
    <w:rsid w:val="00722A48"/>
    <w:rsid w:val="00722CB4"/>
    <w:rsid w:val="00723063"/>
    <w:rsid w:val="00723270"/>
    <w:rsid w:val="00723FAD"/>
    <w:rsid w:val="007240DC"/>
    <w:rsid w:val="00724C07"/>
    <w:rsid w:val="0072578F"/>
    <w:rsid w:val="00726160"/>
    <w:rsid w:val="007263E8"/>
    <w:rsid w:val="0072640B"/>
    <w:rsid w:val="007267AC"/>
    <w:rsid w:val="00726AA2"/>
    <w:rsid w:val="00726D2D"/>
    <w:rsid w:val="00726FF9"/>
    <w:rsid w:val="00727574"/>
    <w:rsid w:val="007278C5"/>
    <w:rsid w:val="00727A9B"/>
    <w:rsid w:val="00730509"/>
    <w:rsid w:val="0073082D"/>
    <w:rsid w:val="0073095E"/>
    <w:rsid w:val="00730C8C"/>
    <w:rsid w:val="00730E5B"/>
    <w:rsid w:val="0073133C"/>
    <w:rsid w:val="00732320"/>
    <w:rsid w:val="00732368"/>
    <w:rsid w:val="007323B0"/>
    <w:rsid w:val="0073249A"/>
    <w:rsid w:val="0073268A"/>
    <w:rsid w:val="007329EF"/>
    <w:rsid w:val="00732A11"/>
    <w:rsid w:val="00732C36"/>
    <w:rsid w:val="0073316E"/>
    <w:rsid w:val="00733253"/>
    <w:rsid w:val="0073374A"/>
    <w:rsid w:val="007342AA"/>
    <w:rsid w:val="0073430D"/>
    <w:rsid w:val="0073477B"/>
    <w:rsid w:val="007358C0"/>
    <w:rsid w:val="00735AB2"/>
    <w:rsid w:val="007363D5"/>
    <w:rsid w:val="007363F9"/>
    <w:rsid w:val="0073717D"/>
    <w:rsid w:val="007371AA"/>
    <w:rsid w:val="0073780F"/>
    <w:rsid w:val="00737A81"/>
    <w:rsid w:val="007406AB"/>
    <w:rsid w:val="0074164D"/>
    <w:rsid w:val="0074190B"/>
    <w:rsid w:val="00741B1D"/>
    <w:rsid w:val="00741FB1"/>
    <w:rsid w:val="00742018"/>
    <w:rsid w:val="00742327"/>
    <w:rsid w:val="00742795"/>
    <w:rsid w:val="00742956"/>
    <w:rsid w:val="00742A53"/>
    <w:rsid w:val="00742EA0"/>
    <w:rsid w:val="007435AD"/>
    <w:rsid w:val="00743811"/>
    <w:rsid w:val="00743C85"/>
    <w:rsid w:val="00743CB1"/>
    <w:rsid w:val="00743DB8"/>
    <w:rsid w:val="00744C87"/>
    <w:rsid w:val="00744EE5"/>
    <w:rsid w:val="007451E3"/>
    <w:rsid w:val="007454FE"/>
    <w:rsid w:val="0074554F"/>
    <w:rsid w:val="00745A17"/>
    <w:rsid w:val="007462F0"/>
    <w:rsid w:val="007466ED"/>
    <w:rsid w:val="00746886"/>
    <w:rsid w:val="00746F83"/>
    <w:rsid w:val="00747414"/>
    <w:rsid w:val="00747C64"/>
    <w:rsid w:val="00747D74"/>
    <w:rsid w:val="00750AA1"/>
    <w:rsid w:val="00750FFE"/>
    <w:rsid w:val="007515BE"/>
    <w:rsid w:val="00751A09"/>
    <w:rsid w:val="00751F3B"/>
    <w:rsid w:val="0075212F"/>
    <w:rsid w:val="0075237C"/>
    <w:rsid w:val="0075243B"/>
    <w:rsid w:val="00752541"/>
    <w:rsid w:val="0075264E"/>
    <w:rsid w:val="0075281A"/>
    <w:rsid w:val="00752BFF"/>
    <w:rsid w:val="00752CF9"/>
    <w:rsid w:val="00752E31"/>
    <w:rsid w:val="007532DC"/>
    <w:rsid w:val="007534BA"/>
    <w:rsid w:val="007537F3"/>
    <w:rsid w:val="00753A6D"/>
    <w:rsid w:val="00754077"/>
    <w:rsid w:val="007541B9"/>
    <w:rsid w:val="00754551"/>
    <w:rsid w:val="00754553"/>
    <w:rsid w:val="007546A0"/>
    <w:rsid w:val="00754A17"/>
    <w:rsid w:val="00754E30"/>
    <w:rsid w:val="00754EFF"/>
    <w:rsid w:val="0075586F"/>
    <w:rsid w:val="00755F6D"/>
    <w:rsid w:val="00756387"/>
    <w:rsid w:val="0075655A"/>
    <w:rsid w:val="00756B8C"/>
    <w:rsid w:val="00757839"/>
    <w:rsid w:val="00757A56"/>
    <w:rsid w:val="00760203"/>
    <w:rsid w:val="00760A22"/>
    <w:rsid w:val="00761141"/>
    <w:rsid w:val="0076115C"/>
    <w:rsid w:val="0076137E"/>
    <w:rsid w:val="00761F28"/>
    <w:rsid w:val="00762124"/>
    <w:rsid w:val="0076237B"/>
    <w:rsid w:val="00762520"/>
    <w:rsid w:val="00762916"/>
    <w:rsid w:val="00762B5E"/>
    <w:rsid w:val="00762DF6"/>
    <w:rsid w:val="00762E52"/>
    <w:rsid w:val="00763082"/>
    <w:rsid w:val="0076400F"/>
    <w:rsid w:val="007640A5"/>
    <w:rsid w:val="00764176"/>
    <w:rsid w:val="007641C8"/>
    <w:rsid w:val="0076427C"/>
    <w:rsid w:val="00764C9A"/>
    <w:rsid w:val="00764E2B"/>
    <w:rsid w:val="00765310"/>
    <w:rsid w:val="007653EA"/>
    <w:rsid w:val="0076566E"/>
    <w:rsid w:val="00765884"/>
    <w:rsid w:val="00765AE7"/>
    <w:rsid w:val="00765C21"/>
    <w:rsid w:val="00765EB4"/>
    <w:rsid w:val="00766072"/>
    <w:rsid w:val="00766441"/>
    <w:rsid w:val="0076663C"/>
    <w:rsid w:val="00766956"/>
    <w:rsid w:val="00767616"/>
    <w:rsid w:val="007676FC"/>
    <w:rsid w:val="00767863"/>
    <w:rsid w:val="007679E8"/>
    <w:rsid w:val="007705D0"/>
    <w:rsid w:val="00770EA3"/>
    <w:rsid w:val="0077180C"/>
    <w:rsid w:val="007719C8"/>
    <w:rsid w:val="00771DB7"/>
    <w:rsid w:val="0077264C"/>
    <w:rsid w:val="00772921"/>
    <w:rsid w:val="007733CB"/>
    <w:rsid w:val="00773686"/>
    <w:rsid w:val="007749D2"/>
    <w:rsid w:val="0077516E"/>
    <w:rsid w:val="007752A5"/>
    <w:rsid w:val="00775360"/>
    <w:rsid w:val="0077543E"/>
    <w:rsid w:val="00775AEB"/>
    <w:rsid w:val="00775B9E"/>
    <w:rsid w:val="007760D9"/>
    <w:rsid w:val="0077660B"/>
    <w:rsid w:val="007769DD"/>
    <w:rsid w:val="00776D73"/>
    <w:rsid w:val="00776E3A"/>
    <w:rsid w:val="00777628"/>
    <w:rsid w:val="00780C14"/>
    <w:rsid w:val="00781426"/>
    <w:rsid w:val="00781B31"/>
    <w:rsid w:val="00781C24"/>
    <w:rsid w:val="00781DD2"/>
    <w:rsid w:val="007820D8"/>
    <w:rsid w:val="0078215C"/>
    <w:rsid w:val="00782A17"/>
    <w:rsid w:val="00782AC7"/>
    <w:rsid w:val="00782B56"/>
    <w:rsid w:val="00782D9B"/>
    <w:rsid w:val="00782E10"/>
    <w:rsid w:val="007837CE"/>
    <w:rsid w:val="007841F1"/>
    <w:rsid w:val="00784850"/>
    <w:rsid w:val="00784A5D"/>
    <w:rsid w:val="00784D6B"/>
    <w:rsid w:val="00784DAB"/>
    <w:rsid w:val="00784F85"/>
    <w:rsid w:val="00785344"/>
    <w:rsid w:val="0078568B"/>
    <w:rsid w:val="00785EA4"/>
    <w:rsid w:val="00786801"/>
    <w:rsid w:val="007872AE"/>
    <w:rsid w:val="00787429"/>
    <w:rsid w:val="0078750F"/>
    <w:rsid w:val="00787815"/>
    <w:rsid w:val="007878B2"/>
    <w:rsid w:val="00787939"/>
    <w:rsid w:val="0078798E"/>
    <w:rsid w:val="00787B24"/>
    <w:rsid w:val="00787C80"/>
    <w:rsid w:val="00787D49"/>
    <w:rsid w:val="0079004D"/>
    <w:rsid w:val="00790370"/>
    <w:rsid w:val="00790634"/>
    <w:rsid w:val="00790BC1"/>
    <w:rsid w:val="00790D53"/>
    <w:rsid w:val="00790E06"/>
    <w:rsid w:val="00790EF6"/>
    <w:rsid w:val="007911E9"/>
    <w:rsid w:val="007912BA"/>
    <w:rsid w:val="007912D6"/>
    <w:rsid w:val="00791E08"/>
    <w:rsid w:val="00792211"/>
    <w:rsid w:val="00792718"/>
    <w:rsid w:val="0079352A"/>
    <w:rsid w:val="007936FF"/>
    <w:rsid w:val="00793BA7"/>
    <w:rsid w:val="0079427A"/>
    <w:rsid w:val="0079483A"/>
    <w:rsid w:val="00794959"/>
    <w:rsid w:val="00794F58"/>
    <w:rsid w:val="00794F98"/>
    <w:rsid w:val="007952D0"/>
    <w:rsid w:val="00795596"/>
    <w:rsid w:val="0079574C"/>
    <w:rsid w:val="007959EC"/>
    <w:rsid w:val="00795A31"/>
    <w:rsid w:val="00795D78"/>
    <w:rsid w:val="00795FC0"/>
    <w:rsid w:val="00796AEB"/>
    <w:rsid w:val="00796C15"/>
    <w:rsid w:val="00796E19"/>
    <w:rsid w:val="0079715E"/>
    <w:rsid w:val="007971D8"/>
    <w:rsid w:val="00797B35"/>
    <w:rsid w:val="00797CC1"/>
    <w:rsid w:val="007A0096"/>
    <w:rsid w:val="007A03D3"/>
    <w:rsid w:val="007A0E46"/>
    <w:rsid w:val="007A10ED"/>
    <w:rsid w:val="007A1BE8"/>
    <w:rsid w:val="007A1DD2"/>
    <w:rsid w:val="007A2302"/>
    <w:rsid w:val="007A231B"/>
    <w:rsid w:val="007A245D"/>
    <w:rsid w:val="007A2C7F"/>
    <w:rsid w:val="007A2C83"/>
    <w:rsid w:val="007A2CF3"/>
    <w:rsid w:val="007A2D8F"/>
    <w:rsid w:val="007A396A"/>
    <w:rsid w:val="007A3AF2"/>
    <w:rsid w:val="007A3E68"/>
    <w:rsid w:val="007A3F28"/>
    <w:rsid w:val="007A3FA7"/>
    <w:rsid w:val="007A4120"/>
    <w:rsid w:val="007A4905"/>
    <w:rsid w:val="007A4DFB"/>
    <w:rsid w:val="007A4FCC"/>
    <w:rsid w:val="007A589A"/>
    <w:rsid w:val="007A685A"/>
    <w:rsid w:val="007A7046"/>
    <w:rsid w:val="007A70F6"/>
    <w:rsid w:val="007A71E2"/>
    <w:rsid w:val="007A7AD7"/>
    <w:rsid w:val="007A7CF1"/>
    <w:rsid w:val="007A7FD2"/>
    <w:rsid w:val="007B01C5"/>
    <w:rsid w:val="007B0AAC"/>
    <w:rsid w:val="007B0BCF"/>
    <w:rsid w:val="007B1B0C"/>
    <w:rsid w:val="007B2171"/>
    <w:rsid w:val="007B24C1"/>
    <w:rsid w:val="007B2B08"/>
    <w:rsid w:val="007B2F69"/>
    <w:rsid w:val="007B3ABE"/>
    <w:rsid w:val="007B3EB8"/>
    <w:rsid w:val="007B3F00"/>
    <w:rsid w:val="007B44D0"/>
    <w:rsid w:val="007B4577"/>
    <w:rsid w:val="007B4BB3"/>
    <w:rsid w:val="007B4C03"/>
    <w:rsid w:val="007B5974"/>
    <w:rsid w:val="007B652B"/>
    <w:rsid w:val="007B6F6A"/>
    <w:rsid w:val="007B7E27"/>
    <w:rsid w:val="007B7E42"/>
    <w:rsid w:val="007C0084"/>
    <w:rsid w:val="007C0087"/>
    <w:rsid w:val="007C03F1"/>
    <w:rsid w:val="007C0477"/>
    <w:rsid w:val="007C1A92"/>
    <w:rsid w:val="007C2116"/>
    <w:rsid w:val="007C27B0"/>
    <w:rsid w:val="007C33D1"/>
    <w:rsid w:val="007C4B4F"/>
    <w:rsid w:val="007C4F77"/>
    <w:rsid w:val="007C517A"/>
    <w:rsid w:val="007C5682"/>
    <w:rsid w:val="007C5953"/>
    <w:rsid w:val="007C60D1"/>
    <w:rsid w:val="007C624E"/>
    <w:rsid w:val="007C6310"/>
    <w:rsid w:val="007C6378"/>
    <w:rsid w:val="007C688B"/>
    <w:rsid w:val="007C73AB"/>
    <w:rsid w:val="007D015E"/>
    <w:rsid w:val="007D0172"/>
    <w:rsid w:val="007D0667"/>
    <w:rsid w:val="007D070F"/>
    <w:rsid w:val="007D0F60"/>
    <w:rsid w:val="007D0FA2"/>
    <w:rsid w:val="007D1142"/>
    <w:rsid w:val="007D19B4"/>
    <w:rsid w:val="007D1BCC"/>
    <w:rsid w:val="007D1F34"/>
    <w:rsid w:val="007D2775"/>
    <w:rsid w:val="007D2828"/>
    <w:rsid w:val="007D2971"/>
    <w:rsid w:val="007D2E7E"/>
    <w:rsid w:val="007D2F8F"/>
    <w:rsid w:val="007D312B"/>
    <w:rsid w:val="007D3340"/>
    <w:rsid w:val="007D33B1"/>
    <w:rsid w:val="007D34FD"/>
    <w:rsid w:val="007D378E"/>
    <w:rsid w:val="007D393D"/>
    <w:rsid w:val="007D3943"/>
    <w:rsid w:val="007D3A8C"/>
    <w:rsid w:val="007D3C0D"/>
    <w:rsid w:val="007D3D53"/>
    <w:rsid w:val="007D3DD1"/>
    <w:rsid w:val="007D475F"/>
    <w:rsid w:val="007D4A18"/>
    <w:rsid w:val="007D4A96"/>
    <w:rsid w:val="007D4E6C"/>
    <w:rsid w:val="007D4FE6"/>
    <w:rsid w:val="007D4FF1"/>
    <w:rsid w:val="007D546C"/>
    <w:rsid w:val="007D66BA"/>
    <w:rsid w:val="007D6EA0"/>
    <w:rsid w:val="007D7F2C"/>
    <w:rsid w:val="007E028E"/>
    <w:rsid w:val="007E068A"/>
    <w:rsid w:val="007E13C1"/>
    <w:rsid w:val="007E1948"/>
    <w:rsid w:val="007E1F9C"/>
    <w:rsid w:val="007E24B6"/>
    <w:rsid w:val="007E353B"/>
    <w:rsid w:val="007E3930"/>
    <w:rsid w:val="007E4746"/>
    <w:rsid w:val="007E4C37"/>
    <w:rsid w:val="007E5054"/>
    <w:rsid w:val="007E5079"/>
    <w:rsid w:val="007E5768"/>
    <w:rsid w:val="007E5AD4"/>
    <w:rsid w:val="007E5AE7"/>
    <w:rsid w:val="007E6412"/>
    <w:rsid w:val="007E6985"/>
    <w:rsid w:val="007E6A4F"/>
    <w:rsid w:val="007E6CB6"/>
    <w:rsid w:val="007E747B"/>
    <w:rsid w:val="007E776D"/>
    <w:rsid w:val="007E78B5"/>
    <w:rsid w:val="007E7CFD"/>
    <w:rsid w:val="007E7D93"/>
    <w:rsid w:val="007F04E1"/>
    <w:rsid w:val="007F07FC"/>
    <w:rsid w:val="007F0A27"/>
    <w:rsid w:val="007F1225"/>
    <w:rsid w:val="007F1592"/>
    <w:rsid w:val="007F1D64"/>
    <w:rsid w:val="007F2129"/>
    <w:rsid w:val="007F298C"/>
    <w:rsid w:val="007F2F81"/>
    <w:rsid w:val="007F3A0E"/>
    <w:rsid w:val="007F4501"/>
    <w:rsid w:val="007F518E"/>
    <w:rsid w:val="007F5399"/>
    <w:rsid w:val="007F5829"/>
    <w:rsid w:val="007F59F4"/>
    <w:rsid w:val="007F659F"/>
    <w:rsid w:val="007F65F3"/>
    <w:rsid w:val="007F680C"/>
    <w:rsid w:val="007F68D0"/>
    <w:rsid w:val="007F6E29"/>
    <w:rsid w:val="007F7182"/>
    <w:rsid w:val="007F71FE"/>
    <w:rsid w:val="007F7580"/>
    <w:rsid w:val="007F7A17"/>
    <w:rsid w:val="007F7ADD"/>
    <w:rsid w:val="008004AA"/>
    <w:rsid w:val="00800657"/>
    <w:rsid w:val="00801264"/>
    <w:rsid w:val="00801286"/>
    <w:rsid w:val="008012B7"/>
    <w:rsid w:val="008030AF"/>
    <w:rsid w:val="00803153"/>
    <w:rsid w:val="0080337B"/>
    <w:rsid w:val="008033E8"/>
    <w:rsid w:val="00803860"/>
    <w:rsid w:val="00803BBA"/>
    <w:rsid w:val="0080422A"/>
    <w:rsid w:val="00804747"/>
    <w:rsid w:val="00804E27"/>
    <w:rsid w:val="008055EC"/>
    <w:rsid w:val="008056CF"/>
    <w:rsid w:val="00805858"/>
    <w:rsid w:val="00806B85"/>
    <w:rsid w:val="0080710E"/>
    <w:rsid w:val="0080775D"/>
    <w:rsid w:val="00807804"/>
    <w:rsid w:val="00807DDB"/>
    <w:rsid w:val="00807ED6"/>
    <w:rsid w:val="008105D2"/>
    <w:rsid w:val="00810620"/>
    <w:rsid w:val="00810960"/>
    <w:rsid w:val="00810B5C"/>
    <w:rsid w:val="008110A9"/>
    <w:rsid w:val="008111CF"/>
    <w:rsid w:val="008118E2"/>
    <w:rsid w:val="00811E1E"/>
    <w:rsid w:val="00812131"/>
    <w:rsid w:val="00812227"/>
    <w:rsid w:val="00812656"/>
    <w:rsid w:val="00812870"/>
    <w:rsid w:val="008128DD"/>
    <w:rsid w:val="00812C5A"/>
    <w:rsid w:val="008130BB"/>
    <w:rsid w:val="00813B3F"/>
    <w:rsid w:val="0081402A"/>
    <w:rsid w:val="008142B8"/>
    <w:rsid w:val="008153BF"/>
    <w:rsid w:val="00815B46"/>
    <w:rsid w:val="00815D74"/>
    <w:rsid w:val="00815F24"/>
    <w:rsid w:val="00816229"/>
    <w:rsid w:val="0081673F"/>
    <w:rsid w:val="008168E0"/>
    <w:rsid w:val="0081735F"/>
    <w:rsid w:val="00817624"/>
    <w:rsid w:val="00817823"/>
    <w:rsid w:val="00817B23"/>
    <w:rsid w:val="00817B89"/>
    <w:rsid w:val="00817DB4"/>
    <w:rsid w:val="00817E2D"/>
    <w:rsid w:val="00820950"/>
    <w:rsid w:val="00821533"/>
    <w:rsid w:val="00821E63"/>
    <w:rsid w:val="00821FCE"/>
    <w:rsid w:val="0082216F"/>
    <w:rsid w:val="008226E7"/>
    <w:rsid w:val="00822BF7"/>
    <w:rsid w:val="00822D8E"/>
    <w:rsid w:val="008231CC"/>
    <w:rsid w:val="008245ED"/>
    <w:rsid w:val="00824B57"/>
    <w:rsid w:val="00824F23"/>
    <w:rsid w:val="008251E5"/>
    <w:rsid w:val="008251F6"/>
    <w:rsid w:val="008254A9"/>
    <w:rsid w:val="00825A5E"/>
    <w:rsid w:val="00825D89"/>
    <w:rsid w:val="00825EE5"/>
    <w:rsid w:val="00826500"/>
    <w:rsid w:val="00826594"/>
    <w:rsid w:val="0082708D"/>
    <w:rsid w:val="0082756A"/>
    <w:rsid w:val="00827CDE"/>
    <w:rsid w:val="00827F6D"/>
    <w:rsid w:val="00827FA6"/>
    <w:rsid w:val="008300F0"/>
    <w:rsid w:val="0083071B"/>
    <w:rsid w:val="008312FC"/>
    <w:rsid w:val="008314EA"/>
    <w:rsid w:val="00831660"/>
    <w:rsid w:val="008319A3"/>
    <w:rsid w:val="00831CFF"/>
    <w:rsid w:val="00832090"/>
    <w:rsid w:val="008335E6"/>
    <w:rsid w:val="008338AA"/>
    <w:rsid w:val="00833A19"/>
    <w:rsid w:val="00833E4F"/>
    <w:rsid w:val="008342D2"/>
    <w:rsid w:val="008348AF"/>
    <w:rsid w:val="00834D61"/>
    <w:rsid w:val="00834E1E"/>
    <w:rsid w:val="0083513C"/>
    <w:rsid w:val="008357F4"/>
    <w:rsid w:val="0083620A"/>
    <w:rsid w:val="00836622"/>
    <w:rsid w:val="0083674F"/>
    <w:rsid w:val="00836D8B"/>
    <w:rsid w:val="00836F55"/>
    <w:rsid w:val="0083703B"/>
    <w:rsid w:val="0083704C"/>
    <w:rsid w:val="0083727E"/>
    <w:rsid w:val="008373BB"/>
    <w:rsid w:val="00837817"/>
    <w:rsid w:val="00837D3A"/>
    <w:rsid w:val="00837E40"/>
    <w:rsid w:val="00840AE5"/>
    <w:rsid w:val="00840DC4"/>
    <w:rsid w:val="008416DE"/>
    <w:rsid w:val="008418F1"/>
    <w:rsid w:val="00842354"/>
    <w:rsid w:val="008427E0"/>
    <w:rsid w:val="00842ADD"/>
    <w:rsid w:val="00842CEE"/>
    <w:rsid w:val="00843101"/>
    <w:rsid w:val="00843537"/>
    <w:rsid w:val="0084369F"/>
    <w:rsid w:val="00843A3B"/>
    <w:rsid w:val="00843CBA"/>
    <w:rsid w:val="00843D6D"/>
    <w:rsid w:val="00843F6B"/>
    <w:rsid w:val="008442A3"/>
    <w:rsid w:val="008442AD"/>
    <w:rsid w:val="00844A1E"/>
    <w:rsid w:val="00845048"/>
    <w:rsid w:val="008451E3"/>
    <w:rsid w:val="0084541F"/>
    <w:rsid w:val="00845423"/>
    <w:rsid w:val="00845845"/>
    <w:rsid w:val="008459E0"/>
    <w:rsid w:val="00845C22"/>
    <w:rsid w:val="00846880"/>
    <w:rsid w:val="00846BB6"/>
    <w:rsid w:val="00846BE7"/>
    <w:rsid w:val="0084765E"/>
    <w:rsid w:val="008502FF"/>
    <w:rsid w:val="0085046E"/>
    <w:rsid w:val="00850E89"/>
    <w:rsid w:val="00851358"/>
    <w:rsid w:val="008513F1"/>
    <w:rsid w:val="008513F2"/>
    <w:rsid w:val="00851925"/>
    <w:rsid w:val="00851DAB"/>
    <w:rsid w:val="00853B7F"/>
    <w:rsid w:val="00853D52"/>
    <w:rsid w:val="00854C3E"/>
    <w:rsid w:val="00854E4F"/>
    <w:rsid w:val="0085505D"/>
    <w:rsid w:val="00855123"/>
    <w:rsid w:val="00855267"/>
    <w:rsid w:val="00855E14"/>
    <w:rsid w:val="00856B72"/>
    <w:rsid w:val="00856E65"/>
    <w:rsid w:val="00856EDF"/>
    <w:rsid w:val="0085775B"/>
    <w:rsid w:val="0086041C"/>
    <w:rsid w:val="0086143B"/>
    <w:rsid w:val="00861BBE"/>
    <w:rsid w:val="00862ED5"/>
    <w:rsid w:val="00863013"/>
    <w:rsid w:val="0086380E"/>
    <w:rsid w:val="0086398E"/>
    <w:rsid w:val="00863BDA"/>
    <w:rsid w:val="00863BFC"/>
    <w:rsid w:val="008644D3"/>
    <w:rsid w:val="00865206"/>
    <w:rsid w:val="008654FD"/>
    <w:rsid w:val="00865BB3"/>
    <w:rsid w:val="00865D02"/>
    <w:rsid w:val="00865D3B"/>
    <w:rsid w:val="00866009"/>
    <w:rsid w:val="00866057"/>
    <w:rsid w:val="00866074"/>
    <w:rsid w:val="0086622F"/>
    <w:rsid w:val="00866285"/>
    <w:rsid w:val="008664A9"/>
    <w:rsid w:val="0086693B"/>
    <w:rsid w:val="00866F73"/>
    <w:rsid w:val="00867097"/>
    <w:rsid w:val="00867531"/>
    <w:rsid w:val="008676A7"/>
    <w:rsid w:val="00870905"/>
    <w:rsid w:val="00870E39"/>
    <w:rsid w:val="00872912"/>
    <w:rsid w:val="00872EC6"/>
    <w:rsid w:val="00873337"/>
    <w:rsid w:val="00873562"/>
    <w:rsid w:val="008739E1"/>
    <w:rsid w:val="00873B08"/>
    <w:rsid w:val="00873CCD"/>
    <w:rsid w:val="00873DE5"/>
    <w:rsid w:val="0087498A"/>
    <w:rsid w:val="00875980"/>
    <w:rsid w:val="008759BF"/>
    <w:rsid w:val="00875B10"/>
    <w:rsid w:val="00875FB5"/>
    <w:rsid w:val="00877799"/>
    <w:rsid w:val="00877CB2"/>
    <w:rsid w:val="0088046B"/>
    <w:rsid w:val="00880C30"/>
    <w:rsid w:val="00880C34"/>
    <w:rsid w:val="00880CA6"/>
    <w:rsid w:val="008816F3"/>
    <w:rsid w:val="00881DA5"/>
    <w:rsid w:val="00882007"/>
    <w:rsid w:val="0088252A"/>
    <w:rsid w:val="008829B2"/>
    <w:rsid w:val="008839A6"/>
    <w:rsid w:val="00883AD9"/>
    <w:rsid w:val="00883C7B"/>
    <w:rsid w:val="00883CBA"/>
    <w:rsid w:val="00883ED2"/>
    <w:rsid w:val="008840C5"/>
    <w:rsid w:val="00884151"/>
    <w:rsid w:val="00884362"/>
    <w:rsid w:val="00884617"/>
    <w:rsid w:val="00884749"/>
    <w:rsid w:val="0088535F"/>
    <w:rsid w:val="0088599C"/>
    <w:rsid w:val="00885EE1"/>
    <w:rsid w:val="008861FA"/>
    <w:rsid w:val="00886644"/>
    <w:rsid w:val="008869AE"/>
    <w:rsid w:val="00886D08"/>
    <w:rsid w:val="00886DA4"/>
    <w:rsid w:val="008870E0"/>
    <w:rsid w:val="0088774B"/>
    <w:rsid w:val="00890D82"/>
    <w:rsid w:val="00890F85"/>
    <w:rsid w:val="00891844"/>
    <w:rsid w:val="008918ED"/>
    <w:rsid w:val="00891AC7"/>
    <w:rsid w:val="00892051"/>
    <w:rsid w:val="00892467"/>
    <w:rsid w:val="008929CF"/>
    <w:rsid w:val="00892CF7"/>
    <w:rsid w:val="00892EA2"/>
    <w:rsid w:val="008938CA"/>
    <w:rsid w:val="00893A90"/>
    <w:rsid w:val="008943EB"/>
    <w:rsid w:val="008948B1"/>
    <w:rsid w:val="00894AC4"/>
    <w:rsid w:val="00894E27"/>
    <w:rsid w:val="0089518F"/>
    <w:rsid w:val="008955A4"/>
    <w:rsid w:val="008955D3"/>
    <w:rsid w:val="0089588F"/>
    <w:rsid w:val="008964AF"/>
    <w:rsid w:val="008967C6"/>
    <w:rsid w:val="00896AD1"/>
    <w:rsid w:val="00897137"/>
    <w:rsid w:val="008973B5"/>
    <w:rsid w:val="008973E5"/>
    <w:rsid w:val="00897B8A"/>
    <w:rsid w:val="00897BC4"/>
    <w:rsid w:val="008A00C2"/>
    <w:rsid w:val="008A03C7"/>
    <w:rsid w:val="008A0770"/>
    <w:rsid w:val="008A0E9A"/>
    <w:rsid w:val="008A10C2"/>
    <w:rsid w:val="008A1E4A"/>
    <w:rsid w:val="008A20F5"/>
    <w:rsid w:val="008A278C"/>
    <w:rsid w:val="008A2F99"/>
    <w:rsid w:val="008A4431"/>
    <w:rsid w:val="008A4643"/>
    <w:rsid w:val="008A5114"/>
    <w:rsid w:val="008A523B"/>
    <w:rsid w:val="008A5288"/>
    <w:rsid w:val="008A5304"/>
    <w:rsid w:val="008A54E1"/>
    <w:rsid w:val="008A55F8"/>
    <w:rsid w:val="008A5797"/>
    <w:rsid w:val="008A57E7"/>
    <w:rsid w:val="008A5A6A"/>
    <w:rsid w:val="008A613C"/>
    <w:rsid w:val="008A621C"/>
    <w:rsid w:val="008A681F"/>
    <w:rsid w:val="008A6B65"/>
    <w:rsid w:val="008A7036"/>
    <w:rsid w:val="008A714F"/>
    <w:rsid w:val="008A7601"/>
    <w:rsid w:val="008A7719"/>
    <w:rsid w:val="008A7780"/>
    <w:rsid w:val="008A7BBA"/>
    <w:rsid w:val="008A7DC5"/>
    <w:rsid w:val="008A7F2A"/>
    <w:rsid w:val="008B05FD"/>
    <w:rsid w:val="008B0C88"/>
    <w:rsid w:val="008B0D43"/>
    <w:rsid w:val="008B118F"/>
    <w:rsid w:val="008B12F1"/>
    <w:rsid w:val="008B14DF"/>
    <w:rsid w:val="008B1638"/>
    <w:rsid w:val="008B1C3D"/>
    <w:rsid w:val="008B2042"/>
    <w:rsid w:val="008B2589"/>
    <w:rsid w:val="008B2F18"/>
    <w:rsid w:val="008B37E0"/>
    <w:rsid w:val="008B39E8"/>
    <w:rsid w:val="008B3F62"/>
    <w:rsid w:val="008B41D5"/>
    <w:rsid w:val="008B4663"/>
    <w:rsid w:val="008B4709"/>
    <w:rsid w:val="008B4ECA"/>
    <w:rsid w:val="008B5004"/>
    <w:rsid w:val="008B5019"/>
    <w:rsid w:val="008B50ED"/>
    <w:rsid w:val="008B52CD"/>
    <w:rsid w:val="008B594A"/>
    <w:rsid w:val="008B5D3A"/>
    <w:rsid w:val="008B62AA"/>
    <w:rsid w:val="008B6347"/>
    <w:rsid w:val="008B662D"/>
    <w:rsid w:val="008B68E7"/>
    <w:rsid w:val="008B6CAD"/>
    <w:rsid w:val="008B6DF7"/>
    <w:rsid w:val="008B6F32"/>
    <w:rsid w:val="008B7A13"/>
    <w:rsid w:val="008B7C5A"/>
    <w:rsid w:val="008B7D98"/>
    <w:rsid w:val="008C0000"/>
    <w:rsid w:val="008C02B1"/>
    <w:rsid w:val="008C0949"/>
    <w:rsid w:val="008C0DEB"/>
    <w:rsid w:val="008C1563"/>
    <w:rsid w:val="008C1AA9"/>
    <w:rsid w:val="008C1B7A"/>
    <w:rsid w:val="008C1DE4"/>
    <w:rsid w:val="008C1F91"/>
    <w:rsid w:val="008C215F"/>
    <w:rsid w:val="008C2D91"/>
    <w:rsid w:val="008C2ED3"/>
    <w:rsid w:val="008C34EC"/>
    <w:rsid w:val="008C398D"/>
    <w:rsid w:val="008C3B80"/>
    <w:rsid w:val="008C3C78"/>
    <w:rsid w:val="008C3D39"/>
    <w:rsid w:val="008C40E0"/>
    <w:rsid w:val="008C4521"/>
    <w:rsid w:val="008C452B"/>
    <w:rsid w:val="008C4730"/>
    <w:rsid w:val="008C56C9"/>
    <w:rsid w:val="008C59C1"/>
    <w:rsid w:val="008C5CBB"/>
    <w:rsid w:val="008C6900"/>
    <w:rsid w:val="008C7226"/>
    <w:rsid w:val="008C728A"/>
    <w:rsid w:val="008C736E"/>
    <w:rsid w:val="008C7466"/>
    <w:rsid w:val="008C798D"/>
    <w:rsid w:val="008C7EC6"/>
    <w:rsid w:val="008D00C3"/>
    <w:rsid w:val="008D05C5"/>
    <w:rsid w:val="008D075F"/>
    <w:rsid w:val="008D0F7F"/>
    <w:rsid w:val="008D17AB"/>
    <w:rsid w:val="008D22B1"/>
    <w:rsid w:val="008D2381"/>
    <w:rsid w:val="008D26E2"/>
    <w:rsid w:val="008D27E4"/>
    <w:rsid w:val="008D2A31"/>
    <w:rsid w:val="008D2CCF"/>
    <w:rsid w:val="008D2CF0"/>
    <w:rsid w:val="008D2E2E"/>
    <w:rsid w:val="008D33A2"/>
    <w:rsid w:val="008D36E3"/>
    <w:rsid w:val="008D4967"/>
    <w:rsid w:val="008D4A41"/>
    <w:rsid w:val="008D4C27"/>
    <w:rsid w:val="008D4CE5"/>
    <w:rsid w:val="008D54B7"/>
    <w:rsid w:val="008D5565"/>
    <w:rsid w:val="008D576E"/>
    <w:rsid w:val="008D5D22"/>
    <w:rsid w:val="008D6075"/>
    <w:rsid w:val="008D60EC"/>
    <w:rsid w:val="008D6AF6"/>
    <w:rsid w:val="008D6C2C"/>
    <w:rsid w:val="008D7172"/>
    <w:rsid w:val="008D7711"/>
    <w:rsid w:val="008D7C76"/>
    <w:rsid w:val="008E0787"/>
    <w:rsid w:val="008E101F"/>
    <w:rsid w:val="008E109A"/>
    <w:rsid w:val="008E1363"/>
    <w:rsid w:val="008E197E"/>
    <w:rsid w:val="008E1BCB"/>
    <w:rsid w:val="008E1EDA"/>
    <w:rsid w:val="008E204A"/>
    <w:rsid w:val="008E214C"/>
    <w:rsid w:val="008E261D"/>
    <w:rsid w:val="008E29FD"/>
    <w:rsid w:val="008E2D04"/>
    <w:rsid w:val="008E3290"/>
    <w:rsid w:val="008E3364"/>
    <w:rsid w:val="008E3462"/>
    <w:rsid w:val="008E3BE5"/>
    <w:rsid w:val="008E3BFB"/>
    <w:rsid w:val="008E3E4C"/>
    <w:rsid w:val="008E4133"/>
    <w:rsid w:val="008E41A4"/>
    <w:rsid w:val="008E4268"/>
    <w:rsid w:val="008E4661"/>
    <w:rsid w:val="008E4CD0"/>
    <w:rsid w:val="008E4DB1"/>
    <w:rsid w:val="008E52DF"/>
    <w:rsid w:val="008E598B"/>
    <w:rsid w:val="008E60CB"/>
    <w:rsid w:val="008E621D"/>
    <w:rsid w:val="008E6275"/>
    <w:rsid w:val="008E7105"/>
    <w:rsid w:val="008E7A49"/>
    <w:rsid w:val="008E7F60"/>
    <w:rsid w:val="008F0083"/>
    <w:rsid w:val="008F029E"/>
    <w:rsid w:val="008F05BA"/>
    <w:rsid w:val="008F06EE"/>
    <w:rsid w:val="008F0742"/>
    <w:rsid w:val="008F0AD8"/>
    <w:rsid w:val="008F0C00"/>
    <w:rsid w:val="008F0C48"/>
    <w:rsid w:val="008F118C"/>
    <w:rsid w:val="008F1868"/>
    <w:rsid w:val="008F1DB0"/>
    <w:rsid w:val="008F2155"/>
    <w:rsid w:val="008F21B3"/>
    <w:rsid w:val="008F236C"/>
    <w:rsid w:val="008F2847"/>
    <w:rsid w:val="008F28CB"/>
    <w:rsid w:val="008F2A9B"/>
    <w:rsid w:val="008F2BEF"/>
    <w:rsid w:val="008F2C0D"/>
    <w:rsid w:val="008F2C87"/>
    <w:rsid w:val="008F31F2"/>
    <w:rsid w:val="008F3750"/>
    <w:rsid w:val="008F3B2C"/>
    <w:rsid w:val="008F3D27"/>
    <w:rsid w:val="008F4622"/>
    <w:rsid w:val="008F498B"/>
    <w:rsid w:val="008F546F"/>
    <w:rsid w:val="008F5522"/>
    <w:rsid w:val="008F5843"/>
    <w:rsid w:val="008F630C"/>
    <w:rsid w:val="008F677C"/>
    <w:rsid w:val="008F684A"/>
    <w:rsid w:val="008F6BC3"/>
    <w:rsid w:val="008F6E5E"/>
    <w:rsid w:val="008F7517"/>
    <w:rsid w:val="008F7C8E"/>
    <w:rsid w:val="0090001E"/>
    <w:rsid w:val="009003FE"/>
    <w:rsid w:val="0090083C"/>
    <w:rsid w:val="00900BB1"/>
    <w:rsid w:val="00900EDF"/>
    <w:rsid w:val="0090102B"/>
    <w:rsid w:val="00901051"/>
    <w:rsid w:val="00901619"/>
    <w:rsid w:val="00901B02"/>
    <w:rsid w:val="00901C05"/>
    <w:rsid w:val="00901CA8"/>
    <w:rsid w:val="00902462"/>
    <w:rsid w:val="00902E0A"/>
    <w:rsid w:val="00903535"/>
    <w:rsid w:val="009035FB"/>
    <w:rsid w:val="00904EF6"/>
    <w:rsid w:val="00904F33"/>
    <w:rsid w:val="00904F3A"/>
    <w:rsid w:val="00904F5B"/>
    <w:rsid w:val="009055D0"/>
    <w:rsid w:val="00906F66"/>
    <w:rsid w:val="009071F6"/>
    <w:rsid w:val="00910737"/>
    <w:rsid w:val="009107BD"/>
    <w:rsid w:val="00910AC3"/>
    <w:rsid w:val="00910D98"/>
    <w:rsid w:val="0091101E"/>
    <w:rsid w:val="00911069"/>
    <w:rsid w:val="009114D5"/>
    <w:rsid w:val="00911564"/>
    <w:rsid w:val="00911630"/>
    <w:rsid w:val="00912F8D"/>
    <w:rsid w:val="009138E6"/>
    <w:rsid w:val="00913914"/>
    <w:rsid w:val="00913CE1"/>
    <w:rsid w:val="00913D15"/>
    <w:rsid w:val="009144B4"/>
    <w:rsid w:val="00914A72"/>
    <w:rsid w:val="00914AC6"/>
    <w:rsid w:val="00914BE9"/>
    <w:rsid w:val="00914F3F"/>
    <w:rsid w:val="0091516E"/>
    <w:rsid w:val="009153A8"/>
    <w:rsid w:val="00915515"/>
    <w:rsid w:val="00915E58"/>
    <w:rsid w:val="00915FB1"/>
    <w:rsid w:val="009178CD"/>
    <w:rsid w:val="00917DF2"/>
    <w:rsid w:val="00917E6E"/>
    <w:rsid w:val="009202A1"/>
    <w:rsid w:val="00920468"/>
    <w:rsid w:val="00920711"/>
    <w:rsid w:val="0092089E"/>
    <w:rsid w:val="00920CF5"/>
    <w:rsid w:val="009212BB"/>
    <w:rsid w:val="009213BC"/>
    <w:rsid w:val="00921422"/>
    <w:rsid w:val="00921AFE"/>
    <w:rsid w:val="00921D99"/>
    <w:rsid w:val="00921EEA"/>
    <w:rsid w:val="009225D0"/>
    <w:rsid w:val="0092276D"/>
    <w:rsid w:val="00922B18"/>
    <w:rsid w:val="00922E41"/>
    <w:rsid w:val="00923BA0"/>
    <w:rsid w:val="00923D5D"/>
    <w:rsid w:val="009240E7"/>
    <w:rsid w:val="00924DF9"/>
    <w:rsid w:val="009250B1"/>
    <w:rsid w:val="00925BB8"/>
    <w:rsid w:val="009260E9"/>
    <w:rsid w:val="00926C29"/>
    <w:rsid w:val="00927593"/>
    <w:rsid w:val="0092781C"/>
    <w:rsid w:val="00927B11"/>
    <w:rsid w:val="00927CCF"/>
    <w:rsid w:val="009300A4"/>
    <w:rsid w:val="00931578"/>
    <w:rsid w:val="0093180D"/>
    <w:rsid w:val="0093188A"/>
    <w:rsid w:val="00931959"/>
    <w:rsid w:val="00931C17"/>
    <w:rsid w:val="009329E1"/>
    <w:rsid w:val="009329EC"/>
    <w:rsid w:val="009329FE"/>
    <w:rsid w:val="00932C05"/>
    <w:rsid w:val="00932ED0"/>
    <w:rsid w:val="00933779"/>
    <w:rsid w:val="00933E33"/>
    <w:rsid w:val="00934C83"/>
    <w:rsid w:val="00934D34"/>
    <w:rsid w:val="0093502D"/>
    <w:rsid w:val="00935206"/>
    <w:rsid w:val="00935640"/>
    <w:rsid w:val="00935B32"/>
    <w:rsid w:val="00935FA0"/>
    <w:rsid w:val="00936F7A"/>
    <w:rsid w:val="0093730D"/>
    <w:rsid w:val="00937379"/>
    <w:rsid w:val="00937728"/>
    <w:rsid w:val="00937953"/>
    <w:rsid w:val="00937963"/>
    <w:rsid w:val="00937A3B"/>
    <w:rsid w:val="00937CF4"/>
    <w:rsid w:val="00937F71"/>
    <w:rsid w:val="00940600"/>
    <w:rsid w:val="00940815"/>
    <w:rsid w:val="00940904"/>
    <w:rsid w:val="00940F21"/>
    <w:rsid w:val="009415DF"/>
    <w:rsid w:val="00941CAD"/>
    <w:rsid w:val="0094264D"/>
    <w:rsid w:val="00942A4C"/>
    <w:rsid w:val="00942CD3"/>
    <w:rsid w:val="00942D10"/>
    <w:rsid w:val="00942E08"/>
    <w:rsid w:val="00942E96"/>
    <w:rsid w:val="00942F16"/>
    <w:rsid w:val="00942F65"/>
    <w:rsid w:val="0094306B"/>
    <w:rsid w:val="009436D6"/>
    <w:rsid w:val="00943D55"/>
    <w:rsid w:val="00944284"/>
    <w:rsid w:val="0094655D"/>
    <w:rsid w:val="00946A30"/>
    <w:rsid w:val="00946C01"/>
    <w:rsid w:val="00947497"/>
    <w:rsid w:val="00947AAE"/>
    <w:rsid w:val="00947E2D"/>
    <w:rsid w:val="00947F89"/>
    <w:rsid w:val="00950EE0"/>
    <w:rsid w:val="009518B6"/>
    <w:rsid w:val="00951A7B"/>
    <w:rsid w:val="00952B22"/>
    <w:rsid w:val="009532C2"/>
    <w:rsid w:val="00953584"/>
    <w:rsid w:val="00954369"/>
    <w:rsid w:val="00954386"/>
    <w:rsid w:val="00954ED1"/>
    <w:rsid w:val="00954EE8"/>
    <w:rsid w:val="009554CD"/>
    <w:rsid w:val="00955942"/>
    <w:rsid w:val="00955A0B"/>
    <w:rsid w:val="00955C7E"/>
    <w:rsid w:val="00955CA7"/>
    <w:rsid w:val="00955D3E"/>
    <w:rsid w:val="00955DBF"/>
    <w:rsid w:val="009561E5"/>
    <w:rsid w:val="009574A9"/>
    <w:rsid w:val="00957BEB"/>
    <w:rsid w:val="00957FA4"/>
    <w:rsid w:val="009601A8"/>
    <w:rsid w:val="0096048D"/>
    <w:rsid w:val="009605F3"/>
    <w:rsid w:val="00960B69"/>
    <w:rsid w:val="00960B83"/>
    <w:rsid w:val="00960C28"/>
    <w:rsid w:val="00960EC0"/>
    <w:rsid w:val="009615D3"/>
    <w:rsid w:val="00961A91"/>
    <w:rsid w:val="00961E8A"/>
    <w:rsid w:val="00962109"/>
    <w:rsid w:val="00962298"/>
    <w:rsid w:val="00962A92"/>
    <w:rsid w:val="00962BE8"/>
    <w:rsid w:val="00963317"/>
    <w:rsid w:val="0096347B"/>
    <w:rsid w:val="0096351E"/>
    <w:rsid w:val="00963570"/>
    <w:rsid w:val="00963672"/>
    <w:rsid w:val="0096372F"/>
    <w:rsid w:val="00963CD2"/>
    <w:rsid w:val="00963F87"/>
    <w:rsid w:val="00964103"/>
    <w:rsid w:val="00964684"/>
    <w:rsid w:val="0096471E"/>
    <w:rsid w:val="00964739"/>
    <w:rsid w:val="009647D3"/>
    <w:rsid w:val="009651ED"/>
    <w:rsid w:val="009652AA"/>
    <w:rsid w:val="00965784"/>
    <w:rsid w:val="009657F2"/>
    <w:rsid w:val="009661C9"/>
    <w:rsid w:val="00966E7E"/>
    <w:rsid w:val="00966FE7"/>
    <w:rsid w:val="009679BB"/>
    <w:rsid w:val="009706F0"/>
    <w:rsid w:val="00970C07"/>
    <w:rsid w:val="0097134C"/>
    <w:rsid w:val="00971412"/>
    <w:rsid w:val="0097151C"/>
    <w:rsid w:val="00971D86"/>
    <w:rsid w:val="00971F1C"/>
    <w:rsid w:val="00971FA8"/>
    <w:rsid w:val="00972438"/>
    <w:rsid w:val="009726C6"/>
    <w:rsid w:val="00972781"/>
    <w:rsid w:val="00972798"/>
    <w:rsid w:val="0097287A"/>
    <w:rsid w:val="00972F9A"/>
    <w:rsid w:val="00973201"/>
    <w:rsid w:val="00973257"/>
    <w:rsid w:val="0097339D"/>
    <w:rsid w:val="0097349E"/>
    <w:rsid w:val="00973669"/>
    <w:rsid w:val="009736BC"/>
    <w:rsid w:val="00973910"/>
    <w:rsid w:val="00973CDE"/>
    <w:rsid w:val="00973E24"/>
    <w:rsid w:val="0097416C"/>
    <w:rsid w:val="00974861"/>
    <w:rsid w:val="00974CEF"/>
    <w:rsid w:val="009751E0"/>
    <w:rsid w:val="00975456"/>
    <w:rsid w:val="009754E4"/>
    <w:rsid w:val="009761FA"/>
    <w:rsid w:val="00976CEE"/>
    <w:rsid w:val="00976D5F"/>
    <w:rsid w:val="00976EE9"/>
    <w:rsid w:val="009772AB"/>
    <w:rsid w:val="0097766B"/>
    <w:rsid w:val="00980251"/>
    <w:rsid w:val="009814FF"/>
    <w:rsid w:val="0098172B"/>
    <w:rsid w:val="00981830"/>
    <w:rsid w:val="00981DF6"/>
    <w:rsid w:val="00981EA5"/>
    <w:rsid w:val="00982806"/>
    <w:rsid w:val="009829D0"/>
    <w:rsid w:val="00982D20"/>
    <w:rsid w:val="00982D97"/>
    <w:rsid w:val="00982FEB"/>
    <w:rsid w:val="009831E8"/>
    <w:rsid w:val="009832D6"/>
    <w:rsid w:val="00983697"/>
    <w:rsid w:val="00983D46"/>
    <w:rsid w:val="00983E50"/>
    <w:rsid w:val="00984406"/>
    <w:rsid w:val="00984441"/>
    <w:rsid w:val="00984448"/>
    <w:rsid w:val="009844B2"/>
    <w:rsid w:val="0098475B"/>
    <w:rsid w:val="00985BDB"/>
    <w:rsid w:val="00985FC8"/>
    <w:rsid w:val="0098600C"/>
    <w:rsid w:val="009867CB"/>
    <w:rsid w:val="00986FC9"/>
    <w:rsid w:val="00987DC0"/>
    <w:rsid w:val="00990627"/>
    <w:rsid w:val="009907AC"/>
    <w:rsid w:val="00990E60"/>
    <w:rsid w:val="009914E6"/>
    <w:rsid w:val="00991610"/>
    <w:rsid w:val="00991E9E"/>
    <w:rsid w:val="009920C2"/>
    <w:rsid w:val="009921F9"/>
    <w:rsid w:val="0099249A"/>
    <w:rsid w:val="0099266A"/>
    <w:rsid w:val="00992AEE"/>
    <w:rsid w:val="00993007"/>
    <w:rsid w:val="009934D0"/>
    <w:rsid w:val="0099368D"/>
    <w:rsid w:val="00994903"/>
    <w:rsid w:val="00995265"/>
    <w:rsid w:val="00995497"/>
    <w:rsid w:val="0099624F"/>
    <w:rsid w:val="00996322"/>
    <w:rsid w:val="00996463"/>
    <w:rsid w:val="009968E2"/>
    <w:rsid w:val="009971A7"/>
    <w:rsid w:val="00997564"/>
    <w:rsid w:val="009A02A5"/>
    <w:rsid w:val="009A03A4"/>
    <w:rsid w:val="009A09C4"/>
    <w:rsid w:val="009A0A07"/>
    <w:rsid w:val="009A0F49"/>
    <w:rsid w:val="009A18D6"/>
    <w:rsid w:val="009A18EA"/>
    <w:rsid w:val="009A296B"/>
    <w:rsid w:val="009A2C6A"/>
    <w:rsid w:val="009A2FB3"/>
    <w:rsid w:val="009A3031"/>
    <w:rsid w:val="009A31D8"/>
    <w:rsid w:val="009A328E"/>
    <w:rsid w:val="009A3CCD"/>
    <w:rsid w:val="009A3FE6"/>
    <w:rsid w:val="009A42CE"/>
    <w:rsid w:val="009A4AD7"/>
    <w:rsid w:val="009A51C1"/>
    <w:rsid w:val="009A5486"/>
    <w:rsid w:val="009A56F8"/>
    <w:rsid w:val="009A5C77"/>
    <w:rsid w:val="009A5E50"/>
    <w:rsid w:val="009A64E2"/>
    <w:rsid w:val="009A65FF"/>
    <w:rsid w:val="009A667A"/>
    <w:rsid w:val="009A6DBC"/>
    <w:rsid w:val="009A73CF"/>
    <w:rsid w:val="009A74FB"/>
    <w:rsid w:val="009A75D0"/>
    <w:rsid w:val="009A7C8E"/>
    <w:rsid w:val="009A7E3A"/>
    <w:rsid w:val="009B021A"/>
    <w:rsid w:val="009B0469"/>
    <w:rsid w:val="009B0D40"/>
    <w:rsid w:val="009B0F9E"/>
    <w:rsid w:val="009B17B3"/>
    <w:rsid w:val="009B1940"/>
    <w:rsid w:val="009B25EA"/>
    <w:rsid w:val="009B263E"/>
    <w:rsid w:val="009B2922"/>
    <w:rsid w:val="009B2A06"/>
    <w:rsid w:val="009B2D71"/>
    <w:rsid w:val="009B2D8B"/>
    <w:rsid w:val="009B3331"/>
    <w:rsid w:val="009B3BB8"/>
    <w:rsid w:val="009B4709"/>
    <w:rsid w:val="009B4827"/>
    <w:rsid w:val="009B50A8"/>
    <w:rsid w:val="009B59BB"/>
    <w:rsid w:val="009B5CC2"/>
    <w:rsid w:val="009B60B0"/>
    <w:rsid w:val="009B635E"/>
    <w:rsid w:val="009B644B"/>
    <w:rsid w:val="009B696C"/>
    <w:rsid w:val="009B6CA3"/>
    <w:rsid w:val="009B78F5"/>
    <w:rsid w:val="009B7A57"/>
    <w:rsid w:val="009B7B16"/>
    <w:rsid w:val="009C0102"/>
    <w:rsid w:val="009C0368"/>
    <w:rsid w:val="009C04BC"/>
    <w:rsid w:val="009C08D1"/>
    <w:rsid w:val="009C0A3B"/>
    <w:rsid w:val="009C0F53"/>
    <w:rsid w:val="009C0FD8"/>
    <w:rsid w:val="009C1951"/>
    <w:rsid w:val="009C1C8F"/>
    <w:rsid w:val="009C26B1"/>
    <w:rsid w:val="009C2786"/>
    <w:rsid w:val="009C2EE8"/>
    <w:rsid w:val="009C301D"/>
    <w:rsid w:val="009C3596"/>
    <w:rsid w:val="009C3762"/>
    <w:rsid w:val="009C3A6E"/>
    <w:rsid w:val="009C3B1A"/>
    <w:rsid w:val="009C44D5"/>
    <w:rsid w:val="009C4DBD"/>
    <w:rsid w:val="009C4EF1"/>
    <w:rsid w:val="009C572B"/>
    <w:rsid w:val="009C578E"/>
    <w:rsid w:val="009C5CF3"/>
    <w:rsid w:val="009C5FFD"/>
    <w:rsid w:val="009C601C"/>
    <w:rsid w:val="009C6984"/>
    <w:rsid w:val="009C6B51"/>
    <w:rsid w:val="009C6EA9"/>
    <w:rsid w:val="009C70C4"/>
    <w:rsid w:val="009C781C"/>
    <w:rsid w:val="009C7AEC"/>
    <w:rsid w:val="009C7DC3"/>
    <w:rsid w:val="009C7DF8"/>
    <w:rsid w:val="009D0344"/>
    <w:rsid w:val="009D0A64"/>
    <w:rsid w:val="009D0CC2"/>
    <w:rsid w:val="009D0D98"/>
    <w:rsid w:val="009D1928"/>
    <w:rsid w:val="009D1E44"/>
    <w:rsid w:val="009D20EB"/>
    <w:rsid w:val="009D2464"/>
    <w:rsid w:val="009D2590"/>
    <w:rsid w:val="009D2B41"/>
    <w:rsid w:val="009D2B50"/>
    <w:rsid w:val="009D3039"/>
    <w:rsid w:val="009D305C"/>
    <w:rsid w:val="009D3335"/>
    <w:rsid w:val="009D3456"/>
    <w:rsid w:val="009D3548"/>
    <w:rsid w:val="009D358A"/>
    <w:rsid w:val="009D38FD"/>
    <w:rsid w:val="009D40C7"/>
    <w:rsid w:val="009D40DE"/>
    <w:rsid w:val="009D416B"/>
    <w:rsid w:val="009D456F"/>
    <w:rsid w:val="009D499E"/>
    <w:rsid w:val="009D4AB8"/>
    <w:rsid w:val="009D4C15"/>
    <w:rsid w:val="009D5DA0"/>
    <w:rsid w:val="009D60B4"/>
    <w:rsid w:val="009D60E2"/>
    <w:rsid w:val="009D6469"/>
    <w:rsid w:val="009D6857"/>
    <w:rsid w:val="009D7231"/>
    <w:rsid w:val="009D7482"/>
    <w:rsid w:val="009D78B1"/>
    <w:rsid w:val="009D7A21"/>
    <w:rsid w:val="009D7C2A"/>
    <w:rsid w:val="009E022D"/>
    <w:rsid w:val="009E08B5"/>
    <w:rsid w:val="009E0BCF"/>
    <w:rsid w:val="009E0DCE"/>
    <w:rsid w:val="009E0EAB"/>
    <w:rsid w:val="009E13E1"/>
    <w:rsid w:val="009E1FDD"/>
    <w:rsid w:val="009E251C"/>
    <w:rsid w:val="009E253C"/>
    <w:rsid w:val="009E25FE"/>
    <w:rsid w:val="009E26F1"/>
    <w:rsid w:val="009E2BFB"/>
    <w:rsid w:val="009E34CD"/>
    <w:rsid w:val="009E3EBE"/>
    <w:rsid w:val="009E5566"/>
    <w:rsid w:val="009E68D0"/>
    <w:rsid w:val="009E6FC5"/>
    <w:rsid w:val="009E7211"/>
    <w:rsid w:val="009E7C0C"/>
    <w:rsid w:val="009F0306"/>
    <w:rsid w:val="009F03CF"/>
    <w:rsid w:val="009F0D80"/>
    <w:rsid w:val="009F0D87"/>
    <w:rsid w:val="009F11BD"/>
    <w:rsid w:val="009F1494"/>
    <w:rsid w:val="009F15FC"/>
    <w:rsid w:val="009F1817"/>
    <w:rsid w:val="009F1C18"/>
    <w:rsid w:val="009F299E"/>
    <w:rsid w:val="009F2C5C"/>
    <w:rsid w:val="009F3B67"/>
    <w:rsid w:val="009F4222"/>
    <w:rsid w:val="009F4675"/>
    <w:rsid w:val="009F559E"/>
    <w:rsid w:val="009F57EA"/>
    <w:rsid w:val="009F59AE"/>
    <w:rsid w:val="009F5A28"/>
    <w:rsid w:val="009F602C"/>
    <w:rsid w:val="009F62BA"/>
    <w:rsid w:val="009F6525"/>
    <w:rsid w:val="009F6757"/>
    <w:rsid w:val="009F6942"/>
    <w:rsid w:val="009F6F26"/>
    <w:rsid w:val="009F7494"/>
    <w:rsid w:val="009F7746"/>
    <w:rsid w:val="009F7A02"/>
    <w:rsid w:val="009F7AAC"/>
    <w:rsid w:val="00A00EB8"/>
    <w:rsid w:val="00A00F5E"/>
    <w:rsid w:val="00A0112F"/>
    <w:rsid w:val="00A01372"/>
    <w:rsid w:val="00A0160E"/>
    <w:rsid w:val="00A01B65"/>
    <w:rsid w:val="00A01D4C"/>
    <w:rsid w:val="00A02220"/>
    <w:rsid w:val="00A02C89"/>
    <w:rsid w:val="00A03AD3"/>
    <w:rsid w:val="00A03B74"/>
    <w:rsid w:val="00A04241"/>
    <w:rsid w:val="00A04A92"/>
    <w:rsid w:val="00A05EBB"/>
    <w:rsid w:val="00A061DB"/>
    <w:rsid w:val="00A076A6"/>
    <w:rsid w:val="00A078DE"/>
    <w:rsid w:val="00A1074A"/>
    <w:rsid w:val="00A108CB"/>
    <w:rsid w:val="00A109A5"/>
    <w:rsid w:val="00A10BC4"/>
    <w:rsid w:val="00A10F66"/>
    <w:rsid w:val="00A11215"/>
    <w:rsid w:val="00A1121F"/>
    <w:rsid w:val="00A11787"/>
    <w:rsid w:val="00A11A5D"/>
    <w:rsid w:val="00A12511"/>
    <w:rsid w:val="00A12A7B"/>
    <w:rsid w:val="00A13D9F"/>
    <w:rsid w:val="00A14FA9"/>
    <w:rsid w:val="00A15067"/>
    <w:rsid w:val="00A152F0"/>
    <w:rsid w:val="00A15336"/>
    <w:rsid w:val="00A15578"/>
    <w:rsid w:val="00A16229"/>
    <w:rsid w:val="00A1625F"/>
    <w:rsid w:val="00A163CE"/>
    <w:rsid w:val="00A163D3"/>
    <w:rsid w:val="00A171CF"/>
    <w:rsid w:val="00A1733E"/>
    <w:rsid w:val="00A2031E"/>
    <w:rsid w:val="00A20D55"/>
    <w:rsid w:val="00A20D9B"/>
    <w:rsid w:val="00A20F86"/>
    <w:rsid w:val="00A211D5"/>
    <w:rsid w:val="00A21317"/>
    <w:rsid w:val="00A219BD"/>
    <w:rsid w:val="00A21A17"/>
    <w:rsid w:val="00A21D44"/>
    <w:rsid w:val="00A220BF"/>
    <w:rsid w:val="00A2278E"/>
    <w:rsid w:val="00A237EF"/>
    <w:rsid w:val="00A237F5"/>
    <w:rsid w:val="00A239B2"/>
    <w:rsid w:val="00A23B88"/>
    <w:rsid w:val="00A23ED9"/>
    <w:rsid w:val="00A2459D"/>
    <w:rsid w:val="00A2485D"/>
    <w:rsid w:val="00A24F8C"/>
    <w:rsid w:val="00A25806"/>
    <w:rsid w:val="00A2598F"/>
    <w:rsid w:val="00A25CD5"/>
    <w:rsid w:val="00A25D58"/>
    <w:rsid w:val="00A26784"/>
    <w:rsid w:val="00A267B0"/>
    <w:rsid w:val="00A26DD7"/>
    <w:rsid w:val="00A2745B"/>
    <w:rsid w:val="00A304C0"/>
    <w:rsid w:val="00A30BCD"/>
    <w:rsid w:val="00A30C34"/>
    <w:rsid w:val="00A31787"/>
    <w:rsid w:val="00A3224A"/>
    <w:rsid w:val="00A32632"/>
    <w:rsid w:val="00A326BD"/>
    <w:rsid w:val="00A3287C"/>
    <w:rsid w:val="00A32B39"/>
    <w:rsid w:val="00A32D0C"/>
    <w:rsid w:val="00A3340B"/>
    <w:rsid w:val="00A33A8F"/>
    <w:rsid w:val="00A33D67"/>
    <w:rsid w:val="00A3415F"/>
    <w:rsid w:val="00A3432B"/>
    <w:rsid w:val="00A35C9C"/>
    <w:rsid w:val="00A35CAB"/>
    <w:rsid w:val="00A36333"/>
    <w:rsid w:val="00A36E90"/>
    <w:rsid w:val="00A3719F"/>
    <w:rsid w:val="00A37257"/>
    <w:rsid w:val="00A374EC"/>
    <w:rsid w:val="00A3752A"/>
    <w:rsid w:val="00A378DC"/>
    <w:rsid w:val="00A400CA"/>
    <w:rsid w:val="00A402E8"/>
    <w:rsid w:val="00A405F6"/>
    <w:rsid w:val="00A4079D"/>
    <w:rsid w:val="00A40833"/>
    <w:rsid w:val="00A409D6"/>
    <w:rsid w:val="00A410BA"/>
    <w:rsid w:val="00A4162B"/>
    <w:rsid w:val="00A41DFA"/>
    <w:rsid w:val="00A423C2"/>
    <w:rsid w:val="00A42886"/>
    <w:rsid w:val="00A43645"/>
    <w:rsid w:val="00A436B5"/>
    <w:rsid w:val="00A4399D"/>
    <w:rsid w:val="00A43A4E"/>
    <w:rsid w:val="00A43B73"/>
    <w:rsid w:val="00A43E40"/>
    <w:rsid w:val="00A441B5"/>
    <w:rsid w:val="00A446BF"/>
    <w:rsid w:val="00A449BD"/>
    <w:rsid w:val="00A45CDE"/>
    <w:rsid w:val="00A46292"/>
    <w:rsid w:val="00A46AA9"/>
    <w:rsid w:val="00A46CAE"/>
    <w:rsid w:val="00A46EF6"/>
    <w:rsid w:val="00A47535"/>
    <w:rsid w:val="00A47B86"/>
    <w:rsid w:val="00A47F8B"/>
    <w:rsid w:val="00A5124A"/>
    <w:rsid w:val="00A524DB"/>
    <w:rsid w:val="00A525DF"/>
    <w:rsid w:val="00A52699"/>
    <w:rsid w:val="00A527D9"/>
    <w:rsid w:val="00A52A32"/>
    <w:rsid w:val="00A534A8"/>
    <w:rsid w:val="00A534DF"/>
    <w:rsid w:val="00A53516"/>
    <w:rsid w:val="00A53B4F"/>
    <w:rsid w:val="00A542EB"/>
    <w:rsid w:val="00A54C68"/>
    <w:rsid w:val="00A550C2"/>
    <w:rsid w:val="00A55200"/>
    <w:rsid w:val="00A552CE"/>
    <w:rsid w:val="00A5537A"/>
    <w:rsid w:val="00A553D4"/>
    <w:rsid w:val="00A55508"/>
    <w:rsid w:val="00A55C95"/>
    <w:rsid w:val="00A562F6"/>
    <w:rsid w:val="00A56572"/>
    <w:rsid w:val="00A56B1C"/>
    <w:rsid w:val="00A56C69"/>
    <w:rsid w:val="00A60167"/>
    <w:rsid w:val="00A6017C"/>
    <w:rsid w:val="00A60699"/>
    <w:rsid w:val="00A61EEC"/>
    <w:rsid w:val="00A623CD"/>
    <w:rsid w:val="00A630DC"/>
    <w:rsid w:val="00A632B5"/>
    <w:rsid w:val="00A6420B"/>
    <w:rsid w:val="00A64935"/>
    <w:rsid w:val="00A64E5D"/>
    <w:rsid w:val="00A65731"/>
    <w:rsid w:val="00A65A28"/>
    <w:rsid w:val="00A65A36"/>
    <w:rsid w:val="00A65D24"/>
    <w:rsid w:val="00A65E15"/>
    <w:rsid w:val="00A660E0"/>
    <w:rsid w:val="00A664DD"/>
    <w:rsid w:val="00A66A35"/>
    <w:rsid w:val="00A66BAF"/>
    <w:rsid w:val="00A6702E"/>
    <w:rsid w:val="00A670AA"/>
    <w:rsid w:val="00A70071"/>
    <w:rsid w:val="00A705B6"/>
    <w:rsid w:val="00A70A6D"/>
    <w:rsid w:val="00A71281"/>
    <w:rsid w:val="00A71588"/>
    <w:rsid w:val="00A71779"/>
    <w:rsid w:val="00A718AC"/>
    <w:rsid w:val="00A722CF"/>
    <w:rsid w:val="00A72487"/>
    <w:rsid w:val="00A725B7"/>
    <w:rsid w:val="00A72804"/>
    <w:rsid w:val="00A73058"/>
    <w:rsid w:val="00A73283"/>
    <w:rsid w:val="00A738E3"/>
    <w:rsid w:val="00A741B2"/>
    <w:rsid w:val="00A74431"/>
    <w:rsid w:val="00A746BA"/>
    <w:rsid w:val="00A75296"/>
    <w:rsid w:val="00A7597F"/>
    <w:rsid w:val="00A75A07"/>
    <w:rsid w:val="00A75B27"/>
    <w:rsid w:val="00A761D8"/>
    <w:rsid w:val="00A7695E"/>
    <w:rsid w:val="00A775AF"/>
    <w:rsid w:val="00A776D9"/>
    <w:rsid w:val="00A7787D"/>
    <w:rsid w:val="00A778BA"/>
    <w:rsid w:val="00A779B8"/>
    <w:rsid w:val="00A77B8B"/>
    <w:rsid w:val="00A77F8A"/>
    <w:rsid w:val="00A80380"/>
    <w:rsid w:val="00A80A3D"/>
    <w:rsid w:val="00A80C91"/>
    <w:rsid w:val="00A80F2F"/>
    <w:rsid w:val="00A813F9"/>
    <w:rsid w:val="00A8217F"/>
    <w:rsid w:val="00A828A8"/>
    <w:rsid w:val="00A82A09"/>
    <w:rsid w:val="00A82AF0"/>
    <w:rsid w:val="00A830E7"/>
    <w:rsid w:val="00A8331D"/>
    <w:rsid w:val="00A836B7"/>
    <w:rsid w:val="00A83AC4"/>
    <w:rsid w:val="00A83F32"/>
    <w:rsid w:val="00A842BF"/>
    <w:rsid w:val="00A849D3"/>
    <w:rsid w:val="00A84E6B"/>
    <w:rsid w:val="00A8584E"/>
    <w:rsid w:val="00A85922"/>
    <w:rsid w:val="00A85DDB"/>
    <w:rsid w:val="00A862D2"/>
    <w:rsid w:val="00A8639A"/>
    <w:rsid w:val="00A86B74"/>
    <w:rsid w:val="00A87076"/>
    <w:rsid w:val="00A87AB2"/>
    <w:rsid w:val="00A87F87"/>
    <w:rsid w:val="00A901C5"/>
    <w:rsid w:val="00A907B8"/>
    <w:rsid w:val="00A91334"/>
    <w:rsid w:val="00A91C19"/>
    <w:rsid w:val="00A924E5"/>
    <w:rsid w:val="00A92566"/>
    <w:rsid w:val="00A92730"/>
    <w:rsid w:val="00A92F98"/>
    <w:rsid w:val="00A9314E"/>
    <w:rsid w:val="00A93705"/>
    <w:rsid w:val="00A937E4"/>
    <w:rsid w:val="00A93FE5"/>
    <w:rsid w:val="00A94248"/>
    <w:rsid w:val="00A942EE"/>
    <w:rsid w:val="00A9433D"/>
    <w:rsid w:val="00A94845"/>
    <w:rsid w:val="00A949A2"/>
    <w:rsid w:val="00A9509E"/>
    <w:rsid w:val="00A95839"/>
    <w:rsid w:val="00A959A3"/>
    <w:rsid w:val="00A96512"/>
    <w:rsid w:val="00A966CF"/>
    <w:rsid w:val="00A96B49"/>
    <w:rsid w:val="00A96E2D"/>
    <w:rsid w:val="00A9754A"/>
    <w:rsid w:val="00A97654"/>
    <w:rsid w:val="00A9774E"/>
    <w:rsid w:val="00A97F59"/>
    <w:rsid w:val="00A97FC8"/>
    <w:rsid w:val="00AA05CA"/>
    <w:rsid w:val="00AA0652"/>
    <w:rsid w:val="00AA072A"/>
    <w:rsid w:val="00AA0962"/>
    <w:rsid w:val="00AA0C88"/>
    <w:rsid w:val="00AA0D30"/>
    <w:rsid w:val="00AA1132"/>
    <w:rsid w:val="00AA12D5"/>
    <w:rsid w:val="00AA16A2"/>
    <w:rsid w:val="00AA16F3"/>
    <w:rsid w:val="00AA2FA3"/>
    <w:rsid w:val="00AA3306"/>
    <w:rsid w:val="00AA340B"/>
    <w:rsid w:val="00AA34BC"/>
    <w:rsid w:val="00AA3843"/>
    <w:rsid w:val="00AA39EB"/>
    <w:rsid w:val="00AA3C0C"/>
    <w:rsid w:val="00AA4966"/>
    <w:rsid w:val="00AA5F2D"/>
    <w:rsid w:val="00AA5FA5"/>
    <w:rsid w:val="00AA60C8"/>
    <w:rsid w:val="00AA6C6D"/>
    <w:rsid w:val="00AA7021"/>
    <w:rsid w:val="00AA760B"/>
    <w:rsid w:val="00AA7E1D"/>
    <w:rsid w:val="00AA7F0A"/>
    <w:rsid w:val="00AA7FC7"/>
    <w:rsid w:val="00AB0053"/>
    <w:rsid w:val="00AB09BA"/>
    <w:rsid w:val="00AB0B3F"/>
    <w:rsid w:val="00AB0E30"/>
    <w:rsid w:val="00AB0E6B"/>
    <w:rsid w:val="00AB143F"/>
    <w:rsid w:val="00AB171F"/>
    <w:rsid w:val="00AB1B91"/>
    <w:rsid w:val="00AB1DD0"/>
    <w:rsid w:val="00AB2267"/>
    <w:rsid w:val="00AB3387"/>
    <w:rsid w:val="00AB345A"/>
    <w:rsid w:val="00AB367F"/>
    <w:rsid w:val="00AB3DC3"/>
    <w:rsid w:val="00AB4682"/>
    <w:rsid w:val="00AB46C2"/>
    <w:rsid w:val="00AB494E"/>
    <w:rsid w:val="00AB4FDF"/>
    <w:rsid w:val="00AB50AB"/>
    <w:rsid w:val="00AB5695"/>
    <w:rsid w:val="00AB589B"/>
    <w:rsid w:val="00AB5A22"/>
    <w:rsid w:val="00AB5F11"/>
    <w:rsid w:val="00AB63DD"/>
    <w:rsid w:val="00AB6C49"/>
    <w:rsid w:val="00AB751D"/>
    <w:rsid w:val="00AB75FC"/>
    <w:rsid w:val="00AB7A05"/>
    <w:rsid w:val="00AC01FB"/>
    <w:rsid w:val="00AC0AE2"/>
    <w:rsid w:val="00AC11D2"/>
    <w:rsid w:val="00AC1863"/>
    <w:rsid w:val="00AC19B7"/>
    <w:rsid w:val="00AC1DF3"/>
    <w:rsid w:val="00AC2A91"/>
    <w:rsid w:val="00AC2C98"/>
    <w:rsid w:val="00AC2F57"/>
    <w:rsid w:val="00AC3127"/>
    <w:rsid w:val="00AC346E"/>
    <w:rsid w:val="00AC34EC"/>
    <w:rsid w:val="00AC3F06"/>
    <w:rsid w:val="00AC4484"/>
    <w:rsid w:val="00AC46EA"/>
    <w:rsid w:val="00AC47CB"/>
    <w:rsid w:val="00AC47F2"/>
    <w:rsid w:val="00AC4D29"/>
    <w:rsid w:val="00AC5CB7"/>
    <w:rsid w:val="00AC62D6"/>
    <w:rsid w:val="00AC62DA"/>
    <w:rsid w:val="00AC640F"/>
    <w:rsid w:val="00AC6520"/>
    <w:rsid w:val="00AC656E"/>
    <w:rsid w:val="00AC6EEF"/>
    <w:rsid w:val="00AC753F"/>
    <w:rsid w:val="00AC774B"/>
    <w:rsid w:val="00AC775B"/>
    <w:rsid w:val="00AC77E8"/>
    <w:rsid w:val="00AC7BC1"/>
    <w:rsid w:val="00AD0725"/>
    <w:rsid w:val="00AD1331"/>
    <w:rsid w:val="00AD18DA"/>
    <w:rsid w:val="00AD1A6E"/>
    <w:rsid w:val="00AD237A"/>
    <w:rsid w:val="00AD28BE"/>
    <w:rsid w:val="00AD2B46"/>
    <w:rsid w:val="00AD2D19"/>
    <w:rsid w:val="00AD2E60"/>
    <w:rsid w:val="00AD317D"/>
    <w:rsid w:val="00AD31FF"/>
    <w:rsid w:val="00AD3AFB"/>
    <w:rsid w:val="00AD3C2E"/>
    <w:rsid w:val="00AD4144"/>
    <w:rsid w:val="00AD41FC"/>
    <w:rsid w:val="00AD44AE"/>
    <w:rsid w:val="00AD45C5"/>
    <w:rsid w:val="00AD4612"/>
    <w:rsid w:val="00AD4A4B"/>
    <w:rsid w:val="00AD5625"/>
    <w:rsid w:val="00AD575D"/>
    <w:rsid w:val="00AD578D"/>
    <w:rsid w:val="00AD6801"/>
    <w:rsid w:val="00AD6B9E"/>
    <w:rsid w:val="00AD6D67"/>
    <w:rsid w:val="00AD6EEE"/>
    <w:rsid w:val="00AD769E"/>
    <w:rsid w:val="00AD7C3A"/>
    <w:rsid w:val="00AE069F"/>
    <w:rsid w:val="00AE0952"/>
    <w:rsid w:val="00AE09C2"/>
    <w:rsid w:val="00AE0AF9"/>
    <w:rsid w:val="00AE1B64"/>
    <w:rsid w:val="00AE1C9D"/>
    <w:rsid w:val="00AE1F9F"/>
    <w:rsid w:val="00AE2204"/>
    <w:rsid w:val="00AE2414"/>
    <w:rsid w:val="00AE2920"/>
    <w:rsid w:val="00AE2AE3"/>
    <w:rsid w:val="00AE2E4C"/>
    <w:rsid w:val="00AE3814"/>
    <w:rsid w:val="00AE3D99"/>
    <w:rsid w:val="00AE3F0C"/>
    <w:rsid w:val="00AE45A7"/>
    <w:rsid w:val="00AE483C"/>
    <w:rsid w:val="00AE49BB"/>
    <w:rsid w:val="00AE4C16"/>
    <w:rsid w:val="00AE580B"/>
    <w:rsid w:val="00AE59CA"/>
    <w:rsid w:val="00AE5C12"/>
    <w:rsid w:val="00AE5C17"/>
    <w:rsid w:val="00AE6004"/>
    <w:rsid w:val="00AE6BFD"/>
    <w:rsid w:val="00AE76A6"/>
    <w:rsid w:val="00AE77FB"/>
    <w:rsid w:val="00AE7BAB"/>
    <w:rsid w:val="00AF0008"/>
    <w:rsid w:val="00AF0038"/>
    <w:rsid w:val="00AF05FE"/>
    <w:rsid w:val="00AF080D"/>
    <w:rsid w:val="00AF0D53"/>
    <w:rsid w:val="00AF12C1"/>
    <w:rsid w:val="00AF1A91"/>
    <w:rsid w:val="00AF1D7B"/>
    <w:rsid w:val="00AF2655"/>
    <w:rsid w:val="00AF2B4A"/>
    <w:rsid w:val="00AF5EC4"/>
    <w:rsid w:val="00AF6166"/>
    <w:rsid w:val="00AF6700"/>
    <w:rsid w:val="00AF6968"/>
    <w:rsid w:val="00AF6A39"/>
    <w:rsid w:val="00AF73AA"/>
    <w:rsid w:val="00AF761E"/>
    <w:rsid w:val="00AF7AA9"/>
    <w:rsid w:val="00AF7E42"/>
    <w:rsid w:val="00B00126"/>
    <w:rsid w:val="00B006D3"/>
    <w:rsid w:val="00B00E93"/>
    <w:rsid w:val="00B011C2"/>
    <w:rsid w:val="00B01270"/>
    <w:rsid w:val="00B012A2"/>
    <w:rsid w:val="00B022B3"/>
    <w:rsid w:val="00B02457"/>
    <w:rsid w:val="00B029AF"/>
    <w:rsid w:val="00B02A39"/>
    <w:rsid w:val="00B02AFF"/>
    <w:rsid w:val="00B0322B"/>
    <w:rsid w:val="00B033A8"/>
    <w:rsid w:val="00B03B61"/>
    <w:rsid w:val="00B03E3C"/>
    <w:rsid w:val="00B03EBD"/>
    <w:rsid w:val="00B04D4F"/>
    <w:rsid w:val="00B05116"/>
    <w:rsid w:val="00B05336"/>
    <w:rsid w:val="00B0534D"/>
    <w:rsid w:val="00B06009"/>
    <w:rsid w:val="00B0609E"/>
    <w:rsid w:val="00B0690E"/>
    <w:rsid w:val="00B06A0E"/>
    <w:rsid w:val="00B0734E"/>
    <w:rsid w:val="00B077BC"/>
    <w:rsid w:val="00B0789D"/>
    <w:rsid w:val="00B07999"/>
    <w:rsid w:val="00B1000A"/>
    <w:rsid w:val="00B101E6"/>
    <w:rsid w:val="00B104F6"/>
    <w:rsid w:val="00B10810"/>
    <w:rsid w:val="00B10D4E"/>
    <w:rsid w:val="00B10EDA"/>
    <w:rsid w:val="00B11091"/>
    <w:rsid w:val="00B1109B"/>
    <w:rsid w:val="00B1112D"/>
    <w:rsid w:val="00B114E6"/>
    <w:rsid w:val="00B121ED"/>
    <w:rsid w:val="00B121FA"/>
    <w:rsid w:val="00B124F2"/>
    <w:rsid w:val="00B12C46"/>
    <w:rsid w:val="00B12ECA"/>
    <w:rsid w:val="00B131A0"/>
    <w:rsid w:val="00B136EE"/>
    <w:rsid w:val="00B140BD"/>
    <w:rsid w:val="00B14256"/>
    <w:rsid w:val="00B14262"/>
    <w:rsid w:val="00B1466E"/>
    <w:rsid w:val="00B1573F"/>
    <w:rsid w:val="00B159D1"/>
    <w:rsid w:val="00B159E9"/>
    <w:rsid w:val="00B15E7B"/>
    <w:rsid w:val="00B15F52"/>
    <w:rsid w:val="00B1609C"/>
    <w:rsid w:val="00B161F6"/>
    <w:rsid w:val="00B16387"/>
    <w:rsid w:val="00B16C2A"/>
    <w:rsid w:val="00B16CF4"/>
    <w:rsid w:val="00B170F0"/>
    <w:rsid w:val="00B171F0"/>
    <w:rsid w:val="00B17387"/>
    <w:rsid w:val="00B17BD9"/>
    <w:rsid w:val="00B20032"/>
    <w:rsid w:val="00B20149"/>
    <w:rsid w:val="00B21663"/>
    <w:rsid w:val="00B224ED"/>
    <w:rsid w:val="00B22E8F"/>
    <w:rsid w:val="00B234B0"/>
    <w:rsid w:val="00B23BDB"/>
    <w:rsid w:val="00B23F88"/>
    <w:rsid w:val="00B2449A"/>
    <w:rsid w:val="00B24852"/>
    <w:rsid w:val="00B24B43"/>
    <w:rsid w:val="00B25E97"/>
    <w:rsid w:val="00B2610C"/>
    <w:rsid w:val="00B26334"/>
    <w:rsid w:val="00B2656E"/>
    <w:rsid w:val="00B26C0B"/>
    <w:rsid w:val="00B26C50"/>
    <w:rsid w:val="00B3015F"/>
    <w:rsid w:val="00B307F9"/>
    <w:rsid w:val="00B3090E"/>
    <w:rsid w:val="00B30E97"/>
    <w:rsid w:val="00B31739"/>
    <w:rsid w:val="00B319B1"/>
    <w:rsid w:val="00B31A76"/>
    <w:rsid w:val="00B31ED7"/>
    <w:rsid w:val="00B320B7"/>
    <w:rsid w:val="00B323AC"/>
    <w:rsid w:val="00B32A1E"/>
    <w:rsid w:val="00B32C13"/>
    <w:rsid w:val="00B32C2A"/>
    <w:rsid w:val="00B33035"/>
    <w:rsid w:val="00B344E5"/>
    <w:rsid w:val="00B34677"/>
    <w:rsid w:val="00B34754"/>
    <w:rsid w:val="00B34EE6"/>
    <w:rsid w:val="00B35199"/>
    <w:rsid w:val="00B35724"/>
    <w:rsid w:val="00B35D99"/>
    <w:rsid w:val="00B36640"/>
    <w:rsid w:val="00B3704D"/>
    <w:rsid w:val="00B371DA"/>
    <w:rsid w:val="00B375DD"/>
    <w:rsid w:val="00B409C2"/>
    <w:rsid w:val="00B412D3"/>
    <w:rsid w:val="00B41819"/>
    <w:rsid w:val="00B41A7B"/>
    <w:rsid w:val="00B42BD6"/>
    <w:rsid w:val="00B42DF3"/>
    <w:rsid w:val="00B42EB9"/>
    <w:rsid w:val="00B430F6"/>
    <w:rsid w:val="00B438A7"/>
    <w:rsid w:val="00B43CEF"/>
    <w:rsid w:val="00B44087"/>
    <w:rsid w:val="00B449E1"/>
    <w:rsid w:val="00B45FB2"/>
    <w:rsid w:val="00B46039"/>
    <w:rsid w:val="00B464AC"/>
    <w:rsid w:val="00B465AE"/>
    <w:rsid w:val="00B468BD"/>
    <w:rsid w:val="00B46D3D"/>
    <w:rsid w:val="00B46EE3"/>
    <w:rsid w:val="00B46F5B"/>
    <w:rsid w:val="00B47626"/>
    <w:rsid w:val="00B47921"/>
    <w:rsid w:val="00B504E8"/>
    <w:rsid w:val="00B506C4"/>
    <w:rsid w:val="00B507CF"/>
    <w:rsid w:val="00B509EA"/>
    <w:rsid w:val="00B5118A"/>
    <w:rsid w:val="00B5122E"/>
    <w:rsid w:val="00B515C6"/>
    <w:rsid w:val="00B515DA"/>
    <w:rsid w:val="00B51A59"/>
    <w:rsid w:val="00B51C36"/>
    <w:rsid w:val="00B51F6A"/>
    <w:rsid w:val="00B5224E"/>
    <w:rsid w:val="00B52567"/>
    <w:rsid w:val="00B527D5"/>
    <w:rsid w:val="00B5322D"/>
    <w:rsid w:val="00B53243"/>
    <w:rsid w:val="00B539DE"/>
    <w:rsid w:val="00B54362"/>
    <w:rsid w:val="00B54A07"/>
    <w:rsid w:val="00B54A7C"/>
    <w:rsid w:val="00B54B9D"/>
    <w:rsid w:val="00B55230"/>
    <w:rsid w:val="00B552C1"/>
    <w:rsid w:val="00B554CB"/>
    <w:rsid w:val="00B55652"/>
    <w:rsid w:val="00B55B3B"/>
    <w:rsid w:val="00B55CD1"/>
    <w:rsid w:val="00B56103"/>
    <w:rsid w:val="00B56129"/>
    <w:rsid w:val="00B561EC"/>
    <w:rsid w:val="00B56CF8"/>
    <w:rsid w:val="00B56ED0"/>
    <w:rsid w:val="00B572F8"/>
    <w:rsid w:val="00B57405"/>
    <w:rsid w:val="00B5763E"/>
    <w:rsid w:val="00B57726"/>
    <w:rsid w:val="00B57E60"/>
    <w:rsid w:val="00B6040C"/>
    <w:rsid w:val="00B60741"/>
    <w:rsid w:val="00B60A39"/>
    <w:rsid w:val="00B60B2C"/>
    <w:rsid w:val="00B611B1"/>
    <w:rsid w:val="00B612CC"/>
    <w:rsid w:val="00B6139B"/>
    <w:rsid w:val="00B615E8"/>
    <w:rsid w:val="00B61BBB"/>
    <w:rsid w:val="00B61D5F"/>
    <w:rsid w:val="00B6207A"/>
    <w:rsid w:val="00B621D3"/>
    <w:rsid w:val="00B622B6"/>
    <w:rsid w:val="00B626B0"/>
    <w:rsid w:val="00B62855"/>
    <w:rsid w:val="00B6349F"/>
    <w:rsid w:val="00B63AA0"/>
    <w:rsid w:val="00B64023"/>
    <w:rsid w:val="00B6445E"/>
    <w:rsid w:val="00B64927"/>
    <w:rsid w:val="00B64AF8"/>
    <w:rsid w:val="00B64C9A"/>
    <w:rsid w:val="00B64CCC"/>
    <w:rsid w:val="00B64DE3"/>
    <w:rsid w:val="00B6508D"/>
    <w:rsid w:val="00B65164"/>
    <w:rsid w:val="00B651BF"/>
    <w:rsid w:val="00B65A73"/>
    <w:rsid w:val="00B65AE1"/>
    <w:rsid w:val="00B6615C"/>
    <w:rsid w:val="00B664EF"/>
    <w:rsid w:val="00B664F6"/>
    <w:rsid w:val="00B666BB"/>
    <w:rsid w:val="00B66896"/>
    <w:rsid w:val="00B66AE3"/>
    <w:rsid w:val="00B670DB"/>
    <w:rsid w:val="00B6756D"/>
    <w:rsid w:val="00B6792A"/>
    <w:rsid w:val="00B67A7D"/>
    <w:rsid w:val="00B67BD4"/>
    <w:rsid w:val="00B67EB3"/>
    <w:rsid w:val="00B70086"/>
    <w:rsid w:val="00B7019A"/>
    <w:rsid w:val="00B7065B"/>
    <w:rsid w:val="00B710D5"/>
    <w:rsid w:val="00B71463"/>
    <w:rsid w:val="00B71954"/>
    <w:rsid w:val="00B71A36"/>
    <w:rsid w:val="00B71D7F"/>
    <w:rsid w:val="00B72768"/>
    <w:rsid w:val="00B72F94"/>
    <w:rsid w:val="00B747FE"/>
    <w:rsid w:val="00B74969"/>
    <w:rsid w:val="00B74AEC"/>
    <w:rsid w:val="00B75039"/>
    <w:rsid w:val="00B756B3"/>
    <w:rsid w:val="00B7585E"/>
    <w:rsid w:val="00B75964"/>
    <w:rsid w:val="00B75BE5"/>
    <w:rsid w:val="00B7603F"/>
    <w:rsid w:val="00B76493"/>
    <w:rsid w:val="00B766ED"/>
    <w:rsid w:val="00B76D0B"/>
    <w:rsid w:val="00B77111"/>
    <w:rsid w:val="00B7728B"/>
    <w:rsid w:val="00B772C0"/>
    <w:rsid w:val="00B77585"/>
    <w:rsid w:val="00B77B30"/>
    <w:rsid w:val="00B77DB3"/>
    <w:rsid w:val="00B80135"/>
    <w:rsid w:val="00B808A7"/>
    <w:rsid w:val="00B8123A"/>
    <w:rsid w:val="00B81793"/>
    <w:rsid w:val="00B81CD0"/>
    <w:rsid w:val="00B82105"/>
    <w:rsid w:val="00B82253"/>
    <w:rsid w:val="00B822E4"/>
    <w:rsid w:val="00B82807"/>
    <w:rsid w:val="00B82900"/>
    <w:rsid w:val="00B82906"/>
    <w:rsid w:val="00B82C1A"/>
    <w:rsid w:val="00B8323F"/>
    <w:rsid w:val="00B833D1"/>
    <w:rsid w:val="00B838B8"/>
    <w:rsid w:val="00B839D3"/>
    <w:rsid w:val="00B83AE3"/>
    <w:rsid w:val="00B8437E"/>
    <w:rsid w:val="00B846F8"/>
    <w:rsid w:val="00B84753"/>
    <w:rsid w:val="00B85019"/>
    <w:rsid w:val="00B8592B"/>
    <w:rsid w:val="00B865C8"/>
    <w:rsid w:val="00B865E6"/>
    <w:rsid w:val="00B86683"/>
    <w:rsid w:val="00B870C3"/>
    <w:rsid w:val="00B876D6"/>
    <w:rsid w:val="00B879AC"/>
    <w:rsid w:val="00B9005C"/>
    <w:rsid w:val="00B9026A"/>
    <w:rsid w:val="00B90B2A"/>
    <w:rsid w:val="00B91434"/>
    <w:rsid w:val="00B91559"/>
    <w:rsid w:val="00B91F06"/>
    <w:rsid w:val="00B923B8"/>
    <w:rsid w:val="00B928EB"/>
    <w:rsid w:val="00B92AB4"/>
    <w:rsid w:val="00B92C95"/>
    <w:rsid w:val="00B93843"/>
    <w:rsid w:val="00B93A82"/>
    <w:rsid w:val="00B93DCC"/>
    <w:rsid w:val="00B9418B"/>
    <w:rsid w:val="00B9491D"/>
    <w:rsid w:val="00B94C89"/>
    <w:rsid w:val="00B9537F"/>
    <w:rsid w:val="00B95723"/>
    <w:rsid w:val="00B959A8"/>
    <w:rsid w:val="00B95A85"/>
    <w:rsid w:val="00B95B0F"/>
    <w:rsid w:val="00B95E2E"/>
    <w:rsid w:val="00B9631D"/>
    <w:rsid w:val="00B96D6C"/>
    <w:rsid w:val="00B97300"/>
    <w:rsid w:val="00B977F7"/>
    <w:rsid w:val="00B97B62"/>
    <w:rsid w:val="00B97B7C"/>
    <w:rsid w:val="00B97DC3"/>
    <w:rsid w:val="00B97F27"/>
    <w:rsid w:val="00BA017A"/>
    <w:rsid w:val="00BA043F"/>
    <w:rsid w:val="00BA0B4D"/>
    <w:rsid w:val="00BA123B"/>
    <w:rsid w:val="00BA130D"/>
    <w:rsid w:val="00BA144C"/>
    <w:rsid w:val="00BA202D"/>
    <w:rsid w:val="00BA2273"/>
    <w:rsid w:val="00BA2E1E"/>
    <w:rsid w:val="00BA2E3F"/>
    <w:rsid w:val="00BA335B"/>
    <w:rsid w:val="00BA35CF"/>
    <w:rsid w:val="00BA371F"/>
    <w:rsid w:val="00BA37F7"/>
    <w:rsid w:val="00BA4AFC"/>
    <w:rsid w:val="00BA4D26"/>
    <w:rsid w:val="00BA523B"/>
    <w:rsid w:val="00BA5748"/>
    <w:rsid w:val="00BA59F6"/>
    <w:rsid w:val="00BA5AAD"/>
    <w:rsid w:val="00BA5E0C"/>
    <w:rsid w:val="00BA649B"/>
    <w:rsid w:val="00BA6B1E"/>
    <w:rsid w:val="00BA7713"/>
    <w:rsid w:val="00BA7835"/>
    <w:rsid w:val="00BB0088"/>
    <w:rsid w:val="00BB10AA"/>
    <w:rsid w:val="00BB112F"/>
    <w:rsid w:val="00BB13E9"/>
    <w:rsid w:val="00BB194E"/>
    <w:rsid w:val="00BB1C2C"/>
    <w:rsid w:val="00BB1CB4"/>
    <w:rsid w:val="00BB1E03"/>
    <w:rsid w:val="00BB1F47"/>
    <w:rsid w:val="00BB2004"/>
    <w:rsid w:val="00BB23BE"/>
    <w:rsid w:val="00BB24DB"/>
    <w:rsid w:val="00BB2996"/>
    <w:rsid w:val="00BB2AB8"/>
    <w:rsid w:val="00BB32F1"/>
    <w:rsid w:val="00BB4060"/>
    <w:rsid w:val="00BB4146"/>
    <w:rsid w:val="00BB42B1"/>
    <w:rsid w:val="00BB4550"/>
    <w:rsid w:val="00BB4720"/>
    <w:rsid w:val="00BB501E"/>
    <w:rsid w:val="00BB55CC"/>
    <w:rsid w:val="00BB575A"/>
    <w:rsid w:val="00BB5B29"/>
    <w:rsid w:val="00BB6271"/>
    <w:rsid w:val="00BB63FC"/>
    <w:rsid w:val="00BB67F5"/>
    <w:rsid w:val="00BB6958"/>
    <w:rsid w:val="00BB7047"/>
    <w:rsid w:val="00BB7E3F"/>
    <w:rsid w:val="00BB7EE5"/>
    <w:rsid w:val="00BC0797"/>
    <w:rsid w:val="00BC1C3C"/>
    <w:rsid w:val="00BC2075"/>
    <w:rsid w:val="00BC21F7"/>
    <w:rsid w:val="00BC24DB"/>
    <w:rsid w:val="00BC2E39"/>
    <w:rsid w:val="00BC2EBA"/>
    <w:rsid w:val="00BC36BF"/>
    <w:rsid w:val="00BC3F6A"/>
    <w:rsid w:val="00BC477C"/>
    <w:rsid w:val="00BC47DD"/>
    <w:rsid w:val="00BC5584"/>
    <w:rsid w:val="00BC6313"/>
    <w:rsid w:val="00BC6473"/>
    <w:rsid w:val="00BC68AD"/>
    <w:rsid w:val="00BC68D6"/>
    <w:rsid w:val="00BC6A4B"/>
    <w:rsid w:val="00BC71C7"/>
    <w:rsid w:val="00BC7C93"/>
    <w:rsid w:val="00BC7DC8"/>
    <w:rsid w:val="00BD0516"/>
    <w:rsid w:val="00BD057F"/>
    <w:rsid w:val="00BD0761"/>
    <w:rsid w:val="00BD12EB"/>
    <w:rsid w:val="00BD15D7"/>
    <w:rsid w:val="00BD1B20"/>
    <w:rsid w:val="00BD1B2A"/>
    <w:rsid w:val="00BD1BA1"/>
    <w:rsid w:val="00BD1C4E"/>
    <w:rsid w:val="00BD1DD2"/>
    <w:rsid w:val="00BD2171"/>
    <w:rsid w:val="00BD22B2"/>
    <w:rsid w:val="00BD23B2"/>
    <w:rsid w:val="00BD363A"/>
    <w:rsid w:val="00BD37D5"/>
    <w:rsid w:val="00BD39A7"/>
    <w:rsid w:val="00BD449F"/>
    <w:rsid w:val="00BD475A"/>
    <w:rsid w:val="00BD4A69"/>
    <w:rsid w:val="00BD506A"/>
    <w:rsid w:val="00BD5100"/>
    <w:rsid w:val="00BD5829"/>
    <w:rsid w:val="00BD6A99"/>
    <w:rsid w:val="00BD6B30"/>
    <w:rsid w:val="00BD6E4C"/>
    <w:rsid w:val="00BD73B6"/>
    <w:rsid w:val="00BD75E1"/>
    <w:rsid w:val="00BD775A"/>
    <w:rsid w:val="00BD7AE5"/>
    <w:rsid w:val="00BD7B87"/>
    <w:rsid w:val="00BD7D29"/>
    <w:rsid w:val="00BE0024"/>
    <w:rsid w:val="00BE07F1"/>
    <w:rsid w:val="00BE0960"/>
    <w:rsid w:val="00BE0FAD"/>
    <w:rsid w:val="00BE1365"/>
    <w:rsid w:val="00BE2210"/>
    <w:rsid w:val="00BE2FB8"/>
    <w:rsid w:val="00BE3190"/>
    <w:rsid w:val="00BE328A"/>
    <w:rsid w:val="00BE33E5"/>
    <w:rsid w:val="00BE3680"/>
    <w:rsid w:val="00BE3E6A"/>
    <w:rsid w:val="00BE4158"/>
    <w:rsid w:val="00BE4472"/>
    <w:rsid w:val="00BE4D3E"/>
    <w:rsid w:val="00BE57FA"/>
    <w:rsid w:val="00BE61E3"/>
    <w:rsid w:val="00BE64AA"/>
    <w:rsid w:val="00BE696B"/>
    <w:rsid w:val="00BE6CF1"/>
    <w:rsid w:val="00BE7439"/>
    <w:rsid w:val="00BE7874"/>
    <w:rsid w:val="00BE7992"/>
    <w:rsid w:val="00BE7AB0"/>
    <w:rsid w:val="00BF015E"/>
    <w:rsid w:val="00BF0433"/>
    <w:rsid w:val="00BF088C"/>
    <w:rsid w:val="00BF0C91"/>
    <w:rsid w:val="00BF1F10"/>
    <w:rsid w:val="00BF20C7"/>
    <w:rsid w:val="00BF22C4"/>
    <w:rsid w:val="00BF2693"/>
    <w:rsid w:val="00BF28F4"/>
    <w:rsid w:val="00BF35F7"/>
    <w:rsid w:val="00BF3B5F"/>
    <w:rsid w:val="00BF3ED5"/>
    <w:rsid w:val="00BF4027"/>
    <w:rsid w:val="00BF501C"/>
    <w:rsid w:val="00BF5247"/>
    <w:rsid w:val="00BF5D77"/>
    <w:rsid w:val="00BF6426"/>
    <w:rsid w:val="00BF6A0E"/>
    <w:rsid w:val="00BF6A54"/>
    <w:rsid w:val="00BF6C19"/>
    <w:rsid w:val="00BF74F3"/>
    <w:rsid w:val="00C0059C"/>
    <w:rsid w:val="00C0082C"/>
    <w:rsid w:val="00C00B3B"/>
    <w:rsid w:val="00C012A0"/>
    <w:rsid w:val="00C01563"/>
    <w:rsid w:val="00C01BDA"/>
    <w:rsid w:val="00C02217"/>
    <w:rsid w:val="00C022B7"/>
    <w:rsid w:val="00C024E5"/>
    <w:rsid w:val="00C02AF5"/>
    <w:rsid w:val="00C02CFB"/>
    <w:rsid w:val="00C03324"/>
    <w:rsid w:val="00C03B9A"/>
    <w:rsid w:val="00C03E50"/>
    <w:rsid w:val="00C0401D"/>
    <w:rsid w:val="00C04469"/>
    <w:rsid w:val="00C04818"/>
    <w:rsid w:val="00C0495B"/>
    <w:rsid w:val="00C050A7"/>
    <w:rsid w:val="00C05B1D"/>
    <w:rsid w:val="00C05CF6"/>
    <w:rsid w:val="00C05E6D"/>
    <w:rsid w:val="00C066BD"/>
    <w:rsid w:val="00C06862"/>
    <w:rsid w:val="00C07026"/>
    <w:rsid w:val="00C07159"/>
    <w:rsid w:val="00C074F7"/>
    <w:rsid w:val="00C0752D"/>
    <w:rsid w:val="00C07D06"/>
    <w:rsid w:val="00C1002D"/>
    <w:rsid w:val="00C10053"/>
    <w:rsid w:val="00C101A7"/>
    <w:rsid w:val="00C10591"/>
    <w:rsid w:val="00C1069E"/>
    <w:rsid w:val="00C10E53"/>
    <w:rsid w:val="00C12E10"/>
    <w:rsid w:val="00C12EFD"/>
    <w:rsid w:val="00C13361"/>
    <w:rsid w:val="00C13639"/>
    <w:rsid w:val="00C1378F"/>
    <w:rsid w:val="00C137D4"/>
    <w:rsid w:val="00C1394D"/>
    <w:rsid w:val="00C14B3F"/>
    <w:rsid w:val="00C14E9A"/>
    <w:rsid w:val="00C15322"/>
    <w:rsid w:val="00C1568D"/>
    <w:rsid w:val="00C15C94"/>
    <w:rsid w:val="00C15F5B"/>
    <w:rsid w:val="00C160EA"/>
    <w:rsid w:val="00C1623E"/>
    <w:rsid w:val="00C16357"/>
    <w:rsid w:val="00C16CBF"/>
    <w:rsid w:val="00C1721E"/>
    <w:rsid w:val="00C17255"/>
    <w:rsid w:val="00C17528"/>
    <w:rsid w:val="00C17773"/>
    <w:rsid w:val="00C17ABA"/>
    <w:rsid w:val="00C17CCE"/>
    <w:rsid w:val="00C17FC3"/>
    <w:rsid w:val="00C205CC"/>
    <w:rsid w:val="00C20870"/>
    <w:rsid w:val="00C20E08"/>
    <w:rsid w:val="00C20F48"/>
    <w:rsid w:val="00C21749"/>
    <w:rsid w:val="00C219CF"/>
    <w:rsid w:val="00C21AD7"/>
    <w:rsid w:val="00C221EA"/>
    <w:rsid w:val="00C22E6F"/>
    <w:rsid w:val="00C2367B"/>
    <w:rsid w:val="00C244F7"/>
    <w:rsid w:val="00C24650"/>
    <w:rsid w:val="00C2486A"/>
    <w:rsid w:val="00C2605E"/>
    <w:rsid w:val="00C26846"/>
    <w:rsid w:val="00C26AF3"/>
    <w:rsid w:val="00C26DCC"/>
    <w:rsid w:val="00C272DC"/>
    <w:rsid w:val="00C27AD8"/>
    <w:rsid w:val="00C27B49"/>
    <w:rsid w:val="00C30082"/>
    <w:rsid w:val="00C3037E"/>
    <w:rsid w:val="00C30DCD"/>
    <w:rsid w:val="00C3131D"/>
    <w:rsid w:val="00C31649"/>
    <w:rsid w:val="00C31700"/>
    <w:rsid w:val="00C32074"/>
    <w:rsid w:val="00C321E4"/>
    <w:rsid w:val="00C32BAD"/>
    <w:rsid w:val="00C32F03"/>
    <w:rsid w:val="00C32FA6"/>
    <w:rsid w:val="00C334E9"/>
    <w:rsid w:val="00C33A1C"/>
    <w:rsid w:val="00C33AEB"/>
    <w:rsid w:val="00C33BA9"/>
    <w:rsid w:val="00C34236"/>
    <w:rsid w:val="00C34302"/>
    <w:rsid w:val="00C34373"/>
    <w:rsid w:val="00C347BD"/>
    <w:rsid w:val="00C34D96"/>
    <w:rsid w:val="00C34EB3"/>
    <w:rsid w:val="00C35824"/>
    <w:rsid w:val="00C359D4"/>
    <w:rsid w:val="00C35A94"/>
    <w:rsid w:val="00C364D7"/>
    <w:rsid w:val="00C40403"/>
    <w:rsid w:val="00C4091B"/>
    <w:rsid w:val="00C41969"/>
    <w:rsid w:val="00C41B7E"/>
    <w:rsid w:val="00C42010"/>
    <w:rsid w:val="00C42117"/>
    <w:rsid w:val="00C42AAD"/>
    <w:rsid w:val="00C42B1F"/>
    <w:rsid w:val="00C43006"/>
    <w:rsid w:val="00C438DA"/>
    <w:rsid w:val="00C4392B"/>
    <w:rsid w:val="00C43AB9"/>
    <w:rsid w:val="00C43BEB"/>
    <w:rsid w:val="00C444CD"/>
    <w:rsid w:val="00C44701"/>
    <w:rsid w:val="00C4496A"/>
    <w:rsid w:val="00C44B4C"/>
    <w:rsid w:val="00C44D4D"/>
    <w:rsid w:val="00C45052"/>
    <w:rsid w:val="00C454E5"/>
    <w:rsid w:val="00C45653"/>
    <w:rsid w:val="00C45A4A"/>
    <w:rsid w:val="00C46077"/>
    <w:rsid w:val="00C463AF"/>
    <w:rsid w:val="00C4645C"/>
    <w:rsid w:val="00C467CA"/>
    <w:rsid w:val="00C469E6"/>
    <w:rsid w:val="00C46DC1"/>
    <w:rsid w:val="00C46EC7"/>
    <w:rsid w:val="00C47748"/>
    <w:rsid w:val="00C502DC"/>
    <w:rsid w:val="00C5093C"/>
    <w:rsid w:val="00C50B5C"/>
    <w:rsid w:val="00C50CBE"/>
    <w:rsid w:val="00C50FAA"/>
    <w:rsid w:val="00C5125E"/>
    <w:rsid w:val="00C51954"/>
    <w:rsid w:val="00C51E72"/>
    <w:rsid w:val="00C5208E"/>
    <w:rsid w:val="00C525B2"/>
    <w:rsid w:val="00C52A6F"/>
    <w:rsid w:val="00C52C86"/>
    <w:rsid w:val="00C52DD3"/>
    <w:rsid w:val="00C53142"/>
    <w:rsid w:val="00C5340A"/>
    <w:rsid w:val="00C53814"/>
    <w:rsid w:val="00C54634"/>
    <w:rsid w:val="00C5510E"/>
    <w:rsid w:val="00C55C40"/>
    <w:rsid w:val="00C56344"/>
    <w:rsid w:val="00C5752E"/>
    <w:rsid w:val="00C5794D"/>
    <w:rsid w:val="00C57C2E"/>
    <w:rsid w:val="00C601B8"/>
    <w:rsid w:val="00C60232"/>
    <w:rsid w:val="00C60299"/>
    <w:rsid w:val="00C60C4E"/>
    <w:rsid w:val="00C60ED2"/>
    <w:rsid w:val="00C6130B"/>
    <w:rsid w:val="00C61638"/>
    <w:rsid w:val="00C61905"/>
    <w:rsid w:val="00C625B5"/>
    <w:rsid w:val="00C62FB9"/>
    <w:rsid w:val="00C633AB"/>
    <w:rsid w:val="00C63B76"/>
    <w:rsid w:val="00C64656"/>
    <w:rsid w:val="00C64E08"/>
    <w:rsid w:val="00C65025"/>
    <w:rsid w:val="00C65456"/>
    <w:rsid w:val="00C65603"/>
    <w:rsid w:val="00C65BEB"/>
    <w:rsid w:val="00C65C9B"/>
    <w:rsid w:val="00C65F7A"/>
    <w:rsid w:val="00C65F92"/>
    <w:rsid w:val="00C66024"/>
    <w:rsid w:val="00C66DA9"/>
    <w:rsid w:val="00C66E94"/>
    <w:rsid w:val="00C66FDD"/>
    <w:rsid w:val="00C670A1"/>
    <w:rsid w:val="00C67AEF"/>
    <w:rsid w:val="00C707E7"/>
    <w:rsid w:val="00C70A8F"/>
    <w:rsid w:val="00C7140A"/>
    <w:rsid w:val="00C71A02"/>
    <w:rsid w:val="00C71E6A"/>
    <w:rsid w:val="00C71F27"/>
    <w:rsid w:val="00C723AD"/>
    <w:rsid w:val="00C72846"/>
    <w:rsid w:val="00C72C4D"/>
    <w:rsid w:val="00C72DAE"/>
    <w:rsid w:val="00C732BC"/>
    <w:rsid w:val="00C74237"/>
    <w:rsid w:val="00C7440E"/>
    <w:rsid w:val="00C74644"/>
    <w:rsid w:val="00C74D78"/>
    <w:rsid w:val="00C801CA"/>
    <w:rsid w:val="00C802A5"/>
    <w:rsid w:val="00C808C1"/>
    <w:rsid w:val="00C8155A"/>
    <w:rsid w:val="00C81C26"/>
    <w:rsid w:val="00C81EA5"/>
    <w:rsid w:val="00C821B3"/>
    <w:rsid w:val="00C826E3"/>
    <w:rsid w:val="00C829AC"/>
    <w:rsid w:val="00C830DC"/>
    <w:rsid w:val="00C83654"/>
    <w:rsid w:val="00C8369B"/>
    <w:rsid w:val="00C84095"/>
    <w:rsid w:val="00C84BA1"/>
    <w:rsid w:val="00C84F47"/>
    <w:rsid w:val="00C85194"/>
    <w:rsid w:val="00C86780"/>
    <w:rsid w:val="00C86CED"/>
    <w:rsid w:val="00C8730A"/>
    <w:rsid w:val="00C876AE"/>
    <w:rsid w:val="00C8784F"/>
    <w:rsid w:val="00C87B49"/>
    <w:rsid w:val="00C87F41"/>
    <w:rsid w:val="00C87FFD"/>
    <w:rsid w:val="00C904E3"/>
    <w:rsid w:val="00C90971"/>
    <w:rsid w:val="00C9113F"/>
    <w:rsid w:val="00C9195C"/>
    <w:rsid w:val="00C91D7E"/>
    <w:rsid w:val="00C91DDD"/>
    <w:rsid w:val="00C91E20"/>
    <w:rsid w:val="00C91E22"/>
    <w:rsid w:val="00C92606"/>
    <w:rsid w:val="00C92FB2"/>
    <w:rsid w:val="00C93392"/>
    <w:rsid w:val="00C944A5"/>
    <w:rsid w:val="00C94B97"/>
    <w:rsid w:val="00C95784"/>
    <w:rsid w:val="00C95B5C"/>
    <w:rsid w:val="00C9617B"/>
    <w:rsid w:val="00C963BE"/>
    <w:rsid w:val="00C96D04"/>
    <w:rsid w:val="00C973D4"/>
    <w:rsid w:val="00C97C4F"/>
    <w:rsid w:val="00CA03A3"/>
    <w:rsid w:val="00CA04B5"/>
    <w:rsid w:val="00CA0550"/>
    <w:rsid w:val="00CA08EA"/>
    <w:rsid w:val="00CA0E24"/>
    <w:rsid w:val="00CA1044"/>
    <w:rsid w:val="00CA1179"/>
    <w:rsid w:val="00CA11D9"/>
    <w:rsid w:val="00CA13B0"/>
    <w:rsid w:val="00CA13D3"/>
    <w:rsid w:val="00CA16F0"/>
    <w:rsid w:val="00CA1EDF"/>
    <w:rsid w:val="00CA211E"/>
    <w:rsid w:val="00CA255E"/>
    <w:rsid w:val="00CA298A"/>
    <w:rsid w:val="00CA2FF2"/>
    <w:rsid w:val="00CA3052"/>
    <w:rsid w:val="00CA3A67"/>
    <w:rsid w:val="00CA3BB8"/>
    <w:rsid w:val="00CA3F1D"/>
    <w:rsid w:val="00CA3FA2"/>
    <w:rsid w:val="00CA40E9"/>
    <w:rsid w:val="00CA4708"/>
    <w:rsid w:val="00CA4960"/>
    <w:rsid w:val="00CA4FDB"/>
    <w:rsid w:val="00CA56DF"/>
    <w:rsid w:val="00CA5A36"/>
    <w:rsid w:val="00CA61B8"/>
    <w:rsid w:val="00CA6222"/>
    <w:rsid w:val="00CA63DA"/>
    <w:rsid w:val="00CA6503"/>
    <w:rsid w:val="00CA78D4"/>
    <w:rsid w:val="00CB0148"/>
    <w:rsid w:val="00CB03B4"/>
    <w:rsid w:val="00CB05B2"/>
    <w:rsid w:val="00CB0D48"/>
    <w:rsid w:val="00CB0F6C"/>
    <w:rsid w:val="00CB1693"/>
    <w:rsid w:val="00CB1792"/>
    <w:rsid w:val="00CB1D14"/>
    <w:rsid w:val="00CB3003"/>
    <w:rsid w:val="00CB35DE"/>
    <w:rsid w:val="00CB3989"/>
    <w:rsid w:val="00CB3C71"/>
    <w:rsid w:val="00CB3E02"/>
    <w:rsid w:val="00CB3EB8"/>
    <w:rsid w:val="00CB3F8A"/>
    <w:rsid w:val="00CB4105"/>
    <w:rsid w:val="00CB4706"/>
    <w:rsid w:val="00CB4815"/>
    <w:rsid w:val="00CB4ABE"/>
    <w:rsid w:val="00CB56C3"/>
    <w:rsid w:val="00CB5B97"/>
    <w:rsid w:val="00CB5D9E"/>
    <w:rsid w:val="00CB5E22"/>
    <w:rsid w:val="00CB6891"/>
    <w:rsid w:val="00CB73AE"/>
    <w:rsid w:val="00CB7468"/>
    <w:rsid w:val="00CC0165"/>
    <w:rsid w:val="00CC0735"/>
    <w:rsid w:val="00CC098F"/>
    <w:rsid w:val="00CC1DF6"/>
    <w:rsid w:val="00CC1FD9"/>
    <w:rsid w:val="00CC2589"/>
    <w:rsid w:val="00CC2672"/>
    <w:rsid w:val="00CC2C25"/>
    <w:rsid w:val="00CC38E9"/>
    <w:rsid w:val="00CC3C34"/>
    <w:rsid w:val="00CC4688"/>
    <w:rsid w:val="00CC4BA0"/>
    <w:rsid w:val="00CC5983"/>
    <w:rsid w:val="00CC62C1"/>
    <w:rsid w:val="00CC6336"/>
    <w:rsid w:val="00CC6A20"/>
    <w:rsid w:val="00CC6F1D"/>
    <w:rsid w:val="00CD0507"/>
    <w:rsid w:val="00CD05DF"/>
    <w:rsid w:val="00CD0657"/>
    <w:rsid w:val="00CD0B19"/>
    <w:rsid w:val="00CD11E1"/>
    <w:rsid w:val="00CD1569"/>
    <w:rsid w:val="00CD19F6"/>
    <w:rsid w:val="00CD1F3D"/>
    <w:rsid w:val="00CD20C3"/>
    <w:rsid w:val="00CD216C"/>
    <w:rsid w:val="00CD21BC"/>
    <w:rsid w:val="00CD25AE"/>
    <w:rsid w:val="00CD26D0"/>
    <w:rsid w:val="00CD2C29"/>
    <w:rsid w:val="00CD3442"/>
    <w:rsid w:val="00CD367D"/>
    <w:rsid w:val="00CD41EE"/>
    <w:rsid w:val="00CD43B2"/>
    <w:rsid w:val="00CD43DB"/>
    <w:rsid w:val="00CD4CD2"/>
    <w:rsid w:val="00CD4E45"/>
    <w:rsid w:val="00CD4FDE"/>
    <w:rsid w:val="00CD50CD"/>
    <w:rsid w:val="00CD5483"/>
    <w:rsid w:val="00CD55FC"/>
    <w:rsid w:val="00CD581C"/>
    <w:rsid w:val="00CD65CF"/>
    <w:rsid w:val="00CD65DC"/>
    <w:rsid w:val="00CD6745"/>
    <w:rsid w:val="00CD7166"/>
    <w:rsid w:val="00CD7AD2"/>
    <w:rsid w:val="00CE00F9"/>
    <w:rsid w:val="00CE1206"/>
    <w:rsid w:val="00CE15B7"/>
    <w:rsid w:val="00CE1990"/>
    <w:rsid w:val="00CE1F13"/>
    <w:rsid w:val="00CE259E"/>
    <w:rsid w:val="00CE28B3"/>
    <w:rsid w:val="00CE2F85"/>
    <w:rsid w:val="00CE2FF3"/>
    <w:rsid w:val="00CE3816"/>
    <w:rsid w:val="00CE4007"/>
    <w:rsid w:val="00CE45AB"/>
    <w:rsid w:val="00CE465F"/>
    <w:rsid w:val="00CE48BF"/>
    <w:rsid w:val="00CE5DA6"/>
    <w:rsid w:val="00CE5E69"/>
    <w:rsid w:val="00CE5FD8"/>
    <w:rsid w:val="00CE62CF"/>
    <w:rsid w:val="00CE66DD"/>
    <w:rsid w:val="00CE69CA"/>
    <w:rsid w:val="00CE6C8A"/>
    <w:rsid w:val="00CE6F6D"/>
    <w:rsid w:val="00CE7169"/>
    <w:rsid w:val="00CE7D4C"/>
    <w:rsid w:val="00CF03DC"/>
    <w:rsid w:val="00CF114E"/>
    <w:rsid w:val="00CF1495"/>
    <w:rsid w:val="00CF1528"/>
    <w:rsid w:val="00CF1549"/>
    <w:rsid w:val="00CF15AC"/>
    <w:rsid w:val="00CF1B9D"/>
    <w:rsid w:val="00CF1FCD"/>
    <w:rsid w:val="00CF236D"/>
    <w:rsid w:val="00CF23CF"/>
    <w:rsid w:val="00CF276D"/>
    <w:rsid w:val="00CF3ACD"/>
    <w:rsid w:val="00CF40D7"/>
    <w:rsid w:val="00CF418D"/>
    <w:rsid w:val="00CF444B"/>
    <w:rsid w:val="00CF448E"/>
    <w:rsid w:val="00CF4D45"/>
    <w:rsid w:val="00CF4E15"/>
    <w:rsid w:val="00CF5992"/>
    <w:rsid w:val="00CF616D"/>
    <w:rsid w:val="00CF6AF5"/>
    <w:rsid w:val="00CF7072"/>
    <w:rsid w:val="00CF73D8"/>
    <w:rsid w:val="00CF7589"/>
    <w:rsid w:val="00D00183"/>
    <w:rsid w:val="00D00960"/>
    <w:rsid w:val="00D00FBB"/>
    <w:rsid w:val="00D01048"/>
    <w:rsid w:val="00D0110D"/>
    <w:rsid w:val="00D016EA"/>
    <w:rsid w:val="00D01B59"/>
    <w:rsid w:val="00D0274F"/>
    <w:rsid w:val="00D02DBA"/>
    <w:rsid w:val="00D0317B"/>
    <w:rsid w:val="00D033F6"/>
    <w:rsid w:val="00D03D62"/>
    <w:rsid w:val="00D0405F"/>
    <w:rsid w:val="00D04232"/>
    <w:rsid w:val="00D04544"/>
    <w:rsid w:val="00D05FD1"/>
    <w:rsid w:val="00D06066"/>
    <w:rsid w:val="00D06207"/>
    <w:rsid w:val="00D06279"/>
    <w:rsid w:val="00D06A37"/>
    <w:rsid w:val="00D06A7A"/>
    <w:rsid w:val="00D06B1E"/>
    <w:rsid w:val="00D06F4D"/>
    <w:rsid w:val="00D07022"/>
    <w:rsid w:val="00D1033D"/>
    <w:rsid w:val="00D11431"/>
    <w:rsid w:val="00D11FB6"/>
    <w:rsid w:val="00D12AFF"/>
    <w:rsid w:val="00D12E9B"/>
    <w:rsid w:val="00D13053"/>
    <w:rsid w:val="00D13755"/>
    <w:rsid w:val="00D13AC0"/>
    <w:rsid w:val="00D14103"/>
    <w:rsid w:val="00D143CC"/>
    <w:rsid w:val="00D143FF"/>
    <w:rsid w:val="00D15178"/>
    <w:rsid w:val="00D154A1"/>
    <w:rsid w:val="00D16239"/>
    <w:rsid w:val="00D162A5"/>
    <w:rsid w:val="00D16431"/>
    <w:rsid w:val="00D1649D"/>
    <w:rsid w:val="00D1656B"/>
    <w:rsid w:val="00D16A92"/>
    <w:rsid w:val="00D1772C"/>
    <w:rsid w:val="00D178EC"/>
    <w:rsid w:val="00D17AE2"/>
    <w:rsid w:val="00D20525"/>
    <w:rsid w:val="00D20AC3"/>
    <w:rsid w:val="00D20CB8"/>
    <w:rsid w:val="00D20E53"/>
    <w:rsid w:val="00D21072"/>
    <w:rsid w:val="00D21D18"/>
    <w:rsid w:val="00D21E41"/>
    <w:rsid w:val="00D21FFF"/>
    <w:rsid w:val="00D22CFC"/>
    <w:rsid w:val="00D22D22"/>
    <w:rsid w:val="00D22D35"/>
    <w:rsid w:val="00D2323F"/>
    <w:rsid w:val="00D232B3"/>
    <w:rsid w:val="00D24397"/>
    <w:rsid w:val="00D249BB"/>
    <w:rsid w:val="00D24DA5"/>
    <w:rsid w:val="00D24DCC"/>
    <w:rsid w:val="00D256CE"/>
    <w:rsid w:val="00D25A3A"/>
    <w:rsid w:val="00D25E22"/>
    <w:rsid w:val="00D25E3B"/>
    <w:rsid w:val="00D262C8"/>
    <w:rsid w:val="00D2669A"/>
    <w:rsid w:val="00D266BF"/>
    <w:rsid w:val="00D267CE"/>
    <w:rsid w:val="00D26B83"/>
    <w:rsid w:val="00D271EF"/>
    <w:rsid w:val="00D307FB"/>
    <w:rsid w:val="00D31EF0"/>
    <w:rsid w:val="00D31F78"/>
    <w:rsid w:val="00D3301E"/>
    <w:rsid w:val="00D333C3"/>
    <w:rsid w:val="00D3469B"/>
    <w:rsid w:val="00D34BA9"/>
    <w:rsid w:val="00D356A7"/>
    <w:rsid w:val="00D35A25"/>
    <w:rsid w:val="00D35E73"/>
    <w:rsid w:val="00D36150"/>
    <w:rsid w:val="00D3648A"/>
    <w:rsid w:val="00D365CB"/>
    <w:rsid w:val="00D3685C"/>
    <w:rsid w:val="00D36E71"/>
    <w:rsid w:val="00D37428"/>
    <w:rsid w:val="00D37627"/>
    <w:rsid w:val="00D37D39"/>
    <w:rsid w:val="00D4025B"/>
    <w:rsid w:val="00D40587"/>
    <w:rsid w:val="00D40FE1"/>
    <w:rsid w:val="00D41350"/>
    <w:rsid w:val="00D4188B"/>
    <w:rsid w:val="00D41A8D"/>
    <w:rsid w:val="00D41B1A"/>
    <w:rsid w:val="00D428E1"/>
    <w:rsid w:val="00D42EB4"/>
    <w:rsid w:val="00D43678"/>
    <w:rsid w:val="00D446AB"/>
    <w:rsid w:val="00D446AD"/>
    <w:rsid w:val="00D44976"/>
    <w:rsid w:val="00D44CD6"/>
    <w:rsid w:val="00D45984"/>
    <w:rsid w:val="00D45C4B"/>
    <w:rsid w:val="00D45D38"/>
    <w:rsid w:val="00D45F95"/>
    <w:rsid w:val="00D46997"/>
    <w:rsid w:val="00D46FBF"/>
    <w:rsid w:val="00D47AB4"/>
    <w:rsid w:val="00D47EFD"/>
    <w:rsid w:val="00D50200"/>
    <w:rsid w:val="00D503CC"/>
    <w:rsid w:val="00D505E4"/>
    <w:rsid w:val="00D50713"/>
    <w:rsid w:val="00D50AED"/>
    <w:rsid w:val="00D50C86"/>
    <w:rsid w:val="00D5111F"/>
    <w:rsid w:val="00D51746"/>
    <w:rsid w:val="00D51FA4"/>
    <w:rsid w:val="00D520ED"/>
    <w:rsid w:val="00D522AB"/>
    <w:rsid w:val="00D528F2"/>
    <w:rsid w:val="00D52957"/>
    <w:rsid w:val="00D52DB8"/>
    <w:rsid w:val="00D52DE1"/>
    <w:rsid w:val="00D53875"/>
    <w:rsid w:val="00D540CA"/>
    <w:rsid w:val="00D54163"/>
    <w:rsid w:val="00D54223"/>
    <w:rsid w:val="00D5486F"/>
    <w:rsid w:val="00D55430"/>
    <w:rsid w:val="00D563A1"/>
    <w:rsid w:val="00D56429"/>
    <w:rsid w:val="00D5682E"/>
    <w:rsid w:val="00D56BEF"/>
    <w:rsid w:val="00D578EA"/>
    <w:rsid w:val="00D57BDA"/>
    <w:rsid w:val="00D57DB2"/>
    <w:rsid w:val="00D6093E"/>
    <w:rsid w:val="00D614F8"/>
    <w:rsid w:val="00D61B95"/>
    <w:rsid w:val="00D62C1B"/>
    <w:rsid w:val="00D62FBD"/>
    <w:rsid w:val="00D63054"/>
    <w:rsid w:val="00D63A20"/>
    <w:rsid w:val="00D63B38"/>
    <w:rsid w:val="00D63F12"/>
    <w:rsid w:val="00D63F1D"/>
    <w:rsid w:val="00D64316"/>
    <w:rsid w:val="00D6444A"/>
    <w:rsid w:val="00D645EF"/>
    <w:rsid w:val="00D6527E"/>
    <w:rsid w:val="00D65A34"/>
    <w:rsid w:val="00D65A8D"/>
    <w:rsid w:val="00D65FD8"/>
    <w:rsid w:val="00D661B5"/>
    <w:rsid w:val="00D663C6"/>
    <w:rsid w:val="00D66ADE"/>
    <w:rsid w:val="00D66F54"/>
    <w:rsid w:val="00D672CE"/>
    <w:rsid w:val="00D67482"/>
    <w:rsid w:val="00D67681"/>
    <w:rsid w:val="00D67A21"/>
    <w:rsid w:val="00D67A86"/>
    <w:rsid w:val="00D67BCE"/>
    <w:rsid w:val="00D67D93"/>
    <w:rsid w:val="00D67F6E"/>
    <w:rsid w:val="00D70041"/>
    <w:rsid w:val="00D70242"/>
    <w:rsid w:val="00D70BC9"/>
    <w:rsid w:val="00D70DF8"/>
    <w:rsid w:val="00D71081"/>
    <w:rsid w:val="00D71112"/>
    <w:rsid w:val="00D712A5"/>
    <w:rsid w:val="00D715E8"/>
    <w:rsid w:val="00D715F9"/>
    <w:rsid w:val="00D71BA0"/>
    <w:rsid w:val="00D7312D"/>
    <w:rsid w:val="00D73CFE"/>
    <w:rsid w:val="00D7451A"/>
    <w:rsid w:val="00D74B8E"/>
    <w:rsid w:val="00D74F15"/>
    <w:rsid w:val="00D75338"/>
    <w:rsid w:val="00D753D0"/>
    <w:rsid w:val="00D75DE6"/>
    <w:rsid w:val="00D75E85"/>
    <w:rsid w:val="00D75F41"/>
    <w:rsid w:val="00D75F7B"/>
    <w:rsid w:val="00D76579"/>
    <w:rsid w:val="00D7668C"/>
    <w:rsid w:val="00D76841"/>
    <w:rsid w:val="00D76ED0"/>
    <w:rsid w:val="00D76F1C"/>
    <w:rsid w:val="00D76FD2"/>
    <w:rsid w:val="00D771EC"/>
    <w:rsid w:val="00D77959"/>
    <w:rsid w:val="00D77D0D"/>
    <w:rsid w:val="00D77E06"/>
    <w:rsid w:val="00D8011E"/>
    <w:rsid w:val="00D8054F"/>
    <w:rsid w:val="00D8058E"/>
    <w:rsid w:val="00D806A2"/>
    <w:rsid w:val="00D8079F"/>
    <w:rsid w:val="00D81785"/>
    <w:rsid w:val="00D81838"/>
    <w:rsid w:val="00D823FA"/>
    <w:rsid w:val="00D82945"/>
    <w:rsid w:val="00D82FC4"/>
    <w:rsid w:val="00D83575"/>
    <w:rsid w:val="00D84282"/>
    <w:rsid w:val="00D84B1E"/>
    <w:rsid w:val="00D855EA"/>
    <w:rsid w:val="00D8591E"/>
    <w:rsid w:val="00D85EE9"/>
    <w:rsid w:val="00D86521"/>
    <w:rsid w:val="00D8688D"/>
    <w:rsid w:val="00D8694A"/>
    <w:rsid w:val="00D8716B"/>
    <w:rsid w:val="00D874AA"/>
    <w:rsid w:val="00D87734"/>
    <w:rsid w:val="00D8775D"/>
    <w:rsid w:val="00D87917"/>
    <w:rsid w:val="00D905EE"/>
    <w:rsid w:val="00D90996"/>
    <w:rsid w:val="00D92022"/>
    <w:rsid w:val="00D92870"/>
    <w:rsid w:val="00D92F95"/>
    <w:rsid w:val="00D93192"/>
    <w:rsid w:val="00D933C8"/>
    <w:rsid w:val="00D9399E"/>
    <w:rsid w:val="00D93BAC"/>
    <w:rsid w:val="00D93C9E"/>
    <w:rsid w:val="00D93CEB"/>
    <w:rsid w:val="00D9419C"/>
    <w:rsid w:val="00D95009"/>
    <w:rsid w:val="00D952BC"/>
    <w:rsid w:val="00D95340"/>
    <w:rsid w:val="00D95A66"/>
    <w:rsid w:val="00D95C6B"/>
    <w:rsid w:val="00D96470"/>
    <w:rsid w:val="00D965EB"/>
    <w:rsid w:val="00D96EE7"/>
    <w:rsid w:val="00D97219"/>
    <w:rsid w:val="00D9737D"/>
    <w:rsid w:val="00D9742A"/>
    <w:rsid w:val="00D979C8"/>
    <w:rsid w:val="00D97A08"/>
    <w:rsid w:val="00D97D77"/>
    <w:rsid w:val="00D97EDD"/>
    <w:rsid w:val="00D97F1E"/>
    <w:rsid w:val="00D97F83"/>
    <w:rsid w:val="00DA01AC"/>
    <w:rsid w:val="00DA024F"/>
    <w:rsid w:val="00DA056D"/>
    <w:rsid w:val="00DA07AB"/>
    <w:rsid w:val="00DA0B64"/>
    <w:rsid w:val="00DA2193"/>
    <w:rsid w:val="00DA23B5"/>
    <w:rsid w:val="00DA24CA"/>
    <w:rsid w:val="00DA24FC"/>
    <w:rsid w:val="00DA29FF"/>
    <w:rsid w:val="00DA2C41"/>
    <w:rsid w:val="00DA2D56"/>
    <w:rsid w:val="00DA2E27"/>
    <w:rsid w:val="00DA311E"/>
    <w:rsid w:val="00DA3710"/>
    <w:rsid w:val="00DA383E"/>
    <w:rsid w:val="00DA385E"/>
    <w:rsid w:val="00DA3D17"/>
    <w:rsid w:val="00DA48DD"/>
    <w:rsid w:val="00DA4B7D"/>
    <w:rsid w:val="00DA508E"/>
    <w:rsid w:val="00DA5501"/>
    <w:rsid w:val="00DA6025"/>
    <w:rsid w:val="00DA6CE7"/>
    <w:rsid w:val="00DA716E"/>
    <w:rsid w:val="00DB0333"/>
    <w:rsid w:val="00DB051E"/>
    <w:rsid w:val="00DB075C"/>
    <w:rsid w:val="00DB07C6"/>
    <w:rsid w:val="00DB1228"/>
    <w:rsid w:val="00DB1918"/>
    <w:rsid w:val="00DB1992"/>
    <w:rsid w:val="00DB1AE5"/>
    <w:rsid w:val="00DB276C"/>
    <w:rsid w:val="00DB2BCF"/>
    <w:rsid w:val="00DB2F42"/>
    <w:rsid w:val="00DB38B6"/>
    <w:rsid w:val="00DB3C2B"/>
    <w:rsid w:val="00DB4570"/>
    <w:rsid w:val="00DB4697"/>
    <w:rsid w:val="00DB4734"/>
    <w:rsid w:val="00DB4F7D"/>
    <w:rsid w:val="00DB509F"/>
    <w:rsid w:val="00DB551B"/>
    <w:rsid w:val="00DB6597"/>
    <w:rsid w:val="00DB6F88"/>
    <w:rsid w:val="00DB719C"/>
    <w:rsid w:val="00DB746E"/>
    <w:rsid w:val="00DB75C5"/>
    <w:rsid w:val="00DB7A59"/>
    <w:rsid w:val="00DB7B86"/>
    <w:rsid w:val="00DC16C6"/>
    <w:rsid w:val="00DC183D"/>
    <w:rsid w:val="00DC20B5"/>
    <w:rsid w:val="00DC2288"/>
    <w:rsid w:val="00DC231D"/>
    <w:rsid w:val="00DC27DF"/>
    <w:rsid w:val="00DC3891"/>
    <w:rsid w:val="00DC3EEA"/>
    <w:rsid w:val="00DC459D"/>
    <w:rsid w:val="00DC4C5A"/>
    <w:rsid w:val="00DC4FB8"/>
    <w:rsid w:val="00DC5120"/>
    <w:rsid w:val="00DC519F"/>
    <w:rsid w:val="00DC5892"/>
    <w:rsid w:val="00DC5B0F"/>
    <w:rsid w:val="00DC5E69"/>
    <w:rsid w:val="00DC62C2"/>
    <w:rsid w:val="00DC635B"/>
    <w:rsid w:val="00DC6796"/>
    <w:rsid w:val="00DC706A"/>
    <w:rsid w:val="00DD0F25"/>
    <w:rsid w:val="00DD0FF1"/>
    <w:rsid w:val="00DD1037"/>
    <w:rsid w:val="00DD17A4"/>
    <w:rsid w:val="00DD1C5A"/>
    <w:rsid w:val="00DD291C"/>
    <w:rsid w:val="00DD2946"/>
    <w:rsid w:val="00DD2EC1"/>
    <w:rsid w:val="00DD43FB"/>
    <w:rsid w:val="00DD44CD"/>
    <w:rsid w:val="00DD49C4"/>
    <w:rsid w:val="00DD5024"/>
    <w:rsid w:val="00DD51EC"/>
    <w:rsid w:val="00DD5466"/>
    <w:rsid w:val="00DD7FCD"/>
    <w:rsid w:val="00DE059E"/>
    <w:rsid w:val="00DE061C"/>
    <w:rsid w:val="00DE085D"/>
    <w:rsid w:val="00DE0BE7"/>
    <w:rsid w:val="00DE15D3"/>
    <w:rsid w:val="00DE1FE0"/>
    <w:rsid w:val="00DE2038"/>
    <w:rsid w:val="00DE21A1"/>
    <w:rsid w:val="00DE24BE"/>
    <w:rsid w:val="00DE2B28"/>
    <w:rsid w:val="00DE3005"/>
    <w:rsid w:val="00DE30F5"/>
    <w:rsid w:val="00DE32B9"/>
    <w:rsid w:val="00DE35BC"/>
    <w:rsid w:val="00DE3ED6"/>
    <w:rsid w:val="00DE55C8"/>
    <w:rsid w:val="00DE5AA2"/>
    <w:rsid w:val="00DE66C0"/>
    <w:rsid w:val="00DE68B3"/>
    <w:rsid w:val="00DE6905"/>
    <w:rsid w:val="00DE6B1F"/>
    <w:rsid w:val="00DE6B69"/>
    <w:rsid w:val="00DE6DB9"/>
    <w:rsid w:val="00DE7152"/>
    <w:rsid w:val="00DE76F4"/>
    <w:rsid w:val="00DE792A"/>
    <w:rsid w:val="00DF0562"/>
    <w:rsid w:val="00DF162C"/>
    <w:rsid w:val="00DF1849"/>
    <w:rsid w:val="00DF21BC"/>
    <w:rsid w:val="00DF27C0"/>
    <w:rsid w:val="00DF2C90"/>
    <w:rsid w:val="00DF2E95"/>
    <w:rsid w:val="00DF4134"/>
    <w:rsid w:val="00DF41B2"/>
    <w:rsid w:val="00DF42B5"/>
    <w:rsid w:val="00DF4B4B"/>
    <w:rsid w:val="00DF53F7"/>
    <w:rsid w:val="00DF59D5"/>
    <w:rsid w:val="00DF615C"/>
    <w:rsid w:val="00DF61E2"/>
    <w:rsid w:val="00DF6584"/>
    <w:rsid w:val="00DF68C4"/>
    <w:rsid w:val="00DF6C83"/>
    <w:rsid w:val="00DF72AE"/>
    <w:rsid w:val="00DF7682"/>
    <w:rsid w:val="00DF7B3D"/>
    <w:rsid w:val="00DF7DED"/>
    <w:rsid w:val="00DF7FB8"/>
    <w:rsid w:val="00DF7FB9"/>
    <w:rsid w:val="00E005C9"/>
    <w:rsid w:val="00E00789"/>
    <w:rsid w:val="00E00B69"/>
    <w:rsid w:val="00E01525"/>
    <w:rsid w:val="00E0155F"/>
    <w:rsid w:val="00E01759"/>
    <w:rsid w:val="00E01A91"/>
    <w:rsid w:val="00E02328"/>
    <w:rsid w:val="00E0241E"/>
    <w:rsid w:val="00E027A0"/>
    <w:rsid w:val="00E02BD0"/>
    <w:rsid w:val="00E02D59"/>
    <w:rsid w:val="00E03117"/>
    <w:rsid w:val="00E034D7"/>
    <w:rsid w:val="00E03A68"/>
    <w:rsid w:val="00E04253"/>
    <w:rsid w:val="00E04390"/>
    <w:rsid w:val="00E0496E"/>
    <w:rsid w:val="00E04F56"/>
    <w:rsid w:val="00E054B3"/>
    <w:rsid w:val="00E0577A"/>
    <w:rsid w:val="00E06312"/>
    <w:rsid w:val="00E0737D"/>
    <w:rsid w:val="00E1123E"/>
    <w:rsid w:val="00E112BD"/>
    <w:rsid w:val="00E113C5"/>
    <w:rsid w:val="00E119F1"/>
    <w:rsid w:val="00E1235B"/>
    <w:rsid w:val="00E1275D"/>
    <w:rsid w:val="00E1291E"/>
    <w:rsid w:val="00E12966"/>
    <w:rsid w:val="00E12B1D"/>
    <w:rsid w:val="00E12CD6"/>
    <w:rsid w:val="00E12F13"/>
    <w:rsid w:val="00E1322C"/>
    <w:rsid w:val="00E145FC"/>
    <w:rsid w:val="00E14CF5"/>
    <w:rsid w:val="00E15199"/>
    <w:rsid w:val="00E1547E"/>
    <w:rsid w:val="00E15DDE"/>
    <w:rsid w:val="00E16794"/>
    <w:rsid w:val="00E172D3"/>
    <w:rsid w:val="00E20640"/>
    <w:rsid w:val="00E20792"/>
    <w:rsid w:val="00E20823"/>
    <w:rsid w:val="00E21EFA"/>
    <w:rsid w:val="00E22872"/>
    <w:rsid w:val="00E22AE5"/>
    <w:rsid w:val="00E22CB1"/>
    <w:rsid w:val="00E22E8F"/>
    <w:rsid w:val="00E23BE3"/>
    <w:rsid w:val="00E23EFE"/>
    <w:rsid w:val="00E241C4"/>
    <w:rsid w:val="00E2459C"/>
    <w:rsid w:val="00E246F9"/>
    <w:rsid w:val="00E2476C"/>
    <w:rsid w:val="00E24784"/>
    <w:rsid w:val="00E24F15"/>
    <w:rsid w:val="00E256F6"/>
    <w:rsid w:val="00E2570A"/>
    <w:rsid w:val="00E25B20"/>
    <w:rsid w:val="00E25CD5"/>
    <w:rsid w:val="00E25EAB"/>
    <w:rsid w:val="00E25FC4"/>
    <w:rsid w:val="00E268CE"/>
    <w:rsid w:val="00E27344"/>
    <w:rsid w:val="00E2788E"/>
    <w:rsid w:val="00E27E85"/>
    <w:rsid w:val="00E309A7"/>
    <w:rsid w:val="00E31B1C"/>
    <w:rsid w:val="00E31BE3"/>
    <w:rsid w:val="00E31F56"/>
    <w:rsid w:val="00E32CDC"/>
    <w:rsid w:val="00E32D4C"/>
    <w:rsid w:val="00E32F58"/>
    <w:rsid w:val="00E334AC"/>
    <w:rsid w:val="00E33A05"/>
    <w:rsid w:val="00E3422D"/>
    <w:rsid w:val="00E342B1"/>
    <w:rsid w:val="00E344AE"/>
    <w:rsid w:val="00E34588"/>
    <w:rsid w:val="00E346F6"/>
    <w:rsid w:val="00E3472D"/>
    <w:rsid w:val="00E3481D"/>
    <w:rsid w:val="00E348A8"/>
    <w:rsid w:val="00E3491C"/>
    <w:rsid w:val="00E34B46"/>
    <w:rsid w:val="00E34DAC"/>
    <w:rsid w:val="00E34E18"/>
    <w:rsid w:val="00E3543D"/>
    <w:rsid w:val="00E357A6"/>
    <w:rsid w:val="00E35BB2"/>
    <w:rsid w:val="00E35C94"/>
    <w:rsid w:val="00E35D37"/>
    <w:rsid w:val="00E35F65"/>
    <w:rsid w:val="00E3670D"/>
    <w:rsid w:val="00E36729"/>
    <w:rsid w:val="00E36B19"/>
    <w:rsid w:val="00E373AA"/>
    <w:rsid w:val="00E40B19"/>
    <w:rsid w:val="00E415AF"/>
    <w:rsid w:val="00E415B0"/>
    <w:rsid w:val="00E4180B"/>
    <w:rsid w:val="00E4184C"/>
    <w:rsid w:val="00E41AD3"/>
    <w:rsid w:val="00E41F00"/>
    <w:rsid w:val="00E41FB6"/>
    <w:rsid w:val="00E4243B"/>
    <w:rsid w:val="00E42532"/>
    <w:rsid w:val="00E42881"/>
    <w:rsid w:val="00E429F8"/>
    <w:rsid w:val="00E43004"/>
    <w:rsid w:val="00E4370E"/>
    <w:rsid w:val="00E43BF5"/>
    <w:rsid w:val="00E448A2"/>
    <w:rsid w:val="00E449F9"/>
    <w:rsid w:val="00E44A0A"/>
    <w:rsid w:val="00E44DB0"/>
    <w:rsid w:val="00E45317"/>
    <w:rsid w:val="00E45873"/>
    <w:rsid w:val="00E45DA5"/>
    <w:rsid w:val="00E4600B"/>
    <w:rsid w:val="00E4675D"/>
    <w:rsid w:val="00E47117"/>
    <w:rsid w:val="00E4747E"/>
    <w:rsid w:val="00E4793B"/>
    <w:rsid w:val="00E47AEC"/>
    <w:rsid w:val="00E47BBE"/>
    <w:rsid w:val="00E47C16"/>
    <w:rsid w:val="00E5054F"/>
    <w:rsid w:val="00E50E84"/>
    <w:rsid w:val="00E514E1"/>
    <w:rsid w:val="00E51730"/>
    <w:rsid w:val="00E51F28"/>
    <w:rsid w:val="00E51F63"/>
    <w:rsid w:val="00E5255E"/>
    <w:rsid w:val="00E5267B"/>
    <w:rsid w:val="00E5290F"/>
    <w:rsid w:val="00E529BC"/>
    <w:rsid w:val="00E52AA3"/>
    <w:rsid w:val="00E52D23"/>
    <w:rsid w:val="00E53087"/>
    <w:rsid w:val="00E5327B"/>
    <w:rsid w:val="00E53375"/>
    <w:rsid w:val="00E536DF"/>
    <w:rsid w:val="00E5377B"/>
    <w:rsid w:val="00E53D99"/>
    <w:rsid w:val="00E54491"/>
    <w:rsid w:val="00E54957"/>
    <w:rsid w:val="00E55085"/>
    <w:rsid w:val="00E55151"/>
    <w:rsid w:val="00E566EE"/>
    <w:rsid w:val="00E56B5D"/>
    <w:rsid w:val="00E56C73"/>
    <w:rsid w:val="00E56CA3"/>
    <w:rsid w:val="00E56CF2"/>
    <w:rsid w:val="00E57300"/>
    <w:rsid w:val="00E5742F"/>
    <w:rsid w:val="00E57B78"/>
    <w:rsid w:val="00E57B95"/>
    <w:rsid w:val="00E60056"/>
    <w:rsid w:val="00E6092A"/>
    <w:rsid w:val="00E60A95"/>
    <w:rsid w:val="00E61341"/>
    <w:rsid w:val="00E61500"/>
    <w:rsid w:val="00E61569"/>
    <w:rsid w:val="00E61C5C"/>
    <w:rsid w:val="00E622C8"/>
    <w:rsid w:val="00E623C1"/>
    <w:rsid w:val="00E62562"/>
    <w:rsid w:val="00E6285E"/>
    <w:rsid w:val="00E6297E"/>
    <w:rsid w:val="00E6334A"/>
    <w:rsid w:val="00E63A22"/>
    <w:rsid w:val="00E64A50"/>
    <w:rsid w:val="00E64CFB"/>
    <w:rsid w:val="00E64F96"/>
    <w:rsid w:val="00E655AF"/>
    <w:rsid w:val="00E657FD"/>
    <w:rsid w:val="00E66016"/>
    <w:rsid w:val="00E66220"/>
    <w:rsid w:val="00E662AB"/>
    <w:rsid w:val="00E66A52"/>
    <w:rsid w:val="00E67088"/>
    <w:rsid w:val="00E67C78"/>
    <w:rsid w:val="00E705C9"/>
    <w:rsid w:val="00E709DA"/>
    <w:rsid w:val="00E71554"/>
    <w:rsid w:val="00E7190A"/>
    <w:rsid w:val="00E7191C"/>
    <w:rsid w:val="00E71998"/>
    <w:rsid w:val="00E72385"/>
    <w:rsid w:val="00E727EC"/>
    <w:rsid w:val="00E72913"/>
    <w:rsid w:val="00E729A4"/>
    <w:rsid w:val="00E72F21"/>
    <w:rsid w:val="00E7312F"/>
    <w:rsid w:val="00E737C9"/>
    <w:rsid w:val="00E73BBF"/>
    <w:rsid w:val="00E73F8A"/>
    <w:rsid w:val="00E74077"/>
    <w:rsid w:val="00E74F45"/>
    <w:rsid w:val="00E750AE"/>
    <w:rsid w:val="00E7517B"/>
    <w:rsid w:val="00E75EAE"/>
    <w:rsid w:val="00E76486"/>
    <w:rsid w:val="00E766F8"/>
    <w:rsid w:val="00E77069"/>
    <w:rsid w:val="00E774BE"/>
    <w:rsid w:val="00E77733"/>
    <w:rsid w:val="00E80737"/>
    <w:rsid w:val="00E807C0"/>
    <w:rsid w:val="00E80842"/>
    <w:rsid w:val="00E80A0B"/>
    <w:rsid w:val="00E80A54"/>
    <w:rsid w:val="00E80FD6"/>
    <w:rsid w:val="00E8147B"/>
    <w:rsid w:val="00E8176D"/>
    <w:rsid w:val="00E818DD"/>
    <w:rsid w:val="00E8192C"/>
    <w:rsid w:val="00E81EB5"/>
    <w:rsid w:val="00E82CBA"/>
    <w:rsid w:val="00E8328C"/>
    <w:rsid w:val="00E834D9"/>
    <w:rsid w:val="00E83643"/>
    <w:rsid w:val="00E83C62"/>
    <w:rsid w:val="00E83F08"/>
    <w:rsid w:val="00E840D8"/>
    <w:rsid w:val="00E848B8"/>
    <w:rsid w:val="00E84E2E"/>
    <w:rsid w:val="00E84F9D"/>
    <w:rsid w:val="00E8608D"/>
    <w:rsid w:val="00E86ED4"/>
    <w:rsid w:val="00E87429"/>
    <w:rsid w:val="00E879AA"/>
    <w:rsid w:val="00E87F56"/>
    <w:rsid w:val="00E87FC3"/>
    <w:rsid w:val="00E904A8"/>
    <w:rsid w:val="00E908A8"/>
    <w:rsid w:val="00E909B8"/>
    <w:rsid w:val="00E91766"/>
    <w:rsid w:val="00E9226F"/>
    <w:rsid w:val="00E929AB"/>
    <w:rsid w:val="00E92EC5"/>
    <w:rsid w:val="00E930C8"/>
    <w:rsid w:val="00E93174"/>
    <w:rsid w:val="00E938E7"/>
    <w:rsid w:val="00E93941"/>
    <w:rsid w:val="00E93BE3"/>
    <w:rsid w:val="00E93F2E"/>
    <w:rsid w:val="00E94525"/>
    <w:rsid w:val="00E955A1"/>
    <w:rsid w:val="00E95679"/>
    <w:rsid w:val="00E95AEF"/>
    <w:rsid w:val="00E95C6A"/>
    <w:rsid w:val="00E975FB"/>
    <w:rsid w:val="00EA04DF"/>
    <w:rsid w:val="00EA1696"/>
    <w:rsid w:val="00EA1988"/>
    <w:rsid w:val="00EA1CB2"/>
    <w:rsid w:val="00EA1D4B"/>
    <w:rsid w:val="00EA217E"/>
    <w:rsid w:val="00EA2C0C"/>
    <w:rsid w:val="00EA302B"/>
    <w:rsid w:val="00EA310D"/>
    <w:rsid w:val="00EA3570"/>
    <w:rsid w:val="00EA37E5"/>
    <w:rsid w:val="00EA3858"/>
    <w:rsid w:val="00EA42A5"/>
    <w:rsid w:val="00EA45A7"/>
    <w:rsid w:val="00EA48DB"/>
    <w:rsid w:val="00EA4BD1"/>
    <w:rsid w:val="00EA4E1B"/>
    <w:rsid w:val="00EA4EC1"/>
    <w:rsid w:val="00EA5423"/>
    <w:rsid w:val="00EA57DD"/>
    <w:rsid w:val="00EA62C0"/>
    <w:rsid w:val="00EA6341"/>
    <w:rsid w:val="00EA6BD2"/>
    <w:rsid w:val="00EA6E92"/>
    <w:rsid w:val="00EA6F37"/>
    <w:rsid w:val="00EA7072"/>
    <w:rsid w:val="00EA7151"/>
    <w:rsid w:val="00EA7197"/>
    <w:rsid w:val="00EA719B"/>
    <w:rsid w:val="00EA7EB5"/>
    <w:rsid w:val="00EB0162"/>
    <w:rsid w:val="00EB05EC"/>
    <w:rsid w:val="00EB0B94"/>
    <w:rsid w:val="00EB10DC"/>
    <w:rsid w:val="00EB1310"/>
    <w:rsid w:val="00EB1B32"/>
    <w:rsid w:val="00EB20A7"/>
    <w:rsid w:val="00EB21FB"/>
    <w:rsid w:val="00EB27A1"/>
    <w:rsid w:val="00EB28E6"/>
    <w:rsid w:val="00EB294C"/>
    <w:rsid w:val="00EB2C24"/>
    <w:rsid w:val="00EB3029"/>
    <w:rsid w:val="00EB3194"/>
    <w:rsid w:val="00EB3394"/>
    <w:rsid w:val="00EB33C2"/>
    <w:rsid w:val="00EB33C9"/>
    <w:rsid w:val="00EB3D3F"/>
    <w:rsid w:val="00EB3EA5"/>
    <w:rsid w:val="00EB4863"/>
    <w:rsid w:val="00EB495A"/>
    <w:rsid w:val="00EB5065"/>
    <w:rsid w:val="00EB52AF"/>
    <w:rsid w:val="00EB58BA"/>
    <w:rsid w:val="00EB5D00"/>
    <w:rsid w:val="00EB5E67"/>
    <w:rsid w:val="00EB604F"/>
    <w:rsid w:val="00EB6262"/>
    <w:rsid w:val="00EB6DDC"/>
    <w:rsid w:val="00EB73EE"/>
    <w:rsid w:val="00EB7C35"/>
    <w:rsid w:val="00EB7E3F"/>
    <w:rsid w:val="00EC0122"/>
    <w:rsid w:val="00EC041A"/>
    <w:rsid w:val="00EC0676"/>
    <w:rsid w:val="00EC0903"/>
    <w:rsid w:val="00EC0A8B"/>
    <w:rsid w:val="00EC1776"/>
    <w:rsid w:val="00EC1799"/>
    <w:rsid w:val="00EC1889"/>
    <w:rsid w:val="00EC18C6"/>
    <w:rsid w:val="00EC1B70"/>
    <w:rsid w:val="00EC2046"/>
    <w:rsid w:val="00EC23C4"/>
    <w:rsid w:val="00EC33D4"/>
    <w:rsid w:val="00EC36C5"/>
    <w:rsid w:val="00EC3B18"/>
    <w:rsid w:val="00EC3E13"/>
    <w:rsid w:val="00EC4124"/>
    <w:rsid w:val="00EC514F"/>
    <w:rsid w:val="00EC530D"/>
    <w:rsid w:val="00EC5362"/>
    <w:rsid w:val="00EC58C3"/>
    <w:rsid w:val="00EC6118"/>
    <w:rsid w:val="00EC61E1"/>
    <w:rsid w:val="00EC714C"/>
    <w:rsid w:val="00EC771A"/>
    <w:rsid w:val="00EC791E"/>
    <w:rsid w:val="00EC7CC4"/>
    <w:rsid w:val="00EC7D1E"/>
    <w:rsid w:val="00EC7FE1"/>
    <w:rsid w:val="00ED01C8"/>
    <w:rsid w:val="00ED068E"/>
    <w:rsid w:val="00ED0931"/>
    <w:rsid w:val="00ED0C77"/>
    <w:rsid w:val="00ED0E34"/>
    <w:rsid w:val="00ED0E65"/>
    <w:rsid w:val="00ED1203"/>
    <w:rsid w:val="00ED19E1"/>
    <w:rsid w:val="00ED2236"/>
    <w:rsid w:val="00ED2413"/>
    <w:rsid w:val="00ED2726"/>
    <w:rsid w:val="00ED2DBA"/>
    <w:rsid w:val="00ED38F6"/>
    <w:rsid w:val="00ED46D0"/>
    <w:rsid w:val="00ED4854"/>
    <w:rsid w:val="00ED4BC1"/>
    <w:rsid w:val="00ED55EB"/>
    <w:rsid w:val="00ED5794"/>
    <w:rsid w:val="00ED5DBA"/>
    <w:rsid w:val="00ED692B"/>
    <w:rsid w:val="00ED6F43"/>
    <w:rsid w:val="00ED7005"/>
    <w:rsid w:val="00ED73B2"/>
    <w:rsid w:val="00ED73E8"/>
    <w:rsid w:val="00EE0514"/>
    <w:rsid w:val="00EE0580"/>
    <w:rsid w:val="00EE1628"/>
    <w:rsid w:val="00EE163F"/>
    <w:rsid w:val="00EE18BA"/>
    <w:rsid w:val="00EE18EF"/>
    <w:rsid w:val="00EE1A04"/>
    <w:rsid w:val="00EE1B61"/>
    <w:rsid w:val="00EE244D"/>
    <w:rsid w:val="00EE2612"/>
    <w:rsid w:val="00EE2B2D"/>
    <w:rsid w:val="00EE2B97"/>
    <w:rsid w:val="00EE2BE6"/>
    <w:rsid w:val="00EE3483"/>
    <w:rsid w:val="00EE3980"/>
    <w:rsid w:val="00EE3C48"/>
    <w:rsid w:val="00EE3E9D"/>
    <w:rsid w:val="00EE46ED"/>
    <w:rsid w:val="00EE4809"/>
    <w:rsid w:val="00EE482C"/>
    <w:rsid w:val="00EE4846"/>
    <w:rsid w:val="00EE4A2A"/>
    <w:rsid w:val="00EE4B5B"/>
    <w:rsid w:val="00EE54B2"/>
    <w:rsid w:val="00EE5AF4"/>
    <w:rsid w:val="00EE5DA9"/>
    <w:rsid w:val="00EE5DFA"/>
    <w:rsid w:val="00EE64B9"/>
    <w:rsid w:val="00EE6BA1"/>
    <w:rsid w:val="00EE6BB0"/>
    <w:rsid w:val="00EE7067"/>
    <w:rsid w:val="00EE7527"/>
    <w:rsid w:val="00EE7651"/>
    <w:rsid w:val="00EE7A8A"/>
    <w:rsid w:val="00EE7B98"/>
    <w:rsid w:val="00EF00F7"/>
    <w:rsid w:val="00EF0503"/>
    <w:rsid w:val="00EF1265"/>
    <w:rsid w:val="00EF163C"/>
    <w:rsid w:val="00EF1CBE"/>
    <w:rsid w:val="00EF1DED"/>
    <w:rsid w:val="00EF1EDA"/>
    <w:rsid w:val="00EF20EE"/>
    <w:rsid w:val="00EF22D5"/>
    <w:rsid w:val="00EF264F"/>
    <w:rsid w:val="00EF2ED8"/>
    <w:rsid w:val="00EF3FD9"/>
    <w:rsid w:val="00EF4060"/>
    <w:rsid w:val="00EF463B"/>
    <w:rsid w:val="00EF465C"/>
    <w:rsid w:val="00EF48E4"/>
    <w:rsid w:val="00EF4B8E"/>
    <w:rsid w:val="00EF4EAF"/>
    <w:rsid w:val="00EF516F"/>
    <w:rsid w:val="00EF52CF"/>
    <w:rsid w:val="00EF549B"/>
    <w:rsid w:val="00EF5AE5"/>
    <w:rsid w:val="00EF6446"/>
    <w:rsid w:val="00EF7144"/>
    <w:rsid w:val="00EF79BA"/>
    <w:rsid w:val="00EF7DB4"/>
    <w:rsid w:val="00F0023E"/>
    <w:rsid w:val="00F00EB4"/>
    <w:rsid w:val="00F00FEE"/>
    <w:rsid w:val="00F010A3"/>
    <w:rsid w:val="00F01459"/>
    <w:rsid w:val="00F02756"/>
    <w:rsid w:val="00F0363E"/>
    <w:rsid w:val="00F03D9F"/>
    <w:rsid w:val="00F03EE6"/>
    <w:rsid w:val="00F04399"/>
    <w:rsid w:val="00F043E3"/>
    <w:rsid w:val="00F0461F"/>
    <w:rsid w:val="00F046D9"/>
    <w:rsid w:val="00F04990"/>
    <w:rsid w:val="00F05D24"/>
    <w:rsid w:val="00F0607C"/>
    <w:rsid w:val="00F06566"/>
    <w:rsid w:val="00F06CC2"/>
    <w:rsid w:val="00F06EF7"/>
    <w:rsid w:val="00F0752F"/>
    <w:rsid w:val="00F07884"/>
    <w:rsid w:val="00F07C3E"/>
    <w:rsid w:val="00F07F9D"/>
    <w:rsid w:val="00F1013E"/>
    <w:rsid w:val="00F108BA"/>
    <w:rsid w:val="00F110A1"/>
    <w:rsid w:val="00F11825"/>
    <w:rsid w:val="00F1198F"/>
    <w:rsid w:val="00F119C4"/>
    <w:rsid w:val="00F129F6"/>
    <w:rsid w:val="00F13027"/>
    <w:rsid w:val="00F13A36"/>
    <w:rsid w:val="00F13AC2"/>
    <w:rsid w:val="00F142E2"/>
    <w:rsid w:val="00F14816"/>
    <w:rsid w:val="00F14B4C"/>
    <w:rsid w:val="00F14E97"/>
    <w:rsid w:val="00F14FCC"/>
    <w:rsid w:val="00F16290"/>
    <w:rsid w:val="00F16739"/>
    <w:rsid w:val="00F16CE1"/>
    <w:rsid w:val="00F16D05"/>
    <w:rsid w:val="00F16EB4"/>
    <w:rsid w:val="00F1700D"/>
    <w:rsid w:val="00F17038"/>
    <w:rsid w:val="00F1714E"/>
    <w:rsid w:val="00F17C5A"/>
    <w:rsid w:val="00F17C94"/>
    <w:rsid w:val="00F17F71"/>
    <w:rsid w:val="00F203D1"/>
    <w:rsid w:val="00F20D53"/>
    <w:rsid w:val="00F21A54"/>
    <w:rsid w:val="00F21A68"/>
    <w:rsid w:val="00F2200D"/>
    <w:rsid w:val="00F22011"/>
    <w:rsid w:val="00F22C55"/>
    <w:rsid w:val="00F234DF"/>
    <w:rsid w:val="00F23AF2"/>
    <w:rsid w:val="00F23C0A"/>
    <w:rsid w:val="00F23DF3"/>
    <w:rsid w:val="00F23E94"/>
    <w:rsid w:val="00F243AD"/>
    <w:rsid w:val="00F24949"/>
    <w:rsid w:val="00F25099"/>
    <w:rsid w:val="00F25BAB"/>
    <w:rsid w:val="00F25ED8"/>
    <w:rsid w:val="00F26CC5"/>
    <w:rsid w:val="00F26E17"/>
    <w:rsid w:val="00F27375"/>
    <w:rsid w:val="00F2749B"/>
    <w:rsid w:val="00F27750"/>
    <w:rsid w:val="00F27BC0"/>
    <w:rsid w:val="00F305AF"/>
    <w:rsid w:val="00F305C9"/>
    <w:rsid w:val="00F3202C"/>
    <w:rsid w:val="00F3210C"/>
    <w:rsid w:val="00F327A8"/>
    <w:rsid w:val="00F3283D"/>
    <w:rsid w:val="00F329B4"/>
    <w:rsid w:val="00F334AC"/>
    <w:rsid w:val="00F33681"/>
    <w:rsid w:val="00F34921"/>
    <w:rsid w:val="00F351EF"/>
    <w:rsid w:val="00F35365"/>
    <w:rsid w:val="00F3549F"/>
    <w:rsid w:val="00F356D4"/>
    <w:rsid w:val="00F35973"/>
    <w:rsid w:val="00F36070"/>
    <w:rsid w:val="00F361EE"/>
    <w:rsid w:val="00F36677"/>
    <w:rsid w:val="00F368C2"/>
    <w:rsid w:val="00F368F3"/>
    <w:rsid w:val="00F36A54"/>
    <w:rsid w:val="00F36B86"/>
    <w:rsid w:val="00F36CDE"/>
    <w:rsid w:val="00F36E66"/>
    <w:rsid w:val="00F37050"/>
    <w:rsid w:val="00F371A0"/>
    <w:rsid w:val="00F37396"/>
    <w:rsid w:val="00F37AD7"/>
    <w:rsid w:val="00F37DD8"/>
    <w:rsid w:val="00F407E0"/>
    <w:rsid w:val="00F40860"/>
    <w:rsid w:val="00F40949"/>
    <w:rsid w:val="00F40DED"/>
    <w:rsid w:val="00F41053"/>
    <w:rsid w:val="00F41167"/>
    <w:rsid w:val="00F41627"/>
    <w:rsid w:val="00F419EA"/>
    <w:rsid w:val="00F41DDE"/>
    <w:rsid w:val="00F421F4"/>
    <w:rsid w:val="00F426C9"/>
    <w:rsid w:val="00F4336B"/>
    <w:rsid w:val="00F43F97"/>
    <w:rsid w:val="00F4432C"/>
    <w:rsid w:val="00F4499C"/>
    <w:rsid w:val="00F44B47"/>
    <w:rsid w:val="00F453EC"/>
    <w:rsid w:val="00F45783"/>
    <w:rsid w:val="00F45953"/>
    <w:rsid w:val="00F45955"/>
    <w:rsid w:val="00F4595A"/>
    <w:rsid w:val="00F45AD5"/>
    <w:rsid w:val="00F462B0"/>
    <w:rsid w:val="00F4658D"/>
    <w:rsid w:val="00F46673"/>
    <w:rsid w:val="00F467AA"/>
    <w:rsid w:val="00F47029"/>
    <w:rsid w:val="00F47958"/>
    <w:rsid w:val="00F47C11"/>
    <w:rsid w:val="00F501BB"/>
    <w:rsid w:val="00F5029D"/>
    <w:rsid w:val="00F5051E"/>
    <w:rsid w:val="00F50A2C"/>
    <w:rsid w:val="00F50DD8"/>
    <w:rsid w:val="00F513A8"/>
    <w:rsid w:val="00F51A67"/>
    <w:rsid w:val="00F51B63"/>
    <w:rsid w:val="00F51C45"/>
    <w:rsid w:val="00F52637"/>
    <w:rsid w:val="00F52714"/>
    <w:rsid w:val="00F52DDE"/>
    <w:rsid w:val="00F53243"/>
    <w:rsid w:val="00F53C8D"/>
    <w:rsid w:val="00F53CEB"/>
    <w:rsid w:val="00F53D35"/>
    <w:rsid w:val="00F541D3"/>
    <w:rsid w:val="00F5420C"/>
    <w:rsid w:val="00F544A1"/>
    <w:rsid w:val="00F54819"/>
    <w:rsid w:val="00F54A3B"/>
    <w:rsid w:val="00F552CA"/>
    <w:rsid w:val="00F556D6"/>
    <w:rsid w:val="00F5594B"/>
    <w:rsid w:val="00F55A85"/>
    <w:rsid w:val="00F55AC0"/>
    <w:rsid w:val="00F55DC4"/>
    <w:rsid w:val="00F55EDA"/>
    <w:rsid w:val="00F566F6"/>
    <w:rsid w:val="00F568B6"/>
    <w:rsid w:val="00F56BB3"/>
    <w:rsid w:val="00F57054"/>
    <w:rsid w:val="00F5715E"/>
    <w:rsid w:val="00F5724D"/>
    <w:rsid w:val="00F575E6"/>
    <w:rsid w:val="00F605CB"/>
    <w:rsid w:val="00F60965"/>
    <w:rsid w:val="00F6101A"/>
    <w:rsid w:val="00F610F8"/>
    <w:rsid w:val="00F61436"/>
    <w:rsid w:val="00F61910"/>
    <w:rsid w:val="00F61F85"/>
    <w:rsid w:val="00F62503"/>
    <w:rsid w:val="00F6267E"/>
    <w:rsid w:val="00F627C8"/>
    <w:rsid w:val="00F6314A"/>
    <w:rsid w:val="00F64086"/>
    <w:rsid w:val="00F64276"/>
    <w:rsid w:val="00F64D69"/>
    <w:rsid w:val="00F6555D"/>
    <w:rsid w:val="00F66053"/>
    <w:rsid w:val="00F66356"/>
    <w:rsid w:val="00F66829"/>
    <w:rsid w:val="00F66F33"/>
    <w:rsid w:val="00F67BE9"/>
    <w:rsid w:val="00F67C4E"/>
    <w:rsid w:val="00F70652"/>
    <w:rsid w:val="00F709B2"/>
    <w:rsid w:val="00F70E8C"/>
    <w:rsid w:val="00F71068"/>
    <w:rsid w:val="00F7131C"/>
    <w:rsid w:val="00F71409"/>
    <w:rsid w:val="00F715C5"/>
    <w:rsid w:val="00F71679"/>
    <w:rsid w:val="00F7190A"/>
    <w:rsid w:val="00F71A0B"/>
    <w:rsid w:val="00F71A58"/>
    <w:rsid w:val="00F71A77"/>
    <w:rsid w:val="00F71C7A"/>
    <w:rsid w:val="00F71E0C"/>
    <w:rsid w:val="00F722AE"/>
    <w:rsid w:val="00F7241C"/>
    <w:rsid w:val="00F7257F"/>
    <w:rsid w:val="00F72783"/>
    <w:rsid w:val="00F72980"/>
    <w:rsid w:val="00F72B32"/>
    <w:rsid w:val="00F72BEF"/>
    <w:rsid w:val="00F72C98"/>
    <w:rsid w:val="00F72D3A"/>
    <w:rsid w:val="00F7362D"/>
    <w:rsid w:val="00F738AC"/>
    <w:rsid w:val="00F73F00"/>
    <w:rsid w:val="00F74896"/>
    <w:rsid w:val="00F749AF"/>
    <w:rsid w:val="00F75C08"/>
    <w:rsid w:val="00F75C51"/>
    <w:rsid w:val="00F762AF"/>
    <w:rsid w:val="00F76AB7"/>
    <w:rsid w:val="00F7744C"/>
    <w:rsid w:val="00F777D2"/>
    <w:rsid w:val="00F77A2F"/>
    <w:rsid w:val="00F77D7A"/>
    <w:rsid w:val="00F77DFD"/>
    <w:rsid w:val="00F77FD4"/>
    <w:rsid w:val="00F800FB"/>
    <w:rsid w:val="00F802A0"/>
    <w:rsid w:val="00F80747"/>
    <w:rsid w:val="00F824D4"/>
    <w:rsid w:val="00F82792"/>
    <w:rsid w:val="00F82A9D"/>
    <w:rsid w:val="00F82FF4"/>
    <w:rsid w:val="00F830E1"/>
    <w:rsid w:val="00F83A85"/>
    <w:rsid w:val="00F83AAD"/>
    <w:rsid w:val="00F843D9"/>
    <w:rsid w:val="00F84538"/>
    <w:rsid w:val="00F84832"/>
    <w:rsid w:val="00F84B44"/>
    <w:rsid w:val="00F84D88"/>
    <w:rsid w:val="00F84E97"/>
    <w:rsid w:val="00F84FC7"/>
    <w:rsid w:val="00F865AF"/>
    <w:rsid w:val="00F867C1"/>
    <w:rsid w:val="00F86981"/>
    <w:rsid w:val="00F877DD"/>
    <w:rsid w:val="00F87E14"/>
    <w:rsid w:val="00F910A1"/>
    <w:rsid w:val="00F91156"/>
    <w:rsid w:val="00F911BC"/>
    <w:rsid w:val="00F91680"/>
    <w:rsid w:val="00F91A6B"/>
    <w:rsid w:val="00F91AB7"/>
    <w:rsid w:val="00F923FE"/>
    <w:rsid w:val="00F9319E"/>
    <w:rsid w:val="00F935D7"/>
    <w:rsid w:val="00F93B07"/>
    <w:rsid w:val="00F93C92"/>
    <w:rsid w:val="00F93D39"/>
    <w:rsid w:val="00F93E63"/>
    <w:rsid w:val="00F947A6"/>
    <w:rsid w:val="00F94858"/>
    <w:rsid w:val="00F9522B"/>
    <w:rsid w:val="00F95803"/>
    <w:rsid w:val="00F95822"/>
    <w:rsid w:val="00F96B56"/>
    <w:rsid w:val="00F96F8A"/>
    <w:rsid w:val="00F97E00"/>
    <w:rsid w:val="00F97FF4"/>
    <w:rsid w:val="00FA03F3"/>
    <w:rsid w:val="00FA0728"/>
    <w:rsid w:val="00FA0F0C"/>
    <w:rsid w:val="00FA1914"/>
    <w:rsid w:val="00FA1BD2"/>
    <w:rsid w:val="00FA23A6"/>
    <w:rsid w:val="00FA23BE"/>
    <w:rsid w:val="00FA247E"/>
    <w:rsid w:val="00FA2737"/>
    <w:rsid w:val="00FA2CDE"/>
    <w:rsid w:val="00FA2E59"/>
    <w:rsid w:val="00FA3458"/>
    <w:rsid w:val="00FA3B4B"/>
    <w:rsid w:val="00FA3C11"/>
    <w:rsid w:val="00FA3FFF"/>
    <w:rsid w:val="00FA4201"/>
    <w:rsid w:val="00FA49A0"/>
    <w:rsid w:val="00FA4E98"/>
    <w:rsid w:val="00FA4F3A"/>
    <w:rsid w:val="00FA5354"/>
    <w:rsid w:val="00FA56FE"/>
    <w:rsid w:val="00FA57BB"/>
    <w:rsid w:val="00FA5A09"/>
    <w:rsid w:val="00FA5EE3"/>
    <w:rsid w:val="00FA6106"/>
    <w:rsid w:val="00FA6581"/>
    <w:rsid w:val="00FA680D"/>
    <w:rsid w:val="00FA74E3"/>
    <w:rsid w:val="00FA7B3B"/>
    <w:rsid w:val="00FA7C17"/>
    <w:rsid w:val="00FA7C65"/>
    <w:rsid w:val="00FB050E"/>
    <w:rsid w:val="00FB0BAF"/>
    <w:rsid w:val="00FB0ECE"/>
    <w:rsid w:val="00FB1136"/>
    <w:rsid w:val="00FB1BD3"/>
    <w:rsid w:val="00FB1F5D"/>
    <w:rsid w:val="00FB20EE"/>
    <w:rsid w:val="00FB24BB"/>
    <w:rsid w:val="00FB2C78"/>
    <w:rsid w:val="00FB2C98"/>
    <w:rsid w:val="00FB2CC5"/>
    <w:rsid w:val="00FB361D"/>
    <w:rsid w:val="00FB3848"/>
    <w:rsid w:val="00FB3E6B"/>
    <w:rsid w:val="00FB4059"/>
    <w:rsid w:val="00FB4679"/>
    <w:rsid w:val="00FB4755"/>
    <w:rsid w:val="00FB49B8"/>
    <w:rsid w:val="00FB4EF4"/>
    <w:rsid w:val="00FB52DE"/>
    <w:rsid w:val="00FB5926"/>
    <w:rsid w:val="00FB6715"/>
    <w:rsid w:val="00FB6FC0"/>
    <w:rsid w:val="00FB72F1"/>
    <w:rsid w:val="00FB7D65"/>
    <w:rsid w:val="00FB7DDE"/>
    <w:rsid w:val="00FC0529"/>
    <w:rsid w:val="00FC0AEF"/>
    <w:rsid w:val="00FC0C51"/>
    <w:rsid w:val="00FC1B25"/>
    <w:rsid w:val="00FC1BE3"/>
    <w:rsid w:val="00FC1C46"/>
    <w:rsid w:val="00FC238A"/>
    <w:rsid w:val="00FC2E5B"/>
    <w:rsid w:val="00FC3364"/>
    <w:rsid w:val="00FC33B5"/>
    <w:rsid w:val="00FC36A2"/>
    <w:rsid w:val="00FC3CD6"/>
    <w:rsid w:val="00FC3F63"/>
    <w:rsid w:val="00FC432A"/>
    <w:rsid w:val="00FC43FC"/>
    <w:rsid w:val="00FC4D82"/>
    <w:rsid w:val="00FC50B4"/>
    <w:rsid w:val="00FC52F6"/>
    <w:rsid w:val="00FC531D"/>
    <w:rsid w:val="00FC5A97"/>
    <w:rsid w:val="00FC5D5C"/>
    <w:rsid w:val="00FC5E0F"/>
    <w:rsid w:val="00FC6054"/>
    <w:rsid w:val="00FC6100"/>
    <w:rsid w:val="00FC6AC9"/>
    <w:rsid w:val="00FC6BED"/>
    <w:rsid w:val="00FC6C85"/>
    <w:rsid w:val="00FC6CF9"/>
    <w:rsid w:val="00FC71C4"/>
    <w:rsid w:val="00FC7219"/>
    <w:rsid w:val="00FC75BF"/>
    <w:rsid w:val="00FD00C5"/>
    <w:rsid w:val="00FD0C0C"/>
    <w:rsid w:val="00FD0CB4"/>
    <w:rsid w:val="00FD15FE"/>
    <w:rsid w:val="00FD1AAB"/>
    <w:rsid w:val="00FD1C20"/>
    <w:rsid w:val="00FD1E1F"/>
    <w:rsid w:val="00FD1F04"/>
    <w:rsid w:val="00FD1F17"/>
    <w:rsid w:val="00FD26BD"/>
    <w:rsid w:val="00FD2A79"/>
    <w:rsid w:val="00FD2AFD"/>
    <w:rsid w:val="00FD3A26"/>
    <w:rsid w:val="00FD42DC"/>
    <w:rsid w:val="00FD4513"/>
    <w:rsid w:val="00FD4FC0"/>
    <w:rsid w:val="00FD5896"/>
    <w:rsid w:val="00FD5E6B"/>
    <w:rsid w:val="00FD620B"/>
    <w:rsid w:val="00FD6594"/>
    <w:rsid w:val="00FD65EF"/>
    <w:rsid w:val="00FD674D"/>
    <w:rsid w:val="00FD728D"/>
    <w:rsid w:val="00FD736D"/>
    <w:rsid w:val="00FD7C0D"/>
    <w:rsid w:val="00FD7D82"/>
    <w:rsid w:val="00FE0605"/>
    <w:rsid w:val="00FE0703"/>
    <w:rsid w:val="00FE0A9B"/>
    <w:rsid w:val="00FE0BCD"/>
    <w:rsid w:val="00FE0C01"/>
    <w:rsid w:val="00FE0C81"/>
    <w:rsid w:val="00FE0EBC"/>
    <w:rsid w:val="00FE1119"/>
    <w:rsid w:val="00FE13D7"/>
    <w:rsid w:val="00FE1675"/>
    <w:rsid w:val="00FE182F"/>
    <w:rsid w:val="00FE184D"/>
    <w:rsid w:val="00FE191F"/>
    <w:rsid w:val="00FE1A5D"/>
    <w:rsid w:val="00FE1BDD"/>
    <w:rsid w:val="00FE2094"/>
    <w:rsid w:val="00FE28B2"/>
    <w:rsid w:val="00FE2D8E"/>
    <w:rsid w:val="00FE31AE"/>
    <w:rsid w:val="00FE3AB9"/>
    <w:rsid w:val="00FE3D66"/>
    <w:rsid w:val="00FE3E98"/>
    <w:rsid w:val="00FE3F4B"/>
    <w:rsid w:val="00FE4499"/>
    <w:rsid w:val="00FE5085"/>
    <w:rsid w:val="00FE5750"/>
    <w:rsid w:val="00FE5795"/>
    <w:rsid w:val="00FE57B6"/>
    <w:rsid w:val="00FE58F1"/>
    <w:rsid w:val="00FE5A82"/>
    <w:rsid w:val="00FE5DE8"/>
    <w:rsid w:val="00FE71A0"/>
    <w:rsid w:val="00FE78C6"/>
    <w:rsid w:val="00FF0200"/>
    <w:rsid w:val="00FF0273"/>
    <w:rsid w:val="00FF0282"/>
    <w:rsid w:val="00FF046C"/>
    <w:rsid w:val="00FF08AD"/>
    <w:rsid w:val="00FF16EA"/>
    <w:rsid w:val="00FF1718"/>
    <w:rsid w:val="00FF1D18"/>
    <w:rsid w:val="00FF1F60"/>
    <w:rsid w:val="00FF207D"/>
    <w:rsid w:val="00FF2A2A"/>
    <w:rsid w:val="00FF2CB6"/>
    <w:rsid w:val="00FF3B95"/>
    <w:rsid w:val="00FF3B99"/>
    <w:rsid w:val="00FF420F"/>
    <w:rsid w:val="00FF4480"/>
    <w:rsid w:val="00FF47F6"/>
    <w:rsid w:val="00FF54A4"/>
    <w:rsid w:val="00FF59C1"/>
    <w:rsid w:val="00FF5AB2"/>
    <w:rsid w:val="00FF5D0D"/>
    <w:rsid w:val="00FF62C7"/>
    <w:rsid w:val="00FF63A3"/>
    <w:rsid w:val="00FF646A"/>
    <w:rsid w:val="00FF6679"/>
    <w:rsid w:val="00FF6E3E"/>
    <w:rsid w:val="00FF75B9"/>
    <w:rsid w:val="00FF765B"/>
    <w:rsid w:val="00FF77B8"/>
    <w:rsid w:val="00FF787E"/>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10D78C76"/>
  <w15:docId w15:val="{AE134DF9-FAF0-4F76-AF04-ADCD4E707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Times New Roman" w:hAnsi="New York"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7DC8"/>
    <w:rPr>
      <w:sz w:val="24"/>
      <w:lang w:eastAsia="en-US"/>
    </w:rPr>
  </w:style>
  <w:style w:type="paragraph" w:styleId="Titre1">
    <w:name w:val="heading 1"/>
    <w:aliases w:val="Titre1,Titre2,numeroté  1.,numeroté  1.1,numeroté  1.2,numeroté  1.11,numeroté  1.3,numeroté  1.12,numeroté  1.4,numeroté  1.13,numeroté  1.21,numeroté  1.111,numeroté  1.31,numeroté  1.121,numeroté  1.5,numeroté  1.14,ARTICLE,GSA1,ChapterTitl"/>
    <w:basedOn w:val="Normal"/>
    <w:next w:val="Standardniv1"/>
    <w:qFormat/>
    <w:rsid w:val="00BC7DC8"/>
    <w:pPr>
      <w:numPr>
        <w:numId w:val="14"/>
      </w:numPr>
      <w:pBdr>
        <w:bottom w:val="single" w:sz="6" w:space="0" w:color="auto"/>
      </w:pBdr>
      <w:ind w:left="0"/>
      <w:outlineLvl w:val="0"/>
    </w:pPr>
    <w:rPr>
      <w:rFonts w:ascii="Times New Roman" w:hAnsi="Times New Roman"/>
      <w:b/>
      <w:caps/>
    </w:rPr>
  </w:style>
  <w:style w:type="paragraph" w:styleId="Titre2">
    <w:name w:val="heading 2"/>
    <w:aliases w:val="Titre 2 §1,§1,Reset numbering,l2,I2,chapitre,InterTitre,2,2nd level,h...,h2,Header 2,T2,Titre 2 SQ,H2,Titre 1.1,Überschrift 2 Anhang,Überschrift 2 Anhang1,Überschrift 2 Anhang2,Überschrift 2 Anhang11,Überschrift 2 Anhang21,heading 2,Titre 1b"/>
    <w:basedOn w:val="Normal"/>
    <w:next w:val="Standardniv2"/>
    <w:qFormat/>
    <w:rsid w:val="00BC7DC8"/>
    <w:pPr>
      <w:numPr>
        <w:ilvl w:val="1"/>
        <w:numId w:val="14"/>
      </w:numPr>
      <w:ind w:left="4395"/>
      <w:outlineLvl w:val="1"/>
    </w:pPr>
    <w:rPr>
      <w:rFonts w:ascii="Times" w:hAnsi="Times"/>
      <w:b/>
      <w:smallCaps/>
      <w:sz w:val="22"/>
    </w:rPr>
  </w:style>
  <w:style w:type="paragraph" w:styleId="Titre3">
    <w:name w:val="heading 3"/>
    <w:aliases w:val="H3,Level 1 - 1,l3,CT,3,t3,3rd level,heading 3,Titre 3 SQ,T3,numéroté ...,numéroté  1.1.1,numéroté  1.1.11,numéroté  1.1.12,numéroté  1.1.111,numéroté  1.1.13,numéroté  1.1.112,numéroté  1.1.14,numéroté  1.1.113,numéroté  1.1.121"/>
    <w:basedOn w:val="Normal"/>
    <w:next w:val="Standardniv3"/>
    <w:qFormat/>
    <w:rsid w:val="00BC7DC8"/>
    <w:pPr>
      <w:numPr>
        <w:ilvl w:val="2"/>
        <w:numId w:val="14"/>
      </w:numPr>
      <w:ind w:left="720"/>
      <w:outlineLvl w:val="2"/>
    </w:pPr>
    <w:rPr>
      <w:rFonts w:ascii="Times" w:hAnsi="Times"/>
      <w:b/>
      <w:sz w:val="22"/>
    </w:rPr>
  </w:style>
  <w:style w:type="paragraph" w:styleId="Titre4">
    <w:name w:val="heading 4"/>
    <w:aliases w:val="H4,numéroté  1.1.1.1.,numéroté  1.1.1.1.1,numéroté  1.1.1.1.2,numéroté  1.1.1.1.11,numéroté  1.1.1.1.3,numéroté  1.1.1.1.12,numéroté  1.1.1.1.4,numéroté  1.1.1.1.13,numéroté  1.1.1.1.21,numéroté  1.1.1.1.111,numéroté  1.1.1.1.31"/>
    <w:basedOn w:val="Normal"/>
    <w:next w:val="Standardniv3"/>
    <w:qFormat/>
    <w:rsid w:val="00BC7DC8"/>
    <w:pPr>
      <w:numPr>
        <w:ilvl w:val="3"/>
        <w:numId w:val="14"/>
      </w:numPr>
      <w:outlineLvl w:val="3"/>
    </w:pPr>
    <w:rPr>
      <w:rFonts w:ascii="Times New Roman" w:hAnsi="Times New Roman"/>
    </w:rPr>
  </w:style>
  <w:style w:type="paragraph" w:styleId="Titre5">
    <w:name w:val="heading 5"/>
    <w:basedOn w:val="Normal"/>
    <w:next w:val="Normal"/>
    <w:qFormat/>
    <w:rsid w:val="00BC7DC8"/>
    <w:pPr>
      <w:numPr>
        <w:ilvl w:val="4"/>
        <w:numId w:val="14"/>
      </w:numPr>
      <w:outlineLvl w:val="4"/>
    </w:pPr>
    <w:rPr>
      <w:rFonts w:ascii="Helvetica" w:hAnsi="Helvetica"/>
      <w:b/>
      <w:sz w:val="20"/>
    </w:rPr>
  </w:style>
  <w:style w:type="paragraph" w:styleId="Titre6">
    <w:name w:val="heading 6"/>
    <w:aliases w:val="Annexe 1"/>
    <w:basedOn w:val="Normal"/>
    <w:next w:val="Normal"/>
    <w:qFormat/>
    <w:rsid w:val="00BC7DC8"/>
    <w:pPr>
      <w:numPr>
        <w:ilvl w:val="5"/>
        <w:numId w:val="14"/>
      </w:numPr>
      <w:outlineLvl w:val="5"/>
    </w:pPr>
    <w:rPr>
      <w:rFonts w:ascii="Helvetica" w:hAnsi="Helvetica"/>
      <w:sz w:val="20"/>
      <w:u w:val="single"/>
    </w:rPr>
  </w:style>
  <w:style w:type="paragraph" w:styleId="Titre7">
    <w:name w:val="heading 7"/>
    <w:aliases w:val="Annexe2"/>
    <w:basedOn w:val="Normal"/>
    <w:next w:val="Normal"/>
    <w:qFormat/>
    <w:rsid w:val="00BC7DC8"/>
    <w:pPr>
      <w:numPr>
        <w:ilvl w:val="6"/>
        <w:numId w:val="14"/>
      </w:numPr>
      <w:outlineLvl w:val="6"/>
    </w:pPr>
    <w:rPr>
      <w:rFonts w:ascii="Helvetica" w:hAnsi="Helvetica"/>
      <w:i/>
      <w:sz w:val="20"/>
    </w:rPr>
  </w:style>
  <w:style w:type="paragraph" w:styleId="Titre8">
    <w:name w:val="heading 8"/>
    <w:aliases w:val="Annexe3"/>
    <w:basedOn w:val="Normal"/>
    <w:next w:val="Normal"/>
    <w:qFormat/>
    <w:rsid w:val="00BC7DC8"/>
    <w:pPr>
      <w:numPr>
        <w:ilvl w:val="7"/>
        <w:numId w:val="14"/>
      </w:numPr>
      <w:outlineLvl w:val="7"/>
    </w:pPr>
    <w:rPr>
      <w:rFonts w:ascii="Helvetica" w:hAnsi="Helvetica"/>
      <w:i/>
      <w:sz w:val="20"/>
    </w:rPr>
  </w:style>
  <w:style w:type="paragraph" w:styleId="Titre9">
    <w:name w:val="heading 9"/>
    <w:aliases w:val="Annexe4,Titre 10"/>
    <w:basedOn w:val="Normal"/>
    <w:next w:val="Normal"/>
    <w:qFormat/>
    <w:rsid w:val="00BC7DC8"/>
    <w:pPr>
      <w:numPr>
        <w:ilvl w:val="8"/>
        <w:numId w:val="14"/>
      </w:numPr>
      <w:outlineLvl w:val="8"/>
    </w:pPr>
    <w:rPr>
      <w:rFonts w:ascii="Helvetica" w:hAnsi="Helvetica"/>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niv1">
    <w:name w:val="Standard niv 1"/>
    <w:basedOn w:val="Titre1"/>
    <w:rsid w:val="00BC7DC8"/>
    <w:pPr>
      <w:pBdr>
        <w:bottom w:val="none" w:sz="0" w:space="0" w:color="auto"/>
      </w:pBdr>
      <w:jc w:val="both"/>
      <w:outlineLvl w:val="9"/>
    </w:pPr>
    <w:rPr>
      <w:b w:val="0"/>
      <w:caps w:val="0"/>
    </w:rPr>
  </w:style>
  <w:style w:type="paragraph" w:customStyle="1" w:styleId="Standardniv2">
    <w:name w:val="Standard niv 2"/>
    <w:basedOn w:val="Normal"/>
    <w:rsid w:val="00BC7DC8"/>
    <w:pPr>
      <w:ind w:left="1276"/>
      <w:jc w:val="both"/>
    </w:pPr>
    <w:rPr>
      <w:rFonts w:ascii="Times" w:hAnsi="Times"/>
      <w:sz w:val="22"/>
    </w:rPr>
  </w:style>
  <w:style w:type="paragraph" w:customStyle="1" w:styleId="Standardniv3">
    <w:name w:val="Standard niv 3"/>
    <w:basedOn w:val="Normal"/>
    <w:rsid w:val="00BC7DC8"/>
    <w:pPr>
      <w:ind w:left="2126"/>
      <w:jc w:val="both"/>
    </w:pPr>
    <w:rPr>
      <w:rFonts w:ascii="Times" w:hAnsi="Times"/>
      <w:sz w:val="22"/>
    </w:rPr>
  </w:style>
  <w:style w:type="paragraph" w:styleId="TM5">
    <w:name w:val="toc 5"/>
    <w:basedOn w:val="Normal"/>
    <w:next w:val="Normal"/>
    <w:semiHidden/>
    <w:rsid w:val="00BC7DC8"/>
    <w:pPr>
      <w:ind w:left="720"/>
    </w:pPr>
    <w:rPr>
      <w:rFonts w:ascii="Times New Roman" w:hAnsi="Times New Roman"/>
      <w:sz w:val="20"/>
    </w:rPr>
  </w:style>
  <w:style w:type="paragraph" w:styleId="TM4">
    <w:name w:val="toc 4"/>
    <w:basedOn w:val="Normal"/>
    <w:next w:val="Normal"/>
    <w:semiHidden/>
    <w:rsid w:val="00BC7DC8"/>
    <w:pPr>
      <w:ind w:left="480"/>
    </w:pPr>
    <w:rPr>
      <w:rFonts w:ascii="Times New Roman" w:hAnsi="Times New Roman"/>
      <w:sz w:val="20"/>
    </w:rPr>
  </w:style>
  <w:style w:type="paragraph" w:styleId="TM3">
    <w:name w:val="toc 3"/>
    <w:basedOn w:val="Normal"/>
    <w:next w:val="Normal"/>
    <w:semiHidden/>
    <w:rsid w:val="00BC7DC8"/>
    <w:pPr>
      <w:ind w:left="240"/>
    </w:pPr>
    <w:rPr>
      <w:rFonts w:ascii="Times New Roman" w:hAnsi="Times New Roman"/>
      <w:sz w:val="20"/>
    </w:rPr>
  </w:style>
  <w:style w:type="paragraph" w:styleId="TM2">
    <w:name w:val="toc 2"/>
    <w:basedOn w:val="Normal"/>
    <w:next w:val="Normal"/>
    <w:semiHidden/>
    <w:rsid w:val="00BC7DC8"/>
    <w:pPr>
      <w:spacing w:before="240"/>
    </w:pPr>
    <w:rPr>
      <w:rFonts w:ascii="Times New Roman" w:hAnsi="Times New Roman"/>
      <w:b/>
      <w:sz w:val="20"/>
    </w:rPr>
  </w:style>
  <w:style w:type="paragraph" w:styleId="TM1">
    <w:name w:val="toc 1"/>
    <w:basedOn w:val="Normal"/>
    <w:next w:val="Normal"/>
    <w:uiPriority w:val="39"/>
    <w:rsid w:val="00BC7DC8"/>
    <w:pPr>
      <w:spacing w:before="360"/>
    </w:pPr>
    <w:rPr>
      <w:rFonts w:ascii="Arial" w:hAnsi="Arial"/>
      <w:b/>
      <w:caps/>
    </w:rPr>
  </w:style>
  <w:style w:type="paragraph" w:customStyle="1" w:styleId="alinaniv1">
    <w:name w:val="alinéa niv 1"/>
    <w:basedOn w:val="Standardniv1"/>
    <w:rsid w:val="00BC7DC8"/>
    <w:pPr>
      <w:ind w:left="851" w:hanging="283"/>
    </w:pPr>
  </w:style>
  <w:style w:type="paragraph" w:customStyle="1" w:styleId="alinaniv2">
    <w:name w:val="alinéa niv 2"/>
    <w:basedOn w:val="Standardniv2"/>
    <w:rsid w:val="00BC7DC8"/>
    <w:pPr>
      <w:ind w:left="1560" w:hanging="283"/>
    </w:pPr>
  </w:style>
  <w:style w:type="paragraph" w:customStyle="1" w:styleId="alinaniv3">
    <w:name w:val="alinéa niv 3"/>
    <w:basedOn w:val="Standardniv3"/>
    <w:rsid w:val="00BC7DC8"/>
    <w:pPr>
      <w:ind w:left="2381" w:hanging="255"/>
    </w:pPr>
  </w:style>
  <w:style w:type="paragraph" w:styleId="TM6">
    <w:name w:val="toc 6"/>
    <w:basedOn w:val="Normal"/>
    <w:next w:val="Normal"/>
    <w:semiHidden/>
    <w:rsid w:val="00BC7DC8"/>
    <w:pPr>
      <w:ind w:left="960"/>
    </w:pPr>
    <w:rPr>
      <w:rFonts w:ascii="Times New Roman" w:hAnsi="Times New Roman"/>
      <w:sz w:val="20"/>
    </w:rPr>
  </w:style>
  <w:style w:type="paragraph" w:styleId="TM7">
    <w:name w:val="toc 7"/>
    <w:basedOn w:val="Normal"/>
    <w:next w:val="Normal"/>
    <w:semiHidden/>
    <w:rsid w:val="00BC7DC8"/>
    <w:pPr>
      <w:ind w:left="1200"/>
    </w:pPr>
    <w:rPr>
      <w:rFonts w:ascii="Times New Roman" w:hAnsi="Times New Roman"/>
      <w:sz w:val="20"/>
    </w:rPr>
  </w:style>
  <w:style w:type="paragraph" w:styleId="TM8">
    <w:name w:val="toc 8"/>
    <w:basedOn w:val="Normal"/>
    <w:next w:val="Normal"/>
    <w:semiHidden/>
    <w:rsid w:val="00BC7DC8"/>
    <w:pPr>
      <w:ind w:left="1440"/>
    </w:pPr>
    <w:rPr>
      <w:rFonts w:ascii="Times New Roman" w:hAnsi="Times New Roman"/>
      <w:sz w:val="20"/>
    </w:rPr>
  </w:style>
  <w:style w:type="paragraph" w:styleId="TM9">
    <w:name w:val="toc 9"/>
    <w:basedOn w:val="Normal"/>
    <w:next w:val="Normal"/>
    <w:semiHidden/>
    <w:rsid w:val="00BC7DC8"/>
    <w:pPr>
      <w:ind w:left="1680"/>
    </w:pPr>
    <w:rPr>
      <w:rFonts w:ascii="Times New Roman" w:hAnsi="Times New Roman"/>
      <w:sz w:val="20"/>
    </w:rPr>
  </w:style>
  <w:style w:type="paragraph" w:styleId="Corpsdetexte">
    <w:name w:val="Body Text"/>
    <w:basedOn w:val="Normal"/>
    <w:rsid w:val="00BC7DC8"/>
    <w:pPr>
      <w:jc w:val="both"/>
    </w:pPr>
    <w:rPr>
      <w:rFonts w:ascii="Times New Roman" w:hAnsi="Times New Roman"/>
      <w:sz w:val="22"/>
    </w:rPr>
  </w:style>
  <w:style w:type="paragraph" w:styleId="Retraitcorpsdetexte">
    <w:name w:val="Body Text Indent"/>
    <w:basedOn w:val="Normal"/>
    <w:rsid w:val="00BC7DC8"/>
    <w:pPr>
      <w:ind w:left="284" w:firstLine="567"/>
      <w:jc w:val="both"/>
    </w:pPr>
    <w:rPr>
      <w:rFonts w:ascii="Times New Roman" w:hAnsi="Times New Roman"/>
      <w:sz w:val="22"/>
    </w:rPr>
  </w:style>
  <w:style w:type="paragraph" w:styleId="En-tte">
    <w:name w:val="header"/>
    <w:aliases w:val="En-tête1,E.e"/>
    <w:basedOn w:val="Normal"/>
    <w:link w:val="En-tteCar"/>
    <w:uiPriority w:val="99"/>
    <w:rsid w:val="00BC7DC8"/>
    <w:pPr>
      <w:tabs>
        <w:tab w:val="center" w:pos="4536"/>
        <w:tab w:val="right" w:pos="9072"/>
      </w:tabs>
    </w:pPr>
  </w:style>
  <w:style w:type="character" w:styleId="Numrodepage">
    <w:name w:val="page number"/>
    <w:basedOn w:val="Policepardfaut"/>
    <w:rsid w:val="00BC7DC8"/>
  </w:style>
  <w:style w:type="character" w:styleId="lev">
    <w:name w:val="Strong"/>
    <w:basedOn w:val="Policepardfaut"/>
    <w:uiPriority w:val="22"/>
    <w:qFormat/>
    <w:rsid w:val="00BC7DC8"/>
    <w:rPr>
      <w:b/>
    </w:rPr>
  </w:style>
  <w:style w:type="paragraph" w:styleId="Pieddepage">
    <w:name w:val="footer"/>
    <w:basedOn w:val="Normal"/>
    <w:link w:val="PieddepageCar"/>
    <w:rsid w:val="00BC7DC8"/>
    <w:pPr>
      <w:tabs>
        <w:tab w:val="center" w:pos="4536"/>
        <w:tab w:val="right" w:pos="9072"/>
      </w:tabs>
    </w:pPr>
  </w:style>
  <w:style w:type="paragraph" w:styleId="Titre">
    <w:name w:val="Title"/>
    <w:basedOn w:val="Normal"/>
    <w:qFormat/>
    <w:rsid w:val="00BC7DC8"/>
    <w:pPr>
      <w:jc w:val="center"/>
    </w:pPr>
    <w:rPr>
      <w:rFonts w:ascii="Times New Roman" w:hAnsi="Times New Roman"/>
      <w:b/>
      <w:sz w:val="30"/>
    </w:rPr>
  </w:style>
  <w:style w:type="paragraph" w:styleId="Commentaire">
    <w:name w:val="annotation text"/>
    <w:basedOn w:val="Normal"/>
    <w:link w:val="CommentaireCar"/>
    <w:uiPriority w:val="99"/>
    <w:rsid w:val="00BC7DC8"/>
    <w:pPr>
      <w:widowControl w:val="0"/>
    </w:pPr>
    <w:rPr>
      <w:rFonts w:ascii="Times New Roman" w:hAnsi="Times New Roman"/>
      <w:lang w:eastAsia="fr-FR"/>
    </w:rPr>
  </w:style>
  <w:style w:type="paragraph" w:customStyle="1" w:styleId="Normal1">
    <w:name w:val="Normal1"/>
    <w:basedOn w:val="Normal"/>
    <w:rsid w:val="00BC7DC8"/>
    <w:pPr>
      <w:keepLines/>
      <w:widowControl w:val="0"/>
      <w:tabs>
        <w:tab w:val="left" w:pos="284"/>
        <w:tab w:val="left" w:pos="567"/>
        <w:tab w:val="left" w:pos="851"/>
      </w:tabs>
      <w:ind w:firstLine="284"/>
      <w:jc w:val="both"/>
    </w:pPr>
    <w:rPr>
      <w:rFonts w:ascii="Times New Roman" w:hAnsi="Times New Roman"/>
      <w:lang w:eastAsia="fr-FR"/>
    </w:rPr>
  </w:style>
  <w:style w:type="paragraph" w:styleId="Corpsdetexte2">
    <w:name w:val="Body Text 2"/>
    <w:basedOn w:val="Normal"/>
    <w:rsid w:val="00BC7DC8"/>
    <w:pPr>
      <w:jc w:val="both"/>
    </w:pPr>
    <w:rPr>
      <w:rFonts w:ascii="Times New Roman" w:hAnsi="Times New Roman"/>
      <w:sz w:val="20"/>
    </w:rPr>
  </w:style>
  <w:style w:type="paragraph" w:styleId="Retraitcorpsdetexte2">
    <w:name w:val="Body Text Indent 2"/>
    <w:basedOn w:val="Normal"/>
    <w:link w:val="Retraitcorpsdetexte2Car"/>
    <w:rsid w:val="00BC7DC8"/>
    <w:pPr>
      <w:ind w:left="567"/>
      <w:jc w:val="both"/>
    </w:pPr>
    <w:rPr>
      <w:rFonts w:ascii="Times New Roman" w:hAnsi="Times New Roman"/>
    </w:rPr>
  </w:style>
  <w:style w:type="paragraph" w:styleId="Corpsdetexte3">
    <w:name w:val="Body Text 3"/>
    <w:basedOn w:val="Normal"/>
    <w:link w:val="Corpsdetexte3Car"/>
    <w:rsid w:val="00BC7DC8"/>
    <w:pPr>
      <w:jc w:val="both"/>
    </w:pPr>
    <w:rPr>
      <w:rFonts w:ascii="Times New Roman" w:hAnsi="Times New Roman"/>
    </w:rPr>
  </w:style>
  <w:style w:type="paragraph" w:customStyle="1" w:styleId="P1">
    <w:name w:val="P1"/>
    <w:basedOn w:val="Normal"/>
    <w:rsid w:val="00BC7DC8"/>
    <w:pPr>
      <w:spacing w:after="240" w:line="240" w:lineRule="exact"/>
      <w:jc w:val="both"/>
    </w:pPr>
    <w:rPr>
      <w:rFonts w:ascii="Arial" w:hAnsi="Arial"/>
      <w:sz w:val="20"/>
      <w:lang w:eastAsia="fr-FR"/>
    </w:rPr>
  </w:style>
  <w:style w:type="paragraph" w:customStyle="1" w:styleId="StyleLatinGaramondComplexeArial12ptAprs0pt">
    <w:name w:val="Style (Latin) Garamond (Complexe) Arial 12 pt Après : 0 pt"/>
    <w:basedOn w:val="Normal"/>
    <w:autoRedefine/>
    <w:semiHidden/>
    <w:rsid w:val="00CF23CF"/>
    <w:pPr>
      <w:tabs>
        <w:tab w:val="left" w:pos="0"/>
      </w:tabs>
      <w:jc w:val="both"/>
    </w:pPr>
    <w:rPr>
      <w:rFonts w:ascii="Arial" w:hAnsi="Arial"/>
      <w:sz w:val="20"/>
    </w:rPr>
  </w:style>
  <w:style w:type="paragraph" w:styleId="Retraitcorpsdetexte3">
    <w:name w:val="Body Text Indent 3"/>
    <w:basedOn w:val="Normal"/>
    <w:link w:val="Retraitcorpsdetexte3Car"/>
    <w:rsid w:val="00BC7DC8"/>
    <w:pPr>
      <w:ind w:left="567"/>
      <w:jc w:val="both"/>
    </w:pPr>
    <w:rPr>
      <w:rFonts w:ascii="Arial" w:hAnsi="Arial"/>
      <w:color w:val="FF0000"/>
      <w:sz w:val="20"/>
    </w:rPr>
  </w:style>
  <w:style w:type="paragraph" w:customStyle="1" w:styleId="paragraphe1">
    <w:name w:val="paragraphe1"/>
    <w:basedOn w:val="Normal"/>
    <w:rsid w:val="00BC7DC8"/>
    <w:pPr>
      <w:numPr>
        <w:numId w:val="2"/>
      </w:numPr>
      <w:spacing w:before="60"/>
      <w:jc w:val="both"/>
    </w:pPr>
    <w:rPr>
      <w:rFonts w:ascii="Times New Roman" w:hAnsi="Times New Roman"/>
      <w:sz w:val="20"/>
    </w:rPr>
  </w:style>
  <w:style w:type="paragraph" w:customStyle="1" w:styleId="Retrait1">
    <w:name w:val="Retrait 1"/>
    <w:basedOn w:val="Normal"/>
    <w:rsid w:val="00BC7DC8"/>
    <w:pPr>
      <w:numPr>
        <w:numId w:val="3"/>
      </w:numPr>
      <w:tabs>
        <w:tab w:val="left" w:pos="993"/>
        <w:tab w:val="left" w:pos="3969"/>
        <w:tab w:val="left" w:pos="6237"/>
      </w:tabs>
      <w:ind w:left="935" w:hanging="357"/>
      <w:jc w:val="both"/>
    </w:pPr>
    <w:rPr>
      <w:rFonts w:ascii="Arial" w:hAnsi="Arial"/>
    </w:rPr>
  </w:style>
  <w:style w:type="character" w:styleId="Lienhypertexte">
    <w:name w:val="Hyperlink"/>
    <w:basedOn w:val="Policepardfaut"/>
    <w:uiPriority w:val="99"/>
    <w:rsid w:val="00BC7DC8"/>
    <w:rPr>
      <w:color w:val="0000FF"/>
      <w:u w:val="single"/>
    </w:rPr>
  </w:style>
  <w:style w:type="paragraph" w:styleId="Notedebasdepage">
    <w:name w:val="footnote text"/>
    <w:basedOn w:val="Normal"/>
    <w:semiHidden/>
    <w:rsid w:val="00BC7DC8"/>
    <w:rPr>
      <w:rFonts w:ascii="Univers (WN)" w:hAnsi="Univers (WN)"/>
      <w:sz w:val="20"/>
    </w:rPr>
  </w:style>
  <w:style w:type="paragraph" w:styleId="Normalcentr">
    <w:name w:val="Block Text"/>
    <w:basedOn w:val="Normal"/>
    <w:rsid w:val="00BC7DC8"/>
    <w:pPr>
      <w:tabs>
        <w:tab w:val="left" w:pos="1134"/>
        <w:tab w:val="left" w:pos="5954"/>
        <w:tab w:val="left" w:pos="8505"/>
      </w:tabs>
      <w:spacing w:line="240" w:lineRule="exact"/>
      <w:ind w:left="142" w:right="140" w:firstLine="1"/>
    </w:pPr>
    <w:rPr>
      <w:rFonts w:ascii="Times New Roman" w:hAnsi="Times New Roman"/>
      <w:lang w:eastAsia="fr-FR"/>
    </w:rPr>
  </w:style>
  <w:style w:type="paragraph" w:customStyle="1" w:styleId="En-tteEn-tte1Ee">
    <w:name w:val="En-tête.En-tête1.E.e"/>
    <w:basedOn w:val="Normal"/>
    <w:rsid w:val="00BC7DC8"/>
    <w:pPr>
      <w:tabs>
        <w:tab w:val="center" w:pos="4536"/>
        <w:tab w:val="right" w:pos="9072"/>
      </w:tabs>
    </w:pPr>
    <w:rPr>
      <w:lang w:eastAsia="fr-FR"/>
    </w:rPr>
  </w:style>
  <w:style w:type="paragraph" w:customStyle="1" w:styleId="Chapitre">
    <w:name w:val="Chapitre"/>
    <w:basedOn w:val="Normal"/>
    <w:link w:val="ChapitreCar"/>
    <w:rsid w:val="00BC7DC8"/>
    <w:pPr>
      <w:pBdr>
        <w:bottom w:val="thinThickSmallGap" w:sz="12" w:space="1" w:color="000080"/>
      </w:pBdr>
      <w:jc w:val="center"/>
    </w:pPr>
    <w:rPr>
      <w:rFonts w:ascii="Century Gothic" w:hAnsi="Century Gothic"/>
      <w:b/>
      <w:color w:val="000080"/>
      <w:sz w:val="40"/>
    </w:rPr>
  </w:style>
  <w:style w:type="paragraph" w:styleId="Sous-titre">
    <w:name w:val="Subtitle"/>
    <w:basedOn w:val="Normal"/>
    <w:qFormat/>
    <w:rsid w:val="00BC7DC8"/>
    <w:pPr>
      <w:jc w:val="center"/>
    </w:pPr>
    <w:rPr>
      <w:rFonts w:ascii="Arial" w:hAnsi="Arial"/>
      <w:b/>
      <w:color w:val="808080"/>
      <w:sz w:val="28"/>
    </w:rPr>
  </w:style>
  <w:style w:type="paragraph" w:customStyle="1" w:styleId="p10">
    <w:name w:val="p1"/>
    <w:basedOn w:val="Normal"/>
    <w:rsid w:val="00BC7DC8"/>
    <w:pPr>
      <w:spacing w:line="360" w:lineRule="auto"/>
      <w:ind w:left="1418"/>
      <w:jc w:val="both"/>
    </w:pPr>
    <w:rPr>
      <w:rFonts w:ascii="Times New Roman" w:hAnsi="Times New Roman"/>
      <w:sz w:val="22"/>
      <w:lang w:eastAsia="fr-FR"/>
    </w:rPr>
  </w:style>
  <w:style w:type="paragraph" w:customStyle="1" w:styleId="Normal2">
    <w:name w:val="Normal2"/>
    <w:basedOn w:val="Normal"/>
    <w:rsid w:val="00BC7DC8"/>
    <w:pPr>
      <w:keepLines/>
      <w:widowControl w:val="0"/>
      <w:tabs>
        <w:tab w:val="left" w:pos="567"/>
        <w:tab w:val="left" w:pos="851"/>
        <w:tab w:val="left" w:pos="1134"/>
      </w:tabs>
      <w:ind w:left="284" w:firstLine="284"/>
      <w:jc w:val="both"/>
    </w:pPr>
    <w:rPr>
      <w:rFonts w:ascii="Times New Roman" w:hAnsi="Times New Roman"/>
    </w:rPr>
  </w:style>
  <w:style w:type="paragraph" w:styleId="Textebrut">
    <w:name w:val="Plain Text"/>
    <w:basedOn w:val="Normal"/>
    <w:rsid w:val="00BC7DC8"/>
    <w:rPr>
      <w:rFonts w:ascii="Courier New" w:hAnsi="Courier New"/>
      <w:sz w:val="20"/>
      <w:lang w:eastAsia="fr-FR"/>
    </w:rPr>
  </w:style>
  <w:style w:type="paragraph" w:customStyle="1" w:styleId="p2">
    <w:name w:val="p2"/>
    <w:basedOn w:val="Normal"/>
    <w:rsid w:val="00BC7DC8"/>
    <w:pPr>
      <w:spacing w:after="240" w:line="240" w:lineRule="atLeast"/>
      <w:ind w:left="1134"/>
      <w:jc w:val="both"/>
    </w:pPr>
    <w:rPr>
      <w:rFonts w:ascii="Univers" w:hAnsi="Univers"/>
      <w:noProof/>
      <w:sz w:val="22"/>
    </w:rPr>
  </w:style>
  <w:style w:type="paragraph" w:customStyle="1" w:styleId="fcase1ertab">
    <w:name w:val="f_case_1ertab"/>
    <w:basedOn w:val="Normal"/>
    <w:rsid w:val="00BC7DC8"/>
    <w:pPr>
      <w:tabs>
        <w:tab w:val="left" w:pos="426"/>
      </w:tabs>
      <w:ind w:left="709" w:hanging="709"/>
      <w:jc w:val="both"/>
    </w:pPr>
    <w:rPr>
      <w:rFonts w:ascii="Univers (WN)" w:hAnsi="Univers (WN)"/>
      <w:sz w:val="20"/>
    </w:rPr>
  </w:style>
  <w:style w:type="paragraph" w:styleId="Explorateurdedocuments">
    <w:name w:val="Document Map"/>
    <w:basedOn w:val="Normal"/>
    <w:semiHidden/>
    <w:rsid w:val="00BC7DC8"/>
    <w:pPr>
      <w:shd w:val="clear" w:color="auto" w:fill="000080"/>
    </w:pPr>
    <w:rPr>
      <w:rFonts w:ascii="Tahoma" w:hAnsi="Tahoma"/>
    </w:rPr>
  </w:style>
  <w:style w:type="paragraph" w:customStyle="1" w:styleId="Corpsdetexte21">
    <w:name w:val="Corps de texte 21"/>
    <w:basedOn w:val="Normal"/>
    <w:rsid w:val="00BC7DC8"/>
    <w:pPr>
      <w:jc w:val="both"/>
    </w:pPr>
    <w:rPr>
      <w:rFonts w:ascii="Arial" w:hAnsi="Arial"/>
    </w:rPr>
  </w:style>
  <w:style w:type="paragraph" w:customStyle="1" w:styleId="fcasegauche">
    <w:name w:val="f_case_gauche"/>
    <w:basedOn w:val="Normal"/>
    <w:rsid w:val="00BC7DC8"/>
    <w:pPr>
      <w:spacing w:after="60"/>
      <w:ind w:left="284" w:hanging="284"/>
      <w:jc w:val="both"/>
    </w:pPr>
    <w:rPr>
      <w:rFonts w:ascii="Univers (WN)" w:hAnsi="Univers (WN)"/>
      <w:sz w:val="20"/>
      <w:lang w:eastAsia="fr-FR"/>
    </w:rPr>
  </w:style>
  <w:style w:type="character" w:styleId="Marquedecommentaire">
    <w:name w:val="annotation reference"/>
    <w:basedOn w:val="Policepardfaut"/>
    <w:uiPriority w:val="99"/>
    <w:rsid w:val="00BC7DC8"/>
    <w:rPr>
      <w:sz w:val="16"/>
    </w:rPr>
  </w:style>
  <w:style w:type="character" w:styleId="Appelnotedebasdep">
    <w:name w:val="footnote reference"/>
    <w:basedOn w:val="Policepardfaut"/>
    <w:semiHidden/>
    <w:rsid w:val="00BC7DC8"/>
    <w:rPr>
      <w:vertAlign w:val="superscript"/>
    </w:rPr>
  </w:style>
  <w:style w:type="paragraph" w:customStyle="1" w:styleId="Titre2Titre211Resetnumberingl2I2chapitreInterTitre22ndlevelh2Header2T2Titre2SQH2Titre11berschrift2Anhangberschrift2Anhang1berschrift2Anhang2berschrift2Anhang11berschrift2Anhang21">
    <w:name w:val="Titre 2.Titre 2 §1.§1.Reset numbering.l2.I2.chapitre.InterTitre.2.2nd level.h2.Header 2.T2.Titre 2 SQ.H2.Titre 1.1.Überschrift 2 Anhang.Überschrift 2 Anhang1.Überschrift 2 Anhang2.Überschrift 2 Anhang11.Überschrift 2 Anhang21"/>
    <w:basedOn w:val="Normal"/>
    <w:next w:val="Normal"/>
    <w:rsid w:val="00BC7DC8"/>
    <w:pPr>
      <w:keepNext/>
      <w:numPr>
        <w:ilvl w:val="1"/>
        <w:numId w:val="1"/>
      </w:numPr>
      <w:spacing w:before="240" w:after="60"/>
      <w:jc w:val="both"/>
      <w:outlineLvl w:val="1"/>
    </w:pPr>
    <w:rPr>
      <w:rFonts w:ascii="Arial Gras" w:hAnsi="Arial Gras"/>
      <w:b/>
      <w:sz w:val="20"/>
      <w:u w:val="single"/>
      <w:lang w:eastAsia="fr-FR"/>
    </w:rPr>
  </w:style>
  <w:style w:type="paragraph" w:customStyle="1" w:styleId="Titre3H3Level1-1l3CT3t33rdlevelTitre3SQT3">
    <w:name w:val="Titre 3.H3.Level 1 - 1.l3.CT.3.t3.3rd level.Titre 3 SQ.T3"/>
    <w:basedOn w:val="Normal"/>
    <w:next w:val="Normal"/>
    <w:rsid w:val="00BC7DC8"/>
    <w:pPr>
      <w:keepNext/>
      <w:numPr>
        <w:ilvl w:val="2"/>
        <w:numId w:val="1"/>
      </w:numPr>
      <w:spacing w:before="240" w:after="60"/>
      <w:jc w:val="both"/>
      <w:outlineLvl w:val="2"/>
    </w:pPr>
    <w:rPr>
      <w:rFonts w:ascii="Arial Gras" w:hAnsi="Arial Gras"/>
      <w:b/>
      <w:i/>
      <w:sz w:val="20"/>
      <w:u w:val="single"/>
      <w:lang w:eastAsia="fr-FR"/>
    </w:rPr>
  </w:style>
  <w:style w:type="paragraph" w:customStyle="1" w:styleId="Titre4H4">
    <w:name w:val="Titre 4.H4"/>
    <w:basedOn w:val="Normal"/>
    <w:next w:val="Normal"/>
    <w:rsid w:val="00BC7DC8"/>
    <w:pPr>
      <w:keepNext/>
      <w:numPr>
        <w:ilvl w:val="3"/>
        <w:numId w:val="1"/>
      </w:numPr>
      <w:outlineLvl w:val="3"/>
    </w:pPr>
    <w:rPr>
      <w:rFonts w:ascii="Arial" w:hAnsi="Arial"/>
      <w:sz w:val="20"/>
      <w:u w:val="single"/>
      <w:lang w:eastAsia="fr-FR"/>
    </w:rPr>
  </w:style>
  <w:style w:type="paragraph" w:styleId="Textedebulles">
    <w:name w:val="Balloon Text"/>
    <w:basedOn w:val="Normal"/>
    <w:semiHidden/>
    <w:rsid w:val="00C05E6D"/>
    <w:rPr>
      <w:rFonts w:ascii="Tahoma" w:hAnsi="Tahoma" w:cs="Tahoma"/>
      <w:sz w:val="16"/>
      <w:szCs w:val="16"/>
    </w:rPr>
  </w:style>
  <w:style w:type="paragraph" w:styleId="Objetducommentaire">
    <w:name w:val="annotation subject"/>
    <w:basedOn w:val="Commentaire"/>
    <w:next w:val="Commentaire"/>
    <w:semiHidden/>
    <w:rsid w:val="00904F3A"/>
    <w:pPr>
      <w:widowControl/>
    </w:pPr>
    <w:rPr>
      <w:rFonts w:ascii="New York" w:hAnsi="New York"/>
      <w:b/>
      <w:bCs/>
      <w:sz w:val="20"/>
      <w:lang w:eastAsia="en-US"/>
    </w:rPr>
  </w:style>
  <w:style w:type="paragraph" w:customStyle="1" w:styleId="Normalsolidaire">
    <w:name w:val="Normal solidaire"/>
    <w:basedOn w:val="Normal"/>
    <w:rsid w:val="00131056"/>
    <w:pPr>
      <w:spacing w:before="180" w:after="120"/>
      <w:jc w:val="both"/>
    </w:pPr>
    <w:rPr>
      <w:rFonts w:ascii="Times New Roman" w:hAnsi="Times New Roman"/>
      <w:lang w:eastAsia="fr-FR"/>
    </w:rPr>
  </w:style>
  <w:style w:type="paragraph" w:styleId="Lgende">
    <w:name w:val="caption"/>
    <w:basedOn w:val="Normal"/>
    <w:next w:val="Normal"/>
    <w:qFormat/>
    <w:rsid w:val="000E0F0E"/>
    <w:pPr>
      <w:jc w:val="both"/>
    </w:pPr>
    <w:rPr>
      <w:rFonts w:ascii="Arial" w:hAnsi="Arial" w:cs="Arial"/>
      <w:b/>
      <w:bCs/>
      <w:i/>
      <w:iCs/>
      <w:sz w:val="16"/>
      <w:szCs w:val="16"/>
      <w:lang w:eastAsia="fr-FR"/>
    </w:rPr>
  </w:style>
  <w:style w:type="paragraph" w:customStyle="1" w:styleId="Titre2Titre211Resetnumberingl2I2chapitreInterTitre22ndlevelh">
    <w:name w:val="Titre 2.Titre 2 §1.§1.Reset numbering.l2.I2.chapitre.InterTitre.2.2nd level.h..."/>
    <w:basedOn w:val="Normal"/>
    <w:rsid w:val="00212AB6"/>
    <w:pPr>
      <w:autoSpaceDE w:val="0"/>
      <w:autoSpaceDN w:val="0"/>
      <w:adjustRightInd w:val="0"/>
    </w:pPr>
    <w:rPr>
      <w:rFonts w:ascii="Arial" w:hAnsi="Arial" w:cs="Arial"/>
      <w:b/>
      <w:bCs/>
      <w:sz w:val="20"/>
      <w:lang w:eastAsia="fr-FR"/>
    </w:rPr>
  </w:style>
  <w:style w:type="paragraph" w:customStyle="1" w:styleId="921Pnalitderetardsurledlaidelivraisonsimple">
    <w:name w:val="9.2.1 Pénalité de retard sur le délai de livraison simple"/>
    <w:basedOn w:val="Normal"/>
    <w:rsid w:val="00212AB6"/>
    <w:pPr>
      <w:autoSpaceDE w:val="0"/>
      <w:autoSpaceDN w:val="0"/>
      <w:adjustRightInd w:val="0"/>
    </w:pPr>
    <w:rPr>
      <w:rFonts w:ascii="Arial" w:hAnsi="Arial" w:cs="Arial"/>
      <w:b/>
      <w:bCs/>
      <w:color w:val="000000"/>
      <w:sz w:val="20"/>
      <w:lang w:eastAsia="fr-FR"/>
    </w:rPr>
  </w:style>
  <w:style w:type="paragraph" w:customStyle="1" w:styleId="95-RETARDIMPUTABLEALACOSS">
    <w:name w:val="9.5 - RETARD IMPUTABLE A L’ACOSS"/>
    <w:basedOn w:val="Normal"/>
    <w:rsid w:val="00F7257F"/>
    <w:pPr>
      <w:autoSpaceDE w:val="0"/>
      <w:autoSpaceDN w:val="0"/>
      <w:adjustRightInd w:val="0"/>
    </w:pPr>
    <w:rPr>
      <w:rFonts w:ascii="Arial" w:hAnsi="Arial" w:cs="Arial"/>
      <w:b/>
      <w:bCs/>
      <w:color w:val="000000"/>
      <w:sz w:val="20"/>
      <w:lang w:eastAsia="fr-FR"/>
    </w:rPr>
  </w:style>
  <w:style w:type="paragraph" w:styleId="Paragraphedeliste">
    <w:name w:val="List Paragraph"/>
    <w:basedOn w:val="Normal"/>
    <w:uiPriority w:val="34"/>
    <w:qFormat/>
    <w:rsid w:val="00B55CD1"/>
    <w:pPr>
      <w:ind w:left="708"/>
    </w:pPr>
  </w:style>
  <w:style w:type="character" w:customStyle="1" w:styleId="ChapitreCar">
    <w:name w:val="Chapitre Car"/>
    <w:basedOn w:val="Policepardfaut"/>
    <w:link w:val="Chapitre"/>
    <w:rsid w:val="00103D45"/>
    <w:rPr>
      <w:rFonts w:ascii="Century Gothic" w:hAnsi="Century Gothic"/>
      <w:b/>
      <w:color w:val="000080"/>
      <w:sz w:val="40"/>
      <w:lang w:eastAsia="en-US"/>
    </w:rPr>
  </w:style>
  <w:style w:type="character" w:customStyle="1" w:styleId="Corpsdetexte3Car">
    <w:name w:val="Corps de texte 3 Car"/>
    <w:basedOn w:val="Policepardfaut"/>
    <w:link w:val="Corpsdetexte3"/>
    <w:rsid w:val="00103D45"/>
    <w:rPr>
      <w:rFonts w:ascii="Times New Roman" w:hAnsi="Times New Roman"/>
      <w:sz w:val="24"/>
      <w:lang w:eastAsia="en-US"/>
    </w:rPr>
  </w:style>
  <w:style w:type="paragraph" w:customStyle="1" w:styleId="Corpsdetexte22">
    <w:name w:val="Corps de texte 22"/>
    <w:basedOn w:val="Normal"/>
    <w:rsid w:val="00345C73"/>
    <w:pPr>
      <w:jc w:val="both"/>
    </w:pPr>
    <w:rPr>
      <w:rFonts w:ascii="Arial" w:hAnsi="Arial"/>
    </w:rPr>
  </w:style>
  <w:style w:type="paragraph" w:styleId="Listepuces3">
    <w:name w:val="List Bullet 3"/>
    <w:basedOn w:val="Normal"/>
    <w:link w:val="Listepuces3Car"/>
    <w:rsid w:val="00345C73"/>
    <w:pPr>
      <w:numPr>
        <w:numId w:val="10"/>
      </w:numPr>
      <w:spacing w:after="120"/>
      <w:jc w:val="both"/>
    </w:pPr>
    <w:rPr>
      <w:rFonts w:ascii="Arial" w:hAnsi="Arial"/>
      <w:szCs w:val="24"/>
      <w:lang w:eastAsia="fr-FR"/>
    </w:rPr>
  </w:style>
  <w:style w:type="character" w:customStyle="1" w:styleId="Listepuces3Car">
    <w:name w:val="Liste à puces 3 Car"/>
    <w:basedOn w:val="Policepardfaut"/>
    <w:link w:val="Listepuces3"/>
    <w:rsid w:val="00345C73"/>
    <w:rPr>
      <w:rFonts w:ascii="Arial" w:hAnsi="Arial"/>
      <w:sz w:val="24"/>
      <w:szCs w:val="24"/>
    </w:rPr>
  </w:style>
  <w:style w:type="paragraph" w:styleId="Listepuces4">
    <w:name w:val="List Bullet 4"/>
    <w:basedOn w:val="Normal"/>
    <w:link w:val="Listepuces4Car"/>
    <w:rsid w:val="00345C73"/>
    <w:pPr>
      <w:numPr>
        <w:numId w:val="9"/>
      </w:numPr>
      <w:spacing w:after="120"/>
      <w:jc w:val="both"/>
    </w:pPr>
    <w:rPr>
      <w:rFonts w:ascii="Arial" w:hAnsi="Arial"/>
      <w:szCs w:val="24"/>
      <w:lang w:eastAsia="fr-FR"/>
    </w:rPr>
  </w:style>
  <w:style w:type="character" w:customStyle="1" w:styleId="Listepuces4Car">
    <w:name w:val="Liste à puces 4 Car"/>
    <w:basedOn w:val="Policepardfaut"/>
    <w:link w:val="Listepuces4"/>
    <w:rsid w:val="00345C73"/>
    <w:rPr>
      <w:rFonts w:ascii="Arial" w:hAnsi="Arial"/>
      <w:sz w:val="24"/>
      <w:szCs w:val="24"/>
    </w:rPr>
  </w:style>
  <w:style w:type="paragraph" w:customStyle="1" w:styleId="Listepuces4-Findeliste">
    <w:name w:val="Liste à puces 4 - Fin de liste"/>
    <w:basedOn w:val="Listepuces4"/>
    <w:rsid w:val="00345C73"/>
    <w:pPr>
      <w:spacing w:after="240"/>
    </w:pPr>
    <w:rPr>
      <w:szCs w:val="20"/>
    </w:rPr>
  </w:style>
  <w:style w:type="character" w:customStyle="1" w:styleId="PieddepageCar">
    <w:name w:val="Pied de page Car"/>
    <w:basedOn w:val="Policepardfaut"/>
    <w:link w:val="Pieddepage"/>
    <w:uiPriority w:val="99"/>
    <w:rsid w:val="006B593B"/>
    <w:rPr>
      <w:sz w:val="24"/>
      <w:lang w:eastAsia="en-US"/>
    </w:rPr>
  </w:style>
  <w:style w:type="character" w:customStyle="1" w:styleId="En-tteCar">
    <w:name w:val="En-tête Car"/>
    <w:aliases w:val="En-tête1 Car,E.e Car"/>
    <w:basedOn w:val="Policepardfaut"/>
    <w:link w:val="En-tte"/>
    <w:uiPriority w:val="99"/>
    <w:rsid w:val="006B593B"/>
    <w:rPr>
      <w:sz w:val="24"/>
      <w:lang w:eastAsia="en-US"/>
    </w:rPr>
  </w:style>
  <w:style w:type="character" w:customStyle="1" w:styleId="Retraitcorpsdetexte2Car">
    <w:name w:val="Retrait corps de texte 2 Car"/>
    <w:basedOn w:val="Policepardfaut"/>
    <w:link w:val="Retraitcorpsdetexte2"/>
    <w:rsid w:val="000A244F"/>
    <w:rPr>
      <w:rFonts w:ascii="Times New Roman" w:hAnsi="Times New Roman"/>
      <w:sz w:val="24"/>
      <w:lang w:eastAsia="en-US"/>
    </w:rPr>
  </w:style>
  <w:style w:type="character" w:customStyle="1" w:styleId="CommentaireCar">
    <w:name w:val="Commentaire Car"/>
    <w:basedOn w:val="Policepardfaut"/>
    <w:link w:val="Commentaire"/>
    <w:uiPriority w:val="99"/>
    <w:rsid w:val="003508C8"/>
    <w:rPr>
      <w:rFonts w:ascii="Times New Roman" w:hAnsi="Times New Roman"/>
      <w:sz w:val="24"/>
    </w:rPr>
  </w:style>
  <w:style w:type="paragraph" w:customStyle="1" w:styleId="Default">
    <w:name w:val="Default"/>
    <w:rsid w:val="003508C8"/>
    <w:pPr>
      <w:autoSpaceDE w:val="0"/>
      <w:autoSpaceDN w:val="0"/>
      <w:adjustRightInd w:val="0"/>
    </w:pPr>
    <w:rPr>
      <w:rFonts w:ascii="Georgia" w:eastAsiaTheme="minorHAnsi" w:hAnsi="Georgia" w:cs="Georgia"/>
      <w:color w:val="000000"/>
      <w:sz w:val="24"/>
      <w:szCs w:val="24"/>
      <w:lang w:eastAsia="en-US"/>
    </w:rPr>
  </w:style>
  <w:style w:type="character" w:styleId="Accentuation">
    <w:name w:val="Emphasis"/>
    <w:basedOn w:val="Policepardfaut"/>
    <w:uiPriority w:val="20"/>
    <w:qFormat/>
    <w:rsid w:val="008E3364"/>
    <w:rPr>
      <w:i/>
      <w:iCs/>
    </w:rPr>
  </w:style>
  <w:style w:type="paragraph" w:customStyle="1" w:styleId="western">
    <w:name w:val="western"/>
    <w:basedOn w:val="Normal"/>
    <w:rsid w:val="008E3364"/>
    <w:pPr>
      <w:spacing w:before="100" w:beforeAutospacing="1"/>
      <w:jc w:val="both"/>
    </w:pPr>
    <w:rPr>
      <w:rFonts w:ascii="Georgia" w:hAnsi="Georgia"/>
      <w:sz w:val="22"/>
      <w:szCs w:val="22"/>
      <w:lang w:eastAsia="fr-FR"/>
    </w:rPr>
  </w:style>
  <w:style w:type="character" w:styleId="Accentuationlgre">
    <w:name w:val="Subtle Emphasis"/>
    <w:basedOn w:val="Policepardfaut"/>
    <w:uiPriority w:val="19"/>
    <w:qFormat/>
    <w:rsid w:val="008E3364"/>
    <w:rPr>
      <w:i/>
      <w:iCs/>
      <w:color w:val="808080" w:themeColor="text1" w:themeTint="7F"/>
    </w:rPr>
  </w:style>
  <w:style w:type="paragraph" w:customStyle="1" w:styleId="CCAP1">
    <w:name w:val="CCAP1"/>
    <w:basedOn w:val="Normal"/>
    <w:rsid w:val="0046285E"/>
    <w:pPr>
      <w:numPr>
        <w:numId w:val="13"/>
      </w:numPr>
    </w:pPr>
  </w:style>
  <w:style w:type="paragraph" w:customStyle="1" w:styleId="CCAP2">
    <w:name w:val="CCAP2"/>
    <w:basedOn w:val="Normal"/>
    <w:rsid w:val="0046285E"/>
    <w:pPr>
      <w:numPr>
        <w:ilvl w:val="1"/>
        <w:numId w:val="13"/>
      </w:numPr>
    </w:pPr>
  </w:style>
  <w:style w:type="paragraph" w:customStyle="1" w:styleId="CCAP3">
    <w:name w:val="CCAP3"/>
    <w:basedOn w:val="Normal"/>
    <w:rsid w:val="0046285E"/>
    <w:pPr>
      <w:numPr>
        <w:ilvl w:val="2"/>
        <w:numId w:val="13"/>
      </w:numPr>
    </w:pPr>
  </w:style>
  <w:style w:type="numbering" w:customStyle="1" w:styleId="Style1">
    <w:name w:val="Style1"/>
    <w:uiPriority w:val="99"/>
    <w:rsid w:val="00911564"/>
    <w:pPr>
      <w:numPr>
        <w:numId w:val="15"/>
      </w:numPr>
    </w:pPr>
  </w:style>
  <w:style w:type="table" w:styleId="Trameclaire-Accent3">
    <w:name w:val="Light Shading Accent 3"/>
    <w:basedOn w:val="TableauNormal"/>
    <w:uiPriority w:val="60"/>
    <w:rsid w:val="00883C7B"/>
    <w:rPr>
      <w:rFonts w:ascii="Times New Roman" w:hAnsi="Times New Roman"/>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NormalWeb">
    <w:name w:val="Normal (Web)"/>
    <w:basedOn w:val="Normal"/>
    <w:uiPriority w:val="99"/>
    <w:unhideWhenUsed/>
    <w:rsid w:val="00742018"/>
    <w:pPr>
      <w:spacing w:before="100" w:beforeAutospacing="1" w:after="100" w:afterAutospacing="1"/>
    </w:pPr>
    <w:rPr>
      <w:rFonts w:ascii="Times New Roman" w:hAnsi="Times New Roman"/>
      <w:szCs w:val="24"/>
      <w:lang w:eastAsia="fr-FR"/>
    </w:rPr>
  </w:style>
  <w:style w:type="paragraph" w:customStyle="1" w:styleId="A60">
    <w:name w:val="A60"/>
    <w:basedOn w:val="Normal"/>
    <w:link w:val="A60Car"/>
    <w:qFormat/>
    <w:rsid w:val="00E054B3"/>
    <w:pPr>
      <w:spacing w:before="120" w:after="120"/>
      <w:jc w:val="both"/>
    </w:pPr>
    <w:rPr>
      <w:rFonts w:asciiTheme="minorHAnsi" w:hAnsiTheme="minorHAnsi"/>
      <w:sz w:val="20"/>
      <w:lang w:eastAsia="fr-FR"/>
    </w:rPr>
  </w:style>
  <w:style w:type="character" w:customStyle="1" w:styleId="A60Car">
    <w:name w:val="A60 Car"/>
    <w:basedOn w:val="Policepardfaut"/>
    <w:link w:val="A60"/>
    <w:rsid w:val="00E054B3"/>
    <w:rPr>
      <w:rFonts w:asciiTheme="minorHAnsi" w:hAnsiTheme="minorHAnsi"/>
    </w:rPr>
  </w:style>
  <w:style w:type="paragraph" w:customStyle="1" w:styleId="Puce1">
    <w:name w:val="Puce 1"/>
    <w:basedOn w:val="Normal"/>
    <w:qFormat/>
    <w:rsid w:val="00374E38"/>
    <w:pPr>
      <w:numPr>
        <w:numId w:val="17"/>
      </w:numPr>
      <w:spacing w:before="120"/>
      <w:jc w:val="both"/>
    </w:pPr>
    <w:rPr>
      <w:rFonts w:ascii="Times New Roman" w:hAnsi="Times New Roman"/>
      <w:lang w:eastAsia="fr-FR"/>
    </w:rPr>
  </w:style>
  <w:style w:type="table" w:styleId="Grilledutableau">
    <w:name w:val="Table Grid"/>
    <w:basedOn w:val="TableauNormal"/>
    <w:rsid w:val="009373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8C56C9"/>
    <w:rPr>
      <w:sz w:val="24"/>
      <w:lang w:eastAsia="en-US"/>
    </w:rPr>
  </w:style>
  <w:style w:type="character" w:customStyle="1" w:styleId="Retraitcorpsdetexte3Car">
    <w:name w:val="Retrait corps de texte 3 Car"/>
    <w:basedOn w:val="Policepardfaut"/>
    <w:link w:val="Retraitcorpsdetexte3"/>
    <w:rsid w:val="003419E6"/>
    <w:rPr>
      <w:rFonts w:ascii="Arial" w:hAnsi="Arial"/>
      <w:color w:val="FF0000"/>
      <w:lang w:eastAsia="en-US"/>
    </w:rPr>
  </w:style>
  <w:style w:type="paragraph" w:customStyle="1" w:styleId="Courant">
    <w:name w:val="Courant"/>
    <w:basedOn w:val="Normal"/>
    <w:uiPriority w:val="99"/>
    <w:rsid w:val="003A4520"/>
    <w:pPr>
      <w:spacing w:before="120"/>
      <w:ind w:firstLine="284"/>
      <w:jc w:val="both"/>
    </w:pPr>
    <w:rPr>
      <w:rFonts w:ascii="Times New Roman" w:hAnsi="Times New Roman"/>
      <w:lang w:eastAsia="fr-FR"/>
    </w:rPr>
  </w:style>
  <w:style w:type="character" w:styleId="Mentionnonrsolue">
    <w:name w:val="Unresolved Mention"/>
    <w:basedOn w:val="Policepardfaut"/>
    <w:uiPriority w:val="99"/>
    <w:semiHidden/>
    <w:unhideWhenUsed/>
    <w:rsid w:val="0000204C"/>
    <w:rPr>
      <w:color w:val="605E5C"/>
      <w:shd w:val="clear" w:color="auto" w:fill="E1DFDD"/>
    </w:rPr>
  </w:style>
  <w:style w:type="paragraph" w:styleId="Sansinterligne">
    <w:name w:val="No Spacing"/>
    <w:uiPriority w:val="1"/>
    <w:qFormat/>
    <w:rsid w:val="009F6757"/>
    <w:pPr>
      <w:jc w:val="both"/>
    </w:pPr>
    <w:rPr>
      <w:rFonts w:ascii="Times New Roman" w:hAnsi="Times New Roman"/>
      <w:sz w:val="24"/>
    </w:rPr>
  </w:style>
  <w:style w:type="character" w:customStyle="1" w:styleId="ui-provider">
    <w:name w:val="ui-provider"/>
    <w:basedOn w:val="Policepardfaut"/>
    <w:rsid w:val="005831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04340">
      <w:bodyDiv w:val="1"/>
      <w:marLeft w:val="0"/>
      <w:marRight w:val="0"/>
      <w:marTop w:val="0"/>
      <w:marBottom w:val="0"/>
      <w:divBdr>
        <w:top w:val="none" w:sz="0" w:space="0" w:color="auto"/>
        <w:left w:val="none" w:sz="0" w:space="0" w:color="auto"/>
        <w:bottom w:val="none" w:sz="0" w:space="0" w:color="auto"/>
        <w:right w:val="none" w:sz="0" w:space="0" w:color="auto"/>
      </w:divBdr>
    </w:div>
    <w:div w:id="172500393">
      <w:bodyDiv w:val="1"/>
      <w:marLeft w:val="0"/>
      <w:marRight w:val="0"/>
      <w:marTop w:val="0"/>
      <w:marBottom w:val="0"/>
      <w:divBdr>
        <w:top w:val="none" w:sz="0" w:space="0" w:color="auto"/>
        <w:left w:val="none" w:sz="0" w:space="0" w:color="auto"/>
        <w:bottom w:val="none" w:sz="0" w:space="0" w:color="auto"/>
        <w:right w:val="none" w:sz="0" w:space="0" w:color="auto"/>
      </w:divBdr>
      <w:divsChild>
        <w:div w:id="418797644">
          <w:marLeft w:val="0"/>
          <w:marRight w:val="0"/>
          <w:marTop w:val="0"/>
          <w:marBottom w:val="0"/>
          <w:divBdr>
            <w:top w:val="none" w:sz="0" w:space="0" w:color="auto"/>
            <w:left w:val="none" w:sz="0" w:space="0" w:color="auto"/>
            <w:bottom w:val="none" w:sz="0" w:space="0" w:color="auto"/>
            <w:right w:val="none" w:sz="0" w:space="0" w:color="auto"/>
          </w:divBdr>
          <w:divsChild>
            <w:div w:id="1749962985">
              <w:marLeft w:val="0"/>
              <w:marRight w:val="0"/>
              <w:marTop w:val="0"/>
              <w:marBottom w:val="0"/>
              <w:divBdr>
                <w:top w:val="none" w:sz="0" w:space="0" w:color="auto"/>
                <w:left w:val="none" w:sz="0" w:space="0" w:color="auto"/>
                <w:bottom w:val="none" w:sz="0" w:space="0" w:color="auto"/>
                <w:right w:val="none" w:sz="0" w:space="0" w:color="auto"/>
              </w:divBdr>
              <w:divsChild>
                <w:div w:id="11878120">
                  <w:marLeft w:val="0"/>
                  <w:marRight w:val="0"/>
                  <w:marTop w:val="0"/>
                  <w:marBottom w:val="0"/>
                  <w:divBdr>
                    <w:top w:val="none" w:sz="0" w:space="0" w:color="auto"/>
                    <w:left w:val="none" w:sz="0" w:space="0" w:color="auto"/>
                    <w:bottom w:val="none" w:sz="0" w:space="0" w:color="auto"/>
                    <w:right w:val="none" w:sz="0" w:space="0" w:color="auto"/>
                  </w:divBdr>
                  <w:divsChild>
                    <w:div w:id="1730805947">
                      <w:marLeft w:val="0"/>
                      <w:marRight w:val="0"/>
                      <w:marTop w:val="0"/>
                      <w:marBottom w:val="0"/>
                      <w:divBdr>
                        <w:top w:val="none" w:sz="0" w:space="0" w:color="auto"/>
                        <w:left w:val="none" w:sz="0" w:space="0" w:color="auto"/>
                        <w:bottom w:val="none" w:sz="0" w:space="0" w:color="auto"/>
                        <w:right w:val="none" w:sz="0" w:space="0" w:color="auto"/>
                      </w:divBdr>
                      <w:divsChild>
                        <w:div w:id="2073045164">
                          <w:marLeft w:val="0"/>
                          <w:marRight w:val="0"/>
                          <w:marTop w:val="0"/>
                          <w:marBottom w:val="0"/>
                          <w:divBdr>
                            <w:top w:val="none" w:sz="0" w:space="0" w:color="auto"/>
                            <w:left w:val="none" w:sz="0" w:space="0" w:color="auto"/>
                            <w:bottom w:val="none" w:sz="0" w:space="0" w:color="auto"/>
                            <w:right w:val="none" w:sz="0" w:space="0" w:color="auto"/>
                          </w:divBdr>
                          <w:divsChild>
                            <w:div w:id="1880164252">
                              <w:marLeft w:val="0"/>
                              <w:marRight w:val="0"/>
                              <w:marTop w:val="0"/>
                              <w:marBottom w:val="0"/>
                              <w:divBdr>
                                <w:top w:val="none" w:sz="0" w:space="0" w:color="auto"/>
                                <w:left w:val="none" w:sz="0" w:space="0" w:color="auto"/>
                                <w:bottom w:val="none" w:sz="0" w:space="0" w:color="auto"/>
                                <w:right w:val="none" w:sz="0" w:space="0" w:color="auto"/>
                              </w:divBdr>
                              <w:divsChild>
                                <w:div w:id="100147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9316139">
      <w:bodyDiv w:val="1"/>
      <w:marLeft w:val="0"/>
      <w:marRight w:val="0"/>
      <w:marTop w:val="0"/>
      <w:marBottom w:val="0"/>
      <w:divBdr>
        <w:top w:val="none" w:sz="0" w:space="0" w:color="auto"/>
        <w:left w:val="none" w:sz="0" w:space="0" w:color="auto"/>
        <w:bottom w:val="none" w:sz="0" w:space="0" w:color="auto"/>
        <w:right w:val="none" w:sz="0" w:space="0" w:color="auto"/>
      </w:divBdr>
    </w:div>
    <w:div w:id="306594161">
      <w:bodyDiv w:val="1"/>
      <w:marLeft w:val="0"/>
      <w:marRight w:val="0"/>
      <w:marTop w:val="0"/>
      <w:marBottom w:val="0"/>
      <w:divBdr>
        <w:top w:val="none" w:sz="0" w:space="0" w:color="auto"/>
        <w:left w:val="none" w:sz="0" w:space="0" w:color="auto"/>
        <w:bottom w:val="none" w:sz="0" w:space="0" w:color="auto"/>
        <w:right w:val="none" w:sz="0" w:space="0" w:color="auto"/>
      </w:divBdr>
    </w:div>
    <w:div w:id="324209632">
      <w:bodyDiv w:val="1"/>
      <w:marLeft w:val="0"/>
      <w:marRight w:val="0"/>
      <w:marTop w:val="0"/>
      <w:marBottom w:val="0"/>
      <w:divBdr>
        <w:top w:val="none" w:sz="0" w:space="0" w:color="auto"/>
        <w:left w:val="none" w:sz="0" w:space="0" w:color="auto"/>
        <w:bottom w:val="none" w:sz="0" w:space="0" w:color="auto"/>
        <w:right w:val="none" w:sz="0" w:space="0" w:color="auto"/>
      </w:divBdr>
    </w:div>
    <w:div w:id="352389206">
      <w:bodyDiv w:val="1"/>
      <w:marLeft w:val="0"/>
      <w:marRight w:val="0"/>
      <w:marTop w:val="0"/>
      <w:marBottom w:val="0"/>
      <w:divBdr>
        <w:top w:val="none" w:sz="0" w:space="0" w:color="auto"/>
        <w:left w:val="none" w:sz="0" w:space="0" w:color="auto"/>
        <w:bottom w:val="none" w:sz="0" w:space="0" w:color="auto"/>
        <w:right w:val="none" w:sz="0" w:space="0" w:color="auto"/>
      </w:divBdr>
    </w:div>
    <w:div w:id="358776722">
      <w:bodyDiv w:val="1"/>
      <w:marLeft w:val="0"/>
      <w:marRight w:val="0"/>
      <w:marTop w:val="0"/>
      <w:marBottom w:val="0"/>
      <w:divBdr>
        <w:top w:val="none" w:sz="0" w:space="0" w:color="auto"/>
        <w:left w:val="none" w:sz="0" w:space="0" w:color="auto"/>
        <w:bottom w:val="none" w:sz="0" w:space="0" w:color="auto"/>
        <w:right w:val="none" w:sz="0" w:space="0" w:color="auto"/>
      </w:divBdr>
    </w:div>
    <w:div w:id="377096412">
      <w:bodyDiv w:val="1"/>
      <w:marLeft w:val="0"/>
      <w:marRight w:val="0"/>
      <w:marTop w:val="0"/>
      <w:marBottom w:val="0"/>
      <w:divBdr>
        <w:top w:val="none" w:sz="0" w:space="0" w:color="auto"/>
        <w:left w:val="none" w:sz="0" w:space="0" w:color="auto"/>
        <w:bottom w:val="none" w:sz="0" w:space="0" w:color="auto"/>
        <w:right w:val="none" w:sz="0" w:space="0" w:color="auto"/>
      </w:divBdr>
    </w:div>
    <w:div w:id="438259815">
      <w:bodyDiv w:val="1"/>
      <w:marLeft w:val="0"/>
      <w:marRight w:val="0"/>
      <w:marTop w:val="0"/>
      <w:marBottom w:val="0"/>
      <w:divBdr>
        <w:top w:val="none" w:sz="0" w:space="0" w:color="auto"/>
        <w:left w:val="none" w:sz="0" w:space="0" w:color="auto"/>
        <w:bottom w:val="none" w:sz="0" w:space="0" w:color="auto"/>
        <w:right w:val="none" w:sz="0" w:space="0" w:color="auto"/>
      </w:divBdr>
    </w:div>
    <w:div w:id="444156544">
      <w:bodyDiv w:val="1"/>
      <w:marLeft w:val="0"/>
      <w:marRight w:val="0"/>
      <w:marTop w:val="0"/>
      <w:marBottom w:val="0"/>
      <w:divBdr>
        <w:top w:val="none" w:sz="0" w:space="0" w:color="auto"/>
        <w:left w:val="none" w:sz="0" w:space="0" w:color="auto"/>
        <w:bottom w:val="none" w:sz="0" w:space="0" w:color="auto"/>
        <w:right w:val="none" w:sz="0" w:space="0" w:color="auto"/>
      </w:divBdr>
    </w:div>
    <w:div w:id="456224187">
      <w:bodyDiv w:val="1"/>
      <w:marLeft w:val="0"/>
      <w:marRight w:val="0"/>
      <w:marTop w:val="0"/>
      <w:marBottom w:val="0"/>
      <w:divBdr>
        <w:top w:val="none" w:sz="0" w:space="0" w:color="auto"/>
        <w:left w:val="none" w:sz="0" w:space="0" w:color="auto"/>
        <w:bottom w:val="none" w:sz="0" w:space="0" w:color="auto"/>
        <w:right w:val="none" w:sz="0" w:space="0" w:color="auto"/>
      </w:divBdr>
    </w:div>
    <w:div w:id="481847947">
      <w:bodyDiv w:val="1"/>
      <w:marLeft w:val="0"/>
      <w:marRight w:val="0"/>
      <w:marTop w:val="0"/>
      <w:marBottom w:val="0"/>
      <w:divBdr>
        <w:top w:val="none" w:sz="0" w:space="0" w:color="auto"/>
        <w:left w:val="none" w:sz="0" w:space="0" w:color="auto"/>
        <w:bottom w:val="none" w:sz="0" w:space="0" w:color="auto"/>
        <w:right w:val="none" w:sz="0" w:space="0" w:color="auto"/>
      </w:divBdr>
    </w:div>
    <w:div w:id="522944157">
      <w:bodyDiv w:val="1"/>
      <w:marLeft w:val="0"/>
      <w:marRight w:val="0"/>
      <w:marTop w:val="0"/>
      <w:marBottom w:val="0"/>
      <w:divBdr>
        <w:top w:val="none" w:sz="0" w:space="0" w:color="auto"/>
        <w:left w:val="none" w:sz="0" w:space="0" w:color="auto"/>
        <w:bottom w:val="none" w:sz="0" w:space="0" w:color="auto"/>
        <w:right w:val="none" w:sz="0" w:space="0" w:color="auto"/>
      </w:divBdr>
    </w:div>
    <w:div w:id="541287902">
      <w:bodyDiv w:val="1"/>
      <w:marLeft w:val="0"/>
      <w:marRight w:val="0"/>
      <w:marTop w:val="0"/>
      <w:marBottom w:val="0"/>
      <w:divBdr>
        <w:top w:val="none" w:sz="0" w:space="0" w:color="auto"/>
        <w:left w:val="none" w:sz="0" w:space="0" w:color="auto"/>
        <w:bottom w:val="none" w:sz="0" w:space="0" w:color="auto"/>
        <w:right w:val="none" w:sz="0" w:space="0" w:color="auto"/>
      </w:divBdr>
    </w:div>
    <w:div w:id="614335581">
      <w:bodyDiv w:val="1"/>
      <w:marLeft w:val="0"/>
      <w:marRight w:val="0"/>
      <w:marTop w:val="0"/>
      <w:marBottom w:val="0"/>
      <w:divBdr>
        <w:top w:val="none" w:sz="0" w:space="0" w:color="auto"/>
        <w:left w:val="none" w:sz="0" w:space="0" w:color="auto"/>
        <w:bottom w:val="none" w:sz="0" w:space="0" w:color="auto"/>
        <w:right w:val="none" w:sz="0" w:space="0" w:color="auto"/>
      </w:divBdr>
    </w:div>
    <w:div w:id="667025979">
      <w:bodyDiv w:val="1"/>
      <w:marLeft w:val="0"/>
      <w:marRight w:val="0"/>
      <w:marTop w:val="0"/>
      <w:marBottom w:val="0"/>
      <w:divBdr>
        <w:top w:val="none" w:sz="0" w:space="0" w:color="auto"/>
        <w:left w:val="none" w:sz="0" w:space="0" w:color="auto"/>
        <w:bottom w:val="none" w:sz="0" w:space="0" w:color="auto"/>
        <w:right w:val="none" w:sz="0" w:space="0" w:color="auto"/>
      </w:divBdr>
    </w:div>
    <w:div w:id="680738980">
      <w:bodyDiv w:val="1"/>
      <w:marLeft w:val="0"/>
      <w:marRight w:val="0"/>
      <w:marTop w:val="0"/>
      <w:marBottom w:val="0"/>
      <w:divBdr>
        <w:top w:val="none" w:sz="0" w:space="0" w:color="auto"/>
        <w:left w:val="none" w:sz="0" w:space="0" w:color="auto"/>
        <w:bottom w:val="none" w:sz="0" w:space="0" w:color="auto"/>
        <w:right w:val="none" w:sz="0" w:space="0" w:color="auto"/>
      </w:divBdr>
    </w:div>
    <w:div w:id="690692487">
      <w:bodyDiv w:val="1"/>
      <w:marLeft w:val="0"/>
      <w:marRight w:val="0"/>
      <w:marTop w:val="0"/>
      <w:marBottom w:val="0"/>
      <w:divBdr>
        <w:top w:val="none" w:sz="0" w:space="0" w:color="auto"/>
        <w:left w:val="none" w:sz="0" w:space="0" w:color="auto"/>
        <w:bottom w:val="none" w:sz="0" w:space="0" w:color="auto"/>
        <w:right w:val="none" w:sz="0" w:space="0" w:color="auto"/>
      </w:divBdr>
    </w:div>
    <w:div w:id="699747841">
      <w:bodyDiv w:val="1"/>
      <w:marLeft w:val="0"/>
      <w:marRight w:val="0"/>
      <w:marTop w:val="0"/>
      <w:marBottom w:val="0"/>
      <w:divBdr>
        <w:top w:val="none" w:sz="0" w:space="0" w:color="auto"/>
        <w:left w:val="none" w:sz="0" w:space="0" w:color="auto"/>
        <w:bottom w:val="none" w:sz="0" w:space="0" w:color="auto"/>
        <w:right w:val="none" w:sz="0" w:space="0" w:color="auto"/>
      </w:divBdr>
    </w:div>
    <w:div w:id="702827659">
      <w:bodyDiv w:val="1"/>
      <w:marLeft w:val="0"/>
      <w:marRight w:val="0"/>
      <w:marTop w:val="0"/>
      <w:marBottom w:val="0"/>
      <w:divBdr>
        <w:top w:val="none" w:sz="0" w:space="0" w:color="auto"/>
        <w:left w:val="none" w:sz="0" w:space="0" w:color="auto"/>
        <w:bottom w:val="none" w:sz="0" w:space="0" w:color="auto"/>
        <w:right w:val="none" w:sz="0" w:space="0" w:color="auto"/>
      </w:divBdr>
    </w:div>
    <w:div w:id="742682664">
      <w:bodyDiv w:val="1"/>
      <w:marLeft w:val="0"/>
      <w:marRight w:val="0"/>
      <w:marTop w:val="0"/>
      <w:marBottom w:val="0"/>
      <w:divBdr>
        <w:top w:val="none" w:sz="0" w:space="0" w:color="auto"/>
        <w:left w:val="none" w:sz="0" w:space="0" w:color="auto"/>
        <w:bottom w:val="none" w:sz="0" w:space="0" w:color="auto"/>
        <w:right w:val="none" w:sz="0" w:space="0" w:color="auto"/>
      </w:divBdr>
    </w:div>
    <w:div w:id="755636119">
      <w:bodyDiv w:val="1"/>
      <w:marLeft w:val="0"/>
      <w:marRight w:val="0"/>
      <w:marTop w:val="0"/>
      <w:marBottom w:val="0"/>
      <w:divBdr>
        <w:top w:val="none" w:sz="0" w:space="0" w:color="auto"/>
        <w:left w:val="none" w:sz="0" w:space="0" w:color="auto"/>
        <w:bottom w:val="none" w:sz="0" w:space="0" w:color="auto"/>
        <w:right w:val="none" w:sz="0" w:space="0" w:color="auto"/>
      </w:divBdr>
    </w:div>
    <w:div w:id="764569195">
      <w:bodyDiv w:val="1"/>
      <w:marLeft w:val="0"/>
      <w:marRight w:val="0"/>
      <w:marTop w:val="0"/>
      <w:marBottom w:val="0"/>
      <w:divBdr>
        <w:top w:val="none" w:sz="0" w:space="0" w:color="auto"/>
        <w:left w:val="none" w:sz="0" w:space="0" w:color="auto"/>
        <w:bottom w:val="none" w:sz="0" w:space="0" w:color="auto"/>
        <w:right w:val="none" w:sz="0" w:space="0" w:color="auto"/>
      </w:divBdr>
    </w:div>
    <w:div w:id="765662438">
      <w:bodyDiv w:val="1"/>
      <w:marLeft w:val="0"/>
      <w:marRight w:val="0"/>
      <w:marTop w:val="0"/>
      <w:marBottom w:val="0"/>
      <w:divBdr>
        <w:top w:val="none" w:sz="0" w:space="0" w:color="auto"/>
        <w:left w:val="none" w:sz="0" w:space="0" w:color="auto"/>
        <w:bottom w:val="none" w:sz="0" w:space="0" w:color="auto"/>
        <w:right w:val="none" w:sz="0" w:space="0" w:color="auto"/>
      </w:divBdr>
    </w:div>
    <w:div w:id="908541058">
      <w:bodyDiv w:val="1"/>
      <w:marLeft w:val="0"/>
      <w:marRight w:val="0"/>
      <w:marTop w:val="0"/>
      <w:marBottom w:val="0"/>
      <w:divBdr>
        <w:top w:val="none" w:sz="0" w:space="0" w:color="auto"/>
        <w:left w:val="none" w:sz="0" w:space="0" w:color="auto"/>
        <w:bottom w:val="none" w:sz="0" w:space="0" w:color="auto"/>
        <w:right w:val="none" w:sz="0" w:space="0" w:color="auto"/>
      </w:divBdr>
    </w:div>
    <w:div w:id="924147722">
      <w:bodyDiv w:val="1"/>
      <w:marLeft w:val="0"/>
      <w:marRight w:val="0"/>
      <w:marTop w:val="0"/>
      <w:marBottom w:val="0"/>
      <w:divBdr>
        <w:top w:val="none" w:sz="0" w:space="0" w:color="auto"/>
        <w:left w:val="none" w:sz="0" w:space="0" w:color="auto"/>
        <w:bottom w:val="none" w:sz="0" w:space="0" w:color="auto"/>
        <w:right w:val="none" w:sz="0" w:space="0" w:color="auto"/>
      </w:divBdr>
    </w:div>
    <w:div w:id="929201000">
      <w:bodyDiv w:val="1"/>
      <w:marLeft w:val="0"/>
      <w:marRight w:val="0"/>
      <w:marTop w:val="0"/>
      <w:marBottom w:val="0"/>
      <w:divBdr>
        <w:top w:val="none" w:sz="0" w:space="0" w:color="auto"/>
        <w:left w:val="none" w:sz="0" w:space="0" w:color="auto"/>
        <w:bottom w:val="none" w:sz="0" w:space="0" w:color="auto"/>
        <w:right w:val="none" w:sz="0" w:space="0" w:color="auto"/>
      </w:divBdr>
    </w:div>
    <w:div w:id="958099290">
      <w:bodyDiv w:val="1"/>
      <w:marLeft w:val="0"/>
      <w:marRight w:val="0"/>
      <w:marTop w:val="0"/>
      <w:marBottom w:val="0"/>
      <w:divBdr>
        <w:top w:val="none" w:sz="0" w:space="0" w:color="auto"/>
        <w:left w:val="none" w:sz="0" w:space="0" w:color="auto"/>
        <w:bottom w:val="none" w:sz="0" w:space="0" w:color="auto"/>
        <w:right w:val="none" w:sz="0" w:space="0" w:color="auto"/>
      </w:divBdr>
    </w:div>
    <w:div w:id="961033561">
      <w:bodyDiv w:val="1"/>
      <w:marLeft w:val="0"/>
      <w:marRight w:val="0"/>
      <w:marTop w:val="0"/>
      <w:marBottom w:val="0"/>
      <w:divBdr>
        <w:top w:val="none" w:sz="0" w:space="0" w:color="auto"/>
        <w:left w:val="none" w:sz="0" w:space="0" w:color="auto"/>
        <w:bottom w:val="none" w:sz="0" w:space="0" w:color="auto"/>
        <w:right w:val="none" w:sz="0" w:space="0" w:color="auto"/>
      </w:divBdr>
    </w:div>
    <w:div w:id="973754964">
      <w:bodyDiv w:val="1"/>
      <w:marLeft w:val="0"/>
      <w:marRight w:val="0"/>
      <w:marTop w:val="0"/>
      <w:marBottom w:val="0"/>
      <w:divBdr>
        <w:top w:val="none" w:sz="0" w:space="0" w:color="auto"/>
        <w:left w:val="none" w:sz="0" w:space="0" w:color="auto"/>
        <w:bottom w:val="none" w:sz="0" w:space="0" w:color="auto"/>
        <w:right w:val="none" w:sz="0" w:space="0" w:color="auto"/>
      </w:divBdr>
    </w:div>
    <w:div w:id="1017734196">
      <w:bodyDiv w:val="1"/>
      <w:marLeft w:val="0"/>
      <w:marRight w:val="0"/>
      <w:marTop w:val="0"/>
      <w:marBottom w:val="0"/>
      <w:divBdr>
        <w:top w:val="none" w:sz="0" w:space="0" w:color="auto"/>
        <w:left w:val="none" w:sz="0" w:space="0" w:color="auto"/>
        <w:bottom w:val="none" w:sz="0" w:space="0" w:color="auto"/>
        <w:right w:val="none" w:sz="0" w:space="0" w:color="auto"/>
      </w:divBdr>
    </w:div>
    <w:div w:id="1033265888">
      <w:bodyDiv w:val="1"/>
      <w:marLeft w:val="0"/>
      <w:marRight w:val="0"/>
      <w:marTop w:val="0"/>
      <w:marBottom w:val="0"/>
      <w:divBdr>
        <w:top w:val="none" w:sz="0" w:space="0" w:color="auto"/>
        <w:left w:val="none" w:sz="0" w:space="0" w:color="auto"/>
        <w:bottom w:val="none" w:sz="0" w:space="0" w:color="auto"/>
        <w:right w:val="none" w:sz="0" w:space="0" w:color="auto"/>
      </w:divBdr>
    </w:div>
    <w:div w:id="1038316042">
      <w:bodyDiv w:val="1"/>
      <w:marLeft w:val="0"/>
      <w:marRight w:val="0"/>
      <w:marTop w:val="0"/>
      <w:marBottom w:val="0"/>
      <w:divBdr>
        <w:top w:val="none" w:sz="0" w:space="0" w:color="auto"/>
        <w:left w:val="none" w:sz="0" w:space="0" w:color="auto"/>
        <w:bottom w:val="none" w:sz="0" w:space="0" w:color="auto"/>
        <w:right w:val="none" w:sz="0" w:space="0" w:color="auto"/>
      </w:divBdr>
    </w:div>
    <w:div w:id="1172140741">
      <w:bodyDiv w:val="1"/>
      <w:marLeft w:val="0"/>
      <w:marRight w:val="0"/>
      <w:marTop w:val="0"/>
      <w:marBottom w:val="0"/>
      <w:divBdr>
        <w:top w:val="none" w:sz="0" w:space="0" w:color="auto"/>
        <w:left w:val="none" w:sz="0" w:space="0" w:color="auto"/>
        <w:bottom w:val="none" w:sz="0" w:space="0" w:color="auto"/>
        <w:right w:val="none" w:sz="0" w:space="0" w:color="auto"/>
      </w:divBdr>
    </w:div>
    <w:div w:id="1172530863">
      <w:bodyDiv w:val="1"/>
      <w:marLeft w:val="0"/>
      <w:marRight w:val="0"/>
      <w:marTop w:val="0"/>
      <w:marBottom w:val="0"/>
      <w:divBdr>
        <w:top w:val="none" w:sz="0" w:space="0" w:color="auto"/>
        <w:left w:val="none" w:sz="0" w:space="0" w:color="auto"/>
        <w:bottom w:val="none" w:sz="0" w:space="0" w:color="auto"/>
        <w:right w:val="none" w:sz="0" w:space="0" w:color="auto"/>
      </w:divBdr>
    </w:div>
    <w:div w:id="1173226673">
      <w:bodyDiv w:val="1"/>
      <w:marLeft w:val="0"/>
      <w:marRight w:val="0"/>
      <w:marTop w:val="0"/>
      <w:marBottom w:val="0"/>
      <w:divBdr>
        <w:top w:val="none" w:sz="0" w:space="0" w:color="auto"/>
        <w:left w:val="none" w:sz="0" w:space="0" w:color="auto"/>
        <w:bottom w:val="none" w:sz="0" w:space="0" w:color="auto"/>
        <w:right w:val="none" w:sz="0" w:space="0" w:color="auto"/>
      </w:divBdr>
    </w:div>
    <w:div w:id="1181624134">
      <w:bodyDiv w:val="1"/>
      <w:marLeft w:val="0"/>
      <w:marRight w:val="0"/>
      <w:marTop w:val="0"/>
      <w:marBottom w:val="0"/>
      <w:divBdr>
        <w:top w:val="none" w:sz="0" w:space="0" w:color="auto"/>
        <w:left w:val="none" w:sz="0" w:space="0" w:color="auto"/>
        <w:bottom w:val="none" w:sz="0" w:space="0" w:color="auto"/>
        <w:right w:val="none" w:sz="0" w:space="0" w:color="auto"/>
      </w:divBdr>
    </w:div>
    <w:div w:id="1188059232">
      <w:bodyDiv w:val="1"/>
      <w:marLeft w:val="0"/>
      <w:marRight w:val="0"/>
      <w:marTop w:val="0"/>
      <w:marBottom w:val="0"/>
      <w:divBdr>
        <w:top w:val="none" w:sz="0" w:space="0" w:color="auto"/>
        <w:left w:val="none" w:sz="0" w:space="0" w:color="auto"/>
        <w:bottom w:val="none" w:sz="0" w:space="0" w:color="auto"/>
        <w:right w:val="none" w:sz="0" w:space="0" w:color="auto"/>
      </w:divBdr>
    </w:div>
    <w:div w:id="1212576645">
      <w:bodyDiv w:val="1"/>
      <w:marLeft w:val="0"/>
      <w:marRight w:val="0"/>
      <w:marTop w:val="0"/>
      <w:marBottom w:val="0"/>
      <w:divBdr>
        <w:top w:val="none" w:sz="0" w:space="0" w:color="auto"/>
        <w:left w:val="none" w:sz="0" w:space="0" w:color="auto"/>
        <w:bottom w:val="none" w:sz="0" w:space="0" w:color="auto"/>
        <w:right w:val="none" w:sz="0" w:space="0" w:color="auto"/>
      </w:divBdr>
    </w:div>
    <w:div w:id="1305351618">
      <w:bodyDiv w:val="1"/>
      <w:marLeft w:val="0"/>
      <w:marRight w:val="0"/>
      <w:marTop w:val="0"/>
      <w:marBottom w:val="0"/>
      <w:divBdr>
        <w:top w:val="none" w:sz="0" w:space="0" w:color="auto"/>
        <w:left w:val="none" w:sz="0" w:space="0" w:color="auto"/>
        <w:bottom w:val="none" w:sz="0" w:space="0" w:color="auto"/>
        <w:right w:val="none" w:sz="0" w:space="0" w:color="auto"/>
      </w:divBdr>
    </w:div>
    <w:div w:id="1309167225">
      <w:bodyDiv w:val="1"/>
      <w:marLeft w:val="0"/>
      <w:marRight w:val="0"/>
      <w:marTop w:val="0"/>
      <w:marBottom w:val="0"/>
      <w:divBdr>
        <w:top w:val="none" w:sz="0" w:space="0" w:color="auto"/>
        <w:left w:val="none" w:sz="0" w:space="0" w:color="auto"/>
        <w:bottom w:val="none" w:sz="0" w:space="0" w:color="auto"/>
        <w:right w:val="none" w:sz="0" w:space="0" w:color="auto"/>
      </w:divBdr>
    </w:div>
    <w:div w:id="1396274988">
      <w:bodyDiv w:val="1"/>
      <w:marLeft w:val="0"/>
      <w:marRight w:val="0"/>
      <w:marTop w:val="0"/>
      <w:marBottom w:val="0"/>
      <w:divBdr>
        <w:top w:val="none" w:sz="0" w:space="0" w:color="auto"/>
        <w:left w:val="none" w:sz="0" w:space="0" w:color="auto"/>
        <w:bottom w:val="none" w:sz="0" w:space="0" w:color="auto"/>
        <w:right w:val="none" w:sz="0" w:space="0" w:color="auto"/>
      </w:divBdr>
    </w:div>
    <w:div w:id="1409494851">
      <w:bodyDiv w:val="1"/>
      <w:marLeft w:val="0"/>
      <w:marRight w:val="0"/>
      <w:marTop w:val="0"/>
      <w:marBottom w:val="0"/>
      <w:divBdr>
        <w:top w:val="none" w:sz="0" w:space="0" w:color="auto"/>
        <w:left w:val="none" w:sz="0" w:space="0" w:color="auto"/>
        <w:bottom w:val="none" w:sz="0" w:space="0" w:color="auto"/>
        <w:right w:val="none" w:sz="0" w:space="0" w:color="auto"/>
      </w:divBdr>
    </w:div>
    <w:div w:id="1419671622">
      <w:bodyDiv w:val="1"/>
      <w:marLeft w:val="0"/>
      <w:marRight w:val="0"/>
      <w:marTop w:val="0"/>
      <w:marBottom w:val="0"/>
      <w:divBdr>
        <w:top w:val="none" w:sz="0" w:space="0" w:color="auto"/>
        <w:left w:val="none" w:sz="0" w:space="0" w:color="auto"/>
        <w:bottom w:val="none" w:sz="0" w:space="0" w:color="auto"/>
        <w:right w:val="none" w:sz="0" w:space="0" w:color="auto"/>
      </w:divBdr>
    </w:div>
    <w:div w:id="1434671552">
      <w:bodyDiv w:val="1"/>
      <w:marLeft w:val="0"/>
      <w:marRight w:val="0"/>
      <w:marTop w:val="0"/>
      <w:marBottom w:val="0"/>
      <w:divBdr>
        <w:top w:val="none" w:sz="0" w:space="0" w:color="auto"/>
        <w:left w:val="none" w:sz="0" w:space="0" w:color="auto"/>
        <w:bottom w:val="none" w:sz="0" w:space="0" w:color="auto"/>
        <w:right w:val="none" w:sz="0" w:space="0" w:color="auto"/>
      </w:divBdr>
    </w:div>
    <w:div w:id="1441879002">
      <w:bodyDiv w:val="1"/>
      <w:marLeft w:val="0"/>
      <w:marRight w:val="0"/>
      <w:marTop w:val="0"/>
      <w:marBottom w:val="0"/>
      <w:divBdr>
        <w:top w:val="none" w:sz="0" w:space="0" w:color="auto"/>
        <w:left w:val="none" w:sz="0" w:space="0" w:color="auto"/>
        <w:bottom w:val="none" w:sz="0" w:space="0" w:color="auto"/>
        <w:right w:val="none" w:sz="0" w:space="0" w:color="auto"/>
      </w:divBdr>
    </w:div>
    <w:div w:id="1453208684">
      <w:bodyDiv w:val="1"/>
      <w:marLeft w:val="0"/>
      <w:marRight w:val="0"/>
      <w:marTop w:val="0"/>
      <w:marBottom w:val="0"/>
      <w:divBdr>
        <w:top w:val="none" w:sz="0" w:space="0" w:color="auto"/>
        <w:left w:val="none" w:sz="0" w:space="0" w:color="auto"/>
        <w:bottom w:val="none" w:sz="0" w:space="0" w:color="auto"/>
        <w:right w:val="none" w:sz="0" w:space="0" w:color="auto"/>
      </w:divBdr>
    </w:div>
    <w:div w:id="1662274359">
      <w:bodyDiv w:val="1"/>
      <w:marLeft w:val="0"/>
      <w:marRight w:val="0"/>
      <w:marTop w:val="0"/>
      <w:marBottom w:val="0"/>
      <w:divBdr>
        <w:top w:val="none" w:sz="0" w:space="0" w:color="auto"/>
        <w:left w:val="none" w:sz="0" w:space="0" w:color="auto"/>
        <w:bottom w:val="none" w:sz="0" w:space="0" w:color="auto"/>
        <w:right w:val="none" w:sz="0" w:space="0" w:color="auto"/>
      </w:divBdr>
    </w:div>
    <w:div w:id="1688679963">
      <w:bodyDiv w:val="1"/>
      <w:marLeft w:val="0"/>
      <w:marRight w:val="0"/>
      <w:marTop w:val="0"/>
      <w:marBottom w:val="0"/>
      <w:divBdr>
        <w:top w:val="none" w:sz="0" w:space="0" w:color="auto"/>
        <w:left w:val="none" w:sz="0" w:space="0" w:color="auto"/>
        <w:bottom w:val="none" w:sz="0" w:space="0" w:color="auto"/>
        <w:right w:val="none" w:sz="0" w:space="0" w:color="auto"/>
      </w:divBdr>
    </w:div>
    <w:div w:id="1744796803">
      <w:bodyDiv w:val="1"/>
      <w:marLeft w:val="0"/>
      <w:marRight w:val="0"/>
      <w:marTop w:val="0"/>
      <w:marBottom w:val="0"/>
      <w:divBdr>
        <w:top w:val="none" w:sz="0" w:space="0" w:color="auto"/>
        <w:left w:val="none" w:sz="0" w:space="0" w:color="auto"/>
        <w:bottom w:val="none" w:sz="0" w:space="0" w:color="auto"/>
        <w:right w:val="none" w:sz="0" w:space="0" w:color="auto"/>
      </w:divBdr>
    </w:div>
    <w:div w:id="1790006114">
      <w:bodyDiv w:val="1"/>
      <w:marLeft w:val="0"/>
      <w:marRight w:val="0"/>
      <w:marTop w:val="0"/>
      <w:marBottom w:val="0"/>
      <w:divBdr>
        <w:top w:val="none" w:sz="0" w:space="0" w:color="auto"/>
        <w:left w:val="none" w:sz="0" w:space="0" w:color="auto"/>
        <w:bottom w:val="none" w:sz="0" w:space="0" w:color="auto"/>
        <w:right w:val="none" w:sz="0" w:space="0" w:color="auto"/>
      </w:divBdr>
    </w:div>
    <w:div w:id="1803230687">
      <w:bodyDiv w:val="1"/>
      <w:marLeft w:val="0"/>
      <w:marRight w:val="0"/>
      <w:marTop w:val="0"/>
      <w:marBottom w:val="0"/>
      <w:divBdr>
        <w:top w:val="none" w:sz="0" w:space="0" w:color="auto"/>
        <w:left w:val="none" w:sz="0" w:space="0" w:color="auto"/>
        <w:bottom w:val="none" w:sz="0" w:space="0" w:color="auto"/>
        <w:right w:val="none" w:sz="0" w:space="0" w:color="auto"/>
      </w:divBdr>
    </w:div>
    <w:div w:id="1834487191">
      <w:bodyDiv w:val="1"/>
      <w:marLeft w:val="0"/>
      <w:marRight w:val="0"/>
      <w:marTop w:val="0"/>
      <w:marBottom w:val="0"/>
      <w:divBdr>
        <w:top w:val="none" w:sz="0" w:space="0" w:color="auto"/>
        <w:left w:val="none" w:sz="0" w:space="0" w:color="auto"/>
        <w:bottom w:val="none" w:sz="0" w:space="0" w:color="auto"/>
        <w:right w:val="none" w:sz="0" w:space="0" w:color="auto"/>
      </w:divBdr>
    </w:div>
    <w:div w:id="1854226224">
      <w:bodyDiv w:val="1"/>
      <w:marLeft w:val="0"/>
      <w:marRight w:val="0"/>
      <w:marTop w:val="0"/>
      <w:marBottom w:val="0"/>
      <w:divBdr>
        <w:top w:val="none" w:sz="0" w:space="0" w:color="auto"/>
        <w:left w:val="none" w:sz="0" w:space="0" w:color="auto"/>
        <w:bottom w:val="none" w:sz="0" w:space="0" w:color="auto"/>
        <w:right w:val="none" w:sz="0" w:space="0" w:color="auto"/>
      </w:divBdr>
    </w:div>
    <w:div w:id="1860505457">
      <w:bodyDiv w:val="1"/>
      <w:marLeft w:val="0"/>
      <w:marRight w:val="0"/>
      <w:marTop w:val="0"/>
      <w:marBottom w:val="0"/>
      <w:divBdr>
        <w:top w:val="none" w:sz="0" w:space="0" w:color="auto"/>
        <w:left w:val="none" w:sz="0" w:space="0" w:color="auto"/>
        <w:bottom w:val="none" w:sz="0" w:space="0" w:color="auto"/>
        <w:right w:val="none" w:sz="0" w:space="0" w:color="auto"/>
      </w:divBdr>
    </w:div>
    <w:div w:id="1909001707">
      <w:bodyDiv w:val="1"/>
      <w:marLeft w:val="0"/>
      <w:marRight w:val="0"/>
      <w:marTop w:val="0"/>
      <w:marBottom w:val="0"/>
      <w:divBdr>
        <w:top w:val="none" w:sz="0" w:space="0" w:color="auto"/>
        <w:left w:val="none" w:sz="0" w:space="0" w:color="auto"/>
        <w:bottom w:val="none" w:sz="0" w:space="0" w:color="auto"/>
        <w:right w:val="none" w:sz="0" w:space="0" w:color="auto"/>
      </w:divBdr>
    </w:div>
    <w:div w:id="1924995266">
      <w:bodyDiv w:val="1"/>
      <w:marLeft w:val="0"/>
      <w:marRight w:val="0"/>
      <w:marTop w:val="0"/>
      <w:marBottom w:val="0"/>
      <w:divBdr>
        <w:top w:val="none" w:sz="0" w:space="0" w:color="auto"/>
        <w:left w:val="none" w:sz="0" w:space="0" w:color="auto"/>
        <w:bottom w:val="none" w:sz="0" w:space="0" w:color="auto"/>
        <w:right w:val="none" w:sz="0" w:space="0" w:color="auto"/>
      </w:divBdr>
    </w:div>
    <w:div w:id="1954246821">
      <w:bodyDiv w:val="1"/>
      <w:marLeft w:val="0"/>
      <w:marRight w:val="0"/>
      <w:marTop w:val="0"/>
      <w:marBottom w:val="0"/>
      <w:divBdr>
        <w:top w:val="none" w:sz="0" w:space="0" w:color="auto"/>
        <w:left w:val="none" w:sz="0" w:space="0" w:color="auto"/>
        <w:bottom w:val="none" w:sz="0" w:space="0" w:color="auto"/>
        <w:right w:val="none" w:sz="0" w:space="0" w:color="auto"/>
      </w:divBdr>
    </w:div>
    <w:div w:id="1968320160">
      <w:bodyDiv w:val="1"/>
      <w:marLeft w:val="0"/>
      <w:marRight w:val="0"/>
      <w:marTop w:val="0"/>
      <w:marBottom w:val="0"/>
      <w:divBdr>
        <w:top w:val="none" w:sz="0" w:space="0" w:color="auto"/>
        <w:left w:val="none" w:sz="0" w:space="0" w:color="auto"/>
        <w:bottom w:val="none" w:sz="0" w:space="0" w:color="auto"/>
        <w:right w:val="none" w:sz="0" w:space="0" w:color="auto"/>
      </w:divBdr>
    </w:div>
    <w:div w:id="2032338392">
      <w:bodyDiv w:val="1"/>
      <w:marLeft w:val="0"/>
      <w:marRight w:val="0"/>
      <w:marTop w:val="0"/>
      <w:marBottom w:val="0"/>
      <w:divBdr>
        <w:top w:val="none" w:sz="0" w:space="0" w:color="auto"/>
        <w:left w:val="none" w:sz="0" w:space="0" w:color="auto"/>
        <w:bottom w:val="none" w:sz="0" w:space="0" w:color="auto"/>
        <w:right w:val="none" w:sz="0" w:space="0" w:color="auto"/>
      </w:divBdr>
    </w:div>
    <w:div w:id="2041469285">
      <w:bodyDiv w:val="1"/>
      <w:marLeft w:val="0"/>
      <w:marRight w:val="0"/>
      <w:marTop w:val="0"/>
      <w:marBottom w:val="0"/>
      <w:divBdr>
        <w:top w:val="none" w:sz="0" w:space="0" w:color="auto"/>
        <w:left w:val="none" w:sz="0" w:space="0" w:color="auto"/>
        <w:bottom w:val="none" w:sz="0" w:space="0" w:color="auto"/>
        <w:right w:val="none" w:sz="0" w:space="0" w:color="auto"/>
      </w:divBdr>
    </w:div>
    <w:div w:id="2055041821">
      <w:bodyDiv w:val="1"/>
      <w:marLeft w:val="0"/>
      <w:marRight w:val="0"/>
      <w:marTop w:val="0"/>
      <w:marBottom w:val="0"/>
      <w:divBdr>
        <w:top w:val="none" w:sz="0" w:space="0" w:color="auto"/>
        <w:left w:val="none" w:sz="0" w:space="0" w:color="auto"/>
        <w:bottom w:val="none" w:sz="0" w:space="0" w:color="auto"/>
        <w:right w:val="none" w:sz="0" w:space="0" w:color="auto"/>
      </w:divBdr>
    </w:div>
    <w:div w:id="2064594490">
      <w:bodyDiv w:val="1"/>
      <w:marLeft w:val="0"/>
      <w:marRight w:val="0"/>
      <w:marTop w:val="0"/>
      <w:marBottom w:val="0"/>
      <w:divBdr>
        <w:top w:val="none" w:sz="0" w:space="0" w:color="auto"/>
        <w:left w:val="none" w:sz="0" w:space="0" w:color="auto"/>
        <w:bottom w:val="none" w:sz="0" w:space="0" w:color="auto"/>
        <w:right w:val="none" w:sz="0" w:space="0" w:color="auto"/>
      </w:divBdr>
    </w:div>
    <w:div w:id="2075546657">
      <w:bodyDiv w:val="1"/>
      <w:marLeft w:val="0"/>
      <w:marRight w:val="0"/>
      <w:marTop w:val="0"/>
      <w:marBottom w:val="0"/>
      <w:divBdr>
        <w:top w:val="none" w:sz="0" w:space="0" w:color="auto"/>
        <w:left w:val="none" w:sz="0" w:space="0" w:color="auto"/>
        <w:bottom w:val="none" w:sz="0" w:space="0" w:color="auto"/>
        <w:right w:val="none" w:sz="0" w:space="0" w:color="auto"/>
      </w:divBdr>
    </w:div>
    <w:div w:id="2088114985">
      <w:bodyDiv w:val="1"/>
      <w:marLeft w:val="0"/>
      <w:marRight w:val="0"/>
      <w:marTop w:val="0"/>
      <w:marBottom w:val="0"/>
      <w:divBdr>
        <w:top w:val="none" w:sz="0" w:space="0" w:color="auto"/>
        <w:left w:val="none" w:sz="0" w:space="0" w:color="auto"/>
        <w:bottom w:val="none" w:sz="0" w:space="0" w:color="auto"/>
        <w:right w:val="none" w:sz="0" w:space="0" w:color="auto"/>
      </w:divBdr>
    </w:div>
    <w:div w:id="2097899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cos@acoss.fr"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chorus-pro.gouv.fr"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rmatiqueetlibertes.acoss@acoss.fr"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E909FBDF8E1C479DFEE3C5C2B9EC89" ma:contentTypeVersion="16" ma:contentTypeDescription="Crée un document." ma:contentTypeScope="" ma:versionID="db8f9698e9d360323ccbc13259838461">
  <xsd:schema xmlns:xsd="http://www.w3.org/2001/XMLSchema" xmlns:xs="http://www.w3.org/2001/XMLSchema" xmlns:p="http://schemas.microsoft.com/office/2006/metadata/properties" xmlns:ns2="8cb1eac8-13cf-4943-8d8b-2a498ba85204" xmlns:ns3="938a9efb-1e11-400a-86a2-8574c908400d" targetNamespace="http://schemas.microsoft.com/office/2006/metadata/properties" ma:root="true" ma:fieldsID="4e82a94ec1a3d30416bf2d5b15159aa5" ns2:_="" ns3:_="">
    <xsd:import namespace="8cb1eac8-13cf-4943-8d8b-2a498ba85204"/>
    <xsd:import namespace="938a9efb-1e11-400a-86a2-8574c908400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_dlc_DocId" minOccurs="0"/>
                <xsd:element ref="ns3:_dlc_DocIdUrl" minOccurs="0"/>
                <xsd:element ref="ns3: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1eac8-13cf-4943-8d8b-2a498ba852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8a9efb-1e11-400a-86a2-8574c908400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_dlc_DocId" ma:index="19" nillable="true" ma:displayName="Valeur d’ID de document" ma:description="Valeur de l’ID de document affecté à cet élément." ma:indexed="true" ma:internalName="_dlc_DocId" ma:readOnly="true">
      <xsd:simpleType>
        <xsd:restriction base="dms:Text"/>
      </xsd:simpleType>
    </xsd:element>
    <xsd:element name="_dlc_DocIdUrl" ma:index="20"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TaxCatchAll" ma:index="24" nillable="true" ma:displayName="Taxonomy Catch All Column" ma:hidden="true" ma:list="{9aa51946-e787-43d3-a8be-35cf800c586d}" ma:internalName="TaxCatchAll" ma:showField="CatchAllData" ma:web="938a9efb-1e11-400a-86a2-8574c90840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938a9efb-1e11-400a-86a2-8574c908400d">W4JD7324VQMY-1672949244-19589</_dlc_DocId>
    <lcf76f155ced4ddcb4097134ff3c332f xmlns="8cb1eac8-13cf-4943-8d8b-2a498ba85204">
      <Terms xmlns="http://schemas.microsoft.com/office/infopath/2007/PartnerControls"/>
    </lcf76f155ced4ddcb4097134ff3c332f>
    <TaxCatchAll xmlns="938a9efb-1e11-400a-86a2-8574c908400d" xsi:nil="true"/>
    <_dlc_DocIdUrl xmlns="938a9efb-1e11-400a-86a2-8574c908400d">
      <Url>https://recouv.sharepoint.com/sites/DSI-SousDirectionduPilotageEquipe/_layouts/15/DocIdRedir.aspx?ID=W4JD7324VQMY-1672949244-19589</Url>
      <Description>W4JD7324VQMY-1672949244-19589</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CABAF0-2A75-4DB2-8C28-678BBF4B49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b1eac8-13cf-4943-8d8b-2a498ba85204"/>
    <ds:schemaRef ds:uri="938a9efb-1e11-400a-86a2-8574c90840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4716D5-3869-4110-99CB-A167B73AE2D4}">
  <ds:schemaRefs>
    <ds:schemaRef ds:uri="http://schemas.microsoft.com/sharepoint/events"/>
  </ds:schemaRefs>
</ds:datastoreItem>
</file>

<file path=customXml/itemProps3.xml><?xml version="1.0" encoding="utf-8"?>
<ds:datastoreItem xmlns:ds="http://schemas.openxmlformats.org/officeDocument/2006/customXml" ds:itemID="{6B5FA2CA-4494-4749-B3BA-7C9BA5DF0432}">
  <ds:schemaRefs>
    <ds:schemaRef ds:uri="http://schemas.microsoft.com/office/2006/metadata/properties"/>
    <ds:schemaRef ds:uri="http://schemas.microsoft.com/office/infopath/2007/PartnerControls"/>
    <ds:schemaRef ds:uri="938a9efb-1e11-400a-86a2-8574c908400d"/>
    <ds:schemaRef ds:uri="8cb1eac8-13cf-4943-8d8b-2a498ba85204"/>
  </ds:schemaRefs>
</ds:datastoreItem>
</file>

<file path=customXml/itemProps4.xml><?xml version="1.0" encoding="utf-8"?>
<ds:datastoreItem xmlns:ds="http://schemas.openxmlformats.org/officeDocument/2006/customXml" ds:itemID="{EC759A81-1ECD-4072-9FBE-06D1D6114213}">
  <ds:schemaRefs>
    <ds:schemaRef ds:uri="http://schemas.microsoft.com/sharepoint/v3/contenttype/forms"/>
  </ds:schemaRefs>
</ds:datastoreItem>
</file>

<file path=customXml/itemProps5.xml><?xml version="1.0" encoding="utf-8"?>
<ds:datastoreItem xmlns:ds="http://schemas.openxmlformats.org/officeDocument/2006/customXml" ds:itemID="{CE4AF15F-B3D4-4B7F-B72D-6A0600257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30</Pages>
  <Words>11428</Words>
  <Characters>64569</Characters>
  <Application>Microsoft Office Word</Application>
  <DocSecurity>0</DocSecurity>
  <Lines>538</Lines>
  <Paragraphs>151</Paragraphs>
  <ScaleCrop>false</ScaleCrop>
  <HeadingPairs>
    <vt:vector size="2" baseType="variant">
      <vt:variant>
        <vt:lpstr>Titre</vt:lpstr>
      </vt:variant>
      <vt:variant>
        <vt:i4>1</vt:i4>
      </vt:variant>
    </vt:vector>
  </HeadingPairs>
  <TitlesOfParts>
    <vt:vector size="1" baseType="lpstr">
      <vt:lpstr>VILLE D’ANTIBES</vt:lpstr>
    </vt:vector>
  </TitlesOfParts>
  <Company>IMOTIS</Company>
  <LinksUpToDate>false</LinksUpToDate>
  <CharactersWithSpaces>75846</CharactersWithSpaces>
  <SharedDoc>false</SharedDoc>
  <HLinks>
    <vt:vector size="186" baseType="variant">
      <vt:variant>
        <vt:i4>2687031</vt:i4>
      </vt:variant>
      <vt:variant>
        <vt:i4>198</vt:i4>
      </vt:variant>
      <vt:variant>
        <vt:i4>0</vt:i4>
      </vt:variant>
      <vt:variant>
        <vt:i4>5</vt:i4>
      </vt:variant>
      <vt:variant>
        <vt:lpwstr>https://chorus-pro.gouv.fr/</vt:lpwstr>
      </vt:variant>
      <vt:variant>
        <vt:lpwstr/>
      </vt:variant>
      <vt:variant>
        <vt:i4>2883679</vt:i4>
      </vt:variant>
      <vt:variant>
        <vt:i4>195</vt:i4>
      </vt:variant>
      <vt:variant>
        <vt:i4>0</vt:i4>
      </vt:variant>
      <vt:variant>
        <vt:i4>5</vt:i4>
      </vt:variant>
      <vt:variant>
        <vt:lpwstr>mailto:informatiqueetlibertes.acoss@acoss.fr</vt:lpwstr>
      </vt:variant>
      <vt:variant>
        <vt:lpwstr/>
      </vt:variant>
      <vt:variant>
        <vt:i4>6881371</vt:i4>
      </vt:variant>
      <vt:variant>
        <vt:i4>192</vt:i4>
      </vt:variant>
      <vt:variant>
        <vt:i4>0</vt:i4>
      </vt:variant>
      <vt:variant>
        <vt:i4>5</vt:i4>
      </vt:variant>
      <vt:variant>
        <vt:lpwstr>mailto:cos@acoss.fr</vt:lpwstr>
      </vt:variant>
      <vt:variant>
        <vt:lpwstr/>
      </vt:variant>
      <vt:variant>
        <vt:i4>1572923</vt:i4>
      </vt:variant>
      <vt:variant>
        <vt:i4>164</vt:i4>
      </vt:variant>
      <vt:variant>
        <vt:i4>0</vt:i4>
      </vt:variant>
      <vt:variant>
        <vt:i4>5</vt:i4>
      </vt:variant>
      <vt:variant>
        <vt:lpwstr/>
      </vt:variant>
      <vt:variant>
        <vt:lpwstr>_Toc183683127</vt:lpwstr>
      </vt:variant>
      <vt:variant>
        <vt:i4>1572923</vt:i4>
      </vt:variant>
      <vt:variant>
        <vt:i4>158</vt:i4>
      </vt:variant>
      <vt:variant>
        <vt:i4>0</vt:i4>
      </vt:variant>
      <vt:variant>
        <vt:i4>5</vt:i4>
      </vt:variant>
      <vt:variant>
        <vt:lpwstr/>
      </vt:variant>
      <vt:variant>
        <vt:lpwstr>_Toc183683126</vt:lpwstr>
      </vt:variant>
      <vt:variant>
        <vt:i4>1572923</vt:i4>
      </vt:variant>
      <vt:variant>
        <vt:i4>152</vt:i4>
      </vt:variant>
      <vt:variant>
        <vt:i4>0</vt:i4>
      </vt:variant>
      <vt:variant>
        <vt:i4>5</vt:i4>
      </vt:variant>
      <vt:variant>
        <vt:lpwstr/>
      </vt:variant>
      <vt:variant>
        <vt:lpwstr>_Toc183683125</vt:lpwstr>
      </vt:variant>
      <vt:variant>
        <vt:i4>1572923</vt:i4>
      </vt:variant>
      <vt:variant>
        <vt:i4>146</vt:i4>
      </vt:variant>
      <vt:variant>
        <vt:i4>0</vt:i4>
      </vt:variant>
      <vt:variant>
        <vt:i4>5</vt:i4>
      </vt:variant>
      <vt:variant>
        <vt:lpwstr/>
      </vt:variant>
      <vt:variant>
        <vt:lpwstr>_Toc183683124</vt:lpwstr>
      </vt:variant>
      <vt:variant>
        <vt:i4>1572923</vt:i4>
      </vt:variant>
      <vt:variant>
        <vt:i4>140</vt:i4>
      </vt:variant>
      <vt:variant>
        <vt:i4>0</vt:i4>
      </vt:variant>
      <vt:variant>
        <vt:i4>5</vt:i4>
      </vt:variant>
      <vt:variant>
        <vt:lpwstr/>
      </vt:variant>
      <vt:variant>
        <vt:lpwstr>_Toc183683123</vt:lpwstr>
      </vt:variant>
      <vt:variant>
        <vt:i4>1572923</vt:i4>
      </vt:variant>
      <vt:variant>
        <vt:i4>134</vt:i4>
      </vt:variant>
      <vt:variant>
        <vt:i4>0</vt:i4>
      </vt:variant>
      <vt:variant>
        <vt:i4>5</vt:i4>
      </vt:variant>
      <vt:variant>
        <vt:lpwstr/>
      </vt:variant>
      <vt:variant>
        <vt:lpwstr>_Toc183683122</vt:lpwstr>
      </vt:variant>
      <vt:variant>
        <vt:i4>1572923</vt:i4>
      </vt:variant>
      <vt:variant>
        <vt:i4>128</vt:i4>
      </vt:variant>
      <vt:variant>
        <vt:i4>0</vt:i4>
      </vt:variant>
      <vt:variant>
        <vt:i4>5</vt:i4>
      </vt:variant>
      <vt:variant>
        <vt:lpwstr/>
      </vt:variant>
      <vt:variant>
        <vt:lpwstr>_Toc183683121</vt:lpwstr>
      </vt:variant>
      <vt:variant>
        <vt:i4>1572923</vt:i4>
      </vt:variant>
      <vt:variant>
        <vt:i4>122</vt:i4>
      </vt:variant>
      <vt:variant>
        <vt:i4>0</vt:i4>
      </vt:variant>
      <vt:variant>
        <vt:i4>5</vt:i4>
      </vt:variant>
      <vt:variant>
        <vt:lpwstr/>
      </vt:variant>
      <vt:variant>
        <vt:lpwstr>_Toc183683120</vt:lpwstr>
      </vt:variant>
      <vt:variant>
        <vt:i4>1769531</vt:i4>
      </vt:variant>
      <vt:variant>
        <vt:i4>116</vt:i4>
      </vt:variant>
      <vt:variant>
        <vt:i4>0</vt:i4>
      </vt:variant>
      <vt:variant>
        <vt:i4>5</vt:i4>
      </vt:variant>
      <vt:variant>
        <vt:lpwstr/>
      </vt:variant>
      <vt:variant>
        <vt:lpwstr>_Toc183683119</vt:lpwstr>
      </vt:variant>
      <vt:variant>
        <vt:i4>1769531</vt:i4>
      </vt:variant>
      <vt:variant>
        <vt:i4>110</vt:i4>
      </vt:variant>
      <vt:variant>
        <vt:i4>0</vt:i4>
      </vt:variant>
      <vt:variant>
        <vt:i4>5</vt:i4>
      </vt:variant>
      <vt:variant>
        <vt:lpwstr/>
      </vt:variant>
      <vt:variant>
        <vt:lpwstr>_Toc183683118</vt:lpwstr>
      </vt:variant>
      <vt:variant>
        <vt:i4>1769531</vt:i4>
      </vt:variant>
      <vt:variant>
        <vt:i4>104</vt:i4>
      </vt:variant>
      <vt:variant>
        <vt:i4>0</vt:i4>
      </vt:variant>
      <vt:variant>
        <vt:i4>5</vt:i4>
      </vt:variant>
      <vt:variant>
        <vt:lpwstr/>
      </vt:variant>
      <vt:variant>
        <vt:lpwstr>_Toc183683117</vt:lpwstr>
      </vt:variant>
      <vt:variant>
        <vt:i4>1769531</vt:i4>
      </vt:variant>
      <vt:variant>
        <vt:i4>98</vt:i4>
      </vt:variant>
      <vt:variant>
        <vt:i4>0</vt:i4>
      </vt:variant>
      <vt:variant>
        <vt:i4>5</vt:i4>
      </vt:variant>
      <vt:variant>
        <vt:lpwstr/>
      </vt:variant>
      <vt:variant>
        <vt:lpwstr>_Toc183683116</vt:lpwstr>
      </vt:variant>
      <vt:variant>
        <vt:i4>1769531</vt:i4>
      </vt:variant>
      <vt:variant>
        <vt:i4>92</vt:i4>
      </vt:variant>
      <vt:variant>
        <vt:i4>0</vt:i4>
      </vt:variant>
      <vt:variant>
        <vt:i4>5</vt:i4>
      </vt:variant>
      <vt:variant>
        <vt:lpwstr/>
      </vt:variant>
      <vt:variant>
        <vt:lpwstr>_Toc183683115</vt:lpwstr>
      </vt:variant>
      <vt:variant>
        <vt:i4>1769531</vt:i4>
      </vt:variant>
      <vt:variant>
        <vt:i4>86</vt:i4>
      </vt:variant>
      <vt:variant>
        <vt:i4>0</vt:i4>
      </vt:variant>
      <vt:variant>
        <vt:i4>5</vt:i4>
      </vt:variant>
      <vt:variant>
        <vt:lpwstr/>
      </vt:variant>
      <vt:variant>
        <vt:lpwstr>_Toc183683114</vt:lpwstr>
      </vt:variant>
      <vt:variant>
        <vt:i4>1769531</vt:i4>
      </vt:variant>
      <vt:variant>
        <vt:i4>80</vt:i4>
      </vt:variant>
      <vt:variant>
        <vt:i4>0</vt:i4>
      </vt:variant>
      <vt:variant>
        <vt:i4>5</vt:i4>
      </vt:variant>
      <vt:variant>
        <vt:lpwstr/>
      </vt:variant>
      <vt:variant>
        <vt:lpwstr>_Toc183683113</vt:lpwstr>
      </vt:variant>
      <vt:variant>
        <vt:i4>1769531</vt:i4>
      </vt:variant>
      <vt:variant>
        <vt:i4>74</vt:i4>
      </vt:variant>
      <vt:variant>
        <vt:i4>0</vt:i4>
      </vt:variant>
      <vt:variant>
        <vt:i4>5</vt:i4>
      </vt:variant>
      <vt:variant>
        <vt:lpwstr/>
      </vt:variant>
      <vt:variant>
        <vt:lpwstr>_Toc183683112</vt:lpwstr>
      </vt:variant>
      <vt:variant>
        <vt:i4>1769531</vt:i4>
      </vt:variant>
      <vt:variant>
        <vt:i4>68</vt:i4>
      </vt:variant>
      <vt:variant>
        <vt:i4>0</vt:i4>
      </vt:variant>
      <vt:variant>
        <vt:i4>5</vt:i4>
      </vt:variant>
      <vt:variant>
        <vt:lpwstr/>
      </vt:variant>
      <vt:variant>
        <vt:lpwstr>_Toc183683111</vt:lpwstr>
      </vt:variant>
      <vt:variant>
        <vt:i4>1769531</vt:i4>
      </vt:variant>
      <vt:variant>
        <vt:i4>62</vt:i4>
      </vt:variant>
      <vt:variant>
        <vt:i4>0</vt:i4>
      </vt:variant>
      <vt:variant>
        <vt:i4>5</vt:i4>
      </vt:variant>
      <vt:variant>
        <vt:lpwstr/>
      </vt:variant>
      <vt:variant>
        <vt:lpwstr>_Toc183683110</vt:lpwstr>
      </vt:variant>
      <vt:variant>
        <vt:i4>1703995</vt:i4>
      </vt:variant>
      <vt:variant>
        <vt:i4>56</vt:i4>
      </vt:variant>
      <vt:variant>
        <vt:i4>0</vt:i4>
      </vt:variant>
      <vt:variant>
        <vt:i4>5</vt:i4>
      </vt:variant>
      <vt:variant>
        <vt:lpwstr/>
      </vt:variant>
      <vt:variant>
        <vt:lpwstr>_Toc183683109</vt:lpwstr>
      </vt:variant>
      <vt:variant>
        <vt:i4>1703995</vt:i4>
      </vt:variant>
      <vt:variant>
        <vt:i4>50</vt:i4>
      </vt:variant>
      <vt:variant>
        <vt:i4>0</vt:i4>
      </vt:variant>
      <vt:variant>
        <vt:i4>5</vt:i4>
      </vt:variant>
      <vt:variant>
        <vt:lpwstr/>
      </vt:variant>
      <vt:variant>
        <vt:lpwstr>_Toc183683108</vt:lpwstr>
      </vt:variant>
      <vt:variant>
        <vt:i4>1703995</vt:i4>
      </vt:variant>
      <vt:variant>
        <vt:i4>44</vt:i4>
      </vt:variant>
      <vt:variant>
        <vt:i4>0</vt:i4>
      </vt:variant>
      <vt:variant>
        <vt:i4>5</vt:i4>
      </vt:variant>
      <vt:variant>
        <vt:lpwstr/>
      </vt:variant>
      <vt:variant>
        <vt:lpwstr>_Toc183683107</vt:lpwstr>
      </vt:variant>
      <vt:variant>
        <vt:i4>1703995</vt:i4>
      </vt:variant>
      <vt:variant>
        <vt:i4>38</vt:i4>
      </vt:variant>
      <vt:variant>
        <vt:i4>0</vt:i4>
      </vt:variant>
      <vt:variant>
        <vt:i4>5</vt:i4>
      </vt:variant>
      <vt:variant>
        <vt:lpwstr/>
      </vt:variant>
      <vt:variant>
        <vt:lpwstr>_Toc183683106</vt:lpwstr>
      </vt:variant>
      <vt:variant>
        <vt:i4>1703995</vt:i4>
      </vt:variant>
      <vt:variant>
        <vt:i4>32</vt:i4>
      </vt:variant>
      <vt:variant>
        <vt:i4>0</vt:i4>
      </vt:variant>
      <vt:variant>
        <vt:i4>5</vt:i4>
      </vt:variant>
      <vt:variant>
        <vt:lpwstr/>
      </vt:variant>
      <vt:variant>
        <vt:lpwstr>_Toc183683105</vt:lpwstr>
      </vt:variant>
      <vt:variant>
        <vt:i4>1703995</vt:i4>
      </vt:variant>
      <vt:variant>
        <vt:i4>26</vt:i4>
      </vt:variant>
      <vt:variant>
        <vt:i4>0</vt:i4>
      </vt:variant>
      <vt:variant>
        <vt:i4>5</vt:i4>
      </vt:variant>
      <vt:variant>
        <vt:lpwstr/>
      </vt:variant>
      <vt:variant>
        <vt:lpwstr>_Toc183683104</vt:lpwstr>
      </vt:variant>
      <vt:variant>
        <vt:i4>1703995</vt:i4>
      </vt:variant>
      <vt:variant>
        <vt:i4>20</vt:i4>
      </vt:variant>
      <vt:variant>
        <vt:i4>0</vt:i4>
      </vt:variant>
      <vt:variant>
        <vt:i4>5</vt:i4>
      </vt:variant>
      <vt:variant>
        <vt:lpwstr/>
      </vt:variant>
      <vt:variant>
        <vt:lpwstr>_Toc183683103</vt:lpwstr>
      </vt:variant>
      <vt:variant>
        <vt:i4>1703995</vt:i4>
      </vt:variant>
      <vt:variant>
        <vt:i4>14</vt:i4>
      </vt:variant>
      <vt:variant>
        <vt:i4>0</vt:i4>
      </vt:variant>
      <vt:variant>
        <vt:i4>5</vt:i4>
      </vt:variant>
      <vt:variant>
        <vt:lpwstr/>
      </vt:variant>
      <vt:variant>
        <vt:lpwstr>_Toc183683102</vt:lpwstr>
      </vt:variant>
      <vt:variant>
        <vt:i4>1703995</vt:i4>
      </vt:variant>
      <vt:variant>
        <vt:i4>8</vt:i4>
      </vt:variant>
      <vt:variant>
        <vt:i4>0</vt:i4>
      </vt:variant>
      <vt:variant>
        <vt:i4>5</vt:i4>
      </vt:variant>
      <vt:variant>
        <vt:lpwstr/>
      </vt:variant>
      <vt:variant>
        <vt:lpwstr>_Toc183683101</vt:lpwstr>
      </vt:variant>
      <vt:variant>
        <vt:i4>1703995</vt:i4>
      </vt:variant>
      <vt:variant>
        <vt:i4>2</vt:i4>
      </vt:variant>
      <vt:variant>
        <vt:i4>0</vt:i4>
      </vt:variant>
      <vt:variant>
        <vt:i4>5</vt:i4>
      </vt:variant>
      <vt:variant>
        <vt:lpwstr/>
      </vt:variant>
      <vt:variant>
        <vt:lpwstr>_Toc183683100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VILLE D’ANTIBES</dc:title>
  <dc:subject/>
  <dc:creator>HODOT</dc:creator>
  <cp:keywords/>
  <cp:lastModifiedBy>MARCIANO Emmanuel (Acoss)</cp:lastModifiedBy>
  <cp:revision>105</cp:revision>
  <cp:lastPrinted>2018-07-13T09:27:00Z</cp:lastPrinted>
  <dcterms:created xsi:type="dcterms:W3CDTF">2024-11-20T04:20:00Z</dcterms:created>
  <dcterms:modified xsi:type="dcterms:W3CDTF">2025-01-08T10:12:00Z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0x010100C2E909FBDF8E1C479DFEE3C5C2B9EC89</vt:lpwstr>
  </property>
  <property fmtid="{D5CDD505-2E9C-101B-9397-08002B2CF9AE}" pid="3" name="MediaServiceImageTags">
    <vt:lpwstr/>
  </property>
  <property fmtid="{D5CDD505-2E9C-101B-9397-08002B2CF9AE}" pid="4" name="_dlc_DocIdItemGuid">
    <vt:lpwstr>0c547498-6f45-4f65-8ee7-3d8fce2b2e8b</vt:lpwstr>
  </property>
</Properties>
</file>