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40F2A" w14:textId="77777777" w:rsidR="00F057DE" w:rsidRPr="002D5C66" w:rsidRDefault="00F057DE" w:rsidP="00F057DE">
      <w:pPr>
        <w:pStyle w:val="A2"/>
        <w:numPr>
          <w:ilvl w:val="0"/>
          <w:numId w:val="0"/>
        </w:numPr>
      </w:pPr>
    </w:p>
    <w:p w14:paraId="37340F2B" w14:textId="77777777" w:rsidR="00F057DE" w:rsidRPr="002D5C66" w:rsidRDefault="00F057DE" w:rsidP="00F057DE">
      <w:pPr>
        <w:jc w:val="center"/>
        <w:rPr>
          <w:rFonts w:ascii="Century Gothic" w:hAnsi="Century Gothic"/>
          <w:sz w:val="28"/>
          <w:szCs w:val="28"/>
        </w:rPr>
      </w:pPr>
    </w:p>
    <w:p w14:paraId="37340F2C" w14:textId="77777777" w:rsidR="00F057DE" w:rsidRPr="002D5C66" w:rsidRDefault="00F057DE" w:rsidP="00F057DE">
      <w:pPr>
        <w:pStyle w:val="Sous-titre"/>
        <w:rPr>
          <w:rFonts w:ascii="Century Gothic" w:hAnsi="Century Gothic"/>
          <w:szCs w:val="28"/>
        </w:rPr>
      </w:pPr>
      <w:r w:rsidRPr="002D5C66">
        <w:rPr>
          <w:rFonts w:ascii="Century Gothic" w:hAnsi="Century Gothic"/>
          <w:szCs w:val="28"/>
        </w:rPr>
        <w:t xml:space="preserve">MARCHE PUBLIC DE TECHNIQUES DE L’INFORMATION ET DE LA COMMUNICATION </w:t>
      </w:r>
    </w:p>
    <w:p w14:paraId="37340F2D" w14:textId="77777777" w:rsidR="00F057DE" w:rsidRPr="002D5C66" w:rsidRDefault="00F057DE" w:rsidP="00F057DE">
      <w:pPr>
        <w:pBdr>
          <w:bottom w:val="single" w:sz="12" w:space="1" w:color="808080"/>
        </w:pBdr>
        <w:jc w:val="center"/>
        <w:rPr>
          <w:rFonts w:ascii="Century Gothic" w:hAnsi="Century Gothic"/>
          <w:b/>
          <w:sz w:val="28"/>
          <w:szCs w:val="28"/>
        </w:rPr>
      </w:pPr>
    </w:p>
    <w:p w14:paraId="37340F2E" w14:textId="77777777" w:rsidR="00F057DE" w:rsidRPr="007E3999" w:rsidRDefault="00F057DE" w:rsidP="00F057DE">
      <w:pPr>
        <w:jc w:val="center"/>
        <w:rPr>
          <w:rFonts w:ascii="Century Gothic" w:hAnsi="Century Gothic" w:cs="Arial"/>
          <w:b/>
          <w:color w:val="000080"/>
          <w:sz w:val="28"/>
          <w:szCs w:val="28"/>
        </w:rPr>
      </w:pPr>
    </w:p>
    <w:p w14:paraId="37340F2F" w14:textId="77777777" w:rsidR="00F057DE" w:rsidRPr="007E3999" w:rsidRDefault="00F057DE" w:rsidP="00F057DE">
      <w:pPr>
        <w:jc w:val="center"/>
        <w:rPr>
          <w:rFonts w:ascii="Century Gothic" w:hAnsi="Century Gothic" w:cs="Arial"/>
          <w:b/>
          <w:color w:val="000080"/>
          <w:sz w:val="28"/>
          <w:szCs w:val="28"/>
        </w:rPr>
      </w:pPr>
      <w:r w:rsidRPr="007E3999">
        <w:rPr>
          <w:rFonts w:ascii="Century Gothic" w:hAnsi="Century Gothic" w:cs="Arial"/>
          <w:b/>
          <w:noProof/>
          <w:color w:val="000080"/>
          <w:sz w:val="28"/>
          <w:szCs w:val="28"/>
        </w:rPr>
        <w:drawing>
          <wp:inline distT="0" distB="0" distL="0" distR="0" wp14:anchorId="37341051" wp14:editId="37341052">
            <wp:extent cx="3790950" cy="124777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340F30" w14:textId="77777777" w:rsidR="00F057DE" w:rsidRPr="002D5C66" w:rsidRDefault="00F057DE" w:rsidP="00F057DE">
      <w:pPr>
        <w:pStyle w:val="Chapitre"/>
        <w:pBdr>
          <w:bottom w:val="thinThickSmallGap" w:sz="12" w:space="1" w:color="808080"/>
        </w:pBdr>
        <w:ind w:right="135"/>
        <w:rPr>
          <w:color w:val="808080"/>
          <w:sz w:val="28"/>
          <w:szCs w:val="28"/>
        </w:rPr>
      </w:pPr>
    </w:p>
    <w:p w14:paraId="37340F31" w14:textId="77777777" w:rsidR="00F057DE" w:rsidRPr="002D5C66" w:rsidRDefault="00F057DE" w:rsidP="00F057DE">
      <w:pPr>
        <w:pStyle w:val="Chapitre"/>
        <w:pBdr>
          <w:bottom w:val="none" w:sz="0" w:space="0" w:color="auto"/>
        </w:pBdr>
        <w:ind w:right="136"/>
        <w:rPr>
          <w:color w:val="008080"/>
          <w:sz w:val="28"/>
          <w:szCs w:val="28"/>
        </w:rPr>
      </w:pPr>
    </w:p>
    <w:p w14:paraId="3956FDC5" w14:textId="3BEE5882" w:rsidR="00F45242" w:rsidRPr="007E3999" w:rsidRDefault="00AC2BE7" w:rsidP="00F45242">
      <w:pPr>
        <w:jc w:val="center"/>
        <w:rPr>
          <w:rFonts w:ascii="Arial" w:hAnsi="Arial" w:cs="Arial"/>
          <w:b/>
          <w:caps/>
          <w:color w:val="0000FF"/>
          <w:sz w:val="28"/>
          <w:szCs w:val="28"/>
        </w:rPr>
      </w:pPr>
      <w:r>
        <w:rPr>
          <w:rFonts w:ascii="Arial" w:hAnsi="Arial" w:cs="Arial"/>
          <w:b/>
          <w:caps/>
          <w:color w:val="008080"/>
          <w:sz w:val="28"/>
          <w:szCs w:val="28"/>
        </w:rPr>
        <w:t xml:space="preserve">FOURNITURE de </w:t>
      </w:r>
      <w:r w:rsidR="00F45242" w:rsidRPr="005B76FF">
        <w:rPr>
          <w:rFonts w:ascii="Arial" w:hAnsi="Arial" w:cs="Arial"/>
          <w:b/>
          <w:caps/>
          <w:color w:val="008080"/>
          <w:sz w:val="28"/>
          <w:szCs w:val="28"/>
        </w:rPr>
        <w:t>PRESTATIONS DE CONSEIL EN STR</w:t>
      </w:r>
      <w:r w:rsidR="00791006">
        <w:rPr>
          <w:rFonts w:ascii="Arial" w:hAnsi="Arial" w:cs="Arial"/>
          <w:b/>
          <w:caps/>
          <w:color w:val="008080"/>
          <w:sz w:val="28"/>
          <w:szCs w:val="28"/>
        </w:rPr>
        <w:t>a</w:t>
      </w:r>
      <w:r w:rsidR="00F45242" w:rsidRPr="005B76FF">
        <w:rPr>
          <w:rFonts w:ascii="Arial" w:hAnsi="Arial" w:cs="Arial"/>
          <w:b/>
          <w:caps/>
          <w:color w:val="008080"/>
          <w:sz w:val="28"/>
          <w:szCs w:val="28"/>
        </w:rPr>
        <w:t>TEGIE POUR LA DSI DE LA BRANCHE RECOUVREMENT DU REGIME GENERAL DE LA SECURITE SOCIALE</w:t>
      </w:r>
    </w:p>
    <w:p w14:paraId="37340F33" w14:textId="77777777" w:rsidR="008D7C92" w:rsidRPr="008D7C92" w:rsidRDefault="008D7C92" w:rsidP="008D7C92">
      <w:pPr>
        <w:jc w:val="center"/>
        <w:rPr>
          <w:rFonts w:ascii="Calibri" w:hAnsi="Calibri" w:cs="Arial"/>
          <w:b/>
          <w:caps/>
          <w:color w:val="00808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340F35" w14:textId="77777777" w:rsidR="008D7C92" w:rsidRPr="00D14E2C" w:rsidRDefault="008D7C92" w:rsidP="008D7C92">
      <w:pPr>
        <w:pStyle w:val="Chapitre"/>
        <w:pBdr>
          <w:bottom w:val="thinThickSmallGap" w:sz="12" w:space="1" w:color="808080"/>
        </w:pBdr>
        <w:ind w:right="136"/>
        <w:jc w:val="left"/>
        <w:rPr>
          <w:rFonts w:ascii="Calibri" w:hAnsi="Calibri"/>
          <w:color w:val="008080"/>
          <w:sz w:val="28"/>
          <w:szCs w:val="28"/>
        </w:rPr>
      </w:pPr>
    </w:p>
    <w:p w14:paraId="37340F36" w14:textId="77777777" w:rsidR="00F057DE" w:rsidRPr="007E3999" w:rsidRDefault="00F057DE" w:rsidP="00F057DE">
      <w:pPr>
        <w:jc w:val="center"/>
        <w:rPr>
          <w:rFonts w:ascii="Century Gothic" w:hAnsi="Century Gothic"/>
          <w:b/>
          <w:color w:val="808080"/>
          <w:sz w:val="28"/>
          <w:szCs w:val="28"/>
        </w:rPr>
      </w:pPr>
    </w:p>
    <w:p w14:paraId="37340F37" w14:textId="77777777" w:rsidR="00F057DE" w:rsidRPr="002D5C66" w:rsidRDefault="00F057DE" w:rsidP="00F057DE">
      <w:pPr>
        <w:rPr>
          <w:rFonts w:ascii="Century Gothic" w:hAnsi="Century Gothic"/>
          <w:sz w:val="28"/>
          <w:szCs w:val="28"/>
        </w:rPr>
      </w:pPr>
    </w:p>
    <w:p w14:paraId="37340F38" w14:textId="77777777" w:rsidR="00F057DE" w:rsidRPr="002D5C66" w:rsidRDefault="00F057DE" w:rsidP="00F057DE">
      <w:pPr>
        <w:jc w:val="center"/>
        <w:rPr>
          <w:rFonts w:ascii="Century Gothic" w:hAnsi="Century Gothic"/>
          <w:b/>
          <w:noProof/>
          <w:sz w:val="28"/>
          <w:szCs w:val="28"/>
        </w:rPr>
      </w:pPr>
      <w:r w:rsidRPr="002D5C66">
        <w:rPr>
          <w:rFonts w:ascii="Century Gothic" w:hAnsi="Century Gothic"/>
          <w:b/>
          <w:noProof/>
          <w:sz w:val="28"/>
          <w:szCs w:val="28"/>
        </w:rPr>
        <w:t>N° de procédure</w:t>
      </w:r>
    </w:p>
    <w:p w14:paraId="37340F39" w14:textId="77777777" w:rsidR="00F057DE" w:rsidRPr="002D5C66" w:rsidRDefault="00F057DE" w:rsidP="00F057DE">
      <w:pPr>
        <w:jc w:val="center"/>
        <w:rPr>
          <w:rFonts w:ascii="Century Gothic" w:hAnsi="Century Gothic"/>
          <w:b/>
          <w:noProof/>
          <w:sz w:val="28"/>
          <w:szCs w:val="28"/>
        </w:rPr>
      </w:pPr>
    </w:p>
    <w:tbl>
      <w:tblPr>
        <w:tblW w:w="93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575"/>
        <w:gridCol w:w="709"/>
        <w:gridCol w:w="547"/>
      </w:tblGrid>
      <w:tr w:rsidR="00493EFE" w:rsidRPr="00AD6B9E" w14:paraId="37340F47" w14:textId="77777777" w:rsidTr="00493EFE">
        <w:trPr>
          <w:cantSplit/>
          <w:trHeight w:val="367"/>
        </w:trPr>
        <w:tc>
          <w:tcPr>
            <w:tcW w:w="528" w:type="dxa"/>
          </w:tcPr>
          <w:p w14:paraId="37340F3A" w14:textId="77777777" w:rsidR="00493EFE" w:rsidRPr="00AD6B9E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P</w:t>
            </w:r>
          </w:p>
        </w:tc>
        <w:tc>
          <w:tcPr>
            <w:tcW w:w="773" w:type="dxa"/>
          </w:tcPr>
          <w:p w14:paraId="37340F3B" w14:textId="0FF203C4" w:rsidR="00493EFE" w:rsidRPr="00CE0B6D" w:rsidRDefault="00AB6A58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</w:t>
            </w:r>
          </w:p>
        </w:tc>
        <w:tc>
          <w:tcPr>
            <w:tcW w:w="773" w:type="dxa"/>
          </w:tcPr>
          <w:p w14:paraId="37340F3C" w14:textId="288FF047" w:rsidR="00493EFE" w:rsidRPr="00CE0B6D" w:rsidRDefault="00AB6A58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</w:p>
        </w:tc>
        <w:tc>
          <w:tcPr>
            <w:tcW w:w="773" w:type="dxa"/>
          </w:tcPr>
          <w:p w14:paraId="37340F3D" w14:textId="1AD10426" w:rsidR="00493EFE" w:rsidRPr="00CE0B6D" w:rsidRDefault="00AB6A58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3</w:t>
            </w:r>
          </w:p>
        </w:tc>
        <w:tc>
          <w:tcPr>
            <w:tcW w:w="773" w:type="dxa"/>
            <w:vAlign w:val="center"/>
          </w:tcPr>
          <w:p w14:paraId="37340F3E" w14:textId="08751292" w:rsidR="00493EFE" w:rsidRPr="00CE0B6D" w:rsidRDefault="00AB6A58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4</w:t>
            </w:r>
          </w:p>
        </w:tc>
        <w:tc>
          <w:tcPr>
            <w:tcW w:w="773" w:type="dxa"/>
          </w:tcPr>
          <w:p w14:paraId="37340F3F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773" w:type="dxa"/>
          </w:tcPr>
          <w:p w14:paraId="37340F40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A</w:t>
            </w:r>
          </w:p>
        </w:tc>
        <w:tc>
          <w:tcPr>
            <w:tcW w:w="773" w:type="dxa"/>
          </w:tcPr>
          <w:p w14:paraId="37340F41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O</w:t>
            </w:r>
          </w:p>
        </w:tc>
        <w:tc>
          <w:tcPr>
            <w:tcW w:w="773" w:type="dxa"/>
          </w:tcPr>
          <w:p w14:paraId="37340F42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O</w:t>
            </w:r>
          </w:p>
        </w:tc>
        <w:tc>
          <w:tcPr>
            <w:tcW w:w="773" w:type="dxa"/>
          </w:tcPr>
          <w:p w14:paraId="37340F43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-</w:t>
            </w:r>
          </w:p>
        </w:tc>
        <w:tc>
          <w:tcPr>
            <w:tcW w:w="575" w:type="dxa"/>
          </w:tcPr>
          <w:p w14:paraId="37340F44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D</w:t>
            </w:r>
          </w:p>
        </w:tc>
        <w:tc>
          <w:tcPr>
            <w:tcW w:w="709" w:type="dxa"/>
          </w:tcPr>
          <w:p w14:paraId="37340F45" w14:textId="77777777" w:rsidR="00493EFE" w:rsidRPr="00CE0B6D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S</w:t>
            </w:r>
          </w:p>
        </w:tc>
        <w:tc>
          <w:tcPr>
            <w:tcW w:w="547" w:type="dxa"/>
          </w:tcPr>
          <w:p w14:paraId="37340F46" w14:textId="77777777" w:rsidR="00493EFE" w:rsidRPr="00AD6B9E" w:rsidRDefault="00493EFE" w:rsidP="003363B2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I</w:t>
            </w:r>
          </w:p>
        </w:tc>
      </w:tr>
    </w:tbl>
    <w:p w14:paraId="37340F48" w14:textId="77777777" w:rsidR="00F057DE" w:rsidRPr="002D5C66" w:rsidRDefault="00F057DE" w:rsidP="00F057DE">
      <w:pPr>
        <w:rPr>
          <w:rFonts w:ascii="Century Gothic" w:hAnsi="Century Gothic"/>
          <w:b/>
          <w:sz w:val="28"/>
          <w:szCs w:val="28"/>
        </w:rPr>
      </w:pPr>
    </w:p>
    <w:p w14:paraId="37340F49" w14:textId="77777777" w:rsidR="00F057DE" w:rsidRDefault="009A2958" w:rsidP="00F057DE">
      <w:pPr>
        <w:framePr w:w="8476" w:wrap="auto" w:vAnchor="text" w:hAnchor="page" w:x="1576" w:y="475"/>
        <w:jc w:val="center"/>
        <w:rPr>
          <w:rFonts w:ascii="Century Gothic" w:hAnsi="Century Gothic"/>
          <w:b/>
          <w:color w:val="008080"/>
          <w:sz w:val="28"/>
          <w:szCs w:val="28"/>
        </w:rPr>
      </w:pPr>
      <w:r>
        <w:rPr>
          <w:rFonts w:ascii="Century Gothic" w:hAnsi="Century Gothic"/>
          <w:b/>
          <w:color w:val="008080"/>
          <w:sz w:val="28"/>
          <w:szCs w:val="28"/>
        </w:rPr>
        <w:t>Cadre de Réponse Technique</w:t>
      </w:r>
      <w:r w:rsidR="00F057DE" w:rsidRPr="002D5C66">
        <w:rPr>
          <w:rFonts w:ascii="Century Gothic" w:hAnsi="Century Gothic"/>
          <w:b/>
          <w:color w:val="008080"/>
          <w:sz w:val="28"/>
          <w:szCs w:val="28"/>
        </w:rPr>
        <w:t xml:space="preserve"> </w:t>
      </w:r>
      <w:r>
        <w:rPr>
          <w:rFonts w:ascii="Century Gothic" w:hAnsi="Century Gothic"/>
          <w:b/>
          <w:color w:val="008080"/>
          <w:sz w:val="28"/>
          <w:szCs w:val="28"/>
        </w:rPr>
        <w:t>(C.R.T</w:t>
      </w:r>
      <w:r w:rsidR="00F057DE" w:rsidRPr="002D5C66">
        <w:rPr>
          <w:rFonts w:ascii="Century Gothic" w:hAnsi="Century Gothic"/>
          <w:b/>
          <w:color w:val="008080"/>
          <w:sz w:val="28"/>
          <w:szCs w:val="28"/>
        </w:rPr>
        <w:t>)</w:t>
      </w:r>
    </w:p>
    <w:p w14:paraId="37340F4A" w14:textId="77777777" w:rsidR="00F057DE" w:rsidRPr="002D5C66" w:rsidRDefault="00F057DE" w:rsidP="00F057DE">
      <w:pPr>
        <w:framePr w:w="8476" w:wrap="auto" w:vAnchor="text" w:hAnchor="page" w:x="1576" w:y="475"/>
        <w:rPr>
          <w:rFonts w:ascii="Century Gothic" w:hAnsi="Century Gothic"/>
          <w:sz w:val="28"/>
          <w:szCs w:val="28"/>
        </w:rPr>
      </w:pPr>
    </w:p>
    <w:p w14:paraId="37340F4B" w14:textId="77777777" w:rsidR="00F057DE" w:rsidRPr="002D5C66" w:rsidRDefault="00F057DE" w:rsidP="00F057DE">
      <w:pPr>
        <w:framePr w:w="8476" w:wrap="auto" w:vAnchor="text" w:hAnchor="page" w:x="1576" w:y="475"/>
        <w:rPr>
          <w:rFonts w:ascii="Century Gothic" w:hAnsi="Century Gothic"/>
          <w:sz w:val="28"/>
          <w:szCs w:val="28"/>
        </w:rPr>
      </w:pPr>
      <w:r w:rsidRPr="002D5C66">
        <w:rPr>
          <w:rFonts w:ascii="Century Gothic" w:hAnsi="Century Gothic"/>
          <w:b/>
          <w:color w:val="008080"/>
          <w:sz w:val="28"/>
          <w:szCs w:val="28"/>
        </w:rPr>
        <w:t xml:space="preserve">   </w:t>
      </w:r>
    </w:p>
    <w:p w14:paraId="37340F4C" w14:textId="77777777" w:rsidR="00F057DE" w:rsidRPr="00FD1E22" w:rsidRDefault="00F057DE" w:rsidP="00F057DE">
      <w:pPr>
        <w:pStyle w:val="Titre9"/>
        <w:numPr>
          <w:ilvl w:val="0"/>
          <w:numId w:val="0"/>
        </w:numPr>
      </w:pPr>
    </w:p>
    <w:p w14:paraId="37340F4D" w14:textId="77777777" w:rsidR="00F057DE" w:rsidRPr="00FD1E22" w:rsidRDefault="00F057DE" w:rsidP="00F057DE">
      <w:pPr>
        <w:rPr>
          <w:rFonts w:ascii="Century Gothic" w:hAnsi="Century Gothic"/>
        </w:rPr>
      </w:pPr>
    </w:p>
    <w:p w14:paraId="37340F4E" w14:textId="77777777" w:rsidR="00F057DE" w:rsidRPr="003C1BC7" w:rsidRDefault="00F057DE" w:rsidP="00F057DE">
      <w:pPr>
        <w:pStyle w:val="Notedebasdepage"/>
        <w:jc w:val="center"/>
        <w:rPr>
          <w:rFonts w:asciiTheme="minorHAnsi" w:hAnsiTheme="minorHAnsi"/>
          <w:b/>
          <w:sz w:val="36"/>
        </w:rPr>
      </w:pPr>
      <w:r w:rsidRPr="00FD1E22">
        <w:rPr>
          <w:rFonts w:ascii="Century Gothic" w:hAnsi="Century Gothic"/>
          <w:b/>
          <w:color w:val="008080"/>
          <w:lang w:eastAsia="fr-FR"/>
        </w:rPr>
        <w:br w:type="page"/>
      </w:r>
      <w:r w:rsidRPr="003C1BC7">
        <w:rPr>
          <w:rFonts w:asciiTheme="minorHAnsi" w:hAnsiTheme="minorHAnsi"/>
          <w:b/>
          <w:sz w:val="36"/>
        </w:rPr>
        <w:lastRenderedPageBreak/>
        <w:t>Sommaire</w:t>
      </w:r>
    </w:p>
    <w:p w14:paraId="37340F4F" w14:textId="77777777" w:rsidR="00F057DE" w:rsidRPr="003C1BC7" w:rsidRDefault="00F057DE" w:rsidP="00F057DE">
      <w:pPr>
        <w:rPr>
          <w:rFonts w:asciiTheme="minorHAnsi" w:hAnsiTheme="minorHAnsi"/>
          <w:sz w:val="4"/>
        </w:rPr>
      </w:pPr>
    </w:p>
    <w:p w14:paraId="37340F50" w14:textId="77777777" w:rsidR="00F057DE" w:rsidRDefault="00F057DE" w:rsidP="00F057DE">
      <w:pPr>
        <w:pStyle w:val="TM1"/>
        <w:tabs>
          <w:tab w:val="left" w:pos="400"/>
          <w:tab w:val="right" w:leader="dot" w:pos="9626"/>
        </w:tabs>
        <w:rPr>
          <w:rFonts w:ascii="Century Gothic" w:hAnsi="Century Gothic"/>
        </w:rPr>
      </w:pPr>
    </w:p>
    <w:p w14:paraId="4DAE2907" w14:textId="74631BE3" w:rsidR="00424DD4" w:rsidRDefault="003C78A2">
      <w:pPr>
        <w:pStyle w:val="TM1"/>
        <w:tabs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 w:rsidR="00F057DE">
        <w:instrText xml:space="preserve"> TOC \o "1-3" \h \z \u </w:instrText>
      </w:r>
      <w:r>
        <w:fldChar w:fldCharType="separate"/>
      </w:r>
      <w:hyperlink w:anchor="_Toc185252522" w:history="1">
        <w:r w:rsidR="00424DD4" w:rsidRPr="00CE3FE6">
          <w:rPr>
            <w:rStyle w:val="Lienhypertexte"/>
            <w:noProof/>
          </w:rPr>
          <w:t>Préambule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_Toc185252522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3</w:t>
        </w:r>
        <w:r w:rsidR="00424DD4">
          <w:rPr>
            <w:noProof/>
            <w:webHidden/>
          </w:rPr>
          <w:fldChar w:fldCharType="end"/>
        </w:r>
      </w:hyperlink>
    </w:p>
    <w:p w14:paraId="2D68DAE5" w14:textId="688F3892" w:rsidR="00424DD4" w:rsidRDefault="00000000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5252523" w:history="1">
        <w:r w:rsidR="00424DD4" w:rsidRPr="00CE3FE6">
          <w:rPr>
            <w:rStyle w:val="Lienhypertexte"/>
            <w:noProof/>
          </w:rPr>
          <w:t>1.</w:t>
        </w:r>
        <w:r w:rsidR="00424DD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Compréhension du besoin et des enjeux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_Toc185252523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4</w:t>
        </w:r>
        <w:r w:rsidR="00424DD4">
          <w:rPr>
            <w:noProof/>
            <w:webHidden/>
          </w:rPr>
          <w:fldChar w:fldCharType="end"/>
        </w:r>
      </w:hyperlink>
    </w:p>
    <w:p w14:paraId="2AA24581" w14:textId="61C370C5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24" w:history="1">
        <w:r w:rsidR="00424DD4" w:rsidRPr="00CE3FE6">
          <w:rPr>
            <w:rStyle w:val="Lienhypertexte"/>
            <w:noProof/>
          </w:rPr>
          <w:t>1.1.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Compréhension des enjeux de la Branche et des orientations stratégiques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_Toc185252524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4</w:t>
        </w:r>
        <w:r w:rsidR="00424DD4">
          <w:rPr>
            <w:noProof/>
            <w:webHidden/>
          </w:rPr>
          <w:fldChar w:fldCharType="end"/>
        </w:r>
      </w:hyperlink>
    </w:p>
    <w:p w14:paraId="2E513630" w14:textId="0AE3F598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25" w:history="1">
        <w:r w:rsidR="00424DD4" w:rsidRPr="00CE3FE6">
          <w:rPr>
            <w:rStyle w:val="Lienhypertexte"/>
            <w:noProof/>
          </w:rPr>
          <w:t>1.2.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Analyse des enjeux et des prestations confiées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_Toc185252525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4</w:t>
        </w:r>
        <w:r w:rsidR="00424DD4">
          <w:rPr>
            <w:noProof/>
            <w:webHidden/>
          </w:rPr>
          <w:fldChar w:fldCharType="end"/>
        </w:r>
      </w:hyperlink>
    </w:p>
    <w:p w14:paraId="7C989E7C" w14:textId="0C0948D3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26" w:history="1">
        <w:r w:rsidR="00424DD4" w:rsidRPr="00CE3FE6">
          <w:rPr>
            <w:rStyle w:val="Lienhypertexte"/>
            <w:noProof/>
          </w:rPr>
          <w:t>1.3.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Analyse des risques inhérents aux prestations confiées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_Toc185252526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4</w:t>
        </w:r>
        <w:r w:rsidR="00424DD4">
          <w:rPr>
            <w:noProof/>
            <w:webHidden/>
          </w:rPr>
          <w:fldChar w:fldCharType="end"/>
        </w:r>
      </w:hyperlink>
    </w:p>
    <w:p w14:paraId="0604ED17" w14:textId="2431B0AE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27" w:history="1">
        <w:r w:rsidR="00424DD4" w:rsidRPr="00CE3FE6">
          <w:rPr>
            <w:rStyle w:val="Lienhypertexte"/>
            <w:noProof/>
          </w:rPr>
          <w:t>1.4.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Plan d’Assurance Qualité (PAQ)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_Toc185252527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4</w:t>
        </w:r>
        <w:r w:rsidR="00424DD4">
          <w:rPr>
            <w:noProof/>
            <w:webHidden/>
          </w:rPr>
          <w:fldChar w:fldCharType="end"/>
        </w:r>
      </w:hyperlink>
    </w:p>
    <w:p w14:paraId="06085085" w14:textId="46813E79" w:rsidR="00424DD4" w:rsidRDefault="00000000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5252528" w:history="1">
        <w:r w:rsidR="00424DD4" w:rsidRPr="00CE3FE6">
          <w:rPr>
            <w:rStyle w:val="Lienhypertexte"/>
            <w:noProof/>
          </w:rPr>
          <w:t>2.</w:t>
        </w:r>
        <w:r w:rsidR="00424DD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Organisation, méthodologie et dimensionnement des prestations pour l’exécution du marché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_Toc185252528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5</w:t>
        </w:r>
        <w:r w:rsidR="00424DD4">
          <w:rPr>
            <w:noProof/>
            <w:webHidden/>
          </w:rPr>
          <w:fldChar w:fldCharType="end"/>
        </w:r>
      </w:hyperlink>
    </w:p>
    <w:p w14:paraId="0805A489" w14:textId="218DC40A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29" w:history="1">
        <w:r w:rsidR="00424DD4" w:rsidRPr="00CE3FE6">
          <w:rPr>
            <w:rStyle w:val="Lienhypertexte"/>
            <w:noProof/>
          </w:rPr>
          <w:t>2.1.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Organisation et dispositif mis en œuvre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_Toc185252529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5</w:t>
        </w:r>
        <w:r w:rsidR="00424DD4">
          <w:rPr>
            <w:noProof/>
            <w:webHidden/>
          </w:rPr>
          <w:fldChar w:fldCharType="end"/>
        </w:r>
      </w:hyperlink>
    </w:p>
    <w:p w14:paraId="5B85C14F" w14:textId="06B5C2BF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30" w:history="1">
        <w:r w:rsidR="00424DD4" w:rsidRPr="00CE3FE6">
          <w:rPr>
            <w:rStyle w:val="Lienhypertexte"/>
            <w:noProof/>
          </w:rPr>
          <w:t>2.2.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Profils proposés et dimensionnement des prestations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_Toc185252530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5</w:t>
        </w:r>
        <w:r w:rsidR="00424DD4">
          <w:rPr>
            <w:noProof/>
            <w:webHidden/>
          </w:rPr>
          <w:fldChar w:fldCharType="end"/>
        </w:r>
      </w:hyperlink>
    </w:p>
    <w:p w14:paraId="3555CD9D" w14:textId="1D3ACABA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31" w:history="1">
        <w:r w:rsidR="00424DD4" w:rsidRPr="00CE3FE6">
          <w:rPr>
            <w:rStyle w:val="Lienhypertexte"/>
            <w:noProof/>
          </w:rPr>
          <w:t>2.3.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Niveaux de service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_Toc185252531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5</w:t>
        </w:r>
        <w:r w:rsidR="00424DD4">
          <w:rPr>
            <w:noProof/>
            <w:webHidden/>
          </w:rPr>
          <w:fldChar w:fldCharType="end"/>
        </w:r>
      </w:hyperlink>
    </w:p>
    <w:p w14:paraId="37BDD8AD" w14:textId="2A6BDAE6" w:rsidR="00424DD4" w:rsidRDefault="00000000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5252532" w:history="1">
        <w:r w:rsidR="00424DD4" w:rsidRPr="00CE3FE6">
          <w:rPr>
            <w:rStyle w:val="Lienhypertexte"/>
            <w:noProof/>
          </w:rPr>
          <w:t>3.</w:t>
        </w:r>
        <w:r w:rsidR="00424DD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Maturité de l’organisation et positionnement du candidat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_Toc185252532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6</w:t>
        </w:r>
        <w:r w:rsidR="00424DD4">
          <w:rPr>
            <w:noProof/>
            <w:webHidden/>
          </w:rPr>
          <w:fldChar w:fldCharType="end"/>
        </w:r>
      </w:hyperlink>
    </w:p>
    <w:p w14:paraId="092E3A1F" w14:textId="48D9D514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33" w:history="1">
        <w:r w:rsidR="00424DD4" w:rsidRPr="00CE3FE6">
          <w:rPr>
            <w:rStyle w:val="Lienhypertexte"/>
            <w:noProof/>
          </w:rPr>
          <w:t>3.1.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Innovation / capacité à challenger la stratégie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_Toc185252533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6</w:t>
        </w:r>
        <w:r w:rsidR="00424DD4">
          <w:rPr>
            <w:noProof/>
            <w:webHidden/>
          </w:rPr>
          <w:fldChar w:fldCharType="end"/>
        </w:r>
      </w:hyperlink>
    </w:p>
    <w:p w14:paraId="4D785F7F" w14:textId="73E0A6A5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34" w:history="1">
        <w:r w:rsidR="00424DD4" w:rsidRPr="00CE3FE6">
          <w:rPr>
            <w:rStyle w:val="Lienhypertexte"/>
            <w:noProof/>
          </w:rPr>
          <w:t>3.2.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Expertise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_Toc185252534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6</w:t>
        </w:r>
        <w:r w:rsidR="00424DD4">
          <w:rPr>
            <w:noProof/>
            <w:webHidden/>
          </w:rPr>
          <w:fldChar w:fldCharType="end"/>
        </w:r>
      </w:hyperlink>
    </w:p>
    <w:p w14:paraId="1DF479BC" w14:textId="450387AD" w:rsidR="00424DD4" w:rsidRDefault="00000000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5252535" w:history="1">
        <w:r w:rsidR="00424DD4" w:rsidRPr="00CE3FE6">
          <w:rPr>
            <w:rStyle w:val="Lienhypertexte"/>
            <w:noProof/>
          </w:rPr>
          <w:t>4.</w:t>
        </w:r>
        <w:r w:rsidR="00424DD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Démarche sociétale liée aux prestations du marché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_Toc185252535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7</w:t>
        </w:r>
        <w:r w:rsidR="00424DD4">
          <w:rPr>
            <w:noProof/>
            <w:webHidden/>
          </w:rPr>
          <w:fldChar w:fldCharType="end"/>
        </w:r>
      </w:hyperlink>
    </w:p>
    <w:p w14:paraId="46EED8AB" w14:textId="1FC27AD8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36" w:history="1">
        <w:r w:rsidR="00424DD4" w:rsidRPr="00CE3FE6">
          <w:rPr>
            <w:rStyle w:val="Lienhypertexte"/>
            <w:noProof/>
          </w:rPr>
          <w:t>4.1.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Promotion de la diversité et de l'égalité des chances en termes de recrutement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_Toc185252536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7</w:t>
        </w:r>
        <w:r w:rsidR="00424DD4">
          <w:rPr>
            <w:noProof/>
            <w:webHidden/>
          </w:rPr>
          <w:fldChar w:fldCharType="end"/>
        </w:r>
      </w:hyperlink>
    </w:p>
    <w:p w14:paraId="53FAFAE0" w14:textId="6B0F20BE" w:rsidR="00424DD4" w:rsidRDefault="00000000">
      <w:pPr>
        <w:pStyle w:val="TM1"/>
        <w:tabs>
          <w:tab w:val="left" w:pos="600"/>
          <w:tab w:val="right" w:leader="dot" w:pos="962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5252537" w:history="1">
        <w:r w:rsidR="00424DD4" w:rsidRPr="00CE3FE6">
          <w:rPr>
            <w:rStyle w:val="Lienhypertexte"/>
            <w:noProof/>
          </w:rPr>
          <w:t>5.</w:t>
        </w:r>
        <w:r w:rsidR="00424DD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Engagement environnemental en faveur de la sobriété numérique lié aux prestations du marché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_Toc185252537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8</w:t>
        </w:r>
        <w:r w:rsidR="00424DD4">
          <w:rPr>
            <w:noProof/>
            <w:webHidden/>
          </w:rPr>
          <w:fldChar w:fldCharType="end"/>
        </w:r>
      </w:hyperlink>
    </w:p>
    <w:p w14:paraId="5E774CA6" w14:textId="4C1A38D2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38" w:history="1">
        <w:r w:rsidR="00424DD4" w:rsidRPr="00CE3FE6">
          <w:rPr>
            <w:rStyle w:val="Lienhypertexte"/>
            <w:noProof/>
          </w:rPr>
          <w:t>5.1.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Efficacité énergétique des infrastructures et équipements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_Toc185252538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8</w:t>
        </w:r>
        <w:r w:rsidR="00424DD4">
          <w:rPr>
            <w:noProof/>
            <w:webHidden/>
          </w:rPr>
          <w:fldChar w:fldCharType="end"/>
        </w:r>
      </w:hyperlink>
    </w:p>
    <w:p w14:paraId="21C45E03" w14:textId="2900EB22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39" w:history="1">
        <w:r w:rsidR="00424DD4" w:rsidRPr="00CE3FE6">
          <w:rPr>
            <w:rStyle w:val="Lienhypertexte"/>
            <w:noProof/>
          </w:rPr>
          <w:t>5.2.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Développement à faible impact environnemental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_Toc185252539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8</w:t>
        </w:r>
        <w:r w:rsidR="00424DD4">
          <w:rPr>
            <w:noProof/>
            <w:webHidden/>
          </w:rPr>
          <w:fldChar w:fldCharType="end"/>
        </w:r>
      </w:hyperlink>
    </w:p>
    <w:p w14:paraId="05576D8A" w14:textId="6CFF20E8" w:rsidR="00424DD4" w:rsidRDefault="00000000">
      <w:pPr>
        <w:pStyle w:val="TM2"/>
        <w:rPr>
          <w:rFonts w:eastAsiaTheme="minorEastAsia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5252540" w:history="1">
        <w:r w:rsidR="00424DD4" w:rsidRPr="00CE3FE6">
          <w:rPr>
            <w:rStyle w:val="Lienhypertexte"/>
            <w:noProof/>
          </w:rPr>
          <w:t>5.3.</w:t>
        </w:r>
        <w:r w:rsidR="00424DD4">
          <w:rPr>
            <w:rFonts w:eastAsiaTheme="minorEastAsia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424DD4" w:rsidRPr="00CE3FE6">
          <w:rPr>
            <w:rStyle w:val="Lienhypertexte"/>
            <w:noProof/>
          </w:rPr>
          <w:t>Recyclage et traitement des déchets électroniques</w:t>
        </w:r>
        <w:r w:rsidR="00424DD4">
          <w:rPr>
            <w:noProof/>
            <w:webHidden/>
          </w:rPr>
          <w:tab/>
        </w:r>
        <w:r w:rsidR="00424DD4">
          <w:rPr>
            <w:noProof/>
            <w:webHidden/>
          </w:rPr>
          <w:fldChar w:fldCharType="begin"/>
        </w:r>
        <w:r w:rsidR="00424DD4">
          <w:rPr>
            <w:noProof/>
            <w:webHidden/>
          </w:rPr>
          <w:instrText xml:space="preserve"> PAGEREF _Toc185252540 \h </w:instrText>
        </w:r>
        <w:r w:rsidR="00424DD4">
          <w:rPr>
            <w:noProof/>
            <w:webHidden/>
          </w:rPr>
        </w:r>
        <w:r w:rsidR="00424DD4">
          <w:rPr>
            <w:noProof/>
            <w:webHidden/>
          </w:rPr>
          <w:fldChar w:fldCharType="separate"/>
        </w:r>
        <w:r w:rsidR="00424DD4">
          <w:rPr>
            <w:noProof/>
            <w:webHidden/>
          </w:rPr>
          <w:t>8</w:t>
        </w:r>
        <w:r w:rsidR="00424DD4">
          <w:rPr>
            <w:noProof/>
            <w:webHidden/>
          </w:rPr>
          <w:fldChar w:fldCharType="end"/>
        </w:r>
      </w:hyperlink>
    </w:p>
    <w:p w14:paraId="37340F65" w14:textId="0611EF73" w:rsidR="00F057DE" w:rsidRPr="00900211" w:rsidRDefault="003C78A2" w:rsidP="00F057DE">
      <w:r>
        <w:rPr>
          <w:rFonts w:ascii="Calibri Light" w:hAnsi="Calibri Light"/>
          <w:sz w:val="24"/>
          <w:szCs w:val="24"/>
        </w:rPr>
        <w:fldChar w:fldCharType="end"/>
      </w:r>
    </w:p>
    <w:p w14:paraId="37340F66" w14:textId="77777777" w:rsidR="00F057DE" w:rsidRDefault="00F057DE" w:rsidP="009C6063">
      <w:pPr>
        <w:pStyle w:val="A60"/>
        <w:jc w:val="center"/>
      </w:pPr>
      <w:bookmarkStart w:id="0" w:name="_Toc236802591"/>
      <w:r w:rsidRPr="00786846">
        <w:br w:type="page"/>
      </w:r>
      <w:bookmarkEnd w:id="0"/>
    </w:p>
    <w:p w14:paraId="37340F67" w14:textId="77777777" w:rsidR="00F057DE" w:rsidRDefault="007B6694" w:rsidP="007B6694">
      <w:pPr>
        <w:pStyle w:val="A1"/>
        <w:numPr>
          <w:ilvl w:val="0"/>
          <w:numId w:val="0"/>
        </w:numPr>
      </w:pPr>
      <w:bookmarkStart w:id="1" w:name="_Toc185252522"/>
      <w:r>
        <w:lastRenderedPageBreak/>
        <w:t>Préambule</w:t>
      </w:r>
      <w:bookmarkEnd w:id="1"/>
      <w:r>
        <w:t xml:space="preserve"> </w:t>
      </w:r>
    </w:p>
    <w:p w14:paraId="37340F68" w14:textId="77777777" w:rsidR="00B81BF5" w:rsidRPr="00B81BF5" w:rsidRDefault="00B81BF5" w:rsidP="00DF1D85">
      <w:pPr>
        <w:pStyle w:val="A60"/>
      </w:pPr>
      <w:r w:rsidRPr="00B81BF5">
        <w:t xml:space="preserve">Le présent document constitue le cadre de réponse technique </w:t>
      </w:r>
      <w:r>
        <w:t xml:space="preserve">que le candidat doit obligatoirement respecter pour l’élaboration de son </w:t>
      </w:r>
      <w:r w:rsidR="00093E8A">
        <w:t xml:space="preserve">mémoire </w:t>
      </w:r>
      <w:r>
        <w:t>technique</w:t>
      </w:r>
      <w:r w:rsidRPr="00B81BF5">
        <w:t>.</w:t>
      </w:r>
    </w:p>
    <w:p w14:paraId="37340F69" w14:textId="77777777" w:rsidR="00093E8A" w:rsidRPr="00093E8A" w:rsidRDefault="00B81BF5" w:rsidP="00DF1D85">
      <w:pPr>
        <w:pStyle w:val="A60"/>
      </w:pPr>
      <w:r w:rsidRPr="00093E8A">
        <w:t xml:space="preserve">Outre les </w:t>
      </w:r>
      <w:r w:rsidR="00093E8A">
        <w:t>éléments</w:t>
      </w:r>
      <w:r w:rsidRPr="00093E8A">
        <w:t xml:space="preserve"> </w:t>
      </w:r>
      <w:r w:rsidR="00093E8A">
        <w:t>demandé</w:t>
      </w:r>
      <w:r w:rsidRPr="00567742">
        <w:t xml:space="preserve">s dans le cadre de ce document, </w:t>
      </w:r>
      <w:r w:rsidR="00093E8A">
        <w:t>l</w:t>
      </w:r>
      <w:r w:rsidR="00E37E1C">
        <w:t xml:space="preserve">e mémoire </w:t>
      </w:r>
      <w:r w:rsidR="00093E8A">
        <w:t xml:space="preserve">technique peut être complété par tout autre document que le candidat juge pertinent </w:t>
      </w:r>
      <w:r w:rsidR="00093E8A" w:rsidRPr="00093E8A">
        <w:t xml:space="preserve">et </w:t>
      </w:r>
      <w:r w:rsidR="00093E8A">
        <w:t xml:space="preserve">utile à la compréhension de sa proposition. </w:t>
      </w:r>
    </w:p>
    <w:p w14:paraId="37340F6A" w14:textId="4E1EAAE8" w:rsidR="00B81BF5" w:rsidRPr="00B81BF5" w:rsidRDefault="00093E8A" w:rsidP="00DF1D85">
      <w:pPr>
        <w:pStyle w:val="A60"/>
      </w:pPr>
      <w:r>
        <w:t>L</w:t>
      </w:r>
      <w:r w:rsidR="00B81BF5" w:rsidRPr="00B81BF5">
        <w:t xml:space="preserve">e candidat met en avant ses engagements et </w:t>
      </w:r>
      <w:r>
        <w:t xml:space="preserve">sa capacité à être </w:t>
      </w:r>
      <w:r w:rsidR="00B81BF5" w:rsidRPr="00B81BF5">
        <w:t xml:space="preserve">force de proposition sur l’ensemble des prestations sans se limiter aux éléments énoncés </w:t>
      </w:r>
      <w:r>
        <w:t xml:space="preserve">dans le présent document. Il s’attache notamment à répondre à l’ensemble des </w:t>
      </w:r>
      <w:r w:rsidR="00F8295A">
        <w:t>exigences</w:t>
      </w:r>
      <w:r>
        <w:t xml:space="preserve"> d</w:t>
      </w:r>
      <w:r w:rsidR="00E37E1C">
        <w:t xml:space="preserve">écrites dans le </w:t>
      </w:r>
      <w:r w:rsidR="00B81BF5" w:rsidRPr="00B81BF5">
        <w:t>CCTP.</w:t>
      </w:r>
    </w:p>
    <w:p w14:paraId="37340F6B" w14:textId="77777777" w:rsidR="00E37E1C" w:rsidRDefault="00B81BF5" w:rsidP="00DF1D85">
      <w:pPr>
        <w:pStyle w:val="A65"/>
        <w:numPr>
          <w:ilvl w:val="0"/>
          <w:numId w:val="0"/>
        </w:numPr>
      </w:pPr>
      <w:r w:rsidRPr="00B81BF5">
        <w:t>L</w:t>
      </w:r>
      <w:r w:rsidR="00E37E1C">
        <w:t>a rédaction du</w:t>
      </w:r>
      <w:r w:rsidRPr="00B81BF5">
        <w:t xml:space="preserve"> m</w:t>
      </w:r>
      <w:r w:rsidR="00E37E1C">
        <w:t xml:space="preserve">émoire technique et ses annexes doit respecter les consignes listées infra : </w:t>
      </w:r>
    </w:p>
    <w:p w14:paraId="37340F6C" w14:textId="7D070EEF" w:rsidR="009177A4" w:rsidRDefault="009177A4" w:rsidP="00DF1D85">
      <w:pPr>
        <w:pStyle w:val="A65"/>
      </w:pPr>
      <w:r>
        <w:t xml:space="preserve">Le </w:t>
      </w:r>
      <w:r>
        <w:rPr>
          <w:b/>
        </w:rPr>
        <w:t>nombre maximum de pages</w:t>
      </w:r>
      <w:r>
        <w:t xml:space="preserve"> ne doit pas excéder </w:t>
      </w:r>
      <w:r w:rsidR="000C3C62">
        <w:t>50</w:t>
      </w:r>
      <w:r>
        <w:t> pages pour l’ensemble des documents (hors annexes)</w:t>
      </w:r>
    </w:p>
    <w:p w14:paraId="37340F6D" w14:textId="77777777" w:rsidR="00B81BF5" w:rsidRDefault="00E37E1C" w:rsidP="00DF1D85">
      <w:pPr>
        <w:pStyle w:val="A65"/>
      </w:pPr>
      <w:r>
        <w:t xml:space="preserve">Le </w:t>
      </w:r>
      <w:r w:rsidRPr="00DF1D85">
        <w:rPr>
          <w:b/>
        </w:rPr>
        <w:t>format du document</w:t>
      </w:r>
      <w:r>
        <w:t xml:space="preserve"> doit permettre </w:t>
      </w:r>
      <w:r w:rsidR="00DF1D85">
        <w:t>la recherche sur mots-clés ;</w:t>
      </w:r>
    </w:p>
    <w:p w14:paraId="37340F6E" w14:textId="77777777" w:rsidR="00DF1D85" w:rsidRDefault="00DF1D85" w:rsidP="00DF1D85">
      <w:pPr>
        <w:pStyle w:val="A65"/>
      </w:pPr>
      <w:r>
        <w:t xml:space="preserve">La </w:t>
      </w:r>
      <w:r w:rsidRPr="00DF1D85">
        <w:rPr>
          <w:b/>
        </w:rPr>
        <w:t>référence aux documents</w:t>
      </w:r>
      <w:r>
        <w:t xml:space="preserve"> accompagnant la réponse doit être précisée de manière claire : nom du document, chapitre, sous-chapitre ou numéro de page ; </w:t>
      </w:r>
    </w:p>
    <w:p w14:paraId="37340F6F" w14:textId="77777777" w:rsidR="00DF1D85" w:rsidRDefault="00DF1D85" w:rsidP="00DF1D85">
      <w:pPr>
        <w:pStyle w:val="A65"/>
      </w:pPr>
      <w:r>
        <w:t xml:space="preserve">Lorsque des dispositions ou actions nécessitent une mise en œuvre à la fois de la part de la DSI et du futur titulaire, le candidat détaille dans sa réponse les </w:t>
      </w:r>
      <w:r w:rsidRPr="00DF1D85">
        <w:rPr>
          <w:b/>
        </w:rPr>
        <w:t>rôles et responsabilités</w:t>
      </w:r>
      <w:r>
        <w:t xml:space="preserve"> de chacune des parties prenantes ;</w:t>
      </w:r>
    </w:p>
    <w:p w14:paraId="37340F70" w14:textId="77777777" w:rsidR="00DF1D85" w:rsidRDefault="00DF1D85" w:rsidP="00DF1D85">
      <w:pPr>
        <w:pStyle w:val="A65"/>
      </w:pPr>
      <w:r>
        <w:t xml:space="preserve">Si le candidat souhaite </w:t>
      </w:r>
      <w:r w:rsidRPr="00DF1D85">
        <w:rPr>
          <w:b/>
        </w:rPr>
        <w:t>répondre sous un autre format</w:t>
      </w:r>
      <w:r>
        <w:t xml:space="preserve"> (autre que celui proposé par la DSI), il veillera à respecter l’ordre des questions posées et rappeler la question posée par la DSI avant chaque réponse.</w:t>
      </w:r>
    </w:p>
    <w:p w14:paraId="37340F71" w14:textId="77777777" w:rsidR="00B81BF5" w:rsidRPr="00B81BF5" w:rsidRDefault="00DF1D85" w:rsidP="00DF1D85">
      <w:pPr>
        <w:pStyle w:val="A60"/>
      </w:pPr>
      <w:r>
        <w:t>Pour rappel, l</w:t>
      </w:r>
      <w:r w:rsidR="00B81BF5" w:rsidRPr="00B81BF5">
        <w:t xml:space="preserve">es critères retenus pour la sélection des offres se répartissent </w:t>
      </w:r>
      <w:r>
        <w:t>de la manière suivante</w:t>
      </w:r>
      <w:r w:rsidR="00B81BF5" w:rsidRPr="00B81BF5">
        <w:t> :</w:t>
      </w:r>
    </w:p>
    <w:p w14:paraId="37340F72" w14:textId="77777777" w:rsidR="00B81BF5" w:rsidRDefault="00407D73" w:rsidP="00DF1D85">
      <w:pPr>
        <w:pStyle w:val="A65"/>
      </w:pPr>
      <w:r>
        <w:t>4</w:t>
      </w:r>
      <w:r w:rsidR="00304E2A" w:rsidRPr="00304E2A">
        <w:t xml:space="preserve">0 </w:t>
      </w:r>
      <w:r w:rsidR="00B81BF5" w:rsidRPr="00304E2A">
        <w:t>%</w:t>
      </w:r>
      <w:r w:rsidR="00B81BF5">
        <w:t xml:space="preserve"> pour l</w:t>
      </w:r>
      <w:r w:rsidR="00D1124C">
        <w:t xml:space="preserve">a proposition financière </w:t>
      </w:r>
    </w:p>
    <w:p w14:paraId="37340F73" w14:textId="2C5A68FF" w:rsidR="00B81BF5" w:rsidRDefault="00556EAF" w:rsidP="00DF1D85">
      <w:pPr>
        <w:pStyle w:val="A65"/>
      </w:pPr>
      <w:r>
        <w:t>5</w:t>
      </w:r>
      <w:r w:rsidR="00304E2A" w:rsidRPr="00304E2A">
        <w:t xml:space="preserve">0 </w:t>
      </w:r>
      <w:r w:rsidR="00B81BF5" w:rsidRPr="00304E2A">
        <w:t>%</w:t>
      </w:r>
      <w:r w:rsidR="00D1124C">
        <w:t xml:space="preserve"> pour la valeur technique de</w:t>
      </w:r>
      <w:r w:rsidR="00B81BF5">
        <w:t xml:space="preserve"> </w:t>
      </w:r>
      <w:r w:rsidR="00D1124C">
        <w:t>l’offre</w:t>
      </w:r>
      <w:r w:rsidR="00B81BF5">
        <w:t xml:space="preserve"> </w:t>
      </w:r>
      <w:r w:rsidR="00D1124C">
        <w:t>évaluée au regard des</w:t>
      </w:r>
      <w:r w:rsidR="00B81BF5">
        <w:t xml:space="preserve"> éléments suivants :</w:t>
      </w:r>
    </w:p>
    <w:p w14:paraId="37340F74" w14:textId="77777777" w:rsidR="00B81BF5" w:rsidRDefault="00B81BF5" w:rsidP="00DF1D85">
      <w:pPr>
        <w:pStyle w:val="A65"/>
        <w:numPr>
          <w:ilvl w:val="1"/>
          <w:numId w:val="15"/>
        </w:numPr>
      </w:pPr>
      <w:r>
        <w:t xml:space="preserve">Compréhension du besoin et </w:t>
      </w:r>
      <w:r w:rsidR="004C3A20">
        <w:t>des enjeux</w:t>
      </w:r>
    </w:p>
    <w:p w14:paraId="37340F75" w14:textId="41D6026F" w:rsidR="00B81BF5" w:rsidRDefault="004C3A20" w:rsidP="00DF1D85">
      <w:pPr>
        <w:pStyle w:val="A65"/>
        <w:numPr>
          <w:ilvl w:val="1"/>
          <w:numId w:val="15"/>
        </w:numPr>
      </w:pPr>
      <w:r>
        <w:rPr>
          <w:iCs/>
        </w:rPr>
        <w:t>Organisation, méthodologie et dimensionnement des prestations</w:t>
      </w:r>
      <w:r w:rsidR="007323D4">
        <w:rPr>
          <w:iCs/>
        </w:rPr>
        <w:t xml:space="preserve"> pour l’exécution du marché</w:t>
      </w:r>
    </w:p>
    <w:p w14:paraId="6FEBAEE2" w14:textId="3B82E24B" w:rsidR="00C12CFB" w:rsidRDefault="004C3A20" w:rsidP="00C12CFB">
      <w:pPr>
        <w:pStyle w:val="A65"/>
        <w:numPr>
          <w:ilvl w:val="1"/>
          <w:numId w:val="15"/>
        </w:numPr>
      </w:pPr>
      <w:r>
        <w:t>Maturité de l’organisation et positionnement du candidat</w:t>
      </w:r>
    </w:p>
    <w:p w14:paraId="7F78E36B" w14:textId="3E7B522C" w:rsidR="00C12CFB" w:rsidRDefault="00C12CFB" w:rsidP="00C12CFB">
      <w:pPr>
        <w:pStyle w:val="A65"/>
      </w:pPr>
      <w:r>
        <w:t>10% pour la valeur</w:t>
      </w:r>
      <w:r w:rsidRPr="00C12CFB">
        <w:t xml:space="preserve"> sociale et environnementale</w:t>
      </w:r>
    </w:p>
    <w:p w14:paraId="251F9F25" w14:textId="57C55C66" w:rsidR="00C12CFB" w:rsidRDefault="00C12CFB" w:rsidP="00C12CFB">
      <w:pPr>
        <w:pStyle w:val="A65"/>
        <w:numPr>
          <w:ilvl w:val="1"/>
          <w:numId w:val="15"/>
        </w:numPr>
      </w:pPr>
      <w:r>
        <w:t>Démarche</w:t>
      </w:r>
      <w:r w:rsidR="00260689">
        <w:t xml:space="preserve"> sociétale</w:t>
      </w:r>
      <w:r w:rsidR="00FD534E">
        <w:t xml:space="preserve"> </w:t>
      </w:r>
      <w:r w:rsidR="00FD534E">
        <w:t>liée aux prestations du marché</w:t>
      </w:r>
    </w:p>
    <w:p w14:paraId="3D74370B" w14:textId="2D0630AB" w:rsidR="00260689" w:rsidRDefault="00F54B32" w:rsidP="00C12CFB">
      <w:pPr>
        <w:pStyle w:val="A65"/>
        <w:numPr>
          <w:ilvl w:val="1"/>
          <w:numId w:val="15"/>
        </w:numPr>
      </w:pPr>
      <w:r w:rsidRPr="00F54B32">
        <w:t>Engagement environnemental en faveur de la sobriété numérique</w:t>
      </w:r>
      <w:r w:rsidR="007B2422">
        <w:t xml:space="preserve"> lié aux prestations du marché</w:t>
      </w:r>
    </w:p>
    <w:p w14:paraId="37340F77" w14:textId="77777777" w:rsidR="00012F84" w:rsidRDefault="00012F84" w:rsidP="00CD2E70">
      <w:pPr>
        <w:pStyle w:val="A65"/>
        <w:numPr>
          <w:ilvl w:val="0"/>
          <w:numId w:val="0"/>
        </w:numPr>
        <w:ind w:left="1080"/>
      </w:pPr>
    </w:p>
    <w:p w14:paraId="37340F78" w14:textId="77777777" w:rsidR="00B81BF5" w:rsidRPr="00B3048F" w:rsidRDefault="00B81BF5" w:rsidP="00DF1D85">
      <w:pPr>
        <w:pStyle w:val="A60"/>
      </w:pPr>
    </w:p>
    <w:p w14:paraId="37340F79" w14:textId="77777777" w:rsidR="00B81BF5" w:rsidRDefault="00B81BF5" w:rsidP="00DF1D85">
      <w:pPr>
        <w:pStyle w:val="A60"/>
      </w:pPr>
    </w:p>
    <w:p w14:paraId="37340F7A" w14:textId="77777777" w:rsidR="00B81BF5" w:rsidRDefault="00B81BF5" w:rsidP="00DF1D85">
      <w:pPr>
        <w:pStyle w:val="A60"/>
      </w:pPr>
    </w:p>
    <w:p w14:paraId="37340F7B" w14:textId="77777777" w:rsidR="00B81BF5" w:rsidRDefault="00B81BF5" w:rsidP="00B81BF5">
      <w:pPr>
        <w:pStyle w:val="A60"/>
      </w:pPr>
    </w:p>
    <w:p w14:paraId="37340F7C" w14:textId="77777777" w:rsidR="00B81BF5" w:rsidRDefault="00B81BF5" w:rsidP="00B81BF5">
      <w:pPr>
        <w:pStyle w:val="A60"/>
      </w:pPr>
    </w:p>
    <w:p w14:paraId="37340F7D" w14:textId="77777777" w:rsidR="00B81BF5" w:rsidRDefault="00B81BF5" w:rsidP="00B81BF5">
      <w:pPr>
        <w:pStyle w:val="A60"/>
      </w:pPr>
    </w:p>
    <w:p w14:paraId="37340F7E" w14:textId="77777777" w:rsidR="00B81BF5" w:rsidRDefault="00B81BF5" w:rsidP="00B81BF5">
      <w:pPr>
        <w:pStyle w:val="A60"/>
      </w:pPr>
    </w:p>
    <w:p w14:paraId="37340F7F" w14:textId="77777777" w:rsidR="00B604D3" w:rsidRDefault="00B604D3" w:rsidP="00B81BF5">
      <w:pPr>
        <w:pStyle w:val="A60"/>
      </w:pPr>
    </w:p>
    <w:p w14:paraId="37340F80" w14:textId="77777777" w:rsidR="00B604D3" w:rsidRDefault="00B604D3" w:rsidP="00B81BF5">
      <w:pPr>
        <w:pStyle w:val="A60"/>
      </w:pPr>
    </w:p>
    <w:p w14:paraId="37340F81" w14:textId="77777777" w:rsidR="00B604D3" w:rsidRDefault="00B604D3" w:rsidP="00B81BF5">
      <w:pPr>
        <w:pStyle w:val="A60"/>
      </w:pPr>
    </w:p>
    <w:p w14:paraId="37340F82" w14:textId="77777777" w:rsidR="00B81BF5" w:rsidRDefault="00B81BF5" w:rsidP="00B81BF5">
      <w:pPr>
        <w:pStyle w:val="A60"/>
      </w:pPr>
    </w:p>
    <w:p w14:paraId="37340F83" w14:textId="77777777" w:rsidR="00B81BF5" w:rsidRDefault="00B81BF5" w:rsidP="00B81BF5">
      <w:pPr>
        <w:pStyle w:val="A60"/>
      </w:pPr>
    </w:p>
    <w:p w14:paraId="37340F84" w14:textId="77777777" w:rsidR="00B81BF5" w:rsidRPr="008751CA" w:rsidRDefault="00B81BF5" w:rsidP="00B81BF5">
      <w:pPr>
        <w:pStyle w:val="A60"/>
      </w:pPr>
    </w:p>
    <w:p w14:paraId="37340F85" w14:textId="77777777" w:rsidR="00B81BF5" w:rsidRPr="008751CA" w:rsidRDefault="00B81BF5" w:rsidP="00B81BF5">
      <w:pPr>
        <w:rPr>
          <w:b/>
          <w:i/>
        </w:rPr>
      </w:pPr>
    </w:p>
    <w:p w14:paraId="37340F86" w14:textId="77777777" w:rsidR="009A2958" w:rsidRDefault="00611858" w:rsidP="00F057DE">
      <w:pPr>
        <w:pStyle w:val="A1"/>
      </w:pPr>
      <w:bookmarkStart w:id="2" w:name="_Toc185252523"/>
      <w:r>
        <w:lastRenderedPageBreak/>
        <w:t>Compréhension du besoin et des enjeux</w:t>
      </w:r>
      <w:bookmarkEnd w:id="2"/>
      <w:r>
        <w:t xml:space="preserve"> 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B604D3" w14:paraId="37340F88" w14:textId="77777777" w:rsidTr="00B604D3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87" w14:textId="77777777" w:rsidR="00B604D3" w:rsidRPr="00B604D3" w:rsidRDefault="000477A5" w:rsidP="00B65BF7">
            <w:pPr>
              <w:pStyle w:val="Titre2"/>
            </w:pPr>
            <w:bookmarkStart w:id="3" w:name="_Toc185252524"/>
            <w:r w:rsidRPr="007B6694">
              <w:t xml:space="preserve">Compréhension </w:t>
            </w:r>
            <w:r w:rsidR="007B6694">
              <w:t xml:space="preserve">des enjeux de la Branche </w:t>
            </w:r>
            <w:r w:rsidR="00706541">
              <w:t xml:space="preserve">et </w:t>
            </w:r>
            <w:r w:rsidR="00EC16F3">
              <w:t xml:space="preserve">des orientations </w:t>
            </w:r>
            <w:r w:rsidR="000C3C62">
              <w:t>stratégiques</w:t>
            </w:r>
            <w:bookmarkEnd w:id="3"/>
          </w:p>
        </w:tc>
      </w:tr>
      <w:tr w:rsidR="00B604D3" w14:paraId="37340F8B" w14:textId="77777777" w:rsidTr="00B604D3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89" w14:textId="77777777" w:rsidR="003F5B43" w:rsidRDefault="007B6694" w:rsidP="003F5B43">
            <w:pPr>
              <w:pStyle w:val="A60"/>
              <w:jc w:val="left"/>
            </w:pPr>
            <w:r>
              <w:rPr>
                <w:rFonts w:ascii="Calibri" w:hAnsi="Calibri"/>
              </w:rPr>
              <w:t xml:space="preserve">Le candidat </w:t>
            </w:r>
            <w:r w:rsidR="003F5B43">
              <w:rPr>
                <w:rFonts w:ascii="Calibri" w:hAnsi="Calibri"/>
              </w:rPr>
              <w:t>détaille</w:t>
            </w:r>
            <w:r>
              <w:rPr>
                <w:rFonts w:ascii="Calibri" w:hAnsi="Calibri"/>
              </w:rPr>
              <w:t xml:space="preserve"> sa compréhension des e</w:t>
            </w:r>
            <w:r w:rsidR="00B604D3">
              <w:rPr>
                <w:rFonts w:ascii="Calibri" w:hAnsi="Calibri"/>
              </w:rPr>
              <w:t xml:space="preserve">njeux </w:t>
            </w:r>
            <w:r>
              <w:rPr>
                <w:rFonts w:ascii="Calibri" w:hAnsi="Calibri"/>
              </w:rPr>
              <w:t>de la Branche Recouvrement</w:t>
            </w:r>
            <w:r w:rsidR="00EC16F3">
              <w:t xml:space="preserve"> et </w:t>
            </w:r>
            <w:r w:rsidR="005557E7">
              <w:t>d</w:t>
            </w:r>
            <w:r w:rsidR="00EC16F3">
              <w:t>es orientations de la DSI pour la période qui s’ouvre. </w:t>
            </w:r>
          </w:p>
          <w:p w14:paraId="37340F8A" w14:textId="77777777" w:rsidR="00B604D3" w:rsidRPr="003F5B43" w:rsidRDefault="00B604D3" w:rsidP="003F5B43">
            <w:pPr>
              <w:pStyle w:val="A60"/>
            </w:pPr>
            <w:r w:rsidRPr="003F5B43">
              <w:t>Le candidat formalise son engagem</w:t>
            </w:r>
            <w:r w:rsidR="003F5B43">
              <w:t>ent en démontrant l’</w:t>
            </w:r>
            <w:r w:rsidR="00EC16F3">
              <w:t>alignement de son offre avec l’ensemble de ces</w:t>
            </w:r>
            <w:r w:rsidR="003F5B43">
              <w:t xml:space="preserve"> enjeux. </w:t>
            </w:r>
          </w:p>
        </w:tc>
      </w:tr>
      <w:tr w:rsidR="00B604D3" w14:paraId="37340F8D" w14:textId="77777777" w:rsidTr="007B669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8C" w14:textId="77777777" w:rsidR="00B604D3" w:rsidRPr="00B604D3" w:rsidRDefault="00B604D3" w:rsidP="00B604D3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 w:rsidR="007B6694" w:rsidRPr="007B6694">
              <w:rPr>
                <w:b/>
                <w:color w:val="FFFFFF"/>
                <w:sz w:val="22"/>
              </w:rPr>
              <w:t>1.1</w:t>
            </w:r>
          </w:p>
        </w:tc>
      </w:tr>
      <w:tr w:rsidR="00B604D3" w14:paraId="37340F90" w14:textId="77777777" w:rsidTr="00B604D3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8E" w14:textId="77777777" w:rsidR="00B604D3" w:rsidRDefault="00B604D3" w:rsidP="00B604D3">
            <w:pPr>
              <w:pStyle w:val="A60"/>
              <w:rPr>
                <w:rFonts w:ascii="Arial" w:hAnsi="Arial"/>
              </w:rPr>
            </w:pPr>
          </w:p>
          <w:p w14:paraId="37340F8F" w14:textId="77777777" w:rsidR="00752710" w:rsidRDefault="00752710" w:rsidP="00B604D3">
            <w:pPr>
              <w:pStyle w:val="A60"/>
              <w:rPr>
                <w:rFonts w:ascii="Arial" w:hAnsi="Arial"/>
              </w:rPr>
            </w:pPr>
          </w:p>
        </w:tc>
      </w:tr>
    </w:tbl>
    <w:p w14:paraId="37340F91" w14:textId="77777777" w:rsidR="00666DDB" w:rsidRPr="00666DDB" w:rsidRDefault="00666DDB" w:rsidP="00752710">
      <w:pPr>
        <w:pStyle w:val="A60"/>
        <w:spacing w:before="0" w:after="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666DDB" w14:paraId="37340F93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92" w14:textId="11D10536" w:rsidR="00666DDB" w:rsidRPr="00B604D3" w:rsidRDefault="00627A50" w:rsidP="00B65BF7">
            <w:pPr>
              <w:pStyle w:val="Titre2"/>
            </w:pPr>
            <w:bookmarkStart w:id="4" w:name="_Toc185252525"/>
            <w:r>
              <w:t xml:space="preserve">Analyse des enjeux </w:t>
            </w:r>
            <w:r w:rsidR="003F5B43">
              <w:t>et des prestations confiées</w:t>
            </w:r>
            <w:bookmarkEnd w:id="4"/>
          </w:p>
        </w:tc>
      </w:tr>
      <w:tr w:rsidR="00666DDB" w14:paraId="37340F97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94" w14:textId="03B2629A" w:rsidR="003F5B43" w:rsidRDefault="00627A50" w:rsidP="00EC16F3">
            <w:pPr>
              <w:pStyle w:val="a-cadre"/>
              <w:ind w:left="0" w:right="167"/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</w:pP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Le candidat décrit l’analyse des enjeux liés aux prestations à réaliser au </w:t>
            </w:r>
            <w:r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regard du contexte </w:t>
            </w:r>
            <w:r w:rsidR="001D0CBB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de la DSI</w:t>
            </w:r>
            <w:r w:rsidR="000C3C62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 </w:t>
            </w: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et du besoin exprimé.</w:t>
            </w:r>
          </w:p>
          <w:p w14:paraId="37340F95" w14:textId="77777777" w:rsidR="0003444E" w:rsidRDefault="0003444E" w:rsidP="00EC16F3">
            <w:pPr>
              <w:pStyle w:val="a-cadre"/>
              <w:ind w:left="0" w:right="167"/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</w:pPr>
          </w:p>
          <w:p w14:paraId="37340F96" w14:textId="77777777" w:rsidR="00307FB1" w:rsidRPr="00627A50" w:rsidRDefault="00307FB1" w:rsidP="001D0CBB">
            <w:pPr>
              <w:pStyle w:val="a-cadre"/>
              <w:ind w:left="0"/>
              <w:jc w:val="left"/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</w:pPr>
          </w:p>
        </w:tc>
      </w:tr>
      <w:tr w:rsidR="00666DDB" w14:paraId="37340F99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98" w14:textId="77777777" w:rsidR="00666DDB" w:rsidRPr="00B604D3" w:rsidRDefault="00666DDB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>Réponse 1.</w:t>
            </w:r>
            <w:r w:rsidR="00611858">
              <w:rPr>
                <w:b/>
                <w:color w:val="FFFFFF"/>
                <w:sz w:val="22"/>
              </w:rPr>
              <w:t>2</w:t>
            </w:r>
          </w:p>
        </w:tc>
      </w:tr>
      <w:tr w:rsidR="00666DDB" w14:paraId="37340F9C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9A" w14:textId="77777777" w:rsidR="00666DDB" w:rsidRDefault="00666DDB" w:rsidP="00B966CF">
            <w:pPr>
              <w:pStyle w:val="A60"/>
              <w:rPr>
                <w:rFonts w:ascii="Arial" w:hAnsi="Arial"/>
              </w:rPr>
            </w:pPr>
          </w:p>
          <w:p w14:paraId="37340F9B" w14:textId="77777777" w:rsidR="00752710" w:rsidRDefault="00752710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9D" w14:textId="77777777" w:rsidR="00666DDB" w:rsidRDefault="00666DDB" w:rsidP="00752710">
      <w:pPr>
        <w:pStyle w:val="A60"/>
        <w:spacing w:before="0" w:after="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611858" w14:paraId="37340F9F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9E" w14:textId="77777777" w:rsidR="00611858" w:rsidRPr="00B604D3" w:rsidRDefault="00EC16F3" w:rsidP="00B65BF7">
            <w:pPr>
              <w:pStyle w:val="Titre2"/>
            </w:pPr>
            <w:bookmarkStart w:id="5" w:name="_Toc185252526"/>
            <w:r>
              <w:t>Analyse des risques inhérents aux prestations confiées</w:t>
            </w:r>
            <w:bookmarkEnd w:id="5"/>
          </w:p>
        </w:tc>
      </w:tr>
      <w:tr w:rsidR="00611858" w14:paraId="37340FA2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A0" w14:textId="769B32E4" w:rsidR="00EC16F3" w:rsidRDefault="00EC16F3" w:rsidP="00EC16F3">
            <w:pPr>
              <w:pStyle w:val="a-cadre"/>
              <w:ind w:left="0" w:right="167"/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</w:pPr>
            <w:r w:rsidRPr="00EC16F3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Le candidat décrit l’analyse des risques liés aux prestations </w:t>
            </w: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à réaliser au </w:t>
            </w:r>
            <w:r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>regard du contexte de la DSI</w:t>
            </w:r>
            <w:r w:rsidRPr="00627A50">
              <w:rPr>
                <w:rFonts w:ascii="Calibri" w:hAnsi="Calibri" w:cs="Times New Roman"/>
                <w:i w:val="0"/>
                <w:color w:val="auto"/>
                <w:w w:val="100"/>
                <w:szCs w:val="20"/>
              </w:rPr>
              <w:t xml:space="preserve"> et du besoin exprimé.</w:t>
            </w:r>
          </w:p>
          <w:p w14:paraId="37340FA1" w14:textId="77777777" w:rsidR="00611858" w:rsidRDefault="00EC16F3" w:rsidP="00D725A9">
            <w:pPr>
              <w:pStyle w:val="A60"/>
              <w:rPr>
                <w:rFonts w:ascii="Calibri" w:hAnsi="Calibri"/>
                <w:sz w:val="22"/>
                <w:szCs w:val="22"/>
              </w:rPr>
            </w:pPr>
            <w:r w:rsidRPr="005500A4">
              <w:rPr>
                <w:rFonts w:ascii="Calibri" w:hAnsi="Calibri"/>
              </w:rPr>
              <w:t xml:space="preserve">Le candidat propose un plan de mitigation pour </w:t>
            </w:r>
            <w:r w:rsidR="00D725A9">
              <w:rPr>
                <w:rFonts w:ascii="Calibri" w:hAnsi="Calibri"/>
              </w:rPr>
              <w:t xml:space="preserve">pallier </w:t>
            </w:r>
            <w:r w:rsidRPr="005500A4">
              <w:rPr>
                <w:rFonts w:ascii="Calibri" w:hAnsi="Calibri"/>
              </w:rPr>
              <w:t>ces risques.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11858" w14:paraId="37340FA4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A3" w14:textId="77777777" w:rsidR="00611858" w:rsidRPr="00B604D3" w:rsidRDefault="00611858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>Réponse 1.</w:t>
            </w:r>
            <w:r w:rsidR="00EC16F3">
              <w:rPr>
                <w:b/>
                <w:color w:val="FFFFFF"/>
                <w:sz w:val="22"/>
              </w:rPr>
              <w:t>3</w:t>
            </w:r>
          </w:p>
        </w:tc>
      </w:tr>
      <w:tr w:rsidR="00611858" w14:paraId="37340FA7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A5" w14:textId="77777777" w:rsidR="00611858" w:rsidRDefault="00611858" w:rsidP="00B966CF">
            <w:pPr>
              <w:pStyle w:val="A60"/>
              <w:rPr>
                <w:rFonts w:ascii="Arial" w:hAnsi="Arial"/>
              </w:rPr>
            </w:pPr>
          </w:p>
          <w:p w14:paraId="37340FA6" w14:textId="77777777" w:rsidR="00752710" w:rsidRDefault="00752710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A8" w14:textId="77777777" w:rsidR="00611858" w:rsidRDefault="00611858" w:rsidP="00752710">
      <w:pPr>
        <w:pStyle w:val="A60"/>
        <w:spacing w:before="0" w:after="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611858" w14:paraId="37340FAA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A9" w14:textId="77777777" w:rsidR="00611858" w:rsidRPr="00B604D3" w:rsidRDefault="00611858" w:rsidP="00B65BF7">
            <w:pPr>
              <w:pStyle w:val="Titre2"/>
            </w:pPr>
            <w:r w:rsidRPr="007B6694">
              <w:t xml:space="preserve"> </w:t>
            </w:r>
            <w:bookmarkStart w:id="6" w:name="_Toc185252527"/>
            <w:r w:rsidR="00706F67" w:rsidRPr="00CD2E70">
              <w:t>Plan d’Assurance Qualité (PAQ</w:t>
            </w:r>
            <w:r w:rsidR="00706F67">
              <w:t>)</w:t>
            </w:r>
            <w:bookmarkEnd w:id="6"/>
            <w:r w:rsidR="00706F67">
              <w:t xml:space="preserve"> </w:t>
            </w:r>
          </w:p>
        </w:tc>
      </w:tr>
      <w:tr w:rsidR="00611858" w14:paraId="37340FAD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AB" w14:textId="77777777" w:rsidR="00875CB3" w:rsidRDefault="00970DC6" w:rsidP="00875CB3">
            <w:pPr>
              <w:pStyle w:val="A60"/>
              <w:rPr>
                <w:rFonts w:ascii="Calibri" w:hAnsi="Calibri"/>
              </w:rPr>
            </w:pPr>
            <w:r w:rsidRPr="00970DC6">
              <w:rPr>
                <w:rFonts w:ascii="Calibri" w:hAnsi="Calibri"/>
              </w:rPr>
              <w:t xml:space="preserve">Le candidat </w:t>
            </w:r>
            <w:r w:rsidR="00373446">
              <w:rPr>
                <w:rFonts w:ascii="Calibri" w:hAnsi="Calibri"/>
              </w:rPr>
              <w:t xml:space="preserve">fournit une version initiale de son </w:t>
            </w:r>
            <w:r w:rsidR="005557E7">
              <w:rPr>
                <w:rFonts w:ascii="Calibri" w:hAnsi="Calibri"/>
              </w:rPr>
              <w:t>Plan Qualité</w:t>
            </w:r>
            <w:r w:rsidR="00373446">
              <w:rPr>
                <w:rFonts w:ascii="Calibri" w:hAnsi="Calibri"/>
              </w:rPr>
              <w:t xml:space="preserve"> (proposition de modèle type)</w:t>
            </w:r>
            <w:r w:rsidR="00875CB3">
              <w:rPr>
                <w:rFonts w:ascii="Calibri" w:hAnsi="Calibri"/>
              </w:rPr>
              <w:t xml:space="preserve">. </w:t>
            </w:r>
          </w:p>
          <w:p w14:paraId="37340FAC" w14:textId="77777777" w:rsidR="00970DC6" w:rsidRPr="00875CB3" w:rsidRDefault="00875CB3" w:rsidP="00373446">
            <w:pPr>
              <w:pStyle w:val="A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</w:tr>
      <w:tr w:rsidR="00611858" w14:paraId="37340FAF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AE" w14:textId="77777777" w:rsidR="00611858" w:rsidRPr="00B604D3" w:rsidRDefault="00611858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>Réponse 1.</w:t>
            </w:r>
            <w:r w:rsidR="005500A4">
              <w:rPr>
                <w:b/>
                <w:color w:val="FFFFFF"/>
                <w:sz w:val="22"/>
              </w:rPr>
              <w:t>4</w:t>
            </w:r>
          </w:p>
        </w:tc>
      </w:tr>
      <w:tr w:rsidR="00611858" w14:paraId="37340FB2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B0" w14:textId="77777777" w:rsidR="00611858" w:rsidRDefault="00611858" w:rsidP="00B966CF">
            <w:pPr>
              <w:pStyle w:val="A60"/>
              <w:rPr>
                <w:rFonts w:ascii="Arial" w:hAnsi="Arial"/>
              </w:rPr>
            </w:pPr>
          </w:p>
          <w:p w14:paraId="37340FB1" w14:textId="77777777" w:rsidR="00752710" w:rsidRDefault="00752710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B3" w14:textId="77777777" w:rsidR="00611858" w:rsidRDefault="00611858" w:rsidP="00666DDB">
      <w:pPr>
        <w:pStyle w:val="A60"/>
      </w:pPr>
    </w:p>
    <w:p w14:paraId="37340FB4" w14:textId="77777777" w:rsidR="00752710" w:rsidRDefault="00752710" w:rsidP="00666DDB">
      <w:pPr>
        <w:pStyle w:val="A60"/>
      </w:pPr>
    </w:p>
    <w:p w14:paraId="37340FB5" w14:textId="77777777" w:rsidR="00752710" w:rsidRDefault="00752710" w:rsidP="00666DDB">
      <w:pPr>
        <w:pStyle w:val="A60"/>
      </w:pPr>
    </w:p>
    <w:p w14:paraId="37340FD8" w14:textId="77777777" w:rsidR="00D03C97" w:rsidRDefault="00D03C97" w:rsidP="00752710">
      <w:pPr>
        <w:pStyle w:val="A60"/>
        <w:spacing w:before="0" w:after="0"/>
      </w:pPr>
    </w:p>
    <w:p w14:paraId="37340FEA" w14:textId="77777777" w:rsidR="002B20E3" w:rsidRDefault="001242EF" w:rsidP="00F057DE">
      <w:pPr>
        <w:pStyle w:val="A1"/>
      </w:pPr>
      <w:bookmarkStart w:id="7" w:name="_Toc185252528"/>
      <w:r>
        <w:lastRenderedPageBreak/>
        <w:t xml:space="preserve">Organisation, méthodologie et </w:t>
      </w:r>
      <w:r w:rsidR="00036FAF">
        <w:t xml:space="preserve">dimensionnement des prestations </w:t>
      </w:r>
      <w:r>
        <w:t>pour l’exécution du marché</w:t>
      </w:r>
      <w:bookmarkEnd w:id="7"/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2B20E3" w14:paraId="37340FEC" w14:textId="77777777" w:rsidTr="00B966CF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EB" w14:textId="77777777" w:rsidR="002B20E3" w:rsidRPr="00B604D3" w:rsidRDefault="002B20E3" w:rsidP="00B65BF7">
            <w:pPr>
              <w:pStyle w:val="Titre2"/>
            </w:pPr>
            <w:r w:rsidRPr="007B6694">
              <w:t xml:space="preserve"> </w:t>
            </w:r>
            <w:bookmarkStart w:id="8" w:name="_Toc185252529"/>
            <w:r w:rsidR="00752710">
              <w:t>Organisation et dispositif mis en œuvre</w:t>
            </w:r>
            <w:bookmarkEnd w:id="8"/>
            <w:r w:rsidR="00752710">
              <w:t xml:space="preserve"> </w:t>
            </w:r>
            <w:r>
              <w:t xml:space="preserve">  </w:t>
            </w:r>
          </w:p>
        </w:tc>
      </w:tr>
      <w:tr w:rsidR="002B20E3" w14:paraId="37340FEF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ED" w14:textId="613B8B7D" w:rsidR="00752710" w:rsidRPr="00752710" w:rsidRDefault="00752710" w:rsidP="00752710">
            <w:pPr>
              <w:pStyle w:val="A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 candidat décrit</w:t>
            </w:r>
            <w:r w:rsidR="001242EF">
              <w:rPr>
                <w:rFonts w:ascii="Calibri" w:hAnsi="Calibri"/>
              </w:rPr>
              <w:t xml:space="preserve">, </w:t>
            </w:r>
            <w:r w:rsidR="002C0F03">
              <w:rPr>
                <w:rFonts w:ascii="Calibri" w:hAnsi="Calibri"/>
              </w:rPr>
              <w:t>à l’aide d’un schéma</w:t>
            </w:r>
            <w:r w:rsidR="001242EF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le dispositif global qu'il </w:t>
            </w:r>
            <w:r w:rsidRPr="00752710">
              <w:rPr>
                <w:rFonts w:ascii="Calibri" w:hAnsi="Calibri"/>
              </w:rPr>
              <w:t>e</w:t>
            </w:r>
            <w:r>
              <w:rPr>
                <w:rFonts w:ascii="Calibri" w:hAnsi="Calibri"/>
              </w:rPr>
              <w:t>nvisage</w:t>
            </w:r>
            <w:r w:rsidRPr="00752710">
              <w:rPr>
                <w:rFonts w:ascii="Calibri" w:hAnsi="Calibri"/>
              </w:rPr>
              <w:t xml:space="preserve"> </w:t>
            </w:r>
            <w:r w:rsidR="00A23DE3">
              <w:rPr>
                <w:rFonts w:ascii="Calibri" w:hAnsi="Calibri"/>
              </w:rPr>
              <w:t xml:space="preserve">de </w:t>
            </w:r>
            <w:r w:rsidRPr="00752710">
              <w:rPr>
                <w:rFonts w:ascii="Calibri" w:hAnsi="Calibri"/>
              </w:rPr>
              <w:t xml:space="preserve">mettre en œuvre pour </w:t>
            </w:r>
            <w:r>
              <w:rPr>
                <w:rFonts w:ascii="Calibri" w:hAnsi="Calibri"/>
              </w:rPr>
              <w:t xml:space="preserve">la réalisation des prestations confiées </w:t>
            </w:r>
            <w:r w:rsidR="001242EF">
              <w:rPr>
                <w:rFonts w:ascii="Calibri" w:hAnsi="Calibri"/>
              </w:rPr>
              <w:t>dans le cadre du marché.</w:t>
            </w:r>
          </w:p>
          <w:p w14:paraId="37340FEE" w14:textId="77777777" w:rsidR="002B20E3" w:rsidRPr="00E316CC" w:rsidRDefault="00752710" w:rsidP="001242EF">
            <w:pPr>
              <w:pStyle w:val="A60"/>
              <w:rPr>
                <w:rFonts w:ascii="Calibri" w:hAnsi="Calibri"/>
                <w:i/>
              </w:rPr>
            </w:pPr>
            <w:r w:rsidRPr="00752710">
              <w:rPr>
                <w:rFonts w:ascii="Calibri" w:hAnsi="Calibri"/>
              </w:rPr>
              <w:t xml:space="preserve">Le candidat </w:t>
            </w:r>
            <w:r w:rsidR="001242EF">
              <w:rPr>
                <w:rFonts w:ascii="Calibri" w:hAnsi="Calibri"/>
              </w:rPr>
              <w:t xml:space="preserve">détaille également sa proposition de l’organisation pertinente à mettre en place pour l’exécution </w:t>
            </w:r>
            <w:r w:rsidR="000C3C62">
              <w:rPr>
                <w:rFonts w:ascii="Calibri" w:hAnsi="Calibri"/>
              </w:rPr>
              <w:t xml:space="preserve">des prestations </w:t>
            </w:r>
            <w:r w:rsidR="001242EF">
              <w:rPr>
                <w:rFonts w:ascii="Calibri" w:hAnsi="Calibri"/>
              </w:rPr>
              <w:t>du marché</w:t>
            </w:r>
            <w:r w:rsidR="000C3C62">
              <w:rPr>
                <w:rFonts w:ascii="Calibri" w:hAnsi="Calibri"/>
              </w:rPr>
              <w:t>.</w:t>
            </w:r>
          </w:p>
        </w:tc>
      </w:tr>
      <w:tr w:rsidR="002B20E3" w14:paraId="37340FF1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F0" w14:textId="77777777" w:rsidR="002B20E3" w:rsidRPr="00B604D3" w:rsidRDefault="002B20E3" w:rsidP="00B966CF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 w:rsidR="00014A9C">
              <w:rPr>
                <w:b/>
                <w:color w:val="FFFFFF"/>
                <w:sz w:val="22"/>
              </w:rPr>
              <w:t>2.1</w:t>
            </w:r>
          </w:p>
        </w:tc>
      </w:tr>
      <w:tr w:rsidR="002B20E3" w14:paraId="37340FF4" w14:textId="77777777" w:rsidTr="00B966CF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F2" w14:textId="77777777" w:rsidR="002B20E3" w:rsidRDefault="002B20E3" w:rsidP="00B966CF">
            <w:pPr>
              <w:pStyle w:val="A60"/>
              <w:rPr>
                <w:rFonts w:ascii="Arial" w:hAnsi="Arial"/>
              </w:rPr>
            </w:pPr>
          </w:p>
          <w:p w14:paraId="37340FF3" w14:textId="77777777" w:rsidR="00014A9C" w:rsidRDefault="00014A9C" w:rsidP="00B966CF">
            <w:pPr>
              <w:pStyle w:val="A60"/>
              <w:rPr>
                <w:rFonts w:ascii="Arial" w:hAnsi="Arial"/>
              </w:rPr>
            </w:pPr>
          </w:p>
        </w:tc>
      </w:tr>
    </w:tbl>
    <w:p w14:paraId="37340FF5" w14:textId="77777777" w:rsidR="00CB182F" w:rsidRDefault="00CB182F" w:rsidP="00AD24A2">
      <w:pPr>
        <w:pStyle w:val="A60"/>
        <w:spacing w:before="0" w:after="0"/>
      </w:pPr>
    </w:p>
    <w:p w14:paraId="37340FF6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0FF7" w14:textId="77777777" w:rsidR="0041664C" w:rsidRDefault="0041664C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0D17A3" w:rsidRPr="00B604D3" w14:paraId="37340FF9" w14:textId="77777777" w:rsidTr="00FD7730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0FF8" w14:textId="77777777" w:rsidR="000D17A3" w:rsidRPr="00B604D3" w:rsidRDefault="000D17A3" w:rsidP="00B65BF7">
            <w:pPr>
              <w:pStyle w:val="Titre2"/>
            </w:pPr>
            <w:r w:rsidRPr="007B6694">
              <w:t xml:space="preserve"> </w:t>
            </w:r>
            <w:bookmarkStart w:id="9" w:name="_Toc185252530"/>
            <w:r>
              <w:t>Profils proposés et dimensionnement des prestations</w:t>
            </w:r>
            <w:bookmarkEnd w:id="9"/>
            <w:r>
              <w:t xml:space="preserve"> </w:t>
            </w:r>
          </w:p>
        </w:tc>
      </w:tr>
      <w:tr w:rsidR="000D17A3" w:rsidRPr="001242EF" w14:paraId="37340FFC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0FFA" w14:textId="77777777" w:rsidR="000D17A3" w:rsidRPr="00134FCD" w:rsidRDefault="000D17A3" w:rsidP="00FD7730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  <w:r w:rsidRPr="00134FCD">
              <w:rPr>
                <w:rFonts w:ascii="Calibri" w:hAnsi="Calibri"/>
              </w:rPr>
              <w:t xml:space="preserve">e candidat présente </w:t>
            </w:r>
            <w:r>
              <w:rPr>
                <w:rFonts w:ascii="Calibri" w:hAnsi="Calibri"/>
              </w:rPr>
              <w:t>la constitution de ses</w:t>
            </w:r>
            <w:r w:rsidRPr="00134FCD">
              <w:rPr>
                <w:rFonts w:ascii="Calibri" w:hAnsi="Calibri"/>
              </w:rPr>
              <w:t xml:space="preserve"> équipes (nombre et </w:t>
            </w:r>
            <w:r>
              <w:rPr>
                <w:rFonts w:ascii="Calibri" w:hAnsi="Calibri"/>
              </w:rPr>
              <w:t xml:space="preserve">types de </w:t>
            </w:r>
            <w:r w:rsidRPr="00134FCD">
              <w:rPr>
                <w:rFonts w:ascii="Calibri" w:hAnsi="Calibri"/>
              </w:rPr>
              <w:t>profils) pour chacune des prestations</w:t>
            </w:r>
            <w:r>
              <w:rPr>
                <w:rFonts w:ascii="Calibri" w:hAnsi="Calibri"/>
              </w:rPr>
              <w:t xml:space="preserve"> attend</w:t>
            </w:r>
            <w:r w:rsidR="00AD76A2">
              <w:rPr>
                <w:rFonts w:ascii="Calibri" w:hAnsi="Calibri"/>
              </w:rPr>
              <w:t xml:space="preserve">ues, quel que soit le type d’UO. </w:t>
            </w:r>
            <w:r w:rsidR="00CC3518" w:rsidRPr="00CC3518">
              <w:rPr>
                <w:rFonts w:ascii="Calibri" w:hAnsi="Calibri"/>
              </w:rPr>
              <w:t>Les éléments dimensionnants de la charge estimée par le candidat devront être précisés</w:t>
            </w:r>
            <w:r w:rsidR="00CC3518">
              <w:rPr>
                <w:rFonts w:ascii="Calibri" w:hAnsi="Calibri"/>
              </w:rPr>
              <w:t xml:space="preserve"> pour chaque UO le </w:t>
            </w:r>
            <w:r w:rsidR="00496B29">
              <w:rPr>
                <w:rFonts w:ascii="Calibri" w:hAnsi="Calibri"/>
              </w:rPr>
              <w:t>nécessitant</w:t>
            </w:r>
            <w:r w:rsidR="00CC3518">
              <w:rPr>
                <w:rFonts w:ascii="Calibri" w:hAnsi="Calibri"/>
              </w:rPr>
              <w:t>.</w:t>
            </w:r>
          </w:p>
          <w:p w14:paraId="37340FFB" w14:textId="77777777" w:rsidR="000D17A3" w:rsidRPr="001242EF" w:rsidRDefault="000D17A3" w:rsidP="00FD7730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 candidat fournit dans le cadre de son offre technique une </w:t>
            </w:r>
            <w:r w:rsidRPr="00134FCD">
              <w:rPr>
                <w:rFonts w:ascii="Calibri" w:hAnsi="Calibri"/>
              </w:rPr>
              <w:t>matrice des compétences des ressources mobilisables</w:t>
            </w:r>
            <w:r w:rsidR="00AD76A2">
              <w:rPr>
                <w:rFonts w:ascii="Calibri" w:hAnsi="Calibri"/>
              </w:rPr>
              <w:t xml:space="preserve"> et un CV type pour chaque profil</w:t>
            </w:r>
            <w:r w:rsidRPr="00134FCD">
              <w:rPr>
                <w:rFonts w:ascii="Calibri" w:hAnsi="Calibri"/>
              </w:rPr>
              <w:t>.</w:t>
            </w:r>
          </w:p>
        </w:tc>
      </w:tr>
      <w:tr w:rsidR="000D17A3" w:rsidRPr="00B604D3" w14:paraId="37340FFE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0FFD" w14:textId="77777777" w:rsidR="000D17A3" w:rsidRPr="00B604D3" w:rsidRDefault="000D17A3" w:rsidP="00FD7730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>
              <w:rPr>
                <w:b/>
                <w:color w:val="FFFFFF"/>
                <w:sz w:val="22"/>
              </w:rPr>
              <w:t>2.</w:t>
            </w:r>
            <w:r w:rsidR="0003444E">
              <w:rPr>
                <w:b/>
                <w:color w:val="FFFFFF"/>
                <w:sz w:val="22"/>
              </w:rPr>
              <w:t>2</w:t>
            </w:r>
          </w:p>
        </w:tc>
      </w:tr>
      <w:tr w:rsidR="000D17A3" w14:paraId="37341001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0FFF" w14:textId="77777777" w:rsidR="000D17A3" w:rsidRDefault="000D17A3" w:rsidP="00FD7730">
            <w:pPr>
              <w:pStyle w:val="A60"/>
              <w:rPr>
                <w:rFonts w:ascii="Arial" w:hAnsi="Arial"/>
              </w:rPr>
            </w:pPr>
          </w:p>
          <w:p w14:paraId="37341000" w14:textId="77777777" w:rsidR="000D17A3" w:rsidRDefault="000D17A3" w:rsidP="00FD7730">
            <w:pPr>
              <w:pStyle w:val="A60"/>
              <w:rPr>
                <w:rFonts w:ascii="Arial" w:hAnsi="Arial"/>
              </w:rPr>
            </w:pPr>
          </w:p>
        </w:tc>
      </w:tr>
    </w:tbl>
    <w:p w14:paraId="3734101C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101D" w14:textId="77777777" w:rsidR="005A4DD0" w:rsidRDefault="005A4DD0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p w14:paraId="37341027" w14:textId="77777777" w:rsidR="008F4A16" w:rsidRDefault="008F4A16" w:rsidP="005A4DD0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line="240" w:lineRule="atLeast"/>
        <w:ind w:left="144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8B07B7" w14:paraId="37341029" w14:textId="77777777" w:rsidTr="000B55E8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1028" w14:textId="77777777" w:rsidR="008B07B7" w:rsidRPr="00B604D3" w:rsidRDefault="008B07B7" w:rsidP="00B65BF7">
            <w:pPr>
              <w:pStyle w:val="Titre2"/>
            </w:pPr>
            <w:r w:rsidRPr="007B6694">
              <w:t xml:space="preserve"> </w:t>
            </w:r>
            <w:r>
              <w:t xml:space="preserve"> </w:t>
            </w:r>
            <w:bookmarkStart w:id="10" w:name="_Toc185252531"/>
            <w:r>
              <w:t>Niveaux de service</w:t>
            </w:r>
            <w:bookmarkEnd w:id="10"/>
            <w:r>
              <w:t xml:space="preserve">    </w:t>
            </w:r>
          </w:p>
        </w:tc>
      </w:tr>
      <w:tr w:rsidR="008B07B7" w14:paraId="3734102B" w14:textId="77777777" w:rsidTr="000B55E8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102A" w14:textId="77777777" w:rsidR="008B07B7" w:rsidRPr="008F4A16" w:rsidRDefault="008B07B7" w:rsidP="000B2014">
            <w:pPr>
              <w:pStyle w:val="A60"/>
            </w:pPr>
            <w:r>
              <w:t>Le candidat précise la méthode</w:t>
            </w:r>
            <w:r w:rsidR="000B2014">
              <w:t xml:space="preserve"> de calcul et de mesure d</w:t>
            </w:r>
            <w:r>
              <w:t>es indicateurs</w:t>
            </w:r>
            <w:r w:rsidR="000B2014">
              <w:t xml:space="preserve"> de service définis par l’ACOSS</w:t>
            </w:r>
            <w:r>
              <w:t>. Il peut également compléter cette liste par d’autres indicateurs</w:t>
            </w:r>
            <w:r w:rsidR="000B2014">
              <w:t xml:space="preserve"> qu’il juge pertinents. </w:t>
            </w:r>
          </w:p>
        </w:tc>
      </w:tr>
      <w:tr w:rsidR="008B07B7" w14:paraId="3734102D" w14:textId="77777777" w:rsidTr="000B55E8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102C" w14:textId="77777777" w:rsidR="008B07B7" w:rsidRPr="00B604D3" w:rsidRDefault="008B07B7" w:rsidP="000B55E8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Réponse 2.</w:t>
            </w:r>
            <w:r w:rsidR="0003444E">
              <w:rPr>
                <w:b/>
                <w:color w:val="FFFFFF"/>
                <w:sz w:val="22"/>
              </w:rPr>
              <w:t>6</w:t>
            </w:r>
          </w:p>
        </w:tc>
      </w:tr>
      <w:tr w:rsidR="008B07B7" w14:paraId="37341030" w14:textId="77777777" w:rsidTr="000B55E8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102E" w14:textId="77777777" w:rsidR="008B07B7" w:rsidRDefault="008B07B7" w:rsidP="000B55E8">
            <w:pPr>
              <w:pStyle w:val="A60"/>
              <w:rPr>
                <w:rFonts w:ascii="Arial" w:hAnsi="Arial"/>
              </w:rPr>
            </w:pPr>
          </w:p>
          <w:p w14:paraId="3734102F" w14:textId="77777777" w:rsidR="008B07B7" w:rsidRDefault="008B07B7" w:rsidP="000B55E8">
            <w:pPr>
              <w:pStyle w:val="A60"/>
              <w:rPr>
                <w:rFonts w:ascii="Arial" w:hAnsi="Arial"/>
              </w:rPr>
            </w:pPr>
          </w:p>
        </w:tc>
      </w:tr>
    </w:tbl>
    <w:p w14:paraId="37341031" w14:textId="77777777" w:rsidR="00D472F4" w:rsidRDefault="00D472F4" w:rsidP="00CB182F">
      <w:pPr>
        <w:pStyle w:val="A60"/>
      </w:pPr>
    </w:p>
    <w:p w14:paraId="37341032" w14:textId="77777777" w:rsidR="00036FAF" w:rsidRDefault="00134FCD" w:rsidP="00F057DE">
      <w:pPr>
        <w:pStyle w:val="A1"/>
      </w:pPr>
      <w:bookmarkStart w:id="11" w:name="_Toc185252532"/>
      <w:r>
        <w:lastRenderedPageBreak/>
        <w:t>Maturité</w:t>
      </w:r>
      <w:r w:rsidR="00036FAF">
        <w:t xml:space="preserve"> </w:t>
      </w:r>
      <w:r>
        <w:t xml:space="preserve">de l’organisation </w:t>
      </w:r>
      <w:r w:rsidR="00036FAF">
        <w:t>et positionnement du candidat</w:t>
      </w:r>
      <w:bookmarkEnd w:id="11"/>
      <w:r w:rsidR="00036FAF">
        <w:t xml:space="preserve"> </w:t>
      </w:r>
    </w:p>
    <w:p w14:paraId="3734103C" w14:textId="77777777" w:rsidR="007A74E8" w:rsidRDefault="007A74E8" w:rsidP="007A74E8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392FF1" w14:paraId="3734103E" w14:textId="77777777" w:rsidTr="00B35434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3734103D" w14:textId="77777777" w:rsidR="00392FF1" w:rsidRPr="00B604D3" w:rsidRDefault="00392FF1" w:rsidP="00B65BF7">
            <w:pPr>
              <w:pStyle w:val="Titre2"/>
            </w:pPr>
            <w:r>
              <w:t xml:space="preserve"> </w:t>
            </w:r>
            <w:bookmarkStart w:id="12" w:name="_Toc55313581"/>
            <w:bookmarkStart w:id="13" w:name="_Toc185252533"/>
            <w:r w:rsidR="000C3C62">
              <w:t>Innovation</w:t>
            </w:r>
            <w:bookmarkEnd w:id="12"/>
            <w:r w:rsidR="000C3C62">
              <w:t xml:space="preserve"> / capacité à challenger la stratégie</w:t>
            </w:r>
            <w:bookmarkEnd w:id="13"/>
            <w:r w:rsidR="000C3C62">
              <w:t xml:space="preserve">  </w:t>
            </w:r>
            <w:r w:rsidR="00D95F22">
              <w:t xml:space="preserve"> </w:t>
            </w:r>
            <w:r>
              <w:t xml:space="preserve">  </w:t>
            </w:r>
          </w:p>
        </w:tc>
      </w:tr>
      <w:tr w:rsidR="00392FF1" w14:paraId="37341040" w14:textId="77777777" w:rsidTr="00B3543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734103F" w14:textId="77777777" w:rsidR="00392FF1" w:rsidRPr="001242EF" w:rsidRDefault="000C3C62" w:rsidP="001B03AC">
            <w:pPr>
              <w:spacing w:before="240" w:after="240"/>
              <w:jc w:val="both"/>
              <w:rPr>
                <w:rFonts w:ascii="Calibri" w:hAnsi="Calibri"/>
              </w:rPr>
            </w:pPr>
            <w:r w:rsidRPr="00D95F22">
              <w:rPr>
                <w:rFonts w:asciiTheme="minorHAnsi" w:hAnsiTheme="minorHAnsi"/>
              </w:rPr>
              <w:t xml:space="preserve">Le candidat décrit </w:t>
            </w:r>
            <w:r>
              <w:rPr>
                <w:rFonts w:asciiTheme="minorHAnsi" w:hAnsiTheme="minorHAnsi"/>
              </w:rPr>
              <w:t>comment</w:t>
            </w:r>
            <w:r w:rsidRPr="00D95F22">
              <w:rPr>
                <w:rFonts w:asciiTheme="minorHAnsi" w:hAnsiTheme="minorHAnsi"/>
              </w:rPr>
              <w:t xml:space="preserve"> son offre technique et la prestation proposée dans le cadre de ce marché </w:t>
            </w:r>
            <w:r>
              <w:rPr>
                <w:rFonts w:asciiTheme="minorHAnsi" w:hAnsiTheme="minorHAnsi"/>
              </w:rPr>
              <w:t xml:space="preserve">contribue à </w:t>
            </w:r>
            <w:r w:rsidRPr="00D95F22">
              <w:rPr>
                <w:rFonts w:asciiTheme="minorHAnsi" w:hAnsiTheme="minorHAnsi"/>
              </w:rPr>
              <w:t xml:space="preserve">l’innovation </w:t>
            </w:r>
            <w:r>
              <w:rPr>
                <w:rFonts w:asciiTheme="minorHAnsi" w:hAnsiTheme="minorHAnsi"/>
              </w:rPr>
              <w:t>au sein de la DSI, et sera en capacité à challenger les sujets à haut niveau au sein de la DSI.</w:t>
            </w:r>
          </w:p>
        </w:tc>
      </w:tr>
      <w:tr w:rsidR="00392FF1" w14:paraId="37341042" w14:textId="77777777" w:rsidTr="00B3543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37341041" w14:textId="77777777" w:rsidR="00392FF1" w:rsidRPr="00B604D3" w:rsidRDefault="00392FF1" w:rsidP="00B35434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>
              <w:rPr>
                <w:b/>
                <w:color w:val="FFFFFF"/>
                <w:sz w:val="22"/>
              </w:rPr>
              <w:t>3.</w:t>
            </w:r>
            <w:r w:rsidR="0003444E">
              <w:rPr>
                <w:b/>
                <w:color w:val="FFFFFF"/>
                <w:sz w:val="22"/>
              </w:rPr>
              <w:t>2</w:t>
            </w:r>
          </w:p>
        </w:tc>
      </w:tr>
      <w:tr w:rsidR="00392FF1" w14:paraId="37341045" w14:textId="77777777" w:rsidTr="00B35434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1043" w14:textId="77777777" w:rsidR="00392FF1" w:rsidRDefault="00392FF1" w:rsidP="00B35434">
            <w:pPr>
              <w:pStyle w:val="A60"/>
              <w:rPr>
                <w:rFonts w:ascii="Arial" w:hAnsi="Arial"/>
              </w:rPr>
            </w:pPr>
          </w:p>
          <w:p w14:paraId="37341044" w14:textId="77777777" w:rsidR="00392FF1" w:rsidRDefault="00392FF1" w:rsidP="00B35434">
            <w:pPr>
              <w:pStyle w:val="A60"/>
              <w:rPr>
                <w:rFonts w:ascii="Arial" w:hAnsi="Arial"/>
              </w:rPr>
            </w:pPr>
          </w:p>
        </w:tc>
      </w:tr>
    </w:tbl>
    <w:p w14:paraId="37341046" w14:textId="77777777" w:rsidR="00392FF1" w:rsidRDefault="00392FF1" w:rsidP="007A74E8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012F84" w:rsidRPr="00486E48" w14:paraId="37341048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37341047" w14:textId="77777777" w:rsidR="00012F84" w:rsidRPr="004B4BC1" w:rsidRDefault="00012F84" w:rsidP="004B4BC1">
            <w:pPr>
              <w:pStyle w:val="Titre2"/>
            </w:pPr>
            <w:bookmarkStart w:id="14" w:name="_Toc185252534"/>
            <w:r w:rsidRPr="004B4BC1">
              <w:t>Expertise</w:t>
            </w:r>
            <w:bookmarkEnd w:id="14"/>
            <w:r w:rsidRPr="004B4BC1">
              <w:t xml:space="preserve">   </w:t>
            </w:r>
          </w:p>
        </w:tc>
      </w:tr>
      <w:tr w:rsidR="00012F84" w:rsidRPr="00486E48" w14:paraId="3734104A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1049" w14:textId="77777777" w:rsidR="00012F84" w:rsidRPr="00486E48" w:rsidRDefault="00012F84" w:rsidP="00FD7730">
            <w:pPr>
              <w:pStyle w:val="A60"/>
              <w:rPr>
                <w:rFonts w:ascii="Arial" w:hAnsi="Arial"/>
              </w:rPr>
            </w:pPr>
            <w:r w:rsidRPr="00012F84">
              <w:t xml:space="preserve">Le candidat </w:t>
            </w:r>
            <w:r w:rsidR="003210C5">
              <w:t xml:space="preserve">présente </w:t>
            </w:r>
            <w:r w:rsidR="00933C69">
              <w:t>ses domaines d’expertises et peut présenter des retours d’expérience récents.</w:t>
            </w:r>
          </w:p>
        </w:tc>
      </w:tr>
      <w:tr w:rsidR="00012F84" w:rsidRPr="00486E48" w14:paraId="3734104C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</w:tcPr>
          <w:p w14:paraId="3734104B" w14:textId="77777777" w:rsidR="00012F84" w:rsidRPr="00486E48" w:rsidRDefault="00012F84" w:rsidP="00FD7730">
            <w:pPr>
              <w:pStyle w:val="A60"/>
              <w:rPr>
                <w:rFonts w:ascii="Arial" w:hAnsi="Arial"/>
              </w:rPr>
            </w:pPr>
            <w:r w:rsidRPr="00012F84">
              <w:rPr>
                <w:b/>
                <w:color w:val="FFFFFF"/>
                <w:sz w:val="22"/>
              </w:rPr>
              <w:t>Réponse 3.</w:t>
            </w:r>
            <w:r w:rsidR="0003444E">
              <w:rPr>
                <w:b/>
                <w:color w:val="FFFFFF"/>
                <w:sz w:val="22"/>
              </w:rPr>
              <w:t>3</w:t>
            </w:r>
          </w:p>
        </w:tc>
      </w:tr>
      <w:tr w:rsidR="00012F84" w14:paraId="3734104F" w14:textId="77777777" w:rsidTr="00FD7730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34104D" w14:textId="77777777" w:rsidR="00012F84" w:rsidRDefault="00012F84" w:rsidP="00FD7730">
            <w:pPr>
              <w:pStyle w:val="A60"/>
              <w:rPr>
                <w:rFonts w:ascii="Arial" w:hAnsi="Arial"/>
              </w:rPr>
            </w:pPr>
          </w:p>
          <w:p w14:paraId="3734104E" w14:textId="498B08A5" w:rsidR="00012F84" w:rsidRDefault="00012F84" w:rsidP="00FD7730">
            <w:pPr>
              <w:pStyle w:val="A60"/>
              <w:rPr>
                <w:rFonts w:ascii="Arial" w:hAnsi="Arial"/>
              </w:rPr>
            </w:pPr>
          </w:p>
        </w:tc>
      </w:tr>
    </w:tbl>
    <w:p w14:paraId="37341050" w14:textId="328E6752" w:rsidR="00FE4D5E" w:rsidRDefault="00FE4D5E" w:rsidP="007A74E8">
      <w:pPr>
        <w:pStyle w:val="A60"/>
      </w:pPr>
    </w:p>
    <w:p w14:paraId="1C1E874A" w14:textId="77777777" w:rsidR="00FE4D5E" w:rsidRDefault="00FE4D5E">
      <w:pPr>
        <w:rPr>
          <w:rFonts w:asciiTheme="minorHAnsi" w:hAnsiTheme="minorHAnsi"/>
        </w:rPr>
      </w:pPr>
      <w:r>
        <w:br w:type="page"/>
      </w:r>
    </w:p>
    <w:p w14:paraId="73F55D39" w14:textId="499DFB5C" w:rsidR="00FE4D5E" w:rsidRDefault="009242EB" w:rsidP="00556EAF">
      <w:pPr>
        <w:pStyle w:val="A1"/>
      </w:pPr>
      <w:bookmarkStart w:id="15" w:name="_Toc185252535"/>
      <w:r>
        <w:lastRenderedPageBreak/>
        <w:t xml:space="preserve">Démarche </w:t>
      </w:r>
      <w:r w:rsidR="00DB2894">
        <w:t>sociétale</w:t>
      </w:r>
      <w:r w:rsidR="0069646B">
        <w:t xml:space="preserve"> liée aux </w:t>
      </w:r>
      <w:r w:rsidR="00786372">
        <w:t>prestations du marché</w:t>
      </w:r>
      <w:bookmarkEnd w:id="15"/>
    </w:p>
    <w:p w14:paraId="3826D962" w14:textId="77777777" w:rsidR="00FE4D5E" w:rsidRDefault="00FE4D5E" w:rsidP="00FE4D5E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FE4D5E" w:rsidRPr="00486E48" w14:paraId="361B875F" w14:textId="77777777" w:rsidTr="00C01AB2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456E5E11" w14:textId="7ADB4A22" w:rsidR="00FE4D5E" w:rsidRPr="004B4BC1" w:rsidRDefault="001F27ED" w:rsidP="00C01AB2">
            <w:pPr>
              <w:pStyle w:val="Titre2"/>
            </w:pPr>
            <w:bookmarkStart w:id="16" w:name="_Toc185252536"/>
            <w:r>
              <w:t>P</w:t>
            </w:r>
            <w:r w:rsidR="00804AC9" w:rsidRPr="00804AC9">
              <w:t xml:space="preserve">romotion de la diversité et de l'égalité des chances </w:t>
            </w:r>
            <w:r w:rsidR="0059526D" w:rsidRPr="00804AC9">
              <w:t>en termes de</w:t>
            </w:r>
            <w:r w:rsidR="00804AC9" w:rsidRPr="00804AC9">
              <w:t xml:space="preserve"> recrutement</w:t>
            </w:r>
            <w:bookmarkEnd w:id="16"/>
          </w:p>
        </w:tc>
      </w:tr>
      <w:tr w:rsidR="00FE4D5E" w:rsidRPr="00486E48" w14:paraId="7DC2CACA" w14:textId="77777777" w:rsidTr="00C01AB2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9250F24" w14:textId="02903782" w:rsidR="00FE4D5E" w:rsidRPr="00486E48" w:rsidRDefault="00217521" w:rsidP="00C01AB2">
            <w:pPr>
              <w:pStyle w:val="A60"/>
              <w:rPr>
                <w:rFonts w:ascii="Arial" w:hAnsi="Arial"/>
              </w:rPr>
            </w:pPr>
            <w:r w:rsidRPr="00D95F22">
              <w:t xml:space="preserve">Le candidat </w:t>
            </w:r>
            <w:r w:rsidR="000277CF">
              <w:t>décrit sa politique de diversité et d’égalité des chances en matière de recrutement.</w:t>
            </w:r>
          </w:p>
        </w:tc>
      </w:tr>
      <w:tr w:rsidR="00FE4D5E" w:rsidRPr="00486E48" w14:paraId="29B3113D" w14:textId="77777777" w:rsidTr="00C01AB2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</w:tcPr>
          <w:p w14:paraId="34EAAB1C" w14:textId="09FC8BF6" w:rsidR="00FE4D5E" w:rsidRPr="00486E48" w:rsidRDefault="00FE4D5E" w:rsidP="00C01AB2">
            <w:pPr>
              <w:pStyle w:val="A60"/>
              <w:rPr>
                <w:rFonts w:ascii="Arial" w:hAnsi="Arial"/>
              </w:rPr>
            </w:pPr>
            <w:r w:rsidRPr="00012F84">
              <w:rPr>
                <w:b/>
                <w:color w:val="FFFFFF"/>
                <w:sz w:val="22"/>
              </w:rPr>
              <w:t xml:space="preserve">Réponse </w:t>
            </w:r>
            <w:r w:rsidR="00217521">
              <w:rPr>
                <w:b/>
                <w:color w:val="FFFFFF"/>
                <w:sz w:val="22"/>
              </w:rPr>
              <w:t>4</w:t>
            </w:r>
            <w:r w:rsidRPr="00012F84">
              <w:rPr>
                <w:b/>
                <w:color w:val="FFFFFF"/>
                <w:sz w:val="22"/>
              </w:rPr>
              <w:t>.</w:t>
            </w:r>
            <w:r w:rsidR="00217521">
              <w:rPr>
                <w:b/>
                <w:color w:val="FFFFFF"/>
                <w:sz w:val="22"/>
              </w:rPr>
              <w:t>2</w:t>
            </w:r>
          </w:p>
        </w:tc>
      </w:tr>
      <w:tr w:rsidR="00FE4D5E" w14:paraId="4934A4E8" w14:textId="77777777" w:rsidTr="00C01AB2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5A91040" w14:textId="77777777" w:rsidR="00FE4D5E" w:rsidRDefault="00FE4D5E" w:rsidP="00C01AB2">
            <w:pPr>
              <w:pStyle w:val="A60"/>
              <w:rPr>
                <w:rFonts w:ascii="Arial" w:hAnsi="Arial"/>
              </w:rPr>
            </w:pPr>
          </w:p>
          <w:p w14:paraId="51E13ED7" w14:textId="77777777" w:rsidR="00FE4D5E" w:rsidRDefault="00FE4D5E" w:rsidP="00C01AB2">
            <w:pPr>
              <w:pStyle w:val="A60"/>
              <w:rPr>
                <w:rFonts w:ascii="Arial" w:hAnsi="Arial"/>
              </w:rPr>
            </w:pPr>
          </w:p>
        </w:tc>
      </w:tr>
    </w:tbl>
    <w:p w14:paraId="1307EFFD" w14:textId="77777777" w:rsidR="00012F84" w:rsidRDefault="00012F84" w:rsidP="007A74E8">
      <w:pPr>
        <w:pStyle w:val="A60"/>
      </w:pPr>
    </w:p>
    <w:p w14:paraId="527ACD5C" w14:textId="6F5E2BB6" w:rsidR="00574071" w:rsidRDefault="009242EB" w:rsidP="00574071">
      <w:pPr>
        <w:pStyle w:val="A1"/>
      </w:pPr>
      <w:bookmarkStart w:id="17" w:name="_Toc185252537"/>
      <w:r>
        <w:lastRenderedPageBreak/>
        <w:t>E</w:t>
      </w:r>
      <w:r w:rsidRPr="008F01F1">
        <w:t>ngagement environnemental en faveur de la sobriété numérique</w:t>
      </w:r>
      <w:r w:rsidR="00574071">
        <w:t xml:space="preserve"> lié aux prestations du marché</w:t>
      </w:r>
      <w:bookmarkEnd w:id="17"/>
    </w:p>
    <w:p w14:paraId="0CA8FF29" w14:textId="77777777" w:rsidR="009242EB" w:rsidRDefault="009242EB" w:rsidP="007A74E8">
      <w:pPr>
        <w:pStyle w:val="A60"/>
      </w:pPr>
    </w:p>
    <w:p w14:paraId="175E7D27" w14:textId="77777777" w:rsidR="009242EB" w:rsidRDefault="009242EB" w:rsidP="009242EB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9242EB" w14:paraId="1189DDC5" w14:textId="77777777" w:rsidTr="00D7750B">
        <w:trPr>
          <w:trHeight w:val="336"/>
        </w:trPr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hideMark/>
          </w:tcPr>
          <w:p w14:paraId="1EF3FEFC" w14:textId="168F464F" w:rsidR="009242EB" w:rsidRPr="00B604D3" w:rsidRDefault="009242EB" w:rsidP="00D7750B">
            <w:pPr>
              <w:pStyle w:val="Titre2"/>
            </w:pPr>
            <w:r>
              <w:t xml:space="preserve"> </w:t>
            </w:r>
            <w:bookmarkStart w:id="18" w:name="_Toc185252538"/>
            <w:r w:rsidR="00FA12D4" w:rsidRPr="00FA12D4">
              <w:t>Efficacité énergétique des infrastructures et équipements</w:t>
            </w:r>
            <w:bookmarkEnd w:id="18"/>
          </w:p>
        </w:tc>
      </w:tr>
      <w:tr w:rsidR="009242EB" w14:paraId="2F3426CE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0D8855" w14:textId="1CDD17D5" w:rsidR="009242EB" w:rsidRPr="001242EF" w:rsidRDefault="009242EB" w:rsidP="00D7750B">
            <w:pPr>
              <w:spacing w:before="240" w:after="240"/>
              <w:jc w:val="both"/>
              <w:rPr>
                <w:rFonts w:ascii="Calibri" w:hAnsi="Calibri"/>
              </w:rPr>
            </w:pPr>
            <w:r w:rsidRPr="00D95F22">
              <w:rPr>
                <w:rFonts w:asciiTheme="minorHAnsi" w:hAnsiTheme="minorHAnsi"/>
              </w:rPr>
              <w:t xml:space="preserve">Le candidat décrit </w:t>
            </w:r>
            <w:r>
              <w:rPr>
                <w:rFonts w:asciiTheme="minorHAnsi" w:hAnsiTheme="minorHAnsi"/>
              </w:rPr>
              <w:t>l’ensemble des actions qu’il réalise dans le cadre de s</w:t>
            </w:r>
            <w:r w:rsidR="001713F9">
              <w:rPr>
                <w:rFonts w:asciiTheme="minorHAnsi" w:hAnsiTheme="minorHAnsi"/>
              </w:rPr>
              <w:t>on efficacité énergétique.</w:t>
            </w:r>
          </w:p>
        </w:tc>
      </w:tr>
      <w:tr w:rsidR="009242EB" w14:paraId="612A6E96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  <w:hideMark/>
          </w:tcPr>
          <w:p w14:paraId="7EC18579" w14:textId="01AF6B31" w:rsidR="009242EB" w:rsidRPr="00B604D3" w:rsidRDefault="009242EB" w:rsidP="00D7750B">
            <w:pPr>
              <w:pStyle w:val="A60"/>
              <w:spacing w:before="0" w:after="0"/>
              <w:rPr>
                <w:rFonts w:cs="Arial"/>
                <w:b/>
                <w:color w:val="FFFFFF"/>
              </w:rPr>
            </w:pPr>
            <w:r w:rsidRPr="007B6694">
              <w:rPr>
                <w:b/>
                <w:color w:val="FFFFFF"/>
                <w:sz w:val="22"/>
              </w:rPr>
              <w:t xml:space="preserve">Réponse </w:t>
            </w:r>
            <w:r w:rsidR="008709D6">
              <w:rPr>
                <w:b/>
                <w:color w:val="FFFFFF"/>
                <w:sz w:val="22"/>
              </w:rPr>
              <w:t>5</w:t>
            </w:r>
            <w:r>
              <w:rPr>
                <w:b/>
                <w:color w:val="FFFFFF"/>
                <w:sz w:val="22"/>
              </w:rPr>
              <w:t>.1</w:t>
            </w:r>
          </w:p>
        </w:tc>
      </w:tr>
      <w:tr w:rsidR="009242EB" w14:paraId="50223AD0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3E1659B" w14:textId="6549AB59" w:rsidR="009242EB" w:rsidRDefault="009242EB" w:rsidP="00D7750B">
            <w:pPr>
              <w:pStyle w:val="A60"/>
              <w:rPr>
                <w:rFonts w:ascii="Arial" w:hAnsi="Arial"/>
              </w:rPr>
            </w:pPr>
          </w:p>
          <w:p w14:paraId="6903C179" w14:textId="77777777" w:rsidR="009242EB" w:rsidRDefault="009242EB" w:rsidP="00D7750B">
            <w:pPr>
              <w:pStyle w:val="A60"/>
              <w:rPr>
                <w:rFonts w:ascii="Arial" w:hAnsi="Arial"/>
              </w:rPr>
            </w:pPr>
          </w:p>
        </w:tc>
      </w:tr>
    </w:tbl>
    <w:p w14:paraId="4C372111" w14:textId="77777777" w:rsidR="009242EB" w:rsidRDefault="009242EB" w:rsidP="009242EB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9242EB" w:rsidRPr="00486E48" w14:paraId="63B153A3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79FC6B67" w14:textId="01EE8EAD" w:rsidR="009242EB" w:rsidRPr="004B4BC1" w:rsidRDefault="009D20C8" w:rsidP="00D7750B">
            <w:pPr>
              <w:pStyle w:val="Titre2"/>
            </w:pPr>
            <w:bookmarkStart w:id="19" w:name="_Toc185252539"/>
            <w:r w:rsidRPr="009D20C8">
              <w:t>Développement à faible impact environnemental</w:t>
            </w:r>
            <w:bookmarkEnd w:id="19"/>
          </w:p>
        </w:tc>
      </w:tr>
      <w:tr w:rsidR="009242EB" w:rsidRPr="00486E48" w14:paraId="232B2122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4E292EC" w14:textId="14B2FA3D" w:rsidR="009242EB" w:rsidRPr="00486E48" w:rsidRDefault="009242EB" w:rsidP="00D7750B">
            <w:pPr>
              <w:pStyle w:val="A60"/>
              <w:rPr>
                <w:rFonts w:ascii="Arial" w:hAnsi="Arial"/>
              </w:rPr>
            </w:pPr>
            <w:r w:rsidRPr="00D95F22">
              <w:t xml:space="preserve">Le candidat </w:t>
            </w:r>
            <w:r>
              <w:t xml:space="preserve">expose comment il s’engage pour </w:t>
            </w:r>
            <w:r w:rsidR="000245A1">
              <w:t xml:space="preserve">le développement </w:t>
            </w:r>
            <w:r w:rsidR="00E82DE3">
              <w:t xml:space="preserve">à faible impact </w:t>
            </w:r>
            <w:r w:rsidR="000245A1">
              <w:t>environnemental</w:t>
            </w:r>
            <w:r w:rsidR="00E82DE3">
              <w:t>.</w:t>
            </w:r>
            <w:r w:rsidR="000245A1">
              <w:t xml:space="preserve"> </w:t>
            </w:r>
          </w:p>
        </w:tc>
      </w:tr>
      <w:tr w:rsidR="009242EB" w:rsidRPr="00486E48" w14:paraId="28C875A3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</w:tcPr>
          <w:p w14:paraId="48A2CE12" w14:textId="4B9609EF" w:rsidR="009242EB" w:rsidRPr="00486E48" w:rsidRDefault="009242EB" w:rsidP="00D7750B">
            <w:pPr>
              <w:pStyle w:val="A60"/>
              <w:rPr>
                <w:rFonts w:ascii="Arial" w:hAnsi="Arial"/>
              </w:rPr>
            </w:pPr>
            <w:r w:rsidRPr="00012F84">
              <w:rPr>
                <w:b/>
                <w:color w:val="FFFFFF"/>
                <w:sz w:val="22"/>
              </w:rPr>
              <w:t xml:space="preserve">Réponse </w:t>
            </w:r>
            <w:r w:rsidR="007132A2">
              <w:rPr>
                <w:b/>
                <w:color w:val="FFFFFF"/>
                <w:sz w:val="22"/>
              </w:rPr>
              <w:t>5</w:t>
            </w:r>
            <w:r w:rsidRPr="00012F84">
              <w:rPr>
                <w:b/>
                <w:color w:val="FFFFFF"/>
                <w:sz w:val="22"/>
              </w:rPr>
              <w:t>.</w:t>
            </w:r>
            <w:r>
              <w:rPr>
                <w:b/>
                <w:color w:val="FFFFFF"/>
                <w:sz w:val="22"/>
              </w:rPr>
              <w:t>2</w:t>
            </w:r>
          </w:p>
        </w:tc>
      </w:tr>
      <w:tr w:rsidR="009242EB" w14:paraId="2082739C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D55B3AD" w14:textId="77777777" w:rsidR="009242EB" w:rsidRDefault="009242EB" w:rsidP="00D7750B">
            <w:pPr>
              <w:pStyle w:val="A60"/>
              <w:rPr>
                <w:rFonts w:ascii="Arial" w:hAnsi="Arial"/>
              </w:rPr>
            </w:pPr>
          </w:p>
          <w:p w14:paraId="4BDAB5EF" w14:textId="77777777" w:rsidR="009242EB" w:rsidRDefault="009242EB" w:rsidP="00D7750B">
            <w:pPr>
              <w:pStyle w:val="A60"/>
              <w:rPr>
                <w:rFonts w:ascii="Arial" w:hAnsi="Arial"/>
              </w:rPr>
            </w:pPr>
          </w:p>
        </w:tc>
      </w:tr>
    </w:tbl>
    <w:p w14:paraId="4D5FF383" w14:textId="77777777" w:rsidR="009D20C8" w:rsidRDefault="009D20C8" w:rsidP="009D20C8">
      <w:pPr>
        <w:pStyle w:val="A60"/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626"/>
      </w:tblGrid>
      <w:tr w:rsidR="009D20C8" w:rsidRPr="00486E48" w14:paraId="2C6741F2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14:paraId="750DC5B9" w14:textId="46CE620E" w:rsidR="009D20C8" w:rsidRPr="004B4BC1" w:rsidRDefault="000C4C69" w:rsidP="00D7750B">
            <w:pPr>
              <w:pStyle w:val="Titre2"/>
            </w:pPr>
            <w:bookmarkStart w:id="20" w:name="_Toc185252540"/>
            <w:r w:rsidRPr="000C4C69">
              <w:t>Recyclage et traitement des déchets électroniques</w:t>
            </w:r>
            <w:bookmarkEnd w:id="20"/>
          </w:p>
        </w:tc>
      </w:tr>
      <w:tr w:rsidR="009D20C8" w:rsidRPr="00486E48" w14:paraId="59258069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0599E95" w14:textId="0438C794" w:rsidR="009D20C8" w:rsidRPr="00486E48" w:rsidRDefault="009D20C8" w:rsidP="00D7750B">
            <w:pPr>
              <w:pStyle w:val="A60"/>
              <w:rPr>
                <w:rFonts w:ascii="Arial" w:hAnsi="Arial"/>
              </w:rPr>
            </w:pPr>
            <w:r w:rsidRPr="00D95F22">
              <w:t xml:space="preserve">Le candidat </w:t>
            </w:r>
            <w:r>
              <w:t xml:space="preserve">expose comment il s’engage pour l’environnement </w:t>
            </w:r>
            <w:r w:rsidR="00F469FC">
              <w:t xml:space="preserve">en </w:t>
            </w:r>
            <w:r>
              <w:t>favoris</w:t>
            </w:r>
            <w:r w:rsidR="00F469FC">
              <w:t>ant</w:t>
            </w:r>
            <w:r>
              <w:t xml:space="preserve"> </w:t>
            </w:r>
            <w:r w:rsidR="003C1B80">
              <w:t xml:space="preserve">le recyclage </w:t>
            </w:r>
            <w:r w:rsidR="00F469FC">
              <w:t xml:space="preserve">et </w:t>
            </w:r>
            <w:r w:rsidR="00066F1C">
              <w:t>le traitement des déchets électroniques</w:t>
            </w:r>
          </w:p>
        </w:tc>
      </w:tr>
      <w:tr w:rsidR="009D20C8" w:rsidRPr="00486E48" w14:paraId="62D1DD21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365F91" w:themeFill="accent1" w:themeFillShade="BF"/>
          </w:tcPr>
          <w:p w14:paraId="0EBC2486" w14:textId="7D26DD9B" w:rsidR="009D20C8" w:rsidRPr="00486E48" w:rsidRDefault="009D20C8" w:rsidP="00D7750B">
            <w:pPr>
              <w:pStyle w:val="A60"/>
              <w:rPr>
                <w:rFonts w:ascii="Arial" w:hAnsi="Arial"/>
              </w:rPr>
            </w:pPr>
            <w:r w:rsidRPr="00012F84">
              <w:rPr>
                <w:b/>
                <w:color w:val="FFFFFF"/>
                <w:sz w:val="22"/>
              </w:rPr>
              <w:t xml:space="preserve">Réponse </w:t>
            </w:r>
            <w:r w:rsidR="007132A2">
              <w:rPr>
                <w:b/>
                <w:color w:val="FFFFFF"/>
                <w:sz w:val="22"/>
              </w:rPr>
              <w:t>5</w:t>
            </w:r>
            <w:r w:rsidRPr="00012F84">
              <w:rPr>
                <w:b/>
                <w:color w:val="FFFFFF"/>
                <w:sz w:val="22"/>
              </w:rPr>
              <w:t>.</w:t>
            </w:r>
            <w:r w:rsidR="007132A2">
              <w:rPr>
                <w:b/>
                <w:color w:val="FFFFFF"/>
                <w:sz w:val="22"/>
              </w:rPr>
              <w:t>3</w:t>
            </w:r>
          </w:p>
        </w:tc>
      </w:tr>
      <w:tr w:rsidR="009D20C8" w14:paraId="381DDB05" w14:textId="77777777" w:rsidTr="00D7750B">
        <w:tc>
          <w:tcPr>
            <w:tcW w:w="96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81D1A86" w14:textId="77777777" w:rsidR="009D20C8" w:rsidRDefault="009D20C8" w:rsidP="00D7750B">
            <w:pPr>
              <w:pStyle w:val="A60"/>
              <w:rPr>
                <w:rFonts w:ascii="Arial" w:hAnsi="Arial"/>
              </w:rPr>
            </w:pPr>
          </w:p>
          <w:p w14:paraId="7F8F50DB" w14:textId="77777777" w:rsidR="009D20C8" w:rsidRDefault="009D20C8" w:rsidP="00D7750B">
            <w:pPr>
              <w:pStyle w:val="A60"/>
              <w:rPr>
                <w:rFonts w:ascii="Arial" w:hAnsi="Arial"/>
              </w:rPr>
            </w:pPr>
          </w:p>
        </w:tc>
      </w:tr>
    </w:tbl>
    <w:p w14:paraId="29F0E007" w14:textId="33E0C852" w:rsidR="009D20C8" w:rsidRDefault="009D20C8" w:rsidP="007A74E8">
      <w:pPr>
        <w:pStyle w:val="A60"/>
      </w:pPr>
    </w:p>
    <w:sectPr w:rsidR="009D20C8" w:rsidSect="00C863B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4" w:h="16836" w:code="9"/>
      <w:pgMar w:top="1134" w:right="1134" w:bottom="1134" w:left="1134" w:header="72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5ABD" w14:textId="77777777" w:rsidR="008E1AEA" w:rsidRDefault="008E1AEA">
      <w:r>
        <w:separator/>
      </w:r>
    </w:p>
  </w:endnote>
  <w:endnote w:type="continuationSeparator" w:id="0">
    <w:p w14:paraId="3185CC91" w14:textId="77777777" w:rsidR="008E1AEA" w:rsidRDefault="008E1AEA">
      <w:r>
        <w:continuationSeparator/>
      </w:r>
    </w:p>
  </w:endnote>
  <w:endnote w:type="continuationNotice" w:id="1">
    <w:p w14:paraId="74B39C3F" w14:textId="77777777" w:rsidR="008E1AEA" w:rsidRDefault="008E1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A13D" w14:textId="77777777" w:rsidR="00B970C9" w:rsidRDefault="00B970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559"/>
    </w:tblGrid>
    <w:tr w:rsidR="00B35434" w:rsidRPr="000B4B89" w14:paraId="3734105F" w14:textId="77777777" w:rsidTr="00AC5F0D">
      <w:trPr>
        <w:trHeight w:hRule="exact" w:val="1137"/>
      </w:trPr>
      <w:tc>
        <w:tcPr>
          <w:tcW w:w="1701" w:type="dxa"/>
          <w:vAlign w:val="center"/>
        </w:tcPr>
        <w:p w14:paraId="37341057" w14:textId="77777777" w:rsidR="00B35434" w:rsidRDefault="00B35434" w:rsidP="00983115">
          <w:pPr>
            <w:pStyle w:val="Pieddepage"/>
            <w:snapToGrid w:val="0"/>
            <w:spacing w:before="60" w:after="60"/>
            <w:jc w:val="center"/>
            <w:rPr>
              <w:sz w:val="16"/>
            </w:rPr>
          </w:pPr>
          <w:r w:rsidRPr="009D772F">
            <w:rPr>
              <w:rFonts w:ascii="Arial" w:hAnsi="Arial" w:cs="Arial"/>
              <w:b/>
              <w:noProof/>
              <w:color w:val="000080"/>
            </w:rPr>
            <w:drawing>
              <wp:inline distT="0" distB="0" distL="0" distR="0" wp14:anchorId="3734106A" wp14:editId="3734106B">
                <wp:extent cx="866775" cy="571500"/>
                <wp:effectExtent l="19050" t="0" r="9525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7341058" w14:textId="77777777" w:rsidR="00B35434" w:rsidRDefault="00B35434" w:rsidP="00983115">
          <w:pPr>
            <w:pStyle w:val="Pieddepage"/>
            <w:snapToGrid w:val="0"/>
            <w:spacing w:before="60" w:after="60"/>
            <w:rPr>
              <w:b/>
              <w:sz w:val="16"/>
            </w:rPr>
          </w:pPr>
        </w:p>
      </w:tc>
      <w:tc>
        <w:tcPr>
          <w:tcW w:w="6096" w:type="dxa"/>
          <w:vAlign w:val="center"/>
        </w:tcPr>
        <w:p w14:paraId="37341059" w14:textId="77777777" w:rsidR="00B35434" w:rsidRDefault="00B35434" w:rsidP="00983115">
          <w:pPr>
            <w:pStyle w:val="Pieddepage"/>
            <w:snapToGrid w:val="0"/>
            <w:jc w:val="center"/>
            <w:rPr>
              <w:b/>
              <w:sz w:val="16"/>
            </w:rPr>
          </w:pPr>
        </w:p>
        <w:p w14:paraId="4F1E4AC9" w14:textId="77777777" w:rsidR="00B970C9" w:rsidRPr="000B4B89" w:rsidRDefault="00B970C9" w:rsidP="00B970C9">
          <w:pPr>
            <w:pStyle w:val="Pieddepage"/>
            <w:snapToGrid w:val="0"/>
            <w:jc w:val="center"/>
            <w:rPr>
              <w:rFonts w:ascii="Century Gothic" w:hAnsi="Century Gothic"/>
              <w:sz w:val="16"/>
            </w:rPr>
          </w:pPr>
          <w:r>
            <w:rPr>
              <w:rFonts w:ascii="Century Gothic" w:hAnsi="Century Gothic"/>
              <w:sz w:val="16"/>
            </w:rPr>
            <w:t xml:space="preserve">Fourniture de prestations de conseil en stratégie pour la DSI de la Branche Recouvrement du Régime Général de la Sécurité Sociale </w:t>
          </w:r>
          <w:r w:rsidRPr="000B4B89">
            <w:rPr>
              <w:rFonts w:ascii="Century Gothic" w:hAnsi="Century Gothic"/>
              <w:sz w:val="16"/>
            </w:rPr>
            <w:t xml:space="preserve"> </w:t>
          </w:r>
        </w:p>
        <w:p w14:paraId="3734105B" w14:textId="7602E398" w:rsidR="00B35434" w:rsidRDefault="000061F1" w:rsidP="000061F1">
          <w:pPr>
            <w:pStyle w:val="Pieddepage"/>
            <w:snapToGrid w:val="0"/>
            <w:jc w:val="center"/>
            <w:rPr>
              <w:b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CRT</w:t>
          </w:r>
        </w:p>
      </w:tc>
      <w:tc>
        <w:tcPr>
          <w:tcW w:w="1559" w:type="dxa"/>
          <w:vAlign w:val="center"/>
        </w:tcPr>
        <w:p w14:paraId="3734105C" w14:textId="77777777" w:rsidR="00B35434" w:rsidRDefault="00B35434" w:rsidP="00CD6172">
          <w:pPr>
            <w:rPr>
              <w:rStyle w:val="Numrodepage"/>
              <w:rFonts w:ascii="Century Gothic" w:hAnsi="Century Gothic"/>
              <w:snapToGrid w:val="0"/>
              <w:sz w:val="16"/>
            </w:rPr>
          </w:pPr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</w:t>
          </w:r>
        </w:p>
        <w:p w14:paraId="3734105D" w14:textId="77777777" w:rsidR="00B35434" w:rsidRDefault="00B35434" w:rsidP="00CD6172"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  </w:t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Page 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begin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instrText xml:space="preserve"> PAGE </w:instrTex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separate"/>
          </w:r>
          <w:r w:rsidR="009177A4">
            <w:rPr>
              <w:rStyle w:val="Numrodepage"/>
              <w:rFonts w:ascii="Century Gothic" w:hAnsi="Century Gothic"/>
              <w:noProof/>
              <w:snapToGrid w:val="0"/>
              <w:sz w:val="16"/>
            </w:rPr>
            <w:t>4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end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 sur 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begin"/>
          </w:r>
          <w:r w:rsidRPr="00FD5CBC">
            <w:rPr>
              <w:rFonts w:ascii="Century Gothic" w:hAnsi="Century Gothic"/>
              <w:sz w:val="16"/>
              <w:szCs w:val="16"/>
            </w:rPr>
            <w:instrText xml:space="preserve"> NUMPAGES  </w:instrTex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separate"/>
          </w:r>
          <w:r w:rsidR="009177A4">
            <w:rPr>
              <w:rFonts w:ascii="Century Gothic" w:hAnsi="Century Gothic"/>
              <w:noProof/>
              <w:sz w:val="16"/>
              <w:szCs w:val="16"/>
            </w:rPr>
            <w:t>15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end"/>
          </w:r>
        </w:p>
        <w:p w14:paraId="3734105E" w14:textId="77777777" w:rsidR="00B35434" w:rsidRPr="000B4B89" w:rsidRDefault="00B35434" w:rsidP="00CD6172">
          <w:pPr>
            <w:pStyle w:val="Pieddepage"/>
            <w:snapToGrid w:val="0"/>
            <w:jc w:val="right"/>
            <w:rPr>
              <w:rStyle w:val="Numrodepage"/>
              <w:rFonts w:ascii="Century Gothic" w:hAnsi="Century Gothic"/>
              <w:sz w:val="16"/>
            </w:rPr>
          </w:pPr>
          <w:r w:rsidRPr="000B4B89">
            <w:rPr>
              <w:rStyle w:val="Numrodepage"/>
              <w:rFonts w:ascii="Century Gothic" w:hAnsi="Century Gothic"/>
              <w:sz w:val="16"/>
            </w:rPr>
            <w:t xml:space="preserve"> </w:t>
          </w:r>
        </w:p>
      </w:tc>
    </w:tr>
  </w:tbl>
  <w:p w14:paraId="37341060" w14:textId="77777777" w:rsidR="00B35434" w:rsidRDefault="00B35434" w:rsidP="00E65B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292" w:type="dxa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559"/>
    </w:tblGrid>
    <w:tr w:rsidR="00B35434" w:rsidRPr="000B4B89" w14:paraId="37341068" w14:textId="77777777" w:rsidTr="0054607D">
      <w:trPr>
        <w:trHeight w:hRule="exact" w:val="1137"/>
      </w:trPr>
      <w:tc>
        <w:tcPr>
          <w:tcW w:w="1701" w:type="dxa"/>
          <w:vAlign w:val="center"/>
        </w:tcPr>
        <w:p w14:paraId="37341061" w14:textId="77777777" w:rsidR="00B35434" w:rsidRDefault="00B35434" w:rsidP="00350885">
          <w:pPr>
            <w:pStyle w:val="Pieddepage"/>
            <w:snapToGrid w:val="0"/>
            <w:spacing w:before="60" w:after="60"/>
            <w:jc w:val="center"/>
            <w:rPr>
              <w:sz w:val="16"/>
            </w:rPr>
          </w:pPr>
          <w:r w:rsidRPr="009D772F">
            <w:rPr>
              <w:rFonts w:ascii="Arial" w:hAnsi="Arial" w:cs="Arial"/>
              <w:b/>
              <w:noProof/>
              <w:color w:val="000080"/>
            </w:rPr>
            <w:drawing>
              <wp:inline distT="0" distB="0" distL="0" distR="0" wp14:anchorId="3734106C" wp14:editId="3734106D">
                <wp:extent cx="866775" cy="571500"/>
                <wp:effectExtent l="19050" t="0" r="9525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7341062" w14:textId="77777777" w:rsidR="00B35434" w:rsidRDefault="00B35434" w:rsidP="00350885">
          <w:pPr>
            <w:pStyle w:val="Pieddepage"/>
            <w:snapToGrid w:val="0"/>
            <w:spacing w:before="60" w:after="60"/>
            <w:rPr>
              <w:b/>
              <w:sz w:val="16"/>
            </w:rPr>
          </w:pPr>
        </w:p>
      </w:tc>
      <w:tc>
        <w:tcPr>
          <w:tcW w:w="6096" w:type="dxa"/>
          <w:vAlign w:val="center"/>
        </w:tcPr>
        <w:p w14:paraId="37341063" w14:textId="77777777" w:rsidR="00B35434" w:rsidRDefault="00B35434" w:rsidP="00350885">
          <w:pPr>
            <w:pStyle w:val="Pieddepage"/>
            <w:snapToGrid w:val="0"/>
            <w:jc w:val="center"/>
            <w:rPr>
              <w:b/>
              <w:sz w:val="16"/>
            </w:rPr>
          </w:pPr>
        </w:p>
        <w:p w14:paraId="4A14D6C6" w14:textId="77777777" w:rsidR="00B970C9" w:rsidRPr="000B4B89" w:rsidRDefault="00B970C9" w:rsidP="00B970C9">
          <w:pPr>
            <w:pStyle w:val="Pieddepage"/>
            <w:snapToGrid w:val="0"/>
            <w:jc w:val="center"/>
            <w:rPr>
              <w:rFonts w:ascii="Century Gothic" w:hAnsi="Century Gothic"/>
              <w:sz w:val="16"/>
            </w:rPr>
          </w:pPr>
          <w:r>
            <w:rPr>
              <w:rFonts w:ascii="Century Gothic" w:hAnsi="Century Gothic"/>
              <w:sz w:val="16"/>
            </w:rPr>
            <w:t xml:space="preserve">Fourniture de prestations de conseil en stratégie pour la DSI de la Branche Recouvrement du Régime Général de la Sécurité Sociale </w:t>
          </w:r>
          <w:r w:rsidRPr="000B4B89">
            <w:rPr>
              <w:rFonts w:ascii="Century Gothic" w:hAnsi="Century Gothic"/>
              <w:sz w:val="16"/>
            </w:rPr>
            <w:t xml:space="preserve"> </w:t>
          </w:r>
        </w:p>
        <w:p w14:paraId="37341064" w14:textId="6BCBD732" w:rsidR="00B35434" w:rsidRPr="00493EFE" w:rsidRDefault="002B6BFB" w:rsidP="002B6BFB">
          <w:pPr>
            <w:pStyle w:val="Pieddepage"/>
            <w:snapToGrid w:val="0"/>
            <w:jc w:val="center"/>
            <w:rPr>
              <w:rFonts w:ascii="Century Gothic" w:hAnsi="Century Gothic"/>
              <w:sz w:val="16"/>
            </w:rPr>
          </w:pPr>
          <w:r>
            <w:rPr>
              <w:rFonts w:ascii="Century Gothic" w:hAnsi="Century Gothic"/>
              <w:b/>
              <w:sz w:val="16"/>
            </w:rPr>
            <w:t>CRT</w:t>
          </w:r>
        </w:p>
      </w:tc>
      <w:tc>
        <w:tcPr>
          <w:tcW w:w="1559" w:type="dxa"/>
          <w:vAlign w:val="center"/>
        </w:tcPr>
        <w:p w14:paraId="37341065" w14:textId="77777777" w:rsidR="00B35434" w:rsidRDefault="00B35434" w:rsidP="00350885">
          <w:pPr>
            <w:rPr>
              <w:rStyle w:val="Numrodepage"/>
              <w:rFonts w:ascii="Century Gothic" w:hAnsi="Century Gothic"/>
              <w:snapToGrid w:val="0"/>
              <w:sz w:val="16"/>
            </w:rPr>
          </w:pPr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</w:t>
          </w:r>
        </w:p>
        <w:p w14:paraId="37341066" w14:textId="77777777" w:rsidR="00B35434" w:rsidRDefault="00B35434" w:rsidP="00350885">
          <w:r>
            <w:rPr>
              <w:rStyle w:val="Numrodepage"/>
              <w:rFonts w:ascii="Century Gothic" w:hAnsi="Century Gothic"/>
              <w:snapToGrid w:val="0"/>
              <w:sz w:val="16"/>
            </w:rPr>
            <w:t xml:space="preserve">      </w:t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Page 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begin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instrText xml:space="preserve"> PAGE </w:instrTex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separate"/>
          </w:r>
          <w:r w:rsidR="009177A4">
            <w:rPr>
              <w:rStyle w:val="Numrodepage"/>
              <w:rFonts w:ascii="Century Gothic" w:hAnsi="Century Gothic"/>
              <w:noProof/>
              <w:snapToGrid w:val="0"/>
              <w:sz w:val="16"/>
            </w:rPr>
            <w:t>1</w:t>
          </w:r>
          <w:r w:rsidR="003C78A2" w:rsidRPr="000B4B89">
            <w:rPr>
              <w:rStyle w:val="Numrodepage"/>
              <w:rFonts w:ascii="Century Gothic" w:hAnsi="Century Gothic"/>
              <w:snapToGrid w:val="0"/>
              <w:sz w:val="16"/>
            </w:rPr>
            <w:fldChar w:fldCharType="end"/>
          </w:r>
          <w:r w:rsidRPr="000B4B89">
            <w:rPr>
              <w:rStyle w:val="Numrodepage"/>
              <w:rFonts w:ascii="Century Gothic" w:hAnsi="Century Gothic"/>
              <w:snapToGrid w:val="0"/>
              <w:sz w:val="16"/>
            </w:rPr>
            <w:t xml:space="preserve"> sur 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begin"/>
          </w:r>
          <w:r w:rsidRPr="00FD5CBC">
            <w:rPr>
              <w:rFonts w:ascii="Century Gothic" w:hAnsi="Century Gothic"/>
              <w:sz w:val="16"/>
              <w:szCs w:val="16"/>
            </w:rPr>
            <w:instrText xml:space="preserve"> NUMPAGES  </w:instrTex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separate"/>
          </w:r>
          <w:r w:rsidR="009177A4">
            <w:rPr>
              <w:rFonts w:ascii="Century Gothic" w:hAnsi="Century Gothic"/>
              <w:noProof/>
              <w:sz w:val="16"/>
              <w:szCs w:val="16"/>
            </w:rPr>
            <w:t>15</w:t>
          </w:r>
          <w:r w:rsidR="003C78A2" w:rsidRPr="00FD5CBC">
            <w:rPr>
              <w:rFonts w:ascii="Century Gothic" w:hAnsi="Century Gothic"/>
              <w:sz w:val="16"/>
              <w:szCs w:val="16"/>
            </w:rPr>
            <w:fldChar w:fldCharType="end"/>
          </w:r>
        </w:p>
        <w:p w14:paraId="37341067" w14:textId="77777777" w:rsidR="00B35434" w:rsidRPr="000B4B89" w:rsidRDefault="00B35434" w:rsidP="00350885">
          <w:pPr>
            <w:pStyle w:val="Pieddepage"/>
            <w:snapToGrid w:val="0"/>
            <w:jc w:val="right"/>
            <w:rPr>
              <w:rStyle w:val="Numrodepage"/>
              <w:rFonts w:ascii="Century Gothic" w:hAnsi="Century Gothic"/>
              <w:sz w:val="16"/>
            </w:rPr>
          </w:pPr>
          <w:r w:rsidRPr="000B4B89">
            <w:rPr>
              <w:rStyle w:val="Numrodepage"/>
              <w:rFonts w:ascii="Century Gothic" w:hAnsi="Century Gothic"/>
              <w:sz w:val="16"/>
            </w:rPr>
            <w:t xml:space="preserve"> </w:t>
          </w:r>
        </w:p>
      </w:tc>
    </w:tr>
  </w:tbl>
  <w:p w14:paraId="37341069" w14:textId="77777777" w:rsidR="00B35434" w:rsidRDefault="00B354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71D1" w14:textId="77777777" w:rsidR="008E1AEA" w:rsidRDefault="008E1AEA">
      <w:r>
        <w:separator/>
      </w:r>
    </w:p>
  </w:footnote>
  <w:footnote w:type="continuationSeparator" w:id="0">
    <w:p w14:paraId="2DAC7326" w14:textId="77777777" w:rsidR="008E1AEA" w:rsidRDefault="008E1AEA">
      <w:r>
        <w:continuationSeparator/>
      </w:r>
    </w:p>
  </w:footnote>
  <w:footnote w:type="continuationNotice" w:id="1">
    <w:p w14:paraId="2B7B197F" w14:textId="77777777" w:rsidR="008E1AEA" w:rsidRDefault="008E1A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AA044" w14:textId="77777777" w:rsidR="00B970C9" w:rsidRDefault="00B970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8EB37" w14:textId="77777777" w:rsidR="00B970C9" w:rsidRDefault="00B970C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DE83F" w14:textId="77777777" w:rsidR="00B970C9" w:rsidRDefault="00B970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E0AB1D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DD0E21E8"/>
    <w:lvl w:ilvl="0">
      <w:start w:val="1"/>
      <w:numFmt w:val="decimal"/>
      <w:pStyle w:val="Titre1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730"/>
        </w:tabs>
        <w:ind w:left="1730" w:hanging="879"/>
      </w:pPr>
      <w:rPr>
        <w:rFonts w:ascii="Arial" w:hAnsi="Arial"/>
        <w:bCs/>
        <w:iCs w:val="0"/>
        <w:dstrike w:val="0"/>
        <w:color w:val="auto"/>
        <w:w w:val="100"/>
        <w:kern w:val="0"/>
        <w:position w:val="0"/>
        <w:sz w:val="22"/>
        <w:effect w:val="none"/>
        <w:bdr w:val="none" w:sz="0" w:space="0" w:color="auto"/>
        <w:shd w:val="clear" w:color="auto" w:fill="auto"/>
      </w:rPr>
    </w:lvl>
    <w:lvl w:ilvl="3">
      <w:start w:val="1"/>
      <w:numFmt w:val="decimal"/>
      <w:lvlText w:val="%1.%2.%3.%4."/>
      <w:lvlJc w:val="left"/>
      <w:pPr>
        <w:tabs>
          <w:tab w:val="num" w:pos="2523"/>
        </w:tabs>
        <w:ind w:left="2523" w:hanging="110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1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3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47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355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2583"/>
        </w:tabs>
        <w:ind w:left="8646" w:hanging="708"/>
      </w:p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paragraphe1"/>
      <w:lvlText w:val="*"/>
      <w:lvlJc w:val="left"/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4" w15:restartNumberingAfterBreak="0">
    <w:nsid w:val="00000027"/>
    <w:multiLevelType w:val="singleLevel"/>
    <w:tmpl w:val="0FAEF7E2"/>
    <w:name w:val="WW8Num34"/>
    <w:lvl w:ilvl="0">
      <w:numFmt w:val="bullet"/>
      <w:pStyle w:val="Listepuces1"/>
      <w:lvlText w:val=""/>
      <w:lvlJc w:val="left"/>
      <w:pPr>
        <w:tabs>
          <w:tab w:val="num" w:pos="600"/>
        </w:tabs>
        <w:ind w:left="567" w:hanging="327"/>
      </w:pPr>
      <w:rPr>
        <w:rFonts w:ascii="Wingdings" w:hAnsi="Wingdings" w:hint="default"/>
      </w:rPr>
    </w:lvl>
  </w:abstractNum>
  <w:abstractNum w:abstractNumId="5" w15:restartNumberingAfterBreak="0">
    <w:nsid w:val="025F3100"/>
    <w:multiLevelType w:val="hybridMultilevel"/>
    <w:tmpl w:val="F55EDA56"/>
    <w:lvl w:ilvl="0" w:tplc="8962E8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A267B"/>
    <w:multiLevelType w:val="singleLevel"/>
    <w:tmpl w:val="E7460C74"/>
    <w:lvl w:ilvl="0">
      <w:start w:val="1"/>
      <w:numFmt w:val="bullet"/>
      <w:pStyle w:val="Pucesretrai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071C7697"/>
    <w:multiLevelType w:val="hybridMultilevel"/>
    <w:tmpl w:val="6C543FEE"/>
    <w:lvl w:ilvl="0" w:tplc="8962E8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66003"/>
    <w:multiLevelType w:val="multilevel"/>
    <w:tmpl w:val="3C48EC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D621240"/>
    <w:multiLevelType w:val="hybridMultilevel"/>
    <w:tmpl w:val="241A60F4"/>
    <w:lvl w:ilvl="0" w:tplc="DE6088F8">
      <w:start w:val="1"/>
      <w:numFmt w:val="upperLetter"/>
      <w:lvlText w:val="%1-"/>
      <w:lvlJc w:val="left"/>
      <w:pPr>
        <w:ind w:left="4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0" w:hanging="360"/>
      </w:pPr>
    </w:lvl>
    <w:lvl w:ilvl="2" w:tplc="040C001B" w:tentative="1">
      <w:start w:val="1"/>
      <w:numFmt w:val="lowerRoman"/>
      <w:lvlText w:val="%3."/>
      <w:lvlJc w:val="right"/>
      <w:pPr>
        <w:ind w:left="1850" w:hanging="180"/>
      </w:pPr>
    </w:lvl>
    <w:lvl w:ilvl="3" w:tplc="040C000F" w:tentative="1">
      <w:start w:val="1"/>
      <w:numFmt w:val="decimal"/>
      <w:lvlText w:val="%4."/>
      <w:lvlJc w:val="left"/>
      <w:pPr>
        <w:ind w:left="2570" w:hanging="360"/>
      </w:pPr>
    </w:lvl>
    <w:lvl w:ilvl="4" w:tplc="040C0019" w:tentative="1">
      <w:start w:val="1"/>
      <w:numFmt w:val="lowerLetter"/>
      <w:lvlText w:val="%5."/>
      <w:lvlJc w:val="left"/>
      <w:pPr>
        <w:ind w:left="3290" w:hanging="360"/>
      </w:pPr>
    </w:lvl>
    <w:lvl w:ilvl="5" w:tplc="040C001B" w:tentative="1">
      <w:start w:val="1"/>
      <w:numFmt w:val="lowerRoman"/>
      <w:lvlText w:val="%6."/>
      <w:lvlJc w:val="right"/>
      <w:pPr>
        <w:ind w:left="4010" w:hanging="180"/>
      </w:pPr>
    </w:lvl>
    <w:lvl w:ilvl="6" w:tplc="040C000F" w:tentative="1">
      <w:start w:val="1"/>
      <w:numFmt w:val="decimal"/>
      <w:lvlText w:val="%7."/>
      <w:lvlJc w:val="left"/>
      <w:pPr>
        <w:ind w:left="4730" w:hanging="360"/>
      </w:pPr>
    </w:lvl>
    <w:lvl w:ilvl="7" w:tplc="040C0019" w:tentative="1">
      <w:start w:val="1"/>
      <w:numFmt w:val="lowerLetter"/>
      <w:lvlText w:val="%8."/>
      <w:lvlJc w:val="left"/>
      <w:pPr>
        <w:ind w:left="5450" w:hanging="360"/>
      </w:pPr>
    </w:lvl>
    <w:lvl w:ilvl="8" w:tplc="040C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0" w15:restartNumberingAfterBreak="0">
    <w:nsid w:val="0FCF24E7"/>
    <w:multiLevelType w:val="hybridMultilevel"/>
    <w:tmpl w:val="C06A23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62628"/>
    <w:multiLevelType w:val="singleLevel"/>
    <w:tmpl w:val="6234DAB8"/>
    <w:lvl w:ilvl="0">
      <w:start w:val="1"/>
      <w:numFmt w:val="bullet"/>
      <w:pStyle w:val="pu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122141D6"/>
    <w:multiLevelType w:val="singleLevel"/>
    <w:tmpl w:val="F90CE6A6"/>
    <w:lvl w:ilvl="0">
      <w:start w:val="1"/>
      <w:numFmt w:val="bullet"/>
      <w:pStyle w:val="ListeTableau2"/>
      <w:lvlText w:val="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3" w15:restartNumberingAfterBreak="0">
    <w:nsid w:val="127B3687"/>
    <w:multiLevelType w:val="multilevel"/>
    <w:tmpl w:val="D37E0500"/>
    <w:lvl w:ilvl="0">
      <w:start w:val="1"/>
      <w:numFmt w:val="decimal"/>
      <w:pStyle w:val="StyleTitre112pt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54078A9"/>
    <w:multiLevelType w:val="hybridMultilevel"/>
    <w:tmpl w:val="311A427C"/>
    <w:lvl w:ilvl="0" w:tplc="807230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EE7D5C"/>
    <w:multiLevelType w:val="hybridMultilevel"/>
    <w:tmpl w:val="F34EB5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966CDD"/>
    <w:multiLevelType w:val="hybridMultilevel"/>
    <w:tmpl w:val="565EB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07A29"/>
    <w:multiLevelType w:val="singleLevel"/>
    <w:tmpl w:val="4978EBBA"/>
    <w:lvl w:ilvl="0">
      <w:start w:val="1"/>
      <w:numFmt w:val="bullet"/>
      <w:pStyle w:val="Puce2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18" w15:restartNumberingAfterBreak="0">
    <w:nsid w:val="247F5B32"/>
    <w:multiLevelType w:val="hybridMultilevel"/>
    <w:tmpl w:val="99FCD07E"/>
    <w:lvl w:ilvl="0" w:tplc="680606F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DBE2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4CAB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4CCE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7EB2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DC1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2B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6B1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8E6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A05270"/>
    <w:multiLevelType w:val="hybridMultilevel"/>
    <w:tmpl w:val="A02641CA"/>
    <w:lvl w:ilvl="0" w:tplc="040C0003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B673F22"/>
    <w:multiLevelType w:val="hybridMultilevel"/>
    <w:tmpl w:val="8C82FDB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F938FD"/>
    <w:multiLevelType w:val="hybridMultilevel"/>
    <w:tmpl w:val="0B4E2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E3C7E"/>
    <w:multiLevelType w:val="multilevel"/>
    <w:tmpl w:val="0F023C66"/>
    <w:lvl w:ilvl="0">
      <w:start w:val="1"/>
      <w:numFmt w:val="decimal"/>
      <w:lvlText w:val="%1"/>
      <w:lvlJc w:val="left"/>
      <w:pPr>
        <w:tabs>
          <w:tab w:val="num" w:pos="0"/>
        </w:tabs>
        <w:ind w:left="431" w:hanging="432"/>
      </w:pPr>
      <w:rPr>
        <w:rFonts w:cs="Times New Roman"/>
        <w:b/>
        <w:bCs/>
        <w:color w:val="666699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43C10065"/>
    <w:multiLevelType w:val="hybridMultilevel"/>
    <w:tmpl w:val="6D501D6E"/>
    <w:lvl w:ilvl="0" w:tplc="51A49A88">
      <w:start w:val="1"/>
      <w:numFmt w:val="bullet"/>
      <w:pStyle w:val="A65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C2B55"/>
    <w:multiLevelType w:val="hybridMultilevel"/>
    <w:tmpl w:val="09B020DC"/>
    <w:lvl w:ilvl="0" w:tplc="040C0005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95FA3"/>
    <w:multiLevelType w:val="hybridMultilevel"/>
    <w:tmpl w:val="9BAED9EC"/>
    <w:lvl w:ilvl="0" w:tplc="040C000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4DDA6B74"/>
    <w:multiLevelType w:val="hybridMultilevel"/>
    <w:tmpl w:val="35BE39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B5AF5"/>
    <w:multiLevelType w:val="hybridMultilevel"/>
    <w:tmpl w:val="72A49EAE"/>
    <w:lvl w:ilvl="0" w:tplc="B64E85D0">
      <w:start w:val="1400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70A5AE9"/>
    <w:multiLevelType w:val="singleLevel"/>
    <w:tmpl w:val="27E60042"/>
    <w:lvl w:ilvl="0">
      <w:start w:val="1"/>
      <w:numFmt w:val="bullet"/>
      <w:pStyle w:val="Puc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B88362C"/>
    <w:multiLevelType w:val="hybridMultilevel"/>
    <w:tmpl w:val="E2489992"/>
    <w:lvl w:ilvl="0" w:tplc="DF684C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5060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B2C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4CAB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EC1E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B07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98D7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C4D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64C6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2456F"/>
    <w:multiLevelType w:val="hybridMultilevel"/>
    <w:tmpl w:val="DFBA5F28"/>
    <w:lvl w:ilvl="0" w:tplc="3596193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722DE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BC6F7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36ECB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EF2FC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65AE5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A22B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5EE3C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9C475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324FD2"/>
    <w:multiLevelType w:val="hybridMultilevel"/>
    <w:tmpl w:val="F8825D6A"/>
    <w:lvl w:ilvl="0" w:tplc="28C226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11374"/>
    <w:multiLevelType w:val="hybridMultilevel"/>
    <w:tmpl w:val="DEEE0A42"/>
    <w:lvl w:ilvl="0" w:tplc="9D346CA2">
      <w:start w:val="1"/>
      <w:numFmt w:val="upperLetter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90720"/>
    <w:multiLevelType w:val="hybridMultilevel"/>
    <w:tmpl w:val="595A36D8"/>
    <w:lvl w:ilvl="0" w:tplc="8962E8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83C3C"/>
    <w:multiLevelType w:val="hybridMultilevel"/>
    <w:tmpl w:val="F9945A98"/>
    <w:lvl w:ilvl="0" w:tplc="9678E744">
      <w:start w:val="1"/>
      <w:numFmt w:val="upperRoman"/>
      <w:pStyle w:val="Titre4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pStyle w:val="Titre5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pStyle w:val="Titre6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pStyle w:val="Titre7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pStyle w:val="Titre8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pStyle w:val="Titre9"/>
      <w:lvlText w:val="%9."/>
      <w:lvlJc w:val="right"/>
      <w:pPr>
        <w:ind w:left="6480" w:hanging="180"/>
      </w:pPr>
    </w:lvl>
  </w:abstractNum>
  <w:abstractNum w:abstractNumId="35" w15:restartNumberingAfterBreak="0">
    <w:nsid w:val="704D0B8E"/>
    <w:multiLevelType w:val="hybridMultilevel"/>
    <w:tmpl w:val="1E74BFEA"/>
    <w:lvl w:ilvl="0" w:tplc="FA6C924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A1417"/>
    <w:multiLevelType w:val="singleLevel"/>
    <w:tmpl w:val="E0A0EB14"/>
    <w:lvl w:ilvl="0">
      <w:start w:val="1"/>
      <w:numFmt w:val="bullet"/>
      <w:pStyle w:val="Puce3"/>
      <w:lvlText w:val=""/>
      <w:lvlJc w:val="left"/>
      <w:pPr>
        <w:tabs>
          <w:tab w:val="num" w:pos="927"/>
        </w:tabs>
        <w:ind w:left="567"/>
      </w:pPr>
      <w:rPr>
        <w:rFonts w:ascii="Wingdings" w:hAnsi="Wingdings" w:hint="default"/>
      </w:rPr>
    </w:lvl>
  </w:abstractNum>
  <w:abstractNum w:abstractNumId="37" w15:restartNumberingAfterBreak="0">
    <w:nsid w:val="75547157"/>
    <w:multiLevelType w:val="multilevel"/>
    <w:tmpl w:val="A8C068E8"/>
    <w:lvl w:ilvl="0">
      <w:start w:val="1"/>
      <w:numFmt w:val="none"/>
      <w:suff w:val="space"/>
      <w:lvlText w:val="%1"/>
      <w:lvlJc w:val="left"/>
      <w:pPr>
        <w:ind w:left="1073" w:hanging="432"/>
      </w:pPr>
      <w:rPr>
        <w:rFonts w:ascii="Arial Gras" w:hAnsi="Arial Gras" w:hint="default"/>
        <w:b/>
        <w:bCs w:val="0"/>
        <w:i w:val="0"/>
        <w:iCs w:val="0"/>
        <w:caps/>
        <w:sz w:val="22"/>
        <w:szCs w:val="22"/>
        <w:u w:val="single"/>
      </w:rPr>
    </w:lvl>
    <w:lvl w:ilvl="1">
      <w:start w:val="1"/>
      <w:numFmt w:val="none"/>
      <w:pStyle w:val="Article2"/>
      <w:isLgl/>
      <w:suff w:val="space"/>
      <w:lvlText w:val=""/>
      <w:lvlJc w:val="left"/>
      <w:pPr>
        <w:ind w:left="1945" w:hanging="1020"/>
      </w:pPr>
      <w:rPr>
        <w:rFonts w:hint="default"/>
        <w:b/>
        <w:i w:val="0"/>
        <w:sz w:val="22"/>
        <w:u w:val="none"/>
      </w:rPr>
    </w:lvl>
    <w:lvl w:ilvl="2">
      <w:start w:val="1"/>
      <w:numFmt w:val="decimal"/>
      <w:suff w:val="space"/>
      <w:lvlText w:val="%1.%2.%3"/>
      <w:lvlJc w:val="left"/>
      <w:pPr>
        <w:ind w:left="1361" w:hanging="153"/>
      </w:pPr>
      <w:rPr>
        <w:rFonts w:hint="default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1505" w:hanging="13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855"/>
        </w:tabs>
        <w:ind w:left="1649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3"/>
        </w:tabs>
        <w:ind w:left="17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37"/>
        </w:tabs>
        <w:ind w:left="19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81"/>
        </w:tabs>
        <w:ind w:left="2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5"/>
        </w:tabs>
        <w:ind w:left="2225" w:hanging="1584"/>
      </w:pPr>
      <w:rPr>
        <w:rFonts w:hint="default"/>
      </w:rPr>
    </w:lvl>
  </w:abstractNum>
  <w:abstractNum w:abstractNumId="38" w15:restartNumberingAfterBreak="0">
    <w:nsid w:val="7DDD57BF"/>
    <w:multiLevelType w:val="hybridMultilevel"/>
    <w:tmpl w:val="2304C9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306836">
    <w:abstractNumId w:val="0"/>
  </w:num>
  <w:num w:numId="2" w16cid:durableId="387651578">
    <w:abstractNumId w:val="1"/>
  </w:num>
  <w:num w:numId="3" w16cid:durableId="1950577043">
    <w:abstractNumId w:val="28"/>
  </w:num>
  <w:num w:numId="4" w16cid:durableId="1967353481">
    <w:abstractNumId w:val="17"/>
  </w:num>
  <w:num w:numId="5" w16cid:durableId="270939953">
    <w:abstractNumId w:val="36"/>
  </w:num>
  <w:num w:numId="6" w16cid:durableId="126823877">
    <w:abstractNumId w:val="11"/>
  </w:num>
  <w:num w:numId="7" w16cid:durableId="2101951965">
    <w:abstractNumId w:val="6"/>
  </w:num>
  <w:num w:numId="8" w16cid:durableId="742459112">
    <w:abstractNumId w:val="13"/>
  </w:num>
  <w:num w:numId="9" w16cid:durableId="468478266">
    <w:abstractNumId w:val="2"/>
  </w:num>
  <w:num w:numId="10" w16cid:durableId="1053388666">
    <w:abstractNumId w:val="4"/>
  </w:num>
  <w:num w:numId="11" w16cid:durableId="515920713">
    <w:abstractNumId w:val="12"/>
  </w:num>
  <w:num w:numId="12" w16cid:durableId="879367647">
    <w:abstractNumId w:val="25"/>
  </w:num>
  <w:num w:numId="13" w16cid:durableId="222102437">
    <w:abstractNumId w:val="30"/>
  </w:num>
  <w:num w:numId="14" w16cid:durableId="487747286">
    <w:abstractNumId w:val="37"/>
  </w:num>
  <w:num w:numId="15" w16cid:durableId="890306711">
    <w:abstractNumId w:val="23"/>
  </w:num>
  <w:num w:numId="16" w16cid:durableId="795098531">
    <w:abstractNumId w:val="10"/>
  </w:num>
  <w:num w:numId="17" w16cid:durableId="131752429">
    <w:abstractNumId w:val="8"/>
  </w:num>
  <w:num w:numId="18" w16cid:durableId="1280723294">
    <w:abstractNumId w:val="35"/>
  </w:num>
  <w:num w:numId="19" w16cid:durableId="912861225">
    <w:abstractNumId w:val="19"/>
  </w:num>
  <w:num w:numId="20" w16cid:durableId="1178929503">
    <w:abstractNumId w:val="31"/>
  </w:num>
  <w:num w:numId="21" w16cid:durableId="1535537670">
    <w:abstractNumId w:val="29"/>
  </w:num>
  <w:num w:numId="22" w16cid:durableId="2120754690">
    <w:abstractNumId w:val="34"/>
  </w:num>
  <w:num w:numId="23" w16cid:durableId="448822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7653404">
    <w:abstractNumId w:val="7"/>
  </w:num>
  <w:num w:numId="25" w16cid:durableId="12951352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139564">
    <w:abstractNumId w:val="24"/>
  </w:num>
  <w:num w:numId="27" w16cid:durableId="261230025">
    <w:abstractNumId w:val="18"/>
  </w:num>
  <w:num w:numId="28" w16cid:durableId="38870142">
    <w:abstractNumId w:val="20"/>
  </w:num>
  <w:num w:numId="29" w16cid:durableId="786579038">
    <w:abstractNumId w:val="9"/>
  </w:num>
  <w:num w:numId="30" w16cid:durableId="673992604">
    <w:abstractNumId w:val="26"/>
  </w:num>
  <w:num w:numId="31" w16cid:durableId="711225392">
    <w:abstractNumId w:val="14"/>
  </w:num>
  <w:num w:numId="32" w16cid:durableId="67270893">
    <w:abstractNumId w:val="27"/>
  </w:num>
  <w:num w:numId="33" w16cid:durableId="1403868250">
    <w:abstractNumId w:val="23"/>
  </w:num>
  <w:num w:numId="34" w16cid:durableId="2145655152">
    <w:abstractNumId w:val="38"/>
  </w:num>
  <w:num w:numId="35" w16cid:durableId="943985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81838444">
    <w:abstractNumId w:val="23"/>
  </w:num>
  <w:num w:numId="37" w16cid:durableId="465783797">
    <w:abstractNumId w:val="16"/>
  </w:num>
  <w:num w:numId="38" w16cid:durableId="1391147017">
    <w:abstractNumId w:val="21"/>
  </w:num>
  <w:num w:numId="39" w16cid:durableId="1321737919">
    <w:abstractNumId w:val="15"/>
  </w:num>
  <w:num w:numId="40" w16cid:durableId="273096806">
    <w:abstractNumId w:val="33"/>
  </w:num>
  <w:num w:numId="41" w16cid:durableId="190657392">
    <w:abstractNumId w:val="2"/>
    <w:lvlOverride w:ilvl="0">
      <w:lvl w:ilvl="0">
        <w:numFmt w:val="bullet"/>
        <w:pStyle w:val="paragraphe1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sz w:val="22"/>
        </w:rPr>
      </w:lvl>
    </w:lvlOverride>
  </w:num>
  <w:num w:numId="42" w16cid:durableId="173499888">
    <w:abstractNumId w:val="2"/>
    <w:lvlOverride w:ilvl="0">
      <w:lvl w:ilvl="0">
        <w:numFmt w:val="bullet"/>
        <w:pStyle w:val="paragraphe1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sz w:val="22"/>
        </w:rPr>
      </w:lvl>
    </w:lvlOverride>
  </w:num>
  <w:num w:numId="43" w16cid:durableId="7517558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FC1"/>
    <w:rsid w:val="00001AB2"/>
    <w:rsid w:val="000026B3"/>
    <w:rsid w:val="000041BB"/>
    <w:rsid w:val="00004361"/>
    <w:rsid w:val="00004A65"/>
    <w:rsid w:val="000054E6"/>
    <w:rsid w:val="000061F1"/>
    <w:rsid w:val="00006872"/>
    <w:rsid w:val="00010201"/>
    <w:rsid w:val="00010D9E"/>
    <w:rsid w:val="00012208"/>
    <w:rsid w:val="00012496"/>
    <w:rsid w:val="00012A7E"/>
    <w:rsid w:val="00012F84"/>
    <w:rsid w:val="00013ADB"/>
    <w:rsid w:val="00014A9C"/>
    <w:rsid w:val="00015858"/>
    <w:rsid w:val="00016E20"/>
    <w:rsid w:val="0002100F"/>
    <w:rsid w:val="0002132C"/>
    <w:rsid w:val="000244B0"/>
    <w:rsid w:val="000244FD"/>
    <w:rsid w:val="000245A1"/>
    <w:rsid w:val="00026138"/>
    <w:rsid w:val="000273FC"/>
    <w:rsid w:val="0002776B"/>
    <w:rsid w:val="000277CF"/>
    <w:rsid w:val="00027CBF"/>
    <w:rsid w:val="00027FF5"/>
    <w:rsid w:val="00030342"/>
    <w:rsid w:val="000323F2"/>
    <w:rsid w:val="0003444E"/>
    <w:rsid w:val="00034721"/>
    <w:rsid w:val="0003480D"/>
    <w:rsid w:val="00034F26"/>
    <w:rsid w:val="00034FC6"/>
    <w:rsid w:val="00035139"/>
    <w:rsid w:val="000357F0"/>
    <w:rsid w:val="00035C83"/>
    <w:rsid w:val="00035F0F"/>
    <w:rsid w:val="0003613C"/>
    <w:rsid w:val="00036C55"/>
    <w:rsid w:val="00036FAF"/>
    <w:rsid w:val="00037174"/>
    <w:rsid w:val="000375C0"/>
    <w:rsid w:val="00040D80"/>
    <w:rsid w:val="0004126B"/>
    <w:rsid w:val="00042758"/>
    <w:rsid w:val="00045950"/>
    <w:rsid w:val="00045BFD"/>
    <w:rsid w:val="0004660F"/>
    <w:rsid w:val="00046979"/>
    <w:rsid w:val="00046BDC"/>
    <w:rsid w:val="000477A5"/>
    <w:rsid w:val="00047CB7"/>
    <w:rsid w:val="00047D1A"/>
    <w:rsid w:val="0005014D"/>
    <w:rsid w:val="0005077D"/>
    <w:rsid w:val="000511EF"/>
    <w:rsid w:val="00052A68"/>
    <w:rsid w:val="00052B3A"/>
    <w:rsid w:val="00053C3E"/>
    <w:rsid w:val="00055ACD"/>
    <w:rsid w:val="00056EDC"/>
    <w:rsid w:val="00056F59"/>
    <w:rsid w:val="0005703F"/>
    <w:rsid w:val="00057870"/>
    <w:rsid w:val="00057C82"/>
    <w:rsid w:val="00060205"/>
    <w:rsid w:val="00060BA7"/>
    <w:rsid w:val="000620FF"/>
    <w:rsid w:val="00062EAB"/>
    <w:rsid w:val="000634BD"/>
    <w:rsid w:val="0006433D"/>
    <w:rsid w:val="00066800"/>
    <w:rsid w:val="000669B1"/>
    <w:rsid w:val="00066C74"/>
    <w:rsid w:val="00066F1C"/>
    <w:rsid w:val="000670FC"/>
    <w:rsid w:val="0006725B"/>
    <w:rsid w:val="0006731A"/>
    <w:rsid w:val="00067F19"/>
    <w:rsid w:val="00070E8C"/>
    <w:rsid w:val="0007110A"/>
    <w:rsid w:val="00072AC0"/>
    <w:rsid w:val="0007361B"/>
    <w:rsid w:val="00074443"/>
    <w:rsid w:val="00075B74"/>
    <w:rsid w:val="00076529"/>
    <w:rsid w:val="000765E9"/>
    <w:rsid w:val="0007691D"/>
    <w:rsid w:val="000779E0"/>
    <w:rsid w:val="00077C01"/>
    <w:rsid w:val="00080340"/>
    <w:rsid w:val="0008264F"/>
    <w:rsid w:val="000826F2"/>
    <w:rsid w:val="00082CD1"/>
    <w:rsid w:val="00083D4A"/>
    <w:rsid w:val="00083FCC"/>
    <w:rsid w:val="00084B0A"/>
    <w:rsid w:val="00084F13"/>
    <w:rsid w:val="000856C9"/>
    <w:rsid w:val="00090020"/>
    <w:rsid w:val="00090933"/>
    <w:rsid w:val="000909B4"/>
    <w:rsid w:val="00090B12"/>
    <w:rsid w:val="00091A85"/>
    <w:rsid w:val="00092062"/>
    <w:rsid w:val="000924CB"/>
    <w:rsid w:val="00092967"/>
    <w:rsid w:val="00093AC3"/>
    <w:rsid w:val="00093E8A"/>
    <w:rsid w:val="000942ED"/>
    <w:rsid w:val="0009440E"/>
    <w:rsid w:val="000947DC"/>
    <w:rsid w:val="000949F9"/>
    <w:rsid w:val="00095CB3"/>
    <w:rsid w:val="00096429"/>
    <w:rsid w:val="00096E40"/>
    <w:rsid w:val="0009788A"/>
    <w:rsid w:val="00097988"/>
    <w:rsid w:val="000A0098"/>
    <w:rsid w:val="000A0257"/>
    <w:rsid w:val="000A12B3"/>
    <w:rsid w:val="000A1389"/>
    <w:rsid w:val="000A1C80"/>
    <w:rsid w:val="000A2D06"/>
    <w:rsid w:val="000A3A93"/>
    <w:rsid w:val="000A3AFC"/>
    <w:rsid w:val="000A419E"/>
    <w:rsid w:val="000A45C5"/>
    <w:rsid w:val="000A5066"/>
    <w:rsid w:val="000A5449"/>
    <w:rsid w:val="000A5CAD"/>
    <w:rsid w:val="000A74E2"/>
    <w:rsid w:val="000A7E05"/>
    <w:rsid w:val="000B084B"/>
    <w:rsid w:val="000B160E"/>
    <w:rsid w:val="000B1785"/>
    <w:rsid w:val="000B2014"/>
    <w:rsid w:val="000B2132"/>
    <w:rsid w:val="000B220C"/>
    <w:rsid w:val="000B246D"/>
    <w:rsid w:val="000B2D4D"/>
    <w:rsid w:val="000B37E4"/>
    <w:rsid w:val="000B3FCF"/>
    <w:rsid w:val="000B448F"/>
    <w:rsid w:val="000B49FE"/>
    <w:rsid w:val="000B4B35"/>
    <w:rsid w:val="000B6222"/>
    <w:rsid w:val="000B62EF"/>
    <w:rsid w:val="000B678E"/>
    <w:rsid w:val="000B6D8B"/>
    <w:rsid w:val="000B746D"/>
    <w:rsid w:val="000C00C8"/>
    <w:rsid w:val="000C0479"/>
    <w:rsid w:val="000C1D54"/>
    <w:rsid w:val="000C2D73"/>
    <w:rsid w:val="000C3C62"/>
    <w:rsid w:val="000C4C69"/>
    <w:rsid w:val="000C4CCB"/>
    <w:rsid w:val="000C58A1"/>
    <w:rsid w:val="000C7928"/>
    <w:rsid w:val="000C7AA3"/>
    <w:rsid w:val="000C7CF1"/>
    <w:rsid w:val="000D0E4B"/>
    <w:rsid w:val="000D14D6"/>
    <w:rsid w:val="000D17A3"/>
    <w:rsid w:val="000D299D"/>
    <w:rsid w:val="000D2DD1"/>
    <w:rsid w:val="000D328E"/>
    <w:rsid w:val="000D481B"/>
    <w:rsid w:val="000D4DED"/>
    <w:rsid w:val="000D538F"/>
    <w:rsid w:val="000D57EF"/>
    <w:rsid w:val="000D5CF2"/>
    <w:rsid w:val="000D5D8B"/>
    <w:rsid w:val="000D7011"/>
    <w:rsid w:val="000E01E8"/>
    <w:rsid w:val="000E186E"/>
    <w:rsid w:val="000E1DC4"/>
    <w:rsid w:val="000E216A"/>
    <w:rsid w:val="000E22F8"/>
    <w:rsid w:val="000E3227"/>
    <w:rsid w:val="000E455D"/>
    <w:rsid w:val="000E52F0"/>
    <w:rsid w:val="000E6B62"/>
    <w:rsid w:val="000E6C7A"/>
    <w:rsid w:val="000E6E10"/>
    <w:rsid w:val="000E7F96"/>
    <w:rsid w:val="000F06F4"/>
    <w:rsid w:val="000F09C7"/>
    <w:rsid w:val="000F131F"/>
    <w:rsid w:val="000F184F"/>
    <w:rsid w:val="000F1C09"/>
    <w:rsid w:val="000F20E1"/>
    <w:rsid w:val="000F3055"/>
    <w:rsid w:val="000F3320"/>
    <w:rsid w:val="000F391A"/>
    <w:rsid w:val="000F4B79"/>
    <w:rsid w:val="000F531A"/>
    <w:rsid w:val="000F55D6"/>
    <w:rsid w:val="000F6D97"/>
    <w:rsid w:val="000F7C8F"/>
    <w:rsid w:val="000F7E71"/>
    <w:rsid w:val="001002BC"/>
    <w:rsid w:val="00100372"/>
    <w:rsid w:val="001003BB"/>
    <w:rsid w:val="00100899"/>
    <w:rsid w:val="00100BB5"/>
    <w:rsid w:val="00101D52"/>
    <w:rsid w:val="00102243"/>
    <w:rsid w:val="001022B2"/>
    <w:rsid w:val="001022B7"/>
    <w:rsid w:val="001022E2"/>
    <w:rsid w:val="00102616"/>
    <w:rsid w:val="00102B91"/>
    <w:rsid w:val="00103444"/>
    <w:rsid w:val="001041B1"/>
    <w:rsid w:val="00104C8A"/>
    <w:rsid w:val="00106193"/>
    <w:rsid w:val="00106FCE"/>
    <w:rsid w:val="00110472"/>
    <w:rsid w:val="00110E47"/>
    <w:rsid w:val="001117F5"/>
    <w:rsid w:val="00111C44"/>
    <w:rsid w:val="0011274D"/>
    <w:rsid w:val="00113B01"/>
    <w:rsid w:val="00114152"/>
    <w:rsid w:val="0011590F"/>
    <w:rsid w:val="001166DA"/>
    <w:rsid w:val="00116A13"/>
    <w:rsid w:val="00117619"/>
    <w:rsid w:val="00117C1D"/>
    <w:rsid w:val="0012062B"/>
    <w:rsid w:val="00121F6E"/>
    <w:rsid w:val="0012222D"/>
    <w:rsid w:val="00123683"/>
    <w:rsid w:val="001242EF"/>
    <w:rsid w:val="001245C1"/>
    <w:rsid w:val="00124F49"/>
    <w:rsid w:val="00126379"/>
    <w:rsid w:val="001273CE"/>
    <w:rsid w:val="0012744A"/>
    <w:rsid w:val="00127A29"/>
    <w:rsid w:val="00127B7A"/>
    <w:rsid w:val="00130432"/>
    <w:rsid w:val="001310A7"/>
    <w:rsid w:val="00131712"/>
    <w:rsid w:val="00131BE4"/>
    <w:rsid w:val="00131FAF"/>
    <w:rsid w:val="00132654"/>
    <w:rsid w:val="00132AB7"/>
    <w:rsid w:val="00133E3A"/>
    <w:rsid w:val="001344F7"/>
    <w:rsid w:val="00134FCD"/>
    <w:rsid w:val="00135962"/>
    <w:rsid w:val="00135DEE"/>
    <w:rsid w:val="001370C1"/>
    <w:rsid w:val="001377F0"/>
    <w:rsid w:val="0013783E"/>
    <w:rsid w:val="00137A1F"/>
    <w:rsid w:val="00140C91"/>
    <w:rsid w:val="00140D1E"/>
    <w:rsid w:val="0014131C"/>
    <w:rsid w:val="0014286D"/>
    <w:rsid w:val="00142B10"/>
    <w:rsid w:val="00143082"/>
    <w:rsid w:val="00143626"/>
    <w:rsid w:val="0014485A"/>
    <w:rsid w:val="00144977"/>
    <w:rsid w:val="00144D89"/>
    <w:rsid w:val="001455EA"/>
    <w:rsid w:val="00147734"/>
    <w:rsid w:val="00147F1A"/>
    <w:rsid w:val="00147FF1"/>
    <w:rsid w:val="00151B4E"/>
    <w:rsid w:val="001524C6"/>
    <w:rsid w:val="001526E0"/>
    <w:rsid w:val="00152882"/>
    <w:rsid w:val="0015294E"/>
    <w:rsid w:val="00152E44"/>
    <w:rsid w:val="00153BA4"/>
    <w:rsid w:val="00153DA2"/>
    <w:rsid w:val="001548A6"/>
    <w:rsid w:val="00154BD5"/>
    <w:rsid w:val="0015545C"/>
    <w:rsid w:val="00155F1B"/>
    <w:rsid w:val="0015604A"/>
    <w:rsid w:val="0015672D"/>
    <w:rsid w:val="0016172C"/>
    <w:rsid w:val="00162899"/>
    <w:rsid w:val="00162E08"/>
    <w:rsid w:val="00163703"/>
    <w:rsid w:val="00163FD2"/>
    <w:rsid w:val="0016426F"/>
    <w:rsid w:val="00166C53"/>
    <w:rsid w:val="00167B3D"/>
    <w:rsid w:val="00170207"/>
    <w:rsid w:val="00170A75"/>
    <w:rsid w:val="001710A8"/>
    <w:rsid w:val="001713F9"/>
    <w:rsid w:val="00171E04"/>
    <w:rsid w:val="00171E54"/>
    <w:rsid w:val="00172702"/>
    <w:rsid w:val="00173C6A"/>
    <w:rsid w:val="001744AD"/>
    <w:rsid w:val="0017469E"/>
    <w:rsid w:val="001746FA"/>
    <w:rsid w:val="0017494B"/>
    <w:rsid w:val="001752A0"/>
    <w:rsid w:val="001761C7"/>
    <w:rsid w:val="0017624A"/>
    <w:rsid w:val="00176C0F"/>
    <w:rsid w:val="00176EE3"/>
    <w:rsid w:val="00177BE0"/>
    <w:rsid w:val="00180835"/>
    <w:rsid w:val="00180C78"/>
    <w:rsid w:val="00181010"/>
    <w:rsid w:val="00181A9A"/>
    <w:rsid w:val="00182BE3"/>
    <w:rsid w:val="001830E0"/>
    <w:rsid w:val="0018346E"/>
    <w:rsid w:val="00183B8D"/>
    <w:rsid w:val="00183E1F"/>
    <w:rsid w:val="0018438F"/>
    <w:rsid w:val="001845C9"/>
    <w:rsid w:val="001845D3"/>
    <w:rsid w:val="0018592A"/>
    <w:rsid w:val="00186A07"/>
    <w:rsid w:val="001878A4"/>
    <w:rsid w:val="00187A03"/>
    <w:rsid w:val="00187EA8"/>
    <w:rsid w:val="0019015A"/>
    <w:rsid w:val="00190BE5"/>
    <w:rsid w:val="00191BE7"/>
    <w:rsid w:val="0019236D"/>
    <w:rsid w:val="001951FA"/>
    <w:rsid w:val="00195409"/>
    <w:rsid w:val="00195D6F"/>
    <w:rsid w:val="00195FE0"/>
    <w:rsid w:val="0019627C"/>
    <w:rsid w:val="0019627F"/>
    <w:rsid w:val="00196DE4"/>
    <w:rsid w:val="0019739B"/>
    <w:rsid w:val="001A043B"/>
    <w:rsid w:val="001A0928"/>
    <w:rsid w:val="001A1209"/>
    <w:rsid w:val="001A155A"/>
    <w:rsid w:val="001A1932"/>
    <w:rsid w:val="001A1948"/>
    <w:rsid w:val="001A33F7"/>
    <w:rsid w:val="001A36DB"/>
    <w:rsid w:val="001A4547"/>
    <w:rsid w:val="001A465A"/>
    <w:rsid w:val="001A4858"/>
    <w:rsid w:val="001A51A5"/>
    <w:rsid w:val="001A54E1"/>
    <w:rsid w:val="001B028F"/>
    <w:rsid w:val="001B03AC"/>
    <w:rsid w:val="001B1125"/>
    <w:rsid w:val="001B144F"/>
    <w:rsid w:val="001B1E4E"/>
    <w:rsid w:val="001B265A"/>
    <w:rsid w:val="001B3907"/>
    <w:rsid w:val="001B4599"/>
    <w:rsid w:val="001B4AFB"/>
    <w:rsid w:val="001B6200"/>
    <w:rsid w:val="001B675F"/>
    <w:rsid w:val="001B6B8C"/>
    <w:rsid w:val="001B75FF"/>
    <w:rsid w:val="001C0658"/>
    <w:rsid w:val="001C088D"/>
    <w:rsid w:val="001C1180"/>
    <w:rsid w:val="001C12FD"/>
    <w:rsid w:val="001C2E1B"/>
    <w:rsid w:val="001C4C23"/>
    <w:rsid w:val="001C4DE1"/>
    <w:rsid w:val="001C642C"/>
    <w:rsid w:val="001C6706"/>
    <w:rsid w:val="001C6CE5"/>
    <w:rsid w:val="001C70FB"/>
    <w:rsid w:val="001C7F5E"/>
    <w:rsid w:val="001D089C"/>
    <w:rsid w:val="001D0926"/>
    <w:rsid w:val="001D0CBB"/>
    <w:rsid w:val="001D0CC2"/>
    <w:rsid w:val="001D19DB"/>
    <w:rsid w:val="001D1AA2"/>
    <w:rsid w:val="001D278C"/>
    <w:rsid w:val="001D2981"/>
    <w:rsid w:val="001D2F07"/>
    <w:rsid w:val="001E20C3"/>
    <w:rsid w:val="001E337B"/>
    <w:rsid w:val="001E39DD"/>
    <w:rsid w:val="001E3DC8"/>
    <w:rsid w:val="001E4C4F"/>
    <w:rsid w:val="001E544F"/>
    <w:rsid w:val="001E5470"/>
    <w:rsid w:val="001E64AE"/>
    <w:rsid w:val="001F0F97"/>
    <w:rsid w:val="001F17AD"/>
    <w:rsid w:val="001F1D06"/>
    <w:rsid w:val="001F27ED"/>
    <w:rsid w:val="001F3533"/>
    <w:rsid w:val="001F392A"/>
    <w:rsid w:val="001F399B"/>
    <w:rsid w:val="001F4833"/>
    <w:rsid w:val="001F49F1"/>
    <w:rsid w:val="001F669D"/>
    <w:rsid w:val="001F7FF0"/>
    <w:rsid w:val="00200E7E"/>
    <w:rsid w:val="00202C5D"/>
    <w:rsid w:val="00204493"/>
    <w:rsid w:val="00204C22"/>
    <w:rsid w:val="0020521C"/>
    <w:rsid w:val="002055FA"/>
    <w:rsid w:val="002069AE"/>
    <w:rsid w:val="00206C3F"/>
    <w:rsid w:val="00207B23"/>
    <w:rsid w:val="00210E50"/>
    <w:rsid w:val="00211D59"/>
    <w:rsid w:val="002123CF"/>
    <w:rsid w:val="00212F50"/>
    <w:rsid w:val="002136F2"/>
    <w:rsid w:val="00214EFB"/>
    <w:rsid w:val="002153FE"/>
    <w:rsid w:val="00215FDD"/>
    <w:rsid w:val="002160A7"/>
    <w:rsid w:val="00217018"/>
    <w:rsid w:val="0021718D"/>
    <w:rsid w:val="00217521"/>
    <w:rsid w:val="002175A8"/>
    <w:rsid w:val="002175B2"/>
    <w:rsid w:val="002179F4"/>
    <w:rsid w:val="00217B1B"/>
    <w:rsid w:val="00220021"/>
    <w:rsid w:val="00220FFC"/>
    <w:rsid w:val="002214E1"/>
    <w:rsid w:val="0022150C"/>
    <w:rsid w:val="0022166B"/>
    <w:rsid w:val="00221846"/>
    <w:rsid w:val="00222F70"/>
    <w:rsid w:val="0022303E"/>
    <w:rsid w:val="00224371"/>
    <w:rsid w:val="0022485E"/>
    <w:rsid w:val="002261EC"/>
    <w:rsid w:val="00226B59"/>
    <w:rsid w:val="00227B76"/>
    <w:rsid w:val="002308DD"/>
    <w:rsid w:val="002316E7"/>
    <w:rsid w:val="00231D9B"/>
    <w:rsid w:val="0023325E"/>
    <w:rsid w:val="00233330"/>
    <w:rsid w:val="002339A0"/>
    <w:rsid w:val="002342F7"/>
    <w:rsid w:val="002345E2"/>
    <w:rsid w:val="00234776"/>
    <w:rsid w:val="00234787"/>
    <w:rsid w:val="00235123"/>
    <w:rsid w:val="00235293"/>
    <w:rsid w:val="00236830"/>
    <w:rsid w:val="00236A2F"/>
    <w:rsid w:val="00236FF3"/>
    <w:rsid w:val="00237DB9"/>
    <w:rsid w:val="002411DA"/>
    <w:rsid w:val="00241644"/>
    <w:rsid w:val="0024216E"/>
    <w:rsid w:val="00242E45"/>
    <w:rsid w:val="00243083"/>
    <w:rsid w:val="002447B6"/>
    <w:rsid w:val="002449EE"/>
    <w:rsid w:val="00245294"/>
    <w:rsid w:val="0024566F"/>
    <w:rsid w:val="00245E9E"/>
    <w:rsid w:val="0024631A"/>
    <w:rsid w:val="0024713A"/>
    <w:rsid w:val="002474A9"/>
    <w:rsid w:val="00247B7D"/>
    <w:rsid w:val="002501F5"/>
    <w:rsid w:val="00251591"/>
    <w:rsid w:val="00251C59"/>
    <w:rsid w:val="00251CE1"/>
    <w:rsid w:val="00252255"/>
    <w:rsid w:val="00254884"/>
    <w:rsid w:val="00254BD2"/>
    <w:rsid w:val="00255B5B"/>
    <w:rsid w:val="00256A20"/>
    <w:rsid w:val="00256AC1"/>
    <w:rsid w:val="002574E4"/>
    <w:rsid w:val="00257611"/>
    <w:rsid w:val="002604D3"/>
    <w:rsid w:val="00260689"/>
    <w:rsid w:val="00260A0B"/>
    <w:rsid w:val="002625AC"/>
    <w:rsid w:val="00262DD4"/>
    <w:rsid w:val="00263E85"/>
    <w:rsid w:val="002641E1"/>
    <w:rsid w:val="00264260"/>
    <w:rsid w:val="00264604"/>
    <w:rsid w:val="0026466E"/>
    <w:rsid w:val="0026787A"/>
    <w:rsid w:val="00267D3D"/>
    <w:rsid w:val="00271558"/>
    <w:rsid w:val="00271763"/>
    <w:rsid w:val="00272689"/>
    <w:rsid w:val="002729FD"/>
    <w:rsid w:val="00272D4A"/>
    <w:rsid w:val="002755B1"/>
    <w:rsid w:val="00275782"/>
    <w:rsid w:val="0027626F"/>
    <w:rsid w:val="00277272"/>
    <w:rsid w:val="002774C5"/>
    <w:rsid w:val="0028108F"/>
    <w:rsid w:val="002820AE"/>
    <w:rsid w:val="00282952"/>
    <w:rsid w:val="002832BB"/>
    <w:rsid w:val="00283855"/>
    <w:rsid w:val="00283D5B"/>
    <w:rsid w:val="00285750"/>
    <w:rsid w:val="00286123"/>
    <w:rsid w:val="00286667"/>
    <w:rsid w:val="002871E2"/>
    <w:rsid w:val="00287306"/>
    <w:rsid w:val="00290055"/>
    <w:rsid w:val="0029073D"/>
    <w:rsid w:val="0029083E"/>
    <w:rsid w:val="00291B74"/>
    <w:rsid w:val="002925FB"/>
    <w:rsid w:val="0029275D"/>
    <w:rsid w:val="00292FD9"/>
    <w:rsid w:val="00293131"/>
    <w:rsid w:val="002934E2"/>
    <w:rsid w:val="00293D0B"/>
    <w:rsid w:val="00294215"/>
    <w:rsid w:val="0029453B"/>
    <w:rsid w:val="00294A8E"/>
    <w:rsid w:val="00294EA8"/>
    <w:rsid w:val="0029700E"/>
    <w:rsid w:val="00297762"/>
    <w:rsid w:val="002A02B2"/>
    <w:rsid w:val="002A13BC"/>
    <w:rsid w:val="002A1727"/>
    <w:rsid w:val="002A23CE"/>
    <w:rsid w:val="002A25B3"/>
    <w:rsid w:val="002A34D1"/>
    <w:rsid w:val="002A3906"/>
    <w:rsid w:val="002A3FAF"/>
    <w:rsid w:val="002A4002"/>
    <w:rsid w:val="002A4326"/>
    <w:rsid w:val="002A5415"/>
    <w:rsid w:val="002A57B5"/>
    <w:rsid w:val="002A59A8"/>
    <w:rsid w:val="002A69C7"/>
    <w:rsid w:val="002A7708"/>
    <w:rsid w:val="002A7957"/>
    <w:rsid w:val="002A7C2C"/>
    <w:rsid w:val="002B020B"/>
    <w:rsid w:val="002B021C"/>
    <w:rsid w:val="002B04E6"/>
    <w:rsid w:val="002B06EC"/>
    <w:rsid w:val="002B0D62"/>
    <w:rsid w:val="002B1080"/>
    <w:rsid w:val="002B158C"/>
    <w:rsid w:val="002B1C68"/>
    <w:rsid w:val="002B1C8A"/>
    <w:rsid w:val="002B20E3"/>
    <w:rsid w:val="002B36FE"/>
    <w:rsid w:val="002B3790"/>
    <w:rsid w:val="002B3989"/>
    <w:rsid w:val="002B4349"/>
    <w:rsid w:val="002B4A22"/>
    <w:rsid w:val="002B4D52"/>
    <w:rsid w:val="002B557D"/>
    <w:rsid w:val="002B5BEC"/>
    <w:rsid w:val="002B5C35"/>
    <w:rsid w:val="002B5E13"/>
    <w:rsid w:val="002B60B7"/>
    <w:rsid w:val="002B6BB1"/>
    <w:rsid w:val="002B6BFB"/>
    <w:rsid w:val="002B7D26"/>
    <w:rsid w:val="002B7EDF"/>
    <w:rsid w:val="002C0351"/>
    <w:rsid w:val="002C08BA"/>
    <w:rsid w:val="002C0F03"/>
    <w:rsid w:val="002C1861"/>
    <w:rsid w:val="002C24F5"/>
    <w:rsid w:val="002C344A"/>
    <w:rsid w:val="002C376D"/>
    <w:rsid w:val="002C37B2"/>
    <w:rsid w:val="002C44C9"/>
    <w:rsid w:val="002C5810"/>
    <w:rsid w:val="002C6758"/>
    <w:rsid w:val="002C686F"/>
    <w:rsid w:val="002C7235"/>
    <w:rsid w:val="002C7EEC"/>
    <w:rsid w:val="002D0AA5"/>
    <w:rsid w:val="002D0E97"/>
    <w:rsid w:val="002D31C4"/>
    <w:rsid w:val="002D5C66"/>
    <w:rsid w:val="002D6527"/>
    <w:rsid w:val="002D6998"/>
    <w:rsid w:val="002D6B2C"/>
    <w:rsid w:val="002D6CE2"/>
    <w:rsid w:val="002D6FC4"/>
    <w:rsid w:val="002D7E0B"/>
    <w:rsid w:val="002E0036"/>
    <w:rsid w:val="002E0153"/>
    <w:rsid w:val="002E0314"/>
    <w:rsid w:val="002E0EA4"/>
    <w:rsid w:val="002E10F9"/>
    <w:rsid w:val="002E119C"/>
    <w:rsid w:val="002E2173"/>
    <w:rsid w:val="002E23A1"/>
    <w:rsid w:val="002E2CEC"/>
    <w:rsid w:val="002E349C"/>
    <w:rsid w:val="002E5B53"/>
    <w:rsid w:val="002E5DDB"/>
    <w:rsid w:val="002E60C5"/>
    <w:rsid w:val="002E60E2"/>
    <w:rsid w:val="002E6E1A"/>
    <w:rsid w:val="002E7B74"/>
    <w:rsid w:val="002F1153"/>
    <w:rsid w:val="002F15E7"/>
    <w:rsid w:val="002F1A78"/>
    <w:rsid w:val="002F2948"/>
    <w:rsid w:val="002F2E93"/>
    <w:rsid w:val="002F4D72"/>
    <w:rsid w:val="002F4FA6"/>
    <w:rsid w:val="002F50C4"/>
    <w:rsid w:val="002F516C"/>
    <w:rsid w:val="002F55DE"/>
    <w:rsid w:val="002F7DD8"/>
    <w:rsid w:val="003005AF"/>
    <w:rsid w:val="00300B13"/>
    <w:rsid w:val="00300E4F"/>
    <w:rsid w:val="0030121B"/>
    <w:rsid w:val="00301E96"/>
    <w:rsid w:val="00302579"/>
    <w:rsid w:val="0030338C"/>
    <w:rsid w:val="00303966"/>
    <w:rsid w:val="00303A31"/>
    <w:rsid w:val="003048A6"/>
    <w:rsid w:val="00304CE1"/>
    <w:rsid w:val="00304E2A"/>
    <w:rsid w:val="00306B3E"/>
    <w:rsid w:val="00307715"/>
    <w:rsid w:val="00307A3F"/>
    <w:rsid w:val="00307FB1"/>
    <w:rsid w:val="00310D3A"/>
    <w:rsid w:val="003113CD"/>
    <w:rsid w:val="00311568"/>
    <w:rsid w:val="00311E39"/>
    <w:rsid w:val="003120DE"/>
    <w:rsid w:val="0031276F"/>
    <w:rsid w:val="0031284E"/>
    <w:rsid w:val="00312DF4"/>
    <w:rsid w:val="00312E8B"/>
    <w:rsid w:val="00314005"/>
    <w:rsid w:val="00314968"/>
    <w:rsid w:val="00314B6F"/>
    <w:rsid w:val="00315B4F"/>
    <w:rsid w:val="00315E9B"/>
    <w:rsid w:val="00316ED2"/>
    <w:rsid w:val="00316F00"/>
    <w:rsid w:val="0031762C"/>
    <w:rsid w:val="00317998"/>
    <w:rsid w:val="00320B80"/>
    <w:rsid w:val="003210C5"/>
    <w:rsid w:val="00321DAA"/>
    <w:rsid w:val="00323360"/>
    <w:rsid w:val="0032355F"/>
    <w:rsid w:val="003239F6"/>
    <w:rsid w:val="00323BEE"/>
    <w:rsid w:val="00323EA7"/>
    <w:rsid w:val="00324B3C"/>
    <w:rsid w:val="0032523C"/>
    <w:rsid w:val="003262E9"/>
    <w:rsid w:val="003268F9"/>
    <w:rsid w:val="00327575"/>
    <w:rsid w:val="00327888"/>
    <w:rsid w:val="00327A09"/>
    <w:rsid w:val="00330B94"/>
    <w:rsid w:val="00330D56"/>
    <w:rsid w:val="0033102B"/>
    <w:rsid w:val="0033120F"/>
    <w:rsid w:val="00331270"/>
    <w:rsid w:val="00331534"/>
    <w:rsid w:val="003323F1"/>
    <w:rsid w:val="00332EB2"/>
    <w:rsid w:val="00333B6F"/>
    <w:rsid w:val="00333DF5"/>
    <w:rsid w:val="00334EBD"/>
    <w:rsid w:val="00334EFC"/>
    <w:rsid w:val="003350B6"/>
    <w:rsid w:val="0033568C"/>
    <w:rsid w:val="003362A5"/>
    <w:rsid w:val="0033794B"/>
    <w:rsid w:val="0034068E"/>
    <w:rsid w:val="003418A7"/>
    <w:rsid w:val="0034199F"/>
    <w:rsid w:val="00342321"/>
    <w:rsid w:val="00342C7E"/>
    <w:rsid w:val="00342FDD"/>
    <w:rsid w:val="00343019"/>
    <w:rsid w:val="00343164"/>
    <w:rsid w:val="00343D5D"/>
    <w:rsid w:val="003447A3"/>
    <w:rsid w:val="00344928"/>
    <w:rsid w:val="0034495E"/>
    <w:rsid w:val="003452C6"/>
    <w:rsid w:val="00346371"/>
    <w:rsid w:val="00346424"/>
    <w:rsid w:val="0034644F"/>
    <w:rsid w:val="003466EA"/>
    <w:rsid w:val="003476CE"/>
    <w:rsid w:val="003503DC"/>
    <w:rsid w:val="00350885"/>
    <w:rsid w:val="003508C5"/>
    <w:rsid w:val="00350C2D"/>
    <w:rsid w:val="00350F2F"/>
    <w:rsid w:val="00351474"/>
    <w:rsid w:val="00351B19"/>
    <w:rsid w:val="00352725"/>
    <w:rsid w:val="00352E6E"/>
    <w:rsid w:val="0035320C"/>
    <w:rsid w:val="003535F7"/>
    <w:rsid w:val="003540B2"/>
    <w:rsid w:val="00354B07"/>
    <w:rsid w:val="00355AC6"/>
    <w:rsid w:val="003571FE"/>
    <w:rsid w:val="003572D6"/>
    <w:rsid w:val="00357CC7"/>
    <w:rsid w:val="003601AF"/>
    <w:rsid w:val="003605D6"/>
    <w:rsid w:val="0036070A"/>
    <w:rsid w:val="00360CCC"/>
    <w:rsid w:val="00361088"/>
    <w:rsid w:val="00361198"/>
    <w:rsid w:val="00361282"/>
    <w:rsid w:val="003619B1"/>
    <w:rsid w:val="00362E0E"/>
    <w:rsid w:val="00363217"/>
    <w:rsid w:val="00363D46"/>
    <w:rsid w:val="0036467C"/>
    <w:rsid w:val="00364CF6"/>
    <w:rsid w:val="00364F85"/>
    <w:rsid w:val="003651B8"/>
    <w:rsid w:val="003660FF"/>
    <w:rsid w:val="00367287"/>
    <w:rsid w:val="003679C7"/>
    <w:rsid w:val="00367D8B"/>
    <w:rsid w:val="00370306"/>
    <w:rsid w:val="00371261"/>
    <w:rsid w:val="00371643"/>
    <w:rsid w:val="00372673"/>
    <w:rsid w:val="00372DCA"/>
    <w:rsid w:val="00373446"/>
    <w:rsid w:val="00373A65"/>
    <w:rsid w:val="003746FC"/>
    <w:rsid w:val="00374BC0"/>
    <w:rsid w:val="00377465"/>
    <w:rsid w:val="0037759A"/>
    <w:rsid w:val="003778BE"/>
    <w:rsid w:val="00380447"/>
    <w:rsid w:val="00380E87"/>
    <w:rsid w:val="00381E29"/>
    <w:rsid w:val="003833E9"/>
    <w:rsid w:val="00383CAB"/>
    <w:rsid w:val="0038497A"/>
    <w:rsid w:val="0038553C"/>
    <w:rsid w:val="00385A71"/>
    <w:rsid w:val="00385E54"/>
    <w:rsid w:val="00386936"/>
    <w:rsid w:val="0038780A"/>
    <w:rsid w:val="003907F4"/>
    <w:rsid w:val="00390AC2"/>
    <w:rsid w:val="00392642"/>
    <w:rsid w:val="003926FE"/>
    <w:rsid w:val="00392FF1"/>
    <w:rsid w:val="00393430"/>
    <w:rsid w:val="003934EC"/>
    <w:rsid w:val="003948FF"/>
    <w:rsid w:val="00395E29"/>
    <w:rsid w:val="00396031"/>
    <w:rsid w:val="003968AB"/>
    <w:rsid w:val="003976A8"/>
    <w:rsid w:val="003A1054"/>
    <w:rsid w:val="003A137F"/>
    <w:rsid w:val="003A1C75"/>
    <w:rsid w:val="003A3203"/>
    <w:rsid w:val="003A35EA"/>
    <w:rsid w:val="003A3C7C"/>
    <w:rsid w:val="003A3FC4"/>
    <w:rsid w:val="003A51F9"/>
    <w:rsid w:val="003B0705"/>
    <w:rsid w:val="003B0C69"/>
    <w:rsid w:val="003B1AB5"/>
    <w:rsid w:val="003B1D48"/>
    <w:rsid w:val="003B2DBD"/>
    <w:rsid w:val="003B4293"/>
    <w:rsid w:val="003B5266"/>
    <w:rsid w:val="003B52D1"/>
    <w:rsid w:val="003B5B6E"/>
    <w:rsid w:val="003B6748"/>
    <w:rsid w:val="003C078E"/>
    <w:rsid w:val="003C0BDA"/>
    <w:rsid w:val="003C12BE"/>
    <w:rsid w:val="003C1B80"/>
    <w:rsid w:val="003C1BC7"/>
    <w:rsid w:val="003C203A"/>
    <w:rsid w:val="003C2FED"/>
    <w:rsid w:val="003C3D2D"/>
    <w:rsid w:val="003C4769"/>
    <w:rsid w:val="003C4964"/>
    <w:rsid w:val="003C4B9B"/>
    <w:rsid w:val="003C4C44"/>
    <w:rsid w:val="003C5EC2"/>
    <w:rsid w:val="003C616A"/>
    <w:rsid w:val="003C6853"/>
    <w:rsid w:val="003C78A2"/>
    <w:rsid w:val="003C7D44"/>
    <w:rsid w:val="003C7DB0"/>
    <w:rsid w:val="003D0271"/>
    <w:rsid w:val="003D04A0"/>
    <w:rsid w:val="003D0F2F"/>
    <w:rsid w:val="003D2BA9"/>
    <w:rsid w:val="003D4928"/>
    <w:rsid w:val="003D4C9A"/>
    <w:rsid w:val="003D5A2E"/>
    <w:rsid w:val="003D66FD"/>
    <w:rsid w:val="003D7381"/>
    <w:rsid w:val="003D7D72"/>
    <w:rsid w:val="003E086C"/>
    <w:rsid w:val="003E184F"/>
    <w:rsid w:val="003E2919"/>
    <w:rsid w:val="003E3264"/>
    <w:rsid w:val="003E3D75"/>
    <w:rsid w:val="003E3E22"/>
    <w:rsid w:val="003E4C45"/>
    <w:rsid w:val="003E4F4F"/>
    <w:rsid w:val="003E5330"/>
    <w:rsid w:val="003E5BBC"/>
    <w:rsid w:val="003E5CFD"/>
    <w:rsid w:val="003E616C"/>
    <w:rsid w:val="003E6A10"/>
    <w:rsid w:val="003E6E32"/>
    <w:rsid w:val="003E74DB"/>
    <w:rsid w:val="003F1CD2"/>
    <w:rsid w:val="003F1DAD"/>
    <w:rsid w:val="003F224A"/>
    <w:rsid w:val="003F2685"/>
    <w:rsid w:val="003F3168"/>
    <w:rsid w:val="003F3F5B"/>
    <w:rsid w:val="003F437F"/>
    <w:rsid w:val="003F4ABE"/>
    <w:rsid w:val="003F55E1"/>
    <w:rsid w:val="003F55F8"/>
    <w:rsid w:val="003F5B43"/>
    <w:rsid w:val="003F5FDC"/>
    <w:rsid w:val="003F6DFA"/>
    <w:rsid w:val="003F79D8"/>
    <w:rsid w:val="004010C3"/>
    <w:rsid w:val="004011C1"/>
    <w:rsid w:val="00401575"/>
    <w:rsid w:val="00402866"/>
    <w:rsid w:val="0040339F"/>
    <w:rsid w:val="0040347A"/>
    <w:rsid w:val="00403E54"/>
    <w:rsid w:val="004040D7"/>
    <w:rsid w:val="00404F77"/>
    <w:rsid w:val="00406836"/>
    <w:rsid w:val="00406B1A"/>
    <w:rsid w:val="004071AD"/>
    <w:rsid w:val="004071BB"/>
    <w:rsid w:val="00407672"/>
    <w:rsid w:val="00407C99"/>
    <w:rsid w:val="00407D73"/>
    <w:rsid w:val="004105EC"/>
    <w:rsid w:val="00410AD8"/>
    <w:rsid w:val="00411401"/>
    <w:rsid w:val="004120C7"/>
    <w:rsid w:val="004123E4"/>
    <w:rsid w:val="00412427"/>
    <w:rsid w:val="0041246E"/>
    <w:rsid w:val="00412872"/>
    <w:rsid w:val="004128F7"/>
    <w:rsid w:val="004136F8"/>
    <w:rsid w:val="004142ED"/>
    <w:rsid w:val="004143B9"/>
    <w:rsid w:val="00414A47"/>
    <w:rsid w:val="00414ACC"/>
    <w:rsid w:val="00414E40"/>
    <w:rsid w:val="00415817"/>
    <w:rsid w:val="004158CF"/>
    <w:rsid w:val="0041664C"/>
    <w:rsid w:val="00417D2A"/>
    <w:rsid w:val="004201B7"/>
    <w:rsid w:val="0042056F"/>
    <w:rsid w:val="004205F7"/>
    <w:rsid w:val="00420AFD"/>
    <w:rsid w:val="00422B63"/>
    <w:rsid w:val="0042310D"/>
    <w:rsid w:val="0042408F"/>
    <w:rsid w:val="00424D21"/>
    <w:rsid w:val="00424DD4"/>
    <w:rsid w:val="0042598B"/>
    <w:rsid w:val="00426353"/>
    <w:rsid w:val="00427CB8"/>
    <w:rsid w:val="00427F99"/>
    <w:rsid w:val="004300DA"/>
    <w:rsid w:val="0043086E"/>
    <w:rsid w:val="0043130B"/>
    <w:rsid w:val="00431C3F"/>
    <w:rsid w:val="00433256"/>
    <w:rsid w:val="0043469F"/>
    <w:rsid w:val="00434F51"/>
    <w:rsid w:val="00436739"/>
    <w:rsid w:val="004369B4"/>
    <w:rsid w:val="004373BA"/>
    <w:rsid w:val="00440156"/>
    <w:rsid w:val="004408AD"/>
    <w:rsid w:val="004408C4"/>
    <w:rsid w:val="004408F2"/>
    <w:rsid w:val="00440B40"/>
    <w:rsid w:val="004418A7"/>
    <w:rsid w:val="00442432"/>
    <w:rsid w:val="00442888"/>
    <w:rsid w:val="00442927"/>
    <w:rsid w:val="00442AFD"/>
    <w:rsid w:val="00442C32"/>
    <w:rsid w:val="00442D85"/>
    <w:rsid w:val="0044398D"/>
    <w:rsid w:val="00443E8C"/>
    <w:rsid w:val="0044504B"/>
    <w:rsid w:val="004456DF"/>
    <w:rsid w:val="004457F4"/>
    <w:rsid w:val="00445E23"/>
    <w:rsid w:val="0044652A"/>
    <w:rsid w:val="0044768B"/>
    <w:rsid w:val="004527CB"/>
    <w:rsid w:val="00452CD1"/>
    <w:rsid w:val="004548CF"/>
    <w:rsid w:val="004556C5"/>
    <w:rsid w:val="00456CA4"/>
    <w:rsid w:val="00456D43"/>
    <w:rsid w:val="00456EEC"/>
    <w:rsid w:val="004572AB"/>
    <w:rsid w:val="00457364"/>
    <w:rsid w:val="004576FB"/>
    <w:rsid w:val="0045788F"/>
    <w:rsid w:val="00457B3F"/>
    <w:rsid w:val="00457C72"/>
    <w:rsid w:val="00460851"/>
    <w:rsid w:val="004619AE"/>
    <w:rsid w:val="004643DB"/>
    <w:rsid w:val="00464AD1"/>
    <w:rsid w:val="00464CB2"/>
    <w:rsid w:val="00467E1D"/>
    <w:rsid w:val="0047194C"/>
    <w:rsid w:val="0047249B"/>
    <w:rsid w:val="004728D5"/>
    <w:rsid w:val="00473F22"/>
    <w:rsid w:val="00474432"/>
    <w:rsid w:val="00474AA4"/>
    <w:rsid w:val="004754E7"/>
    <w:rsid w:val="00475983"/>
    <w:rsid w:val="00475E97"/>
    <w:rsid w:val="004763AA"/>
    <w:rsid w:val="004776C3"/>
    <w:rsid w:val="00477732"/>
    <w:rsid w:val="00480621"/>
    <w:rsid w:val="00482B39"/>
    <w:rsid w:val="0048369F"/>
    <w:rsid w:val="004845CB"/>
    <w:rsid w:val="0048492B"/>
    <w:rsid w:val="00484DEF"/>
    <w:rsid w:val="0048579B"/>
    <w:rsid w:val="00485CE7"/>
    <w:rsid w:val="00486E48"/>
    <w:rsid w:val="00487134"/>
    <w:rsid w:val="00487A80"/>
    <w:rsid w:val="00487B57"/>
    <w:rsid w:val="004905BA"/>
    <w:rsid w:val="00490C95"/>
    <w:rsid w:val="00491804"/>
    <w:rsid w:val="004930ED"/>
    <w:rsid w:val="00493558"/>
    <w:rsid w:val="00493EFE"/>
    <w:rsid w:val="00495236"/>
    <w:rsid w:val="0049541C"/>
    <w:rsid w:val="004958C2"/>
    <w:rsid w:val="004959AC"/>
    <w:rsid w:val="00496B29"/>
    <w:rsid w:val="004974D1"/>
    <w:rsid w:val="004A04D6"/>
    <w:rsid w:val="004A06BC"/>
    <w:rsid w:val="004A07F7"/>
    <w:rsid w:val="004A12D7"/>
    <w:rsid w:val="004A12E3"/>
    <w:rsid w:val="004A138A"/>
    <w:rsid w:val="004A15C7"/>
    <w:rsid w:val="004A182C"/>
    <w:rsid w:val="004A3211"/>
    <w:rsid w:val="004A3DC0"/>
    <w:rsid w:val="004A438A"/>
    <w:rsid w:val="004A4785"/>
    <w:rsid w:val="004A4941"/>
    <w:rsid w:val="004A5214"/>
    <w:rsid w:val="004A5D04"/>
    <w:rsid w:val="004A6217"/>
    <w:rsid w:val="004A695A"/>
    <w:rsid w:val="004A6CDD"/>
    <w:rsid w:val="004A7D2C"/>
    <w:rsid w:val="004B003F"/>
    <w:rsid w:val="004B01E4"/>
    <w:rsid w:val="004B02EA"/>
    <w:rsid w:val="004B079F"/>
    <w:rsid w:val="004B277A"/>
    <w:rsid w:val="004B2787"/>
    <w:rsid w:val="004B2899"/>
    <w:rsid w:val="004B3C3E"/>
    <w:rsid w:val="004B4640"/>
    <w:rsid w:val="004B4BC1"/>
    <w:rsid w:val="004B5546"/>
    <w:rsid w:val="004B5998"/>
    <w:rsid w:val="004B5D11"/>
    <w:rsid w:val="004B6534"/>
    <w:rsid w:val="004B6AC0"/>
    <w:rsid w:val="004B6D71"/>
    <w:rsid w:val="004B7FEA"/>
    <w:rsid w:val="004C115F"/>
    <w:rsid w:val="004C2F81"/>
    <w:rsid w:val="004C30F5"/>
    <w:rsid w:val="004C34AC"/>
    <w:rsid w:val="004C3A20"/>
    <w:rsid w:val="004C551C"/>
    <w:rsid w:val="004C5561"/>
    <w:rsid w:val="004C5EFA"/>
    <w:rsid w:val="004C70FB"/>
    <w:rsid w:val="004C7179"/>
    <w:rsid w:val="004C7358"/>
    <w:rsid w:val="004C7384"/>
    <w:rsid w:val="004C7B1D"/>
    <w:rsid w:val="004C7C73"/>
    <w:rsid w:val="004D078E"/>
    <w:rsid w:val="004D0A41"/>
    <w:rsid w:val="004D0D00"/>
    <w:rsid w:val="004D14A4"/>
    <w:rsid w:val="004D2270"/>
    <w:rsid w:val="004D3573"/>
    <w:rsid w:val="004D35DA"/>
    <w:rsid w:val="004D36E9"/>
    <w:rsid w:val="004D3BED"/>
    <w:rsid w:val="004D70C7"/>
    <w:rsid w:val="004D7729"/>
    <w:rsid w:val="004D7FCC"/>
    <w:rsid w:val="004E005B"/>
    <w:rsid w:val="004E014F"/>
    <w:rsid w:val="004E052D"/>
    <w:rsid w:val="004E057F"/>
    <w:rsid w:val="004E0721"/>
    <w:rsid w:val="004E0E8B"/>
    <w:rsid w:val="004E12AC"/>
    <w:rsid w:val="004E157A"/>
    <w:rsid w:val="004E1CA3"/>
    <w:rsid w:val="004E28DC"/>
    <w:rsid w:val="004E2D3E"/>
    <w:rsid w:val="004E350C"/>
    <w:rsid w:val="004E3698"/>
    <w:rsid w:val="004E38E0"/>
    <w:rsid w:val="004E51FD"/>
    <w:rsid w:val="004E59B1"/>
    <w:rsid w:val="004E5DD6"/>
    <w:rsid w:val="004E67C7"/>
    <w:rsid w:val="004E6E48"/>
    <w:rsid w:val="004E6EA8"/>
    <w:rsid w:val="004E79D8"/>
    <w:rsid w:val="004E7A98"/>
    <w:rsid w:val="004F0997"/>
    <w:rsid w:val="004F1A04"/>
    <w:rsid w:val="004F4739"/>
    <w:rsid w:val="004F4AEC"/>
    <w:rsid w:val="004F4B63"/>
    <w:rsid w:val="004F4D3E"/>
    <w:rsid w:val="004F578C"/>
    <w:rsid w:val="004F6C97"/>
    <w:rsid w:val="004F7544"/>
    <w:rsid w:val="004F761C"/>
    <w:rsid w:val="00501F81"/>
    <w:rsid w:val="00505380"/>
    <w:rsid w:val="00505F6F"/>
    <w:rsid w:val="005065F4"/>
    <w:rsid w:val="00506A87"/>
    <w:rsid w:val="00506D1D"/>
    <w:rsid w:val="00507C95"/>
    <w:rsid w:val="00507DF2"/>
    <w:rsid w:val="00510142"/>
    <w:rsid w:val="0051084E"/>
    <w:rsid w:val="00511097"/>
    <w:rsid w:val="005113AD"/>
    <w:rsid w:val="00511BFB"/>
    <w:rsid w:val="00511CEE"/>
    <w:rsid w:val="00511E48"/>
    <w:rsid w:val="005125AC"/>
    <w:rsid w:val="00514480"/>
    <w:rsid w:val="00514FA1"/>
    <w:rsid w:val="00520B95"/>
    <w:rsid w:val="005212B0"/>
    <w:rsid w:val="005212BE"/>
    <w:rsid w:val="00521922"/>
    <w:rsid w:val="00522062"/>
    <w:rsid w:val="00522282"/>
    <w:rsid w:val="00522F92"/>
    <w:rsid w:val="00523BD5"/>
    <w:rsid w:val="005242E6"/>
    <w:rsid w:val="00524FCF"/>
    <w:rsid w:val="00527619"/>
    <w:rsid w:val="00527686"/>
    <w:rsid w:val="005277E2"/>
    <w:rsid w:val="005312C8"/>
    <w:rsid w:val="005318E2"/>
    <w:rsid w:val="00531923"/>
    <w:rsid w:val="00531CA4"/>
    <w:rsid w:val="0053202E"/>
    <w:rsid w:val="00532DD1"/>
    <w:rsid w:val="00535426"/>
    <w:rsid w:val="00536768"/>
    <w:rsid w:val="00536836"/>
    <w:rsid w:val="005368A4"/>
    <w:rsid w:val="00536940"/>
    <w:rsid w:val="00536984"/>
    <w:rsid w:val="005374A2"/>
    <w:rsid w:val="00537C57"/>
    <w:rsid w:val="00537D7C"/>
    <w:rsid w:val="005409FB"/>
    <w:rsid w:val="00541824"/>
    <w:rsid w:val="0054319A"/>
    <w:rsid w:val="00543543"/>
    <w:rsid w:val="0054389C"/>
    <w:rsid w:val="0054607D"/>
    <w:rsid w:val="00546D34"/>
    <w:rsid w:val="00546FC9"/>
    <w:rsid w:val="005473D3"/>
    <w:rsid w:val="00547465"/>
    <w:rsid w:val="0054789B"/>
    <w:rsid w:val="00547D6E"/>
    <w:rsid w:val="005500A4"/>
    <w:rsid w:val="00550296"/>
    <w:rsid w:val="0055044E"/>
    <w:rsid w:val="005505C0"/>
    <w:rsid w:val="00550961"/>
    <w:rsid w:val="005517BB"/>
    <w:rsid w:val="00551901"/>
    <w:rsid w:val="00551E8C"/>
    <w:rsid w:val="005525BF"/>
    <w:rsid w:val="00552C95"/>
    <w:rsid w:val="005535A2"/>
    <w:rsid w:val="0055380F"/>
    <w:rsid w:val="005556C2"/>
    <w:rsid w:val="005557E7"/>
    <w:rsid w:val="00555DBC"/>
    <w:rsid w:val="00556013"/>
    <w:rsid w:val="00556389"/>
    <w:rsid w:val="00556D3F"/>
    <w:rsid w:val="00556EAF"/>
    <w:rsid w:val="0055720D"/>
    <w:rsid w:val="005574C3"/>
    <w:rsid w:val="00557D95"/>
    <w:rsid w:val="0056112F"/>
    <w:rsid w:val="005612B7"/>
    <w:rsid w:val="00561B19"/>
    <w:rsid w:val="00562851"/>
    <w:rsid w:val="00562A5E"/>
    <w:rsid w:val="005634D9"/>
    <w:rsid w:val="00563811"/>
    <w:rsid w:val="00563FBA"/>
    <w:rsid w:val="00564212"/>
    <w:rsid w:val="00564471"/>
    <w:rsid w:val="00565CC8"/>
    <w:rsid w:val="00565D93"/>
    <w:rsid w:val="0056650F"/>
    <w:rsid w:val="005668F8"/>
    <w:rsid w:val="00566B79"/>
    <w:rsid w:val="00567742"/>
    <w:rsid w:val="00567775"/>
    <w:rsid w:val="00570D3C"/>
    <w:rsid w:val="0057188E"/>
    <w:rsid w:val="0057189D"/>
    <w:rsid w:val="00571AF4"/>
    <w:rsid w:val="00571F08"/>
    <w:rsid w:val="00573629"/>
    <w:rsid w:val="005739F3"/>
    <w:rsid w:val="005739F9"/>
    <w:rsid w:val="00573A48"/>
    <w:rsid w:val="00573B24"/>
    <w:rsid w:val="00574071"/>
    <w:rsid w:val="00574494"/>
    <w:rsid w:val="00575396"/>
    <w:rsid w:val="0057566F"/>
    <w:rsid w:val="005758B9"/>
    <w:rsid w:val="005760B0"/>
    <w:rsid w:val="005764D3"/>
    <w:rsid w:val="0057672F"/>
    <w:rsid w:val="00576E16"/>
    <w:rsid w:val="00577AD8"/>
    <w:rsid w:val="00577DB1"/>
    <w:rsid w:val="00577E51"/>
    <w:rsid w:val="0058080B"/>
    <w:rsid w:val="005815E4"/>
    <w:rsid w:val="0058188F"/>
    <w:rsid w:val="005818EE"/>
    <w:rsid w:val="005822D0"/>
    <w:rsid w:val="0058260D"/>
    <w:rsid w:val="00582ADD"/>
    <w:rsid w:val="00583560"/>
    <w:rsid w:val="0058397D"/>
    <w:rsid w:val="00583DD3"/>
    <w:rsid w:val="00584060"/>
    <w:rsid w:val="00584465"/>
    <w:rsid w:val="00584C82"/>
    <w:rsid w:val="00584E03"/>
    <w:rsid w:val="0058543A"/>
    <w:rsid w:val="00585507"/>
    <w:rsid w:val="00585612"/>
    <w:rsid w:val="0058597B"/>
    <w:rsid w:val="005859B7"/>
    <w:rsid w:val="00585E43"/>
    <w:rsid w:val="00585FF4"/>
    <w:rsid w:val="0059113F"/>
    <w:rsid w:val="00591C57"/>
    <w:rsid w:val="00591E58"/>
    <w:rsid w:val="00592744"/>
    <w:rsid w:val="00592870"/>
    <w:rsid w:val="00592A29"/>
    <w:rsid w:val="00592B9D"/>
    <w:rsid w:val="0059343E"/>
    <w:rsid w:val="00593C53"/>
    <w:rsid w:val="00593EE3"/>
    <w:rsid w:val="005943AE"/>
    <w:rsid w:val="0059526D"/>
    <w:rsid w:val="00595571"/>
    <w:rsid w:val="005968FB"/>
    <w:rsid w:val="0059738A"/>
    <w:rsid w:val="005979BF"/>
    <w:rsid w:val="005A17C6"/>
    <w:rsid w:val="005A1C95"/>
    <w:rsid w:val="005A1F00"/>
    <w:rsid w:val="005A24F4"/>
    <w:rsid w:val="005A28C2"/>
    <w:rsid w:val="005A2DC1"/>
    <w:rsid w:val="005A4692"/>
    <w:rsid w:val="005A4C4E"/>
    <w:rsid w:val="005A4D15"/>
    <w:rsid w:val="005A4D5F"/>
    <w:rsid w:val="005A4DD0"/>
    <w:rsid w:val="005A503A"/>
    <w:rsid w:val="005A5DDC"/>
    <w:rsid w:val="005A62B8"/>
    <w:rsid w:val="005A77F0"/>
    <w:rsid w:val="005A793E"/>
    <w:rsid w:val="005B07FF"/>
    <w:rsid w:val="005B0BCE"/>
    <w:rsid w:val="005B2402"/>
    <w:rsid w:val="005B3038"/>
    <w:rsid w:val="005B3C95"/>
    <w:rsid w:val="005B4909"/>
    <w:rsid w:val="005B5349"/>
    <w:rsid w:val="005B5423"/>
    <w:rsid w:val="005B54AF"/>
    <w:rsid w:val="005B630E"/>
    <w:rsid w:val="005B66E4"/>
    <w:rsid w:val="005B6CA8"/>
    <w:rsid w:val="005B6D4C"/>
    <w:rsid w:val="005B6EC7"/>
    <w:rsid w:val="005B75FF"/>
    <w:rsid w:val="005B7852"/>
    <w:rsid w:val="005B79CA"/>
    <w:rsid w:val="005C2FFB"/>
    <w:rsid w:val="005C4D4D"/>
    <w:rsid w:val="005C6483"/>
    <w:rsid w:val="005C6493"/>
    <w:rsid w:val="005C6CCD"/>
    <w:rsid w:val="005C75DD"/>
    <w:rsid w:val="005C7B51"/>
    <w:rsid w:val="005D0948"/>
    <w:rsid w:val="005D1095"/>
    <w:rsid w:val="005D159F"/>
    <w:rsid w:val="005D1648"/>
    <w:rsid w:val="005D18FD"/>
    <w:rsid w:val="005D197D"/>
    <w:rsid w:val="005D2112"/>
    <w:rsid w:val="005D414E"/>
    <w:rsid w:val="005D49E2"/>
    <w:rsid w:val="005D5412"/>
    <w:rsid w:val="005D6442"/>
    <w:rsid w:val="005D7BA4"/>
    <w:rsid w:val="005D7E51"/>
    <w:rsid w:val="005E03CC"/>
    <w:rsid w:val="005E0479"/>
    <w:rsid w:val="005E1D66"/>
    <w:rsid w:val="005E2996"/>
    <w:rsid w:val="005E337A"/>
    <w:rsid w:val="005E532B"/>
    <w:rsid w:val="005E68B4"/>
    <w:rsid w:val="005E6F3C"/>
    <w:rsid w:val="005E6F6A"/>
    <w:rsid w:val="005E7CC4"/>
    <w:rsid w:val="005F00E8"/>
    <w:rsid w:val="005F025C"/>
    <w:rsid w:val="005F0430"/>
    <w:rsid w:val="005F061C"/>
    <w:rsid w:val="005F23AF"/>
    <w:rsid w:val="005F2A5F"/>
    <w:rsid w:val="005F2D97"/>
    <w:rsid w:val="005F329F"/>
    <w:rsid w:val="005F44E7"/>
    <w:rsid w:val="005F4CA9"/>
    <w:rsid w:val="005F5142"/>
    <w:rsid w:val="005F68F2"/>
    <w:rsid w:val="005F70E9"/>
    <w:rsid w:val="005F7EA7"/>
    <w:rsid w:val="0060003F"/>
    <w:rsid w:val="00600127"/>
    <w:rsid w:val="0060046D"/>
    <w:rsid w:val="00600E60"/>
    <w:rsid w:val="00600F4D"/>
    <w:rsid w:val="00601121"/>
    <w:rsid w:val="00601A1E"/>
    <w:rsid w:val="00601ABE"/>
    <w:rsid w:val="00601B66"/>
    <w:rsid w:val="006047DD"/>
    <w:rsid w:val="006048DC"/>
    <w:rsid w:val="00604B5D"/>
    <w:rsid w:val="00606E04"/>
    <w:rsid w:val="00606EEB"/>
    <w:rsid w:val="00606F36"/>
    <w:rsid w:val="00607B56"/>
    <w:rsid w:val="00610081"/>
    <w:rsid w:val="006103DF"/>
    <w:rsid w:val="00610979"/>
    <w:rsid w:val="00610DB1"/>
    <w:rsid w:val="00611858"/>
    <w:rsid w:val="006118C1"/>
    <w:rsid w:val="00611A32"/>
    <w:rsid w:val="00611BA4"/>
    <w:rsid w:val="00612C9F"/>
    <w:rsid w:val="00612D6A"/>
    <w:rsid w:val="006132AB"/>
    <w:rsid w:val="00613C2F"/>
    <w:rsid w:val="006141E5"/>
    <w:rsid w:val="006144C7"/>
    <w:rsid w:val="00614EC4"/>
    <w:rsid w:val="00614FD7"/>
    <w:rsid w:val="00615189"/>
    <w:rsid w:val="00615385"/>
    <w:rsid w:val="0061550C"/>
    <w:rsid w:val="006158AA"/>
    <w:rsid w:val="00615916"/>
    <w:rsid w:val="00616171"/>
    <w:rsid w:val="006161CF"/>
    <w:rsid w:val="006161D7"/>
    <w:rsid w:val="00616513"/>
    <w:rsid w:val="0062026F"/>
    <w:rsid w:val="006202AC"/>
    <w:rsid w:val="006208BD"/>
    <w:rsid w:val="00621840"/>
    <w:rsid w:val="00621D8E"/>
    <w:rsid w:val="00622258"/>
    <w:rsid w:val="00622C08"/>
    <w:rsid w:val="0062345E"/>
    <w:rsid w:val="0062388A"/>
    <w:rsid w:val="00623CB7"/>
    <w:rsid w:val="00624A7C"/>
    <w:rsid w:val="00624C75"/>
    <w:rsid w:val="00625C70"/>
    <w:rsid w:val="006260C0"/>
    <w:rsid w:val="006272D0"/>
    <w:rsid w:val="00627A50"/>
    <w:rsid w:val="00630976"/>
    <w:rsid w:val="0063148B"/>
    <w:rsid w:val="00631A41"/>
    <w:rsid w:val="00631C76"/>
    <w:rsid w:val="00631D57"/>
    <w:rsid w:val="00631DF9"/>
    <w:rsid w:val="00632F82"/>
    <w:rsid w:val="00633581"/>
    <w:rsid w:val="00635D34"/>
    <w:rsid w:val="0063712A"/>
    <w:rsid w:val="00637DD1"/>
    <w:rsid w:val="00637F5A"/>
    <w:rsid w:val="00637F98"/>
    <w:rsid w:val="006400F0"/>
    <w:rsid w:val="00641827"/>
    <w:rsid w:val="00642214"/>
    <w:rsid w:val="0064302D"/>
    <w:rsid w:val="0064416D"/>
    <w:rsid w:val="006443F1"/>
    <w:rsid w:val="00644EAF"/>
    <w:rsid w:val="00645010"/>
    <w:rsid w:val="0064533D"/>
    <w:rsid w:val="00645644"/>
    <w:rsid w:val="00645931"/>
    <w:rsid w:val="006459BC"/>
    <w:rsid w:val="00645BD5"/>
    <w:rsid w:val="00645DEC"/>
    <w:rsid w:val="00646765"/>
    <w:rsid w:val="00646B09"/>
    <w:rsid w:val="006478BE"/>
    <w:rsid w:val="00650465"/>
    <w:rsid w:val="00650D85"/>
    <w:rsid w:val="006559BA"/>
    <w:rsid w:val="00655B30"/>
    <w:rsid w:val="00656264"/>
    <w:rsid w:val="00656CC8"/>
    <w:rsid w:val="0066006A"/>
    <w:rsid w:val="00660315"/>
    <w:rsid w:val="00660E46"/>
    <w:rsid w:val="006614C7"/>
    <w:rsid w:val="006615DF"/>
    <w:rsid w:val="00661B65"/>
    <w:rsid w:val="00661CFD"/>
    <w:rsid w:val="00662618"/>
    <w:rsid w:val="00662D51"/>
    <w:rsid w:val="00662D96"/>
    <w:rsid w:val="00662F29"/>
    <w:rsid w:val="006631CE"/>
    <w:rsid w:val="00663B2A"/>
    <w:rsid w:val="00663EED"/>
    <w:rsid w:val="00664F7A"/>
    <w:rsid w:val="00666015"/>
    <w:rsid w:val="0066607C"/>
    <w:rsid w:val="00666B87"/>
    <w:rsid w:val="00666D07"/>
    <w:rsid w:val="00666DDB"/>
    <w:rsid w:val="00666F52"/>
    <w:rsid w:val="00667675"/>
    <w:rsid w:val="00667DF3"/>
    <w:rsid w:val="00670115"/>
    <w:rsid w:val="006705F9"/>
    <w:rsid w:val="00670AE3"/>
    <w:rsid w:val="006713E3"/>
    <w:rsid w:val="00672298"/>
    <w:rsid w:val="006737A0"/>
    <w:rsid w:val="006738C8"/>
    <w:rsid w:val="00673910"/>
    <w:rsid w:val="00673D75"/>
    <w:rsid w:val="00673DE2"/>
    <w:rsid w:val="00674D24"/>
    <w:rsid w:val="0067664B"/>
    <w:rsid w:val="006800B5"/>
    <w:rsid w:val="00680EBD"/>
    <w:rsid w:val="00680F8F"/>
    <w:rsid w:val="006811CF"/>
    <w:rsid w:val="006821F9"/>
    <w:rsid w:val="0068388D"/>
    <w:rsid w:val="00683C64"/>
    <w:rsid w:val="00685164"/>
    <w:rsid w:val="0068559E"/>
    <w:rsid w:val="006864A0"/>
    <w:rsid w:val="00686909"/>
    <w:rsid w:val="00686B78"/>
    <w:rsid w:val="00686C4B"/>
    <w:rsid w:val="006870A5"/>
    <w:rsid w:val="006908A0"/>
    <w:rsid w:val="006913C7"/>
    <w:rsid w:val="006914D5"/>
    <w:rsid w:val="0069150B"/>
    <w:rsid w:val="006915CF"/>
    <w:rsid w:val="00691603"/>
    <w:rsid w:val="00691EAD"/>
    <w:rsid w:val="00692216"/>
    <w:rsid w:val="006925E7"/>
    <w:rsid w:val="00692B68"/>
    <w:rsid w:val="00692BB6"/>
    <w:rsid w:val="00692C19"/>
    <w:rsid w:val="00693FF5"/>
    <w:rsid w:val="006956BF"/>
    <w:rsid w:val="00696257"/>
    <w:rsid w:val="0069635A"/>
    <w:rsid w:val="0069646B"/>
    <w:rsid w:val="0069655E"/>
    <w:rsid w:val="006A0AF0"/>
    <w:rsid w:val="006A14E9"/>
    <w:rsid w:val="006A1C70"/>
    <w:rsid w:val="006A2282"/>
    <w:rsid w:val="006A241E"/>
    <w:rsid w:val="006A2504"/>
    <w:rsid w:val="006A3ED8"/>
    <w:rsid w:val="006A432C"/>
    <w:rsid w:val="006A4E97"/>
    <w:rsid w:val="006A521A"/>
    <w:rsid w:val="006A6314"/>
    <w:rsid w:val="006A693F"/>
    <w:rsid w:val="006A740F"/>
    <w:rsid w:val="006B04B9"/>
    <w:rsid w:val="006B0952"/>
    <w:rsid w:val="006B129A"/>
    <w:rsid w:val="006B266B"/>
    <w:rsid w:val="006B29AC"/>
    <w:rsid w:val="006B3615"/>
    <w:rsid w:val="006B3D03"/>
    <w:rsid w:val="006B517F"/>
    <w:rsid w:val="006B51B8"/>
    <w:rsid w:val="006B5D99"/>
    <w:rsid w:val="006B733C"/>
    <w:rsid w:val="006C0241"/>
    <w:rsid w:val="006C0E02"/>
    <w:rsid w:val="006C0FBB"/>
    <w:rsid w:val="006C1345"/>
    <w:rsid w:val="006C178B"/>
    <w:rsid w:val="006C2144"/>
    <w:rsid w:val="006C2937"/>
    <w:rsid w:val="006C4296"/>
    <w:rsid w:val="006C4FE5"/>
    <w:rsid w:val="006C5537"/>
    <w:rsid w:val="006C5B01"/>
    <w:rsid w:val="006C6130"/>
    <w:rsid w:val="006C654F"/>
    <w:rsid w:val="006C66D0"/>
    <w:rsid w:val="006C7000"/>
    <w:rsid w:val="006C7736"/>
    <w:rsid w:val="006D01F7"/>
    <w:rsid w:val="006D0502"/>
    <w:rsid w:val="006D0C7E"/>
    <w:rsid w:val="006D0CE1"/>
    <w:rsid w:val="006D0FCB"/>
    <w:rsid w:val="006D2083"/>
    <w:rsid w:val="006D252A"/>
    <w:rsid w:val="006D3F5B"/>
    <w:rsid w:val="006D55D8"/>
    <w:rsid w:val="006D5CA7"/>
    <w:rsid w:val="006D5F48"/>
    <w:rsid w:val="006D6159"/>
    <w:rsid w:val="006D61A0"/>
    <w:rsid w:val="006D69BA"/>
    <w:rsid w:val="006D6C8E"/>
    <w:rsid w:val="006D74F1"/>
    <w:rsid w:val="006E0674"/>
    <w:rsid w:val="006E077D"/>
    <w:rsid w:val="006E1747"/>
    <w:rsid w:val="006E1A1A"/>
    <w:rsid w:val="006E3E9D"/>
    <w:rsid w:val="006E523D"/>
    <w:rsid w:val="006E5872"/>
    <w:rsid w:val="006E6013"/>
    <w:rsid w:val="006E6310"/>
    <w:rsid w:val="006E693E"/>
    <w:rsid w:val="006E6D4C"/>
    <w:rsid w:val="006E6D4F"/>
    <w:rsid w:val="006E7043"/>
    <w:rsid w:val="006F02A5"/>
    <w:rsid w:val="006F0786"/>
    <w:rsid w:val="006F10C0"/>
    <w:rsid w:val="006F2E86"/>
    <w:rsid w:val="006F5A14"/>
    <w:rsid w:val="006F5B9E"/>
    <w:rsid w:val="006F63F3"/>
    <w:rsid w:val="006F6595"/>
    <w:rsid w:val="007009FF"/>
    <w:rsid w:val="0070267F"/>
    <w:rsid w:val="00702850"/>
    <w:rsid w:val="00702898"/>
    <w:rsid w:val="00702DA1"/>
    <w:rsid w:val="00703279"/>
    <w:rsid w:val="0070331C"/>
    <w:rsid w:val="00703BD1"/>
    <w:rsid w:val="00703F51"/>
    <w:rsid w:val="00704842"/>
    <w:rsid w:val="00704FF9"/>
    <w:rsid w:val="007051A0"/>
    <w:rsid w:val="0070548E"/>
    <w:rsid w:val="00705799"/>
    <w:rsid w:val="00705BC0"/>
    <w:rsid w:val="0070607B"/>
    <w:rsid w:val="00706541"/>
    <w:rsid w:val="00706A7A"/>
    <w:rsid w:val="00706F67"/>
    <w:rsid w:val="00707824"/>
    <w:rsid w:val="0071019B"/>
    <w:rsid w:val="0071035D"/>
    <w:rsid w:val="00710961"/>
    <w:rsid w:val="007126E7"/>
    <w:rsid w:val="00712727"/>
    <w:rsid w:val="007128DD"/>
    <w:rsid w:val="007132A2"/>
    <w:rsid w:val="00713DA9"/>
    <w:rsid w:val="0071427E"/>
    <w:rsid w:val="0071469B"/>
    <w:rsid w:val="007147D8"/>
    <w:rsid w:val="0071490F"/>
    <w:rsid w:val="00715DDB"/>
    <w:rsid w:val="00716A70"/>
    <w:rsid w:val="00716AF8"/>
    <w:rsid w:val="007173EB"/>
    <w:rsid w:val="00717627"/>
    <w:rsid w:val="00717E06"/>
    <w:rsid w:val="00720FC8"/>
    <w:rsid w:val="00721579"/>
    <w:rsid w:val="00721F3B"/>
    <w:rsid w:val="00722213"/>
    <w:rsid w:val="00722484"/>
    <w:rsid w:val="00722C2A"/>
    <w:rsid w:val="0072307F"/>
    <w:rsid w:val="00723E2C"/>
    <w:rsid w:val="00724086"/>
    <w:rsid w:val="007249FB"/>
    <w:rsid w:val="00724ADA"/>
    <w:rsid w:val="00725D2E"/>
    <w:rsid w:val="00726969"/>
    <w:rsid w:val="00727A03"/>
    <w:rsid w:val="007306D1"/>
    <w:rsid w:val="007313D7"/>
    <w:rsid w:val="00731716"/>
    <w:rsid w:val="00731CD0"/>
    <w:rsid w:val="00732135"/>
    <w:rsid w:val="007323D4"/>
    <w:rsid w:val="00735283"/>
    <w:rsid w:val="00735BCB"/>
    <w:rsid w:val="00735C81"/>
    <w:rsid w:val="00735F4D"/>
    <w:rsid w:val="0073697A"/>
    <w:rsid w:val="0073712C"/>
    <w:rsid w:val="0074008E"/>
    <w:rsid w:val="007401E1"/>
    <w:rsid w:val="00740AC7"/>
    <w:rsid w:val="00740C76"/>
    <w:rsid w:val="0074123C"/>
    <w:rsid w:val="00742210"/>
    <w:rsid w:val="00743C3F"/>
    <w:rsid w:val="00744091"/>
    <w:rsid w:val="0074409F"/>
    <w:rsid w:val="00744664"/>
    <w:rsid w:val="00744FEE"/>
    <w:rsid w:val="00745709"/>
    <w:rsid w:val="00745BA2"/>
    <w:rsid w:val="00745E60"/>
    <w:rsid w:val="00746741"/>
    <w:rsid w:val="0074767D"/>
    <w:rsid w:val="007478DC"/>
    <w:rsid w:val="00752093"/>
    <w:rsid w:val="00752419"/>
    <w:rsid w:val="0075247E"/>
    <w:rsid w:val="00752710"/>
    <w:rsid w:val="00753AD5"/>
    <w:rsid w:val="007548FB"/>
    <w:rsid w:val="00754FB1"/>
    <w:rsid w:val="0075549E"/>
    <w:rsid w:val="00755E30"/>
    <w:rsid w:val="0075658E"/>
    <w:rsid w:val="00756872"/>
    <w:rsid w:val="00756C69"/>
    <w:rsid w:val="0075785E"/>
    <w:rsid w:val="007606D2"/>
    <w:rsid w:val="00760DC2"/>
    <w:rsid w:val="00760E7D"/>
    <w:rsid w:val="00761628"/>
    <w:rsid w:val="00761A51"/>
    <w:rsid w:val="00761E45"/>
    <w:rsid w:val="0076262C"/>
    <w:rsid w:val="007627FA"/>
    <w:rsid w:val="00762D4A"/>
    <w:rsid w:val="00763E70"/>
    <w:rsid w:val="0076499E"/>
    <w:rsid w:val="00764A75"/>
    <w:rsid w:val="00764DF7"/>
    <w:rsid w:val="007655DC"/>
    <w:rsid w:val="007664E3"/>
    <w:rsid w:val="00767B5A"/>
    <w:rsid w:val="00767D7E"/>
    <w:rsid w:val="007704DE"/>
    <w:rsid w:val="00770671"/>
    <w:rsid w:val="00770ED0"/>
    <w:rsid w:val="00771A6C"/>
    <w:rsid w:val="00771F3D"/>
    <w:rsid w:val="00772135"/>
    <w:rsid w:val="00772220"/>
    <w:rsid w:val="007725BE"/>
    <w:rsid w:val="007725E7"/>
    <w:rsid w:val="00773FE0"/>
    <w:rsid w:val="0077500C"/>
    <w:rsid w:val="0077548C"/>
    <w:rsid w:val="0077683F"/>
    <w:rsid w:val="007769DC"/>
    <w:rsid w:val="00780215"/>
    <w:rsid w:val="00780947"/>
    <w:rsid w:val="00780AE7"/>
    <w:rsid w:val="0078124C"/>
    <w:rsid w:val="00781771"/>
    <w:rsid w:val="00781F4E"/>
    <w:rsid w:val="007829A7"/>
    <w:rsid w:val="007830F3"/>
    <w:rsid w:val="00783150"/>
    <w:rsid w:val="007847EF"/>
    <w:rsid w:val="00784D0F"/>
    <w:rsid w:val="00784F61"/>
    <w:rsid w:val="007854E5"/>
    <w:rsid w:val="00786372"/>
    <w:rsid w:val="00786846"/>
    <w:rsid w:val="00786CEA"/>
    <w:rsid w:val="0078708F"/>
    <w:rsid w:val="00787806"/>
    <w:rsid w:val="00787B0C"/>
    <w:rsid w:val="00787E3A"/>
    <w:rsid w:val="0079012F"/>
    <w:rsid w:val="0079021F"/>
    <w:rsid w:val="00790248"/>
    <w:rsid w:val="007905D0"/>
    <w:rsid w:val="007905E8"/>
    <w:rsid w:val="00790A7F"/>
    <w:rsid w:val="00790C66"/>
    <w:rsid w:val="00791006"/>
    <w:rsid w:val="00791696"/>
    <w:rsid w:val="00792273"/>
    <w:rsid w:val="007923DA"/>
    <w:rsid w:val="00792AC9"/>
    <w:rsid w:val="00793DB8"/>
    <w:rsid w:val="0079442C"/>
    <w:rsid w:val="00794C5B"/>
    <w:rsid w:val="0079644E"/>
    <w:rsid w:val="007973AC"/>
    <w:rsid w:val="007975BD"/>
    <w:rsid w:val="007A01F2"/>
    <w:rsid w:val="007A0E60"/>
    <w:rsid w:val="007A0F6D"/>
    <w:rsid w:val="007A2AF1"/>
    <w:rsid w:val="007A2B1D"/>
    <w:rsid w:val="007A3697"/>
    <w:rsid w:val="007A36C1"/>
    <w:rsid w:val="007A37BC"/>
    <w:rsid w:val="007A47AE"/>
    <w:rsid w:val="007A4807"/>
    <w:rsid w:val="007A5116"/>
    <w:rsid w:val="007A6321"/>
    <w:rsid w:val="007A685E"/>
    <w:rsid w:val="007A6F31"/>
    <w:rsid w:val="007A717A"/>
    <w:rsid w:val="007A7209"/>
    <w:rsid w:val="007A72CC"/>
    <w:rsid w:val="007A74E8"/>
    <w:rsid w:val="007B02D4"/>
    <w:rsid w:val="007B1418"/>
    <w:rsid w:val="007B1C1D"/>
    <w:rsid w:val="007B2422"/>
    <w:rsid w:val="007B2D19"/>
    <w:rsid w:val="007B3529"/>
    <w:rsid w:val="007B37FF"/>
    <w:rsid w:val="007B3AD1"/>
    <w:rsid w:val="007B5538"/>
    <w:rsid w:val="007B5CCB"/>
    <w:rsid w:val="007B60DB"/>
    <w:rsid w:val="007B6694"/>
    <w:rsid w:val="007B692F"/>
    <w:rsid w:val="007B7021"/>
    <w:rsid w:val="007B707A"/>
    <w:rsid w:val="007B72A4"/>
    <w:rsid w:val="007B74FF"/>
    <w:rsid w:val="007B7E23"/>
    <w:rsid w:val="007C083C"/>
    <w:rsid w:val="007C0BDA"/>
    <w:rsid w:val="007C14CB"/>
    <w:rsid w:val="007C1A43"/>
    <w:rsid w:val="007C1F6A"/>
    <w:rsid w:val="007C24D1"/>
    <w:rsid w:val="007C292A"/>
    <w:rsid w:val="007C39AC"/>
    <w:rsid w:val="007C4095"/>
    <w:rsid w:val="007C4569"/>
    <w:rsid w:val="007C4B30"/>
    <w:rsid w:val="007C4C9D"/>
    <w:rsid w:val="007C6241"/>
    <w:rsid w:val="007C6930"/>
    <w:rsid w:val="007C71DD"/>
    <w:rsid w:val="007C7CB8"/>
    <w:rsid w:val="007D069D"/>
    <w:rsid w:val="007D0A48"/>
    <w:rsid w:val="007D1148"/>
    <w:rsid w:val="007D1149"/>
    <w:rsid w:val="007D12F2"/>
    <w:rsid w:val="007D17AD"/>
    <w:rsid w:val="007D1EC1"/>
    <w:rsid w:val="007D2928"/>
    <w:rsid w:val="007D3677"/>
    <w:rsid w:val="007D36F7"/>
    <w:rsid w:val="007D4733"/>
    <w:rsid w:val="007D521B"/>
    <w:rsid w:val="007D5316"/>
    <w:rsid w:val="007D657C"/>
    <w:rsid w:val="007D666D"/>
    <w:rsid w:val="007D6C4C"/>
    <w:rsid w:val="007D6E6C"/>
    <w:rsid w:val="007D6F94"/>
    <w:rsid w:val="007D760F"/>
    <w:rsid w:val="007D7665"/>
    <w:rsid w:val="007E0067"/>
    <w:rsid w:val="007E0640"/>
    <w:rsid w:val="007E0797"/>
    <w:rsid w:val="007E2113"/>
    <w:rsid w:val="007E2728"/>
    <w:rsid w:val="007E297A"/>
    <w:rsid w:val="007E3607"/>
    <w:rsid w:val="007E3EC3"/>
    <w:rsid w:val="007E4536"/>
    <w:rsid w:val="007E4D03"/>
    <w:rsid w:val="007E51A3"/>
    <w:rsid w:val="007E530A"/>
    <w:rsid w:val="007E556F"/>
    <w:rsid w:val="007E5D41"/>
    <w:rsid w:val="007F0020"/>
    <w:rsid w:val="007F039A"/>
    <w:rsid w:val="007F0711"/>
    <w:rsid w:val="007F0979"/>
    <w:rsid w:val="007F2508"/>
    <w:rsid w:val="007F275C"/>
    <w:rsid w:val="007F2892"/>
    <w:rsid w:val="007F3731"/>
    <w:rsid w:val="007F56BD"/>
    <w:rsid w:val="007F6470"/>
    <w:rsid w:val="007F6CEC"/>
    <w:rsid w:val="007F7BA6"/>
    <w:rsid w:val="00801803"/>
    <w:rsid w:val="008018A0"/>
    <w:rsid w:val="00801F3D"/>
    <w:rsid w:val="0080247D"/>
    <w:rsid w:val="00804509"/>
    <w:rsid w:val="00804AC9"/>
    <w:rsid w:val="00804B8F"/>
    <w:rsid w:val="008054E9"/>
    <w:rsid w:val="008073B5"/>
    <w:rsid w:val="00807712"/>
    <w:rsid w:val="0081167A"/>
    <w:rsid w:val="00811A0E"/>
    <w:rsid w:val="00811CCF"/>
    <w:rsid w:val="00811FBD"/>
    <w:rsid w:val="008127E8"/>
    <w:rsid w:val="00812916"/>
    <w:rsid w:val="00812CB5"/>
    <w:rsid w:val="0081381F"/>
    <w:rsid w:val="008139D1"/>
    <w:rsid w:val="0081437E"/>
    <w:rsid w:val="008148FE"/>
    <w:rsid w:val="00814A16"/>
    <w:rsid w:val="00814CBD"/>
    <w:rsid w:val="008162D1"/>
    <w:rsid w:val="00816D87"/>
    <w:rsid w:val="0081727A"/>
    <w:rsid w:val="00817337"/>
    <w:rsid w:val="00817834"/>
    <w:rsid w:val="0082006F"/>
    <w:rsid w:val="00820F3F"/>
    <w:rsid w:val="0082104A"/>
    <w:rsid w:val="0082166C"/>
    <w:rsid w:val="00822598"/>
    <w:rsid w:val="00822749"/>
    <w:rsid w:val="00822905"/>
    <w:rsid w:val="00824081"/>
    <w:rsid w:val="00824B79"/>
    <w:rsid w:val="00825259"/>
    <w:rsid w:val="0082562C"/>
    <w:rsid w:val="00825DBA"/>
    <w:rsid w:val="0082659D"/>
    <w:rsid w:val="00826DD9"/>
    <w:rsid w:val="00827E9E"/>
    <w:rsid w:val="00830A12"/>
    <w:rsid w:val="00831BD7"/>
    <w:rsid w:val="00832E20"/>
    <w:rsid w:val="00833258"/>
    <w:rsid w:val="00833315"/>
    <w:rsid w:val="00834B4D"/>
    <w:rsid w:val="00835A08"/>
    <w:rsid w:val="00835F3C"/>
    <w:rsid w:val="00836B8C"/>
    <w:rsid w:val="00837A9B"/>
    <w:rsid w:val="0084044F"/>
    <w:rsid w:val="00840690"/>
    <w:rsid w:val="00840CBB"/>
    <w:rsid w:val="00842B98"/>
    <w:rsid w:val="00843218"/>
    <w:rsid w:val="00843869"/>
    <w:rsid w:val="00844E8E"/>
    <w:rsid w:val="0084551C"/>
    <w:rsid w:val="008455C5"/>
    <w:rsid w:val="00846390"/>
    <w:rsid w:val="00846790"/>
    <w:rsid w:val="008467BB"/>
    <w:rsid w:val="00846B9B"/>
    <w:rsid w:val="00847F4B"/>
    <w:rsid w:val="0085105C"/>
    <w:rsid w:val="0085127F"/>
    <w:rsid w:val="00851550"/>
    <w:rsid w:val="00851E89"/>
    <w:rsid w:val="00852035"/>
    <w:rsid w:val="008520CA"/>
    <w:rsid w:val="00853A6F"/>
    <w:rsid w:val="00853AAC"/>
    <w:rsid w:val="00854CE5"/>
    <w:rsid w:val="008558EB"/>
    <w:rsid w:val="00856641"/>
    <w:rsid w:val="008566C9"/>
    <w:rsid w:val="00856D8C"/>
    <w:rsid w:val="0085754A"/>
    <w:rsid w:val="00857D4A"/>
    <w:rsid w:val="008601F2"/>
    <w:rsid w:val="008602CA"/>
    <w:rsid w:val="00860C64"/>
    <w:rsid w:val="00861D82"/>
    <w:rsid w:val="00861ED1"/>
    <w:rsid w:val="008620D5"/>
    <w:rsid w:val="008627AE"/>
    <w:rsid w:val="00862936"/>
    <w:rsid w:val="00862FE7"/>
    <w:rsid w:val="00863386"/>
    <w:rsid w:val="00863A2A"/>
    <w:rsid w:val="00864137"/>
    <w:rsid w:val="00864F1B"/>
    <w:rsid w:val="008656C4"/>
    <w:rsid w:val="00865817"/>
    <w:rsid w:val="00865C21"/>
    <w:rsid w:val="00867FC4"/>
    <w:rsid w:val="00870781"/>
    <w:rsid w:val="008709D6"/>
    <w:rsid w:val="008709FE"/>
    <w:rsid w:val="00870B22"/>
    <w:rsid w:val="0087139E"/>
    <w:rsid w:val="008713A2"/>
    <w:rsid w:val="00871F02"/>
    <w:rsid w:val="0087266D"/>
    <w:rsid w:val="00873FB8"/>
    <w:rsid w:val="00874205"/>
    <w:rsid w:val="00874D89"/>
    <w:rsid w:val="0087548B"/>
    <w:rsid w:val="008754E2"/>
    <w:rsid w:val="0087576D"/>
    <w:rsid w:val="00875CB3"/>
    <w:rsid w:val="0087614E"/>
    <w:rsid w:val="0087667A"/>
    <w:rsid w:val="00876781"/>
    <w:rsid w:val="008771F1"/>
    <w:rsid w:val="0087731A"/>
    <w:rsid w:val="008805B8"/>
    <w:rsid w:val="00880997"/>
    <w:rsid w:val="00880F1D"/>
    <w:rsid w:val="008810E0"/>
    <w:rsid w:val="0088192E"/>
    <w:rsid w:val="00881B31"/>
    <w:rsid w:val="0088279F"/>
    <w:rsid w:val="00882E25"/>
    <w:rsid w:val="00883B83"/>
    <w:rsid w:val="0088472E"/>
    <w:rsid w:val="00884E6C"/>
    <w:rsid w:val="008850CB"/>
    <w:rsid w:val="00885F07"/>
    <w:rsid w:val="00886CE4"/>
    <w:rsid w:val="00886CFB"/>
    <w:rsid w:val="00887FA7"/>
    <w:rsid w:val="00890711"/>
    <w:rsid w:val="0089121E"/>
    <w:rsid w:val="0089194A"/>
    <w:rsid w:val="00891B7B"/>
    <w:rsid w:val="008929F4"/>
    <w:rsid w:val="00893049"/>
    <w:rsid w:val="00893787"/>
    <w:rsid w:val="00894288"/>
    <w:rsid w:val="008942F3"/>
    <w:rsid w:val="00894A8B"/>
    <w:rsid w:val="008952C7"/>
    <w:rsid w:val="0089570E"/>
    <w:rsid w:val="00896408"/>
    <w:rsid w:val="008972B0"/>
    <w:rsid w:val="008A08F8"/>
    <w:rsid w:val="008A092E"/>
    <w:rsid w:val="008A121C"/>
    <w:rsid w:val="008A195E"/>
    <w:rsid w:val="008A1F6D"/>
    <w:rsid w:val="008A29AA"/>
    <w:rsid w:val="008A2F28"/>
    <w:rsid w:val="008A33EC"/>
    <w:rsid w:val="008A42AA"/>
    <w:rsid w:val="008A603F"/>
    <w:rsid w:val="008A642E"/>
    <w:rsid w:val="008A6693"/>
    <w:rsid w:val="008A6988"/>
    <w:rsid w:val="008A7C15"/>
    <w:rsid w:val="008A7ED5"/>
    <w:rsid w:val="008A7F74"/>
    <w:rsid w:val="008B01C8"/>
    <w:rsid w:val="008B07B7"/>
    <w:rsid w:val="008B1004"/>
    <w:rsid w:val="008B4716"/>
    <w:rsid w:val="008B5A66"/>
    <w:rsid w:val="008B5FBC"/>
    <w:rsid w:val="008B6343"/>
    <w:rsid w:val="008B7425"/>
    <w:rsid w:val="008B78F9"/>
    <w:rsid w:val="008B7DAD"/>
    <w:rsid w:val="008C0390"/>
    <w:rsid w:val="008C07D6"/>
    <w:rsid w:val="008C11E1"/>
    <w:rsid w:val="008C1B5C"/>
    <w:rsid w:val="008C3C4F"/>
    <w:rsid w:val="008C3C69"/>
    <w:rsid w:val="008C3D5E"/>
    <w:rsid w:val="008C3F43"/>
    <w:rsid w:val="008C4B56"/>
    <w:rsid w:val="008C5145"/>
    <w:rsid w:val="008C5211"/>
    <w:rsid w:val="008C5298"/>
    <w:rsid w:val="008C55FC"/>
    <w:rsid w:val="008C59FF"/>
    <w:rsid w:val="008C5B35"/>
    <w:rsid w:val="008C63D1"/>
    <w:rsid w:val="008C7B65"/>
    <w:rsid w:val="008C7DBE"/>
    <w:rsid w:val="008D0BF9"/>
    <w:rsid w:val="008D32E4"/>
    <w:rsid w:val="008D3866"/>
    <w:rsid w:val="008D3B32"/>
    <w:rsid w:val="008D3FBF"/>
    <w:rsid w:val="008D44C9"/>
    <w:rsid w:val="008D4501"/>
    <w:rsid w:val="008D4EE2"/>
    <w:rsid w:val="008D5445"/>
    <w:rsid w:val="008D56DA"/>
    <w:rsid w:val="008D5C76"/>
    <w:rsid w:val="008D6512"/>
    <w:rsid w:val="008D6E4F"/>
    <w:rsid w:val="008D73BC"/>
    <w:rsid w:val="008D750F"/>
    <w:rsid w:val="008D76F8"/>
    <w:rsid w:val="008D7AAC"/>
    <w:rsid w:val="008D7C92"/>
    <w:rsid w:val="008E1088"/>
    <w:rsid w:val="008E1AEA"/>
    <w:rsid w:val="008E2324"/>
    <w:rsid w:val="008E255C"/>
    <w:rsid w:val="008E2583"/>
    <w:rsid w:val="008E295C"/>
    <w:rsid w:val="008E3AEA"/>
    <w:rsid w:val="008E4A0B"/>
    <w:rsid w:val="008E5CDE"/>
    <w:rsid w:val="008E5D39"/>
    <w:rsid w:val="008F01F1"/>
    <w:rsid w:val="008F1546"/>
    <w:rsid w:val="008F2C2B"/>
    <w:rsid w:val="008F4A16"/>
    <w:rsid w:val="008F6D63"/>
    <w:rsid w:val="008F7310"/>
    <w:rsid w:val="00900211"/>
    <w:rsid w:val="00900228"/>
    <w:rsid w:val="00900A22"/>
    <w:rsid w:val="00902A04"/>
    <w:rsid w:val="00902F8C"/>
    <w:rsid w:val="009039D5"/>
    <w:rsid w:val="009041BC"/>
    <w:rsid w:val="0090484E"/>
    <w:rsid w:val="009054E7"/>
    <w:rsid w:val="00905725"/>
    <w:rsid w:val="00905E5B"/>
    <w:rsid w:val="00906681"/>
    <w:rsid w:val="00906DB9"/>
    <w:rsid w:val="00910372"/>
    <w:rsid w:val="0091146E"/>
    <w:rsid w:val="00911679"/>
    <w:rsid w:val="009137F7"/>
    <w:rsid w:val="00914010"/>
    <w:rsid w:val="009144AA"/>
    <w:rsid w:val="00914715"/>
    <w:rsid w:val="009149F9"/>
    <w:rsid w:val="0091535C"/>
    <w:rsid w:val="00915D48"/>
    <w:rsid w:val="009164A9"/>
    <w:rsid w:val="0091670F"/>
    <w:rsid w:val="00916881"/>
    <w:rsid w:val="0091701E"/>
    <w:rsid w:val="0091740C"/>
    <w:rsid w:val="009177A4"/>
    <w:rsid w:val="00917AEF"/>
    <w:rsid w:val="00917D02"/>
    <w:rsid w:val="00920052"/>
    <w:rsid w:val="00920120"/>
    <w:rsid w:val="00920343"/>
    <w:rsid w:val="0092070F"/>
    <w:rsid w:val="00920D81"/>
    <w:rsid w:val="00922717"/>
    <w:rsid w:val="00923007"/>
    <w:rsid w:val="009238E4"/>
    <w:rsid w:val="00923D76"/>
    <w:rsid w:val="009242EB"/>
    <w:rsid w:val="009246EF"/>
    <w:rsid w:val="00924B23"/>
    <w:rsid w:val="00924D53"/>
    <w:rsid w:val="009256AB"/>
    <w:rsid w:val="00927767"/>
    <w:rsid w:val="00930676"/>
    <w:rsid w:val="009309FF"/>
    <w:rsid w:val="009315F4"/>
    <w:rsid w:val="00931648"/>
    <w:rsid w:val="0093296C"/>
    <w:rsid w:val="00933617"/>
    <w:rsid w:val="00933839"/>
    <w:rsid w:val="00933C69"/>
    <w:rsid w:val="00933D89"/>
    <w:rsid w:val="0093502F"/>
    <w:rsid w:val="009357E0"/>
    <w:rsid w:val="00936332"/>
    <w:rsid w:val="00937407"/>
    <w:rsid w:val="00937ECC"/>
    <w:rsid w:val="0094001F"/>
    <w:rsid w:val="009407A1"/>
    <w:rsid w:val="00941E2E"/>
    <w:rsid w:val="00942254"/>
    <w:rsid w:val="00943054"/>
    <w:rsid w:val="00943138"/>
    <w:rsid w:val="00943B5B"/>
    <w:rsid w:val="0094430F"/>
    <w:rsid w:val="00944B64"/>
    <w:rsid w:val="0094501C"/>
    <w:rsid w:val="0094551B"/>
    <w:rsid w:val="00945717"/>
    <w:rsid w:val="00945AC1"/>
    <w:rsid w:val="009476DF"/>
    <w:rsid w:val="009479C0"/>
    <w:rsid w:val="00947EE9"/>
    <w:rsid w:val="00950338"/>
    <w:rsid w:val="009503F4"/>
    <w:rsid w:val="00950545"/>
    <w:rsid w:val="00950A57"/>
    <w:rsid w:val="00951EC2"/>
    <w:rsid w:val="00952876"/>
    <w:rsid w:val="00952B62"/>
    <w:rsid w:val="009534A1"/>
    <w:rsid w:val="009540C7"/>
    <w:rsid w:val="0095418C"/>
    <w:rsid w:val="009547A4"/>
    <w:rsid w:val="00955F76"/>
    <w:rsid w:val="009561A2"/>
    <w:rsid w:val="00957489"/>
    <w:rsid w:val="00957F83"/>
    <w:rsid w:val="00960924"/>
    <w:rsid w:val="009622D4"/>
    <w:rsid w:val="00962B58"/>
    <w:rsid w:val="00962CB7"/>
    <w:rsid w:val="00963FC4"/>
    <w:rsid w:val="009641A9"/>
    <w:rsid w:val="009645EA"/>
    <w:rsid w:val="009655B5"/>
    <w:rsid w:val="00965A7F"/>
    <w:rsid w:val="00965DDD"/>
    <w:rsid w:val="00966207"/>
    <w:rsid w:val="009662C5"/>
    <w:rsid w:val="0096745E"/>
    <w:rsid w:val="009675D2"/>
    <w:rsid w:val="0096766E"/>
    <w:rsid w:val="00970357"/>
    <w:rsid w:val="00970DC6"/>
    <w:rsid w:val="00970E27"/>
    <w:rsid w:val="009715FC"/>
    <w:rsid w:val="00972152"/>
    <w:rsid w:val="0097266D"/>
    <w:rsid w:val="009729DF"/>
    <w:rsid w:val="00972BE2"/>
    <w:rsid w:val="009736F6"/>
    <w:rsid w:val="00973CBD"/>
    <w:rsid w:val="009746FE"/>
    <w:rsid w:val="00974D81"/>
    <w:rsid w:val="00974EE9"/>
    <w:rsid w:val="00976594"/>
    <w:rsid w:val="00977388"/>
    <w:rsid w:val="00977B4D"/>
    <w:rsid w:val="00980A42"/>
    <w:rsid w:val="009814DD"/>
    <w:rsid w:val="00981E8C"/>
    <w:rsid w:val="00982487"/>
    <w:rsid w:val="009826C1"/>
    <w:rsid w:val="00982BA1"/>
    <w:rsid w:val="00983115"/>
    <w:rsid w:val="00983527"/>
    <w:rsid w:val="00983D07"/>
    <w:rsid w:val="00984002"/>
    <w:rsid w:val="0098458A"/>
    <w:rsid w:val="00984CA5"/>
    <w:rsid w:val="00985069"/>
    <w:rsid w:val="00985611"/>
    <w:rsid w:val="00985F2F"/>
    <w:rsid w:val="00986890"/>
    <w:rsid w:val="00986C81"/>
    <w:rsid w:val="0098724D"/>
    <w:rsid w:val="00987702"/>
    <w:rsid w:val="00990E81"/>
    <w:rsid w:val="009916EB"/>
    <w:rsid w:val="00991F9B"/>
    <w:rsid w:val="009921F2"/>
    <w:rsid w:val="00992E8C"/>
    <w:rsid w:val="00993746"/>
    <w:rsid w:val="009937F4"/>
    <w:rsid w:val="009947F5"/>
    <w:rsid w:val="00995089"/>
    <w:rsid w:val="009950B8"/>
    <w:rsid w:val="00995EA5"/>
    <w:rsid w:val="00995F06"/>
    <w:rsid w:val="00996055"/>
    <w:rsid w:val="009966E0"/>
    <w:rsid w:val="00996712"/>
    <w:rsid w:val="00997B13"/>
    <w:rsid w:val="00997CD7"/>
    <w:rsid w:val="009A0D60"/>
    <w:rsid w:val="009A1AF0"/>
    <w:rsid w:val="009A1D12"/>
    <w:rsid w:val="009A1F62"/>
    <w:rsid w:val="009A243F"/>
    <w:rsid w:val="009A2958"/>
    <w:rsid w:val="009A32F6"/>
    <w:rsid w:val="009A3940"/>
    <w:rsid w:val="009A3FA1"/>
    <w:rsid w:val="009A40E1"/>
    <w:rsid w:val="009A6318"/>
    <w:rsid w:val="009A641B"/>
    <w:rsid w:val="009A6425"/>
    <w:rsid w:val="009A64F8"/>
    <w:rsid w:val="009A669D"/>
    <w:rsid w:val="009A6C44"/>
    <w:rsid w:val="009A6EC4"/>
    <w:rsid w:val="009A72B8"/>
    <w:rsid w:val="009A766C"/>
    <w:rsid w:val="009A789C"/>
    <w:rsid w:val="009A7D17"/>
    <w:rsid w:val="009B0636"/>
    <w:rsid w:val="009B1499"/>
    <w:rsid w:val="009B1A28"/>
    <w:rsid w:val="009B2EBA"/>
    <w:rsid w:val="009B3291"/>
    <w:rsid w:val="009B4B99"/>
    <w:rsid w:val="009B56F6"/>
    <w:rsid w:val="009B60A1"/>
    <w:rsid w:val="009B675F"/>
    <w:rsid w:val="009B7A27"/>
    <w:rsid w:val="009B7A30"/>
    <w:rsid w:val="009B7B5B"/>
    <w:rsid w:val="009B7FF7"/>
    <w:rsid w:val="009C03EC"/>
    <w:rsid w:val="009C055D"/>
    <w:rsid w:val="009C0B02"/>
    <w:rsid w:val="009C197D"/>
    <w:rsid w:val="009C1A9E"/>
    <w:rsid w:val="009C3178"/>
    <w:rsid w:val="009C347A"/>
    <w:rsid w:val="009C5ACB"/>
    <w:rsid w:val="009C5B37"/>
    <w:rsid w:val="009C6063"/>
    <w:rsid w:val="009C6265"/>
    <w:rsid w:val="009C6AB0"/>
    <w:rsid w:val="009C75D9"/>
    <w:rsid w:val="009C77E6"/>
    <w:rsid w:val="009D12F3"/>
    <w:rsid w:val="009D20C8"/>
    <w:rsid w:val="009D2F84"/>
    <w:rsid w:val="009D317F"/>
    <w:rsid w:val="009D325D"/>
    <w:rsid w:val="009D353D"/>
    <w:rsid w:val="009D3B08"/>
    <w:rsid w:val="009D3E17"/>
    <w:rsid w:val="009D4DEE"/>
    <w:rsid w:val="009D5153"/>
    <w:rsid w:val="009D5BF9"/>
    <w:rsid w:val="009D64F4"/>
    <w:rsid w:val="009D754B"/>
    <w:rsid w:val="009D7567"/>
    <w:rsid w:val="009D772F"/>
    <w:rsid w:val="009E0C15"/>
    <w:rsid w:val="009E1EEA"/>
    <w:rsid w:val="009E2C09"/>
    <w:rsid w:val="009E37C9"/>
    <w:rsid w:val="009E454A"/>
    <w:rsid w:val="009E5AF8"/>
    <w:rsid w:val="009E6131"/>
    <w:rsid w:val="009E6168"/>
    <w:rsid w:val="009F0EF6"/>
    <w:rsid w:val="009F0F1E"/>
    <w:rsid w:val="009F1FAD"/>
    <w:rsid w:val="009F420E"/>
    <w:rsid w:val="009F442B"/>
    <w:rsid w:val="009F4EA5"/>
    <w:rsid w:val="009F4FB0"/>
    <w:rsid w:val="009F546E"/>
    <w:rsid w:val="009F66B5"/>
    <w:rsid w:val="009F67C0"/>
    <w:rsid w:val="009F69F8"/>
    <w:rsid w:val="009F6A11"/>
    <w:rsid w:val="009F7A8F"/>
    <w:rsid w:val="00A017CB"/>
    <w:rsid w:val="00A025AB"/>
    <w:rsid w:val="00A03B9A"/>
    <w:rsid w:val="00A03FD7"/>
    <w:rsid w:val="00A05430"/>
    <w:rsid w:val="00A06656"/>
    <w:rsid w:val="00A069F3"/>
    <w:rsid w:val="00A07CBC"/>
    <w:rsid w:val="00A07DE3"/>
    <w:rsid w:val="00A10546"/>
    <w:rsid w:val="00A10851"/>
    <w:rsid w:val="00A10892"/>
    <w:rsid w:val="00A10A48"/>
    <w:rsid w:val="00A11AF5"/>
    <w:rsid w:val="00A125A5"/>
    <w:rsid w:val="00A12E13"/>
    <w:rsid w:val="00A152F4"/>
    <w:rsid w:val="00A1674D"/>
    <w:rsid w:val="00A17711"/>
    <w:rsid w:val="00A17BF2"/>
    <w:rsid w:val="00A17FDC"/>
    <w:rsid w:val="00A20F0D"/>
    <w:rsid w:val="00A21685"/>
    <w:rsid w:val="00A21740"/>
    <w:rsid w:val="00A21A02"/>
    <w:rsid w:val="00A21C62"/>
    <w:rsid w:val="00A21CE9"/>
    <w:rsid w:val="00A21DCB"/>
    <w:rsid w:val="00A22322"/>
    <w:rsid w:val="00A22B78"/>
    <w:rsid w:val="00A23615"/>
    <w:rsid w:val="00A239C6"/>
    <w:rsid w:val="00A23DE3"/>
    <w:rsid w:val="00A2456B"/>
    <w:rsid w:val="00A25174"/>
    <w:rsid w:val="00A25512"/>
    <w:rsid w:val="00A260DA"/>
    <w:rsid w:val="00A26356"/>
    <w:rsid w:val="00A265FC"/>
    <w:rsid w:val="00A26A25"/>
    <w:rsid w:val="00A26C93"/>
    <w:rsid w:val="00A27430"/>
    <w:rsid w:val="00A3046F"/>
    <w:rsid w:val="00A30C5D"/>
    <w:rsid w:val="00A30D55"/>
    <w:rsid w:val="00A318AD"/>
    <w:rsid w:val="00A325D1"/>
    <w:rsid w:val="00A32F8C"/>
    <w:rsid w:val="00A341AE"/>
    <w:rsid w:val="00A34647"/>
    <w:rsid w:val="00A34796"/>
    <w:rsid w:val="00A3502C"/>
    <w:rsid w:val="00A35079"/>
    <w:rsid w:val="00A35FDA"/>
    <w:rsid w:val="00A36D88"/>
    <w:rsid w:val="00A36F4A"/>
    <w:rsid w:val="00A3700A"/>
    <w:rsid w:val="00A374BD"/>
    <w:rsid w:val="00A37CEA"/>
    <w:rsid w:val="00A40599"/>
    <w:rsid w:val="00A408DA"/>
    <w:rsid w:val="00A41211"/>
    <w:rsid w:val="00A41C15"/>
    <w:rsid w:val="00A42041"/>
    <w:rsid w:val="00A4216D"/>
    <w:rsid w:val="00A423C2"/>
    <w:rsid w:val="00A4242E"/>
    <w:rsid w:val="00A43085"/>
    <w:rsid w:val="00A430CF"/>
    <w:rsid w:val="00A4318D"/>
    <w:rsid w:val="00A4320D"/>
    <w:rsid w:val="00A432C3"/>
    <w:rsid w:val="00A433DB"/>
    <w:rsid w:val="00A43714"/>
    <w:rsid w:val="00A43888"/>
    <w:rsid w:val="00A43EEF"/>
    <w:rsid w:val="00A4463D"/>
    <w:rsid w:val="00A46403"/>
    <w:rsid w:val="00A46453"/>
    <w:rsid w:val="00A4714D"/>
    <w:rsid w:val="00A47CC0"/>
    <w:rsid w:val="00A47D81"/>
    <w:rsid w:val="00A50B12"/>
    <w:rsid w:val="00A51521"/>
    <w:rsid w:val="00A53868"/>
    <w:rsid w:val="00A54C2B"/>
    <w:rsid w:val="00A55FE1"/>
    <w:rsid w:val="00A56E30"/>
    <w:rsid w:val="00A57A1B"/>
    <w:rsid w:val="00A57B67"/>
    <w:rsid w:val="00A6027F"/>
    <w:rsid w:val="00A60704"/>
    <w:rsid w:val="00A60FAA"/>
    <w:rsid w:val="00A6132F"/>
    <w:rsid w:val="00A61565"/>
    <w:rsid w:val="00A61AE4"/>
    <w:rsid w:val="00A64D32"/>
    <w:rsid w:val="00A64EC3"/>
    <w:rsid w:val="00A64FF2"/>
    <w:rsid w:val="00A65393"/>
    <w:rsid w:val="00A6594E"/>
    <w:rsid w:val="00A65A74"/>
    <w:rsid w:val="00A664B9"/>
    <w:rsid w:val="00A66566"/>
    <w:rsid w:val="00A66691"/>
    <w:rsid w:val="00A666E9"/>
    <w:rsid w:val="00A667B4"/>
    <w:rsid w:val="00A66BAC"/>
    <w:rsid w:val="00A67BB2"/>
    <w:rsid w:val="00A67E4C"/>
    <w:rsid w:val="00A710D7"/>
    <w:rsid w:val="00A713DB"/>
    <w:rsid w:val="00A726E8"/>
    <w:rsid w:val="00A72955"/>
    <w:rsid w:val="00A74EEC"/>
    <w:rsid w:val="00A751AD"/>
    <w:rsid w:val="00A75751"/>
    <w:rsid w:val="00A75F7F"/>
    <w:rsid w:val="00A76104"/>
    <w:rsid w:val="00A76C64"/>
    <w:rsid w:val="00A77320"/>
    <w:rsid w:val="00A77761"/>
    <w:rsid w:val="00A80359"/>
    <w:rsid w:val="00A80A42"/>
    <w:rsid w:val="00A81D6F"/>
    <w:rsid w:val="00A829E3"/>
    <w:rsid w:val="00A85FBD"/>
    <w:rsid w:val="00A86437"/>
    <w:rsid w:val="00A86CD4"/>
    <w:rsid w:val="00A8727E"/>
    <w:rsid w:val="00A90244"/>
    <w:rsid w:val="00A902E8"/>
    <w:rsid w:val="00A90577"/>
    <w:rsid w:val="00A90E87"/>
    <w:rsid w:val="00A926BF"/>
    <w:rsid w:val="00A9306A"/>
    <w:rsid w:val="00A934CA"/>
    <w:rsid w:val="00A93BBD"/>
    <w:rsid w:val="00A95DDD"/>
    <w:rsid w:val="00A963A2"/>
    <w:rsid w:val="00A96B02"/>
    <w:rsid w:val="00A97225"/>
    <w:rsid w:val="00AA10C5"/>
    <w:rsid w:val="00AA166D"/>
    <w:rsid w:val="00AA29EC"/>
    <w:rsid w:val="00AA29F4"/>
    <w:rsid w:val="00AA3654"/>
    <w:rsid w:val="00AA44F5"/>
    <w:rsid w:val="00AA4710"/>
    <w:rsid w:val="00AA47D0"/>
    <w:rsid w:val="00AA4B94"/>
    <w:rsid w:val="00AA529E"/>
    <w:rsid w:val="00AA53A9"/>
    <w:rsid w:val="00AA53E9"/>
    <w:rsid w:val="00AA621C"/>
    <w:rsid w:val="00AA697B"/>
    <w:rsid w:val="00AA6BD1"/>
    <w:rsid w:val="00AA7AAF"/>
    <w:rsid w:val="00AA7B88"/>
    <w:rsid w:val="00AB061D"/>
    <w:rsid w:val="00AB187A"/>
    <w:rsid w:val="00AB1B8E"/>
    <w:rsid w:val="00AB1E1E"/>
    <w:rsid w:val="00AB244C"/>
    <w:rsid w:val="00AB49F4"/>
    <w:rsid w:val="00AB4CE7"/>
    <w:rsid w:val="00AB5560"/>
    <w:rsid w:val="00AB6879"/>
    <w:rsid w:val="00AB6A58"/>
    <w:rsid w:val="00AB6FD7"/>
    <w:rsid w:val="00AB7CBC"/>
    <w:rsid w:val="00AC033B"/>
    <w:rsid w:val="00AC06E7"/>
    <w:rsid w:val="00AC0B88"/>
    <w:rsid w:val="00AC0FEC"/>
    <w:rsid w:val="00AC112E"/>
    <w:rsid w:val="00AC1BF4"/>
    <w:rsid w:val="00AC2741"/>
    <w:rsid w:val="00AC2BE7"/>
    <w:rsid w:val="00AC2CF6"/>
    <w:rsid w:val="00AC3195"/>
    <w:rsid w:val="00AC43F0"/>
    <w:rsid w:val="00AC4E1E"/>
    <w:rsid w:val="00AC54DE"/>
    <w:rsid w:val="00AC5DCF"/>
    <w:rsid w:val="00AC5F0D"/>
    <w:rsid w:val="00AC71CB"/>
    <w:rsid w:val="00AC73F0"/>
    <w:rsid w:val="00AC77E8"/>
    <w:rsid w:val="00AC7A7E"/>
    <w:rsid w:val="00AD02C8"/>
    <w:rsid w:val="00AD035F"/>
    <w:rsid w:val="00AD19A9"/>
    <w:rsid w:val="00AD1F6C"/>
    <w:rsid w:val="00AD24A2"/>
    <w:rsid w:val="00AD2B54"/>
    <w:rsid w:val="00AD329B"/>
    <w:rsid w:val="00AD33C4"/>
    <w:rsid w:val="00AD3AF6"/>
    <w:rsid w:val="00AD3F1E"/>
    <w:rsid w:val="00AD3F66"/>
    <w:rsid w:val="00AD47E8"/>
    <w:rsid w:val="00AD51E5"/>
    <w:rsid w:val="00AD6C5A"/>
    <w:rsid w:val="00AD702D"/>
    <w:rsid w:val="00AD70CE"/>
    <w:rsid w:val="00AD76A2"/>
    <w:rsid w:val="00AE00B6"/>
    <w:rsid w:val="00AE0591"/>
    <w:rsid w:val="00AE2677"/>
    <w:rsid w:val="00AE2CE8"/>
    <w:rsid w:val="00AE2E66"/>
    <w:rsid w:val="00AE3277"/>
    <w:rsid w:val="00AE33F2"/>
    <w:rsid w:val="00AE39F5"/>
    <w:rsid w:val="00AE3C24"/>
    <w:rsid w:val="00AE5277"/>
    <w:rsid w:val="00AE57BE"/>
    <w:rsid w:val="00AE57FB"/>
    <w:rsid w:val="00AE5980"/>
    <w:rsid w:val="00AE5D51"/>
    <w:rsid w:val="00AE6214"/>
    <w:rsid w:val="00AE6CFA"/>
    <w:rsid w:val="00AE7211"/>
    <w:rsid w:val="00AE7C6B"/>
    <w:rsid w:val="00AF1BDA"/>
    <w:rsid w:val="00AF220D"/>
    <w:rsid w:val="00AF221B"/>
    <w:rsid w:val="00AF2244"/>
    <w:rsid w:val="00AF30B8"/>
    <w:rsid w:val="00AF46E0"/>
    <w:rsid w:val="00AF4ACF"/>
    <w:rsid w:val="00AF4F34"/>
    <w:rsid w:val="00AF5A05"/>
    <w:rsid w:val="00AF5AA2"/>
    <w:rsid w:val="00AF72CC"/>
    <w:rsid w:val="00B00116"/>
    <w:rsid w:val="00B00E6B"/>
    <w:rsid w:val="00B011E1"/>
    <w:rsid w:val="00B0122A"/>
    <w:rsid w:val="00B03A29"/>
    <w:rsid w:val="00B03B86"/>
    <w:rsid w:val="00B03EF6"/>
    <w:rsid w:val="00B0501F"/>
    <w:rsid w:val="00B05217"/>
    <w:rsid w:val="00B05433"/>
    <w:rsid w:val="00B05536"/>
    <w:rsid w:val="00B05601"/>
    <w:rsid w:val="00B06489"/>
    <w:rsid w:val="00B06DEA"/>
    <w:rsid w:val="00B0728B"/>
    <w:rsid w:val="00B07575"/>
    <w:rsid w:val="00B077F9"/>
    <w:rsid w:val="00B07964"/>
    <w:rsid w:val="00B101F2"/>
    <w:rsid w:val="00B1054A"/>
    <w:rsid w:val="00B130F1"/>
    <w:rsid w:val="00B1429F"/>
    <w:rsid w:val="00B15419"/>
    <w:rsid w:val="00B15725"/>
    <w:rsid w:val="00B15DDF"/>
    <w:rsid w:val="00B1727E"/>
    <w:rsid w:val="00B175C9"/>
    <w:rsid w:val="00B203B1"/>
    <w:rsid w:val="00B2064F"/>
    <w:rsid w:val="00B21CC0"/>
    <w:rsid w:val="00B22038"/>
    <w:rsid w:val="00B233F5"/>
    <w:rsid w:val="00B242BF"/>
    <w:rsid w:val="00B243E6"/>
    <w:rsid w:val="00B24D66"/>
    <w:rsid w:val="00B25116"/>
    <w:rsid w:val="00B25A23"/>
    <w:rsid w:val="00B25C26"/>
    <w:rsid w:val="00B25DD9"/>
    <w:rsid w:val="00B268FF"/>
    <w:rsid w:val="00B2766A"/>
    <w:rsid w:val="00B30140"/>
    <w:rsid w:val="00B3033A"/>
    <w:rsid w:val="00B3048F"/>
    <w:rsid w:val="00B30E11"/>
    <w:rsid w:val="00B31AF4"/>
    <w:rsid w:val="00B31C4C"/>
    <w:rsid w:val="00B31ED1"/>
    <w:rsid w:val="00B31EF5"/>
    <w:rsid w:val="00B329C4"/>
    <w:rsid w:val="00B34D48"/>
    <w:rsid w:val="00B350BA"/>
    <w:rsid w:val="00B35317"/>
    <w:rsid w:val="00B35434"/>
    <w:rsid w:val="00B3597B"/>
    <w:rsid w:val="00B360F1"/>
    <w:rsid w:val="00B364FE"/>
    <w:rsid w:val="00B36BD3"/>
    <w:rsid w:val="00B36F64"/>
    <w:rsid w:val="00B36FF7"/>
    <w:rsid w:val="00B37012"/>
    <w:rsid w:val="00B37B75"/>
    <w:rsid w:val="00B40C8B"/>
    <w:rsid w:val="00B41C27"/>
    <w:rsid w:val="00B42180"/>
    <w:rsid w:val="00B42A4A"/>
    <w:rsid w:val="00B43178"/>
    <w:rsid w:val="00B4349D"/>
    <w:rsid w:val="00B43C6F"/>
    <w:rsid w:val="00B4422E"/>
    <w:rsid w:val="00B444AB"/>
    <w:rsid w:val="00B44706"/>
    <w:rsid w:val="00B44D15"/>
    <w:rsid w:val="00B4541C"/>
    <w:rsid w:val="00B45869"/>
    <w:rsid w:val="00B4706E"/>
    <w:rsid w:val="00B47A6A"/>
    <w:rsid w:val="00B47C8B"/>
    <w:rsid w:val="00B47D03"/>
    <w:rsid w:val="00B47E57"/>
    <w:rsid w:val="00B50716"/>
    <w:rsid w:val="00B50DAF"/>
    <w:rsid w:val="00B51341"/>
    <w:rsid w:val="00B513EF"/>
    <w:rsid w:val="00B51912"/>
    <w:rsid w:val="00B519B9"/>
    <w:rsid w:val="00B5252F"/>
    <w:rsid w:val="00B529CC"/>
    <w:rsid w:val="00B52DA8"/>
    <w:rsid w:val="00B54067"/>
    <w:rsid w:val="00B54690"/>
    <w:rsid w:val="00B54802"/>
    <w:rsid w:val="00B55896"/>
    <w:rsid w:val="00B55F90"/>
    <w:rsid w:val="00B5660C"/>
    <w:rsid w:val="00B57A87"/>
    <w:rsid w:val="00B57D36"/>
    <w:rsid w:val="00B604D3"/>
    <w:rsid w:val="00B60CF7"/>
    <w:rsid w:val="00B61BEA"/>
    <w:rsid w:val="00B62A71"/>
    <w:rsid w:val="00B62D8C"/>
    <w:rsid w:val="00B63321"/>
    <w:rsid w:val="00B64C96"/>
    <w:rsid w:val="00B650A3"/>
    <w:rsid w:val="00B65BF7"/>
    <w:rsid w:val="00B65CEC"/>
    <w:rsid w:val="00B67243"/>
    <w:rsid w:val="00B706B4"/>
    <w:rsid w:val="00B7080A"/>
    <w:rsid w:val="00B708DE"/>
    <w:rsid w:val="00B70A90"/>
    <w:rsid w:val="00B71BF8"/>
    <w:rsid w:val="00B72058"/>
    <w:rsid w:val="00B72552"/>
    <w:rsid w:val="00B7255F"/>
    <w:rsid w:val="00B729AD"/>
    <w:rsid w:val="00B73241"/>
    <w:rsid w:val="00B737E5"/>
    <w:rsid w:val="00B74212"/>
    <w:rsid w:val="00B751EF"/>
    <w:rsid w:val="00B75289"/>
    <w:rsid w:val="00B75815"/>
    <w:rsid w:val="00B7656E"/>
    <w:rsid w:val="00B76802"/>
    <w:rsid w:val="00B769CB"/>
    <w:rsid w:val="00B76FB4"/>
    <w:rsid w:val="00B77BAD"/>
    <w:rsid w:val="00B77E5C"/>
    <w:rsid w:val="00B80670"/>
    <w:rsid w:val="00B808F6"/>
    <w:rsid w:val="00B80C38"/>
    <w:rsid w:val="00B814F9"/>
    <w:rsid w:val="00B81BF5"/>
    <w:rsid w:val="00B8317C"/>
    <w:rsid w:val="00B83640"/>
    <w:rsid w:val="00B84D53"/>
    <w:rsid w:val="00B85B8C"/>
    <w:rsid w:val="00B8629C"/>
    <w:rsid w:val="00B865CE"/>
    <w:rsid w:val="00B9000F"/>
    <w:rsid w:val="00B904BF"/>
    <w:rsid w:val="00B90D96"/>
    <w:rsid w:val="00B90DA8"/>
    <w:rsid w:val="00B90DE7"/>
    <w:rsid w:val="00B90E48"/>
    <w:rsid w:val="00B9100A"/>
    <w:rsid w:val="00B917E5"/>
    <w:rsid w:val="00B91B63"/>
    <w:rsid w:val="00B92231"/>
    <w:rsid w:val="00B93077"/>
    <w:rsid w:val="00B93C2E"/>
    <w:rsid w:val="00B93D8D"/>
    <w:rsid w:val="00B95D73"/>
    <w:rsid w:val="00B966CF"/>
    <w:rsid w:val="00B96BFC"/>
    <w:rsid w:val="00B970C9"/>
    <w:rsid w:val="00B97EAF"/>
    <w:rsid w:val="00B97EBA"/>
    <w:rsid w:val="00B97EC4"/>
    <w:rsid w:val="00BA0757"/>
    <w:rsid w:val="00BA1065"/>
    <w:rsid w:val="00BA20AB"/>
    <w:rsid w:val="00BA25EB"/>
    <w:rsid w:val="00BA260A"/>
    <w:rsid w:val="00BA26B3"/>
    <w:rsid w:val="00BA3077"/>
    <w:rsid w:val="00BA3E0C"/>
    <w:rsid w:val="00BA4979"/>
    <w:rsid w:val="00BA4999"/>
    <w:rsid w:val="00BA4B37"/>
    <w:rsid w:val="00BA4DF0"/>
    <w:rsid w:val="00BA640A"/>
    <w:rsid w:val="00BA6A81"/>
    <w:rsid w:val="00BA6C08"/>
    <w:rsid w:val="00BA6EB3"/>
    <w:rsid w:val="00BB05C3"/>
    <w:rsid w:val="00BB1CFF"/>
    <w:rsid w:val="00BB28E2"/>
    <w:rsid w:val="00BB347D"/>
    <w:rsid w:val="00BB38FF"/>
    <w:rsid w:val="00BB4C76"/>
    <w:rsid w:val="00BB5764"/>
    <w:rsid w:val="00BB5A44"/>
    <w:rsid w:val="00BB5C49"/>
    <w:rsid w:val="00BB7AC3"/>
    <w:rsid w:val="00BC078F"/>
    <w:rsid w:val="00BC13D7"/>
    <w:rsid w:val="00BC195A"/>
    <w:rsid w:val="00BC3907"/>
    <w:rsid w:val="00BC4011"/>
    <w:rsid w:val="00BC473A"/>
    <w:rsid w:val="00BC4B0C"/>
    <w:rsid w:val="00BC5118"/>
    <w:rsid w:val="00BC621F"/>
    <w:rsid w:val="00BD08C1"/>
    <w:rsid w:val="00BD0AAB"/>
    <w:rsid w:val="00BD26FA"/>
    <w:rsid w:val="00BD275E"/>
    <w:rsid w:val="00BD2DAF"/>
    <w:rsid w:val="00BD2E28"/>
    <w:rsid w:val="00BD3A6D"/>
    <w:rsid w:val="00BD3FDA"/>
    <w:rsid w:val="00BD4445"/>
    <w:rsid w:val="00BD5BC1"/>
    <w:rsid w:val="00BD648D"/>
    <w:rsid w:val="00BD749C"/>
    <w:rsid w:val="00BD7A3E"/>
    <w:rsid w:val="00BD7E1D"/>
    <w:rsid w:val="00BE0563"/>
    <w:rsid w:val="00BE08AF"/>
    <w:rsid w:val="00BE0CB6"/>
    <w:rsid w:val="00BE0EA4"/>
    <w:rsid w:val="00BE0F30"/>
    <w:rsid w:val="00BE1B10"/>
    <w:rsid w:val="00BE1DF6"/>
    <w:rsid w:val="00BE1FB4"/>
    <w:rsid w:val="00BE2515"/>
    <w:rsid w:val="00BE2AB3"/>
    <w:rsid w:val="00BE2C63"/>
    <w:rsid w:val="00BE2D99"/>
    <w:rsid w:val="00BE4383"/>
    <w:rsid w:val="00BE4A59"/>
    <w:rsid w:val="00BE54E6"/>
    <w:rsid w:val="00BE59E1"/>
    <w:rsid w:val="00BE5F1F"/>
    <w:rsid w:val="00BE5FAF"/>
    <w:rsid w:val="00BE6B8A"/>
    <w:rsid w:val="00BE6CBE"/>
    <w:rsid w:val="00BE6E71"/>
    <w:rsid w:val="00BE7240"/>
    <w:rsid w:val="00BE7987"/>
    <w:rsid w:val="00BE79AC"/>
    <w:rsid w:val="00BF0A9F"/>
    <w:rsid w:val="00BF0B02"/>
    <w:rsid w:val="00BF16AA"/>
    <w:rsid w:val="00BF1E19"/>
    <w:rsid w:val="00BF1EDE"/>
    <w:rsid w:val="00BF26AF"/>
    <w:rsid w:val="00BF2A70"/>
    <w:rsid w:val="00BF3CC4"/>
    <w:rsid w:val="00BF4D20"/>
    <w:rsid w:val="00BF5210"/>
    <w:rsid w:val="00BF5C25"/>
    <w:rsid w:val="00BF6D66"/>
    <w:rsid w:val="00BF787C"/>
    <w:rsid w:val="00C00D30"/>
    <w:rsid w:val="00C01B05"/>
    <w:rsid w:val="00C022DE"/>
    <w:rsid w:val="00C029C9"/>
    <w:rsid w:val="00C02F93"/>
    <w:rsid w:val="00C03144"/>
    <w:rsid w:val="00C04128"/>
    <w:rsid w:val="00C041A2"/>
    <w:rsid w:val="00C04388"/>
    <w:rsid w:val="00C043B3"/>
    <w:rsid w:val="00C049B7"/>
    <w:rsid w:val="00C05D8C"/>
    <w:rsid w:val="00C06419"/>
    <w:rsid w:val="00C1045A"/>
    <w:rsid w:val="00C106C0"/>
    <w:rsid w:val="00C1164B"/>
    <w:rsid w:val="00C11FC2"/>
    <w:rsid w:val="00C12CFB"/>
    <w:rsid w:val="00C12FCF"/>
    <w:rsid w:val="00C13735"/>
    <w:rsid w:val="00C138A5"/>
    <w:rsid w:val="00C14189"/>
    <w:rsid w:val="00C14C20"/>
    <w:rsid w:val="00C16387"/>
    <w:rsid w:val="00C164FB"/>
    <w:rsid w:val="00C1662E"/>
    <w:rsid w:val="00C17920"/>
    <w:rsid w:val="00C20AB4"/>
    <w:rsid w:val="00C2100F"/>
    <w:rsid w:val="00C21230"/>
    <w:rsid w:val="00C2192F"/>
    <w:rsid w:val="00C21C4A"/>
    <w:rsid w:val="00C21E51"/>
    <w:rsid w:val="00C21F3F"/>
    <w:rsid w:val="00C224EE"/>
    <w:rsid w:val="00C237DE"/>
    <w:rsid w:val="00C24563"/>
    <w:rsid w:val="00C24AC3"/>
    <w:rsid w:val="00C24FA4"/>
    <w:rsid w:val="00C24FCD"/>
    <w:rsid w:val="00C25C82"/>
    <w:rsid w:val="00C31D0D"/>
    <w:rsid w:val="00C3242D"/>
    <w:rsid w:val="00C3266F"/>
    <w:rsid w:val="00C3465A"/>
    <w:rsid w:val="00C34F5D"/>
    <w:rsid w:val="00C35879"/>
    <w:rsid w:val="00C35A91"/>
    <w:rsid w:val="00C36396"/>
    <w:rsid w:val="00C36620"/>
    <w:rsid w:val="00C36F29"/>
    <w:rsid w:val="00C37D70"/>
    <w:rsid w:val="00C41968"/>
    <w:rsid w:val="00C4259C"/>
    <w:rsid w:val="00C43CB5"/>
    <w:rsid w:val="00C443F5"/>
    <w:rsid w:val="00C4441F"/>
    <w:rsid w:val="00C4498E"/>
    <w:rsid w:val="00C461A9"/>
    <w:rsid w:val="00C4697A"/>
    <w:rsid w:val="00C46C7D"/>
    <w:rsid w:val="00C47A76"/>
    <w:rsid w:val="00C5059D"/>
    <w:rsid w:val="00C50E97"/>
    <w:rsid w:val="00C51619"/>
    <w:rsid w:val="00C51782"/>
    <w:rsid w:val="00C5179E"/>
    <w:rsid w:val="00C51E7A"/>
    <w:rsid w:val="00C52669"/>
    <w:rsid w:val="00C527C7"/>
    <w:rsid w:val="00C52886"/>
    <w:rsid w:val="00C533C2"/>
    <w:rsid w:val="00C54903"/>
    <w:rsid w:val="00C55412"/>
    <w:rsid w:val="00C5570B"/>
    <w:rsid w:val="00C55D43"/>
    <w:rsid w:val="00C56878"/>
    <w:rsid w:val="00C56918"/>
    <w:rsid w:val="00C602E8"/>
    <w:rsid w:val="00C6050E"/>
    <w:rsid w:val="00C6052A"/>
    <w:rsid w:val="00C6054D"/>
    <w:rsid w:val="00C60924"/>
    <w:rsid w:val="00C60B90"/>
    <w:rsid w:val="00C60E5E"/>
    <w:rsid w:val="00C611A1"/>
    <w:rsid w:val="00C623C9"/>
    <w:rsid w:val="00C625C7"/>
    <w:rsid w:val="00C62C7B"/>
    <w:rsid w:val="00C63215"/>
    <w:rsid w:val="00C6403E"/>
    <w:rsid w:val="00C652B2"/>
    <w:rsid w:val="00C6561C"/>
    <w:rsid w:val="00C6588F"/>
    <w:rsid w:val="00C659D4"/>
    <w:rsid w:val="00C66C75"/>
    <w:rsid w:val="00C67A73"/>
    <w:rsid w:val="00C70885"/>
    <w:rsid w:val="00C719C8"/>
    <w:rsid w:val="00C71D53"/>
    <w:rsid w:val="00C727A1"/>
    <w:rsid w:val="00C73408"/>
    <w:rsid w:val="00C743E1"/>
    <w:rsid w:val="00C74496"/>
    <w:rsid w:val="00C769DB"/>
    <w:rsid w:val="00C76AAA"/>
    <w:rsid w:val="00C76B23"/>
    <w:rsid w:val="00C76B40"/>
    <w:rsid w:val="00C76BD9"/>
    <w:rsid w:val="00C77238"/>
    <w:rsid w:val="00C772BC"/>
    <w:rsid w:val="00C77327"/>
    <w:rsid w:val="00C773B5"/>
    <w:rsid w:val="00C77ADA"/>
    <w:rsid w:val="00C77D89"/>
    <w:rsid w:val="00C80409"/>
    <w:rsid w:val="00C80DC8"/>
    <w:rsid w:val="00C81683"/>
    <w:rsid w:val="00C81EC0"/>
    <w:rsid w:val="00C8237F"/>
    <w:rsid w:val="00C833D0"/>
    <w:rsid w:val="00C8362B"/>
    <w:rsid w:val="00C84258"/>
    <w:rsid w:val="00C84F73"/>
    <w:rsid w:val="00C8505B"/>
    <w:rsid w:val="00C85D55"/>
    <w:rsid w:val="00C863B2"/>
    <w:rsid w:val="00C864A1"/>
    <w:rsid w:val="00C86597"/>
    <w:rsid w:val="00C86B1C"/>
    <w:rsid w:val="00C86CC7"/>
    <w:rsid w:val="00C870A6"/>
    <w:rsid w:val="00C8797C"/>
    <w:rsid w:val="00C903F2"/>
    <w:rsid w:val="00C90EB0"/>
    <w:rsid w:val="00C90FE4"/>
    <w:rsid w:val="00C911D8"/>
    <w:rsid w:val="00C921D2"/>
    <w:rsid w:val="00C922D5"/>
    <w:rsid w:val="00C92335"/>
    <w:rsid w:val="00C92933"/>
    <w:rsid w:val="00C93921"/>
    <w:rsid w:val="00C93951"/>
    <w:rsid w:val="00C93A52"/>
    <w:rsid w:val="00C93BA6"/>
    <w:rsid w:val="00C93C75"/>
    <w:rsid w:val="00C95154"/>
    <w:rsid w:val="00C95E3A"/>
    <w:rsid w:val="00C966B7"/>
    <w:rsid w:val="00C968DE"/>
    <w:rsid w:val="00CA0389"/>
    <w:rsid w:val="00CA09E8"/>
    <w:rsid w:val="00CA1C1C"/>
    <w:rsid w:val="00CA208C"/>
    <w:rsid w:val="00CA3B89"/>
    <w:rsid w:val="00CA6C03"/>
    <w:rsid w:val="00CA6C96"/>
    <w:rsid w:val="00CA6FE4"/>
    <w:rsid w:val="00CA7641"/>
    <w:rsid w:val="00CB022B"/>
    <w:rsid w:val="00CB0430"/>
    <w:rsid w:val="00CB08DB"/>
    <w:rsid w:val="00CB17B0"/>
    <w:rsid w:val="00CB182F"/>
    <w:rsid w:val="00CB354F"/>
    <w:rsid w:val="00CB37C8"/>
    <w:rsid w:val="00CB3EEA"/>
    <w:rsid w:val="00CB55A1"/>
    <w:rsid w:val="00CB6563"/>
    <w:rsid w:val="00CC01B6"/>
    <w:rsid w:val="00CC0DD0"/>
    <w:rsid w:val="00CC1523"/>
    <w:rsid w:val="00CC2202"/>
    <w:rsid w:val="00CC297C"/>
    <w:rsid w:val="00CC2D25"/>
    <w:rsid w:val="00CC3518"/>
    <w:rsid w:val="00CC5172"/>
    <w:rsid w:val="00CC544C"/>
    <w:rsid w:val="00CC5B4E"/>
    <w:rsid w:val="00CC649E"/>
    <w:rsid w:val="00CC6CC8"/>
    <w:rsid w:val="00CD06C0"/>
    <w:rsid w:val="00CD0A0D"/>
    <w:rsid w:val="00CD1EF4"/>
    <w:rsid w:val="00CD2C08"/>
    <w:rsid w:val="00CD2DF9"/>
    <w:rsid w:val="00CD2E70"/>
    <w:rsid w:val="00CD3877"/>
    <w:rsid w:val="00CD590F"/>
    <w:rsid w:val="00CD6172"/>
    <w:rsid w:val="00CD63C9"/>
    <w:rsid w:val="00CD73DD"/>
    <w:rsid w:val="00CE1012"/>
    <w:rsid w:val="00CE10F8"/>
    <w:rsid w:val="00CE1E7F"/>
    <w:rsid w:val="00CE2075"/>
    <w:rsid w:val="00CE229C"/>
    <w:rsid w:val="00CE3266"/>
    <w:rsid w:val="00CE3519"/>
    <w:rsid w:val="00CE3E7B"/>
    <w:rsid w:val="00CE5807"/>
    <w:rsid w:val="00CE5B5A"/>
    <w:rsid w:val="00CE6738"/>
    <w:rsid w:val="00CE6B56"/>
    <w:rsid w:val="00CE6CCE"/>
    <w:rsid w:val="00CE71FF"/>
    <w:rsid w:val="00CE7FF9"/>
    <w:rsid w:val="00CF0CA1"/>
    <w:rsid w:val="00CF30F6"/>
    <w:rsid w:val="00CF3F66"/>
    <w:rsid w:val="00CF5B6D"/>
    <w:rsid w:val="00CF5F8B"/>
    <w:rsid w:val="00CF7E8B"/>
    <w:rsid w:val="00D0038F"/>
    <w:rsid w:val="00D007A5"/>
    <w:rsid w:val="00D0109E"/>
    <w:rsid w:val="00D01436"/>
    <w:rsid w:val="00D01776"/>
    <w:rsid w:val="00D026D4"/>
    <w:rsid w:val="00D03C97"/>
    <w:rsid w:val="00D03D8C"/>
    <w:rsid w:val="00D04B8D"/>
    <w:rsid w:val="00D04E48"/>
    <w:rsid w:val="00D0506E"/>
    <w:rsid w:val="00D05862"/>
    <w:rsid w:val="00D05A85"/>
    <w:rsid w:val="00D05CD6"/>
    <w:rsid w:val="00D06568"/>
    <w:rsid w:val="00D06CA0"/>
    <w:rsid w:val="00D076DE"/>
    <w:rsid w:val="00D07DD4"/>
    <w:rsid w:val="00D07F43"/>
    <w:rsid w:val="00D103F5"/>
    <w:rsid w:val="00D10615"/>
    <w:rsid w:val="00D107BF"/>
    <w:rsid w:val="00D1124C"/>
    <w:rsid w:val="00D116A3"/>
    <w:rsid w:val="00D1176F"/>
    <w:rsid w:val="00D13954"/>
    <w:rsid w:val="00D13B54"/>
    <w:rsid w:val="00D14028"/>
    <w:rsid w:val="00D145D6"/>
    <w:rsid w:val="00D153A6"/>
    <w:rsid w:val="00D154AC"/>
    <w:rsid w:val="00D15F2F"/>
    <w:rsid w:val="00D164C2"/>
    <w:rsid w:val="00D167BB"/>
    <w:rsid w:val="00D16A35"/>
    <w:rsid w:val="00D177DE"/>
    <w:rsid w:val="00D208B4"/>
    <w:rsid w:val="00D21F95"/>
    <w:rsid w:val="00D22192"/>
    <w:rsid w:val="00D22451"/>
    <w:rsid w:val="00D22460"/>
    <w:rsid w:val="00D228FB"/>
    <w:rsid w:val="00D230C8"/>
    <w:rsid w:val="00D24C82"/>
    <w:rsid w:val="00D2565F"/>
    <w:rsid w:val="00D25D41"/>
    <w:rsid w:val="00D318F4"/>
    <w:rsid w:val="00D31A65"/>
    <w:rsid w:val="00D3222B"/>
    <w:rsid w:val="00D323E3"/>
    <w:rsid w:val="00D33663"/>
    <w:rsid w:val="00D33D06"/>
    <w:rsid w:val="00D347B0"/>
    <w:rsid w:val="00D3530A"/>
    <w:rsid w:val="00D35462"/>
    <w:rsid w:val="00D40AEB"/>
    <w:rsid w:val="00D40D68"/>
    <w:rsid w:val="00D412CB"/>
    <w:rsid w:val="00D41309"/>
    <w:rsid w:val="00D41310"/>
    <w:rsid w:val="00D41314"/>
    <w:rsid w:val="00D41E1B"/>
    <w:rsid w:val="00D4218A"/>
    <w:rsid w:val="00D42ACE"/>
    <w:rsid w:val="00D42CCE"/>
    <w:rsid w:val="00D47133"/>
    <w:rsid w:val="00D472F4"/>
    <w:rsid w:val="00D4735E"/>
    <w:rsid w:val="00D47A0D"/>
    <w:rsid w:val="00D47DE4"/>
    <w:rsid w:val="00D50DF7"/>
    <w:rsid w:val="00D50E89"/>
    <w:rsid w:val="00D52383"/>
    <w:rsid w:val="00D529FF"/>
    <w:rsid w:val="00D5425A"/>
    <w:rsid w:val="00D547D8"/>
    <w:rsid w:val="00D557EF"/>
    <w:rsid w:val="00D55CBF"/>
    <w:rsid w:val="00D56718"/>
    <w:rsid w:val="00D56B90"/>
    <w:rsid w:val="00D57A67"/>
    <w:rsid w:val="00D57C3D"/>
    <w:rsid w:val="00D60215"/>
    <w:rsid w:val="00D60A9C"/>
    <w:rsid w:val="00D60D53"/>
    <w:rsid w:val="00D61343"/>
    <w:rsid w:val="00D61578"/>
    <w:rsid w:val="00D61B98"/>
    <w:rsid w:val="00D61BF7"/>
    <w:rsid w:val="00D61C79"/>
    <w:rsid w:val="00D63154"/>
    <w:rsid w:val="00D64361"/>
    <w:rsid w:val="00D643B2"/>
    <w:rsid w:val="00D64457"/>
    <w:rsid w:val="00D64882"/>
    <w:rsid w:val="00D65253"/>
    <w:rsid w:val="00D657E3"/>
    <w:rsid w:val="00D65940"/>
    <w:rsid w:val="00D65A6C"/>
    <w:rsid w:val="00D65B79"/>
    <w:rsid w:val="00D65CC0"/>
    <w:rsid w:val="00D65CD6"/>
    <w:rsid w:val="00D675B7"/>
    <w:rsid w:val="00D675E5"/>
    <w:rsid w:val="00D67700"/>
    <w:rsid w:val="00D67B6D"/>
    <w:rsid w:val="00D70688"/>
    <w:rsid w:val="00D725A9"/>
    <w:rsid w:val="00D72C1A"/>
    <w:rsid w:val="00D73728"/>
    <w:rsid w:val="00D739BF"/>
    <w:rsid w:val="00D76B24"/>
    <w:rsid w:val="00D77342"/>
    <w:rsid w:val="00D806F3"/>
    <w:rsid w:val="00D81535"/>
    <w:rsid w:val="00D81FAA"/>
    <w:rsid w:val="00D820D3"/>
    <w:rsid w:val="00D82FCA"/>
    <w:rsid w:val="00D830FC"/>
    <w:rsid w:val="00D832FB"/>
    <w:rsid w:val="00D83D78"/>
    <w:rsid w:val="00D85006"/>
    <w:rsid w:val="00D91D68"/>
    <w:rsid w:val="00D92C76"/>
    <w:rsid w:val="00D9318D"/>
    <w:rsid w:val="00D9323C"/>
    <w:rsid w:val="00D937C2"/>
    <w:rsid w:val="00D95C14"/>
    <w:rsid w:val="00D95F22"/>
    <w:rsid w:val="00D96915"/>
    <w:rsid w:val="00D9717C"/>
    <w:rsid w:val="00DA02E6"/>
    <w:rsid w:val="00DA03CE"/>
    <w:rsid w:val="00DA0579"/>
    <w:rsid w:val="00DA0A96"/>
    <w:rsid w:val="00DA126E"/>
    <w:rsid w:val="00DA16D4"/>
    <w:rsid w:val="00DA183E"/>
    <w:rsid w:val="00DA22ED"/>
    <w:rsid w:val="00DA25BB"/>
    <w:rsid w:val="00DA2F72"/>
    <w:rsid w:val="00DA33CD"/>
    <w:rsid w:val="00DA37E5"/>
    <w:rsid w:val="00DA3A00"/>
    <w:rsid w:val="00DA400B"/>
    <w:rsid w:val="00DA427C"/>
    <w:rsid w:val="00DA4AF9"/>
    <w:rsid w:val="00DA4F60"/>
    <w:rsid w:val="00DA5392"/>
    <w:rsid w:val="00DA5F7A"/>
    <w:rsid w:val="00DA6828"/>
    <w:rsid w:val="00DA714F"/>
    <w:rsid w:val="00DB002C"/>
    <w:rsid w:val="00DB03A0"/>
    <w:rsid w:val="00DB071B"/>
    <w:rsid w:val="00DB1011"/>
    <w:rsid w:val="00DB1909"/>
    <w:rsid w:val="00DB2894"/>
    <w:rsid w:val="00DB3310"/>
    <w:rsid w:val="00DB48C3"/>
    <w:rsid w:val="00DB5118"/>
    <w:rsid w:val="00DB53C2"/>
    <w:rsid w:val="00DB63EA"/>
    <w:rsid w:val="00DB6CCF"/>
    <w:rsid w:val="00DB6CE7"/>
    <w:rsid w:val="00DB6E53"/>
    <w:rsid w:val="00DB7541"/>
    <w:rsid w:val="00DB78F1"/>
    <w:rsid w:val="00DB7A38"/>
    <w:rsid w:val="00DC0865"/>
    <w:rsid w:val="00DC0F4C"/>
    <w:rsid w:val="00DC144C"/>
    <w:rsid w:val="00DC2DB4"/>
    <w:rsid w:val="00DC3906"/>
    <w:rsid w:val="00DC3A31"/>
    <w:rsid w:val="00DC44B2"/>
    <w:rsid w:val="00DC44F7"/>
    <w:rsid w:val="00DC4728"/>
    <w:rsid w:val="00DC5531"/>
    <w:rsid w:val="00DC5ADC"/>
    <w:rsid w:val="00DC61C6"/>
    <w:rsid w:val="00DC61D9"/>
    <w:rsid w:val="00DC6548"/>
    <w:rsid w:val="00DC772F"/>
    <w:rsid w:val="00DD14B7"/>
    <w:rsid w:val="00DD288A"/>
    <w:rsid w:val="00DD293E"/>
    <w:rsid w:val="00DD387D"/>
    <w:rsid w:val="00DD3A27"/>
    <w:rsid w:val="00DD3DAD"/>
    <w:rsid w:val="00DD52CD"/>
    <w:rsid w:val="00DD5EA7"/>
    <w:rsid w:val="00DD5EB7"/>
    <w:rsid w:val="00DD6F87"/>
    <w:rsid w:val="00DD7F28"/>
    <w:rsid w:val="00DE072F"/>
    <w:rsid w:val="00DE0F05"/>
    <w:rsid w:val="00DE1423"/>
    <w:rsid w:val="00DE197E"/>
    <w:rsid w:val="00DE23F6"/>
    <w:rsid w:val="00DE273A"/>
    <w:rsid w:val="00DE2BD0"/>
    <w:rsid w:val="00DE3104"/>
    <w:rsid w:val="00DE3A08"/>
    <w:rsid w:val="00DE3F86"/>
    <w:rsid w:val="00DE44A4"/>
    <w:rsid w:val="00DE4BF1"/>
    <w:rsid w:val="00DE502C"/>
    <w:rsid w:val="00DE69BF"/>
    <w:rsid w:val="00DF0407"/>
    <w:rsid w:val="00DF06A7"/>
    <w:rsid w:val="00DF081F"/>
    <w:rsid w:val="00DF1141"/>
    <w:rsid w:val="00DF1522"/>
    <w:rsid w:val="00DF1BDB"/>
    <w:rsid w:val="00DF1D85"/>
    <w:rsid w:val="00DF2527"/>
    <w:rsid w:val="00DF3987"/>
    <w:rsid w:val="00DF42F5"/>
    <w:rsid w:val="00DF46F5"/>
    <w:rsid w:val="00DF4706"/>
    <w:rsid w:val="00DF544F"/>
    <w:rsid w:val="00DF55B2"/>
    <w:rsid w:val="00DF688E"/>
    <w:rsid w:val="00DF6ADF"/>
    <w:rsid w:val="00DF6FFC"/>
    <w:rsid w:val="00DF70BB"/>
    <w:rsid w:val="00DF7739"/>
    <w:rsid w:val="00DF7954"/>
    <w:rsid w:val="00DF7F14"/>
    <w:rsid w:val="00E00664"/>
    <w:rsid w:val="00E01451"/>
    <w:rsid w:val="00E014B8"/>
    <w:rsid w:val="00E0286A"/>
    <w:rsid w:val="00E02DC5"/>
    <w:rsid w:val="00E0335E"/>
    <w:rsid w:val="00E039AB"/>
    <w:rsid w:val="00E03D1D"/>
    <w:rsid w:val="00E0450B"/>
    <w:rsid w:val="00E05249"/>
    <w:rsid w:val="00E05C52"/>
    <w:rsid w:val="00E0648D"/>
    <w:rsid w:val="00E06544"/>
    <w:rsid w:val="00E06EAD"/>
    <w:rsid w:val="00E0739B"/>
    <w:rsid w:val="00E07842"/>
    <w:rsid w:val="00E078DB"/>
    <w:rsid w:val="00E07AAA"/>
    <w:rsid w:val="00E1036D"/>
    <w:rsid w:val="00E10DFB"/>
    <w:rsid w:val="00E1282A"/>
    <w:rsid w:val="00E12BDE"/>
    <w:rsid w:val="00E12FC6"/>
    <w:rsid w:val="00E13789"/>
    <w:rsid w:val="00E14A55"/>
    <w:rsid w:val="00E14B40"/>
    <w:rsid w:val="00E14CE1"/>
    <w:rsid w:val="00E14F2F"/>
    <w:rsid w:val="00E16233"/>
    <w:rsid w:val="00E165E5"/>
    <w:rsid w:val="00E16C65"/>
    <w:rsid w:val="00E20B44"/>
    <w:rsid w:val="00E21E87"/>
    <w:rsid w:val="00E22A9F"/>
    <w:rsid w:val="00E24337"/>
    <w:rsid w:val="00E245BA"/>
    <w:rsid w:val="00E24A12"/>
    <w:rsid w:val="00E24F09"/>
    <w:rsid w:val="00E26DF6"/>
    <w:rsid w:val="00E3034B"/>
    <w:rsid w:val="00E30A33"/>
    <w:rsid w:val="00E30F8C"/>
    <w:rsid w:val="00E3130B"/>
    <w:rsid w:val="00E31430"/>
    <w:rsid w:val="00E316A8"/>
    <w:rsid w:val="00E316CC"/>
    <w:rsid w:val="00E32892"/>
    <w:rsid w:val="00E33034"/>
    <w:rsid w:val="00E332A0"/>
    <w:rsid w:val="00E34307"/>
    <w:rsid w:val="00E35756"/>
    <w:rsid w:val="00E35BD6"/>
    <w:rsid w:val="00E3624B"/>
    <w:rsid w:val="00E3791B"/>
    <w:rsid w:val="00E37CB0"/>
    <w:rsid w:val="00E37E1C"/>
    <w:rsid w:val="00E404E5"/>
    <w:rsid w:val="00E40A69"/>
    <w:rsid w:val="00E40A73"/>
    <w:rsid w:val="00E40F38"/>
    <w:rsid w:val="00E418AA"/>
    <w:rsid w:val="00E43343"/>
    <w:rsid w:val="00E43D05"/>
    <w:rsid w:val="00E44195"/>
    <w:rsid w:val="00E446A1"/>
    <w:rsid w:val="00E459AC"/>
    <w:rsid w:val="00E45FA1"/>
    <w:rsid w:val="00E46B1F"/>
    <w:rsid w:val="00E47FDE"/>
    <w:rsid w:val="00E505D1"/>
    <w:rsid w:val="00E51465"/>
    <w:rsid w:val="00E51971"/>
    <w:rsid w:val="00E52433"/>
    <w:rsid w:val="00E52FC1"/>
    <w:rsid w:val="00E56689"/>
    <w:rsid w:val="00E56EBF"/>
    <w:rsid w:val="00E5704B"/>
    <w:rsid w:val="00E573A2"/>
    <w:rsid w:val="00E601D5"/>
    <w:rsid w:val="00E61190"/>
    <w:rsid w:val="00E6217F"/>
    <w:rsid w:val="00E62F1F"/>
    <w:rsid w:val="00E637B8"/>
    <w:rsid w:val="00E63B88"/>
    <w:rsid w:val="00E645CC"/>
    <w:rsid w:val="00E6530E"/>
    <w:rsid w:val="00E659C1"/>
    <w:rsid w:val="00E65AD3"/>
    <w:rsid w:val="00E65B13"/>
    <w:rsid w:val="00E65E83"/>
    <w:rsid w:val="00E6676E"/>
    <w:rsid w:val="00E66B86"/>
    <w:rsid w:val="00E709C7"/>
    <w:rsid w:val="00E71275"/>
    <w:rsid w:val="00E714B4"/>
    <w:rsid w:val="00E74327"/>
    <w:rsid w:val="00E74955"/>
    <w:rsid w:val="00E75F0D"/>
    <w:rsid w:val="00E77384"/>
    <w:rsid w:val="00E801DC"/>
    <w:rsid w:val="00E81AFA"/>
    <w:rsid w:val="00E82746"/>
    <w:rsid w:val="00E82DE3"/>
    <w:rsid w:val="00E82F9F"/>
    <w:rsid w:val="00E837E2"/>
    <w:rsid w:val="00E83F8F"/>
    <w:rsid w:val="00E84DCE"/>
    <w:rsid w:val="00E85A71"/>
    <w:rsid w:val="00E86924"/>
    <w:rsid w:val="00E90C32"/>
    <w:rsid w:val="00E918F0"/>
    <w:rsid w:val="00E91E24"/>
    <w:rsid w:val="00E922D9"/>
    <w:rsid w:val="00E923A8"/>
    <w:rsid w:val="00E9270D"/>
    <w:rsid w:val="00E928A5"/>
    <w:rsid w:val="00E92911"/>
    <w:rsid w:val="00E92E92"/>
    <w:rsid w:val="00E92FDB"/>
    <w:rsid w:val="00E93632"/>
    <w:rsid w:val="00E93CB5"/>
    <w:rsid w:val="00E93F81"/>
    <w:rsid w:val="00E96696"/>
    <w:rsid w:val="00E96BF4"/>
    <w:rsid w:val="00E96CB9"/>
    <w:rsid w:val="00EA0256"/>
    <w:rsid w:val="00EA0F5B"/>
    <w:rsid w:val="00EA1352"/>
    <w:rsid w:val="00EA2413"/>
    <w:rsid w:val="00EA259C"/>
    <w:rsid w:val="00EA25DA"/>
    <w:rsid w:val="00EA27AE"/>
    <w:rsid w:val="00EA2C2D"/>
    <w:rsid w:val="00EA3B31"/>
    <w:rsid w:val="00EA3C96"/>
    <w:rsid w:val="00EA3CBC"/>
    <w:rsid w:val="00EA4D54"/>
    <w:rsid w:val="00EA4DB7"/>
    <w:rsid w:val="00EA60E6"/>
    <w:rsid w:val="00EA6347"/>
    <w:rsid w:val="00EA6353"/>
    <w:rsid w:val="00EA650A"/>
    <w:rsid w:val="00EA65C1"/>
    <w:rsid w:val="00EA7D94"/>
    <w:rsid w:val="00EB0951"/>
    <w:rsid w:val="00EB2858"/>
    <w:rsid w:val="00EB33EE"/>
    <w:rsid w:val="00EB4825"/>
    <w:rsid w:val="00EB529E"/>
    <w:rsid w:val="00EB5300"/>
    <w:rsid w:val="00EB5EC1"/>
    <w:rsid w:val="00EB5FAD"/>
    <w:rsid w:val="00EB64B1"/>
    <w:rsid w:val="00EB767A"/>
    <w:rsid w:val="00EB791E"/>
    <w:rsid w:val="00EB7FE4"/>
    <w:rsid w:val="00EC00C6"/>
    <w:rsid w:val="00EC0328"/>
    <w:rsid w:val="00EC0F03"/>
    <w:rsid w:val="00EC125F"/>
    <w:rsid w:val="00EC13AF"/>
    <w:rsid w:val="00EC16F3"/>
    <w:rsid w:val="00EC1F84"/>
    <w:rsid w:val="00EC2637"/>
    <w:rsid w:val="00EC449F"/>
    <w:rsid w:val="00EC4AE4"/>
    <w:rsid w:val="00EC5668"/>
    <w:rsid w:val="00EC6A2D"/>
    <w:rsid w:val="00EC753F"/>
    <w:rsid w:val="00EC76A9"/>
    <w:rsid w:val="00ED02B5"/>
    <w:rsid w:val="00ED0FB0"/>
    <w:rsid w:val="00ED14F2"/>
    <w:rsid w:val="00ED1C66"/>
    <w:rsid w:val="00ED28CF"/>
    <w:rsid w:val="00ED29A9"/>
    <w:rsid w:val="00ED3214"/>
    <w:rsid w:val="00ED39CE"/>
    <w:rsid w:val="00ED4DEB"/>
    <w:rsid w:val="00ED51A4"/>
    <w:rsid w:val="00ED51C0"/>
    <w:rsid w:val="00ED694C"/>
    <w:rsid w:val="00ED6EF2"/>
    <w:rsid w:val="00ED7698"/>
    <w:rsid w:val="00EE073F"/>
    <w:rsid w:val="00EE0D00"/>
    <w:rsid w:val="00EE1E7F"/>
    <w:rsid w:val="00EE322F"/>
    <w:rsid w:val="00EE374C"/>
    <w:rsid w:val="00EE3B86"/>
    <w:rsid w:val="00EE62E1"/>
    <w:rsid w:val="00EE688A"/>
    <w:rsid w:val="00EE6BC3"/>
    <w:rsid w:val="00EF03E9"/>
    <w:rsid w:val="00EF04C1"/>
    <w:rsid w:val="00EF0B20"/>
    <w:rsid w:val="00EF14B4"/>
    <w:rsid w:val="00EF1967"/>
    <w:rsid w:val="00EF1C8B"/>
    <w:rsid w:val="00EF312F"/>
    <w:rsid w:val="00EF6AFD"/>
    <w:rsid w:val="00EF7017"/>
    <w:rsid w:val="00F001D0"/>
    <w:rsid w:val="00F00284"/>
    <w:rsid w:val="00F00D0F"/>
    <w:rsid w:val="00F011E1"/>
    <w:rsid w:val="00F024FB"/>
    <w:rsid w:val="00F02C59"/>
    <w:rsid w:val="00F03162"/>
    <w:rsid w:val="00F03940"/>
    <w:rsid w:val="00F03B61"/>
    <w:rsid w:val="00F03BB2"/>
    <w:rsid w:val="00F052AC"/>
    <w:rsid w:val="00F057DE"/>
    <w:rsid w:val="00F05E90"/>
    <w:rsid w:val="00F069B6"/>
    <w:rsid w:val="00F07C98"/>
    <w:rsid w:val="00F12B48"/>
    <w:rsid w:val="00F13A7F"/>
    <w:rsid w:val="00F14106"/>
    <w:rsid w:val="00F145B4"/>
    <w:rsid w:val="00F14908"/>
    <w:rsid w:val="00F15138"/>
    <w:rsid w:val="00F15E82"/>
    <w:rsid w:val="00F161BD"/>
    <w:rsid w:val="00F164DC"/>
    <w:rsid w:val="00F16B7C"/>
    <w:rsid w:val="00F16BED"/>
    <w:rsid w:val="00F16F98"/>
    <w:rsid w:val="00F2085C"/>
    <w:rsid w:val="00F226EF"/>
    <w:rsid w:val="00F22B2B"/>
    <w:rsid w:val="00F22D20"/>
    <w:rsid w:val="00F23F32"/>
    <w:rsid w:val="00F248A7"/>
    <w:rsid w:val="00F2503A"/>
    <w:rsid w:val="00F25908"/>
    <w:rsid w:val="00F25FE3"/>
    <w:rsid w:val="00F2674C"/>
    <w:rsid w:val="00F27947"/>
    <w:rsid w:val="00F27B08"/>
    <w:rsid w:val="00F30026"/>
    <w:rsid w:val="00F30141"/>
    <w:rsid w:val="00F31CD5"/>
    <w:rsid w:val="00F32F07"/>
    <w:rsid w:val="00F355DA"/>
    <w:rsid w:val="00F35FAA"/>
    <w:rsid w:val="00F36580"/>
    <w:rsid w:val="00F36ECF"/>
    <w:rsid w:val="00F37EBD"/>
    <w:rsid w:val="00F40CB5"/>
    <w:rsid w:val="00F425B1"/>
    <w:rsid w:val="00F429FC"/>
    <w:rsid w:val="00F42FC7"/>
    <w:rsid w:val="00F431F1"/>
    <w:rsid w:val="00F45242"/>
    <w:rsid w:val="00F45E92"/>
    <w:rsid w:val="00F465E7"/>
    <w:rsid w:val="00F46885"/>
    <w:rsid w:val="00F469B8"/>
    <w:rsid w:val="00F469FC"/>
    <w:rsid w:val="00F46CB5"/>
    <w:rsid w:val="00F46F36"/>
    <w:rsid w:val="00F50629"/>
    <w:rsid w:val="00F508DD"/>
    <w:rsid w:val="00F520D0"/>
    <w:rsid w:val="00F521B3"/>
    <w:rsid w:val="00F52E64"/>
    <w:rsid w:val="00F530E5"/>
    <w:rsid w:val="00F537F0"/>
    <w:rsid w:val="00F539BC"/>
    <w:rsid w:val="00F53D01"/>
    <w:rsid w:val="00F54994"/>
    <w:rsid w:val="00F54B32"/>
    <w:rsid w:val="00F54CCB"/>
    <w:rsid w:val="00F551B7"/>
    <w:rsid w:val="00F55F8F"/>
    <w:rsid w:val="00F560F5"/>
    <w:rsid w:val="00F56948"/>
    <w:rsid w:val="00F56FE3"/>
    <w:rsid w:val="00F5731A"/>
    <w:rsid w:val="00F601C6"/>
    <w:rsid w:val="00F626D7"/>
    <w:rsid w:val="00F63A7D"/>
    <w:rsid w:val="00F63BDF"/>
    <w:rsid w:val="00F63C20"/>
    <w:rsid w:val="00F63EDE"/>
    <w:rsid w:val="00F642C2"/>
    <w:rsid w:val="00F64D94"/>
    <w:rsid w:val="00F66B57"/>
    <w:rsid w:val="00F67AA7"/>
    <w:rsid w:val="00F70720"/>
    <w:rsid w:val="00F714E1"/>
    <w:rsid w:val="00F7159E"/>
    <w:rsid w:val="00F7217F"/>
    <w:rsid w:val="00F722AA"/>
    <w:rsid w:val="00F7249A"/>
    <w:rsid w:val="00F73D60"/>
    <w:rsid w:val="00F73EFF"/>
    <w:rsid w:val="00F74086"/>
    <w:rsid w:val="00F74DD0"/>
    <w:rsid w:val="00F75A91"/>
    <w:rsid w:val="00F760B9"/>
    <w:rsid w:val="00F769DB"/>
    <w:rsid w:val="00F779B8"/>
    <w:rsid w:val="00F808E2"/>
    <w:rsid w:val="00F8114A"/>
    <w:rsid w:val="00F818C5"/>
    <w:rsid w:val="00F81F7F"/>
    <w:rsid w:val="00F82212"/>
    <w:rsid w:val="00F8295A"/>
    <w:rsid w:val="00F833DB"/>
    <w:rsid w:val="00F83EC4"/>
    <w:rsid w:val="00F83F50"/>
    <w:rsid w:val="00F84382"/>
    <w:rsid w:val="00F8567B"/>
    <w:rsid w:val="00F8657C"/>
    <w:rsid w:val="00F86C72"/>
    <w:rsid w:val="00F873BF"/>
    <w:rsid w:val="00F8781A"/>
    <w:rsid w:val="00F87D3B"/>
    <w:rsid w:val="00F87D97"/>
    <w:rsid w:val="00F90F10"/>
    <w:rsid w:val="00F9146A"/>
    <w:rsid w:val="00F91BB8"/>
    <w:rsid w:val="00F9291F"/>
    <w:rsid w:val="00F92A3D"/>
    <w:rsid w:val="00F9483A"/>
    <w:rsid w:val="00F94D58"/>
    <w:rsid w:val="00F954D5"/>
    <w:rsid w:val="00F95F8D"/>
    <w:rsid w:val="00FA0565"/>
    <w:rsid w:val="00FA0EF7"/>
    <w:rsid w:val="00FA0F13"/>
    <w:rsid w:val="00FA12D4"/>
    <w:rsid w:val="00FA1B00"/>
    <w:rsid w:val="00FA2F9C"/>
    <w:rsid w:val="00FA4319"/>
    <w:rsid w:val="00FA515C"/>
    <w:rsid w:val="00FA60AB"/>
    <w:rsid w:val="00FA6862"/>
    <w:rsid w:val="00FA6990"/>
    <w:rsid w:val="00FA6AB6"/>
    <w:rsid w:val="00FA6FC4"/>
    <w:rsid w:val="00FA743A"/>
    <w:rsid w:val="00FA7779"/>
    <w:rsid w:val="00FB16F0"/>
    <w:rsid w:val="00FB27E4"/>
    <w:rsid w:val="00FB323B"/>
    <w:rsid w:val="00FB3ADA"/>
    <w:rsid w:val="00FB42E2"/>
    <w:rsid w:val="00FB48AB"/>
    <w:rsid w:val="00FB4DB4"/>
    <w:rsid w:val="00FB4EFD"/>
    <w:rsid w:val="00FB5BBD"/>
    <w:rsid w:val="00FB5D46"/>
    <w:rsid w:val="00FB6279"/>
    <w:rsid w:val="00FB62F5"/>
    <w:rsid w:val="00FB6C3D"/>
    <w:rsid w:val="00FB75A5"/>
    <w:rsid w:val="00FB7FD6"/>
    <w:rsid w:val="00FC0394"/>
    <w:rsid w:val="00FC13A0"/>
    <w:rsid w:val="00FC31E1"/>
    <w:rsid w:val="00FC3F19"/>
    <w:rsid w:val="00FC402D"/>
    <w:rsid w:val="00FC4E20"/>
    <w:rsid w:val="00FC4EAD"/>
    <w:rsid w:val="00FC6129"/>
    <w:rsid w:val="00FC6913"/>
    <w:rsid w:val="00FC7521"/>
    <w:rsid w:val="00FC79CD"/>
    <w:rsid w:val="00FD063C"/>
    <w:rsid w:val="00FD0CB9"/>
    <w:rsid w:val="00FD13DC"/>
    <w:rsid w:val="00FD16F8"/>
    <w:rsid w:val="00FD1E22"/>
    <w:rsid w:val="00FD1EC0"/>
    <w:rsid w:val="00FD2144"/>
    <w:rsid w:val="00FD21A2"/>
    <w:rsid w:val="00FD25D6"/>
    <w:rsid w:val="00FD28BC"/>
    <w:rsid w:val="00FD2B1C"/>
    <w:rsid w:val="00FD317D"/>
    <w:rsid w:val="00FD32B0"/>
    <w:rsid w:val="00FD3522"/>
    <w:rsid w:val="00FD3AFA"/>
    <w:rsid w:val="00FD3D8E"/>
    <w:rsid w:val="00FD476E"/>
    <w:rsid w:val="00FD52FF"/>
    <w:rsid w:val="00FD534E"/>
    <w:rsid w:val="00FD7E1B"/>
    <w:rsid w:val="00FE0541"/>
    <w:rsid w:val="00FE06C1"/>
    <w:rsid w:val="00FE153F"/>
    <w:rsid w:val="00FE3304"/>
    <w:rsid w:val="00FE432E"/>
    <w:rsid w:val="00FE4B27"/>
    <w:rsid w:val="00FE4D5E"/>
    <w:rsid w:val="00FE4F8D"/>
    <w:rsid w:val="00FE50E0"/>
    <w:rsid w:val="00FE65FB"/>
    <w:rsid w:val="00FE6709"/>
    <w:rsid w:val="00FE6C92"/>
    <w:rsid w:val="00FF07FE"/>
    <w:rsid w:val="00FF0C4F"/>
    <w:rsid w:val="00FF0E1A"/>
    <w:rsid w:val="00FF0E2D"/>
    <w:rsid w:val="00FF205D"/>
    <w:rsid w:val="00FF2205"/>
    <w:rsid w:val="00FF3214"/>
    <w:rsid w:val="00FF36A2"/>
    <w:rsid w:val="00FF380F"/>
    <w:rsid w:val="00FF3A3E"/>
    <w:rsid w:val="00FF3D50"/>
    <w:rsid w:val="00FF45A0"/>
    <w:rsid w:val="00FF52DB"/>
    <w:rsid w:val="00FF59A9"/>
    <w:rsid w:val="00FF63F7"/>
    <w:rsid w:val="00FF7213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340F2A"/>
  <w15:docId w15:val="{610A834A-14B9-45C9-ABBE-9C0555C1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F7E8B"/>
  </w:style>
  <w:style w:type="paragraph" w:styleId="Titre1">
    <w:name w:val="heading 1"/>
    <w:basedOn w:val="Base"/>
    <w:next w:val="Courant"/>
    <w:link w:val="Titre1Car"/>
    <w:qFormat/>
    <w:rsid w:val="00CF7E8B"/>
    <w:pPr>
      <w:keepNext/>
      <w:keepLines/>
      <w:numPr>
        <w:numId w:val="2"/>
      </w:numPr>
      <w:spacing w:before="240"/>
      <w:outlineLvl w:val="0"/>
    </w:pPr>
    <w:rPr>
      <w:b/>
      <w:sz w:val="28"/>
    </w:rPr>
  </w:style>
  <w:style w:type="paragraph" w:styleId="Titre2">
    <w:name w:val="heading 2"/>
    <w:basedOn w:val="Base"/>
    <w:next w:val="Courant"/>
    <w:link w:val="Titre2Car"/>
    <w:qFormat/>
    <w:rsid w:val="00CF7E8B"/>
    <w:pPr>
      <w:keepNext/>
      <w:numPr>
        <w:ilvl w:val="1"/>
        <w:numId w:val="2"/>
      </w:numPr>
      <w:spacing w:before="180"/>
      <w:outlineLvl w:val="1"/>
    </w:pPr>
    <w:rPr>
      <w:b/>
      <w:sz w:val="28"/>
    </w:rPr>
  </w:style>
  <w:style w:type="paragraph" w:styleId="Titre3">
    <w:name w:val="heading 3"/>
    <w:basedOn w:val="Base"/>
    <w:next w:val="Retrait3et4"/>
    <w:link w:val="Titre3Car"/>
    <w:qFormat/>
    <w:rsid w:val="00CF7E8B"/>
    <w:pPr>
      <w:keepNext/>
      <w:numPr>
        <w:ilvl w:val="2"/>
        <w:numId w:val="2"/>
      </w:numPr>
      <w:outlineLvl w:val="2"/>
    </w:pPr>
    <w:rPr>
      <w:b/>
    </w:rPr>
  </w:style>
  <w:style w:type="paragraph" w:styleId="Titre4">
    <w:name w:val="heading 4"/>
    <w:basedOn w:val="Titre3"/>
    <w:next w:val="Retrait3et4"/>
    <w:link w:val="Titre4Car"/>
    <w:qFormat/>
    <w:rsid w:val="00DD5EB7"/>
    <w:pPr>
      <w:numPr>
        <w:ilvl w:val="0"/>
        <w:numId w:val="22"/>
      </w:numPr>
      <w:spacing w:before="60"/>
      <w:outlineLvl w:val="3"/>
    </w:pPr>
    <w:rPr>
      <w:rFonts w:asciiTheme="minorHAnsi" w:hAnsiTheme="minorHAnsi"/>
      <w:color w:val="1F497D" w:themeColor="text2"/>
    </w:rPr>
  </w:style>
  <w:style w:type="paragraph" w:styleId="Titre5">
    <w:name w:val="heading 5"/>
    <w:aliases w:val="1.1.1.1.1 Titre 5"/>
    <w:basedOn w:val="Titre4"/>
    <w:next w:val="Retrait3et4"/>
    <w:qFormat/>
    <w:rsid w:val="00CF7E8B"/>
    <w:pPr>
      <w:numPr>
        <w:ilvl w:val="4"/>
      </w:numPr>
      <w:outlineLvl w:val="4"/>
    </w:pPr>
  </w:style>
  <w:style w:type="paragraph" w:styleId="Titre6">
    <w:name w:val="heading 6"/>
    <w:basedOn w:val="Titre5"/>
    <w:next w:val="Retrait3et4"/>
    <w:qFormat/>
    <w:rsid w:val="00CF7E8B"/>
    <w:pPr>
      <w:numPr>
        <w:ilvl w:val="5"/>
      </w:numPr>
      <w:outlineLvl w:val="5"/>
    </w:pPr>
    <w:rPr>
      <w:i/>
    </w:rPr>
  </w:style>
  <w:style w:type="paragraph" w:styleId="Titre7">
    <w:name w:val="heading 7"/>
    <w:basedOn w:val="Titre6"/>
    <w:next w:val="Retrait3et4"/>
    <w:qFormat/>
    <w:rsid w:val="00CF7E8B"/>
    <w:pPr>
      <w:numPr>
        <w:ilvl w:val="6"/>
      </w:numPr>
      <w:outlineLvl w:val="6"/>
    </w:pPr>
  </w:style>
  <w:style w:type="paragraph" w:styleId="Titre8">
    <w:name w:val="heading 8"/>
    <w:basedOn w:val="Titre7"/>
    <w:next w:val="Retrait3et4"/>
    <w:qFormat/>
    <w:rsid w:val="00CF7E8B"/>
    <w:pPr>
      <w:numPr>
        <w:ilvl w:val="7"/>
      </w:numPr>
      <w:outlineLvl w:val="7"/>
    </w:pPr>
  </w:style>
  <w:style w:type="paragraph" w:styleId="Titre9">
    <w:name w:val="heading 9"/>
    <w:basedOn w:val="Titre8"/>
    <w:next w:val="Retrait3et4"/>
    <w:qFormat/>
    <w:rsid w:val="00CF7E8B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">
    <w:name w:val="Base"/>
    <w:link w:val="BaseCar"/>
    <w:rsid w:val="00CF7E8B"/>
    <w:pPr>
      <w:spacing w:before="120"/>
    </w:pPr>
    <w:rPr>
      <w:sz w:val="24"/>
    </w:rPr>
  </w:style>
  <w:style w:type="paragraph" w:customStyle="1" w:styleId="Courant">
    <w:name w:val="Courant"/>
    <w:basedOn w:val="Base"/>
    <w:rsid w:val="00CF7E8B"/>
    <w:pPr>
      <w:ind w:firstLine="284"/>
      <w:jc w:val="both"/>
    </w:pPr>
  </w:style>
  <w:style w:type="paragraph" w:customStyle="1" w:styleId="Retrait3et4">
    <w:name w:val="Retrait 3et4"/>
    <w:basedOn w:val="Base"/>
    <w:rsid w:val="00CF7E8B"/>
    <w:pPr>
      <w:ind w:left="284" w:firstLine="284"/>
      <w:jc w:val="both"/>
    </w:pPr>
  </w:style>
  <w:style w:type="character" w:customStyle="1" w:styleId="Titre3Car">
    <w:name w:val="Titre 3 Car"/>
    <w:basedOn w:val="Policepardfaut"/>
    <w:link w:val="Titre3"/>
    <w:rsid w:val="00883B83"/>
    <w:rPr>
      <w:b/>
      <w:sz w:val="24"/>
    </w:rPr>
  </w:style>
  <w:style w:type="paragraph" w:styleId="Listepuces">
    <w:name w:val="List Bullet"/>
    <w:basedOn w:val="Normal"/>
    <w:autoRedefine/>
    <w:rsid w:val="00CF7E8B"/>
    <w:pPr>
      <w:numPr>
        <w:numId w:val="1"/>
      </w:numPr>
      <w:spacing w:before="60" w:after="60"/>
      <w:ind w:left="0" w:firstLine="0"/>
      <w:jc w:val="both"/>
    </w:pPr>
    <w:rPr>
      <w:sz w:val="24"/>
    </w:rPr>
  </w:style>
  <w:style w:type="paragraph" w:customStyle="1" w:styleId="Puce1">
    <w:name w:val="Puce 1"/>
    <w:basedOn w:val="Base"/>
    <w:rsid w:val="00CF7E8B"/>
    <w:pPr>
      <w:numPr>
        <w:numId w:val="3"/>
      </w:numPr>
      <w:jc w:val="both"/>
    </w:pPr>
  </w:style>
  <w:style w:type="paragraph" w:customStyle="1" w:styleId="Puce2">
    <w:name w:val="Puce 2"/>
    <w:basedOn w:val="Puce1"/>
    <w:rsid w:val="00CF7E8B"/>
    <w:pPr>
      <w:numPr>
        <w:numId w:val="4"/>
      </w:numPr>
    </w:pPr>
  </w:style>
  <w:style w:type="paragraph" w:customStyle="1" w:styleId="Puce3">
    <w:name w:val="Puce 3"/>
    <w:basedOn w:val="Puce2"/>
    <w:rsid w:val="00CF7E8B"/>
    <w:pPr>
      <w:numPr>
        <w:numId w:val="5"/>
      </w:numPr>
      <w:tabs>
        <w:tab w:val="num" w:pos="644"/>
      </w:tabs>
      <w:ind w:firstLine="0"/>
    </w:pPr>
  </w:style>
  <w:style w:type="paragraph" w:customStyle="1" w:styleId="xsousdir">
    <w:name w:val="xsousdir"/>
    <w:basedOn w:val="xdirection"/>
    <w:next w:val="Normal"/>
    <w:rsid w:val="00CF7E8B"/>
    <w:pPr>
      <w:spacing w:before="120"/>
    </w:pPr>
    <w:rPr>
      <w:caps w:val="0"/>
    </w:rPr>
  </w:style>
  <w:style w:type="paragraph" w:customStyle="1" w:styleId="xdirection">
    <w:name w:val="xdirection"/>
    <w:basedOn w:val="Normal"/>
    <w:next w:val="xsousdir"/>
    <w:rsid w:val="00CF7E8B"/>
    <w:pPr>
      <w:spacing w:before="240"/>
      <w:jc w:val="center"/>
    </w:pPr>
    <w:rPr>
      <w:rFonts w:ascii="Arial" w:hAnsi="Arial"/>
      <w:b/>
      <w:caps/>
      <w:sz w:val="16"/>
    </w:rPr>
  </w:style>
  <w:style w:type="paragraph" w:customStyle="1" w:styleId="Rpertoire">
    <w:name w:val="Répertoire"/>
    <w:basedOn w:val="Normal"/>
    <w:rsid w:val="00CF7E8B"/>
    <w:pPr>
      <w:suppressLineNumbers/>
      <w:suppressAutoHyphens/>
    </w:pPr>
    <w:rPr>
      <w:rFonts w:ascii="Arial" w:hAnsi="Arial"/>
      <w:sz w:val="24"/>
    </w:rPr>
  </w:style>
  <w:style w:type="paragraph" w:customStyle="1" w:styleId="NormalAlinea">
    <w:name w:val="Normal.Alinea"/>
    <w:rsid w:val="00CF7E8B"/>
    <w:pPr>
      <w:widowControl w:val="0"/>
      <w:suppressAutoHyphens/>
      <w:spacing w:after="120"/>
      <w:jc w:val="both"/>
    </w:pPr>
    <w:rPr>
      <w:sz w:val="24"/>
    </w:rPr>
  </w:style>
  <w:style w:type="paragraph" w:styleId="Pieddepage">
    <w:name w:val="footer"/>
    <w:aliases w:val="p"/>
    <w:basedOn w:val="Base"/>
    <w:link w:val="PieddepageCar"/>
    <w:uiPriority w:val="99"/>
    <w:rsid w:val="00CF7E8B"/>
    <w:pPr>
      <w:tabs>
        <w:tab w:val="center" w:pos="4763"/>
        <w:tab w:val="right" w:pos="9526"/>
      </w:tabs>
    </w:pPr>
    <w:rPr>
      <w:sz w:val="20"/>
    </w:rPr>
  </w:style>
  <w:style w:type="paragraph" w:styleId="TM1">
    <w:name w:val="toc 1"/>
    <w:basedOn w:val="Normal"/>
    <w:next w:val="Normal"/>
    <w:autoRedefine/>
    <w:uiPriority w:val="39"/>
    <w:rsid w:val="00D72C1A"/>
    <w:pPr>
      <w:spacing w:before="360"/>
    </w:pPr>
    <w:rPr>
      <w:rFonts w:ascii="Calibri Light" w:hAnsi="Calibri Light"/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6103DF"/>
    <w:pPr>
      <w:tabs>
        <w:tab w:val="left" w:pos="600"/>
        <w:tab w:val="right" w:leader="dot" w:pos="9626"/>
      </w:tabs>
      <w:spacing w:before="240"/>
    </w:pPr>
    <w:rPr>
      <w:rFonts w:asciiTheme="minorHAnsi" w:hAnsiTheme="minorHAnsi"/>
      <w:b/>
      <w:bCs/>
      <w:sz w:val="24"/>
    </w:rPr>
  </w:style>
  <w:style w:type="paragraph" w:styleId="En-tte">
    <w:name w:val="header"/>
    <w:aliases w:val="En-tête1,E.e,index,E,ho,header odd,headerMOD3,first,header odd&#10;,hf&#10;,first&#10;,header-odd,rh,annexe,R&amp;S - En-tête,Rubrik,head,En-tête-1"/>
    <w:basedOn w:val="Normal"/>
    <w:rsid w:val="00CF7E8B"/>
    <w:pPr>
      <w:tabs>
        <w:tab w:val="center" w:pos="4536"/>
        <w:tab w:val="right" w:pos="9072"/>
      </w:tabs>
      <w:spacing w:before="60" w:after="60"/>
      <w:jc w:val="both"/>
    </w:pPr>
    <w:rPr>
      <w:sz w:val="24"/>
    </w:rPr>
  </w:style>
  <w:style w:type="character" w:styleId="Numrodepage">
    <w:name w:val="page number"/>
    <w:basedOn w:val="Policepardfaut"/>
    <w:rsid w:val="00CF7E8B"/>
  </w:style>
  <w:style w:type="paragraph" w:styleId="Corpsdetexte">
    <w:name w:val="Body Text"/>
    <w:basedOn w:val="Normal"/>
    <w:rsid w:val="00CF7E8B"/>
    <w:pPr>
      <w:jc w:val="both"/>
    </w:pPr>
    <w:rPr>
      <w:rFonts w:ascii="Arial" w:hAnsi="Arial"/>
      <w:sz w:val="22"/>
    </w:rPr>
  </w:style>
  <w:style w:type="paragraph" w:styleId="TM3">
    <w:name w:val="toc 3"/>
    <w:basedOn w:val="Normal"/>
    <w:next w:val="Normal"/>
    <w:autoRedefine/>
    <w:uiPriority w:val="39"/>
    <w:rsid w:val="00CF7E8B"/>
    <w:pPr>
      <w:ind w:left="200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rsid w:val="00CF7E8B"/>
    <w:rPr>
      <w:color w:val="0000FF"/>
      <w:u w:val="single"/>
    </w:rPr>
  </w:style>
  <w:style w:type="paragraph" w:styleId="Retraitcorpsdetexte">
    <w:name w:val="Body Text Indent"/>
    <w:basedOn w:val="Normal"/>
    <w:rsid w:val="00CF7E8B"/>
    <w:rPr>
      <w:rFonts w:ascii="Arial" w:hAnsi="Arial"/>
      <w:sz w:val="22"/>
    </w:rPr>
  </w:style>
  <w:style w:type="paragraph" w:customStyle="1" w:styleId="pu1">
    <w:name w:val="pu 1"/>
    <w:basedOn w:val="Normal"/>
    <w:rsid w:val="00CF7E8B"/>
    <w:pPr>
      <w:numPr>
        <w:numId w:val="6"/>
      </w:numPr>
    </w:pPr>
  </w:style>
  <w:style w:type="character" w:styleId="Lienhypertextesuivivisit">
    <w:name w:val="FollowedHyperlink"/>
    <w:basedOn w:val="Policepardfaut"/>
    <w:rsid w:val="00CF7E8B"/>
    <w:rPr>
      <w:color w:val="800080"/>
      <w:u w:val="single"/>
    </w:rPr>
  </w:style>
  <w:style w:type="table" w:styleId="Grilledutableau">
    <w:name w:val="Table Grid"/>
    <w:basedOn w:val="TableauNormal"/>
    <w:rsid w:val="00E65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brut1">
    <w:name w:val="Texte brut1"/>
    <w:basedOn w:val="Normal"/>
    <w:rsid w:val="00E65B13"/>
    <w:rPr>
      <w:rFonts w:ascii="Courier New" w:hAnsi="Courier New" w:cs="Tahoma"/>
      <w:lang w:eastAsia="en-US"/>
    </w:rPr>
  </w:style>
  <w:style w:type="paragraph" w:styleId="Corpsdetexte2">
    <w:name w:val="Body Text 2"/>
    <w:basedOn w:val="Normal"/>
    <w:rsid w:val="00E65B13"/>
    <w:pPr>
      <w:spacing w:after="120" w:line="480" w:lineRule="auto"/>
    </w:pPr>
  </w:style>
  <w:style w:type="paragraph" w:styleId="Corpsdetexte3">
    <w:name w:val="Body Text 3"/>
    <w:basedOn w:val="Normal"/>
    <w:rsid w:val="00E65B13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E65B13"/>
    <w:pPr>
      <w:spacing w:after="120" w:line="480" w:lineRule="auto"/>
      <w:ind w:left="283"/>
    </w:pPr>
  </w:style>
  <w:style w:type="paragraph" w:customStyle="1" w:styleId="Normal2">
    <w:name w:val="Normal2"/>
    <w:basedOn w:val="Normal"/>
    <w:rsid w:val="00E65B1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4"/>
      <w:szCs w:val="24"/>
    </w:rPr>
  </w:style>
  <w:style w:type="paragraph" w:styleId="Textebrut">
    <w:name w:val="Plain Text"/>
    <w:basedOn w:val="Normal"/>
    <w:rsid w:val="00E65B13"/>
    <w:rPr>
      <w:rFonts w:ascii="Courier New" w:hAnsi="Courier New" w:cs="Tahoma"/>
    </w:rPr>
  </w:style>
  <w:style w:type="paragraph" w:styleId="Retraitcorpsdetexte3">
    <w:name w:val="Body Text Indent 3"/>
    <w:basedOn w:val="Normal"/>
    <w:rsid w:val="00E65B13"/>
    <w:pPr>
      <w:tabs>
        <w:tab w:val="left" w:pos="1134"/>
      </w:tabs>
      <w:ind w:left="1069"/>
      <w:jc w:val="both"/>
    </w:pPr>
    <w:rPr>
      <w:rFonts w:ascii="Arial" w:hAnsi="Arial" w:cs="Arial"/>
      <w:lang w:eastAsia="en-US"/>
    </w:rPr>
  </w:style>
  <w:style w:type="paragraph" w:styleId="Textedebulles">
    <w:name w:val="Balloon Text"/>
    <w:basedOn w:val="Normal"/>
    <w:semiHidden/>
    <w:rsid w:val="00E65B13"/>
    <w:rPr>
      <w:rFonts w:ascii="Tahoma" w:hAnsi="Tahoma" w:cs="Wingdings"/>
      <w:sz w:val="16"/>
      <w:szCs w:val="16"/>
      <w:lang w:eastAsia="en-US"/>
    </w:rPr>
  </w:style>
  <w:style w:type="paragraph" w:customStyle="1" w:styleId="Corpsdetexte21">
    <w:name w:val="Corps de texte 21"/>
    <w:basedOn w:val="Normal"/>
    <w:rsid w:val="00E65B13"/>
    <w:pPr>
      <w:spacing w:after="240"/>
      <w:ind w:left="567"/>
      <w:jc w:val="both"/>
    </w:pPr>
    <w:rPr>
      <w:rFonts w:ascii="Arial Narrow" w:hAnsi="Arial Narrow"/>
      <w:sz w:val="22"/>
      <w:lang w:eastAsia="en-US"/>
    </w:rPr>
  </w:style>
  <w:style w:type="paragraph" w:customStyle="1" w:styleId="Pucesretrait">
    <w:name w:val="Puces retrait"/>
    <w:basedOn w:val="Normal"/>
    <w:rsid w:val="00E65B13"/>
    <w:pPr>
      <w:numPr>
        <w:numId w:val="7"/>
      </w:numPr>
      <w:jc w:val="both"/>
    </w:pPr>
    <w:rPr>
      <w:rFonts w:ascii="Arial Narrow" w:hAnsi="Arial Narrow"/>
    </w:rPr>
  </w:style>
  <w:style w:type="paragraph" w:customStyle="1" w:styleId="StyleTitre112pt">
    <w:name w:val="Style Titre 1 + 12 pt"/>
    <w:basedOn w:val="Titre1"/>
    <w:autoRedefine/>
    <w:rsid w:val="00E65B13"/>
    <w:pPr>
      <w:keepLines w:val="0"/>
      <w:numPr>
        <w:numId w:val="8"/>
      </w:numPr>
      <w:pBdr>
        <w:bottom w:val="single" w:sz="8" w:space="1" w:color="000080"/>
      </w:pBdr>
      <w:suppressAutoHyphens/>
      <w:spacing w:after="60"/>
    </w:pPr>
    <w:rPr>
      <w:rFonts w:ascii="Arial" w:hAnsi="Arial"/>
      <w:bCs/>
      <w:color w:val="000080"/>
      <w:kern w:val="1"/>
      <w:sz w:val="24"/>
      <w:szCs w:val="28"/>
    </w:rPr>
  </w:style>
  <w:style w:type="paragraph" w:customStyle="1" w:styleId="StyleTitre2">
    <w:name w:val="Style Titre 2 +"/>
    <w:basedOn w:val="Titre2"/>
    <w:autoRedefine/>
    <w:rsid w:val="00E65B13"/>
    <w:pPr>
      <w:numPr>
        <w:numId w:val="8"/>
      </w:numPr>
      <w:suppressAutoHyphens/>
      <w:spacing w:before="240" w:after="60"/>
    </w:pPr>
    <w:rPr>
      <w:rFonts w:ascii="Arial" w:hAnsi="Arial"/>
      <w:bCs/>
      <w:i/>
      <w:iCs/>
      <w:color w:val="008080"/>
      <w:kern w:val="1"/>
      <w:sz w:val="26"/>
      <w:szCs w:val="26"/>
    </w:rPr>
  </w:style>
  <w:style w:type="paragraph" w:customStyle="1" w:styleId="Puce">
    <w:name w:val="Puce"/>
    <w:basedOn w:val="Normal"/>
    <w:rsid w:val="00E65B13"/>
    <w:pPr>
      <w:jc w:val="both"/>
    </w:pPr>
    <w:rPr>
      <w:rFonts w:ascii="Arial Narrow" w:hAnsi="Arial Narrow"/>
      <w:sz w:val="24"/>
    </w:rPr>
  </w:style>
  <w:style w:type="character" w:styleId="Marquedecommentaire">
    <w:name w:val="annotation reference"/>
    <w:basedOn w:val="Policepardfaut"/>
    <w:uiPriority w:val="99"/>
    <w:semiHidden/>
    <w:rsid w:val="00E65B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E65B13"/>
    <w:rPr>
      <w:lang w:eastAsia="en-US"/>
    </w:rPr>
  </w:style>
  <w:style w:type="paragraph" w:customStyle="1" w:styleId="Texte">
    <w:name w:val="Texte"/>
    <w:basedOn w:val="Normal"/>
    <w:rsid w:val="00E65B13"/>
    <w:pPr>
      <w:spacing w:before="60" w:after="120"/>
      <w:jc w:val="both"/>
    </w:pPr>
    <w:rPr>
      <w:rFonts w:ascii="Arial" w:hAnsi="Arial"/>
    </w:rPr>
  </w:style>
  <w:style w:type="paragraph" w:styleId="TM4">
    <w:name w:val="toc 4"/>
    <w:basedOn w:val="Normal"/>
    <w:next w:val="Normal"/>
    <w:autoRedefine/>
    <w:uiPriority w:val="39"/>
    <w:rsid w:val="00E65B13"/>
    <w:pPr>
      <w:ind w:left="400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semiHidden/>
    <w:rsid w:val="00E65B13"/>
    <w:pPr>
      <w:ind w:left="600"/>
    </w:pPr>
    <w:rPr>
      <w:rFonts w:asciiTheme="minorHAnsi" w:hAnsiTheme="minorHAnsi"/>
    </w:rPr>
  </w:style>
  <w:style w:type="paragraph" w:styleId="Objetducommentaire">
    <w:name w:val="annotation subject"/>
    <w:basedOn w:val="Commentaire"/>
    <w:next w:val="Commentaire"/>
    <w:semiHidden/>
    <w:rsid w:val="00882E25"/>
    <w:rPr>
      <w:b/>
      <w:bCs/>
      <w:lang w:eastAsia="fr-FR"/>
    </w:rPr>
  </w:style>
  <w:style w:type="paragraph" w:customStyle="1" w:styleId="Default">
    <w:name w:val="Default"/>
    <w:rsid w:val="00292FD9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m1">
    <w:name w:val="m1"/>
    <w:basedOn w:val="Policepardfaut"/>
    <w:rsid w:val="009A1AF0"/>
    <w:rPr>
      <w:color w:val="0000FF"/>
    </w:rPr>
  </w:style>
  <w:style w:type="character" w:customStyle="1" w:styleId="pi1">
    <w:name w:val="pi1"/>
    <w:basedOn w:val="Policepardfaut"/>
    <w:rsid w:val="009A1AF0"/>
    <w:rPr>
      <w:color w:val="0000FF"/>
    </w:rPr>
  </w:style>
  <w:style w:type="character" w:customStyle="1" w:styleId="t1">
    <w:name w:val="t1"/>
    <w:basedOn w:val="Policepardfaut"/>
    <w:rsid w:val="009A1AF0"/>
    <w:rPr>
      <w:color w:val="990000"/>
    </w:rPr>
  </w:style>
  <w:style w:type="character" w:customStyle="1" w:styleId="ns1">
    <w:name w:val="ns1"/>
    <w:basedOn w:val="Policepardfaut"/>
    <w:rsid w:val="009A1AF0"/>
    <w:rPr>
      <w:color w:val="FF0000"/>
    </w:rPr>
  </w:style>
  <w:style w:type="character" w:customStyle="1" w:styleId="b1">
    <w:name w:val="b1"/>
    <w:basedOn w:val="Policepardfaut"/>
    <w:rsid w:val="009A1AF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Policepardfaut"/>
    <w:rsid w:val="009A1AF0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883B83"/>
    <w:pPr>
      <w:ind w:left="720"/>
      <w:contextualSpacing/>
    </w:pPr>
  </w:style>
  <w:style w:type="paragraph" w:styleId="TM6">
    <w:name w:val="toc 6"/>
    <w:basedOn w:val="Normal"/>
    <w:next w:val="Normal"/>
    <w:autoRedefine/>
    <w:semiHidden/>
    <w:rsid w:val="00BD2DAF"/>
    <w:pPr>
      <w:ind w:left="800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semiHidden/>
    <w:rsid w:val="00BD2DAF"/>
    <w:pPr>
      <w:ind w:left="1000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semiHidden/>
    <w:rsid w:val="00BD2DAF"/>
    <w:pPr>
      <w:ind w:left="1200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semiHidden/>
    <w:rsid w:val="00BD2DAF"/>
    <w:pPr>
      <w:ind w:left="1400"/>
    </w:pPr>
    <w:rPr>
      <w:rFonts w:asciiTheme="minorHAnsi" w:hAnsiTheme="minorHAnsi"/>
    </w:rPr>
  </w:style>
  <w:style w:type="paragraph" w:customStyle="1" w:styleId="paragraphe1">
    <w:name w:val="paragraphe1"/>
    <w:basedOn w:val="Normal"/>
    <w:rsid w:val="00BD2DAF"/>
    <w:pPr>
      <w:numPr>
        <w:numId w:val="9"/>
      </w:numPr>
      <w:spacing w:before="60"/>
      <w:jc w:val="both"/>
    </w:pPr>
    <w:rPr>
      <w:lang w:eastAsia="en-US"/>
    </w:rPr>
  </w:style>
  <w:style w:type="paragraph" w:styleId="Notedebasdepage">
    <w:name w:val="footnote text"/>
    <w:basedOn w:val="Normal"/>
    <w:semiHidden/>
    <w:rsid w:val="00BD2DAF"/>
    <w:rPr>
      <w:rFonts w:ascii="Univers (WN)" w:hAnsi="Univers (WN)"/>
      <w:lang w:eastAsia="en-US"/>
    </w:rPr>
  </w:style>
  <w:style w:type="paragraph" w:customStyle="1" w:styleId="Chapitre">
    <w:name w:val="Chapitre"/>
    <w:basedOn w:val="Normal"/>
    <w:rsid w:val="00BD2DAF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:lang w:eastAsia="en-US"/>
    </w:rPr>
  </w:style>
  <w:style w:type="paragraph" w:styleId="Sous-titre">
    <w:name w:val="Subtitle"/>
    <w:basedOn w:val="Normal"/>
    <w:rsid w:val="00BD2DAF"/>
    <w:pPr>
      <w:jc w:val="center"/>
    </w:pPr>
    <w:rPr>
      <w:rFonts w:ascii="Arial" w:hAnsi="Arial"/>
      <w:b/>
      <w:color w:val="808080"/>
      <w:sz w:val="28"/>
      <w:lang w:eastAsia="en-US"/>
    </w:rPr>
  </w:style>
  <w:style w:type="table" w:styleId="Tableauprofessionnel">
    <w:name w:val="Table Professional"/>
    <w:basedOn w:val="TableauNormal"/>
    <w:rsid w:val="00BD2E2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P1">
    <w:name w:val="P1"/>
    <w:basedOn w:val="Notedefin"/>
    <w:rsid w:val="003E2919"/>
    <w:pPr>
      <w:spacing w:before="40" w:after="40"/>
    </w:pPr>
    <w:rPr>
      <w:rFonts w:ascii="Arial" w:hAnsi="Arial" w:cs="Arial"/>
    </w:rPr>
  </w:style>
  <w:style w:type="paragraph" w:styleId="Notedefin">
    <w:name w:val="endnote text"/>
    <w:basedOn w:val="Normal"/>
    <w:semiHidden/>
    <w:rsid w:val="003E2919"/>
  </w:style>
  <w:style w:type="character" w:customStyle="1" w:styleId="Titre2Car">
    <w:name w:val="Titre 2 Car"/>
    <w:basedOn w:val="Policepardfaut"/>
    <w:link w:val="Titre2"/>
    <w:rsid w:val="00070E8C"/>
    <w:rPr>
      <w:b/>
      <w:sz w:val="28"/>
    </w:rPr>
  </w:style>
  <w:style w:type="character" w:customStyle="1" w:styleId="Policepardfaut2">
    <w:name w:val="Police par défaut2"/>
    <w:rsid w:val="005574C3"/>
  </w:style>
  <w:style w:type="character" w:styleId="Appelnotedebasdep">
    <w:name w:val="footnote reference"/>
    <w:basedOn w:val="Policepardfaut"/>
    <w:rsid w:val="00A36F4A"/>
    <w:rPr>
      <w:rFonts w:cs="Times New Roman"/>
      <w:vertAlign w:val="superscript"/>
    </w:rPr>
  </w:style>
  <w:style w:type="table" w:styleId="Tableauclassique2">
    <w:name w:val="Table Classic 2"/>
    <w:basedOn w:val="TableauNormal"/>
    <w:rsid w:val="00A2232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Normal"/>
    <w:next w:val="Normal"/>
    <w:autoRedefine/>
    <w:rsid w:val="00B1054A"/>
    <w:pPr>
      <w:ind w:left="200" w:hanging="200"/>
    </w:pPr>
    <w:rPr>
      <w:sz w:val="22"/>
    </w:rPr>
  </w:style>
  <w:style w:type="character" w:customStyle="1" w:styleId="Titre4Car">
    <w:name w:val="Titre 4 Car"/>
    <w:basedOn w:val="Policepardfaut"/>
    <w:link w:val="Titre4"/>
    <w:rsid w:val="00DD5EB7"/>
    <w:rPr>
      <w:rFonts w:asciiTheme="minorHAnsi" w:hAnsiTheme="minorHAnsi"/>
      <w:b/>
      <w:color w:val="1F497D" w:themeColor="text2"/>
      <w:sz w:val="24"/>
    </w:rPr>
  </w:style>
  <w:style w:type="paragraph" w:customStyle="1" w:styleId="Listepuces1">
    <w:name w:val="Liste à puces 1"/>
    <w:basedOn w:val="Liste2"/>
    <w:link w:val="Listepuces1Car"/>
    <w:rsid w:val="00804B8F"/>
    <w:pPr>
      <w:numPr>
        <w:numId w:val="10"/>
      </w:numPr>
      <w:tabs>
        <w:tab w:val="left" w:pos="567"/>
        <w:tab w:val="left" w:pos="1134"/>
      </w:tabs>
      <w:suppressAutoHyphens/>
      <w:spacing w:after="60"/>
      <w:contextualSpacing w:val="0"/>
      <w:jc w:val="both"/>
    </w:pPr>
    <w:rPr>
      <w:rFonts w:ascii="Arial" w:hAnsi="Arial"/>
      <w:szCs w:val="22"/>
      <w:lang w:eastAsia="ar-SA"/>
    </w:rPr>
  </w:style>
  <w:style w:type="character" w:customStyle="1" w:styleId="Listepuces1Car">
    <w:name w:val="Liste à puces 1 Car"/>
    <w:basedOn w:val="Policepardfaut"/>
    <w:link w:val="Listepuces1"/>
    <w:rsid w:val="00804B8F"/>
    <w:rPr>
      <w:rFonts w:ascii="Arial" w:hAnsi="Arial"/>
      <w:szCs w:val="22"/>
      <w:lang w:eastAsia="ar-SA"/>
    </w:rPr>
  </w:style>
  <w:style w:type="paragraph" w:styleId="Liste2">
    <w:name w:val="List 2"/>
    <w:basedOn w:val="Normal"/>
    <w:rsid w:val="00804B8F"/>
    <w:pPr>
      <w:ind w:left="566" w:hanging="283"/>
      <w:contextualSpacing/>
    </w:pPr>
  </w:style>
  <w:style w:type="paragraph" w:customStyle="1" w:styleId="ListeTableau2">
    <w:name w:val="ListeTableau2"/>
    <w:basedOn w:val="Normal"/>
    <w:rsid w:val="00582ADD"/>
    <w:pPr>
      <w:numPr>
        <w:numId w:val="11"/>
      </w:numPr>
      <w:tabs>
        <w:tab w:val="left" w:pos="680"/>
        <w:tab w:val="left" w:pos="1021"/>
        <w:tab w:val="left" w:pos="1361"/>
      </w:tabs>
      <w:spacing w:before="60"/>
      <w:ind w:left="340"/>
    </w:pPr>
    <w:rPr>
      <w:sz w:val="22"/>
    </w:rPr>
  </w:style>
  <w:style w:type="paragraph" w:styleId="NormalWeb">
    <w:name w:val="Normal (Web)"/>
    <w:basedOn w:val="Normal"/>
    <w:link w:val="NormalWebCar"/>
    <w:uiPriority w:val="99"/>
    <w:unhideWhenUsed/>
    <w:rsid w:val="00942254"/>
    <w:pPr>
      <w:spacing w:before="100" w:beforeAutospacing="1" w:after="100" w:afterAutospacing="1"/>
    </w:pPr>
    <w:rPr>
      <w:sz w:val="24"/>
      <w:szCs w:val="24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CD6172"/>
  </w:style>
  <w:style w:type="paragraph" w:customStyle="1" w:styleId="Article2">
    <w:name w:val="Article 2"/>
    <w:basedOn w:val="Normal"/>
    <w:rsid w:val="00286123"/>
    <w:pPr>
      <w:numPr>
        <w:ilvl w:val="1"/>
        <w:numId w:val="14"/>
      </w:numPr>
      <w:spacing w:before="120" w:after="120"/>
      <w:jc w:val="both"/>
      <w:outlineLvl w:val="1"/>
    </w:pPr>
    <w:rPr>
      <w:rFonts w:ascii="Arial" w:hAnsi="Arial" w:cs="Arial"/>
      <w:b/>
      <w:bCs/>
      <w:szCs w:val="22"/>
      <w:u w:val="single"/>
      <w:lang w:eastAsia="en-US"/>
    </w:rPr>
  </w:style>
  <w:style w:type="paragraph" w:styleId="Rvision">
    <w:name w:val="Revision"/>
    <w:hidden/>
    <w:uiPriority w:val="99"/>
    <w:semiHidden/>
    <w:rsid w:val="003F3168"/>
  </w:style>
  <w:style w:type="paragraph" w:customStyle="1" w:styleId="StyleTitre1CenturyGothic10pt">
    <w:name w:val="Style Titre 1 + Century Gothic 10 pt"/>
    <w:basedOn w:val="Titre1"/>
    <w:link w:val="StyleTitre1CenturyGothic10ptCar"/>
    <w:rsid w:val="00CF3F66"/>
    <w:pPr>
      <w:spacing w:before="120" w:after="120"/>
    </w:pPr>
    <w:rPr>
      <w:rFonts w:ascii="Century Gothic" w:hAnsi="Century Gothic"/>
      <w:bCs/>
      <w:sz w:val="20"/>
      <w:u w:val="single"/>
    </w:rPr>
  </w:style>
  <w:style w:type="paragraph" w:customStyle="1" w:styleId="StyleTitre2CenturyGothic10pt">
    <w:name w:val="Style Titre 2 + Century Gothic 10 pt"/>
    <w:basedOn w:val="Titre2"/>
    <w:link w:val="StyleTitre2CenturyGothic10ptCar"/>
    <w:rsid w:val="00CF3F66"/>
    <w:pPr>
      <w:spacing w:before="120" w:after="120"/>
      <w:ind w:left="964" w:hanging="510"/>
    </w:pPr>
    <w:rPr>
      <w:rFonts w:ascii="Century Gothic" w:hAnsi="Century Gothic"/>
      <w:bCs/>
      <w:sz w:val="20"/>
    </w:rPr>
  </w:style>
  <w:style w:type="paragraph" w:customStyle="1" w:styleId="StyleTitre3CenturyGothic10pt">
    <w:name w:val="Style Titre 3 + Century Gothic 10 pt"/>
    <w:basedOn w:val="Titre3"/>
    <w:link w:val="StyleTitre3CenturyGothic10ptCar"/>
    <w:rsid w:val="00CF3F66"/>
    <w:pPr>
      <w:spacing w:after="120"/>
    </w:pPr>
    <w:rPr>
      <w:rFonts w:ascii="Century Gothic" w:hAnsi="Century Gothic"/>
      <w:b w:val="0"/>
      <w:bCs/>
      <w:sz w:val="20"/>
      <w:u w:val="single"/>
    </w:rPr>
  </w:style>
  <w:style w:type="paragraph" w:customStyle="1" w:styleId="StyleNormalWebCenturyGothic10ptJustifi">
    <w:name w:val="Style Normal (Web) + Century Gothic 10 pt Justifié"/>
    <w:basedOn w:val="NormalWeb"/>
    <w:link w:val="StyleNormalWebCenturyGothic10ptJustifiCar"/>
    <w:rsid w:val="00254884"/>
    <w:pPr>
      <w:spacing w:before="120" w:beforeAutospacing="0" w:after="120" w:afterAutospacing="0"/>
      <w:jc w:val="both"/>
    </w:pPr>
    <w:rPr>
      <w:rFonts w:ascii="Century Gothic" w:hAnsi="Century Gothic"/>
      <w:sz w:val="20"/>
      <w:szCs w:val="20"/>
    </w:rPr>
  </w:style>
  <w:style w:type="paragraph" w:customStyle="1" w:styleId="A4">
    <w:name w:val="A4"/>
    <w:basedOn w:val="Titre4"/>
    <w:link w:val="A4Car"/>
    <w:qFormat/>
    <w:rsid w:val="009D64F4"/>
    <w:pPr>
      <w:tabs>
        <w:tab w:val="num" w:pos="1985"/>
      </w:tabs>
    </w:pPr>
    <w:rPr>
      <w:rFonts w:ascii="Calibri Light" w:hAnsi="Calibri Light"/>
    </w:rPr>
  </w:style>
  <w:style w:type="paragraph" w:customStyle="1" w:styleId="A3">
    <w:name w:val="A3"/>
    <w:basedOn w:val="StyleTitre3CenturyGothic10pt"/>
    <w:link w:val="A3Car"/>
    <w:qFormat/>
    <w:rsid w:val="005822D0"/>
    <w:rPr>
      <w:rFonts w:ascii="Calibri Light" w:hAnsi="Calibri Light"/>
      <w:b/>
      <w:sz w:val="24"/>
      <w:u w:val="none"/>
    </w:rPr>
  </w:style>
  <w:style w:type="character" w:customStyle="1" w:styleId="A4Car">
    <w:name w:val="A4 Car"/>
    <w:basedOn w:val="Titre4Car"/>
    <w:link w:val="A4"/>
    <w:rsid w:val="009D64F4"/>
    <w:rPr>
      <w:rFonts w:ascii="Calibri Light" w:hAnsi="Calibri Light"/>
      <w:b/>
      <w:color w:val="1F497D" w:themeColor="text2"/>
      <w:sz w:val="24"/>
    </w:rPr>
  </w:style>
  <w:style w:type="paragraph" w:customStyle="1" w:styleId="A2">
    <w:name w:val="A2"/>
    <w:basedOn w:val="StyleTitre2CenturyGothic10pt"/>
    <w:link w:val="A2Car"/>
    <w:qFormat/>
    <w:rsid w:val="009D64F4"/>
    <w:rPr>
      <w:rFonts w:ascii="Calibri Light" w:hAnsi="Calibri Light"/>
      <w:sz w:val="28"/>
    </w:rPr>
  </w:style>
  <w:style w:type="character" w:customStyle="1" w:styleId="StyleTitre3CenturyGothic10ptCar">
    <w:name w:val="Style Titre 3 + Century Gothic 10 pt Car"/>
    <w:basedOn w:val="Titre3Car"/>
    <w:link w:val="StyleTitre3CenturyGothic10pt"/>
    <w:rsid w:val="00B92231"/>
    <w:rPr>
      <w:rFonts w:ascii="Century Gothic" w:hAnsi="Century Gothic"/>
      <w:b w:val="0"/>
      <w:bCs/>
      <w:sz w:val="24"/>
      <w:u w:val="single"/>
    </w:rPr>
  </w:style>
  <w:style w:type="character" w:customStyle="1" w:styleId="A3Car">
    <w:name w:val="A3 Car"/>
    <w:basedOn w:val="StyleTitre3CenturyGothic10ptCar"/>
    <w:link w:val="A3"/>
    <w:rsid w:val="005822D0"/>
    <w:rPr>
      <w:rFonts w:ascii="Calibri Light" w:hAnsi="Calibri Light"/>
      <w:b/>
      <w:bCs/>
      <w:sz w:val="24"/>
      <w:u w:val="single"/>
    </w:rPr>
  </w:style>
  <w:style w:type="paragraph" w:customStyle="1" w:styleId="A1">
    <w:name w:val="A1"/>
    <w:basedOn w:val="StyleTitre1CenturyGothic10pt"/>
    <w:link w:val="A1Car"/>
    <w:qFormat/>
    <w:rsid w:val="004300DA"/>
    <w:pPr>
      <w:pageBreakBefore/>
    </w:pPr>
    <w:rPr>
      <w:rFonts w:ascii="Calibri Light" w:hAnsi="Calibri Light"/>
      <w:sz w:val="32"/>
      <w:u w:val="none"/>
    </w:rPr>
  </w:style>
  <w:style w:type="character" w:customStyle="1" w:styleId="StyleTitre2CenturyGothic10ptCar">
    <w:name w:val="Style Titre 2 + Century Gothic 10 pt Car"/>
    <w:basedOn w:val="Titre2Car"/>
    <w:link w:val="StyleTitre2CenturyGothic10pt"/>
    <w:rsid w:val="00B92231"/>
    <w:rPr>
      <w:rFonts w:ascii="Century Gothic" w:hAnsi="Century Gothic"/>
      <w:b/>
      <w:bCs/>
      <w:sz w:val="28"/>
    </w:rPr>
  </w:style>
  <w:style w:type="character" w:customStyle="1" w:styleId="A2Car">
    <w:name w:val="A2 Car"/>
    <w:basedOn w:val="StyleTitre2CenturyGothic10ptCar"/>
    <w:link w:val="A2"/>
    <w:rsid w:val="009D64F4"/>
    <w:rPr>
      <w:rFonts w:ascii="Calibri Light" w:hAnsi="Calibri Light"/>
      <w:b/>
      <w:bCs/>
      <w:sz w:val="28"/>
    </w:rPr>
  </w:style>
  <w:style w:type="paragraph" w:customStyle="1" w:styleId="A60">
    <w:name w:val="A60"/>
    <w:basedOn w:val="StyleNormalWebCenturyGothic10ptJustifi"/>
    <w:link w:val="A60Car"/>
    <w:qFormat/>
    <w:rsid w:val="009D64F4"/>
    <w:rPr>
      <w:rFonts w:asciiTheme="minorHAnsi" w:hAnsiTheme="minorHAnsi"/>
    </w:rPr>
  </w:style>
  <w:style w:type="character" w:customStyle="1" w:styleId="BaseCar">
    <w:name w:val="Base Car"/>
    <w:basedOn w:val="Policepardfaut"/>
    <w:link w:val="Base"/>
    <w:rsid w:val="00B92231"/>
    <w:rPr>
      <w:sz w:val="24"/>
    </w:rPr>
  </w:style>
  <w:style w:type="character" w:customStyle="1" w:styleId="Titre1Car">
    <w:name w:val="Titre 1 Car"/>
    <w:basedOn w:val="BaseCar"/>
    <w:link w:val="Titre1"/>
    <w:rsid w:val="00B92231"/>
    <w:rPr>
      <w:b/>
      <w:sz w:val="28"/>
    </w:rPr>
  </w:style>
  <w:style w:type="character" w:customStyle="1" w:styleId="StyleTitre1CenturyGothic10ptCar">
    <w:name w:val="Style Titre 1 + Century Gothic 10 pt Car"/>
    <w:basedOn w:val="Titre1Car"/>
    <w:link w:val="StyleTitre1CenturyGothic10pt"/>
    <w:rsid w:val="00B92231"/>
    <w:rPr>
      <w:rFonts w:ascii="Century Gothic" w:hAnsi="Century Gothic"/>
      <w:b/>
      <w:bCs/>
      <w:sz w:val="28"/>
      <w:u w:val="single"/>
    </w:rPr>
  </w:style>
  <w:style w:type="character" w:customStyle="1" w:styleId="A1Car">
    <w:name w:val="A1 Car"/>
    <w:basedOn w:val="StyleTitre1CenturyGothic10ptCar"/>
    <w:link w:val="A1"/>
    <w:rsid w:val="004300DA"/>
    <w:rPr>
      <w:rFonts w:ascii="Calibri Light" w:hAnsi="Calibri Light"/>
      <w:b/>
      <w:bCs/>
      <w:sz w:val="32"/>
      <w:u w:val="single"/>
    </w:rPr>
  </w:style>
  <w:style w:type="paragraph" w:customStyle="1" w:styleId="A65">
    <w:name w:val="A65"/>
    <w:basedOn w:val="A60"/>
    <w:link w:val="A65Char"/>
    <w:qFormat/>
    <w:rsid w:val="00DF1D85"/>
    <w:pPr>
      <w:numPr>
        <w:numId w:val="15"/>
      </w:numPr>
      <w:spacing w:before="60" w:after="0"/>
    </w:pPr>
  </w:style>
  <w:style w:type="character" w:customStyle="1" w:styleId="NormalWebCar">
    <w:name w:val="Normal (Web) Car"/>
    <w:basedOn w:val="Policepardfaut"/>
    <w:link w:val="NormalWeb"/>
    <w:uiPriority w:val="99"/>
    <w:rsid w:val="00B92231"/>
    <w:rPr>
      <w:sz w:val="24"/>
      <w:szCs w:val="24"/>
    </w:rPr>
  </w:style>
  <w:style w:type="character" w:customStyle="1" w:styleId="StyleNormalWebCenturyGothic10ptJustifiCar">
    <w:name w:val="Style Normal (Web) + Century Gothic 10 pt Justifié Car"/>
    <w:basedOn w:val="NormalWebCar"/>
    <w:link w:val="StyleNormalWebCenturyGothic10ptJustifi"/>
    <w:rsid w:val="00B92231"/>
    <w:rPr>
      <w:rFonts w:ascii="Century Gothic" w:hAnsi="Century Gothic"/>
      <w:sz w:val="24"/>
      <w:szCs w:val="24"/>
    </w:rPr>
  </w:style>
  <w:style w:type="character" w:customStyle="1" w:styleId="A60Car">
    <w:name w:val="A60 Car"/>
    <w:basedOn w:val="StyleNormalWebCenturyGothic10ptJustifiCar"/>
    <w:link w:val="A60"/>
    <w:rsid w:val="009D64F4"/>
    <w:rPr>
      <w:rFonts w:asciiTheme="minorHAnsi" w:hAnsiTheme="minorHAnsi"/>
      <w:sz w:val="24"/>
      <w:szCs w:val="24"/>
    </w:rPr>
  </w:style>
  <w:style w:type="character" w:customStyle="1" w:styleId="A65Char">
    <w:name w:val="A65 Char"/>
    <w:basedOn w:val="A60Car"/>
    <w:link w:val="A65"/>
    <w:rsid w:val="00DF1D85"/>
    <w:rPr>
      <w:rFonts w:asciiTheme="minorHAnsi" w:hAnsiTheme="minorHAnsi"/>
      <w:sz w:val="24"/>
      <w:szCs w:val="24"/>
    </w:rPr>
  </w:style>
  <w:style w:type="paragraph" w:customStyle="1" w:styleId="A7">
    <w:name w:val="A7"/>
    <w:basedOn w:val="A60"/>
    <w:link w:val="A7Car"/>
    <w:rsid w:val="00B708DE"/>
    <w:rPr>
      <w:b/>
      <w:bCs/>
      <w:i/>
      <w:iCs/>
      <w:u w:val="single"/>
    </w:rPr>
  </w:style>
  <w:style w:type="character" w:customStyle="1" w:styleId="A7Car">
    <w:name w:val="A7 Car"/>
    <w:basedOn w:val="A60Car"/>
    <w:link w:val="A7"/>
    <w:rsid w:val="00B708DE"/>
    <w:rPr>
      <w:rFonts w:asciiTheme="minorHAnsi" w:hAnsiTheme="minorHAnsi"/>
      <w:b/>
      <w:bCs/>
      <w:i/>
      <w:iCs/>
      <w:sz w:val="24"/>
      <w:szCs w:val="24"/>
      <w:u w:val="singl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D64F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D64F4"/>
    <w:rPr>
      <w:rFonts w:asciiTheme="minorHAnsi" w:hAnsiTheme="minorHAnsi"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rsid w:val="009D64F4"/>
    <w:rPr>
      <w:smallCaps/>
      <w:color w:val="5A5A5A" w:themeColor="text1" w:themeTint="A5"/>
    </w:rPr>
  </w:style>
  <w:style w:type="paragraph" w:styleId="Citation">
    <w:name w:val="Quote"/>
    <w:basedOn w:val="Normal"/>
    <w:next w:val="Normal"/>
    <w:link w:val="CitationCar"/>
    <w:uiPriority w:val="29"/>
    <w:rsid w:val="009D64F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D64F4"/>
    <w:rPr>
      <w:i/>
      <w:iCs/>
      <w:color w:val="404040" w:themeColor="text1" w:themeTint="BF"/>
    </w:rPr>
  </w:style>
  <w:style w:type="character" w:styleId="lev">
    <w:name w:val="Strong"/>
    <w:basedOn w:val="Policepardfaut"/>
    <w:rsid w:val="009D64F4"/>
    <w:rPr>
      <w:b/>
      <w:bCs/>
    </w:rPr>
  </w:style>
  <w:style w:type="paragraph" w:customStyle="1" w:styleId="CarCar">
    <w:name w:val="Car Car"/>
    <w:basedOn w:val="Normal"/>
    <w:rsid w:val="0091701E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TTL">
    <w:name w:val="TTL"/>
    <w:basedOn w:val="Normal"/>
    <w:link w:val="TTLCar"/>
    <w:qFormat/>
    <w:rsid w:val="0091701E"/>
    <w:pPr>
      <w:spacing w:before="240" w:after="60" w:line="260" w:lineRule="exact"/>
      <w:ind w:left="709" w:right="759"/>
      <w:contextualSpacing/>
      <w:jc w:val="both"/>
    </w:pPr>
    <w:rPr>
      <w:rFonts w:ascii="Cambria" w:hAnsi="Cambria"/>
      <w:bCs/>
      <w:w w:val="105"/>
      <w:sz w:val="22"/>
      <w:szCs w:val="28"/>
      <w:u w:val="single"/>
    </w:rPr>
  </w:style>
  <w:style w:type="character" w:customStyle="1" w:styleId="TTLCar">
    <w:name w:val="TTL Car"/>
    <w:link w:val="TTL"/>
    <w:rsid w:val="0091701E"/>
    <w:rPr>
      <w:rFonts w:ascii="Cambria" w:hAnsi="Cambria"/>
      <w:bCs/>
      <w:w w:val="105"/>
      <w:sz w:val="22"/>
      <w:szCs w:val="28"/>
      <w:u w:val="single"/>
    </w:rPr>
  </w:style>
  <w:style w:type="character" w:customStyle="1" w:styleId="ParagraphedelisteCar">
    <w:name w:val="Paragraphe de liste Car"/>
    <w:link w:val="Paragraphedeliste"/>
    <w:uiPriority w:val="34"/>
    <w:rsid w:val="0091701E"/>
  </w:style>
  <w:style w:type="table" w:customStyle="1" w:styleId="GridTable3-Accent11">
    <w:name w:val="Grid Table 3 - Accent 11"/>
    <w:basedOn w:val="TableauNormal"/>
    <w:uiPriority w:val="48"/>
    <w:rsid w:val="00844E8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character" w:customStyle="1" w:styleId="CommentaireCar">
    <w:name w:val="Commentaire Car"/>
    <w:basedOn w:val="Policepardfaut"/>
    <w:link w:val="Commentaire"/>
    <w:uiPriority w:val="99"/>
    <w:semiHidden/>
    <w:rsid w:val="0096745E"/>
    <w:rPr>
      <w:lang w:eastAsia="en-US"/>
    </w:rPr>
  </w:style>
  <w:style w:type="character" w:customStyle="1" w:styleId="A3Char">
    <w:name w:val="A3 Char"/>
    <w:basedOn w:val="StyleTitre3CenturyGothic10ptCar"/>
    <w:rsid w:val="00F057DE"/>
    <w:rPr>
      <w:rFonts w:ascii="Calibri Light" w:hAnsi="Calibri Light"/>
      <w:b/>
      <w:bCs/>
      <w:sz w:val="24"/>
      <w:u w:val="single"/>
    </w:rPr>
  </w:style>
  <w:style w:type="paragraph" w:customStyle="1" w:styleId="a-cadre">
    <w:name w:val="a-cadre"/>
    <w:basedOn w:val="Normal"/>
    <w:link w:val="a-cadreCar"/>
    <w:uiPriority w:val="99"/>
    <w:rsid w:val="00B81BF5"/>
    <w:pPr>
      <w:spacing w:before="120" w:after="60" w:line="260" w:lineRule="exact"/>
      <w:ind w:left="709" w:right="759"/>
      <w:contextualSpacing/>
      <w:jc w:val="both"/>
    </w:pPr>
    <w:rPr>
      <w:rFonts w:ascii="Tahoma" w:hAnsi="Tahoma" w:cs="Tahoma"/>
      <w:i/>
      <w:color w:val="679B9A"/>
      <w:w w:val="105"/>
      <w:szCs w:val="22"/>
    </w:rPr>
  </w:style>
  <w:style w:type="character" w:customStyle="1" w:styleId="a-cadreCar">
    <w:name w:val="a-cadre Car"/>
    <w:link w:val="a-cadre"/>
    <w:uiPriority w:val="99"/>
    <w:locked/>
    <w:rsid w:val="00B81BF5"/>
    <w:rPr>
      <w:rFonts w:ascii="Tahoma" w:hAnsi="Tahoma" w:cs="Tahoma"/>
      <w:i/>
      <w:color w:val="679B9A"/>
      <w:w w:val="105"/>
      <w:szCs w:val="22"/>
    </w:rPr>
  </w:style>
  <w:style w:type="character" w:customStyle="1" w:styleId="Lis1Car">
    <w:name w:val="Lis1 Car"/>
    <w:basedOn w:val="Policepardfaut"/>
    <w:link w:val="Lis1"/>
    <w:locked/>
    <w:rsid w:val="00867FC4"/>
    <w:rPr>
      <w:color w:val="000000"/>
    </w:rPr>
  </w:style>
  <w:style w:type="paragraph" w:customStyle="1" w:styleId="Lis1">
    <w:name w:val="Lis1"/>
    <w:basedOn w:val="Normal"/>
    <w:link w:val="Lis1Car"/>
    <w:qFormat/>
    <w:rsid w:val="00867FC4"/>
    <w:pPr>
      <w:autoSpaceDE w:val="0"/>
      <w:autoSpaceDN w:val="0"/>
      <w:adjustRightInd w:val="0"/>
      <w:spacing w:after="120"/>
      <w:ind w:left="1080" w:hanging="360"/>
      <w:jc w:val="both"/>
    </w:pPr>
    <w:rPr>
      <w:color w:val="0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65BF7"/>
    <w:pPr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697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2509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8534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4105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791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2317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4399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552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0076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2030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58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246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76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528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434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612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0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0758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547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778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02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9273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231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888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8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19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0449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9097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65363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6320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96241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5967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0725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2152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88063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5576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488734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012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07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64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70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96923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66754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46914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13662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50807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11984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0594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14432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19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04650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5913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85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030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0817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10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1281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692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29985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91493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4515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772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814208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152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608487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2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83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9386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989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843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001484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84576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9286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65598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0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2936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4241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07761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77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372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55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01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16880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51264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1196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5608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0406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680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92913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6171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91590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9323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605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8640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120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38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8923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8600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873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40284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318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57883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533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16134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1762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80008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35360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675601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044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3841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4452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927369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165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266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8616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49419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0225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84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5750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7881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41094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276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77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9569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40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60436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0853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33792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9112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31304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38361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23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77342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7259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94476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76101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0067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66811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41803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12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03439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20698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27210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92846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74661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1451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2382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090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16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520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38129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74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9864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49457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03235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99368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89920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7404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98223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1687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49751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870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02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6855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3142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7691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38a9efb-1e11-400a-86a2-8574c908400d">W4JD7324VQMY-1672949244-19586</_dlc_DocId>
    <_dlc_DocIdUrl xmlns="938a9efb-1e11-400a-86a2-8574c908400d">
      <Url>https://recouv.sharepoint.com/sites/DSI-SousDirectionduPilotageEquipe/_layouts/15/DocIdRedir.aspx?ID=W4JD7324VQMY-1672949244-19586</Url>
      <Description>W4JD7324VQMY-1672949244-19586</Description>
    </_dlc_DocIdUrl>
    <lcf76f155ced4ddcb4097134ff3c332f xmlns="8cb1eac8-13cf-4943-8d8b-2a498ba85204">
      <Terms xmlns="http://schemas.microsoft.com/office/infopath/2007/PartnerControls"/>
    </lcf76f155ced4ddcb4097134ff3c332f>
    <TaxCatchAll xmlns="938a9efb-1e11-400a-86a2-8574c908400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909FBDF8E1C479DFEE3C5C2B9EC89" ma:contentTypeVersion="16" ma:contentTypeDescription="Crée un document." ma:contentTypeScope="" ma:versionID="db8f9698e9d360323ccbc13259838461">
  <xsd:schema xmlns:xsd="http://www.w3.org/2001/XMLSchema" xmlns:xs="http://www.w3.org/2001/XMLSchema" xmlns:p="http://schemas.microsoft.com/office/2006/metadata/properties" xmlns:ns2="8cb1eac8-13cf-4943-8d8b-2a498ba85204" xmlns:ns3="938a9efb-1e11-400a-86a2-8574c908400d" targetNamespace="http://schemas.microsoft.com/office/2006/metadata/properties" ma:root="true" ma:fieldsID="4e82a94ec1a3d30416bf2d5b15159aa5" ns2:_="" ns3:_="">
    <xsd:import namespace="8cb1eac8-13cf-4943-8d8b-2a498ba85204"/>
    <xsd:import namespace="938a9efb-1e11-400a-86a2-8574c9084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1eac8-13cf-4943-8d8b-2a498ba8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a9efb-1e11-400a-86a2-8574c90840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9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0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9aa51946-e787-43d3-a8be-35cf800c586d}" ma:internalName="TaxCatchAll" ma:showField="CatchAllData" ma:web="938a9efb-1e11-400a-86a2-8574c9084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F8774F-91DD-4299-B8B4-2008E87C6ED4}">
  <ds:schemaRefs>
    <ds:schemaRef ds:uri="http://schemas.microsoft.com/office/2006/metadata/properties"/>
    <ds:schemaRef ds:uri="http://schemas.microsoft.com/office/infopath/2007/PartnerControls"/>
    <ds:schemaRef ds:uri="938a9efb-1e11-400a-86a2-8574c908400d"/>
    <ds:schemaRef ds:uri="8cb1eac8-13cf-4943-8d8b-2a498ba85204"/>
  </ds:schemaRefs>
</ds:datastoreItem>
</file>

<file path=customXml/itemProps2.xml><?xml version="1.0" encoding="utf-8"?>
<ds:datastoreItem xmlns:ds="http://schemas.openxmlformats.org/officeDocument/2006/customXml" ds:itemID="{3495020E-4937-4739-BBE4-1198818C87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9DAC32-26A9-4D52-8E40-79544C6AA5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E0EBCBC-04BC-42E6-B570-7B9355C28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1eac8-13cf-4943-8d8b-2a498ba85204"/>
    <ds:schemaRef ds:uri="938a9efb-1e11-400a-86a2-8574c9084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D552C14-AD0A-42C9-976C-BC6518BA7B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1260</Words>
  <Characters>6933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ACOSS</Company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AC75001669</dc:creator>
  <cp:lastModifiedBy>TAURAN Jérôme (Acoss)</cp:lastModifiedBy>
  <cp:revision>30</cp:revision>
  <cp:lastPrinted>2014-03-21T13:13:00Z</cp:lastPrinted>
  <dcterms:created xsi:type="dcterms:W3CDTF">2024-11-20T09:11:00Z</dcterms:created>
  <dcterms:modified xsi:type="dcterms:W3CDTF">2024-12-19T14:13:00Z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0x010100C2E909FBDF8E1C479DFEE3C5C2B9EC89</vt:lpwstr>
  </property>
  <property fmtid="{D5CDD505-2E9C-101B-9397-08002B2CF9AE}" pid="3" name="MediaServiceImageTags">
    <vt:lpwstr/>
  </property>
  <property fmtid="{D5CDD505-2E9C-101B-9397-08002B2CF9AE}" pid="4" name="_dlc_DocIdItemGuid">
    <vt:lpwstr>804c4699-d72d-4ba5-ada7-ea3a3fb545e7</vt:lpwstr>
  </property>
</Properties>
</file>