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DEE2C" w14:textId="77777777" w:rsidR="00417FB6" w:rsidRDefault="00417FB6" w:rsidP="00162B72"/>
    <w:p w14:paraId="1DC6CF40" w14:textId="6B99D0C3" w:rsidR="00417FB6" w:rsidRDefault="00417FB6" w:rsidP="00162B72"/>
    <w:p w14:paraId="06EAABE6" w14:textId="73D14F1F" w:rsidR="00F40E23" w:rsidRDefault="00F40E23" w:rsidP="00162B72"/>
    <w:p w14:paraId="3FD55DC9" w14:textId="77777777" w:rsidR="00F40E23" w:rsidRDefault="00F40E23" w:rsidP="00162B72"/>
    <w:p w14:paraId="6F0985BE" w14:textId="77777777" w:rsidR="00417FB6" w:rsidRDefault="00417FB6" w:rsidP="00162B72"/>
    <w:p w14:paraId="24CC65CD" w14:textId="77777777" w:rsidR="00417FB6" w:rsidRDefault="00417FB6" w:rsidP="00162B72"/>
    <w:p w14:paraId="3D98D3D8" w14:textId="77777777" w:rsidR="003B13BB" w:rsidRPr="00E26637" w:rsidRDefault="003B13BB" w:rsidP="003B13BB">
      <w:pPr>
        <w:jc w:val="center"/>
        <w:rPr>
          <w:rFonts w:asciiTheme="minorHAnsi" w:hAnsiTheme="minorHAnsi" w:cstheme="minorHAnsi"/>
          <w:b/>
          <w:sz w:val="28"/>
          <w:szCs w:val="28"/>
        </w:rPr>
      </w:pPr>
      <w:r w:rsidRPr="00E26637">
        <w:rPr>
          <w:rFonts w:asciiTheme="minorHAnsi" w:hAnsiTheme="minorHAnsi" w:cstheme="minorHAnsi"/>
          <w:b/>
          <w:sz w:val="28"/>
          <w:szCs w:val="28"/>
        </w:rPr>
        <w:t>FOURNITURE, MISE EN ŒUVRE, EXPLOITATION ET MAINTENANCE DE TÉLÉVISEURS À DESTINATION DES PERSONNES PLACÉES SOUS MAIN DE JUSTICE</w:t>
      </w:r>
    </w:p>
    <w:p w14:paraId="3BD6974E" w14:textId="77777777" w:rsidR="00417FB6" w:rsidRDefault="00417FB6" w:rsidP="003B58F4">
      <w:pPr>
        <w:jc w:val="center"/>
        <w:rPr>
          <w:b/>
          <w:sz w:val="32"/>
        </w:rPr>
      </w:pPr>
    </w:p>
    <w:p w14:paraId="32776D58" w14:textId="77777777" w:rsidR="00417FB6" w:rsidRDefault="00417FB6" w:rsidP="003B58F4">
      <w:pPr>
        <w:jc w:val="center"/>
        <w:rPr>
          <w:b/>
          <w:sz w:val="32"/>
        </w:rPr>
      </w:pPr>
    </w:p>
    <w:p w14:paraId="575D49F7" w14:textId="77777777" w:rsidR="00574A3A" w:rsidRDefault="00574A3A" w:rsidP="00492DA5">
      <w:pPr>
        <w:pBdr>
          <w:top w:val="single" w:sz="4" w:space="1" w:color="auto"/>
          <w:left w:val="single" w:sz="4" w:space="4" w:color="auto"/>
          <w:bottom w:val="single" w:sz="4" w:space="14" w:color="auto"/>
          <w:right w:val="single" w:sz="4" w:space="0" w:color="auto"/>
        </w:pBdr>
        <w:jc w:val="center"/>
        <w:rPr>
          <w:b/>
          <w:sz w:val="32"/>
        </w:rPr>
      </w:pPr>
    </w:p>
    <w:p w14:paraId="3F579E07" w14:textId="35F08DA1" w:rsidR="0003155F" w:rsidRDefault="00A11F37" w:rsidP="00492DA5">
      <w:pPr>
        <w:pBdr>
          <w:top w:val="single" w:sz="4" w:space="1" w:color="auto"/>
          <w:left w:val="single" w:sz="4" w:space="4" w:color="auto"/>
          <w:bottom w:val="single" w:sz="4" w:space="14" w:color="auto"/>
          <w:right w:val="single" w:sz="4" w:space="0" w:color="auto"/>
        </w:pBdr>
        <w:jc w:val="center"/>
        <w:rPr>
          <w:b/>
          <w:sz w:val="32"/>
        </w:rPr>
      </w:pPr>
      <w:r>
        <w:rPr>
          <w:b/>
          <w:sz w:val="32"/>
        </w:rPr>
        <w:t xml:space="preserve">Acte d’engagement </w:t>
      </w:r>
    </w:p>
    <w:p w14:paraId="687629CF" w14:textId="182EDF9D" w:rsidR="00740427" w:rsidRDefault="00740427" w:rsidP="00492DA5">
      <w:pPr>
        <w:pBdr>
          <w:top w:val="single" w:sz="4" w:space="1" w:color="auto"/>
          <w:left w:val="single" w:sz="4" w:space="4" w:color="auto"/>
          <w:bottom w:val="single" w:sz="4" w:space="14" w:color="auto"/>
          <w:right w:val="single" w:sz="4" w:space="0" w:color="auto"/>
        </w:pBdr>
        <w:jc w:val="center"/>
        <w:rPr>
          <w:b/>
          <w:sz w:val="32"/>
        </w:rPr>
      </w:pPr>
    </w:p>
    <w:p w14:paraId="024184B5" w14:textId="77777777" w:rsidR="002C670E" w:rsidRDefault="002C670E" w:rsidP="000B45BC">
      <w:pPr>
        <w:ind w:firstLine="708"/>
        <w:jc w:val="center"/>
        <w:rPr>
          <w:i/>
          <w:sz w:val="20"/>
        </w:rPr>
      </w:pPr>
    </w:p>
    <w:p w14:paraId="41155CE7" w14:textId="77777777" w:rsidR="00F40E23" w:rsidRDefault="00F40E23" w:rsidP="000B45BC">
      <w:pPr>
        <w:ind w:firstLine="708"/>
        <w:jc w:val="center"/>
        <w:rPr>
          <w:i/>
          <w:sz w:val="20"/>
        </w:rPr>
      </w:pPr>
    </w:p>
    <w:p w14:paraId="64B2CD31" w14:textId="3187C821" w:rsidR="0040305D" w:rsidRDefault="0003155F" w:rsidP="000B45BC">
      <w:pPr>
        <w:ind w:firstLine="708"/>
        <w:jc w:val="center"/>
        <w:rPr>
          <w:i/>
          <w:sz w:val="20"/>
        </w:rPr>
      </w:pPr>
      <w:r w:rsidRPr="000B45BC">
        <w:rPr>
          <w:i/>
          <w:sz w:val="20"/>
        </w:rPr>
        <w:t>Code de la commande publique issu de l’ordonnance 2018-1074 du 26 novembre 2018 et le décret 2018-1075 du 3 décembre 2018</w:t>
      </w:r>
      <w:r w:rsidR="000B195A">
        <w:rPr>
          <w:i/>
          <w:sz w:val="20"/>
        </w:rPr>
        <w:t xml:space="preserve"> portant respectivement partie législative et règlementaire du code de la commande publique</w:t>
      </w:r>
    </w:p>
    <w:p w14:paraId="2E59DFEB" w14:textId="564D9C51" w:rsidR="00F708E0" w:rsidRDefault="00F708E0" w:rsidP="00492DA5">
      <w:pPr>
        <w:rPr>
          <w:rFonts w:asciiTheme="minorHAnsi" w:hAnsiTheme="minorHAnsi"/>
        </w:rPr>
      </w:pPr>
    </w:p>
    <w:p w14:paraId="7A72B89F" w14:textId="1E21ACDE" w:rsidR="00F40E23" w:rsidRDefault="00F40E23" w:rsidP="00492DA5">
      <w:pPr>
        <w:rPr>
          <w:rFonts w:asciiTheme="minorHAnsi" w:hAnsiTheme="minorHAnsi"/>
        </w:rPr>
      </w:pPr>
    </w:p>
    <w:p w14:paraId="0CF172EE" w14:textId="77777777" w:rsidR="00F40E23" w:rsidRPr="00357000" w:rsidRDefault="00F40E23" w:rsidP="00492DA5">
      <w:pPr>
        <w:rPr>
          <w:rFonts w:asciiTheme="minorHAnsi" w:hAnsiTheme="minorHAnsi"/>
        </w:rPr>
      </w:pPr>
    </w:p>
    <w:p w14:paraId="0A4433FE" w14:textId="77777777" w:rsidR="00492DA5" w:rsidRPr="00357000" w:rsidRDefault="00492DA5" w:rsidP="00F708E0">
      <w:pPr>
        <w:jc w:val="center"/>
        <w:rPr>
          <w:rFonts w:asciiTheme="minorHAnsi" w:hAnsiTheme="minorHAnsi"/>
        </w:rPr>
      </w:pPr>
    </w:p>
    <w:p w14:paraId="3878C483" w14:textId="77777777" w:rsidR="00F708E0" w:rsidRPr="00357000" w:rsidRDefault="00F708E0" w:rsidP="00F708E0">
      <w:pPr>
        <w:pBdr>
          <w:top w:val="single" w:sz="4" w:space="1" w:color="auto"/>
          <w:left w:val="single" w:sz="4" w:space="4" w:color="auto"/>
          <w:bottom w:val="single" w:sz="4" w:space="0" w:color="auto"/>
          <w:right w:val="single" w:sz="4" w:space="4" w:color="auto"/>
        </w:pBdr>
        <w:jc w:val="right"/>
        <w:rPr>
          <w:rFonts w:asciiTheme="minorHAnsi" w:hAnsiTheme="minorHAnsi"/>
          <w:b/>
          <w:i/>
        </w:rPr>
      </w:pPr>
      <w:r w:rsidRPr="00357000">
        <w:rPr>
          <w:rFonts w:asciiTheme="minorHAnsi" w:hAnsiTheme="minorHAnsi"/>
          <w:b/>
          <w:i/>
        </w:rPr>
        <w:t>Cadre réservé au pouvoir adjudicateur</w:t>
      </w:r>
    </w:p>
    <w:p w14:paraId="7C2F9460" w14:textId="1C9DAE5F" w:rsidR="00492DA5" w:rsidRDefault="00492DA5" w:rsidP="00F708E0">
      <w:pPr>
        <w:pBdr>
          <w:top w:val="single" w:sz="4" w:space="1" w:color="auto"/>
          <w:left w:val="single" w:sz="4" w:space="4" w:color="auto"/>
          <w:bottom w:val="single" w:sz="4" w:space="0" w:color="auto"/>
          <w:right w:val="single" w:sz="4" w:space="4" w:color="auto"/>
        </w:pBdr>
        <w:spacing w:before="60"/>
        <w:rPr>
          <w:rFonts w:asciiTheme="minorHAnsi" w:hAnsiTheme="minorHAnsi"/>
          <w:b/>
        </w:rPr>
      </w:pPr>
      <w:r>
        <w:rPr>
          <w:rFonts w:asciiTheme="minorHAnsi" w:hAnsiTheme="minorHAnsi"/>
          <w:b/>
        </w:rPr>
        <w:t xml:space="preserve">Numéro de marché : </w:t>
      </w:r>
      <w:r w:rsidR="00596321">
        <w:rPr>
          <w:rFonts w:asciiTheme="minorHAnsi" w:hAnsiTheme="minorHAnsi"/>
          <w:b/>
        </w:rPr>
        <w:t>24PS5034</w:t>
      </w:r>
    </w:p>
    <w:p w14:paraId="06BA6E08" w14:textId="391BDAF6" w:rsidR="00492DA5" w:rsidRDefault="00492DA5" w:rsidP="00F708E0">
      <w:pPr>
        <w:pBdr>
          <w:top w:val="single" w:sz="4" w:space="1" w:color="auto"/>
          <w:left w:val="single" w:sz="4" w:space="4" w:color="auto"/>
          <w:bottom w:val="single" w:sz="4" w:space="0" w:color="auto"/>
          <w:right w:val="single" w:sz="4" w:space="4" w:color="auto"/>
        </w:pBdr>
        <w:spacing w:before="60"/>
        <w:rPr>
          <w:rFonts w:asciiTheme="minorHAnsi" w:hAnsiTheme="minorHAnsi"/>
          <w:b/>
        </w:rPr>
      </w:pPr>
    </w:p>
    <w:p w14:paraId="7CABCFBA" w14:textId="07ED66AF" w:rsidR="00492DA5" w:rsidRDefault="00492DA5" w:rsidP="00F708E0">
      <w:pPr>
        <w:pBdr>
          <w:top w:val="single" w:sz="4" w:space="1" w:color="auto"/>
          <w:left w:val="single" w:sz="4" w:space="4" w:color="auto"/>
          <w:bottom w:val="single" w:sz="4" w:space="0" w:color="auto"/>
          <w:right w:val="single" w:sz="4" w:space="4" w:color="auto"/>
        </w:pBdr>
        <w:spacing w:before="60"/>
        <w:rPr>
          <w:rFonts w:asciiTheme="minorHAnsi" w:hAnsiTheme="minorHAnsi"/>
          <w:b/>
        </w:rPr>
      </w:pPr>
      <w:r>
        <w:rPr>
          <w:rFonts w:asciiTheme="minorHAnsi" w:hAnsiTheme="minorHAnsi"/>
          <w:b/>
        </w:rPr>
        <w:t xml:space="preserve">Numéro d’EJ : </w:t>
      </w:r>
    </w:p>
    <w:p w14:paraId="3988F5E1" w14:textId="77777777" w:rsidR="00F40E23" w:rsidRDefault="00F40E23" w:rsidP="00F708E0">
      <w:pPr>
        <w:pBdr>
          <w:top w:val="single" w:sz="4" w:space="1" w:color="auto"/>
          <w:left w:val="single" w:sz="4" w:space="4" w:color="auto"/>
          <w:bottom w:val="single" w:sz="4" w:space="0" w:color="auto"/>
          <w:right w:val="single" w:sz="4" w:space="4" w:color="auto"/>
        </w:pBdr>
        <w:spacing w:before="60"/>
        <w:rPr>
          <w:rFonts w:asciiTheme="minorHAnsi" w:hAnsiTheme="minorHAnsi"/>
          <w:b/>
        </w:rPr>
      </w:pPr>
    </w:p>
    <w:p w14:paraId="112EC935" w14:textId="6E9C28FA" w:rsidR="00492DA5" w:rsidRDefault="00492DA5" w:rsidP="00F708E0">
      <w:pPr>
        <w:pBdr>
          <w:top w:val="single" w:sz="4" w:space="1" w:color="auto"/>
          <w:left w:val="single" w:sz="4" w:space="4" w:color="auto"/>
          <w:bottom w:val="single" w:sz="4" w:space="0" w:color="auto"/>
          <w:right w:val="single" w:sz="4" w:space="4" w:color="auto"/>
        </w:pBdr>
        <w:spacing w:before="60"/>
        <w:rPr>
          <w:rFonts w:asciiTheme="minorHAnsi" w:hAnsiTheme="minorHAnsi"/>
          <w:b/>
        </w:rPr>
      </w:pPr>
    </w:p>
    <w:p w14:paraId="67FE71C8" w14:textId="309D265D" w:rsidR="00492DA5" w:rsidRDefault="00492DA5" w:rsidP="00F708E0">
      <w:pPr>
        <w:snapToGrid w:val="0"/>
        <w:ind w:right="65"/>
        <w:rPr>
          <w:rFonts w:asciiTheme="minorHAnsi" w:hAnsiTheme="minorHAnsi" w:cs="Arial"/>
          <w:b/>
        </w:rPr>
      </w:pPr>
    </w:p>
    <w:p w14:paraId="17D5942E" w14:textId="0CF7C87A" w:rsidR="00F40E23" w:rsidRDefault="00F40E23" w:rsidP="00F708E0">
      <w:pPr>
        <w:snapToGrid w:val="0"/>
        <w:ind w:right="65"/>
        <w:rPr>
          <w:rFonts w:asciiTheme="minorHAnsi" w:hAnsiTheme="minorHAnsi" w:cs="Arial"/>
          <w:b/>
        </w:rPr>
      </w:pPr>
    </w:p>
    <w:p w14:paraId="21A31842" w14:textId="08E66017" w:rsidR="00F40E23" w:rsidRDefault="00F40E23" w:rsidP="00F708E0">
      <w:pPr>
        <w:snapToGrid w:val="0"/>
        <w:ind w:right="65"/>
        <w:rPr>
          <w:rFonts w:asciiTheme="minorHAnsi" w:hAnsiTheme="minorHAnsi" w:cs="Arial"/>
          <w:b/>
        </w:rPr>
      </w:pPr>
    </w:p>
    <w:p w14:paraId="09010A1B" w14:textId="77777777" w:rsidR="00F40E23" w:rsidRPr="00C94268" w:rsidRDefault="00F40E23" w:rsidP="00F708E0">
      <w:pPr>
        <w:snapToGrid w:val="0"/>
        <w:ind w:right="65"/>
        <w:rPr>
          <w:rFonts w:asciiTheme="minorHAnsi" w:hAnsiTheme="minorHAnsi" w:cs="Arial"/>
          <w:b/>
        </w:rPr>
      </w:pPr>
    </w:p>
    <w:p w14:paraId="549A8784" w14:textId="75625309" w:rsidR="00F708E0" w:rsidRPr="00BE2D8C" w:rsidRDefault="00F708E0" w:rsidP="00F708E0">
      <w:pPr>
        <w:rPr>
          <w:rFonts w:asciiTheme="minorHAnsi" w:hAnsiTheme="minorHAnsi"/>
        </w:rPr>
      </w:pPr>
      <w:r w:rsidRPr="00BE2D8C">
        <w:rPr>
          <w:rFonts w:asciiTheme="minorHAnsi" w:hAnsiTheme="minorHAnsi"/>
          <w:b/>
          <w:bCs/>
        </w:rPr>
        <w:t>Imputation budgétaire :</w:t>
      </w:r>
      <w:r w:rsidR="00F40E23">
        <w:rPr>
          <w:rFonts w:asciiTheme="minorHAnsi" w:hAnsiTheme="minorHAnsi"/>
          <w:b/>
          <w:bCs/>
        </w:rPr>
        <w:tab/>
      </w:r>
      <w:r w:rsidR="00F40E23">
        <w:rPr>
          <w:rFonts w:asciiTheme="minorHAnsi" w:hAnsiTheme="minorHAnsi"/>
          <w:b/>
          <w:bCs/>
        </w:rPr>
        <w:tab/>
      </w:r>
      <w:r w:rsidRPr="00740427">
        <w:rPr>
          <w:rFonts w:asciiTheme="minorHAnsi" w:hAnsiTheme="minorHAnsi"/>
          <w:b/>
        </w:rPr>
        <w:t>Années d’imputation</w:t>
      </w:r>
      <w:r w:rsidRPr="00BE2D8C">
        <w:rPr>
          <w:rFonts w:asciiTheme="minorHAnsi" w:hAnsiTheme="minorHAnsi"/>
        </w:rPr>
        <w:t> : 202</w:t>
      </w:r>
      <w:r w:rsidR="00344C40">
        <w:rPr>
          <w:rFonts w:asciiTheme="minorHAnsi" w:hAnsiTheme="minorHAnsi"/>
        </w:rPr>
        <w:t>5</w:t>
      </w:r>
      <w:r w:rsidRPr="00BE2D8C">
        <w:rPr>
          <w:rFonts w:asciiTheme="minorHAnsi" w:hAnsiTheme="minorHAnsi"/>
        </w:rPr>
        <w:t xml:space="preserve"> - 20</w:t>
      </w:r>
      <w:r w:rsidR="00344C40">
        <w:rPr>
          <w:rFonts w:asciiTheme="minorHAnsi" w:hAnsiTheme="minorHAnsi"/>
        </w:rPr>
        <w:t>31</w:t>
      </w:r>
    </w:p>
    <w:p w14:paraId="474DA4DA" w14:textId="3BAD5CC7" w:rsidR="00F708E0" w:rsidRPr="00BE2D8C" w:rsidRDefault="00F708E0" w:rsidP="00F708E0">
      <w:pPr>
        <w:rPr>
          <w:rFonts w:asciiTheme="minorHAnsi" w:hAnsiTheme="minorHAnsi"/>
        </w:rPr>
      </w:pPr>
      <w:r w:rsidRPr="00BE2D8C">
        <w:rPr>
          <w:rFonts w:asciiTheme="minorHAnsi" w:hAnsiTheme="minorHAnsi"/>
        </w:rPr>
        <w:tab/>
      </w:r>
      <w:r w:rsidRPr="00BE2D8C">
        <w:rPr>
          <w:rFonts w:asciiTheme="minorHAnsi" w:hAnsiTheme="minorHAnsi"/>
        </w:rPr>
        <w:tab/>
      </w:r>
      <w:r w:rsidRPr="00BE2D8C">
        <w:rPr>
          <w:rFonts w:asciiTheme="minorHAnsi" w:hAnsiTheme="minorHAnsi"/>
        </w:rPr>
        <w:tab/>
      </w:r>
      <w:r w:rsidRPr="00BE2D8C">
        <w:rPr>
          <w:rFonts w:asciiTheme="minorHAnsi" w:hAnsiTheme="minorHAnsi"/>
        </w:rPr>
        <w:tab/>
      </w:r>
      <w:r w:rsidRPr="00BE2D8C">
        <w:rPr>
          <w:rFonts w:asciiTheme="minorHAnsi" w:hAnsiTheme="minorHAnsi"/>
        </w:rPr>
        <w:tab/>
      </w:r>
      <w:r w:rsidRPr="00740427">
        <w:rPr>
          <w:rFonts w:asciiTheme="minorHAnsi" w:hAnsiTheme="minorHAnsi"/>
          <w:b/>
          <w:bCs/>
        </w:rPr>
        <w:t>Code de programme</w:t>
      </w:r>
      <w:r w:rsidRPr="00BE2D8C">
        <w:rPr>
          <w:rFonts w:asciiTheme="minorHAnsi" w:hAnsiTheme="minorHAnsi"/>
        </w:rPr>
        <w:t> : 107</w:t>
      </w:r>
    </w:p>
    <w:p w14:paraId="08BA0721" w14:textId="04CD1EF4" w:rsidR="00F708E0" w:rsidRPr="00BE2D8C" w:rsidRDefault="00F708E0" w:rsidP="00F708E0">
      <w:pPr>
        <w:rPr>
          <w:rFonts w:asciiTheme="minorHAnsi" w:hAnsiTheme="minorHAnsi"/>
        </w:rPr>
      </w:pPr>
      <w:r w:rsidRPr="00BE2D8C">
        <w:rPr>
          <w:rFonts w:asciiTheme="minorHAnsi" w:hAnsiTheme="minorHAnsi"/>
        </w:rPr>
        <w:tab/>
      </w:r>
      <w:r w:rsidRPr="00BE2D8C">
        <w:rPr>
          <w:rFonts w:asciiTheme="minorHAnsi" w:hAnsiTheme="minorHAnsi"/>
        </w:rPr>
        <w:tab/>
      </w:r>
      <w:r w:rsidRPr="00BE2D8C">
        <w:rPr>
          <w:rFonts w:asciiTheme="minorHAnsi" w:hAnsiTheme="minorHAnsi"/>
        </w:rPr>
        <w:tab/>
      </w:r>
      <w:r w:rsidRPr="00BE2D8C">
        <w:rPr>
          <w:rFonts w:asciiTheme="minorHAnsi" w:hAnsiTheme="minorHAnsi"/>
        </w:rPr>
        <w:tab/>
      </w:r>
      <w:r w:rsidRPr="00BE2D8C">
        <w:rPr>
          <w:rFonts w:asciiTheme="minorHAnsi" w:hAnsiTheme="minorHAnsi"/>
        </w:rPr>
        <w:tab/>
      </w:r>
      <w:r w:rsidRPr="00740427">
        <w:rPr>
          <w:rFonts w:asciiTheme="minorHAnsi" w:hAnsiTheme="minorHAnsi"/>
          <w:b/>
          <w:bCs/>
        </w:rPr>
        <w:t>Article de prévision</w:t>
      </w:r>
      <w:r w:rsidRPr="00BE2D8C">
        <w:rPr>
          <w:rFonts w:asciiTheme="minorHAnsi" w:hAnsiTheme="minorHAnsi"/>
        </w:rPr>
        <w:t> : 02</w:t>
      </w:r>
    </w:p>
    <w:p w14:paraId="63B03ED9" w14:textId="77777777" w:rsidR="00F708E0" w:rsidRPr="00BE2D8C" w:rsidRDefault="00F708E0" w:rsidP="00F708E0">
      <w:pPr>
        <w:rPr>
          <w:rFonts w:asciiTheme="minorHAnsi" w:hAnsiTheme="minorHAnsi"/>
        </w:rPr>
      </w:pPr>
    </w:p>
    <w:p w14:paraId="7B67FE12" w14:textId="7610F6F5" w:rsidR="00F708E0" w:rsidRPr="00BE2D8C" w:rsidRDefault="00F708E0" w:rsidP="00F40E23">
      <w:pPr>
        <w:tabs>
          <w:tab w:val="left" w:pos="3544"/>
        </w:tabs>
        <w:ind w:left="4230" w:hanging="4230"/>
        <w:rPr>
          <w:rFonts w:asciiTheme="minorHAnsi" w:hAnsiTheme="minorHAnsi"/>
        </w:rPr>
      </w:pPr>
      <w:r w:rsidRPr="00BE2D8C">
        <w:rPr>
          <w:rFonts w:asciiTheme="minorHAnsi" w:hAnsiTheme="minorHAnsi"/>
          <w:b/>
        </w:rPr>
        <w:t>Autres informations</w:t>
      </w:r>
      <w:r w:rsidRPr="00BE2D8C">
        <w:rPr>
          <w:rFonts w:asciiTheme="minorHAnsi" w:hAnsiTheme="minorHAnsi"/>
        </w:rPr>
        <w:t> :</w:t>
      </w:r>
      <w:bookmarkStart w:id="0" w:name="_Hlk161145383"/>
      <w:r w:rsidR="00F40E23">
        <w:rPr>
          <w:rFonts w:asciiTheme="minorHAnsi" w:hAnsiTheme="minorHAnsi"/>
        </w:rPr>
        <w:tab/>
      </w:r>
      <w:r w:rsidRPr="00740427">
        <w:rPr>
          <w:rFonts w:asciiTheme="minorHAnsi" w:hAnsiTheme="minorHAnsi"/>
          <w:b/>
          <w:bCs/>
        </w:rPr>
        <w:t>Code CPV</w:t>
      </w:r>
      <w:r w:rsidRPr="00BE2D8C">
        <w:rPr>
          <w:rFonts w:asciiTheme="minorHAnsi" w:hAnsiTheme="minorHAnsi"/>
        </w:rPr>
        <w:t xml:space="preserve"> : </w:t>
      </w:r>
      <w:r w:rsidR="00041E4F" w:rsidRPr="00041E4F">
        <w:rPr>
          <w:rFonts w:asciiTheme="minorHAnsi" w:hAnsiTheme="minorHAnsi"/>
        </w:rPr>
        <w:t>32210000 </w:t>
      </w:r>
    </w:p>
    <w:p w14:paraId="5F8AE050" w14:textId="270766DA" w:rsidR="00F708E0" w:rsidRPr="00BE2D8C" w:rsidRDefault="00F708E0" w:rsidP="00F40E23">
      <w:pPr>
        <w:ind w:left="3402" w:firstLine="142"/>
        <w:rPr>
          <w:rFonts w:asciiTheme="minorHAnsi" w:hAnsiTheme="minorHAnsi"/>
        </w:rPr>
      </w:pPr>
      <w:r w:rsidRPr="00740427">
        <w:rPr>
          <w:rFonts w:asciiTheme="minorHAnsi" w:hAnsiTheme="minorHAnsi"/>
          <w:b/>
          <w:bCs/>
        </w:rPr>
        <w:t>N° activité</w:t>
      </w:r>
      <w:r w:rsidRPr="00BE2D8C">
        <w:rPr>
          <w:rFonts w:asciiTheme="minorHAnsi" w:hAnsiTheme="minorHAnsi"/>
        </w:rPr>
        <w:t> </w:t>
      </w:r>
      <w:r w:rsidR="00740427" w:rsidRPr="00740427">
        <w:rPr>
          <w:rFonts w:asciiTheme="minorHAnsi" w:hAnsiTheme="minorHAnsi"/>
        </w:rPr>
        <w:t>: Hébergement et restauration</w:t>
      </w:r>
      <w:r w:rsidR="00F40E23">
        <w:rPr>
          <w:rFonts w:asciiTheme="minorHAnsi" w:hAnsiTheme="minorHAnsi"/>
        </w:rPr>
        <w:t xml:space="preserve">- </w:t>
      </w:r>
      <w:r w:rsidR="00740427" w:rsidRPr="00740427">
        <w:rPr>
          <w:rFonts w:asciiTheme="minorHAnsi" w:hAnsiTheme="minorHAnsi"/>
        </w:rPr>
        <w:t>GP</w:t>
      </w:r>
      <w:r w:rsidR="00AA4C8F">
        <w:rPr>
          <w:rFonts w:asciiTheme="minorHAnsi" w:hAnsiTheme="minorHAnsi"/>
        </w:rPr>
        <w:t xml:space="preserve"> </w:t>
      </w:r>
      <w:r w:rsidR="00740427" w:rsidRPr="00740427">
        <w:rPr>
          <w:rFonts w:asciiTheme="minorHAnsi" w:hAnsiTheme="minorHAnsi"/>
        </w:rPr>
        <w:t>01070301030</w:t>
      </w:r>
      <w:r w:rsidR="00950F1F">
        <w:rPr>
          <w:rFonts w:asciiTheme="minorHAnsi" w:hAnsiTheme="minorHAnsi"/>
        </w:rPr>
        <w:t>3</w:t>
      </w:r>
      <w:r w:rsidR="00AA4C8F">
        <w:rPr>
          <w:rFonts w:asciiTheme="minorHAnsi" w:hAnsiTheme="minorHAnsi"/>
        </w:rPr>
        <w:t xml:space="preserve"> </w:t>
      </w:r>
      <w:bookmarkStart w:id="1" w:name="_Hlk161145462"/>
    </w:p>
    <w:bookmarkEnd w:id="0"/>
    <w:bookmarkEnd w:id="1"/>
    <w:p w14:paraId="33E9DFA4" w14:textId="77777777" w:rsidR="00F40E23" w:rsidRDefault="00F40E23" w:rsidP="00F40E23">
      <w:pPr>
        <w:tabs>
          <w:tab w:val="left" w:pos="3544"/>
        </w:tabs>
        <w:rPr>
          <w:rFonts w:asciiTheme="minorHAnsi" w:hAnsiTheme="minorHAnsi"/>
        </w:rPr>
      </w:pPr>
      <w:r>
        <w:rPr>
          <w:rFonts w:asciiTheme="minorHAnsi" w:hAnsiTheme="minorHAnsi"/>
          <w:b/>
          <w:bCs/>
        </w:rPr>
        <w:tab/>
      </w:r>
      <w:r w:rsidR="000E4E44" w:rsidRPr="00740427">
        <w:rPr>
          <w:rFonts w:asciiTheme="minorHAnsi" w:hAnsiTheme="minorHAnsi"/>
          <w:b/>
          <w:bCs/>
        </w:rPr>
        <w:t>N° domaine fonctionnel</w:t>
      </w:r>
      <w:r w:rsidR="000E4E44">
        <w:rPr>
          <w:rFonts w:asciiTheme="minorHAnsi" w:hAnsiTheme="minorHAnsi"/>
        </w:rPr>
        <w:t> : 0107-0</w:t>
      </w:r>
      <w:r w:rsidR="00740427">
        <w:rPr>
          <w:rFonts w:asciiTheme="minorHAnsi" w:hAnsiTheme="minorHAnsi"/>
        </w:rPr>
        <w:t>2</w:t>
      </w:r>
    </w:p>
    <w:p w14:paraId="08C3BE8E" w14:textId="77777777" w:rsidR="00F40E23" w:rsidRDefault="00F40E23" w:rsidP="00F40E23">
      <w:pPr>
        <w:tabs>
          <w:tab w:val="left" w:pos="3544"/>
        </w:tabs>
        <w:rPr>
          <w:rFonts w:asciiTheme="minorHAnsi" w:hAnsiTheme="minorHAnsi"/>
        </w:rPr>
      </w:pPr>
      <w:r>
        <w:rPr>
          <w:rFonts w:asciiTheme="minorHAnsi" w:hAnsiTheme="minorHAnsi"/>
        </w:rPr>
        <w:tab/>
      </w:r>
      <w:r w:rsidR="000E4E44" w:rsidRPr="00740427">
        <w:rPr>
          <w:rFonts w:asciiTheme="minorHAnsi" w:hAnsiTheme="minorHAnsi"/>
          <w:b/>
          <w:bCs/>
        </w:rPr>
        <w:t>N° groupe de marchandise</w:t>
      </w:r>
      <w:r w:rsidR="000E4E44" w:rsidRPr="00BE2D8C">
        <w:rPr>
          <w:rFonts w:asciiTheme="minorHAnsi" w:hAnsiTheme="minorHAnsi"/>
        </w:rPr>
        <w:t> :</w:t>
      </w:r>
      <w:r w:rsidR="00992193">
        <w:rPr>
          <w:rFonts w:asciiTheme="minorHAnsi" w:hAnsiTheme="minorHAnsi"/>
        </w:rPr>
        <w:t xml:space="preserve"> 38.01.04</w:t>
      </w:r>
    </w:p>
    <w:p w14:paraId="5B33582E" w14:textId="09C06EFA" w:rsidR="000E4E44" w:rsidRDefault="00F40E23" w:rsidP="00F40E23">
      <w:pPr>
        <w:tabs>
          <w:tab w:val="left" w:pos="3544"/>
        </w:tabs>
        <w:rPr>
          <w:rFonts w:asciiTheme="minorHAnsi" w:hAnsiTheme="minorHAnsi"/>
        </w:rPr>
      </w:pPr>
      <w:r>
        <w:rPr>
          <w:rFonts w:asciiTheme="minorHAnsi" w:hAnsiTheme="minorHAnsi"/>
        </w:rPr>
        <w:tab/>
      </w:r>
      <w:r w:rsidR="000E4E44" w:rsidRPr="00740427">
        <w:rPr>
          <w:rFonts w:asciiTheme="minorHAnsi" w:hAnsiTheme="minorHAnsi"/>
          <w:b/>
          <w:bCs/>
        </w:rPr>
        <w:t>N° d’axe d’analyse</w:t>
      </w:r>
      <w:r w:rsidR="000E4E44" w:rsidRPr="00BE2D8C">
        <w:rPr>
          <w:rFonts w:asciiTheme="minorHAnsi" w:hAnsiTheme="minorHAnsi"/>
        </w:rPr>
        <w:t xml:space="preserve"> : </w:t>
      </w:r>
      <w:r w:rsidR="00950F1F" w:rsidRPr="00950F1F">
        <w:rPr>
          <w:rFonts w:asciiTheme="minorHAnsi" w:hAnsiTheme="minorHAnsi"/>
        </w:rPr>
        <w:t>10-AP1070280-CANT-TV07</w:t>
      </w:r>
    </w:p>
    <w:p w14:paraId="366E1E46" w14:textId="777CAB1A" w:rsidR="00CD5211" w:rsidRDefault="00CD5211" w:rsidP="00CD5211">
      <w:pPr>
        <w:tabs>
          <w:tab w:val="left" w:pos="3544"/>
          <w:tab w:val="left" w:pos="5387"/>
        </w:tabs>
        <w:rPr>
          <w:rFonts w:asciiTheme="minorHAnsi" w:hAnsiTheme="minorHAnsi"/>
        </w:rPr>
      </w:pPr>
      <w:r>
        <w:rPr>
          <w:rFonts w:asciiTheme="minorHAnsi" w:hAnsiTheme="minorHAnsi"/>
        </w:rPr>
        <w:tab/>
      </w:r>
      <w:r>
        <w:rPr>
          <w:rFonts w:asciiTheme="minorHAnsi" w:hAnsiTheme="minorHAnsi"/>
        </w:rPr>
        <w:tab/>
        <w:t>10-AP9120251-CANT-TV-AC</w:t>
      </w:r>
    </w:p>
    <w:p w14:paraId="45CAFB3A" w14:textId="77777777" w:rsidR="000E4E44" w:rsidRPr="00BE2D8C" w:rsidRDefault="000E4E44" w:rsidP="000E4E44">
      <w:pPr>
        <w:snapToGrid w:val="0"/>
        <w:ind w:left="3540" w:right="65" w:firstLine="708"/>
        <w:rPr>
          <w:rFonts w:asciiTheme="minorHAnsi" w:hAnsiTheme="minorHAnsi" w:cs="Arial"/>
          <w:b/>
        </w:rPr>
      </w:pPr>
    </w:p>
    <w:p w14:paraId="309CCE28" w14:textId="77777777" w:rsidR="00F708E0" w:rsidRDefault="00F708E0">
      <w:pPr>
        <w:spacing w:after="160" w:line="259" w:lineRule="auto"/>
        <w:jc w:val="left"/>
        <w:rPr>
          <w:rFonts w:asciiTheme="minorHAnsi" w:hAnsiTheme="minorHAnsi" w:cstheme="minorHAnsi"/>
          <w:b/>
          <w:bCs/>
          <w:caps/>
          <w:color w:val="2F5496" w:themeColor="accent5" w:themeShade="BF"/>
          <w:szCs w:val="20"/>
        </w:rPr>
      </w:pPr>
      <w:r>
        <w:br w:type="page"/>
      </w:r>
    </w:p>
    <w:p w14:paraId="51EC36B0" w14:textId="62843841" w:rsidR="000E4E44" w:rsidRDefault="000E4E44" w:rsidP="009769E9">
      <w:pPr>
        <w:pStyle w:val="Titre1"/>
      </w:pPr>
      <w:bookmarkStart w:id="2" w:name="_Toc105162731"/>
      <w:r>
        <w:lastRenderedPageBreak/>
        <w:t>IDENTIFICATION DES PARTIES</w:t>
      </w:r>
      <w:bookmarkEnd w:id="2"/>
    </w:p>
    <w:p w14:paraId="54679378" w14:textId="695E4AE5" w:rsidR="000E4E44" w:rsidRPr="000E4E44" w:rsidRDefault="000E4E44" w:rsidP="000E4E44">
      <w:pPr>
        <w:pStyle w:val="Titre2"/>
      </w:pPr>
      <w:bookmarkStart w:id="3" w:name="_Toc105162732"/>
      <w:r>
        <w:t>Pouvoir adjudicateur :</w:t>
      </w:r>
      <w:bookmarkEnd w:id="3"/>
    </w:p>
    <w:p w14:paraId="4288F21E" w14:textId="10C3554F" w:rsidR="00B72D8F" w:rsidRDefault="000E4E44" w:rsidP="00213B29">
      <w:r w:rsidRPr="00B3625B">
        <w:t xml:space="preserve">Le Ministère de la Justice, Direction de l’Administration Pénitentiaire, dont le siège est situé : 13 Place Vendôme, 75042 PARIS CEDEX 01, dûment représentée par Monsieur le Directeur de l’Administration Pénitentiaire. </w:t>
      </w:r>
    </w:p>
    <w:p w14:paraId="30AC8241" w14:textId="13951D0F" w:rsidR="006C7D61" w:rsidRDefault="006C7D61" w:rsidP="00213B29"/>
    <w:p w14:paraId="24AA86EE" w14:textId="77777777" w:rsidR="006C7D61" w:rsidRPr="00B3625B" w:rsidRDefault="006C7D61" w:rsidP="00213B29">
      <w:pPr>
        <w:rPr>
          <w:sz w:val="24"/>
        </w:rPr>
      </w:pPr>
    </w:p>
    <w:p w14:paraId="3D070D10" w14:textId="77777777" w:rsidR="006C7D61" w:rsidRPr="00213B29" w:rsidRDefault="006C7D61" w:rsidP="00213B29">
      <w:pPr>
        <w:rPr>
          <w:b/>
        </w:rPr>
      </w:pPr>
      <w:r w:rsidRPr="00213B29">
        <w:rPr>
          <w:b/>
        </w:rPr>
        <w:t>Personne habilitée à fournir les renseignements mentionnés à l’article L. 1211-1 du code de la commande publique :</w:t>
      </w:r>
    </w:p>
    <w:p w14:paraId="528CE5EB" w14:textId="77777777" w:rsidR="006C7D61" w:rsidRPr="00B3625B" w:rsidRDefault="006C7D61" w:rsidP="00213B29">
      <w:pPr>
        <w:rPr>
          <w:b/>
          <w:sz w:val="24"/>
        </w:rPr>
      </w:pPr>
    </w:p>
    <w:p w14:paraId="025D50AD" w14:textId="77777777" w:rsidR="006C7D61" w:rsidRPr="00B3625B" w:rsidRDefault="006C7D61" w:rsidP="00213B29">
      <w:r w:rsidRPr="00B3625B">
        <w:t>Monsieur le Directeur de l’Administration Pénitentiaire</w:t>
      </w:r>
    </w:p>
    <w:p w14:paraId="50ECAA54" w14:textId="77777777" w:rsidR="006C7D61" w:rsidRPr="00B3625B" w:rsidRDefault="006C7D61" w:rsidP="00213B29">
      <w:r w:rsidRPr="00B3625B">
        <w:t>Direction de l’Administration Pénitentiaire</w:t>
      </w:r>
    </w:p>
    <w:p w14:paraId="224F3C2D" w14:textId="77777777" w:rsidR="006C7D61" w:rsidRPr="00B3625B" w:rsidRDefault="006C7D61" w:rsidP="00213B29">
      <w:r w:rsidRPr="00B3625B">
        <w:t>13 Place Vendôme</w:t>
      </w:r>
    </w:p>
    <w:p w14:paraId="54C444CA" w14:textId="77777777" w:rsidR="006C7D61" w:rsidRPr="00B3625B" w:rsidRDefault="006C7D61" w:rsidP="00213B29">
      <w:r w:rsidRPr="00B3625B">
        <w:t>75042 PARIS CEDEX 01</w:t>
      </w:r>
    </w:p>
    <w:p w14:paraId="088FED4D" w14:textId="77777777" w:rsidR="006C7D61" w:rsidRPr="00B3625B" w:rsidRDefault="006C7D61" w:rsidP="00213B29">
      <w:pPr>
        <w:rPr>
          <w:sz w:val="24"/>
        </w:rPr>
      </w:pPr>
    </w:p>
    <w:p w14:paraId="148F5660" w14:textId="77777777" w:rsidR="006C7D61" w:rsidRPr="00213B29" w:rsidRDefault="006C7D61" w:rsidP="00213B29">
      <w:pPr>
        <w:rPr>
          <w:b/>
        </w:rPr>
      </w:pPr>
      <w:r w:rsidRPr="00213B29">
        <w:rPr>
          <w:b/>
        </w:rPr>
        <w:t>Désignation des comptables assignataires :</w:t>
      </w:r>
    </w:p>
    <w:p w14:paraId="59F16B94" w14:textId="77777777" w:rsidR="006C7D61" w:rsidRPr="00B3625B" w:rsidRDefault="006C7D61" w:rsidP="00213B29">
      <w:pPr>
        <w:rPr>
          <w:sz w:val="24"/>
        </w:rPr>
      </w:pPr>
    </w:p>
    <w:p w14:paraId="1DB8EA47" w14:textId="77777777" w:rsidR="006C7D61" w:rsidRPr="00B3625B" w:rsidRDefault="006C7D61" w:rsidP="00213B29">
      <w:r w:rsidRPr="00B3625B">
        <w:t>Service de contrôle budgétaire et comptable ministériel</w:t>
      </w:r>
    </w:p>
    <w:p w14:paraId="5A0073A4" w14:textId="77777777" w:rsidR="006C7D61" w:rsidRPr="00B3625B" w:rsidRDefault="006C7D61" w:rsidP="00213B29">
      <w:r w:rsidRPr="00B3625B">
        <w:t>13 Place Vendôme</w:t>
      </w:r>
    </w:p>
    <w:p w14:paraId="5E615037" w14:textId="5180A258" w:rsidR="006C7D61" w:rsidRDefault="006C7D61" w:rsidP="00213B29">
      <w:r w:rsidRPr="00B3625B">
        <w:t>75042 PARIS CEDEX 01</w:t>
      </w:r>
    </w:p>
    <w:p w14:paraId="4EE0F963" w14:textId="27CC28A1" w:rsidR="00740427" w:rsidRDefault="00740427" w:rsidP="00213B29"/>
    <w:p w14:paraId="5EC4A3F1" w14:textId="4C9B81AB" w:rsidR="00740427" w:rsidRDefault="00740427" w:rsidP="00213B29"/>
    <w:tbl>
      <w:tblPr>
        <w:tblW w:w="44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7"/>
        <w:gridCol w:w="5420"/>
      </w:tblGrid>
      <w:tr w:rsidR="00740427" w14:paraId="4AE090D1" w14:textId="77777777" w:rsidTr="000C7A77">
        <w:trPr>
          <w:trHeight w:val="495"/>
          <w:jc w:val="center"/>
        </w:trPr>
        <w:tc>
          <w:tcPr>
            <w:tcW w:w="5000" w:type="pct"/>
            <w:gridSpan w:val="2"/>
            <w:tcMar>
              <w:top w:w="0" w:type="dxa"/>
              <w:left w:w="70" w:type="dxa"/>
              <w:bottom w:w="0" w:type="dxa"/>
              <w:right w:w="70" w:type="dxa"/>
            </w:tcMar>
            <w:vAlign w:val="center"/>
            <w:hideMark/>
          </w:tcPr>
          <w:p w14:paraId="2D8E65B5" w14:textId="77777777" w:rsidR="00740427" w:rsidRPr="00F40E23" w:rsidRDefault="00740427" w:rsidP="001A01CB">
            <w:pPr>
              <w:pStyle w:val="En-tte"/>
              <w:snapToGrid w:val="0"/>
              <w:spacing w:line="276" w:lineRule="auto"/>
              <w:jc w:val="center"/>
              <w:rPr>
                <w:rFonts w:cs="Calibri"/>
                <w:b/>
                <w:bCs/>
                <w:szCs w:val="22"/>
              </w:rPr>
            </w:pPr>
            <w:r w:rsidRPr="00F40E23">
              <w:rPr>
                <w:rFonts w:cs="Calibri"/>
                <w:b/>
                <w:bCs/>
                <w:szCs w:val="22"/>
              </w:rPr>
              <w:t>Adresse postale des comptables assignataires de paiement </w:t>
            </w:r>
          </w:p>
        </w:tc>
      </w:tr>
      <w:tr w:rsidR="00740427" w14:paraId="6E879BE8" w14:textId="77777777" w:rsidTr="000C7A77">
        <w:trPr>
          <w:trHeight w:val="514"/>
          <w:jc w:val="center"/>
        </w:trPr>
        <w:tc>
          <w:tcPr>
            <w:tcW w:w="1657" w:type="pct"/>
            <w:tcMar>
              <w:top w:w="0" w:type="dxa"/>
              <w:left w:w="70" w:type="dxa"/>
              <w:bottom w:w="0" w:type="dxa"/>
              <w:right w:w="70" w:type="dxa"/>
            </w:tcMar>
            <w:vAlign w:val="center"/>
          </w:tcPr>
          <w:p w14:paraId="24208761" w14:textId="77777777" w:rsidR="00740427" w:rsidRDefault="00740427" w:rsidP="001A01CB">
            <w:pPr>
              <w:pStyle w:val="En-tte"/>
              <w:snapToGrid w:val="0"/>
              <w:spacing w:line="276" w:lineRule="auto"/>
              <w:jc w:val="left"/>
              <w:rPr>
                <w:rFonts w:cs="Calibri"/>
                <w:b/>
                <w:bCs/>
              </w:rPr>
            </w:pPr>
            <w:r>
              <w:rPr>
                <w:rFonts w:cs="Calibri"/>
                <w:b/>
                <w:bCs/>
              </w:rPr>
              <w:t>Administration Centrale</w:t>
            </w:r>
          </w:p>
        </w:tc>
        <w:tc>
          <w:tcPr>
            <w:tcW w:w="3343" w:type="pct"/>
            <w:tcMar>
              <w:top w:w="0" w:type="dxa"/>
              <w:left w:w="70" w:type="dxa"/>
              <w:bottom w:w="0" w:type="dxa"/>
              <w:right w:w="70" w:type="dxa"/>
            </w:tcMar>
            <w:vAlign w:val="center"/>
          </w:tcPr>
          <w:p w14:paraId="0EF66BD5" w14:textId="77777777" w:rsidR="00740427" w:rsidRPr="00B603B8" w:rsidRDefault="00740427" w:rsidP="001A01CB">
            <w:pPr>
              <w:snapToGrid w:val="0"/>
              <w:spacing w:line="276" w:lineRule="auto"/>
              <w:rPr>
                <w:sz w:val="20"/>
                <w:szCs w:val="20"/>
              </w:rPr>
            </w:pPr>
            <w:r w:rsidRPr="00B603B8">
              <w:rPr>
                <w:sz w:val="20"/>
                <w:szCs w:val="20"/>
              </w:rPr>
              <w:t>Service de contrôle budgétaire et comptable ministériel</w:t>
            </w:r>
          </w:p>
          <w:p w14:paraId="1E938AD2" w14:textId="77777777" w:rsidR="00740427" w:rsidRPr="00B603B8" w:rsidRDefault="00740427" w:rsidP="001A01CB">
            <w:pPr>
              <w:snapToGrid w:val="0"/>
              <w:spacing w:line="276" w:lineRule="auto"/>
              <w:rPr>
                <w:sz w:val="20"/>
                <w:szCs w:val="20"/>
              </w:rPr>
            </w:pPr>
            <w:r w:rsidRPr="00B603B8">
              <w:rPr>
                <w:sz w:val="20"/>
                <w:szCs w:val="20"/>
              </w:rPr>
              <w:t>13 Place Vendôme</w:t>
            </w:r>
          </w:p>
          <w:p w14:paraId="1D4155DC" w14:textId="77777777" w:rsidR="00740427" w:rsidRDefault="00740427" w:rsidP="001A01CB">
            <w:pPr>
              <w:snapToGrid w:val="0"/>
              <w:spacing w:line="276" w:lineRule="auto"/>
              <w:rPr>
                <w:sz w:val="20"/>
                <w:szCs w:val="20"/>
              </w:rPr>
            </w:pPr>
            <w:r w:rsidRPr="00B603B8">
              <w:rPr>
                <w:sz w:val="20"/>
                <w:szCs w:val="20"/>
              </w:rPr>
              <w:t>75042 PARIS CEDEX 01</w:t>
            </w:r>
          </w:p>
        </w:tc>
      </w:tr>
      <w:tr w:rsidR="00740427" w14:paraId="2921ECFE" w14:textId="77777777" w:rsidTr="000C7A77">
        <w:trPr>
          <w:trHeight w:val="514"/>
          <w:jc w:val="center"/>
        </w:trPr>
        <w:tc>
          <w:tcPr>
            <w:tcW w:w="1657" w:type="pct"/>
            <w:tcMar>
              <w:top w:w="0" w:type="dxa"/>
              <w:left w:w="70" w:type="dxa"/>
              <w:bottom w:w="0" w:type="dxa"/>
              <w:right w:w="70" w:type="dxa"/>
            </w:tcMar>
            <w:vAlign w:val="center"/>
            <w:hideMark/>
          </w:tcPr>
          <w:p w14:paraId="5E88D58C" w14:textId="77777777" w:rsidR="00740427" w:rsidRDefault="00740427" w:rsidP="001A01CB">
            <w:pPr>
              <w:pStyle w:val="En-tte"/>
              <w:snapToGrid w:val="0"/>
              <w:spacing w:line="276" w:lineRule="auto"/>
              <w:jc w:val="left"/>
              <w:rPr>
                <w:rFonts w:cs="Calibri"/>
                <w:b/>
                <w:bCs/>
                <w:sz w:val="20"/>
                <w:szCs w:val="20"/>
              </w:rPr>
            </w:pPr>
            <w:r>
              <w:rPr>
                <w:rFonts w:cs="Calibri"/>
                <w:b/>
                <w:bCs/>
              </w:rPr>
              <w:t>Bordeaux</w:t>
            </w:r>
          </w:p>
        </w:tc>
        <w:tc>
          <w:tcPr>
            <w:tcW w:w="3343" w:type="pct"/>
            <w:tcMar>
              <w:top w:w="0" w:type="dxa"/>
              <w:left w:w="70" w:type="dxa"/>
              <w:bottom w:w="0" w:type="dxa"/>
              <w:right w:w="70" w:type="dxa"/>
            </w:tcMar>
            <w:vAlign w:val="center"/>
            <w:hideMark/>
          </w:tcPr>
          <w:p w14:paraId="7A3348BC" w14:textId="77777777" w:rsidR="00C07707" w:rsidRDefault="00C07707" w:rsidP="00C07707">
            <w:pPr>
              <w:snapToGrid w:val="0"/>
              <w:spacing w:line="276" w:lineRule="auto"/>
              <w:rPr>
                <w:rFonts w:cs="Calibri"/>
                <w:sz w:val="20"/>
                <w:szCs w:val="20"/>
              </w:rPr>
            </w:pPr>
            <w:r>
              <w:rPr>
                <w:sz w:val="20"/>
                <w:szCs w:val="20"/>
              </w:rPr>
              <w:t>DRFIP33 (Nouvelle Aquitaine)</w:t>
            </w:r>
          </w:p>
          <w:p w14:paraId="1C7A5613" w14:textId="77777777" w:rsidR="00C07707" w:rsidRDefault="00C07707" w:rsidP="00C07707">
            <w:pPr>
              <w:snapToGrid w:val="0"/>
              <w:spacing w:line="276" w:lineRule="auto"/>
              <w:rPr>
                <w:rFonts w:ascii="Times New Roman" w:hAnsi="Times New Roman"/>
                <w:sz w:val="20"/>
                <w:szCs w:val="20"/>
              </w:rPr>
            </w:pPr>
            <w:r>
              <w:rPr>
                <w:sz w:val="20"/>
                <w:szCs w:val="20"/>
              </w:rPr>
              <w:t>Service facturier n°FAC0000033 - P107</w:t>
            </w:r>
            <w:r>
              <w:rPr>
                <w:b/>
                <w:bCs/>
                <w:sz w:val="20"/>
                <w:szCs w:val="20"/>
              </w:rPr>
              <w:t xml:space="preserve"> ou</w:t>
            </w:r>
            <w:r>
              <w:rPr>
                <w:sz w:val="20"/>
                <w:szCs w:val="20"/>
              </w:rPr>
              <w:t xml:space="preserve"> FACTCCO033 – P912</w:t>
            </w:r>
          </w:p>
          <w:p w14:paraId="42754D43" w14:textId="1C44E175" w:rsidR="00740427" w:rsidRDefault="00C07707" w:rsidP="00C07707">
            <w:pPr>
              <w:snapToGrid w:val="0"/>
              <w:spacing w:line="276" w:lineRule="auto"/>
              <w:rPr>
                <w:sz w:val="20"/>
                <w:szCs w:val="20"/>
              </w:rPr>
            </w:pPr>
            <w:r>
              <w:rPr>
                <w:sz w:val="20"/>
                <w:szCs w:val="20"/>
              </w:rPr>
              <w:t>24 rue François de Sourdis - BP 908 - 33060 BORDEAUX Cedex</w:t>
            </w:r>
          </w:p>
        </w:tc>
      </w:tr>
      <w:tr w:rsidR="00740427" w14:paraId="7FB385B7" w14:textId="77777777" w:rsidTr="000C7A77">
        <w:trPr>
          <w:trHeight w:val="510"/>
          <w:jc w:val="center"/>
        </w:trPr>
        <w:tc>
          <w:tcPr>
            <w:tcW w:w="1657" w:type="pct"/>
            <w:tcMar>
              <w:top w:w="0" w:type="dxa"/>
              <w:left w:w="70" w:type="dxa"/>
              <w:bottom w:w="0" w:type="dxa"/>
              <w:right w:w="70" w:type="dxa"/>
            </w:tcMar>
            <w:vAlign w:val="center"/>
            <w:hideMark/>
          </w:tcPr>
          <w:p w14:paraId="158D8419" w14:textId="77777777" w:rsidR="00740427" w:rsidRDefault="00740427" w:rsidP="001A01CB">
            <w:pPr>
              <w:pStyle w:val="En-tte"/>
              <w:snapToGrid w:val="0"/>
              <w:spacing w:line="276" w:lineRule="auto"/>
              <w:jc w:val="left"/>
              <w:rPr>
                <w:rFonts w:cs="Calibri"/>
                <w:b/>
                <w:bCs/>
                <w:sz w:val="20"/>
                <w:szCs w:val="20"/>
              </w:rPr>
            </w:pPr>
            <w:r>
              <w:rPr>
                <w:rFonts w:cs="Calibri"/>
                <w:b/>
                <w:bCs/>
              </w:rPr>
              <w:t>Dijon</w:t>
            </w:r>
          </w:p>
        </w:tc>
        <w:tc>
          <w:tcPr>
            <w:tcW w:w="3343" w:type="pct"/>
            <w:tcMar>
              <w:top w:w="0" w:type="dxa"/>
              <w:left w:w="70" w:type="dxa"/>
              <w:bottom w:w="0" w:type="dxa"/>
              <w:right w:w="70" w:type="dxa"/>
            </w:tcMar>
            <w:vAlign w:val="center"/>
            <w:hideMark/>
          </w:tcPr>
          <w:p w14:paraId="711172EB" w14:textId="77777777" w:rsidR="00740427" w:rsidRDefault="00740427" w:rsidP="001A01CB">
            <w:pPr>
              <w:snapToGrid w:val="0"/>
              <w:spacing w:line="276" w:lineRule="auto"/>
              <w:rPr>
                <w:rFonts w:cs="Calibri"/>
                <w:sz w:val="20"/>
                <w:szCs w:val="20"/>
              </w:rPr>
            </w:pPr>
            <w:r>
              <w:rPr>
                <w:sz w:val="20"/>
                <w:szCs w:val="20"/>
              </w:rPr>
              <w:t>DRFIP 21 (Bourgogne) – Service facturier N°FAC0000021</w:t>
            </w:r>
          </w:p>
          <w:p w14:paraId="45729848" w14:textId="77777777" w:rsidR="00740427" w:rsidRDefault="00740427" w:rsidP="001A01CB">
            <w:pPr>
              <w:snapToGrid w:val="0"/>
              <w:spacing w:line="276" w:lineRule="auto"/>
              <w:rPr>
                <w:rFonts w:ascii="Times New Roman" w:hAnsi="Times New Roman"/>
                <w:sz w:val="20"/>
                <w:szCs w:val="20"/>
              </w:rPr>
            </w:pPr>
            <w:r>
              <w:rPr>
                <w:sz w:val="20"/>
                <w:szCs w:val="20"/>
              </w:rPr>
              <w:t>1 bis, place de la banque - 21042 DIJON Cedex</w:t>
            </w:r>
          </w:p>
          <w:p w14:paraId="5848E62F" w14:textId="77777777" w:rsidR="00740427" w:rsidRDefault="00C224FE" w:rsidP="001A01CB">
            <w:pPr>
              <w:snapToGrid w:val="0"/>
              <w:spacing w:line="276" w:lineRule="auto"/>
              <w:rPr>
                <w:sz w:val="20"/>
                <w:szCs w:val="20"/>
              </w:rPr>
            </w:pPr>
            <w:hyperlink r:id="rId8" w:history="1">
              <w:r w:rsidR="00740427">
                <w:rPr>
                  <w:rStyle w:val="Lienhypertexte"/>
                  <w:sz w:val="20"/>
                  <w:szCs w:val="20"/>
                </w:rPr>
                <w:t>dfrip21@dgfip.finances.gouv.fr</w:t>
              </w:r>
            </w:hyperlink>
            <w:r w:rsidR="00740427">
              <w:rPr>
                <w:sz w:val="20"/>
                <w:szCs w:val="20"/>
              </w:rPr>
              <w:t xml:space="preserve">  </w:t>
            </w:r>
          </w:p>
        </w:tc>
      </w:tr>
      <w:tr w:rsidR="00740427" w14:paraId="637D305C" w14:textId="77777777" w:rsidTr="000C7A77">
        <w:trPr>
          <w:trHeight w:val="510"/>
          <w:jc w:val="center"/>
        </w:trPr>
        <w:tc>
          <w:tcPr>
            <w:tcW w:w="1657" w:type="pct"/>
            <w:tcMar>
              <w:top w:w="0" w:type="dxa"/>
              <w:left w:w="70" w:type="dxa"/>
              <w:bottom w:w="0" w:type="dxa"/>
              <w:right w:w="70" w:type="dxa"/>
            </w:tcMar>
            <w:vAlign w:val="center"/>
            <w:hideMark/>
          </w:tcPr>
          <w:p w14:paraId="251DCC39" w14:textId="77777777" w:rsidR="00740427" w:rsidRDefault="00740427" w:rsidP="001A01CB">
            <w:pPr>
              <w:pStyle w:val="En-tte"/>
              <w:snapToGrid w:val="0"/>
              <w:spacing w:line="276" w:lineRule="auto"/>
              <w:jc w:val="left"/>
              <w:rPr>
                <w:rFonts w:cs="Calibri"/>
                <w:b/>
                <w:bCs/>
                <w:sz w:val="20"/>
                <w:szCs w:val="20"/>
              </w:rPr>
            </w:pPr>
            <w:r>
              <w:rPr>
                <w:rFonts w:cs="Calibri"/>
                <w:b/>
                <w:bCs/>
              </w:rPr>
              <w:t>Lille</w:t>
            </w:r>
          </w:p>
        </w:tc>
        <w:tc>
          <w:tcPr>
            <w:tcW w:w="3343" w:type="pct"/>
            <w:tcMar>
              <w:top w:w="0" w:type="dxa"/>
              <w:left w:w="70" w:type="dxa"/>
              <w:bottom w:w="0" w:type="dxa"/>
              <w:right w:w="70" w:type="dxa"/>
            </w:tcMar>
            <w:vAlign w:val="center"/>
            <w:hideMark/>
          </w:tcPr>
          <w:p w14:paraId="03305B3C" w14:textId="77777777" w:rsidR="00740427" w:rsidRDefault="00740427" w:rsidP="001A01CB">
            <w:pPr>
              <w:snapToGrid w:val="0"/>
              <w:spacing w:line="276" w:lineRule="auto"/>
              <w:rPr>
                <w:rFonts w:cs="Calibri"/>
                <w:sz w:val="20"/>
                <w:szCs w:val="20"/>
              </w:rPr>
            </w:pPr>
            <w:r>
              <w:rPr>
                <w:sz w:val="20"/>
                <w:szCs w:val="20"/>
              </w:rPr>
              <w:t>DRFIP 59 (Nord Pas de Calais)</w:t>
            </w:r>
          </w:p>
          <w:p w14:paraId="7128CCEF" w14:textId="77777777" w:rsidR="00740427" w:rsidRDefault="00740427" w:rsidP="001A01CB">
            <w:pPr>
              <w:snapToGrid w:val="0"/>
              <w:spacing w:line="276" w:lineRule="auto"/>
              <w:rPr>
                <w:rFonts w:ascii="Times New Roman" w:hAnsi="Times New Roman"/>
                <w:sz w:val="20"/>
                <w:szCs w:val="20"/>
              </w:rPr>
            </w:pPr>
            <w:r>
              <w:rPr>
                <w:sz w:val="20"/>
                <w:szCs w:val="20"/>
              </w:rPr>
              <w:t>Service facturier n°FAC0000059</w:t>
            </w:r>
          </w:p>
          <w:p w14:paraId="454AD93F" w14:textId="77777777" w:rsidR="00740427" w:rsidRDefault="00740427" w:rsidP="001A01CB">
            <w:pPr>
              <w:snapToGrid w:val="0"/>
              <w:spacing w:line="276" w:lineRule="auto"/>
              <w:rPr>
                <w:sz w:val="20"/>
                <w:szCs w:val="20"/>
              </w:rPr>
            </w:pPr>
            <w:r>
              <w:rPr>
                <w:sz w:val="20"/>
                <w:szCs w:val="20"/>
              </w:rPr>
              <w:t>82 avenue du Président Kennedy - 59033 LILLE Cedex</w:t>
            </w:r>
          </w:p>
        </w:tc>
      </w:tr>
      <w:tr w:rsidR="00740427" w14:paraId="7C72E3B2" w14:textId="77777777" w:rsidTr="000C7A77">
        <w:trPr>
          <w:trHeight w:val="491"/>
          <w:jc w:val="center"/>
        </w:trPr>
        <w:tc>
          <w:tcPr>
            <w:tcW w:w="1657" w:type="pct"/>
            <w:tcMar>
              <w:top w:w="0" w:type="dxa"/>
              <w:left w:w="70" w:type="dxa"/>
              <w:bottom w:w="0" w:type="dxa"/>
              <w:right w:w="70" w:type="dxa"/>
            </w:tcMar>
            <w:vAlign w:val="center"/>
            <w:hideMark/>
          </w:tcPr>
          <w:p w14:paraId="54B51788" w14:textId="77777777" w:rsidR="00740427" w:rsidRDefault="00740427" w:rsidP="001A01CB">
            <w:pPr>
              <w:pStyle w:val="En-tte"/>
              <w:snapToGrid w:val="0"/>
              <w:spacing w:line="276" w:lineRule="auto"/>
              <w:jc w:val="left"/>
              <w:rPr>
                <w:rFonts w:cs="Calibri"/>
                <w:b/>
                <w:bCs/>
                <w:sz w:val="20"/>
                <w:szCs w:val="20"/>
              </w:rPr>
            </w:pPr>
            <w:r>
              <w:rPr>
                <w:rFonts w:cs="Calibri"/>
                <w:b/>
                <w:bCs/>
              </w:rPr>
              <w:t>Lyon</w:t>
            </w:r>
          </w:p>
        </w:tc>
        <w:tc>
          <w:tcPr>
            <w:tcW w:w="3343" w:type="pct"/>
            <w:tcMar>
              <w:top w:w="0" w:type="dxa"/>
              <w:left w:w="70" w:type="dxa"/>
              <w:bottom w:w="0" w:type="dxa"/>
              <w:right w:w="70" w:type="dxa"/>
            </w:tcMar>
            <w:vAlign w:val="center"/>
            <w:hideMark/>
          </w:tcPr>
          <w:p w14:paraId="42549BA4" w14:textId="77777777" w:rsidR="00740427" w:rsidRDefault="00740427" w:rsidP="001A01CB">
            <w:pPr>
              <w:snapToGrid w:val="0"/>
              <w:spacing w:line="276" w:lineRule="auto"/>
              <w:rPr>
                <w:rFonts w:cs="Calibri"/>
                <w:sz w:val="20"/>
                <w:szCs w:val="20"/>
              </w:rPr>
            </w:pPr>
            <w:r>
              <w:rPr>
                <w:sz w:val="20"/>
                <w:szCs w:val="20"/>
              </w:rPr>
              <w:t>DDFIP 69 (Rhône)</w:t>
            </w:r>
          </w:p>
          <w:p w14:paraId="42E3B73F" w14:textId="77777777" w:rsidR="00740427" w:rsidRDefault="00740427" w:rsidP="001A01CB">
            <w:pPr>
              <w:snapToGrid w:val="0"/>
              <w:spacing w:line="276" w:lineRule="auto"/>
              <w:rPr>
                <w:rFonts w:ascii="Times New Roman" w:hAnsi="Times New Roman"/>
                <w:sz w:val="20"/>
                <w:szCs w:val="20"/>
              </w:rPr>
            </w:pPr>
            <w:r>
              <w:rPr>
                <w:sz w:val="20"/>
                <w:szCs w:val="20"/>
              </w:rPr>
              <w:t>Service facturier n° FAC0000069</w:t>
            </w:r>
          </w:p>
          <w:p w14:paraId="34F9CF78" w14:textId="77777777" w:rsidR="00740427" w:rsidRDefault="00740427" w:rsidP="001A01CB">
            <w:pPr>
              <w:snapToGrid w:val="0"/>
              <w:spacing w:line="276" w:lineRule="auto"/>
              <w:rPr>
                <w:color w:val="000000"/>
                <w:sz w:val="20"/>
                <w:szCs w:val="20"/>
              </w:rPr>
            </w:pPr>
            <w:r>
              <w:rPr>
                <w:color w:val="000000"/>
                <w:sz w:val="20"/>
                <w:szCs w:val="20"/>
              </w:rPr>
              <w:t>3 rue de la Charité - 69002 LYON</w:t>
            </w:r>
          </w:p>
          <w:p w14:paraId="6E98F16D" w14:textId="77777777" w:rsidR="00740427" w:rsidRDefault="00C224FE" w:rsidP="001A01CB">
            <w:pPr>
              <w:snapToGrid w:val="0"/>
              <w:spacing w:line="276" w:lineRule="auto"/>
              <w:rPr>
                <w:sz w:val="20"/>
                <w:szCs w:val="20"/>
              </w:rPr>
            </w:pPr>
            <w:hyperlink r:id="rId9" w:history="1">
              <w:r w:rsidR="00740427">
                <w:rPr>
                  <w:rStyle w:val="Lienhypertexte"/>
                  <w:sz w:val="20"/>
                  <w:szCs w:val="20"/>
                </w:rPr>
                <w:t>drfip69@dgfip.finances.gouv.fr</w:t>
              </w:r>
            </w:hyperlink>
          </w:p>
        </w:tc>
      </w:tr>
      <w:tr w:rsidR="00740427" w14:paraId="1554C33E" w14:textId="77777777" w:rsidTr="000C7A77">
        <w:trPr>
          <w:trHeight w:val="491"/>
          <w:jc w:val="center"/>
        </w:trPr>
        <w:tc>
          <w:tcPr>
            <w:tcW w:w="1657" w:type="pct"/>
            <w:tcMar>
              <w:top w:w="0" w:type="dxa"/>
              <w:left w:w="70" w:type="dxa"/>
              <w:bottom w:w="0" w:type="dxa"/>
              <w:right w:w="70" w:type="dxa"/>
            </w:tcMar>
            <w:vAlign w:val="center"/>
            <w:hideMark/>
          </w:tcPr>
          <w:p w14:paraId="5E9622AA" w14:textId="77777777" w:rsidR="00740427" w:rsidRDefault="00740427" w:rsidP="001A01CB">
            <w:pPr>
              <w:pStyle w:val="En-tte"/>
              <w:snapToGrid w:val="0"/>
              <w:spacing w:line="276" w:lineRule="auto"/>
              <w:jc w:val="left"/>
              <w:rPr>
                <w:rFonts w:cs="Calibri"/>
                <w:b/>
                <w:bCs/>
                <w:sz w:val="20"/>
                <w:szCs w:val="20"/>
              </w:rPr>
            </w:pPr>
            <w:r>
              <w:rPr>
                <w:rFonts w:cs="Calibri"/>
                <w:b/>
                <w:bCs/>
              </w:rPr>
              <w:t>Marseille</w:t>
            </w:r>
          </w:p>
        </w:tc>
        <w:tc>
          <w:tcPr>
            <w:tcW w:w="3343" w:type="pct"/>
            <w:tcMar>
              <w:top w:w="0" w:type="dxa"/>
              <w:left w:w="70" w:type="dxa"/>
              <w:bottom w:w="0" w:type="dxa"/>
              <w:right w:w="70" w:type="dxa"/>
            </w:tcMar>
            <w:vAlign w:val="center"/>
            <w:hideMark/>
          </w:tcPr>
          <w:p w14:paraId="40BCCF77" w14:textId="77777777" w:rsidR="00740427" w:rsidRDefault="00740427" w:rsidP="001A01CB">
            <w:pPr>
              <w:snapToGrid w:val="0"/>
              <w:spacing w:line="276" w:lineRule="auto"/>
              <w:rPr>
                <w:rFonts w:cs="Calibri"/>
                <w:sz w:val="20"/>
                <w:szCs w:val="20"/>
              </w:rPr>
            </w:pPr>
            <w:r>
              <w:rPr>
                <w:sz w:val="20"/>
                <w:szCs w:val="20"/>
              </w:rPr>
              <w:t>DRFIP 13 (Provence Alpes Côte d'Azur)</w:t>
            </w:r>
          </w:p>
          <w:p w14:paraId="266FDDCD" w14:textId="77777777" w:rsidR="00740427" w:rsidRDefault="00740427" w:rsidP="001A01CB">
            <w:pPr>
              <w:snapToGrid w:val="0"/>
              <w:spacing w:line="276" w:lineRule="auto"/>
              <w:rPr>
                <w:rFonts w:ascii="Times New Roman" w:hAnsi="Times New Roman"/>
                <w:sz w:val="20"/>
                <w:szCs w:val="20"/>
              </w:rPr>
            </w:pPr>
            <w:r>
              <w:rPr>
                <w:sz w:val="20"/>
                <w:szCs w:val="20"/>
              </w:rPr>
              <w:t>Service Dépenses – Service facturier n°FAC0000013</w:t>
            </w:r>
          </w:p>
          <w:p w14:paraId="2C9CC596" w14:textId="77777777" w:rsidR="00740427" w:rsidRDefault="00740427" w:rsidP="001A01CB">
            <w:pPr>
              <w:snapToGrid w:val="0"/>
              <w:spacing w:line="276" w:lineRule="auto"/>
              <w:rPr>
                <w:sz w:val="20"/>
                <w:szCs w:val="20"/>
              </w:rPr>
            </w:pPr>
            <w:r>
              <w:rPr>
                <w:sz w:val="20"/>
                <w:szCs w:val="20"/>
              </w:rPr>
              <w:t>16 rue Borde - 13357 MARSEILLE Cedex 20</w:t>
            </w:r>
          </w:p>
        </w:tc>
      </w:tr>
    </w:tbl>
    <w:p w14:paraId="022F694A" w14:textId="77777777" w:rsidR="00284A60" w:rsidRDefault="00284A60">
      <w:r>
        <w:br w:type="page"/>
      </w:r>
    </w:p>
    <w:tbl>
      <w:tblPr>
        <w:tblW w:w="44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4"/>
        <w:gridCol w:w="5414"/>
      </w:tblGrid>
      <w:tr w:rsidR="00740427" w14:paraId="40875DEE" w14:textId="77777777" w:rsidTr="00F40E23">
        <w:trPr>
          <w:trHeight w:val="491"/>
          <w:jc w:val="center"/>
        </w:trPr>
        <w:tc>
          <w:tcPr>
            <w:tcW w:w="1657" w:type="pct"/>
            <w:tcMar>
              <w:top w:w="0" w:type="dxa"/>
              <w:left w:w="70" w:type="dxa"/>
              <w:bottom w:w="0" w:type="dxa"/>
              <w:right w:w="70" w:type="dxa"/>
            </w:tcMar>
            <w:vAlign w:val="center"/>
            <w:hideMark/>
          </w:tcPr>
          <w:p w14:paraId="1981D5DF" w14:textId="5F37FE9B" w:rsidR="00740427" w:rsidRPr="00740427" w:rsidRDefault="00740427" w:rsidP="001A01CB">
            <w:pPr>
              <w:pStyle w:val="En-tte"/>
              <w:snapToGrid w:val="0"/>
              <w:spacing w:line="276" w:lineRule="auto"/>
              <w:jc w:val="left"/>
              <w:rPr>
                <w:rFonts w:cs="Calibri"/>
                <w:b/>
                <w:bCs/>
              </w:rPr>
            </w:pPr>
            <w:r>
              <w:rPr>
                <w:rFonts w:cs="Calibri"/>
                <w:b/>
                <w:bCs/>
              </w:rPr>
              <w:lastRenderedPageBreak/>
              <w:t>Paris</w:t>
            </w:r>
          </w:p>
        </w:tc>
        <w:tc>
          <w:tcPr>
            <w:tcW w:w="3343" w:type="pct"/>
            <w:tcMar>
              <w:top w:w="0" w:type="dxa"/>
              <w:left w:w="70" w:type="dxa"/>
              <w:bottom w:w="0" w:type="dxa"/>
              <w:right w:w="70" w:type="dxa"/>
            </w:tcMar>
            <w:vAlign w:val="center"/>
            <w:hideMark/>
          </w:tcPr>
          <w:p w14:paraId="24F69DC3" w14:textId="77777777" w:rsidR="00740427" w:rsidRPr="00740427" w:rsidRDefault="00740427" w:rsidP="001A01CB">
            <w:pPr>
              <w:snapToGrid w:val="0"/>
              <w:spacing w:line="276" w:lineRule="auto"/>
              <w:rPr>
                <w:sz w:val="20"/>
                <w:szCs w:val="20"/>
              </w:rPr>
            </w:pPr>
            <w:r>
              <w:rPr>
                <w:sz w:val="20"/>
                <w:szCs w:val="20"/>
              </w:rPr>
              <w:t>DDFIP 91 (Essonne)</w:t>
            </w:r>
          </w:p>
          <w:p w14:paraId="240EFBD6" w14:textId="77777777" w:rsidR="00740427" w:rsidRPr="00740427" w:rsidRDefault="00740427" w:rsidP="001A01CB">
            <w:pPr>
              <w:snapToGrid w:val="0"/>
              <w:spacing w:line="276" w:lineRule="auto"/>
              <w:rPr>
                <w:sz w:val="20"/>
                <w:szCs w:val="20"/>
              </w:rPr>
            </w:pPr>
            <w:r>
              <w:rPr>
                <w:sz w:val="20"/>
                <w:szCs w:val="20"/>
              </w:rPr>
              <w:t>Division des Opérations et Comptes de l'Etat – Service Facturier n°FAC0000091</w:t>
            </w:r>
          </w:p>
          <w:p w14:paraId="6DE00AD8" w14:textId="77777777" w:rsidR="00740427" w:rsidRDefault="00740427" w:rsidP="001A01CB">
            <w:pPr>
              <w:snapToGrid w:val="0"/>
              <w:spacing w:line="276" w:lineRule="auto"/>
              <w:rPr>
                <w:sz w:val="20"/>
                <w:szCs w:val="20"/>
              </w:rPr>
            </w:pPr>
            <w:r>
              <w:rPr>
                <w:sz w:val="20"/>
                <w:szCs w:val="20"/>
              </w:rPr>
              <w:t>27, rue des Mazières - 91011 EVRY CEDEX</w:t>
            </w:r>
          </w:p>
          <w:p w14:paraId="470CF2F6" w14:textId="77777777" w:rsidR="00740427" w:rsidRDefault="00740427" w:rsidP="001A01CB">
            <w:pPr>
              <w:snapToGrid w:val="0"/>
              <w:spacing w:line="276" w:lineRule="auto"/>
              <w:rPr>
                <w:sz w:val="20"/>
                <w:szCs w:val="20"/>
              </w:rPr>
            </w:pPr>
            <w:r>
              <w:rPr>
                <w:sz w:val="20"/>
                <w:szCs w:val="20"/>
              </w:rPr>
              <w:t>Tél: 01 69 13 26 40</w:t>
            </w:r>
          </w:p>
          <w:p w14:paraId="56D18FD2" w14:textId="77777777" w:rsidR="00740427" w:rsidRDefault="00C224FE" w:rsidP="001A01CB">
            <w:pPr>
              <w:snapToGrid w:val="0"/>
              <w:spacing w:line="276" w:lineRule="auto"/>
              <w:rPr>
                <w:sz w:val="20"/>
                <w:szCs w:val="20"/>
              </w:rPr>
            </w:pPr>
            <w:hyperlink r:id="rId10" w:history="1">
              <w:r w:rsidR="00740427" w:rsidRPr="00740427">
                <w:rPr>
                  <w:rStyle w:val="Lienhypertexte"/>
                  <w:sz w:val="20"/>
                  <w:szCs w:val="20"/>
                </w:rPr>
                <w:t>ddfip91@dgfip.finances.gouv.fr</w:t>
              </w:r>
            </w:hyperlink>
          </w:p>
        </w:tc>
      </w:tr>
      <w:tr w:rsidR="00740427" w14:paraId="3B2D0B98" w14:textId="77777777" w:rsidTr="00F40E23">
        <w:trPr>
          <w:trHeight w:val="491"/>
          <w:jc w:val="center"/>
        </w:trPr>
        <w:tc>
          <w:tcPr>
            <w:tcW w:w="1657" w:type="pct"/>
            <w:tcMar>
              <w:top w:w="0" w:type="dxa"/>
              <w:left w:w="70" w:type="dxa"/>
              <w:bottom w:w="0" w:type="dxa"/>
              <w:right w:w="70" w:type="dxa"/>
            </w:tcMar>
            <w:vAlign w:val="center"/>
            <w:hideMark/>
          </w:tcPr>
          <w:p w14:paraId="242B49DB" w14:textId="77777777" w:rsidR="00740427" w:rsidRPr="008F0B1E" w:rsidRDefault="00740427" w:rsidP="001A01CB">
            <w:pPr>
              <w:pStyle w:val="En-tte"/>
              <w:snapToGrid w:val="0"/>
              <w:spacing w:line="276" w:lineRule="auto"/>
              <w:jc w:val="left"/>
              <w:rPr>
                <w:rFonts w:cs="Calibri"/>
                <w:b/>
                <w:bCs/>
              </w:rPr>
            </w:pPr>
          </w:p>
          <w:p w14:paraId="2BBD1A98" w14:textId="77777777" w:rsidR="00740427" w:rsidRDefault="00740427" w:rsidP="001A01CB">
            <w:pPr>
              <w:pStyle w:val="En-tte"/>
              <w:snapToGrid w:val="0"/>
              <w:spacing w:line="276" w:lineRule="auto"/>
              <w:jc w:val="left"/>
              <w:rPr>
                <w:rFonts w:cs="Calibri"/>
                <w:b/>
                <w:bCs/>
              </w:rPr>
            </w:pPr>
            <w:r>
              <w:rPr>
                <w:rFonts w:cs="Calibri"/>
                <w:b/>
                <w:bCs/>
              </w:rPr>
              <w:t>Rennes</w:t>
            </w:r>
          </w:p>
        </w:tc>
        <w:tc>
          <w:tcPr>
            <w:tcW w:w="3343" w:type="pct"/>
            <w:tcMar>
              <w:top w:w="0" w:type="dxa"/>
              <w:left w:w="70" w:type="dxa"/>
              <w:bottom w:w="0" w:type="dxa"/>
              <w:right w:w="70" w:type="dxa"/>
            </w:tcMar>
            <w:vAlign w:val="center"/>
            <w:hideMark/>
          </w:tcPr>
          <w:p w14:paraId="10B2105D" w14:textId="77777777" w:rsidR="00740427" w:rsidRPr="008F0B1E" w:rsidRDefault="00740427" w:rsidP="001A01CB">
            <w:pPr>
              <w:snapToGrid w:val="0"/>
              <w:spacing w:line="276" w:lineRule="auto"/>
              <w:rPr>
                <w:sz w:val="20"/>
                <w:szCs w:val="20"/>
              </w:rPr>
            </w:pPr>
            <w:r>
              <w:rPr>
                <w:sz w:val="20"/>
                <w:szCs w:val="20"/>
              </w:rPr>
              <w:t xml:space="preserve">DRFIP 35 (Bretagne) </w:t>
            </w:r>
          </w:p>
          <w:p w14:paraId="1A2A7CC8" w14:textId="77777777" w:rsidR="00740427" w:rsidRPr="008F0B1E" w:rsidRDefault="00740427" w:rsidP="001A01CB">
            <w:pPr>
              <w:snapToGrid w:val="0"/>
              <w:spacing w:line="276" w:lineRule="auto"/>
              <w:rPr>
                <w:sz w:val="20"/>
                <w:szCs w:val="20"/>
              </w:rPr>
            </w:pPr>
            <w:r>
              <w:rPr>
                <w:sz w:val="20"/>
                <w:szCs w:val="20"/>
              </w:rPr>
              <w:t>Service Facturier 3 Justice n°FAC0000035</w:t>
            </w:r>
          </w:p>
          <w:p w14:paraId="6B01B296" w14:textId="0AFA60B6" w:rsidR="00740427" w:rsidRDefault="00740427" w:rsidP="001A01CB">
            <w:pPr>
              <w:snapToGrid w:val="0"/>
              <w:spacing w:line="276" w:lineRule="auto"/>
              <w:rPr>
                <w:sz w:val="20"/>
                <w:szCs w:val="20"/>
              </w:rPr>
            </w:pPr>
            <w:r>
              <w:rPr>
                <w:sz w:val="20"/>
                <w:szCs w:val="20"/>
              </w:rPr>
              <w:t xml:space="preserve">Avenue Janvier - BP 72102 - 35021 RENNES </w:t>
            </w:r>
          </w:p>
        </w:tc>
      </w:tr>
      <w:tr w:rsidR="00740427" w14:paraId="32441823" w14:textId="77777777" w:rsidTr="00F40E23">
        <w:trPr>
          <w:trHeight w:val="491"/>
          <w:jc w:val="center"/>
        </w:trPr>
        <w:tc>
          <w:tcPr>
            <w:tcW w:w="1657" w:type="pct"/>
            <w:tcMar>
              <w:top w:w="0" w:type="dxa"/>
              <w:left w:w="70" w:type="dxa"/>
              <w:bottom w:w="0" w:type="dxa"/>
              <w:right w:w="70" w:type="dxa"/>
            </w:tcMar>
            <w:vAlign w:val="center"/>
            <w:hideMark/>
          </w:tcPr>
          <w:p w14:paraId="4A229DA9" w14:textId="77777777" w:rsidR="00740427" w:rsidRPr="008F0B1E" w:rsidRDefault="00740427" w:rsidP="001A01CB">
            <w:pPr>
              <w:pStyle w:val="En-tte"/>
              <w:snapToGrid w:val="0"/>
              <w:spacing w:line="276" w:lineRule="auto"/>
              <w:jc w:val="left"/>
              <w:rPr>
                <w:rFonts w:cs="Calibri"/>
                <w:b/>
                <w:bCs/>
              </w:rPr>
            </w:pPr>
            <w:r>
              <w:rPr>
                <w:rFonts w:cs="Calibri"/>
                <w:b/>
                <w:bCs/>
              </w:rPr>
              <w:t>Strasbourg</w:t>
            </w:r>
          </w:p>
        </w:tc>
        <w:tc>
          <w:tcPr>
            <w:tcW w:w="3343" w:type="pct"/>
            <w:tcMar>
              <w:top w:w="0" w:type="dxa"/>
              <w:left w:w="70" w:type="dxa"/>
              <w:bottom w:w="0" w:type="dxa"/>
              <w:right w:w="70" w:type="dxa"/>
            </w:tcMar>
            <w:vAlign w:val="center"/>
            <w:hideMark/>
          </w:tcPr>
          <w:p w14:paraId="2D073543" w14:textId="77777777" w:rsidR="00740427" w:rsidRDefault="00740427" w:rsidP="001A01CB">
            <w:pPr>
              <w:snapToGrid w:val="0"/>
              <w:spacing w:line="276" w:lineRule="auto"/>
              <w:rPr>
                <w:sz w:val="20"/>
                <w:szCs w:val="20"/>
              </w:rPr>
            </w:pPr>
            <w:r>
              <w:rPr>
                <w:sz w:val="20"/>
                <w:szCs w:val="20"/>
              </w:rPr>
              <w:t xml:space="preserve">CGF Justice DDFIP 54 (Meurthe et Moselle) </w:t>
            </w:r>
          </w:p>
          <w:p w14:paraId="08930F27" w14:textId="77777777" w:rsidR="00740427" w:rsidRPr="006919A8" w:rsidRDefault="00740427" w:rsidP="001A01CB">
            <w:pPr>
              <w:snapToGrid w:val="0"/>
              <w:spacing w:line="276" w:lineRule="auto"/>
              <w:rPr>
                <w:sz w:val="20"/>
                <w:szCs w:val="20"/>
              </w:rPr>
            </w:pPr>
            <w:r>
              <w:rPr>
                <w:sz w:val="20"/>
                <w:szCs w:val="20"/>
              </w:rPr>
              <w:t>Service</w:t>
            </w:r>
            <w:r w:rsidRPr="006919A8">
              <w:rPr>
                <w:sz w:val="20"/>
                <w:szCs w:val="20"/>
              </w:rPr>
              <w:t xml:space="preserve"> exécutant n° CGFDJUS054</w:t>
            </w:r>
          </w:p>
          <w:p w14:paraId="0CB90D68" w14:textId="77777777" w:rsidR="00740427" w:rsidRPr="008F0B1E" w:rsidRDefault="00740427" w:rsidP="001A01CB">
            <w:pPr>
              <w:snapToGrid w:val="0"/>
              <w:spacing w:line="276" w:lineRule="auto"/>
              <w:rPr>
                <w:sz w:val="20"/>
                <w:szCs w:val="20"/>
              </w:rPr>
            </w:pPr>
            <w:r>
              <w:rPr>
                <w:sz w:val="20"/>
                <w:szCs w:val="20"/>
              </w:rPr>
              <w:t>50, rue des Ponts - CO 60069 - 54036 NANCY Cedex</w:t>
            </w:r>
          </w:p>
        </w:tc>
      </w:tr>
      <w:tr w:rsidR="00740427" w14:paraId="018E5E00" w14:textId="77777777" w:rsidTr="00F40E23">
        <w:trPr>
          <w:trHeight w:val="491"/>
          <w:jc w:val="center"/>
        </w:trPr>
        <w:tc>
          <w:tcPr>
            <w:tcW w:w="1657" w:type="pct"/>
            <w:tcMar>
              <w:top w:w="0" w:type="dxa"/>
              <w:left w:w="70" w:type="dxa"/>
              <w:bottom w:w="0" w:type="dxa"/>
              <w:right w:w="70" w:type="dxa"/>
            </w:tcMar>
            <w:vAlign w:val="center"/>
            <w:hideMark/>
          </w:tcPr>
          <w:p w14:paraId="795EC9E2" w14:textId="77777777" w:rsidR="00740427" w:rsidRPr="008F0B1E" w:rsidRDefault="00740427" w:rsidP="001A01CB">
            <w:pPr>
              <w:pStyle w:val="En-tte"/>
              <w:snapToGrid w:val="0"/>
              <w:spacing w:line="276" w:lineRule="auto"/>
              <w:jc w:val="left"/>
              <w:rPr>
                <w:rFonts w:cs="Calibri"/>
                <w:b/>
                <w:bCs/>
              </w:rPr>
            </w:pPr>
            <w:r>
              <w:rPr>
                <w:rFonts w:cs="Calibri"/>
                <w:b/>
                <w:bCs/>
              </w:rPr>
              <w:t>Toulouse</w:t>
            </w:r>
          </w:p>
        </w:tc>
        <w:tc>
          <w:tcPr>
            <w:tcW w:w="3343" w:type="pct"/>
            <w:tcMar>
              <w:top w:w="0" w:type="dxa"/>
              <w:left w:w="70" w:type="dxa"/>
              <w:bottom w:w="0" w:type="dxa"/>
              <w:right w:w="70" w:type="dxa"/>
            </w:tcMar>
            <w:vAlign w:val="center"/>
            <w:hideMark/>
          </w:tcPr>
          <w:p w14:paraId="4473D4C5" w14:textId="77777777" w:rsidR="00740427" w:rsidRDefault="00740427" w:rsidP="001A01CB">
            <w:pPr>
              <w:snapToGrid w:val="0"/>
              <w:spacing w:line="276" w:lineRule="auto"/>
              <w:rPr>
                <w:sz w:val="20"/>
                <w:szCs w:val="20"/>
              </w:rPr>
            </w:pPr>
            <w:r>
              <w:rPr>
                <w:sz w:val="20"/>
                <w:szCs w:val="20"/>
              </w:rPr>
              <w:t xml:space="preserve">CGF Justice DRFIP 31  </w:t>
            </w:r>
          </w:p>
          <w:p w14:paraId="2AB6522C" w14:textId="77777777" w:rsidR="00740427" w:rsidRPr="006919A8" w:rsidRDefault="00740427" w:rsidP="00740427">
            <w:pPr>
              <w:snapToGrid w:val="0"/>
              <w:spacing w:line="276" w:lineRule="auto"/>
              <w:rPr>
                <w:sz w:val="20"/>
                <w:szCs w:val="20"/>
              </w:rPr>
            </w:pPr>
            <w:r w:rsidRPr="006919A8">
              <w:rPr>
                <w:sz w:val="20"/>
                <w:szCs w:val="20"/>
              </w:rPr>
              <w:t>Service exécutant : CGFDJUS031</w:t>
            </w:r>
          </w:p>
          <w:p w14:paraId="2F7B3C33" w14:textId="77777777" w:rsidR="00740427" w:rsidRDefault="00740427" w:rsidP="001A01CB">
            <w:pPr>
              <w:snapToGrid w:val="0"/>
              <w:spacing w:line="276" w:lineRule="auto"/>
              <w:rPr>
                <w:sz w:val="20"/>
                <w:szCs w:val="20"/>
              </w:rPr>
            </w:pPr>
            <w:r>
              <w:rPr>
                <w:sz w:val="20"/>
                <w:szCs w:val="20"/>
              </w:rPr>
              <w:t>15 Place Occitane - 31039 TOULOUSE Cedex 9</w:t>
            </w:r>
          </w:p>
          <w:p w14:paraId="25C13EAE" w14:textId="77777777" w:rsidR="00740427" w:rsidRDefault="00C224FE" w:rsidP="001A01CB">
            <w:pPr>
              <w:snapToGrid w:val="0"/>
              <w:spacing w:line="276" w:lineRule="auto"/>
              <w:rPr>
                <w:sz w:val="20"/>
                <w:szCs w:val="20"/>
              </w:rPr>
            </w:pPr>
            <w:hyperlink r:id="rId11" w:history="1">
              <w:r w:rsidR="00740427" w:rsidRPr="00740427">
                <w:rPr>
                  <w:rStyle w:val="Lienhypertexte"/>
                  <w:sz w:val="20"/>
                  <w:szCs w:val="20"/>
                </w:rPr>
                <w:t>drfip31@dgfip.finances.gouv</w:t>
              </w:r>
            </w:hyperlink>
            <w:r w:rsidR="00740427" w:rsidRPr="00740427">
              <w:rPr>
                <w:sz w:val="20"/>
                <w:szCs w:val="20"/>
              </w:rPr>
              <w:t>.</w:t>
            </w:r>
          </w:p>
        </w:tc>
      </w:tr>
    </w:tbl>
    <w:p w14:paraId="04CA59A9" w14:textId="77777777" w:rsidR="00740427" w:rsidRDefault="00740427" w:rsidP="00213B29"/>
    <w:p w14:paraId="71020759" w14:textId="7201435B" w:rsidR="006C7D61" w:rsidRDefault="006C7D61" w:rsidP="006C7D61">
      <w:pPr>
        <w:pStyle w:val="Titre2"/>
      </w:pPr>
      <w:bookmarkStart w:id="4" w:name="_Toc105162733"/>
      <w:r>
        <w:t>Identification du titulaire</w:t>
      </w:r>
      <w:bookmarkEnd w:id="4"/>
      <w:r>
        <w:t xml:space="preserve"> </w:t>
      </w:r>
    </w:p>
    <w:p w14:paraId="3581E74E" w14:textId="77777777" w:rsidR="001D0477" w:rsidRPr="001D0477" w:rsidRDefault="001D0477" w:rsidP="001D0477"/>
    <w:p w14:paraId="734CAF96" w14:textId="77777777" w:rsidR="001D0477" w:rsidRPr="00357000" w:rsidRDefault="001D0477" w:rsidP="001D0477">
      <w:pPr>
        <w:tabs>
          <w:tab w:val="left" w:leader="dot" w:pos="9072"/>
        </w:tabs>
        <w:spacing w:line="240" w:lineRule="exact"/>
        <w:rPr>
          <w:rFonts w:asciiTheme="minorHAnsi" w:hAnsiTheme="minorHAnsi"/>
        </w:rPr>
      </w:pPr>
      <w:r w:rsidRPr="00357000">
        <w:rPr>
          <w:rFonts w:asciiTheme="minorHAnsi" w:hAnsiTheme="minorHAnsi"/>
        </w:rPr>
        <w:t>Je soussigné(e)</w:t>
      </w:r>
      <w:r w:rsidRPr="00357000">
        <w:rPr>
          <w:rFonts w:asciiTheme="minorHAnsi" w:hAnsiTheme="minorHAnsi"/>
          <w:vertAlign w:val="superscript"/>
        </w:rPr>
        <w:footnoteReference w:id="1"/>
      </w:r>
      <w:r>
        <w:rPr>
          <w:rFonts w:asciiTheme="minorHAnsi" w:hAnsiTheme="minorHAnsi"/>
        </w:rPr>
        <w:t xml:space="preserve"> : </w:t>
      </w:r>
      <w:r>
        <w:rPr>
          <w:rFonts w:asciiTheme="minorHAnsi" w:hAnsiTheme="minorHAnsi"/>
        </w:rPr>
        <w:tab/>
      </w:r>
    </w:p>
    <w:p w14:paraId="5FF8F258" w14:textId="77777777" w:rsidR="001D0477" w:rsidRPr="00357000" w:rsidRDefault="001D0477" w:rsidP="001D0477">
      <w:pPr>
        <w:tabs>
          <w:tab w:val="left" w:pos="5760"/>
        </w:tabs>
        <w:spacing w:line="240" w:lineRule="exact"/>
        <w:rPr>
          <w:rFonts w:asciiTheme="minorHAnsi" w:hAnsiTheme="minorHAnsi"/>
        </w:rPr>
      </w:pPr>
    </w:p>
    <w:p w14:paraId="6C7606B0" w14:textId="77777777" w:rsidR="001D0477" w:rsidRPr="00357000" w:rsidRDefault="001D0477" w:rsidP="001D0477">
      <w:pPr>
        <w:tabs>
          <w:tab w:val="left" w:leader="dot" w:pos="9072"/>
        </w:tabs>
        <w:spacing w:line="240" w:lineRule="exact"/>
        <w:rPr>
          <w:rFonts w:asciiTheme="minorHAnsi" w:hAnsiTheme="minorHAnsi"/>
          <w:b/>
        </w:rPr>
      </w:pPr>
      <w:r w:rsidRPr="00357000">
        <w:rPr>
          <w:rFonts w:asciiTheme="minorHAnsi" w:hAnsiTheme="minorHAnsi"/>
        </w:rPr>
        <w:t>Agissant au nom et pour le compte de la</w:t>
      </w:r>
      <w:r>
        <w:rPr>
          <w:rFonts w:asciiTheme="minorHAnsi" w:hAnsiTheme="minorHAnsi"/>
        </w:rPr>
        <w:t xml:space="preserve"> : </w:t>
      </w:r>
      <w:r>
        <w:rPr>
          <w:rFonts w:asciiTheme="minorHAnsi" w:hAnsiTheme="minorHAnsi"/>
        </w:rPr>
        <w:tab/>
      </w:r>
    </w:p>
    <w:p w14:paraId="06EB7D49" w14:textId="77777777" w:rsidR="001D0477" w:rsidRPr="00357000" w:rsidRDefault="001D0477" w:rsidP="001D0477">
      <w:pPr>
        <w:tabs>
          <w:tab w:val="left" w:pos="5760"/>
        </w:tabs>
        <w:spacing w:line="240" w:lineRule="exact"/>
        <w:rPr>
          <w:rFonts w:asciiTheme="minorHAnsi" w:hAnsiTheme="minorHAnsi"/>
        </w:rPr>
      </w:pPr>
    </w:p>
    <w:p w14:paraId="13320A00" w14:textId="77777777" w:rsidR="001D0477" w:rsidRPr="00357000" w:rsidRDefault="001D0477" w:rsidP="001D0477">
      <w:pPr>
        <w:tabs>
          <w:tab w:val="left" w:leader="dot" w:pos="9015"/>
        </w:tabs>
        <w:spacing w:line="240" w:lineRule="exact"/>
        <w:rPr>
          <w:rFonts w:asciiTheme="minorHAnsi" w:hAnsiTheme="minorHAnsi"/>
        </w:rPr>
      </w:pPr>
      <w:r w:rsidRPr="00357000">
        <w:rPr>
          <w:rFonts w:asciiTheme="minorHAnsi" w:hAnsiTheme="minorHAnsi"/>
        </w:rPr>
        <w:t>au capital de</w:t>
      </w:r>
      <w:r>
        <w:rPr>
          <w:rFonts w:asciiTheme="minorHAnsi" w:hAnsiTheme="minorHAnsi"/>
        </w:rPr>
        <w:t xml:space="preserve"> : </w:t>
      </w:r>
      <w:r>
        <w:rPr>
          <w:rFonts w:asciiTheme="minorHAnsi" w:hAnsiTheme="minorHAnsi"/>
        </w:rPr>
        <w:tab/>
      </w:r>
    </w:p>
    <w:p w14:paraId="01B6697C" w14:textId="77777777" w:rsidR="001D0477" w:rsidRPr="00357000" w:rsidRDefault="001D0477" w:rsidP="001D0477">
      <w:pPr>
        <w:tabs>
          <w:tab w:val="left" w:pos="5760"/>
        </w:tabs>
        <w:spacing w:line="240" w:lineRule="exact"/>
        <w:rPr>
          <w:rFonts w:asciiTheme="minorHAnsi" w:hAnsiTheme="minorHAnsi"/>
        </w:rPr>
      </w:pPr>
    </w:p>
    <w:p w14:paraId="4DF97876" w14:textId="77777777" w:rsidR="001D0477" w:rsidRPr="00357000" w:rsidRDefault="001D0477" w:rsidP="001D0477">
      <w:pPr>
        <w:tabs>
          <w:tab w:val="left" w:leader="dot" w:pos="9015"/>
        </w:tabs>
        <w:spacing w:line="240" w:lineRule="exact"/>
        <w:rPr>
          <w:rFonts w:asciiTheme="minorHAnsi" w:hAnsiTheme="minorHAnsi"/>
          <w:b/>
        </w:rPr>
      </w:pPr>
      <w:r w:rsidRPr="00357000">
        <w:rPr>
          <w:rFonts w:asciiTheme="minorHAnsi" w:hAnsiTheme="minorHAnsi"/>
        </w:rPr>
        <w:t>ayant son siège social :</w:t>
      </w:r>
      <w:r>
        <w:rPr>
          <w:rFonts w:asciiTheme="minorHAnsi" w:hAnsiTheme="minorHAnsi"/>
        </w:rPr>
        <w:t xml:space="preserve"> </w:t>
      </w:r>
      <w:r>
        <w:rPr>
          <w:rFonts w:asciiTheme="minorHAnsi" w:hAnsiTheme="minorHAnsi"/>
        </w:rPr>
        <w:tab/>
      </w:r>
    </w:p>
    <w:p w14:paraId="768F2C78" w14:textId="77777777" w:rsidR="001D0477" w:rsidRPr="00357000" w:rsidRDefault="001D0477" w:rsidP="001D0477">
      <w:pPr>
        <w:tabs>
          <w:tab w:val="left" w:pos="5760"/>
        </w:tabs>
        <w:spacing w:line="240" w:lineRule="exact"/>
        <w:rPr>
          <w:rFonts w:asciiTheme="minorHAnsi" w:hAnsiTheme="minorHAnsi"/>
        </w:rPr>
      </w:pPr>
    </w:p>
    <w:p w14:paraId="6DA9F41F" w14:textId="77777777" w:rsidR="001D0477" w:rsidRDefault="001D0477" w:rsidP="001D0477">
      <w:pPr>
        <w:tabs>
          <w:tab w:val="left" w:leader="dot" w:pos="9015"/>
        </w:tabs>
        <w:spacing w:line="240" w:lineRule="exact"/>
        <w:rPr>
          <w:rFonts w:asciiTheme="minorHAnsi" w:hAnsiTheme="minorHAnsi"/>
        </w:rPr>
      </w:pPr>
      <w:r w:rsidRPr="00357000">
        <w:rPr>
          <w:rFonts w:asciiTheme="minorHAnsi" w:hAnsiTheme="minorHAnsi"/>
        </w:rPr>
        <w:t>numéro de téléphone :</w:t>
      </w:r>
      <w:r>
        <w:rPr>
          <w:rFonts w:asciiTheme="minorHAnsi" w:hAnsiTheme="minorHAnsi"/>
        </w:rPr>
        <w:t xml:space="preserve"> </w:t>
      </w:r>
      <w:r>
        <w:rPr>
          <w:rFonts w:asciiTheme="minorHAnsi" w:hAnsiTheme="minorHAnsi"/>
        </w:rPr>
        <w:tab/>
      </w:r>
    </w:p>
    <w:p w14:paraId="2C074545" w14:textId="77777777" w:rsidR="001D0477" w:rsidRPr="00357000" w:rsidRDefault="001D0477" w:rsidP="001D0477">
      <w:pPr>
        <w:tabs>
          <w:tab w:val="left" w:leader="dot" w:pos="9015"/>
        </w:tabs>
        <w:spacing w:line="240" w:lineRule="exact"/>
        <w:rPr>
          <w:rFonts w:asciiTheme="minorHAnsi" w:hAnsiTheme="minorHAnsi"/>
        </w:rPr>
      </w:pPr>
    </w:p>
    <w:p w14:paraId="0011FEAD" w14:textId="4D63DBC2" w:rsidR="00740427" w:rsidRDefault="00740427">
      <w:pPr>
        <w:spacing w:after="160" w:line="259" w:lineRule="auto"/>
        <w:jc w:val="left"/>
        <w:rPr>
          <w:rFonts w:asciiTheme="minorHAnsi" w:hAnsiTheme="minorHAnsi"/>
          <w:b/>
          <w:bCs/>
          <w:u w:val="single"/>
        </w:rPr>
      </w:pPr>
    </w:p>
    <w:p w14:paraId="4C2ECC4D" w14:textId="27AF02FA" w:rsidR="001D0477" w:rsidRDefault="001D0477" w:rsidP="001D0477">
      <w:pPr>
        <w:tabs>
          <w:tab w:val="left" w:pos="5760"/>
        </w:tabs>
        <w:spacing w:line="240" w:lineRule="exact"/>
        <w:rPr>
          <w:rFonts w:asciiTheme="minorHAnsi" w:hAnsiTheme="minorHAnsi"/>
        </w:rPr>
      </w:pPr>
      <w:r w:rsidRPr="008F6164">
        <w:rPr>
          <w:rFonts w:asciiTheme="minorHAnsi" w:hAnsiTheme="minorHAnsi"/>
          <w:b/>
          <w:bCs/>
          <w:u w:val="single"/>
        </w:rPr>
        <w:t>Immatriculé(e</w:t>
      </w:r>
      <w:r w:rsidRPr="00357000">
        <w:rPr>
          <w:rFonts w:asciiTheme="minorHAnsi" w:hAnsiTheme="minorHAnsi"/>
        </w:rPr>
        <w:t>) :</w:t>
      </w:r>
    </w:p>
    <w:p w14:paraId="3A608176" w14:textId="77777777" w:rsidR="001D0477" w:rsidRDefault="001D0477" w:rsidP="001D0477">
      <w:pPr>
        <w:tabs>
          <w:tab w:val="left" w:pos="5760"/>
        </w:tabs>
        <w:spacing w:line="240" w:lineRule="exact"/>
        <w:rPr>
          <w:rFonts w:asciiTheme="minorHAnsi" w:hAnsiTheme="minorHAnsi"/>
        </w:rPr>
      </w:pPr>
    </w:p>
    <w:p w14:paraId="23535D64" w14:textId="77777777" w:rsidR="001D0477" w:rsidRPr="007F73C8" w:rsidRDefault="001D0477" w:rsidP="001D0477">
      <w:pPr>
        <w:pStyle w:val="Paragraphedeliste"/>
        <w:tabs>
          <w:tab w:val="left" w:leader="dot" w:pos="9015"/>
        </w:tabs>
        <w:spacing w:line="240" w:lineRule="exact"/>
        <w:ind w:left="0"/>
        <w:rPr>
          <w:rFonts w:asciiTheme="minorHAnsi" w:hAnsiTheme="minorHAnsi"/>
          <w:b/>
        </w:rPr>
      </w:pPr>
      <w:r w:rsidRPr="007F73C8">
        <w:rPr>
          <w:rFonts w:asciiTheme="minorHAnsi" w:hAnsiTheme="minorHAnsi"/>
        </w:rPr>
        <w:t>N</w:t>
      </w:r>
      <w:r>
        <w:rPr>
          <w:rFonts w:asciiTheme="minorHAnsi" w:hAnsiTheme="minorHAnsi"/>
        </w:rPr>
        <w:t xml:space="preserve">° </w:t>
      </w:r>
      <w:r w:rsidRPr="007F73C8">
        <w:rPr>
          <w:rFonts w:asciiTheme="minorHAnsi" w:hAnsiTheme="minorHAnsi"/>
        </w:rPr>
        <w:t xml:space="preserve">d'identité d'établissement (SIRET) : </w:t>
      </w:r>
      <w:r>
        <w:rPr>
          <w:rFonts w:asciiTheme="minorHAnsi" w:hAnsiTheme="minorHAnsi"/>
        </w:rPr>
        <w:tab/>
      </w:r>
    </w:p>
    <w:p w14:paraId="503290C8" w14:textId="77777777" w:rsidR="001D0477" w:rsidRPr="007F73C8" w:rsidRDefault="001D0477" w:rsidP="001D0477">
      <w:pPr>
        <w:pStyle w:val="Paragraphedeliste"/>
        <w:spacing w:line="240" w:lineRule="exact"/>
        <w:ind w:left="567"/>
        <w:rPr>
          <w:rFonts w:asciiTheme="minorHAnsi" w:hAnsiTheme="minorHAnsi"/>
          <w:b/>
        </w:rPr>
      </w:pPr>
    </w:p>
    <w:p w14:paraId="3EE91F20" w14:textId="77777777" w:rsidR="001D0477" w:rsidRPr="008F6164" w:rsidRDefault="001D0477" w:rsidP="001D0477">
      <w:pPr>
        <w:tabs>
          <w:tab w:val="left" w:leader="dot" w:pos="9015"/>
        </w:tabs>
        <w:spacing w:line="240" w:lineRule="exact"/>
        <w:rPr>
          <w:rFonts w:asciiTheme="minorHAnsi" w:hAnsiTheme="minorHAnsi"/>
          <w:b/>
        </w:rPr>
      </w:pPr>
      <w:r w:rsidRPr="008F6164">
        <w:rPr>
          <w:rFonts w:asciiTheme="minorHAnsi" w:hAnsiTheme="minorHAnsi"/>
        </w:rPr>
        <w:t xml:space="preserve">Code d'activité économique principale (APE) : </w:t>
      </w:r>
      <w:r>
        <w:rPr>
          <w:rFonts w:asciiTheme="minorHAnsi" w:hAnsiTheme="minorHAnsi"/>
        </w:rPr>
        <w:tab/>
      </w:r>
    </w:p>
    <w:p w14:paraId="105BD9A2" w14:textId="77777777" w:rsidR="001D0477" w:rsidRPr="007F73C8" w:rsidRDefault="001D0477" w:rsidP="001D0477">
      <w:pPr>
        <w:spacing w:line="240" w:lineRule="exact"/>
        <w:rPr>
          <w:rFonts w:asciiTheme="minorHAnsi" w:hAnsiTheme="minorHAnsi"/>
          <w:b/>
        </w:rPr>
      </w:pPr>
    </w:p>
    <w:p w14:paraId="2EB8C883" w14:textId="77777777" w:rsidR="001D0477" w:rsidRPr="008F6164" w:rsidRDefault="001D0477" w:rsidP="001D0477">
      <w:pPr>
        <w:tabs>
          <w:tab w:val="left" w:leader="dot" w:pos="9015"/>
        </w:tabs>
        <w:spacing w:line="240" w:lineRule="exact"/>
        <w:rPr>
          <w:rFonts w:asciiTheme="minorHAnsi" w:hAnsiTheme="minorHAnsi"/>
          <w:b/>
        </w:rPr>
      </w:pPr>
      <w:r w:rsidRPr="008F6164">
        <w:rPr>
          <w:rFonts w:asciiTheme="minorHAnsi" w:hAnsiTheme="minorHAnsi"/>
        </w:rPr>
        <w:t xml:space="preserve">N° d'inscription au registre du commerce et des sociétés : </w:t>
      </w:r>
      <w:r>
        <w:rPr>
          <w:rFonts w:asciiTheme="minorHAnsi" w:hAnsiTheme="minorHAnsi"/>
        </w:rPr>
        <w:tab/>
      </w:r>
    </w:p>
    <w:p w14:paraId="01F106F6" w14:textId="141C95E4" w:rsidR="001D0477" w:rsidRDefault="001D0477" w:rsidP="001D0477">
      <w:pPr>
        <w:spacing w:after="160" w:line="259" w:lineRule="auto"/>
        <w:jc w:val="left"/>
        <w:rPr>
          <w:rFonts w:asciiTheme="minorHAnsi" w:hAnsiTheme="minorHAnsi"/>
        </w:rPr>
      </w:pPr>
    </w:p>
    <w:p w14:paraId="173C7DB4" w14:textId="53B02AB5" w:rsidR="006C7D61" w:rsidRDefault="00210BE9" w:rsidP="009769E9">
      <w:pPr>
        <w:pStyle w:val="Titre1"/>
      </w:pPr>
      <w:bookmarkStart w:id="5" w:name="_Toc105162734"/>
      <w:r>
        <w:t>PIECES CONSTITUV</w:t>
      </w:r>
      <w:r w:rsidR="003237A4">
        <w:t>ES DU MARCHÉ</w:t>
      </w:r>
      <w:bookmarkEnd w:id="5"/>
    </w:p>
    <w:p w14:paraId="10B51B98" w14:textId="77777777" w:rsidR="003237A4" w:rsidRPr="00357000" w:rsidRDefault="003237A4" w:rsidP="00AD1CA2">
      <w:r w:rsidRPr="00357000">
        <w:t>Le titulaire déclare avoir pris connaissance et accepter les clauses figurant dans les différentes pièces constitutives du marché.</w:t>
      </w:r>
    </w:p>
    <w:p w14:paraId="0EF06100" w14:textId="77777777" w:rsidR="003237A4" w:rsidRPr="00357000" w:rsidRDefault="003237A4" w:rsidP="00AD1CA2"/>
    <w:p w14:paraId="36C5FB1E" w14:textId="77777777" w:rsidR="003237A4" w:rsidRPr="00357000" w:rsidRDefault="003237A4" w:rsidP="00AD1CA2">
      <w:r w:rsidRPr="00357000">
        <w:lastRenderedPageBreak/>
        <w:t>Par dérogation à l’article 4.1 du CCAG</w:t>
      </w:r>
      <w:r>
        <w:t xml:space="preserve"> FCS</w:t>
      </w:r>
      <w:r w:rsidRPr="00357000">
        <w:t>, les pièces contractuelles du marché sont les suivantes par ordre de priorité décroissante :</w:t>
      </w:r>
    </w:p>
    <w:p w14:paraId="643F77A0" w14:textId="77777777" w:rsidR="003237A4" w:rsidRPr="00357000" w:rsidRDefault="003237A4" w:rsidP="00AD1CA2"/>
    <w:p w14:paraId="78C622E1" w14:textId="09C77E95" w:rsidR="00104EAF" w:rsidRDefault="00104EAF" w:rsidP="00104EAF">
      <w:pPr>
        <w:pStyle w:val="Paragraphedeliste"/>
        <w:numPr>
          <w:ilvl w:val="0"/>
          <w:numId w:val="45"/>
        </w:numPr>
      </w:pPr>
      <w:r>
        <w:t>L’acte d’engagement (AE) et son annexe financière (BPU) ;</w:t>
      </w:r>
    </w:p>
    <w:p w14:paraId="64350427" w14:textId="0CEB7D27" w:rsidR="00104EAF" w:rsidRDefault="00104EAF" w:rsidP="00104EAF">
      <w:pPr>
        <w:pStyle w:val="Paragraphedeliste"/>
        <w:numPr>
          <w:ilvl w:val="0"/>
          <w:numId w:val="45"/>
        </w:numPr>
      </w:pPr>
      <w:bookmarkStart w:id="6" w:name="_Hlk185600914"/>
      <w:r>
        <w:t>Le cahier des clauses administratives particulières (CCAP) ;</w:t>
      </w:r>
      <w:bookmarkEnd w:id="6"/>
    </w:p>
    <w:p w14:paraId="206A522D" w14:textId="0DB7DB90" w:rsidR="00104EAF" w:rsidRDefault="00104EAF" w:rsidP="00104EAF">
      <w:pPr>
        <w:pStyle w:val="Paragraphedeliste"/>
        <w:numPr>
          <w:ilvl w:val="0"/>
          <w:numId w:val="45"/>
        </w:numPr>
      </w:pPr>
      <w:bookmarkStart w:id="7" w:name="_Hlk185600888"/>
      <w:r>
        <w:t>Le cahier des clauses techniques particulières (CCTP) ;</w:t>
      </w:r>
    </w:p>
    <w:bookmarkEnd w:id="7"/>
    <w:p w14:paraId="06F45417" w14:textId="77777777" w:rsidR="00104EAF" w:rsidRDefault="00104EAF" w:rsidP="00104EAF">
      <w:pPr>
        <w:pStyle w:val="Paragraphedeliste"/>
        <w:numPr>
          <w:ilvl w:val="0"/>
          <w:numId w:val="45"/>
        </w:numPr>
      </w:pPr>
      <w:r>
        <w:t>La mise au point, le cas échant ;</w:t>
      </w:r>
    </w:p>
    <w:p w14:paraId="664AA1E3" w14:textId="77777777" w:rsidR="00104EAF" w:rsidRDefault="00104EAF" w:rsidP="00104EAF">
      <w:pPr>
        <w:pStyle w:val="Paragraphedeliste"/>
        <w:numPr>
          <w:ilvl w:val="0"/>
          <w:numId w:val="45"/>
        </w:numPr>
      </w:pPr>
      <w:r>
        <w:t>La proposition technique du titulaire (cadre de réponse technique et l’ensemble des éléments annexés, le cas échéant) ;</w:t>
      </w:r>
    </w:p>
    <w:p w14:paraId="58316FC2" w14:textId="77777777" w:rsidR="00104EAF" w:rsidRDefault="00104EAF" w:rsidP="00104EAF">
      <w:pPr>
        <w:pStyle w:val="Paragraphedeliste"/>
        <w:numPr>
          <w:ilvl w:val="0"/>
          <w:numId w:val="45"/>
        </w:numPr>
      </w:pPr>
      <w:r>
        <w:t>Le CCAG FCS ;</w:t>
      </w:r>
    </w:p>
    <w:p w14:paraId="7B994DB3" w14:textId="77777777" w:rsidR="00104EAF" w:rsidRDefault="00104EAF" w:rsidP="00104EAF">
      <w:pPr>
        <w:pStyle w:val="Paragraphedeliste"/>
        <w:numPr>
          <w:ilvl w:val="0"/>
          <w:numId w:val="45"/>
        </w:numPr>
      </w:pPr>
      <w:r>
        <w:t>Les normes techniques et règlementaires citées au CCTP.</w:t>
      </w:r>
    </w:p>
    <w:p w14:paraId="3390313B" w14:textId="77777777" w:rsidR="00104EAF" w:rsidRPr="00357000" w:rsidRDefault="00104EAF" w:rsidP="00104EAF"/>
    <w:p w14:paraId="21FC0DE0" w14:textId="77777777" w:rsidR="003237A4" w:rsidRPr="00357000" w:rsidRDefault="003237A4" w:rsidP="00AD1CA2"/>
    <w:p w14:paraId="5DAD18E6" w14:textId="77777777" w:rsidR="003237A4" w:rsidRPr="00AD1CA2" w:rsidRDefault="003237A4" w:rsidP="00AD1CA2">
      <w:r w:rsidRPr="00AD1CA2">
        <w:t>En cas de contradiction ou de différence entre les pièces constitutives du marché, ces pièces prévalent dans l’ordre dans lequel elles sont énumérées ci-avant.</w:t>
      </w:r>
    </w:p>
    <w:p w14:paraId="54A1172E" w14:textId="77777777" w:rsidR="003237A4" w:rsidRPr="00357000" w:rsidRDefault="003237A4" w:rsidP="00AD1CA2"/>
    <w:p w14:paraId="43032191" w14:textId="77777777" w:rsidR="003237A4" w:rsidRPr="00357000" w:rsidRDefault="003237A4" w:rsidP="00AD1CA2">
      <w:r w:rsidRPr="00357000">
        <w:t>Les originaux du marché et de la proposition définitive du titulaire, qui font seuls foi, sont conservés dans les archives de l’administration.</w:t>
      </w:r>
    </w:p>
    <w:p w14:paraId="6A2B9A0E" w14:textId="77777777" w:rsidR="003237A4" w:rsidRPr="00357000" w:rsidRDefault="003237A4" w:rsidP="00AD1CA2"/>
    <w:p w14:paraId="7762EFF6" w14:textId="5154D78E" w:rsidR="003237A4" w:rsidRDefault="003237A4" w:rsidP="00AD1CA2">
      <w:pPr>
        <w:rPr>
          <w:b/>
        </w:rPr>
      </w:pPr>
      <w:r w:rsidRPr="00357000">
        <w:rPr>
          <w:b/>
        </w:rPr>
        <w:t>Les modifications relatives aux rubriques « imputation budgétaire » ou « autres informations » de la première page du présent document sont internes à l’administration et ne donnent pas lieu à l’établissement d’un avenant.</w:t>
      </w:r>
    </w:p>
    <w:p w14:paraId="3EDE4B7D" w14:textId="73E87EC8" w:rsidR="003237A4" w:rsidRDefault="003237A4" w:rsidP="009769E9">
      <w:pPr>
        <w:pStyle w:val="Titre1"/>
      </w:pPr>
      <w:bookmarkStart w:id="8" w:name="_Toc105162735"/>
      <w:r>
        <w:t>OBJET ET DÉROULEMENT DU MARCHÉ</w:t>
      </w:r>
      <w:bookmarkEnd w:id="8"/>
    </w:p>
    <w:p w14:paraId="3954A4EF" w14:textId="5FCE5B12" w:rsidR="003237A4" w:rsidRDefault="003237A4" w:rsidP="003237A4">
      <w:pPr>
        <w:pStyle w:val="Titre2"/>
      </w:pPr>
      <w:bookmarkStart w:id="9" w:name="_Toc105162736"/>
      <w:r>
        <w:t>Objet du marché</w:t>
      </w:r>
      <w:bookmarkEnd w:id="9"/>
    </w:p>
    <w:p w14:paraId="0A88A5CC" w14:textId="3D816417" w:rsidR="00950F1F" w:rsidRPr="00950F1F" w:rsidRDefault="00950F1F" w:rsidP="00950F1F">
      <w:r w:rsidRPr="00950F1F">
        <w:t>Le présent marché vise à la mise à disposition (fourniture, livraison, installation et maintenance) des postes de télévision en détention.</w:t>
      </w:r>
    </w:p>
    <w:p w14:paraId="625BD6DC" w14:textId="035CB8AB" w:rsidR="00DB7FE6" w:rsidRDefault="00DB7FE6" w:rsidP="00DB7FE6">
      <w:pPr>
        <w:pStyle w:val="Titre2"/>
      </w:pPr>
      <w:bookmarkStart w:id="10" w:name="_Toc105162737"/>
      <w:r>
        <w:t>Déroulement du marché</w:t>
      </w:r>
      <w:bookmarkEnd w:id="10"/>
    </w:p>
    <w:p w14:paraId="66EC6563" w14:textId="0FD4AED8" w:rsidR="00DB7FE6" w:rsidRDefault="00DB7FE6" w:rsidP="00DB7FE6">
      <w:pPr>
        <w:rPr>
          <w:rFonts w:asciiTheme="minorHAnsi" w:hAnsiTheme="minorHAnsi" w:cs="Arial"/>
        </w:rPr>
      </w:pPr>
      <w:r w:rsidRPr="00C24598">
        <w:rPr>
          <w:rFonts w:asciiTheme="minorHAnsi" w:hAnsiTheme="minorHAnsi" w:cs="Arial"/>
        </w:rPr>
        <w:t>Le marché est fractionné à bons de commande au sens de l’article R2162-2 du code de la commande publique et est mono-attributaire.</w:t>
      </w:r>
    </w:p>
    <w:p w14:paraId="15FA71BE" w14:textId="77777777" w:rsidR="00DB7FE6" w:rsidRDefault="00DB7FE6" w:rsidP="00DB7FE6">
      <w:pPr>
        <w:rPr>
          <w:rFonts w:asciiTheme="minorHAnsi" w:hAnsiTheme="minorHAnsi" w:cs="Arial"/>
        </w:rPr>
      </w:pPr>
    </w:p>
    <w:p w14:paraId="43EA3348" w14:textId="4891F8EA" w:rsidR="00DB7FE6" w:rsidRDefault="00DB7FE6" w:rsidP="00DB7FE6">
      <w:pPr>
        <w:rPr>
          <w:rFonts w:asciiTheme="minorHAnsi" w:hAnsiTheme="minorHAnsi" w:cs="Arial"/>
        </w:rPr>
      </w:pPr>
      <w:r>
        <w:rPr>
          <w:rFonts w:asciiTheme="minorHAnsi" w:hAnsiTheme="minorHAnsi" w:cs="Arial"/>
        </w:rPr>
        <w:t>Le pouvoir adjudicateur se réserve la possibilité de passer des marchés complémentaires de fourniture en application de l’article R2122-4 du code de la commande publique.</w:t>
      </w:r>
    </w:p>
    <w:p w14:paraId="23071056" w14:textId="5A0299F3" w:rsidR="00DB7FE6" w:rsidRDefault="00DB7FE6" w:rsidP="00DB7FE6">
      <w:pPr>
        <w:pStyle w:val="Titre2"/>
      </w:pPr>
      <w:bookmarkStart w:id="11" w:name="_Toc105162738"/>
      <w:bookmarkStart w:id="12" w:name="_Ref158111950"/>
      <w:bookmarkStart w:id="13" w:name="_Ref158111956"/>
      <w:r>
        <w:t>Durée du marché – délais d’exécution</w:t>
      </w:r>
      <w:bookmarkEnd w:id="11"/>
      <w:bookmarkEnd w:id="12"/>
      <w:bookmarkEnd w:id="13"/>
    </w:p>
    <w:p w14:paraId="1D980716" w14:textId="3BED810D" w:rsidR="001171F0" w:rsidRPr="00E26637" w:rsidRDefault="001171F0" w:rsidP="001171F0">
      <w:pPr>
        <w:rPr>
          <w:rFonts w:asciiTheme="minorHAnsi" w:hAnsiTheme="minorHAnsi" w:cstheme="minorHAnsi"/>
          <w:szCs w:val="20"/>
        </w:rPr>
      </w:pPr>
      <w:r w:rsidRPr="00E26637">
        <w:rPr>
          <w:rFonts w:asciiTheme="minorHAnsi" w:hAnsiTheme="minorHAnsi" w:cstheme="minorHAnsi"/>
          <w:szCs w:val="20"/>
        </w:rPr>
        <w:t xml:space="preserve">L’accord-cadre est conclu pour une durée de </w:t>
      </w:r>
      <w:r>
        <w:rPr>
          <w:rFonts w:asciiTheme="minorHAnsi" w:hAnsiTheme="minorHAnsi" w:cstheme="minorHAnsi"/>
          <w:szCs w:val="20"/>
        </w:rPr>
        <w:t xml:space="preserve">cinq </w:t>
      </w:r>
      <w:r w:rsidRPr="00E26637">
        <w:rPr>
          <w:rFonts w:asciiTheme="minorHAnsi" w:hAnsiTheme="minorHAnsi" w:cstheme="minorHAnsi"/>
          <w:szCs w:val="20"/>
        </w:rPr>
        <w:t>(</w:t>
      </w:r>
      <w:r>
        <w:rPr>
          <w:rFonts w:asciiTheme="minorHAnsi" w:hAnsiTheme="minorHAnsi" w:cstheme="minorHAnsi"/>
          <w:szCs w:val="20"/>
        </w:rPr>
        <w:t>5</w:t>
      </w:r>
      <w:r w:rsidRPr="00E26637">
        <w:rPr>
          <w:rFonts w:asciiTheme="minorHAnsi" w:hAnsiTheme="minorHAnsi" w:cstheme="minorHAnsi"/>
          <w:szCs w:val="20"/>
        </w:rPr>
        <w:t>) ans ferme à compter de sa date de notification</w:t>
      </w:r>
      <w:r w:rsidR="00620784">
        <w:rPr>
          <w:rFonts w:asciiTheme="minorHAnsi" w:hAnsiTheme="minorHAnsi" w:cstheme="minorHAnsi"/>
          <w:szCs w:val="20"/>
        </w:rPr>
        <w:t xml:space="preserve"> jusqu’au 31 mai 2030</w:t>
      </w:r>
      <w:r w:rsidRPr="00E26637">
        <w:rPr>
          <w:rFonts w:asciiTheme="minorHAnsi" w:hAnsiTheme="minorHAnsi" w:cstheme="minorHAnsi"/>
          <w:szCs w:val="20"/>
        </w:rPr>
        <w:t>.</w:t>
      </w:r>
      <w:r>
        <w:rPr>
          <w:rFonts w:asciiTheme="minorHAnsi" w:hAnsiTheme="minorHAnsi" w:cstheme="minorHAnsi"/>
          <w:szCs w:val="20"/>
        </w:rPr>
        <w:t xml:space="preserve"> Il peut être reconduit une (1) fois, par tacite reconduction, pour une période de douze (12) mois.</w:t>
      </w:r>
    </w:p>
    <w:p w14:paraId="35E1E2EE" w14:textId="42D8CA62" w:rsidR="00DB7FE6" w:rsidRDefault="00DB7FE6" w:rsidP="00DB7FE6">
      <w:pPr>
        <w:rPr>
          <w:rFonts w:asciiTheme="minorHAnsi" w:hAnsiTheme="minorHAnsi" w:cs="Arial"/>
        </w:rPr>
      </w:pPr>
    </w:p>
    <w:p w14:paraId="48F2A98D" w14:textId="77777777" w:rsidR="00344C40" w:rsidRPr="00E26637" w:rsidRDefault="00344C40" w:rsidP="00344C40">
      <w:pPr>
        <w:rPr>
          <w:rFonts w:asciiTheme="minorHAnsi" w:hAnsiTheme="minorHAnsi" w:cstheme="minorHAnsi"/>
          <w:szCs w:val="20"/>
        </w:rPr>
      </w:pPr>
      <w:r w:rsidRPr="00E26637">
        <w:rPr>
          <w:rFonts w:asciiTheme="minorHAnsi" w:hAnsiTheme="minorHAnsi" w:cstheme="minorHAnsi"/>
          <w:szCs w:val="20"/>
        </w:rPr>
        <w:t xml:space="preserve">Les prestations </w:t>
      </w:r>
      <w:r>
        <w:rPr>
          <w:rFonts w:asciiTheme="minorHAnsi" w:hAnsiTheme="minorHAnsi" w:cstheme="minorHAnsi"/>
          <w:szCs w:val="20"/>
        </w:rPr>
        <w:t xml:space="preserve">de location et d’achat </w:t>
      </w:r>
      <w:r w:rsidRPr="00E26637">
        <w:rPr>
          <w:rFonts w:asciiTheme="minorHAnsi" w:hAnsiTheme="minorHAnsi" w:cstheme="minorHAnsi"/>
          <w:szCs w:val="20"/>
        </w:rPr>
        <w:t xml:space="preserve">débutent à compter </w:t>
      </w:r>
      <w:r>
        <w:rPr>
          <w:rFonts w:asciiTheme="minorHAnsi" w:hAnsiTheme="minorHAnsi" w:cstheme="minorHAnsi"/>
          <w:szCs w:val="20"/>
        </w:rPr>
        <w:t>du 1</w:t>
      </w:r>
      <w:r w:rsidRPr="00316C8A">
        <w:rPr>
          <w:rFonts w:asciiTheme="minorHAnsi" w:hAnsiTheme="minorHAnsi" w:cstheme="minorHAnsi"/>
          <w:szCs w:val="20"/>
          <w:vertAlign w:val="superscript"/>
        </w:rPr>
        <w:t>er</w:t>
      </w:r>
      <w:r>
        <w:rPr>
          <w:rFonts w:asciiTheme="minorHAnsi" w:hAnsiTheme="minorHAnsi" w:cstheme="minorHAnsi"/>
          <w:szCs w:val="20"/>
        </w:rPr>
        <w:t xml:space="preserve"> juin 2025.</w:t>
      </w:r>
    </w:p>
    <w:p w14:paraId="11D8E5C0" w14:textId="77777777" w:rsidR="00344C40" w:rsidRDefault="00344C40" w:rsidP="00DB7FE6">
      <w:pPr>
        <w:rPr>
          <w:rFonts w:asciiTheme="minorHAnsi" w:hAnsiTheme="minorHAnsi" w:cs="Arial"/>
        </w:rPr>
      </w:pPr>
    </w:p>
    <w:p w14:paraId="4C304427" w14:textId="5DF9C040" w:rsidR="00DB7FE6" w:rsidRDefault="00DB7FE6" w:rsidP="00DB7FE6">
      <w:pPr>
        <w:rPr>
          <w:rFonts w:asciiTheme="minorHAnsi" w:hAnsiTheme="minorHAnsi" w:cs="Arial"/>
        </w:rPr>
      </w:pPr>
      <w:r>
        <w:rPr>
          <w:rFonts w:asciiTheme="minorHAnsi" w:hAnsiTheme="minorHAnsi" w:cs="Arial"/>
        </w:rPr>
        <w:t xml:space="preserve">Les bons de commande peuvent être émis jusqu’au dernier jour de validité du marché. La durée de validité ainsi que les délais d’exécution des bons de commandes sont indiqués à </w:t>
      </w:r>
      <w:r w:rsidRPr="000E3D1E">
        <w:rPr>
          <w:rFonts w:asciiTheme="minorHAnsi" w:hAnsiTheme="minorHAnsi" w:cs="Arial"/>
        </w:rPr>
        <w:t xml:space="preserve">l’article </w:t>
      </w:r>
      <w:r w:rsidR="00344C40">
        <w:rPr>
          <w:rFonts w:asciiTheme="minorHAnsi" w:hAnsiTheme="minorHAnsi" w:cs="Arial"/>
        </w:rPr>
        <w:t>6</w:t>
      </w:r>
      <w:r w:rsidRPr="000E3D1E">
        <w:rPr>
          <w:rFonts w:asciiTheme="minorHAnsi" w:hAnsiTheme="minorHAnsi" w:cs="Arial"/>
        </w:rPr>
        <w:t>.1 du CCAP.</w:t>
      </w:r>
    </w:p>
    <w:p w14:paraId="72B36A0D" w14:textId="77777777" w:rsidR="00DB7FE6" w:rsidRPr="00357000" w:rsidRDefault="00DB7FE6" w:rsidP="00DB7FE6">
      <w:pPr>
        <w:rPr>
          <w:rFonts w:asciiTheme="minorHAnsi" w:hAnsiTheme="minorHAnsi" w:cs="Arial"/>
        </w:rPr>
      </w:pPr>
    </w:p>
    <w:p w14:paraId="67F8656A" w14:textId="77777777" w:rsidR="00DB7FE6" w:rsidRPr="00357000" w:rsidRDefault="00DB7FE6" w:rsidP="00DB7FE6">
      <w:pPr>
        <w:rPr>
          <w:rFonts w:asciiTheme="minorHAnsi" w:hAnsiTheme="minorHAnsi" w:cs="Arial"/>
        </w:rPr>
      </w:pPr>
      <w:r w:rsidRPr="00357000">
        <w:rPr>
          <w:rFonts w:asciiTheme="minorHAnsi" w:hAnsiTheme="minorHAnsi" w:cs="Arial"/>
        </w:rPr>
        <w:t xml:space="preserve">Les délais de livraison applicables dans le cadre du marché sont fixés au </w:t>
      </w:r>
      <w:r>
        <w:rPr>
          <w:rFonts w:asciiTheme="minorHAnsi" w:hAnsiTheme="minorHAnsi" w:cs="Arial"/>
        </w:rPr>
        <w:t>CCAP</w:t>
      </w:r>
      <w:r w:rsidRPr="00357000">
        <w:rPr>
          <w:rFonts w:asciiTheme="minorHAnsi" w:hAnsiTheme="minorHAnsi" w:cs="Arial"/>
        </w:rPr>
        <w:t>.</w:t>
      </w:r>
    </w:p>
    <w:p w14:paraId="30D8D898" w14:textId="5C51A6C6" w:rsidR="00DB7FE6" w:rsidRDefault="008D63D3" w:rsidP="00DB7FE6">
      <w:pPr>
        <w:pStyle w:val="Titre2"/>
      </w:pPr>
      <w:bookmarkStart w:id="14" w:name="_Toc105162739"/>
      <w:r>
        <w:lastRenderedPageBreak/>
        <w:t>Montants du marché – Avance</w:t>
      </w:r>
      <w:bookmarkEnd w:id="14"/>
    </w:p>
    <w:p w14:paraId="0841F60E" w14:textId="12F39DC5" w:rsidR="008D63D3" w:rsidRDefault="008D63D3" w:rsidP="008D63D3">
      <w:pPr>
        <w:pStyle w:val="Titre3"/>
      </w:pPr>
      <w:bookmarkStart w:id="15" w:name="_Toc105162740"/>
      <w:r>
        <w:t>Montant du marché</w:t>
      </w:r>
      <w:bookmarkEnd w:id="15"/>
      <w:r>
        <w:t xml:space="preserve"> </w:t>
      </w:r>
    </w:p>
    <w:p w14:paraId="1EAECD4A" w14:textId="27214E8E" w:rsidR="00CD6580" w:rsidRDefault="00CD6580" w:rsidP="00CD6580">
      <w:r>
        <w:t xml:space="preserve">Le marché est conclu sans montant minimum avec un montant </w:t>
      </w:r>
      <w:r w:rsidR="00C224FE">
        <w:t>estimé</w:t>
      </w:r>
      <w:r>
        <w:t xml:space="preserve"> de vingt-</w:t>
      </w:r>
      <w:r w:rsidR="00F90670">
        <w:t>cinq</w:t>
      </w:r>
      <w:r>
        <w:t xml:space="preserve"> millions </w:t>
      </w:r>
      <w:r w:rsidR="00F90670">
        <w:t>cinq</w:t>
      </w:r>
      <w:r>
        <w:t xml:space="preserve"> cent mille euros hors taxes (2</w:t>
      </w:r>
      <w:r w:rsidR="00F90670">
        <w:t>5</w:t>
      </w:r>
      <w:r>
        <w:t xml:space="preserve"> </w:t>
      </w:r>
      <w:r w:rsidR="00F90670">
        <w:t>5</w:t>
      </w:r>
      <w:r>
        <w:t>00 000 € HT).</w:t>
      </w:r>
    </w:p>
    <w:p w14:paraId="3306611B" w14:textId="77777777" w:rsidR="00CD6580" w:rsidRDefault="00CD6580" w:rsidP="00CD6580"/>
    <w:p w14:paraId="021F4D06" w14:textId="2663E9E5" w:rsidR="00F220BF" w:rsidRDefault="00CD6580" w:rsidP="00CD6580">
      <w:r>
        <w:t>Le montant maximum sur la totalité du marché et sur l’ensemble des prestations est fixé à soixante-</w:t>
      </w:r>
      <w:r w:rsidR="00AD24C5">
        <w:t>seize</w:t>
      </w:r>
      <w:r>
        <w:t xml:space="preserve"> millions d’euros hors taxes (7</w:t>
      </w:r>
      <w:r w:rsidR="00F90670">
        <w:t>6</w:t>
      </w:r>
      <w:r>
        <w:t xml:space="preserve"> 000 000 € HT).</w:t>
      </w:r>
    </w:p>
    <w:p w14:paraId="1140C3F8" w14:textId="77777777" w:rsidR="00CD6580" w:rsidRDefault="00CD6580" w:rsidP="00CD6580">
      <w:pPr>
        <w:rPr>
          <w:szCs w:val="22"/>
        </w:rPr>
      </w:pPr>
    </w:p>
    <w:p w14:paraId="16AE4656" w14:textId="77777777" w:rsidR="008D63D3" w:rsidRPr="00357000" w:rsidRDefault="008D63D3" w:rsidP="008D63D3">
      <w:pPr>
        <w:rPr>
          <w:rStyle w:val="Numrodepage"/>
          <w:rFonts w:asciiTheme="minorHAnsi" w:hAnsiTheme="minorHAnsi"/>
        </w:rPr>
      </w:pPr>
      <w:r w:rsidRPr="00357000">
        <w:rPr>
          <w:rStyle w:val="Numrodepage"/>
          <w:rFonts w:asciiTheme="minorHAnsi" w:hAnsiTheme="minorHAnsi"/>
        </w:rPr>
        <w:t>La TVA est appliquée au taux légal en vigueur au jour de la facturation.</w:t>
      </w:r>
    </w:p>
    <w:p w14:paraId="36CD0252" w14:textId="77777777" w:rsidR="008D63D3" w:rsidRPr="00357000" w:rsidRDefault="008D63D3" w:rsidP="008D63D3">
      <w:pPr>
        <w:rPr>
          <w:rStyle w:val="Numrodepage"/>
          <w:rFonts w:asciiTheme="minorHAnsi" w:hAnsiTheme="minorHAnsi"/>
        </w:rPr>
      </w:pPr>
    </w:p>
    <w:p w14:paraId="71DEDCA7" w14:textId="77777777" w:rsidR="008D63D3" w:rsidRPr="00DD3FFD" w:rsidRDefault="008D63D3" w:rsidP="008D63D3">
      <w:pPr>
        <w:pStyle w:val="Retraitcorpsdetexte"/>
        <w:ind w:left="0"/>
      </w:pPr>
      <w:r w:rsidRPr="00DD3FFD">
        <w:t>Le prix est réputé complet et comprend tous les frais nécessaires pour l’exécution du contrat, ainsi que l’ensemble des frais de gestion, reproduction et envoi des livrables et de déplacement des intervenants et charges fiscales, parafiscales ou autres frappant la prestation.</w:t>
      </w:r>
    </w:p>
    <w:p w14:paraId="48C0BB9B" w14:textId="2152A371" w:rsidR="008D63D3" w:rsidRDefault="008D63D3" w:rsidP="008D63D3">
      <w:pPr>
        <w:pStyle w:val="Titre3"/>
      </w:pPr>
      <w:bookmarkStart w:id="16" w:name="_Toc105162741"/>
      <w:r>
        <w:t>Avances</w:t>
      </w:r>
      <w:bookmarkEnd w:id="16"/>
    </w:p>
    <w:p w14:paraId="533939AD" w14:textId="77777777" w:rsidR="0038700B" w:rsidRPr="00357000" w:rsidRDefault="0038700B" w:rsidP="0038700B">
      <w:pPr>
        <w:rPr>
          <w:rFonts w:asciiTheme="minorHAnsi" w:hAnsiTheme="minorHAnsi" w:cs="Arial"/>
        </w:rPr>
      </w:pPr>
      <w:r w:rsidRPr="00357000">
        <w:rPr>
          <w:rFonts w:asciiTheme="minorHAnsi" w:hAnsiTheme="minorHAnsi" w:cs="Arial"/>
        </w:rPr>
        <w:t xml:space="preserve">S’agissant du bénéfice de l’avance, le titulaire précise son choix : </w:t>
      </w:r>
    </w:p>
    <w:p w14:paraId="55667E62" w14:textId="77777777" w:rsidR="0038700B" w:rsidRPr="00357000" w:rsidRDefault="0038700B" w:rsidP="0038700B">
      <w:pPr>
        <w:rPr>
          <w:rFonts w:asciiTheme="minorHAnsi" w:hAnsiTheme="minorHAnsi" w:cs="Arial"/>
        </w:rPr>
      </w:pPr>
    </w:p>
    <w:p w14:paraId="580B5BF4" w14:textId="77777777" w:rsidR="0038700B" w:rsidRPr="00357000" w:rsidRDefault="00C224FE" w:rsidP="0038700B">
      <w:pPr>
        <w:spacing w:line="360" w:lineRule="auto"/>
        <w:ind w:left="708"/>
        <w:rPr>
          <w:rFonts w:asciiTheme="minorHAnsi" w:hAnsiTheme="minorHAnsi" w:cs="Arial"/>
        </w:rPr>
      </w:pPr>
      <w:sdt>
        <w:sdtPr>
          <w:rPr>
            <w:rFonts w:asciiTheme="minorHAnsi" w:hAnsiTheme="minorHAnsi" w:cs="Arial"/>
          </w:rPr>
          <w:id w:val="1823306180"/>
          <w14:checkbox>
            <w14:checked w14:val="0"/>
            <w14:checkedState w14:val="2612" w14:font="MS Gothic"/>
            <w14:uncheckedState w14:val="2610" w14:font="MS Gothic"/>
          </w14:checkbox>
        </w:sdtPr>
        <w:sdtEndPr/>
        <w:sdtContent>
          <w:r w:rsidR="0038700B" w:rsidRPr="00357000">
            <w:rPr>
              <w:rFonts w:ascii="MS Gothic" w:eastAsia="MS Gothic" w:hAnsi="MS Gothic" w:cs="Arial" w:hint="eastAsia"/>
            </w:rPr>
            <w:t>☐</w:t>
          </w:r>
        </w:sdtContent>
      </w:sdt>
      <w:r w:rsidR="0038700B">
        <w:rPr>
          <w:rFonts w:asciiTheme="minorHAnsi" w:hAnsiTheme="minorHAnsi" w:cs="Arial"/>
        </w:rPr>
        <w:t xml:space="preserve"> </w:t>
      </w:r>
      <w:r w:rsidR="0038700B" w:rsidRPr="00357000">
        <w:rPr>
          <w:rFonts w:asciiTheme="minorHAnsi" w:hAnsiTheme="minorHAnsi" w:cs="Arial"/>
        </w:rPr>
        <w:t>Je souhaite bénéficier de l’avance prévue à l’article R2191-16</w:t>
      </w:r>
      <w:r w:rsidR="0038700B">
        <w:rPr>
          <w:rFonts w:asciiTheme="minorHAnsi" w:hAnsiTheme="minorHAnsi" w:cs="Arial"/>
        </w:rPr>
        <w:t xml:space="preserve"> du code de la commande publique ;</w:t>
      </w:r>
    </w:p>
    <w:p w14:paraId="46D37E20" w14:textId="77777777" w:rsidR="0038700B" w:rsidRDefault="00C224FE" w:rsidP="0038700B">
      <w:pPr>
        <w:ind w:left="708"/>
        <w:rPr>
          <w:rFonts w:asciiTheme="minorHAnsi" w:hAnsiTheme="minorHAnsi" w:cs="Arial"/>
        </w:rPr>
      </w:pPr>
      <w:sdt>
        <w:sdtPr>
          <w:rPr>
            <w:rFonts w:asciiTheme="minorHAnsi" w:hAnsiTheme="minorHAnsi" w:cs="Arial"/>
          </w:rPr>
          <w:id w:val="-1020623703"/>
          <w14:checkbox>
            <w14:checked w14:val="0"/>
            <w14:checkedState w14:val="2612" w14:font="MS Gothic"/>
            <w14:uncheckedState w14:val="2610" w14:font="MS Gothic"/>
          </w14:checkbox>
        </w:sdtPr>
        <w:sdtEndPr/>
        <w:sdtContent>
          <w:r w:rsidR="0038700B" w:rsidRPr="00357000">
            <w:rPr>
              <w:rFonts w:ascii="MS Gothic" w:eastAsia="MS Gothic" w:hAnsi="MS Gothic" w:cs="Arial" w:hint="eastAsia"/>
            </w:rPr>
            <w:t>☐</w:t>
          </w:r>
        </w:sdtContent>
      </w:sdt>
      <w:r w:rsidR="0038700B">
        <w:rPr>
          <w:rFonts w:asciiTheme="minorHAnsi" w:hAnsiTheme="minorHAnsi" w:cs="Arial"/>
        </w:rPr>
        <w:t xml:space="preserve"> </w:t>
      </w:r>
      <w:r w:rsidR="0038700B" w:rsidRPr="00357000">
        <w:rPr>
          <w:rFonts w:asciiTheme="minorHAnsi" w:hAnsiTheme="minorHAnsi" w:cs="Arial"/>
        </w:rPr>
        <w:t>Je ne souhaite pas bénéficier de l</w:t>
      </w:r>
      <w:r w:rsidR="0038700B">
        <w:rPr>
          <w:rFonts w:asciiTheme="minorHAnsi" w:hAnsiTheme="minorHAnsi" w:cs="Arial"/>
        </w:rPr>
        <w:t>’avance prévue à l’article R2191</w:t>
      </w:r>
      <w:r w:rsidR="0038700B" w:rsidRPr="00357000">
        <w:rPr>
          <w:rFonts w:asciiTheme="minorHAnsi" w:hAnsiTheme="minorHAnsi" w:cs="Arial"/>
        </w:rPr>
        <w:t>-16</w:t>
      </w:r>
      <w:r w:rsidR="0038700B">
        <w:rPr>
          <w:rFonts w:asciiTheme="minorHAnsi" w:hAnsiTheme="minorHAnsi" w:cs="Arial"/>
        </w:rPr>
        <w:t xml:space="preserve"> du code de la commande publique.</w:t>
      </w:r>
    </w:p>
    <w:p w14:paraId="7A54F9E4" w14:textId="77777777" w:rsidR="0038700B" w:rsidRPr="0038700B" w:rsidRDefault="0038700B" w:rsidP="0038700B"/>
    <w:p w14:paraId="2DDF8FF3" w14:textId="37E6075D" w:rsidR="008D63D3" w:rsidRDefault="008D63D3" w:rsidP="008D63D3">
      <w:pPr>
        <w:pStyle w:val="Titre2"/>
      </w:pPr>
      <w:bookmarkStart w:id="17" w:name="_Toc105162742"/>
      <w:r>
        <w:t>Compte bancaire à créditer</w:t>
      </w:r>
      <w:bookmarkEnd w:id="17"/>
    </w:p>
    <w:p w14:paraId="46C80F72" w14:textId="0EB546D7" w:rsidR="002109FD" w:rsidRPr="00357000" w:rsidRDefault="002109FD" w:rsidP="002109FD">
      <w:pPr>
        <w:rPr>
          <w:rFonts w:asciiTheme="minorHAnsi" w:hAnsiTheme="minorHAnsi" w:cs="Arial"/>
          <w:bCs/>
        </w:rPr>
      </w:pPr>
      <w:r w:rsidRPr="00357000">
        <w:rPr>
          <w:rFonts w:asciiTheme="minorHAnsi" w:hAnsiTheme="minorHAnsi" w:cs="Arial"/>
          <w:bCs/>
        </w:rPr>
        <w:t>Les sommes dues au titre du présent marché seront libérées par virements</w:t>
      </w:r>
      <w:r w:rsidR="005E26A1">
        <w:rPr>
          <w:rFonts w:asciiTheme="minorHAnsi" w:hAnsiTheme="minorHAnsi" w:cs="Arial"/>
          <w:bCs/>
        </w:rPr>
        <w:t>.</w:t>
      </w:r>
    </w:p>
    <w:p w14:paraId="0405736A" w14:textId="77777777" w:rsidR="002109FD" w:rsidRPr="00357000" w:rsidRDefault="002109FD" w:rsidP="002109FD">
      <w:pPr>
        <w:rPr>
          <w:rFonts w:asciiTheme="minorHAnsi" w:hAnsiTheme="minorHAnsi" w:cs="Arial"/>
          <w:bCs/>
        </w:rPr>
      </w:pPr>
    </w:p>
    <w:p w14:paraId="60296BAB" w14:textId="48DAE66A" w:rsidR="002109FD" w:rsidRPr="00357000" w:rsidRDefault="002109FD" w:rsidP="002109FD">
      <w:pPr>
        <w:rPr>
          <w:rFonts w:asciiTheme="minorHAnsi" w:hAnsiTheme="minorHAnsi" w:cs="Arial"/>
          <w:bCs/>
        </w:rPr>
      </w:pPr>
      <w:r w:rsidRPr="00357000">
        <w:rPr>
          <w:rFonts w:asciiTheme="minorHAnsi" w:hAnsiTheme="minorHAnsi" w:cs="Arial"/>
          <w:bCs/>
        </w:rPr>
        <w:t xml:space="preserve">Les modalités de règlement des comptes sont spécifiées à l’article </w:t>
      </w:r>
      <w:r w:rsidR="001A73A7">
        <w:rPr>
          <w:rFonts w:asciiTheme="minorHAnsi" w:hAnsiTheme="minorHAnsi" w:cs="Arial"/>
          <w:bCs/>
        </w:rPr>
        <w:t>9</w:t>
      </w:r>
      <w:r w:rsidRPr="00357000">
        <w:rPr>
          <w:rFonts w:asciiTheme="minorHAnsi" w:hAnsiTheme="minorHAnsi" w:cs="Arial"/>
          <w:bCs/>
        </w:rPr>
        <w:t xml:space="preserve"> du CCAP.</w:t>
      </w:r>
    </w:p>
    <w:p w14:paraId="301467DF" w14:textId="77777777" w:rsidR="002109FD" w:rsidRPr="00357000" w:rsidRDefault="002109FD" w:rsidP="002109FD">
      <w:pPr>
        <w:rPr>
          <w:rFonts w:asciiTheme="minorHAnsi" w:hAnsiTheme="minorHAnsi" w:cs="Arial"/>
          <w:bCs/>
        </w:rPr>
      </w:pPr>
    </w:p>
    <w:p w14:paraId="19E1AD4E" w14:textId="77777777" w:rsidR="002109FD" w:rsidRPr="00357000" w:rsidRDefault="002109FD" w:rsidP="002109FD">
      <w:pPr>
        <w:spacing w:after="200"/>
        <w:rPr>
          <w:rFonts w:asciiTheme="minorHAnsi" w:hAnsiTheme="minorHAnsi" w:cs="Arial"/>
          <w:b/>
        </w:rPr>
      </w:pPr>
      <w:r w:rsidRPr="00357000">
        <w:rPr>
          <w:rFonts w:asciiTheme="minorHAnsi" w:hAnsiTheme="minorHAnsi" w:cs="Arial"/>
        </w:rPr>
        <w:t>Le pouvoir adjudicateur se libérera des sommes dues au titre de l’accord cadre en faisant porter leur montant au crédit du compte suivant :</w:t>
      </w:r>
    </w:p>
    <w:p w14:paraId="01C25445" w14:textId="4A3C0685" w:rsidR="002109FD" w:rsidRDefault="002109FD" w:rsidP="002109FD">
      <w:pPr>
        <w:spacing w:after="120" w:line="276" w:lineRule="auto"/>
        <w:rPr>
          <w:rFonts w:asciiTheme="minorHAnsi" w:hAnsiTheme="minorHAnsi" w:cs="Arial"/>
          <w:b/>
        </w:rPr>
      </w:pPr>
      <w:r w:rsidRPr="00357000">
        <w:rPr>
          <w:rFonts w:asciiTheme="minorHAnsi" w:hAnsiTheme="minorHAnsi" w:cs="Arial"/>
          <w:b/>
        </w:rPr>
        <w:t>Coordonnées bancaires du titulaire ou du groupement en cas de compte unique (obligatoire en cas de groupement solidaire)</w:t>
      </w:r>
      <w:r w:rsidR="00344C40">
        <w:rPr>
          <w:rFonts w:asciiTheme="minorHAnsi" w:hAnsiTheme="minorHAnsi" w:cs="Arial"/>
          <w:b/>
        </w:rPr>
        <w:t>.</w:t>
      </w:r>
    </w:p>
    <w:p w14:paraId="7BD2F5DA" w14:textId="6EDAC4B5" w:rsidR="00344C40" w:rsidRPr="0004267B" w:rsidRDefault="00344C40" w:rsidP="002109FD">
      <w:pPr>
        <w:spacing w:after="120" w:line="276" w:lineRule="auto"/>
        <w:rPr>
          <w:rFonts w:asciiTheme="minorHAnsi" w:hAnsiTheme="minorHAnsi" w:cs="Arial"/>
          <w:b/>
        </w:rPr>
      </w:pPr>
      <w:r>
        <w:rPr>
          <w:rFonts w:asciiTheme="minorHAnsi" w:hAnsiTheme="minorHAnsi" w:cs="Arial"/>
          <w:b/>
        </w:rPr>
        <w:t>Le RIB est annexé au présent acte d’engagement.</w:t>
      </w:r>
    </w:p>
    <w:p w14:paraId="60B00DAE" w14:textId="77777777" w:rsidR="002109FD" w:rsidRPr="00357000" w:rsidRDefault="002109FD" w:rsidP="002109FD">
      <w:pPr>
        <w:rPr>
          <w:rFonts w:asciiTheme="minorHAnsi" w:hAnsiTheme="minorHAnsi" w:cs="Arial"/>
          <w:bCs/>
        </w:rPr>
      </w:pPr>
    </w:p>
    <w:p w14:paraId="5D09B63C" w14:textId="77777777" w:rsidR="002109FD" w:rsidRPr="00357000" w:rsidRDefault="002109FD" w:rsidP="002109FD">
      <w:pPr>
        <w:spacing w:after="120"/>
        <w:rPr>
          <w:rFonts w:asciiTheme="minorHAnsi" w:hAnsiTheme="minorHAnsi" w:cs="Arial"/>
        </w:rPr>
      </w:pPr>
      <w:r w:rsidRPr="00357000">
        <w:rPr>
          <w:rFonts w:asciiTheme="minorHAnsi" w:hAnsiTheme="minorHAnsi" w:cs="Arial"/>
        </w:rPr>
        <w:t xml:space="preserve">En cas de groupement conjoint, le RIB de tous les membres du groupement doit être annexé au présent document. </w:t>
      </w:r>
    </w:p>
    <w:p w14:paraId="58A0F675" w14:textId="77777777" w:rsidR="002109FD" w:rsidRPr="00357000" w:rsidRDefault="002109FD" w:rsidP="002109FD">
      <w:pPr>
        <w:spacing w:after="120"/>
        <w:rPr>
          <w:rFonts w:asciiTheme="minorHAnsi" w:hAnsiTheme="minorHAnsi" w:cs="Arial"/>
        </w:rPr>
      </w:pPr>
      <w:r w:rsidRPr="00357000">
        <w:rPr>
          <w:rFonts w:asciiTheme="minorHAnsi" w:hAnsiTheme="minorHAnsi" w:cs="Arial"/>
          <w:b/>
        </w:rPr>
        <w:t>Modification des coordonnées bancaires</w:t>
      </w:r>
    </w:p>
    <w:p w14:paraId="321BDE77" w14:textId="631D64FF" w:rsidR="002109FD" w:rsidRDefault="002109FD" w:rsidP="002109FD">
      <w:pPr>
        <w:rPr>
          <w:rFonts w:asciiTheme="minorHAnsi" w:hAnsiTheme="minorHAnsi" w:cs="Arial"/>
        </w:rPr>
      </w:pPr>
      <w:r w:rsidRPr="00357000">
        <w:rPr>
          <w:rFonts w:asciiTheme="minorHAnsi" w:hAnsiTheme="minorHAnsi" w:cs="Arial"/>
        </w:rPr>
        <w:t>En cas de modification des coordonnées bancaires en cours d’exécution de l’accord-cadre, le titulaire doit impérativement, dans les plus brefs délais, notifier ce changement par courrier et fournir le RIB correspondant à l’attention d</w:t>
      </w:r>
      <w:r w:rsidRPr="00357000">
        <w:rPr>
          <w:rFonts w:asciiTheme="minorHAnsi" w:hAnsiTheme="minorHAnsi" w:cs="Arial"/>
          <w:bCs/>
        </w:rPr>
        <w:t>u service en charge du suivi contractuel et administratif coordinateur du marché soit à l’intention de l’interlocuteur principal</w:t>
      </w:r>
      <w:r>
        <w:rPr>
          <w:rFonts w:asciiTheme="minorHAnsi" w:hAnsiTheme="minorHAnsi" w:cs="Arial"/>
          <w:bCs/>
        </w:rPr>
        <w:t xml:space="preserve"> du marché pour la DAP (art 1</w:t>
      </w:r>
      <w:r w:rsidR="007B5895">
        <w:rPr>
          <w:rFonts w:asciiTheme="minorHAnsi" w:hAnsiTheme="minorHAnsi" w:cs="Arial"/>
          <w:bCs/>
        </w:rPr>
        <w:t>0</w:t>
      </w:r>
      <w:r>
        <w:rPr>
          <w:rFonts w:asciiTheme="minorHAnsi" w:hAnsiTheme="minorHAnsi" w:cs="Arial"/>
          <w:bCs/>
        </w:rPr>
        <w:t>.1 du CCAP</w:t>
      </w:r>
      <w:r w:rsidRPr="00357000">
        <w:rPr>
          <w:rFonts w:asciiTheme="minorHAnsi" w:hAnsiTheme="minorHAnsi" w:cs="Arial"/>
          <w:bCs/>
        </w:rPr>
        <w:t>)</w:t>
      </w:r>
      <w:r w:rsidRPr="00357000">
        <w:rPr>
          <w:rFonts w:asciiTheme="minorHAnsi" w:hAnsiTheme="minorHAnsi" w:cs="Arial"/>
        </w:rPr>
        <w:t>.</w:t>
      </w:r>
    </w:p>
    <w:p w14:paraId="0ED9D204" w14:textId="5B6B6797" w:rsidR="002109FD" w:rsidRPr="000A5610" w:rsidRDefault="002109FD" w:rsidP="009769E9">
      <w:pPr>
        <w:pStyle w:val="Titre1"/>
      </w:pPr>
      <w:bookmarkStart w:id="18" w:name="_Toc105162743"/>
      <w:r w:rsidRPr="00357000">
        <w:lastRenderedPageBreak/>
        <w:t>OBLIGATIONS LÉGALES ET ENGAGEMENT</w:t>
      </w:r>
      <w:bookmarkEnd w:id="18"/>
    </w:p>
    <w:p w14:paraId="12F4D0C0" w14:textId="77777777" w:rsidR="002109FD" w:rsidRPr="00357000" w:rsidRDefault="002109FD" w:rsidP="002109FD">
      <w:pPr>
        <w:tabs>
          <w:tab w:val="left" w:pos="284"/>
          <w:tab w:val="left" w:pos="360"/>
        </w:tabs>
        <w:spacing w:line="240" w:lineRule="exact"/>
        <w:rPr>
          <w:rFonts w:asciiTheme="minorHAnsi" w:hAnsiTheme="minorHAnsi"/>
        </w:rPr>
      </w:pPr>
      <w:r w:rsidRPr="00357000">
        <w:rPr>
          <w:rFonts w:asciiTheme="minorHAnsi" w:hAnsiTheme="minorHAnsi"/>
        </w:rPr>
        <w:t>Ap</w:t>
      </w:r>
      <w:r>
        <w:rPr>
          <w:rFonts w:asciiTheme="minorHAnsi" w:hAnsiTheme="minorHAnsi"/>
        </w:rPr>
        <w:t xml:space="preserve">rès avoir pris connaissance du CCAP </w:t>
      </w:r>
      <w:r w:rsidRPr="00357000">
        <w:rPr>
          <w:rFonts w:asciiTheme="minorHAnsi" w:hAnsiTheme="minorHAnsi"/>
        </w:rPr>
        <w:t>et des documents qui y sont mentionnés,</w:t>
      </w:r>
    </w:p>
    <w:p w14:paraId="54F920C1" w14:textId="77777777" w:rsidR="002109FD" w:rsidRPr="00357000" w:rsidRDefault="002109FD" w:rsidP="002109FD">
      <w:pPr>
        <w:tabs>
          <w:tab w:val="left" w:pos="284"/>
          <w:tab w:val="left" w:pos="360"/>
        </w:tabs>
        <w:spacing w:line="240" w:lineRule="exact"/>
        <w:rPr>
          <w:rFonts w:asciiTheme="minorHAnsi" w:hAnsiTheme="minorHAnsi"/>
        </w:rPr>
      </w:pPr>
    </w:p>
    <w:p w14:paraId="746A5F22" w14:textId="77777777" w:rsidR="002109FD" w:rsidRPr="00357000" w:rsidRDefault="002109FD" w:rsidP="002109FD">
      <w:pPr>
        <w:numPr>
          <w:ilvl w:val="12"/>
          <w:numId w:val="0"/>
        </w:numPr>
        <w:tabs>
          <w:tab w:val="left" w:pos="284"/>
        </w:tabs>
        <w:spacing w:line="240" w:lineRule="exact"/>
        <w:rPr>
          <w:rFonts w:asciiTheme="minorHAnsi" w:hAnsiTheme="minorHAnsi"/>
        </w:rPr>
      </w:pPr>
      <w:r w:rsidRPr="00357000">
        <w:rPr>
          <w:rFonts w:asciiTheme="minorHAnsi" w:hAnsiTheme="minorHAnsi"/>
        </w:rPr>
        <w:t>Après avoir établi les déclarations et fourni les certificats prévus aux articles R2143-7 à R2143-10 du</w:t>
      </w:r>
      <w:r w:rsidRPr="00357000">
        <w:rPr>
          <w:rFonts w:asciiTheme="minorHAnsi" w:hAnsiTheme="minorHAnsi" w:cs="Arial"/>
          <w:bCs/>
        </w:rPr>
        <w:t xml:space="preserve"> code de la commande publique</w:t>
      </w:r>
      <w:r w:rsidRPr="00357000">
        <w:rPr>
          <w:rFonts w:asciiTheme="minorHAnsi" w:hAnsiTheme="minorHAnsi"/>
        </w:rPr>
        <w:t xml:space="preserve">, ainsi que les documents </w:t>
      </w:r>
      <w:r w:rsidRPr="00357000">
        <w:rPr>
          <w:rFonts w:asciiTheme="minorHAnsi" w:hAnsiTheme="minorHAnsi"/>
          <w:b/>
        </w:rPr>
        <w:t xml:space="preserve">à l’article D.8222-7 du code du travail avant la signature du marché par la DAP et </w:t>
      </w:r>
      <w:r w:rsidRPr="00357000">
        <w:rPr>
          <w:rFonts w:asciiTheme="minorHAnsi" w:hAnsiTheme="minorHAnsi"/>
        </w:rPr>
        <w:t xml:space="preserve">à renouveler leur production tous les </w:t>
      </w:r>
      <w:r>
        <w:rPr>
          <w:rFonts w:asciiTheme="minorHAnsi" w:hAnsiTheme="minorHAnsi"/>
        </w:rPr>
        <w:t>six (</w:t>
      </w:r>
      <w:r w:rsidRPr="00357000">
        <w:rPr>
          <w:rFonts w:asciiTheme="minorHAnsi" w:hAnsiTheme="minorHAnsi"/>
        </w:rPr>
        <w:t>6</w:t>
      </w:r>
      <w:r>
        <w:rPr>
          <w:rFonts w:asciiTheme="minorHAnsi" w:hAnsiTheme="minorHAnsi"/>
        </w:rPr>
        <w:t>)</w:t>
      </w:r>
      <w:r w:rsidRPr="00357000">
        <w:rPr>
          <w:rFonts w:asciiTheme="minorHAnsi" w:hAnsiTheme="minorHAnsi"/>
        </w:rPr>
        <w:t xml:space="preserve"> mois jusqu’à la fin d’exécution du marché, </w:t>
      </w:r>
    </w:p>
    <w:p w14:paraId="2FD07F15" w14:textId="77777777" w:rsidR="002109FD" w:rsidRPr="005F00E9" w:rsidRDefault="002109FD" w:rsidP="002109FD">
      <w:pPr>
        <w:numPr>
          <w:ilvl w:val="12"/>
          <w:numId w:val="0"/>
        </w:numPr>
        <w:tabs>
          <w:tab w:val="left" w:pos="284"/>
        </w:tabs>
        <w:spacing w:line="240" w:lineRule="exact"/>
        <w:rPr>
          <w:rFonts w:asciiTheme="minorHAnsi" w:hAnsiTheme="minorHAnsi" w:cs="Arial"/>
        </w:rPr>
      </w:pPr>
    </w:p>
    <w:p w14:paraId="6CA81979" w14:textId="77777777" w:rsidR="002109FD" w:rsidRPr="009C25C1" w:rsidRDefault="002109FD" w:rsidP="002109FD">
      <w:pPr>
        <w:tabs>
          <w:tab w:val="left" w:pos="284"/>
          <w:tab w:val="left" w:pos="360"/>
        </w:tabs>
        <w:spacing w:line="240" w:lineRule="exact"/>
        <w:rPr>
          <w:rFonts w:asciiTheme="minorHAnsi" w:hAnsiTheme="minorHAnsi" w:cs="Arial"/>
        </w:rPr>
      </w:pPr>
      <w:r w:rsidRPr="009C25C1">
        <w:rPr>
          <w:rFonts w:asciiTheme="minorHAnsi" w:hAnsiTheme="minorHAnsi" w:cs="Arial"/>
        </w:rPr>
        <w:t>Et après avoir fourni, en cas de redressement judiciaire, la copie du ou des jugements prononcés à cet effet,</w:t>
      </w:r>
    </w:p>
    <w:p w14:paraId="07E636CA" w14:textId="77777777" w:rsidR="002109FD" w:rsidRPr="008A4244" w:rsidRDefault="002109FD" w:rsidP="002109FD">
      <w:pPr>
        <w:numPr>
          <w:ilvl w:val="12"/>
          <w:numId w:val="0"/>
        </w:numPr>
        <w:tabs>
          <w:tab w:val="left" w:pos="284"/>
        </w:tabs>
        <w:spacing w:line="240" w:lineRule="exact"/>
        <w:rPr>
          <w:rFonts w:asciiTheme="minorHAnsi" w:hAnsiTheme="minorHAnsi" w:cs="Arial"/>
        </w:rPr>
      </w:pPr>
    </w:p>
    <w:p w14:paraId="25D0925D" w14:textId="77777777" w:rsidR="002109FD" w:rsidRPr="00F06509" w:rsidRDefault="002109FD" w:rsidP="002109FD">
      <w:pPr>
        <w:tabs>
          <w:tab w:val="left" w:pos="284"/>
          <w:tab w:val="left" w:pos="360"/>
        </w:tabs>
        <w:spacing w:line="240" w:lineRule="exact"/>
        <w:rPr>
          <w:rFonts w:asciiTheme="minorHAnsi" w:hAnsiTheme="minorHAnsi" w:cs="Arial"/>
        </w:rPr>
      </w:pPr>
      <w:r w:rsidRPr="00F06509">
        <w:rPr>
          <w:rFonts w:asciiTheme="minorHAnsi" w:hAnsiTheme="minorHAnsi" w:cs="Arial"/>
        </w:rPr>
        <w:t>M'engage sans réserve, conformément aux stipulations des documents visés ci-dessus à exécuter les prestations demandées, dans les conditions ci-après définies,</w:t>
      </w:r>
    </w:p>
    <w:p w14:paraId="4D8BCF5A" w14:textId="77777777" w:rsidR="002109FD" w:rsidRPr="00357000" w:rsidRDefault="002109FD" w:rsidP="002109FD">
      <w:pPr>
        <w:rPr>
          <w:rFonts w:asciiTheme="minorHAnsi" w:hAnsiTheme="minorHAnsi" w:cs="Arial"/>
          <w:b/>
          <w:bCs/>
        </w:rPr>
      </w:pPr>
    </w:p>
    <w:p w14:paraId="079E9A2C" w14:textId="77777777" w:rsidR="002109FD" w:rsidRPr="00357000" w:rsidRDefault="002109FD" w:rsidP="002109FD">
      <w:pPr>
        <w:rPr>
          <w:rFonts w:asciiTheme="minorHAnsi" w:hAnsiTheme="minorHAnsi" w:cs="Arial"/>
          <w:b/>
          <w:bCs/>
        </w:rPr>
      </w:pPr>
      <w:r w:rsidRPr="00357000">
        <w:rPr>
          <w:rFonts w:asciiTheme="minorHAnsi" w:hAnsiTheme="minorHAnsi" w:cs="Arial"/>
          <w:b/>
          <w:bCs/>
        </w:rPr>
        <w:t>Je m’engage ou j’engage le groupement dont je suis mandataire, conformément aux clauses et conditions du marché et de ma proposition, à exécuter les prestations demandées conformément aux stipulations contractuelles.</w:t>
      </w:r>
    </w:p>
    <w:p w14:paraId="6A8D41BB" w14:textId="77777777" w:rsidR="002109FD" w:rsidRDefault="002109FD" w:rsidP="002109FD">
      <w:pPr>
        <w:rPr>
          <w:rFonts w:asciiTheme="minorHAnsi" w:hAnsiTheme="minorHAnsi" w:cs="Arial"/>
          <w:bCs/>
        </w:rPr>
      </w:pPr>
    </w:p>
    <w:p w14:paraId="481F822B" w14:textId="77777777" w:rsidR="002109FD" w:rsidRPr="00357000" w:rsidRDefault="002109FD" w:rsidP="002109FD">
      <w:pPr>
        <w:rPr>
          <w:rFonts w:asciiTheme="minorHAnsi" w:hAnsiTheme="minorHAnsi" w:cs="Arial"/>
          <w:bCs/>
        </w:rPr>
      </w:pPr>
      <w:r w:rsidRPr="009A2E62">
        <w:rPr>
          <w:rFonts w:asciiTheme="minorHAnsi" w:hAnsiTheme="minorHAnsi" w:cs="Arial"/>
          <w:bCs/>
        </w:rPr>
        <w:t xml:space="preserve">L’offre ainsi présentée ne me lie toutefois que si son acceptation m’est notifiée dans un délai de </w:t>
      </w:r>
      <w:r>
        <w:rPr>
          <w:rFonts w:asciiTheme="minorHAnsi" w:hAnsiTheme="minorHAnsi" w:cs="Arial"/>
          <w:bCs/>
        </w:rPr>
        <w:t>cent</w:t>
      </w:r>
      <w:r w:rsidRPr="009A2E62">
        <w:rPr>
          <w:rFonts w:asciiTheme="minorHAnsi" w:hAnsiTheme="minorHAnsi" w:cs="Arial"/>
          <w:bCs/>
        </w:rPr>
        <w:t xml:space="preserve"> quatre-vingts</w:t>
      </w:r>
      <w:r>
        <w:rPr>
          <w:rFonts w:asciiTheme="minorHAnsi" w:hAnsiTheme="minorHAnsi" w:cs="Arial"/>
          <w:bCs/>
        </w:rPr>
        <w:t xml:space="preserve"> (180) jours </w:t>
      </w:r>
      <w:r w:rsidRPr="009A2E62">
        <w:rPr>
          <w:rFonts w:asciiTheme="minorHAnsi" w:hAnsiTheme="minorHAnsi" w:cs="Arial"/>
          <w:bCs/>
        </w:rPr>
        <w:t>à compter de la date limite de remise des offres.</w:t>
      </w:r>
    </w:p>
    <w:p w14:paraId="34257DD5" w14:textId="5941DFC9" w:rsidR="002109FD" w:rsidRDefault="002109FD">
      <w:pPr>
        <w:spacing w:after="160" w:line="259" w:lineRule="auto"/>
        <w:jc w:val="left"/>
      </w:pPr>
      <w:r>
        <w:br w:type="page"/>
      </w:r>
    </w:p>
    <w:p w14:paraId="27ED75D7" w14:textId="77777777" w:rsidR="002109FD" w:rsidRPr="00BF4DDF" w:rsidRDefault="002109FD" w:rsidP="00BF4DDF">
      <w:pPr>
        <w:jc w:val="center"/>
        <w:outlineLvl w:val="0"/>
        <w:rPr>
          <w:rFonts w:asciiTheme="minorHAnsi" w:hAnsiTheme="minorHAnsi"/>
          <w:b/>
          <w:bCs/>
          <w:caps/>
        </w:rPr>
      </w:pPr>
      <w:bookmarkStart w:id="19" w:name="_Toc105162744"/>
      <w:r w:rsidRPr="00BF4DDF">
        <w:rPr>
          <w:rFonts w:asciiTheme="minorHAnsi" w:hAnsiTheme="minorHAnsi"/>
          <w:b/>
          <w:bCs/>
          <w:caps/>
        </w:rPr>
        <w:lastRenderedPageBreak/>
        <w:t xml:space="preserve">ATTESTATIONS SUR L’HONNEUR </w:t>
      </w:r>
      <w:r w:rsidRPr="00BF4DDF">
        <w:rPr>
          <w:rFonts w:asciiTheme="minorHAnsi" w:hAnsiTheme="minorHAnsi"/>
          <w:b/>
          <w:bCs/>
          <w:caps/>
        </w:rPr>
        <w:footnoteReference w:id="2"/>
      </w:r>
      <w:bookmarkEnd w:id="19"/>
    </w:p>
    <w:p w14:paraId="5BCE73A0" w14:textId="77777777" w:rsidR="002109FD" w:rsidRPr="00357000" w:rsidRDefault="002109FD" w:rsidP="002109FD">
      <w:pPr>
        <w:jc w:val="center"/>
        <w:rPr>
          <w:rFonts w:asciiTheme="minorHAnsi" w:hAnsiTheme="minorHAnsi" w:cs="Arial"/>
          <w:b/>
          <w:bCs/>
        </w:rPr>
      </w:pPr>
    </w:p>
    <w:p w14:paraId="1A3695A6" w14:textId="77777777" w:rsidR="002109FD" w:rsidRPr="00357000" w:rsidRDefault="002109FD" w:rsidP="002109FD">
      <w:pPr>
        <w:rPr>
          <w:rFonts w:asciiTheme="minorHAnsi" w:hAnsiTheme="minorHAnsi" w:cs="Arial"/>
          <w:bCs/>
        </w:rPr>
      </w:pPr>
    </w:p>
    <w:p w14:paraId="3B17B096" w14:textId="77777777" w:rsidR="002109FD" w:rsidRPr="00357000" w:rsidRDefault="002109FD" w:rsidP="002109FD">
      <w:pPr>
        <w:rPr>
          <w:rFonts w:asciiTheme="minorHAnsi" w:hAnsiTheme="minorHAnsi" w:cs="Arial"/>
          <w:bCs/>
        </w:rPr>
      </w:pPr>
    </w:p>
    <w:p w14:paraId="16DE3593" w14:textId="77777777" w:rsidR="002109FD" w:rsidRPr="00357000" w:rsidRDefault="002109FD" w:rsidP="002109FD">
      <w:pPr>
        <w:rPr>
          <w:rFonts w:asciiTheme="minorHAnsi" w:hAnsiTheme="minorHAnsi" w:cs="Arial"/>
          <w:bCs/>
        </w:rPr>
      </w:pPr>
      <w:r w:rsidRPr="00357000">
        <w:rPr>
          <w:rFonts w:asciiTheme="minorHAnsi" w:hAnsiTheme="minorHAnsi" w:cs="Arial"/>
          <w:bCs/>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65B9FC07" w14:textId="77777777" w:rsidR="002109FD" w:rsidRPr="00357000" w:rsidRDefault="002109FD" w:rsidP="002109FD">
      <w:pPr>
        <w:rPr>
          <w:rFonts w:asciiTheme="minorHAnsi" w:hAnsiTheme="minorHAnsi" w:cs="Arial"/>
          <w:bCs/>
        </w:rPr>
      </w:pPr>
    </w:p>
    <w:p w14:paraId="2B067827" w14:textId="77777777" w:rsidR="002109FD" w:rsidRPr="00357000" w:rsidRDefault="002109FD" w:rsidP="002109FD">
      <w:pPr>
        <w:rPr>
          <w:rFonts w:asciiTheme="minorHAnsi" w:hAnsiTheme="minorHAnsi"/>
          <w:b/>
          <w:i/>
        </w:rPr>
      </w:pPr>
      <w:r w:rsidRPr="00357000">
        <w:rPr>
          <w:rFonts w:asciiTheme="minorHAnsi" w:hAnsiTheme="minorHAnsi"/>
          <w:b/>
          <w:i/>
          <w:u w:val="single"/>
        </w:rPr>
        <w:t xml:space="preserve">SI L’ENTREPRISE EST </w:t>
      </w:r>
      <w:r w:rsidRPr="00357000">
        <w:rPr>
          <w:rFonts w:asciiTheme="minorHAnsi" w:hAnsiTheme="minorHAnsi"/>
          <w:b/>
          <w:i/>
          <w:caps/>
          <w:u w:val="single"/>
        </w:rPr>
        <w:t>ÉTABLIE EN FRANCE</w:t>
      </w:r>
      <w:r w:rsidRPr="00357000">
        <w:rPr>
          <w:rFonts w:asciiTheme="minorHAnsi" w:hAnsiTheme="minorHAnsi"/>
          <w:b/>
          <w:i/>
          <w:caps/>
        </w:rPr>
        <w:t> </w:t>
      </w:r>
      <w:r w:rsidRPr="00357000">
        <w:rPr>
          <w:rFonts w:asciiTheme="minorHAnsi" w:hAnsiTheme="minorHAnsi"/>
          <w:b/>
          <w:i/>
        </w:rPr>
        <w:t>:</w:t>
      </w:r>
    </w:p>
    <w:p w14:paraId="323C4151" w14:textId="77777777" w:rsidR="002109FD" w:rsidRPr="00357000" w:rsidRDefault="002109FD" w:rsidP="002109FD">
      <w:pPr>
        <w:rPr>
          <w:rFonts w:asciiTheme="minorHAnsi" w:hAnsiTheme="minorHAnsi" w:cs="Arial"/>
          <w:bCs/>
        </w:rPr>
      </w:pPr>
    </w:p>
    <w:p w14:paraId="4CA28F66" w14:textId="77777777" w:rsidR="002109FD" w:rsidRPr="00357000" w:rsidRDefault="002109FD" w:rsidP="002109FD">
      <w:pPr>
        <w:rPr>
          <w:rFonts w:asciiTheme="minorHAnsi" w:hAnsiTheme="minorHAnsi" w:cs="Arial"/>
          <w:bCs/>
        </w:rPr>
      </w:pPr>
      <w:r w:rsidRPr="00357000">
        <w:rPr>
          <w:rFonts w:asciiTheme="minorHAnsi" w:hAnsiTheme="minorHAnsi" w:cs="Arial"/>
          <w:bCs/>
        </w:rPr>
        <w:t>- Atteste sur l’honneur avoir déposé auprès de l’administration fiscale à la date de la présente attestation, l’ensemble des déclarations fiscales obligatoires,</w:t>
      </w:r>
    </w:p>
    <w:p w14:paraId="13642721" w14:textId="77777777" w:rsidR="002109FD" w:rsidRPr="00357000" w:rsidRDefault="002109FD" w:rsidP="002109FD">
      <w:pPr>
        <w:rPr>
          <w:rFonts w:asciiTheme="minorHAnsi" w:hAnsiTheme="minorHAnsi" w:cs="Arial"/>
          <w:bCs/>
        </w:rPr>
      </w:pPr>
      <w:r w:rsidRPr="00357000">
        <w:rPr>
          <w:rFonts w:asciiTheme="minorHAnsi" w:hAnsiTheme="minorHAnsi" w:cs="Arial"/>
          <w:bCs/>
        </w:rPr>
        <w:t xml:space="preserve">- Atteste sur l’honneur que le travail sera réalisé pas des salariés employés régulièrement au regard des articles L.3243-2, R.3243-1 (bulletin de salaire), et L.1221-10 (déclaration nominative préalable d’embauche) du code du travail, </w:t>
      </w:r>
    </w:p>
    <w:p w14:paraId="043DE61F" w14:textId="77777777" w:rsidR="002109FD" w:rsidRPr="00357000" w:rsidRDefault="002109FD" w:rsidP="002109FD">
      <w:pPr>
        <w:rPr>
          <w:rFonts w:asciiTheme="minorHAnsi" w:hAnsiTheme="minorHAnsi" w:cs="Arial"/>
          <w:bCs/>
        </w:rPr>
      </w:pPr>
    </w:p>
    <w:p w14:paraId="55B1F187" w14:textId="77777777" w:rsidR="002109FD" w:rsidRPr="00357000" w:rsidRDefault="002109FD" w:rsidP="002109FD">
      <w:pPr>
        <w:rPr>
          <w:rFonts w:asciiTheme="minorHAnsi" w:hAnsiTheme="minorHAnsi" w:cs="Arial"/>
          <w:bCs/>
        </w:rPr>
      </w:pPr>
      <w:r w:rsidRPr="00357000">
        <w:rPr>
          <w:rFonts w:asciiTheme="minorHAnsi" w:hAnsiTheme="minorHAnsi" w:cs="Arial"/>
          <w:bCs/>
        </w:rPr>
        <w:t xml:space="preserve">- Atteste sur l’honneur que </w:t>
      </w:r>
      <w:r w:rsidRPr="00357000">
        <w:rPr>
          <w:rFonts w:asciiTheme="minorHAnsi" w:hAnsiTheme="minorHAnsi"/>
          <w:vertAlign w:val="superscript"/>
        </w:rPr>
        <w:footnoteReference w:id="3"/>
      </w:r>
      <w:r w:rsidRPr="00357000">
        <w:rPr>
          <w:rFonts w:asciiTheme="minorHAnsi" w:hAnsiTheme="minorHAnsi" w:cs="Arial"/>
          <w:bCs/>
        </w:rPr>
        <w:t> :</w:t>
      </w:r>
    </w:p>
    <w:p w14:paraId="268B9FB6" w14:textId="77777777" w:rsidR="002109FD" w:rsidRPr="00357000" w:rsidRDefault="002109FD" w:rsidP="002109FD">
      <w:pPr>
        <w:rPr>
          <w:rFonts w:asciiTheme="minorHAnsi" w:hAnsiTheme="minorHAnsi" w:cs="Arial"/>
          <w:bCs/>
        </w:rPr>
      </w:pPr>
    </w:p>
    <w:p w14:paraId="557AD086" w14:textId="77777777" w:rsidR="002109FD" w:rsidRPr="00357000" w:rsidRDefault="00C224FE" w:rsidP="002109FD">
      <w:pPr>
        <w:spacing w:line="360" w:lineRule="auto"/>
        <w:rPr>
          <w:rFonts w:asciiTheme="minorHAnsi" w:hAnsiTheme="minorHAnsi" w:cs="Arial"/>
          <w:bCs/>
        </w:rPr>
      </w:pPr>
      <w:sdt>
        <w:sdtPr>
          <w:rPr>
            <w:rFonts w:asciiTheme="minorHAnsi" w:hAnsiTheme="minorHAnsi" w:cs="Arial"/>
            <w:bCs/>
          </w:rPr>
          <w:id w:val="-1668935774"/>
          <w14:checkbox>
            <w14:checked w14:val="0"/>
            <w14:checkedState w14:val="2612" w14:font="MS Gothic"/>
            <w14:uncheckedState w14:val="2610" w14:font="MS Gothic"/>
          </w14:checkbox>
        </w:sdtPr>
        <w:sdtEndPr/>
        <w:sdtContent>
          <w:r w:rsidR="002109FD">
            <w:rPr>
              <w:rFonts w:ascii="MS Gothic" w:eastAsia="MS Gothic" w:hAnsi="MS Gothic" w:cs="Arial" w:hint="eastAsia"/>
              <w:bCs/>
            </w:rPr>
            <w:t>☐</w:t>
          </w:r>
        </w:sdtContent>
      </w:sdt>
      <w:r w:rsidR="002109FD">
        <w:rPr>
          <w:rFonts w:asciiTheme="minorHAnsi" w:hAnsiTheme="minorHAnsi" w:cs="Arial"/>
          <w:bCs/>
        </w:rPr>
        <w:t xml:space="preserve"> </w:t>
      </w:r>
      <w:r w:rsidR="002109FD" w:rsidRPr="00357000">
        <w:rPr>
          <w:rFonts w:asciiTheme="minorHAnsi" w:hAnsiTheme="minorHAnsi" w:cs="Arial"/>
          <w:bCs/>
        </w:rPr>
        <w:t>Je / la société que je représente n’emploie pas des salariés étrangers.</w:t>
      </w:r>
    </w:p>
    <w:p w14:paraId="639E827D" w14:textId="77777777" w:rsidR="002109FD" w:rsidRPr="00357000" w:rsidRDefault="00C224FE" w:rsidP="002109FD">
      <w:pPr>
        <w:rPr>
          <w:rFonts w:asciiTheme="minorHAnsi" w:hAnsiTheme="minorHAnsi" w:cs="Arial"/>
          <w:bCs/>
        </w:rPr>
      </w:pPr>
      <w:sdt>
        <w:sdtPr>
          <w:rPr>
            <w:rFonts w:asciiTheme="minorHAnsi" w:hAnsiTheme="minorHAnsi" w:cs="Arial"/>
            <w:bCs/>
          </w:rPr>
          <w:id w:val="-2018840999"/>
          <w14:checkbox>
            <w14:checked w14:val="0"/>
            <w14:checkedState w14:val="2612" w14:font="MS Gothic"/>
            <w14:uncheckedState w14:val="2610" w14:font="MS Gothic"/>
          </w14:checkbox>
        </w:sdtPr>
        <w:sdtEndPr/>
        <w:sdtContent>
          <w:r w:rsidR="002109FD" w:rsidRPr="00357000">
            <w:rPr>
              <w:rFonts w:ascii="MS Gothic" w:eastAsia="MS Gothic" w:hAnsi="MS Gothic" w:cs="Arial" w:hint="eastAsia"/>
              <w:bCs/>
            </w:rPr>
            <w:t>☐</w:t>
          </w:r>
        </w:sdtContent>
      </w:sdt>
      <w:r w:rsidR="002109FD">
        <w:rPr>
          <w:rFonts w:asciiTheme="minorHAnsi" w:hAnsiTheme="minorHAnsi" w:cs="Arial"/>
          <w:bCs/>
        </w:rPr>
        <w:t xml:space="preserve"> </w:t>
      </w:r>
      <w:r w:rsidR="002109FD" w:rsidRPr="00357000">
        <w:rPr>
          <w:rFonts w:asciiTheme="minorHAnsi" w:hAnsiTheme="minorHAnsi" w:cs="Arial"/>
          <w:bCs/>
        </w:rPr>
        <w:t>Je / la société que je représente emploie des salariés étrangers.</w:t>
      </w:r>
    </w:p>
    <w:p w14:paraId="5300DF22" w14:textId="77777777" w:rsidR="002109FD" w:rsidRPr="00357000" w:rsidRDefault="002109FD" w:rsidP="002109FD">
      <w:pPr>
        <w:rPr>
          <w:rFonts w:asciiTheme="minorHAnsi" w:hAnsiTheme="minorHAnsi" w:cs="Arial"/>
          <w:bCs/>
        </w:rPr>
      </w:pPr>
    </w:p>
    <w:p w14:paraId="637D0081" w14:textId="77777777" w:rsidR="002109FD" w:rsidRPr="00357000" w:rsidRDefault="002109FD" w:rsidP="002109FD">
      <w:pPr>
        <w:rPr>
          <w:rFonts w:asciiTheme="minorHAnsi" w:hAnsiTheme="minorHAnsi" w:cs="Arial"/>
          <w:bCs/>
        </w:rPr>
      </w:pPr>
      <w:r w:rsidRPr="00357000">
        <w:rPr>
          <w:rFonts w:asciiTheme="minorHAnsi" w:hAnsiTheme="minorHAnsi" w:cs="Arial"/>
          <w:bCs/>
        </w:rPr>
        <w:t>Dans cette hypothèse, je / la société que je représente remettra la liste nominative des salariés étrangers employés et soumis à l’autorisation de travail prévue à l’article L.5221-2 du code du travail avant la signature du marché par la DAP.</w:t>
      </w:r>
    </w:p>
    <w:p w14:paraId="4D8936F2" w14:textId="77777777" w:rsidR="002109FD" w:rsidRPr="00357000" w:rsidRDefault="002109FD" w:rsidP="002109FD">
      <w:pPr>
        <w:rPr>
          <w:rFonts w:asciiTheme="minorHAnsi" w:hAnsiTheme="minorHAnsi" w:cs="Arial"/>
          <w:bCs/>
        </w:rPr>
      </w:pPr>
    </w:p>
    <w:p w14:paraId="240DB2D7" w14:textId="77777777" w:rsidR="002109FD" w:rsidRPr="00357000" w:rsidRDefault="002109FD" w:rsidP="002109FD">
      <w:pPr>
        <w:rPr>
          <w:rFonts w:asciiTheme="minorHAnsi" w:hAnsiTheme="minorHAnsi" w:cs="Arial"/>
          <w:bCs/>
        </w:rPr>
      </w:pPr>
      <w:r w:rsidRPr="00357000">
        <w:rPr>
          <w:rFonts w:asciiTheme="minorHAnsi" w:hAnsiTheme="minorHAnsi" w:cs="Arial"/>
          <w:bCs/>
        </w:rPr>
        <w:t>La liste devra être établie dans les conditions prévues à l’article D.8254-2 du code du travail et précisera pour chaque salarié :</w:t>
      </w:r>
    </w:p>
    <w:p w14:paraId="3C929C2D" w14:textId="77777777" w:rsidR="002109FD" w:rsidRPr="00357000" w:rsidRDefault="002109FD" w:rsidP="002109FD">
      <w:pPr>
        <w:rPr>
          <w:rFonts w:asciiTheme="minorHAnsi" w:hAnsiTheme="minorHAnsi" w:cs="Arial"/>
          <w:bCs/>
        </w:rPr>
      </w:pPr>
      <w:r w:rsidRPr="00357000">
        <w:rPr>
          <w:rFonts w:asciiTheme="minorHAnsi" w:hAnsiTheme="minorHAnsi" w:cs="Arial"/>
          <w:bCs/>
        </w:rPr>
        <w:t>- sa date d’embauche ;</w:t>
      </w:r>
    </w:p>
    <w:p w14:paraId="5F7E3B6B" w14:textId="77777777" w:rsidR="002109FD" w:rsidRPr="00357000" w:rsidRDefault="002109FD" w:rsidP="002109FD">
      <w:pPr>
        <w:rPr>
          <w:rFonts w:asciiTheme="minorHAnsi" w:hAnsiTheme="minorHAnsi" w:cs="Arial"/>
          <w:bCs/>
        </w:rPr>
      </w:pPr>
      <w:r w:rsidRPr="00357000">
        <w:rPr>
          <w:rFonts w:asciiTheme="minorHAnsi" w:hAnsiTheme="minorHAnsi" w:cs="Arial"/>
          <w:bCs/>
        </w:rPr>
        <w:t>- sa nationalité ;</w:t>
      </w:r>
    </w:p>
    <w:p w14:paraId="08BA663F" w14:textId="77777777" w:rsidR="002109FD" w:rsidRPr="00357000" w:rsidRDefault="002109FD" w:rsidP="002109FD">
      <w:pPr>
        <w:rPr>
          <w:rFonts w:asciiTheme="minorHAnsi" w:hAnsiTheme="minorHAnsi" w:cs="Arial"/>
          <w:bCs/>
        </w:rPr>
      </w:pPr>
      <w:r w:rsidRPr="00357000">
        <w:rPr>
          <w:rFonts w:asciiTheme="minorHAnsi" w:hAnsiTheme="minorHAnsi" w:cs="Arial"/>
          <w:bCs/>
        </w:rPr>
        <w:t>- le type et le numéro d’ordre du titre valant autorisation de travail.</w:t>
      </w:r>
    </w:p>
    <w:p w14:paraId="71F1215A" w14:textId="77777777" w:rsidR="002109FD" w:rsidRPr="00357000" w:rsidRDefault="002109FD" w:rsidP="002109FD">
      <w:pPr>
        <w:rPr>
          <w:rFonts w:asciiTheme="minorHAnsi" w:hAnsiTheme="minorHAnsi"/>
        </w:rPr>
      </w:pPr>
    </w:p>
    <w:p w14:paraId="4A9968D0" w14:textId="77777777" w:rsidR="002109FD" w:rsidRPr="00357000" w:rsidRDefault="002109FD" w:rsidP="002109FD">
      <w:pPr>
        <w:rPr>
          <w:rFonts w:asciiTheme="minorHAnsi" w:hAnsiTheme="minorHAnsi"/>
          <w:b/>
          <w:i/>
        </w:rPr>
      </w:pPr>
      <w:r w:rsidRPr="00357000">
        <w:rPr>
          <w:rFonts w:asciiTheme="minorHAnsi" w:hAnsiTheme="minorHAnsi"/>
          <w:b/>
          <w:i/>
          <w:u w:val="single"/>
        </w:rPr>
        <w:t xml:space="preserve">SI L’ENTREPRISE EST </w:t>
      </w:r>
      <w:r w:rsidRPr="00357000">
        <w:rPr>
          <w:rFonts w:asciiTheme="minorHAnsi" w:hAnsiTheme="minorHAnsi"/>
          <w:b/>
          <w:i/>
          <w:caps/>
          <w:u w:val="single"/>
        </w:rPr>
        <w:t>ÉTABLIE à l’Étranger</w:t>
      </w:r>
      <w:r w:rsidRPr="00357000">
        <w:rPr>
          <w:rFonts w:asciiTheme="minorHAnsi" w:hAnsiTheme="minorHAnsi"/>
          <w:b/>
          <w:i/>
          <w:caps/>
        </w:rPr>
        <w:t> </w:t>
      </w:r>
      <w:r w:rsidRPr="00357000">
        <w:rPr>
          <w:rFonts w:asciiTheme="minorHAnsi" w:hAnsiTheme="minorHAnsi"/>
          <w:b/>
          <w:i/>
        </w:rPr>
        <w:t>:</w:t>
      </w:r>
    </w:p>
    <w:p w14:paraId="7A56DBC9" w14:textId="77777777" w:rsidR="002109FD" w:rsidRPr="00357000" w:rsidRDefault="002109FD" w:rsidP="002109FD">
      <w:pPr>
        <w:rPr>
          <w:rFonts w:asciiTheme="minorHAnsi" w:hAnsiTheme="minorHAnsi"/>
          <w:b/>
          <w:i/>
        </w:rPr>
      </w:pPr>
    </w:p>
    <w:p w14:paraId="713AA142" w14:textId="77777777" w:rsidR="002109FD" w:rsidRPr="00357000" w:rsidRDefault="002109FD" w:rsidP="002109FD">
      <w:pPr>
        <w:rPr>
          <w:rFonts w:asciiTheme="minorHAnsi" w:hAnsiTheme="minorHAnsi" w:cs="Arial"/>
          <w:bCs/>
        </w:rPr>
      </w:pPr>
      <w:r w:rsidRPr="00357000">
        <w:rPr>
          <w:rFonts w:asciiTheme="minorHAnsi" w:hAnsiTheme="minorHAnsi" w:cs="Arial"/>
          <w:bCs/>
        </w:rPr>
        <w:t>- Atteste sur l’honneur que je / la société que je représente fourni aux salariés des bulletins de paie comportant les mentions prévues à l’article R.3243-1 du code du travail ou des documents équivalents,</w:t>
      </w:r>
    </w:p>
    <w:p w14:paraId="714948E6" w14:textId="77777777" w:rsidR="002109FD" w:rsidRPr="00357000" w:rsidRDefault="002109FD" w:rsidP="002109FD">
      <w:pPr>
        <w:rPr>
          <w:rFonts w:asciiTheme="minorHAnsi" w:hAnsiTheme="minorHAnsi" w:cs="Arial"/>
          <w:bCs/>
        </w:rPr>
      </w:pPr>
    </w:p>
    <w:p w14:paraId="237E9D5D" w14:textId="77777777" w:rsidR="002109FD" w:rsidRPr="00357000" w:rsidRDefault="002109FD" w:rsidP="002109FD">
      <w:pPr>
        <w:spacing w:line="360" w:lineRule="auto"/>
        <w:rPr>
          <w:rFonts w:asciiTheme="minorHAnsi" w:hAnsiTheme="minorHAnsi" w:cs="Arial"/>
          <w:bCs/>
        </w:rPr>
      </w:pPr>
      <w:r w:rsidRPr="00357000">
        <w:rPr>
          <w:rFonts w:asciiTheme="minorHAnsi" w:hAnsiTheme="minorHAnsi" w:cs="Arial"/>
          <w:bCs/>
        </w:rPr>
        <w:t xml:space="preserve">- Atteste sur l’honneur que </w:t>
      </w:r>
      <w:r w:rsidRPr="00357000">
        <w:rPr>
          <w:rFonts w:asciiTheme="minorHAnsi" w:hAnsiTheme="minorHAnsi"/>
          <w:vertAlign w:val="superscript"/>
        </w:rPr>
        <w:footnoteReference w:id="4"/>
      </w:r>
      <w:r w:rsidRPr="00357000">
        <w:rPr>
          <w:rFonts w:asciiTheme="minorHAnsi" w:hAnsiTheme="minorHAnsi" w:cs="Arial"/>
          <w:bCs/>
        </w:rPr>
        <w:t> :</w:t>
      </w:r>
    </w:p>
    <w:p w14:paraId="4B67AB5D" w14:textId="546B11F0" w:rsidR="002109FD" w:rsidRDefault="00C224FE" w:rsidP="002109FD">
      <w:pPr>
        <w:rPr>
          <w:rFonts w:asciiTheme="minorHAnsi" w:hAnsiTheme="minorHAnsi" w:cs="Arial"/>
          <w:bCs/>
        </w:rPr>
      </w:pPr>
      <w:sdt>
        <w:sdtPr>
          <w:rPr>
            <w:rFonts w:asciiTheme="minorHAnsi" w:hAnsiTheme="minorHAnsi" w:cs="Arial"/>
            <w:bCs/>
          </w:rPr>
          <w:id w:val="1213619847"/>
          <w14:checkbox>
            <w14:checked w14:val="0"/>
            <w14:checkedState w14:val="2612" w14:font="MS Gothic"/>
            <w14:uncheckedState w14:val="2610" w14:font="MS Gothic"/>
          </w14:checkbox>
        </w:sdtPr>
        <w:sdtEndPr/>
        <w:sdtContent>
          <w:r w:rsidR="002109FD">
            <w:rPr>
              <w:rFonts w:ascii="MS Gothic" w:eastAsia="MS Gothic" w:hAnsi="MS Gothic" w:cs="Arial" w:hint="eastAsia"/>
              <w:bCs/>
            </w:rPr>
            <w:t>☐</w:t>
          </w:r>
        </w:sdtContent>
      </w:sdt>
      <w:r w:rsidR="002109FD">
        <w:rPr>
          <w:rFonts w:asciiTheme="minorHAnsi" w:hAnsiTheme="minorHAnsi" w:cs="Arial"/>
          <w:bCs/>
        </w:rPr>
        <w:t xml:space="preserve"> </w:t>
      </w:r>
      <w:r w:rsidR="002109FD" w:rsidRPr="00357000">
        <w:rPr>
          <w:rFonts w:asciiTheme="minorHAnsi" w:hAnsiTheme="minorHAnsi" w:cs="Arial"/>
          <w:bCs/>
        </w:rPr>
        <w:t>Je / la société que je représente ne détache pas des salariés sur le territoire français pour l’exécution du marché.</w:t>
      </w:r>
    </w:p>
    <w:p w14:paraId="13BADE6F" w14:textId="5FFD8F89" w:rsidR="002109FD" w:rsidRDefault="00C224FE" w:rsidP="002109FD">
      <w:pPr>
        <w:rPr>
          <w:rFonts w:asciiTheme="minorHAnsi" w:hAnsiTheme="minorHAnsi" w:cs="Arial"/>
          <w:bCs/>
        </w:rPr>
      </w:pPr>
      <w:sdt>
        <w:sdtPr>
          <w:rPr>
            <w:rFonts w:asciiTheme="minorHAnsi" w:hAnsiTheme="minorHAnsi" w:cs="Arial"/>
            <w:bCs/>
          </w:rPr>
          <w:id w:val="399334621"/>
          <w14:checkbox>
            <w14:checked w14:val="0"/>
            <w14:checkedState w14:val="2612" w14:font="MS Gothic"/>
            <w14:uncheckedState w14:val="2610" w14:font="MS Gothic"/>
          </w14:checkbox>
        </w:sdtPr>
        <w:sdtEndPr/>
        <w:sdtContent>
          <w:r w:rsidR="003309D3">
            <w:rPr>
              <w:rFonts w:ascii="MS Gothic" w:eastAsia="MS Gothic" w:hAnsi="MS Gothic" w:cs="Arial" w:hint="eastAsia"/>
              <w:bCs/>
            </w:rPr>
            <w:t>☐</w:t>
          </w:r>
        </w:sdtContent>
      </w:sdt>
      <w:r w:rsidR="002109FD">
        <w:rPr>
          <w:rFonts w:asciiTheme="minorHAnsi" w:hAnsiTheme="minorHAnsi" w:cs="Arial"/>
          <w:bCs/>
        </w:rPr>
        <w:t xml:space="preserve"> J</w:t>
      </w:r>
      <w:r w:rsidR="002109FD" w:rsidRPr="00357000">
        <w:rPr>
          <w:rFonts w:asciiTheme="minorHAnsi" w:hAnsiTheme="minorHAnsi" w:cs="Arial"/>
          <w:bCs/>
        </w:rPr>
        <w:t>e / la société que je représente détache des salariés sur le territoire français pour l’exécution du marché.</w:t>
      </w:r>
    </w:p>
    <w:p w14:paraId="02F4161B" w14:textId="77777777" w:rsidR="002109FD" w:rsidRPr="00357000" w:rsidRDefault="002109FD" w:rsidP="002109FD">
      <w:pPr>
        <w:rPr>
          <w:rFonts w:asciiTheme="minorHAnsi" w:hAnsiTheme="minorHAnsi" w:cs="Arial"/>
          <w:bCs/>
        </w:rPr>
      </w:pPr>
    </w:p>
    <w:p w14:paraId="6900ABC0" w14:textId="77777777" w:rsidR="002109FD" w:rsidRPr="00357000" w:rsidRDefault="002109FD" w:rsidP="002109FD">
      <w:pPr>
        <w:rPr>
          <w:rFonts w:asciiTheme="minorHAnsi" w:hAnsiTheme="minorHAnsi" w:cs="Arial"/>
          <w:bCs/>
        </w:rPr>
      </w:pPr>
      <w:r w:rsidRPr="00357000">
        <w:rPr>
          <w:rFonts w:asciiTheme="minorHAnsi" w:hAnsiTheme="minorHAnsi" w:cs="Arial"/>
          <w:bCs/>
        </w:rPr>
        <w:t>Dans cette hypothèse, je / la société que je représente remettra la liste nominative des salariés détachés en application de l’article D.8254-3 du code du travail avant la signature du marché par la DAP.</w:t>
      </w:r>
    </w:p>
    <w:p w14:paraId="59C9C974" w14:textId="77777777" w:rsidR="002109FD" w:rsidRPr="00357000" w:rsidRDefault="002109FD" w:rsidP="002109FD">
      <w:pPr>
        <w:rPr>
          <w:rFonts w:asciiTheme="minorHAnsi" w:hAnsiTheme="minorHAnsi" w:cs="Arial"/>
          <w:bCs/>
        </w:rPr>
      </w:pPr>
    </w:p>
    <w:p w14:paraId="2D425CC8" w14:textId="77777777" w:rsidR="002109FD" w:rsidRPr="00357000" w:rsidRDefault="002109FD" w:rsidP="002109FD">
      <w:pPr>
        <w:rPr>
          <w:rFonts w:asciiTheme="minorHAnsi" w:hAnsiTheme="minorHAnsi" w:cs="Arial"/>
          <w:bCs/>
        </w:rPr>
      </w:pPr>
      <w:r w:rsidRPr="00357000">
        <w:rPr>
          <w:rFonts w:asciiTheme="minorHAnsi" w:hAnsiTheme="minorHAnsi" w:cs="Arial"/>
          <w:bCs/>
        </w:rPr>
        <w:t>La liste devra être établie dans les conditions prévues aux articles D.8254-3 et D.8254-2 du code du travail et précisera pour chaque salarié :</w:t>
      </w:r>
    </w:p>
    <w:p w14:paraId="65EE1EE0" w14:textId="77777777" w:rsidR="002109FD" w:rsidRPr="00357000" w:rsidRDefault="002109FD" w:rsidP="002109FD">
      <w:pPr>
        <w:rPr>
          <w:rFonts w:asciiTheme="minorHAnsi" w:hAnsiTheme="minorHAnsi" w:cs="Arial"/>
          <w:bCs/>
        </w:rPr>
      </w:pPr>
    </w:p>
    <w:p w14:paraId="7B235661" w14:textId="77777777" w:rsidR="002109FD" w:rsidRPr="00764224" w:rsidRDefault="002109FD" w:rsidP="002109FD">
      <w:pPr>
        <w:pStyle w:val="Paragraphedeliste"/>
        <w:numPr>
          <w:ilvl w:val="0"/>
          <w:numId w:val="43"/>
        </w:numPr>
        <w:suppressAutoHyphens/>
        <w:rPr>
          <w:rFonts w:asciiTheme="minorHAnsi" w:hAnsiTheme="minorHAnsi" w:cs="Arial"/>
          <w:bCs/>
        </w:rPr>
      </w:pPr>
      <w:r w:rsidRPr="00764224">
        <w:rPr>
          <w:rFonts w:asciiTheme="minorHAnsi" w:hAnsiTheme="minorHAnsi" w:cs="Arial"/>
          <w:bCs/>
        </w:rPr>
        <w:t>sa date d’embauche ;</w:t>
      </w:r>
    </w:p>
    <w:p w14:paraId="15B5D3BB" w14:textId="77777777" w:rsidR="002109FD" w:rsidRDefault="002109FD" w:rsidP="002109FD">
      <w:pPr>
        <w:pStyle w:val="Paragraphedeliste"/>
        <w:numPr>
          <w:ilvl w:val="0"/>
          <w:numId w:val="43"/>
        </w:numPr>
        <w:suppressAutoHyphens/>
        <w:rPr>
          <w:rFonts w:asciiTheme="minorHAnsi" w:hAnsiTheme="minorHAnsi" w:cs="Arial"/>
          <w:bCs/>
        </w:rPr>
      </w:pPr>
      <w:r w:rsidRPr="00764224">
        <w:rPr>
          <w:rFonts w:asciiTheme="minorHAnsi" w:hAnsiTheme="minorHAnsi" w:cs="Arial"/>
          <w:bCs/>
        </w:rPr>
        <w:t>sa nationalité ;</w:t>
      </w:r>
    </w:p>
    <w:p w14:paraId="7B887696" w14:textId="77777777" w:rsidR="002109FD" w:rsidRPr="00764224" w:rsidRDefault="002109FD" w:rsidP="002109FD">
      <w:pPr>
        <w:pStyle w:val="Paragraphedeliste"/>
        <w:numPr>
          <w:ilvl w:val="0"/>
          <w:numId w:val="43"/>
        </w:numPr>
        <w:suppressAutoHyphens/>
        <w:rPr>
          <w:rFonts w:asciiTheme="minorHAnsi" w:hAnsiTheme="minorHAnsi" w:cs="Arial"/>
          <w:bCs/>
        </w:rPr>
      </w:pPr>
      <w:r w:rsidRPr="00764224">
        <w:rPr>
          <w:rFonts w:asciiTheme="minorHAnsi" w:hAnsiTheme="minorHAnsi" w:cs="Arial"/>
          <w:bCs/>
        </w:rPr>
        <w:t>le type et le numéro d’ordre du titre valant autorisation de travail.</w:t>
      </w:r>
    </w:p>
    <w:p w14:paraId="3D3A4789" w14:textId="77777777" w:rsidR="002109FD" w:rsidRPr="00357000" w:rsidRDefault="002109FD" w:rsidP="002109FD">
      <w:pPr>
        <w:rPr>
          <w:rFonts w:asciiTheme="minorHAnsi" w:hAnsiTheme="minorHAnsi" w:cs="Arial"/>
          <w:bCs/>
        </w:rPr>
      </w:pPr>
    </w:p>
    <w:p w14:paraId="7FD73419" w14:textId="77777777" w:rsidR="002109FD" w:rsidRPr="00357000" w:rsidRDefault="002109FD" w:rsidP="002109FD">
      <w:pPr>
        <w:rPr>
          <w:rFonts w:asciiTheme="minorHAnsi" w:hAnsiTheme="minorHAnsi" w:cs="Arial"/>
          <w:bCs/>
        </w:rPr>
      </w:pPr>
      <w:r w:rsidRPr="00357000">
        <w:rPr>
          <w:rFonts w:asciiTheme="minorHAnsi" w:hAnsiTheme="minorHAnsi" w:cs="Arial"/>
          <w:bCs/>
        </w:rPr>
        <w:t xml:space="preserve">M’engage, si le marché m’est attribué, à fournir les documents listés aux </w:t>
      </w:r>
      <w:r w:rsidRPr="00357000">
        <w:rPr>
          <w:rFonts w:asciiTheme="minorHAnsi" w:hAnsiTheme="minorHAnsi"/>
        </w:rPr>
        <w:t xml:space="preserve">articles R2143-7 à R2143-10, du </w:t>
      </w:r>
      <w:r w:rsidRPr="00357000">
        <w:rPr>
          <w:rFonts w:asciiTheme="minorHAnsi" w:hAnsiTheme="minorHAnsi" w:cs="Arial"/>
          <w:bCs/>
        </w:rPr>
        <w:t>code de la commande publique et à l’article D.8222-7 du code du travail avant la signature du marché par la DAP et à renouveler leur production tous les 6 mois jusqu’à la fin d’exécution du marché.</w:t>
      </w:r>
    </w:p>
    <w:p w14:paraId="2A9BFDE1" w14:textId="2DD0B380" w:rsidR="002109FD" w:rsidRDefault="002109FD" w:rsidP="003309D3">
      <w:pPr>
        <w:tabs>
          <w:tab w:val="left" w:pos="2134"/>
        </w:tabs>
        <w:rPr>
          <w:rFonts w:asciiTheme="minorHAnsi" w:hAnsiTheme="minorHAnsi" w:cs="Arial"/>
          <w:bCs/>
        </w:rPr>
      </w:pPr>
    </w:p>
    <w:p w14:paraId="70AB5C03" w14:textId="77777777" w:rsidR="003309D3" w:rsidRPr="00357000" w:rsidRDefault="003309D3" w:rsidP="003309D3">
      <w:pPr>
        <w:rPr>
          <w:rFonts w:asciiTheme="minorHAnsi" w:hAnsiTheme="minorHAnsi" w:cs="Arial"/>
          <w:b/>
          <w:bCs/>
        </w:rPr>
      </w:pPr>
      <w:bookmarkStart w:id="20" w:name="_Toc197326339"/>
      <w:bookmarkStart w:id="21" w:name="_Toc347301668"/>
      <w:r w:rsidRPr="00357000">
        <w:rPr>
          <w:rFonts w:asciiTheme="minorHAnsi" w:hAnsiTheme="minorHAnsi" w:cs="Arial"/>
          <w:b/>
          <w:bCs/>
        </w:rPr>
        <w:t>Signature de l’entreprise</w:t>
      </w:r>
      <w:bookmarkEnd w:id="20"/>
      <w:bookmarkEnd w:id="21"/>
      <w:r w:rsidRPr="00357000">
        <w:rPr>
          <w:rStyle w:val="Appelnotedebasdep"/>
          <w:rFonts w:asciiTheme="minorHAnsi" w:hAnsiTheme="minorHAnsi" w:cs="Arial"/>
          <w:b/>
          <w:bCs/>
        </w:rPr>
        <w:footnoteReference w:id="5"/>
      </w:r>
    </w:p>
    <w:p w14:paraId="78F5E356" w14:textId="77777777" w:rsidR="003309D3" w:rsidRPr="00357000" w:rsidRDefault="003309D3" w:rsidP="003309D3">
      <w:pPr>
        <w:rPr>
          <w:rFonts w:asciiTheme="minorHAnsi" w:hAnsiTheme="minorHAnsi" w:cs="Arial"/>
          <w:bCs/>
        </w:rPr>
      </w:pPr>
    </w:p>
    <w:p w14:paraId="0C1F4B03" w14:textId="77777777" w:rsidR="003309D3" w:rsidRPr="00357000" w:rsidRDefault="003309D3" w:rsidP="003309D3">
      <w:pPr>
        <w:rPr>
          <w:rFonts w:asciiTheme="minorHAnsi" w:hAnsiTheme="minorHAnsi" w:cs="Arial"/>
          <w:bCs/>
        </w:rPr>
      </w:pPr>
      <w:r w:rsidRPr="00357000">
        <w:rPr>
          <w:rFonts w:asciiTheme="minorHAnsi" w:hAnsiTheme="minorHAnsi" w:cs="Arial"/>
          <w:bCs/>
        </w:rPr>
        <w:t>Fait en un seul original, à……………………………………………………………, le ……………………………………</w:t>
      </w:r>
    </w:p>
    <w:p w14:paraId="278D73CE" w14:textId="77777777" w:rsidR="003309D3" w:rsidRPr="00357000" w:rsidRDefault="003309D3" w:rsidP="003309D3">
      <w:pPr>
        <w:rPr>
          <w:rFonts w:asciiTheme="minorHAnsi" w:hAnsiTheme="minorHAnsi" w:cs="Arial"/>
          <w:bCs/>
        </w:rPr>
      </w:pPr>
    </w:p>
    <w:p w14:paraId="78A064C6" w14:textId="77777777" w:rsidR="003309D3" w:rsidRPr="00357000" w:rsidRDefault="003309D3" w:rsidP="003309D3">
      <w:pPr>
        <w:rPr>
          <w:rFonts w:asciiTheme="minorHAnsi" w:hAnsiTheme="minorHAnsi" w:cs="Arial"/>
          <w:bCs/>
        </w:rPr>
      </w:pPr>
    </w:p>
    <w:p w14:paraId="3C46EFF3" w14:textId="77777777" w:rsidR="003309D3" w:rsidRDefault="003309D3" w:rsidP="003309D3">
      <w:pPr>
        <w:rPr>
          <w:rFonts w:asciiTheme="minorHAnsi" w:hAnsiTheme="minorHAnsi" w:cs="Arial"/>
          <w:bCs/>
        </w:rPr>
      </w:pPr>
      <w:r w:rsidRPr="00357000">
        <w:rPr>
          <w:rFonts w:asciiTheme="minorHAnsi" w:hAnsiTheme="minorHAnsi" w:cs="Arial"/>
          <w:bCs/>
        </w:rPr>
        <w:t xml:space="preserve">Nom et qualité du signataire : </w:t>
      </w:r>
    </w:p>
    <w:p w14:paraId="08700609" w14:textId="77777777" w:rsidR="003309D3" w:rsidRPr="00357000" w:rsidRDefault="003309D3" w:rsidP="003309D3">
      <w:pPr>
        <w:rPr>
          <w:rFonts w:asciiTheme="minorHAnsi" w:hAnsiTheme="minorHAnsi" w:cs="Arial"/>
          <w:bCs/>
        </w:rPr>
      </w:pPr>
    </w:p>
    <w:p w14:paraId="4CA4490E" w14:textId="77777777" w:rsidR="003309D3" w:rsidRPr="00357000" w:rsidRDefault="003309D3" w:rsidP="003309D3">
      <w:pPr>
        <w:rPr>
          <w:rFonts w:asciiTheme="minorHAnsi" w:hAnsiTheme="minorHAnsi" w:cs="Arial"/>
          <w:bCs/>
        </w:rPr>
      </w:pPr>
      <w:r w:rsidRPr="00357000">
        <w:rPr>
          <w:rFonts w:asciiTheme="minorHAnsi" w:hAnsiTheme="minorHAnsi" w:cs="Arial"/>
          <w:bCs/>
        </w:rPr>
        <w:t>Cachet de l’entreprise</w:t>
      </w:r>
    </w:p>
    <w:p w14:paraId="55938A5B" w14:textId="77777777" w:rsidR="003309D3" w:rsidRPr="00357000" w:rsidRDefault="003309D3" w:rsidP="003309D3">
      <w:pPr>
        <w:rPr>
          <w:rFonts w:asciiTheme="minorHAnsi" w:hAnsiTheme="minorHAnsi" w:cs="Arial"/>
          <w:bCs/>
        </w:rPr>
      </w:pPr>
    </w:p>
    <w:p w14:paraId="182FB0F5" w14:textId="77777777" w:rsidR="003309D3" w:rsidRDefault="003309D3" w:rsidP="003309D3">
      <w:pPr>
        <w:rPr>
          <w:rFonts w:asciiTheme="minorHAnsi" w:hAnsiTheme="minorHAnsi" w:cs="Arial"/>
          <w:bCs/>
        </w:rPr>
      </w:pPr>
    </w:p>
    <w:p w14:paraId="78A4700E" w14:textId="51513F79" w:rsidR="003309D3" w:rsidRDefault="003309D3" w:rsidP="003309D3">
      <w:pPr>
        <w:rPr>
          <w:rFonts w:asciiTheme="minorHAnsi" w:hAnsiTheme="minorHAnsi" w:cs="Arial"/>
          <w:bCs/>
        </w:rPr>
      </w:pPr>
    </w:p>
    <w:p w14:paraId="34FCF833" w14:textId="67CA7DF0" w:rsidR="00B17C42" w:rsidRDefault="00B17C42" w:rsidP="003309D3">
      <w:pPr>
        <w:rPr>
          <w:rFonts w:asciiTheme="minorHAnsi" w:hAnsiTheme="minorHAnsi" w:cs="Arial"/>
          <w:bCs/>
        </w:rPr>
      </w:pPr>
    </w:p>
    <w:p w14:paraId="5E4E4FFB" w14:textId="7D5F2A52" w:rsidR="00B17C42" w:rsidRDefault="00B17C42" w:rsidP="003309D3">
      <w:pPr>
        <w:rPr>
          <w:rFonts w:asciiTheme="minorHAnsi" w:hAnsiTheme="minorHAnsi" w:cs="Arial"/>
          <w:bCs/>
        </w:rPr>
      </w:pPr>
    </w:p>
    <w:p w14:paraId="46E77956" w14:textId="77777777" w:rsidR="00B17C42" w:rsidRPr="00357000" w:rsidRDefault="00B17C42" w:rsidP="003309D3">
      <w:pPr>
        <w:rPr>
          <w:rFonts w:asciiTheme="minorHAnsi" w:hAnsiTheme="minorHAnsi" w:cs="Arial"/>
          <w:bCs/>
        </w:rPr>
      </w:pPr>
    </w:p>
    <w:p w14:paraId="576BCD1C" w14:textId="77777777" w:rsidR="003309D3" w:rsidRPr="00357000" w:rsidRDefault="003309D3" w:rsidP="003309D3">
      <w:pPr>
        <w:rPr>
          <w:rFonts w:asciiTheme="minorHAnsi" w:hAnsiTheme="minorHAnsi" w:cs="Arial"/>
          <w:bCs/>
        </w:rPr>
      </w:pPr>
    </w:p>
    <w:p w14:paraId="5DA8871B" w14:textId="77777777" w:rsidR="003309D3" w:rsidRPr="00357000" w:rsidRDefault="003309D3" w:rsidP="003309D3">
      <w:pPr>
        <w:jc w:val="right"/>
        <w:rPr>
          <w:rFonts w:asciiTheme="minorHAnsi" w:hAnsiTheme="minorHAnsi" w:cs="Arial"/>
          <w:bCs/>
        </w:rPr>
      </w:pPr>
      <w:r w:rsidRPr="00357000">
        <w:rPr>
          <w:rFonts w:asciiTheme="minorHAnsi" w:hAnsiTheme="minorHAnsi" w:cs="Arial"/>
          <w:b/>
          <w:bCs/>
        </w:rPr>
        <w:t>Signature du représentant du Pouvoir adjudicateur</w:t>
      </w:r>
    </w:p>
    <w:p w14:paraId="25541224" w14:textId="77777777" w:rsidR="003309D3" w:rsidRPr="00357000" w:rsidRDefault="003309D3" w:rsidP="003309D3">
      <w:pPr>
        <w:jc w:val="right"/>
        <w:rPr>
          <w:rFonts w:asciiTheme="minorHAnsi" w:hAnsiTheme="minorHAnsi" w:cs="Arial"/>
          <w:bCs/>
        </w:rPr>
      </w:pPr>
    </w:p>
    <w:p w14:paraId="2548C82B" w14:textId="77777777" w:rsidR="003309D3" w:rsidRPr="00357000" w:rsidRDefault="003309D3" w:rsidP="003309D3">
      <w:pPr>
        <w:snapToGrid w:val="0"/>
        <w:jc w:val="right"/>
        <w:rPr>
          <w:rFonts w:asciiTheme="minorHAnsi" w:hAnsiTheme="minorHAnsi" w:cs="Arial"/>
          <w:bCs/>
          <w:u w:val="dotted"/>
        </w:rPr>
      </w:pPr>
      <w:r w:rsidRPr="00357000">
        <w:rPr>
          <w:rFonts w:asciiTheme="minorHAnsi" w:hAnsiTheme="minorHAnsi" w:cs="Arial"/>
          <w:bCs/>
        </w:rPr>
        <w:t xml:space="preserve">Fait à </w:t>
      </w:r>
      <w:r w:rsidRPr="00357000">
        <w:rPr>
          <w:rFonts w:asciiTheme="minorHAnsi" w:hAnsiTheme="minorHAnsi" w:cs="Arial"/>
          <w:bCs/>
          <w:u w:val="dotted"/>
        </w:rPr>
        <w:t>                                         </w:t>
      </w:r>
      <w:r w:rsidRPr="00357000">
        <w:rPr>
          <w:rFonts w:asciiTheme="minorHAnsi" w:hAnsiTheme="minorHAnsi" w:cs="Arial"/>
          <w:bCs/>
        </w:rPr>
        <w:t xml:space="preserve">, le </w:t>
      </w:r>
      <w:r w:rsidRPr="00357000">
        <w:rPr>
          <w:rFonts w:asciiTheme="minorHAnsi" w:hAnsiTheme="minorHAnsi" w:cs="Arial"/>
          <w:bCs/>
          <w:u w:val="dotted"/>
        </w:rPr>
        <w:t>                          </w:t>
      </w:r>
    </w:p>
    <w:p w14:paraId="1189E097" w14:textId="77777777" w:rsidR="006D0560" w:rsidRDefault="006D0560">
      <w:pPr>
        <w:spacing w:after="160" w:line="259" w:lineRule="auto"/>
        <w:jc w:val="left"/>
        <w:rPr>
          <w:rFonts w:asciiTheme="minorHAnsi" w:hAnsiTheme="minorHAnsi"/>
          <w:b/>
          <w:bCs/>
          <w:caps/>
        </w:rPr>
      </w:pPr>
      <w:r>
        <w:rPr>
          <w:rFonts w:asciiTheme="minorHAnsi" w:hAnsiTheme="minorHAnsi"/>
          <w:b/>
          <w:bCs/>
          <w:caps/>
        </w:rPr>
        <w:br w:type="page"/>
      </w:r>
    </w:p>
    <w:p w14:paraId="242E7EF9" w14:textId="3E710998" w:rsidR="003309D3" w:rsidRPr="00357000" w:rsidRDefault="003309D3" w:rsidP="003309D3">
      <w:pPr>
        <w:jc w:val="center"/>
        <w:outlineLvl w:val="0"/>
        <w:rPr>
          <w:rFonts w:asciiTheme="minorHAnsi" w:hAnsiTheme="minorHAnsi"/>
          <w:b/>
          <w:bCs/>
          <w:caps/>
        </w:rPr>
      </w:pPr>
      <w:bookmarkStart w:id="23" w:name="_Toc105162745"/>
      <w:r w:rsidRPr="00357000">
        <w:rPr>
          <w:rFonts w:asciiTheme="minorHAnsi" w:hAnsiTheme="minorHAnsi"/>
          <w:b/>
          <w:bCs/>
          <w:caps/>
        </w:rPr>
        <w:lastRenderedPageBreak/>
        <w:t>CADRE DE NANTISSEMENT OU DE CESSION DE CRÉANCE</w:t>
      </w:r>
      <w:r w:rsidRPr="00357000">
        <w:rPr>
          <w:rStyle w:val="Appelnotedebasdep"/>
          <w:rFonts w:asciiTheme="minorHAnsi" w:hAnsiTheme="minorHAnsi"/>
          <w:b/>
          <w:bCs/>
          <w:caps/>
        </w:rPr>
        <w:footnoteReference w:id="6"/>
      </w:r>
      <w:bookmarkEnd w:id="23"/>
    </w:p>
    <w:p w14:paraId="26C9DBEB" w14:textId="77777777" w:rsidR="003309D3" w:rsidRPr="00357000" w:rsidRDefault="003309D3" w:rsidP="003309D3">
      <w:pPr>
        <w:rPr>
          <w:rFonts w:asciiTheme="minorHAnsi" w:hAnsiTheme="minorHAnsi"/>
        </w:rPr>
      </w:pPr>
    </w:p>
    <w:p w14:paraId="29068876" w14:textId="77777777" w:rsidR="003309D3" w:rsidRPr="00357000" w:rsidRDefault="003309D3" w:rsidP="003309D3">
      <w:pPr>
        <w:rPr>
          <w:rFonts w:asciiTheme="minorHAnsi" w:hAnsiTheme="minorHAnsi"/>
        </w:rPr>
      </w:pPr>
    </w:p>
    <w:p w14:paraId="7AADD248" w14:textId="77777777" w:rsidR="003309D3" w:rsidRPr="00357000" w:rsidRDefault="003309D3" w:rsidP="003309D3">
      <w:pPr>
        <w:rPr>
          <w:rFonts w:asciiTheme="minorHAnsi" w:hAnsiTheme="minorHAnsi"/>
        </w:rPr>
      </w:pPr>
    </w:p>
    <w:p w14:paraId="796915EE" w14:textId="77777777" w:rsidR="003309D3" w:rsidRPr="00357000" w:rsidRDefault="003309D3" w:rsidP="003309D3">
      <w:pPr>
        <w:rPr>
          <w:rFonts w:asciiTheme="minorHAnsi" w:hAnsiTheme="minorHAnsi"/>
        </w:rPr>
      </w:pPr>
      <w:r w:rsidRPr="00357000">
        <w:rPr>
          <w:rFonts w:asciiTheme="minorHAnsi" w:hAnsiTheme="minorHAnsi"/>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357000">
        <w:rPr>
          <w:rFonts w:asciiTheme="minorHAnsi" w:hAnsiTheme="minorHAnsi"/>
          <w:vertAlign w:val="superscript"/>
        </w:rPr>
        <w:footnoteReference w:id="7"/>
      </w:r>
      <w:r w:rsidRPr="00357000">
        <w:rPr>
          <w:rFonts w:asciiTheme="minorHAnsi" w:hAnsiTheme="minorHAnsi"/>
        </w:rPr>
        <w:t> :</w:t>
      </w:r>
    </w:p>
    <w:p w14:paraId="4F7B3C61" w14:textId="77777777" w:rsidR="003309D3" w:rsidRPr="00357000" w:rsidRDefault="003309D3" w:rsidP="003309D3">
      <w:pPr>
        <w:rPr>
          <w:rFonts w:asciiTheme="minorHAnsi" w:hAnsiTheme="minorHAnsi"/>
        </w:rPr>
      </w:pPr>
    </w:p>
    <w:p w14:paraId="45C824E3" w14:textId="77777777" w:rsidR="003309D3" w:rsidRPr="00357000" w:rsidRDefault="00C224FE" w:rsidP="003309D3">
      <w:pPr>
        <w:spacing w:line="360" w:lineRule="auto"/>
        <w:rPr>
          <w:rFonts w:asciiTheme="minorHAnsi" w:hAnsiTheme="minorHAnsi"/>
        </w:rPr>
      </w:pPr>
      <w:sdt>
        <w:sdtPr>
          <w:rPr>
            <w:rFonts w:asciiTheme="minorHAnsi" w:hAnsiTheme="minorHAnsi"/>
          </w:rPr>
          <w:id w:val="-1201165143"/>
          <w14:checkbox>
            <w14:checked w14:val="0"/>
            <w14:checkedState w14:val="2612" w14:font="MS Gothic"/>
            <w14:uncheckedState w14:val="2610" w14:font="MS Gothic"/>
          </w14:checkbox>
        </w:sdtPr>
        <w:sdtEndPr/>
        <w:sdtContent>
          <w:r w:rsidR="003309D3">
            <w:rPr>
              <w:rFonts w:ascii="MS Gothic" w:eastAsia="MS Gothic" w:hAnsi="MS Gothic" w:hint="eastAsia"/>
            </w:rPr>
            <w:t>☐</w:t>
          </w:r>
        </w:sdtContent>
      </w:sdt>
      <w:r w:rsidR="003309D3">
        <w:rPr>
          <w:rFonts w:asciiTheme="minorHAnsi" w:hAnsiTheme="minorHAnsi"/>
        </w:rPr>
        <w:t xml:space="preserve"> </w:t>
      </w:r>
      <w:r w:rsidR="003309D3" w:rsidRPr="00357000">
        <w:rPr>
          <w:rFonts w:asciiTheme="minorHAnsi" w:hAnsiTheme="minorHAnsi"/>
        </w:rPr>
        <w:t>La totalité du marché</w:t>
      </w:r>
    </w:p>
    <w:p w14:paraId="2A3BF587" w14:textId="77777777" w:rsidR="003309D3" w:rsidRPr="00357000" w:rsidRDefault="00C224FE" w:rsidP="003309D3">
      <w:pPr>
        <w:spacing w:line="360" w:lineRule="auto"/>
        <w:rPr>
          <w:rFonts w:asciiTheme="minorHAnsi" w:hAnsiTheme="minorHAnsi"/>
        </w:rPr>
      </w:pPr>
      <w:sdt>
        <w:sdtPr>
          <w:rPr>
            <w:rFonts w:asciiTheme="minorHAnsi" w:hAnsiTheme="minorHAnsi"/>
          </w:rPr>
          <w:id w:val="1043870954"/>
          <w14:checkbox>
            <w14:checked w14:val="0"/>
            <w14:checkedState w14:val="2612" w14:font="MS Gothic"/>
            <w14:uncheckedState w14:val="2610" w14:font="MS Gothic"/>
          </w14:checkbox>
        </w:sdtPr>
        <w:sdtEndPr/>
        <w:sdtContent>
          <w:r w:rsidR="003309D3" w:rsidRPr="00357000">
            <w:rPr>
              <w:rFonts w:ascii="MS Gothic" w:eastAsia="MS Gothic" w:hAnsi="MS Gothic" w:hint="eastAsia"/>
            </w:rPr>
            <w:t>☐</w:t>
          </w:r>
        </w:sdtContent>
      </w:sdt>
      <w:r w:rsidR="003309D3">
        <w:rPr>
          <w:rFonts w:asciiTheme="minorHAnsi" w:hAnsiTheme="minorHAnsi"/>
        </w:rPr>
        <w:t xml:space="preserve"> </w:t>
      </w:r>
      <w:r w:rsidR="003309D3" w:rsidRPr="00357000">
        <w:rPr>
          <w:rFonts w:asciiTheme="minorHAnsi" w:hAnsiTheme="minorHAnsi"/>
        </w:rPr>
        <w:t>La totalité du montant maximum fixé par le marché</w:t>
      </w:r>
    </w:p>
    <w:p w14:paraId="59470672" w14:textId="77777777" w:rsidR="003309D3" w:rsidRPr="00357000" w:rsidRDefault="00C224FE" w:rsidP="003309D3">
      <w:pPr>
        <w:spacing w:line="360" w:lineRule="auto"/>
        <w:rPr>
          <w:rFonts w:asciiTheme="minorHAnsi" w:hAnsiTheme="minorHAnsi"/>
        </w:rPr>
      </w:pPr>
      <w:sdt>
        <w:sdtPr>
          <w:rPr>
            <w:rFonts w:asciiTheme="minorHAnsi" w:hAnsiTheme="minorHAnsi"/>
          </w:rPr>
          <w:id w:val="854004662"/>
          <w14:checkbox>
            <w14:checked w14:val="0"/>
            <w14:checkedState w14:val="2612" w14:font="MS Gothic"/>
            <w14:uncheckedState w14:val="2610" w14:font="MS Gothic"/>
          </w14:checkbox>
        </w:sdtPr>
        <w:sdtEndPr/>
        <w:sdtContent>
          <w:r w:rsidR="003309D3" w:rsidRPr="00357000">
            <w:rPr>
              <w:rFonts w:ascii="MS Gothic" w:eastAsia="MS Gothic" w:hAnsi="MS Gothic" w:hint="eastAsia"/>
            </w:rPr>
            <w:t>☐</w:t>
          </w:r>
        </w:sdtContent>
      </w:sdt>
      <w:r w:rsidR="003309D3">
        <w:rPr>
          <w:rFonts w:asciiTheme="minorHAnsi" w:hAnsiTheme="minorHAnsi"/>
        </w:rPr>
        <w:t xml:space="preserve"> </w:t>
      </w:r>
      <w:r w:rsidR="003309D3" w:rsidRPr="00357000">
        <w:rPr>
          <w:rFonts w:asciiTheme="minorHAnsi" w:hAnsiTheme="minorHAnsi"/>
        </w:rPr>
        <w:t>La totalité du montant correspondant aux bons de commande émis par la DAP au titre du présent marché</w:t>
      </w:r>
    </w:p>
    <w:p w14:paraId="14CF2B6B" w14:textId="77777777" w:rsidR="003309D3" w:rsidRPr="007E1077" w:rsidRDefault="00C224FE" w:rsidP="003309D3">
      <w:pPr>
        <w:rPr>
          <w:rFonts w:asciiTheme="minorHAnsi" w:hAnsiTheme="minorHAnsi"/>
        </w:rPr>
      </w:pPr>
      <w:sdt>
        <w:sdtPr>
          <w:rPr>
            <w:rFonts w:asciiTheme="minorHAnsi" w:hAnsiTheme="minorHAnsi"/>
            <w:color w:val="0000FF"/>
          </w:rPr>
          <w:id w:val="-1505437401"/>
          <w14:checkbox>
            <w14:checked w14:val="0"/>
            <w14:checkedState w14:val="2612" w14:font="MS Gothic"/>
            <w14:uncheckedState w14:val="2610" w14:font="MS Gothic"/>
          </w14:checkbox>
        </w:sdtPr>
        <w:sdtEndPr/>
        <w:sdtContent>
          <w:r w:rsidR="003309D3" w:rsidRPr="00357000">
            <w:rPr>
              <w:rFonts w:ascii="MS Gothic" w:eastAsia="MS Gothic" w:hAnsi="MS Gothic" w:hint="eastAsia"/>
              <w:color w:val="0000FF"/>
            </w:rPr>
            <w:t>☐</w:t>
          </w:r>
        </w:sdtContent>
      </w:sdt>
      <w:r w:rsidR="003309D3">
        <w:rPr>
          <w:rFonts w:asciiTheme="minorHAnsi" w:hAnsiTheme="minorHAnsi"/>
          <w:color w:val="0000FF"/>
        </w:rPr>
        <w:t xml:space="preserve"> </w:t>
      </w:r>
      <w:r w:rsidR="003309D3" w:rsidRPr="007E1077">
        <w:rPr>
          <w:rFonts w:asciiTheme="minorHAnsi" w:hAnsiTheme="minorHAnsi"/>
        </w:rPr>
        <w:t>La partie que le titulaire n’envisage pas de confier à des sous-traitants bénéficiant du paiement direct est de (indiquer le montant en chiffres et en lettres) : ……………………………………………………………………………………………………………………………………</w:t>
      </w:r>
    </w:p>
    <w:p w14:paraId="6AC15FD7" w14:textId="77777777" w:rsidR="003309D3" w:rsidRPr="00357000" w:rsidRDefault="00C224FE" w:rsidP="003309D3">
      <w:pPr>
        <w:spacing w:line="360" w:lineRule="auto"/>
        <w:rPr>
          <w:rFonts w:asciiTheme="minorHAnsi" w:hAnsiTheme="minorHAnsi"/>
        </w:rPr>
      </w:pPr>
      <w:sdt>
        <w:sdtPr>
          <w:rPr>
            <w:rFonts w:asciiTheme="minorHAnsi" w:hAnsiTheme="minorHAnsi"/>
          </w:rPr>
          <w:id w:val="767347358"/>
          <w14:checkbox>
            <w14:checked w14:val="0"/>
            <w14:checkedState w14:val="2612" w14:font="MS Gothic"/>
            <w14:uncheckedState w14:val="2610" w14:font="MS Gothic"/>
          </w14:checkbox>
        </w:sdtPr>
        <w:sdtEndPr/>
        <w:sdtContent>
          <w:r w:rsidR="003309D3" w:rsidRPr="00357000">
            <w:rPr>
              <w:rFonts w:ascii="MS Gothic" w:eastAsia="MS Gothic" w:hAnsi="MS Gothic" w:hint="eastAsia"/>
            </w:rPr>
            <w:t>☐</w:t>
          </w:r>
        </w:sdtContent>
      </w:sdt>
      <w:r w:rsidR="003309D3">
        <w:rPr>
          <w:rFonts w:asciiTheme="minorHAnsi" w:hAnsiTheme="minorHAnsi"/>
        </w:rPr>
        <w:t xml:space="preserve"> </w:t>
      </w:r>
      <w:r w:rsidR="003309D3" w:rsidRPr="00357000">
        <w:rPr>
          <w:rFonts w:asciiTheme="minorHAnsi" w:hAnsiTheme="minorHAnsi"/>
        </w:rPr>
        <w:t>La partie des prestations devant être exécutées par ………………………………………………………… en qualité de</w:t>
      </w:r>
      <w:r w:rsidR="003309D3" w:rsidRPr="00357000">
        <w:rPr>
          <w:rFonts w:asciiTheme="minorHAnsi" w:hAnsiTheme="minorHAnsi"/>
          <w:vertAlign w:val="superscript"/>
        </w:rPr>
        <w:footnoteReference w:id="8"/>
      </w:r>
      <w:r w:rsidR="003309D3" w:rsidRPr="00357000">
        <w:rPr>
          <w:rFonts w:asciiTheme="minorHAnsi" w:hAnsiTheme="minorHAnsi"/>
        </w:rPr>
        <w:t> :</w:t>
      </w:r>
    </w:p>
    <w:p w14:paraId="1786AF3F" w14:textId="77777777" w:rsidR="003309D3" w:rsidRPr="00357000" w:rsidRDefault="00C224FE" w:rsidP="003309D3">
      <w:pPr>
        <w:spacing w:line="360" w:lineRule="auto"/>
        <w:ind w:left="540"/>
        <w:rPr>
          <w:rFonts w:asciiTheme="minorHAnsi" w:hAnsiTheme="minorHAnsi"/>
        </w:rPr>
      </w:pPr>
      <w:sdt>
        <w:sdtPr>
          <w:rPr>
            <w:rFonts w:asciiTheme="minorHAnsi" w:hAnsiTheme="minorHAnsi"/>
          </w:rPr>
          <w:id w:val="915217732"/>
          <w14:checkbox>
            <w14:checked w14:val="0"/>
            <w14:checkedState w14:val="2612" w14:font="MS Gothic"/>
            <w14:uncheckedState w14:val="2610" w14:font="MS Gothic"/>
          </w14:checkbox>
        </w:sdtPr>
        <w:sdtEndPr/>
        <w:sdtContent>
          <w:r w:rsidR="003309D3" w:rsidRPr="00357000">
            <w:rPr>
              <w:rFonts w:ascii="MS Gothic" w:eastAsia="MS Gothic" w:hAnsi="MS Gothic" w:hint="eastAsia"/>
            </w:rPr>
            <w:t>☐</w:t>
          </w:r>
        </w:sdtContent>
      </w:sdt>
      <w:r w:rsidR="003309D3">
        <w:rPr>
          <w:rFonts w:asciiTheme="minorHAnsi" w:hAnsiTheme="minorHAnsi"/>
        </w:rPr>
        <w:t xml:space="preserve"> </w:t>
      </w:r>
      <w:r w:rsidR="003309D3" w:rsidRPr="00357000">
        <w:rPr>
          <w:rFonts w:asciiTheme="minorHAnsi" w:hAnsiTheme="minorHAnsi"/>
        </w:rPr>
        <w:t>Membre du groupement d’entreprises titulaire du marché</w:t>
      </w:r>
    </w:p>
    <w:p w14:paraId="24FDCC32" w14:textId="77777777" w:rsidR="003309D3" w:rsidRPr="007E1077" w:rsidRDefault="00C224FE" w:rsidP="003309D3">
      <w:pPr>
        <w:spacing w:line="360" w:lineRule="auto"/>
        <w:ind w:left="540"/>
        <w:rPr>
          <w:rFonts w:asciiTheme="minorHAnsi" w:hAnsiTheme="minorHAnsi"/>
        </w:rPr>
      </w:pPr>
      <w:sdt>
        <w:sdtPr>
          <w:rPr>
            <w:rFonts w:asciiTheme="minorHAnsi" w:hAnsiTheme="minorHAnsi"/>
          </w:rPr>
          <w:id w:val="-1422638757"/>
          <w14:checkbox>
            <w14:checked w14:val="0"/>
            <w14:checkedState w14:val="2612" w14:font="MS Gothic"/>
            <w14:uncheckedState w14:val="2610" w14:font="MS Gothic"/>
          </w14:checkbox>
        </w:sdtPr>
        <w:sdtEndPr/>
        <w:sdtContent>
          <w:r w:rsidR="003309D3" w:rsidRPr="007E1077">
            <w:rPr>
              <w:rFonts w:ascii="MS Gothic" w:eastAsia="MS Gothic" w:hAnsi="MS Gothic" w:hint="eastAsia"/>
            </w:rPr>
            <w:t>☐</w:t>
          </w:r>
        </w:sdtContent>
      </w:sdt>
      <w:r w:rsidR="003309D3" w:rsidRPr="007E1077">
        <w:rPr>
          <w:rFonts w:asciiTheme="minorHAnsi" w:hAnsiTheme="minorHAnsi"/>
        </w:rPr>
        <w:t xml:space="preserve"> Sous-traitant présenté dans l’offre </w:t>
      </w:r>
    </w:p>
    <w:p w14:paraId="378F5881" w14:textId="77777777" w:rsidR="003309D3" w:rsidRPr="00357000" w:rsidRDefault="003309D3" w:rsidP="003309D3">
      <w:pPr>
        <w:spacing w:line="360" w:lineRule="auto"/>
        <w:rPr>
          <w:rFonts w:asciiTheme="minorHAnsi" w:hAnsiTheme="minorHAnsi"/>
        </w:rPr>
      </w:pPr>
      <w:r w:rsidRPr="00357000">
        <w:rPr>
          <w:rFonts w:asciiTheme="minorHAnsi" w:hAnsiTheme="minorHAnsi"/>
        </w:rPr>
        <w:t>est égale à (indiquer le montant en chiffres et en lettres) :</w:t>
      </w:r>
    </w:p>
    <w:p w14:paraId="11432B80" w14:textId="77777777" w:rsidR="003309D3" w:rsidRPr="00357000" w:rsidRDefault="003309D3" w:rsidP="003309D3">
      <w:pPr>
        <w:spacing w:line="360" w:lineRule="auto"/>
        <w:rPr>
          <w:rFonts w:asciiTheme="minorHAnsi" w:hAnsiTheme="minorHAnsi"/>
        </w:rPr>
      </w:pPr>
      <w:r w:rsidRPr="00357000">
        <w:rPr>
          <w:rFonts w:asciiTheme="minorHAnsi" w:hAnsiTheme="minorHAnsi"/>
        </w:rPr>
        <w:t xml:space="preserve">………………………………………………………………………………………………………………………………………………………………………………………………………………………………………………………………………… </w:t>
      </w:r>
    </w:p>
    <w:p w14:paraId="58E890C9" w14:textId="77777777" w:rsidR="003309D3" w:rsidRPr="00357000" w:rsidRDefault="003309D3" w:rsidP="003309D3">
      <w:pPr>
        <w:rPr>
          <w:rFonts w:asciiTheme="minorHAnsi" w:hAnsiTheme="minorHAnsi"/>
        </w:rPr>
      </w:pPr>
    </w:p>
    <w:p w14:paraId="6D074D34" w14:textId="77777777" w:rsidR="003309D3" w:rsidRPr="00357000" w:rsidRDefault="003309D3" w:rsidP="003309D3">
      <w:pPr>
        <w:rPr>
          <w:rFonts w:asciiTheme="minorHAnsi" w:hAnsiTheme="minorHAnsi"/>
        </w:rPr>
      </w:pPr>
    </w:p>
    <w:p w14:paraId="4C29AA18" w14:textId="77777777" w:rsidR="003309D3" w:rsidRPr="00357000" w:rsidRDefault="003309D3" w:rsidP="003309D3">
      <w:pPr>
        <w:rPr>
          <w:rFonts w:asciiTheme="minorHAnsi" w:hAnsiTheme="minorHAnsi"/>
        </w:rPr>
      </w:pPr>
    </w:p>
    <w:p w14:paraId="756F2B44" w14:textId="77777777" w:rsidR="003309D3" w:rsidRPr="00357000" w:rsidRDefault="003309D3" w:rsidP="003309D3">
      <w:pPr>
        <w:rPr>
          <w:rFonts w:asciiTheme="minorHAnsi" w:hAnsiTheme="minorHAnsi"/>
        </w:rPr>
      </w:pPr>
      <w:r w:rsidRPr="00357000">
        <w:rPr>
          <w:rFonts w:asciiTheme="minorHAnsi" w:hAnsiTheme="minorHAnsi"/>
        </w:rPr>
        <w:t>À</w:t>
      </w:r>
      <w:r>
        <w:rPr>
          <w:rFonts w:asciiTheme="minorHAnsi" w:hAnsiTheme="minorHAnsi"/>
        </w:rPr>
        <w:t xml:space="preserve"> ……………………… Le …………………………………………</w:t>
      </w:r>
    </w:p>
    <w:p w14:paraId="44DBB3A8" w14:textId="77777777" w:rsidR="003309D3" w:rsidRPr="00357000" w:rsidRDefault="003309D3" w:rsidP="003309D3"/>
    <w:p w14:paraId="3B8819DC" w14:textId="77777777" w:rsidR="003309D3" w:rsidRPr="00357000" w:rsidRDefault="003309D3" w:rsidP="003309D3"/>
    <w:p w14:paraId="6F54E0FD" w14:textId="77777777" w:rsidR="003309D3" w:rsidRPr="00357000" w:rsidRDefault="003309D3" w:rsidP="003309D3"/>
    <w:p w14:paraId="26484279" w14:textId="77777777" w:rsidR="003309D3" w:rsidRPr="00357000" w:rsidRDefault="003309D3" w:rsidP="003309D3"/>
    <w:p w14:paraId="3D2AD979" w14:textId="77777777" w:rsidR="003309D3" w:rsidRPr="00357000" w:rsidRDefault="003309D3" w:rsidP="003309D3"/>
    <w:p w14:paraId="2FE5D5AB" w14:textId="77777777" w:rsidR="003309D3" w:rsidRPr="00357000" w:rsidRDefault="003309D3" w:rsidP="003309D3"/>
    <w:p w14:paraId="1F42CB61" w14:textId="77777777" w:rsidR="003309D3" w:rsidRPr="00357000" w:rsidRDefault="003309D3" w:rsidP="003309D3"/>
    <w:p w14:paraId="35A75812" w14:textId="77777777" w:rsidR="008D63D3" w:rsidRPr="008D63D3" w:rsidRDefault="008D63D3" w:rsidP="008D63D3"/>
    <w:sectPr w:rsidR="008D63D3" w:rsidRPr="008D63D3" w:rsidSect="00492DA5">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F7C23" w14:textId="77777777" w:rsidR="00A11F37" w:rsidRDefault="00A11F37" w:rsidP="00607B63">
      <w:r>
        <w:separator/>
      </w:r>
    </w:p>
  </w:endnote>
  <w:endnote w:type="continuationSeparator" w:id="0">
    <w:p w14:paraId="62CAE2B5" w14:textId="77777777" w:rsidR="00A11F37" w:rsidRDefault="00A11F37" w:rsidP="00607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3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Times New Roman"/>
    <w:charset w:val="00"/>
    <w:family w:val="auto"/>
    <w:pitch w:val="variable"/>
    <w:sig w:usb0="00000001" w:usb1="1000204A" w:usb2="00000000" w:usb3="00000000" w:csb0="00000093" w:csb1="00000000"/>
  </w:font>
  <w:font w:name="Marianne">
    <w:altName w:val="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461F7" w14:textId="12DDF7CA" w:rsidR="00492DA5" w:rsidRDefault="00C224FE" w:rsidP="00492DA5">
    <w:pPr>
      <w:pStyle w:val="Pieddepage"/>
      <w:rPr>
        <w:sz w:val="16"/>
      </w:rPr>
    </w:pPr>
    <w:r>
      <w:rPr>
        <w:sz w:val="16"/>
      </w:rPr>
      <w:pict w14:anchorId="7D8FDB53">
        <v:rect id="_x0000_i1025" style="width:0;height:1.5pt" o:hralign="center" o:hrstd="t" o:hr="t" fillcolor="#a0a0a0" stroked="f"/>
      </w:pict>
    </w:r>
  </w:p>
  <w:p w14:paraId="1DC95124" w14:textId="2A0EE62D" w:rsidR="00492DA5" w:rsidRPr="008656A2" w:rsidRDefault="00492DA5" w:rsidP="00492DA5">
    <w:pPr>
      <w:pStyle w:val="Pieddepage"/>
      <w:rPr>
        <w:sz w:val="16"/>
      </w:rPr>
    </w:pPr>
    <w:r>
      <w:rPr>
        <w:sz w:val="16"/>
      </w:rPr>
      <w:t>AE -</w:t>
    </w:r>
    <w:r w:rsidRPr="00CF1579">
      <w:rPr>
        <w:sz w:val="16"/>
      </w:rPr>
      <w:t xml:space="preserve"> n°</w:t>
    </w:r>
    <w:r w:rsidR="00596321">
      <w:rPr>
        <w:sz w:val="16"/>
      </w:rPr>
      <w:t>24PS5034</w:t>
    </w:r>
    <w:r w:rsidRPr="00CF1579">
      <w:rPr>
        <w:sz w:val="16"/>
      </w:rPr>
      <w:ptab w:relativeTo="margin" w:alignment="center" w:leader="none"/>
    </w:r>
    <w:r w:rsidR="000C7A77">
      <w:rPr>
        <w:sz w:val="16"/>
      </w:rPr>
      <w:t>TÉLÉVISEURS ET PRESTATIONS ASSOCIÉES</w:t>
    </w:r>
    <w:r w:rsidRPr="00CF1579">
      <w:rPr>
        <w:sz w:val="16"/>
      </w:rPr>
      <w:ptab w:relativeTo="margin" w:alignment="right" w:leader="none"/>
    </w:r>
    <w:r w:rsidRPr="00CF1579">
      <w:rPr>
        <w:sz w:val="16"/>
      </w:rPr>
      <w:t xml:space="preserve">Page </w:t>
    </w:r>
    <w:r w:rsidRPr="00CF1579">
      <w:rPr>
        <w:b/>
        <w:bCs/>
        <w:sz w:val="16"/>
      </w:rPr>
      <w:fldChar w:fldCharType="begin"/>
    </w:r>
    <w:r w:rsidRPr="00CF1579">
      <w:rPr>
        <w:b/>
        <w:bCs/>
        <w:sz w:val="16"/>
      </w:rPr>
      <w:instrText>PAGE  \* Arabic  \* MERGEFORMAT</w:instrText>
    </w:r>
    <w:r w:rsidRPr="00CF1579">
      <w:rPr>
        <w:b/>
        <w:bCs/>
        <w:sz w:val="16"/>
      </w:rPr>
      <w:fldChar w:fldCharType="separate"/>
    </w:r>
    <w:r>
      <w:rPr>
        <w:b/>
        <w:bCs/>
        <w:sz w:val="16"/>
      </w:rPr>
      <w:t>2</w:t>
    </w:r>
    <w:r w:rsidRPr="00CF1579">
      <w:rPr>
        <w:b/>
        <w:bCs/>
        <w:sz w:val="16"/>
      </w:rPr>
      <w:fldChar w:fldCharType="end"/>
    </w:r>
    <w:r w:rsidRPr="00CF1579">
      <w:rPr>
        <w:sz w:val="16"/>
      </w:rPr>
      <w:t xml:space="preserve"> sur </w:t>
    </w:r>
    <w:r w:rsidRPr="00CF1579">
      <w:rPr>
        <w:b/>
        <w:bCs/>
        <w:sz w:val="16"/>
      </w:rPr>
      <w:fldChar w:fldCharType="begin"/>
    </w:r>
    <w:r w:rsidRPr="00CF1579">
      <w:rPr>
        <w:b/>
        <w:bCs/>
        <w:sz w:val="16"/>
      </w:rPr>
      <w:instrText>NUMPAGES  \* Arabic  \* MERGEFORMAT</w:instrText>
    </w:r>
    <w:r w:rsidRPr="00CF1579">
      <w:rPr>
        <w:b/>
        <w:bCs/>
        <w:sz w:val="16"/>
      </w:rPr>
      <w:fldChar w:fldCharType="separate"/>
    </w:r>
    <w:r>
      <w:rPr>
        <w:b/>
        <w:bCs/>
        <w:sz w:val="16"/>
      </w:rPr>
      <w:t>8</w:t>
    </w:r>
    <w:r w:rsidRPr="00CF1579">
      <w:rPr>
        <w:b/>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53BB" w14:textId="4543AF97" w:rsidR="00A11F37" w:rsidRPr="00C06712" w:rsidRDefault="00A11F37" w:rsidP="00C06712">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876F3" w14:textId="77777777" w:rsidR="00A11F37" w:rsidRDefault="00A11F37" w:rsidP="00607B63">
      <w:r>
        <w:separator/>
      </w:r>
    </w:p>
  </w:footnote>
  <w:footnote w:type="continuationSeparator" w:id="0">
    <w:p w14:paraId="2E924E36" w14:textId="77777777" w:rsidR="00A11F37" w:rsidRDefault="00A11F37" w:rsidP="00607B63">
      <w:r>
        <w:continuationSeparator/>
      </w:r>
    </w:p>
  </w:footnote>
  <w:footnote w:id="1">
    <w:p w14:paraId="16A4B5C8" w14:textId="77777777" w:rsidR="001D0477" w:rsidRDefault="001D0477" w:rsidP="001D0477">
      <w:pPr>
        <w:rPr>
          <w:sz w:val="16"/>
          <w:szCs w:val="16"/>
        </w:rPr>
      </w:pPr>
      <w:r w:rsidRPr="00A82636">
        <w:rPr>
          <w:sz w:val="16"/>
          <w:szCs w:val="16"/>
        </w:rPr>
        <w:footnoteRef/>
      </w:r>
      <w:r>
        <w:rPr>
          <w:sz w:val="16"/>
          <w:szCs w:val="16"/>
        </w:rPr>
        <w:t xml:space="preserve"> À</w:t>
      </w:r>
      <w:r w:rsidRPr="00A82636">
        <w:rPr>
          <w:sz w:val="16"/>
          <w:szCs w:val="16"/>
        </w:rPr>
        <w:t xml:space="preserve"> renseigner par le titulaire.</w:t>
      </w:r>
    </w:p>
    <w:p w14:paraId="47DE65CB" w14:textId="77777777" w:rsidR="001D0477" w:rsidRPr="00A82636" w:rsidRDefault="001D0477" w:rsidP="001D0477">
      <w:pPr>
        <w:rPr>
          <w:sz w:val="16"/>
          <w:szCs w:val="16"/>
        </w:rPr>
      </w:pPr>
    </w:p>
  </w:footnote>
  <w:footnote w:id="2">
    <w:p w14:paraId="6325D990" w14:textId="77777777" w:rsidR="002109FD" w:rsidRPr="00A82636" w:rsidRDefault="002109FD" w:rsidP="002109FD">
      <w:pPr>
        <w:rPr>
          <w:sz w:val="16"/>
          <w:szCs w:val="16"/>
        </w:rPr>
      </w:pPr>
      <w:r w:rsidRPr="00A82636">
        <w:rPr>
          <w:sz w:val="16"/>
          <w:szCs w:val="16"/>
        </w:rPr>
        <w:footnoteRef/>
      </w:r>
      <w:r>
        <w:rPr>
          <w:sz w:val="16"/>
          <w:szCs w:val="16"/>
        </w:rPr>
        <w:t xml:space="preserve"> </w:t>
      </w:r>
      <w:r w:rsidRPr="00583DF3">
        <w:rPr>
          <w:rFonts w:cs="Arial"/>
          <w:bCs/>
          <w:sz w:val="16"/>
          <w:szCs w:val="16"/>
        </w:rPr>
        <w:t>En cas d’offre présentée</w:t>
      </w:r>
      <w:r w:rsidRPr="00B8793B">
        <w:rPr>
          <w:rFonts w:cs="Arial"/>
          <w:bCs/>
          <w:sz w:val="16"/>
          <w:szCs w:val="16"/>
        </w:rPr>
        <w:t xml:space="preserve"> par un groupement d’entreprises, chaque cotraitant doit remettre l’attestation sur l’honneur correspondante en annexe au présent acte d'engagement.</w:t>
      </w:r>
    </w:p>
  </w:footnote>
  <w:footnote w:id="3">
    <w:p w14:paraId="3E184DCB" w14:textId="77777777" w:rsidR="002109FD" w:rsidRPr="00A82636" w:rsidRDefault="002109FD" w:rsidP="002109FD">
      <w:pPr>
        <w:rPr>
          <w:sz w:val="16"/>
          <w:szCs w:val="16"/>
        </w:rPr>
      </w:pPr>
      <w:r w:rsidRPr="00A82636">
        <w:rPr>
          <w:sz w:val="16"/>
          <w:szCs w:val="16"/>
        </w:rPr>
        <w:footnoteRef/>
      </w:r>
      <w:r>
        <w:rPr>
          <w:sz w:val="16"/>
          <w:szCs w:val="16"/>
        </w:rPr>
        <w:t xml:space="preserve"> </w:t>
      </w:r>
      <w:r w:rsidRPr="00B8793B">
        <w:rPr>
          <w:rFonts w:cs="Arial"/>
          <w:bCs/>
          <w:sz w:val="16"/>
          <w:szCs w:val="16"/>
        </w:rPr>
        <w:t>Cocher la case concernée</w:t>
      </w:r>
    </w:p>
  </w:footnote>
  <w:footnote w:id="4">
    <w:p w14:paraId="456D2E7A" w14:textId="77777777" w:rsidR="002109FD" w:rsidRPr="00D805A8" w:rsidRDefault="002109FD" w:rsidP="002109FD">
      <w:pPr>
        <w:rPr>
          <w:rFonts w:cs="Arial"/>
          <w:bCs/>
          <w:sz w:val="16"/>
          <w:szCs w:val="16"/>
        </w:rPr>
      </w:pPr>
      <w:r w:rsidRPr="00A82636">
        <w:rPr>
          <w:sz w:val="16"/>
          <w:szCs w:val="16"/>
        </w:rPr>
        <w:footnoteRef/>
      </w:r>
      <w:r>
        <w:rPr>
          <w:sz w:val="16"/>
          <w:szCs w:val="16"/>
        </w:rPr>
        <w:t xml:space="preserve"> </w:t>
      </w:r>
      <w:r w:rsidRPr="00B8793B">
        <w:rPr>
          <w:rFonts w:cs="Arial"/>
          <w:bCs/>
          <w:sz w:val="16"/>
          <w:szCs w:val="16"/>
        </w:rPr>
        <w:t>Cocher la case concernée</w:t>
      </w:r>
    </w:p>
  </w:footnote>
  <w:footnote w:id="5">
    <w:p w14:paraId="49CAF729" w14:textId="12C003F0" w:rsidR="003309D3" w:rsidRDefault="003309D3" w:rsidP="003309D3">
      <w:pPr>
        <w:pStyle w:val="Notedebasdepage"/>
      </w:pPr>
      <w:r w:rsidRPr="0019522E">
        <w:rPr>
          <w:rStyle w:val="Appelnotedebasdep"/>
          <w:sz w:val="16"/>
          <w:szCs w:val="16"/>
        </w:rPr>
        <w:footnoteRef/>
      </w:r>
      <w:r>
        <w:t xml:space="preserve"> </w:t>
      </w:r>
      <w:r>
        <w:rPr>
          <w:rFonts w:cs="Arial"/>
          <w:bCs/>
          <w:sz w:val="16"/>
          <w:szCs w:val="16"/>
        </w:rPr>
        <w:t>En cas de groupement d’entreprises, tous ses membres doivent signer l’acte d’engagement, sauf si le mandataire a été habilité par les autres membres du groupement à signer seul le marché. Dans ce dernier cas, la signature doit être celle du mandataire habilité tel qu’il est indiqué sur le formulaire DC4 remis dans le dossier de candidature (formulaire téléchargeable sur le site du MINEF</w:t>
      </w:r>
      <w:r w:rsidR="0092605F">
        <w:rPr>
          <w:rFonts w:cs="Arial"/>
          <w:bCs/>
          <w:sz w:val="16"/>
          <w:szCs w:val="16"/>
        </w:rPr>
        <w:t>I</w:t>
      </w:r>
      <w:r>
        <w:rPr>
          <w:rFonts w:cs="Arial"/>
          <w:bCs/>
          <w:sz w:val="16"/>
          <w:szCs w:val="16"/>
        </w:rPr>
        <w:t xml:space="preserve"> : </w:t>
      </w:r>
      <w:bookmarkStart w:id="22" w:name="_Hlk146892571"/>
      <w:r w:rsidR="0092605F">
        <w:rPr>
          <w:rFonts w:cs="Arial"/>
          <w:bCs/>
          <w:sz w:val="16"/>
          <w:szCs w:val="16"/>
        </w:rPr>
        <w:fldChar w:fldCharType="begin"/>
      </w:r>
      <w:r w:rsidR="0092605F">
        <w:rPr>
          <w:rFonts w:cs="Arial"/>
          <w:bCs/>
          <w:sz w:val="16"/>
          <w:szCs w:val="16"/>
        </w:rPr>
        <w:instrText xml:space="preserve"> HYPERLINK "https://www.economie.gouv.fr/daj/formulaires-declaration-du-candidat" </w:instrText>
      </w:r>
      <w:r w:rsidR="0092605F">
        <w:rPr>
          <w:rFonts w:cs="Arial"/>
          <w:bCs/>
          <w:sz w:val="16"/>
          <w:szCs w:val="16"/>
        </w:rPr>
        <w:fldChar w:fldCharType="separate"/>
      </w:r>
      <w:r w:rsidR="0092605F" w:rsidRPr="00500F89">
        <w:rPr>
          <w:rStyle w:val="Lienhypertexte"/>
          <w:rFonts w:cs="Arial"/>
          <w:bCs/>
          <w:sz w:val="16"/>
          <w:szCs w:val="16"/>
        </w:rPr>
        <w:t>https://www.economie.gouv.fr/daj/formulaires-declaration-du-candidat</w:t>
      </w:r>
      <w:r w:rsidR="0092605F">
        <w:rPr>
          <w:rFonts w:cs="Arial"/>
          <w:bCs/>
          <w:sz w:val="16"/>
          <w:szCs w:val="16"/>
        </w:rPr>
        <w:fldChar w:fldCharType="end"/>
      </w:r>
      <w:bookmarkEnd w:id="22"/>
    </w:p>
  </w:footnote>
  <w:footnote w:id="6">
    <w:p w14:paraId="6080FBF0" w14:textId="77777777" w:rsidR="003309D3" w:rsidRPr="0019522E" w:rsidRDefault="003309D3" w:rsidP="003309D3">
      <w:pPr>
        <w:pStyle w:val="Notedebasdepage"/>
        <w:rPr>
          <w:rFonts w:asciiTheme="minorHAnsi" w:hAnsiTheme="minorHAnsi"/>
        </w:rPr>
      </w:pPr>
      <w:r w:rsidRPr="0019522E">
        <w:rPr>
          <w:rStyle w:val="Appelnotedebasdep"/>
          <w:rFonts w:asciiTheme="minorHAnsi" w:hAnsiTheme="minorHAnsi"/>
          <w:sz w:val="16"/>
          <w:szCs w:val="16"/>
        </w:rPr>
        <w:footnoteRef/>
      </w:r>
      <w:r w:rsidRPr="0019522E">
        <w:rPr>
          <w:rFonts w:asciiTheme="minorHAnsi" w:hAnsiTheme="minorHAnsi"/>
        </w:rPr>
        <w:t xml:space="preserve"> </w:t>
      </w:r>
      <w:r w:rsidRPr="0019522E">
        <w:rPr>
          <w:rFonts w:asciiTheme="minorHAnsi" w:hAnsiTheme="minorHAnsi"/>
          <w:sz w:val="16"/>
          <w:szCs w:val="16"/>
        </w:rPr>
        <w:t>A remplir par le pouvoir adjudicateur sur la photocopie de l’acte d’engagement délivré au titulaire en exemplaire unique.</w:t>
      </w:r>
    </w:p>
  </w:footnote>
  <w:footnote w:id="7">
    <w:p w14:paraId="4F4E0CC4" w14:textId="77777777" w:rsidR="003309D3" w:rsidRPr="0019522E" w:rsidRDefault="003309D3" w:rsidP="003309D3">
      <w:pPr>
        <w:pStyle w:val="Notedebasdepage"/>
        <w:rPr>
          <w:rFonts w:asciiTheme="minorHAnsi" w:hAnsiTheme="minorHAnsi"/>
          <w:sz w:val="16"/>
          <w:szCs w:val="16"/>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 w:id="8">
    <w:p w14:paraId="004C883C" w14:textId="77777777" w:rsidR="003309D3" w:rsidRDefault="003309D3" w:rsidP="003309D3">
      <w:pPr>
        <w:pStyle w:val="Notedebasdepage"/>
        <w:rPr>
          <w:rFonts w:ascii="CGP" w:hAnsi="CGP"/>
          <w:sz w:val="18"/>
          <w:szCs w:val="18"/>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5C44C" w14:textId="77777777" w:rsidR="00A11F37" w:rsidRDefault="00A11F37" w:rsidP="00CF1579">
    <w:pPr>
      <w:pStyle w:val="En-tte"/>
      <w:rPr>
        <w:rFonts w:ascii="Marianne" w:eastAsia="Arial Unicode MS" w:hAnsi="Marianne" w:cs="Arial"/>
        <w:b/>
        <w:sz w:val="24"/>
        <w:szCs w:val="28"/>
      </w:rPr>
    </w:pPr>
    <w:r>
      <w:ptab w:relativeTo="margin" w:alignment="right" w:leader="none"/>
    </w:r>
    <w:r w:rsidRPr="00D71269">
      <w:rPr>
        <w:rFonts w:ascii="Marianne" w:hAnsi="Marianne"/>
        <w:noProof/>
      </w:rPr>
      <w:drawing>
        <wp:anchor distT="0" distB="0" distL="114300" distR="114300" simplePos="0" relativeHeight="251659264" behindDoc="0" locked="0" layoutInCell="1" allowOverlap="1" wp14:anchorId="7282CDB8" wp14:editId="1F1AF006">
          <wp:simplePos x="0" y="0"/>
          <wp:positionH relativeFrom="margin">
            <wp:posOffset>-403411</wp:posOffset>
          </wp:positionH>
          <wp:positionV relativeFrom="paragraph">
            <wp:posOffset>-204619</wp:posOffset>
          </wp:positionV>
          <wp:extent cx="1159510" cy="940435"/>
          <wp:effectExtent l="0" t="0" r="0" b="0"/>
          <wp:wrapSquare wrapText="bothSides"/>
          <wp:docPr id="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951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1269">
      <w:rPr>
        <w:rFonts w:ascii="Marianne" w:eastAsia="Arial Unicode MS" w:hAnsi="Marianne" w:cs="Arial"/>
        <w:b/>
        <w:sz w:val="24"/>
        <w:szCs w:val="28"/>
      </w:rPr>
      <w:t xml:space="preserve">Direction </w:t>
    </w:r>
  </w:p>
  <w:p w14:paraId="66087DA9" w14:textId="77777777" w:rsidR="00A11F37" w:rsidRDefault="00A11F37" w:rsidP="00CF1579">
    <w:pPr>
      <w:pStyle w:val="En-tte"/>
      <w:jc w:val="right"/>
    </w:pPr>
    <w:r w:rsidRPr="00D71269">
      <w:rPr>
        <w:rFonts w:ascii="Marianne" w:eastAsia="Arial Unicode MS" w:hAnsi="Marianne" w:cs="Arial"/>
        <w:b/>
        <w:sz w:val="24"/>
        <w:szCs w:val="28"/>
      </w:rPr>
      <w:t>de l’administration pénitentiaire</w:t>
    </w:r>
    <w:r>
      <w:rPr>
        <w:rFonts w:ascii="Marianne" w:eastAsia="Arial Unicode MS" w:hAnsi="Marianne" w:cs="Arial"/>
        <w:b/>
        <w:sz w:val="24"/>
        <w:szCs w:val="28"/>
      </w:rPr>
      <w:t xml:space="preserve"> </w:t>
    </w:r>
  </w:p>
  <w:p w14:paraId="6EC9A55E" w14:textId="77777777" w:rsidR="00A11F37" w:rsidRPr="00C06712" w:rsidRDefault="00A11F37" w:rsidP="00C06712">
    <w:pPr>
      <w:pStyle w:val="En-tte"/>
      <w:jc w:val="cent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A0B8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2" w15:restartNumberingAfterBreak="0">
    <w:nsid w:val="0FDD56C0"/>
    <w:multiLevelType w:val="hybridMultilevel"/>
    <w:tmpl w:val="A7F4B3F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AF11C4"/>
    <w:multiLevelType w:val="multilevel"/>
    <w:tmpl w:val="AF329870"/>
    <w:styleLink w:val="Style1"/>
    <w:lvl w:ilvl="0">
      <w:start w:val="1"/>
      <w:numFmt w:val="none"/>
      <w:lvlText w:val="ARTICLE 1 - "/>
      <w:lvlJc w:val="left"/>
      <w:pPr>
        <w:ind w:left="360" w:hanging="360"/>
      </w:pPr>
      <w:rPr>
        <w:rFonts w:asciiTheme="majorHAnsi" w:hAnsiTheme="majorHAnsi"/>
        <w:b/>
        <w:i w:val="0"/>
        <w:caps/>
        <w:color w:val="2F5496" w:themeColor="accent5" w:themeShade="BF"/>
        <w:sz w:val="28"/>
      </w:rPr>
    </w:lvl>
    <w:lvl w:ilvl="1">
      <w:start w:val="1"/>
      <w:numFmt w:val="decimal"/>
      <w:lvlText w:val="%2.1 - "/>
      <w:lvlJc w:val="left"/>
      <w:pPr>
        <w:ind w:left="720" w:hanging="360"/>
      </w:pPr>
      <w:rPr>
        <w:rFonts w:ascii="Calibri" w:hAnsi="Calibri" w:hint="default"/>
        <w:b w:val="0"/>
        <w:i w:val="0"/>
        <w:sz w:val="24"/>
      </w:rPr>
    </w:lvl>
    <w:lvl w:ilvl="2">
      <w:start w:val="1"/>
      <w:numFmt w:val="decimal"/>
      <w:lvlText w:val="%3.1.1 - "/>
      <w:lvlJc w:val="left"/>
      <w:pPr>
        <w:ind w:left="1080" w:hanging="360"/>
      </w:pPr>
      <w:rPr>
        <w:rFonts w:ascii="Calibri" w:hAnsi="Calibri" w:hint="default"/>
        <w:b w:val="0"/>
        <w:i/>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2B4347"/>
    <w:multiLevelType w:val="hybridMultilevel"/>
    <w:tmpl w:val="C9A2F4DC"/>
    <w:lvl w:ilvl="0" w:tplc="B8CE4834">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687720"/>
    <w:multiLevelType w:val="multilevel"/>
    <w:tmpl w:val="50B8229E"/>
    <w:lvl w:ilvl="0">
      <w:start w:val="1"/>
      <w:numFmt w:val="decimal"/>
      <w:lvlText w:val="ARTICLE %1 - "/>
      <w:lvlJc w:val="left"/>
      <w:pPr>
        <w:ind w:left="360" w:hanging="360"/>
      </w:pPr>
      <w:rPr>
        <w:rFonts w:asciiTheme="majorHAnsi" w:hAnsiTheme="majorHAnsi" w:hint="default"/>
        <w:b/>
        <w:i w:val="0"/>
        <w:caps/>
        <w:color w:val="5B9BD5" w:themeColor="accent1"/>
        <w:sz w:val="28"/>
      </w:rPr>
    </w:lvl>
    <w:lvl w:ilvl="1">
      <w:start w:val="1"/>
      <w:numFmt w:val="decimal"/>
      <w:lvlRestart w:val="0"/>
      <w:suff w:val="space"/>
      <w:lvlText w:val="%1.%2 - "/>
      <w:lvlJc w:val="left"/>
      <w:pPr>
        <w:ind w:left="1077" w:hanging="510"/>
      </w:pPr>
      <w:rPr>
        <w:rFonts w:asciiTheme="majorHAnsi" w:hAnsiTheme="majorHAnsi" w:hint="default"/>
        <w:b/>
        <w:i w:val="0"/>
        <w:sz w:val="24"/>
      </w:rPr>
    </w:lvl>
    <w:lvl w:ilvl="2">
      <w:start w:val="1"/>
      <w:numFmt w:val="decimal"/>
      <w:lvlText w:val="%1.%3.%2 - "/>
      <w:lvlJc w:val="left"/>
      <w:pPr>
        <w:ind w:left="851" w:hanging="397"/>
      </w:pPr>
      <w:rPr>
        <w:rFonts w:ascii="Calibri" w:hAnsi="Calibri" w:hint="default"/>
        <w:b w:val="0"/>
        <w:i/>
        <w:sz w:val="24"/>
      </w:rPr>
    </w:lvl>
    <w:lvl w:ilvl="3">
      <w:start w:val="1"/>
      <w:numFmt w:val="decimal"/>
      <w:lvlText w:val="%4.%1.%3"/>
      <w:lvlJc w:val="left"/>
      <w:pPr>
        <w:ind w:left="1440" w:hanging="360"/>
      </w:pPr>
      <w:rPr>
        <w:rFonts w:asciiTheme="majorHAnsi" w:hAnsiTheme="majorHAnsi"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503622"/>
    <w:multiLevelType w:val="hybridMultilevel"/>
    <w:tmpl w:val="DE3090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57477"/>
    <w:multiLevelType w:val="hybridMultilevel"/>
    <w:tmpl w:val="AA143584"/>
    <w:lvl w:ilvl="0" w:tplc="63AC4006">
      <w:start w:val="1"/>
      <w:numFmt w:val="decimal"/>
      <w:lvlText w:val="%1"/>
      <w:lvlJc w:val="left"/>
      <w:pPr>
        <w:tabs>
          <w:tab w:val="num" w:pos="360"/>
        </w:tabs>
        <w:ind w:left="360" w:hanging="360"/>
      </w:pPr>
      <w:rPr>
        <w:rFonts w:cs="Times New Roman"/>
      </w:rPr>
    </w:lvl>
    <w:lvl w:ilvl="1" w:tplc="71A09CB2">
      <w:start w:val="1"/>
      <w:numFmt w:val="bullet"/>
      <w:lvlText w:val="o"/>
      <w:lvlJc w:val="left"/>
      <w:pPr>
        <w:ind w:left="1440" w:hanging="360"/>
      </w:pPr>
      <w:rPr>
        <w:rFonts w:ascii="Courier New" w:eastAsia="Courier New" w:hAnsi="Courier New" w:cs="Courier New" w:hint="default"/>
      </w:rPr>
    </w:lvl>
    <w:lvl w:ilvl="2" w:tplc="D56AE1FE">
      <w:start w:val="1"/>
      <w:numFmt w:val="bullet"/>
      <w:lvlText w:val="§"/>
      <w:lvlJc w:val="left"/>
      <w:pPr>
        <w:ind w:left="2160" w:hanging="360"/>
      </w:pPr>
      <w:rPr>
        <w:rFonts w:ascii="Wingdings" w:eastAsia="Wingdings" w:hAnsi="Wingdings" w:cs="Wingdings" w:hint="default"/>
      </w:rPr>
    </w:lvl>
    <w:lvl w:ilvl="3" w:tplc="86DC4602">
      <w:start w:val="1"/>
      <w:numFmt w:val="bullet"/>
      <w:lvlText w:val="·"/>
      <w:lvlJc w:val="left"/>
      <w:pPr>
        <w:ind w:left="2880" w:hanging="360"/>
      </w:pPr>
      <w:rPr>
        <w:rFonts w:ascii="Symbol" w:eastAsia="Symbol" w:hAnsi="Symbol" w:cs="Symbol" w:hint="default"/>
      </w:rPr>
    </w:lvl>
    <w:lvl w:ilvl="4" w:tplc="4568F852">
      <w:start w:val="1"/>
      <w:numFmt w:val="bullet"/>
      <w:lvlText w:val="o"/>
      <w:lvlJc w:val="left"/>
      <w:pPr>
        <w:ind w:left="3600" w:hanging="360"/>
      </w:pPr>
      <w:rPr>
        <w:rFonts w:ascii="Courier New" w:eastAsia="Courier New" w:hAnsi="Courier New" w:cs="Courier New" w:hint="default"/>
      </w:rPr>
    </w:lvl>
    <w:lvl w:ilvl="5" w:tplc="0A9A1910">
      <w:start w:val="1"/>
      <w:numFmt w:val="bullet"/>
      <w:lvlText w:val="§"/>
      <w:lvlJc w:val="left"/>
      <w:pPr>
        <w:ind w:left="4320" w:hanging="360"/>
      </w:pPr>
      <w:rPr>
        <w:rFonts w:ascii="Wingdings" w:eastAsia="Wingdings" w:hAnsi="Wingdings" w:cs="Wingdings" w:hint="default"/>
      </w:rPr>
    </w:lvl>
    <w:lvl w:ilvl="6" w:tplc="E58827F4">
      <w:start w:val="1"/>
      <w:numFmt w:val="bullet"/>
      <w:lvlText w:val="·"/>
      <w:lvlJc w:val="left"/>
      <w:pPr>
        <w:ind w:left="5040" w:hanging="360"/>
      </w:pPr>
      <w:rPr>
        <w:rFonts w:ascii="Symbol" w:eastAsia="Symbol" w:hAnsi="Symbol" w:cs="Symbol" w:hint="default"/>
      </w:rPr>
    </w:lvl>
    <w:lvl w:ilvl="7" w:tplc="190A1704">
      <w:start w:val="1"/>
      <w:numFmt w:val="bullet"/>
      <w:lvlText w:val="o"/>
      <w:lvlJc w:val="left"/>
      <w:pPr>
        <w:ind w:left="5760" w:hanging="360"/>
      </w:pPr>
      <w:rPr>
        <w:rFonts w:ascii="Courier New" w:eastAsia="Courier New" w:hAnsi="Courier New" w:cs="Courier New" w:hint="default"/>
      </w:rPr>
    </w:lvl>
    <w:lvl w:ilvl="8" w:tplc="4880E856">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D6D0BC0"/>
    <w:multiLevelType w:val="hybridMultilevel"/>
    <w:tmpl w:val="D98C4A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80197A"/>
    <w:multiLevelType w:val="hybridMultilevel"/>
    <w:tmpl w:val="67767C6C"/>
    <w:lvl w:ilvl="0" w:tplc="B82E320C">
      <w:start w:val="4"/>
      <w:numFmt w:val="upperRoman"/>
      <w:lvlText w:val="%1.1"/>
      <w:lvlJc w:val="left"/>
      <w:pPr>
        <w:ind w:left="720" w:hanging="360"/>
      </w:pPr>
      <w:rPr>
        <w:rFonts w:asciiTheme="majorHAnsi" w:hAnsiTheme="majorHAnsi" w:hint="default"/>
        <w:caps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67F1FFF"/>
    <w:multiLevelType w:val="hybridMultilevel"/>
    <w:tmpl w:val="4ECA00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C86BE2"/>
    <w:multiLevelType w:val="hybridMultilevel"/>
    <w:tmpl w:val="4F8AB6F2"/>
    <w:lvl w:ilvl="0" w:tplc="C472EC86">
      <w:start w:val="6"/>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A643E5"/>
    <w:multiLevelType w:val="hybridMultilevel"/>
    <w:tmpl w:val="C5340EE6"/>
    <w:lvl w:ilvl="0" w:tplc="1702FD60">
      <w:numFmt w:val="bullet"/>
      <w:lvlText w:val="-"/>
      <w:lvlJc w:val="left"/>
      <w:pPr>
        <w:ind w:left="720" w:hanging="360"/>
      </w:pPr>
      <w:rPr>
        <w:rFonts w:ascii="Arial" w:eastAsia="Times New Roman" w:hAnsi="Arial" w:cs="Arial"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934D8C"/>
    <w:multiLevelType w:val="hybridMultilevel"/>
    <w:tmpl w:val="3580DB6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650526F"/>
    <w:multiLevelType w:val="hybridMultilevel"/>
    <w:tmpl w:val="4836D40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381255BC"/>
    <w:multiLevelType w:val="hybridMultilevel"/>
    <w:tmpl w:val="50F2B0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4F4B92"/>
    <w:multiLevelType w:val="hybridMultilevel"/>
    <w:tmpl w:val="CA5CA3A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603D20"/>
    <w:multiLevelType w:val="hybridMultilevel"/>
    <w:tmpl w:val="42320092"/>
    <w:lvl w:ilvl="0" w:tplc="040C000B">
      <w:start w:val="1"/>
      <w:numFmt w:val="bullet"/>
      <w:lvlText w:val=""/>
      <w:lvlJc w:val="left"/>
      <w:pPr>
        <w:tabs>
          <w:tab w:val="num" w:pos="644"/>
        </w:tabs>
        <w:ind w:left="644" w:hanging="360"/>
      </w:pPr>
      <w:rPr>
        <w:rFonts w:ascii="Wingdings" w:hAnsi="Wingdings" w:hint="default"/>
      </w:rPr>
    </w:lvl>
    <w:lvl w:ilvl="1" w:tplc="04C42A4C">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DA3525"/>
    <w:multiLevelType w:val="hybridMultilevel"/>
    <w:tmpl w:val="3404EDBA"/>
    <w:lvl w:ilvl="0" w:tplc="AE42BA6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8095697"/>
    <w:multiLevelType w:val="multilevel"/>
    <w:tmpl w:val="E708A0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D76768D"/>
    <w:multiLevelType w:val="hybridMultilevel"/>
    <w:tmpl w:val="C4FCA336"/>
    <w:lvl w:ilvl="0" w:tplc="A13CF24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722A1E"/>
    <w:multiLevelType w:val="multilevel"/>
    <w:tmpl w:val="55448C72"/>
    <w:lvl w:ilvl="0">
      <w:start w:val="1"/>
      <w:numFmt w:val="upperRoman"/>
      <w:pStyle w:val="Titre1"/>
      <w:suff w:val="space"/>
      <w:lvlText w:val="%1 - "/>
      <w:lvlJc w:val="left"/>
      <w:pPr>
        <w:ind w:left="432" w:hanging="432"/>
      </w:pPr>
      <w:rPr>
        <w:rFonts w:asciiTheme="minorHAnsi" w:hAnsiTheme="minorHAnsi" w:hint="default"/>
        <w:b/>
        <w:i w:val="0"/>
        <w:caps/>
        <w:color w:val="auto"/>
        <w:sz w:val="28"/>
      </w:rPr>
    </w:lvl>
    <w:lvl w:ilvl="1">
      <w:start w:val="1"/>
      <w:numFmt w:val="decimal"/>
      <w:pStyle w:val="Titre2"/>
      <w:suff w:val="space"/>
      <w:lvlText w:val="%1.%2 - "/>
      <w:lvlJc w:val="left"/>
      <w:pPr>
        <w:ind w:left="0" w:firstLine="284"/>
      </w:pPr>
      <w:rPr>
        <w:rFonts w:asciiTheme="majorHAnsi" w:hAnsiTheme="majorHAnsi" w:hint="default"/>
        <w:b/>
        <w:i w:val="0"/>
        <w:caps w:val="0"/>
        <w:sz w:val="22"/>
      </w:rPr>
    </w:lvl>
    <w:lvl w:ilvl="2">
      <w:start w:val="1"/>
      <w:numFmt w:val="decimal"/>
      <w:pStyle w:val="Titre3"/>
      <w:suff w:val="space"/>
      <w:lvlText w:val="%1.%2.%3 - "/>
      <w:lvlJc w:val="left"/>
      <w:pPr>
        <w:ind w:left="0" w:firstLine="851"/>
      </w:pPr>
      <w:rPr>
        <w:rFonts w:asciiTheme="majorHAnsi" w:hAnsiTheme="majorHAnsi" w:hint="default"/>
        <w:b w:val="0"/>
        <w:i/>
        <w:sz w:val="22"/>
      </w:rPr>
    </w:lvl>
    <w:lvl w:ilvl="3">
      <w:start w:val="1"/>
      <w:numFmt w:val="decimal"/>
      <w:pStyle w:val="Titre4"/>
      <w:lvlText w:val="%1.%2.%3.%4 - "/>
      <w:lvlJc w:val="left"/>
      <w:pPr>
        <w:tabs>
          <w:tab w:val="num" w:pos="1134"/>
        </w:tabs>
        <w:ind w:left="1247" w:hanging="113"/>
      </w:pPr>
      <w:rPr>
        <w:rFonts w:asciiTheme="majorHAnsi" w:hAnsiTheme="majorHAnsi" w:hint="default"/>
        <w:b w:val="0"/>
        <w:i/>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F20338B"/>
    <w:multiLevelType w:val="multilevel"/>
    <w:tmpl w:val="DC9CF6DA"/>
    <w:styleLink w:val="Style2"/>
    <w:lvl w:ilvl="0">
      <w:start w:val="1"/>
      <w:numFmt w:val="upperRoman"/>
      <w:lvlText w:val="%1."/>
      <w:lvlJc w:val="left"/>
      <w:pPr>
        <w:ind w:left="1800" w:hanging="360"/>
      </w:pPr>
      <w:rPr>
        <w:rFonts w:asciiTheme="majorHAnsi" w:hAnsiTheme="majorHAnsi" w:hint="default"/>
        <w:b/>
        <w:i w:val="0"/>
        <w:caps/>
        <w:smallCaps w:val="0"/>
        <w:sz w:val="24"/>
      </w:rPr>
    </w:lvl>
    <w:lvl w:ilvl="1">
      <w:start w:val="1"/>
      <w:numFmt w:val="upperRoman"/>
      <w:lvlText w:val="%2.1"/>
      <w:lvlJc w:val="left"/>
      <w:pPr>
        <w:ind w:left="2160" w:hanging="360"/>
      </w:pPr>
      <w:rPr>
        <w:rFonts w:asciiTheme="majorHAnsi" w:hAnsiTheme="majorHAnsi" w:hint="default"/>
        <w:b/>
        <w:i w:val="0"/>
        <w:caps w:val="0"/>
        <w:smallCaps/>
        <w:sz w:val="24"/>
      </w:rPr>
    </w:lvl>
    <w:lvl w:ilvl="2">
      <w:start w:val="1"/>
      <w:numFmt w:val="upperRoman"/>
      <w:lvlText w:val="%3.1.1"/>
      <w:lvlJc w:val="left"/>
      <w:pPr>
        <w:ind w:left="2520" w:hanging="360"/>
      </w:pPr>
      <w:rPr>
        <w:rFonts w:asciiTheme="majorHAnsi" w:hAnsiTheme="majorHAnsi" w:hint="default"/>
        <w:b w:val="0"/>
        <w:i w:val="0"/>
        <w:sz w:val="24"/>
      </w:rPr>
    </w:lvl>
    <w:lvl w:ilvl="3">
      <w:start w:val="1"/>
      <w:numFmt w:val="lowerLetter"/>
      <w:lvlText w:val="%4."/>
      <w:lvlJc w:val="left"/>
      <w:pPr>
        <w:ind w:left="2880" w:hanging="360"/>
      </w:pPr>
      <w:rPr>
        <w:rFonts w:asciiTheme="majorHAnsi" w:hAnsiTheme="majorHAnsi" w:hint="default"/>
        <w:b w:val="0"/>
        <w:i/>
        <w:sz w:val="24"/>
      </w:rPr>
    </w:lvl>
    <w:lvl w:ilvl="4">
      <w:start w:val="1"/>
      <w:numFmt w:val="none"/>
      <w:lvlText w:val=""/>
      <w:lvlJc w:val="left"/>
      <w:pPr>
        <w:ind w:left="3240" w:hanging="360"/>
      </w:pPr>
      <w:rPr>
        <w:rFonts w:asciiTheme="majorHAnsi" w:hAnsiTheme="majorHAnsi" w:hint="default"/>
        <w:b w:val="0"/>
        <w:i/>
        <w:sz w:val="24"/>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4" w15:restartNumberingAfterBreak="0">
    <w:nsid w:val="564C784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5AF70996"/>
    <w:multiLevelType w:val="hybridMultilevel"/>
    <w:tmpl w:val="BF0E228C"/>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00032B"/>
    <w:multiLevelType w:val="hybridMultilevel"/>
    <w:tmpl w:val="AA143584"/>
    <w:lvl w:ilvl="0" w:tplc="63AC4006">
      <w:start w:val="1"/>
      <w:numFmt w:val="decimal"/>
      <w:lvlText w:val="%1"/>
      <w:lvlJc w:val="left"/>
      <w:pPr>
        <w:tabs>
          <w:tab w:val="num" w:pos="360"/>
        </w:tabs>
        <w:ind w:left="360" w:hanging="360"/>
      </w:pPr>
      <w:rPr>
        <w:rFonts w:cs="Times New Roman"/>
      </w:rPr>
    </w:lvl>
    <w:lvl w:ilvl="1" w:tplc="71A09CB2">
      <w:start w:val="1"/>
      <w:numFmt w:val="bullet"/>
      <w:lvlText w:val="o"/>
      <w:lvlJc w:val="left"/>
      <w:pPr>
        <w:ind w:left="1440" w:hanging="360"/>
      </w:pPr>
      <w:rPr>
        <w:rFonts w:ascii="Courier New" w:eastAsia="Courier New" w:hAnsi="Courier New" w:cs="Courier New" w:hint="default"/>
      </w:rPr>
    </w:lvl>
    <w:lvl w:ilvl="2" w:tplc="D56AE1FE">
      <w:start w:val="1"/>
      <w:numFmt w:val="bullet"/>
      <w:lvlText w:val="§"/>
      <w:lvlJc w:val="left"/>
      <w:pPr>
        <w:ind w:left="2160" w:hanging="360"/>
      </w:pPr>
      <w:rPr>
        <w:rFonts w:ascii="Wingdings" w:eastAsia="Wingdings" w:hAnsi="Wingdings" w:cs="Wingdings" w:hint="default"/>
      </w:rPr>
    </w:lvl>
    <w:lvl w:ilvl="3" w:tplc="86DC4602">
      <w:start w:val="1"/>
      <w:numFmt w:val="bullet"/>
      <w:lvlText w:val="·"/>
      <w:lvlJc w:val="left"/>
      <w:pPr>
        <w:ind w:left="2880" w:hanging="360"/>
      </w:pPr>
      <w:rPr>
        <w:rFonts w:ascii="Symbol" w:eastAsia="Symbol" w:hAnsi="Symbol" w:cs="Symbol" w:hint="default"/>
      </w:rPr>
    </w:lvl>
    <w:lvl w:ilvl="4" w:tplc="4568F852">
      <w:start w:val="1"/>
      <w:numFmt w:val="bullet"/>
      <w:lvlText w:val="o"/>
      <w:lvlJc w:val="left"/>
      <w:pPr>
        <w:ind w:left="3600" w:hanging="360"/>
      </w:pPr>
      <w:rPr>
        <w:rFonts w:ascii="Courier New" w:eastAsia="Courier New" w:hAnsi="Courier New" w:cs="Courier New" w:hint="default"/>
      </w:rPr>
    </w:lvl>
    <w:lvl w:ilvl="5" w:tplc="0A9A1910">
      <w:start w:val="1"/>
      <w:numFmt w:val="bullet"/>
      <w:lvlText w:val="§"/>
      <w:lvlJc w:val="left"/>
      <w:pPr>
        <w:ind w:left="4320" w:hanging="360"/>
      </w:pPr>
      <w:rPr>
        <w:rFonts w:ascii="Wingdings" w:eastAsia="Wingdings" w:hAnsi="Wingdings" w:cs="Wingdings" w:hint="default"/>
      </w:rPr>
    </w:lvl>
    <w:lvl w:ilvl="6" w:tplc="E58827F4">
      <w:start w:val="1"/>
      <w:numFmt w:val="bullet"/>
      <w:lvlText w:val="·"/>
      <w:lvlJc w:val="left"/>
      <w:pPr>
        <w:ind w:left="5040" w:hanging="360"/>
      </w:pPr>
      <w:rPr>
        <w:rFonts w:ascii="Symbol" w:eastAsia="Symbol" w:hAnsi="Symbol" w:cs="Symbol" w:hint="default"/>
      </w:rPr>
    </w:lvl>
    <w:lvl w:ilvl="7" w:tplc="190A1704">
      <w:start w:val="1"/>
      <w:numFmt w:val="bullet"/>
      <w:lvlText w:val="o"/>
      <w:lvlJc w:val="left"/>
      <w:pPr>
        <w:ind w:left="5760" w:hanging="360"/>
      </w:pPr>
      <w:rPr>
        <w:rFonts w:ascii="Courier New" w:eastAsia="Courier New" w:hAnsi="Courier New" w:cs="Courier New" w:hint="default"/>
      </w:rPr>
    </w:lvl>
    <w:lvl w:ilvl="8" w:tplc="4880E85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0416A54"/>
    <w:multiLevelType w:val="hybridMultilevel"/>
    <w:tmpl w:val="E246305C"/>
    <w:lvl w:ilvl="0" w:tplc="B50C3BBA">
      <w:start w:val="1"/>
      <w:numFmt w:val="upperRoman"/>
      <w:lvlText w:val="%1."/>
      <w:lvlJc w:val="left"/>
      <w:pPr>
        <w:ind w:left="720" w:hanging="360"/>
      </w:pPr>
      <w:rPr>
        <w:rFonts w:asciiTheme="majorHAnsi" w:hAnsiTheme="majorHAnsi" w:hint="default"/>
        <w:caps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0" w15:restartNumberingAfterBreak="0">
    <w:nsid w:val="620E6EE7"/>
    <w:multiLevelType w:val="hybridMultilevel"/>
    <w:tmpl w:val="46BE60C8"/>
    <w:lvl w:ilvl="0" w:tplc="CFFA3E88">
      <w:start w:val="1"/>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266685"/>
    <w:multiLevelType w:val="hybridMultilevel"/>
    <w:tmpl w:val="89D638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2F7EDC"/>
    <w:multiLevelType w:val="hybridMultilevel"/>
    <w:tmpl w:val="FFFC24D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B274D8"/>
    <w:multiLevelType w:val="hybridMultilevel"/>
    <w:tmpl w:val="C1E28FCC"/>
    <w:lvl w:ilvl="0" w:tplc="FA74F81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6A0C3A"/>
    <w:multiLevelType w:val="hybridMultilevel"/>
    <w:tmpl w:val="E9D2A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687F45"/>
    <w:multiLevelType w:val="hybridMultilevel"/>
    <w:tmpl w:val="838E7BA4"/>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6C07E2A"/>
    <w:multiLevelType w:val="hybridMultilevel"/>
    <w:tmpl w:val="79E4935C"/>
    <w:lvl w:ilvl="0" w:tplc="04C42A4C">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7E4A74"/>
    <w:multiLevelType w:val="hybridMultilevel"/>
    <w:tmpl w:val="882681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39" w15:restartNumberingAfterBreak="0">
    <w:nsid w:val="7E6E2045"/>
    <w:multiLevelType w:val="hybridMultilevel"/>
    <w:tmpl w:val="4104A842"/>
    <w:lvl w:ilvl="0" w:tplc="24B8F190">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28"/>
  </w:num>
  <w:num w:numId="4">
    <w:abstractNumId w:val="2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5"/>
  </w:num>
  <w:num w:numId="9">
    <w:abstractNumId w:val="5"/>
  </w:num>
  <w:num w:numId="10">
    <w:abstractNumId w:val="22"/>
  </w:num>
  <w:num w:numId="11">
    <w:abstractNumId w:val="10"/>
  </w:num>
  <w:num w:numId="12">
    <w:abstractNumId w:val="4"/>
  </w:num>
  <w:num w:numId="13">
    <w:abstractNumId w:val="34"/>
  </w:num>
  <w:num w:numId="14">
    <w:abstractNumId w:val="27"/>
  </w:num>
  <w:num w:numId="15">
    <w:abstractNumId w:val="22"/>
  </w:num>
  <w:num w:numId="16">
    <w:abstractNumId w:val="37"/>
  </w:num>
  <w:num w:numId="17">
    <w:abstractNumId w:val="17"/>
  </w:num>
  <w:num w:numId="18">
    <w:abstractNumId w:val="6"/>
  </w:num>
  <w:num w:numId="19">
    <w:abstractNumId w:val="16"/>
  </w:num>
  <w:num w:numId="20">
    <w:abstractNumId w:val="32"/>
  </w:num>
  <w:num w:numId="21">
    <w:abstractNumId w:val="31"/>
  </w:num>
  <w:num w:numId="22">
    <w:abstractNumId w:val="19"/>
  </w:num>
  <w:num w:numId="23">
    <w:abstractNumId w:val="22"/>
  </w:num>
  <w:num w:numId="24">
    <w:abstractNumId w:val="33"/>
  </w:num>
  <w:num w:numId="25">
    <w:abstractNumId w:val="11"/>
  </w:num>
  <w:num w:numId="26">
    <w:abstractNumId w:val="12"/>
  </w:num>
  <w:num w:numId="27">
    <w:abstractNumId w:val="38"/>
  </w:num>
  <w:num w:numId="28">
    <w:abstractNumId w:val="21"/>
  </w:num>
  <w:num w:numId="29">
    <w:abstractNumId w:val="14"/>
  </w:num>
  <w:num w:numId="30">
    <w:abstractNumId w:val="29"/>
  </w:num>
  <w:num w:numId="31">
    <w:abstractNumId w:val="36"/>
  </w:num>
  <w:num w:numId="32">
    <w:abstractNumId w:val="24"/>
  </w:num>
  <w:num w:numId="33">
    <w:abstractNumId w:val="39"/>
  </w:num>
  <w:num w:numId="34">
    <w:abstractNumId w:val="35"/>
  </w:num>
  <w:num w:numId="35">
    <w:abstractNumId w:val="2"/>
  </w:num>
  <w:num w:numId="36">
    <w:abstractNumId w:val="25"/>
  </w:num>
  <w:num w:numId="37">
    <w:abstractNumId w:val="18"/>
  </w:num>
  <w:num w:numId="38">
    <w:abstractNumId w:val="7"/>
    <w:lvlOverride w:ilvl="0">
      <w:startOverride w:val="1"/>
    </w:lvlOverride>
  </w:num>
  <w:num w:numId="39">
    <w:abstractNumId w:val="26"/>
  </w:num>
  <w:num w:numId="40">
    <w:abstractNumId w:val="13"/>
  </w:num>
  <w:num w:numId="41">
    <w:abstractNumId w:val="1"/>
  </w:num>
  <w:num w:numId="42">
    <w:abstractNumId w:val="0"/>
  </w:num>
  <w:num w:numId="43">
    <w:abstractNumId w:val="30"/>
  </w:num>
  <w:num w:numId="44">
    <w:abstractNumId w:val="8"/>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57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022"/>
    <w:rsid w:val="0000379D"/>
    <w:rsid w:val="00004A9C"/>
    <w:rsid w:val="000114CC"/>
    <w:rsid w:val="00023014"/>
    <w:rsid w:val="0003155F"/>
    <w:rsid w:val="00037C38"/>
    <w:rsid w:val="00037EE8"/>
    <w:rsid w:val="00041E4F"/>
    <w:rsid w:val="00056D6F"/>
    <w:rsid w:val="00057E93"/>
    <w:rsid w:val="0006475A"/>
    <w:rsid w:val="00070645"/>
    <w:rsid w:val="000815B6"/>
    <w:rsid w:val="000A1133"/>
    <w:rsid w:val="000B195A"/>
    <w:rsid w:val="000B1D84"/>
    <w:rsid w:val="000B45BC"/>
    <w:rsid w:val="000C0A5F"/>
    <w:rsid w:val="000C6790"/>
    <w:rsid w:val="000C7A77"/>
    <w:rsid w:val="000E32C7"/>
    <w:rsid w:val="000E4E44"/>
    <w:rsid w:val="000F381F"/>
    <w:rsid w:val="0010450E"/>
    <w:rsid w:val="00104EAF"/>
    <w:rsid w:val="00111857"/>
    <w:rsid w:val="001171F0"/>
    <w:rsid w:val="00126277"/>
    <w:rsid w:val="00127E6D"/>
    <w:rsid w:val="00130C8D"/>
    <w:rsid w:val="0014410F"/>
    <w:rsid w:val="00155C49"/>
    <w:rsid w:val="001560F4"/>
    <w:rsid w:val="00162B72"/>
    <w:rsid w:val="0016558F"/>
    <w:rsid w:val="00166FBD"/>
    <w:rsid w:val="00172D29"/>
    <w:rsid w:val="00176569"/>
    <w:rsid w:val="001A2E1C"/>
    <w:rsid w:val="001A4A4A"/>
    <w:rsid w:val="001A73A7"/>
    <w:rsid w:val="001C3F76"/>
    <w:rsid w:val="001D0477"/>
    <w:rsid w:val="001D6106"/>
    <w:rsid w:val="001E2658"/>
    <w:rsid w:val="001E3174"/>
    <w:rsid w:val="001F17DB"/>
    <w:rsid w:val="00200F62"/>
    <w:rsid w:val="002109FD"/>
    <w:rsid w:val="00210BE9"/>
    <w:rsid w:val="00213B29"/>
    <w:rsid w:val="00220D3F"/>
    <w:rsid w:val="00223845"/>
    <w:rsid w:val="00226ABE"/>
    <w:rsid w:val="00237955"/>
    <w:rsid w:val="0024699A"/>
    <w:rsid w:val="0026276E"/>
    <w:rsid w:val="00264D2E"/>
    <w:rsid w:val="00281C3F"/>
    <w:rsid w:val="00284A60"/>
    <w:rsid w:val="00292A01"/>
    <w:rsid w:val="00296A9E"/>
    <w:rsid w:val="002B72C2"/>
    <w:rsid w:val="002C670E"/>
    <w:rsid w:val="002D449E"/>
    <w:rsid w:val="002D6D79"/>
    <w:rsid w:val="002F58A1"/>
    <w:rsid w:val="00314743"/>
    <w:rsid w:val="003159FB"/>
    <w:rsid w:val="003237A4"/>
    <w:rsid w:val="003309D3"/>
    <w:rsid w:val="00331BDB"/>
    <w:rsid w:val="00334288"/>
    <w:rsid w:val="00344C40"/>
    <w:rsid w:val="00345F65"/>
    <w:rsid w:val="0038700B"/>
    <w:rsid w:val="00390970"/>
    <w:rsid w:val="0039098F"/>
    <w:rsid w:val="0039123E"/>
    <w:rsid w:val="00397365"/>
    <w:rsid w:val="00397F2B"/>
    <w:rsid w:val="003A0E1B"/>
    <w:rsid w:val="003A0F48"/>
    <w:rsid w:val="003A1220"/>
    <w:rsid w:val="003B13BB"/>
    <w:rsid w:val="003B58F4"/>
    <w:rsid w:val="003C716D"/>
    <w:rsid w:val="003D0865"/>
    <w:rsid w:val="003D22E6"/>
    <w:rsid w:val="003D581F"/>
    <w:rsid w:val="003E153F"/>
    <w:rsid w:val="003E6100"/>
    <w:rsid w:val="003F3F5A"/>
    <w:rsid w:val="003F6E57"/>
    <w:rsid w:val="00402500"/>
    <w:rsid w:val="0040305D"/>
    <w:rsid w:val="004046E3"/>
    <w:rsid w:val="00417FB6"/>
    <w:rsid w:val="0045414A"/>
    <w:rsid w:val="00473DF0"/>
    <w:rsid w:val="00485022"/>
    <w:rsid w:val="00492DA5"/>
    <w:rsid w:val="00495C09"/>
    <w:rsid w:val="004A152D"/>
    <w:rsid w:val="004B1874"/>
    <w:rsid w:val="004D1750"/>
    <w:rsid w:val="004E40A2"/>
    <w:rsid w:val="004F06D4"/>
    <w:rsid w:val="004F50DB"/>
    <w:rsid w:val="004F6107"/>
    <w:rsid w:val="00512016"/>
    <w:rsid w:val="0053510B"/>
    <w:rsid w:val="00545075"/>
    <w:rsid w:val="00545736"/>
    <w:rsid w:val="005611DC"/>
    <w:rsid w:val="00574A3A"/>
    <w:rsid w:val="00577830"/>
    <w:rsid w:val="005814F8"/>
    <w:rsid w:val="00587F89"/>
    <w:rsid w:val="00596321"/>
    <w:rsid w:val="00597738"/>
    <w:rsid w:val="005A70DF"/>
    <w:rsid w:val="005B0F13"/>
    <w:rsid w:val="005B3FC4"/>
    <w:rsid w:val="005B7730"/>
    <w:rsid w:val="005C6DD7"/>
    <w:rsid w:val="005E26A1"/>
    <w:rsid w:val="005E7FE1"/>
    <w:rsid w:val="005F1FD4"/>
    <w:rsid w:val="006004A1"/>
    <w:rsid w:val="00607B63"/>
    <w:rsid w:val="00620784"/>
    <w:rsid w:val="006211B2"/>
    <w:rsid w:val="00632127"/>
    <w:rsid w:val="006614A3"/>
    <w:rsid w:val="0066273E"/>
    <w:rsid w:val="00684364"/>
    <w:rsid w:val="0069034A"/>
    <w:rsid w:val="00691722"/>
    <w:rsid w:val="006A32F3"/>
    <w:rsid w:val="006A6216"/>
    <w:rsid w:val="006B3C36"/>
    <w:rsid w:val="006B4994"/>
    <w:rsid w:val="006C7D61"/>
    <w:rsid w:val="006D0560"/>
    <w:rsid w:val="007243C1"/>
    <w:rsid w:val="00725ECC"/>
    <w:rsid w:val="00727C00"/>
    <w:rsid w:val="00731A5B"/>
    <w:rsid w:val="00740427"/>
    <w:rsid w:val="00744F81"/>
    <w:rsid w:val="00745ED7"/>
    <w:rsid w:val="0076063D"/>
    <w:rsid w:val="00774EAA"/>
    <w:rsid w:val="0078036E"/>
    <w:rsid w:val="007822E0"/>
    <w:rsid w:val="00787659"/>
    <w:rsid w:val="007B5895"/>
    <w:rsid w:val="00803032"/>
    <w:rsid w:val="00803B97"/>
    <w:rsid w:val="0081085C"/>
    <w:rsid w:val="0082300D"/>
    <w:rsid w:val="008235A8"/>
    <w:rsid w:val="0082429E"/>
    <w:rsid w:val="008252A5"/>
    <w:rsid w:val="00851F16"/>
    <w:rsid w:val="008536C6"/>
    <w:rsid w:val="00860ABF"/>
    <w:rsid w:val="00863257"/>
    <w:rsid w:val="008656A2"/>
    <w:rsid w:val="008769C8"/>
    <w:rsid w:val="00877015"/>
    <w:rsid w:val="008962AC"/>
    <w:rsid w:val="00896557"/>
    <w:rsid w:val="008A01E0"/>
    <w:rsid w:val="008B6423"/>
    <w:rsid w:val="008D0F90"/>
    <w:rsid w:val="008D1102"/>
    <w:rsid w:val="008D554F"/>
    <w:rsid w:val="008D63D3"/>
    <w:rsid w:val="008E40C6"/>
    <w:rsid w:val="008E680A"/>
    <w:rsid w:val="009079AD"/>
    <w:rsid w:val="0091172A"/>
    <w:rsid w:val="0092605F"/>
    <w:rsid w:val="00926CF0"/>
    <w:rsid w:val="00932CF7"/>
    <w:rsid w:val="00935EC9"/>
    <w:rsid w:val="00942AD7"/>
    <w:rsid w:val="00950F1F"/>
    <w:rsid w:val="009519CD"/>
    <w:rsid w:val="00951C8B"/>
    <w:rsid w:val="00966C5F"/>
    <w:rsid w:val="00967AE9"/>
    <w:rsid w:val="009769E9"/>
    <w:rsid w:val="00977B49"/>
    <w:rsid w:val="00991501"/>
    <w:rsid w:val="00992193"/>
    <w:rsid w:val="00997554"/>
    <w:rsid w:val="009D7789"/>
    <w:rsid w:val="009F1989"/>
    <w:rsid w:val="00A11F37"/>
    <w:rsid w:val="00A17991"/>
    <w:rsid w:val="00A35489"/>
    <w:rsid w:val="00A35803"/>
    <w:rsid w:val="00A44D90"/>
    <w:rsid w:val="00A550B6"/>
    <w:rsid w:val="00A615D9"/>
    <w:rsid w:val="00A712FF"/>
    <w:rsid w:val="00A74D1B"/>
    <w:rsid w:val="00A93B58"/>
    <w:rsid w:val="00A95F4B"/>
    <w:rsid w:val="00AA4C8F"/>
    <w:rsid w:val="00AA5AD0"/>
    <w:rsid w:val="00AC3E44"/>
    <w:rsid w:val="00AD1CA2"/>
    <w:rsid w:val="00AD24C5"/>
    <w:rsid w:val="00B078A9"/>
    <w:rsid w:val="00B17C42"/>
    <w:rsid w:val="00B2081D"/>
    <w:rsid w:val="00B47CC9"/>
    <w:rsid w:val="00B5150D"/>
    <w:rsid w:val="00B56908"/>
    <w:rsid w:val="00B620A8"/>
    <w:rsid w:val="00B646D5"/>
    <w:rsid w:val="00B65811"/>
    <w:rsid w:val="00B72D8F"/>
    <w:rsid w:val="00BA1F76"/>
    <w:rsid w:val="00BA67A2"/>
    <w:rsid w:val="00BB3F3E"/>
    <w:rsid w:val="00BB555A"/>
    <w:rsid w:val="00BC7F75"/>
    <w:rsid w:val="00BD1899"/>
    <w:rsid w:val="00BE44D0"/>
    <w:rsid w:val="00BE58A7"/>
    <w:rsid w:val="00BE63B4"/>
    <w:rsid w:val="00BF1402"/>
    <w:rsid w:val="00BF1F61"/>
    <w:rsid w:val="00BF4DDF"/>
    <w:rsid w:val="00BF7099"/>
    <w:rsid w:val="00C06405"/>
    <w:rsid w:val="00C06712"/>
    <w:rsid w:val="00C07707"/>
    <w:rsid w:val="00C1666B"/>
    <w:rsid w:val="00C224FE"/>
    <w:rsid w:val="00C24A38"/>
    <w:rsid w:val="00C34EDC"/>
    <w:rsid w:val="00C54862"/>
    <w:rsid w:val="00C54E36"/>
    <w:rsid w:val="00C559E2"/>
    <w:rsid w:val="00C72C26"/>
    <w:rsid w:val="00C74CD7"/>
    <w:rsid w:val="00C94F5D"/>
    <w:rsid w:val="00CA2D0B"/>
    <w:rsid w:val="00CC27C1"/>
    <w:rsid w:val="00CD5211"/>
    <w:rsid w:val="00CD6580"/>
    <w:rsid w:val="00CF1579"/>
    <w:rsid w:val="00CF39E3"/>
    <w:rsid w:val="00D02ECE"/>
    <w:rsid w:val="00D0622E"/>
    <w:rsid w:val="00D12640"/>
    <w:rsid w:val="00D30C64"/>
    <w:rsid w:val="00D314C7"/>
    <w:rsid w:val="00D3312D"/>
    <w:rsid w:val="00D36BEE"/>
    <w:rsid w:val="00D538D4"/>
    <w:rsid w:val="00D6318E"/>
    <w:rsid w:val="00D638D2"/>
    <w:rsid w:val="00D64B1D"/>
    <w:rsid w:val="00D96435"/>
    <w:rsid w:val="00D97A7B"/>
    <w:rsid w:val="00DA3DFC"/>
    <w:rsid w:val="00DA617D"/>
    <w:rsid w:val="00DB077A"/>
    <w:rsid w:val="00DB7FE6"/>
    <w:rsid w:val="00DC22DC"/>
    <w:rsid w:val="00DD0435"/>
    <w:rsid w:val="00DD3FFD"/>
    <w:rsid w:val="00DD6607"/>
    <w:rsid w:val="00DF3CC1"/>
    <w:rsid w:val="00DF6500"/>
    <w:rsid w:val="00E2606F"/>
    <w:rsid w:val="00E428A7"/>
    <w:rsid w:val="00E54F5A"/>
    <w:rsid w:val="00E564F7"/>
    <w:rsid w:val="00E65CD9"/>
    <w:rsid w:val="00EC7C31"/>
    <w:rsid w:val="00ED53D9"/>
    <w:rsid w:val="00EE1A53"/>
    <w:rsid w:val="00EE1B56"/>
    <w:rsid w:val="00EF6930"/>
    <w:rsid w:val="00F00BA0"/>
    <w:rsid w:val="00F12C29"/>
    <w:rsid w:val="00F15234"/>
    <w:rsid w:val="00F165F7"/>
    <w:rsid w:val="00F220BF"/>
    <w:rsid w:val="00F3679D"/>
    <w:rsid w:val="00F405EF"/>
    <w:rsid w:val="00F40E23"/>
    <w:rsid w:val="00F708E0"/>
    <w:rsid w:val="00F771DB"/>
    <w:rsid w:val="00F81B5D"/>
    <w:rsid w:val="00F820C9"/>
    <w:rsid w:val="00F82819"/>
    <w:rsid w:val="00F90670"/>
    <w:rsid w:val="00FA6EF0"/>
    <w:rsid w:val="00FD52E2"/>
    <w:rsid w:val="00FE0A94"/>
    <w:rsid w:val="00FE1000"/>
    <w:rsid w:val="00FE349C"/>
    <w:rsid w:val="00FE5096"/>
    <w:rsid w:val="00FF62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14:docId w14:val="580E0B0F"/>
  <w15:chartTrackingRefBased/>
  <w15:docId w15:val="{E6F9F83A-51CE-4239-B607-3FC49ACA9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2E6"/>
    <w:pPr>
      <w:spacing w:after="0" w:line="240" w:lineRule="auto"/>
      <w:jc w:val="both"/>
    </w:pPr>
    <w:rPr>
      <w:rFonts w:ascii="Calibri" w:eastAsia="Times New Roman" w:hAnsi="Calibri" w:cs="Times New Roman"/>
      <w:szCs w:val="24"/>
      <w:lang w:eastAsia="fr-FR"/>
    </w:rPr>
  </w:style>
  <w:style w:type="paragraph" w:styleId="Titre1">
    <w:name w:val="heading 1"/>
    <w:basedOn w:val="Normal"/>
    <w:next w:val="Normal"/>
    <w:link w:val="Titre1Car"/>
    <w:autoRedefine/>
    <w:qFormat/>
    <w:rsid w:val="009769E9"/>
    <w:pPr>
      <w:numPr>
        <w:numId w:val="15"/>
      </w:numPr>
      <w:spacing w:before="480" w:after="480"/>
      <w:outlineLvl w:val="0"/>
    </w:pPr>
    <w:rPr>
      <w:rFonts w:asciiTheme="minorHAnsi" w:hAnsiTheme="minorHAnsi" w:cs="Arial"/>
      <w:b/>
      <w:bCs/>
      <w:sz w:val="28"/>
    </w:rPr>
  </w:style>
  <w:style w:type="paragraph" w:styleId="Titre2">
    <w:name w:val="heading 2"/>
    <w:basedOn w:val="Normal"/>
    <w:next w:val="Normal"/>
    <w:link w:val="Titre2Car"/>
    <w:autoRedefine/>
    <w:unhideWhenUsed/>
    <w:qFormat/>
    <w:rsid w:val="0053510B"/>
    <w:pPr>
      <w:keepNext/>
      <w:keepLines/>
      <w:numPr>
        <w:ilvl w:val="1"/>
        <w:numId w:val="15"/>
      </w:numPr>
      <w:spacing w:before="320" w:after="240"/>
      <w:outlineLvl w:val="1"/>
    </w:pPr>
    <w:rPr>
      <w:rFonts w:asciiTheme="minorHAnsi" w:eastAsiaTheme="majorEastAsia" w:hAnsiTheme="minorHAnsi"/>
      <w:b/>
      <w:bCs/>
      <w:szCs w:val="20"/>
      <w:u w:val="single"/>
    </w:rPr>
  </w:style>
  <w:style w:type="paragraph" w:styleId="Titre3">
    <w:name w:val="heading 3"/>
    <w:basedOn w:val="Normal"/>
    <w:next w:val="Normal"/>
    <w:link w:val="Titre3Car"/>
    <w:autoRedefine/>
    <w:qFormat/>
    <w:rsid w:val="0053510B"/>
    <w:pPr>
      <w:keepNext/>
      <w:numPr>
        <w:ilvl w:val="2"/>
        <w:numId w:val="15"/>
      </w:numPr>
      <w:spacing w:before="480" w:after="300"/>
      <w:outlineLvl w:val="2"/>
    </w:pPr>
    <w:rPr>
      <w:rFonts w:asciiTheme="minorHAnsi" w:hAnsiTheme="minorHAnsi" w:cs="Arial"/>
      <w:bCs/>
      <w:i/>
      <w:szCs w:val="26"/>
    </w:rPr>
  </w:style>
  <w:style w:type="paragraph" w:styleId="Titre4">
    <w:name w:val="heading 4"/>
    <w:basedOn w:val="Normal"/>
    <w:next w:val="Normal"/>
    <w:link w:val="Titre4Car"/>
    <w:autoRedefine/>
    <w:qFormat/>
    <w:rsid w:val="00226ABE"/>
    <w:pPr>
      <w:keepNext/>
      <w:numPr>
        <w:ilvl w:val="3"/>
        <w:numId w:val="15"/>
      </w:numPr>
      <w:spacing w:before="240" w:after="60"/>
      <w:outlineLvl w:val="3"/>
    </w:pPr>
    <w:rPr>
      <w:rFonts w:eastAsiaTheme="minorHAnsi" w:cstheme="minorBidi"/>
      <w:bCs/>
      <w:i/>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53510B"/>
    <w:rPr>
      <w:rFonts w:eastAsia="Times New Roman" w:cs="Arial"/>
      <w:bCs/>
      <w:i/>
      <w:szCs w:val="26"/>
      <w:lang w:eastAsia="fr-FR"/>
    </w:rPr>
  </w:style>
  <w:style w:type="character" w:customStyle="1" w:styleId="Titre4Car">
    <w:name w:val="Titre 4 Car"/>
    <w:link w:val="Titre4"/>
    <w:rsid w:val="00226ABE"/>
    <w:rPr>
      <w:rFonts w:ascii="Calibri" w:hAnsi="Calibri"/>
      <w:bCs/>
      <w:i/>
      <w:szCs w:val="28"/>
      <w:u w:val="single"/>
      <w:lang w:eastAsia="fr-FR"/>
    </w:rPr>
  </w:style>
  <w:style w:type="character" w:customStyle="1" w:styleId="Titre1Car">
    <w:name w:val="Titre 1 Car"/>
    <w:basedOn w:val="Policepardfaut"/>
    <w:link w:val="Titre1"/>
    <w:rsid w:val="009769E9"/>
    <w:rPr>
      <w:rFonts w:eastAsia="Times New Roman" w:cs="Arial"/>
      <w:b/>
      <w:bCs/>
      <w:sz w:val="28"/>
      <w:szCs w:val="24"/>
      <w:lang w:eastAsia="fr-FR"/>
    </w:rPr>
  </w:style>
  <w:style w:type="numbering" w:customStyle="1" w:styleId="Style2">
    <w:name w:val="Style2"/>
    <w:uiPriority w:val="99"/>
    <w:rsid w:val="009F1989"/>
    <w:pPr>
      <w:numPr>
        <w:numId w:val="1"/>
      </w:numPr>
    </w:pPr>
  </w:style>
  <w:style w:type="character" w:customStyle="1" w:styleId="Titre2Car">
    <w:name w:val="Titre 2 Car"/>
    <w:basedOn w:val="Policepardfaut"/>
    <w:link w:val="Titre2"/>
    <w:rsid w:val="0053510B"/>
    <w:rPr>
      <w:rFonts w:eastAsiaTheme="majorEastAsia" w:cs="Times New Roman"/>
      <w:b/>
      <w:bCs/>
      <w:szCs w:val="20"/>
      <w:u w:val="single"/>
      <w:lang w:eastAsia="fr-FR"/>
    </w:rPr>
  </w:style>
  <w:style w:type="numbering" w:customStyle="1" w:styleId="Style1">
    <w:name w:val="Style1"/>
    <w:uiPriority w:val="99"/>
    <w:rsid w:val="003D0865"/>
    <w:pPr>
      <w:numPr>
        <w:numId w:val="6"/>
      </w:numPr>
    </w:pPr>
  </w:style>
  <w:style w:type="paragraph" w:styleId="Paragraphedeliste">
    <w:name w:val="List Paragraph"/>
    <w:basedOn w:val="Normal"/>
    <w:uiPriority w:val="34"/>
    <w:qFormat/>
    <w:rsid w:val="00485022"/>
    <w:pPr>
      <w:ind w:left="720"/>
      <w:contextualSpacing/>
    </w:pPr>
  </w:style>
  <w:style w:type="paragraph" w:styleId="En-tte">
    <w:name w:val="header"/>
    <w:basedOn w:val="Normal"/>
    <w:link w:val="En-tteCar"/>
    <w:uiPriority w:val="99"/>
    <w:unhideWhenUsed/>
    <w:rsid w:val="00607B63"/>
    <w:pPr>
      <w:tabs>
        <w:tab w:val="center" w:pos="4536"/>
        <w:tab w:val="right" w:pos="9072"/>
      </w:tabs>
    </w:pPr>
  </w:style>
  <w:style w:type="character" w:customStyle="1" w:styleId="En-tteCar">
    <w:name w:val="En-tête Car"/>
    <w:basedOn w:val="Policepardfaut"/>
    <w:link w:val="En-tte"/>
    <w:uiPriority w:val="99"/>
    <w:rsid w:val="00607B63"/>
    <w:rPr>
      <w:rFonts w:ascii="Calibri" w:eastAsia="Times New Roman" w:hAnsi="Calibri" w:cs="Times New Roman"/>
      <w:szCs w:val="24"/>
      <w:lang w:eastAsia="fr-FR"/>
    </w:rPr>
  </w:style>
  <w:style w:type="paragraph" w:styleId="Pieddepage">
    <w:name w:val="footer"/>
    <w:basedOn w:val="Normal"/>
    <w:link w:val="PieddepageCar"/>
    <w:uiPriority w:val="99"/>
    <w:unhideWhenUsed/>
    <w:rsid w:val="00607B63"/>
    <w:pPr>
      <w:tabs>
        <w:tab w:val="center" w:pos="4536"/>
        <w:tab w:val="right" w:pos="9072"/>
      </w:tabs>
    </w:pPr>
  </w:style>
  <w:style w:type="character" w:customStyle="1" w:styleId="PieddepageCar">
    <w:name w:val="Pied de page Car"/>
    <w:basedOn w:val="Policepardfaut"/>
    <w:link w:val="Pieddepage"/>
    <w:uiPriority w:val="99"/>
    <w:rsid w:val="00607B63"/>
    <w:rPr>
      <w:rFonts w:ascii="Calibri" w:eastAsia="Times New Roman" w:hAnsi="Calibri" w:cs="Times New Roman"/>
      <w:szCs w:val="24"/>
      <w:lang w:eastAsia="fr-FR"/>
    </w:rPr>
  </w:style>
  <w:style w:type="paragraph" w:styleId="TM1">
    <w:name w:val="toc 1"/>
    <w:basedOn w:val="Normal"/>
    <w:next w:val="Normal"/>
    <w:autoRedefine/>
    <w:uiPriority w:val="39"/>
    <w:unhideWhenUsed/>
    <w:rsid w:val="005814F8"/>
    <w:pPr>
      <w:tabs>
        <w:tab w:val="left" w:pos="1320"/>
        <w:tab w:val="right" w:leader="dot" w:pos="9062"/>
      </w:tabs>
      <w:spacing w:before="120" w:after="120"/>
      <w:jc w:val="center"/>
    </w:pPr>
    <w:rPr>
      <w:rFonts w:asciiTheme="minorHAnsi" w:hAnsiTheme="minorHAnsi" w:cstheme="minorHAnsi"/>
      <w:b/>
      <w:bCs/>
      <w:caps/>
      <w:color w:val="2F5496" w:themeColor="accent5" w:themeShade="BF"/>
      <w:szCs w:val="20"/>
    </w:rPr>
  </w:style>
  <w:style w:type="paragraph" w:styleId="TM2">
    <w:name w:val="toc 2"/>
    <w:basedOn w:val="Normal"/>
    <w:next w:val="Normal"/>
    <w:autoRedefine/>
    <w:uiPriority w:val="39"/>
    <w:unhideWhenUsed/>
    <w:rsid w:val="00C06712"/>
    <w:pPr>
      <w:ind w:left="220"/>
    </w:pPr>
    <w:rPr>
      <w:rFonts w:asciiTheme="minorHAnsi" w:hAnsiTheme="minorHAnsi" w:cstheme="minorHAnsi"/>
      <w:smallCaps/>
      <w:sz w:val="20"/>
      <w:szCs w:val="20"/>
    </w:rPr>
  </w:style>
  <w:style w:type="paragraph" w:styleId="TM3">
    <w:name w:val="toc 3"/>
    <w:basedOn w:val="Normal"/>
    <w:next w:val="Normal"/>
    <w:autoRedefine/>
    <w:uiPriority w:val="39"/>
    <w:unhideWhenUsed/>
    <w:rsid w:val="00C06712"/>
    <w:pPr>
      <w:ind w:left="440"/>
    </w:pPr>
    <w:rPr>
      <w:rFonts w:asciiTheme="minorHAnsi" w:hAnsiTheme="minorHAnsi" w:cstheme="minorHAnsi"/>
      <w:i/>
      <w:iCs/>
      <w:sz w:val="20"/>
      <w:szCs w:val="20"/>
    </w:rPr>
  </w:style>
  <w:style w:type="paragraph" w:styleId="TM4">
    <w:name w:val="toc 4"/>
    <w:basedOn w:val="Normal"/>
    <w:next w:val="Normal"/>
    <w:autoRedefine/>
    <w:uiPriority w:val="39"/>
    <w:unhideWhenUsed/>
    <w:rsid w:val="00C06712"/>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C06712"/>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C06712"/>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C06712"/>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C06712"/>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C06712"/>
    <w:pPr>
      <w:ind w:left="1760"/>
    </w:pPr>
    <w:rPr>
      <w:rFonts w:asciiTheme="minorHAnsi" w:hAnsiTheme="minorHAnsi" w:cstheme="minorHAnsi"/>
      <w:sz w:val="18"/>
      <w:szCs w:val="18"/>
    </w:rPr>
  </w:style>
  <w:style w:type="character" w:styleId="Marquedecommentaire">
    <w:name w:val="annotation reference"/>
    <w:basedOn w:val="Policepardfaut"/>
    <w:uiPriority w:val="99"/>
    <w:semiHidden/>
    <w:unhideWhenUsed/>
    <w:rsid w:val="00296A9E"/>
    <w:rPr>
      <w:sz w:val="16"/>
      <w:szCs w:val="16"/>
    </w:rPr>
  </w:style>
  <w:style w:type="paragraph" w:styleId="Commentaire">
    <w:name w:val="annotation text"/>
    <w:basedOn w:val="Normal"/>
    <w:link w:val="CommentaireCar"/>
    <w:uiPriority w:val="99"/>
    <w:semiHidden/>
    <w:unhideWhenUsed/>
    <w:rsid w:val="00296A9E"/>
    <w:rPr>
      <w:sz w:val="20"/>
      <w:szCs w:val="20"/>
    </w:rPr>
  </w:style>
  <w:style w:type="character" w:customStyle="1" w:styleId="CommentaireCar">
    <w:name w:val="Commentaire Car"/>
    <w:basedOn w:val="Policepardfaut"/>
    <w:link w:val="Commentaire"/>
    <w:uiPriority w:val="99"/>
    <w:semiHidden/>
    <w:rsid w:val="00296A9E"/>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96A9E"/>
    <w:rPr>
      <w:b/>
      <w:bCs/>
    </w:rPr>
  </w:style>
  <w:style w:type="character" w:customStyle="1" w:styleId="ObjetducommentaireCar">
    <w:name w:val="Objet du commentaire Car"/>
    <w:basedOn w:val="CommentaireCar"/>
    <w:link w:val="Objetducommentaire"/>
    <w:uiPriority w:val="99"/>
    <w:semiHidden/>
    <w:rsid w:val="00296A9E"/>
    <w:rPr>
      <w:rFonts w:ascii="Calibri" w:eastAsia="Times New Roman" w:hAnsi="Calibri" w:cs="Times New Roman"/>
      <w:b/>
      <w:bCs/>
      <w:sz w:val="20"/>
      <w:szCs w:val="20"/>
      <w:lang w:eastAsia="fr-FR"/>
    </w:rPr>
  </w:style>
  <w:style w:type="paragraph" w:styleId="Textedebulles">
    <w:name w:val="Balloon Text"/>
    <w:basedOn w:val="Normal"/>
    <w:link w:val="TextedebullesCar"/>
    <w:uiPriority w:val="99"/>
    <w:semiHidden/>
    <w:unhideWhenUsed/>
    <w:rsid w:val="00296A9E"/>
    <w:rPr>
      <w:rFonts w:ascii="Segoe UI" w:hAnsi="Segoe UI" w:cs="Segoe UI"/>
      <w:sz w:val="18"/>
      <w:szCs w:val="18"/>
    </w:rPr>
  </w:style>
  <w:style w:type="character" w:customStyle="1" w:styleId="TextedebullesCar">
    <w:name w:val="Texte de bulles Car"/>
    <w:basedOn w:val="Policepardfaut"/>
    <w:link w:val="Textedebulles"/>
    <w:uiPriority w:val="99"/>
    <w:semiHidden/>
    <w:rsid w:val="00296A9E"/>
    <w:rPr>
      <w:rFonts w:ascii="Segoe UI" w:eastAsia="Times New Roman" w:hAnsi="Segoe UI" w:cs="Segoe UI"/>
      <w:sz w:val="18"/>
      <w:szCs w:val="18"/>
      <w:lang w:eastAsia="fr-FR"/>
    </w:rPr>
  </w:style>
  <w:style w:type="character" w:styleId="Lienhypertexte">
    <w:name w:val="Hyperlink"/>
    <w:basedOn w:val="Policepardfaut"/>
    <w:uiPriority w:val="99"/>
    <w:unhideWhenUsed/>
    <w:rsid w:val="00220D3F"/>
    <w:rPr>
      <w:color w:val="0563C1" w:themeColor="hyperlink"/>
      <w:u w:val="single"/>
    </w:rPr>
  </w:style>
  <w:style w:type="paragraph" w:customStyle="1" w:styleId="Default">
    <w:name w:val="Default"/>
    <w:rsid w:val="0014410F"/>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styleId="Corpsdetexte2">
    <w:name w:val="Body Text 2"/>
    <w:basedOn w:val="Normal"/>
    <w:link w:val="Corpsdetexte2Car"/>
    <w:rsid w:val="00951C8B"/>
    <w:pPr>
      <w:spacing w:after="120" w:line="480" w:lineRule="auto"/>
      <w:jc w:val="left"/>
    </w:pPr>
    <w:rPr>
      <w:rFonts w:ascii="Times New Roman" w:hAnsi="Times New Roman"/>
      <w:sz w:val="24"/>
    </w:rPr>
  </w:style>
  <w:style w:type="character" w:customStyle="1" w:styleId="Corpsdetexte2Car">
    <w:name w:val="Corps de texte 2 Car"/>
    <w:basedOn w:val="Policepardfaut"/>
    <w:link w:val="Corpsdetexte2"/>
    <w:rsid w:val="00951C8B"/>
    <w:rPr>
      <w:rFonts w:ascii="Times New Roman" w:eastAsia="Times New Roman" w:hAnsi="Times New Roman" w:cs="Times New Roman"/>
      <w:sz w:val="24"/>
      <w:szCs w:val="24"/>
      <w:lang w:eastAsia="fr-FR"/>
    </w:rPr>
  </w:style>
  <w:style w:type="paragraph" w:styleId="Notedefin">
    <w:name w:val="endnote text"/>
    <w:basedOn w:val="Normal"/>
    <w:link w:val="NotedefinCar"/>
    <w:uiPriority w:val="99"/>
    <w:semiHidden/>
    <w:unhideWhenUsed/>
    <w:rsid w:val="000114CC"/>
    <w:rPr>
      <w:sz w:val="20"/>
      <w:szCs w:val="20"/>
    </w:rPr>
  </w:style>
  <w:style w:type="character" w:customStyle="1" w:styleId="NotedefinCar">
    <w:name w:val="Note de fin Car"/>
    <w:basedOn w:val="Policepardfaut"/>
    <w:link w:val="Notedefin"/>
    <w:uiPriority w:val="99"/>
    <w:semiHidden/>
    <w:rsid w:val="000114CC"/>
    <w:rPr>
      <w:rFonts w:ascii="Calibri" w:eastAsia="Times New Roman" w:hAnsi="Calibri" w:cs="Times New Roman"/>
      <w:sz w:val="20"/>
      <w:szCs w:val="20"/>
      <w:lang w:eastAsia="fr-FR"/>
    </w:rPr>
  </w:style>
  <w:style w:type="character" w:styleId="Appeldenotedefin">
    <w:name w:val="endnote reference"/>
    <w:basedOn w:val="Policepardfaut"/>
    <w:uiPriority w:val="99"/>
    <w:semiHidden/>
    <w:unhideWhenUsed/>
    <w:rsid w:val="000114CC"/>
    <w:rPr>
      <w:vertAlign w:val="superscript"/>
    </w:rPr>
  </w:style>
  <w:style w:type="paragraph" w:styleId="Notedebasdepage">
    <w:name w:val="footnote text"/>
    <w:basedOn w:val="Normal"/>
    <w:link w:val="NotedebasdepageCar"/>
    <w:unhideWhenUsed/>
    <w:rsid w:val="00126277"/>
    <w:rPr>
      <w:sz w:val="20"/>
      <w:szCs w:val="20"/>
    </w:rPr>
  </w:style>
  <w:style w:type="character" w:customStyle="1" w:styleId="NotedebasdepageCar">
    <w:name w:val="Note de bas de page Car"/>
    <w:basedOn w:val="Policepardfaut"/>
    <w:link w:val="Notedebasdepage"/>
    <w:rsid w:val="00126277"/>
    <w:rPr>
      <w:rFonts w:ascii="Calibri" w:eastAsia="Times New Roman" w:hAnsi="Calibri" w:cs="Times New Roman"/>
      <w:sz w:val="20"/>
      <w:szCs w:val="20"/>
      <w:lang w:eastAsia="fr-FR"/>
    </w:rPr>
  </w:style>
  <w:style w:type="character" w:styleId="Appelnotedebasdep">
    <w:name w:val="footnote reference"/>
    <w:basedOn w:val="Policepardfaut"/>
    <w:unhideWhenUsed/>
    <w:rsid w:val="00126277"/>
    <w:rPr>
      <w:vertAlign w:val="superscript"/>
    </w:rPr>
  </w:style>
  <w:style w:type="paragraph" w:customStyle="1" w:styleId="BodyText21">
    <w:name w:val="Body Text 21"/>
    <w:basedOn w:val="Normal"/>
    <w:rsid w:val="00787659"/>
    <w:rPr>
      <w:rFonts w:ascii="Times New Roman" w:eastAsia="MS Mincho" w:hAnsi="Times New Roman"/>
      <w:sz w:val="24"/>
    </w:rPr>
  </w:style>
  <w:style w:type="paragraph" w:styleId="Retraitcorpsdetexte">
    <w:name w:val="Body Text Indent"/>
    <w:basedOn w:val="Normal"/>
    <w:link w:val="RetraitcorpsdetexteCar"/>
    <w:uiPriority w:val="99"/>
    <w:semiHidden/>
    <w:unhideWhenUsed/>
    <w:rsid w:val="00DC22DC"/>
    <w:pPr>
      <w:spacing w:after="120"/>
      <w:ind w:left="283"/>
    </w:pPr>
  </w:style>
  <w:style w:type="character" w:customStyle="1" w:styleId="RetraitcorpsdetexteCar">
    <w:name w:val="Retrait corps de texte Car"/>
    <w:basedOn w:val="Policepardfaut"/>
    <w:link w:val="Retraitcorpsdetexte"/>
    <w:uiPriority w:val="99"/>
    <w:semiHidden/>
    <w:rsid w:val="00DC22DC"/>
    <w:rPr>
      <w:rFonts w:ascii="Calibri" w:eastAsia="Times New Roman" w:hAnsi="Calibri" w:cs="Times New Roman"/>
      <w:szCs w:val="24"/>
      <w:lang w:eastAsia="fr-FR"/>
    </w:rPr>
  </w:style>
  <w:style w:type="paragraph" w:styleId="Corpsdetexte">
    <w:name w:val="Body Text"/>
    <w:basedOn w:val="Normal"/>
    <w:link w:val="CorpsdetexteCar"/>
    <w:uiPriority w:val="99"/>
    <w:semiHidden/>
    <w:unhideWhenUsed/>
    <w:rsid w:val="00DD6607"/>
    <w:pPr>
      <w:spacing w:after="120"/>
    </w:pPr>
  </w:style>
  <w:style w:type="character" w:customStyle="1" w:styleId="CorpsdetexteCar">
    <w:name w:val="Corps de texte Car"/>
    <w:basedOn w:val="Policepardfaut"/>
    <w:link w:val="Corpsdetexte"/>
    <w:uiPriority w:val="99"/>
    <w:semiHidden/>
    <w:rsid w:val="00DD6607"/>
    <w:rPr>
      <w:rFonts w:ascii="Calibri" w:eastAsia="Times New Roman" w:hAnsi="Calibri" w:cs="Times New Roman"/>
      <w:szCs w:val="24"/>
      <w:lang w:eastAsia="fr-FR"/>
    </w:rPr>
  </w:style>
  <w:style w:type="table" w:styleId="Grilledutableau">
    <w:name w:val="Table Grid"/>
    <w:basedOn w:val="TableauNormal"/>
    <w:rsid w:val="00165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8D1102"/>
    <w:rPr>
      <w:rFonts w:ascii="Times New Roman" w:hAnsi="Times New Roman"/>
      <w:sz w:val="24"/>
    </w:rPr>
  </w:style>
  <w:style w:type="paragraph" w:customStyle="1" w:styleId="RedTxt">
    <w:name w:val="RedTxt"/>
    <w:basedOn w:val="Normal"/>
    <w:link w:val="RedTxtCar"/>
    <w:rsid w:val="00237955"/>
    <w:rPr>
      <w:rFonts w:ascii="Arial" w:hAnsi="Arial"/>
      <w:sz w:val="18"/>
      <w:szCs w:val="20"/>
      <w:lang w:eastAsia="en-US"/>
    </w:rPr>
  </w:style>
  <w:style w:type="character" w:customStyle="1" w:styleId="RedTxtCar">
    <w:name w:val="RedTxt Car"/>
    <w:link w:val="RedTxt"/>
    <w:rsid w:val="00237955"/>
    <w:rPr>
      <w:rFonts w:ascii="Arial" w:eastAsia="Times New Roman" w:hAnsi="Arial" w:cs="Times New Roman"/>
      <w:sz w:val="18"/>
      <w:szCs w:val="20"/>
    </w:rPr>
  </w:style>
  <w:style w:type="paragraph" w:styleId="Sansinterligne">
    <w:name w:val="No Spacing"/>
    <w:uiPriority w:val="1"/>
    <w:qFormat/>
    <w:rsid w:val="00037C38"/>
    <w:pPr>
      <w:spacing w:after="0" w:line="240" w:lineRule="auto"/>
    </w:pPr>
  </w:style>
  <w:style w:type="paragraph" w:styleId="Listepuces">
    <w:name w:val="List Bullet"/>
    <w:basedOn w:val="Normal"/>
    <w:unhideWhenUsed/>
    <w:rsid w:val="00DB7FE6"/>
    <w:pPr>
      <w:numPr>
        <w:numId w:val="42"/>
      </w:numPr>
      <w:contextualSpacing/>
      <w:jc w:val="left"/>
    </w:pPr>
    <w:rPr>
      <w:rFonts w:ascii="Times New Roman" w:eastAsia="SimSun" w:hAnsi="Times New Roman"/>
      <w:sz w:val="24"/>
    </w:rPr>
  </w:style>
  <w:style w:type="character" w:styleId="Numrodepage">
    <w:name w:val="page number"/>
    <w:basedOn w:val="Policepardfaut"/>
    <w:rsid w:val="008D63D3"/>
  </w:style>
  <w:style w:type="character" w:styleId="Mentionnonrsolue">
    <w:name w:val="Unresolved Mention"/>
    <w:basedOn w:val="Policepardfaut"/>
    <w:uiPriority w:val="99"/>
    <w:semiHidden/>
    <w:unhideWhenUsed/>
    <w:rsid w:val="007404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978606">
      <w:bodyDiv w:val="1"/>
      <w:marLeft w:val="0"/>
      <w:marRight w:val="0"/>
      <w:marTop w:val="0"/>
      <w:marBottom w:val="0"/>
      <w:divBdr>
        <w:top w:val="none" w:sz="0" w:space="0" w:color="auto"/>
        <w:left w:val="none" w:sz="0" w:space="0" w:color="auto"/>
        <w:bottom w:val="none" w:sz="0" w:space="0" w:color="auto"/>
        <w:right w:val="none" w:sz="0" w:space="0" w:color="auto"/>
      </w:divBdr>
    </w:div>
    <w:div w:id="144156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rip21@dgfip.finances.gouv.f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fip31@dgfip.finances.gou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dfip91@dgfip.finances.gouv.fr" TargetMode="External"/><Relationship Id="rId4" Type="http://schemas.openxmlformats.org/officeDocument/2006/relationships/settings" Target="settings.xml"/><Relationship Id="rId9" Type="http://schemas.openxmlformats.org/officeDocument/2006/relationships/hyperlink" Target="mailto:drfip69@dgfip.finances.gouv.f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07669-E909-412C-9E25-61561939C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9</Pages>
  <Words>2019</Words>
  <Characters>11108</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Evode</dc:creator>
  <cp:keywords/>
  <dc:description/>
  <cp:lastModifiedBy>OUVRARD Amelie</cp:lastModifiedBy>
  <cp:revision>31</cp:revision>
  <dcterms:created xsi:type="dcterms:W3CDTF">2024-02-06T10:42:00Z</dcterms:created>
  <dcterms:modified xsi:type="dcterms:W3CDTF">2024-12-27T14:37:00Z</dcterms:modified>
</cp:coreProperties>
</file>