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495B9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8"/>
        <w:gridCol w:w="7200"/>
      </w:tblGrid>
      <w:tr w:rsidR="00196136" w:rsidTr="001813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1813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20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3417CD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2024S24028</w:t>
            </w:r>
            <w:r w:rsidR="00181315">
              <w:rPr>
                <w:rFonts w:ascii="Arial" w:hAnsi="Arial" w:cs="Arial"/>
                <w:sz w:val="24"/>
                <w:szCs w:val="24"/>
              </w:rPr>
              <w:t>XXX2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81315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de consommables associés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procédure adaptée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81315" w:rsidP="00E06C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Fourniture de consommables associés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81315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E06CFA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traiteurs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1 : </w:t>
            </w:r>
            <w:r w:rsidR="003417CD">
              <w:rPr>
                <w:rFonts w:ascii="Arial" w:hAnsi="Arial" w:cs="Arial"/>
                <w:color w:val="FFFFFF"/>
                <w:sz w:val="18"/>
                <w:szCs w:val="18"/>
              </w:rPr>
              <w:t>Maintenance des bornes de prêt et matériels associés</w:t>
            </w:r>
          </w:p>
          <w:p w:rsidR="00F559EF" w:rsidRDefault="003417CD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</w:t>
            </w:r>
            <w:r w:rsidR="00181315">
              <w:rPr>
                <w:rFonts w:ascii="Arial" w:hAnsi="Arial" w:cs="Arial"/>
                <w:color w:val="FFFFFF"/>
                <w:sz w:val="14"/>
                <w:szCs w:val="14"/>
              </w:rPr>
              <w:t xml:space="preserve"> An(s)  - montant maximum 80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81315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813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81315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813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034" w:rsidRDefault="007D7034">
      <w:pPr>
        <w:spacing w:after="0" w:line="240" w:lineRule="auto"/>
      </w:pPr>
      <w:r>
        <w:separator/>
      </w:r>
    </w:p>
  </w:endnote>
  <w:endnote w:type="continuationSeparator" w:id="0">
    <w:p w:rsidR="007D7034" w:rsidRDefault="007D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n°2024S24028</w:t>
          </w:r>
          <w:r w:rsidR="00181315">
            <w:rPr>
              <w:rFonts w:ascii="Arial" w:hAnsi="Arial" w:cs="Arial"/>
              <w:color w:val="595959"/>
              <w:sz w:val="16"/>
              <w:szCs w:val="16"/>
            </w:rPr>
            <w:t>XXX2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181315">
            <w:rPr>
              <w:rFonts w:ascii="Arial" w:hAnsi="Arial" w:cs="Arial"/>
              <w:noProof/>
              <w:color w:val="FFFFFF"/>
              <w:sz w:val="16"/>
              <w:szCs w:val="16"/>
            </w:rPr>
            <w:t>2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034" w:rsidRDefault="007D7034">
      <w:pPr>
        <w:spacing w:after="0" w:line="240" w:lineRule="auto"/>
      </w:pPr>
      <w:r>
        <w:separator/>
      </w:r>
    </w:p>
  </w:footnote>
  <w:footnote w:type="continuationSeparator" w:id="0">
    <w:p w:rsidR="007D7034" w:rsidRDefault="007D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81315"/>
    <w:rsid w:val="00196136"/>
    <w:rsid w:val="003417CD"/>
    <w:rsid w:val="00373FD4"/>
    <w:rsid w:val="003F3A7D"/>
    <w:rsid w:val="00495B94"/>
    <w:rsid w:val="00497112"/>
    <w:rsid w:val="004D0BAE"/>
    <w:rsid w:val="005E6AE1"/>
    <w:rsid w:val="00605700"/>
    <w:rsid w:val="006122C6"/>
    <w:rsid w:val="006544F5"/>
    <w:rsid w:val="00712D1A"/>
    <w:rsid w:val="0074228F"/>
    <w:rsid w:val="007B2C24"/>
    <w:rsid w:val="007C4282"/>
    <w:rsid w:val="007D7034"/>
    <w:rsid w:val="008846E5"/>
    <w:rsid w:val="008A3EBF"/>
    <w:rsid w:val="008A5716"/>
    <w:rsid w:val="008B794C"/>
    <w:rsid w:val="0090055D"/>
    <w:rsid w:val="00920CAB"/>
    <w:rsid w:val="00952C6D"/>
    <w:rsid w:val="009D52FE"/>
    <w:rsid w:val="009D7BFD"/>
    <w:rsid w:val="00B11000"/>
    <w:rsid w:val="00BF5755"/>
    <w:rsid w:val="00D05139"/>
    <w:rsid w:val="00D7492C"/>
    <w:rsid w:val="00E06CFA"/>
    <w:rsid w:val="00E13FE1"/>
    <w:rsid w:val="00E32310"/>
    <w:rsid w:val="00E343C4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147C0"/>
  <w14:defaultImageDpi w14:val="0"/>
  <w15:docId w15:val="{7B2BE01F-5710-489E-9B66-71013D94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642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3</cp:revision>
  <dcterms:created xsi:type="dcterms:W3CDTF">2024-11-21T15:57:00Z</dcterms:created>
  <dcterms:modified xsi:type="dcterms:W3CDTF">2024-11-21T15:58:00Z</dcterms:modified>
</cp:coreProperties>
</file>