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93A9" w14:textId="77777777" w:rsidR="00FE01AA" w:rsidRDefault="00FE01AA" w:rsidP="00E51A14">
      <w:pPr>
        <w:pStyle w:val="En-tte"/>
        <w:tabs>
          <w:tab w:val="clear" w:pos="4536"/>
        </w:tabs>
        <w:jc w:val="both"/>
        <w:rPr>
          <w:b/>
          <w:bCs/>
          <w:sz w:val="24"/>
          <w:szCs w:val="24"/>
        </w:rPr>
      </w:pPr>
      <w:r>
        <w:rPr>
          <w:noProof/>
          <w:lang w:eastAsia="fr-FR"/>
        </w:rPr>
        <w:drawing>
          <wp:anchor distT="0" distB="0" distL="114300" distR="114300" simplePos="0" relativeHeight="251661312" behindDoc="0" locked="0" layoutInCell="1" allowOverlap="1" wp14:anchorId="405C79C1" wp14:editId="36B7C358">
            <wp:simplePos x="0" y="0"/>
            <wp:positionH relativeFrom="column">
              <wp:posOffset>-150495</wp:posOffset>
            </wp:positionH>
            <wp:positionV relativeFrom="paragraph">
              <wp:posOffset>1270</wp:posOffset>
            </wp:positionV>
            <wp:extent cx="1212850" cy="983615"/>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2850" cy="98361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4"/>
          <w:szCs w:val="24"/>
        </w:rPr>
        <w:tab/>
      </w:r>
    </w:p>
    <w:p w14:paraId="360B8780" w14:textId="77777777" w:rsidR="00FE01AA" w:rsidRPr="001D34B7" w:rsidRDefault="00FE01AA" w:rsidP="00D708BC">
      <w:pPr>
        <w:pStyle w:val="direction"/>
        <w:rPr>
          <w:rFonts w:ascii="Marianne Light" w:hAnsi="Marianne Light"/>
          <w:sz w:val="20"/>
          <w:szCs w:val="20"/>
          <w:lang w:val="fr-FR"/>
        </w:rPr>
      </w:pPr>
      <w:r w:rsidRPr="001D34B7">
        <w:rPr>
          <w:rFonts w:ascii="Marianne Light" w:hAnsi="Marianne Light"/>
          <w:sz w:val="20"/>
          <w:szCs w:val="20"/>
          <w:lang w:val="fr-FR"/>
        </w:rPr>
        <w:t xml:space="preserve">Direction </w:t>
      </w:r>
      <w:r>
        <w:rPr>
          <w:rFonts w:ascii="Marianne Light" w:hAnsi="Marianne Light"/>
          <w:sz w:val="20"/>
          <w:szCs w:val="20"/>
          <w:lang w:val="fr-FR"/>
        </w:rPr>
        <w:br/>
      </w:r>
      <w:r w:rsidRPr="001D34B7">
        <w:rPr>
          <w:rFonts w:ascii="Marianne Light" w:hAnsi="Marianne Light"/>
          <w:sz w:val="20"/>
          <w:szCs w:val="20"/>
          <w:lang w:val="fr-FR"/>
        </w:rPr>
        <w:t>de l’administration pénitentiaire</w:t>
      </w:r>
    </w:p>
    <w:p w14:paraId="7359F7D6" w14:textId="77777777" w:rsidR="00FE01AA" w:rsidRPr="001D34B7" w:rsidRDefault="00FE01AA" w:rsidP="00E51A14">
      <w:pPr>
        <w:pStyle w:val="En-tte"/>
        <w:jc w:val="both"/>
        <w:rPr>
          <w:rFonts w:ascii="Marianne Light" w:hAnsi="Marianne Light"/>
          <w:b/>
          <w:bCs/>
          <w:sz w:val="18"/>
          <w:szCs w:val="18"/>
        </w:rPr>
      </w:pPr>
    </w:p>
    <w:p w14:paraId="5D85D1BD" w14:textId="77777777" w:rsidR="00FE01AA" w:rsidRDefault="00FE01AA" w:rsidP="00E51A14">
      <w:pPr>
        <w:pStyle w:val="En-tte"/>
        <w:jc w:val="both"/>
      </w:pPr>
    </w:p>
    <w:p w14:paraId="71CC2962" w14:textId="77777777" w:rsidR="00FE01AA" w:rsidRDefault="00FE01AA" w:rsidP="00E51A14">
      <w:pPr>
        <w:pStyle w:val="En-tte"/>
        <w:jc w:val="both"/>
      </w:pPr>
    </w:p>
    <w:p w14:paraId="6F51D9A2" w14:textId="172D663A" w:rsidR="00560072" w:rsidRDefault="00560072" w:rsidP="00E51A14">
      <w:pPr>
        <w:pBdr>
          <w:bottom w:val="single" w:sz="6" w:space="1" w:color="auto"/>
        </w:pBdr>
        <w:jc w:val="both"/>
        <w:rPr>
          <w:rFonts w:ascii="Marianne" w:hAnsi="Marianne" w:cstheme="minorHAnsi"/>
          <w:bCs/>
          <w:sz w:val="20"/>
          <w:szCs w:val="20"/>
        </w:rPr>
      </w:pPr>
    </w:p>
    <w:p w14:paraId="43B78C06" w14:textId="77777777" w:rsidR="001D34B7" w:rsidRPr="0028302F" w:rsidRDefault="001D34B7" w:rsidP="00E51A14">
      <w:pPr>
        <w:pBdr>
          <w:bottom w:val="single" w:sz="6" w:space="1" w:color="auto"/>
        </w:pBdr>
        <w:jc w:val="both"/>
        <w:rPr>
          <w:rFonts w:ascii="Marianne" w:hAnsi="Marianne" w:cstheme="minorHAnsi"/>
          <w:bCs/>
          <w:sz w:val="20"/>
          <w:szCs w:val="20"/>
        </w:rPr>
      </w:pPr>
    </w:p>
    <w:p w14:paraId="24D74CF9" w14:textId="77777777" w:rsidR="00560072" w:rsidRPr="0028302F" w:rsidRDefault="00560072" w:rsidP="00E51A14">
      <w:pPr>
        <w:jc w:val="both"/>
        <w:rPr>
          <w:rFonts w:ascii="Marianne" w:hAnsi="Marianne" w:cstheme="minorHAnsi"/>
          <w:bCs/>
          <w:sz w:val="20"/>
          <w:szCs w:val="20"/>
        </w:rPr>
      </w:pPr>
    </w:p>
    <w:p w14:paraId="79A3ED38" w14:textId="75E7264B" w:rsidR="00560072" w:rsidRPr="001D34B7" w:rsidRDefault="0028302F" w:rsidP="008024DC">
      <w:pPr>
        <w:jc w:val="center"/>
        <w:rPr>
          <w:rFonts w:ascii="Marianne" w:hAnsi="Marianne" w:cstheme="minorHAnsi"/>
          <w:bCs/>
          <w:sz w:val="20"/>
          <w:szCs w:val="20"/>
        </w:rPr>
      </w:pPr>
      <w:r w:rsidRPr="001D34B7">
        <w:rPr>
          <w:rFonts w:ascii="Marianne" w:hAnsi="Marianne" w:cstheme="minorHAnsi"/>
          <w:bCs/>
          <w:sz w:val="20"/>
          <w:szCs w:val="20"/>
        </w:rPr>
        <w:t>MARCHE N°</w:t>
      </w:r>
      <w:r w:rsidR="00F130F7">
        <w:rPr>
          <w:rFonts w:ascii="Marianne" w:hAnsi="Marianne" w:cstheme="minorHAnsi"/>
          <w:bCs/>
          <w:sz w:val="20"/>
          <w:szCs w:val="20"/>
        </w:rPr>
        <w:t>24PS5004</w:t>
      </w:r>
    </w:p>
    <w:p w14:paraId="243A6F42" w14:textId="77777777" w:rsidR="00560072" w:rsidRPr="001D34B7" w:rsidRDefault="00560072" w:rsidP="008024DC">
      <w:pPr>
        <w:jc w:val="center"/>
        <w:rPr>
          <w:rFonts w:ascii="Marianne" w:hAnsi="Marianne" w:cstheme="minorHAnsi"/>
          <w:bCs/>
          <w:sz w:val="20"/>
          <w:szCs w:val="20"/>
        </w:rPr>
      </w:pPr>
    </w:p>
    <w:p w14:paraId="4D2BBFCA" w14:textId="66ABE762" w:rsidR="00FD381E" w:rsidRPr="001D34B7" w:rsidRDefault="00F130F7" w:rsidP="008024DC">
      <w:pPr>
        <w:jc w:val="center"/>
        <w:rPr>
          <w:rFonts w:ascii="Marianne" w:hAnsi="Marianne" w:cstheme="minorHAnsi"/>
          <w:b/>
          <w:sz w:val="20"/>
          <w:szCs w:val="20"/>
        </w:rPr>
      </w:pPr>
      <w:r>
        <w:rPr>
          <w:rFonts w:ascii="Marianne" w:hAnsi="Marianne" w:cstheme="minorHAnsi"/>
          <w:b/>
          <w:sz w:val="20"/>
          <w:szCs w:val="20"/>
        </w:rPr>
        <w:t>É</w:t>
      </w:r>
      <w:r w:rsidR="00B35503" w:rsidRPr="001D34B7">
        <w:rPr>
          <w:rFonts w:ascii="Marianne" w:hAnsi="Marianne" w:cstheme="minorHAnsi"/>
          <w:b/>
          <w:sz w:val="20"/>
          <w:szCs w:val="20"/>
        </w:rPr>
        <w:t>tude</w:t>
      </w:r>
      <w:r w:rsidR="00FD381E" w:rsidRPr="001D34B7">
        <w:rPr>
          <w:rFonts w:ascii="Marianne" w:hAnsi="Marianne" w:cstheme="minorHAnsi"/>
          <w:b/>
          <w:sz w:val="20"/>
          <w:szCs w:val="20"/>
        </w:rPr>
        <w:t xml:space="preserve"> des vulnérabilités des établissements pénitentiaires aux changements climatiques</w:t>
      </w:r>
    </w:p>
    <w:p w14:paraId="7D20D92F" w14:textId="7038EDC3" w:rsidR="0028302F" w:rsidRPr="001D34B7" w:rsidRDefault="0028302F" w:rsidP="008024DC">
      <w:pPr>
        <w:jc w:val="center"/>
        <w:rPr>
          <w:rFonts w:ascii="Marianne" w:hAnsi="Marianne" w:cstheme="minorHAnsi"/>
          <w:b/>
          <w:sz w:val="20"/>
          <w:szCs w:val="20"/>
        </w:rPr>
      </w:pPr>
    </w:p>
    <w:p w14:paraId="53063E43" w14:textId="6BD898DA" w:rsidR="0028302F" w:rsidRPr="001D34B7" w:rsidRDefault="009A273C" w:rsidP="008024DC">
      <w:pPr>
        <w:jc w:val="center"/>
        <w:rPr>
          <w:rFonts w:ascii="Marianne" w:hAnsi="Marianne" w:cstheme="minorHAnsi"/>
          <w:b/>
          <w:sz w:val="20"/>
          <w:szCs w:val="20"/>
          <w:u w:val="single"/>
        </w:rPr>
      </w:pPr>
      <w:r>
        <w:rPr>
          <w:rFonts w:ascii="Marianne" w:hAnsi="Marianne" w:cstheme="minorHAnsi"/>
          <w:b/>
          <w:sz w:val="20"/>
          <w:szCs w:val="20"/>
          <w:u w:val="single"/>
        </w:rPr>
        <w:t>CADRE DE R</w:t>
      </w:r>
      <w:r w:rsidR="00F130F7">
        <w:rPr>
          <w:rFonts w:ascii="Marianne" w:hAnsi="Marianne" w:cstheme="minorHAnsi"/>
          <w:b/>
          <w:sz w:val="20"/>
          <w:szCs w:val="20"/>
          <w:u w:val="single"/>
        </w:rPr>
        <w:t>É</w:t>
      </w:r>
      <w:r>
        <w:rPr>
          <w:rFonts w:ascii="Marianne" w:hAnsi="Marianne" w:cstheme="minorHAnsi"/>
          <w:b/>
          <w:sz w:val="20"/>
          <w:szCs w:val="20"/>
          <w:u w:val="single"/>
        </w:rPr>
        <w:t>PONSE TECHNIQUE</w:t>
      </w:r>
      <w:r w:rsidR="0028302F" w:rsidRPr="001D34B7">
        <w:rPr>
          <w:rFonts w:ascii="Marianne" w:hAnsi="Marianne" w:cstheme="minorHAnsi"/>
          <w:b/>
          <w:sz w:val="20"/>
          <w:szCs w:val="20"/>
          <w:u w:val="single"/>
        </w:rPr>
        <w:t xml:space="preserve"> (C</w:t>
      </w:r>
      <w:r>
        <w:rPr>
          <w:rFonts w:ascii="Marianne" w:hAnsi="Marianne" w:cstheme="minorHAnsi"/>
          <w:b/>
          <w:sz w:val="20"/>
          <w:szCs w:val="20"/>
          <w:u w:val="single"/>
        </w:rPr>
        <w:t>RT</w:t>
      </w:r>
      <w:r w:rsidR="0028302F" w:rsidRPr="001D34B7">
        <w:rPr>
          <w:rFonts w:ascii="Marianne" w:hAnsi="Marianne" w:cstheme="minorHAnsi"/>
          <w:b/>
          <w:sz w:val="20"/>
          <w:szCs w:val="20"/>
          <w:u w:val="single"/>
        </w:rPr>
        <w:t>)</w:t>
      </w:r>
    </w:p>
    <w:p w14:paraId="14AD1E40" w14:textId="262E0E89" w:rsidR="00FD381E" w:rsidRDefault="00FD381E" w:rsidP="00E51A14">
      <w:pPr>
        <w:pBdr>
          <w:bottom w:val="single" w:sz="6" w:space="1" w:color="auto"/>
        </w:pBdr>
        <w:jc w:val="both"/>
        <w:rPr>
          <w:rFonts w:ascii="Marianne" w:hAnsi="Marianne" w:cstheme="minorHAnsi"/>
          <w:b/>
          <w:bCs/>
          <w:sz w:val="20"/>
          <w:szCs w:val="20"/>
        </w:rPr>
      </w:pPr>
    </w:p>
    <w:p w14:paraId="4FF05DD5" w14:textId="77777777" w:rsidR="00CB6E1C" w:rsidRPr="001D34B7" w:rsidRDefault="00CB6E1C" w:rsidP="00E51A14">
      <w:pPr>
        <w:pBdr>
          <w:bottom w:val="single" w:sz="6" w:space="1" w:color="auto"/>
        </w:pBdr>
        <w:jc w:val="both"/>
        <w:rPr>
          <w:rFonts w:ascii="Marianne" w:hAnsi="Marianne" w:cstheme="minorHAnsi"/>
          <w:b/>
          <w:bCs/>
          <w:sz w:val="20"/>
          <w:szCs w:val="20"/>
        </w:rPr>
      </w:pPr>
    </w:p>
    <w:p w14:paraId="52AE179B" w14:textId="77777777" w:rsidR="00560072" w:rsidRPr="001D34B7" w:rsidRDefault="00560072" w:rsidP="00E51A14">
      <w:pPr>
        <w:jc w:val="both"/>
        <w:rPr>
          <w:rFonts w:ascii="Marianne" w:hAnsi="Marianne" w:cstheme="minorHAnsi"/>
          <w:b/>
          <w:bCs/>
          <w:sz w:val="20"/>
          <w:szCs w:val="20"/>
        </w:rPr>
      </w:pPr>
    </w:p>
    <w:p w14:paraId="0F6FE193" w14:textId="7F8B4B9B" w:rsidR="0028302F" w:rsidRDefault="0028302F" w:rsidP="00E51A14">
      <w:pPr>
        <w:jc w:val="both"/>
        <w:rPr>
          <w:rFonts w:ascii="Marianne" w:hAnsi="Marianne" w:cstheme="minorHAnsi"/>
          <w:b/>
          <w:bCs/>
          <w:sz w:val="20"/>
          <w:szCs w:val="20"/>
        </w:rPr>
      </w:pPr>
    </w:p>
    <w:p w14:paraId="19C70A63" w14:textId="79D3FE40" w:rsidR="009A273C" w:rsidRDefault="009A273C" w:rsidP="00E51A14">
      <w:pPr>
        <w:pStyle w:val="Corpsdetexte"/>
        <w:jc w:val="both"/>
      </w:pPr>
      <w:r w:rsidRPr="009A273C">
        <w:t xml:space="preserve">Le candidat doit obligatoirement remettre un mémoire technique répondant au cahier des charges et reprenant le plan du présent cadre.  </w:t>
      </w:r>
      <w:r>
        <w:t>Il est précisé au candidat que l’absence de réponse à chacune des questions soulevées dans le présent docume</w:t>
      </w:r>
      <w:r w:rsidR="00072199">
        <w:t xml:space="preserve">nt entraînera l’élimination de son offre. </w:t>
      </w:r>
    </w:p>
    <w:p w14:paraId="54CDD79B" w14:textId="14B0454D" w:rsidR="00072199" w:rsidRPr="00072199" w:rsidRDefault="00072199" w:rsidP="00E51A14">
      <w:pPr>
        <w:pStyle w:val="Corpsdetexte"/>
        <w:jc w:val="both"/>
        <w:rPr>
          <w:sz w:val="8"/>
          <w:szCs w:val="10"/>
        </w:rPr>
      </w:pPr>
    </w:p>
    <w:p w14:paraId="678B0C5F" w14:textId="18D7B4EF" w:rsidR="00072199" w:rsidRPr="009A273C" w:rsidRDefault="00072199" w:rsidP="00E51A14">
      <w:pPr>
        <w:pStyle w:val="Corpsdetexte"/>
        <w:jc w:val="both"/>
      </w:pPr>
      <w:r w:rsidRPr="009A273C">
        <w:t>Le candidat prend en compte dans sa réponse l’intégralité des exigences du CCTP.</w:t>
      </w:r>
      <w:r w:rsidR="009656CD">
        <w:t xml:space="preserve"> De plus, i</w:t>
      </w:r>
      <w:r w:rsidRPr="009A273C">
        <w:t xml:space="preserve">l met en exergue les éléments montrant la qualité de sa candidature, ceux sur lesquels il estime se différencier de ses concurrents, ainsi que les facteurs de risque et de réussite identifiés à la lecture du dossier de consultation et les mesures qu’il préconise pour les maîtriser. Il a à cœur de démontrer de façon argumentée et illustrée l'adéquation de </w:t>
      </w:r>
      <w:r>
        <w:t xml:space="preserve">la méthode qu’il propose </w:t>
      </w:r>
      <w:r w:rsidRPr="009A273C">
        <w:t>aux exigences du cahier des charges.</w:t>
      </w:r>
    </w:p>
    <w:p w14:paraId="6439807D" w14:textId="77777777" w:rsidR="00072199" w:rsidRPr="00072199" w:rsidRDefault="00072199" w:rsidP="00E51A14">
      <w:pPr>
        <w:pStyle w:val="Corpsdetexte"/>
        <w:jc w:val="both"/>
        <w:rPr>
          <w:sz w:val="8"/>
          <w:szCs w:val="10"/>
        </w:rPr>
      </w:pPr>
    </w:p>
    <w:p w14:paraId="3E31ADE5" w14:textId="2644F258" w:rsidR="00072199" w:rsidRDefault="00072199" w:rsidP="00E51A14">
      <w:pPr>
        <w:pStyle w:val="Corpsdetexte"/>
        <w:jc w:val="both"/>
      </w:pPr>
      <w:r w:rsidRPr="009A273C">
        <w:t xml:space="preserve">L’offre du candidat </w:t>
      </w:r>
      <w:r w:rsidR="009656CD">
        <w:t>doit</w:t>
      </w:r>
      <w:r w:rsidR="009656CD" w:rsidRPr="009A273C">
        <w:t xml:space="preserve"> </w:t>
      </w:r>
      <w:r w:rsidRPr="009A273C">
        <w:t>indiquer toutes les omissions, erreurs, imprécisions ou contradictions constatées dans le dossier de la consultation.</w:t>
      </w:r>
    </w:p>
    <w:p w14:paraId="0D031660" w14:textId="77777777" w:rsidR="00072199" w:rsidRPr="00072199" w:rsidRDefault="00072199" w:rsidP="00E51A14">
      <w:pPr>
        <w:pStyle w:val="Corpsdetexte"/>
        <w:jc w:val="both"/>
        <w:rPr>
          <w:sz w:val="8"/>
          <w:szCs w:val="10"/>
        </w:rPr>
      </w:pPr>
    </w:p>
    <w:p w14:paraId="03E63ABB" w14:textId="501A0BC4" w:rsidR="009A273C" w:rsidRDefault="009A273C" w:rsidP="00E51A14">
      <w:pPr>
        <w:pStyle w:val="Corpsdetexte"/>
        <w:jc w:val="both"/>
      </w:pPr>
      <w:r w:rsidRPr="009A273C">
        <w:t xml:space="preserve">Il est recommandé de ne pas </w:t>
      </w:r>
      <w:r w:rsidR="009656CD">
        <w:t>produire</w:t>
      </w:r>
      <w:r w:rsidR="009656CD" w:rsidRPr="009A273C">
        <w:t xml:space="preserve"> </w:t>
      </w:r>
      <w:r w:rsidRPr="009A273C">
        <w:t xml:space="preserve">un mémoire </w:t>
      </w:r>
      <w:r w:rsidRPr="0039667B">
        <w:t xml:space="preserve">technique de </w:t>
      </w:r>
      <w:r w:rsidR="009656CD" w:rsidRPr="0039667B">
        <w:t xml:space="preserve">plus de </w:t>
      </w:r>
      <w:r w:rsidR="0039667B" w:rsidRPr="0039667B">
        <w:t>3</w:t>
      </w:r>
      <w:r w:rsidRPr="0039667B">
        <w:t>0 pages.</w:t>
      </w:r>
    </w:p>
    <w:p w14:paraId="410D8F69" w14:textId="77777777" w:rsidR="00072199" w:rsidRPr="009A273C" w:rsidRDefault="00072199" w:rsidP="00E51A14">
      <w:pPr>
        <w:pStyle w:val="Corpsdetexte"/>
        <w:jc w:val="both"/>
      </w:pPr>
    </w:p>
    <w:p w14:paraId="7183DC39" w14:textId="4A7E27FB" w:rsidR="009A273C" w:rsidRDefault="009A273C" w:rsidP="00E51A14">
      <w:pPr>
        <w:pStyle w:val="Corpsdetexte"/>
        <w:jc w:val="both"/>
      </w:pPr>
    </w:p>
    <w:p w14:paraId="0940E246" w14:textId="77777777" w:rsidR="00D708BC" w:rsidRDefault="00D708BC" w:rsidP="00E51A14">
      <w:pPr>
        <w:pStyle w:val="Corpsdetexte"/>
        <w:jc w:val="both"/>
        <w:rPr>
          <w:rFonts w:ascii="Marianne" w:hAnsi="Marianne" w:cstheme="minorHAnsi"/>
          <w:b/>
          <w:bCs/>
          <w:szCs w:val="20"/>
        </w:rPr>
      </w:pPr>
    </w:p>
    <w:p w14:paraId="2D760D38" w14:textId="77777777" w:rsidR="00D708BC" w:rsidRDefault="00D708BC" w:rsidP="00E51A14">
      <w:pPr>
        <w:pStyle w:val="Corpsdetexte"/>
        <w:jc w:val="both"/>
        <w:rPr>
          <w:rFonts w:ascii="Marianne" w:hAnsi="Marianne" w:cstheme="minorHAnsi"/>
          <w:b/>
          <w:bCs/>
          <w:szCs w:val="20"/>
        </w:rPr>
      </w:pPr>
    </w:p>
    <w:p w14:paraId="25B2F2F7" w14:textId="77777777" w:rsidR="00D708BC" w:rsidRDefault="00D708BC" w:rsidP="00E51A14">
      <w:pPr>
        <w:pStyle w:val="Corpsdetexte"/>
        <w:jc w:val="both"/>
        <w:rPr>
          <w:rFonts w:ascii="Marianne" w:hAnsi="Marianne" w:cstheme="minorHAnsi"/>
          <w:b/>
          <w:bCs/>
          <w:szCs w:val="20"/>
        </w:rPr>
      </w:pPr>
    </w:p>
    <w:p w14:paraId="218C5F06" w14:textId="77777777" w:rsidR="00D708BC" w:rsidRDefault="00D708BC" w:rsidP="00E51A14">
      <w:pPr>
        <w:pStyle w:val="Corpsdetexte"/>
        <w:jc w:val="both"/>
        <w:rPr>
          <w:rFonts w:ascii="Marianne" w:hAnsi="Marianne" w:cstheme="minorHAnsi"/>
          <w:b/>
          <w:bCs/>
          <w:szCs w:val="20"/>
        </w:rPr>
      </w:pPr>
    </w:p>
    <w:p w14:paraId="4F81FB0E" w14:textId="77777777" w:rsidR="00D708BC" w:rsidRDefault="00D708BC" w:rsidP="00E51A14">
      <w:pPr>
        <w:pStyle w:val="Corpsdetexte"/>
        <w:jc w:val="both"/>
        <w:rPr>
          <w:rFonts w:ascii="Marianne" w:hAnsi="Marianne" w:cstheme="minorHAnsi"/>
          <w:b/>
          <w:bCs/>
          <w:szCs w:val="20"/>
        </w:rPr>
      </w:pPr>
    </w:p>
    <w:p w14:paraId="4FD8F36A" w14:textId="77777777" w:rsidR="00D708BC" w:rsidRDefault="00D708BC" w:rsidP="00E51A14">
      <w:pPr>
        <w:pStyle w:val="Corpsdetexte"/>
        <w:jc w:val="both"/>
        <w:rPr>
          <w:rFonts w:ascii="Marianne" w:hAnsi="Marianne" w:cstheme="minorHAnsi"/>
          <w:b/>
          <w:bCs/>
          <w:szCs w:val="20"/>
        </w:rPr>
      </w:pPr>
    </w:p>
    <w:p w14:paraId="65357C37" w14:textId="77777777" w:rsidR="00D708BC" w:rsidRDefault="00D708BC" w:rsidP="00E51A14">
      <w:pPr>
        <w:pStyle w:val="Corpsdetexte"/>
        <w:jc w:val="both"/>
        <w:rPr>
          <w:rFonts w:ascii="Marianne" w:hAnsi="Marianne" w:cstheme="minorHAnsi"/>
          <w:b/>
          <w:bCs/>
          <w:szCs w:val="20"/>
        </w:rPr>
      </w:pPr>
    </w:p>
    <w:p w14:paraId="0B511AE3" w14:textId="77777777" w:rsidR="00D708BC" w:rsidRDefault="00D708BC" w:rsidP="00E51A14">
      <w:pPr>
        <w:pStyle w:val="Corpsdetexte"/>
        <w:jc w:val="both"/>
        <w:rPr>
          <w:rFonts w:ascii="Marianne" w:hAnsi="Marianne" w:cstheme="minorHAnsi"/>
          <w:b/>
          <w:bCs/>
          <w:szCs w:val="20"/>
        </w:rPr>
      </w:pPr>
    </w:p>
    <w:p w14:paraId="12D9B83C" w14:textId="77777777" w:rsidR="00D708BC" w:rsidRDefault="00D708BC" w:rsidP="00E51A14">
      <w:pPr>
        <w:pStyle w:val="Corpsdetexte"/>
        <w:jc w:val="both"/>
        <w:rPr>
          <w:rFonts w:ascii="Marianne" w:hAnsi="Marianne" w:cstheme="minorHAnsi"/>
          <w:b/>
          <w:bCs/>
          <w:szCs w:val="20"/>
        </w:rPr>
      </w:pPr>
    </w:p>
    <w:p w14:paraId="7DDC9F05" w14:textId="77777777" w:rsidR="00D708BC" w:rsidRDefault="00D708BC" w:rsidP="00E51A14">
      <w:pPr>
        <w:pStyle w:val="Corpsdetexte"/>
        <w:jc w:val="both"/>
        <w:rPr>
          <w:rFonts w:ascii="Marianne" w:hAnsi="Marianne" w:cstheme="minorHAnsi"/>
          <w:b/>
          <w:bCs/>
          <w:szCs w:val="20"/>
        </w:rPr>
      </w:pPr>
    </w:p>
    <w:p w14:paraId="4B28AB05" w14:textId="77777777" w:rsidR="00D708BC" w:rsidRDefault="00D708BC" w:rsidP="00E51A14">
      <w:pPr>
        <w:pStyle w:val="Corpsdetexte"/>
        <w:jc w:val="both"/>
        <w:rPr>
          <w:rFonts w:ascii="Marianne" w:hAnsi="Marianne" w:cstheme="minorHAnsi"/>
          <w:b/>
          <w:bCs/>
          <w:szCs w:val="20"/>
        </w:rPr>
      </w:pPr>
    </w:p>
    <w:p w14:paraId="10140C90" w14:textId="77777777" w:rsidR="00D708BC" w:rsidRDefault="00D708BC" w:rsidP="00E51A14">
      <w:pPr>
        <w:pStyle w:val="Corpsdetexte"/>
        <w:jc w:val="both"/>
        <w:rPr>
          <w:rFonts w:ascii="Marianne" w:hAnsi="Marianne" w:cstheme="minorHAnsi"/>
          <w:b/>
          <w:bCs/>
          <w:szCs w:val="20"/>
        </w:rPr>
      </w:pPr>
    </w:p>
    <w:p w14:paraId="6E97047B" w14:textId="77777777" w:rsidR="00D708BC" w:rsidRDefault="00D708BC" w:rsidP="00E51A14">
      <w:pPr>
        <w:pStyle w:val="Corpsdetexte"/>
        <w:jc w:val="both"/>
        <w:rPr>
          <w:rFonts w:ascii="Marianne" w:hAnsi="Marianne" w:cstheme="minorHAnsi"/>
          <w:b/>
          <w:bCs/>
          <w:szCs w:val="20"/>
        </w:rPr>
      </w:pPr>
    </w:p>
    <w:p w14:paraId="6EAD6D9F" w14:textId="77777777" w:rsidR="00D708BC" w:rsidRDefault="00D708BC" w:rsidP="00E51A14">
      <w:pPr>
        <w:pStyle w:val="Corpsdetexte"/>
        <w:jc w:val="both"/>
        <w:rPr>
          <w:rFonts w:ascii="Marianne" w:hAnsi="Marianne" w:cstheme="minorHAnsi"/>
          <w:b/>
          <w:bCs/>
          <w:szCs w:val="20"/>
        </w:rPr>
      </w:pPr>
    </w:p>
    <w:p w14:paraId="31A7B021" w14:textId="77777777" w:rsidR="00D708BC" w:rsidRDefault="00D708BC" w:rsidP="00E51A14">
      <w:pPr>
        <w:pStyle w:val="Corpsdetexte"/>
        <w:jc w:val="both"/>
        <w:rPr>
          <w:rFonts w:ascii="Marianne" w:hAnsi="Marianne" w:cstheme="minorHAnsi"/>
          <w:b/>
          <w:bCs/>
          <w:szCs w:val="20"/>
        </w:rPr>
      </w:pPr>
    </w:p>
    <w:p w14:paraId="6533B2D8" w14:textId="77777777" w:rsidR="007378C4" w:rsidRDefault="007378C4">
      <w:pPr>
        <w:rPr>
          <w:rFonts w:ascii="Marianne" w:hAnsi="Marianne" w:cstheme="minorHAnsi"/>
          <w:b/>
          <w:bCs/>
          <w:sz w:val="24"/>
          <w:szCs w:val="24"/>
        </w:rPr>
      </w:pPr>
      <w:r>
        <w:rPr>
          <w:rFonts w:ascii="Marianne" w:hAnsi="Marianne" w:cstheme="minorHAnsi"/>
          <w:b/>
          <w:bCs/>
          <w:sz w:val="24"/>
          <w:szCs w:val="24"/>
        </w:rPr>
        <w:br w:type="page"/>
      </w:r>
    </w:p>
    <w:p w14:paraId="7E4AB399" w14:textId="43CE8792" w:rsidR="00D708BC" w:rsidRPr="0088059F" w:rsidRDefault="00D708BC" w:rsidP="00D708BC">
      <w:pPr>
        <w:jc w:val="both"/>
        <w:rPr>
          <w:rFonts w:ascii="Marianne" w:hAnsi="Marianne" w:cstheme="minorHAnsi"/>
          <w:b/>
          <w:bCs/>
          <w:sz w:val="20"/>
          <w:szCs w:val="20"/>
        </w:rPr>
      </w:pPr>
      <w:r w:rsidRPr="001D34B7">
        <w:rPr>
          <w:rFonts w:ascii="Marianne" w:hAnsi="Marianne" w:cstheme="minorHAnsi"/>
          <w:b/>
          <w:bCs/>
          <w:sz w:val="24"/>
          <w:szCs w:val="24"/>
        </w:rPr>
        <w:lastRenderedPageBreak/>
        <w:t>SOMMAIRE</w:t>
      </w:r>
    </w:p>
    <w:p w14:paraId="12D9038C" w14:textId="77777777" w:rsidR="00D708BC" w:rsidRPr="007277CB" w:rsidRDefault="00D708BC" w:rsidP="00D708BC">
      <w:pPr>
        <w:jc w:val="both"/>
        <w:rPr>
          <w:rFonts w:ascii="Marianne" w:hAnsi="Marianne" w:cstheme="minorHAnsi"/>
          <w:b/>
          <w:bCs/>
          <w:sz w:val="20"/>
          <w:szCs w:val="20"/>
        </w:rPr>
      </w:pPr>
    </w:p>
    <w:sdt>
      <w:sdtPr>
        <w:rPr>
          <w:rFonts w:ascii="Marianne" w:eastAsia="Arial" w:hAnsi="Marianne" w:cs="Arial"/>
          <w:b w:val="0"/>
          <w:bCs w:val="0"/>
          <w:noProof w:val="0"/>
          <w:color w:val="auto"/>
          <w:sz w:val="22"/>
          <w:szCs w:val="22"/>
        </w:rPr>
        <w:id w:val="-197555805"/>
        <w:docPartObj>
          <w:docPartGallery w:val="Table of Contents"/>
          <w:docPartUnique/>
        </w:docPartObj>
      </w:sdtPr>
      <w:sdtEndPr>
        <w:rPr>
          <w:rFonts w:ascii="Marianne Light" w:hAnsi="Marianne Light"/>
          <w:sz w:val="20"/>
          <w14:scene3d>
            <w14:camera w14:prst="orthographicFront"/>
            <w14:lightRig w14:rig="threePt" w14:dir="t">
              <w14:rot w14:lat="0" w14:lon="0" w14:rev="0"/>
            </w14:lightRig>
          </w14:scene3d>
        </w:rPr>
      </w:sdtEndPr>
      <w:sdtContent>
        <w:p w14:paraId="603E32BB" w14:textId="5EE592F9" w:rsidR="00AD6362" w:rsidRDefault="00D708BC">
          <w:pPr>
            <w:pStyle w:val="TM1"/>
            <w:rPr>
              <w:rFonts w:asciiTheme="minorHAnsi" w:eastAsiaTheme="minorEastAsia" w:hAnsiTheme="minorHAnsi"/>
              <w:b w:val="0"/>
              <w:bCs w:val="0"/>
              <w:color w:val="auto"/>
              <w:sz w:val="22"/>
              <w:szCs w:val="22"/>
              <w:lang w:eastAsia="fr-FR"/>
            </w:rPr>
          </w:pPr>
          <w:r w:rsidRPr="004936B8">
            <w:rPr>
              <w14:scene3d>
                <w14:camera w14:prst="orthographicFront"/>
                <w14:lightRig w14:rig="threePt" w14:dir="t">
                  <w14:rot w14:lat="0" w14:lon="0" w14:rev="0"/>
                </w14:lightRig>
              </w14:scene3d>
            </w:rPr>
            <w:fldChar w:fldCharType="begin"/>
          </w:r>
          <w:r w:rsidRPr="004936B8">
            <w:instrText xml:space="preserve"> TOC \o "1-3" \h \z \u </w:instrText>
          </w:r>
          <w:r w:rsidRPr="004936B8">
            <w:rPr>
              <w14:scene3d>
                <w14:camera w14:prst="orthographicFront"/>
                <w14:lightRig w14:rig="threePt" w14:dir="t">
                  <w14:rot w14:lat="0" w14:lon="0" w14:rev="0"/>
                </w14:lightRig>
              </w14:scene3d>
            </w:rPr>
            <w:fldChar w:fldCharType="separate"/>
          </w:r>
          <w:hyperlink w:anchor="_Toc181970462" w:history="1">
            <w:r w:rsidR="00AD6362" w:rsidRPr="007E0EE7">
              <w:rPr>
                <w:rStyle w:val="Lienhypertexte"/>
              </w:rPr>
              <w:t>1.</w:t>
            </w:r>
            <w:r w:rsidR="00AD6362">
              <w:rPr>
                <w:rFonts w:asciiTheme="minorHAnsi" w:eastAsiaTheme="minorEastAsia" w:hAnsiTheme="minorHAnsi"/>
                <w:b w:val="0"/>
                <w:bCs w:val="0"/>
                <w:color w:val="auto"/>
                <w:sz w:val="22"/>
                <w:szCs w:val="22"/>
                <w:lang w:eastAsia="fr-FR"/>
              </w:rPr>
              <w:tab/>
            </w:r>
            <w:r w:rsidR="00AD6362" w:rsidRPr="007E0EE7">
              <w:rPr>
                <w:rStyle w:val="Lienhypertexte"/>
                <w:highlight w:val="lightGray"/>
              </w:rPr>
              <w:t>Sous-critère  N°1 : qualité des compétences proposées (dimensionnement et qualification des équipes, profils et CV, expertise spécifique dans le domaine)</w:t>
            </w:r>
            <w:r w:rsidR="00AD6362">
              <w:rPr>
                <w:webHidden/>
              </w:rPr>
              <w:tab/>
            </w:r>
            <w:r w:rsidR="00AD6362">
              <w:rPr>
                <w:webHidden/>
              </w:rPr>
              <w:fldChar w:fldCharType="begin"/>
            </w:r>
            <w:r w:rsidR="00AD6362">
              <w:rPr>
                <w:webHidden/>
              </w:rPr>
              <w:instrText xml:space="preserve"> PAGEREF _Toc181970462 \h </w:instrText>
            </w:r>
            <w:r w:rsidR="00AD6362">
              <w:rPr>
                <w:webHidden/>
              </w:rPr>
            </w:r>
            <w:r w:rsidR="00AD6362">
              <w:rPr>
                <w:webHidden/>
              </w:rPr>
              <w:fldChar w:fldCharType="separate"/>
            </w:r>
            <w:r w:rsidR="00AD6362">
              <w:rPr>
                <w:webHidden/>
              </w:rPr>
              <w:t>3</w:t>
            </w:r>
            <w:r w:rsidR="00AD6362">
              <w:rPr>
                <w:webHidden/>
              </w:rPr>
              <w:fldChar w:fldCharType="end"/>
            </w:r>
          </w:hyperlink>
        </w:p>
        <w:p w14:paraId="4D2D0F2B" w14:textId="54E0E641" w:rsidR="00AD6362" w:rsidRDefault="00AD6362">
          <w:pPr>
            <w:pStyle w:val="TM1"/>
            <w:rPr>
              <w:rFonts w:asciiTheme="minorHAnsi" w:eastAsiaTheme="minorEastAsia" w:hAnsiTheme="minorHAnsi"/>
              <w:b w:val="0"/>
              <w:bCs w:val="0"/>
              <w:color w:val="auto"/>
              <w:sz w:val="22"/>
              <w:szCs w:val="22"/>
              <w:lang w:eastAsia="fr-FR"/>
            </w:rPr>
          </w:pPr>
          <w:hyperlink w:anchor="_Toc181970463" w:history="1">
            <w:r w:rsidRPr="007E0EE7">
              <w:rPr>
                <w:rStyle w:val="Lienhypertexte"/>
              </w:rPr>
              <w:t>2.</w:t>
            </w:r>
            <w:r>
              <w:rPr>
                <w:rFonts w:asciiTheme="minorHAnsi" w:eastAsiaTheme="minorEastAsia" w:hAnsiTheme="minorHAnsi"/>
                <w:b w:val="0"/>
                <w:bCs w:val="0"/>
                <w:color w:val="auto"/>
                <w:sz w:val="22"/>
                <w:szCs w:val="22"/>
                <w:lang w:eastAsia="fr-FR"/>
              </w:rPr>
              <w:tab/>
            </w:r>
            <w:r w:rsidRPr="007E0EE7">
              <w:rPr>
                <w:rStyle w:val="Lienhypertexte"/>
                <w:highlight w:val="lightGray"/>
              </w:rPr>
              <w:t>Sous-critère N°2 : qualité et exhaustivité de la méthodologie démontrant la capacité du candidat à répondre à la totalité des prestations obligatoires et optionnelles</w:t>
            </w:r>
            <w:r>
              <w:rPr>
                <w:webHidden/>
              </w:rPr>
              <w:tab/>
            </w:r>
            <w:r>
              <w:rPr>
                <w:webHidden/>
              </w:rPr>
              <w:fldChar w:fldCharType="begin"/>
            </w:r>
            <w:r>
              <w:rPr>
                <w:webHidden/>
              </w:rPr>
              <w:instrText xml:space="preserve"> PAGEREF _Toc181970463 \h </w:instrText>
            </w:r>
            <w:r>
              <w:rPr>
                <w:webHidden/>
              </w:rPr>
            </w:r>
            <w:r>
              <w:rPr>
                <w:webHidden/>
              </w:rPr>
              <w:fldChar w:fldCharType="separate"/>
            </w:r>
            <w:r>
              <w:rPr>
                <w:webHidden/>
              </w:rPr>
              <w:t>4</w:t>
            </w:r>
            <w:r>
              <w:rPr>
                <w:webHidden/>
              </w:rPr>
              <w:fldChar w:fldCharType="end"/>
            </w:r>
          </w:hyperlink>
        </w:p>
        <w:p w14:paraId="54ABB94A" w14:textId="461CB6C9" w:rsidR="00AD6362" w:rsidRDefault="00AD6362">
          <w:pPr>
            <w:pStyle w:val="TM2"/>
            <w:rPr>
              <w:rFonts w:asciiTheme="minorHAnsi" w:eastAsiaTheme="minorEastAsia" w:hAnsiTheme="minorHAnsi"/>
              <w:b w:val="0"/>
              <w:bCs w:val="0"/>
              <w:color w:val="auto"/>
              <w:sz w:val="22"/>
              <w:szCs w:val="22"/>
              <w:lang w:eastAsia="fr-FR"/>
            </w:rPr>
          </w:pPr>
          <w:hyperlink w:anchor="_Toc181970464" w:history="1">
            <w:r w:rsidRPr="007E0EE7">
              <w:rPr>
                <w:rStyle w:val="Lienhypertexte"/>
              </w:rPr>
              <w:t>2.1</w:t>
            </w:r>
            <w:r>
              <w:rPr>
                <w:rFonts w:asciiTheme="minorHAnsi" w:eastAsiaTheme="minorEastAsia" w:hAnsiTheme="minorHAnsi"/>
                <w:b w:val="0"/>
                <w:bCs w:val="0"/>
                <w:color w:val="auto"/>
                <w:sz w:val="22"/>
                <w:szCs w:val="22"/>
                <w:lang w:eastAsia="fr-FR"/>
              </w:rPr>
              <w:tab/>
            </w:r>
            <w:r w:rsidRPr="007E0EE7">
              <w:rPr>
                <w:rStyle w:val="Lienhypertexte"/>
              </w:rPr>
              <w:t>Pilotage et suivi d’exécution du marché</w:t>
            </w:r>
            <w:r>
              <w:rPr>
                <w:webHidden/>
              </w:rPr>
              <w:tab/>
            </w:r>
            <w:r>
              <w:rPr>
                <w:webHidden/>
              </w:rPr>
              <w:fldChar w:fldCharType="begin"/>
            </w:r>
            <w:r>
              <w:rPr>
                <w:webHidden/>
              </w:rPr>
              <w:instrText xml:space="preserve"> PAGEREF _Toc181970464 \h </w:instrText>
            </w:r>
            <w:r>
              <w:rPr>
                <w:webHidden/>
              </w:rPr>
            </w:r>
            <w:r>
              <w:rPr>
                <w:webHidden/>
              </w:rPr>
              <w:fldChar w:fldCharType="separate"/>
            </w:r>
            <w:r>
              <w:rPr>
                <w:webHidden/>
              </w:rPr>
              <w:t>4</w:t>
            </w:r>
            <w:r>
              <w:rPr>
                <w:webHidden/>
              </w:rPr>
              <w:fldChar w:fldCharType="end"/>
            </w:r>
          </w:hyperlink>
        </w:p>
        <w:p w14:paraId="5AF02F76" w14:textId="294D3743" w:rsidR="00AD6362" w:rsidRDefault="00AD6362">
          <w:pPr>
            <w:pStyle w:val="TM3"/>
            <w:tabs>
              <w:tab w:val="right" w:leader="dot" w:pos="10456"/>
            </w:tabs>
            <w:rPr>
              <w:rFonts w:eastAsiaTheme="minorEastAsia"/>
              <w:noProof/>
              <w:lang w:eastAsia="fr-FR"/>
            </w:rPr>
          </w:pPr>
          <w:hyperlink w:anchor="_Toc181970465" w:history="1">
            <w:r w:rsidRPr="007E0EE7">
              <w:rPr>
                <w:rStyle w:val="Lienhypertexte"/>
                <w:rFonts w:ascii="Times New Roman" w:eastAsiaTheme="majorEastAsia" w:hAnsi="Times New Roman" w:cs="Times New Roman"/>
                <w:noProof/>
                <w:snapToGrid w:val="0"/>
                <w:w w:val="0"/>
              </w:rPr>
              <w:t>3.</w:t>
            </w:r>
            <w:r>
              <w:rPr>
                <w:noProof/>
                <w:webHidden/>
              </w:rPr>
              <w:tab/>
            </w:r>
            <w:r>
              <w:rPr>
                <w:noProof/>
                <w:webHidden/>
              </w:rPr>
              <w:fldChar w:fldCharType="begin"/>
            </w:r>
            <w:r>
              <w:rPr>
                <w:noProof/>
                <w:webHidden/>
              </w:rPr>
              <w:instrText xml:space="preserve"> PAGEREF _Toc181970465 \h </w:instrText>
            </w:r>
            <w:r>
              <w:rPr>
                <w:noProof/>
                <w:webHidden/>
              </w:rPr>
            </w:r>
            <w:r>
              <w:rPr>
                <w:noProof/>
                <w:webHidden/>
              </w:rPr>
              <w:fldChar w:fldCharType="separate"/>
            </w:r>
            <w:r>
              <w:rPr>
                <w:noProof/>
                <w:webHidden/>
              </w:rPr>
              <w:t>4</w:t>
            </w:r>
            <w:r>
              <w:rPr>
                <w:noProof/>
                <w:webHidden/>
              </w:rPr>
              <w:fldChar w:fldCharType="end"/>
            </w:r>
          </w:hyperlink>
        </w:p>
        <w:p w14:paraId="4B59AB11" w14:textId="6E3BB04C" w:rsidR="00AD6362" w:rsidRDefault="00AD6362">
          <w:pPr>
            <w:pStyle w:val="TM3"/>
            <w:tabs>
              <w:tab w:val="left" w:pos="1320"/>
              <w:tab w:val="right" w:leader="dot" w:pos="10456"/>
            </w:tabs>
            <w:rPr>
              <w:rFonts w:eastAsiaTheme="minorEastAsia"/>
              <w:noProof/>
              <w:lang w:eastAsia="fr-FR"/>
            </w:rPr>
          </w:pPr>
          <w:hyperlink w:anchor="_Toc181970466" w:history="1">
            <w:r w:rsidRPr="007E0EE7">
              <w:rPr>
                <w:rStyle w:val="Lienhypertexte"/>
                <w:b/>
                <w:bCs/>
                <w:noProof/>
              </w:rPr>
              <w:t>2.1.1</w:t>
            </w:r>
            <w:r>
              <w:rPr>
                <w:rFonts w:eastAsiaTheme="minorEastAsia"/>
                <w:noProof/>
                <w:lang w:eastAsia="fr-FR"/>
              </w:rPr>
              <w:tab/>
            </w:r>
            <w:r w:rsidRPr="007E0EE7">
              <w:rPr>
                <w:rStyle w:val="Lienhypertexte"/>
                <w:b/>
                <w:bCs/>
                <w:noProof/>
              </w:rPr>
              <w:t>Prestation 1</w:t>
            </w:r>
            <w:r w:rsidRPr="007E0EE7">
              <w:rPr>
                <w:rStyle w:val="Lienhypertexte"/>
                <w:noProof/>
              </w:rPr>
              <w:t xml:space="preserve"> | Lancement de l’étude (sous-critère 2.1.1)</w:t>
            </w:r>
            <w:r>
              <w:rPr>
                <w:noProof/>
                <w:webHidden/>
              </w:rPr>
              <w:tab/>
            </w:r>
            <w:r>
              <w:rPr>
                <w:noProof/>
                <w:webHidden/>
              </w:rPr>
              <w:fldChar w:fldCharType="begin"/>
            </w:r>
            <w:r>
              <w:rPr>
                <w:noProof/>
                <w:webHidden/>
              </w:rPr>
              <w:instrText xml:space="preserve"> PAGEREF _Toc181970466 \h </w:instrText>
            </w:r>
            <w:r>
              <w:rPr>
                <w:noProof/>
                <w:webHidden/>
              </w:rPr>
            </w:r>
            <w:r>
              <w:rPr>
                <w:noProof/>
                <w:webHidden/>
              </w:rPr>
              <w:fldChar w:fldCharType="separate"/>
            </w:r>
            <w:r>
              <w:rPr>
                <w:noProof/>
                <w:webHidden/>
              </w:rPr>
              <w:t>4</w:t>
            </w:r>
            <w:r>
              <w:rPr>
                <w:noProof/>
                <w:webHidden/>
              </w:rPr>
              <w:fldChar w:fldCharType="end"/>
            </w:r>
          </w:hyperlink>
        </w:p>
        <w:p w14:paraId="4A0485EA" w14:textId="300B843F" w:rsidR="00AD6362" w:rsidRDefault="00AD6362">
          <w:pPr>
            <w:pStyle w:val="TM3"/>
            <w:tabs>
              <w:tab w:val="left" w:pos="1320"/>
              <w:tab w:val="right" w:leader="dot" w:pos="10456"/>
            </w:tabs>
            <w:rPr>
              <w:rFonts w:eastAsiaTheme="minorEastAsia"/>
              <w:noProof/>
              <w:lang w:eastAsia="fr-FR"/>
            </w:rPr>
          </w:pPr>
          <w:hyperlink w:anchor="_Toc181970467" w:history="1">
            <w:r w:rsidRPr="007E0EE7">
              <w:rPr>
                <w:rStyle w:val="Lienhypertexte"/>
                <w:b/>
                <w:bCs/>
                <w:noProof/>
              </w:rPr>
              <w:t>2.1.2</w:t>
            </w:r>
            <w:r>
              <w:rPr>
                <w:rFonts w:eastAsiaTheme="minorEastAsia"/>
                <w:noProof/>
                <w:lang w:eastAsia="fr-FR"/>
              </w:rPr>
              <w:tab/>
            </w:r>
            <w:r w:rsidRPr="007E0EE7">
              <w:rPr>
                <w:rStyle w:val="Lienhypertexte"/>
                <w:b/>
                <w:bCs/>
                <w:noProof/>
              </w:rPr>
              <w:t>Prestation 2</w:t>
            </w:r>
            <w:r w:rsidRPr="007E0EE7">
              <w:rPr>
                <w:rStyle w:val="Lienhypertexte"/>
                <w:noProof/>
              </w:rPr>
              <w:t xml:space="preserve"> | Suivi régulier de l’étude (sous-critère 2.1.2)</w:t>
            </w:r>
            <w:r>
              <w:rPr>
                <w:noProof/>
                <w:webHidden/>
              </w:rPr>
              <w:tab/>
            </w:r>
            <w:r>
              <w:rPr>
                <w:noProof/>
                <w:webHidden/>
              </w:rPr>
              <w:fldChar w:fldCharType="begin"/>
            </w:r>
            <w:r>
              <w:rPr>
                <w:noProof/>
                <w:webHidden/>
              </w:rPr>
              <w:instrText xml:space="preserve"> PAGEREF _Toc181970467 \h </w:instrText>
            </w:r>
            <w:r>
              <w:rPr>
                <w:noProof/>
                <w:webHidden/>
              </w:rPr>
            </w:r>
            <w:r>
              <w:rPr>
                <w:noProof/>
                <w:webHidden/>
              </w:rPr>
              <w:fldChar w:fldCharType="separate"/>
            </w:r>
            <w:r>
              <w:rPr>
                <w:noProof/>
                <w:webHidden/>
              </w:rPr>
              <w:t>4</w:t>
            </w:r>
            <w:r>
              <w:rPr>
                <w:noProof/>
                <w:webHidden/>
              </w:rPr>
              <w:fldChar w:fldCharType="end"/>
            </w:r>
          </w:hyperlink>
        </w:p>
        <w:p w14:paraId="2A923A93" w14:textId="070F85F8" w:rsidR="00AD6362" w:rsidRDefault="00AD6362">
          <w:pPr>
            <w:pStyle w:val="TM3"/>
            <w:tabs>
              <w:tab w:val="left" w:pos="1320"/>
              <w:tab w:val="right" w:leader="dot" w:pos="10456"/>
            </w:tabs>
            <w:rPr>
              <w:rFonts w:eastAsiaTheme="minorEastAsia"/>
              <w:noProof/>
              <w:lang w:eastAsia="fr-FR"/>
            </w:rPr>
          </w:pPr>
          <w:hyperlink w:anchor="_Toc181970468" w:history="1">
            <w:r w:rsidRPr="007E0EE7">
              <w:rPr>
                <w:rStyle w:val="Lienhypertexte"/>
                <w:b/>
                <w:bCs/>
                <w:noProof/>
              </w:rPr>
              <w:t>2.1.3</w:t>
            </w:r>
            <w:r>
              <w:rPr>
                <w:rFonts w:eastAsiaTheme="minorEastAsia"/>
                <w:noProof/>
                <w:lang w:eastAsia="fr-FR"/>
              </w:rPr>
              <w:tab/>
            </w:r>
            <w:r w:rsidRPr="007E0EE7">
              <w:rPr>
                <w:rStyle w:val="Lienhypertexte"/>
                <w:b/>
                <w:bCs/>
                <w:noProof/>
              </w:rPr>
              <w:t>Prestation 3</w:t>
            </w:r>
            <w:r w:rsidRPr="007E0EE7">
              <w:rPr>
                <w:rStyle w:val="Lienhypertexte"/>
                <w:noProof/>
              </w:rPr>
              <w:t xml:space="preserve"> | Restitution finale de l’étude (sous-critère 2.1.3)</w:t>
            </w:r>
            <w:r>
              <w:rPr>
                <w:noProof/>
                <w:webHidden/>
              </w:rPr>
              <w:tab/>
            </w:r>
            <w:r>
              <w:rPr>
                <w:noProof/>
                <w:webHidden/>
              </w:rPr>
              <w:fldChar w:fldCharType="begin"/>
            </w:r>
            <w:r>
              <w:rPr>
                <w:noProof/>
                <w:webHidden/>
              </w:rPr>
              <w:instrText xml:space="preserve"> PAGEREF _Toc181970468 \h </w:instrText>
            </w:r>
            <w:r>
              <w:rPr>
                <w:noProof/>
                <w:webHidden/>
              </w:rPr>
            </w:r>
            <w:r>
              <w:rPr>
                <w:noProof/>
                <w:webHidden/>
              </w:rPr>
              <w:fldChar w:fldCharType="separate"/>
            </w:r>
            <w:r>
              <w:rPr>
                <w:noProof/>
                <w:webHidden/>
              </w:rPr>
              <w:t>5</w:t>
            </w:r>
            <w:r>
              <w:rPr>
                <w:noProof/>
                <w:webHidden/>
              </w:rPr>
              <w:fldChar w:fldCharType="end"/>
            </w:r>
          </w:hyperlink>
        </w:p>
        <w:p w14:paraId="46DDE7B4" w14:textId="46794FDC" w:rsidR="00AD6362" w:rsidRDefault="00AD6362">
          <w:pPr>
            <w:pStyle w:val="TM2"/>
            <w:rPr>
              <w:rFonts w:asciiTheme="minorHAnsi" w:eastAsiaTheme="minorEastAsia" w:hAnsiTheme="minorHAnsi"/>
              <w:b w:val="0"/>
              <w:bCs w:val="0"/>
              <w:color w:val="auto"/>
              <w:sz w:val="22"/>
              <w:szCs w:val="22"/>
              <w:lang w:eastAsia="fr-FR"/>
            </w:rPr>
          </w:pPr>
          <w:hyperlink w:anchor="_Toc181970469" w:history="1">
            <w:r w:rsidRPr="007E0EE7">
              <w:rPr>
                <w:rStyle w:val="Lienhypertexte"/>
              </w:rPr>
              <w:t>2.2</w:t>
            </w:r>
            <w:r>
              <w:rPr>
                <w:rFonts w:asciiTheme="minorHAnsi" w:eastAsiaTheme="minorEastAsia" w:hAnsiTheme="minorHAnsi"/>
                <w:b w:val="0"/>
                <w:bCs w:val="0"/>
                <w:color w:val="auto"/>
                <w:sz w:val="22"/>
                <w:szCs w:val="22"/>
                <w:lang w:eastAsia="fr-FR"/>
              </w:rPr>
              <w:tab/>
            </w:r>
            <w:r w:rsidRPr="007E0EE7">
              <w:rPr>
                <w:rStyle w:val="Lienhypertexte"/>
              </w:rPr>
              <w:t>Réalisation de l’étude des vulnérabilités des établissements pénitentiaires aux changements climatiques</w:t>
            </w:r>
            <w:r>
              <w:rPr>
                <w:webHidden/>
              </w:rPr>
              <w:tab/>
            </w:r>
            <w:r>
              <w:rPr>
                <w:webHidden/>
              </w:rPr>
              <w:fldChar w:fldCharType="begin"/>
            </w:r>
            <w:r>
              <w:rPr>
                <w:webHidden/>
              </w:rPr>
              <w:instrText xml:space="preserve"> PAGEREF _Toc181970469 \h </w:instrText>
            </w:r>
            <w:r>
              <w:rPr>
                <w:webHidden/>
              </w:rPr>
            </w:r>
            <w:r>
              <w:rPr>
                <w:webHidden/>
              </w:rPr>
              <w:fldChar w:fldCharType="separate"/>
            </w:r>
            <w:r>
              <w:rPr>
                <w:webHidden/>
              </w:rPr>
              <w:t>6</w:t>
            </w:r>
            <w:r>
              <w:rPr>
                <w:webHidden/>
              </w:rPr>
              <w:fldChar w:fldCharType="end"/>
            </w:r>
          </w:hyperlink>
        </w:p>
        <w:p w14:paraId="4A0EB71C" w14:textId="014CBC79" w:rsidR="00AD6362" w:rsidRDefault="00AD6362">
          <w:pPr>
            <w:pStyle w:val="TM3"/>
            <w:tabs>
              <w:tab w:val="left" w:pos="1320"/>
              <w:tab w:val="right" w:leader="dot" w:pos="10456"/>
            </w:tabs>
            <w:rPr>
              <w:rFonts w:eastAsiaTheme="minorEastAsia"/>
              <w:noProof/>
              <w:lang w:eastAsia="fr-FR"/>
            </w:rPr>
          </w:pPr>
          <w:hyperlink w:anchor="_Toc181970470" w:history="1">
            <w:r w:rsidRPr="007E0EE7">
              <w:rPr>
                <w:rStyle w:val="Lienhypertexte"/>
                <w:b/>
                <w:bCs/>
                <w:noProof/>
              </w:rPr>
              <w:t>2.2.1</w:t>
            </w:r>
            <w:r>
              <w:rPr>
                <w:rFonts w:eastAsiaTheme="minorEastAsia"/>
                <w:noProof/>
                <w:lang w:eastAsia="fr-FR"/>
              </w:rPr>
              <w:tab/>
            </w:r>
            <w:r w:rsidRPr="007E0EE7">
              <w:rPr>
                <w:rStyle w:val="Lienhypertexte"/>
                <w:b/>
                <w:bCs/>
                <w:noProof/>
              </w:rPr>
              <w:t>Prestation 4</w:t>
            </w:r>
            <w:r w:rsidRPr="007E0EE7">
              <w:rPr>
                <w:rStyle w:val="Lienhypertexte"/>
                <w:noProof/>
              </w:rPr>
              <w:t xml:space="preserve"> | Etape n°1 – Analyse des risques climatiques à l’échelle macroscopique de l’ensemble des établissements pénitentiaires (sous-critère 2.2.1)</w:t>
            </w:r>
            <w:r>
              <w:rPr>
                <w:noProof/>
                <w:webHidden/>
              </w:rPr>
              <w:tab/>
            </w:r>
            <w:r>
              <w:rPr>
                <w:noProof/>
                <w:webHidden/>
              </w:rPr>
              <w:fldChar w:fldCharType="begin"/>
            </w:r>
            <w:r>
              <w:rPr>
                <w:noProof/>
                <w:webHidden/>
              </w:rPr>
              <w:instrText xml:space="preserve"> PAGEREF _Toc181970470 \h </w:instrText>
            </w:r>
            <w:r>
              <w:rPr>
                <w:noProof/>
                <w:webHidden/>
              </w:rPr>
            </w:r>
            <w:r>
              <w:rPr>
                <w:noProof/>
                <w:webHidden/>
              </w:rPr>
              <w:fldChar w:fldCharType="separate"/>
            </w:r>
            <w:r>
              <w:rPr>
                <w:noProof/>
                <w:webHidden/>
              </w:rPr>
              <w:t>6</w:t>
            </w:r>
            <w:r>
              <w:rPr>
                <w:noProof/>
                <w:webHidden/>
              </w:rPr>
              <w:fldChar w:fldCharType="end"/>
            </w:r>
          </w:hyperlink>
        </w:p>
        <w:p w14:paraId="31939B65" w14:textId="54EB9051" w:rsidR="00AD6362" w:rsidRDefault="00AD6362">
          <w:pPr>
            <w:pStyle w:val="TM3"/>
            <w:tabs>
              <w:tab w:val="left" w:pos="1320"/>
              <w:tab w:val="right" w:leader="dot" w:pos="10456"/>
            </w:tabs>
            <w:rPr>
              <w:rFonts w:eastAsiaTheme="minorEastAsia"/>
              <w:noProof/>
              <w:lang w:eastAsia="fr-FR"/>
            </w:rPr>
          </w:pPr>
          <w:hyperlink w:anchor="_Toc181970471" w:history="1">
            <w:r w:rsidRPr="007E0EE7">
              <w:rPr>
                <w:rStyle w:val="Lienhypertexte"/>
                <w:b/>
                <w:bCs/>
                <w:noProof/>
              </w:rPr>
              <w:t>2.2.2</w:t>
            </w:r>
            <w:r>
              <w:rPr>
                <w:rFonts w:eastAsiaTheme="minorEastAsia"/>
                <w:noProof/>
                <w:lang w:eastAsia="fr-FR"/>
              </w:rPr>
              <w:tab/>
            </w:r>
            <w:r w:rsidRPr="007E0EE7">
              <w:rPr>
                <w:rStyle w:val="Lienhypertexte"/>
                <w:b/>
                <w:bCs/>
                <w:noProof/>
              </w:rPr>
              <w:t>Prestation 5</w:t>
            </w:r>
            <w:r w:rsidRPr="007E0EE7">
              <w:rPr>
                <w:rStyle w:val="Lienhypertexte"/>
                <w:noProof/>
              </w:rPr>
              <w:t xml:space="preserve"> | Etape n°2 – Création d’un échantillonnage par l’identification de typologies (sous-critère 2.2.2)</w:t>
            </w:r>
            <w:r>
              <w:rPr>
                <w:noProof/>
                <w:webHidden/>
              </w:rPr>
              <w:tab/>
            </w:r>
            <w:r>
              <w:rPr>
                <w:noProof/>
                <w:webHidden/>
              </w:rPr>
              <w:fldChar w:fldCharType="begin"/>
            </w:r>
            <w:r>
              <w:rPr>
                <w:noProof/>
                <w:webHidden/>
              </w:rPr>
              <w:instrText xml:space="preserve"> PAGEREF _Toc181970471 \h </w:instrText>
            </w:r>
            <w:r>
              <w:rPr>
                <w:noProof/>
                <w:webHidden/>
              </w:rPr>
            </w:r>
            <w:r>
              <w:rPr>
                <w:noProof/>
                <w:webHidden/>
              </w:rPr>
              <w:fldChar w:fldCharType="separate"/>
            </w:r>
            <w:r>
              <w:rPr>
                <w:noProof/>
                <w:webHidden/>
              </w:rPr>
              <w:t>7</w:t>
            </w:r>
            <w:r>
              <w:rPr>
                <w:noProof/>
                <w:webHidden/>
              </w:rPr>
              <w:fldChar w:fldCharType="end"/>
            </w:r>
          </w:hyperlink>
        </w:p>
        <w:p w14:paraId="06BD2C97" w14:textId="24DC7230" w:rsidR="00AD6362" w:rsidRDefault="00AD6362">
          <w:pPr>
            <w:pStyle w:val="TM3"/>
            <w:tabs>
              <w:tab w:val="left" w:pos="1320"/>
              <w:tab w:val="right" w:leader="dot" w:pos="10456"/>
            </w:tabs>
            <w:rPr>
              <w:rFonts w:eastAsiaTheme="minorEastAsia"/>
              <w:noProof/>
              <w:lang w:eastAsia="fr-FR"/>
            </w:rPr>
          </w:pPr>
          <w:hyperlink w:anchor="_Toc181970472" w:history="1">
            <w:r w:rsidRPr="007E0EE7">
              <w:rPr>
                <w:rStyle w:val="Lienhypertexte"/>
                <w:b/>
                <w:bCs/>
                <w:noProof/>
              </w:rPr>
              <w:t>2.2.3</w:t>
            </w:r>
            <w:r>
              <w:rPr>
                <w:rFonts w:eastAsiaTheme="minorEastAsia"/>
                <w:noProof/>
                <w:lang w:eastAsia="fr-FR"/>
              </w:rPr>
              <w:tab/>
            </w:r>
            <w:r w:rsidRPr="007E0EE7">
              <w:rPr>
                <w:rStyle w:val="Lienhypertexte"/>
                <w:b/>
                <w:bCs/>
                <w:noProof/>
              </w:rPr>
              <w:t>Prestation 6</w:t>
            </w:r>
            <w:r w:rsidRPr="007E0EE7">
              <w:rPr>
                <w:rStyle w:val="Lienhypertexte"/>
                <w:noProof/>
              </w:rPr>
              <w:t xml:space="preserve"> | Etape n°3 – Analyse des risques et impacts des changements climatiques sur l’échantillon et selon deux trajectoires de réchauffement climatique (sous-critère 2.2.3)</w:t>
            </w:r>
            <w:r>
              <w:rPr>
                <w:noProof/>
                <w:webHidden/>
              </w:rPr>
              <w:tab/>
            </w:r>
            <w:r>
              <w:rPr>
                <w:noProof/>
                <w:webHidden/>
              </w:rPr>
              <w:fldChar w:fldCharType="begin"/>
            </w:r>
            <w:r>
              <w:rPr>
                <w:noProof/>
                <w:webHidden/>
              </w:rPr>
              <w:instrText xml:space="preserve"> PAGEREF _Toc181970472 \h </w:instrText>
            </w:r>
            <w:r>
              <w:rPr>
                <w:noProof/>
                <w:webHidden/>
              </w:rPr>
            </w:r>
            <w:r>
              <w:rPr>
                <w:noProof/>
                <w:webHidden/>
              </w:rPr>
              <w:fldChar w:fldCharType="separate"/>
            </w:r>
            <w:r>
              <w:rPr>
                <w:noProof/>
                <w:webHidden/>
              </w:rPr>
              <w:t>9</w:t>
            </w:r>
            <w:r>
              <w:rPr>
                <w:noProof/>
                <w:webHidden/>
              </w:rPr>
              <w:fldChar w:fldCharType="end"/>
            </w:r>
          </w:hyperlink>
        </w:p>
        <w:p w14:paraId="2264477E" w14:textId="186B2CC0" w:rsidR="00AD6362" w:rsidRDefault="00AD6362">
          <w:pPr>
            <w:pStyle w:val="TM3"/>
            <w:tabs>
              <w:tab w:val="left" w:pos="1320"/>
              <w:tab w:val="right" w:leader="dot" w:pos="10456"/>
            </w:tabs>
            <w:rPr>
              <w:rFonts w:eastAsiaTheme="minorEastAsia"/>
              <w:noProof/>
              <w:lang w:eastAsia="fr-FR"/>
            </w:rPr>
          </w:pPr>
          <w:hyperlink w:anchor="_Toc181970473" w:history="1">
            <w:r w:rsidRPr="007E0EE7">
              <w:rPr>
                <w:rStyle w:val="Lienhypertexte"/>
                <w:b/>
                <w:bCs/>
                <w:noProof/>
              </w:rPr>
              <w:t>2.2.4</w:t>
            </w:r>
            <w:r>
              <w:rPr>
                <w:rFonts w:eastAsiaTheme="minorEastAsia"/>
                <w:noProof/>
                <w:lang w:eastAsia="fr-FR"/>
              </w:rPr>
              <w:tab/>
            </w:r>
            <w:r w:rsidRPr="007E0EE7">
              <w:rPr>
                <w:rStyle w:val="Lienhypertexte"/>
                <w:b/>
                <w:bCs/>
                <w:noProof/>
              </w:rPr>
              <w:t>Prestation 7</w:t>
            </w:r>
            <w:r w:rsidRPr="007E0EE7">
              <w:rPr>
                <w:rStyle w:val="Lienhypertexte"/>
                <w:noProof/>
              </w:rPr>
              <w:t xml:space="preserve"> | Etape n°4 – Priorisation des enjeux et construction d’un plan d’adaptation pour les typologies de l’échantillon (sous-critère 2.2.4)</w:t>
            </w:r>
            <w:r>
              <w:rPr>
                <w:noProof/>
                <w:webHidden/>
              </w:rPr>
              <w:tab/>
            </w:r>
            <w:r>
              <w:rPr>
                <w:noProof/>
                <w:webHidden/>
              </w:rPr>
              <w:fldChar w:fldCharType="begin"/>
            </w:r>
            <w:r>
              <w:rPr>
                <w:noProof/>
                <w:webHidden/>
              </w:rPr>
              <w:instrText xml:space="preserve"> PAGEREF _Toc181970473 \h </w:instrText>
            </w:r>
            <w:r>
              <w:rPr>
                <w:noProof/>
                <w:webHidden/>
              </w:rPr>
            </w:r>
            <w:r>
              <w:rPr>
                <w:noProof/>
                <w:webHidden/>
              </w:rPr>
              <w:fldChar w:fldCharType="separate"/>
            </w:r>
            <w:r>
              <w:rPr>
                <w:noProof/>
                <w:webHidden/>
              </w:rPr>
              <w:t>11</w:t>
            </w:r>
            <w:r>
              <w:rPr>
                <w:noProof/>
                <w:webHidden/>
              </w:rPr>
              <w:fldChar w:fldCharType="end"/>
            </w:r>
          </w:hyperlink>
        </w:p>
        <w:p w14:paraId="7C176DCF" w14:textId="357ACBB5" w:rsidR="00AD6362" w:rsidRDefault="00AD6362">
          <w:pPr>
            <w:pStyle w:val="TM3"/>
            <w:tabs>
              <w:tab w:val="left" w:pos="1320"/>
              <w:tab w:val="right" w:leader="dot" w:pos="10456"/>
            </w:tabs>
            <w:rPr>
              <w:rFonts w:eastAsiaTheme="minorEastAsia"/>
              <w:noProof/>
              <w:lang w:eastAsia="fr-FR"/>
            </w:rPr>
          </w:pPr>
          <w:hyperlink w:anchor="_Toc181970474" w:history="1">
            <w:r w:rsidRPr="007E0EE7">
              <w:rPr>
                <w:rStyle w:val="Lienhypertexte"/>
                <w:b/>
                <w:bCs/>
                <w:noProof/>
              </w:rPr>
              <w:t>2.2.5</w:t>
            </w:r>
            <w:r>
              <w:rPr>
                <w:rFonts w:eastAsiaTheme="minorEastAsia"/>
                <w:noProof/>
                <w:lang w:eastAsia="fr-FR"/>
              </w:rPr>
              <w:tab/>
            </w:r>
            <w:r w:rsidRPr="007E0EE7">
              <w:rPr>
                <w:rStyle w:val="Lienhypertexte"/>
                <w:b/>
                <w:bCs/>
                <w:noProof/>
              </w:rPr>
              <w:t>Prestation 8</w:t>
            </w:r>
            <w:r w:rsidRPr="007E0EE7">
              <w:rPr>
                <w:rStyle w:val="Lienhypertexte"/>
                <w:noProof/>
              </w:rPr>
              <w:t xml:space="preserve"> | Etape n°5 – Spécification des plans d’adaptation pour chaque établissement pénitentiaire (sous-critère 2.2.5)</w:t>
            </w:r>
            <w:r>
              <w:rPr>
                <w:noProof/>
                <w:webHidden/>
              </w:rPr>
              <w:tab/>
            </w:r>
            <w:r>
              <w:rPr>
                <w:noProof/>
                <w:webHidden/>
              </w:rPr>
              <w:fldChar w:fldCharType="begin"/>
            </w:r>
            <w:r>
              <w:rPr>
                <w:noProof/>
                <w:webHidden/>
              </w:rPr>
              <w:instrText xml:space="preserve"> PAGEREF _Toc181970474 \h </w:instrText>
            </w:r>
            <w:r>
              <w:rPr>
                <w:noProof/>
                <w:webHidden/>
              </w:rPr>
            </w:r>
            <w:r>
              <w:rPr>
                <w:noProof/>
                <w:webHidden/>
              </w:rPr>
              <w:fldChar w:fldCharType="separate"/>
            </w:r>
            <w:r>
              <w:rPr>
                <w:noProof/>
                <w:webHidden/>
              </w:rPr>
              <w:t>13</w:t>
            </w:r>
            <w:r>
              <w:rPr>
                <w:noProof/>
                <w:webHidden/>
              </w:rPr>
              <w:fldChar w:fldCharType="end"/>
            </w:r>
          </w:hyperlink>
        </w:p>
        <w:p w14:paraId="29DC9184" w14:textId="5B62EC7D" w:rsidR="00AD6362" w:rsidRDefault="00AD6362">
          <w:pPr>
            <w:pStyle w:val="TM3"/>
            <w:tabs>
              <w:tab w:val="left" w:pos="1320"/>
              <w:tab w:val="right" w:leader="dot" w:pos="10456"/>
            </w:tabs>
            <w:rPr>
              <w:rFonts w:eastAsiaTheme="minorEastAsia"/>
              <w:noProof/>
              <w:lang w:eastAsia="fr-FR"/>
            </w:rPr>
          </w:pPr>
          <w:hyperlink w:anchor="_Toc181970475" w:history="1">
            <w:r w:rsidRPr="007E0EE7">
              <w:rPr>
                <w:rStyle w:val="Lienhypertexte"/>
                <w:b/>
                <w:bCs/>
                <w:noProof/>
              </w:rPr>
              <w:t>2.2.6</w:t>
            </w:r>
            <w:r>
              <w:rPr>
                <w:rFonts w:eastAsiaTheme="minorEastAsia"/>
                <w:noProof/>
                <w:lang w:eastAsia="fr-FR"/>
              </w:rPr>
              <w:tab/>
            </w:r>
            <w:r w:rsidRPr="007E0EE7">
              <w:rPr>
                <w:rStyle w:val="Lienhypertexte"/>
                <w:b/>
                <w:bCs/>
                <w:noProof/>
              </w:rPr>
              <w:t>Prestation 9 – Prestation supplémentaire éventuelle obligatoire</w:t>
            </w:r>
            <w:r w:rsidRPr="007E0EE7">
              <w:rPr>
                <w:rStyle w:val="Lienhypertexte"/>
                <w:noProof/>
              </w:rPr>
              <w:t xml:space="preserve"> | Etape n°6 – Accompagnement pour la réalisation d’études similaires sur les établissements pénitentiaires d’outre</w:t>
            </w:r>
            <w:r w:rsidRPr="007E0EE7">
              <w:rPr>
                <w:rStyle w:val="Lienhypertexte"/>
                <w:noProof/>
              </w:rPr>
              <w:noBreakHyphen/>
              <w:t>mer (sous-critère 2.2.6)</w:t>
            </w:r>
            <w:r>
              <w:rPr>
                <w:noProof/>
                <w:webHidden/>
              </w:rPr>
              <w:tab/>
            </w:r>
            <w:r>
              <w:rPr>
                <w:noProof/>
                <w:webHidden/>
              </w:rPr>
              <w:fldChar w:fldCharType="begin"/>
            </w:r>
            <w:r>
              <w:rPr>
                <w:noProof/>
                <w:webHidden/>
              </w:rPr>
              <w:instrText xml:space="preserve"> PAGEREF _Toc181970475 \h </w:instrText>
            </w:r>
            <w:r>
              <w:rPr>
                <w:noProof/>
                <w:webHidden/>
              </w:rPr>
            </w:r>
            <w:r>
              <w:rPr>
                <w:noProof/>
                <w:webHidden/>
              </w:rPr>
              <w:fldChar w:fldCharType="separate"/>
            </w:r>
            <w:r>
              <w:rPr>
                <w:noProof/>
                <w:webHidden/>
              </w:rPr>
              <w:t>14</w:t>
            </w:r>
            <w:r>
              <w:rPr>
                <w:noProof/>
                <w:webHidden/>
              </w:rPr>
              <w:fldChar w:fldCharType="end"/>
            </w:r>
          </w:hyperlink>
        </w:p>
        <w:p w14:paraId="0DC73D6A" w14:textId="0D03C067" w:rsidR="00AD6362" w:rsidRDefault="00AD6362">
          <w:pPr>
            <w:pStyle w:val="TM3"/>
            <w:tabs>
              <w:tab w:val="left" w:pos="1320"/>
              <w:tab w:val="right" w:leader="dot" w:pos="10456"/>
            </w:tabs>
            <w:rPr>
              <w:rFonts w:eastAsiaTheme="minorEastAsia"/>
              <w:noProof/>
              <w:lang w:eastAsia="fr-FR"/>
            </w:rPr>
          </w:pPr>
          <w:hyperlink w:anchor="_Toc181970476" w:history="1">
            <w:r w:rsidRPr="007E0EE7">
              <w:rPr>
                <w:rStyle w:val="Lienhypertexte"/>
                <w:b/>
                <w:bCs/>
                <w:noProof/>
              </w:rPr>
              <w:t>2.2.7</w:t>
            </w:r>
            <w:r>
              <w:rPr>
                <w:rFonts w:eastAsiaTheme="minorEastAsia"/>
                <w:noProof/>
                <w:lang w:eastAsia="fr-FR"/>
              </w:rPr>
              <w:tab/>
            </w:r>
            <w:r w:rsidRPr="007E0EE7">
              <w:rPr>
                <w:rStyle w:val="Lienhypertexte"/>
                <w:b/>
                <w:bCs/>
                <w:noProof/>
              </w:rPr>
              <w:t>Prestation 9bis – Prestation supplémentaire éventuelle facultative</w:t>
            </w:r>
            <w:r w:rsidRPr="007E0EE7">
              <w:rPr>
                <w:rStyle w:val="Lienhypertexte"/>
                <w:noProof/>
              </w:rPr>
              <w:t xml:space="preserve"> | Intégration des établissements pénitentiaires d’outre-mer dans l’ensemble de l’étude des vulnérabilités aux changements climatiques (critères 1 à 4)</w:t>
            </w:r>
            <w:r>
              <w:rPr>
                <w:noProof/>
                <w:webHidden/>
              </w:rPr>
              <w:tab/>
            </w:r>
            <w:r>
              <w:rPr>
                <w:noProof/>
                <w:webHidden/>
              </w:rPr>
              <w:fldChar w:fldCharType="begin"/>
            </w:r>
            <w:r>
              <w:rPr>
                <w:noProof/>
                <w:webHidden/>
              </w:rPr>
              <w:instrText xml:space="preserve"> PAGEREF _Toc181970476 \h </w:instrText>
            </w:r>
            <w:r>
              <w:rPr>
                <w:noProof/>
                <w:webHidden/>
              </w:rPr>
            </w:r>
            <w:r>
              <w:rPr>
                <w:noProof/>
                <w:webHidden/>
              </w:rPr>
              <w:fldChar w:fldCharType="separate"/>
            </w:r>
            <w:r>
              <w:rPr>
                <w:noProof/>
                <w:webHidden/>
              </w:rPr>
              <w:t>15</w:t>
            </w:r>
            <w:r>
              <w:rPr>
                <w:noProof/>
                <w:webHidden/>
              </w:rPr>
              <w:fldChar w:fldCharType="end"/>
            </w:r>
          </w:hyperlink>
        </w:p>
        <w:p w14:paraId="2F8BB16C" w14:textId="453639BD" w:rsidR="00AD6362" w:rsidRDefault="00AD6362">
          <w:pPr>
            <w:pStyle w:val="TM1"/>
            <w:rPr>
              <w:rFonts w:asciiTheme="minorHAnsi" w:eastAsiaTheme="minorEastAsia" w:hAnsiTheme="minorHAnsi"/>
              <w:b w:val="0"/>
              <w:bCs w:val="0"/>
              <w:color w:val="auto"/>
              <w:sz w:val="22"/>
              <w:szCs w:val="22"/>
              <w:lang w:eastAsia="fr-FR"/>
            </w:rPr>
          </w:pPr>
          <w:hyperlink w:anchor="_Toc181970477" w:history="1">
            <w:r w:rsidRPr="007E0EE7">
              <w:rPr>
                <w:rStyle w:val="Lienhypertexte"/>
              </w:rPr>
              <w:t>3.</w:t>
            </w:r>
            <w:r>
              <w:rPr>
                <w:rFonts w:asciiTheme="minorHAnsi" w:eastAsiaTheme="minorEastAsia" w:hAnsiTheme="minorHAnsi"/>
                <w:b w:val="0"/>
                <w:bCs w:val="0"/>
                <w:color w:val="auto"/>
                <w:sz w:val="22"/>
                <w:szCs w:val="22"/>
                <w:lang w:eastAsia="fr-FR"/>
              </w:rPr>
              <w:tab/>
            </w:r>
            <w:r w:rsidRPr="007E0EE7">
              <w:rPr>
                <w:rStyle w:val="Lienhypertexte"/>
                <w:highlight w:val="lightGray"/>
              </w:rPr>
              <w:t>Sous-critère N°3 : pertinence de l’outillage (matériels et logiciels permettant de répondre à l’ensemble des prestations du marché)</w:t>
            </w:r>
            <w:r>
              <w:rPr>
                <w:webHidden/>
              </w:rPr>
              <w:tab/>
            </w:r>
            <w:r>
              <w:rPr>
                <w:webHidden/>
              </w:rPr>
              <w:fldChar w:fldCharType="begin"/>
            </w:r>
            <w:r>
              <w:rPr>
                <w:webHidden/>
              </w:rPr>
              <w:instrText xml:space="preserve"> PAGEREF _Toc181970477 \h </w:instrText>
            </w:r>
            <w:r>
              <w:rPr>
                <w:webHidden/>
              </w:rPr>
            </w:r>
            <w:r>
              <w:rPr>
                <w:webHidden/>
              </w:rPr>
              <w:fldChar w:fldCharType="separate"/>
            </w:r>
            <w:r>
              <w:rPr>
                <w:webHidden/>
              </w:rPr>
              <w:t>16</w:t>
            </w:r>
            <w:r>
              <w:rPr>
                <w:webHidden/>
              </w:rPr>
              <w:fldChar w:fldCharType="end"/>
            </w:r>
          </w:hyperlink>
        </w:p>
        <w:p w14:paraId="1D541A3A" w14:textId="56F129AA" w:rsidR="00D708BC" w:rsidRDefault="00D708BC" w:rsidP="00D708BC">
          <w:pPr>
            <w:pStyle w:val="Corpsdetexte"/>
            <w:jc w:val="both"/>
            <w:rPr>
              <w14:scene3d>
                <w14:camera w14:prst="orthographicFront"/>
                <w14:lightRig w14:rig="threePt" w14:dir="t">
                  <w14:rot w14:lat="0" w14:lon="0" w14:rev="0"/>
                </w14:lightRig>
              </w14:scene3d>
            </w:rPr>
          </w:pPr>
          <w:r w:rsidRPr="004936B8">
            <w:rPr>
              <w:b/>
              <w:bCs/>
              <w:szCs w:val="20"/>
            </w:rPr>
            <w:fldChar w:fldCharType="end"/>
          </w:r>
        </w:p>
      </w:sdtContent>
    </w:sdt>
    <w:p w14:paraId="1DE0838E" w14:textId="50566456" w:rsidR="009A273C" w:rsidRDefault="009A273C" w:rsidP="00D708BC">
      <w:pPr>
        <w:pStyle w:val="Corpsdetexte"/>
        <w:jc w:val="both"/>
        <w:rPr>
          <w:rFonts w:ascii="Marianne" w:hAnsi="Marianne" w:cstheme="minorHAnsi"/>
          <w:b/>
          <w:bCs/>
          <w:szCs w:val="20"/>
        </w:rPr>
      </w:pPr>
      <w:r>
        <w:rPr>
          <w:rFonts w:ascii="Marianne" w:hAnsi="Marianne" w:cstheme="minorHAnsi"/>
          <w:b/>
          <w:bCs/>
          <w:szCs w:val="20"/>
        </w:rPr>
        <w:br w:type="page"/>
      </w:r>
    </w:p>
    <w:p w14:paraId="32CE7491" w14:textId="5683B9AC" w:rsidR="00774D68" w:rsidRPr="00683B87" w:rsidRDefault="00B05C08" w:rsidP="00683B87">
      <w:pPr>
        <w:pStyle w:val="Titre1"/>
      </w:pPr>
      <w:bookmarkStart w:id="0" w:name="_Toc181970462"/>
      <w:r>
        <w:rPr>
          <w:highlight w:val="lightGray"/>
        </w:rPr>
        <w:t xml:space="preserve">Sous-critère </w:t>
      </w:r>
      <w:r w:rsidR="00774D68" w:rsidRPr="00683B87">
        <w:rPr>
          <w:highlight w:val="lightGray"/>
        </w:rPr>
        <w:t>N°1 : qualité des compétences proposées (dimensionnement et qualification des équipes, profils et CV, expertise spécifique dans le domaine)</w:t>
      </w:r>
      <w:bookmarkEnd w:id="0"/>
      <w:r w:rsidR="00774D68" w:rsidRPr="00683B87">
        <w:t xml:space="preserve"> </w:t>
      </w:r>
    </w:p>
    <w:p w14:paraId="24D28C36" w14:textId="272C1D28" w:rsidR="00575ECF" w:rsidRDefault="00575ECF" w:rsidP="00E51A14">
      <w:pPr>
        <w:spacing w:line="360" w:lineRule="auto"/>
        <w:jc w:val="both"/>
      </w:pPr>
    </w:p>
    <w:p w14:paraId="5B711C54" w14:textId="13BA1529" w:rsidR="002C1A47" w:rsidRDefault="002C1A47" w:rsidP="00E51A14">
      <w:pPr>
        <w:pStyle w:val="Corpsdetexte"/>
        <w:jc w:val="both"/>
      </w:pPr>
      <w:r w:rsidRPr="002C1A47">
        <w:rPr>
          <w:rFonts w:ascii="Segoe UI Emoji" w:hAnsi="Segoe UI Emoji" w:cs="Segoe UI Emoji"/>
        </w:rPr>
        <w:t>📝</w:t>
      </w:r>
      <w:r>
        <w:rPr>
          <w:rFonts w:ascii="Segoe UI Emoji" w:hAnsi="Segoe UI Emoji" w:cs="Segoe UI Emoji"/>
        </w:rPr>
        <w:t xml:space="preserve"> </w:t>
      </w:r>
      <w:r w:rsidRPr="00575ECF">
        <w:rPr>
          <w:i/>
          <w:iCs/>
        </w:rPr>
        <w:t xml:space="preserve">Nombre de pages </w:t>
      </w:r>
      <w:r w:rsidR="0039667B">
        <w:rPr>
          <w:i/>
          <w:iCs/>
        </w:rPr>
        <w:t>indicatif </w:t>
      </w:r>
      <w:r w:rsidR="00575ECF">
        <w:rPr>
          <w:i/>
          <w:iCs/>
        </w:rPr>
        <w:t xml:space="preserve">: </w:t>
      </w:r>
      <w:r w:rsidR="003905CE">
        <w:rPr>
          <w:i/>
          <w:iCs/>
        </w:rPr>
        <w:t>5</w:t>
      </w:r>
      <w:r w:rsidR="00575ECF">
        <w:rPr>
          <w:i/>
          <w:iCs/>
        </w:rPr>
        <w:t xml:space="preserve"> </w:t>
      </w:r>
    </w:p>
    <w:p w14:paraId="0A74398A" w14:textId="6C0B1E11" w:rsidR="002C1A47" w:rsidRDefault="002C1A47" w:rsidP="00E51A14">
      <w:pPr>
        <w:pStyle w:val="Corpsdetexte"/>
        <w:jc w:val="both"/>
      </w:pPr>
      <w:proofErr w:type="gramStart"/>
      <w:r w:rsidRPr="002C1A47">
        <w:rPr>
          <w:rFonts w:ascii="Segoe UI Emoji" w:hAnsi="Segoe UI Emoji" w:cs="Segoe UI Emoji"/>
        </w:rPr>
        <w:t>🔎</w:t>
      </w:r>
      <w:proofErr w:type="gramEnd"/>
      <w:r w:rsidRPr="002C1A47">
        <w:t xml:space="preserve"> </w:t>
      </w:r>
      <w:r w:rsidRPr="00575ECF">
        <w:rPr>
          <w:i/>
          <w:iCs/>
        </w:rPr>
        <w:t>Evalué sur : </w:t>
      </w:r>
      <w:r w:rsidR="008024DC">
        <w:rPr>
          <w:i/>
          <w:iCs/>
        </w:rPr>
        <w:t>8</w:t>
      </w:r>
      <w:r w:rsidRPr="00DE4ED2">
        <w:rPr>
          <w:i/>
          <w:iCs/>
        </w:rPr>
        <w:t xml:space="preserve"> points</w:t>
      </w:r>
      <w:r w:rsidRPr="00944921">
        <w:rPr>
          <w:i/>
          <w:iCs/>
          <w:color w:val="808080" w:themeColor="background1" w:themeShade="80"/>
        </w:rPr>
        <w:t xml:space="preserve"> </w:t>
      </w:r>
      <w:r w:rsidR="00944921" w:rsidRPr="00944921">
        <w:rPr>
          <w:i/>
          <w:iCs/>
          <w:color w:val="808080" w:themeColor="background1" w:themeShade="80"/>
        </w:rPr>
        <w:t xml:space="preserve">(sur </w:t>
      </w:r>
      <w:r w:rsidR="007101C0">
        <w:rPr>
          <w:i/>
          <w:iCs/>
          <w:color w:val="808080" w:themeColor="background1" w:themeShade="80"/>
        </w:rPr>
        <w:t>65</w:t>
      </w:r>
      <w:r w:rsidR="00944921" w:rsidRPr="00944921">
        <w:rPr>
          <w:i/>
          <w:iCs/>
          <w:color w:val="808080" w:themeColor="background1" w:themeShade="80"/>
        </w:rPr>
        <w:t xml:space="preserve"> attribués au total)</w:t>
      </w:r>
    </w:p>
    <w:p w14:paraId="6C6D357A" w14:textId="62746DBF" w:rsidR="002C1A47" w:rsidRDefault="002C1A47" w:rsidP="00E51A14">
      <w:pPr>
        <w:pStyle w:val="Corpsdetexte"/>
        <w:spacing w:line="360" w:lineRule="auto"/>
        <w:jc w:val="both"/>
      </w:pPr>
    </w:p>
    <w:p w14:paraId="27A333F2" w14:textId="5DFE1016" w:rsidR="00575ECF" w:rsidRPr="00575ECF" w:rsidRDefault="00575ECF" w:rsidP="00E51A14">
      <w:pPr>
        <w:pStyle w:val="Corpsdetexte"/>
        <w:jc w:val="both"/>
        <w:rPr>
          <w:b/>
          <w:bCs/>
        </w:rPr>
      </w:pPr>
      <w:r w:rsidRPr="00575ECF">
        <w:rPr>
          <w:rFonts w:ascii="Segoe UI Emoji" w:hAnsi="Segoe UI Emoji" w:cs="Segoe UI Emoji"/>
          <w:b/>
          <w:bCs/>
        </w:rPr>
        <w:t xml:space="preserve">📌 </w:t>
      </w:r>
      <w:r w:rsidRPr="00575ECF">
        <w:rPr>
          <w:b/>
          <w:bCs/>
        </w:rPr>
        <w:t>Guide</w:t>
      </w:r>
      <w:r>
        <w:rPr>
          <w:b/>
          <w:bCs/>
        </w:rPr>
        <w:t xml:space="preserve"> de réponse</w:t>
      </w:r>
    </w:p>
    <w:p w14:paraId="527C7587" w14:textId="046B0B02" w:rsidR="0028302F" w:rsidRDefault="00072199" w:rsidP="001E6E0A">
      <w:pPr>
        <w:pStyle w:val="Corpsdetexte"/>
        <w:numPr>
          <w:ilvl w:val="0"/>
          <w:numId w:val="1"/>
        </w:numPr>
        <w:jc w:val="both"/>
      </w:pPr>
      <w:r>
        <w:t>Le candidat décrit</w:t>
      </w:r>
      <w:r w:rsidR="0038441D">
        <w:t xml:space="preserve"> exhaustivement</w:t>
      </w:r>
      <w:r>
        <w:t xml:space="preserve"> l’équipe </w:t>
      </w:r>
      <w:r w:rsidR="007F5514">
        <w:t xml:space="preserve">qu’il dédiera au projet </w:t>
      </w:r>
      <w:r>
        <w:t>(taille, compétences, expertises …).</w:t>
      </w:r>
      <w:r w:rsidR="002C1A47">
        <w:t xml:space="preserve"> Le candidat décrit les profils de l’ensemble des intervenants et veille à proposer une équipe constituée de personnes aux profils complémentaires et adaptés au sujet de l’étude. </w:t>
      </w:r>
    </w:p>
    <w:p w14:paraId="23AB9307" w14:textId="399DBFD7" w:rsidR="002C1A47" w:rsidRDefault="002C1A47" w:rsidP="001E6E0A">
      <w:pPr>
        <w:pStyle w:val="Corpsdetexte"/>
        <w:numPr>
          <w:ilvl w:val="0"/>
          <w:numId w:val="1"/>
        </w:numPr>
        <w:jc w:val="both"/>
      </w:pPr>
      <w:r>
        <w:t xml:space="preserve">Le candidat présente le CV des personnes majoritairement mobilisées pour la réalisation de cette étude. Les expériences de ces personnes doivent être détaillées en précisant les missions réalisées, leur durée, le type de clients, les outils et méthodes mobilisés, les types de livrables produits. </w:t>
      </w:r>
    </w:p>
    <w:p w14:paraId="70EE03D1" w14:textId="58850E51" w:rsidR="002C1A47" w:rsidRDefault="002C1A47" w:rsidP="001E6E0A">
      <w:pPr>
        <w:pStyle w:val="Corpsdetexte"/>
        <w:numPr>
          <w:ilvl w:val="0"/>
          <w:numId w:val="1"/>
        </w:numPr>
        <w:jc w:val="both"/>
      </w:pPr>
      <w:r>
        <w:t xml:space="preserve">Si le candidat répond à la </w:t>
      </w:r>
      <w:r w:rsidR="00F04C0F">
        <w:t>« P</w:t>
      </w:r>
      <w:r>
        <w:t>restation</w:t>
      </w:r>
      <w:r w:rsidR="00F04C0F">
        <w:t xml:space="preserve"> 9bis - Prestation</w:t>
      </w:r>
      <w:r>
        <w:t xml:space="preserve"> supplémentaire éventuelle</w:t>
      </w:r>
      <w:r w:rsidR="00F04C0F">
        <w:t> »</w:t>
      </w:r>
      <w:r>
        <w:t>, il précise les modalités de mise en œuvre des prestations hors France métropolitaine : réalisation par lui-même et/ou appel à la sous-traitance ; profils mobilisés</w:t>
      </w:r>
      <w:r w:rsidR="00F04C0F">
        <w:t xml:space="preserve"> (hors notation).</w:t>
      </w:r>
    </w:p>
    <w:p w14:paraId="5EFCD932" w14:textId="252546A1" w:rsidR="002C1A47" w:rsidRDefault="002C1A47" w:rsidP="00E51A14">
      <w:pPr>
        <w:pStyle w:val="Corpsdetexte"/>
        <w:jc w:val="both"/>
      </w:pPr>
    </w:p>
    <w:p w14:paraId="4C1729F7" w14:textId="70117CF8" w:rsidR="00575ECF" w:rsidRPr="00575ECF" w:rsidRDefault="00575ECF" w:rsidP="00E51A14">
      <w:pPr>
        <w:pStyle w:val="Corpsdetexte"/>
        <w:jc w:val="both"/>
        <w:rPr>
          <w:b/>
          <w:bCs/>
        </w:rPr>
      </w:pPr>
      <w:r w:rsidRPr="00575ECF">
        <w:rPr>
          <w:rFonts w:ascii="Segoe UI Emoji" w:hAnsi="Segoe UI Emoji" w:cs="Segoe UI Emoji"/>
          <w:b/>
          <w:bCs/>
        </w:rPr>
        <w:t xml:space="preserve">💬 </w:t>
      </w:r>
      <w:r w:rsidRPr="00575ECF">
        <w:rPr>
          <w:b/>
          <w:bCs/>
        </w:rPr>
        <w:t>Indications complémentaires</w:t>
      </w:r>
    </w:p>
    <w:p w14:paraId="68658715" w14:textId="44F03AB8" w:rsidR="003905CE" w:rsidRDefault="003558DF" w:rsidP="00E51A14">
      <w:pPr>
        <w:pStyle w:val="Corpsdetexte"/>
        <w:jc w:val="both"/>
      </w:pPr>
      <w:r>
        <w:t>Outre les compétences clefs pour la réalisation d’une étude des vulnérabilités aux changements climatiques, u</w:t>
      </w:r>
      <w:r w:rsidR="003905CE" w:rsidRPr="003905CE">
        <w:t>ne réflexion sur la présence</w:t>
      </w:r>
      <w:r w:rsidR="003905CE">
        <w:t xml:space="preserve"> et pertinence</w:t>
      </w:r>
      <w:r w:rsidR="002C1A47" w:rsidRPr="003905CE">
        <w:t xml:space="preserve"> </w:t>
      </w:r>
      <w:r w:rsidR="003905CE" w:rsidRPr="003905CE">
        <w:t>des</w:t>
      </w:r>
      <w:r w:rsidR="002C1A47" w:rsidRPr="003905CE">
        <w:t xml:space="preserve"> profils suivants</w:t>
      </w:r>
      <w:r w:rsidR="003905CE">
        <w:t xml:space="preserve"> dans l’équipe candidate</w:t>
      </w:r>
      <w:r w:rsidR="002C1A47" w:rsidRPr="003905CE">
        <w:t xml:space="preserve"> </w:t>
      </w:r>
      <w:r w:rsidR="003905CE" w:rsidRPr="003905CE">
        <w:t>est attendue :</w:t>
      </w:r>
    </w:p>
    <w:p w14:paraId="2BC3C3F4" w14:textId="223586A0" w:rsidR="003905CE" w:rsidRDefault="003905CE" w:rsidP="001E6E0A">
      <w:pPr>
        <w:pStyle w:val="Corpsdetexte"/>
        <w:numPr>
          <w:ilvl w:val="0"/>
          <w:numId w:val="16"/>
        </w:numPr>
        <w:jc w:val="both"/>
      </w:pPr>
      <w:r>
        <w:t>Une personne compétente en design graphique pour la représentation des données complexes (travail d’infographie, de pédagogie de l’information)</w:t>
      </w:r>
      <w:r w:rsidR="004F3A2B">
        <w:t>.</w:t>
      </w:r>
    </w:p>
    <w:p w14:paraId="10413173" w14:textId="34B1A8B4" w:rsidR="003905CE" w:rsidRDefault="003905CE" w:rsidP="001E6E0A">
      <w:pPr>
        <w:pStyle w:val="Corpsdetexte"/>
        <w:numPr>
          <w:ilvl w:val="0"/>
          <w:numId w:val="16"/>
        </w:numPr>
        <w:jc w:val="both"/>
      </w:pPr>
      <w:r>
        <w:t xml:space="preserve">Une personne compétente en matière de sciences comportementales ou de psychologie pour identifier des freins ou risques spécifiques aux publics de l’administration pénitentiaire (personnels et </w:t>
      </w:r>
      <w:r w:rsidR="00DE0773">
        <w:t>personnes détenues</w:t>
      </w:r>
      <w:r>
        <w:t>)</w:t>
      </w:r>
      <w:r w:rsidR="004F3A2B">
        <w:t>.</w:t>
      </w:r>
    </w:p>
    <w:p w14:paraId="221364CF" w14:textId="43948F0E" w:rsidR="002C1A47" w:rsidRDefault="003905CE" w:rsidP="001E6E0A">
      <w:pPr>
        <w:pStyle w:val="Corpsdetexte"/>
        <w:numPr>
          <w:ilvl w:val="0"/>
          <w:numId w:val="16"/>
        </w:numPr>
        <w:jc w:val="both"/>
      </w:pPr>
      <w:r>
        <w:t>Une personne formée aux méthodes de l’enquête, de la recherche en sciences sociales (entretiens, traitement des données qualitatives recueillies)</w:t>
      </w:r>
      <w:r w:rsidR="004F3A2B">
        <w:t>.</w:t>
      </w:r>
    </w:p>
    <w:p w14:paraId="041A5EFA" w14:textId="04CEB25C" w:rsidR="00A55789" w:rsidRDefault="00A55789" w:rsidP="00E51A14">
      <w:pPr>
        <w:pStyle w:val="Corpsdetexte"/>
        <w:jc w:val="both"/>
      </w:pPr>
    </w:p>
    <w:p w14:paraId="089D373C" w14:textId="3C2A240A" w:rsidR="00A83417" w:rsidRDefault="00A83417" w:rsidP="00E51A14">
      <w:pPr>
        <w:jc w:val="both"/>
        <w:rPr>
          <w:rFonts w:ascii="Marianne Light" w:eastAsia="Arial" w:hAnsi="Marianne Light" w:cs="Arial"/>
          <w:sz w:val="20"/>
        </w:rPr>
      </w:pPr>
      <w:r>
        <w:br w:type="page"/>
      </w:r>
    </w:p>
    <w:p w14:paraId="73E6D14D" w14:textId="68E8370E" w:rsidR="00683B87" w:rsidRPr="00683B87" w:rsidRDefault="007101C0" w:rsidP="00683B87">
      <w:pPr>
        <w:pStyle w:val="Titre1"/>
      </w:pPr>
      <w:bookmarkStart w:id="1" w:name="_Toc181970463"/>
      <w:r>
        <w:rPr>
          <w:highlight w:val="lightGray"/>
        </w:rPr>
        <w:t>Sous-critère</w:t>
      </w:r>
      <w:r w:rsidR="00575ECF" w:rsidRPr="00683B87">
        <w:rPr>
          <w:highlight w:val="lightGray"/>
        </w:rPr>
        <w:t xml:space="preserve"> N°2 : qualité et exhaustivité de la méthodologie démontrant la capacité du candidat à répondre à la totalité des prestations obligatoires et optionnelles</w:t>
      </w:r>
      <w:bookmarkEnd w:id="1"/>
    </w:p>
    <w:p w14:paraId="59302480" w14:textId="77777777" w:rsidR="00683B87" w:rsidRDefault="00683B87" w:rsidP="00683B87">
      <w:pPr>
        <w:pStyle w:val="Corpsdetexte"/>
      </w:pPr>
    </w:p>
    <w:p w14:paraId="0952CC49" w14:textId="1A917487" w:rsidR="00575ECF" w:rsidRPr="00683B87" w:rsidRDefault="00575ECF" w:rsidP="00683B87">
      <w:pPr>
        <w:pStyle w:val="Corpsdetexte"/>
        <w:rPr>
          <w:highlight w:val="lightGray"/>
        </w:rPr>
      </w:pPr>
      <w:r>
        <w:t xml:space="preserve">Le candidat doit démontrer dans son offre qu’il se conforme à toutes les exigences du CCTP et, pour chaque prestation, </w:t>
      </w:r>
      <w:r w:rsidR="007B619C">
        <w:t>qu’il répond aux</w:t>
      </w:r>
      <w:r>
        <w:t xml:space="preserve"> objectifs et attentes. </w:t>
      </w:r>
    </w:p>
    <w:p w14:paraId="5AB76975" w14:textId="55087271" w:rsidR="00715BA7" w:rsidRDefault="00715BA7" w:rsidP="00E51A14">
      <w:pPr>
        <w:pStyle w:val="Corpsdetexte"/>
        <w:jc w:val="both"/>
      </w:pPr>
    </w:p>
    <w:p w14:paraId="401B446C" w14:textId="77777777" w:rsidR="00D708BC" w:rsidRDefault="00D708BC" w:rsidP="00E51A14">
      <w:pPr>
        <w:pStyle w:val="Corpsdetexte"/>
        <w:jc w:val="both"/>
      </w:pPr>
    </w:p>
    <w:p w14:paraId="6D43A196" w14:textId="31F25792" w:rsidR="00373BFE" w:rsidRDefault="00715BA7" w:rsidP="001E6E0A">
      <w:pPr>
        <w:pStyle w:val="Titre2"/>
        <w:numPr>
          <w:ilvl w:val="1"/>
          <w:numId w:val="13"/>
        </w:numPr>
        <w:jc w:val="both"/>
      </w:pPr>
      <w:bookmarkStart w:id="2" w:name="_Toc181970464"/>
      <w:r w:rsidRPr="00C93499">
        <w:t>Pilotage et suivi d’exécution du marché</w:t>
      </w:r>
      <w:bookmarkStart w:id="3" w:name="_Toc179908417"/>
      <w:bookmarkEnd w:id="2"/>
    </w:p>
    <w:p w14:paraId="4179ABAF" w14:textId="77777777" w:rsidR="00373BFE" w:rsidRPr="00373BFE" w:rsidRDefault="00373BFE" w:rsidP="001E6E0A">
      <w:pPr>
        <w:pStyle w:val="Paragraphedeliste"/>
        <w:numPr>
          <w:ilvl w:val="0"/>
          <w:numId w:val="13"/>
        </w:numPr>
        <w:ind w:left="0"/>
        <w:jc w:val="both"/>
        <w:outlineLvl w:val="2"/>
        <w:rPr>
          <w:rFonts w:ascii="Marianne Medium" w:eastAsiaTheme="majorEastAsia" w:hAnsi="Marianne Medium" w:cstheme="majorBidi"/>
          <w:b/>
          <w:bCs/>
          <w:color w:val="08403F"/>
          <w:sz w:val="28"/>
          <w:szCs w:val="28"/>
        </w:rPr>
      </w:pPr>
      <w:bookmarkStart w:id="4" w:name="_Toc181286812"/>
      <w:bookmarkStart w:id="5" w:name="_Toc181970465"/>
      <w:bookmarkEnd w:id="4"/>
      <w:bookmarkEnd w:id="5"/>
    </w:p>
    <w:p w14:paraId="1E81CAA9" w14:textId="0B4D3A88" w:rsidR="00715BA7" w:rsidRPr="00C93499" w:rsidRDefault="00715BA7" w:rsidP="001E6E0A">
      <w:pPr>
        <w:pStyle w:val="Titre3"/>
        <w:numPr>
          <w:ilvl w:val="3"/>
          <w:numId w:val="18"/>
        </w:numPr>
        <w:jc w:val="both"/>
      </w:pPr>
      <w:bookmarkStart w:id="6" w:name="_Toc181970466"/>
      <w:r w:rsidRPr="00373BFE">
        <w:rPr>
          <w:b/>
          <w:bCs/>
          <w:u w:val="single"/>
        </w:rPr>
        <w:t>Prestation 1</w:t>
      </w:r>
      <w:r w:rsidRPr="00C93499">
        <w:t xml:space="preserve"> | Lancement de l’étude</w:t>
      </w:r>
      <w:bookmarkEnd w:id="3"/>
      <w:r w:rsidR="00C646BB">
        <w:t xml:space="preserve"> </w:t>
      </w:r>
      <w:r w:rsidR="00C646BB" w:rsidRPr="00373BFE">
        <w:rPr>
          <w:color w:val="C0BE7D"/>
        </w:rPr>
        <w:t>(sous-critère 2.</w:t>
      </w:r>
      <w:r w:rsidR="00373BFE" w:rsidRPr="00373BFE">
        <w:rPr>
          <w:color w:val="C0BE7D"/>
        </w:rPr>
        <w:t>1.</w:t>
      </w:r>
      <w:r w:rsidR="0039667B">
        <w:rPr>
          <w:color w:val="C0BE7D"/>
        </w:rPr>
        <w:t>1</w:t>
      </w:r>
      <w:r w:rsidR="00C646BB" w:rsidRPr="00373BFE">
        <w:rPr>
          <w:color w:val="C0BE7D"/>
        </w:rPr>
        <w:t>)</w:t>
      </w:r>
      <w:bookmarkEnd w:id="6"/>
    </w:p>
    <w:p w14:paraId="649805BB" w14:textId="77777777" w:rsidR="00C11280" w:rsidRPr="00D708BC" w:rsidRDefault="00C11280" w:rsidP="00E51A14">
      <w:pPr>
        <w:pStyle w:val="Corpsdetexte"/>
        <w:spacing w:line="360" w:lineRule="auto"/>
        <w:jc w:val="both"/>
        <w:rPr>
          <w:highlight w:val="yellow"/>
        </w:rPr>
      </w:pPr>
    </w:p>
    <w:p w14:paraId="00B4B4EA" w14:textId="466E2562" w:rsidR="00076E91" w:rsidRDefault="00076E91" w:rsidP="00E51A14">
      <w:pPr>
        <w:pStyle w:val="Corpsdetexte"/>
        <w:jc w:val="both"/>
      </w:pPr>
      <w:r w:rsidRPr="002C1A47">
        <w:rPr>
          <w:rFonts w:ascii="Segoe UI Emoji" w:hAnsi="Segoe UI Emoji" w:cs="Segoe UI Emoji"/>
        </w:rPr>
        <w:t>📝</w:t>
      </w:r>
      <w:r>
        <w:rPr>
          <w:rFonts w:ascii="Segoe UI Emoji" w:hAnsi="Segoe UI Emoji" w:cs="Segoe UI Emoji"/>
        </w:rPr>
        <w:t xml:space="preserve"> </w:t>
      </w:r>
      <w:r w:rsidRPr="00575ECF">
        <w:rPr>
          <w:i/>
          <w:iCs/>
        </w:rPr>
        <w:t xml:space="preserve">Nombre de pages </w:t>
      </w:r>
      <w:r w:rsidR="0039667B">
        <w:rPr>
          <w:i/>
          <w:iCs/>
        </w:rPr>
        <w:t>indicatif </w:t>
      </w:r>
      <w:r>
        <w:rPr>
          <w:i/>
          <w:iCs/>
        </w:rPr>
        <w:t xml:space="preserve">: </w:t>
      </w:r>
      <w:r w:rsidR="003905CE">
        <w:rPr>
          <w:i/>
          <w:iCs/>
        </w:rPr>
        <w:t>1</w:t>
      </w:r>
      <w:r>
        <w:rPr>
          <w:i/>
          <w:iCs/>
        </w:rPr>
        <w:t xml:space="preserve"> </w:t>
      </w:r>
    </w:p>
    <w:p w14:paraId="2F8D2231" w14:textId="018D62CC" w:rsidR="00076E91" w:rsidRDefault="00076E91" w:rsidP="00E51A14">
      <w:pPr>
        <w:pStyle w:val="Corpsdetexte"/>
        <w:jc w:val="both"/>
      </w:pPr>
      <w:proofErr w:type="gramStart"/>
      <w:r>
        <w:rPr>
          <w:rFonts w:ascii="Segoe UI Emoji" w:hAnsi="Segoe UI Emoji" w:cs="Segoe UI Emoji"/>
        </w:rPr>
        <w:t>🔎</w:t>
      </w:r>
      <w:proofErr w:type="gramEnd"/>
      <w:r w:rsidRPr="00037C29">
        <w:rPr>
          <w:rFonts w:ascii="Segoe UI Emoji" w:hAnsi="Segoe UI Emoji" w:cs="Segoe UI Emoji"/>
        </w:rPr>
        <w:t xml:space="preserve"> </w:t>
      </w:r>
      <w:r w:rsidRPr="00575ECF">
        <w:rPr>
          <w:i/>
          <w:iCs/>
        </w:rPr>
        <w:t xml:space="preserve">Evalué </w:t>
      </w:r>
      <w:r w:rsidRPr="00DE0773">
        <w:rPr>
          <w:i/>
          <w:iCs/>
        </w:rPr>
        <w:t>sur : </w:t>
      </w:r>
      <w:r w:rsidR="007101C0">
        <w:rPr>
          <w:i/>
          <w:iCs/>
        </w:rPr>
        <w:t xml:space="preserve">3 </w:t>
      </w:r>
      <w:r w:rsidRPr="00DE0773">
        <w:rPr>
          <w:i/>
          <w:iCs/>
        </w:rPr>
        <w:t>points</w:t>
      </w:r>
      <w:r w:rsidR="00944921" w:rsidRPr="00944921">
        <w:rPr>
          <w:i/>
          <w:iCs/>
          <w:color w:val="808080" w:themeColor="background1" w:themeShade="80"/>
        </w:rPr>
        <w:t xml:space="preserve"> (sur </w:t>
      </w:r>
      <w:r w:rsidR="007101C0">
        <w:rPr>
          <w:i/>
          <w:iCs/>
          <w:color w:val="808080" w:themeColor="background1" w:themeShade="80"/>
        </w:rPr>
        <w:t>65</w:t>
      </w:r>
      <w:r w:rsidR="00944921" w:rsidRPr="00944921">
        <w:rPr>
          <w:i/>
          <w:iCs/>
          <w:color w:val="808080" w:themeColor="background1" w:themeShade="80"/>
        </w:rPr>
        <w:t xml:space="preserve"> attribués au total)</w:t>
      </w:r>
    </w:p>
    <w:p w14:paraId="2D17D4CF" w14:textId="77777777" w:rsidR="00D708BC" w:rsidRPr="00C11280" w:rsidRDefault="00D708BC" w:rsidP="00D708BC">
      <w:pPr>
        <w:pStyle w:val="Corpsdetexte"/>
        <w:pBdr>
          <w:bottom w:val="single" w:sz="4" w:space="1" w:color="auto"/>
        </w:pBdr>
        <w:spacing w:line="360" w:lineRule="auto"/>
        <w:jc w:val="both"/>
        <w:rPr>
          <w:sz w:val="10"/>
          <w:szCs w:val="12"/>
          <w:highlight w:val="yellow"/>
        </w:rPr>
      </w:pPr>
    </w:p>
    <w:p w14:paraId="034D2653" w14:textId="77777777" w:rsidR="00D708BC" w:rsidRPr="00D708BC" w:rsidRDefault="00D708BC" w:rsidP="00E51A14">
      <w:pPr>
        <w:pStyle w:val="Corpsdetexte"/>
        <w:jc w:val="both"/>
        <w:rPr>
          <w:rFonts w:ascii="Segoe UI Emoji" w:hAnsi="Segoe UI Emoji" w:cs="Segoe UI Emoji"/>
          <w:b/>
          <w:bCs/>
          <w:sz w:val="10"/>
          <w:szCs w:val="12"/>
        </w:rPr>
      </w:pPr>
    </w:p>
    <w:p w14:paraId="53C6EA79" w14:textId="4A283384" w:rsidR="00076E91" w:rsidRDefault="00076E91" w:rsidP="00E51A14">
      <w:pPr>
        <w:pStyle w:val="Corpsdetexte"/>
        <w:jc w:val="both"/>
        <w:rPr>
          <w:b/>
          <w:bCs/>
        </w:rPr>
      </w:pPr>
      <w:r w:rsidRPr="00575ECF">
        <w:rPr>
          <w:rFonts w:ascii="Segoe UI Emoji" w:hAnsi="Segoe UI Emoji" w:cs="Segoe UI Emoji"/>
          <w:b/>
          <w:bCs/>
        </w:rPr>
        <w:t xml:space="preserve">📌 </w:t>
      </w:r>
      <w:r w:rsidRPr="00575ECF">
        <w:rPr>
          <w:b/>
          <w:bCs/>
        </w:rPr>
        <w:t>Guide</w:t>
      </w:r>
      <w:r>
        <w:rPr>
          <w:b/>
          <w:bCs/>
        </w:rPr>
        <w:t xml:space="preserve"> de réponse</w:t>
      </w:r>
    </w:p>
    <w:p w14:paraId="111DF6D5" w14:textId="0E2B1066" w:rsidR="00076E91" w:rsidRPr="00076E91" w:rsidRDefault="00076E91" w:rsidP="001E6E0A">
      <w:pPr>
        <w:pStyle w:val="Paragraphedeliste"/>
        <w:numPr>
          <w:ilvl w:val="0"/>
          <w:numId w:val="8"/>
        </w:numPr>
        <w:jc w:val="both"/>
        <w:rPr>
          <w:rFonts w:ascii="Marianne" w:eastAsiaTheme="majorEastAsia" w:hAnsi="Marianne" w:cstheme="majorBidi"/>
          <w:b/>
          <w:bCs/>
          <w:color w:val="000000" w:themeColor="text1"/>
          <w:sz w:val="24"/>
          <w:szCs w:val="24"/>
        </w:rPr>
      </w:pPr>
      <w:r w:rsidRPr="00076E91">
        <w:rPr>
          <w:rFonts w:ascii="Marianne Light" w:eastAsia="Arial" w:hAnsi="Marianne Light" w:cs="Arial"/>
          <w:sz w:val="20"/>
        </w:rPr>
        <w:t xml:space="preserve">Le candidat précise les </w:t>
      </w:r>
      <w:r>
        <w:rPr>
          <w:rFonts w:ascii="Marianne Light" w:eastAsia="Arial" w:hAnsi="Marianne Light" w:cs="Arial"/>
          <w:sz w:val="20"/>
        </w:rPr>
        <w:t xml:space="preserve">modalités </w:t>
      </w:r>
      <w:r w:rsidRPr="00715BA7">
        <w:rPr>
          <w:rFonts w:ascii="Marianne Light" w:eastAsia="Arial" w:hAnsi="Marianne Light" w:cs="Arial"/>
          <w:sz w:val="20"/>
        </w:rPr>
        <w:t xml:space="preserve">de tenue </w:t>
      </w:r>
      <w:r>
        <w:rPr>
          <w:rFonts w:ascii="Marianne Light" w:eastAsia="Arial" w:hAnsi="Marianne Light" w:cs="Arial"/>
          <w:sz w:val="20"/>
        </w:rPr>
        <w:t>de la réunion de rencontre et de cadrage avec l’équipe projet.</w:t>
      </w:r>
    </w:p>
    <w:p w14:paraId="69526DC2" w14:textId="67D55C84" w:rsidR="00076E91" w:rsidRPr="00076E91" w:rsidRDefault="00076E91" w:rsidP="001E6E0A">
      <w:pPr>
        <w:pStyle w:val="Paragraphedeliste"/>
        <w:numPr>
          <w:ilvl w:val="0"/>
          <w:numId w:val="8"/>
        </w:numPr>
        <w:jc w:val="both"/>
        <w:rPr>
          <w:rFonts w:ascii="Marianne" w:eastAsiaTheme="majorEastAsia" w:hAnsi="Marianne" w:cstheme="majorBidi"/>
          <w:b/>
          <w:bCs/>
          <w:color w:val="000000" w:themeColor="text1"/>
          <w:sz w:val="24"/>
          <w:szCs w:val="24"/>
        </w:rPr>
      </w:pPr>
      <w:r w:rsidRPr="00076E91">
        <w:rPr>
          <w:rFonts w:ascii="Marianne Light" w:eastAsia="Arial" w:hAnsi="Marianne Light" w:cs="Arial"/>
          <w:sz w:val="20"/>
        </w:rPr>
        <w:t xml:space="preserve">Le candidat précise les </w:t>
      </w:r>
      <w:r>
        <w:rPr>
          <w:rFonts w:ascii="Marianne Light" w:eastAsia="Arial" w:hAnsi="Marianne Light" w:cs="Arial"/>
          <w:sz w:val="20"/>
        </w:rPr>
        <w:t xml:space="preserve">modalités </w:t>
      </w:r>
      <w:r w:rsidRPr="00715BA7">
        <w:rPr>
          <w:rFonts w:ascii="Marianne Light" w:eastAsia="Arial" w:hAnsi="Marianne Light" w:cs="Arial"/>
          <w:sz w:val="20"/>
        </w:rPr>
        <w:t xml:space="preserve">de tenue </w:t>
      </w:r>
      <w:r>
        <w:rPr>
          <w:rFonts w:ascii="Marianne Light" w:eastAsia="Arial" w:hAnsi="Marianne Light" w:cs="Arial"/>
          <w:sz w:val="20"/>
        </w:rPr>
        <w:t>du temps de lancement avec le réseau des référents prospective</w:t>
      </w:r>
      <w:r w:rsidR="00825572">
        <w:rPr>
          <w:rFonts w:ascii="Marianne Light" w:eastAsia="Arial" w:hAnsi="Marianne Light" w:cs="Arial"/>
          <w:sz w:val="20"/>
        </w:rPr>
        <w:t xml:space="preserve"> (et/ou autres acteurs jugés pertinents)</w:t>
      </w:r>
      <w:r>
        <w:rPr>
          <w:rFonts w:ascii="Marianne Light" w:eastAsia="Arial" w:hAnsi="Marianne Light" w:cs="Arial"/>
          <w:sz w:val="20"/>
        </w:rPr>
        <w:t>.</w:t>
      </w:r>
    </w:p>
    <w:p w14:paraId="416ED3FA" w14:textId="6C92F622" w:rsidR="00076E91" w:rsidRDefault="00076E91" w:rsidP="00E51A14">
      <w:pPr>
        <w:pStyle w:val="Corpsdetexte"/>
        <w:jc w:val="both"/>
      </w:pPr>
    </w:p>
    <w:p w14:paraId="667A379C" w14:textId="77777777" w:rsidR="00076E91" w:rsidRPr="00575ECF" w:rsidRDefault="00076E91" w:rsidP="00E51A14">
      <w:pPr>
        <w:pStyle w:val="Corpsdetexte"/>
        <w:jc w:val="both"/>
        <w:rPr>
          <w:b/>
          <w:bCs/>
        </w:rPr>
      </w:pPr>
      <w:r w:rsidRPr="00575ECF">
        <w:rPr>
          <w:rFonts w:ascii="Segoe UI Emoji" w:hAnsi="Segoe UI Emoji" w:cs="Segoe UI Emoji"/>
          <w:b/>
          <w:bCs/>
        </w:rPr>
        <w:t xml:space="preserve">💬 </w:t>
      </w:r>
      <w:r w:rsidRPr="00575ECF">
        <w:rPr>
          <w:b/>
          <w:bCs/>
        </w:rPr>
        <w:t>Indications complémentaires</w:t>
      </w:r>
    </w:p>
    <w:p w14:paraId="4752CCC5" w14:textId="77777777" w:rsidR="00A83417" w:rsidRDefault="00A83417" w:rsidP="00E51A14">
      <w:pPr>
        <w:jc w:val="both"/>
        <w:rPr>
          <w:rFonts w:ascii="Marianne Light" w:eastAsia="Arial" w:hAnsi="Marianne Light" w:cs="Arial"/>
          <w:sz w:val="20"/>
        </w:rPr>
      </w:pPr>
      <w:r>
        <w:rPr>
          <w:rFonts w:ascii="Marianne Light" w:eastAsia="Arial" w:hAnsi="Marianne Light" w:cs="Arial"/>
          <w:sz w:val="20"/>
        </w:rPr>
        <w:t xml:space="preserve">Pour l’ensemble des questions mentionnant les « modalités de tenue » d’un temps de cadrage ou de restitution, il est notamment entendu par « modalités » les éléments suivants : </w:t>
      </w:r>
    </w:p>
    <w:p w14:paraId="4E8687D8" w14:textId="3540F42A" w:rsidR="00A83417" w:rsidRPr="00F640AB" w:rsidRDefault="00A83417" w:rsidP="001E6E0A">
      <w:pPr>
        <w:pStyle w:val="Paragraphedeliste"/>
        <w:numPr>
          <w:ilvl w:val="0"/>
          <w:numId w:val="9"/>
        </w:numPr>
        <w:jc w:val="both"/>
        <w:rPr>
          <w:rFonts w:ascii="Marianne Light" w:eastAsia="Arial" w:hAnsi="Marianne Light" w:cs="Arial"/>
          <w:sz w:val="20"/>
        </w:rPr>
      </w:pPr>
      <w:r w:rsidRPr="00F640AB">
        <w:rPr>
          <w:rFonts w:ascii="Marianne Light" w:eastAsia="Arial" w:hAnsi="Marianne Light" w:cs="Arial"/>
          <w:sz w:val="20"/>
        </w:rPr>
        <w:t xml:space="preserve">En physique, dans les locaux de la Direction de l’administration pénitentiaire </w:t>
      </w:r>
      <w:r w:rsidRPr="00F640AB">
        <w:rPr>
          <w:rFonts w:ascii="Marianne Light" w:eastAsia="Arial" w:hAnsi="Marianne Light" w:cs="Arial"/>
          <w:sz w:val="20"/>
          <w:u w:val="single"/>
        </w:rPr>
        <w:t>ou</w:t>
      </w:r>
      <w:r w:rsidRPr="00F640AB">
        <w:rPr>
          <w:rFonts w:ascii="Marianne Light" w:eastAsia="Arial" w:hAnsi="Marianne Light" w:cs="Arial"/>
          <w:sz w:val="20"/>
        </w:rPr>
        <w:t xml:space="preserve"> en </w:t>
      </w:r>
      <w:proofErr w:type="spellStart"/>
      <w:r w:rsidRPr="00F640AB">
        <w:rPr>
          <w:rFonts w:ascii="Marianne Light" w:eastAsia="Arial" w:hAnsi="Marianne Light" w:cs="Arial"/>
          <w:sz w:val="20"/>
        </w:rPr>
        <w:t>visio</w:t>
      </w:r>
      <w:proofErr w:type="spellEnd"/>
      <w:r w:rsidRPr="00F640AB">
        <w:rPr>
          <w:rFonts w:ascii="Marianne Light" w:eastAsia="Arial" w:hAnsi="Marianne Light" w:cs="Arial"/>
          <w:sz w:val="20"/>
        </w:rPr>
        <w:t xml:space="preserve"> </w:t>
      </w:r>
      <w:r w:rsidRPr="00F640AB">
        <w:rPr>
          <w:rFonts w:ascii="Marianne Light" w:eastAsia="Arial" w:hAnsi="Marianne Light" w:cs="Arial"/>
          <w:sz w:val="20"/>
          <w:u w:val="single"/>
        </w:rPr>
        <w:t>ou</w:t>
      </w:r>
      <w:r w:rsidRPr="00F640AB">
        <w:rPr>
          <w:rFonts w:ascii="Marianne Light" w:eastAsia="Arial" w:hAnsi="Marianne Light" w:cs="Arial"/>
          <w:sz w:val="20"/>
        </w:rPr>
        <w:t xml:space="preserve"> par téléphone</w:t>
      </w:r>
      <w:r w:rsidR="004F3A2B">
        <w:rPr>
          <w:rFonts w:ascii="Marianne Light" w:eastAsia="Arial" w:hAnsi="Marianne Light" w:cs="Arial"/>
          <w:sz w:val="20"/>
        </w:rPr>
        <w:t>.</w:t>
      </w:r>
    </w:p>
    <w:p w14:paraId="1A1640FD" w14:textId="17E3AE33" w:rsidR="00A83417" w:rsidRPr="00F640AB" w:rsidRDefault="00A83417" w:rsidP="001E6E0A">
      <w:pPr>
        <w:pStyle w:val="Paragraphedeliste"/>
        <w:numPr>
          <w:ilvl w:val="0"/>
          <w:numId w:val="9"/>
        </w:numPr>
        <w:jc w:val="both"/>
        <w:rPr>
          <w:rFonts w:ascii="Marianne Light" w:eastAsia="Arial" w:hAnsi="Marianne Light" w:cs="Arial"/>
          <w:sz w:val="20"/>
        </w:rPr>
      </w:pPr>
      <w:r w:rsidRPr="00F640AB">
        <w:rPr>
          <w:rFonts w:ascii="Marianne Light" w:eastAsia="Arial" w:hAnsi="Marianne Light" w:cs="Arial"/>
          <w:sz w:val="20"/>
        </w:rPr>
        <w:t xml:space="preserve">Durée </w:t>
      </w:r>
      <w:r w:rsidR="00F640AB" w:rsidRPr="00F640AB">
        <w:rPr>
          <w:rFonts w:ascii="Marianne Light" w:eastAsia="Arial" w:hAnsi="Marianne Light" w:cs="Arial"/>
          <w:sz w:val="20"/>
        </w:rPr>
        <w:t>et format</w:t>
      </w:r>
      <w:r w:rsidR="004F3A2B">
        <w:rPr>
          <w:rFonts w:ascii="Marianne Light" w:eastAsia="Arial" w:hAnsi="Marianne Light" w:cs="Arial"/>
          <w:sz w:val="20"/>
        </w:rPr>
        <w:t>.</w:t>
      </w:r>
    </w:p>
    <w:p w14:paraId="314B2B3D" w14:textId="149EA42F" w:rsidR="00CA1025" w:rsidRPr="00F640AB" w:rsidRDefault="00CA1025" w:rsidP="001E6E0A">
      <w:pPr>
        <w:pStyle w:val="Paragraphedeliste"/>
        <w:numPr>
          <w:ilvl w:val="0"/>
          <w:numId w:val="9"/>
        </w:numPr>
        <w:jc w:val="both"/>
        <w:rPr>
          <w:rFonts w:ascii="Marianne Light" w:eastAsia="Arial" w:hAnsi="Marianne Light" w:cs="Arial"/>
          <w:sz w:val="20"/>
        </w:rPr>
      </w:pPr>
      <w:r w:rsidRPr="00F640AB">
        <w:rPr>
          <w:rFonts w:ascii="Marianne Light" w:eastAsia="Arial" w:hAnsi="Marianne Light" w:cs="Arial"/>
          <w:sz w:val="20"/>
        </w:rPr>
        <w:t>Outils</w:t>
      </w:r>
      <w:r w:rsidR="00F640AB" w:rsidRPr="00F640AB">
        <w:rPr>
          <w:rFonts w:ascii="Marianne Light" w:eastAsia="Arial" w:hAnsi="Marianne Light" w:cs="Arial"/>
          <w:sz w:val="20"/>
        </w:rPr>
        <w:t xml:space="preserve"> d’animation et élément(s) de restitution du temps</w:t>
      </w:r>
      <w:r w:rsidR="004F3A2B">
        <w:rPr>
          <w:rFonts w:ascii="Marianne Light" w:eastAsia="Arial" w:hAnsi="Marianne Light" w:cs="Arial"/>
          <w:sz w:val="20"/>
        </w:rPr>
        <w:t>.</w:t>
      </w:r>
    </w:p>
    <w:p w14:paraId="5CF963E5" w14:textId="250D67C2" w:rsidR="00076E91" w:rsidRPr="00F640AB" w:rsidRDefault="00CA1025" w:rsidP="001E6E0A">
      <w:pPr>
        <w:pStyle w:val="Paragraphedeliste"/>
        <w:numPr>
          <w:ilvl w:val="0"/>
          <w:numId w:val="9"/>
        </w:numPr>
        <w:jc w:val="both"/>
      </w:pPr>
      <w:r w:rsidRPr="00F640AB">
        <w:rPr>
          <w:rFonts w:ascii="Marianne Light" w:eastAsia="Arial" w:hAnsi="Marianne Light" w:cs="Arial"/>
          <w:sz w:val="20"/>
        </w:rPr>
        <w:t>Participants envisagés</w:t>
      </w:r>
      <w:r w:rsidR="004F3A2B">
        <w:rPr>
          <w:rFonts w:ascii="Marianne Light" w:eastAsia="Arial" w:hAnsi="Marianne Light" w:cs="Arial"/>
          <w:sz w:val="20"/>
        </w:rPr>
        <w:t>.</w:t>
      </w:r>
      <w:r w:rsidRPr="00F640AB">
        <w:rPr>
          <w:rFonts w:ascii="Marianne Light" w:eastAsia="Arial" w:hAnsi="Marianne Light" w:cs="Arial"/>
          <w:sz w:val="20"/>
        </w:rPr>
        <w:t xml:space="preserve"> </w:t>
      </w:r>
    </w:p>
    <w:p w14:paraId="3A8CA6F6" w14:textId="329DDB24" w:rsidR="00F640AB" w:rsidRDefault="00F640AB" w:rsidP="00E51A14">
      <w:pPr>
        <w:ind w:left="360"/>
        <w:jc w:val="both"/>
      </w:pPr>
    </w:p>
    <w:p w14:paraId="6CECC287" w14:textId="51EF95B3" w:rsidR="00D708BC" w:rsidRDefault="00D708BC" w:rsidP="00E51A14">
      <w:pPr>
        <w:ind w:left="360"/>
        <w:jc w:val="both"/>
      </w:pPr>
    </w:p>
    <w:p w14:paraId="6F4EDA27" w14:textId="3F13FA1C" w:rsidR="00D708BC" w:rsidRDefault="00D708BC" w:rsidP="00E51A14">
      <w:pPr>
        <w:ind w:left="360"/>
        <w:jc w:val="both"/>
      </w:pPr>
    </w:p>
    <w:p w14:paraId="7C6EEC65" w14:textId="77777777" w:rsidR="00D708BC" w:rsidRDefault="00D708BC" w:rsidP="00E51A14">
      <w:pPr>
        <w:ind w:left="360"/>
        <w:jc w:val="both"/>
      </w:pPr>
    </w:p>
    <w:p w14:paraId="4B80D16D" w14:textId="01ADB992" w:rsidR="00715BA7" w:rsidRDefault="00715BA7" w:rsidP="00E51A14">
      <w:pPr>
        <w:jc w:val="both"/>
      </w:pPr>
    </w:p>
    <w:p w14:paraId="61279082" w14:textId="6BC8EFD1" w:rsidR="00715BA7" w:rsidRPr="00373BFE" w:rsidRDefault="00715BA7" w:rsidP="001E6E0A">
      <w:pPr>
        <w:pStyle w:val="Titre3"/>
        <w:numPr>
          <w:ilvl w:val="3"/>
          <w:numId w:val="18"/>
        </w:numPr>
        <w:jc w:val="both"/>
        <w:rPr>
          <w:b/>
          <w:bCs/>
          <w:u w:val="single"/>
        </w:rPr>
      </w:pPr>
      <w:bookmarkStart w:id="7" w:name="_Toc179908418"/>
      <w:bookmarkStart w:id="8" w:name="_Toc181970467"/>
      <w:r w:rsidRPr="002346C4">
        <w:rPr>
          <w:b/>
          <w:bCs/>
          <w:u w:val="single"/>
        </w:rPr>
        <w:t>Prestation 2</w:t>
      </w:r>
      <w:r w:rsidRPr="006772CE">
        <w:t xml:space="preserve"> | Suivi régulier</w:t>
      </w:r>
      <w:bookmarkEnd w:id="7"/>
      <w:r w:rsidRPr="006772CE">
        <w:t xml:space="preserve"> de l’étude</w:t>
      </w:r>
      <w:r w:rsidR="00373BFE" w:rsidRPr="006772CE">
        <w:t xml:space="preserve"> </w:t>
      </w:r>
      <w:r w:rsidR="00373BFE" w:rsidRPr="006772CE">
        <w:rPr>
          <w:color w:val="C0BE7D"/>
        </w:rPr>
        <w:t>(sous-critère 2.</w:t>
      </w:r>
      <w:r w:rsidR="0039667B">
        <w:rPr>
          <w:color w:val="C0BE7D"/>
        </w:rPr>
        <w:t>1.2</w:t>
      </w:r>
      <w:r w:rsidR="00373BFE" w:rsidRPr="006772CE">
        <w:rPr>
          <w:color w:val="C0BE7D"/>
        </w:rPr>
        <w:t>)</w:t>
      </w:r>
      <w:bookmarkEnd w:id="8"/>
    </w:p>
    <w:p w14:paraId="3D43F60F" w14:textId="77777777" w:rsidR="00C11280" w:rsidRPr="00C11280" w:rsidRDefault="00C11280" w:rsidP="00E51A14">
      <w:pPr>
        <w:pStyle w:val="Corpsdetexte"/>
        <w:spacing w:line="360" w:lineRule="auto"/>
        <w:jc w:val="both"/>
        <w:rPr>
          <w:sz w:val="10"/>
          <w:szCs w:val="12"/>
          <w:highlight w:val="yellow"/>
        </w:rPr>
      </w:pPr>
      <w:bookmarkStart w:id="9" w:name="_Toc179908419"/>
    </w:p>
    <w:p w14:paraId="577B4A72" w14:textId="422F7F02" w:rsidR="00076E91" w:rsidRDefault="00076E91" w:rsidP="00E51A14">
      <w:pPr>
        <w:pStyle w:val="Corpsdetexte"/>
        <w:jc w:val="both"/>
      </w:pPr>
      <w:r w:rsidRPr="002C1A47">
        <w:rPr>
          <w:rFonts w:ascii="Segoe UI Emoji" w:hAnsi="Segoe UI Emoji" w:cs="Segoe UI Emoji"/>
        </w:rPr>
        <w:t>📝</w:t>
      </w:r>
      <w:r>
        <w:rPr>
          <w:rFonts w:ascii="Segoe UI Emoji" w:hAnsi="Segoe UI Emoji" w:cs="Segoe UI Emoji"/>
        </w:rPr>
        <w:t xml:space="preserve"> </w:t>
      </w:r>
      <w:r w:rsidRPr="00575ECF">
        <w:rPr>
          <w:i/>
          <w:iCs/>
        </w:rPr>
        <w:t xml:space="preserve">Nombre de pages </w:t>
      </w:r>
      <w:r w:rsidR="0039667B">
        <w:rPr>
          <w:i/>
          <w:iCs/>
        </w:rPr>
        <w:t>indicatif </w:t>
      </w:r>
      <w:r>
        <w:rPr>
          <w:i/>
          <w:iCs/>
        </w:rPr>
        <w:t xml:space="preserve">: </w:t>
      </w:r>
      <w:r w:rsidR="003905CE">
        <w:rPr>
          <w:i/>
          <w:iCs/>
        </w:rPr>
        <w:t>0,5</w:t>
      </w:r>
      <w:r>
        <w:rPr>
          <w:i/>
          <w:iCs/>
        </w:rPr>
        <w:t xml:space="preserve"> </w:t>
      </w:r>
    </w:p>
    <w:p w14:paraId="2FE3DDB1" w14:textId="1D80CEA6" w:rsidR="00076E91" w:rsidRDefault="00076E91" w:rsidP="00E51A14">
      <w:pPr>
        <w:pStyle w:val="Corpsdetexte"/>
        <w:jc w:val="both"/>
      </w:pPr>
      <w:proofErr w:type="gramStart"/>
      <w:r>
        <w:rPr>
          <w:rFonts w:ascii="Segoe UI Emoji" w:hAnsi="Segoe UI Emoji" w:cs="Segoe UI Emoji"/>
        </w:rPr>
        <w:t>🔎</w:t>
      </w:r>
      <w:proofErr w:type="gramEnd"/>
      <w:r w:rsidRPr="00037C29">
        <w:rPr>
          <w:rFonts w:ascii="Segoe UI Emoji" w:hAnsi="Segoe UI Emoji" w:cs="Segoe UI Emoji"/>
        </w:rPr>
        <w:t xml:space="preserve"> </w:t>
      </w:r>
      <w:r w:rsidRPr="00575ECF">
        <w:rPr>
          <w:i/>
          <w:iCs/>
        </w:rPr>
        <w:t xml:space="preserve">Evalué </w:t>
      </w:r>
      <w:r w:rsidRPr="00DE0773">
        <w:rPr>
          <w:i/>
          <w:iCs/>
        </w:rPr>
        <w:t>sur :</w:t>
      </w:r>
      <w:r w:rsidR="00944921" w:rsidRPr="00DE0773">
        <w:rPr>
          <w:i/>
          <w:iCs/>
        </w:rPr>
        <w:t xml:space="preserve"> </w:t>
      </w:r>
      <w:r w:rsidR="007101C0">
        <w:rPr>
          <w:i/>
          <w:iCs/>
        </w:rPr>
        <w:t xml:space="preserve">1 </w:t>
      </w:r>
      <w:r w:rsidRPr="00DE0773">
        <w:rPr>
          <w:i/>
          <w:iCs/>
        </w:rPr>
        <w:t>point</w:t>
      </w:r>
      <w:r w:rsidRPr="00DE0773">
        <w:t xml:space="preserve"> </w:t>
      </w:r>
      <w:r w:rsidR="00944921" w:rsidRPr="00DE0773">
        <w:rPr>
          <w:i/>
          <w:iCs/>
          <w:color w:val="808080" w:themeColor="background1" w:themeShade="80"/>
        </w:rPr>
        <w:t>(sur</w:t>
      </w:r>
      <w:r w:rsidR="00944921" w:rsidRPr="00944921">
        <w:rPr>
          <w:i/>
          <w:iCs/>
          <w:color w:val="808080" w:themeColor="background1" w:themeShade="80"/>
        </w:rPr>
        <w:t xml:space="preserve"> </w:t>
      </w:r>
      <w:r w:rsidR="007101C0">
        <w:rPr>
          <w:i/>
          <w:iCs/>
          <w:color w:val="808080" w:themeColor="background1" w:themeShade="80"/>
        </w:rPr>
        <w:t>65</w:t>
      </w:r>
      <w:r w:rsidR="00944921" w:rsidRPr="00944921">
        <w:rPr>
          <w:i/>
          <w:iCs/>
          <w:color w:val="808080" w:themeColor="background1" w:themeShade="80"/>
        </w:rPr>
        <w:t xml:space="preserve"> attribués au total)</w:t>
      </w:r>
    </w:p>
    <w:p w14:paraId="0D52FE8D" w14:textId="77777777" w:rsidR="00D708BC" w:rsidRPr="00C11280" w:rsidRDefault="00D708BC" w:rsidP="00D708BC">
      <w:pPr>
        <w:pStyle w:val="Corpsdetexte"/>
        <w:pBdr>
          <w:bottom w:val="single" w:sz="4" w:space="1" w:color="auto"/>
        </w:pBdr>
        <w:spacing w:line="360" w:lineRule="auto"/>
        <w:jc w:val="both"/>
        <w:rPr>
          <w:sz w:val="10"/>
          <w:szCs w:val="12"/>
          <w:highlight w:val="yellow"/>
        </w:rPr>
      </w:pPr>
    </w:p>
    <w:p w14:paraId="43FC2976" w14:textId="77777777" w:rsidR="00D708BC" w:rsidRPr="00D708BC" w:rsidRDefault="00D708BC" w:rsidP="00D708BC">
      <w:pPr>
        <w:pStyle w:val="Corpsdetexte"/>
        <w:jc w:val="both"/>
        <w:rPr>
          <w:rFonts w:ascii="Segoe UI Emoji" w:hAnsi="Segoe UI Emoji" w:cs="Segoe UI Emoji"/>
          <w:b/>
          <w:bCs/>
          <w:sz w:val="10"/>
          <w:szCs w:val="12"/>
        </w:rPr>
      </w:pPr>
    </w:p>
    <w:p w14:paraId="6EC9667B" w14:textId="77777777" w:rsidR="00076E91" w:rsidRDefault="00076E91" w:rsidP="00E51A14">
      <w:pPr>
        <w:pStyle w:val="Corpsdetexte"/>
        <w:jc w:val="both"/>
        <w:rPr>
          <w:b/>
          <w:bCs/>
        </w:rPr>
      </w:pPr>
      <w:r w:rsidRPr="00575ECF">
        <w:rPr>
          <w:rFonts w:ascii="Segoe UI Emoji" w:hAnsi="Segoe UI Emoji" w:cs="Segoe UI Emoji"/>
          <w:b/>
          <w:bCs/>
        </w:rPr>
        <w:t xml:space="preserve">📌 </w:t>
      </w:r>
      <w:r w:rsidRPr="00575ECF">
        <w:rPr>
          <w:b/>
          <w:bCs/>
        </w:rPr>
        <w:t>Guide</w:t>
      </w:r>
      <w:r>
        <w:rPr>
          <w:b/>
          <w:bCs/>
        </w:rPr>
        <w:t xml:space="preserve"> de réponse</w:t>
      </w:r>
    </w:p>
    <w:p w14:paraId="24475444" w14:textId="0180BB79" w:rsidR="00825572" w:rsidRPr="00825572" w:rsidRDefault="00825572" w:rsidP="00825572">
      <w:pPr>
        <w:pStyle w:val="Corpsdetexte"/>
        <w:numPr>
          <w:ilvl w:val="0"/>
          <w:numId w:val="19"/>
        </w:numPr>
        <w:jc w:val="both"/>
      </w:pPr>
      <w:r>
        <w:t xml:space="preserve">Le candidat décrit l’organisation qu’il met en place pour l’exécution des prestations du marché. </w:t>
      </w:r>
    </w:p>
    <w:p w14:paraId="761CEB3D" w14:textId="2AD03B83" w:rsidR="00825572" w:rsidRPr="00825572" w:rsidRDefault="00076E91" w:rsidP="00825572">
      <w:pPr>
        <w:pStyle w:val="Paragraphedeliste"/>
        <w:numPr>
          <w:ilvl w:val="0"/>
          <w:numId w:val="19"/>
        </w:numPr>
        <w:jc w:val="both"/>
        <w:rPr>
          <w:rFonts w:ascii="Marianne Light" w:eastAsia="Arial" w:hAnsi="Marianne Light" w:cs="Arial"/>
          <w:sz w:val="20"/>
        </w:rPr>
      </w:pPr>
      <w:r w:rsidRPr="00825572">
        <w:rPr>
          <w:rFonts w:ascii="Marianne Light" w:eastAsia="Arial" w:hAnsi="Marianne Light" w:cs="Arial"/>
          <w:sz w:val="20"/>
        </w:rPr>
        <w:t xml:space="preserve">Le candidat précise les modalités de tenue du suivi régulier mis en place avec la personne du </w:t>
      </w:r>
      <w:proofErr w:type="spellStart"/>
      <w:r w:rsidRPr="00825572">
        <w:rPr>
          <w:rFonts w:ascii="Marianne Light" w:eastAsia="Arial" w:hAnsi="Marianne Light" w:cs="Arial"/>
          <w:sz w:val="20"/>
        </w:rPr>
        <w:t>Lab</w:t>
      </w:r>
      <w:proofErr w:type="spellEnd"/>
      <w:r w:rsidRPr="00825572">
        <w:rPr>
          <w:rFonts w:ascii="Marianne Light" w:eastAsia="Arial" w:hAnsi="Marianne Light" w:cs="Arial"/>
          <w:sz w:val="20"/>
        </w:rPr>
        <w:t xml:space="preserve"> désignée comme </w:t>
      </w:r>
      <w:proofErr w:type="spellStart"/>
      <w:r w:rsidRPr="00825572">
        <w:rPr>
          <w:rFonts w:ascii="Marianne Light" w:eastAsia="Arial" w:hAnsi="Marianne Light" w:cs="Arial"/>
          <w:sz w:val="20"/>
        </w:rPr>
        <w:t>chef.fe</w:t>
      </w:r>
      <w:proofErr w:type="spellEnd"/>
      <w:r w:rsidRPr="00825572">
        <w:rPr>
          <w:rFonts w:ascii="Marianne Light" w:eastAsia="Arial" w:hAnsi="Marianne Light" w:cs="Arial"/>
          <w:sz w:val="20"/>
        </w:rPr>
        <w:t xml:space="preserve"> de projet.</w:t>
      </w:r>
    </w:p>
    <w:p w14:paraId="5D9031F5" w14:textId="5E71B4A2" w:rsidR="009359D0" w:rsidRDefault="009359D0" w:rsidP="00E51A14">
      <w:pPr>
        <w:pStyle w:val="Corpsdetexte"/>
        <w:ind w:left="360"/>
        <w:jc w:val="both"/>
      </w:pPr>
    </w:p>
    <w:p w14:paraId="4B2B9792" w14:textId="466FD1EE" w:rsidR="00E5205D" w:rsidRDefault="00E5205D" w:rsidP="00E51A14">
      <w:pPr>
        <w:pStyle w:val="Corpsdetexte"/>
        <w:ind w:left="360"/>
        <w:jc w:val="both"/>
      </w:pPr>
    </w:p>
    <w:p w14:paraId="4AD57F63" w14:textId="775E804C" w:rsidR="00D708BC" w:rsidRDefault="00D708BC" w:rsidP="00E51A14">
      <w:pPr>
        <w:pStyle w:val="Corpsdetexte"/>
        <w:ind w:left="360"/>
        <w:jc w:val="both"/>
      </w:pPr>
    </w:p>
    <w:p w14:paraId="7F6CD2CD" w14:textId="7D0FF080" w:rsidR="00D708BC" w:rsidRDefault="00D708BC" w:rsidP="00E51A14">
      <w:pPr>
        <w:pStyle w:val="Corpsdetexte"/>
        <w:ind w:left="360"/>
        <w:jc w:val="both"/>
      </w:pPr>
    </w:p>
    <w:p w14:paraId="031AD6F3" w14:textId="7C24A992" w:rsidR="00D708BC" w:rsidRDefault="00D708BC">
      <w:pPr>
        <w:rPr>
          <w:rFonts w:ascii="Marianne Light" w:eastAsia="Arial" w:hAnsi="Marianne Light" w:cs="Arial"/>
          <w:sz w:val="20"/>
        </w:rPr>
      </w:pPr>
      <w:r>
        <w:br w:type="page"/>
      </w:r>
    </w:p>
    <w:p w14:paraId="258A5322" w14:textId="77777777" w:rsidR="00D708BC" w:rsidRDefault="00D708BC" w:rsidP="00E51A14">
      <w:pPr>
        <w:pStyle w:val="Corpsdetexte"/>
        <w:ind w:left="360"/>
        <w:jc w:val="both"/>
      </w:pPr>
    </w:p>
    <w:p w14:paraId="4483B170" w14:textId="5615D130" w:rsidR="00715BA7" w:rsidRPr="00683B87" w:rsidRDefault="00715BA7" w:rsidP="001E6E0A">
      <w:pPr>
        <w:pStyle w:val="Titre3"/>
        <w:numPr>
          <w:ilvl w:val="3"/>
          <w:numId w:val="18"/>
        </w:numPr>
        <w:jc w:val="both"/>
        <w:rPr>
          <w:color w:val="C0BE7D"/>
        </w:rPr>
      </w:pPr>
      <w:bookmarkStart w:id="10" w:name="_Toc181970468"/>
      <w:r w:rsidRPr="002346C4">
        <w:rPr>
          <w:b/>
          <w:bCs/>
          <w:u w:val="single"/>
        </w:rPr>
        <w:t>Prestation 3</w:t>
      </w:r>
      <w:r w:rsidRPr="00683B87">
        <w:t xml:space="preserve"> | Restitution </w:t>
      </w:r>
      <w:r w:rsidR="00B92013" w:rsidRPr="00683B87">
        <w:t>finale</w:t>
      </w:r>
      <w:r w:rsidRPr="00683B87">
        <w:t xml:space="preserve"> de l’étude</w:t>
      </w:r>
      <w:bookmarkEnd w:id="9"/>
      <w:r w:rsidR="00373BFE" w:rsidRPr="00683B87">
        <w:t xml:space="preserve"> </w:t>
      </w:r>
      <w:r w:rsidR="00373BFE" w:rsidRPr="00683B87">
        <w:rPr>
          <w:color w:val="C0BE7D"/>
        </w:rPr>
        <w:t>(sous-critère 2.</w:t>
      </w:r>
      <w:r w:rsidR="0039667B" w:rsidRPr="00683B87">
        <w:rPr>
          <w:color w:val="C0BE7D"/>
        </w:rPr>
        <w:t>1.3</w:t>
      </w:r>
      <w:r w:rsidR="00373BFE" w:rsidRPr="00683B87">
        <w:rPr>
          <w:color w:val="C0BE7D"/>
        </w:rPr>
        <w:t>)</w:t>
      </w:r>
      <w:bookmarkEnd w:id="10"/>
    </w:p>
    <w:p w14:paraId="7B7583E2" w14:textId="77777777" w:rsidR="00C11280" w:rsidRPr="00C11280" w:rsidRDefault="00C11280" w:rsidP="00E51A14">
      <w:pPr>
        <w:pStyle w:val="Corpsdetexte"/>
        <w:spacing w:line="360" w:lineRule="auto"/>
        <w:jc w:val="both"/>
        <w:rPr>
          <w:sz w:val="10"/>
          <w:szCs w:val="12"/>
          <w:highlight w:val="yellow"/>
        </w:rPr>
      </w:pPr>
    </w:p>
    <w:p w14:paraId="2E6DCCA7" w14:textId="2CB7A48C" w:rsidR="00076E91" w:rsidRDefault="00076E91" w:rsidP="00E51A14">
      <w:pPr>
        <w:pStyle w:val="Corpsdetexte"/>
        <w:jc w:val="both"/>
      </w:pPr>
      <w:r w:rsidRPr="002C1A47">
        <w:rPr>
          <w:rFonts w:ascii="Segoe UI Emoji" w:hAnsi="Segoe UI Emoji" w:cs="Segoe UI Emoji"/>
        </w:rPr>
        <w:t>📝</w:t>
      </w:r>
      <w:r>
        <w:rPr>
          <w:rFonts w:ascii="Segoe UI Emoji" w:hAnsi="Segoe UI Emoji" w:cs="Segoe UI Emoji"/>
        </w:rPr>
        <w:t xml:space="preserve"> </w:t>
      </w:r>
      <w:r w:rsidRPr="00575ECF">
        <w:rPr>
          <w:i/>
          <w:iCs/>
        </w:rPr>
        <w:t xml:space="preserve">Nombre de pages </w:t>
      </w:r>
      <w:r w:rsidR="0039667B">
        <w:rPr>
          <w:i/>
          <w:iCs/>
        </w:rPr>
        <w:t>indicatif </w:t>
      </w:r>
      <w:r>
        <w:rPr>
          <w:i/>
          <w:iCs/>
        </w:rPr>
        <w:t xml:space="preserve">: </w:t>
      </w:r>
      <w:r w:rsidR="003905CE">
        <w:rPr>
          <w:i/>
          <w:iCs/>
        </w:rPr>
        <w:t>2</w:t>
      </w:r>
      <w:r>
        <w:rPr>
          <w:i/>
          <w:iCs/>
        </w:rPr>
        <w:t xml:space="preserve"> </w:t>
      </w:r>
    </w:p>
    <w:p w14:paraId="4550E13C" w14:textId="71848AB5" w:rsidR="00076E91" w:rsidRDefault="00076E91" w:rsidP="00E51A14">
      <w:pPr>
        <w:pStyle w:val="Corpsdetexte"/>
        <w:jc w:val="both"/>
      </w:pPr>
      <w:proofErr w:type="gramStart"/>
      <w:r>
        <w:rPr>
          <w:rFonts w:ascii="Segoe UI Emoji" w:hAnsi="Segoe UI Emoji" w:cs="Segoe UI Emoji"/>
        </w:rPr>
        <w:t>🔎</w:t>
      </w:r>
      <w:proofErr w:type="gramEnd"/>
      <w:r w:rsidRPr="00037C29">
        <w:rPr>
          <w:rFonts w:ascii="Segoe UI Emoji" w:hAnsi="Segoe UI Emoji" w:cs="Segoe UI Emoji"/>
        </w:rPr>
        <w:t xml:space="preserve"> </w:t>
      </w:r>
      <w:r w:rsidRPr="00575ECF">
        <w:rPr>
          <w:i/>
          <w:iCs/>
        </w:rPr>
        <w:t>Evalué sur </w:t>
      </w:r>
      <w:r w:rsidRPr="00DE0773">
        <w:rPr>
          <w:i/>
          <w:iCs/>
        </w:rPr>
        <w:t>: </w:t>
      </w:r>
      <w:r w:rsidR="007101C0">
        <w:rPr>
          <w:i/>
          <w:iCs/>
        </w:rPr>
        <w:t xml:space="preserve">2,5 </w:t>
      </w:r>
      <w:r w:rsidRPr="00DE0773">
        <w:rPr>
          <w:i/>
          <w:iCs/>
        </w:rPr>
        <w:t>points</w:t>
      </w:r>
      <w:r w:rsidR="00944921" w:rsidRPr="00DE0773">
        <w:rPr>
          <w:i/>
          <w:iCs/>
          <w:color w:val="808080" w:themeColor="background1" w:themeShade="80"/>
        </w:rPr>
        <w:t xml:space="preserve"> (sur </w:t>
      </w:r>
      <w:r w:rsidR="007101C0">
        <w:rPr>
          <w:i/>
          <w:iCs/>
          <w:color w:val="808080" w:themeColor="background1" w:themeShade="80"/>
        </w:rPr>
        <w:t>65</w:t>
      </w:r>
      <w:r w:rsidR="00944921" w:rsidRPr="00944921">
        <w:rPr>
          <w:i/>
          <w:iCs/>
          <w:color w:val="808080" w:themeColor="background1" w:themeShade="80"/>
        </w:rPr>
        <w:t xml:space="preserve"> attribués au total)</w:t>
      </w:r>
      <w:r>
        <w:t xml:space="preserve"> </w:t>
      </w:r>
    </w:p>
    <w:p w14:paraId="3BCF5D39" w14:textId="77777777" w:rsidR="00D708BC" w:rsidRPr="00C11280" w:rsidRDefault="00D708BC" w:rsidP="00D708BC">
      <w:pPr>
        <w:pStyle w:val="Corpsdetexte"/>
        <w:pBdr>
          <w:bottom w:val="single" w:sz="4" w:space="1" w:color="auto"/>
        </w:pBdr>
        <w:spacing w:line="360" w:lineRule="auto"/>
        <w:jc w:val="both"/>
        <w:rPr>
          <w:sz w:val="10"/>
          <w:szCs w:val="12"/>
          <w:highlight w:val="yellow"/>
        </w:rPr>
      </w:pPr>
    </w:p>
    <w:p w14:paraId="1D3826E1" w14:textId="77777777" w:rsidR="00D708BC" w:rsidRPr="00D708BC" w:rsidRDefault="00D708BC" w:rsidP="00D708BC">
      <w:pPr>
        <w:pStyle w:val="Corpsdetexte"/>
        <w:jc w:val="both"/>
        <w:rPr>
          <w:rFonts w:ascii="Segoe UI Emoji" w:hAnsi="Segoe UI Emoji" w:cs="Segoe UI Emoji"/>
          <w:b/>
          <w:bCs/>
          <w:sz w:val="10"/>
          <w:szCs w:val="12"/>
        </w:rPr>
      </w:pPr>
    </w:p>
    <w:p w14:paraId="44F66611" w14:textId="77777777" w:rsidR="00715BA7" w:rsidRDefault="00715BA7" w:rsidP="00E51A14">
      <w:pPr>
        <w:pStyle w:val="Corpsdetexte"/>
        <w:jc w:val="both"/>
        <w:rPr>
          <w:b/>
          <w:bCs/>
        </w:rPr>
      </w:pPr>
      <w:r w:rsidRPr="00575ECF">
        <w:rPr>
          <w:rFonts w:ascii="Segoe UI Emoji" w:hAnsi="Segoe UI Emoji" w:cs="Segoe UI Emoji"/>
          <w:b/>
          <w:bCs/>
        </w:rPr>
        <w:t xml:space="preserve">📌 </w:t>
      </w:r>
      <w:r w:rsidRPr="00575ECF">
        <w:rPr>
          <w:b/>
          <w:bCs/>
        </w:rPr>
        <w:t>Guide</w:t>
      </w:r>
      <w:r>
        <w:rPr>
          <w:b/>
          <w:bCs/>
        </w:rPr>
        <w:t xml:space="preserve"> de réponse</w:t>
      </w:r>
    </w:p>
    <w:p w14:paraId="12C173AF" w14:textId="18CE9534" w:rsidR="008D4B38" w:rsidRPr="008D4B38" w:rsidRDefault="00A83417" w:rsidP="001E6E0A">
      <w:pPr>
        <w:pStyle w:val="Paragraphedeliste"/>
        <w:numPr>
          <w:ilvl w:val="0"/>
          <w:numId w:val="10"/>
        </w:numPr>
        <w:jc w:val="both"/>
        <w:rPr>
          <w:rFonts w:ascii="Marianne" w:eastAsiaTheme="majorEastAsia" w:hAnsi="Marianne" w:cstheme="majorBidi"/>
          <w:b/>
          <w:bCs/>
          <w:color w:val="000000" w:themeColor="text1"/>
          <w:sz w:val="24"/>
          <w:szCs w:val="24"/>
        </w:rPr>
      </w:pPr>
      <w:r w:rsidRPr="00A83417">
        <w:rPr>
          <w:rFonts w:ascii="Marianne Light" w:eastAsia="Arial" w:hAnsi="Marianne Light" w:cs="Arial"/>
          <w:sz w:val="20"/>
        </w:rPr>
        <w:t xml:space="preserve">Le candidat précise les modalités de tenue </w:t>
      </w:r>
      <w:r>
        <w:rPr>
          <w:rFonts w:ascii="Marianne Light" w:eastAsia="Arial" w:hAnsi="Marianne Light" w:cs="Arial"/>
          <w:sz w:val="20"/>
        </w:rPr>
        <w:t>des trois temps de restitution</w:t>
      </w:r>
      <w:r w:rsidR="008D4B38">
        <w:rPr>
          <w:rFonts w:ascii="Marianne Light" w:eastAsia="Arial" w:hAnsi="Marianne Light" w:cs="Arial"/>
          <w:sz w:val="20"/>
        </w:rPr>
        <w:t xml:space="preserve"> oraux</w:t>
      </w:r>
      <w:r>
        <w:rPr>
          <w:rFonts w:ascii="Marianne Light" w:eastAsia="Arial" w:hAnsi="Marianne Light" w:cs="Arial"/>
          <w:sz w:val="20"/>
        </w:rPr>
        <w:t xml:space="preserve"> décrits dans le cahier des charges.</w:t>
      </w:r>
    </w:p>
    <w:p w14:paraId="4B62F2A2" w14:textId="0B675795" w:rsidR="00683B87" w:rsidRPr="00D708BC" w:rsidRDefault="008D4B38" w:rsidP="001E6E0A">
      <w:pPr>
        <w:pStyle w:val="Paragraphedeliste"/>
        <w:numPr>
          <w:ilvl w:val="0"/>
          <w:numId w:val="10"/>
        </w:numPr>
        <w:jc w:val="both"/>
        <w:rPr>
          <w:rFonts w:ascii="Marianne" w:eastAsiaTheme="majorEastAsia" w:hAnsi="Marianne" w:cstheme="majorBidi"/>
          <w:b/>
          <w:bCs/>
          <w:color w:val="000000" w:themeColor="text1"/>
          <w:sz w:val="24"/>
          <w:szCs w:val="24"/>
        </w:rPr>
      </w:pPr>
      <w:r>
        <w:rPr>
          <w:rFonts w:ascii="Marianne Light" w:eastAsia="Arial" w:hAnsi="Marianne Light" w:cs="Arial"/>
          <w:sz w:val="20"/>
        </w:rPr>
        <w:t xml:space="preserve">Le candidat précise les livrables écrits qui accompagnent chacun des trois temps de restitution. </w:t>
      </w:r>
    </w:p>
    <w:p w14:paraId="16979CFD" w14:textId="3E467D11" w:rsidR="00D708BC" w:rsidRDefault="00D708BC">
      <w:pPr>
        <w:rPr>
          <w:rFonts w:ascii="Marianne" w:eastAsiaTheme="majorEastAsia" w:hAnsi="Marianne" w:cstheme="majorBidi"/>
          <w:b/>
          <w:bCs/>
          <w:color w:val="000000" w:themeColor="text1"/>
          <w:sz w:val="24"/>
          <w:szCs w:val="24"/>
        </w:rPr>
      </w:pPr>
      <w:r>
        <w:rPr>
          <w:rFonts w:ascii="Marianne" w:eastAsiaTheme="majorEastAsia" w:hAnsi="Marianne" w:cstheme="majorBidi"/>
          <w:b/>
          <w:bCs/>
          <w:color w:val="000000" w:themeColor="text1"/>
          <w:sz w:val="24"/>
          <w:szCs w:val="24"/>
        </w:rPr>
        <w:br w:type="page"/>
      </w:r>
    </w:p>
    <w:p w14:paraId="3138DAB4" w14:textId="77777777" w:rsidR="00D708BC" w:rsidRPr="00D708BC" w:rsidRDefault="00D708BC" w:rsidP="00D708BC">
      <w:pPr>
        <w:jc w:val="both"/>
        <w:rPr>
          <w:rFonts w:ascii="Marianne" w:eastAsiaTheme="majorEastAsia" w:hAnsi="Marianne" w:cstheme="majorBidi"/>
          <w:b/>
          <w:bCs/>
          <w:color w:val="000000" w:themeColor="text1"/>
          <w:sz w:val="24"/>
          <w:szCs w:val="24"/>
        </w:rPr>
      </w:pPr>
    </w:p>
    <w:p w14:paraId="5F78B914" w14:textId="7DAFDBCB" w:rsidR="00715BA7" w:rsidRPr="00683B87" w:rsidRDefault="00715BA7" w:rsidP="001E6E0A">
      <w:pPr>
        <w:pStyle w:val="Titre2"/>
        <w:numPr>
          <w:ilvl w:val="1"/>
          <w:numId w:val="15"/>
        </w:numPr>
      </w:pPr>
      <w:bookmarkStart w:id="11" w:name="_Toc181970469"/>
      <w:r w:rsidRPr="00683B87">
        <w:t>Réalisation de l’étude des vulnérabilités des établissements</w:t>
      </w:r>
      <w:r w:rsidR="00683B87">
        <w:t xml:space="preserve"> </w:t>
      </w:r>
      <w:r w:rsidRPr="00683B87">
        <w:t>pénitentiaires aux changements climatiques</w:t>
      </w:r>
      <w:bookmarkEnd w:id="11"/>
    </w:p>
    <w:p w14:paraId="7E921B5C" w14:textId="77777777" w:rsidR="00715BA7" w:rsidRDefault="00715BA7" w:rsidP="00E51A14">
      <w:pPr>
        <w:pStyle w:val="Titre2"/>
        <w:ind w:left="720"/>
        <w:jc w:val="both"/>
      </w:pPr>
    </w:p>
    <w:p w14:paraId="182E5CE6" w14:textId="2506F15D" w:rsidR="00715BA7" w:rsidRPr="00683B87" w:rsidRDefault="00715BA7" w:rsidP="001E6E0A">
      <w:pPr>
        <w:pStyle w:val="Titre3"/>
        <w:numPr>
          <w:ilvl w:val="2"/>
          <w:numId w:val="17"/>
        </w:numPr>
      </w:pPr>
      <w:bookmarkStart w:id="12" w:name="_Hlk180676668"/>
      <w:bookmarkStart w:id="13" w:name="_Toc181970470"/>
      <w:r w:rsidRPr="00683B87">
        <w:rPr>
          <w:b/>
          <w:bCs/>
          <w:u w:val="single"/>
        </w:rPr>
        <w:t>Prestation 4</w:t>
      </w:r>
      <w:r w:rsidRPr="00683B87">
        <w:t xml:space="preserve"> | </w:t>
      </w:r>
      <w:bookmarkStart w:id="14" w:name="_Hlk181202859"/>
      <w:bookmarkStart w:id="15" w:name="_Hlk181258242"/>
      <w:r w:rsidRPr="00683B87">
        <w:t xml:space="preserve">Etape n°1 – </w:t>
      </w:r>
      <w:bookmarkStart w:id="16" w:name="_Hlk180508552"/>
      <w:bookmarkStart w:id="17" w:name="_Hlk181110457"/>
      <w:r w:rsidRPr="00683B87">
        <w:t>Analyse des risques climatiques à l’échelle macroscopique de l’ensemble des établissements pénitentiaires</w:t>
      </w:r>
      <w:bookmarkEnd w:id="12"/>
      <w:bookmarkEnd w:id="16"/>
      <w:bookmarkEnd w:id="14"/>
      <w:r w:rsidR="0039667B" w:rsidRPr="00683B87">
        <w:t xml:space="preserve"> </w:t>
      </w:r>
      <w:r w:rsidR="0039667B" w:rsidRPr="00683B87">
        <w:rPr>
          <w:color w:val="C0BE7D"/>
        </w:rPr>
        <w:t>(sous-critère 2.2.1)</w:t>
      </w:r>
      <w:bookmarkEnd w:id="13"/>
    </w:p>
    <w:bookmarkEnd w:id="17"/>
    <w:bookmarkEnd w:id="15"/>
    <w:p w14:paraId="43748C56" w14:textId="77777777" w:rsidR="00C11280" w:rsidRPr="00D708BC" w:rsidRDefault="00C11280" w:rsidP="00E51A14">
      <w:pPr>
        <w:pStyle w:val="Corpsdetexte"/>
        <w:spacing w:line="360" w:lineRule="auto"/>
        <w:jc w:val="both"/>
        <w:rPr>
          <w:highlight w:val="yellow"/>
        </w:rPr>
      </w:pPr>
    </w:p>
    <w:p w14:paraId="4A694AF1" w14:textId="13F185EC" w:rsidR="004405DE" w:rsidRDefault="004405DE" w:rsidP="00E51A14">
      <w:pPr>
        <w:pStyle w:val="Corpsdetexte"/>
        <w:jc w:val="both"/>
      </w:pPr>
      <w:r w:rsidRPr="002C1A47">
        <w:rPr>
          <w:rFonts w:ascii="Segoe UI Emoji" w:hAnsi="Segoe UI Emoji" w:cs="Segoe UI Emoji"/>
        </w:rPr>
        <w:t>📝</w:t>
      </w:r>
      <w:r>
        <w:rPr>
          <w:rFonts w:ascii="Segoe UI Emoji" w:hAnsi="Segoe UI Emoji" w:cs="Segoe UI Emoji"/>
        </w:rPr>
        <w:t xml:space="preserve"> </w:t>
      </w:r>
      <w:r w:rsidRPr="00575ECF">
        <w:rPr>
          <w:i/>
          <w:iCs/>
        </w:rPr>
        <w:t xml:space="preserve">Nombre de pages </w:t>
      </w:r>
      <w:r w:rsidR="0039667B">
        <w:rPr>
          <w:i/>
          <w:iCs/>
        </w:rPr>
        <w:t>indicatif </w:t>
      </w:r>
      <w:r>
        <w:rPr>
          <w:i/>
          <w:iCs/>
        </w:rPr>
        <w:t xml:space="preserve">: </w:t>
      </w:r>
      <w:r w:rsidR="0039667B">
        <w:rPr>
          <w:i/>
          <w:iCs/>
        </w:rPr>
        <w:t>4</w:t>
      </w:r>
      <w:r>
        <w:rPr>
          <w:i/>
          <w:iCs/>
        </w:rPr>
        <w:t xml:space="preserve"> </w:t>
      </w:r>
    </w:p>
    <w:p w14:paraId="446CC95B" w14:textId="04CA467E" w:rsidR="004405DE" w:rsidRDefault="00037C29" w:rsidP="00E51A14">
      <w:pPr>
        <w:pStyle w:val="Corpsdetexte"/>
        <w:jc w:val="both"/>
      </w:pPr>
      <w:bookmarkStart w:id="18" w:name="_Hlk180677138"/>
      <w:proofErr w:type="gramStart"/>
      <w:r>
        <w:rPr>
          <w:rFonts w:ascii="Segoe UI Emoji" w:hAnsi="Segoe UI Emoji" w:cs="Segoe UI Emoji"/>
        </w:rPr>
        <w:t>🔎</w:t>
      </w:r>
      <w:proofErr w:type="gramEnd"/>
      <w:r w:rsidR="004405DE" w:rsidRPr="00037C29">
        <w:rPr>
          <w:rFonts w:ascii="Segoe UI Emoji" w:hAnsi="Segoe UI Emoji" w:cs="Segoe UI Emoji"/>
        </w:rPr>
        <w:t xml:space="preserve"> </w:t>
      </w:r>
      <w:bookmarkEnd w:id="18"/>
      <w:r w:rsidR="004405DE" w:rsidRPr="00575ECF">
        <w:rPr>
          <w:i/>
          <w:iCs/>
        </w:rPr>
        <w:t>Evalué sur </w:t>
      </w:r>
      <w:r w:rsidR="004405DE" w:rsidRPr="00DE0773">
        <w:rPr>
          <w:i/>
          <w:iCs/>
        </w:rPr>
        <w:t>: </w:t>
      </w:r>
      <w:r w:rsidR="007101C0">
        <w:rPr>
          <w:i/>
          <w:iCs/>
        </w:rPr>
        <w:t xml:space="preserve">9,5 </w:t>
      </w:r>
      <w:r w:rsidR="004405DE" w:rsidRPr="00DE0773">
        <w:rPr>
          <w:i/>
          <w:iCs/>
        </w:rPr>
        <w:t>points</w:t>
      </w:r>
      <w:r w:rsidR="00944921" w:rsidRPr="00DE0773">
        <w:rPr>
          <w:i/>
          <w:iCs/>
          <w:color w:val="808080" w:themeColor="background1" w:themeShade="80"/>
        </w:rPr>
        <w:t xml:space="preserve"> (</w:t>
      </w:r>
      <w:r w:rsidR="00944921" w:rsidRPr="00944921">
        <w:rPr>
          <w:i/>
          <w:iCs/>
          <w:color w:val="808080" w:themeColor="background1" w:themeShade="80"/>
        </w:rPr>
        <w:t xml:space="preserve">sur </w:t>
      </w:r>
      <w:r w:rsidR="007101C0">
        <w:rPr>
          <w:i/>
          <w:iCs/>
          <w:color w:val="808080" w:themeColor="background1" w:themeShade="80"/>
        </w:rPr>
        <w:t>65</w:t>
      </w:r>
      <w:r w:rsidR="00944921" w:rsidRPr="00944921">
        <w:rPr>
          <w:i/>
          <w:iCs/>
          <w:color w:val="808080" w:themeColor="background1" w:themeShade="80"/>
        </w:rPr>
        <w:t xml:space="preserve"> attribués au total)</w:t>
      </w:r>
      <w:r w:rsidR="004405DE">
        <w:t xml:space="preserve"> </w:t>
      </w:r>
    </w:p>
    <w:p w14:paraId="0E38510B" w14:textId="77777777" w:rsidR="00D708BC" w:rsidRPr="00C11280" w:rsidRDefault="00D708BC" w:rsidP="00D708BC">
      <w:pPr>
        <w:pStyle w:val="Corpsdetexte"/>
        <w:pBdr>
          <w:bottom w:val="single" w:sz="4" w:space="1" w:color="auto"/>
        </w:pBdr>
        <w:spacing w:line="360" w:lineRule="auto"/>
        <w:jc w:val="both"/>
        <w:rPr>
          <w:sz w:val="10"/>
          <w:szCs w:val="12"/>
          <w:highlight w:val="yellow"/>
        </w:rPr>
      </w:pPr>
    </w:p>
    <w:p w14:paraId="2189DB87" w14:textId="77777777" w:rsidR="00D708BC" w:rsidRPr="00D708BC" w:rsidRDefault="00D708BC" w:rsidP="00D708BC">
      <w:pPr>
        <w:pStyle w:val="Corpsdetexte"/>
        <w:jc w:val="both"/>
        <w:rPr>
          <w:rFonts w:ascii="Segoe UI Emoji" w:hAnsi="Segoe UI Emoji" w:cs="Segoe UI Emoji"/>
          <w:b/>
          <w:bCs/>
          <w:sz w:val="10"/>
          <w:szCs w:val="12"/>
        </w:rPr>
      </w:pPr>
    </w:p>
    <w:p w14:paraId="4642B89B" w14:textId="5AC82D08" w:rsidR="004405DE" w:rsidRDefault="004405DE" w:rsidP="00E51A14">
      <w:pPr>
        <w:pStyle w:val="Corpsdetexte"/>
        <w:jc w:val="both"/>
        <w:rPr>
          <w:b/>
          <w:bCs/>
        </w:rPr>
      </w:pPr>
      <w:r w:rsidRPr="00575ECF">
        <w:rPr>
          <w:rFonts w:ascii="Segoe UI Emoji" w:hAnsi="Segoe UI Emoji" w:cs="Segoe UI Emoji"/>
          <w:b/>
          <w:bCs/>
        </w:rPr>
        <w:t xml:space="preserve">📌 </w:t>
      </w:r>
      <w:r w:rsidRPr="00575ECF">
        <w:rPr>
          <w:b/>
          <w:bCs/>
        </w:rPr>
        <w:t>Guide</w:t>
      </w:r>
      <w:r>
        <w:rPr>
          <w:b/>
          <w:bCs/>
        </w:rPr>
        <w:t xml:space="preserve"> de réponse</w:t>
      </w:r>
    </w:p>
    <w:p w14:paraId="57D446F7" w14:textId="1849B86B" w:rsidR="00C33600" w:rsidRPr="000B1613" w:rsidRDefault="00C33600" w:rsidP="001E6E0A">
      <w:pPr>
        <w:pStyle w:val="Corpsdetexte"/>
        <w:numPr>
          <w:ilvl w:val="0"/>
          <w:numId w:val="2"/>
        </w:numPr>
        <w:jc w:val="both"/>
        <w:rPr>
          <w:szCs w:val="20"/>
        </w:rPr>
      </w:pPr>
      <w:r w:rsidRPr="000B1613">
        <w:rPr>
          <w:szCs w:val="20"/>
        </w:rPr>
        <w:t xml:space="preserve">Le candidat </w:t>
      </w:r>
      <w:r w:rsidR="008D4B38" w:rsidRPr="000B1613">
        <w:rPr>
          <w:szCs w:val="20"/>
        </w:rPr>
        <w:t>reformule</w:t>
      </w:r>
      <w:r w:rsidRPr="000B1613">
        <w:rPr>
          <w:szCs w:val="20"/>
        </w:rPr>
        <w:t xml:space="preserve"> les objectifs et enjeux de cette première étape</w:t>
      </w:r>
      <w:r w:rsidR="00CB0529" w:rsidRPr="000B1613">
        <w:rPr>
          <w:szCs w:val="20"/>
        </w:rPr>
        <w:t> ; il spécifie les</w:t>
      </w:r>
      <w:r w:rsidR="00EA0F19">
        <w:rPr>
          <w:szCs w:val="20"/>
        </w:rPr>
        <w:t xml:space="preserve"> résultats et</w:t>
      </w:r>
      <w:r w:rsidR="00CB0529" w:rsidRPr="000B1613">
        <w:rPr>
          <w:szCs w:val="20"/>
        </w:rPr>
        <w:t xml:space="preserve"> enseignements visés</w:t>
      </w:r>
      <w:r w:rsidRPr="000B1613">
        <w:rPr>
          <w:szCs w:val="20"/>
        </w:rPr>
        <w:t xml:space="preserve">. </w:t>
      </w:r>
    </w:p>
    <w:p w14:paraId="09ADACA1" w14:textId="150DB4B1" w:rsidR="007B619C" w:rsidRPr="000B1613" w:rsidRDefault="007B619C" w:rsidP="001E6E0A">
      <w:pPr>
        <w:pStyle w:val="Corpsdetexte"/>
        <w:numPr>
          <w:ilvl w:val="0"/>
          <w:numId w:val="2"/>
        </w:numPr>
        <w:jc w:val="both"/>
        <w:rPr>
          <w:szCs w:val="20"/>
        </w:rPr>
      </w:pPr>
      <w:r w:rsidRPr="000B1613">
        <w:rPr>
          <w:szCs w:val="20"/>
        </w:rPr>
        <w:t>Le candidat décrit la méthod</w:t>
      </w:r>
      <w:r w:rsidR="000B1613" w:rsidRPr="000B1613">
        <w:rPr>
          <w:szCs w:val="20"/>
        </w:rPr>
        <w:t>e</w:t>
      </w:r>
      <w:r w:rsidRPr="000B1613">
        <w:rPr>
          <w:szCs w:val="20"/>
        </w:rPr>
        <w:t xml:space="preserve"> employée et les étapes permettant la production d’une analyse des risques climatiques, à l’échelle macro, de l’ensemble des établissements pénitentiaires et sites de projets de construction à venir (hors périmètre outre-mer). </w:t>
      </w:r>
    </w:p>
    <w:p w14:paraId="56825C2B" w14:textId="483EA2AA" w:rsidR="007B619C" w:rsidRPr="000B1613" w:rsidRDefault="00C33600" w:rsidP="001E6E0A">
      <w:pPr>
        <w:pStyle w:val="Corpsdetexte"/>
        <w:numPr>
          <w:ilvl w:val="1"/>
          <w:numId w:val="2"/>
        </w:numPr>
        <w:jc w:val="both"/>
        <w:rPr>
          <w:szCs w:val="20"/>
        </w:rPr>
      </w:pPr>
      <w:r w:rsidRPr="000B1613">
        <w:rPr>
          <w:szCs w:val="20"/>
        </w:rPr>
        <w:t>La réponse du candidat décrit</w:t>
      </w:r>
      <w:r w:rsidR="007B619C" w:rsidRPr="000B1613">
        <w:rPr>
          <w:szCs w:val="20"/>
        </w:rPr>
        <w:t xml:space="preserve"> les moyens d’identification des aléas ainsi que l’identification des processus</w:t>
      </w:r>
      <w:r w:rsidRPr="000B1613">
        <w:rPr>
          <w:szCs w:val="20"/>
        </w:rPr>
        <w:t xml:space="preserve"> propre</w:t>
      </w:r>
      <w:r w:rsidR="002573FB" w:rsidRPr="000B1613">
        <w:rPr>
          <w:szCs w:val="20"/>
        </w:rPr>
        <w:t>s</w:t>
      </w:r>
      <w:r w:rsidRPr="000B1613">
        <w:rPr>
          <w:szCs w:val="20"/>
        </w:rPr>
        <w:t xml:space="preserve"> au fonctionnement des établissements pénitentiaires. </w:t>
      </w:r>
    </w:p>
    <w:p w14:paraId="5BF6CE61" w14:textId="1CC4905C" w:rsidR="00C33600" w:rsidRPr="000B1613" w:rsidRDefault="00C33600" w:rsidP="001E6E0A">
      <w:pPr>
        <w:pStyle w:val="Corpsdetexte"/>
        <w:numPr>
          <w:ilvl w:val="1"/>
          <w:numId w:val="2"/>
        </w:numPr>
        <w:jc w:val="both"/>
        <w:rPr>
          <w:szCs w:val="20"/>
        </w:rPr>
      </w:pPr>
      <w:r w:rsidRPr="000B1613">
        <w:rPr>
          <w:szCs w:val="20"/>
        </w:rPr>
        <w:t xml:space="preserve">La réponse du candidat décrit la méthode utilisée pour caractériser les risques. </w:t>
      </w:r>
    </w:p>
    <w:p w14:paraId="3BE2E912" w14:textId="68F7B185" w:rsidR="008D4B38" w:rsidRPr="000B1613" w:rsidRDefault="008D4B38" w:rsidP="001E6E0A">
      <w:pPr>
        <w:pStyle w:val="Corpsdetexte"/>
        <w:numPr>
          <w:ilvl w:val="1"/>
          <w:numId w:val="2"/>
        </w:numPr>
        <w:jc w:val="both"/>
        <w:rPr>
          <w:szCs w:val="20"/>
        </w:rPr>
      </w:pPr>
      <w:r w:rsidRPr="000B1613">
        <w:rPr>
          <w:szCs w:val="20"/>
        </w:rPr>
        <w:t>Le candidat spécifie les données et ressources mobilisées, internes et externes.</w:t>
      </w:r>
    </w:p>
    <w:p w14:paraId="7BE446DD" w14:textId="2B84B561" w:rsidR="008D4B38" w:rsidRPr="000B1613" w:rsidRDefault="008D4B38" w:rsidP="001E6E0A">
      <w:pPr>
        <w:pStyle w:val="Corpsdetexte"/>
        <w:numPr>
          <w:ilvl w:val="0"/>
          <w:numId w:val="2"/>
        </w:numPr>
        <w:jc w:val="both"/>
        <w:rPr>
          <w:szCs w:val="20"/>
        </w:rPr>
      </w:pPr>
      <w:r w:rsidRPr="000B1613">
        <w:rPr>
          <w:szCs w:val="20"/>
        </w:rPr>
        <w:t>Le candidat décrit le calendrier de réalisation de la prestation en cohérence avec la méthod</w:t>
      </w:r>
      <w:r w:rsidR="000B1613" w:rsidRPr="000B1613">
        <w:rPr>
          <w:szCs w:val="20"/>
        </w:rPr>
        <w:t>e</w:t>
      </w:r>
      <w:r w:rsidRPr="000B1613">
        <w:rPr>
          <w:szCs w:val="20"/>
        </w:rPr>
        <w:t xml:space="preserve"> proposée.</w:t>
      </w:r>
    </w:p>
    <w:p w14:paraId="1DB696D8" w14:textId="005416F4" w:rsidR="00C33600" w:rsidRPr="000B1613" w:rsidRDefault="00C33600" w:rsidP="001E6E0A">
      <w:pPr>
        <w:pStyle w:val="Corpsdetexte"/>
        <w:numPr>
          <w:ilvl w:val="0"/>
          <w:numId w:val="2"/>
        </w:numPr>
        <w:jc w:val="both"/>
        <w:rPr>
          <w:szCs w:val="20"/>
        </w:rPr>
      </w:pPr>
      <w:r w:rsidRPr="000B1613">
        <w:rPr>
          <w:szCs w:val="20"/>
        </w:rPr>
        <w:t>Le candidat décrit le ou les outils mobilisés</w:t>
      </w:r>
      <w:r w:rsidR="008D4B38" w:rsidRPr="000B1613">
        <w:rPr>
          <w:szCs w:val="20"/>
        </w:rPr>
        <w:t xml:space="preserve"> </w:t>
      </w:r>
      <w:r w:rsidRPr="000B1613">
        <w:rPr>
          <w:szCs w:val="20"/>
        </w:rPr>
        <w:t xml:space="preserve">pour répondre aux objectifs de cette étape. </w:t>
      </w:r>
    </w:p>
    <w:p w14:paraId="20BA944A" w14:textId="7EEB05FE" w:rsidR="00C33600" w:rsidRPr="000B1613" w:rsidRDefault="00C33600" w:rsidP="001E6E0A">
      <w:pPr>
        <w:pStyle w:val="Corpsdetexte"/>
        <w:numPr>
          <w:ilvl w:val="0"/>
          <w:numId w:val="2"/>
        </w:numPr>
        <w:jc w:val="both"/>
        <w:rPr>
          <w:szCs w:val="20"/>
        </w:rPr>
      </w:pPr>
      <w:r w:rsidRPr="000B1613">
        <w:rPr>
          <w:szCs w:val="20"/>
        </w:rPr>
        <w:t xml:space="preserve">Le candidat décrit le ou les livrables envisagés pour communiquer les éléments collectés et/ou produits ; il explicite les objectifs et enjeux de communication et d’appropriation derrière chaque livrable. </w:t>
      </w:r>
    </w:p>
    <w:p w14:paraId="7252B8F3" w14:textId="6F24A49C" w:rsidR="00076E91" w:rsidRPr="000B1613" w:rsidRDefault="00076E91" w:rsidP="001E6E0A">
      <w:pPr>
        <w:pStyle w:val="Paragraphedeliste"/>
        <w:numPr>
          <w:ilvl w:val="0"/>
          <w:numId w:val="2"/>
        </w:numPr>
        <w:jc w:val="both"/>
        <w:rPr>
          <w:rFonts w:ascii="Marianne Light" w:eastAsiaTheme="majorEastAsia" w:hAnsi="Marianne Light" w:cstheme="majorBidi"/>
          <w:b/>
          <w:bCs/>
          <w:color w:val="000000" w:themeColor="text1"/>
          <w:sz w:val="20"/>
          <w:szCs w:val="20"/>
        </w:rPr>
      </w:pPr>
      <w:r w:rsidRPr="000B1613">
        <w:rPr>
          <w:rFonts w:ascii="Marianne Light" w:eastAsia="Arial" w:hAnsi="Marianne Light" w:cs="Arial"/>
          <w:sz w:val="20"/>
          <w:szCs w:val="20"/>
        </w:rPr>
        <w:t>Le candidat précise les modalités</w:t>
      </w:r>
      <w:r w:rsidR="00F640AB" w:rsidRPr="000B1613">
        <w:rPr>
          <w:rStyle w:val="Appelnotedebasdep"/>
          <w:rFonts w:ascii="Marianne Light" w:eastAsia="Arial" w:hAnsi="Marianne Light" w:cs="Arial"/>
          <w:sz w:val="20"/>
          <w:szCs w:val="20"/>
        </w:rPr>
        <w:footnoteReference w:id="1"/>
      </w:r>
      <w:r w:rsidR="00203D61" w:rsidRPr="000B1613">
        <w:rPr>
          <w:rFonts w:ascii="Marianne Light" w:eastAsia="Arial" w:hAnsi="Marianne Light" w:cs="Arial"/>
          <w:sz w:val="20"/>
          <w:szCs w:val="20"/>
        </w:rPr>
        <w:t xml:space="preserve"> </w:t>
      </w:r>
      <w:r w:rsidRPr="000B1613">
        <w:rPr>
          <w:rFonts w:ascii="Marianne Light" w:eastAsia="Arial" w:hAnsi="Marianne Light" w:cs="Arial"/>
          <w:sz w:val="20"/>
          <w:szCs w:val="20"/>
        </w:rPr>
        <w:t>de tenue</w:t>
      </w:r>
      <w:r w:rsidR="00A83417" w:rsidRPr="000B1613">
        <w:rPr>
          <w:rFonts w:ascii="Marianne Light" w:eastAsia="Arial" w:hAnsi="Marianne Light" w:cs="Arial"/>
          <w:sz w:val="20"/>
          <w:szCs w:val="20"/>
        </w:rPr>
        <w:t> :</w:t>
      </w:r>
    </w:p>
    <w:p w14:paraId="109D76B5" w14:textId="6059843D" w:rsidR="00A83417" w:rsidRPr="000B1613" w:rsidRDefault="00A83417" w:rsidP="001E6E0A">
      <w:pPr>
        <w:pStyle w:val="Paragraphedeliste"/>
        <w:numPr>
          <w:ilvl w:val="1"/>
          <w:numId w:val="2"/>
        </w:numPr>
        <w:jc w:val="both"/>
        <w:rPr>
          <w:rFonts w:ascii="Marianne Light" w:eastAsiaTheme="majorEastAsia" w:hAnsi="Marianne Light" w:cstheme="majorBidi"/>
          <w:b/>
          <w:bCs/>
          <w:color w:val="000000" w:themeColor="text1"/>
          <w:sz w:val="20"/>
          <w:szCs w:val="20"/>
        </w:rPr>
      </w:pPr>
      <w:r w:rsidRPr="000B1613">
        <w:rPr>
          <w:rFonts w:ascii="Marianne Light" w:eastAsia="Arial" w:hAnsi="Marianne Light" w:cs="Arial"/>
          <w:sz w:val="20"/>
          <w:szCs w:val="20"/>
        </w:rPr>
        <w:t xml:space="preserve">du temps de cadrage avec l’équipe projet du </w:t>
      </w:r>
      <w:proofErr w:type="spellStart"/>
      <w:r w:rsidRPr="000B1613">
        <w:rPr>
          <w:rFonts w:ascii="Marianne Light" w:eastAsia="Arial" w:hAnsi="Marianne Light" w:cs="Arial"/>
          <w:sz w:val="20"/>
          <w:szCs w:val="20"/>
        </w:rPr>
        <w:t>Lab</w:t>
      </w:r>
      <w:proofErr w:type="spellEnd"/>
      <w:r w:rsidRPr="000B1613">
        <w:rPr>
          <w:rFonts w:ascii="Marianne Light" w:eastAsia="Arial" w:hAnsi="Marianne Light" w:cs="Arial"/>
          <w:sz w:val="20"/>
          <w:szCs w:val="20"/>
        </w:rPr>
        <w:t xml:space="preserve"> au lancement de cette étape</w:t>
      </w:r>
      <w:r w:rsidR="004F3A2B">
        <w:rPr>
          <w:rFonts w:ascii="Marianne Light" w:eastAsia="Arial" w:hAnsi="Marianne Light" w:cs="Arial"/>
          <w:sz w:val="20"/>
          <w:szCs w:val="20"/>
        </w:rPr>
        <w:t> ;</w:t>
      </w:r>
    </w:p>
    <w:p w14:paraId="17B7426B" w14:textId="7396C69B" w:rsidR="00A83417" w:rsidRPr="000B1613" w:rsidRDefault="00A83417" w:rsidP="001E6E0A">
      <w:pPr>
        <w:pStyle w:val="Paragraphedeliste"/>
        <w:numPr>
          <w:ilvl w:val="1"/>
          <w:numId w:val="2"/>
        </w:numPr>
        <w:jc w:val="both"/>
        <w:rPr>
          <w:rFonts w:ascii="Marianne Light" w:eastAsia="Arial" w:hAnsi="Marianne Light" w:cs="Arial"/>
          <w:sz w:val="20"/>
          <w:szCs w:val="20"/>
        </w:rPr>
      </w:pPr>
      <w:proofErr w:type="gramStart"/>
      <w:r w:rsidRPr="000B1613">
        <w:rPr>
          <w:rFonts w:ascii="Marianne Light" w:eastAsia="Arial" w:hAnsi="Marianne Light" w:cs="Arial"/>
          <w:sz w:val="20"/>
          <w:szCs w:val="20"/>
        </w:rPr>
        <w:t>du</w:t>
      </w:r>
      <w:proofErr w:type="gramEnd"/>
      <w:r w:rsidRPr="000B1613">
        <w:rPr>
          <w:rFonts w:ascii="Marianne Light" w:eastAsia="Arial" w:hAnsi="Marianne Light" w:cs="Arial"/>
          <w:sz w:val="20"/>
          <w:szCs w:val="20"/>
        </w:rPr>
        <w:t xml:space="preserve"> temps de restitution pour conclure cette étape avec, à minima, l’équipe projet du </w:t>
      </w:r>
      <w:proofErr w:type="spellStart"/>
      <w:r w:rsidRPr="000B1613">
        <w:rPr>
          <w:rFonts w:ascii="Marianne Light" w:eastAsia="Arial" w:hAnsi="Marianne Light" w:cs="Arial"/>
          <w:sz w:val="20"/>
          <w:szCs w:val="20"/>
        </w:rPr>
        <w:t>Lab</w:t>
      </w:r>
      <w:proofErr w:type="spellEnd"/>
      <w:r w:rsidRPr="000B1613">
        <w:rPr>
          <w:rFonts w:ascii="Marianne Light" w:eastAsia="Arial" w:hAnsi="Marianne Light" w:cs="Arial"/>
          <w:sz w:val="20"/>
          <w:szCs w:val="20"/>
        </w:rPr>
        <w:t>, et selon les sujets, certains référents prospective</w:t>
      </w:r>
      <w:r w:rsidR="00C52816" w:rsidRPr="000B1613">
        <w:rPr>
          <w:rFonts w:ascii="Marianne Light" w:eastAsia="Arial" w:hAnsi="Marianne Light" w:cs="Arial"/>
          <w:sz w:val="20"/>
          <w:szCs w:val="20"/>
        </w:rPr>
        <w:t>, ou autres acteurs pertinents conviés</w:t>
      </w:r>
      <w:r w:rsidR="004F3A2B">
        <w:rPr>
          <w:rFonts w:ascii="Marianne Light" w:eastAsia="Arial" w:hAnsi="Marianne Light" w:cs="Arial"/>
          <w:sz w:val="20"/>
          <w:szCs w:val="20"/>
        </w:rPr>
        <w:t>.</w:t>
      </w:r>
    </w:p>
    <w:p w14:paraId="4F3D1568" w14:textId="77777777" w:rsidR="00ED06D9" w:rsidRPr="000B1613" w:rsidRDefault="00ED06D9" w:rsidP="001E6E0A">
      <w:pPr>
        <w:pStyle w:val="Corpsdetexte"/>
        <w:numPr>
          <w:ilvl w:val="0"/>
          <w:numId w:val="2"/>
        </w:numPr>
        <w:jc w:val="both"/>
        <w:rPr>
          <w:szCs w:val="20"/>
        </w:rPr>
      </w:pPr>
      <w:r w:rsidRPr="000B1613">
        <w:rPr>
          <w:szCs w:val="20"/>
        </w:rPr>
        <w:t>Le candidat précise, à titre indicatif et non-exhaustif, le rôle et l’implication de la personne cheffe de projet pour la direction de l’administration pénitentiaire dans cette étape ainsi que les besoins d’implication des différents acteurs du projet (autres bureaux de la direction de l’administration ; directions interrégionales ; personnes de l’établissement …).</w:t>
      </w:r>
    </w:p>
    <w:p w14:paraId="267DD4A7" w14:textId="69B82D5D" w:rsidR="003F4098" w:rsidRPr="000B1613" w:rsidRDefault="00ED06D9" w:rsidP="001E6E0A">
      <w:pPr>
        <w:pStyle w:val="Corpsdetexte"/>
        <w:numPr>
          <w:ilvl w:val="0"/>
          <w:numId w:val="2"/>
        </w:numPr>
        <w:jc w:val="both"/>
        <w:rPr>
          <w:szCs w:val="20"/>
        </w:rPr>
      </w:pPr>
      <w:r w:rsidRPr="000B1613">
        <w:rPr>
          <w:szCs w:val="20"/>
        </w:rPr>
        <w:t xml:space="preserve">Le candidat précise les </w:t>
      </w:r>
      <w:r w:rsidR="000B1613" w:rsidRPr="000B1613">
        <w:rPr>
          <w:szCs w:val="20"/>
        </w:rPr>
        <w:t>facteurs clefs de succès</w:t>
      </w:r>
      <w:r w:rsidRPr="000B1613">
        <w:rPr>
          <w:szCs w:val="20"/>
        </w:rPr>
        <w:t>.</w:t>
      </w:r>
    </w:p>
    <w:p w14:paraId="1951CDD9" w14:textId="77777777" w:rsidR="00076E91" w:rsidRPr="00A83417" w:rsidRDefault="00076E91" w:rsidP="00E51A14">
      <w:pPr>
        <w:jc w:val="both"/>
        <w:rPr>
          <w:rFonts w:ascii="Marianne" w:eastAsiaTheme="majorEastAsia" w:hAnsi="Marianne" w:cstheme="majorBidi"/>
          <w:b/>
          <w:bCs/>
          <w:color w:val="000000" w:themeColor="text1"/>
          <w:sz w:val="24"/>
          <w:szCs w:val="24"/>
        </w:rPr>
      </w:pPr>
    </w:p>
    <w:p w14:paraId="205E2C52" w14:textId="65D146AE" w:rsidR="00575ECF" w:rsidRDefault="00575ECF" w:rsidP="00E51A14">
      <w:pPr>
        <w:pStyle w:val="Corpsdetexte"/>
        <w:jc w:val="both"/>
      </w:pPr>
    </w:p>
    <w:p w14:paraId="6FCE404F" w14:textId="77777777" w:rsidR="004405DE" w:rsidRPr="00575ECF" w:rsidRDefault="004405DE" w:rsidP="00E51A14">
      <w:pPr>
        <w:pStyle w:val="Corpsdetexte"/>
        <w:jc w:val="both"/>
        <w:rPr>
          <w:b/>
          <w:bCs/>
        </w:rPr>
      </w:pPr>
      <w:r w:rsidRPr="00575ECF">
        <w:rPr>
          <w:rFonts w:ascii="Segoe UI Emoji" w:hAnsi="Segoe UI Emoji" w:cs="Segoe UI Emoji"/>
          <w:b/>
          <w:bCs/>
        </w:rPr>
        <w:t xml:space="preserve">💬 </w:t>
      </w:r>
      <w:r w:rsidRPr="00575ECF">
        <w:rPr>
          <w:b/>
          <w:bCs/>
        </w:rPr>
        <w:t>Indications complémentaires</w:t>
      </w:r>
    </w:p>
    <w:p w14:paraId="612D9497" w14:textId="77777777" w:rsidR="00646287" w:rsidRPr="00646287" w:rsidRDefault="00646287" w:rsidP="001E6E0A">
      <w:pPr>
        <w:pStyle w:val="Paragraphedeliste"/>
        <w:numPr>
          <w:ilvl w:val="0"/>
          <w:numId w:val="3"/>
        </w:numPr>
        <w:jc w:val="both"/>
        <w:rPr>
          <w:rFonts w:ascii="Marianne Light" w:eastAsia="Arial" w:hAnsi="Marianne Light" w:cs="Arial"/>
          <w:sz w:val="20"/>
        </w:rPr>
      </w:pPr>
      <w:r w:rsidRPr="00646287">
        <w:rPr>
          <w:rFonts w:ascii="Marianne Light" w:eastAsia="Arial" w:hAnsi="Marianne Light" w:cs="Arial"/>
          <w:sz w:val="20"/>
        </w:rPr>
        <w:t>Deux niveaux de livrables sont attendus :</w:t>
      </w:r>
    </w:p>
    <w:p w14:paraId="6ABF70EA" w14:textId="02FFF73D" w:rsidR="00646287" w:rsidRPr="00646287" w:rsidRDefault="00646287" w:rsidP="001E6E0A">
      <w:pPr>
        <w:pStyle w:val="Paragraphedeliste"/>
        <w:numPr>
          <w:ilvl w:val="0"/>
          <w:numId w:val="4"/>
        </w:numPr>
        <w:jc w:val="both"/>
        <w:rPr>
          <w:rFonts w:ascii="Marianne Light" w:eastAsia="Arial" w:hAnsi="Marianne Light" w:cs="Arial"/>
          <w:sz w:val="20"/>
        </w:rPr>
      </w:pPr>
      <w:r w:rsidRPr="00646287">
        <w:rPr>
          <w:rFonts w:ascii="Marianne Light" w:eastAsia="Arial" w:hAnsi="Marianne Light" w:cs="Arial"/>
          <w:sz w:val="20"/>
        </w:rPr>
        <w:t>Un niveau brut et documenté pour l’équipe restreinte de pilotage du projet</w:t>
      </w:r>
      <w:r w:rsidR="00DB7213">
        <w:rPr>
          <w:rFonts w:ascii="Marianne Light" w:eastAsia="Arial" w:hAnsi="Marianne Light" w:cs="Arial"/>
          <w:sz w:val="20"/>
        </w:rPr>
        <w:t>.</w:t>
      </w:r>
      <w:r w:rsidRPr="00646287">
        <w:rPr>
          <w:rFonts w:ascii="Marianne Light" w:eastAsia="Arial" w:hAnsi="Marianne Light" w:cs="Arial"/>
          <w:sz w:val="20"/>
        </w:rPr>
        <w:t xml:space="preserve"> </w:t>
      </w:r>
    </w:p>
    <w:p w14:paraId="3538620F" w14:textId="30BC952F" w:rsidR="00646287" w:rsidRDefault="00646287" w:rsidP="001E6E0A">
      <w:pPr>
        <w:pStyle w:val="Paragraphedeliste"/>
        <w:numPr>
          <w:ilvl w:val="0"/>
          <w:numId w:val="4"/>
        </w:numPr>
        <w:jc w:val="both"/>
        <w:rPr>
          <w:rFonts w:ascii="Marianne Light" w:eastAsia="Arial" w:hAnsi="Marianne Light" w:cs="Arial"/>
          <w:sz w:val="20"/>
        </w:rPr>
      </w:pPr>
      <w:r w:rsidRPr="00646287">
        <w:rPr>
          <w:rFonts w:ascii="Marianne Light" w:eastAsia="Arial" w:hAnsi="Marianne Light" w:cs="Arial"/>
          <w:sz w:val="20"/>
        </w:rPr>
        <w:t xml:space="preserve">Un ou plusieurs </w:t>
      </w:r>
      <w:r w:rsidR="00C24B8B">
        <w:rPr>
          <w:rFonts w:ascii="Marianne Light" w:eastAsia="Arial" w:hAnsi="Marianne Light" w:cs="Arial"/>
          <w:sz w:val="20"/>
        </w:rPr>
        <w:t>formats</w:t>
      </w:r>
      <w:r w:rsidR="000B1613">
        <w:rPr>
          <w:rFonts w:ascii="Marianne Light" w:eastAsia="Arial" w:hAnsi="Marianne Light" w:cs="Arial"/>
          <w:sz w:val="20"/>
        </w:rPr>
        <w:t xml:space="preserve"> </w:t>
      </w:r>
      <w:r w:rsidRPr="00646287">
        <w:rPr>
          <w:rFonts w:ascii="Marianne Light" w:eastAsia="Arial" w:hAnsi="Marianne Light" w:cs="Arial"/>
          <w:sz w:val="20"/>
        </w:rPr>
        <w:t>facilitant la communication et l’appropriation des données collectées et produites au cours de l’étude pour l’ensemble des acteurs engagés dans la démarche, au sens large</w:t>
      </w:r>
      <w:r w:rsidR="00DB7213">
        <w:rPr>
          <w:rFonts w:ascii="Marianne Light" w:eastAsia="Arial" w:hAnsi="Marianne Light" w:cs="Arial"/>
          <w:sz w:val="20"/>
        </w:rPr>
        <w:t>.</w:t>
      </w:r>
    </w:p>
    <w:p w14:paraId="018A05AC" w14:textId="4DB4047E" w:rsidR="00C12C6A" w:rsidRDefault="00C12C6A" w:rsidP="001E6E0A">
      <w:pPr>
        <w:pStyle w:val="Paragraphedeliste"/>
        <w:numPr>
          <w:ilvl w:val="0"/>
          <w:numId w:val="3"/>
        </w:numPr>
        <w:jc w:val="both"/>
        <w:rPr>
          <w:rFonts w:ascii="Marianne Light" w:eastAsia="Arial" w:hAnsi="Marianne Light" w:cs="Arial"/>
          <w:sz w:val="20"/>
        </w:rPr>
      </w:pPr>
      <w:r>
        <w:rPr>
          <w:rFonts w:ascii="Marianne Light" w:eastAsia="Arial" w:hAnsi="Marianne Light" w:cs="Arial"/>
          <w:sz w:val="20"/>
        </w:rPr>
        <w:t xml:space="preserve">Indication sur le type de livrable attendu : </w:t>
      </w:r>
      <w:r w:rsidRPr="00C12C6A">
        <w:rPr>
          <w:rFonts w:ascii="Marianne Light" w:eastAsia="Arial" w:hAnsi="Marianne Light" w:cs="Arial"/>
          <w:sz w:val="20"/>
        </w:rPr>
        <w:t>cartographie des risques (croisement aléas X vulnérabilités)</w:t>
      </w:r>
      <w:r w:rsidR="00DB7213">
        <w:rPr>
          <w:rFonts w:ascii="Marianne Light" w:eastAsia="Arial" w:hAnsi="Marianne Light" w:cs="Arial"/>
          <w:sz w:val="20"/>
        </w:rPr>
        <w:t>.</w:t>
      </w:r>
    </w:p>
    <w:p w14:paraId="35675EA3" w14:textId="236D61FC" w:rsidR="00646287" w:rsidRPr="00646287" w:rsidRDefault="00646287" w:rsidP="001E6E0A">
      <w:pPr>
        <w:pStyle w:val="Paragraphedeliste"/>
        <w:numPr>
          <w:ilvl w:val="0"/>
          <w:numId w:val="3"/>
        </w:numPr>
        <w:jc w:val="both"/>
        <w:rPr>
          <w:rFonts w:ascii="Marianne Light" w:eastAsia="Arial" w:hAnsi="Marianne Light" w:cs="Arial"/>
          <w:sz w:val="20"/>
        </w:rPr>
      </w:pPr>
      <w:r>
        <w:rPr>
          <w:rFonts w:ascii="Marianne Light" w:eastAsia="Arial" w:hAnsi="Marianne Light" w:cs="Arial"/>
          <w:sz w:val="20"/>
        </w:rPr>
        <w:t>Les différents documents annexés au CCTP peuvent permettre au candidat d’affiner sa réponse.</w:t>
      </w:r>
    </w:p>
    <w:p w14:paraId="14EE2E11" w14:textId="106A083D" w:rsidR="004405DE" w:rsidRDefault="004405DE" w:rsidP="00E51A14">
      <w:pPr>
        <w:pStyle w:val="Corpsdetexte"/>
        <w:jc w:val="both"/>
      </w:pPr>
    </w:p>
    <w:p w14:paraId="4ECAB944" w14:textId="22A98600" w:rsidR="00A83417" w:rsidRDefault="00A83417" w:rsidP="00E51A14">
      <w:pPr>
        <w:jc w:val="both"/>
        <w:rPr>
          <w:rFonts w:ascii="Marianne Light" w:eastAsia="Arial" w:hAnsi="Marianne Light" w:cs="Arial"/>
          <w:sz w:val="20"/>
        </w:rPr>
      </w:pPr>
      <w:r>
        <w:br w:type="page"/>
      </w:r>
    </w:p>
    <w:p w14:paraId="09F4097E" w14:textId="5C713AFF" w:rsidR="00715BA7" w:rsidRPr="00A83417" w:rsidRDefault="00715BA7" w:rsidP="001E6E0A">
      <w:pPr>
        <w:pStyle w:val="Titre3"/>
        <w:numPr>
          <w:ilvl w:val="2"/>
          <w:numId w:val="17"/>
        </w:numPr>
      </w:pPr>
      <w:bookmarkStart w:id="19" w:name="_Toc179908412"/>
      <w:bookmarkStart w:id="20" w:name="_Toc181970471"/>
      <w:bookmarkStart w:id="21" w:name="_Hlk181202882"/>
      <w:r w:rsidRPr="00683B87">
        <w:rPr>
          <w:b/>
          <w:bCs/>
          <w:u w:val="single"/>
        </w:rPr>
        <w:t>Prestation 5</w:t>
      </w:r>
      <w:r w:rsidRPr="00A83417">
        <w:t xml:space="preserve"> | </w:t>
      </w:r>
      <w:bookmarkStart w:id="22" w:name="_Hlk181258258"/>
      <w:r w:rsidRPr="00A83417">
        <w:t xml:space="preserve">Etape n°2 – </w:t>
      </w:r>
      <w:bookmarkStart w:id="23" w:name="_Hlk180510222"/>
      <w:r w:rsidRPr="00A83417">
        <w:t>Création d’un échantillonnage par l’identification de typologies</w:t>
      </w:r>
      <w:bookmarkEnd w:id="19"/>
      <w:bookmarkEnd w:id="23"/>
      <w:bookmarkEnd w:id="22"/>
      <w:r w:rsidR="0039667B">
        <w:t xml:space="preserve"> </w:t>
      </w:r>
      <w:r w:rsidR="0039667B" w:rsidRPr="00683B87">
        <w:rPr>
          <w:color w:val="C0BE7D"/>
        </w:rPr>
        <w:t>(sous-critère 2.2.2)</w:t>
      </w:r>
      <w:bookmarkEnd w:id="20"/>
    </w:p>
    <w:bookmarkEnd w:id="21"/>
    <w:p w14:paraId="57FDECDC" w14:textId="77777777" w:rsidR="00C11280" w:rsidRPr="00D708BC" w:rsidRDefault="00C11280" w:rsidP="00E51A14">
      <w:pPr>
        <w:pStyle w:val="Corpsdetexte"/>
        <w:spacing w:line="360" w:lineRule="auto"/>
        <w:jc w:val="both"/>
        <w:rPr>
          <w:highlight w:val="yellow"/>
        </w:rPr>
      </w:pPr>
    </w:p>
    <w:p w14:paraId="695EBD0E" w14:textId="2FAF2A35" w:rsidR="004405DE" w:rsidRDefault="004405DE" w:rsidP="00E51A14">
      <w:pPr>
        <w:pStyle w:val="Corpsdetexte"/>
        <w:jc w:val="both"/>
      </w:pPr>
      <w:r w:rsidRPr="002C1A47">
        <w:rPr>
          <w:rFonts w:ascii="Segoe UI Emoji" w:hAnsi="Segoe UI Emoji" w:cs="Segoe UI Emoji"/>
        </w:rPr>
        <w:t>📝</w:t>
      </w:r>
      <w:r>
        <w:rPr>
          <w:rFonts w:ascii="Segoe UI Emoji" w:hAnsi="Segoe UI Emoji" w:cs="Segoe UI Emoji"/>
        </w:rPr>
        <w:t xml:space="preserve"> </w:t>
      </w:r>
      <w:r w:rsidRPr="00575ECF">
        <w:rPr>
          <w:i/>
          <w:iCs/>
        </w:rPr>
        <w:t xml:space="preserve">Nombre de pages </w:t>
      </w:r>
      <w:r w:rsidR="0039667B">
        <w:rPr>
          <w:i/>
          <w:iCs/>
        </w:rPr>
        <w:t>indicatif </w:t>
      </w:r>
      <w:r>
        <w:rPr>
          <w:i/>
          <w:iCs/>
        </w:rPr>
        <w:t xml:space="preserve">: </w:t>
      </w:r>
      <w:r w:rsidR="0039667B">
        <w:rPr>
          <w:i/>
          <w:iCs/>
        </w:rPr>
        <w:t>2</w:t>
      </w:r>
      <w:r>
        <w:rPr>
          <w:i/>
          <w:iCs/>
        </w:rPr>
        <w:t xml:space="preserve"> </w:t>
      </w:r>
    </w:p>
    <w:p w14:paraId="7287A1D8" w14:textId="7E0F0C36" w:rsidR="004405DE" w:rsidRDefault="004405DE" w:rsidP="00E51A14">
      <w:pPr>
        <w:pStyle w:val="Corpsdetexte"/>
        <w:jc w:val="both"/>
      </w:pPr>
      <w:proofErr w:type="gramStart"/>
      <w:r w:rsidRPr="002C1A47">
        <w:rPr>
          <w:rFonts w:ascii="Segoe UI Emoji" w:hAnsi="Segoe UI Emoji" w:cs="Segoe UI Emoji"/>
        </w:rPr>
        <w:t>🔎</w:t>
      </w:r>
      <w:proofErr w:type="gramEnd"/>
      <w:r w:rsidRPr="002C1A47">
        <w:t xml:space="preserve"> </w:t>
      </w:r>
      <w:r w:rsidRPr="00575ECF">
        <w:rPr>
          <w:i/>
          <w:iCs/>
        </w:rPr>
        <w:t>Evalué sur </w:t>
      </w:r>
      <w:r w:rsidRPr="00DE0773">
        <w:rPr>
          <w:i/>
          <w:iCs/>
        </w:rPr>
        <w:t>: </w:t>
      </w:r>
      <w:r w:rsidR="008024DC">
        <w:rPr>
          <w:i/>
          <w:iCs/>
        </w:rPr>
        <w:t>5,25</w:t>
      </w:r>
      <w:r w:rsidRPr="00DE0773">
        <w:rPr>
          <w:i/>
          <w:iCs/>
        </w:rPr>
        <w:t xml:space="preserve"> points</w:t>
      </w:r>
      <w:r w:rsidR="00944921" w:rsidRPr="00944921">
        <w:rPr>
          <w:i/>
          <w:iCs/>
          <w:color w:val="808080" w:themeColor="background1" w:themeShade="80"/>
        </w:rPr>
        <w:t xml:space="preserve"> (sur </w:t>
      </w:r>
      <w:r w:rsidR="007101C0">
        <w:rPr>
          <w:i/>
          <w:iCs/>
          <w:color w:val="808080" w:themeColor="background1" w:themeShade="80"/>
        </w:rPr>
        <w:t>65</w:t>
      </w:r>
      <w:r w:rsidR="00944921" w:rsidRPr="00944921">
        <w:rPr>
          <w:i/>
          <w:iCs/>
          <w:color w:val="808080" w:themeColor="background1" w:themeShade="80"/>
        </w:rPr>
        <w:t xml:space="preserve"> attribués au total)</w:t>
      </w:r>
      <w:r>
        <w:t xml:space="preserve"> </w:t>
      </w:r>
    </w:p>
    <w:p w14:paraId="40B79D4A" w14:textId="77777777" w:rsidR="00D708BC" w:rsidRPr="00C11280" w:rsidRDefault="00D708BC" w:rsidP="00D708BC">
      <w:pPr>
        <w:pStyle w:val="Corpsdetexte"/>
        <w:pBdr>
          <w:bottom w:val="single" w:sz="4" w:space="1" w:color="auto"/>
        </w:pBdr>
        <w:spacing w:line="360" w:lineRule="auto"/>
        <w:jc w:val="both"/>
        <w:rPr>
          <w:sz w:val="10"/>
          <w:szCs w:val="12"/>
          <w:highlight w:val="yellow"/>
        </w:rPr>
      </w:pPr>
    </w:p>
    <w:p w14:paraId="5F19F227" w14:textId="77777777" w:rsidR="00D708BC" w:rsidRPr="00D708BC" w:rsidRDefault="00D708BC" w:rsidP="00D708BC">
      <w:pPr>
        <w:pStyle w:val="Corpsdetexte"/>
        <w:jc w:val="both"/>
        <w:rPr>
          <w:rFonts w:ascii="Segoe UI Emoji" w:hAnsi="Segoe UI Emoji" w:cs="Segoe UI Emoji"/>
          <w:b/>
          <w:bCs/>
          <w:sz w:val="10"/>
          <w:szCs w:val="12"/>
        </w:rPr>
      </w:pPr>
    </w:p>
    <w:p w14:paraId="00A8DE24" w14:textId="59771CC6" w:rsidR="004405DE" w:rsidRDefault="004405DE" w:rsidP="00E51A14">
      <w:pPr>
        <w:pStyle w:val="Corpsdetexte"/>
        <w:jc w:val="both"/>
        <w:rPr>
          <w:b/>
          <w:bCs/>
        </w:rPr>
      </w:pPr>
      <w:r w:rsidRPr="00575ECF">
        <w:rPr>
          <w:rFonts w:ascii="Segoe UI Emoji" w:hAnsi="Segoe UI Emoji" w:cs="Segoe UI Emoji"/>
          <w:b/>
          <w:bCs/>
        </w:rPr>
        <w:t xml:space="preserve">📌 </w:t>
      </w:r>
      <w:r w:rsidRPr="00575ECF">
        <w:rPr>
          <w:b/>
          <w:bCs/>
        </w:rPr>
        <w:t>Guide</w:t>
      </w:r>
      <w:r>
        <w:rPr>
          <w:b/>
          <w:bCs/>
        </w:rPr>
        <w:t xml:space="preserve"> de réponse</w:t>
      </w:r>
    </w:p>
    <w:p w14:paraId="343B7178" w14:textId="1D8E753A" w:rsidR="00203D61" w:rsidRDefault="00F640AB" w:rsidP="001E6E0A">
      <w:pPr>
        <w:pStyle w:val="Corpsdetexte"/>
        <w:numPr>
          <w:ilvl w:val="0"/>
          <w:numId w:val="2"/>
        </w:numPr>
        <w:jc w:val="both"/>
      </w:pPr>
      <w:r>
        <w:t xml:space="preserve">Le candidat reformule les objectifs et enjeux de cette deuxième étape ; il spécifie les </w:t>
      </w:r>
      <w:r w:rsidR="00EA0F19">
        <w:t xml:space="preserve">résultats et </w:t>
      </w:r>
      <w:r>
        <w:t>enseignements visés.</w:t>
      </w:r>
    </w:p>
    <w:p w14:paraId="5453C216" w14:textId="5376DB62" w:rsidR="0027290D" w:rsidRPr="0027290D" w:rsidRDefault="0027290D" w:rsidP="001E6E0A">
      <w:pPr>
        <w:pStyle w:val="Corpsdetexte"/>
        <w:numPr>
          <w:ilvl w:val="0"/>
          <w:numId w:val="2"/>
        </w:numPr>
        <w:jc w:val="both"/>
      </w:pPr>
      <w:r w:rsidRPr="0027290D">
        <w:t>Le candidat décrit la méthod</w:t>
      </w:r>
      <w:r w:rsidR="000B1613">
        <w:t>e</w:t>
      </w:r>
      <w:r w:rsidRPr="0027290D">
        <w:t xml:space="preserve"> employée et les étapes permettant l’identification des typologies et la sélection des établissements incarnant ces typologies (hors périmètre outre-mer)</w:t>
      </w:r>
      <w:r>
        <w:t xml:space="preserve"> pour la création de l’échantillon. </w:t>
      </w:r>
    </w:p>
    <w:p w14:paraId="0EBB338D" w14:textId="77777777" w:rsidR="0027290D" w:rsidRDefault="0027290D" w:rsidP="001E6E0A">
      <w:pPr>
        <w:pStyle w:val="Corpsdetexte"/>
        <w:numPr>
          <w:ilvl w:val="1"/>
          <w:numId w:val="2"/>
        </w:numPr>
        <w:jc w:val="both"/>
      </w:pPr>
      <w:r w:rsidRPr="0027290D">
        <w:t xml:space="preserve">La réponse du candidat décrit les moyens d’identification des critères permettant d’établir les typologies. </w:t>
      </w:r>
    </w:p>
    <w:p w14:paraId="2C49A0BB" w14:textId="56F531C0" w:rsidR="0027290D" w:rsidRDefault="0027290D" w:rsidP="001E6E0A">
      <w:pPr>
        <w:pStyle w:val="Corpsdetexte"/>
        <w:numPr>
          <w:ilvl w:val="1"/>
          <w:numId w:val="2"/>
        </w:numPr>
        <w:jc w:val="both"/>
      </w:pPr>
      <w:r>
        <w:t>Dans la mesure du possible, le candidat indique des exemples de critères envisagés</w:t>
      </w:r>
      <w:r w:rsidR="00DB7213">
        <w:t>.</w:t>
      </w:r>
    </w:p>
    <w:p w14:paraId="1863E923" w14:textId="677CCA27" w:rsidR="00C12C6A" w:rsidRDefault="00C12C6A" w:rsidP="001E6E0A">
      <w:pPr>
        <w:pStyle w:val="Corpsdetexte"/>
        <w:numPr>
          <w:ilvl w:val="1"/>
          <w:numId w:val="2"/>
        </w:numPr>
        <w:jc w:val="both"/>
      </w:pPr>
      <w:r>
        <w:t xml:space="preserve">Dans la mesure du possible, le candidat estime le nombre de typologies et ou d’établissements qui composeront l’échantillon (estimation qui sera affinée et précisée suite à la réalisation de l’étape 1 ; elle permet à ce stade d’avoir un ordre de grandeur). </w:t>
      </w:r>
    </w:p>
    <w:p w14:paraId="396437E6" w14:textId="36A6FDBD" w:rsidR="00203D61" w:rsidRPr="0027290D" w:rsidRDefault="00203D61" w:rsidP="001E6E0A">
      <w:pPr>
        <w:pStyle w:val="Corpsdetexte"/>
        <w:numPr>
          <w:ilvl w:val="1"/>
          <w:numId w:val="2"/>
        </w:numPr>
        <w:jc w:val="both"/>
      </w:pPr>
      <w:r>
        <w:t>Le candidat spécifie les données et ressources mobilisées, internes et externes.</w:t>
      </w:r>
    </w:p>
    <w:p w14:paraId="43A40BE2" w14:textId="22932B7C" w:rsidR="00203D61" w:rsidRDefault="00203D61" w:rsidP="001E6E0A">
      <w:pPr>
        <w:pStyle w:val="Corpsdetexte"/>
        <w:numPr>
          <w:ilvl w:val="0"/>
          <w:numId w:val="2"/>
        </w:numPr>
        <w:jc w:val="both"/>
      </w:pPr>
      <w:r>
        <w:t>Le candidat décrit le calendrier de réalisation de la prestation en cohérence avec la méthod</w:t>
      </w:r>
      <w:r w:rsidR="000B1613">
        <w:t xml:space="preserve">e </w:t>
      </w:r>
      <w:r>
        <w:t>proposée.</w:t>
      </w:r>
    </w:p>
    <w:p w14:paraId="0ADB42CE" w14:textId="77777777" w:rsidR="0027290D" w:rsidRPr="00C12C6A" w:rsidRDefault="0027290D" w:rsidP="001E6E0A">
      <w:pPr>
        <w:pStyle w:val="Corpsdetexte"/>
        <w:numPr>
          <w:ilvl w:val="0"/>
          <w:numId w:val="2"/>
        </w:numPr>
        <w:jc w:val="both"/>
      </w:pPr>
      <w:r w:rsidRPr="00C12C6A">
        <w:t xml:space="preserve">Le candidat décrit le ou les outils mobilisés pour répondre aux objectifs de cette étape. </w:t>
      </w:r>
    </w:p>
    <w:p w14:paraId="189E8532" w14:textId="3CA72768" w:rsidR="0027290D" w:rsidRDefault="0027290D" w:rsidP="001E6E0A">
      <w:pPr>
        <w:pStyle w:val="Corpsdetexte"/>
        <w:numPr>
          <w:ilvl w:val="0"/>
          <w:numId w:val="2"/>
        </w:numPr>
        <w:jc w:val="both"/>
      </w:pPr>
      <w:r w:rsidRPr="00C12C6A">
        <w:t xml:space="preserve">Le candidat décrit le ou les livrables envisagés pour communiquer les éléments collectés et/ou produits ; il explicite les objectifs et enjeux de communication et d’appropriation derrière chaque livrable. </w:t>
      </w:r>
    </w:p>
    <w:p w14:paraId="2976E5F8" w14:textId="07B6E161" w:rsidR="00AA7DC3" w:rsidRPr="00A83417" w:rsidRDefault="00AA7DC3" w:rsidP="001E6E0A">
      <w:pPr>
        <w:pStyle w:val="Paragraphedeliste"/>
        <w:numPr>
          <w:ilvl w:val="0"/>
          <w:numId w:val="2"/>
        </w:numPr>
        <w:jc w:val="both"/>
        <w:rPr>
          <w:rFonts w:ascii="Marianne" w:eastAsiaTheme="majorEastAsia" w:hAnsi="Marianne" w:cstheme="majorBidi"/>
          <w:b/>
          <w:bCs/>
          <w:color w:val="000000" w:themeColor="text1"/>
          <w:sz w:val="24"/>
          <w:szCs w:val="24"/>
        </w:rPr>
      </w:pPr>
      <w:r w:rsidRPr="00076E91">
        <w:rPr>
          <w:rFonts w:ascii="Marianne Light" w:eastAsia="Arial" w:hAnsi="Marianne Light" w:cs="Arial"/>
          <w:sz w:val="20"/>
        </w:rPr>
        <w:t xml:space="preserve">Le candidat précise les </w:t>
      </w:r>
      <w:r>
        <w:rPr>
          <w:rFonts w:ascii="Marianne Light" w:eastAsia="Arial" w:hAnsi="Marianne Light" w:cs="Arial"/>
          <w:sz w:val="20"/>
        </w:rPr>
        <w:t>modalités</w:t>
      </w:r>
      <w:r w:rsidR="00F640AB">
        <w:rPr>
          <w:rStyle w:val="Appelnotedebasdep"/>
          <w:rFonts w:ascii="Marianne Light" w:eastAsia="Arial" w:hAnsi="Marianne Light" w:cs="Arial"/>
          <w:sz w:val="20"/>
        </w:rPr>
        <w:footnoteReference w:id="2"/>
      </w:r>
      <w:r w:rsidR="00203D61">
        <w:rPr>
          <w:rFonts w:ascii="Marianne Light" w:eastAsia="Arial" w:hAnsi="Marianne Light" w:cs="Arial"/>
          <w:sz w:val="20"/>
        </w:rPr>
        <w:t xml:space="preserve"> </w:t>
      </w:r>
      <w:r w:rsidRPr="00715BA7">
        <w:rPr>
          <w:rFonts w:ascii="Marianne Light" w:eastAsia="Arial" w:hAnsi="Marianne Light" w:cs="Arial"/>
          <w:sz w:val="20"/>
        </w:rPr>
        <w:t>de tenue</w:t>
      </w:r>
      <w:r>
        <w:rPr>
          <w:rFonts w:ascii="Marianne Light" w:eastAsia="Arial" w:hAnsi="Marianne Light" w:cs="Arial"/>
          <w:sz w:val="20"/>
        </w:rPr>
        <w:t> :</w:t>
      </w:r>
    </w:p>
    <w:p w14:paraId="5161263F" w14:textId="3E40797B" w:rsidR="00AA7DC3" w:rsidRPr="00A83417" w:rsidRDefault="00AA7DC3" w:rsidP="001E6E0A">
      <w:pPr>
        <w:pStyle w:val="Paragraphedeliste"/>
        <w:numPr>
          <w:ilvl w:val="1"/>
          <w:numId w:val="2"/>
        </w:numPr>
        <w:jc w:val="both"/>
        <w:rPr>
          <w:rFonts w:ascii="Marianne" w:eastAsiaTheme="majorEastAsia" w:hAnsi="Marianne" w:cstheme="majorBidi"/>
          <w:b/>
          <w:bCs/>
          <w:color w:val="000000" w:themeColor="text1"/>
          <w:sz w:val="24"/>
          <w:szCs w:val="24"/>
        </w:rPr>
      </w:pPr>
      <w:r>
        <w:rPr>
          <w:rFonts w:ascii="Marianne Light" w:eastAsia="Arial" w:hAnsi="Marianne Light" w:cs="Arial"/>
          <w:sz w:val="20"/>
        </w:rPr>
        <w:t xml:space="preserve">du temps de cadrage avec l’équipe projet du </w:t>
      </w:r>
      <w:proofErr w:type="spellStart"/>
      <w:r>
        <w:rPr>
          <w:rFonts w:ascii="Marianne Light" w:eastAsia="Arial" w:hAnsi="Marianne Light" w:cs="Arial"/>
          <w:sz w:val="20"/>
        </w:rPr>
        <w:t>Lab</w:t>
      </w:r>
      <w:proofErr w:type="spellEnd"/>
      <w:r>
        <w:rPr>
          <w:rFonts w:ascii="Marianne Light" w:eastAsia="Arial" w:hAnsi="Marianne Light" w:cs="Arial"/>
          <w:sz w:val="20"/>
        </w:rPr>
        <w:t xml:space="preserve"> au lancement de cette étape</w:t>
      </w:r>
      <w:r w:rsidR="00DB7213">
        <w:rPr>
          <w:rFonts w:ascii="Marianne Light" w:eastAsia="Arial" w:hAnsi="Marianne Light" w:cs="Arial"/>
          <w:sz w:val="20"/>
        </w:rPr>
        <w:t> ;</w:t>
      </w:r>
    </w:p>
    <w:p w14:paraId="17051FD9" w14:textId="7A4E2609" w:rsidR="00AA7DC3" w:rsidRDefault="00AA7DC3" w:rsidP="001E6E0A">
      <w:pPr>
        <w:pStyle w:val="Paragraphedeliste"/>
        <w:numPr>
          <w:ilvl w:val="1"/>
          <w:numId w:val="2"/>
        </w:numPr>
        <w:jc w:val="both"/>
        <w:rPr>
          <w:rFonts w:ascii="Marianne Light" w:eastAsia="Arial" w:hAnsi="Marianne Light" w:cs="Arial"/>
          <w:sz w:val="20"/>
        </w:rPr>
      </w:pPr>
      <w:proofErr w:type="gramStart"/>
      <w:r>
        <w:rPr>
          <w:rFonts w:ascii="Marianne Light" w:eastAsia="Arial" w:hAnsi="Marianne Light" w:cs="Arial"/>
          <w:sz w:val="20"/>
        </w:rPr>
        <w:t>du</w:t>
      </w:r>
      <w:proofErr w:type="gramEnd"/>
      <w:r>
        <w:rPr>
          <w:rFonts w:ascii="Marianne Light" w:eastAsia="Arial" w:hAnsi="Marianne Light" w:cs="Arial"/>
          <w:sz w:val="20"/>
        </w:rPr>
        <w:t xml:space="preserve"> temps de restitution pour conclure cette étape avec, à minima, l’équipe projet du </w:t>
      </w:r>
      <w:proofErr w:type="spellStart"/>
      <w:r>
        <w:rPr>
          <w:rFonts w:ascii="Marianne Light" w:eastAsia="Arial" w:hAnsi="Marianne Light" w:cs="Arial"/>
          <w:sz w:val="20"/>
        </w:rPr>
        <w:t>Lab</w:t>
      </w:r>
      <w:proofErr w:type="spellEnd"/>
      <w:r>
        <w:rPr>
          <w:rFonts w:ascii="Marianne Light" w:eastAsia="Arial" w:hAnsi="Marianne Light" w:cs="Arial"/>
          <w:sz w:val="20"/>
        </w:rPr>
        <w:t>, et selon les sujets, certains référents prospective</w:t>
      </w:r>
      <w:r w:rsidR="00C52816">
        <w:rPr>
          <w:rFonts w:ascii="Marianne Light" w:eastAsia="Arial" w:hAnsi="Marianne Light" w:cs="Arial"/>
          <w:sz w:val="20"/>
        </w:rPr>
        <w:t xml:space="preserve">, </w:t>
      </w:r>
      <w:r w:rsidR="00C52816" w:rsidRPr="00C52816">
        <w:rPr>
          <w:rFonts w:ascii="Marianne Light" w:eastAsia="Arial" w:hAnsi="Marianne Light" w:cs="Arial"/>
          <w:sz w:val="20"/>
        </w:rPr>
        <w:t>ou autres acteurs pertinents conviés</w:t>
      </w:r>
      <w:r w:rsidR="00DB7213">
        <w:rPr>
          <w:rFonts w:ascii="Marianne Light" w:eastAsia="Arial" w:hAnsi="Marianne Light" w:cs="Arial"/>
          <w:sz w:val="20"/>
        </w:rPr>
        <w:t>.</w:t>
      </w:r>
    </w:p>
    <w:p w14:paraId="4EE73852" w14:textId="77777777" w:rsidR="00ED06D9" w:rsidRPr="00ED06D9" w:rsidRDefault="00ED06D9" w:rsidP="001E6E0A">
      <w:pPr>
        <w:pStyle w:val="Corpsdetexte"/>
        <w:numPr>
          <w:ilvl w:val="0"/>
          <w:numId w:val="2"/>
        </w:numPr>
        <w:jc w:val="both"/>
      </w:pPr>
      <w:r w:rsidRPr="00ED06D9">
        <w:t>Le candidat précise, à titre indicatif et non-exhaustif, le rôle et l’implication de la personne cheffe de projet pour la direction de l’administration pénitentiaire dans cette étape ainsi que les besoins d’implication des différents acteurs du projet (autres bureaux de la direction de l’administration ; directions interrégionales ; personnes de l’établissement …).</w:t>
      </w:r>
    </w:p>
    <w:p w14:paraId="0107C690" w14:textId="77777777" w:rsidR="000B1613" w:rsidRPr="00ED06D9" w:rsidRDefault="000B1613" w:rsidP="001E6E0A">
      <w:pPr>
        <w:pStyle w:val="Corpsdetexte"/>
        <w:numPr>
          <w:ilvl w:val="0"/>
          <w:numId w:val="2"/>
        </w:numPr>
        <w:jc w:val="both"/>
      </w:pPr>
      <w:r w:rsidRPr="00ED06D9">
        <w:t xml:space="preserve">Le candidat précise les </w:t>
      </w:r>
      <w:r>
        <w:t>facteurs clefs de succès.</w:t>
      </w:r>
    </w:p>
    <w:p w14:paraId="567944A9" w14:textId="45AF1EE4" w:rsidR="00A83417" w:rsidRDefault="00A83417" w:rsidP="00E51A14">
      <w:pPr>
        <w:jc w:val="both"/>
      </w:pPr>
    </w:p>
    <w:p w14:paraId="0E197E71" w14:textId="00D14664" w:rsidR="00D708BC" w:rsidRDefault="00D708BC">
      <w:r>
        <w:br w:type="page"/>
      </w:r>
    </w:p>
    <w:p w14:paraId="77860A65" w14:textId="77777777" w:rsidR="00D708BC" w:rsidRDefault="00D708BC" w:rsidP="00E51A14">
      <w:pPr>
        <w:jc w:val="both"/>
      </w:pPr>
    </w:p>
    <w:p w14:paraId="328E93B7" w14:textId="77777777" w:rsidR="004405DE" w:rsidRPr="00575ECF" w:rsidRDefault="004405DE" w:rsidP="00E51A14">
      <w:pPr>
        <w:pStyle w:val="Corpsdetexte"/>
        <w:jc w:val="both"/>
        <w:rPr>
          <w:b/>
          <w:bCs/>
        </w:rPr>
      </w:pPr>
      <w:r w:rsidRPr="00575ECF">
        <w:rPr>
          <w:rFonts w:ascii="Segoe UI Emoji" w:hAnsi="Segoe UI Emoji" w:cs="Segoe UI Emoji"/>
          <w:b/>
          <w:bCs/>
        </w:rPr>
        <w:t xml:space="preserve">💬 </w:t>
      </w:r>
      <w:r w:rsidRPr="00575ECF">
        <w:rPr>
          <w:b/>
          <w:bCs/>
        </w:rPr>
        <w:t>Indications complémentaires</w:t>
      </w:r>
    </w:p>
    <w:p w14:paraId="4450F0B0" w14:textId="03D15A2F" w:rsidR="00C12C6A" w:rsidRDefault="00C12C6A" w:rsidP="001E6E0A">
      <w:pPr>
        <w:pStyle w:val="Corpsdetexte"/>
        <w:numPr>
          <w:ilvl w:val="0"/>
          <w:numId w:val="5"/>
        </w:numPr>
        <w:jc w:val="both"/>
      </w:pPr>
      <w:r>
        <w:t>La méthod</w:t>
      </w:r>
      <w:r w:rsidR="000B1613">
        <w:t>e</w:t>
      </w:r>
      <w:r>
        <w:t xml:space="preserve"> décrite pour la réalisation de cette étape intègre la présentation d’une sélection élargie d’établissements incarnant les typologies définies. Cette sélection intermédiaire est présentée au comité d’orientation stratégique pour arbitrage. </w:t>
      </w:r>
    </w:p>
    <w:p w14:paraId="64DB9904" w14:textId="77777777" w:rsidR="00295D0F" w:rsidRDefault="00295D0F" w:rsidP="001E6E0A">
      <w:pPr>
        <w:pStyle w:val="Corpsdetexte"/>
        <w:numPr>
          <w:ilvl w:val="0"/>
          <w:numId w:val="5"/>
        </w:numPr>
        <w:jc w:val="both"/>
      </w:pPr>
      <w:r>
        <w:t>Concernant l</w:t>
      </w:r>
      <w:r w:rsidR="00C12C6A">
        <w:t>es outils et/ou médiums de transmission mobilisés dans le cadre de cette étape</w:t>
      </w:r>
      <w:r>
        <w:t> :</w:t>
      </w:r>
    </w:p>
    <w:p w14:paraId="5CF5E602" w14:textId="77777777" w:rsidR="00295D0F" w:rsidRDefault="00295D0F" w:rsidP="001E6E0A">
      <w:pPr>
        <w:pStyle w:val="Corpsdetexte"/>
        <w:numPr>
          <w:ilvl w:val="1"/>
          <w:numId w:val="5"/>
        </w:numPr>
        <w:jc w:val="both"/>
      </w:pPr>
      <w:r>
        <w:t xml:space="preserve">Ils </w:t>
      </w:r>
      <w:r w:rsidR="00C12C6A">
        <w:t xml:space="preserve">doivent permettre d’accompagner la prise de décision entre l’échantillon élargi et l’échantillon final. </w:t>
      </w:r>
    </w:p>
    <w:p w14:paraId="2D4C4FA1" w14:textId="102E5815" w:rsidR="00295D0F" w:rsidRDefault="00295D0F" w:rsidP="001E6E0A">
      <w:pPr>
        <w:pStyle w:val="Corpsdetexte"/>
        <w:numPr>
          <w:ilvl w:val="1"/>
          <w:numId w:val="5"/>
        </w:numPr>
        <w:jc w:val="both"/>
      </w:pPr>
      <w:r>
        <w:t>Deux niveaux de livrables sont attendus :</w:t>
      </w:r>
    </w:p>
    <w:p w14:paraId="6397A875" w14:textId="5B2D8ED5" w:rsidR="00295D0F" w:rsidRDefault="00295D0F" w:rsidP="001E6E0A">
      <w:pPr>
        <w:pStyle w:val="Corpsdetexte"/>
        <w:numPr>
          <w:ilvl w:val="2"/>
          <w:numId w:val="6"/>
        </w:numPr>
        <w:jc w:val="both"/>
      </w:pPr>
      <w:r>
        <w:t>Un niveau brut et documenté pour l’équipe restreinte de pilotage du projet</w:t>
      </w:r>
      <w:r w:rsidR="00DB7213">
        <w:t>.</w:t>
      </w:r>
      <w:r>
        <w:t xml:space="preserve"> </w:t>
      </w:r>
    </w:p>
    <w:p w14:paraId="22C59292" w14:textId="7DCD70A5" w:rsidR="004405DE" w:rsidRDefault="00295D0F" w:rsidP="001E6E0A">
      <w:pPr>
        <w:pStyle w:val="Corpsdetexte"/>
        <w:numPr>
          <w:ilvl w:val="2"/>
          <w:numId w:val="6"/>
        </w:numPr>
        <w:jc w:val="both"/>
      </w:pPr>
      <w:r>
        <w:t>Un ou plusieurs médiums facilitant la communication et l’appropriation des données collectées et produites au cours de l’étude pour l’ensemble des acteurs engagés dans la démarche, au sens large</w:t>
      </w:r>
      <w:r w:rsidR="00DB7213">
        <w:t>.</w:t>
      </w:r>
    </w:p>
    <w:p w14:paraId="38FB5697" w14:textId="66DDCD19" w:rsidR="002C23FB" w:rsidRDefault="002C23FB" w:rsidP="001E6E0A">
      <w:pPr>
        <w:pStyle w:val="Paragraphedeliste"/>
        <w:numPr>
          <w:ilvl w:val="1"/>
          <w:numId w:val="5"/>
        </w:numPr>
        <w:jc w:val="both"/>
        <w:rPr>
          <w:rFonts w:ascii="Marianne Light" w:eastAsia="Arial" w:hAnsi="Marianne Light" w:cs="Arial"/>
          <w:sz w:val="20"/>
        </w:rPr>
      </w:pPr>
      <w:r w:rsidRPr="002C23FB">
        <w:rPr>
          <w:rFonts w:ascii="Marianne Light" w:eastAsia="Arial" w:hAnsi="Marianne Light" w:cs="Arial"/>
          <w:sz w:val="20"/>
        </w:rPr>
        <w:t>Indication sur le type de livrable attendu : critères de regroupement ; liste des établissements pénitentiaires retenus dans l’échantillon intégrant les données des critères de sélection</w:t>
      </w:r>
      <w:r w:rsidR="002573FB">
        <w:rPr>
          <w:rFonts w:ascii="Marianne Light" w:eastAsia="Arial" w:hAnsi="Marianne Light" w:cs="Arial"/>
          <w:sz w:val="20"/>
        </w:rPr>
        <w:t> </w:t>
      </w:r>
      <w:bookmarkStart w:id="24" w:name="_Hlk180758705"/>
      <w:r w:rsidR="002573FB">
        <w:rPr>
          <w:rFonts w:ascii="Marianne Light" w:eastAsia="Arial" w:hAnsi="Marianne Light" w:cs="Arial"/>
          <w:sz w:val="20"/>
        </w:rPr>
        <w:t>; liste des établissements pénitentiaires regroupés dans chaque typologie en fonction des critères</w:t>
      </w:r>
      <w:bookmarkEnd w:id="24"/>
      <w:r w:rsidR="002573FB">
        <w:rPr>
          <w:rFonts w:ascii="Marianne Light" w:eastAsia="Arial" w:hAnsi="Marianne Light" w:cs="Arial"/>
          <w:sz w:val="20"/>
        </w:rPr>
        <w:t>.</w:t>
      </w:r>
    </w:p>
    <w:p w14:paraId="6DDBBA62" w14:textId="60625FA0" w:rsidR="002C23FB" w:rsidRPr="002C23FB" w:rsidRDefault="002C23FB" w:rsidP="001E6E0A">
      <w:pPr>
        <w:pStyle w:val="Paragraphedeliste"/>
        <w:numPr>
          <w:ilvl w:val="0"/>
          <w:numId w:val="5"/>
        </w:numPr>
        <w:jc w:val="both"/>
        <w:rPr>
          <w:rFonts w:ascii="Marianne Light" w:eastAsia="Arial" w:hAnsi="Marianne Light" w:cs="Arial"/>
          <w:sz w:val="20"/>
        </w:rPr>
      </w:pPr>
      <w:r w:rsidRPr="002C23FB">
        <w:rPr>
          <w:rFonts w:ascii="Marianne Light" w:eastAsia="Arial" w:hAnsi="Marianne Light" w:cs="Arial"/>
          <w:sz w:val="20"/>
        </w:rPr>
        <w:t>Les différents documents annexés au CCTP peuvent permettre au candidat d’affiner sa réponse.</w:t>
      </w:r>
    </w:p>
    <w:p w14:paraId="1094C2A2" w14:textId="77777777" w:rsidR="004405DE" w:rsidRDefault="004405DE" w:rsidP="00E51A14">
      <w:pPr>
        <w:pStyle w:val="Corpsdetexte"/>
        <w:jc w:val="both"/>
      </w:pPr>
    </w:p>
    <w:p w14:paraId="00D07811" w14:textId="17A1983A" w:rsidR="004405DE" w:rsidRDefault="004405DE" w:rsidP="00E51A14">
      <w:pPr>
        <w:jc w:val="both"/>
      </w:pPr>
    </w:p>
    <w:p w14:paraId="2D599F52" w14:textId="6241D3BF" w:rsidR="00E5205D" w:rsidRDefault="00E5205D" w:rsidP="00E51A14">
      <w:pPr>
        <w:jc w:val="both"/>
      </w:pPr>
    </w:p>
    <w:p w14:paraId="126520C1" w14:textId="6C49BB01" w:rsidR="00D708BC" w:rsidRDefault="00D708BC">
      <w:r>
        <w:br w:type="page"/>
      </w:r>
    </w:p>
    <w:p w14:paraId="1A4BDD26" w14:textId="335C1571" w:rsidR="00715BA7" w:rsidRDefault="00715BA7" w:rsidP="001E6E0A">
      <w:pPr>
        <w:pStyle w:val="Titre3"/>
        <w:numPr>
          <w:ilvl w:val="2"/>
          <w:numId w:val="17"/>
        </w:numPr>
      </w:pPr>
      <w:bookmarkStart w:id="25" w:name="_Toc179908413"/>
      <w:bookmarkStart w:id="26" w:name="_Toc181970472"/>
      <w:bookmarkStart w:id="27" w:name="_Hlk181202890"/>
      <w:r w:rsidRPr="00683B87">
        <w:rPr>
          <w:b/>
          <w:bCs/>
          <w:u w:val="single"/>
        </w:rPr>
        <w:t>Prestation 6</w:t>
      </w:r>
      <w:r>
        <w:t xml:space="preserve"> | </w:t>
      </w:r>
      <w:bookmarkStart w:id="28" w:name="_Hlk181258266"/>
      <w:r>
        <w:t xml:space="preserve">Etape n°3 – </w:t>
      </w:r>
      <w:bookmarkStart w:id="29" w:name="_Hlk180511456"/>
      <w:r>
        <w:t>Analyse des risques et impacts des changements climatiques sur l’échantillon et selon deux trajectoires de réchauffement climatique</w:t>
      </w:r>
      <w:bookmarkEnd w:id="25"/>
      <w:bookmarkEnd w:id="29"/>
      <w:bookmarkEnd w:id="28"/>
      <w:r w:rsidR="0039667B">
        <w:t xml:space="preserve"> </w:t>
      </w:r>
      <w:r w:rsidR="0039667B" w:rsidRPr="00683B87">
        <w:rPr>
          <w:color w:val="C0BE7D"/>
        </w:rPr>
        <w:t>(sous-critère 2.2.3)</w:t>
      </w:r>
      <w:bookmarkEnd w:id="26"/>
    </w:p>
    <w:bookmarkEnd w:id="27"/>
    <w:p w14:paraId="4285D4EC" w14:textId="77777777" w:rsidR="00C11280" w:rsidRPr="001E6E0A" w:rsidRDefault="00C11280" w:rsidP="00E51A14">
      <w:pPr>
        <w:pStyle w:val="Corpsdetexte"/>
        <w:spacing w:line="360" w:lineRule="auto"/>
        <w:jc w:val="both"/>
        <w:rPr>
          <w:sz w:val="10"/>
          <w:szCs w:val="12"/>
          <w:highlight w:val="yellow"/>
        </w:rPr>
      </w:pPr>
    </w:p>
    <w:p w14:paraId="207E6FEC" w14:textId="3DE7666E" w:rsidR="004405DE" w:rsidRDefault="004405DE" w:rsidP="00E51A14">
      <w:pPr>
        <w:pStyle w:val="Corpsdetexte"/>
        <w:jc w:val="both"/>
      </w:pPr>
      <w:r w:rsidRPr="002C1A47">
        <w:rPr>
          <w:rFonts w:ascii="Segoe UI Emoji" w:hAnsi="Segoe UI Emoji" w:cs="Segoe UI Emoji"/>
        </w:rPr>
        <w:t>📝</w:t>
      </w:r>
      <w:r>
        <w:rPr>
          <w:rFonts w:ascii="Segoe UI Emoji" w:hAnsi="Segoe UI Emoji" w:cs="Segoe UI Emoji"/>
        </w:rPr>
        <w:t xml:space="preserve"> </w:t>
      </w:r>
      <w:r w:rsidRPr="00575ECF">
        <w:rPr>
          <w:i/>
          <w:iCs/>
        </w:rPr>
        <w:t xml:space="preserve">Nombre de pages </w:t>
      </w:r>
      <w:r w:rsidR="0039667B">
        <w:rPr>
          <w:i/>
          <w:iCs/>
        </w:rPr>
        <w:t>indicatif </w:t>
      </w:r>
      <w:r>
        <w:rPr>
          <w:i/>
          <w:iCs/>
        </w:rPr>
        <w:t xml:space="preserve">: </w:t>
      </w:r>
      <w:r w:rsidR="0039667B">
        <w:rPr>
          <w:i/>
          <w:iCs/>
        </w:rPr>
        <w:t>4</w:t>
      </w:r>
      <w:r>
        <w:rPr>
          <w:i/>
          <w:iCs/>
        </w:rPr>
        <w:t xml:space="preserve"> </w:t>
      </w:r>
    </w:p>
    <w:p w14:paraId="2D9863C3" w14:textId="22547E03" w:rsidR="004405DE" w:rsidRDefault="004405DE" w:rsidP="00E51A14">
      <w:pPr>
        <w:pStyle w:val="Corpsdetexte"/>
        <w:jc w:val="both"/>
      </w:pPr>
      <w:proofErr w:type="gramStart"/>
      <w:r w:rsidRPr="002C1A47">
        <w:rPr>
          <w:rFonts w:ascii="Segoe UI Emoji" w:hAnsi="Segoe UI Emoji" w:cs="Segoe UI Emoji"/>
        </w:rPr>
        <w:t>🔎</w:t>
      </w:r>
      <w:proofErr w:type="gramEnd"/>
      <w:r w:rsidRPr="002C1A47">
        <w:t xml:space="preserve"> </w:t>
      </w:r>
      <w:r w:rsidRPr="00575ECF">
        <w:rPr>
          <w:i/>
          <w:iCs/>
        </w:rPr>
        <w:t>Evalué sur </w:t>
      </w:r>
      <w:r w:rsidRPr="00DE0773">
        <w:rPr>
          <w:i/>
          <w:iCs/>
        </w:rPr>
        <w:t>: </w:t>
      </w:r>
      <w:r w:rsidR="007101C0">
        <w:rPr>
          <w:i/>
          <w:iCs/>
        </w:rPr>
        <w:t xml:space="preserve">13 </w:t>
      </w:r>
      <w:r w:rsidRPr="00DE0773">
        <w:rPr>
          <w:i/>
          <w:iCs/>
        </w:rPr>
        <w:t>points</w:t>
      </w:r>
      <w:r w:rsidR="00944921" w:rsidRPr="00944921">
        <w:rPr>
          <w:i/>
          <w:iCs/>
          <w:color w:val="808080" w:themeColor="background1" w:themeShade="80"/>
        </w:rPr>
        <w:t xml:space="preserve"> (sur </w:t>
      </w:r>
      <w:r w:rsidR="007101C0">
        <w:rPr>
          <w:i/>
          <w:iCs/>
          <w:color w:val="808080" w:themeColor="background1" w:themeShade="80"/>
        </w:rPr>
        <w:t>65</w:t>
      </w:r>
      <w:r w:rsidR="00944921" w:rsidRPr="00944921">
        <w:rPr>
          <w:i/>
          <w:iCs/>
          <w:color w:val="808080" w:themeColor="background1" w:themeShade="80"/>
        </w:rPr>
        <w:t xml:space="preserve"> attribués au total)</w:t>
      </w:r>
      <w:r>
        <w:t xml:space="preserve"> </w:t>
      </w:r>
    </w:p>
    <w:p w14:paraId="016BACF2" w14:textId="77777777" w:rsidR="00D708BC" w:rsidRPr="00C11280" w:rsidRDefault="00D708BC" w:rsidP="00D708BC">
      <w:pPr>
        <w:pStyle w:val="Corpsdetexte"/>
        <w:pBdr>
          <w:bottom w:val="single" w:sz="4" w:space="1" w:color="auto"/>
        </w:pBdr>
        <w:spacing w:line="360" w:lineRule="auto"/>
        <w:jc w:val="both"/>
        <w:rPr>
          <w:sz w:val="10"/>
          <w:szCs w:val="12"/>
          <w:highlight w:val="yellow"/>
        </w:rPr>
      </w:pPr>
    </w:p>
    <w:p w14:paraId="1AD66D2C" w14:textId="77777777" w:rsidR="00D708BC" w:rsidRPr="00D708BC" w:rsidRDefault="00D708BC" w:rsidP="00D708BC">
      <w:pPr>
        <w:pStyle w:val="Corpsdetexte"/>
        <w:jc w:val="both"/>
        <w:rPr>
          <w:rFonts w:ascii="Segoe UI Emoji" w:hAnsi="Segoe UI Emoji" w:cs="Segoe UI Emoji"/>
          <w:b/>
          <w:bCs/>
          <w:sz w:val="10"/>
          <w:szCs w:val="12"/>
        </w:rPr>
      </w:pPr>
    </w:p>
    <w:p w14:paraId="4DB7D54B" w14:textId="15A62599" w:rsidR="004405DE" w:rsidRDefault="004405DE" w:rsidP="00E51A14">
      <w:pPr>
        <w:pStyle w:val="Corpsdetexte"/>
        <w:jc w:val="both"/>
        <w:rPr>
          <w:b/>
          <w:bCs/>
        </w:rPr>
      </w:pPr>
      <w:r w:rsidRPr="00575ECF">
        <w:rPr>
          <w:rFonts w:ascii="Segoe UI Emoji" w:hAnsi="Segoe UI Emoji" w:cs="Segoe UI Emoji"/>
          <w:b/>
          <w:bCs/>
        </w:rPr>
        <w:t xml:space="preserve">📌 </w:t>
      </w:r>
      <w:r w:rsidRPr="00575ECF">
        <w:rPr>
          <w:b/>
          <w:bCs/>
        </w:rPr>
        <w:t>Guide</w:t>
      </w:r>
      <w:r>
        <w:rPr>
          <w:b/>
          <w:bCs/>
        </w:rPr>
        <w:t xml:space="preserve"> de réponse</w:t>
      </w:r>
    </w:p>
    <w:p w14:paraId="03C4A579" w14:textId="2DC48D34" w:rsidR="00FE1095" w:rsidRPr="00FE1095" w:rsidRDefault="00F640AB" w:rsidP="001E6E0A">
      <w:pPr>
        <w:pStyle w:val="Corpsdetexte"/>
        <w:numPr>
          <w:ilvl w:val="0"/>
          <w:numId w:val="2"/>
        </w:numPr>
        <w:jc w:val="both"/>
      </w:pPr>
      <w:r>
        <w:t>Le candidat reformule les objectifs et enjeux de cette troisième étape ; il spécifie les</w:t>
      </w:r>
      <w:r w:rsidR="00EA0F19">
        <w:t xml:space="preserve"> résultats et</w:t>
      </w:r>
      <w:r>
        <w:t xml:space="preserve"> enseignements visés. </w:t>
      </w:r>
      <w:r w:rsidR="00FE1095" w:rsidRPr="00FE1095">
        <w:t xml:space="preserve"> </w:t>
      </w:r>
    </w:p>
    <w:p w14:paraId="2A0CB666" w14:textId="6B9E0E8E" w:rsidR="00FE1095" w:rsidRPr="00FE1095" w:rsidRDefault="00FE1095" w:rsidP="001E6E0A">
      <w:pPr>
        <w:pStyle w:val="Corpsdetexte"/>
        <w:numPr>
          <w:ilvl w:val="0"/>
          <w:numId w:val="2"/>
        </w:numPr>
        <w:jc w:val="both"/>
      </w:pPr>
      <w:r w:rsidRPr="00FE1095">
        <w:t>Le candidat décrit la méthod</w:t>
      </w:r>
      <w:r w:rsidR="000B1613">
        <w:t>e</w:t>
      </w:r>
      <w:r w:rsidRPr="00FE1095">
        <w:t xml:space="preserve"> employée et les étapes permettant la production d’un diagnostic approfondi des risques et impacts des changements climatiques sur les établissements pénitentiaires de l’échantillon. </w:t>
      </w:r>
    </w:p>
    <w:p w14:paraId="4555C1C8" w14:textId="3C879AB0" w:rsidR="003451A0" w:rsidRDefault="00FE1095" w:rsidP="001E6E0A">
      <w:pPr>
        <w:pStyle w:val="Corpsdetexte"/>
        <w:numPr>
          <w:ilvl w:val="1"/>
          <w:numId w:val="2"/>
        </w:numPr>
        <w:jc w:val="both"/>
      </w:pPr>
      <w:r w:rsidRPr="003451A0">
        <w:t xml:space="preserve">La réponse du candidat </w:t>
      </w:r>
      <w:r w:rsidR="003451A0" w:rsidRPr="003451A0">
        <w:t xml:space="preserve">précise </w:t>
      </w:r>
      <w:r w:rsidR="003451A0">
        <w:t>la ou les méthodes de collecte et d’identification des processus propres aux établissements pénitentiaires (fonctionnement, niveau de sécurité, …)</w:t>
      </w:r>
      <w:r w:rsidR="00295D0F">
        <w:t xml:space="preserve"> ainsi que de leurs</w:t>
      </w:r>
      <w:r w:rsidR="003451A0">
        <w:t xml:space="preserve"> dépendances.</w:t>
      </w:r>
      <w:r w:rsidR="003451A0" w:rsidRPr="003451A0">
        <w:t xml:space="preserve">  </w:t>
      </w:r>
      <w:r w:rsidR="00B10E81">
        <w:t xml:space="preserve">La réponse du candidat précise les options envisagées en cas d’impossibilité d’accès aux données. </w:t>
      </w:r>
    </w:p>
    <w:p w14:paraId="79C2AA5F" w14:textId="0EE5F4B6" w:rsidR="00295D0F" w:rsidRDefault="00295D0F" w:rsidP="001E6E0A">
      <w:pPr>
        <w:pStyle w:val="Corpsdetexte"/>
        <w:numPr>
          <w:ilvl w:val="1"/>
          <w:numId w:val="2"/>
        </w:numPr>
        <w:jc w:val="both"/>
      </w:pPr>
      <w:r>
        <w:t>La réponse du candidat précise la méthod</w:t>
      </w:r>
      <w:r w:rsidR="000B1613">
        <w:t>e</w:t>
      </w:r>
      <w:r>
        <w:t xml:space="preserve"> employée pour la projection des risques selon deux trajectoires de réchauffement (TRACC + trajectoire plus pessimiste à définir). </w:t>
      </w:r>
    </w:p>
    <w:p w14:paraId="2210C362" w14:textId="520BC9D4" w:rsidR="003451A0" w:rsidRPr="00295D0F" w:rsidRDefault="003451A0" w:rsidP="001E6E0A">
      <w:pPr>
        <w:pStyle w:val="Corpsdetexte"/>
        <w:numPr>
          <w:ilvl w:val="1"/>
          <w:numId w:val="2"/>
        </w:numPr>
        <w:jc w:val="both"/>
      </w:pPr>
      <w:r>
        <w:t>La réponse du candidat décrit la méthode utilisée pour identifier et caractériser les impacts</w:t>
      </w:r>
      <w:r w:rsidR="00295D0F">
        <w:t xml:space="preserve"> directs </w:t>
      </w:r>
      <w:r w:rsidR="00295D0F" w:rsidRPr="00295D0F">
        <w:t>et indirects</w:t>
      </w:r>
      <w:r w:rsidRPr="00295D0F">
        <w:t xml:space="preserve"> des risques identifiés.</w:t>
      </w:r>
      <w:r w:rsidR="00943798">
        <w:t xml:space="preserve"> Cette méthode doit, dans la mesure du possible, permettre l’évaluation des impacts humains, financiers, matériels ainsi que sur la continuité de service, </w:t>
      </w:r>
      <w:bookmarkStart w:id="30" w:name="_Hlk180663232"/>
      <w:r w:rsidR="00943798">
        <w:t xml:space="preserve">des principaux risques identifiés (selon leur probabilité et leur intensité). </w:t>
      </w:r>
      <w:bookmarkEnd w:id="30"/>
    </w:p>
    <w:p w14:paraId="5150C86C" w14:textId="6BCBE151" w:rsidR="00FE1095" w:rsidRDefault="00295D0F" w:rsidP="001E6E0A">
      <w:pPr>
        <w:pStyle w:val="Corpsdetexte"/>
        <w:numPr>
          <w:ilvl w:val="1"/>
          <w:numId w:val="2"/>
        </w:numPr>
        <w:jc w:val="both"/>
      </w:pPr>
      <w:r w:rsidRPr="00295D0F">
        <w:t xml:space="preserve">La réponse du candidat spécifie la manière d’inclure l’évaluation du coût financier de l’inaction. </w:t>
      </w:r>
    </w:p>
    <w:p w14:paraId="078FC8F4" w14:textId="4C4AA188" w:rsidR="00203D61" w:rsidRPr="00295D0F" w:rsidRDefault="00203D61" w:rsidP="001E6E0A">
      <w:pPr>
        <w:pStyle w:val="Corpsdetexte"/>
        <w:numPr>
          <w:ilvl w:val="1"/>
          <w:numId w:val="2"/>
        </w:numPr>
        <w:jc w:val="both"/>
      </w:pPr>
      <w:r>
        <w:t>Le candidat spécifie les données et ressources mobilisées, internes et externes.</w:t>
      </w:r>
    </w:p>
    <w:p w14:paraId="0768A8EF" w14:textId="34A760A9" w:rsidR="00203D61" w:rsidRDefault="00203D61" w:rsidP="001E6E0A">
      <w:pPr>
        <w:pStyle w:val="Corpsdetexte"/>
        <w:numPr>
          <w:ilvl w:val="0"/>
          <w:numId w:val="2"/>
        </w:numPr>
        <w:jc w:val="both"/>
      </w:pPr>
      <w:r>
        <w:t>Le candidat décrit le calendrier de réalisation de la prestation en cohérence avec la méthod</w:t>
      </w:r>
      <w:r w:rsidR="000B1613">
        <w:t>e</w:t>
      </w:r>
      <w:r>
        <w:t xml:space="preserve"> proposée.</w:t>
      </w:r>
    </w:p>
    <w:p w14:paraId="7B84EF5A" w14:textId="77777777" w:rsidR="00FE1095" w:rsidRPr="00295D0F" w:rsidRDefault="00FE1095" w:rsidP="001E6E0A">
      <w:pPr>
        <w:pStyle w:val="Corpsdetexte"/>
        <w:numPr>
          <w:ilvl w:val="0"/>
          <w:numId w:val="2"/>
        </w:numPr>
        <w:jc w:val="both"/>
      </w:pPr>
      <w:r w:rsidRPr="00295D0F">
        <w:t xml:space="preserve">Le candidat décrit le ou les outils mobilisés pour répondre aux objectifs de cette étape. </w:t>
      </w:r>
    </w:p>
    <w:p w14:paraId="35DF3FCA" w14:textId="1603A27C" w:rsidR="00FE1095" w:rsidRDefault="00FE1095" w:rsidP="001E6E0A">
      <w:pPr>
        <w:pStyle w:val="Corpsdetexte"/>
        <w:numPr>
          <w:ilvl w:val="0"/>
          <w:numId w:val="2"/>
        </w:numPr>
        <w:jc w:val="both"/>
      </w:pPr>
      <w:r w:rsidRPr="00295D0F">
        <w:t xml:space="preserve">Le candidat décrit le ou les livrables envisagés pour communiquer les éléments collectés et/ou produits ; il explicite les objectifs et enjeux de communication et d’appropriation derrière chaque livrable. </w:t>
      </w:r>
    </w:p>
    <w:p w14:paraId="5E3F8831" w14:textId="028B6422" w:rsidR="00AA7DC3" w:rsidRPr="00A83417" w:rsidRDefault="00AA7DC3" w:rsidP="001E6E0A">
      <w:pPr>
        <w:pStyle w:val="Paragraphedeliste"/>
        <w:numPr>
          <w:ilvl w:val="0"/>
          <w:numId w:val="2"/>
        </w:numPr>
        <w:jc w:val="both"/>
        <w:rPr>
          <w:rFonts w:ascii="Marianne" w:eastAsiaTheme="majorEastAsia" w:hAnsi="Marianne" w:cstheme="majorBidi"/>
          <w:b/>
          <w:bCs/>
          <w:color w:val="000000" w:themeColor="text1"/>
          <w:sz w:val="24"/>
          <w:szCs w:val="24"/>
        </w:rPr>
      </w:pPr>
      <w:r w:rsidRPr="00076E91">
        <w:rPr>
          <w:rFonts w:ascii="Marianne Light" w:eastAsia="Arial" w:hAnsi="Marianne Light" w:cs="Arial"/>
          <w:sz w:val="20"/>
        </w:rPr>
        <w:t xml:space="preserve">Le candidat précise les </w:t>
      </w:r>
      <w:r>
        <w:rPr>
          <w:rFonts w:ascii="Marianne Light" w:eastAsia="Arial" w:hAnsi="Marianne Light" w:cs="Arial"/>
          <w:sz w:val="20"/>
        </w:rPr>
        <w:t>modalités</w:t>
      </w:r>
      <w:r w:rsidR="00F640AB">
        <w:rPr>
          <w:rStyle w:val="Appelnotedebasdep"/>
          <w:rFonts w:ascii="Marianne Light" w:eastAsia="Arial" w:hAnsi="Marianne Light" w:cs="Arial"/>
          <w:sz w:val="20"/>
        </w:rPr>
        <w:footnoteReference w:id="3"/>
      </w:r>
      <w:r w:rsidR="00203D61">
        <w:rPr>
          <w:rFonts w:ascii="Marianne Light" w:eastAsia="Arial" w:hAnsi="Marianne Light" w:cs="Arial"/>
          <w:sz w:val="20"/>
        </w:rPr>
        <w:t xml:space="preserve"> </w:t>
      </w:r>
      <w:r w:rsidRPr="00715BA7">
        <w:rPr>
          <w:rFonts w:ascii="Marianne Light" w:eastAsia="Arial" w:hAnsi="Marianne Light" w:cs="Arial"/>
          <w:sz w:val="20"/>
        </w:rPr>
        <w:t>de tenue</w:t>
      </w:r>
      <w:r>
        <w:rPr>
          <w:rFonts w:ascii="Marianne Light" w:eastAsia="Arial" w:hAnsi="Marianne Light" w:cs="Arial"/>
          <w:sz w:val="20"/>
        </w:rPr>
        <w:t> :</w:t>
      </w:r>
    </w:p>
    <w:p w14:paraId="4658B8A9" w14:textId="1F5FEAF4" w:rsidR="00AA7DC3" w:rsidRPr="00A83417" w:rsidRDefault="00AA7DC3" w:rsidP="001E6E0A">
      <w:pPr>
        <w:pStyle w:val="Paragraphedeliste"/>
        <w:numPr>
          <w:ilvl w:val="1"/>
          <w:numId w:val="2"/>
        </w:numPr>
        <w:jc w:val="both"/>
        <w:rPr>
          <w:rFonts w:ascii="Marianne" w:eastAsiaTheme="majorEastAsia" w:hAnsi="Marianne" w:cstheme="majorBidi"/>
          <w:b/>
          <w:bCs/>
          <w:color w:val="000000" w:themeColor="text1"/>
          <w:sz w:val="24"/>
          <w:szCs w:val="24"/>
        </w:rPr>
      </w:pPr>
      <w:r>
        <w:rPr>
          <w:rFonts w:ascii="Marianne Light" w:eastAsia="Arial" w:hAnsi="Marianne Light" w:cs="Arial"/>
          <w:sz w:val="20"/>
        </w:rPr>
        <w:t xml:space="preserve">du temps de cadrage avec l’équipe projet du </w:t>
      </w:r>
      <w:proofErr w:type="spellStart"/>
      <w:r>
        <w:rPr>
          <w:rFonts w:ascii="Marianne Light" w:eastAsia="Arial" w:hAnsi="Marianne Light" w:cs="Arial"/>
          <w:sz w:val="20"/>
        </w:rPr>
        <w:t>Lab</w:t>
      </w:r>
      <w:proofErr w:type="spellEnd"/>
      <w:r>
        <w:rPr>
          <w:rFonts w:ascii="Marianne Light" w:eastAsia="Arial" w:hAnsi="Marianne Light" w:cs="Arial"/>
          <w:sz w:val="20"/>
        </w:rPr>
        <w:t xml:space="preserve"> au lancement de cette étape</w:t>
      </w:r>
      <w:r w:rsidR="00DB7213">
        <w:rPr>
          <w:rFonts w:ascii="Marianne Light" w:eastAsia="Arial" w:hAnsi="Marianne Light" w:cs="Arial"/>
          <w:sz w:val="20"/>
        </w:rPr>
        <w:t> ;</w:t>
      </w:r>
    </w:p>
    <w:p w14:paraId="54B104B5" w14:textId="23161FAE" w:rsidR="00AA7DC3" w:rsidRDefault="00AA7DC3" w:rsidP="001E6E0A">
      <w:pPr>
        <w:pStyle w:val="Paragraphedeliste"/>
        <w:numPr>
          <w:ilvl w:val="1"/>
          <w:numId w:val="2"/>
        </w:numPr>
        <w:jc w:val="both"/>
        <w:rPr>
          <w:rFonts w:ascii="Marianne Light" w:eastAsia="Arial" w:hAnsi="Marianne Light" w:cs="Arial"/>
          <w:sz w:val="20"/>
        </w:rPr>
      </w:pPr>
      <w:proofErr w:type="gramStart"/>
      <w:r>
        <w:rPr>
          <w:rFonts w:ascii="Marianne Light" w:eastAsia="Arial" w:hAnsi="Marianne Light" w:cs="Arial"/>
          <w:sz w:val="20"/>
        </w:rPr>
        <w:t>du</w:t>
      </w:r>
      <w:proofErr w:type="gramEnd"/>
      <w:r>
        <w:rPr>
          <w:rFonts w:ascii="Marianne Light" w:eastAsia="Arial" w:hAnsi="Marianne Light" w:cs="Arial"/>
          <w:sz w:val="20"/>
        </w:rPr>
        <w:t xml:space="preserve"> temps de restitution pour conclure cette étape avec, à minima, l’équipe projet du </w:t>
      </w:r>
      <w:proofErr w:type="spellStart"/>
      <w:r>
        <w:rPr>
          <w:rFonts w:ascii="Marianne Light" w:eastAsia="Arial" w:hAnsi="Marianne Light" w:cs="Arial"/>
          <w:sz w:val="20"/>
        </w:rPr>
        <w:t>Lab</w:t>
      </w:r>
      <w:proofErr w:type="spellEnd"/>
      <w:r>
        <w:rPr>
          <w:rFonts w:ascii="Marianne Light" w:eastAsia="Arial" w:hAnsi="Marianne Light" w:cs="Arial"/>
          <w:sz w:val="20"/>
        </w:rPr>
        <w:t>, et selon les sujets, certains référents prospective</w:t>
      </w:r>
      <w:r w:rsidR="00C52816">
        <w:rPr>
          <w:rFonts w:ascii="Marianne Light" w:eastAsia="Arial" w:hAnsi="Marianne Light" w:cs="Arial"/>
          <w:sz w:val="20"/>
        </w:rPr>
        <w:t xml:space="preserve">, </w:t>
      </w:r>
      <w:r w:rsidR="00C52816" w:rsidRPr="00C52816">
        <w:rPr>
          <w:rFonts w:ascii="Marianne Light" w:eastAsia="Arial" w:hAnsi="Marianne Light" w:cs="Arial"/>
          <w:sz w:val="20"/>
        </w:rPr>
        <w:t>ou autres acteurs pertinents conviés</w:t>
      </w:r>
      <w:r w:rsidR="00DB7213">
        <w:rPr>
          <w:rFonts w:ascii="Marianne Light" w:eastAsia="Arial" w:hAnsi="Marianne Light" w:cs="Arial"/>
          <w:sz w:val="20"/>
        </w:rPr>
        <w:t>.</w:t>
      </w:r>
    </w:p>
    <w:p w14:paraId="70EFB159" w14:textId="62C731DC" w:rsidR="00ED06D9" w:rsidRPr="00ED06D9" w:rsidRDefault="00ED06D9" w:rsidP="001E6E0A">
      <w:pPr>
        <w:pStyle w:val="Corpsdetexte"/>
        <w:numPr>
          <w:ilvl w:val="0"/>
          <w:numId w:val="2"/>
        </w:numPr>
        <w:jc w:val="both"/>
      </w:pPr>
      <w:r w:rsidRPr="00ED06D9">
        <w:t>Le candidat précise, à titre indicatif et non-exhaustif, le rôle et l’implication de la personne cheffe de projet pour la direction de l’administration pénitentiaire dans cette étape ainsi que les besoins d’implication des différents acteurs du projet (autres bureaux de la direction de l’administration ;</w:t>
      </w:r>
      <w:r w:rsidR="001E6E0A">
        <w:t> </w:t>
      </w:r>
      <w:r w:rsidRPr="00ED06D9">
        <w:t>directions interrégionales ; personnes de l’établissement …).</w:t>
      </w:r>
    </w:p>
    <w:p w14:paraId="22592109" w14:textId="77777777" w:rsidR="000B1613" w:rsidRPr="00ED06D9" w:rsidRDefault="000B1613" w:rsidP="001E6E0A">
      <w:pPr>
        <w:pStyle w:val="Corpsdetexte"/>
        <w:numPr>
          <w:ilvl w:val="0"/>
          <w:numId w:val="2"/>
        </w:numPr>
        <w:jc w:val="both"/>
      </w:pPr>
      <w:r w:rsidRPr="00ED06D9">
        <w:t xml:space="preserve">Le candidat précise les </w:t>
      </w:r>
      <w:r>
        <w:t>facteurs clefs de succès.</w:t>
      </w:r>
    </w:p>
    <w:p w14:paraId="3343DF5A" w14:textId="79AA66E5" w:rsidR="00575ECF" w:rsidRPr="001E6E0A" w:rsidRDefault="00575ECF" w:rsidP="00E51A14">
      <w:pPr>
        <w:jc w:val="both"/>
        <w:rPr>
          <w:sz w:val="18"/>
          <w:szCs w:val="18"/>
        </w:rPr>
      </w:pPr>
    </w:p>
    <w:p w14:paraId="193A6A90" w14:textId="77777777" w:rsidR="00943798" w:rsidRDefault="00943798" w:rsidP="00E51A14">
      <w:pPr>
        <w:jc w:val="both"/>
      </w:pPr>
    </w:p>
    <w:p w14:paraId="20735DC5" w14:textId="77777777" w:rsidR="00DE0773" w:rsidRDefault="00DE0773">
      <w:pPr>
        <w:rPr>
          <w:rFonts w:ascii="Segoe UI Emoji" w:eastAsia="Arial" w:hAnsi="Segoe UI Emoji" w:cs="Segoe UI Emoji"/>
          <w:b/>
          <w:bCs/>
          <w:sz w:val="20"/>
        </w:rPr>
      </w:pPr>
      <w:r>
        <w:rPr>
          <w:rFonts w:ascii="Segoe UI Emoji" w:hAnsi="Segoe UI Emoji" w:cs="Segoe UI Emoji"/>
          <w:b/>
          <w:bCs/>
        </w:rPr>
        <w:br w:type="page"/>
      </w:r>
    </w:p>
    <w:p w14:paraId="516675E9" w14:textId="410CBB1F" w:rsidR="004405DE" w:rsidRPr="00575ECF" w:rsidRDefault="004405DE" w:rsidP="00E51A14">
      <w:pPr>
        <w:pStyle w:val="Corpsdetexte"/>
        <w:jc w:val="both"/>
        <w:rPr>
          <w:b/>
          <w:bCs/>
        </w:rPr>
      </w:pPr>
      <w:proofErr w:type="gramStart"/>
      <w:r w:rsidRPr="00575ECF">
        <w:rPr>
          <w:rFonts w:ascii="Segoe UI Emoji" w:hAnsi="Segoe UI Emoji" w:cs="Segoe UI Emoji"/>
          <w:b/>
          <w:bCs/>
        </w:rPr>
        <w:t>💬</w:t>
      </w:r>
      <w:proofErr w:type="gramEnd"/>
      <w:r w:rsidRPr="00575ECF">
        <w:rPr>
          <w:rFonts w:ascii="Segoe UI Emoji" w:hAnsi="Segoe UI Emoji" w:cs="Segoe UI Emoji"/>
          <w:b/>
          <w:bCs/>
        </w:rPr>
        <w:t xml:space="preserve"> </w:t>
      </w:r>
      <w:r w:rsidRPr="00575ECF">
        <w:rPr>
          <w:b/>
          <w:bCs/>
        </w:rPr>
        <w:t>Indications complémentaires</w:t>
      </w:r>
    </w:p>
    <w:p w14:paraId="3C5AA837" w14:textId="77777777" w:rsidR="000B097F" w:rsidRPr="00943798" w:rsidRDefault="000B097F" w:rsidP="001E6E0A">
      <w:pPr>
        <w:pStyle w:val="Paragraphedeliste"/>
        <w:numPr>
          <w:ilvl w:val="0"/>
          <w:numId w:val="3"/>
        </w:numPr>
        <w:jc w:val="both"/>
        <w:rPr>
          <w:rFonts w:ascii="Marianne Light" w:eastAsia="Arial" w:hAnsi="Marianne Light" w:cs="Arial"/>
          <w:sz w:val="20"/>
        </w:rPr>
      </w:pPr>
      <w:r w:rsidRPr="00943798">
        <w:rPr>
          <w:rFonts w:ascii="Marianne Light" w:eastAsia="Arial" w:hAnsi="Marianne Light" w:cs="Arial"/>
          <w:sz w:val="20"/>
        </w:rPr>
        <w:t>Deux niveaux de livrables sont attendus :</w:t>
      </w:r>
    </w:p>
    <w:p w14:paraId="7CF4274F" w14:textId="54451CE3" w:rsidR="000B097F" w:rsidRPr="00943798" w:rsidRDefault="000B097F" w:rsidP="001E6E0A">
      <w:pPr>
        <w:pStyle w:val="Paragraphedeliste"/>
        <w:numPr>
          <w:ilvl w:val="0"/>
          <w:numId w:val="4"/>
        </w:numPr>
        <w:jc w:val="both"/>
        <w:rPr>
          <w:rFonts w:ascii="Marianne Light" w:eastAsia="Arial" w:hAnsi="Marianne Light" w:cs="Arial"/>
          <w:sz w:val="20"/>
        </w:rPr>
      </w:pPr>
      <w:r w:rsidRPr="00943798">
        <w:rPr>
          <w:rFonts w:ascii="Marianne Light" w:eastAsia="Arial" w:hAnsi="Marianne Light" w:cs="Arial"/>
          <w:sz w:val="20"/>
        </w:rPr>
        <w:t>Un niveau brut et documenté pour l’équipe restreinte de pilotage du projet</w:t>
      </w:r>
      <w:r w:rsidR="00DB7213">
        <w:rPr>
          <w:rFonts w:ascii="Marianne Light" w:eastAsia="Arial" w:hAnsi="Marianne Light" w:cs="Arial"/>
          <w:sz w:val="20"/>
        </w:rPr>
        <w:t>.</w:t>
      </w:r>
      <w:r w:rsidRPr="00943798">
        <w:rPr>
          <w:rFonts w:ascii="Marianne Light" w:eastAsia="Arial" w:hAnsi="Marianne Light" w:cs="Arial"/>
          <w:sz w:val="20"/>
        </w:rPr>
        <w:t xml:space="preserve"> </w:t>
      </w:r>
    </w:p>
    <w:p w14:paraId="3D950007" w14:textId="7A722101" w:rsidR="000B097F" w:rsidRPr="00943798" w:rsidRDefault="000B097F" w:rsidP="001E6E0A">
      <w:pPr>
        <w:pStyle w:val="Paragraphedeliste"/>
        <w:numPr>
          <w:ilvl w:val="0"/>
          <w:numId w:val="4"/>
        </w:numPr>
        <w:jc w:val="both"/>
        <w:rPr>
          <w:rFonts w:ascii="Marianne Light" w:eastAsia="Arial" w:hAnsi="Marianne Light" w:cs="Arial"/>
          <w:sz w:val="20"/>
        </w:rPr>
      </w:pPr>
      <w:r w:rsidRPr="00943798">
        <w:rPr>
          <w:rFonts w:ascii="Marianne Light" w:eastAsia="Arial" w:hAnsi="Marianne Light" w:cs="Arial"/>
          <w:sz w:val="20"/>
        </w:rPr>
        <w:t>Un ou plusieurs médiums facilitant la communication et l’appropriation des données collectées et produites au cours de l’étude pour l’ensemble des acteurs engagés dans la démarche, au sens large</w:t>
      </w:r>
      <w:r w:rsidR="00DB7213">
        <w:rPr>
          <w:rFonts w:ascii="Marianne Light" w:eastAsia="Arial" w:hAnsi="Marianne Light" w:cs="Arial"/>
          <w:sz w:val="20"/>
        </w:rPr>
        <w:t>.</w:t>
      </w:r>
    </w:p>
    <w:p w14:paraId="182EEFFA" w14:textId="07691CD3" w:rsidR="000B097F" w:rsidRPr="00943798" w:rsidRDefault="000B097F" w:rsidP="001E6E0A">
      <w:pPr>
        <w:pStyle w:val="Paragraphedeliste"/>
        <w:numPr>
          <w:ilvl w:val="0"/>
          <w:numId w:val="3"/>
        </w:numPr>
        <w:jc w:val="both"/>
        <w:rPr>
          <w:rFonts w:ascii="Marianne Light" w:eastAsia="Arial" w:hAnsi="Marianne Light" w:cs="Arial"/>
          <w:sz w:val="20"/>
        </w:rPr>
      </w:pPr>
      <w:r w:rsidRPr="00943798">
        <w:rPr>
          <w:rFonts w:ascii="Marianne Light" w:eastAsia="Arial" w:hAnsi="Marianne Light" w:cs="Arial"/>
          <w:sz w:val="20"/>
        </w:rPr>
        <w:t xml:space="preserve">Indication sur le type de livrable attendu : </w:t>
      </w:r>
      <w:r w:rsidR="00943798" w:rsidRPr="00943798">
        <w:rPr>
          <w:rFonts w:ascii="Marianne Light" w:eastAsia="Arial" w:hAnsi="Marianne Light" w:cs="Arial"/>
          <w:sz w:val="20"/>
        </w:rPr>
        <w:t>analyse complète des risques et impacts par site et par risque, et selon chacune des trajectoires de réchauffement climatique ; cartographie(s) des risques</w:t>
      </w:r>
      <w:r w:rsidR="00DB7213">
        <w:rPr>
          <w:rFonts w:ascii="Marianne Light" w:eastAsia="Arial" w:hAnsi="Marianne Light" w:cs="Arial"/>
          <w:sz w:val="20"/>
        </w:rPr>
        <w:t>.</w:t>
      </w:r>
    </w:p>
    <w:p w14:paraId="5BB8FEB8" w14:textId="77777777" w:rsidR="000B097F" w:rsidRPr="00943798" w:rsidRDefault="000B097F" w:rsidP="001E6E0A">
      <w:pPr>
        <w:pStyle w:val="Paragraphedeliste"/>
        <w:numPr>
          <w:ilvl w:val="0"/>
          <w:numId w:val="3"/>
        </w:numPr>
        <w:jc w:val="both"/>
        <w:rPr>
          <w:rFonts w:ascii="Marianne Light" w:eastAsia="Arial" w:hAnsi="Marianne Light" w:cs="Arial"/>
          <w:sz w:val="20"/>
        </w:rPr>
      </w:pPr>
      <w:r w:rsidRPr="00943798">
        <w:rPr>
          <w:rFonts w:ascii="Marianne Light" w:eastAsia="Arial" w:hAnsi="Marianne Light" w:cs="Arial"/>
          <w:sz w:val="20"/>
        </w:rPr>
        <w:t>Les différents documents annexés au CCTP peuvent permettre au candidat d’affiner sa réponse.</w:t>
      </w:r>
    </w:p>
    <w:p w14:paraId="482F0520" w14:textId="77777777" w:rsidR="00DE0773" w:rsidRDefault="00DE0773">
      <w:pPr>
        <w:rPr>
          <w:rFonts w:ascii="Marianne Medium" w:eastAsiaTheme="majorEastAsia" w:hAnsi="Marianne Medium" w:cstheme="majorBidi"/>
          <w:b/>
          <w:bCs/>
          <w:i/>
          <w:iCs/>
          <w:color w:val="70661C"/>
          <w:sz w:val="24"/>
          <w:szCs w:val="24"/>
          <w:u w:val="single"/>
        </w:rPr>
      </w:pPr>
      <w:bookmarkStart w:id="31" w:name="_Toc179908414"/>
      <w:bookmarkStart w:id="32" w:name="_Hlk181202898"/>
      <w:r>
        <w:rPr>
          <w:b/>
          <w:bCs/>
          <w:u w:val="single"/>
        </w:rPr>
        <w:br w:type="page"/>
      </w:r>
    </w:p>
    <w:p w14:paraId="2712635C" w14:textId="04E10950" w:rsidR="00715BA7" w:rsidRDefault="00715BA7" w:rsidP="001E6E0A">
      <w:pPr>
        <w:pStyle w:val="Titre3"/>
        <w:numPr>
          <w:ilvl w:val="2"/>
          <w:numId w:val="17"/>
        </w:numPr>
      </w:pPr>
      <w:bookmarkStart w:id="33" w:name="_Toc181970473"/>
      <w:r w:rsidRPr="00683B87">
        <w:rPr>
          <w:b/>
          <w:bCs/>
          <w:u w:val="single"/>
        </w:rPr>
        <w:t>Prestation 7</w:t>
      </w:r>
      <w:r>
        <w:t xml:space="preserve"> | </w:t>
      </w:r>
      <w:bookmarkStart w:id="34" w:name="_Hlk181258295"/>
      <w:r>
        <w:t xml:space="preserve">Etape </w:t>
      </w:r>
      <w:r w:rsidR="002C3C51">
        <w:t>n°</w:t>
      </w:r>
      <w:r>
        <w:t xml:space="preserve">4 – </w:t>
      </w:r>
      <w:bookmarkStart w:id="35" w:name="_Hlk181121657"/>
      <w:r>
        <w:t>Priorisation des enjeux et construction d’un plan d’adaptation pour les typologies de l’échantillon</w:t>
      </w:r>
      <w:bookmarkEnd w:id="31"/>
      <w:bookmarkEnd w:id="35"/>
      <w:bookmarkEnd w:id="34"/>
      <w:r w:rsidR="0039667B">
        <w:t xml:space="preserve"> </w:t>
      </w:r>
      <w:r w:rsidR="0039667B" w:rsidRPr="00683B87">
        <w:rPr>
          <w:color w:val="C0BE7D"/>
        </w:rPr>
        <w:t>(sous-critère 2.2.4)</w:t>
      </w:r>
      <w:bookmarkEnd w:id="33"/>
    </w:p>
    <w:bookmarkEnd w:id="32"/>
    <w:p w14:paraId="1D56D190" w14:textId="26B23098" w:rsidR="004405DE" w:rsidRPr="00D708BC" w:rsidRDefault="004405DE" w:rsidP="00E51A14">
      <w:pPr>
        <w:pStyle w:val="Corpsdetexte"/>
        <w:spacing w:line="360" w:lineRule="auto"/>
        <w:jc w:val="both"/>
        <w:rPr>
          <w:highlight w:val="yellow"/>
        </w:rPr>
      </w:pPr>
    </w:p>
    <w:p w14:paraId="7E07F798" w14:textId="7EC6F3C8" w:rsidR="004405DE" w:rsidRDefault="004405DE" w:rsidP="00E51A14">
      <w:pPr>
        <w:pStyle w:val="Corpsdetexte"/>
        <w:jc w:val="both"/>
      </w:pPr>
      <w:r w:rsidRPr="002C1A47">
        <w:rPr>
          <w:rFonts w:ascii="Segoe UI Emoji" w:hAnsi="Segoe UI Emoji" w:cs="Segoe UI Emoji"/>
        </w:rPr>
        <w:t>📝</w:t>
      </w:r>
      <w:r>
        <w:rPr>
          <w:rFonts w:ascii="Segoe UI Emoji" w:hAnsi="Segoe UI Emoji" w:cs="Segoe UI Emoji"/>
        </w:rPr>
        <w:t xml:space="preserve"> </w:t>
      </w:r>
      <w:r w:rsidRPr="00575ECF">
        <w:rPr>
          <w:i/>
          <w:iCs/>
        </w:rPr>
        <w:t xml:space="preserve">Nombre de pages </w:t>
      </w:r>
      <w:r w:rsidR="0039667B">
        <w:rPr>
          <w:i/>
          <w:iCs/>
        </w:rPr>
        <w:t>indicatif</w:t>
      </w:r>
      <w:r>
        <w:rPr>
          <w:i/>
          <w:iCs/>
        </w:rPr>
        <w:t xml:space="preserve"> : </w:t>
      </w:r>
      <w:r w:rsidR="0039667B">
        <w:rPr>
          <w:i/>
          <w:iCs/>
        </w:rPr>
        <w:t>2</w:t>
      </w:r>
    </w:p>
    <w:p w14:paraId="12B28832" w14:textId="06E8DFF9" w:rsidR="004405DE" w:rsidRDefault="004405DE" w:rsidP="00E51A14">
      <w:pPr>
        <w:pStyle w:val="Corpsdetexte"/>
        <w:jc w:val="both"/>
      </w:pPr>
      <w:proofErr w:type="gramStart"/>
      <w:r w:rsidRPr="002C1A47">
        <w:rPr>
          <w:rFonts w:ascii="Segoe UI Emoji" w:hAnsi="Segoe UI Emoji" w:cs="Segoe UI Emoji"/>
        </w:rPr>
        <w:t>🔎</w:t>
      </w:r>
      <w:proofErr w:type="gramEnd"/>
      <w:r w:rsidRPr="002C1A47">
        <w:t xml:space="preserve"> </w:t>
      </w:r>
      <w:r w:rsidRPr="00575ECF">
        <w:rPr>
          <w:i/>
          <w:iCs/>
        </w:rPr>
        <w:t xml:space="preserve">Evalué </w:t>
      </w:r>
      <w:r w:rsidRPr="00DE0773">
        <w:rPr>
          <w:i/>
          <w:iCs/>
        </w:rPr>
        <w:t>sur : </w:t>
      </w:r>
      <w:r w:rsidR="008024DC">
        <w:rPr>
          <w:i/>
          <w:iCs/>
        </w:rPr>
        <w:t>6,25</w:t>
      </w:r>
      <w:r w:rsidRPr="00DE0773">
        <w:rPr>
          <w:i/>
          <w:iCs/>
        </w:rPr>
        <w:t xml:space="preserve"> points</w:t>
      </w:r>
      <w:r w:rsidR="00944921" w:rsidRPr="00DE0773">
        <w:rPr>
          <w:i/>
          <w:iCs/>
          <w:color w:val="808080" w:themeColor="background1" w:themeShade="80"/>
        </w:rPr>
        <w:t xml:space="preserve"> (sur </w:t>
      </w:r>
      <w:r w:rsidR="007101C0">
        <w:rPr>
          <w:i/>
          <w:iCs/>
          <w:color w:val="808080" w:themeColor="background1" w:themeShade="80"/>
        </w:rPr>
        <w:t>65</w:t>
      </w:r>
      <w:r w:rsidR="00944921" w:rsidRPr="00DE0773">
        <w:rPr>
          <w:i/>
          <w:iCs/>
          <w:color w:val="808080" w:themeColor="background1" w:themeShade="80"/>
        </w:rPr>
        <w:t xml:space="preserve"> a</w:t>
      </w:r>
      <w:r w:rsidR="00944921" w:rsidRPr="00944921">
        <w:rPr>
          <w:i/>
          <w:iCs/>
          <w:color w:val="808080" w:themeColor="background1" w:themeShade="80"/>
        </w:rPr>
        <w:t>ttribués au total)</w:t>
      </w:r>
      <w:r>
        <w:t xml:space="preserve"> </w:t>
      </w:r>
    </w:p>
    <w:p w14:paraId="2F26FFBD" w14:textId="77777777" w:rsidR="00D708BC" w:rsidRPr="00C11280" w:rsidRDefault="00D708BC" w:rsidP="00D708BC">
      <w:pPr>
        <w:pStyle w:val="Corpsdetexte"/>
        <w:pBdr>
          <w:bottom w:val="single" w:sz="4" w:space="1" w:color="auto"/>
        </w:pBdr>
        <w:spacing w:line="360" w:lineRule="auto"/>
        <w:jc w:val="both"/>
        <w:rPr>
          <w:sz w:val="10"/>
          <w:szCs w:val="12"/>
          <w:highlight w:val="yellow"/>
        </w:rPr>
      </w:pPr>
    </w:p>
    <w:p w14:paraId="062DB0F8" w14:textId="77777777" w:rsidR="00D708BC" w:rsidRPr="00D708BC" w:rsidRDefault="00D708BC" w:rsidP="00D708BC">
      <w:pPr>
        <w:pStyle w:val="Corpsdetexte"/>
        <w:jc w:val="both"/>
        <w:rPr>
          <w:rFonts w:ascii="Segoe UI Emoji" w:hAnsi="Segoe UI Emoji" w:cs="Segoe UI Emoji"/>
          <w:b/>
          <w:bCs/>
          <w:sz w:val="10"/>
          <w:szCs w:val="12"/>
        </w:rPr>
      </w:pPr>
    </w:p>
    <w:p w14:paraId="1CFF024D" w14:textId="6A3379DE" w:rsidR="004405DE" w:rsidRDefault="004405DE" w:rsidP="00E51A14">
      <w:pPr>
        <w:pStyle w:val="Corpsdetexte"/>
        <w:jc w:val="both"/>
        <w:rPr>
          <w:b/>
          <w:bCs/>
        </w:rPr>
      </w:pPr>
      <w:r w:rsidRPr="00575ECF">
        <w:rPr>
          <w:rFonts w:ascii="Segoe UI Emoji" w:hAnsi="Segoe UI Emoji" w:cs="Segoe UI Emoji"/>
          <w:b/>
          <w:bCs/>
        </w:rPr>
        <w:t xml:space="preserve">📌 </w:t>
      </w:r>
      <w:r w:rsidRPr="00575ECF">
        <w:rPr>
          <w:b/>
          <w:bCs/>
        </w:rPr>
        <w:t>Guide</w:t>
      </w:r>
      <w:r>
        <w:rPr>
          <w:b/>
          <w:bCs/>
        </w:rPr>
        <w:t xml:space="preserve"> de réponse</w:t>
      </w:r>
    </w:p>
    <w:p w14:paraId="7DA8ED5B" w14:textId="41275B0C" w:rsidR="00943798" w:rsidRPr="005561FA" w:rsidRDefault="00F640AB" w:rsidP="001E6E0A">
      <w:pPr>
        <w:pStyle w:val="Corpsdetexte"/>
        <w:numPr>
          <w:ilvl w:val="0"/>
          <w:numId w:val="2"/>
        </w:numPr>
        <w:jc w:val="both"/>
      </w:pPr>
      <w:r>
        <w:t>Le candidat reformule les objectifs et enjeux de cette quatrième étape ; il spécifie les</w:t>
      </w:r>
      <w:r w:rsidR="00EA0F19">
        <w:t xml:space="preserve"> résultats et</w:t>
      </w:r>
      <w:r>
        <w:t xml:space="preserve"> enseignements visés. </w:t>
      </w:r>
      <w:r w:rsidR="00943798" w:rsidRPr="005561FA">
        <w:t xml:space="preserve"> </w:t>
      </w:r>
    </w:p>
    <w:p w14:paraId="54A6A555" w14:textId="60142C6E" w:rsidR="00943798" w:rsidRPr="005561FA" w:rsidRDefault="00943798" w:rsidP="001E6E0A">
      <w:pPr>
        <w:pStyle w:val="Corpsdetexte"/>
        <w:numPr>
          <w:ilvl w:val="0"/>
          <w:numId w:val="2"/>
        </w:numPr>
        <w:jc w:val="both"/>
      </w:pPr>
      <w:r w:rsidRPr="005561FA">
        <w:t>Le candidat décrit la métho</w:t>
      </w:r>
      <w:r w:rsidR="000B1613">
        <w:t>de</w:t>
      </w:r>
      <w:r w:rsidRPr="005561FA">
        <w:t xml:space="preserve"> employée et les étapes permettant la priorisation des enjeux puis la co</w:t>
      </w:r>
      <w:r w:rsidR="00DB7213">
        <w:noBreakHyphen/>
      </w:r>
      <w:r w:rsidRPr="005561FA">
        <w:t xml:space="preserve">construction </w:t>
      </w:r>
      <w:r w:rsidR="005561FA">
        <w:t>d’un ou de plan(s)</w:t>
      </w:r>
      <w:r w:rsidRPr="005561FA">
        <w:t xml:space="preserve"> d’adaptation. </w:t>
      </w:r>
    </w:p>
    <w:p w14:paraId="18218FAA" w14:textId="6AD43F73" w:rsidR="00943798" w:rsidRPr="005561FA" w:rsidRDefault="00943798" w:rsidP="001E6E0A">
      <w:pPr>
        <w:pStyle w:val="Corpsdetexte"/>
        <w:numPr>
          <w:ilvl w:val="1"/>
          <w:numId w:val="2"/>
        </w:numPr>
        <w:jc w:val="both"/>
      </w:pPr>
      <w:r w:rsidRPr="005561FA">
        <w:t>La réponse du candidat précise la ou les méthodes de priorisation des enjeux, en prenant en compte l’ensemble des données collectées et produites jusque-là</w:t>
      </w:r>
      <w:r w:rsidR="005561FA" w:rsidRPr="005561FA">
        <w:t xml:space="preserve">, et en intégrant l’identification des effets de seuils et leurs impacts. </w:t>
      </w:r>
    </w:p>
    <w:p w14:paraId="5A9121CE" w14:textId="5B6D1206" w:rsidR="00943798" w:rsidRPr="005561FA" w:rsidRDefault="00943798" w:rsidP="001E6E0A">
      <w:pPr>
        <w:pStyle w:val="Corpsdetexte"/>
        <w:numPr>
          <w:ilvl w:val="1"/>
          <w:numId w:val="2"/>
        </w:numPr>
        <w:jc w:val="both"/>
      </w:pPr>
      <w:r w:rsidRPr="005561FA">
        <w:t xml:space="preserve">La réponse du candidat </w:t>
      </w:r>
      <w:r w:rsidR="005561FA" w:rsidRPr="005561FA">
        <w:t xml:space="preserve">précise la méthode d’identification des actions </w:t>
      </w:r>
      <w:r w:rsidR="005561FA">
        <w:t xml:space="preserve">d’adaptation et </w:t>
      </w:r>
      <w:r w:rsidR="005561FA" w:rsidRPr="005561FA">
        <w:t>de mal</w:t>
      </w:r>
      <w:r w:rsidR="00DB7213">
        <w:noBreakHyphen/>
      </w:r>
      <w:r w:rsidR="005561FA" w:rsidRPr="005561FA">
        <w:t>adaptations déjà en cours et à venir en cas d’inaction, en lien avec les risques identifiés</w:t>
      </w:r>
      <w:r w:rsidR="005561FA">
        <w:t>. Cette collecte d’élément doit permettre d’accompagner la priorisation des enjeux et d’alimenter la co</w:t>
      </w:r>
      <w:r w:rsidR="00DB7213">
        <w:noBreakHyphen/>
      </w:r>
      <w:r w:rsidR="005561FA">
        <w:t xml:space="preserve">construction des actions d’adaptation. </w:t>
      </w:r>
      <w:r w:rsidRPr="005561FA">
        <w:t xml:space="preserve"> </w:t>
      </w:r>
    </w:p>
    <w:p w14:paraId="4B2DDCC7" w14:textId="77777777" w:rsidR="007E0B08" w:rsidRDefault="00943798" w:rsidP="001E6E0A">
      <w:pPr>
        <w:pStyle w:val="Corpsdetexte"/>
        <w:numPr>
          <w:ilvl w:val="1"/>
          <w:numId w:val="2"/>
        </w:numPr>
        <w:jc w:val="both"/>
      </w:pPr>
      <w:r w:rsidRPr="005561FA">
        <w:t xml:space="preserve">La réponse du candidat </w:t>
      </w:r>
      <w:r w:rsidR="005561FA">
        <w:t>précise la ou les méthodes pour la co-construction du ou des plans d’adaptation</w:t>
      </w:r>
      <w:r w:rsidRPr="005561FA">
        <w:t>.</w:t>
      </w:r>
      <w:r w:rsidR="005561FA">
        <w:t xml:space="preserve"> Le ou les plans d’action doivent intégrer une réflexion sur les établissements existants ainsi que sur les cahiers des charges des projets à venir. </w:t>
      </w:r>
    </w:p>
    <w:p w14:paraId="6B55DB33" w14:textId="522EC566" w:rsidR="005561FA" w:rsidRDefault="007E0B08" w:rsidP="001E6E0A">
      <w:pPr>
        <w:pStyle w:val="Corpsdetexte"/>
        <w:numPr>
          <w:ilvl w:val="1"/>
          <w:numId w:val="2"/>
        </w:numPr>
        <w:jc w:val="both"/>
      </w:pPr>
      <w:r>
        <w:t>La méthod</w:t>
      </w:r>
      <w:r w:rsidR="000B1613">
        <w:t>e</w:t>
      </w:r>
      <w:r>
        <w:t xml:space="preserve"> proposée par le candidat pour la co-construction du ou des plans d’adaptation intègre </w:t>
      </w:r>
      <w:proofErr w:type="gramStart"/>
      <w:r>
        <w:t>une réflexion sur</w:t>
      </w:r>
      <w:proofErr w:type="gramEnd"/>
      <w:r w:rsidR="005561FA">
        <w:t> :</w:t>
      </w:r>
    </w:p>
    <w:p w14:paraId="3B5BB996" w14:textId="280F834E" w:rsidR="005561FA" w:rsidRDefault="005561FA" w:rsidP="001E6E0A">
      <w:pPr>
        <w:pStyle w:val="Corpsdetexte"/>
        <w:numPr>
          <w:ilvl w:val="2"/>
          <w:numId w:val="2"/>
        </w:numPr>
        <w:jc w:val="both"/>
      </w:pPr>
      <w:r>
        <w:t>le type d’approche (par typologie d’établissement, par établissements de l’échantillon, par risque …) ;</w:t>
      </w:r>
    </w:p>
    <w:p w14:paraId="14496910" w14:textId="77777777" w:rsidR="007E0B08" w:rsidRDefault="005561FA" w:rsidP="001E6E0A">
      <w:pPr>
        <w:pStyle w:val="Corpsdetexte"/>
        <w:numPr>
          <w:ilvl w:val="2"/>
          <w:numId w:val="2"/>
        </w:numPr>
        <w:jc w:val="both"/>
      </w:pPr>
      <w:r>
        <w:t>les acteurs impliqués dans cette étape</w:t>
      </w:r>
      <w:r w:rsidR="007E0B08">
        <w:t> ;</w:t>
      </w:r>
    </w:p>
    <w:p w14:paraId="5B1DD7B0" w14:textId="3DDDCB88" w:rsidR="00943798" w:rsidRDefault="007E0B08" w:rsidP="001E6E0A">
      <w:pPr>
        <w:pStyle w:val="Corpsdetexte"/>
        <w:numPr>
          <w:ilvl w:val="2"/>
          <w:numId w:val="2"/>
        </w:numPr>
        <w:jc w:val="both"/>
      </w:pPr>
      <w:r>
        <w:t xml:space="preserve">l’identification des impacts des actions d’adaptation (impacts sur la diminution de l’exposition et/ou des vulnérabilités, </w:t>
      </w:r>
      <w:proofErr w:type="spellStart"/>
      <w:r>
        <w:t>co</w:t>
      </w:r>
      <w:proofErr w:type="spellEnd"/>
      <w:r>
        <w:t>-bénéfices potentiels …)</w:t>
      </w:r>
      <w:r w:rsidR="00DB7213">
        <w:t> ;</w:t>
      </w:r>
    </w:p>
    <w:p w14:paraId="22382BD8" w14:textId="388D1D6E" w:rsidR="007E0B08" w:rsidRDefault="007E0B08" w:rsidP="001E6E0A">
      <w:pPr>
        <w:pStyle w:val="Corpsdetexte"/>
        <w:numPr>
          <w:ilvl w:val="2"/>
          <w:numId w:val="2"/>
        </w:numPr>
        <w:jc w:val="both"/>
      </w:pPr>
      <w:r>
        <w:t>l’évaluation de la faisabilité des différentes actions d’adaptation (moyens, coûts, freins, leviers, mesure d’impacts …).</w:t>
      </w:r>
    </w:p>
    <w:p w14:paraId="18AEDDD5" w14:textId="66522445" w:rsidR="00203D61" w:rsidRPr="005561FA" w:rsidRDefault="00203D61" w:rsidP="001E6E0A">
      <w:pPr>
        <w:pStyle w:val="Corpsdetexte"/>
        <w:numPr>
          <w:ilvl w:val="1"/>
          <w:numId w:val="2"/>
        </w:numPr>
        <w:jc w:val="both"/>
      </w:pPr>
      <w:r>
        <w:t>Le candidat spécifie les données et ressources mobilisées, internes et externes.</w:t>
      </w:r>
    </w:p>
    <w:p w14:paraId="55258568" w14:textId="47BBDF5C" w:rsidR="00203D61" w:rsidRDefault="00203D61" w:rsidP="001E6E0A">
      <w:pPr>
        <w:pStyle w:val="Corpsdetexte"/>
        <w:numPr>
          <w:ilvl w:val="0"/>
          <w:numId w:val="2"/>
        </w:numPr>
        <w:jc w:val="both"/>
      </w:pPr>
      <w:r>
        <w:t>Le candidat décrit le calendrier de réalisation de la prestation en cohérence avec la méthod</w:t>
      </w:r>
      <w:r w:rsidR="000B1613">
        <w:t>e</w:t>
      </w:r>
      <w:r>
        <w:t xml:space="preserve"> proposée.</w:t>
      </w:r>
    </w:p>
    <w:p w14:paraId="22E85108" w14:textId="77777777" w:rsidR="00943798" w:rsidRPr="007E0B08" w:rsidRDefault="00943798" w:rsidP="001E6E0A">
      <w:pPr>
        <w:pStyle w:val="Corpsdetexte"/>
        <w:numPr>
          <w:ilvl w:val="0"/>
          <w:numId w:val="2"/>
        </w:numPr>
        <w:jc w:val="both"/>
      </w:pPr>
      <w:r w:rsidRPr="007E0B08">
        <w:t xml:space="preserve">Le candidat décrit le ou les outils mobilisés pour répondre aux objectifs de cette étape. </w:t>
      </w:r>
    </w:p>
    <w:p w14:paraId="45796E6E" w14:textId="7242C2DF" w:rsidR="00943798" w:rsidRDefault="00943798" w:rsidP="001E6E0A">
      <w:pPr>
        <w:pStyle w:val="Corpsdetexte"/>
        <w:numPr>
          <w:ilvl w:val="0"/>
          <w:numId w:val="2"/>
        </w:numPr>
        <w:jc w:val="both"/>
      </w:pPr>
      <w:r w:rsidRPr="007E0B08">
        <w:t xml:space="preserve">Le candidat décrit le ou les livrables envisagés pour communiquer les éléments collectés et/ou produits ; il explicite les objectifs et enjeux de communication et d’appropriation derrière chaque livrable. </w:t>
      </w:r>
    </w:p>
    <w:p w14:paraId="791B66A5" w14:textId="3E43A21F" w:rsidR="00AA7DC3" w:rsidRPr="00A83417" w:rsidRDefault="00AA7DC3" w:rsidP="001E6E0A">
      <w:pPr>
        <w:pStyle w:val="Paragraphedeliste"/>
        <w:numPr>
          <w:ilvl w:val="0"/>
          <w:numId w:val="2"/>
        </w:numPr>
        <w:jc w:val="both"/>
        <w:rPr>
          <w:rFonts w:ascii="Marianne" w:eastAsiaTheme="majorEastAsia" w:hAnsi="Marianne" w:cstheme="majorBidi"/>
          <w:b/>
          <w:bCs/>
          <w:color w:val="000000" w:themeColor="text1"/>
          <w:sz w:val="24"/>
          <w:szCs w:val="24"/>
        </w:rPr>
      </w:pPr>
      <w:r w:rsidRPr="00076E91">
        <w:rPr>
          <w:rFonts w:ascii="Marianne Light" w:eastAsia="Arial" w:hAnsi="Marianne Light" w:cs="Arial"/>
          <w:sz w:val="20"/>
        </w:rPr>
        <w:t xml:space="preserve">Le candidat précise les </w:t>
      </w:r>
      <w:r>
        <w:rPr>
          <w:rFonts w:ascii="Marianne Light" w:eastAsia="Arial" w:hAnsi="Marianne Light" w:cs="Arial"/>
          <w:sz w:val="20"/>
        </w:rPr>
        <w:t>modalités</w:t>
      </w:r>
      <w:r w:rsidR="00F640AB">
        <w:rPr>
          <w:rStyle w:val="Appelnotedebasdep"/>
          <w:rFonts w:ascii="Marianne Light" w:eastAsia="Arial" w:hAnsi="Marianne Light" w:cs="Arial"/>
          <w:sz w:val="20"/>
        </w:rPr>
        <w:footnoteReference w:id="4"/>
      </w:r>
      <w:r w:rsidR="00203D61">
        <w:rPr>
          <w:rFonts w:ascii="Marianne Light" w:eastAsia="Arial" w:hAnsi="Marianne Light" w:cs="Arial"/>
          <w:sz w:val="20"/>
        </w:rPr>
        <w:t xml:space="preserve"> </w:t>
      </w:r>
      <w:r w:rsidRPr="00715BA7">
        <w:rPr>
          <w:rFonts w:ascii="Marianne Light" w:eastAsia="Arial" w:hAnsi="Marianne Light" w:cs="Arial"/>
          <w:sz w:val="20"/>
        </w:rPr>
        <w:t>de tenue</w:t>
      </w:r>
      <w:r>
        <w:rPr>
          <w:rFonts w:ascii="Marianne Light" w:eastAsia="Arial" w:hAnsi="Marianne Light" w:cs="Arial"/>
          <w:sz w:val="20"/>
        </w:rPr>
        <w:t> :</w:t>
      </w:r>
    </w:p>
    <w:p w14:paraId="2B3DCB84" w14:textId="5CEFBD06" w:rsidR="00AA7DC3" w:rsidRPr="00C52816" w:rsidRDefault="00AA7DC3" w:rsidP="001E6E0A">
      <w:pPr>
        <w:pStyle w:val="Paragraphedeliste"/>
        <w:numPr>
          <w:ilvl w:val="1"/>
          <w:numId w:val="2"/>
        </w:numPr>
        <w:jc w:val="both"/>
        <w:rPr>
          <w:rFonts w:ascii="Marianne Light" w:eastAsia="Arial" w:hAnsi="Marianne Light" w:cs="Arial"/>
          <w:sz w:val="20"/>
        </w:rPr>
      </w:pPr>
      <w:r>
        <w:rPr>
          <w:rFonts w:ascii="Marianne Light" w:eastAsia="Arial" w:hAnsi="Marianne Light" w:cs="Arial"/>
          <w:sz w:val="20"/>
        </w:rPr>
        <w:t xml:space="preserve">du temps de cadrage avec l’équipe projet du </w:t>
      </w:r>
      <w:proofErr w:type="spellStart"/>
      <w:r>
        <w:rPr>
          <w:rFonts w:ascii="Marianne Light" w:eastAsia="Arial" w:hAnsi="Marianne Light" w:cs="Arial"/>
          <w:sz w:val="20"/>
        </w:rPr>
        <w:t>Lab</w:t>
      </w:r>
      <w:proofErr w:type="spellEnd"/>
      <w:r>
        <w:rPr>
          <w:rFonts w:ascii="Marianne Light" w:eastAsia="Arial" w:hAnsi="Marianne Light" w:cs="Arial"/>
          <w:sz w:val="20"/>
        </w:rPr>
        <w:t xml:space="preserve"> au lancement de cette étape</w:t>
      </w:r>
      <w:r w:rsidR="00DB7213">
        <w:rPr>
          <w:rFonts w:ascii="Marianne Light" w:eastAsia="Arial" w:hAnsi="Marianne Light" w:cs="Arial"/>
          <w:sz w:val="20"/>
        </w:rPr>
        <w:t> ;</w:t>
      </w:r>
    </w:p>
    <w:p w14:paraId="7CB55F4A" w14:textId="22CA2C28" w:rsidR="00AA7DC3" w:rsidRDefault="00AA7DC3" w:rsidP="001E6E0A">
      <w:pPr>
        <w:pStyle w:val="Paragraphedeliste"/>
        <w:numPr>
          <w:ilvl w:val="1"/>
          <w:numId w:val="2"/>
        </w:numPr>
        <w:jc w:val="both"/>
        <w:rPr>
          <w:rFonts w:ascii="Marianne Light" w:eastAsia="Arial" w:hAnsi="Marianne Light" w:cs="Arial"/>
          <w:sz w:val="20"/>
        </w:rPr>
      </w:pPr>
      <w:proofErr w:type="gramStart"/>
      <w:r>
        <w:rPr>
          <w:rFonts w:ascii="Marianne Light" w:eastAsia="Arial" w:hAnsi="Marianne Light" w:cs="Arial"/>
          <w:sz w:val="20"/>
        </w:rPr>
        <w:t>du</w:t>
      </w:r>
      <w:proofErr w:type="gramEnd"/>
      <w:r>
        <w:rPr>
          <w:rFonts w:ascii="Marianne Light" w:eastAsia="Arial" w:hAnsi="Marianne Light" w:cs="Arial"/>
          <w:sz w:val="20"/>
        </w:rPr>
        <w:t xml:space="preserve"> temps de restitution pour conclure cette étape avec, à minima, l’équipe projet du </w:t>
      </w:r>
      <w:proofErr w:type="spellStart"/>
      <w:r>
        <w:rPr>
          <w:rFonts w:ascii="Marianne Light" w:eastAsia="Arial" w:hAnsi="Marianne Light" w:cs="Arial"/>
          <w:sz w:val="20"/>
        </w:rPr>
        <w:t>Lab</w:t>
      </w:r>
      <w:proofErr w:type="spellEnd"/>
      <w:r>
        <w:rPr>
          <w:rFonts w:ascii="Marianne Light" w:eastAsia="Arial" w:hAnsi="Marianne Light" w:cs="Arial"/>
          <w:sz w:val="20"/>
        </w:rPr>
        <w:t>, et selon les sujets, certains référents prospective</w:t>
      </w:r>
      <w:r w:rsidR="00C52816">
        <w:rPr>
          <w:rFonts w:ascii="Marianne Light" w:eastAsia="Arial" w:hAnsi="Marianne Light" w:cs="Arial"/>
          <w:sz w:val="20"/>
        </w:rPr>
        <w:t xml:space="preserve">, </w:t>
      </w:r>
      <w:r w:rsidR="00C52816" w:rsidRPr="00C52816">
        <w:rPr>
          <w:rFonts w:ascii="Marianne Light" w:eastAsia="Arial" w:hAnsi="Marianne Light" w:cs="Arial"/>
          <w:sz w:val="20"/>
        </w:rPr>
        <w:t>ou autres acteurs pertinents conviés</w:t>
      </w:r>
      <w:r w:rsidR="00DB7213">
        <w:rPr>
          <w:rFonts w:ascii="Marianne Light" w:eastAsia="Arial" w:hAnsi="Marianne Light" w:cs="Arial"/>
          <w:sz w:val="20"/>
        </w:rPr>
        <w:t>.</w:t>
      </w:r>
    </w:p>
    <w:p w14:paraId="1AFCD1CD" w14:textId="77777777" w:rsidR="00ED06D9" w:rsidRPr="00ED06D9" w:rsidRDefault="00ED06D9" w:rsidP="001E6E0A">
      <w:pPr>
        <w:pStyle w:val="Corpsdetexte"/>
        <w:numPr>
          <w:ilvl w:val="0"/>
          <w:numId w:val="2"/>
        </w:numPr>
        <w:jc w:val="both"/>
      </w:pPr>
      <w:r w:rsidRPr="00ED06D9">
        <w:t>Le candidat précise, à titre indicatif et non-exhaustif, le rôle et l’implication de la personne cheffe de projet pour la direction de l’administration pénitentiaire dans cette étape ainsi que les besoins d’implication des différents acteurs du projet (autres bureaux de la direction de l’administration ; directions interrégionales ; personnes de l’établissement …).</w:t>
      </w:r>
    </w:p>
    <w:p w14:paraId="50551BE1" w14:textId="77777777" w:rsidR="000B1613" w:rsidRPr="00ED06D9" w:rsidRDefault="000B1613" w:rsidP="001E6E0A">
      <w:pPr>
        <w:pStyle w:val="Corpsdetexte"/>
        <w:numPr>
          <w:ilvl w:val="0"/>
          <w:numId w:val="2"/>
        </w:numPr>
        <w:jc w:val="both"/>
      </w:pPr>
      <w:r w:rsidRPr="00ED06D9">
        <w:t xml:space="preserve">Le candidat précise les </w:t>
      </w:r>
      <w:r>
        <w:t>facteurs clefs de succès.</w:t>
      </w:r>
    </w:p>
    <w:p w14:paraId="2C8BD188" w14:textId="1780D7A3" w:rsidR="004405DE" w:rsidRDefault="004405DE" w:rsidP="00E51A14">
      <w:pPr>
        <w:jc w:val="both"/>
      </w:pPr>
    </w:p>
    <w:p w14:paraId="38115FDD" w14:textId="180467B1" w:rsidR="004405DE" w:rsidRPr="00575ECF" w:rsidRDefault="004405DE" w:rsidP="00E51A14">
      <w:pPr>
        <w:pStyle w:val="Corpsdetexte"/>
        <w:jc w:val="both"/>
        <w:rPr>
          <w:b/>
          <w:bCs/>
        </w:rPr>
      </w:pPr>
      <w:proofErr w:type="gramStart"/>
      <w:r w:rsidRPr="00575ECF">
        <w:rPr>
          <w:rFonts w:ascii="Segoe UI Emoji" w:hAnsi="Segoe UI Emoji" w:cs="Segoe UI Emoji"/>
          <w:b/>
          <w:bCs/>
        </w:rPr>
        <w:t>💬</w:t>
      </w:r>
      <w:proofErr w:type="gramEnd"/>
      <w:r w:rsidRPr="00575ECF">
        <w:rPr>
          <w:rFonts w:ascii="Segoe UI Emoji" w:hAnsi="Segoe UI Emoji" w:cs="Segoe UI Emoji"/>
          <w:b/>
          <w:bCs/>
        </w:rPr>
        <w:t xml:space="preserve"> </w:t>
      </w:r>
      <w:r w:rsidRPr="00575ECF">
        <w:rPr>
          <w:b/>
          <w:bCs/>
        </w:rPr>
        <w:t>Indications complémentaires</w:t>
      </w:r>
    </w:p>
    <w:p w14:paraId="0D97822C" w14:textId="2CC8A6B9" w:rsidR="004405DE" w:rsidRDefault="007E0B08" w:rsidP="001E6E0A">
      <w:pPr>
        <w:pStyle w:val="Corpsdetexte"/>
        <w:numPr>
          <w:ilvl w:val="0"/>
          <w:numId w:val="7"/>
        </w:numPr>
        <w:jc w:val="both"/>
      </w:pPr>
      <w:r>
        <w:t xml:space="preserve">Les méthodologies, approches et/ou outils favorisant et facilitant l’implication des équipes techniques et des équipes de direction des établissements pénitentiaires composant l’échantillon dans cette étape seront valorisés. </w:t>
      </w:r>
    </w:p>
    <w:p w14:paraId="0EBC8AD9" w14:textId="72C54CCC" w:rsidR="007E0B08" w:rsidRPr="00943798" w:rsidRDefault="007E0B08" w:rsidP="001E6E0A">
      <w:pPr>
        <w:pStyle w:val="Paragraphedeliste"/>
        <w:numPr>
          <w:ilvl w:val="0"/>
          <w:numId w:val="7"/>
        </w:numPr>
        <w:jc w:val="both"/>
        <w:rPr>
          <w:rFonts w:ascii="Marianne Light" w:eastAsia="Arial" w:hAnsi="Marianne Light" w:cs="Arial"/>
          <w:sz w:val="20"/>
        </w:rPr>
      </w:pPr>
      <w:r w:rsidRPr="00943798">
        <w:rPr>
          <w:rFonts w:ascii="Marianne Light" w:eastAsia="Arial" w:hAnsi="Marianne Light" w:cs="Arial"/>
          <w:sz w:val="20"/>
        </w:rPr>
        <w:t xml:space="preserve">Indication sur le type de livrable attendu : </w:t>
      </w:r>
      <w:r>
        <w:rPr>
          <w:rFonts w:ascii="Marianne Light" w:eastAsia="Arial" w:hAnsi="Marianne Light" w:cs="Arial"/>
          <w:sz w:val="20"/>
        </w:rPr>
        <w:t>analyse des risques priorisés ; fiches synthèses ; cartographie(s)</w:t>
      </w:r>
      <w:r w:rsidR="009608FE">
        <w:rPr>
          <w:rFonts w:ascii="Marianne Light" w:eastAsia="Arial" w:hAnsi="Marianne Light" w:cs="Arial"/>
          <w:sz w:val="20"/>
        </w:rPr>
        <w:t xml:space="preserve"> ; élément(s) graphique(s) </w:t>
      </w:r>
      <w:r>
        <w:rPr>
          <w:rFonts w:ascii="Marianne Light" w:eastAsia="Arial" w:hAnsi="Marianne Light" w:cs="Arial"/>
          <w:sz w:val="20"/>
        </w:rPr>
        <w:t>permettant la compréhension de l’évolution des expositions et vulnérabilités en fonction des actions d’adaptation</w:t>
      </w:r>
      <w:r w:rsidR="00DB7213">
        <w:rPr>
          <w:rFonts w:ascii="Marianne Light" w:eastAsia="Arial" w:hAnsi="Marianne Light" w:cs="Arial"/>
          <w:sz w:val="20"/>
        </w:rPr>
        <w:t>.</w:t>
      </w:r>
      <w:r>
        <w:rPr>
          <w:rFonts w:ascii="Marianne Light" w:eastAsia="Arial" w:hAnsi="Marianne Light" w:cs="Arial"/>
          <w:sz w:val="20"/>
        </w:rPr>
        <w:t xml:space="preserve"> </w:t>
      </w:r>
    </w:p>
    <w:p w14:paraId="7227653F" w14:textId="27EFE2C5" w:rsidR="007E0B08" w:rsidRDefault="007E0B08" w:rsidP="001E6E0A">
      <w:pPr>
        <w:pStyle w:val="Paragraphedeliste"/>
        <w:numPr>
          <w:ilvl w:val="0"/>
          <w:numId w:val="7"/>
        </w:numPr>
        <w:jc w:val="both"/>
        <w:rPr>
          <w:rFonts w:ascii="Marianne Light" w:eastAsia="Arial" w:hAnsi="Marianne Light" w:cs="Arial"/>
          <w:sz w:val="20"/>
        </w:rPr>
      </w:pPr>
      <w:r w:rsidRPr="00943798">
        <w:rPr>
          <w:rFonts w:ascii="Marianne Light" w:eastAsia="Arial" w:hAnsi="Marianne Light" w:cs="Arial"/>
          <w:sz w:val="20"/>
        </w:rPr>
        <w:t>Les différents documents annexés au CCTP peuvent permettre au candidat d’affiner sa réponse.</w:t>
      </w:r>
    </w:p>
    <w:p w14:paraId="38DB57C3" w14:textId="51C2B685" w:rsidR="00C52816" w:rsidRDefault="00C52816" w:rsidP="00E51A14">
      <w:pPr>
        <w:pStyle w:val="Paragraphedeliste"/>
        <w:ind w:left="360"/>
        <w:jc w:val="both"/>
        <w:rPr>
          <w:rFonts w:ascii="Marianne Light" w:eastAsia="Arial" w:hAnsi="Marianne Light" w:cs="Arial"/>
          <w:sz w:val="20"/>
        </w:rPr>
      </w:pPr>
    </w:p>
    <w:p w14:paraId="35E0EEA0" w14:textId="1F08614C" w:rsidR="00C52816" w:rsidRDefault="00C52816" w:rsidP="00E51A14">
      <w:pPr>
        <w:pStyle w:val="Paragraphedeliste"/>
        <w:ind w:left="360"/>
        <w:jc w:val="both"/>
        <w:rPr>
          <w:rFonts w:ascii="Marianne Light" w:eastAsia="Arial" w:hAnsi="Marianne Light" w:cs="Arial"/>
          <w:sz w:val="20"/>
        </w:rPr>
      </w:pPr>
    </w:p>
    <w:p w14:paraId="1F895E0E" w14:textId="4A54BB26" w:rsidR="00C52816" w:rsidRDefault="00C52816" w:rsidP="00E51A14">
      <w:pPr>
        <w:pStyle w:val="Paragraphedeliste"/>
        <w:ind w:left="360"/>
        <w:jc w:val="both"/>
        <w:rPr>
          <w:rFonts w:ascii="Marianne Light" w:eastAsia="Arial" w:hAnsi="Marianne Light" w:cs="Arial"/>
          <w:sz w:val="20"/>
        </w:rPr>
      </w:pPr>
    </w:p>
    <w:p w14:paraId="47B1F68E" w14:textId="77777777" w:rsidR="00C52816" w:rsidRPr="00943798" w:rsidRDefault="00C52816" w:rsidP="00E51A14">
      <w:pPr>
        <w:pStyle w:val="Paragraphedeliste"/>
        <w:ind w:left="360"/>
        <w:jc w:val="both"/>
        <w:rPr>
          <w:rFonts w:ascii="Marianne Light" w:eastAsia="Arial" w:hAnsi="Marianne Light" w:cs="Arial"/>
          <w:sz w:val="20"/>
        </w:rPr>
      </w:pPr>
    </w:p>
    <w:p w14:paraId="7C54C0E8" w14:textId="77777777" w:rsidR="001E6E0A" w:rsidRDefault="001E6E0A">
      <w:pPr>
        <w:rPr>
          <w:rFonts w:ascii="Marianne Medium" w:eastAsiaTheme="majorEastAsia" w:hAnsi="Marianne Medium" w:cstheme="majorBidi"/>
          <w:b/>
          <w:bCs/>
          <w:i/>
          <w:iCs/>
          <w:color w:val="70661C"/>
          <w:sz w:val="24"/>
          <w:szCs w:val="24"/>
          <w:u w:val="single"/>
        </w:rPr>
      </w:pPr>
      <w:bookmarkStart w:id="36" w:name="_Toc179908415"/>
      <w:bookmarkStart w:id="37" w:name="_Hlk181202905"/>
      <w:r>
        <w:rPr>
          <w:b/>
          <w:bCs/>
          <w:u w:val="single"/>
        </w:rPr>
        <w:br w:type="page"/>
      </w:r>
    </w:p>
    <w:p w14:paraId="4E52E146" w14:textId="436B0968" w:rsidR="00683B87" w:rsidRPr="00683B87" w:rsidRDefault="00683B87" w:rsidP="001E6E0A">
      <w:pPr>
        <w:pStyle w:val="Titre3"/>
        <w:numPr>
          <w:ilvl w:val="2"/>
          <w:numId w:val="17"/>
        </w:numPr>
      </w:pPr>
      <w:bookmarkStart w:id="38" w:name="_Toc181970474"/>
      <w:r w:rsidRPr="00683B87">
        <w:rPr>
          <w:b/>
          <w:bCs/>
          <w:u w:val="single"/>
        </w:rPr>
        <w:t>Prestation 8</w:t>
      </w:r>
      <w:r>
        <w:t xml:space="preserve"> | </w:t>
      </w:r>
      <w:bookmarkStart w:id="39" w:name="_Hlk181258301"/>
      <w:r>
        <w:t xml:space="preserve">Etape n°5 – </w:t>
      </w:r>
      <w:bookmarkStart w:id="40" w:name="_Hlk181113454"/>
      <w:r>
        <w:t>Spécification des plans d’adaptation pour chaque établissement pénitentiaire</w:t>
      </w:r>
      <w:bookmarkEnd w:id="39"/>
      <w:bookmarkEnd w:id="40"/>
      <w:r>
        <w:t xml:space="preserve"> </w:t>
      </w:r>
      <w:r w:rsidRPr="00683B87">
        <w:rPr>
          <w:color w:val="C0BE7D"/>
        </w:rPr>
        <w:t>(sous-critère 2.2.5)</w:t>
      </w:r>
      <w:bookmarkEnd w:id="38"/>
    </w:p>
    <w:p w14:paraId="17EF0F36" w14:textId="77777777" w:rsidR="00683B87" w:rsidRDefault="00683B87" w:rsidP="00683B87">
      <w:pPr>
        <w:pStyle w:val="Corpsdetexte"/>
        <w:jc w:val="both"/>
        <w:rPr>
          <w:rFonts w:ascii="Segoe UI Emoji" w:hAnsi="Segoe UI Emoji" w:cs="Segoe UI Emoji"/>
        </w:rPr>
      </w:pPr>
    </w:p>
    <w:p w14:paraId="5D478099" w14:textId="557F83C5" w:rsidR="00683B87" w:rsidRDefault="00683B87" w:rsidP="00683B87">
      <w:pPr>
        <w:pStyle w:val="Corpsdetexte"/>
        <w:jc w:val="both"/>
      </w:pPr>
      <w:r w:rsidRPr="002C1A47">
        <w:rPr>
          <w:rFonts w:ascii="Segoe UI Emoji" w:hAnsi="Segoe UI Emoji" w:cs="Segoe UI Emoji"/>
        </w:rPr>
        <w:t>📝</w:t>
      </w:r>
      <w:r>
        <w:rPr>
          <w:rFonts w:ascii="Segoe UI Emoji" w:hAnsi="Segoe UI Emoji" w:cs="Segoe UI Emoji"/>
        </w:rPr>
        <w:t xml:space="preserve"> </w:t>
      </w:r>
      <w:r w:rsidRPr="00575ECF">
        <w:rPr>
          <w:i/>
          <w:iCs/>
        </w:rPr>
        <w:t xml:space="preserve">Nombre de pages </w:t>
      </w:r>
      <w:r>
        <w:rPr>
          <w:i/>
          <w:iCs/>
        </w:rPr>
        <w:t xml:space="preserve">indicatif : 3 </w:t>
      </w:r>
    </w:p>
    <w:p w14:paraId="1B1D5F40" w14:textId="7496B415" w:rsidR="00683B87" w:rsidRDefault="00683B87" w:rsidP="00683B87">
      <w:pPr>
        <w:pStyle w:val="Corpsdetexte"/>
        <w:jc w:val="both"/>
      </w:pPr>
      <w:proofErr w:type="gramStart"/>
      <w:r w:rsidRPr="002C1A47">
        <w:rPr>
          <w:rFonts w:ascii="Segoe UI Emoji" w:hAnsi="Segoe UI Emoji" w:cs="Segoe UI Emoji"/>
        </w:rPr>
        <w:t>🔎</w:t>
      </w:r>
      <w:proofErr w:type="gramEnd"/>
      <w:r w:rsidRPr="002C1A47">
        <w:t xml:space="preserve"> </w:t>
      </w:r>
      <w:r w:rsidRPr="00575ECF">
        <w:rPr>
          <w:i/>
          <w:iCs/>
        </w:rPr>
        <w:t xml:space="preserve">Evalué </w:t>
      </w:r>
      <w:r w:rsidRPr="00DE0773">
        <w:rPr>
          <w:i/>
          <w:iCs/>
        </w:rPr>
        <w:t>sur : </w:t>
      </w:r>
      <w:r w:rsidR="008024DC">
        <w:rPr>
          <w:i/>
          <w:iCs/>
        </w:rPr>
        <w:t>8,5</w:t>
      </w:r>
      <w:r w:rsidRPr="00DE0773">
        <w:rPr>
          <w:i/>
          <w:iCs/>
        </w:rPr>
        <w:t xml:space="preserve"> points</w:t>
      </w:r>
      <w:r w:rsidRPr="00DE0773">
        <w:rPr>
          <w:i/>
          <w:iCs/>
          <w:color w:val="808080" w:themeColor="background1" w:themeShade="80"/>
        </w:rPr>
        <w:t xml:space="preserve"> (sur</w:t>
      </w:r>
      <w:r w:rsidRPr="00944921">
        <w:rPr>
          <w:i/>
          <w:iCs/>
          <w:color w:val="808080" w:themeColor="background1" w:themeShade="80"/>
        </w:rPr>
        <w:t xml:space="preserve"> </w:t>
      </w:r>
      <w:r w:rsidR="007101C0">
        <w:rPr>
          <w:i/>
          <w:iCs/>
          <w:color w:val="808080" w:themeColor="background1" w:themeShade="80"/>
        </w:rPr>
        <w:t>65</w:t>
      </w:r>
      <w:r w:rsidRPr="00944921">
        <w:rPr>
          <w:i/>
          <w:iCs/>
          <w:color w:val="808080" w:themeColor="background1" w:themeShade="80"/>
        </w:rPr>
        <w:t xml:space="preserve"> attribués au total)</w:t>
      </w:r>
      <w:r>
        <w:t xml:space="preserve"> </w:t>
      </w:r>
    </w:p>
    <w:p w14:paraId="21EAD7E0" w14:textId="77777777" w:rsidR="00D708BC" w:rsidRPr="00C11280" w:rsidRDefault="00D708BC" w:rsidP="00D708BC">
      <w:pPr>
        <w:pStyle w:val="Corpsdetexte"/>
        <w:pBdr>
          <w:bottom w:val="single" w:sz="4" w:space="1" w:color="auto"/>
        </w:pBdr>
        <w:spacing w:line="360" w:lineRule="auto"/>
        <w:jc w:val="both"/>
        <w:rPr>
          <w:sz w:val="10"/>
          <w:szCs w:val="12"/>
          <w:highlight w:val="yellow"/>
        </w:rPr>
      </w:pPr>
    </w:p>
    <w:p w14:paraId="496869EE" w14:textId="77777777" w:rsidR="00D708BC" w:rsidRPr="00D708BC" w:rsidRDefault="00D708BC" w:rsidP="00D708BC">
      <w:pPr>
        <w:pStyle w:val="Corpsdetexte"/>
        <w:jc w:val="both"/>
        <w:rPr>
          <w:rFonts w:ascii="Segoe UI Emoji" w:hAnsi="Segoe UI Emoji" w:cs="Segoe UI Emoji"/>
          <w:b/>
          <w:bCs/>
          <w:sz w:val="10"/>
          <w:szCs w:val="12"/>
        </w:rPr>
      </w:pPr>
    </w:p>
    <w:p w14:paraId="1E97E5E7" w14:textId="77777777" w:rsidR="00683B87" w:rsidRPr="004405DE" w:rsidRDefault="00683B87" w:rsidP="00683B87">
      <w:pPr>
        <w:pStyle w:val="Corpsdetexte"/>
        <w:jc w:val="both"/>
        <w:rPr>
          <w:b/>
          <w:bCs/>
        </w:rPr>
      </w:pPr>
      <w:r w:rsidRPr="00575ECF">
        <w:rPr>
          <w:rFonts w:ascii="Segoe UI Emoji" w:hAnsi="Segoe UI Emoji" w:cs="Segoe UI Emoji"/>
          <w:b/>
          <w:bCs/>
        </w:rPr>
        <w:t xml:space="preserve">📌 </w:t>
      </w:r>
      <w:r w:rsidRPr="00575ECF">
        <w:rPr>
          <w:b/>
          <w:bCs/>
        </w:rPr>
        <w:t>Guide</w:t>
      </w:r>
      <w:r>
        <w:rPr>
          <w:b/>
          <w:bCs/>
        </w:rPr>
        <w:t xml:space="preserve"> de réponse</w:t>
      </w:r>
    </w:p>
    <w:p w14:paraId="445BA130" w14:textId="089BAEBD" w:rsidR="00683B87" w:rsidRPr="00C11280" w:rsidRDefault="00683B87" w:rsidP="001E6E0A">
      <w:pPr>
        <w:pStyle w:val="Corpsdetexte"/>
        <w:numPr>
          <w:ilvl w:val="0"/>
          <w:numId w:val="2"/>
        </w:numPr>
        <w:jc w:val="both"/>
      </w:pPr>
      <w:r>
        <w:t>Le candidat reformule les objectifs et enjeux de cette cinquième étape ; il spécifie les</w:t>
      </w:r>
      <w:r w:rsidR="00EA0F19">
        <w:t xml:space="preserve"> résultats et</w:t>
      </w:r>
      <w:r>
        <w:t xml:space="preserve"> enseignements visés. </w:t>
      </w:r>
      <w:r w:rsidRPr="00C11280">
        <w:t xml:space="preserve"> </w:t>
      </w:r>
    </w:p>
    <w:p w14:paraId="0A439937" w14:textId="77777777" w:rsidR="00683B87" w:rsidRPr="00C11280" w:rsidRDefault="00683B87" w:rsidP="001E6E0A">
      <w:pPr>
        <w:pStyle w:val="Corpsdetexte"/>
        <w:numPr>
          <w:ilvl w:val="0"/>
          <w:numId w:val="2"/>
        </w:numPr>
        <w:jc w:val="both"/>
      </w:pPr>
      <w:r w:rsidRPr="00C11280">
        <w:t>Le candidat décrit la méthod</w:t>
      </w:r>
      <w:r>
        <w:t>e</w:t>
      </w:r>
      <w:r w:rsidRPr="00C11280">
        <w:t xml:space="preserve"> employée et les étapes permettant la projection de l’analyse des vulnérabilités aux changements climatiques pour l’ensemble des sites puis la co-conception de plans d’adaptation adaptés en réponse. </w:t>
      </w:r>
    </w:p>
    <w:p w14:paraId="5E59803C" w14:textId="77777777" w:rsidR="00683B87" w:rsidRPr="00C11280" w:rsidRDefault="00683B87" w:rsidP="001E6E0A">
      <w:pPr>
        <w:pStyle w:val="Paragraphedeliste"/>
        <w:numPr>
          <w:ilvl w:val="1"/>
          <w:numId w:val="2"/>
        </w:numPr>
        <w:jc w:val="both"/>
        <w:rPr>
          <w:rFonts w:ascii="Marianne Light" w:eastAsia="Arial" w:hAnsi="Marianne Light" w:cs="Arial"/>
          <w:sz w:val="20"/>
        </w:rPr>
      </w:pPr>
      <w:r w:rsidRPr="00C11280">
        <w:rPr>
          <w:rFonts w:ascii="Marianne Light" w:eastAsia="Arial" w:hAnsi="Marianne Light" w:cs="Arial"/>
          <w:sz w:val="20"/>
        </w:rPr>
        <w:t>La réponse du candidat précise la méthod</w:t>
      </w:r>
      <w:r>
        <w:rPr>
          <w:rFonts w:ascii="Marianne Light" w:eastAsia="Arial" w:hAnsi="Marianne Light" w:cs="Arial"/>
          <w:sz w:val="20"/>
        </w:rPr>
        <w:t>e</w:t>
      </w:r>
      <w:r w:rsidRPr="00C11280">
        <w:rPr>
          <w:rFonts w:ascii="Marianne Light" w:eastAsia="Arial" w:hAnsi="Marianne Light" w:cs="Arial"/>
          <w:sz w:val="20"/>
        </w:rPr>
        <w:t>, outil(s) ou grille de lecture permettant de caractériser chaque établissement pénitentiaire par rapport aux typologies identifiées et analysées préalablement, de manière à générer une étude des vulnérabilités propre à chaque site.</w:t>
      </w:r>
    </w:p>
    <w:p w14:paraId="2A9972E9" w14:textId="77777777" w:rsidR="00683B87" w:rsidRPr="00C11280" w:rsidRDefault="00683B87" w:rsidP="001E6E0A">
      <w:pPr>
        <w:pStyle w:val="Corpsdetexte"/>
        <w:numPr>
          <w:ilvl w:val="1"/>
          <w:numId w:val="2"/>
        </w:numPr>
        <w:jc w:val="both"/>
      </w:pPr>
      <w:r w:rsidRPr="00C11280">
        <w:t>La réponse du candidat précise méthod</w:t>
      </w:r>
      <w:r>
        <w:t>e</w:t>
      </w:r>
      <w:r w:rsidRPr="00C11280">
        <w:t>, outil(s) ou grille de lecture permettant d’identifier, de prioriser et d’affiner les actions pertinentes à mettre en place au regard des freins, opportunités et impacts.</w:t>
      </w:r>
    </w:p>
    <w:p w14:paraId="5BDA2AD0" w14:textId="77777777" w:rsidR="00683B87" w:rsidRDefault="00683B87" w:rsidP="001E6E0A">
      <w:pPr>
        <w:pStyle w:val="Paragraphedeliste"/>
        <w:numPr>
          <w:ilvl w:val="1"/>
          <w:numId w:val="2"/>
        </w:numPr>
        <w:jc w:val="both"/>
        <w:rPr>
          <w:rFonts w:ascii="Marianne Light" w:eastAsia="Arial" w:hAnsi="Marianne Light" w:cs="Arial"/>
          <w:sz w:val="20"/>
        </w:rPr>
      </w:pPr>
      <w:r w:rsidRPr="00C11280">
        <w:rPr>
          <w:rFonts w:ascii="Marianne Light" w:eastAsia="Arial" w:hAnsi="Marianne Light" w:cs="Arial"/>
          <w:sz w:val="20"/>
        </w:rPr>
        <w:t>Dans la mesure du possible, la réponse du candidat intègre une méthod</w:t>
      </w:r>
      <w:r>
        <w:rPr>
          <w:rFonts w:ascii="Marianne Light" w:eastAsia="Arial" w:hAnsi="Marianne Light" w:cs="Arial"/>
          <w:sz w:val="20"/>
        </w:rPr>
        <w:t>e</w:t>
      </w:r>
      <w:r w:rsidRPr="00C11280">
        <w:rPr>
          <w:rFonts w:ascii="Marianne Light" w:eastAsia="Arial" w:hAnsi="Marianne Light" w:cs="Arial"/>
          <w:sz w:val="20"/>
        </w:rPr>
        <w:t xml:space="preserve"> ou un outil permettant de mettre en place une mesure d’impacts continue pour motiver la mise en œuvre des plans d’adaptation. </w:t>
      </w:r>
    </w:p>
    <w:p w14:paraId="5BA9430E" w14:textId="77777777" w:rsidR="00683B87" w:rsidRPr="00203D61" w:rsidRDefault="00683B87" w:rsidP="001E6E0A">
      <w:pPr>
        <w:pStyle w:val="Corpsdetexte"/>
        <w:numPr>
          <w:ilvl w:val="1"/>
          <w:numId w:val="2"/>
        </w:numPr>
        <w:jc w:val="both"/>
      </w:pPr>
      <w:r>
        <w:t>Le candidat spécifie les données et ressources mobilisées, internes et externes.</w:t>
      </w:r>
    </w:p>
    <w:p w14:paraId="077E5398" w14:textId="77777777" w:rsidR="00683B87" w:rsidRDefault="00683B87" w:rsidP="001E6E0A">
      <w:pPr>
        <w:pStyle w:val="Corpsdetexte"/>
        <w:numPr>
          <w:ilvl w:val="0"/>
          <w:numId w:val="2"/>
        </w:numPr>
        <w:jc w:val="both"/>
      </w:pPr>
      <w:r>
        <w:t>Le candidat décrit le calendrier de réalisation de la prestation en cohérence avec la méthode proposée.</w:t>
      </w:r>
    </w:p>
    <w:p w14:paraId="1459AA17" w14:textId="77777777" w:rsidR="00683B87" w:rsidRPr="00C11280" w:rsidRDefault="00683B87" w:rsidP="001E6E0A">
      <w:pPr>
        <w:pStyle w:val="Corpsdetexte"/>
        <w:numPr>
          <w:ilvl w:val="0"/>
          <w:numId w:val="2"/>
        </w:numPr>
        <w:jc w:val="both"/>
      </w:pPr>
      <w:r w:rsidRPr="00C11280">
        <w:t xml:space="preserve">Le candidat décrit le ou les outils mobilisés pour répondre aux objectifs de cette étape. </w:t>
      </w:r>
    </w:p>
    <w:p w14:paraId="4EDEECDA" w14:textId="77777777" w:rsidR="00683B87" w:rsidRPr="00C11280" w:rsidRDefault="00683B87" w:rsidP="001E6E0A">
      <w:pPr>
        <w:pStyle w:val="Corpsdetexte"/>
        <w:numPr>
          <w:ilvl w:val="0"/>
          <w:numId w:val="2"/>
        </w:numPr>
        <w:jc w:val="both"/>
      </w:pPr>
      <w:r w:rsidRPr="00C11280">
        <w:t xml:space="preserve">Le candidat décrit le ou les livrables envisagés pour communiquer les éléments collectés et/ou produits ; il explicite les objectifs et enjeux de communication et d’appropriation derrière chaque livrable. </w:t>
      </w:r>
    </w:p>
    <w:p w14:paraId="59313F62" w14:textId="77777777" w:rsidR="00683B87" w:rsidRPr="00A83417" w:rsidRDefault="00683B87" w:rsidP="001E6E0A">
      <w:pPr>
        <w:pStyle w:val="Paragraphedeliste"/>
        <w:numPr>
          <w:ilvl w:val="0"/>
          <w:numId w:val="2"/>
        </w:numPr>
        <w:jc w:val="both"/>
        <w:rPr>
          <w:rFonts w:ascii="Marianne" w:eastAsiaTheme="majorEastAsia" w:hAnsi="Marianne" w:cstheme="majorBidi"/>
          <w:b/>
          <w:bCs/>
          <w:color w:val="000000" w:themeColor="text1"/>
          <w:sz w:val="24"/>
          <w:szCs w:val="24"/>
        </w:rPr>
      </w:pPr>
      <w:r w:rsidRPr="00076E91">
        <w:rPr>
          <w:rFonts w:ascii="Marianne Light" w:eastAsia="Arial" w:hAnsi="Marianne Light" w:cs="Arial"/>
          <w:sz w:val="20"/>
        </w:rPr>
        <w:t xml:space="preserve">Le candidat précise les </w:t>
      </w:r>
      <w:r>
        <w:rPr>
          <w:rFonts w:ascii="Marianne Light" w:eastAsia="Arial" w:hAnsi="Marianne Light" w:cs="Arial"/>
          <w:sz w:val="20"/>
        </w:rPr>
        <w:t>modalités</w:t>
      </w:r>
      <w:r>
        <w:rPr>
          <w:rStyle w:val="Appelnotedebasdep"/>
          <w:rFonts w:ascii="Marianne Light" w:eastAsia="Arial" w:hAnsi="Marianne Light" w:cs="Arial"/>
          <w:sz w:val="20"/>
        </w:rPr>
        <w:footnoteReference w:id="5"/>
      </w:r>
      <w:r>
        <w:rPr>
          <w:rFonts w:ascii="Marianne Light" w:eastAsia="Arial" w:hAnsi="Marianne Light" w:cs="Arial"/>
          <w:sz w:val="20"/>
        </w:rPr>
        <w:t xml:space="preserve"> </w:t>
      </w:r>
      <w:r w:rsidRPr="00715BA7">
        <w:rPr>
          <w:rFonts w:ascii="Marianne Light" w:eastAsia="Arial" w:hAnsi="Marianne Light" w:cs="Arial"/>
          <w:sz w:val="20"/>
        </w:rPr>
        <w:t>de tenue</w:t>
      </w:r>
      <w:r>
        <w:rPr>
          <w:rFonts w:ascii="Marianne Light" w:eastAsia="Arial" w:hAnsi="Marianne Light" w:cs="Arial"/>
          <w:sz w:val="20"/>
        </w:rPr>
        <w:t> :</w:t>
      </w:r>
    </w:p>
    <w:p w14:paraId="51598AC9" w14:textId="12B10340" w:rsidR="00683B87" w:rsidRPr="00A83417" w:rsidRDefault="00683B87" w:rsidP="001E6E0A">
      <w:pPr>
        <w:pStyle w:val="Paragraphedeliste"/>
        <w:numPr>
          <w:ilvl w:val="1"/>
          <w:numId w:val="2"/>
        </w:numPr>
        <w:jc w:val="both"/>
        <w:rPr>
          <w:rFonts w:ascii="Marianne" w:eastAsiaTheme="majorEastAsia" w:hAnsi="Marianne" w:cstheme="majorBidi"/>
          <w:b/>
          <w:bCs/>
          <w:color w:val="000000" w:themeColor="text1"/>
          <w:sz w:val="24"/>
          <w:szCs w:val="24"/>
        </w:rPr>
      </w:pPr>
      <w:r>
        <w:rPr>
          <w:rFonts w:ascii="Marianne Light" w:eastAsia="Arial" w:hAnsi="Marianne Light" w:cs="Arial"/>
          <w:sz w:val="20"/>
        </w:rPr>
        <w:t xml:space="preserve">du temps de cadrage avec l’équipe projet du </w:t>
      </w:r>
      <w:proofErr w:type="spellStart"/>
      <w:r>
        <w:rPr>
          <w:rFonts w:ascii="Marianne Light" w:eastAsia="Arial" w:hAnsi="Marianne Light" w:cs="Arial"/>
          <w:sz w:val="20"/>
        </w:rPr>
        <w:t>Lab</w:t>
      </w:r>
      <w:proofErr w:type="spellEnd"/>
      <w:r>
        <w:rPr>
          <w:rFonts w:ascii="Marianne Light" w:eastAsia="Arial" w:hAnsi="Marianne Light" w:cs="Arial"/>
          <w:sz w:val="20"/>
        </w:rPr>
        <w:t xml:space="preserve"> au lancement de cette étape</w:t>
      </w:r>
      <w:r w:rsidR="00DB7213">
        <w:rPr>
          <w:rFonts w:ascii="Marianne Light" w:eastAsia="Arial" w:hAnsi="Marianne Light" w:cs="Arial"/>
          <w:sz w:val="20"/>
        </w:rPr>
        <w:t> ;</w:t>
      </w:r>
    </w:p>
    <w:p w14:paraId="732E2858" w14:textId="239F3308" w:rsidR="00683B87" w:rsidRDefault="00683B87" w:rsidP="001E6E0A">
      <w:pPr>
        <w:pStyle w:val="Paragraphedeliste"/>
        <w:numPr>
          <w:ilvl w:val="1"/>
          <w:numId w:val="2"/>
        </w:numPr>
        <w:jc w:val="both"/>
        <w:rPr>
          <w:rFonts w:ascii="Marianne Light" w:eastAsia="Arial" w:hAnsi="Marianne Light" w:cs="Arial"/>
          <w:sz w:val="20"/>
        </w:rPr>
      </w:pPr>
      <w:proofErr w:type="gramStart"/>
      <w:r>
        <w:rPr>
          <w:rFonts w:ascii="Marianne Light" w:eastAsia="Arial" w:hAnsi="Marianne Light" w:cs="Arial"/>
          <w:sz w:val="20"/>
        </w:rPr>
        <w:t>du</w:t>
      </w:r>
      <w:proofErr w:type="gramEnd"/>
      <w:r>
        <w:rPr>
          <w:rFonts w:ascii="Marianne Light" w:eastAsia="Arial" w:hAnsi="Marianne Light" w:cs="Arial"/>
          <w:sz w:val="20"/>
        </w:rPr>
        <w:t xml:space="preserve"> temps de restitution pour conclure cette étape avec, à minima, l’équipe projet du </w:t>
      </w:r>
      <w:proofErr w:type="spellStart"/>
      <w:r>
        <w:rPr>
          <w:rFonts w:ascii="Marianne Light" w:eastAsia="Arial" w:hAnsi="Marianne Light" w:cs="Arial"/>
          <w:sz w:val="20"/>
        </w:rPr>
        <w:t>Lab</w:t>
      </w:r>
      <w:proofErr w:type="spellEnd"/>
      <w:r>
        <w:rPr>
          <w:rFonts w:ascii="Marianne Light" w:eastAsia="Arial" w:hAnsi="Marianne Light" w:cs="Arial"/>
          <w:sz w:val="20"/>
        </w:rPr>
        <w:t xml:space="preserve">, et selon les sujets, certains référents prospective, </w:t>
      </w:r>
      <w:r w:rsidRPr="00C52816">
        <w:rPr>
          <w:rFonts w:ascii="Marianne Light" w:eastAsia="Arial" w:hAnsi="Marianne Light" w:cs="Arial"/>
          <w:sz w:val="20"/>
        </w:rPr>
        <w:t>ou autres acteurs pertinents conviés</w:t>
      </w:r>
      <w:r w:rsidR="00DB7213">
        <w:rPr>
          <w:rFonts w:ascii="Marianne Light" w:eastAsia="Arial" w:hAnsi="Marianne Light" w:cs="Arial"/>
          <w:sz w:val="20"/>
        </w:rPr>
        <w:t>.</w:t>
      </w:r>
    </w:p>
    <w:p w14:paraId="4CCEA451" w14:textId="77777777" w:rsidR="00683B87" w:rsidRPr="00C11280" w:rsidRDefault="00683B87" w:rsidP="001E6E0A">
      <w:pPr>
        <w:pStyle w:val="Corpsdetexte"/>
        <w:numPr>
          <w:ilvl w:val="0"/>
          <w:numId w:val="2"/>
        </w:numPr>
        <w:jc w:val="both"/>
      </w:pPr>
      <w:r w:rsidRPr="00C11280">
        <w:t>Le candidat précise, à titre indicatif et non-exhaustif, le rôle et l’implication de la personne cheffe de projet pour la direction de l’administration pénitentiaire dans cette étape ainsi que les besoins d’implication des différents acteurs du projet (autres bureaux de la direction de l’administration ; directions interrégionales ; personnes de l’établissement …).</w:t>
      </w:r>
    </w:p>
    <w:p w14:paraId="2E828414" w14:textId="77777777" w:rsidR="00683B87" w:rsidRPr="00ED06D9" w:rsidRDefault="00683B87" w:rsidP="001E6E0A">
      <w:pPr>
        <w:pStyle w:val="Corpsdetexte"/>
        <w:numPr>
          <w:ilvl w:val="0"/>
          <w:numId w:val="2"/>
        </w:numPr>
        <w:jc w:val="both"/>
      </w:pPr>
      <w:r w:rsidRPr="00ED06D9">
        <w:t xml:space="preserve">Le candidat précise les </w:t>
      </w:r>
      <w:r>
        <w:t>facteurs clefs de succès.</w:t>
      </w:r>
    </w:p>
    <w:p w14:paraId="6011C622" w14:textId="77777777" w:rsidR="00683B87" w:rsidRDefault="00683B87" w:rsidP="00683B87">
      <w:pPr>
        <w:jc w:val="both"/>
      </w:pPr>
    </w:p>
    <w:p w14:paraId="24EB0282" w14:textId="77777777" w:rsidR="00683B87" w:rsidRDefault="00683B87" w:rsidP="00683B87">
      <w:pPr>
        <w:jc w:val="both"/>
      </w:pPr>
    </w:p>
    <w:p w14:paraId="66CC0E3D" w14:textId="77777777" w:rsidR="00683B87" w:rsidRPr="00575ECF" w:rsidRDefault="00683B87" w:rsidP="00683B87">
      <w:pPr>
        <w:pStyle w:val="Corpsdetexte"/>
        <w:jc w:val="both"/>
        <w:rPr>
          <w:b/>
          <w:bCs/>
        </w:rPr>
      </w:pPr>
      <w:r w:rsidRPr="00575ECF">
        <w:rPr>
          <w:rFonts w:ascii="Segoe UI Emoji" w:hAnsi="Segoe UI Emoji" w:cs="Segoe UI Emoji"/>
          <w:b/>
          <w:bCs/>
        </w:rPr>
        <w:t xml:space="preserve">💬 </w:t>
      </w:r>
      <w:r w:rsidRPr="00575ECF">
        <w:rPr>
          <w:b/>
          <w:bCs/>
        </w:rPr>
        <w:t>Indications complémentaires</w:t>
      </w:r>
    </w:p>
    <w:p w14:paraId="3D4B3245" w14:textId="77777777" w:rsidR="00683B87" w:rsidRPr="00C11280" w:rsidRDefault="00683B87" w:rsidP="001E6E0A">
      <w:pPr>
        <w:pStyle w:val="Corpsdetexte"/>
        <w:numPr>
          <w:ilvl w:val="0"/>
          <w:numId w:val="7"/>
        </w:numPr>
        <w:jc w:val="both"/>
      </w:pPr>
      <w:r w:rsidRPr="00C11280">
        <w:t xml:space="preserve">Les méthodologies, approches et/ou outils favorisant et facilitant l’implication des équipes techniques et des équipes de direction des établissements pénitentiaires composant l’échantillon dans cette étape seront valorisés. </w:t>
      </w:r>
    </w:p>
    <w:p w14:paraId="08D4616E" w14:textId="5AC34A7E" w:rsidR="00683B87" w:rsidRPr="00C11280" w:rsidRDefault="00683B87" w:rsidP="001E6E0A">
      <w:pPr>
        <w:pStyle w:val="Paragraphedeliste"/>
        <w:numPr>
          <w:ilvl w:val="0"/>
          <w:numId w:val="7"/>
        </w:numPr>
        <w:jc w:val="both"/>
        <w:rPr>
          <w:rFonts w:ascii="Marianne Light" w:eastAsia="Arial" w:hAnsi="Marianne Light" w:cs="Arial"/>
          <w:sz w:val="20"/>
        </w:rPr>
      </w:pPr>
      <w:r w:rsidRPr="00C11280">
        <w:rPr>
          <w:rFonts w:ascii="Marianne Light" w:eastAsia="Arial" w:hAnsi="Marianne Light" w:cs="Arial"/>
          <w:sz w:val="20"/>
        </w:rPr>
        <w:t>Indication sur le type de livrable attendu : outil permettant la personnalisation et la visualisation d’une étude des vulnérabilités propre à chaque site ; outil permettant la personnalisation et la visualisation du plan d’adaptation propre à chaque site ; outil permettant de mesurer le ou les impacts des actions au fur et à mesure de leur mise en œuvre</w:t>
      </w:r>
      <w:r w:rsidR="00DB7213">
        <w:rPr>
          <w:rFonts w:ascii="Marianne Light" w:eastAsia="Arial" w:hAnsi="Marianne Light" w:cs="Arial"/>
          <w:sz w:val="20"/>
        </w:rPr>
        <w:t>.</w:t>
      </w:r>
    </w:p>
    <w:p w14:paraId="56AA5CB3" w14:textId="77777777" w:rsidR="00683B87" w:rsidRPr="00C11280" w:rsidRDefault="00683B87" w:rsidP="001E6E0A">
      <w:pPr>
        <w:pStyle w:val="Paragraphedeliste"/>
        <w:numPr>
          <w:ilvl w:val="0"/>
          <w:numId w:val="7"/>
        </w:numPr>
        <w:jc w:val="both"/>
        <w:rPr>
          <w:rFonts w:ascii="Marianne Light" w:eastAsia="Arial" w:hAnsi="Marianne Light" w:cs="Arial"/>
          <w:sz w:val="20"/>
        </w:rPr>
      </w:pPr>
      <w:r w:rsidRPr="00C11280">
        <w:rPr>
          <w:rFonts w:ascii="Marianne Light" w:eastAsia="Arial" w:hAnsi="Marianne Light" w:cs="Arial"/>
          <w:sz w:val="20"/>
        </w:rPr>
        <w:t>Les différents documents annexés au CCTP peuvent permettre au candidat d’affiner sa réponse.</w:t>
      </w:r>
    </w:p>
    <w:p w14:paraId="218DF046" w14:textId="77777777" w:rsidR="00683B87" w:rsidRPr="00683B87" w:rsidRDefault="00683B87" w:rsidP="00683B87"/>
    <w:p w14:paraId="053D7E2E" w14:textId="79E9CF06" w:rsidR="00683B87" w:rsidRPr="00683B87" w:rsidRDefault="00683B87" w:rsidP="001E6E0A">
      <w:pPr>
        <w:pStyle w:val="Titre3"/>
        <w:numPr>
          <w:ilvl w:val="2"/>
          <w:numId w:val="17"/>
        </w:numPr>
      </w:pPr>
      <w:bookmarkStart w:id="41" w:name="_Toc181970475"/>
      <w:bookmarkEnd w:id="36"/>
      <w:r w:rsidRPr="00683B87">
        <w:rPr>
          <w:b/>
          <w:bCs/>
          <w:u w:val="single"/>
        </w:rPr>
        <w:t xml:space="preserve">Prestation 9 </w:t>
      </w:r>
      <w:r>
        <w:rPr>
          <w:b/>
          <w:bCs/>
          <w:u w:val="single"/>
        </w:rPr>
        <w:t>–</w:t>
      </w:r>
      <w:r w:rsidRPr="00683B87">
        <w:rPr>
          <w:b/>
          <w:bCs/>
          <w:u w:val="single"/>
        </w:rPr>
        <w:t xml:space="preserve"> Prestation supplémentaire </w:t>
      </w:r>
      <w:r w:rsidR="007101C0">
        <w:rPr>
          <w:b/>
          <w:bCs/>
          <w:u w:val="single"/>
        </w:rPr>
        <w:t xml:space="preserve">éventuelle </w:t>
      </w:r>
      <w:r w:rsidRPr="00683B87">
        <w:rPr>
          <w:b/>
          <w:bCs/>
          <w:u w:val="single"/>
        </w:rPr>
        <w:t>obligatoire</w:t>
      </w:r>
      <w:r w:rsidRPr="00683B87">
        <w:t xml:space="preserve"> | Etape n°6 – Accompagnement pour la réalisation d’études similaires sur les établissements pénitentiaires d’outre</w:t>
      </w:r>
      <w:r w:rsidR="004F3A2B">
        <w:noBreakHyphen/>
      </w:r>
      <w:r w:rsidRPr="00683B87">
        <w:t xml:space="preserve">mer </w:t>
      </w:r>
      <w:r w:rsidRPr="00683B87">
        <w:rPr>
          <w:color w:val="C0BE7D"/>
        </w:rPr>
        <w:t>(sous-critère 2.2.6)</w:t>
      </w:r>
      <w:bookmarkEnd w:id="41"/>
    </w:p>
    <w:bookmarkEnd w:id="37"/>
    <w:p w14:paraId="3D30635F" w14:textId="77777777" w:rsidR="00D708BC" w:rsidRDefault="00D708BC" w:rsidP="00E51A14">
      <w:pPr>
        <w:pStyle w:val="Corpsdetexte"/>
        <w:jc w:val="both"/>
        <w:rPr>
          <w:rFonts w:ascii="Segoe UI Emoji" w:hAnsi="Segoe UI Emoji" w:cs="Segoe UI Emoji"/>
        </w:rPr>
      </w:pPr>
    </w:p>
    <w:p w14:paraId="56455585" w14:textId="45B49E79" w:rsidR="00E5205D" w:rsidRDefault="00E5205D" w:rsidP="00E51A14">
      <w:pPr>
        <w:pStyle w:val="Corpsdetexte"/>
        <w:jc w:val="both"/>
      </w:pPr>
      <w:r w:rsidRPr="002C1A47">
        <w:rPr>
          <w:rFonts w:ascii="Segoe UI Emoji" w:hAnsi="Segoe UI Emoji" w:cs="Segoe UI Emoji"/>
        </w:rPr>
        <w:t>📝</w:t>
      </w:r>
      <w:r>
        <w:rPr>
          <w:rFonts w:ascii="Segoe UI Emoji" w:hAnsi="Segoe UI Emoji" w:cs="Segoe UI Emoji"/>
        </w:rPr>
        <w:t xml:space="preserve"> </w:t>
      </w:r>
      <w:r w:rsidRPr="00575ECF">
        <w:rPr>
          <w:i/>
          <w:iCs/>
        </w:rPr>
        <w:t xml:space="preserve">Nombre de pages </w:t>
      </w:r>
      <w:r w:rsidR="0039667B">
        <w:rPr>
          <w:i/>
          <w:iCs/>
        </w:rPr>
        <w:t>indicatif </w:t>
      </w:r>
      <w:r>
        <w:rPr>
          <w:i/>
          <w:iCs/>
        </w:rPr>
        <w:t xml:space="preserve">: </w:t>
      </w:r>
      <w:r w:rsidR="0039667B">
        <w:rPr>
          <w:i/>
          <w:iCs/>
        </w:rPr>
        <w:t>2</w:t>
      </w:r>
      <w:r>
        <w:rPr>
          <w:i/>
          <w:iCs/>
        </w:rPr>
        <w:t xml:space="preserve"> </w:t>
      </w:r>
    </w:p>
    <w:p w14:paraId="3CEEA675" w14:textId="6D95FF79" w:rsidR="00E5205D" w:rsidRDefault="00E5205D" w:rsidP="00E51A14">
      <w:pPr>
        <w:pStyle w:val="Corpsdetexte"/>
        <w:jc w:val="both"/>
      </w:pPr>
      <w:proofErr w:type="gramStart"/>
      <w:r w:rsidRPr="002C1A47">
        <w:rPr>
          <w:rFonts w:ascii="Segoe UI Emoji" w:hAnsi="Segoe UI Emoji" w:cs="Segoe UI Emoji"/>
        </w:rPr>
        <w:t>🔎</w:t>
      </w:r>
      <w:proofErr w:type="gramEnd"/>
      <w:r w:rsidRPr="002C1A47">
        <w:t xml:space="preserve"> </w:t>
      </w:r>
      <w:r w:rsidRPr="00575ECF">
        <w:rPr>
          <w:i/>
          <w:iCs/>
        </w:rPr>
        <w:t>Evalué sur </w:t>
      </w:r>
      <w:r w:rsidRPr="00DE0773">
        <w:rPr>
          <w:i/>
          <w:iCs/>
        </w:rPr>
        <w:t>:</w:t>
      </w:r>
      <w:r w:rsidR="007101C0">
        <w:rPr>
          <w:i/>
          <w:iCs/>
        </w:rPr>
        <w:t xml:space="preserve"> </w:t>
      </w:r>
      <w:r w:rsidR="00944921" w:rsidRPr="00DE0773">
        <w:rPr>
          <w:i/>
          <w:iCs/>
        </w:rPr>
        <w:t>4</w:t>
      </w:r>
      <w:r w:rsidRPr="00DE0773">
        <w:rPr>
          <w:i/>
          <w:iCs/>
        </w:rPr>
        <w:t xml:space="preserve"> points</w:t>
      </w:r>
      <w:r w:rsidR="00944921" w:rsidRPr="00DE0773">
        <w:rPr>
          <w:i/>
          <w:iCs/>
          <w:color w:val="808080" w:themeColor="background1" w:themeShade="80"/>
        </w:rPr>
        <w:t xml:space="preserve"> (sur</w:t>
      </w:r>
      <w:r w:rsidR="00944921" w:rsidRPr="00944921">
        <w:rPr>
          <w:i/>
          <w:iCs/>
          <w:color w:val="808080" w:themeColor="background1" w:themeShade="80"/>
        </w:rPr>
        <w:t xml:space="preserve"> </w:t>
      </w:r>
      <w:r w:rsidR="007101C0">
        <w:rPr>
          <w:i/>
          <w:iCs/>
          <w:color w:val="808080" w:themeColor="background1" w:themeShade="80"/>
        </w:rPr>
        <w:t>65</w:t>
      </w:r>
      <w:r w:rsidR="00944921" w:rsidRPr="00944921">
        <w:rPr>
          <w:i/>
          <w:iCs/>
          <w:color w:val="808080" w:themeColor="background1" w:themeShade="80"/>
        </w:rPr>
        <w:t xml:space="preserve"> attribués au total)</w:t>
      </w:r>
      <w:r>
        <w:t xml:space="preserve"> </w:t>
      </w:r>
    </w:p>
    <w:p w14:paraId="0460FE12" w14:textId="77777777" w:rsidR="00D708BC" w:rsidRPr="00C11280" w:rsidRDefault="00D708BC" w:rsidP="00D708BC">
      <w:pPr>
        <w:pStyle w:val="Corpsdetexte"/>
        <w:pBdr>
          <w:bottom w:val="single" w:sz="4" w:space="1" w:color="auto"/>
        </w:pBdr>
        <w:spacing w:line="360" w:lineRule="auto"/>
        <w:jc w:val="both"/>
        <w:rPr>
          <w:sz w:val="10"/>
          <w:szCs w:val="12"/>
          <w:highlight w:val="yellow"/>
        </w:rPr>
      </w:pPr>
    </w:p>
    <w:p w14:paraId="17FFA1C1" w14:textId="77777777" w:rsidR="00D708BC" w:rsidRPr="00D708BC" w:rsidRDefault="00D708BC" w:rsidP="00D708BC">
      <w:pPr>
        <w:pStyle w:val="Corpsdetexte"/>
        <w:jc w:val="both"/>
        <w:rPr>
          <w:rFonts w:ascii="Segoe UI Emoji" w:hAnsi="Segoe UI Emoji" w:cs="Segoe UI Emoji"/>
          <w:b/>
          <w:bCs/>
          <w:sz w:val="10"/>
          <w:szCs w:val="12"/>
        </w:rPr>
      </w:pPr>
    </w:p>
    <w:p w14:paraId="5B0B0137" w14:textId="77777777" w:rsidR="00E5205D" w:rsidRPr="004405DE" w:rsidRDefault="00E5205D" w:rsidP="00E51A14">
      <w:pPr>
        <w:pStyle w:val="Corpsdetexte"/>
        <w:jc w:val="both"/>
        <w:rPr>
          <w:b/>
          <w:bCs/>
        </w:rPr>
      </w:pPr>
      <w:r w:rsidRPr="00575ECF">
        <w:rPr>
          <w:rFonts w:ascii="Segoe UI Emoji" w:hAnsi="Segoe UI Emoji" w:cs="Segoe UI Emoji"/>
          <w:b/>
          <w:bCs/>
        </w:rPr>
        <w:t xml:space="preserve">📌 </w:t>
      </w:r>
      <w:r w:rsidRPr="00575ECF">
        <w:rPr>
          <w:b/>
          <w:bCs/>
        </w:rPr>
        <w:t>Guide</w:t>
      </w:r>
      <w:r>
        <w:rPr>
          <w:b/>
          <w:bCs/>
        </w:rPr>
        <w:t xml:space="preserve"> de réponse</w:t>
      </w:r>
    </w:p>
    <w:p w14:paraId="1C705AC3" w14:textId="52A44FC1" w:rsidR="00987BD5" w:rsidRPr="00987BD5" w:rsidRDefault="00987BD5" w:rsidP="001E6E0A">
      <w:pPr>
        <w:pStyle w:val="Corpsdetexte"/>
        <w:numPr>
          <w:ilvl w:val="0"/>
          <w:numId w:val="2"/>
        </w:numPr>
        <w:jc w:val="both"/>
      </w:pPr>
      <w:r w:rsidRPr="00987BD5">
        <w:t>Le candidat reformule les objectifs et enjeux de cette sixième étape</w:t>
      </w:r>
      <w:r w:rsidR="00B51A3F">
        <w:t xml:space="preserve">. </w:t>
      </w:r>
      <w:r w:rsidRPr="00987BD5">
        <w:t xml:space="preserve"> </w:t>
      </w:r>
    </w:p>
    <w:p w14:paraId="1D56BEC3" w14:textId="3E672D52" w:rsidR="00987BD5" w:rsidRPr="00B51A3F" w:rsidRDefault="00987BD5" w:rsidP="001E6E0A">
      <w:pPr>
        <w:pStyle w:val="Corpsdetexte"/>
        <w:numPr>
          <w:ilvl w:val="0"/>
          <w:numId w:val="2"/>
        </w:numPr>
        <w:jc w:val="both"/>
      </w:pPr>
      <w:r w:rsidRPr="00B51A3F">
        <w:t xml:space="preserve">Le candidat décrit la méthode employée et les étapes permettant </w:t>
      </w:r>
      <w:r w:rsidR="00B51A3F" w:rsidRPr="00B51A3F">
        <w:t xml:space="preserve">l’accompagnement de l’équipe qui pilote l’étude et/ou de bureaux d’études locaux et/ou des établissements pénitentiaires implantés en outre-mer pour la réalisation d’études similaires sur ces territoires. </w:t>
      </w:r>
    </w:p>
    <w:p w14:paraId="23E1031A" w14:textId="0B4ACEA1" w:rsidR="00987BD5" w:rsidRPr="00B51A3F" w:rsidRDefault="00987BD5" w:rsidP="001E6E0A">
      <w:pPr>
        <w:pStyle w:val="Paragraphedeliste"/>
        <w:numPr>
          <w:ilvl w:val="1"/>
          <w:numId w:val="2"/>
        </w:numPr>
        <w:jc w:val="both"/>
        <w:rPr>
          <w:rFonts w:ascii="Marianne Light" w:eastAsia="Arial" w:hAnsi="Marianne Light" w:cs="Arial"/>
          <w:sz w:val="20"/>
        </w:rPr>
      </w:pPr>
      <w:r w:rsidRPr="00B51A3F">
        <w:rPr>
          <w:rFonts w:ascii="Marianne Light" w:eastAsia="Arial" w:hAnsi="Marianne Light" w:cs="Arial"/>
          <w:sz w:val="20"/>
        </w:rPr>
        <w:t xml:space="preserve">La réponse du candidat précise la méthode, outil(s) </w:t>
      </w:r>
      <w:r w:rsidR="00B51A3F" w:rsidRPr="00B51A3F">
        <w:rPr>
          <w:rFonts w:ascii="Marianne Light" w:eastAsia="Arial" w:hAnsi="Marianne Light" w:cs="Arial"/>
          <w:sz w:val="20"/>
        </w:rPr>
        <w:t>et format(s)</w:t>
      </w:r>
      <w:r w:rsidRPr="00B51A3F">
        <w:rPr>
          <w:rFonts w:ascii="Marianne Light" w:eastAsia="Arial" w:hAnsi="Marianne Light" w:cs="Arial"/>
          <w:sz w:val="20"/>
        </w:rPr>
        <w:t xml:space="preserve"> </w:t>
      </w:r>
      <w:r w:rsidR="00B51A3F" w:rsidRPr="00B51A3F">
        <w:rPr>
          <w:rFonts w:ascii="Marianne Light" w:eastAsia="Arial" w:hAnsi="Marianne Light" w:cs="Arial"/>
          <w:sz w:val="20"/>
        </w:rPr>
        <w:t>permettant cet accompagnement ainsi que les objectifs visés par chacun d’eux</w:t>
      </w:r>
      <w:r w:rsidRPr="00B51A3F">
        <w:rPr>
          <w:rFonts w:ascii="Marianne Light" w:eastAsia="Arial" w:hAnsi="Marianne Light" w:cs="Arial"/>
          <w:sz w:val="20"/>
        </w:rPr>
        <w:t>.</w:t>
      </w:r>
    </w:p>
    <w:p w14:paraId="2E6A6C9A" w14:textId="47A2A811" w:rsidR="00987BD5" w:rsidRPr="000F23B3" w:rsidRDefault="000F23B3" w:rsidP="001E6E0A">
      <w:pPr>
        <w:pStyle w:val="Corpsdetexte"/>
        <w:numPr>
          <w:ilvl w:val="1"/>
          <w:numId w:val="2"/>
        </w:numPr>
        <w:jc w:val="both"/>
      </w:pPr>
      <w:r w:rsidRPr="000F23B3">
        <w:t>Dans la mesure du possible, l</w:t>
      </w:r>
      <w:r w:rsidR="00987BD5" w:rsidRPr="000F23B3">
        <w:t xml:space="preserve">e candidat </w:t>
      </w:r>
      <w:r w:rsidRPr="000F23B3">
        <w:t>précise</w:t>
      </w:r>
      <w:r w:rsidR="00987BD5" w:rsidRPr="000F23B3">
        <w:t xml:space="preserve"> les données </w:t>
      </w:r>
      <w:r w:rsidRPr="000F23B3">
        <w:t>publiques et les données internes à l’entreprise candidate ou au groupement, mobilisables pour étudier les territoires d’outre-mer</w:t>
      </w:r>
      <w:r w:rsidR="00987BD5" w:rsidRPr="000F23B3">
        <w:t>.</w:t>
      </w:r>
    </w:p>
    <w:p w14:paraId="43D52C7B" w14:textId="77777777" w:rsidR="00987BD5" w:rsidRPr="000F23B3" w:rsidRDefault="00987BD5" w:rsidP="001E6E0A">
      <w:pPr>
        <w:pStyle w:val="Corpsdetexte"/>
        <w:numPr>
          <w:ilvl w:val="0"/>
          <w:numId w:val="2"/>
        </w:numPr>
        <w:jc w:val="both"/>
      </w:pPr>
      <w:r w:rsidRPr="000F23B3">
        <w:t>Le candidat décrit le calendrier de réalisation de la prestation en cohérence avec la méthode proposée.</w:t>
      </w:r>
    </w:p>
    <w:p w14:paraId="64185109" w14:textId="77777777" w:rsidR="00987BD5" w:rsidRPr="000F23B3" w:rsidRDefault="00987BD5" w:rsidP="001E6E0A">
      <w:pPr>
        <w:pStyle w:val="Corpsdetexte"/>
        <w:numPr>
          <w:ilvl w:val="0"/>
          <w:numId w:val="2"/>
        </w:numPr>
        <w:jc w:val="both"/>
      </w:pPr>
      <w:r w:rsidRPr="000F23B3">
        <w:t xml:space="preserve">Le candidat décrit le ou les outils mobilisés pour répondre aux objectifs de cette étape. </w:t>
      </w:r>
    </w:p>
    <w:p w14:paraId="13E9A4C2" w14:textId="77777777" w:rsidR="00987BD5" w:rsidRPr="000F23B3" w:rsidRDefault="00987BD5" w:rsidP="001E6E0A">
      <w:pPr>
        <w:pStyle w:val="Corpsdetexte"/>
        <w:numPr>
          <w:ilvl w:val="0"/>
          <w:numId w:val="2"/>
        </w:numPr>
        <w:jc w:val="both"/>
      </w:pPr>
      <w:r w:rsidRPr="000F23B3">
        <w:t xml:space="preserve">Le candidat décrit le ou les livrables envisagés pour communiquer les éléments collectés et/ou produits ; il explicite les objectifs et enjeux de communication et d’appropriation derrière chaque livrable. </w:t>
      </w:r>
    </w:p>
    <w:p w14:paraId="05625BD4" w14:textId="46167A27" w:rsidR="00987BD5" w:rsidRPr="000F23B3" w:rsidRDefault="00987BD5" w:rsidP="001E6E0A">
      <w:pPr>
        <w:pStyle w:val="Paragraphedeliste"/>
        <w:numPr>
          <w:ilvl w:val="0"/>
          <w:numId w:val="2"/>
        </w:numPr>
        <w:jc w:val="both"/>
        <w:rPr>
          <w:rFonts w:ascii="Marianne" w:eastAsiaTheme="majorEastAsia" w:hAnsi="Marianne" w:cstheme="majorBidi"/>
          <w:b/>
          <w:bCs/>
          <w:sz w:val="24"/>
          <w:szCs w:val="24"/>
        </w:rPr>
      </w:pPr>
      <w:r w:rsidRPr="000F23B3">
        <w:rPr>
          <w:rFonts w:ascii="Marianne Light" w:eastAsia="Arial" w:hAnsi="Marianne Light" w:cs="Arial"/>
          <w:sz w:val="20"/>
        </w:rPr>
        <w:t>Le candidat précise les modalités</w:t>
      </w:r>
      <w:r w:rsidR="000F23B3" w:rsidRPr="000F23B3">
        <w:rPr>
          <w:rFonts w:ascii="Marianne Light" w:eastAsia="Arial" w:hAnsi="Marianne Light" w:cs="Arial"/>
          <w:sz w:val="20"/>
        </w:rPr>
        <w:t xml:space="preserve"> </w:t>
      </w:r>
      <w:r w:rsidRPr="000F23B3">
        <w:rPr>
          <w:rStyle w:val="Appelnotedebasdep"/>
          <w:rFonts w:ascii="Marianne Light" w:eastAsia="Arial" w:hAnsi="Marianne Light" w:cs="Arial"/>
          <w:sz w:val="20"/>
        </w:rPr>
        <w:footnoteReference w:id="6"/>
      </w:r>
      <w:r w:rsidRPr="000F23B3">
        <w:rPr>
          <w:rFonts w:ascii="Marianne Light" w:eastAsia="Arial" w:hAnsi="Marianne Light" w:cs="Arial"/>
          <w:sz w:val="20"/>
        </w:rPr>
        <w:t xml:space="preserve"> de tenue :</w:t>
      </w:r>
    </w:p>
    <w:p w14:paraId="29699415" w14:textId="3C9A9A7D" w:rsidR="00987BD5" w:rsidRPr="000F23B3" w:rsidRDefault="00987BD5" w:rsidP="001E6E0A">
      <w:pPr>
        <w:pStyle w:val="Paragraphedeliste"/>
        <w:numPr>
          <w:ilvl w:val="1"/>
          <w:numId w:val="2"/>
        </w:numPr>
        <w:jc w:val="both"/>
        <w:rPr>
          <w:rFonts w:ascii="Marianne" w:eastAsiaTheme="majorEastAsia" w:hAnsi="Marianne" w:cstheme="majorBidi"/>
          <w:b/>
          <w:bCs/>
          <w:sz w:val="24"/>
          <w:szCs w:val="24"/>
        </w:rPr>
      </w:pPr>
      <w:r w:rsidRPr="000F23B3">
        <w:rPr>
          <w:rFonts w:ascii="Marianne Light" w:eastAsia="Arial" w:hAnsi="Marianne Light" w:cs="Arial"/>
          <w:sz w:val="20"/>
        </w:rPr>
        <w:t xml:space="preserve">du temps de cadrage avec l’équipe projet du </w:t>
      </w:r>
      <w:proofErr w:type="spellStart"/>
      <w:r w:rsidRPr="000F23B3">
        <w:rPr>
          <w:rFonts w:ascii="Marianne Light" w:eastAsia="Arial" w:hAnsi="Marianne Light" w:cs="Arial"/>
          <w:sz w:val="20"/>
        </w:rPr>
        <w:t>Lab</w:t>
      </w:r>
      <w:proofErr w:type="spellEnd"/>
      <w:r w:rsidRPr="000F23B3">
        <w:rPr>
          <w:rFonts w:ascii="Marianne Light" w:eastAsia="Arial" w:hAnsi="Marianne Light" w:cs="Arial"/>
          <w:sz w:val="20"/>
        </w:rPr>
        <w:t xml:space="preserve"> au lancement de cette étape</w:t>
      </w:r>
      <w:r w:rsidR="00DB7213">
        <w:rPr>
          <w:rFonts w:ascii="Marianne Light" w:eastAsia="Arial" w:hAnsi="Marianne Light" w:cs="Arial"/>
          <w:sz w:val="20"/>
        </w:rPr>
        <w:t> ;</w:t>
      </w:r>
    </w:p>
    <w:p w14:paraId="5262A8B8" w14:textId="2D756F2F" w:rsidR="00987BD5" w:rsidRPr="000F23B3" w:rsidRDefault="00987BD5" w:rsidP="001E6E0A">
      <w:pPr>
        <w:pStyle w:val="Paragraphedeliste"/>
        <w:numPr>
          <w:ilvl w:val="1"/>
          <w:numId w:val="2"/>
        </w:numPr>
        <w:jc w:val="both"/>
        <w:rPr>
          <w:rFonts w:ascii="Marianne Light" w:eastAsia="Arial" w:hAnsi="Marianne Light" w:cs="Arial"/>
          <w:sz w:val="20"/>
        </w:rPr>
      </w:pPr>
      <w:proofErr w:type="gramStart"/>
      <w:r w:rsidRPr="000F23B3">
        <w:rPr>
          <w:rFonts w:ascii="Marianne Light" w:eastAsia="Arial" w:hAnsi="Marianne Light" w:cs="Arial"/>
          <w:sz w:val="20"/>
        </w:rPr>
        <w:t>du</w:t>
      </w:r>
      <w:proofErr w:type="gramEnd"/>
      <w:r w:rsidRPr="000F23B3">
        <w:rPr>
          <w:rFonts w:ascii="Marianne Light" w:eastAsia="Arial" w:hAnsi="Marianne Light" w:cs="Arial"/>
          <w:sz w:val="20"/>
        </w:rPr>
        <w:t xml:space="preserve"> temps de restitution pour conclure cette étape</w:t>
      </w:r>
      <w:r w:rsidR="00DB7213">
        <w:rPr>
          <w:rFonts w:ascii="Marianne Light" w:eastAsia="Arial" w:hAnsi="Marianne Light" w:cs="Arial"/>
          <w:sz w:val="20"/>
        </w:rPr>
        <w:t>.</w:t>
      </w:r>
    </w:p>
    <w:p w14:paraId="2DEF7270" w14:textId="77777777" w:rsidR="00987BD5" w:rsidRPr="000F23B3" w:rsidRDefault="00987BD5" w:rsidP="001E6E0A">
      <w:pPr>
        <w:pStyle w:val="Corpsdetexte"/>
        <w:numPr>
          <w:ilvl w:val="0"/>
          <w:numId w:val="2"/>
        </w:numPr>
        <w:jc w:val="both"/>
      </w:pPr>
      <w:r w:rsidRPr="000F23B3">
        <w:t>Le candidat précise, à titre indicatif et non-exhaustif, le rôle et l’implication de la personne cheffe de projet pour la direction de l’administration pénitentiaire dans cette étape ainsi que les besoins d’implication des différents acteurs du projet (autres bureaux de la direction de l’administration ; directions interrégionales ; personnes de l’établissement …).</w:t>
      </w:r>
    </w:p>
    <w:p w14:paraId="0D2342F9" w14:textId="251AEA8A" w:rsidR="00E5205D" w:rsidRPr="000F23B3" w:rsidRDefault="00987BD5" w:rsidP="001E6E0A">
      <w:pPr>
        <w:pStyle w:val="Corpsdetexte"/>
        <w:numPr>
          <w:ilvl w:val="0"/>
          <w:numId w:val="2"/>
        </w:numPr>
        <w:jc w:val="both"/>
      </w:pPr>
      <w:r w:rsidRPr="000F23B3">
        <w:t>Le candidat précise les facteurs clefs de succès.</w:t>
      </w:r>
    </w:p>
    <w:p w14:paraId="1CCCF82A" w14:textId="77777777" w:rsidR="00E5205D" w:rsidRDefault="00E5205D" w:rsidP="00E51A14">
      <w:pPr>
        <w:jc w:val="both"/>
      </w:pPr>
    </w:p>
    <w:p w14:paraId="7E593573" w14:textId="77777777" w:rsidR="00E5205D" w:rsidRPr="00575ECF" w:rsidRDefault="00E5205D" w:rsidP="00E51A14">
      <w:pPr>
        <w:pStyle w:val="Corpsdetexte"/>
        <w:jc w:val="both"/>
        <w:rPr>
          <w:b/>
          <w:bCs/>
        </w:rPr>
      </w:pPr>
      <w:r w:rsidRPr="00575ECF">
        <w:rPr>
          <w:rFonts w:ascii="Segoe UI Emoji" w:hAnsi="Segoe UI Emoji" w:cs="Segoe UI Emoji"/>
          <w:b/>
          <w:bCs/>
        </w:rPr>
        <w:t xml:space="preserve">💬 </w:t>
      </w:r>
      <w:r w:rsidRPr="00575ECF">
        <w:rPr>
          <w:b/>
          <w:bCs/>
        </w:rPr>
        <w:t>Indications complémentaires</w:t>
      </w:r>
    </w:p>
    <w:p w14:paraId="09AAE29F" w14:textId="40965544" w:rsidR="000F23B3" w:rsidRPr="00C11280" w:rsidRDefault="000F23B3" w:rsidP="001E6E0A">
      <w:pPr>
        <w:pStyle w:val="Paragraphedeliste"/>
        <w:numPr>
          <w:ilvl w:val="0"/>
          <w:numId w:val="7"/>
        </w:numPr>
        <w:jc w:val="both"/>
        <w:rPr>
          <w:rFonts w:ascii="Marianne Light" w:eastAsia="Arial" w:hAnsi="Marianne Light" w:cs="Arial"/>
          <w:sz w:val="20"/>
        </w:rPr>
      </w:pPr>
      <w:r w:rsidRPr="00C11280">
        <w:rPr>
          <w:rFonts w:ascii="Marianne Light" w:eastAsia="Arial" w:hAnsi="Marianne Light" w:cs="Arial"/>
          <w:sz w:val="20"/>
        </w:rPr>
        <w:t xml:space="preserve">Indication sur le type de livrable attendu : </w:t>
      </w:r>
      <w:r>
        <w:rPr>
          <w:rFonts w:ascii="Marianne Light" w:eastAsia="Arial" w:hAnsi="Marianne Light" w:cs="Arial"/>
          <w:sz w:val="20"/>
        </w:rPr>
        <w:t xml:space="preserve">document de synthèse de la méthodologie déployée pour l’ensemble de l’étude ; document de synthèse des </w:t>
      </w:r>
      <w:r w:rsidR="00EA0F19">
        <w:rPr>
          <w:rFonts w:ascii="Marianne Light" w:eastAsia="Arial" w:hAnsi="Marianne Light" w:cs="Arial"/>
          <w:sz w:val="20"/>
        </w:rPr>
        <w:t xml:space="preserve">résultats et </w:t>
      </w:r>
      <w:r>
        <w:rPr>
          <w:rFonts w:ascii="Marianne Light" w:eastAsia="Arial" w:hAnsi="Marianne Light" w:cs="Arial"/>
          <w:sz w:val="20"/>
        </w:rPr>
        <w:t>enseignements de l’étude menée ; conseils méthodologiques pour la poursuite de l’étude sur les territoires d’outre-mer.</w:t>
      </w:r>
    </w:p>
    <w:p w14:paraId="4BBD2548" w14:textId="6DE843CA" w:rsidR="00987BD5" w:rsidRPr="006772CE" w:rsidRDefault="000F23B3" w:rsidP="001E6E0A">
      <w:pPr>
        <w:pStyle w:val="Paragraphedeliste"/>
        <w:numPr>
          <w:ilvl w:val="0"/>
          <w:numId w:val="7"/>
        </w:numPr>
        <w:jc w:val="both"/>
        <w:rPr>
          <w:rFonts w:ascii="Marianne Light" w:eastAsia="Arial" w:hAnsi="Marianne Light" w:cs="Arial"/>
          <w:sz w:val="20"/>
        </w:rPr>
      </w:pPr>
      <w:r w:rsidRPr="00C11280">
        <w:rPr>
          <w:rFonts w:ascii="Marianne Light" w:eastAsia="Arial" w:hAnsi="Marianne Light" w:cs="Arial"/>
          <w:sz w:val="20"/>
        </w:rPr>
        <w:t>Les différents documents annexés au CCTP peuvent permettre au candidat d’affiner sa réponse.</w:t>
      </w:r>
    </w:p>
    <w:p w14:paraId="32F7EF8D" w14:textId="77777777" w:rsidR="00987BD5" w:rsidRPr="00987BD5" w:rsidRDefault="00987BD5" w:rsidP="00E51A14">
      <w:pPr>
        <w:jc w:val="both"/>
      </w:pPr>
    </w:p>
    <w:p w14:paraId="15B9700F" w14:textId="77777777" w:rsidR="001E6E0A" w:rsidRDefault="001E6E0A">
      <w:pPr>
        <w:rPr>
          <w:rFonts w:ascii="Marianne Medium" w:eastAsiaTheme="majorEastAsia" w:hAnsi="Marianne Medium" w:cstheme="majorBidi"/>
          <w:b/>
          <w:bCs/>
          <w:i/>
          <w:iCs/>
          <w:color w:val="70661C"/>
          <w:sz w:val="24"/>
          <w:szCs w:val="24"/>
          <w:u w:val="single"/>
        </w:rPr>
      </w:pPr>
      <w:bookmarkStart w:id="42" w:name="_Hlk181197961"/>
      <w:r>
        <w:rPr>
          <w:b/>
          <w:bCs/>
          <w:u w:val="single"/>
        </w:rPr>
        <w:br w:type="page"/>
      </w:r>
    </w:p>
    <w:p w14:paraId="29534B04" w14:textId="18D2477A" w:rsidR="00885DF4" w:rsidRDefault="00F04C0F" w:rsidP="001E6E0A">
      <w:pPr>
        <w:pStyle w:val="Titre3"/>
        <w:numPr>
          <w:ilvl w:val="2"/>
          <w:numId w:val="17"/>
        </w:numPr>
      </w:pPr>
      <w:bookmarkStart w:id="43" w:name="_Toc181970476"/>
      <w:r w:rsidRPr="00683B87">
        <w:rPr>
          <w:b/>
          <w:bCs/>
          <w:u w:val="single"/>
        </w:rPr>
        <w:t>Prestation 9bis – Prestation supplémentaire éventuelle</w:t>
      </w:r>
      <w:r w:rsidR="007101C0">
        <w:rPr>
          <w:b/>
          <w:bCs/>
          <w:u w:val="single"/>
        </w:rPr>
        <w:t xml:space="preserve"> facultative</w:t>
      </w:r>
      <w:r>
        <w:t xml:space="preserve"> | Intégration des établissements pénitentiaires d’outre-mer dans l’ensemble de l’étude des vulnérabilités aux changements climatiques (critères 1 à 4)</w:t>
      </w:r>
      <w:bookmarkEnd w:id="42"/>
      <w:bookmarkEnd w:id="43"/>
    </w:p>
    <w:p w14:paraId="74062ECE" w14:textId="77777777" w:rsidR="006772CE" w:rsidRPr="006772CE" w:rsidRDefault="006772CE" w:rsidP="00E51A14">
      <w:pPr>
        <w:jc w:val="both"/>
      </w:pPr>
    </w:p>
    <w:p w14:paraId="71BBA99B" w14:textId="36AC7FDB" w:rsidR="00492392" w:rsidRDefault="00492392" w:rsidP="00E51A14">
      <w:pPr>
        <w:pStyle w:val="Corpsdetexte"/>
        <w:jc w:val="both"/>
      </w:pPr>
      <w:r w:rsidRPr="002C1A47">
        <w:rPr>
          <w:rFonts w:ascii="Segoe UI Emoji" w:hAnsi="Segoe UI Emoji" w:cs="Segoe UI Emoji"/>
        </w:rPr>
        <w:t>📝</w:t>
      </w:r>
      <w:r>
        <w:rPr>
          <w:rFonts w:ascii="Segoe UI Emoji" w:hAnsi="Segoe UI Emoji" w:cs="Segoe UI Emoji"/>
        </w:rPr>
        <w:t xml:space="preserve"> </w:t>
      </w:r>
      <w:r w:rsidRPr="00575ECF">
        <w:rPr>
          <w:i/>
          <w:iCs/>
        </w:rPr>
        <w:t xml:space="preserve">Nombre de pages </w:t>
      </w:r>
      <w:r w:rsidR="0039667B">
        <w:rPr>
          <w:i/>
          <w:iCs/>
        </w:rPr>
        <w:t>indicatif </w:t>
      </w:r>
      <w:r>
        <w:rPr>
          <w:i/>
          <w:iCs/>
        </w:rPr>
        <w:t xml:space="preserve">: </w:t>
      </w:r>
      <w:r w:rsidR="0039667B">
        <w:rPr>
          <w:i/>
          <w:iCs/>
        </w:rPr>
        <w:t>4 (si choix 2)</w:t>
      </w:r>
      <w:r>
        <w:rPr>
          <w:i/>
          <w:iCs/>
        </w:rPr>
        <w:t xml:space="preserve"> </w:t>
      </w:r>
    </w:p>
    <w:p w14:paraId="47668A62" w14:textId="68AC3784" w:rsidR="00492392" w:rsidRPr="00492392" w:rsidRDefault="00492392" w:rsidP="00E51A14">
      <w:pPr>
        <w:pStyle w:val="Corpsdetexte"/>
        <w:jc w:val="both"/>
        <w:rPr>
          <w:strike/>
        </w:rPr>
      </w:pPr>
      <w:r w:rsidRPr="00492392">
        <w:rPr>
          <w:rFonts w:ascii="Segoe UI Emoji" w:hAnsi="Segoe UI Emoji" w:cs="Segoe UI Emoji"/>
          <w:strike/>
        </w:rPr>
        <w:t>🔎</w:t>
      </w:r>
      <w:r w:rsidRPr="00492392">
        <w:rPr>
          <w:strike/>
        </w:rPr>
        <w:t xml:space="preserve"> </w:t>
      </w:r>
      <w:r w:rsidRPr="00492392">
        <w:rPr>
          <w:i/>
          <w:iCs/>
          <w:strike/>
        </w:rPr>
        <w:t>Non-évalué</w:t>
      </w:r>
    </w:p>
    <w:p w14:paraId="44ED18D8" w14:textId="77777777" w:rsidR="00D708BC" w:rsidRPr="00C11280" w:rsidRDefault="00D708BC" w:rsidP="00D708BC">
      <w:pPr>
        <w:pStyle w:val="Corpsdetexte"/>
        <w:pBdr>
          <w:bottom w:val="single" w:sz="4" w:space="1" w:color="auto"/>
        </w:pBdr>
        <w:spacing w:line="360" w:lineRule="auto"/>
        <w:jc w:val="both"/>
        <w:rPr>
          <w:sz w:val="10"/>
          <w:szCs w:val="12"/>
          <w:highlight w:val="yellow"/>
        </w:rPr>
      </w:pPr>
    </w:p>
    <w:p w14:paraId="56DEE4FE" w14:textId="77777777" w:rsidR="00D708BC" w:rsidRPr="00D708BC" w:rsidRDefault="00D708BC" w:rsidP="00D708BC">
      <w:pPr>
        <w:pStyle w:val="Corpsdetexte"/>
        <w:jc w:val="both"/>
        <w:rPr>
          <w:rFonts w:ascii="Segoe UI Emoji" w:hAnsi="Segoe UI Emoji" w:cs="Segoe UI Emoji"/>
          <w:b/>
          <w:bCs/>
          <w:sz w:val="10"/>
          <w:szCs w:val="12"/>
        </w:rPr>
      </w:pPr>
    </w:p>
    <w:p w14:paraId="415ABC6F" w14:textId="77777777" w:rsidR="00492392" w:rsidRPr="004405DE" w:rsidRDefault="00492392" w:rsidP="00E51A14">
      <w:pPr>
        <w:pStyle w:val="Corpsdetexte"/>
        <w:jc w:val="both"/>
        <w:rPr>
          <w:b/>
          <w:bCs/>
        </w:rPr>
      </w:pPr>
      <w:r w:rsidRPr="00575ECF">
        <w:rPr>
          <w:rFonts w:ascii="Segoe UI Emoji" w:hAnsi="Segoe UI Emoji" w:cs="Segoe UI Emoji"/>
          <w:b/>
          <w:bCs/>
        </w:rPr>
        <w:t xml:space="preserve">📌 </w:t>
      </w:r>
      <w:r w:rsidRPr="00575ECF">
        <w:rPr>
          <w:b/>
          <w:bCs/>
        </w:rPr>
        <w:t>Guide</w:t>
      </w:r>
      <w:r>
        <w:rPr>
          <w:b/>
          <w:bCs/>
        </w:rPr>
        <w:t xml:space="preserve"> de réponse</w:t>
      </w:r>
    </w:p>
    <w:p w14:paraId="50FBC1DE" w14:textId="1D41DD97" w:rsidR="00492392" w:rsidRPr="00B92013" w:rsidRDefault="00492392" w:rsidP="001E6E0A">
      <w:pPr>
        <w:pStyle w:val="Paragraphedeliste"/>
        <w:numPr>
          <w:ilvl w:val="0"/>
          <w:numId w:val="2"/>
        </w:numPr>
        <w:jc w:val="both"/>
        <w:rPr>
          <w:rFonts w:ascii="Marianne Light" w:eastAsia="Arial" w:hAnsi="Marianne Light" w:cs="Arial"/>
          <w:sz w:val="20"/>
        </w:rPr>
      </w:pPr>
      <w:r w:rsidRPr="00B92013">
        <w:rPr>
          <w:rFonts w:ascii="Marianne Light" w:eastAsia="Arial" w:hAnsi="Marianne Light" w:cs="Arial"/>
          <w:sz w:val="20"/>
        </w:rPr>
        <w:t xml:space="preserve">Le candidat reformule les objectifs et enjeux de cet ajout ; il spécifie les </w:t>
      </w:r>
      <w:r w:rsidR="00EA0F19">
        <w:rPr>
          <w:rFonts w:ascii="Marianne Light" w:eastAsia="Arial" w:hAnsi="Marianne Light" w:cs="Arial"/>
          <w:sz w:val="20"/>
        </w:rPr>
        <w:t xml:space="preserve">résultats et </w:t>
      </w:r>
      <w:r w:rsidRPr="00B92013">
        <w:rPr>
          <w:rFonts w:ascii="Marianne Light" w:eastAsia="Arial" w:hAnsi="Marianne Light" w:cs="Arial"/>
          <w:sz w:val="20"/>
        </w:rPr>
        <w:t xml:space="preserve">enseignements visés.    </w:t>
      </w:r>
    </w:p>
    <w:p w14:paraId="5B9E9256" w14:textId="019B8E0C" w:rsidR="00492392" w:rsidRPr="00B92013" w:rsidRDefault="00492392" w:rsidP="001E6E0A">
      <w:pPr>
        <w:pStyle w:val="Corpsdetexte"/>
        <w:numPr>
          <w:ilvl w:val="0"/>
          <w:numId w:val="2"/>
        </w:numPr>
        <w:jc w:val="both"/>
      </w:pPr>
      <w:r w:rsidRPr="00B92013">
        <w:t>Deux cadres de réponse technique à cette prestation sont possibles pour le candidat</w:t>
      </w:r>
      <w:r w:rsidR="00F04C0F">
        <w:t xml:space="preserve"> (choix 1 ou choix 2)</w:t>
      </w:r>
      <w:r w:rsidRPr="00B92013">
        <w:t> :</w:t>
      </w:r>
    </w:p>
    <w:p w14:paraId="5ACE27E9" w14:textId="47A080E4" w:rsidR="00492392" w:rsidRPr="00B92013" w:rsidRDefault="00F04C0F" w:rsidP="001E6E0A">
      <w:pPr>
        <w:pStyle w:val="Corpsdetexte"/>
        <w:numPr>
          <w:ilvl w:val="1"/>
          <w:numId w:val="2"/>
        </w:numPr>
        <w:jc w:val="both"/>
      </w:pPr>
      <w:r>
        <w:rPr>
          <w:b/>
          <w:bCs/>
        </w:rPr>
        <w:t xml:space="preserve">(choix 1) </w:t>
      </w:r>
      <w:r w:rsidR="00492392" w:rsidRPr="00B92013">
        <w:t xml:space="preserve">Le candidat ajoute de manière distincte (exemple : utilisation d’un code couleur) un complément de réponse pour chacun des critères et prestations mentionnés dans ce CRT afin de montrer comment l’ajout des établissements pénitentiaires </w:t>
      </w:r>
      <w:r w:rsidR="00B92013">
        <w:t xml:space="preserve">et sites de projet </w:t>
      </w:r>
      <w:r w:rsidR="00492392" w:rsidRPr="00B92013">
        <w:t xml:space="preserve">implantés </w:t>
      </w:r>
      <w:r w:rsidR="00B92013">
        <w:t>dans les</w:t>
      </w:r>
      <w:r w:rsidR="00492392" w:rsidRPr="00B92013">
        <w:t xml:space="preserve"> territoires d’outre-mer</w:t>
      </w:r>
      <w:r w:rsidR="00B92013" w:rsidRPr="00B92013">
        <w:t xml:space="preserve"> est intégré et se répercute. </w:t>
      </w:r>
    </w:p>
    <w:p w14:paraId="39CFC899" w14:textId="236AA1C3" w:rsidR="006C3128" w:rsidRDefault="00B92013" w:rsidP="00E51A14">
      <w:pPr>
        <w:pStyle w:val="Corpsdetexte"/>
        <w:ind w:left="1080"/>
        <w:jc w:val="both"/>
      </w:pPr>
      <w:r w:rsidRPr="00B92013">
        <w:rPr>
          <w:u w:val="single"/>
        </w:rPr>
        <w:t>Remarque</w:t>
      </w:r>
      <w:r w:rsidRPr="00B92013">
        <w:t> : ces ajouts ne seront pas intégrés dans la notation des différents critères et prestations.</w:t>
      </w:r>
    </w:p>
    <w:p w14:paraId="4CCC7B00" w14:textId="77777777" w:rsidR="00F04C0F" w:rsidRPr="00F04C0F" w:rsidRDefault="00F04C0F" w:rsidP="00E51A14">
      <w:pPr>
        <w:pStyle w:val="Corpsdetexte"/>
        <w:ind w:left="1080"/>
        <w:jc w:val="both"/>
        <w:rPr>
          <w:sz w:val="10"/>
          <w:szCs w:val="12"/>
        </w:rPr>
      </w:pPr>
    </w:p>
    <w:p w14:paraId="6DD41520" w14:textId="7B130318" w:rsidR="006C3128" w:rsidRPr="006C3128" w:rsidRDefault="00F04C0F" w:rsidP="001E6E0A">
      <w:pPr>
        <w:pStyle w:val="Corpsdetexte"/>
        <w:numPr>
          <w:ilvl w:val="0"/>
          <w:numId w:val="12"/>
        </w:numPr>
        <w:jc w:val="both"/>
      </w:pPr>
      <w:r w:rsidRPr="00F04C0F">
        <w:rPr>
          <w:b/>
          <w:bCs/>
        </w:rPr>
        <w:t>(</w:t>
      </w:r>
      <w:r>
        <w:rPr>
          <w:b/>
          <w:bCs/>
        </w:rPr>
        <w:t>choix 2</w:t>
      </w:r>
      <w:r w:rsidRPr="00F04C0F">
        <w:rPr>
          <w:b/>
          <w:bCs/>
        </w:rPr>
        <w:t>)</w:t>
      </w:r>
      <w:r>
        <w:t xml:space="preserve"> </w:t>
      </w:r>
      <w:r w:rsidR="006C3128" w:rsidRPr="006C3128">
        <w:t xml:space="preserve">Le candidat rédige une réponse distincte, à cet endroit du CRT, spécifiant les implications, tout au long du déroulé de l’étude, de l’ajout des établissements pénitentiaires et sites de projet implantés dans les territoires d’outre-mer : </w:t>
      </w:r>
    </w:p>
    <w:p w14:paraId="7C3B573F" w14:textId="77777777" w:rsidR="006C3128" w:rsidRPr="006C3128" w:rsidRDefault="006C3128" w:rsidP="001E6E0A">
      <w:pPr>
        <w:pStyle w:val="Corpsdetexte"/>
        <w:numPr>
          <w:ilvl w:val="1"/>
          <w:numId w:val="11"/>
        </w:numPr>
        <w:spacing w:line="240" w:lineRule="auto"/>
        <w:jc w:val="both"/>
      </w:pPr>
      <w:r w:rsidRPr="006C3128">
        <w:t>sur évolution de l’équipe dédiée à la réalisation de cette étude (profil(s), CV, expériences en lien avec des territoires d’outre-mer, localisation …) ;</w:t>
      </w:r>
    </w:p>
    <w:p w14:paraId="0B8EF803" w14:textId="77777777" w:rsidR="006C3128" w:rsidRPr="006C3128" w:rsidRDefault="006C3128" w:rsidP="001E6E0A">
      <w:pPr>
        <w:pStyle w:val="Corpsdetexte"/>
        <w:numPr>
          <w:ilvl w:val="1"/>
          <w:numId w:val="11"/>
        </w:numPr>
        <w:spacing w:line="240" w:lineRule="auto"/>
        <w:jc w:val="both"/>
      </w:pPr>
      <w:r w:rsidRPr="006C3128">
        <w:t>sur le pilotage et suivi d’exécution du marché (lancement de l’étude, suivi régulier et restitution finale) ;</w:t>
      </w:r>
    </w:p>
    <w:p w14:paraId="06CD42C4" w14:textId="77777777" w:rsidR="006C3128" w:rsidRPr="006C3128" w:rsidRDefault="006C3128" w:rsidP="001E6E0A">
      <w:pPr>
        <w:pStyle w:val="Corpsdetexte"/>
        <w:numPr>
          <w:ilvl w:val="1"/>
          <w:numId w:val="11"/>
        </w:numPr>
        <w:spacing w:line="240" w:lineRule="auto"/>
        <w:jc w:val="both"/>
      </w:pPr>
      <w:r w:rsidRPr="006C3128">
        <w:t xml:space="preserve">sur la réalisation de l’étude des vulnérabilités des établissements pénitentiaires (existants et sites de projet), en détaillant pour chacune des étapes suivantes : </w:t>
      </w:r>
    </w:p>
    <w:p w14:paraId="0B870B1C" w14:textId="77777777" w:rsidR="006C3128" w:rsidRPr="006C3128" w:rsidRDefault="006C3128" w:rsidP="001E6E0A">
      <w:pPr>
        <w:pStyle w:val="Paragraphedeliste"/>
        <w:numPr>
          <w:ilvl w:val="2"/>
          <w:numId w:val="11"/>
        </w:numPr>
        <w:spacing w:after="160"/>
        <w:jc w:val="both"/>
        <w:rPr>
          <w:rFonts w:ascii="Marianne Light" w:eastAsia="Arial" w:hAnsi="Marianne Light" w:cs="Arial"/>
          <w:sz w:val="20"/>
        </w:rPr>
      </w:pPr>
      <w:r w:rsidRPr="006C3128">
        <w:rPr>
          <w:rFonts w:ascii="Marianne Light" w:eastAsia="Arial" w:hAnsi="Marianne Light" w:cs="Arial"/>
          <w:sz w:val="20"/>
        </w:rPr>
        <w:t>Etape n°1 – Analyse des risques climatiques à l’échelle macroscopique de l’ensemble des établissements pénitentiaires</w:t>
      </w:r>
    </w:p>
    <w:p w14:paraId="56C1E399" w14:textId="77777777" w:rsidR="006C3128" w:rsidRPr="006C3128" w:rsidRDefault="006C3128" w:rsidP="001E6E0A">
      <w:pPr>
        <w:pStyle w:val="Paragraphedeliste"/>
        <w:numPr>
          <w:ilvl w:val="2"/>
          <w:numId w:val="11"/>
        </w:numPr>
        <w:spacing w:after="160"/>
        <w:jc w:val="both"/>
        <w:rPr>
          <w:rFonts w:ascii="Marianne Light" w:eastAsia="Arial" w:hAnsi="Marianne Light" w:cs="Arial"/>
          <w:sz w:val="20"/>
        </w:rPr>
      </w:pPr>
      <w:r w:rsidRPr="006C3128">
        <w:rPr>
          <w:rFonts w:ascii="Marianne Light" w:eastAsia="Arial" w:hAnsi="Marianne Light" w:cs="Arial"/>
          <w:sz w:val="20"/>
        </w:rPr>
        <w:t>Etape n°2 – Création d’un échantillonnage par l’identification de typologies</w:t>
      </w:r>
    </w:p>
    <w:p w14:paraId="674547C9" w14:textId="77777777" w:rsidR="006C3128" w:rsidRPr="006C3128" w:rsidRDefault="006C3128" w:rsidP="001E6E0A">
      <w:pPr>
        <w:pStyle w:val="Paragraphedeliste"/>
        <w:numPr>
          <w:ilvl w:val="2"/>
          <w:numId w:val="11"/>
        </w:numPr>
        <w:spacing w:after="160"/>
        <w:jc w:val="both"/>
        <w:rPr>
          <w:rFonts w:ascii="Marianne Light" w:eastAsia="Arial" w:hAnsi="Marianne Light" w:cs="Arial"/>
          <w:sz w:val="20"/>
        </w:rPr>
      </w:pPr>
      <w:r w:rsidRPr="006C3128">
        <w:rPr>
          <w:rFonts w:ascii="Marianne Light" w:eastAsia="Arial" w:hAnsi="Marianne Light" w:cs="Arial"/>
          <w:sz w:val="20"/>
        </w:rPr>
        <w:t>Etape n°3 – Analyse des risques et impacts des changements climatiques sur l’échantillon et selon deux trajectoires de réchauffement climatique</w:t>
      </w:r>
    </w:p>
    <w:p w14:paraId="67DFD6BD" w14:textId="77777777" w:rsidR="006C3128" w:rsidRPr="006C3128" w:rsidRDefault="006C3128" w:rsidP="001E6E0A">
      <w:pPr>
        <w:pStyle w:val="Paragraphedeliste"/>
        <w:numPr>
          <w:ilvl w:val="2"/>
          <w:numId w:val="11"/>
        </w:numPr>
        <w:spacing w:after="160"/>
        <w:jc w:val="both"/>
        <w:rPr>
          <w:rFonts w:ascii="Marianne Light" w:eastAsia="Arial" w:hAnsi="Marianne Light" w:cs="Arial"/>
          <w:sz w:val="20"/>
        </w:rPr>
      </w:pPr>
      <w:r w:rsidRPr="006C3128">
        <w:rPr>
          <w:rFonts w:ascii="Marianne Light" w:eastAsia="Arial" w:hAnsi="Marianne Light" w:cs="Arial"/>
          <w:sz w:val="20"/>
        </w:rPr>
        <w:t>Etape n°4 – Priorisation des enjeux et construction d’un plan d’adaptation pour les typologies de l’échantillon</w:t>
      </w:r>
    </w:p>
    <w:p w14:paraId="113E0002" w14:textId="77777777" w:rsidR="006C3128" w:rsidRPr="006C3128" w:rsidRDefault="006C3128" w:rsidP="001E6E0A">
      <w:pPr>
        <w:pStyle w:val="Paragraphedeliste"/>
        <w:numPr>
          <w:ilvl w:val="2"/>
          <w:numId w:val="11"/>
        </w:numPr>
        <w:spacing w:after="160"/>
        <w:jc w:val="both"/>
        <w:rPr>
          <w:rFonts w:ascii="Marianne Light" w:eastAsia="Arial" w:hAnsi="Marianne Light" w:cs="Arial"/>
          <w:sz w:val="20"/>
        </w:rPr>
      </w:pPr>
      <w:r w:rsidRPr="006C3128">
        <w:rPr>
          <w:rFonts w:ascii="Marianne Light" w:eastAsia="Arial" w:hAnsi="Marianne Light" w:cs="Arial"/>
          <w:sz w:val="20"/>
        </w:rPr>
        <w:t>Etape n°5 – Spécification des plans d’adaptation pour chaque établissement pénitentiaire</w:t>
      </w:r>
    </w:p>
    <w:p w14:paraId="1292FD0F" w14:textId="4A36DAAC" w:rsidR="006C3128" w:rsidRPr="006C3128" w:rsidRDefault="006C3128" w:rsidP="001E6E0A">
      <w:pPr>
        <w:pStyle w:val="Paragraphedeliste"/>
        <w:numPr>
          <w:ilvl w:val="1"/>
          <w:numId w:val="11"/>
        </w:numPr>
        <w:spacing w:after="160"/>
        <w:jc w:val="both"/>
        <w:rPr>
          <w:rFonts w:ascii="Marianne Light" w:eastAsia="Arial" w:hAnsi="Marianne Light" w:cs="Arial"/>
          <w:sz w:val="20"/>
        </w:rPr>
      </w:pPr>
      <w:r w:rsidRPr="006C3128">
        <w:rPr>
          <w:rFonts w:ascii="Marianne Light" w:eastAsia="Arial" w:hAnsi="Marianne Light" w:cs="Arial"/>
          <w:sz w:val="20"/>
        </w:rPr>
        <w:t>sur les choix d’outils et de formats pour répondre à l’ensemble des prestations du marché</w:t>
      </w:r>
      <w:r w:rsidR="00DB7213">
        <w:rPr>
          <w:rFonts w:ascii="Marianne Light" w:eastAsia="Arial" w:hAnsi="Marianne Light" w:cs="Arial"/>
          <w:sz w:val="20"/>
        </w:rPr>
        <w:t> ;</w:t>
      </w:r>
    </w:p>
    <w:p w14:paraId="5D6CA8AB" w14:textId="356FDA57" w:rsidR="00F04C0F" w:rsidRPr="006772CE" w:rsidRDefault="006C3128" w:rsidP="001E6E0A">
      <w:pPr>
        <w:pStyle w:val="Paragraphedeliste"/>
        <w:numPr>
          <w:ilvl w:val="1"/>
          <w:numId w:val="11"/>
        </w:numPr>
        <w:spacing w:after="160"/>
        <w:jc w:val="both"/>
        <w:rPr>
          <w:rFonts w:ascii="Marianne Light" w:eastAsia="Arial" w:hAnsi="Marianne Light" w:cs="Arial"/>
          <w:sz w:val="20"/>
        </w:rPr>
      </w:pPr>
      <w:r w:rsidRPr="006772CE">
        <w:rPr>
          <w:rFonts w:ascii="Marianne Light" w:eastAsia="Arial" w:hAnsi="Marianne Light" w:cs="Arial"/>
          <w:sz w:val="20"/>
        </w:rPr>
        <w:t>sur la maîtrise de l’emprunte carbone et la consommation de ressources de l’équipe pour répondre à l’ensemble des prestations du marché</w:t>
      </w:r>
      <w:r w:rsidR="00DB7213">
        <w:rPr>
          <w:rFonts w:ascii="Marianne Light" w:eastAsia="Arial" w:hAnsi="Marianne Light" w:cs="Arial"/>
          <w:sz w:val="20"/>
        </w:rPr>
        <w:t>.</w:t>
      </w:r>
    </w:p>
    <w:p w14:paraId="3C0CC488" w14:textId="5B977B93" w:rsidR="006C3128" w:rsidRPr="00F04C0F" w:rsidRDefault="006C3128" w:rsidP="00E51A14">
      <w:pPr>
        <w:pStyle w:val="Paragraphedeliste"/>
        <w:spacing w:after="160"/>
        <w:ind w:left="1788"/>
        <w:jc w:val="both"/>
        <w:rPr>
          <w:rFonts w:ascii="Marianne Light" w:eastAsia="Arial" w:hAnsi="Marianne Light" w:cs="Arial"/>
          <w:sz w:val="10"/>
          <w:szCs w:val="12"/>
          <w:highlight w:val="yellow"/>
        </w:rPr>
      </w:pPr>
      <w:r w:rsidRPr="00F04C0F">
        <w:rPr>
          <w:rFonts w:ascii="Marianne Light" w:eastAsia="Arial" w:hAnsi="Marianne Light" w:cs="Arial"/>
          <w:sz w:val="10"/>
          <w:szCs w:val="12"/>
          <w:highlight w:val="yellow"/>
        </w:rPr>
        <w:t xml:space="preserve"> </w:t>
      </w:r>
    </w:p>
    <w:p w14:paraId="004BFB44" w14:textId="77777777" w:rsidR="006C3128" w:rsidRDefault="006C3128" w:rsidP="001E6E0A">
      <w:pPr>
        <w:pStyle w:val="Paragraphedeliste"/>
        <w:numPr>
          <w:ilvl w:val="0"/>
          <w:numId w:val="2"/>
        </w:numPr>
        <w:jc w:val="both"/>
        <w:rPr>
          <w:rFonts w:ascii="Marianne Light" w:eastAsia="Arial" w:hAnsi="Marianne Light" w:cs="Arial"/>
          <w:sz w:val="20"/>
        </w:rPr>
      </w:pPr>
      <w:r w:rsidRPr="006C3128">
        <w:rPr>
          <w:rFonts w:ascii="Marianne Light" w:eastAsia="Arial" w:hAnsi="Marianne Light" w:cs="Arial"/>
          <w:sz w:val="20"/>
        </w:rPr>
        <w:t>Dans la mesure du possible, le candidat précise les données publiques et les données internes à l’entreprise candidate ou au groupement, mobilisables pour étudier les territoires d’outre-mer.</w:t>
      </w:r>
    </w:p>
    <w:p w14:paraId="590C4433" w14:textId="1542C5E8" w:rsidR="006C3128" w:rsidRPr="006C3128" w:rsidRDefault="006C3128" w:rsidP="001E6E0A">
      <w:pPr>
        <w:pStyle w:val="Paragraphedeliste"/>
        <w:numPr>
          <w:ilvl w:val="0"/>
          <w:numId w:val="2"/>
        </w:numPr>
        <w:jc w:val="both"/>
        <w:rPr>
          <w:rFonts w:ascii="Marianne Light" w:eastAsia="Arial" w:hAnsi="Marianne Light" w:cs="Arial"/>
          <w:sz w:val="20"/>
        </w:rPr>
      </w:pPr>
      <w:r w:rsidRPr="006C3128">
        <w:rPr>
          <w:rFonts w:ascii="Marianne Light" w:eastAsia="Arial" w:hAnsi="Marianne Light" w:cs="Arial"/>
          <w:sz w:val="20"/>
        </w:rPr>
        <w:t>Le candidat précise l’implication de l’ajout des établissements pénitentiaires et sites de projet implantés dans les territoires d’outre-mer </w:t>
      </w:r>
      <w:r>
        <w:rPr>
          <w:rFonts w:ascii="Marianne Light" w:eastAsia="Arial" w:hAnsi="Marianne Light" w:cs="Arial"/>
          <w:sz w:val="20"/>
        </w:rPr>
        <w:t xml:space="preserve">sur le calendrier de réalisation de la mission. </w:t>
      </w:r>
    </w:p>
    <w:p w14:paraId="318FCF36" w14:textId="7859B24A" w:rsidR="00492392" w:rsidRDefault="00492392" w:rsidP="00E51A14">
      <w:pPr>
        <w:pStyle w:val="Paragraphedeliste"/>
        <w:ind w:left="360"/>
        <w:jc w:val="both"/>
        <w:rPr>
          <w:rFonts w:ascii="Marianne Light" w:eastAsia="Arial" w:hAnsi="Marianne Light" w:cs="Arial"/>
          <w:sz w:val="20"/>
        </w:rPr>
      </w:pPr>
    </w:p>
    <w:p w14:paraId="2419B46D" w14:textId="77777777" w:rsidR="006C3128" w:rsidRPr="006C3128" w:rsidRDefault="006C3128" w:rsidP="00E51A14">
      <w:pPr>
        <w:pStyle w:val="Paragraphedeliste"/>
        <w:ind w:left="360"/>
        <w:jc w:val="both"/>
        <w:rPr>
          <w:rFonts w:ascii="Marianne Light" w:eastAsia="Arial" w:hAnsi="Marianne Light" w:cs="Arial"/>
          <w:sz w:val="20"/>
        </w:rPr>
      </w:pPr>
    </w:p>
    <w:p w14:paraId="750D20EF" w14:textId="77777777" w:rsidR="00492392" w:rsidRPr="00575ECF" w:rsidRDefault="00492392" w:rsidP="00E51A14">
      <w:pPr>
        <w:pStyle w:val="Corpsdetexte"/>
        <w:jc w:val="both"/>
        <w:rPr>
          <w:b/>
          <w:bCs/>
        </w:rPr>
      </w:pPr>
      <w:r w:rsidRPr="00575ECF">
        <w:rPr>
          <w:rFonts w:ascii="Segoe UI Emoji" w:hAnsi="Segoe UI Emoji" w:cs="Segoe UI Emoji"/>
          <w:b/>
          <w:bCs/>
        </w:rPr>
        <w:t xml:space="preserve">💬 </w:t>
      </w:r>
      <w:r w:rsidRPr="00575ECF">
        <w:rPr>
          <w:b/>
          <w:bCs/>
        </w:rPr>
        <w:t>Indications complémentaires</w:t>
      </w:r>
    </w:p>
    <w:p w14:paraId="13B55442" w14:textId="78FD7C01" w:rsidR="00492392" w:rsidRPr="00774D68" w:rsidRDefault="00492392" w:rsidP="001E6E0A">
      <w:pPr>
        <w:pStyle w:val="Paragraphedeliste"/>
        <w:numPr>
          <w:ilvl w:val="0"/>
          <w:numId w:val="7"/>
        </w:numPr>
        <w:jc w:val="both"/>
        <w:rPr>
          <w:rFonts w:ascii="Marianne Light" w:eastAsia="Arial" w:hAnsi="Marianne Light" w:cs="Arial"/>
          <w:sz w:val="20"/>
        </w:rPr>
      </w:pPr>
      <w:r w:rsidRPr="00774D68">
        <w:rPr>
          <w:rFonts w:ascii="Marianne Light" w:eastAsia="Arial" w:hAnsi="Marianne Light" w:cs="Arial"/>
          <w:sz w:val="20"/>
        </w:rPr>
        <w:t xml:space="preserve">Indication sur le type de livrable attendu : </w:t>
      </w:r>
      <w:r w:rsidR="00F04C0F" w:rsidRPr="00774D68">
        <w:rPr>
          <w:rFonts w:ascii="Marianne Light" w:eastAsia="Arial" w:hAnsi="Marianne Light" w:cs="Arial"/>
          <w:sz w:val="20"/>
        </w:rPr>
        <w:t>voir les livrables listés pour chacun des critères et prestations.</w:t>
      </w:r>
    </w:p>
    <w:p w14:paraId="2E6E1CF4" w14:textId="77777777" w:rsidR="00492392" w:rsidRPr="00774D68" w:rsidRDefault="00492392" w:rsidP="001E6E0A">
      <w:pPr>
        <w:pStyle w:val="Paragraphedeliste"/>
        <w:numPr>
          <w:ilvl w:val="0"/>
          <w:numId w:val="7"/>
        </w:numPr>
        <w:jc w:val="both"/>
        <w:rPr>
          <w:rFonts w:ascii="Marianne Light" w:eastAsia="Arial" w:hAnsi="Marianne Light" w:cs="Arial"/>
          <w:sz w:val="20"/>
        </w:rPr>
      </w:pPr>
      <w:r w:rsidRPr="00774D68">
        <w:rPr>
          <w:rFonts w:ascii="Marianne Light" w:eastAsia="Arial" w:hAnsi="Marianne Light" w:cs="Arial"/>
          <w:sz w:val="20"/>
        </w:rPr>
        <w:t>Les différents documents annexés au CCTP peuvent permettre au candidat d’affiner sa réponse.</w:t>
      </w:r>
    </w:p>
    <w:p w14:paraId="6A6E948B" w14:textId="060CA5ED" w:rsidR="001E6E0A" w:rsidRDefault="001E6E0A">
      <w:pPr>
        <w:rPr>
          <w:rFonts w:ascii="Marianne Light" w:eastAsia="Arial" w:hAnsi="Marianne Light" w:cs="Arial"/>
          <w:color w:val="5B9BD5" w:themeColor="accent5"/>
          <w:sz w:val="20"/>
          <w:highlight w:val="yellow"/>
        </w:rPr>
      </w:pPr>
      <w:r>
        <w:rPr>
          <w:rFonts w:ascii="Marianne Light" w:eastAsia="Arial" w:hAnsi="Marianne Light" w:cs="Arial"/>
          <w:i/>
          <w:iCs/>
          <w:color w:val="5B9BD5" w:themeColor="accent5"/>
          <w:sz w:val="20"/>
          <w:highlight w:val="yellow"/>
        </w:rPr>
        <w:br w:type="page"/>
      </w:r>
    </w:p>
    <w:p w14:paraId="1981B96A" w14:textId="56CE64AB" w:rsidR="004405DE" w:rsidRDefault="007101C0" w:rsidP="00683B87">
      <w:pPr>
        <w:pStyle w:val="Titre1"/>
        <w:spacing w:before="0"/>
      </w:pPr>
      <w:bookmarkStart w:id="44" w:name="_Toc181970477"/>
      <w:r>
        <w:rPr>
          <w:highlight w:val="lightGray"/>
        </w:rPr>
        <w:t>Sous-critère</w:t>
      </w:r>
      <w:r w:rsidR="004405DE" w:rsidRPr="00683B87">
        <w:rPr>
          <w:highlight w:val="lightGray"/>
        </w:rPr>
        <w:t xml:space="preserve"> N°3 : pertinence de l’outillage (matériels et logiciels permettant de répondre à l’ensemble des prestations du marché)</w:t>
      </w:r>
      <w:bookmarkEnd w:id="44"/>
    </w:p>
    <w:p w14:paraId="06A2E8D0" w14:textId="5D569F3B" w:rsidR="00575ECF" w:rsidRDefault="00575ECF" w:rsidP="00E51A14">
      <w:pPr>
        <w:spacing w:line="360" w:lineRule="auto"/>
        <w:jc w:val="both"/>
      </w:pPr>
    </w:p>
    <w:p w14:paraId="078D7424" w14:textId="1AC9CC8C" w:rsidR="004405DE" w:rsidRDefault="004405DE" w:rsidP="00E51A14">
      <w:pPr>
        <w:pStyle w:val="Corpsdetexte"/>
        <w:jc w:val="both"/>
      </w:pPr>
      <w:r w:rsidRPr="002C1A47">
        <w:rPr>
          <w:rFonts w:ascii="Segoe UI Emoji" w:hAnsi="Segoe UI Emoji" w:cs="Segoe UI Emoji"/>
        </w:rPr>
        <w:t>📝</w:t>
      </w:r>
      <w:r>
        <w:rPr>
          <w:rFonts w:ascii="Segoe UI Emoji" w:hAnsi="Segoe UI Emoji" w:cs="Segoe UI Emoji"/>
        </w:rPr>
        <w:t xml:space="preserve"> </w:t>
      </w:r>
      <w:r w:rsidRPr="00575ECF">
        <w:rPr>
          <w:i/>
          <w:iCs/>
        </w:rPr>
        <w:t xml:space="preserve">Nombre de pages </w:t>
      </w:r>
      <w:r w:rsidR="0039667B">
        <w:rPr>
          <w:i/>
          <w:iCs/>
        </w:rPr>
        <w:t>indicatif </w:t>
      </w:r>
      <w:r>
        <w:rPr>
          <w:i/>
          <w:iCs/>
        </w:rPr>
        <w:t xml:space="preserve">: </w:t>
      </w:r>
      <w:r w:rsidR="0039667B">
        <w:rPr>
          <w:i/>
          <w:iCs/>
        </w:rPr>
        <w:t>2</w:t>
      </w:r>
      <w:r>
        <w:rPr>
          <w:i/>
          <w:iCs/>
        </w:rPr>
        <w:t xml:space="preserve"> </w:t>
      </w:r>
    </w:p>
    <w:p w14:paraId="58AD36B5" w14:textId="18D91CB9" w:rsidR="004405DE" w:rsidRDefault="004405DE" w:rsidP="00E51A14">
      <w:pPr>
        <w:pStyle w:val="Corpsdetexte"/>
        <w:jc w:val="both"/>
      </w:pPr>
      <w:proofErr w:type="gramStart"/>
      <w:r w:rsidRPr="002C1A47">
        <w:rPr>
          <w:rFonts w:ascii="Segoe UI Emoji" w:hAnsi="Segoe UI Emoji" w:cs="Segoe UI Emoji"/>
        </w:rPr>
        <w:t>🔎</w:t>
      </w:r>
      <w:proofErr w:type="gramEnd"/>
      <w:r w:rsidRPr="002C1A47">
        <w:t xml:space="preserve"> </w:t>
      </w:r>
      <w:r w:rsidRPr="00575ECF">
        <w:rPr>
          <w:i/>
          <w:iCs/>
        </w:rPr>
        <w:t xml:space="preserve">Evalué </w:t>
      </w:r>
      <w:r w:rsidRPr="00DE0773">
        <w:rPr>
          <w:i/>
          <w:iCs/>
        </w:rPr>
        <w:t>sur : </w:t>
      </w:r>
      <w:r w:rsidR="008024DC">
        <w:rPr>
          <w:i/>
          <w:iCs/>
        </w:rPr>
        <w:t>4</w:t>
      </w:r>
      <w:r w:rsidRPr="00DE0773">
        <w:rPr>
          <w:i/>
          <w:iCs/>
        </w:rPr>
        <w:t xml:space="preserve"> points</w:t>
      </w:r>
      <w:r>
        <w:t xml:space="preserve"> </w:t>
      </w:r>
      <w:r w:rsidR="007101C0">
        <w:t>(sur 65 attribués au total)</w:t>
      </w:r>
    </w:p>
    <w:p w14:paraId="4003CBE6" w14:textId="77777777" w:rsidR="00D708BC" w:rsidRPr="00C11280" w:rsidRDefault="00D708BC" w:rsidP="00D708BC">
      <w:pPr>
        <w:pStyle w:val="Corpsdetexte"/>
        <w:pBdr>
          <w:bottom w:val="single" w:sz="4" w:space="1" w:color="auto"/>
        </w:pBdr>
        <w:spacing w:line="360" w:lineRule="auto"/>
        <w:jc w:val="both"/>
        <w:rPr>
          <w:sz w:val="10"/>
          <w:szCs w:val="12"/>
          <w:highlight w:val="yellow"/>
        </w:rPr>
      </w:pPr>
    </w:p>
    <w:p w14:paraId="6CB21869" w14:textId="77777777" w:rsidR="00D708BC" w:rsidRPr="00D708BC" w:rsidRDefault="00D708BC" w:rsidP="00D708BC">
      <w:pPr>
        <w:pStyle w:val="Corpsdetexte"/>
        <w:jc w:val="both"/>
        <w:rPr>
          <w:rFonts w:ascii="Segoe UI Emoji" w:hAnsi="Segoe UI Emoji" w:cs="Segoe UI Emoji"/>
          <w:b/>
          <w:bCs/>
          <w:sz w:val="10"/>
          <w:szCs w:val="12"/>
        </w:rPr>
      </w:pPr>
    </w:p>
    <w:p w14:paraId="360BAAE5" w14:textId="77777777" w:rsidR="004405DE" w:rsidRPr="004405DE" w:rsidRDefault="004405DE" w:rsidP="00E51A14">
      <w:pPr>
        <w:pStyle w:val="Corpsdetexte"/>
        <w:jc w:val="both"/>
        <w:rPr>
          <w:b/>
          <w:bCs/>
        </w:rPr>
      </w:pPr>
      <w:r w:rsidRPr="00575ECF">
        <w:rPr>
          <w:rFonts w:ascii="Segoe UI Emoji" w:hAnsi="Segoe UI Emoji" w:cs="Segoe UI Emoji"/>
          <w:b/>
          <w:bCs/>
        </w:rPr>
        <w:t xml:space="preserve">📌 </w:t>
      </w:r>
      <w:r w:rsidRPr="00575ECF">
        <w:rPr>
          <w:b/>
          <w:bCs/>
        </w:rPr>
        <w:t>Guide</w:t>
      </w:r>
      <w:r>
        <w:rPr>
          <w:b/>
          <w:bCs/>
        </w:rPr>
        <w:t xml:space="preserve"> de réponse</w:t>
      </w:r>
    </w:p>
    <w:p w14:paraId="060BDF26" w14:textId="05DA7362" w:rsidR="00AF5D1A" w:rsidRDefault="00AF5D1A" w:rsidP="001E6E0A">
      <w:pPr>
        <w:pStyle w:val="Paragraphedeliste"/>
        <w:numPr>
          <w:ilvl w:val="0"/>
          <w:numId w:val="2"/>
        </w:numPr>
        <w:jc w:val="both"/>
        <w:rPr>
          <w:rFonts w:ascii="Marianne Light" w:eastAsia="Arial" w:hAnsi="Marianne Light" w:cs="Arial"/>
          <w:sz w:val="20"/>
        </w:rPr>
      </w:pPr>
      <w:r>
        <w:rPr>
          <w:rFonts w:ascii="Marianne Light" w:eastAsia="Arial" w:hAnsi="Marianne Light" w:cs="Arial"/>
          <w:sz w:val="20"/>
        </w:rPr>
        <w:t>Le candidat décrit le système de stockage des données qu’il utilise</w:t>
      </w:r>
      <w:r w:rsidR="00EA0F19">
        <w:rPr>
          <w:rFonts w:ascii="Marianne Light" w:eastAsia="Arial" w:hAnsi="Marianne Light" w:cs="Arial"/>
          <w:sz w:val="20"/>
        </w:rPr>
        <w:t>,</w:t>
      </w:r>
      <w:r w:rsidR="00DE0773">
        <w:rPr>
          <w:rFonts w:ascii="Marianne Light" w:eastAsia="Arial" w:hAnsi="Marianne Light" w:cs="Arial"/>
          <w:sz w:val="20"/>
        </w:rPr>
        <w:t xml:space="preserve"> </w:t>
      </w:r>
      <w:r>
        <w:rPr>
          <w:rFonts w:ascii="Marianne Light" w:eastAsia="Arial" w:hAnsi="Marianne Light" w:cs="Arial"/>
          <w:sz w:val="20"/>
        </w:rPr>
        <w:t xml:space="preserve">son </w:t>
      </w:r>
      <w:r w:rsidR="00EA0F19">
        <w:rPr>
          <w:rFonts w:ascii="Marianne Light" w:eastAsia="Arial" w:hAnsi="Marianne Light" w:cs="Arial"/>
          <w:sz w:val="20"/>
        </w:rPr>
        <w:t xml:space="preserve">moyen et son niveau </w:t>
      </w:r>
      <w:r>
        <w:rPr>
          <w:rFonts w:ascii="Marianne Light" w:eastAsia="Arial" w:hAnsi="Marianne Light" w:cs="Arial"/>
          <w:sz w:val="20"/>
        </w:rPr>
        <w:t xml:space="preserve">de sécurisation. </w:t>
      </w:r>
    </w:p>
    <w:p w14:paraId="6D894702" w14:textId="1EF60896" w:rsidR="00AF5D1A" w:rsidRDefault="00AF5D1A" w:rsidP="001E6E0A">
      <w:pPr>
        <w:pStyle w:val="Paragraphedeliste"/>
        <w:numPr>
          <w:ilvl w:val="0"/>
          <w:numId w:val="2"/>
        </w:numPr>
        <w:jc w:val="both"/>
        <w:rPr>
          <w:rFonts w:ascii="Marianne Light" w:eastAsia="Arial" w:hAnsi="Marianne Light" w:cs="Arial"/>
          <w:sz w:val="20"/>
        </w:rPr>
      </w:pPr>
      <w:r>
        <w:rPr>
          <w:rFonts w:ascii="Marianne Light" w:eastAsia="Arial" w:hAnsi="Marianne Light" w:cs="Arial"/>
          <w:sz w:val="20"/>
        </w:rPr>
        <w:t xml:space="preserve">Le candidat précise s’il dispose d’un espace partagé en ligne permettant la collaboration entre les différents acteurs et son niveau de sécurisation. </w:t>
      </w:r>
    </w:p>
    <w:p w14:paraId="4629CD47" w14:textId="325F1DED" w:rsidR="00C646BB" w:rsidRDefault="00C646BB" w:rsidP="001E6E0A">
      <w:pPr>
        <w:pStyle w:val="Paragraphedeliste"/>
        <w:numPr>
          <w:ilvl w:val="0"/>
          <w:numId w:val="2"/>
        </w:numPr>
        <w:jc w:val="both"/>
        <w:rPr>
          <w:rFonts w:ascii="Marianne Light" w:eastAsia="Arial" w:hAnsi="Marianne Light" w:cs="Arial"/>
          <w:sz w:val="20"/>
        </w:rPr>
      </w:pPr>
      <w:r w:rsidRPr="00B92013">
        <w:rPr>
          <w:rFonts w:ascii="Marianne Light" w:eastAsia="Arial" w:hAnsi="Marianne Light" w:cs="Arial"/>
          <w:sz w:val="20"/>
        </w:rPr>
        <w:t xml:space="preserve">Le candidat </w:t>
      </w:r>
      <w:r>
        <w:rPr>
          <w:rFonts w:ascii="Marianne Light" w:eastAsia="Arial" w:hAnsi="Marianne Light" w:cs="Arial"/>
          <w:sz w:val="20"/>
        </w:rPr>
        <w:t>liste les logiciels dont il dispose et qu’il prévoit d’utiliser dans le cadre de la réalisation de ce marché</w:t>
      </w:r>
      <w:r w:rsidRPr="00B92013">
        <w:rPr>
          <w:rFonts w:ascii="Marianne Light" w:eastAsia="Arial" w:hAnsi="Marianne Light" w:cs="Arial"/>
          <w:sz w:val="20"/>
        </w:rPr>
        <w:t xml:space="preserve">. </w:t>
      </w:r>
      <w:r>
        <w:rPr>
          <w:rFonts w:ascii="Marianne Light" w:eastAsia="Arial" w:hAnsi="Marianne Light" w:cs="Arial"/>
          <w:sz w:val="20"/>
        </w:rPr>
        <w:t xml:space="preserve">Pour chacun d’eux, il précise : </w:t>
      </w:r>
    </w:p>
    <w:p w14:paraId="72F80A9F" w14:textId="0DDCFD0E" w:rsidR="00C646BB" w:rsidRDefault="00C646BB" w:rsidP="001E6E0A">
      <w:pPr>
        <w:pStyle w:val="Paragraphedeliste"/>
        <w:numPr>
          <w:ilvl w:val="1"/>
          <w:numId w:val="2"/>
        </w:numPr>
        <w:jc w:val="both"/>
        <w:rPr>
          <w:rFonts w:ascii="Marianne Light" w:eastAsia="Arial" w:hAnsi="Marianne Light" w:cs="Arial"/>
          <w:sz w:val="20"/>
        </w:rPr>
      </w:pPr>
      <w:r>
        <w:rPr>
          <w:rFonts w:ascii="Marianne Light" w:eastAsia="Arial" w:hAnsi="Marianne Light" w:cs="Arial"/>
          <w:sz w:val="20"/>
        </w:rPr>
        <w:t>s’il est libre de droit ou s’il possède une licence d’utilisation ;</w:t>
      </w:r>
    </w:p>
    <w:p w14:paraId="3A8AD4FF" w14:textId="303AE312" w:rsidR="00C646BB" w:rsidRDefault="00C646BB" w:rsidP="001E6E0A">
      <w:pPr>
        <w:pStyle w:val="Paragraphedeliste"/>
        <w:numPr>
          <w:ilvl w:val="1"/>
          <w:numId w:val="2"/>
        </w:numPr>
        <w:jc w:val="both"/>
        <w:rPr>
          <w:rFonts w:ascii="Marianne Light" w:eastAsia="Arial" w:hAnsi="Marianne Light" w:cs="Arial"/>
          <w:sz w:val="20"/>
        </w:rPr>
      </w:pPr>
      <w:r>
        <w:rPr>
          <w:rFonts w:ascii="Marianne Light" w:eastAsia="Arial" w:hAnsi="Marianne Light" w:cs="Arial"/>
          <w:sz w:val="20"/>
        </w:rPr>
        <w:t>l’usage ou les usages prévus pour chacune des prestations ;</w:t>
      </w:r>
    </w:p>
    <w:p w14:paraId="693CBA34" w14:textId="2003F2FD" w:rsidR="00C646BB" w:rsidRDefault="00C646BB" w:rsidP="001E6E0A">
      <w:pPr>
        <w:pStyle w:val="Paragraphedeliste"/>
        <w:numPr>
          <w:ilvl w:val="1"/>
          <w:numId w:val="2"/>
        </w:numPr>
        <w:jc w:val="both"/>
        <w:rPr>
          <w:rFonts w:ascii="Marianne Light" w:eastAsia="Arial" w:hAnsi="Marianne Light" w:cs="Arial"/>
          <w:sz w:val="20"/>
        </w:rPr>
      </w:pPr>
      <w:r>
        <w:rPr>
          <w:rFonts w:ascii="Marianne Light" w:eastAsia="Arial" w:hAnsi="Marianne Light" w:cs="Arial"/>
          <w:sz w:val="20"/>
        </w:rPr>
        <w:t>si une mise à disposition du logiciel ou d’un accès est prévu pour la maîtrise d’ouvrage ; si oui, il précise le ou les acteurs du projet concernés</w:t>
      </w:r>
      <w:r w:rsidR="00AC0EC3">
        <w:rPr>
          <w:rFonts w:ascii="Marianne Light" w:eastAsia="Arial" w:hAnsi="Marianne Light" w:cs="Arial"/>
          <w:sz w:val="20"/>
        </w:rPr>
        <w:t> ;</w:t>
      </w:r>
    </w:p>
    <w:p w14:paraId="10046C31" w14:textId="28893A90" w:rsidR="00AC0EC3" w:rsidRDefault="00AC0EC3" w:rsidP="001E6E0A">
      <w:pPr>
        <w:pStyle w:val="Paragraphedeliste"/>
        <w:numPr>
          <w:ilvl w:val="1"/>
          <w:numId w:val="2"/>
        </w:numPr>
        <w:jc w:val="both"/>
        <w:rPr>
          <w:rFonts w:ascii="Marianne Light" w:eastAsia="Arial" w:hAnsi="Marianne Light" w:cs="Arial"/>
          <w:sz w:val="20"/>
        </w:rPr>
      </w:pPr>
      <w:proofErr w:type="gramStart"/>
      <w:r>
        <w:rPr>
          <w:rFonts w:ascii="Marianne Light" w:eastAsia="Arial" w:hAnsi="Marianne Light" w:cs="Arial"/>
          <w:sz w:val="20"/>
        </w:rPr>
        <w:t>si</w:t>
      </w:r>
      <w:proofErr w:type="gramEnd"/>
      <w:r>
        <w:rPr>
          <w:rFonts w:ascii="Marianne Light" w:eastAsia="Arial" w:hAnsi="Marianne Light" w:cs="Arial"/>
          <w:sz w:val="20"/>
        </w:rPr>
        <w:t xml:space="preserve"> le logiciel a recours </w:t>
      </w:r>
      <w:proofErr w:type="spellStart"/>
      <w:r>
        <w:rPr>
          <w:rFonts w:ascii="Marianne Light" w:eastAsia="Arial" w:hAnsi="Marianne Light" w:cs="Arial"/>
          <w:sz w:val="20"/>
        </w:rPr>
        <w:t>a</w:t>
      </w:r>
      <w:proofErr w:type="spellEnd"/>
      <w:r>
        <w:rPr>
          <w:rFonts w:ascii="Marianne Light" w:eastAsia="Arial" w:hAnsi="Marianne Light" w:cs="Arial"/>
          <w:sz w:val="20"/>
        </w:rPr>
        <w:t xml:space="preserve"> un système d’</w:t>
      </w:r>
      <w:r w:rsidR="00AC4DEB">
        <w:rPr>
          <w:rFonts w:ascii="Marianne Light" w:eastAsia="Arial" w:hAnsi="Marianne Light" w:cs="Arial"/>
          <w:sz w:val="20"/>
        </w:rPr>
        <w:t>intelligence artificielle (IA)</w:t>
      </w:r>
      <w:r>
        <w:rPr>
          <w:rFonts w:ascii="Marianne Light" w:eastAsia="Arial" w:hAnsi="Marianne Light" w:cs="Arial"/>
          <w:sz w:val="20"/>
        </w:rPr>
        <w:t xml:space="preserve"> dont le candidat fait usage</w:t>
      </w:r>
      <w:r w:rsidR="00DB7213">
        <w:rPr>
          <w:rFonts w:ascii="Marianne Light" w:eastAsia="Arial" w:hAnsi="Marianne Light" w:cs="Arial"/>
          <w:sz w:val="20"/>
        </w:rPr>
        <w:t>.</w:t>
      </w:r>
      <w:r>
        <w:rPr>
          <w:rFonts w:ascii="Marianne Light" w:eastAsia="Arial" w:hAnsi="Marianne Light" w:cs="Arial"/>
          <w:sz w:val="20"/>
        </w:rPr>
        <w:t xml:space="preserve"> </w:t>
      </w:r>
    </w:p>
    <w:p w14:paraId="24E0510E" w14:textId="7B065A85" w:rsidR="00C646BB" w:rsidRDefault="00C646BB" w:rsidP="001E6E0A">
      <w:pPr>
        <w:pStyle w:val="Paragraphedeliste"/>
        <w:numPr>
          <w:ilvl w:val="0"/>
          <w:numId w:val="2"/>
        </w:numPr>
        <w:jc w:val="both"/>
        <w:rPr>
          <w:rFonts w:ascii="Marianne Light" w:eastAsia="Arial" w:hAnsi="Marianne Light" w:cs="Arial"/>
          <w:sz w:val="20"/>
        </w:rPr>
      </w:pPr>
      <w:r>
        <w:rPr>
          <w:rFonts w:ascii="Marianne Light" w:eastAsia="Arial" w:hAnsi="Marianne Light" w:cs="Arial"/>
          <w:sz w:val="20"/>
        </w:rPr>
        <w:t xml:space="preserve">Le candidat précise </w:t>
      </w:r>
      <w:r w:rsidR="00AC4DEB">
        <w:rPr>
          <w:rFonts w:ascii="Marianne Light" w:eastAsia="Arial" w:hAnsi="Marianne Light" w:cs="Arial"/>
          <w:sz w:val="20"/>
        </w:rPr>
        <w:t xml:space="preserve">les éventuels </w:t>
      </w:r>
      <w:r>
        <w:rPr>
          <w:rFonts w:ascii="Marianne Light" w:eastAsia="Arial" w:hAnsi="Marianne Light" w:cs="Arial"/>
          <w:sz w:val="20"/>
        </w:rPr>
        <w:t>matériel</w:t>
      </w:r>
      <w:r w:rsidR="00AC4DEB">
        <w:rPr>
          <w:rFonts w:ascii="Marianne Light" w:eastAsia="Arial" w:hAnsi="Marianne Light" w:cs="Arial"/>
          <w:sz w:val="20"/>
        </w:rPr>
        <w:t>s</w:t>
      </w:r>
      <w:r w:rsidR="00AC0EC3">
        <w:rPr>
          <w:rFonts w:ascii="Marianne Light" w:eastAsia="Arial" w:hAnsi="Marianne Light" w:cs="Arial"/>
          <w:sz w:val="20"/>
        </w:rPr>
        <w:t xml:space="preserve"> et outils </w:t>
      </w:r>
      <w:r>
        <w:rPr>
          <w:rFonts w:ascii="Marianne Light" w:eastAsia="Arial" w:hAnsi="Marianne Light" w:cs="Arial"/>
          <w:sz w:val="20"/>
        </w:rPr>
        <w:t xml:space="preserve">dont il dispose et en décrit l’usage ou les usages qu’il en fera pour la réalisation de chacune des prestations. </w:t>
      </w:r>
    </w:p>
    <w:p w14:paraId="606F306E" w14:textId="7FA9DBB8" w:rsidR="00AC0EC3" w:rsidRPr="00B92013" w:rsidRDefault="00AC0EC3" w:rsidP="001E6E0A">
      <w:pPr>
        <w:pStyle w:val="Paragraphedeliste"/>
        <w:numPr>
          <w:ilvl w:val="0"/>
          <w:numId w:val="2"/>
        </w:numPr>
        <w:jc w:val="both"/>
        <w:rPr>
          <w:rFonts w:ascii="Marianne Light" w:eastAsia="Arial" w:hAnsi="Marianne Light" w:cs="Arial"/>
          <w:sz w:val="20"/>
        </w:rPr>
      </w:pPr>
      <w:r>
        <w:rPr>
          <w:rFonts w:ascii="Marianne Light" w:eastAsia="Arial" w:hAnsi="Marianne Light" w:cs="Arial"/>
          <w:sz w:val="20"/>
        </w:rPr>
        <w:t>Le candidat précise s’il a recours à un ou des systèmes d’IA pour la réalisation des prestations du marché</w:t>
      </w:r>
      <w:r w:rsidR="00AF5D1A">
        <w:rPr>
          <w:rFonts w:ascii="Marianne Light" w:eastAsia="Arial" w:hAnsi="Marianne Light" w:cs="Arial"/>
          <w:sz w:val="20"/>
        </w:rPr>
        <w:t xml:space="preserve"> et en décrit le ou les usages qu’il en fera pour les prestations concernées. </w:t>
      </w:r>
    </w:p>
    <w:p w14:paraId="662FC2D2" w14:textId="559B2BDF" w:rsidR="00575ECF" w:rsidRDefault="00575ECF" w:rsidP="00E51A14">
      <w:pPr>
        <w:pStyle w:val="Corpsdetexte"/>
        <w:jc w:val="both"/>
      </w:pPr>
    </w:p>
    <w:p w14:paraId="37178C4B" w14:textId="77777777" w:rsidR="004405DE" w:rsidRPr="00575ECF" w:rsidRDefault="004405DE" w:rsidP="00E51A14">
      <w:pPr>
        <w:pStyle w:val="Corpsdetexte"/>
        <w:jc w:val="both"/>
        <w:rPr>
          <w:b/>
          <w:bCs/>
        </w:rPr>
      </w:pPr>
      <w:r w:rsidRPr="00575ECF">
        <w:rPr>
          <w:rFonts w:ascii="Segoe UI Emoji" w:hAnsi="Segoe UI Emoji" w:cs="Segoe UI Emoji"/>
          <w:b/>
          <w:bCs/>
        </w:rPr>
        <w:t xml:space="preserve">💬 </w:t>
      </w:r>
      <w:r w:rsidRPr="00575ECF">
        <w:rPr>
          <w:b/>
          <w:bCs/>
        </w:rPr>
        <w:t>Indications complémentaires</w:t>
      </w:r>
    </w:p>
    <w:p w14:paraId="664E3AFA" w14:textId="77777777" w:rsidR="00C646BB" w:rsidRPr="00C646BB" w:rsidRDefault="00C646BB" w:rsidP="001E6E0A">
      <w:pPr>
        <w:pStyle w:val="Paragraphedeliste"/>
        <w:numPr>
          <w:ilvl w:val="0"/>
          <w:numId w:val="12"/>
        </w:numPr>
        <w:jc w:val="both"/>
        <w:rPr>
          <w:rFonts w:ascii="Marianne Light" w:eastAsia="Arial" w:hAnsi="Marianne Light" w:cs="Arial"/>
          <w:sz w:val="20"/>
        </w:rPr>
      </w:pPr>
      <w:bookmarkStart w:id="45" w:name="_Toc179810074"/>
      <w:r w:rsidRPr="00C646BB">
        <w:rPr>
          <w:rFonts w:ascii="Marianne Light" w:eastAsia="Arial" w:hAnsi="Marianne Light" w:cs="Arial"/>
          <w:sz w:val="20"/>
        </w:rPr>
        <w:t>Il est possible de joindre des notices techniques des outils et logiciels utilisés sans restriction du nombre de pages.</w:t>
      </w:r>
    </w:p>
    <w:p w14:paraId="769B538B" w14:textId="23A24C7D" w:rsidR="008F1D63" w:rsidRDefault="008F1D63" w:rsidP="00E51A14">
      <w:pPr>
        <w:jc w:val="both"/>
      </w:pPr>
    </w:p>
    <w:p w14:paraId="6B676C0B" w14:textId="77777777" w:rsidR="00F640AB" w:rsidRDefault="00F640AB" w:rsidP="00E51A14">
      <w:pPr>
        <w:jc w:val="both"/>
        <w:rPr>
          <w:rFonts w:ascii="Marianne Light" w:eastAsia="Arial" w:hAnsi="Marianne Light" w:cs="Arial"/>
          <w:sz w:val="20"/>
          <w:highlight w:val="yellow"/>
        </w:rPr>
      </w:pPr>
    </w:p>
    <w:p w14:paraId="6A62C1E1" w14:textId="359A19C5" w:rsidR="00C93499" w:rsidRPr="008024DC" w:rsidRDefault="00C93499" w:rsidP="008024DC">
      <w:pPr>
        <w:jc w:val="both"/>
        <w:rPr>
          <w:rFonts w:ascii="Marianne Light" w:eastAsia="Arial" w:hAnsi="Marianne Light" w:cs="Arial"/>
          <w:sz w:val="20"/>
          <w:highlight w:val="yellow"/>
        </w:rPr>
      </w:pPr>
      <w:bookmarkStart w:id="46" w:name="_Toc181970479"/>
      <w:bookmarkEnd w:id="46"/>
      <w:bookmarkEnd w:id="45"/>
    </w:p>
    <w:sectPr w:rsidR="00C93499" w:rsidRPr="008024DC" w:rsidSect="00D708BC">
      <w:footerReference w:type="default" r:id="rId9"/>
      <w:pgSz w:w="11906" w:h="16838"/>
      <w:pgMar w:top="720" w:right="720" w:bottom="720" w:left="72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EB398" w14:textId="77777777" w:rsidR="0063117F" w:rsidRDefault="0063117F" w:rsidP="000055A8">
      <w:r>
        <w:separator/>
      </w:r>
    </w:p>
  </w:endnote>
  <w:endnote w:type="continuationSeparator" w:id="0">
    <w:p w14:paraId="7305A513" w14:textId="77777777" w:rsidR="0063117F" w:rsidRDefault="0063117F" w:rsidP="00005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Light">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47A7D" w14:textId="77777777" w:rsidR="004D69E7" w:rsidRDefault="004D69E7" w:rsidP="00FE01AA">
    <w:pPr>
      <w:pStyle w:val="Pieddepage"/>
      <w:rPr>
        <w:rFonts w:ascii="Marianne Light" w:hAnsi="Marianne Light"/>
        <w:b/>
        <w:bCs/>
        <w:sz w:val="16"/>
        <w:szCs w:val="16"/>
      </w:rPr>
    </w:pPr>
  </w:p>
  <w:p w14:paraId="3A7EA828" w14:textId="77777777" w:rsidR="004D69E7" w:rsidRDefault="004D69E7" w:rsidP="00FE01AA">
    <w:pPr>
      <w:pStyle w:val="Pieddepage"/>
      <w:rPr>
        <w:rFonts w:ascii="Marianne Light" w:hAnsi="Marianne Light"/>
        <w:b/>
        <w:bCs/>
        <w:sz w:val="16"/>
        <w:szCs w:val="16"/>
      </w:rPr>
    </w:pPr>
  </w:p>
  <w:p w14:paraId="63FC6382" w14:textId="2A9BEA77" w:rsidR="00FE01AA" w:rsidRPr="004D69E7" w:rsidRDefault="00FE01AA" w:rsidP="00FE01AA">
    <w:pPr>
      <w:pStyle w:val="Pieddepage"/>
      <w:rPr>
        <w:rFonts w:ascii="Marianne Light" w:hAnsi="Marianne Light"/>
        <w:b/>
        <w:bCs/>
        <w:color w:val="A6A6A6" w:themeColor="background1" w:themeShade="A6"/>
        <w:sz w:val="16"/>
        <w:szCs w:val="16"/>
      </w:rPr>
    </w:pPr>
    <w:r w:rsidRPr="004D69E7">
      <w:rPr>
        <w:rFonts w:ascii="Marianne Light" w:hAnsi="Marianne Light"/>
        <w:b/>
        <w:bCs/>
        <w:color w:val="A6A6A6" w:themeColor="background1" w:themeShade="A6"/>
        <w:sz w:val="16"/>
        <w:szCs w:val="16"/>
      </w:rPr>
      <w:t>Direction de l’administration pénitentiaire</w:t>
    </w:r>
    <w:r w:rsidRPr="004D69E7">
      <w:rPr>
        <w:rFonts w:ascii="Marianne Light" w:hAnsi="Marianne Light" w:cstheme="minorHAnsi"/>
        <w:color w:val="A6A6A6" w:themeColor="background1" w:themeShade="A6"/>
        <w:sz w:val="8"/>
        <w:szCs w:val="8"/>
      </w:rPr>
      <w:t xml:space="preserve"> </w:t>
    </w:r>
  </w:p>
  <w:p w14:paraId="2B1D5035" w14:textId="1166AB53" w:rsidR="00635DBD" w:rsidRPr="009A273C" w:rsidRDefault="00FE01AA" w:rsidP="00FE01AA">
    <w:pPr>
      <w:pStyle w:val="Pieddepage"/>
      <w:rPr>
        <w:rFonts w:ascii="Marianne Light" w:hAnsi="Marianne Light"/>
      </w:rPr>
    </w:pPr>
    <w:r w:rsidRPr="004D69E7">
      <w:rPr>
        <w:rFonts w:ascii="Marianne Light" w:hAnsi="Marianne Light" w:cstheme="minorHAnsi"/>
        <w:color w:val="A6A6A6" w:themeColor="background1" w:themeShade="A6"/>
        <w:sz w:val="16"/>
        <w:szCs w:val="16"/>
      </w:rPr>
      <w:t>Etude des vulnérabilités des établissements pénitentiaires aux changements climatiques</w:t>
    </w:r>
    <w:sdt>
      <w:sdtPr>
        <w:rPr>
          <w:rFonts w:ascii="Marianne Light" w:hAnsi="Marianne Light"/>
          <w:b/>
          <w:bCs/>
        </w:rPr>
        <w:id w:val="600689050"/>
        <w:docPartObj>
          <w:docPartGallery w:val="Page Numbers (Bottom of Page)"/>
          <w:docPartUnique/>
        </w:docPartObj>
      </w:sdtPr>
      <w:sdtEndPr>
        <w:rPr>
          <w:sz w:val="18"/>
          <w:szCs w:val="18"/>
        </w:rPr>
      </w:sdtEndPr>
      <w:sdtContent>
        <w:r w:rsidRPr="00FE01AA">
          <w:rPr>
            <w:rFonts w:ascii="Marianne Light" w:hAnsi="Marianne Light"/>
            <w:b/>
            <w:bCs/>
          </w:rPr>
          <w:t xml:space="preserve"> </w:t>
        </w:r>
        <w:r w:rsidRPr="00FE01AA">
          <w:rPr>
            <w:rFonts w:ascii="Marianne Light" w:hAnsi="Marianne Light"/>
            <w:b/>
            <w:bCs/>
          </w:rPr>
          <w:tab/>
        </w:r>
        <w:r w:rsidR="009A273C" w:rsidRPr="009A273C">
          <w:rPr>
            <w:rFonts w:ascii="Marianne Light" w:hAnsi="Marianne Light"/>
            <w:b/>
            <w:bCs/>
            <w:sz w:val="18"/>
            <w:szCs w:val="18"/>
          </w:rPr>
          <w:fldChar w:fldCharType="begin"/>
        </w:r>
        <w:r w:rsidR="009A273C" w:rsidRPr="009A273C">
          <w:rPr>
            <w:rFonts w:ascii="Marianne Light" w:hAnsi="Marianne Light"/>
            <w:b/>
            <w:bCs/>
            <w:sz w:val="18"/>
            <w:szCs w:val="18"/>
          </w:rPr>
          <w:instrText>PAGE  \* Arabic  \* MERGEFORMAT</w:instrText>
        </w:r>
        <w:r w:rsidR="009A273C" w:rsidRPr="009A273C">
          <w:rPr>
            <w:rFonts w:ascii="Marianne Light" w:hAnsi="Marianne Light"/>
            <w:b/>
            <w:bCs/>
            <w:sz w:val="18"/>
            <w:szCs w:val="18"/>
          </w:rPr>
          <w:fldChar w:fldCharType="separate"/>
        </w:r>
        <w:r w:rsidR="009A273C" w:rsidRPr="009A273C">
          <w:rPr>
            <w:rFonts w:ascii="Marianne Light" w:hAnsi="Marianne Light"/>
            <w:b/>
            <w:bCs/>
            <w:sz w:val="18"/>
            <w:szCs w:val="18"/>
          </w:rPr>
          <w:t>1</w:t>
        </w:r>
        <w:r w:rsidR="009A273C" w:rsidRPr="009A273C">
          <w:rPr>
            <w:rFonts w:ascii="Marianne Light" w:hAnsi="Marianne Light"/>
            <w:b/>
            <w:bCs/>
            <w:sz w:val="18"/>
            <w:szCs w:val="18"/>
          </w:rPr>
          <w:fldChar w:fldCharType="end"/>
        </w:r>
        <w:r w:rsidR="009A273C" w:rsidRPr="009A273C">
          <w:rPr>
            <w:rFonts w:ascii="Marianne Light" w:hAnsi="Marianne Light"/>
            <w:b/>
            <w:bCs/>
            <w:sz w:val="18"/>
            <w:szCs w:val="18"/>
          </w:rPr>
          <w:t xml:space="preserve"> | </w:t>
        </w:r>
        <w:r w:rsidR="009A273C" w:rsidRPr="009A273C">
          <w:rPr>
            <w:rFonts w:ascii="Marianne Light" w:hAnsi="Marianne Light"/>
            <w:b/>
            <w:bCs/>
            <w:sz w:val="18"/>
            <w:szCs w:val="18"/>
          </w:rPr>
          <w:fldChar w:fldCharType="begin"/>
        </w:r>
        <w:r w:rsidR="009A273C" w:rsidRPr="009A273C">
          <w:rPr>
            <w:rFonts w:ascii="Marianne Light" w:hAnsi="Marianne Light"/>
            <w:b/>
            <w:bCs/>
            <w:sz w:val="18"/>
            <w:szCs w:val="18"/>
          </w:rPr>
          <w:instrText>NUMPAGES  \* Arabic  \* MERGEFORMAT</w:instrText>
        </w:r>
        <w:r w:rsidR="009A273C" w:rsidRPr="009A273C">
          <w:rPr>
            <w:rFonts w:ascii="Marianne Light" w:hAnsi="Marianne Light"/>
            <w:b/>
            <w:bCs/>
            <w:sz w:val="18"/>
            <w:szCs w:val="18"/>
          </w:rPr>
          <w:fldChar w:fldCharType="separate"/>
        </w:r>
        <w:r w:rsidR="009A273C" w:rsidRPr="009A273C">
          <w:rPr>
            <w:rFonts w:ascii="Marianne Light" w:hAnsi="Marianne Light"/>
            <w:b/>
            <w:bCs/>
            <w:sz w:val="18"/>
            <w:szCs w:val="18"/>
          </w:rPr>
          <w:t>2</w:t>
        </w:r>
        <w:r w:rsidR="009A273C" w:rsidRPr="009A273C">
          <w:rPr>
            <w:rFonts w:ascii="Marianne Light" w:hAnsi="Marianne Light"/>
            <w:b/>
            <w:bCs/>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B07D0" w14:textId="77777777" w:rsidR="0063117F" w:rsidRDefault="0063117F" w:rsidP="000055A8">
      <w:r>
        <w:separator/>
      </w:r>
    </w:p>
  </w:footnote>
  <w:footnote w:type="continuationSeparator" w:id="0">
    <w:p w14:paraId="0F1B3A26" w14:textId="77777777" w:rsidR="0063117F" w:rsidRDefault="0063117F" w:rsidP="000055A8">
      <w:r>
        <w:continuationSeparator/>
      </w:r>
    </w:p>
  </w:footnote>
  <w:footnote w:id="1">
    <w:p w14:paraId="095FC8AA" w14:textId="0DA0D8AC" w:rsidR="00F640AB" w:rsidRPr="00F640AB" w:rsidRDefault="00F640AB">
      <w:pPr>
        <w:pStyle w:val="Notedebasdepage"/>
        <w:rPr>
          <w:rFonts w:ascii="Marianne" w:hAnsi="Marianne"/>
          <w:color w:val="A6A6A6" w:themeColor="background1" w:themeShade="A6"/>
        </w:rPr>
      </w:pPr>
      <w:r w:rsidRPr="00D708BC">
        <w:rPr>
          <w:rStyle w:val="Appelnotedebasdep"/>
          <w:rFonts w:ascii="Marianne" w:hAnsi="Marianne"/>
          <w:color w:val="A6A6A6" w:themeColor="background1" w:themeShade="A6"/>
          <w:sz w:val="18"/>
          <w:szCs w:val="18"/>
        </w:rPr>
        <w:footnoteRef/>
      </w:r>
      <w:r w:rsidRPr="00D708BC">
        <w:rPr>
          <w:rFonts w:ascii="Marianne" w:hAnsi="Marianne"/>
          <w:color w:val="A6A6A6" w:themeColor="background1" w:themeShade="A6"/>
          <w:sz w:val="18"/>
          <w:szCs w:val="18"/>
        </w:rPr>
        <w:t xml:space="preserve"> Se reporter aux « indications complémentaires » de la </w:t>
      </w:r>
      <w:r w:rsidRPr="00D708BC">
        <w:rPr>
          <w:rFonts w:ascii="Marianne" w:hAnsi="Marianne"/>
          <w:b/>
          <w:bCs/>
          <w:color w:val="A6A6A6" w:themeColor="background1" w:themeShade="A6"/>
          <w:sz w:val="18"/>
          <w:szCs w:val="18"/>
          <w:u w:val="single"/>
        </w:rPr>
        <w:t>Prestation 1</w:t>
      </w:r>
      <w:r w:rsidRPr="00D708BC">
        <w:rPr>
          <w:rFonts w:ascii="Marianne" w:hAnsi="Marianne"/>
          <w:color w:val="A6A6A6" w:themeColor="background1" w:themeShade="A6"/>
          <w:sz w:val="18"/>
          <w:szCs w:val="18"/>
        </w:rPr>
        <w:t xml:space="preserve"> pour plus d’information.</w:t>
      </w:r>
    </w:p>
  </w:footnote>
  <w:footnote w:id="2">
    <w:p w14:paraId="51D8CD82" w14:textId="5D029AAB" w:rsidR="00F640AB" w:rsidRPr="00F640AB" w:rsidRDefault="00F640AB">
      <w:pPr>
        <w:pStyle w:val="Notedebasdepage"/>
        <w:rPr>
          <w:rFonts w:ascii="Marianne" w:hAnsi="Marianne"/>
          <w:color w:val="A6A6A6" w:themeColor="background1" w:themeShade="A6"/>
        </w:rPr>
      </w:pPr>
      <w:r w:rsidRPr="00D708BC">
        <w:rPr>
          <w:rStyle w:val="Appelnotedebasdep"/>
          <w:rFonts w:ascii="Marianne" w:hAnsi="Marianne"/>
          <w:color w:val="A6A6A6" w:themeColor="background1" w:themeShade="A6"/>
          <w:sz w:val="18"/>
          <w:szCs w:val="18"/>
        </w:rPr>
        <w:footnoteRef/>
      </w:r>
      <w:r w:rsidRPr="00D708BC">
        <w:rPr>
          <w:rFonts w:ascii="Marianne" w:hAnsi="Marianne"/>
          <w:color w:val="A6A6A6" w:themeColor="background1" w:themeShade="A6"/>
          <w:sz w:val="18"/>
          <w:szCs w:val="18"/>
        </w:rPr>
        <w:t xml:space="preserve"> Se reporter aux « indications complémentaires » de la </w:t>
      </w:r>
      <w:r w:rsidRPr="00D708BC">
        <w:rPr>
          <w:rFonts w:ascii="Marianne" w:hAnsi="Marianne"/>
          <w:b/>
          <w:bCs/>
          <w:color w:val="A6A6A6" w:themeColor="background1" w:themeShade="A6"/>
          <w:sz w:val="18"/>
          <w:szCs w:val="18"/>
          <w:u w:val="single"/>
        </w:rPr>
        <w:t>Prestation 1</w:t>
      </w:r>
      <w:r w:rsidRPr="00D708BC">
        <w:rPr>
          <w:rFonts w:ascii="Marianne" w:hAnsi="Marianne"/>
          <w:color w:val="A6A6A6" w:themeColor="background1" w:themeShade="A6"/>
          <w:sz w:val="18"/>
          <w:szCs w:val="18"/>
        </w:rPr>
        <w:t xml:space="preserve"> pour plus d’information.</w:t>
      </w:r>
    </w:p>
  </w:footnote>
  <w:footnote w:id="3">
    <w:p w14:paraId="0B5F3A2F" w14:textId="2201C781" w:rsidR="00F640AB" w:rsidRPr="00F640AB" w:rsidRDefault="00F640AB">
      <w:pPr>
        <w:pStyle w:val="Notedebasdepage"/>
        <w:rPr>
          <w:rFonts w:ascii="Marianne" w:hAnsi="Marianne"/>
          <w:color w:val="A6A6A6" w:themeColor="background1" w:themeShade="A6"/>
        </w:rPr>
      </w:pPr>
      <w:r w:rsidRPr="00D708BC">
        <w:rPr>
          <w:rStyle w:val="Appelnotedebasdep"/>
          <w:rFonts w:ascii="Marianne" w:hAnsi="Marianne"/>
          <w:color w:val="A6A6A6" w:themeColor="background1" w:themeShade="A6"/>
          <w:sz w:val="18"/>
          <w:szCs w:val="18"/>
        </w:rPr>
        <w:footnoteRef/>
      </w:r>
      <w:r w:rsidRPr="00D708BC">
        <w:rPr>
          <w:rFonts w:ascii="Marianne" w:hAnsi="Marianne"/>
          <w:color w:val="A6A6A6" w:themeColor="background1" w:themeShade="A6"/>
          <w:sz w:val="18"/>
          <w:szCs w:val="18"/>
        </w:rPr>
        <w:t xml:space="preserve"> Se reporter aux « indications complémentaires » de la </w:t>
      </w:r>
      <w:r w:rsidRPr="00D708BC">
        <w:rPr>
          <w:rFonts w:ascii="Marianne" w:hAnsi="Marianne"/>
          <w:b/>
          <w:bCs/>
          <w:color w:val="A6A6A6" w:themeColor="background1" w:themeShade="A6"/>
          <w:sz w:val="18"/>
          <w:szCs w:val="18"/>
          <w:u w:val="single"/>
        </w:rPr>
        <w:t>Prestation 1</w:t>
      </w:r>
      <w:r w:rsidRPr="00D708BC">
        <w:rPr>
          <w:rFonts w:ascii="Marianne" w:hAnsi="Marianne"/>
          <w:color w:val="A6A6A6" w:themeColor="background1" w:themeShade="A6"/>
          <w:sz w:val="18"/>
          <w:szCs w:val="18"/>
        </w:rPr>
        <w:t xml:space="preserve"> pour plus d’information.</w:t>
      </w:r>
    </w:p>
  </w:footnote>
  <w:footnote w:id="4">
    <w:p w14:paraId="34B87135" w14:textId="7DEE666E" w:rsidR="00F640AB" w:rsidRPr="00F640AB" w:rsidRDefault="00F640AB">
      <w:pPr>
        <w:pStyle w:val="Notedebasdepage"/>
        <w:rPr>
          <w:rFonts w:ascii="Marianne" w:hAnsi="Marianne"/>
          <w:color w:val="A6A6A6" w:themeColor="background1" w:themeShade="A6"/>
        </w:rPr>
      </w:pPr>
      <w:r w:rsidRPr="00D708BC">
        <w:rPr>
          <w:rStyle w:val="Appelnotedebasdep"/>
          <w:rFonts w:ascii="Marianne" w:hAnsi="Marianne"/>
          <w:color w:val="A6A6A6" w:themeColor="background1" w:themeShade="A6"/>
          <w:sz w:val="18"/>
          <w:szCs w:val="18"/>
        </w:rPr>
        <w:footnoteRef/>
      </w:r>
      <w:r w:rsidRPr="00D708BC">
        <w:rPr>
          <w:rFonts w:ascii="Marianne" w:hAnsi="Marianne"/>
          <w:color w:val="A6A6A6" w:themeColor="background1" w:themeShade="A6"/>
          <w:sz w:val="18"/>
          <w:szCs w:val="18"/>
        </w:rPr>
        <w:t xml:space="preserve"> Se reporter aux « indications complémentaires » de la </w:t>
      </w:r>
      <w:r w:rsidRPr="00D708BC">
        <w:rPr>
          <w:rFonts w:ascii="Marianne" w:hAnsi="Marianne"/>
          <w:b/>
          <w:bCs/>
          <w:color w:val="A6A6A6" w:themeColor="background1" w:themeShade="A6"/>
          <w:sz w:val="18"/>
          <w:szCs w:val="18"/>
          <w:u w:val="single"/>
        </w:rPr>
        <w:t>Prestation 1</w:t>
      </w:r>
      <w:r w:rsidRPr="00D708BC">
        <w:rPr>
          <w:rFonts w:ascii="Marianne" w:hAnsi="Marianne"/>
          <w:color w:val="A6A6A6" w:themeColor="background1" w:themeShade="A6"/>
          <w:sz w:val="18"/>
          <w:szCs w:val="18"/>
        </w:rPr>
        <w:t xml:space="preserve"> pour plus d’information.</w:t>
      </w:r>
    </w:p>
  </w:footnote>
  <w:footnote w:id="5">
    <w:p w14:paraId="60B33184" w14:textId="77777777" w:rsidR="00683B87" w:rsidRPr="00D708BC" w:rsidRDefault="00683B87" w:rsidP="00683B87">
      <w:pPr>
        <w:pStyle w:val="Notedebasdepage"/>
        <w:rPr>
          <w:rFonts w:ascii="Marianne" w:hAnsi="Marianne"/>
          <w:color w:val="A6A6A6" w:themeColor="background1" w:themeShade="A6"/>
          <w:sz w:val="18"/>
          <w:szCs w:val="18"/>
        </w:rPr>
      </w:pPr>
      <w:r w:rsidRPr="00D708BC">
        <w:rPr>
          <w:rStyle w:val="Appelnotedebasdep"/>
          <w:rFonts w:ascii="Marianne" w:hAnsi="Marianne"/>
          <w:color w:val="A6A6A6" w:themeColor="background1" w:themeShade="A6"/>
          <w:sz w:val="18"/>
          <w:szCs w:val="18"/>
        </w:rPr>
        <w:footnoteRef/>
      </w:r>
      <w:r w:rsidRPr="00D708BC">
        <w:rPr>
          <w:rFonts w:ascii="Marianne" w:hAnsi="Marianne"/>
          <w:color w:val="A6A6A6" w:themeColor="background1" w:themeShade="A6"/>
          <w:sz w:val="18"/>
          <w:szCs w:val="18"/>
        </w:rPr>
        <w:t xml:space="preserve"> Se reporter aux « indications complémentaires » de la </w:t>
      </w:r>
      <w:r w:rsidRPr="00D708BC">
        <w:rPr>
          <w:rFonts w:ascii="Marianne" w:hAnsi="Marianne"/>
          <w:b/>
          <w:bCs/>
          <w:color w:val="A6A6A6" w:themeColor="background1" w:themeShade="A6"/>
          <w:sz w:val="18"/>
          <w:szCs w:val="18"/>
          <w:u w:val="single"/>
        </w:rPr>
        <w:t>Prestation 1</w:t>
      </w:r>
      <w:r w:rsidRPr="00D708BC">
        <w:rPr>
          <w:rFonts w:ascii="Marianne" w:hAnsi="Marianne"/>
          <w:color w:val="A6A6A6" w:themeColor="background1" w:themeShade="A6"/>
          <w:sz w:val="18"/>
          <w:szCs w:val="18"/>
        </w:rPr>
        <w:t xml:space="preserve"> pour plus d’information.</w:t>
      </w:r>
    </w:p>
  </w:footnote>
  <w:footnote w:id="6">
    <w:p w14:paraId="6DB63CD6" w14:textId="365A6A5C" w:rsidR="00D708BC" w:rsidRPr="00D708BC" w:rsidRDefault="00987BD5" w:rsidP="00987BD5">
      <w:pPr>
        <w:pStyle w:val="Notedebasdepage"/>
        <w:rPr>
          <w:rFonts w:ascii="Marianne" w:hAnsi="Marianne"/>
          <w:color w:val="A6A6A6" w:themeColor="background1" w:themeShade="A6"/>
          <w:sz w:val="18"/>
          <w:szCs w:val="18"/>
        </w:rPr>
      </w:pPr>
      <w:r w:rsidRPr="00D708BC">
        <w:rPr>
          <w:rStyle w:val="Appelnotedebasdep"/>
          <w:rFonts w:ascii="Marianne" w:hAnsi="Marianne"/>
          <w:color w:val="A6A6A6" w:themeColor="background1" w:themeShade="A6"/>
          <w:sz w:val="18"/>
          <w:szCs w:val="18"/>
        </w:rPr>
        <w:footnoteRef/>
      </w:r>
      <w:r w:rsidRPr="00D708BC">
        <w:rPr>
          <w:rFonts w:ascii="Marianne" w:hAnsi="Marianne"/>
          <w:color w:val="A6A6A6" w:themeColor="background1" w:themeShade="A6"/>
          <w:sz w:val="18"/>
          <w:szCs w:val="18"/>
        </w:rPr>
        <w:t xml:space="preserve"> </w:t>
      </w:r>
      <w:r w:rsidR="00D708BC" w:rsidRPr="00D708BC">
        <w:rPr>
          <w:rFonts w:ascii="Marianne" w:hAnsi="Marianne"/>
          <w:i/>
          <w:iCs/>
          <w:color w:val="A6A6A6" w:themeColor="background1" w:themeShade="A6"/>
          <w:sz w:val="18"/>
          <w:szCs w:val="18"/>
        </w:rPr>
        <w:t>Ibid</w:t>
      </w:r>
      <w:r w:rsidR="00D708BC">
        <w:rPr>
          <w:rFonts w:ascii="Marianne" w:hAnsi="Marianne"/>
          <w:color w:val="A6A6A6" w:themeColor="background1" w:themeShade="A6"/>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15AB8"/>
    <w:multiLevelType w:val="hybridMultilevel"/>
    <w:tmpl w:val="242E6EB8"/>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F7946D5"/>
    <w:multiLevelType w:val="multilevel"/>
    <w:tmpl w:val="1EC48FF8"/>
    <w:lvl w:ilvl="0">
      <w:start w:val="1"/>
      <w:numFmt w:val="decimal"/>
      <w:pStyle w:val="Titre1"/>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 w15:restartNumberingAfterBreak="0">
    <w:nsid w:val="125F0802"/>
    <w:multiLevelType w:val="hybridMultilevel"/>
    <w:tmpl w:val="FC2017DA"/>
    <w:lvl w:ilvl="0" w:tplc="4800B494">
      <w:start w:val="1"/>
      <w:numFmt w:val="bullet"/>
      <w:lvlText w:val="o"/>
      <w:lvlJc w:val="left"/>
      <w:pPr>
        <w:ind w:left="360" w:hanging="360"/>
      </w:pPr>
      <w:rPr>
        <w:rFonts w:ascii="Courier New" w:hAnsi="Courier New" w:cs="Courier New" w:hint="default"/>
        <w:sz w:val="20"/>
        <w:szCs w:val="20"/>
      </w:rPr>
    </w:lvl>
    <w:lvl w:ilvl="1" w:tplc="8048E4C4">
      <w:start w:val="1"/>
      <w:numFmt w:val="bullet"/>
      <w:lvlText w:val=""/>
      <w:lvlJc w:val="left"/>
      <w:pPr>
        <w:ind w:left="1080" w:hanging="360"/>
      </w:pPr>
      <w:rPr>
        <w:rFonts w:ascii="Symbol" w:hAnsi="Symbol" w:hint="default"/>
        <w:sz w:val="20"/>
        <w:szCs w:val="20"/>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D1A3740"/>
    <w:multiLevelType w:val="hybridMultilevel"/>
    <w:tmpl w:val="B77EFE94"/>
    <w:lvl w:ilvl="0" w:tplc="FF56122A">
      <w:start w:val="1"/>
      <w:numFmt w:val="bullet"/>
      <w:lvlText w:val=""/>
      <w:lvlJc w:val="left"/>
      <w:pPr>
        <w:ind w:left="720" w:hanging="360"/>
      </w:pPr>
      <w:rPr>
        <w:rFonts w:ascii="Symbol" w:hAnsi="Symbo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3220CC"/>
    <w:multiLevelType w:val="hybridMultilevel"/>
    <w:tmpl w:val="4850B9D0"/>
    <w:lvl w:ilvl="0" w:tplc="040C0001">
      <w:start w:val="1"/>
      <w:numFmt w:val="bullet"/>
      <w:lvlText w:val=""/>
      <w:lvlJc w:val="left"/>
      <w:pPr>
        <w:ind w:left="1068" w:hanging="360"/>
      </w:pPr>
      <w:rPr>
        <w:rFonts w:ascii="Symbol" w:hAnsi="Symbol" w:hint="default"/>
      </w:rPr>
    </w:lvl>
    <w:lvl w:ilvl="1" w:tplc="040C0005">
      <w:start w:val="1"/>
      <w:numFmt w:val="bullet"/>
      <w:lvlText w:val=""/>
      <w:lvlJc w:val="left"/>
      <w:pPr>
        <w:ind w:left="1788" w:hanging="360"/>
      </w:pPr>
      <w:rPr>
        <w:rFonts w:ascii="Wingdings" w:hAnsi="Wingdings" w:hint="default"/>
      </w:rPr>
    </w:lvl>
    <w:lvl w:ilvl="2" w:tplc="195EB32C">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28113CEF"/>
    <w:multiLevelType w:val="hybridMultilevel"/>
    <w:tmpl w:val="CB0E4F08"/>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E426915"/>
    <w:multiLevelType w:val="hybridMultilevel"/>
    <w:tmpl w:val="0F86D7EC"/>
    <w:lvl w:ilvl="0" w:tplc="040C0001">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7" w15:restartNumberingAfterBreak="0">
    <w:nsid w:val="3062574C"/>
    <w:multiLevelType w:val="hybridMultilevel"/>
    <w:tmpl w:val="E89425F8"/>
    <w:lvl w:ilvl="0" w:tplc="03BEC7B2">
      <w:start w:val="1"/>
      <w:numFmt w:val="bullet"/>
      <w:lvlText w:val="o"/>
      <w:lvlJc w:val="left"/>
      <w:pPr>
        <w:ind w:left="360" w:hanging="360"/>
      </w:pPr>
      <w:rPr>
        <w:rFonts w:ascii="Courier New" w:hAnsi="Courier New" w:cs="Courier New" w:hint="default"/>
        <w:sz w:val="20"/>
        <w:szCs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C4976BC"/>
    <w:multiLevelType w:val="hybridMultilevel"/>
    <w:tmpl w:val="501A6996"/>
    <w:lvl w:ilvl="0" w:tplc="4118BD92">
      <w:start w:val="1"/>
      <w:numFmt w:val="bullet"/>
      <w:lvlText w:val="o"/>
      <w:lvlJc w:val="left"/>
      <w:pPr>
        <w:ind w:left="360" w:hanging="360"/>
      </w:pPr>
      <w:rPr>
        <w:rFonts w:ascii="Courier New" w:hAnsi="Courier New" w:cs="Courier New" w:hint="default"/>
        <w:sz w:val="20"/>
        <w:szCs w:val="20"/>
      </w:rPr>
    </w:lvl>
    <w:lvl w:ilvl="1" w:tplc="040C0003" w:tentative="1">
      <w:start w:val="1"/>
      <w:numFmt w:val="bullet"/>
      <w:lvlText w:val="o"/>
      <w:lvlJc w:val="left"/>
      <w:pPr>
        <w:ind w:left="10" w:hanging="360"/>
      </w:pPr>
      <w:rPr>
        <w:rFonts w:ascii="Courier New" w:hAnsi="Courier New" w:cs="Courier New" w:hint="default"/>
      </w:rPr>
    </w:lvl>
    <w:lvl w:ilvl="2" w:tplc="040C0005" w:tentative="1">
      <w:start w:val="1"/>
      <w:numFmt w:val="bullet"/>
      <w:lvlText w:val=""/>
      <w:lvlJc w:val="left"/>
      <w:pPr>
        <w:ind w:left="730" w:hanging="360"/>
      </w:pPr>
      <w:rPr>
        <w:rFonts w:ascii="Wingdings" w:hAnsi="Wingdings" w:hint="default"/>
      </w:rPr>
    </w:lvl>
    <w:lvl w:ilvl="3" w:tplc="040C0001" w:tentative="1">
      <w:start w:val="1"/>
      <w:numFmt w:val="bullet"/>
      <w:lvlText w:val=""/>
      <w:lvlJc w:val="left"/>
      <w:pPr>
        <w:ind w:left="1450" w:hanging="360"/>
      </w:pPr>
      <w:rPr>
        <w:rFonts w:ascii="Symbol" w:hAnsi="Symbol" w:hint="default"/>
      </w:rPr>
    </w:lvl>
    <w:lvl w:ilvl="4" w:tplc="040C0003" w:tentative="1">
      <w:start w:val="1"/>
      <w:numFmt w:val="bullet"/>
      <w:lvlText w:val="o"/>
      <w:lvlJc w:val="left"/>
      <w:pPr>
        <w:ind w:left="2170" w:hanging="360"/>
      </w:pPr>
      <w:rPr>
        <w:rFonts w:ascii="Courier New" w:hAnsi="Courier New" w:cs="Courier New" w:hint="default"/>
      </w:rPr>
    </w:lvl>
    <w:lvl w:ilvl="5" w:tplc="040C0005" w:tentative="1">
      <w:start w:val="1"/>
      <w:numFmt w:val="bullet"/>
      <w:lvlText w:val=""/>
      <w:lvlJc w:val="left"/>
      <w:pPr>
        <w:ind w:left="2890" w:hanging="360"/>
      </w:pPr>
      <w:rPr>
        <w:rFonts w:ascii="Wingdings" w:hAnsi="Wingdings" w:hint="default"/>
      </w:rPr>
    </w:lvl>
    <w:lvl w:ilvl="6" w:tplc="040C0001" w:tentative="1">
      <w:start w:val="1"/>
      <w:numFmt w:val="bullet"/>
      <w:lvlText w:val=""/>
      <w:lvlJc w:val="left"/>
      <w:pPr>
        <w:ind w:left="3610" w:hanging="360"/>
      </w:pPr>
      <w:rPr>
        <w:rFonts w:ascii="Symbol" w:hAnsi="Symbol" w:hint="default"/>
      </w:rPr>
    </w:lvl>
    <w:lvl w:ilvl="7" w:tplc="040C0003" w:tentative="1">
      <w:start w:val="1"/>
      <w:numFmt w:val="bullet"/>
      <w:lvlText w:val="o"/>
      <w:lvlJc w:val="left"/>
      <w:pPr>
        <w:ind w:left="4330" w:hanging="360"/>
      </w:pPr>
      <w:rPr>
        <w:rFonts w:ascii="Courier New" w:hAnsi="Courier New" w:cs="Courier New" w:hint="default"/>
      </w:rPr>
    </w:lvl>
    <w:lvl w:ilvl="8" w:tplc="040C0005" w:tentative="1">
      <w:start w:val="1"/>
      <w:numFmt w:val="bullet"/>
      <w:lvlText w:val=""/>
      <w:lvlJc w:val="left"/>
      <w:pPr>
        <w:ind w:left="5050" w:hanging="360"/>
      </w:pPr>
      <w:rPr>
        <w:rFonts w:ascii="Wingdings" w:hAnsi="Wingdings" w:hint="default"/>
      </w:rPr>
    </w:lvl>
  </w:abstractNum>
  <w:abstractNum w:abstractNumId="9" w15:restartNumberingAfterBreak="0">
    <w:nsid w:val="48E25349"/>
    <w:multiLevelType w:val="hybridMultilevel"/>
    <w:tmpl w:val="4EE61F5E"/>
    <w:lvl w:ilvl="0" w:tplc="A7C0DD08">
      <w:start w:val="1"/>
      <w:numFmt w:val="bullet"/>
      <w:lvlText w:val="o"/>
      <w:lvlJc w:val="left"/>
      <w:pPr>
        <w:ind w:left="360" w:hanging="360"/>
      </w:pPr>
      <w:rPr>
        <w:rFonts w:ascii="Courier New" w:hAnsi="Courier New" w:cs="Courier New" w:hint="default"/>
        <w:sz w:val="20"/>
        <w:szCs w:val="20"/>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BF70EE7"/>
    <w:multiLevelType w:val="multilevel"/>
    <w:tmpl w:val="5E0EC96A"/>
    <w:lvl w:ilvl="0">
      <w:start w:val="3"/>
      <w:numFmt w:val="decima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lvlText w:val="2.%2"/>
      <w:lvlJc w:val="left"/>
      <w:pPr>
        <w:ind w:left="720" w:hanging="720"/>
      </w:pPr>
      <w:rPr>
        <w:rFonts w:hint="default"/>
      </w:rPr>
    </w:lvl>
    <w:lvl w:ilvl="2">
      <w:start w:val="1"/>
      <w:numFmt w:val="decimal"/>
      <w:lvlText w:val="2.2.%3"/>
      <w:lvlJc w:val="left"/>
      <w:pPr>
        <w:ind w:left="720" w:hanging="720"/>
      </w:pPr>
      <w:rPr>
        <w:rFonts w:hint="default"/>
        <w:b/>
        <w:bCs/>
        <w:i/>
        <w:iCs/>
        <w:color w:val="70661C"/>
        <w:sz w:val="24"/>
        <w:szCs w:val="32"/>
      </w:rPr>
    </w:lvl>
    <w:lvl w:ilvl="3">
      <w:start w:val="2"/>
      <w:numFmt w:val="decimal"/>
      <w:lvlText w:val="2.1.%4"/>
      <w:lvlJc w:val="left"/>
      <w:pPr>
        <w:ind w:left="1080" w:hanging="1080"/>
      </w:pPr>
      <w:rPr>
        <w:rFonts w:hint="default"/>
        <w:b/>
        <w:bCs/>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 w15:restartNumberingAfterBreak="0">
    <w:nsid w:val="53D963BC"/>
    <w:multiLevelType w:val="hybridMultilevel"/>
    <w:tmpl w:val="E2A459D8"/>
    <w:lvl w:ilvl="0" w:tplc="F63AD452">
      <w:start w:val="1"/>
      <w:numFmt w:val="bullet"/>
      <w:lvlText w:val="o"/>
      <w:lvlJc w:val="left"/>
      <w:pPr>
        <w:ind w:left="360" w:hanging="360"/>
      </w:pPr>
      <w:rPr>
        <w:rFonts w:ascii="Courier New" w:hAnsi="Courier New" w:cs="Courier New"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633000BD"/>
    <w:multiLevelType w:val="hybridMultilevel"/>
    <w:tmpl w:val="39D621B8"/>
    <w:lvl w:ilvl="0" w:tplc="040C0003">
      <w:start w:val="1"/>
      <w:numFmt w:val="bullet"/>
      <w:lvlText w:val="o"/>
      <w:lvlJc w:val="left"/>
      <w:pPr>
        <w:ind w:left="360" w:hanging="360"/>
      </w:pPr>
      <w:rPr>
        <w:rFonts w:ascii="Courier New" w:hAnsi="Courier New" w:cs="Courier New"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69D96B7F"/>
    <w:multiLevelType w:val="multilevel"/>
    <w:tmpl w:val="4D5298E0"/>
    <w:lvl w:ilvl="0">
      <w:start w:val="3"/>
      <w:numFmt w:val="decima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lvlText w:val="2.%2"/>
      <w:lvlJc w:val="left"/>
      <w:pPr>
        <w:ind w:left="720" w:hanging="720"/>
      </w:pPr>
      <w:rPr>
        <w:rFonts w:hint="default"/>
      </w:rPr>
    </w:lvl>
    <w:lvl w:ilvl="2">
      <w:start w:val="2"/>
      <w:numFmt w:val="decimal"/>
      <w:lvlText w:val="2.2.%3"/>
      <w:lvlJc w:val="left"/>
      <w:pPr>
        <w:ind w:left="720" w:hanging="720"/>
      </w:pPr>
      <w:rPr>
        <w:rFonts w:hint="default"/>
        <w:b/>
        <w:bCs/>
        <w:i/>
        <w:iCs/>
        <w:color w:val="70661C"/>
        <w:sz w:val="24"/>
        <w:szCs w:val="32"/>
      </w:rPr>
    </w:lvl>
    <w:lvl w:ilvl="3">
      <w:start w:val="1"/>
      <w:numFmt w:val="decimal"/>
      <w:lvlText w:val="2.1.%4"/>
      <w:lvlJc w:val="left"/>
      <w:pPr>
        <w:ind w:left="1080" w:hanging="1080"/>
      </w:pPr>
      <w:rPr>
        <w:rFonts w:hint="default"/>
        <w:b/>
        <w:bCs/>
        <w:color w:val="70661C"/>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734E46DC"/>
    <w:multiLevelType w:val="hybridMultilevel"/>
    <w:tmpl w:val="26CE027A"/>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708" w:hanging="360"/>
      </w:pPr>
      <w:rPr>
        <w:rFonts w:ascii="Courier New" w:hAnsi="Courier New" w:cs="Courier New" w:hint="default"/>
      </w:rPr>
    </w:lvl>
    <w:lvl w:ilvl="2" w:tplc="040C0005">
      <w:start w:val="1"/>
      <w:numFmt w:val="bullet"/>
      <w:lvlText w:val=""/>
      <w:lvlJc w:val="left"/>
      <w:pPr>
        <w:ind w:left="1428" w:hanging="360"/>
      </w:pPr>
      <w:rPr>
        <w:rFonts w:ascii="Wingdings" w:hAnsi="Wingdings" w:hint="default"/>
      </w:rPr>
    </w:lvl>
    <w:lvl w:ilvl="3" w:tplc="040C0001" w:tentative="1">
      <w:start w:val="1"/>
      <w:numFmt w:val="bullet"/>
      <w:lvlText w:val=""/>
      <w:lvlJc w:val="left"/>
      <w:pPr>
        <w:ind w:left="2148" w:hanging="360"/>
      </w:pPr>
      <w:rPr>
        <w:rFonts w:ascii="Symbol" w:hAnsi="Symbol" w:hint="default"/>
      </w:rPr>
    </w:lvl>
    <w:lvl w:ilvl="4" w:tplc="040C0003" w:tentative="1">
      <w:start w:val="1"/>
      <w:numFmt w:val="bullet"/>
      <w:lvlText w:val="o"/>
      <w:lvlJc w:val="left"/>
      <w:pPr>
        <w:ind w:left="2868" w:hanging="360"/>
      </w:pPr>
      <w:rPr>
        <w:rFonts w:ascii="Courier New" w:hAnsi="Courier New" w:cs="Courier New" w:hint="default"/>
      </w:rPr>
    </w:lvl>
    <w:lvl w:ilvl="5" w:tplc="040C0005" w:tentative="1">
      <w:start w:val="1"/>
      <w:numFmt w:val="bullet"/>
      <w:lvlText w:val=""/>
      <w:lvlJc w:val="left"/>
      <w:pPr>
        <w:ind w:left="3588" w:hanging="360"/>
      </w:pPr>
      <w:rPr>
        <w:rFonts w:ascii="Wingdings" w:hAnsi="Wingdings" w:hint="default"/>
      </w:rPr>
    </w:lvl>
    <w:lvl w:ilvl="6" w:tplc="040C0001" w:tentative="1">
      <w:start w:val="1"/>
      <w:numFmt w:val="bullet"/>
      <w:lvlText w:val=""/>
      <w:lvlJc w:val="left"/>
      <w:pPr>
        <w:ind w:left="4308" w:hanging="360"/>
      </w:pPr>
      <w:rPr>
        <w:rFonts w:ascii="Symbol" w:hAnsi="Symbol" w:hint="default"/>
      </w:rPr>
    </w:lvl>
    <w:lvl w:ilvl="7" w:tplc="040C0003" w:tentative="1">
      <w:start w:val="1"/>
      <w:numFmt w:val="bullet"/>
      <w:lvlText w:val="o"/>
      <w:lvlJc w:val="left"/>
      <w:pPr>
        <w:ind w:left="5028" w:hanging="360"/>
      </w:pPr>
      <w:rPr>
        <w:rFonts w:ascii="Courier New" w:hAnsi="Courier New" w:cs="Courier New" w:hint="default"/>
      </w:rPr>
    </w:lvl>
    <w:lvl w:ilvl="8" w:tplc="040C0005" w:tentative="1">
      <w:start w:val="1"/>
      <w:numFmt w:val="bullet"/>
      <w:lvlText w:val=""/>
      <w:lvlJc w:val="left"/>
      <w:pPr>
        <w:ind w:left="5748" w:hanging="360"/>
      </w:pPr>
      <w:rPr>
        <w:rFonts w:ascii="Wingdings" w:hAnsi="Wingdings" w:hint="default"/>
      </w:rPr>
    </w:lvl>
  </w:abstractNum>
  <w:abstractNum w:abstractNumId="15" w15:restartNumberingAfterBreak="0">
    <w:nsid w:val="73A67C49"/>
    <w:multiLevelType w:val="hybridMultilevel"/>
    <w:tmpl w:val="953C9C56"/>
    <w:lvl w:ilvl="0" w:tplc="040C0003">
      <w:start w:val="1"/>
      <w:numFmt w:val="bullet"/>
      <w:lvlText w:val="o"/>
      <w:lvlJc w:val="left"/>
      <w:pPr>
        <w:ind w:left="360" w:hanging="360"/>
      </w:pPr>
      <w:rPr>
        <w:rFonts w:ascii="Courier New" w:hAnsi="Courier New" w:cs="Courier New" w:hint="default"/>
      </w:rPr>
    </w:lvl>
    <w:lvl w:ilvl="1" w:tplc="040C0001">
      <w:start w:val="1"/>
      <w:numFmt w:val="bullet"/>
      <w:lvlText w:val=""/>
      <w:lvlJc w:val="left"/>
      <w:pPr>
        <w:ind w:left="1080" w:hanging="360"/>
      </w:pPr>
      <w:rPr>
        <w:rFonts w:ascii="Symbol" w:hAnsi="Symbol"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767F3AB6"/>
    <w:multiLevelType w:val="hybridMultilevel"/>
    <w:tmpl w:val="13503E2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7" w15:restartNumberingAfterBreak="0">
    <w:nsid w:val="7FD43F14"/>
    <w:multiLevelType w:val="multilevel"/>
    <w:tmpl w:val="16424440"/>
    <w:lvl w:ilvl="0">
      <w:start w:val="2"/>
      <w:numFmt w:val="decima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start w:val="1"/>
      <w:numFmt w:val="decimal"/>
      <w:lvlText w:val="2.%2"/>
      <w:lvlJc w:val="left"/>
      <w:pPr>
        <w:ind w:left="720" w:hanging="720"/>
      </w:pPr>
      <w:rPr>
        <w:rFonts w:hint="default"/>
      </w:rPr>
    </w:lvl>
    <w:lvl w:ilvl="2">
      <w:start w:val="2"/>
      <w:numFmt w:val="decimal"/>
      <w:lvlText w:val="2.2.%3"/>
      <w:lvlJc w:val="left"/>
      <w:pPr>
        <w:ind w:left="720" w:hanging="720"/>
      </w:pPr>
      <w:rPr>
        <w:rFonts w:hint="default"/>
        <w:b/>
        <w:bCs/>
        <w:i/>
        <w:iCs/>
        <w:color w:val="70661C"/>
        <w:sz w:val="24"/>
        <w:szCs w:val="32"/>
      </w:rPr>
    </w:lvl>
    <w:lvl w:ilvl="3">
      <w:start w:val="2"/>
      <w:numFmt w:val="decimal"/>
      <w:lvlText w:val="2.1.%4"/>
      <w:lvlJc w:val="left"/>
      <w:pPr>
        <w:ind w:left="1080" w:hanging="1080"/>
      </w:pPr>
      <w:rPr>
        <w:rFonts w:hint="default"/>
        <w:b/>
        <w:bCs/>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0"/>
  </w:num>
  <w:num w:numId="2">
    <w:abstractNumId w:val="2"/>
  </w:num>
  <w:num w:numId="3">
    <w:abstractNumId w:val="8"/>
  </w:num>
  <w:num w:numId="4">
    <w:abstractNumId w:val="6"/>
  </w:num>
  <w:num w:numId="5">
    <w:abstractNumId w:val="12"/>
  </w:num>
  <w:num w:numId="6">
    <w:abstractNumId w:val="15"/>
  </w:num>
  <w:num w:numId="7">
    <w:abstractNumId w:val="5"/>
  </w:num>
  <w:num w:numId="8">
    <w:abstractNumId w:val="7"/>
  </w:num>
  <w:num w:numId="9">
    <w:abstractNumId w:val="3"/>
  </w:num>
  <w:num w:numId="10">
    <w:abstractNumId w:val="9"/>
  </w:num>
  <w:num w:numId="11">
    <w:abstractNumId w:val="4"/>
  </w:num>
  <w:num w:numId="12">
    <w:abstractNumId w:val="14"/>
  </w:num>
  <w:num w:numId="13">
    <w:abstractNumId w:val="17"/>
  </w:num>
  <w:num w:numId="14">
    <w:abstractNumId w:val="1"/>
  </w:num>
  <w:num w:numId="15">
    <w:abstractNumId w:val="1"/>
    <w:lvlOverride w:ilvl="0">
      <w:startOverride w:val="2"/>
    </w:lvlOverride>
    <w:lvlOverride w:ilvl="1">
      <w:startOverride w:val="2"/>
    </w:lvlOverride>
  </w:num>
  <w:num w:numId="16">
    <w:abstractNumId w:val="16"/>
  </w:num>
  <w:num w:numId="17">
    <w:abstractNumId w:val="10"/>
  </w:num>
  <w:num w:numId="18">
    <w:abstractNumId w:val="13"/>
  </w:num>
  <w:num w:numId="1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FR" w:vendorID="64" w:dllVersion="6" w:nlCheck="1" w:checkStyle="0"/>
  <w:activeWritingStyle w:appName="MSWord" w:lang="fr-FR" w:vendorID="64" w:dllVersion="4096" w:nlCheck="1" w:checkStyle="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286"/>
    <w:rsid w:val="000055A8"/>
    <w:rsid w:val="0001225C"/>
    <w:rsid w:val="00012D29"/>
    <w:rsid w:val="00014714"/>
    <w:rsid w:val="00026856"/>
    <w:rsid w:val="0002794C"/>
    <w:rsid w:val="000305B7"/>
    <w:rsid w:val="00037C29"/>
    <w:rsid w:val="00050AEC"/>
    <w:rsid w:val="00063FAB"/>
    <w:rsid w:val="00066DC2"/>
    <w:rsid w:val="00072199"/>
    <w:rsid w:val="00072B9F"/>
    <w:rsid w:val="00076E91"/>
    <w:rsid w:val="00081DE3"/>
    <w:rsid w:val="00086B0F"/>
    <w:rsid w:val="00092886"/>
    <w:rsid w:val="0009344B"/>
    <w:rsid w:val="000A2E05"/>
    <w:rsid w:val="000A3C86"/>
    <w:rsid w:val="000B097F"/>
    <w:rsid w:val="000B1613"/>
    <w:rsid w:val="000B3649"/>
    <w:rsid w:val="000C3435"/>
    <w:rsid w:val="000D46FE"/>
    <w:rsid w:val="000E00AC"/>
    <w:rsid w:val="000F23B3"/>
    <w:rsid w:val="000F5BEF"/>
    <w:rsid w:val="001238BF"/>
    <w:rsid w:val="00131A2C"/>
    <w:rsid w:val="0014328E"/>
    <w:rsid w:val="00143CB9"/>
    <w:rsid w:val="00160024"/>
    <w:rsid w:val="00161A01"/>
    <w:rsid w:val="00173D6E"/>
    <w:rsid w:val="00174286"/>
    <w:rsid w:val="00176AE9"/>
    <w:rsid w:val="001804DA"/>
    <w:rsid w:val="0019013A"/>
    <w:rsid w:val="00195473"/>
    <w:rsid w:val="001966F0"/>
    <w:rsid w:val="00196F45"/>
    <w:rsid w:val="001C448F"/>
    <w:rsid w:val="001D34B7"/>
    <w:rsid w:val="001E6369"/>
    <w:rsid w:val="001E6E0A"/>
    <w:rsid w:val="00203505"/>
    <w:rsid w:val="00203D61"/>
    <w:rsid w:val="002079F2"/>
    <w:rsid w:val="0021543D"/>
    <w:rsid w:val="00231E31"/>
    <w:rsid w:val="002322A4"/>
    <w:rsid w:val="002346C4"/>
    <w:rsid w:val="00235B9A"/>
    <w:rsid w:val="00243118"/>
    <w:rsid w:val="002438E8"/>
    <w:rsid w:val="002506D4"/>
    <w:rsid w:val="002553EC"/>
    <w:rsid w:val="002572FF"/>
    <w:rsid w:val="002573FB"/>
    <w:rsid w:val="0027290D"/>
    <w:rsid w:val="0028302F"/>
    <w:rsid w:val="002848FE"/>
    <w:rsid w:val="0029343D"/>
    <w:rsid w:val="00295D0F"/>
    <w:rsid w:val="002C04EE"/>
    <w:rsid w:val="002C1A47"/>
    <w:rsid w:val="002C23FB"/>
    <w:rsid w:val="002C3C51"/>
    <w:rsid w:val="002C3CD2"/>
    <w:rsid w:val="002D4664"/>
    <w:rsid w:val="002E075D"/>
    <w:rsid w:val="002E09BB"/>
    <w:rsid w:val="002F1671"/>
    <w:rsid w:val="002F40E2"/>
    <w:rsid w:val="002F425D"/>
    <w:rsid w:val="00305CC9"/>
    <w:rsid w:val="0030730E"/>
    <w:rsid w:val="003123FC"/>
    <w:rsid w:val="00314115"/>
    <w:rsid w:val="00320A95"/>
    <w:rsid w:val="00326172"/>
    <w:rsid w:val="003311D4"/>
    <w:rsid w:val="00333841"/>
    <w:rsid w:val="0034269B"/>
    <w:rsid w:val="003451A0"/>
    <w:rsid w:val="003507E1"/>
    <w:rsid w:val="003558DF"/>
    <w:rsid w:val="00361456"/>
    <w:rsid w:val="00373BFE"/>
    <w:rsid w:val="00373E3D"/>
    <w:rsid w:val="00375573"/>
    <w:rsid w:val="0038427F"/>
    <w:rsid w:val="0038441D"/>
    <w:rsid w:val="00384503"/>
    <w:rsid w:val="00385860"/>
    <w:rsid w:val="003905CE"/>
    <w:rsid w:val="0039667B"/>
    <w:rsid w:val="00396D01"/>
    <w:rsid w:val="00397BAA"/>
    <w:rsid w:val="003D1CEF"/>
    <w:rsid w:val="003F4098"/>
    <w:rsid w:val="0041272B"/>
    <w:rsid w:val="0041482D"/>
    <w:rsid w:val="00415EB7"/>
    <w:rsid w:val="0042027B"/>
    <w:rsid w:val="00422C02"/>
    <w:rsid w:val="00422F5D"/>
    <w:rsid w:val="00430C5A"/>
    <w:rsid w:val="004405DE"/>
    <w:rsid w:val="00441DFB"/>
    <w:rsid w:val="00443745"/>
    <w:rsid w:val="00460027"/>
    <w:rsid w:val="00471B8C"/>
    <w:rsid w:val="00484041"/>
    <w:rsid w:val="004842FC"/>
    <w:rsid w:val="00492392"/>
    <w:rsid w:val="00497A23"/>
    <w:rsid w:val="004A182F"/>
    <w:rsid w:val="004A319B"/>
    <w:rsid w:val="004A6911"/>
    <w:rsid w:val="004A7F18"/>
    <w:rsid w:val="004B5E0B"/>
    <w:rsid w:val="004D5B5B"/>
    <w:rsid w:val="004D69E7"/>
    <w:rsid w:val="004E4991"/>
    <w:rsid w:val="004F3A2B"/>
    <w:rsid w:val="00504FAF"/>
    <w:rsid w:val="00511D63"/>
    <w:rsid w:val="005213D6"/>
    <w:rsid w:val="0052288A"/>
    <w:rsid w:val="005247B6"/>
    <w:rsid w:val="00542403"/>
    <w:rsid w:val="00545DFF"/>
    <w:rsid w:val="0055411A"/>
    <w:rsid w:val="005561FA"/>
    <w:rsid w:val="00560072"/>
    <w:rsid w:val="00566AD8"/>
    <w:rsid w:val="005671BB"/>
    <w:rsid w:val="00575ECF"/>
    <w:rsid w:val="005763DD"/>
    <w:rsid w:val="005809BC"/>
    <w:rsid w:val="005831F9"/>
    <w:rsid w:val="0059195A"/>
    <w:rsid w:val="00592A50"/>
    <w:rsid w:val="005936D7"/>
    <w:rsid w:val="00596948"/>
    <w:rsid w:val="005A61B0"/>
    <w:rsid w:val="005A6442"/>
    <w:rsid w:val="005A70E1"/>
    <w:rsid w:val="005B4915"/>
    <w:rsid w:val="005B51F4"/>
    <w:rsid w:val="005E13D7"/>
    <w:rsid w:val="005E43F1"/>
    <w:rsid w:val="005E586D"/>
    <w:rsid w:val="005E640A"/>
    <w:rsid w:val="005E71B6"/>
    <w:rsid w:val="005F4BA5"/>
    <w:rsid w:val="005F6F53"/>
    <w:rsid w:val="005F7CC6"/>
    <w:rsid w:val="006117BD"/>
    <w:rsid w:val="00613651"/>
    <w:rsid w:val="00614FA8"/>
    <w:rsid w:val="00616485"/>
    <w:rsid w:val="0063117F"/>
    <w:rsid w:val="00632820"/>
    <w:rsid w:val="00635DBD"/>
    <w:rsid w:val="00646287"/>
    <w:rsid w:val="00655D53"/>
    <w:rsid w:val="00673828"/>
    <w:rsid w:val="00674E6D"/>
    <w:rsid w:val="006772CE"/>
    <w:rsid w:val="00683B87"/>
    <w:rsid w:val="00685C06"/>
    <w:rsid w:val="00687A18"/>
    <w:rsid w:val="00693554"/>
    <w:rsid w:val="00693FDD"/>
    <w:rsid w:val="006A47AC"/>
    <w:rsid w:val="006B0CB1"/>
    <w:rsid w:val="006B0D60"/>
    <w:rsid w:val="006C3128"/>
    <w:rsid w:val="006C5B99"/>
    <w:rsid w:val="006E28AC"/>
    <w:rsid w:val="006F5D34"/>
    <w:rsid w:val="0071019A"/>
    <w:rsid w:val="007101C0"/>
    <w:rsid w:val="007147A1"/>
    <w:rsid w:val="00715BA7"/>
    <w:rsid w:val="00725FA2"/>
    <w:rsid w:val="007277CB"/>
    <w:rsid w:val="007378C4"/>
    <w:rsid w:val="00753DB2"/>
    <w:rsid w:val="00755C13"/>
    <w:rsid w:val="00757885"/>
    <w:rsid w:val="00761420"/>
    <w:rsid w:val="0076236F"/>
    <w:rsid w:val="00767AE0"/>
    <w:rsid w:val="00774D68"/>
    <w:rsid w:val="00776CD0"/>
    <w:rsid w:val="00786BFE"/>
    <w:rsid w:val="007973EF"/>
    <w:rsid w:val="007B1A97"/>
    <w:rsid w:val="007B2C75"/>
    <w:rsid w:val="007B619C"/>
    <w:rsid w:val="007D3C2D"/>
    <w:rsid w:val="007D5222"/>
    <w:rsid w:val="007E0B08"/>
    <w:rsid w:val="007E5B26"/>
    <w:rsid w:val="007F5420"/>
    <w:rsid w:val="007F5514"/>
    <w:rsid w:val="008024DC"/>
    <w:rsid w:val="008109CE"/>
    <w:rsid w:val="008140E7"/>
    <w:rsid w:val="0081671D"/>
    <w:rsid w:val="00825572"/>
    <w:rsid w:val="00832F9C"/>
    <w:rsid w:val="00834540"/>
    <w:rsid w:val="00840739"/>
    <w:rsid w:val="00842E0F"/>
    <w:rsid w:val="008638AE"/>
    <w:rsid w:val="00866E44"/>
    <w:rsid w:val="00870858"/>
    <w:rsid w:val="00871F81"/>
    <w:rsid w:val="00872B80"/>
    <w:rsid w:val="00874531"/>
    <w:rsid w:val="00875B53"/>
    <w:rsid w:val="008816B7"/>
    <w:rsid w:val="00885DF4"/>
    <w:rsid w:val="00887787"/>
    <w:rsid w:val="00887D17"/>
    <w:rsid w:val="0089379D"/>
    <w:rsid w:val="008A0F37"/>
    <w:rsid w:val="008B6DCB"/>
    <w:rsid w:val="008D30F4"/>
    <w:rsid w:val="008D4B38"/>
    <w:rsid w:val="008E0849"/>
    <w:rsid w:val="008F1D63"/>
    <w:rsid w:val="009016E8"/>
    <w:rsid w:val="0090778E"/>
    <w:rsid w:val="0092057A"/>
    <w:rsid w:val="00920C1D"/>
    <w:rsid w:val="00926973"/>
    <w:rsid w:val="00931782"/>
    <w:rsid w:val="00934696"/>
    <w:rsid w:val="009359D0"/>
    <w:rsid w:val="00943798"/>
    <w:rsid w:val="00944921"/>
    <w:rsid w:val="00945A08"/>
    <w:rsid w:val="009608FE"/>
    <w:rsid w:val="009656CD"/>
    <w:rsid w:val="009765C1"/>
    <w:rsid w:val="009847D5"/>
    <w:rsid w:val="0098728B"/>
    <w:rsid w:val="0098754F"/>
    <w:rsid w:val="00987BD5"/>
    <w:rsid w:val="00995C53"/>
    <w:rsid w:val="00995EDF"/>
    <w:rsid w:val="009A1B7F"/>
    <w:rsid w:val="009A22DA"/>
    <w:rsid w:val="009A273C"/>
    <w:rsid w:val="009B368F"/>
    <w:rsid w:val="009B5168"/>
    <w:rsid w:val="009D327E"/>
    <w:rsid w:val="009D5D15"/>
    <w:rsid w:val="009E48B2"/>
    <w:rsid w:val="009E505F"/>
    <w:rsid w:val="009F69F9"/>
    <w:rsid w:val="00A01FBE"/>
    <w:rsid w:val="00A04B56"/>
    <w:rsid w:val="00A25F96"/>
    <w:rsid w:val="00A26806"/>
    <w:rsid w:val="00A31200"/>
    <w:rsid w:val="00A3298C"/>
    <w:rsid w:val="00A41FED"/>
    <w:rsid w:val="00A432C3"/>
    <w:rsid w:val="00A5239F"/>
    <w:rsid w:val="00A53550"/>
    <w:rsid w:val="00A55789"/>
    <w:rsid w:val="00A57B72"/>
    <w:rsid w:val="00A6787F"/>
    <w:rsid w:val="00A727C3"/>
    <w:rsid w:val="00A83417"/>
    <w:rsid w:val="00A8623E"/>
    <w:rsid w:val="00A87A2E"/>
    <w:rsid w:val="00A97A47"/>
    <w:rsid w:val="00AA2615"/>
    <w:rsid w:val="00AA2E29"/>
    <w:rsid w:val="00AA6924"/>
    <w:rsid w:val="00AA7DC3"/>
    <w:rsid w:val="00AB1547"/>
    <w:rsid w:val="00AC0A1D"/>
    <w:rsid w:val="00AC0EC3"/>
    <w:rsid w:val="00AC4DEB"/>
    <w:rsid w:val="00AD6362"/>
    <w:rsid w:val="00AD646F"/>
    <w:rsid w:val="00AE219B"/>
    <w:rsid w:val="00AE667D"/>
    <w:rsid w:val="00AF1199"/>
    <w:rsid w:val="00AF556A"/>
    <w:rsid w:val="00AF5AB5"/>
    <w:rsid w:val="00AF5D1A"/>
    <w:rsid w:val="00AF7A55"/>
    <w:rsid w:val="00B01D57"/>
    <w:rsid w:val="00B05C08"/>
    <w:rsid w:val="00B10E81"/>
    <w:rsid w:val="00B17A23"/>
    <w:rsid w:val="00B22BEF"/>
    <w:rsid w:val="00B34320"/>
    <w:rsid w:val="00B35503"/>
    <w:rsid w:val="00B360D7"/>
    <w:rsid w:val="00B42874"/>
    <w:rsid w:val="00B51A3F"/>
    <w:rsid w:val="00B75ACA"/>
    <w:rsid w:val="00B8246E"/>
    <w:rsid w:val="00B85D6D"/>
    <w:rsid w:val="00B92013"/>
    <w:rsid w:val="00BA1674"/>
    <w:rsid w:val="00BA2BE3"/>
    <w:rsid w:val="00BA5037"/>
    <w:rsid w:val="00BA5FC3"/>
    <w:rsid w:val="00BB422F"/>
    <w:rsid w:val="00BC20B1"/>
    <w:rsid w:val="00BE19CD"/>
    <w:rsid w:val="00BE3D40"/>
    <w:rsid w:val="00BE4194"/>
    <w:rsid w:val="00BE6FB2"/>
    <w:rsid w:val="00BF1276"/>
    <w:rsid w:val="00C02A6A"/>
    <w:rsid w:val="00C04269"/>
    <w:rsid w:val="00C043AF"/>
    <w:rsid w:val="00C06E6A"/>
    <w:rsid w:val="00C10839"/>
    <w:rsid w:val="00C11280"/>
    <w:rsid w:val="00C12972"/>
    <w:rsid w:val="00C12C6A"/>
    <w:rsid w:val="00C150CF"/>
    <w:rsid w:val="00C24B8B"/>
    <w:rsid w:val="00C25C8F"/>
    <w:rsid w:val="00C32ADC"/>
    <w:rsid w:val="00C33600"/>
    <w:rsid w:val="00C407E0"/>
    <w:rsid w:val="00C50395"/>
    <w:rsid w:val="00C507C2"/>
    <w:rsid w:val="00C512B0"/>
    <w:rsid w:val="00C52816"/>
    <w:rsid w:val="00C537A0"/>
    <w:rsid w:val="00C619BC"/>
    <w:rsid w:val="00C61F9F"/>
    <w:rsid w:val="00C6428B"/>
    <w:rsid w:val="00C646BB"/>
    <w:rsid w:val="00C8031E"/>
    <w:rsid w:val="00C93499"/>
    <w:rsid w:val="00C93CD9"/>
    <w:rsid w:val="00CA1025"/>
    <w:rsid w:val="00CA594F"/>
    <w:rsid w:val="00CB0529"/>
    <w:rsid w:val="00CB2571"/>
    <w:rsid w:val="00CB68A9"/>
    <w:rsid w:val="00CB6E1C"/>
    <w:rsid w:val="00CC0043"/>
    <w:rsid w:val="00CD25A8"/>
    <w:rsid w:val="00CF4BC4"/>
    <w:rsid w:val="00D009A1"/>
    <w:rsid w:val="00D03C0D"/>
    <w:rsid w:val="00D1478A"/>
    <w:rsid w:val="00D259C2"/>
    <w:rsid w:val="00D3656B"/>
    <w:rsid w:val="00D428BD"/>
    <w:rsid w:val="00D42BEE"/>
    <w:rsid w:val="00D51C97"/>
    <w:rsid w:val="00D53C09"/>
    <w:rsid w:val="00D618A6"/>
    <w:rsid w:val="00D64974"/>
    <w:rsid w:val="00D708BC"/>
    <w:rsid w:val="00D7497E"/>
    <w:rsid w:val="00D7769A"/>
    <w:rsid w:val="00D92EE0"/>
    <w:rsid w:val="00D94934"/>
    <w:rsid w:val="00D9538C"/>
    <w:rsid w:val="00DA59AE"/>
    <w:rsid w:val="00DA7501"/>
    <w:rsid w:val="00DB05D6"/>
    <w:rsid w:val="00DB0F81"/>
    <w:rsid w:val="00DB531E"/>
    <w:rsid w:val="00DB7213"/>
    <w:rsid w:val="00DC1232"/>
    <w:rsid w:val="00DD1C95"/>
    <w:rsid w:val="00DE0773"/>
    <w:rsid w:val="00DE3FFF"/>
    <w:rsid w:val="00DE4ED2"/>
    <w:rsid w:val="00DF0EF1"/>
    <w:rsid w:val="00DF1605"/>
    <w:rsid w:val="00E035C7"/>
    <w:rsid w:val="00E03A92"/>
    <w:rsid w:val="00E07F8C"/>
    <w:rsid w:val="00E334E1"/>
    <w:rsid w:val="00E46123"/>
    <w:rsid w:val="00E51A14"/>
    <w:rsid w:val="00E5205D"/>
    <w:rsid w:val="00E719BF"/>
    <w:rsid w:val="00E75E58"/>
    <w:rsid w:val="00E830AE"/>
    <w:rsid w:val="00E8757F"/>
    <w:rsid w:val="00E979CD"/>
    <w:rsid w:val="00EA0F19"/>
    <w:rsid w:val="00EA6918"/>
    <w:rsid w:val="00EA69B5"/>
    <w:rsid w:val="00EB0695"/>
    <w:rsid w:val="00EB0DFA"/>
    <w:rsid w:val="00ED06D9"/>
    <w:rsid w:val="00ED3859"/>
    <w:rsid w:val="00ED420D"/>
    <w:rsid w:val="00F04C0F"/>
    <w:rsid w:val="00F130F7"/>
    <w:rsid w:val="00F2658B"/>
    <w:rsid w:val="00F35C3B"/>
    <w:rsid w:val="00F41628"/>
    <w:rsid w:val="00F450D3"/>
    <w:rsid w:val="00F50CA1"/>
    <w:rsid w:val="00F51173"/>
    <w:rsid w:val="00F521B9"/>
    <w:rsid w:val="00F52CF3"/>
    <w:rsid w:val="00F5400D"/>
    <w:rsid w:val="00F62271"/>
    <w:rsid w:val="00F62F89"/>
    <w:rsid w:val="00F63A7F"/>
    <w:rsid w:val="00F640AB"/>
    <w:rsid w:val="00FA5421"/>
    <w:rsid w:val="00FB07D5"/>
    <w:rsid w:val="00FC66B8"/>
    <w:rsid w:val="00FD381E"/>
    <w:rsid w:val="00FD7D13"/>
    <w:rsid w:val="00FE01AA"/>
    <w:rsid w:val="00FE1095"/>
    <w:rsid w:val="00FE499A"/>
    <w:rsid w:val="00FE51CC"/>
    <w:rsid w:val="00FE53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47262C5"/>
  <w15:chartTrackingRefBased/>
  <w15:docId w15:val="{29B37226-6E04-4108-9FA6-B75D97B7C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74D68"/>
    <w:pPr>
      <w:keepNext/>
      <w:keepLines/>
      <w:numPr>
        <w:numId w:val="14"/>
      </w:numPr>
      <w:spacing w:before="240"/>
      <w:jc w:val="both"/>
      <w:outlineLvl w:val="0"/>
    </w:pPr>
    <w:rPr>
      <w:rFonts w:ascii="Marianne Medium" w:eastAsiaTheme="majorEastAsia" w:hAnsi="Marianne Medium" w:cstheme="majorBidi"/>
      <w:b/>
      <w:bCs/>
      <w:color w:val="08403F"/>
      <w:sz w:val="28"/>
      <w:szCs w:val="28"/>
    </w:rPr>
  </w:style>
  <w:style w:type="paragraph" w:styleId="Titre2">
    <w:name w:val="heading 2"/>
    <w:basedOn w:val="Normal"/>
    <w:next w:val="Normal"/>
    <w:link w:val="Titre2Car"/>
    <w:uiPriority w:val="9"/>
    <w:unhideWhenUsed/>
    <w:qFormat/>
    <w:rsid w:val="00C93499"/>
    <w:pPr>
      <w:keepNext/>
      <w:keepLines/>
      <w:spacing w:before="40"/>
      <w:outlineLvl w:val="1"/>
    </w:pPr>
    <w:rPr>
      <w:rFonts w:ascii="Marianne Medium" w:eastAsiaTheme="majorEastAsia" w:hAnsi="Marianne Medium" w:cstheme="majorBidi"/>
      <w:b/>
      <w:bCs/>
      <w:color w:val="08403F"/>
      <w:sz w:val="28"/>
      <w:szCs w:val="28"/>
    </w:rPr>
  </w:style>
  <w:style w:type="paragraph" w:styleId="Titre3">
    <w:name w:val="heading 3"/>
    <w:basedOn w:val="Paragraphedeliste"/>
    <w:next w:val="Normal"/>
    <w:link w:val="Titre3Car"/>
    <w:uiPriority w:val="9"/>
    <w:unhideWhenUsed/>
    <w:qFormat/>
    <w:rsid w:val="00A83417"/>
    <w:pPr>
      <w:ind w:left="0"/>
      <w:outlineLvl w:val="2"/>
    </w:pPr>
    <w:rPr>
      <w:rFonts w:ascii="Marianne Medium" w:eastAsiaTheme="majorEastAsia" w:hAnsi="Marianne Medium" w:cstheme="majorBidi"/>
      <w:i/>
      <w:iCs/>
      <w:color w:val="70661C"/>
      <w:sz w:val="24"/>
      <w:szCs w:val="24"/>
    </w:rPr>
  </w:style>
  <w:style w:type="paragraph" w:styleId="Titre4">
    <w:name w:val="heading 4"/>
    <w:basedOn w:val="Normal"/>
    <w:next w:val="Normal"/>
    <w:link w:val="Titre4Car"/>
    <w:uiPriority w:val="9"/>
    <w:unhideWhenUsed/>
    <w:qFormat/>
    <w:rsid w:val="00683B8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74D68"/>
    <w:rPr>
      <w:rFonts w:ascii="Marianne Medium" w:eastAsiaTheme="majorEastAsia" w:hAnsi="Marianne Medium" w:cstheme="majorBidi"/>
      <w:b/>
      <w:bCs/>
      <w:color w:val="08403F"/>
      <w:sz w:val="28"/>
      <w:szCs w:val="28"/>
    </w:rPr>
  </w:style>
  <w:style w:type="paragraph" w:styleId="Sous-titre">
    <w:name w:val="Subtitle"/>
    <w:basedOn w:val="Normal"/>
    <w:next w:val="Normal"/>
    <w:link w:val="Sous-titreCar"/>
    <w:uiPriority w:val="11"/>
    <w:qFormat/>
    <w:rsid w:val="0009344B"/>
    <w:pPr>
      <w:numPr>
        <w:ilvl w:val="1"/>
      </w:numPr>
      <w:spacing w:after="160"/>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09344B"/>
    <w:rPr>
      <w:rFonts w:eastAsiaTheme="minorEastAsia"/>
      <w:color w:val="5A5A5A" w:themeColor="text1" w:themeTint="A5"/>
      <w:spacing w:val="15"/>
    </w:rPr>
  </w:style>
  <w:style w:type="paragraph" w:styleId="Paragraphedeliste">
    <w:name w:val="List Paragraph"/>
    <w:basedOn w:val="Normal"/>
    <w:uiPriority w:val="34"/>
    <w:qFormat/>
    <w:rsid w:val="00C61F9F"/>
    <w:pPr>
      <w:ind w:left="720"/>
      <w:contextualSpacing/>
    </w:pPr>
  </w:style>
  <w:style w:type="paragraph" w:styleId="NormalWeb">
    <w:name w:val="Normal (Web)"/>
    <w:basedOn w:val="Normal"/>
    <w:uiPriority w:val="99"/>
    <w:semiHidden/>
    <w:unhideWhenUsed/>
    <w:rsid w:val="009E48B2"/>
    <w:pPr>
      <w:spacing w:before="100" w:beforeAutospacing="1" w:after="100" w:afterAutospacing="1"/>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E48B2"/>
    <w:rPr>
      <w:b/>
      <w:bCs/>
    </w:rPr>
  </w:style>
  <w:style w:type="character" w:styleId="Lienhypertexte">
    <w:name w:val="Hyperlink"/>
    <w:basedOn w:val="Policepardfaut"/>
    <w:uiPriority w:val="99"/>
    <w:unhideWhenUsed/>
    <w:rsid w:val="009E48B2"/>
    <w:rPr>
      <w:color w:val="0000FF"/>
      <w:u w:val="single"/>
    </w:rPr>
  </w:style>
  <w:style w:type="character" w:customStyle="1" w:styleId="Mentionnonrsolue1">
    <w:name w:val="Mention non résolue1"/>
    <w:basedOn w:val="Policepardfaut"/>
    <w:uiPriority w:val="99"/>
    <w:semiHidden/>
    <w:unhideWhenUsed/>
    <w:rsid w:val="0038427F"/>
    <w:rPr>
      <w:color w:val="605E5C"/>
      <w:shd w:val="clear" w:color="auto" w:fill="E1DFDD"/>
    </w:rPr>
  </w:style>
  <w:style w:type="character" w:styleId="Accentuation">
    <w:name w:val="Emphasis"/>
    <w:basedOn w:val="Policepardfaut"/>
    <w:uiPriority w:val="20"/>
    <w:qFormat/>
    <w:rsid w:val="0038427F"/>
    <w:rPr>
      <w:i/>
      <w:iCs/>
    </w:rPr>
  </w:style>
  <w:style w:type="paragraph" w:styleId="En-tte">
    <w:name w:val="header"/>
    <w:basedOn w:val="Normal"/>
    <w:link w:val="En-tteCar"/>
    <w:uiPriority w:val="99"/>
    <w:unhideWhenUsed/>
    <w:rsid w:val="000055A8"/>
    <w:pPr>
      <w:tabs>
        <w:tab w:val="center" w:pos="4536"/>
        <w:tab w:val="right" w:pos="9072"/>
      </w:tabs>
    </w:pPr>
  </w:style>
  <w:style w:type="character" w:customStyle="1" w:styleId="En-tteCar">
    <w:name w:val="En-tête Car"/>
    <w:basedOn w:val="Policepardfaut"/>
    <w:link w:val="En-tte"/>
    <w:uiPriority w:val="99"/>
    <w:rsid w:val="000055A8"/>
  </w:style>
  <w:style w:type="paragraph" w:styleId="Pieddepage">
    <w:name w:val="footer"/>
    <w:basedOn w:val="Normal"/>
    <w:link w:val="PieddepageCar"/>
    <w:uiPriority w:val="99"/>
    <w:unhideWhenUsed/>
    <w:rsid w:val="000055A8"/>
    <w:pPr>
      <w:tabs>
        <w:tab w:val="center" w:pos="4536"/>
        <w:tab w:val="right" w:pos="9072"/>
      </w:tabs>
    </w:pPr>
  </w:style>
  <w:style w:type="character" w:customStyle="1" w:styleId="PieddepageCar">
    <w:name w:val="Pied de page Car"/>
    <w:basedOn w:val="Policepardfaut"/>
    <w:link w:val="Pieddepage"/>
    <w:uiPriority w:val="99"/>
    <w:rsid w:val="000055A8"/>
  </w:style>
  <w:style w:type="character" w:styleId="Lienhypertextesuivivisit">
    <w:name w:val="FollowedHyperlink"/>
    <w:basedOn w:val="Policepardfaut"/>
    <w:uiPriority w:val="99"/>
    <w:semiHidden/>
    <w:unhideWhenUsed/>
    <w:rsid w:val="00566AD8"/>
    <w:rPr>
      <w:color w:val="954F72" w:themeColor="followedHyperlink"/>
      <w:u w:val="single"/>
    </w:rPr>
  </w:style>
  <w:style w:type="character" w:styleId="Marquedecommentaire">
    <w:name w:val="annotation reference"/>
    <w:basedOn w:val="Policepardfaut"/>
    <w:uiPriority w:val="99"/>
    <w:semiHidden/>
    <w:unhideWhenUsed/>
    <w:rsid w:val="00066DC2"/>
    <w:rPr>
      <w:sz w:val="16"/>
      <w:szCs w:val="16"/>
    </w:rPr>
  </w:style>
  <w:style w:type="paragraph" w:styleId="Commentaire">
    <w:name w:val="annotation text"/>
    <w:basedOn w:val="Normal"/>
    <w:link w:val="CommentaireCar"/>
    <w:uiPriority w:val="99"/>
    <w:semiHidden/>
    <w:unhideWhenUsed/>
    <w:rsid w:val="00066DC2"/>
    <w:rPr>
      <w:sz w:val="20"/>
      <w:szCs w:val="20"/>
    </w:rPr>
  </w:style>
  <w:style w:type="character" w:customStyle="1" w:styleId="CommentaireCar">
    <w:name w:val="Commentaire Car"/>
    <w:basedOn w:val="Policepardfaut"/>
    <w:link w:val="Commentaire"/>
    <w:uiPriority w:val="99"/>
    <w:semiHidden/>
    <w:rsid w:val="00066DC2"/>
    <w:rPr>
      <w:sz w:val="20"/>
      <w:szCs w:val="20"/>
    </w:rPr>
  </w:style>
  <w:style w:type="paragraph" w:styleId="Objetducommentaire">
    <w:name w:val="annotation subject"/>
    <w:basedOn w:val="Commentaire"/>
    <w:next w:val="Commentaire"/>
    <w:link w:val="ObjetducommentaireCar"/>
    <w:uiPriority w:val="99"/>
    <w:semiHidden/>
    <w:unhideWhenUsed/>
    <w:rsid w:val="00066DC2"/>
    <w:rPr>
      <w:b/>
      <w:bCs/>
    </w:rPr>
  </w:style>
  <w:style w:type="character" w:customStyle="1" w:styleId="ObjetducommentaireCar">
    <w:name w:val="Objet du commentaire Car"/>
    <w:basedOn w:val="CommentaireCar"/>
    <w:link w:val="Objetducommentaire"/>
    <w:uiPriority w:val="99"/>
    <w:semiHidden/>
    <w:rsid w:val="00066DC2"/>
    <w:rPr>
      <w:b/>
      <w:bCs/>
      <w:sz w:val="20"/>
      <w:szCs w:val="20"/>
    </w:rPr>
  </w:style>
  <w:style w:type="paragraph" w:customStyle="1" w:styleId="Default">
    <w:name w:val="Default"/>
    <w:rsid w:val="006E28AC"/>
    <w:pPr>
      <w:autoSpaceDE w:val="0"/>
      <w:autoSpaceDN w:val="0"/>
      <w:adjustRightInd w:val="0"/>
    </w:pPr>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616485"/>
    <w:rPr>
      <w:rFonts w:ascii="Segoe UI" w:hAnsi="Segoe UI" w:cs="Segoe UI"/>
      <w:sz w:val="18"/>
      <w:szCs w:val="18"/>
    </w:rPr>
  </w:style>
  <w:style w:type="character" w:customStyle="1" w:styleId="TextedebullesCar">
    <w:name w:val="Texte de bulles Car"/>
    <w:basedOn w:val="Policepardfaut"/>
    <w:link w:val="Textedebulles"/>
    <w:uiPriority w:val="99"/>
    <w:semiHidden/>
    <w:rsid w:val="00616485"/>
    <w:rPr>
      <w:rFonts w:ascii="Segoe UI" w:hAnsi="Segoe UI" w:cs="Segoe UI"/>
      <w:sz w:val="18"/>
      <w:szCs w:val="18"/>
    </w:rPr>
  </w:style>
  <w:style w:type="paragraph" w:styleId="Corpsdetexte">
    <w:name w:val="Body Text"/>
    <w:basedOn w:val="Normal"/>
    <w:link w:val="CorpsdetexteCar"/>
    <w:uiPriority w:val="1"/>
    <w:qFormat/>
    <w:rsid w:val="00B22BEF"/>
    <w:pPr>
      <w:widowControl w:val="0"/>
      <w:autoSpaceDE w:val="0"/>
      <w:autoSpaceDN w:val="0"/>
      <w:spacing w:line="276" w:lineRule="auto"/>
    </w:pPr>
    <w:rPr>
      <w:rFonts w:ascii="Marianne Light" w:eastAsia="Arial" w:hAnsi="Marianne Light" w:cs="Arial"/>
      <w:sz w:val="20"/>
    </w:rPr>
  </w:style>
  <w:style w:type="character" w:customStyle="1" w:styleId="CorpsdetexteCar">
    <w:name w:val="Corps de texte Car"/>
    <w:basedOn w:val="Policepardfaut"/>
    <w:link w:val="Corpsdetexte"/>
    <w:uiPriority w:val="1"/>
    <w:rsid w:val="00B22BEF"/>
    <w:rPr>
      <w:rFonts w:ascii="Marianne Light" w:eastAsia="Arial" w:hAnsi="Marianne Light" w:cs="Arial"/>
      <w:sz w:val="20"/>
    </w:rPr>
  </w:style>
  <w:style w:type="table" w:styleId="Grilledutableau">
    <w:name w:val="Table Grid"/>
    <w:basedOn w:val="TableauNormal"/>
    <w:uiPriority w:val="39"/>
    <w:rsid w:val="00375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7F5420"/>
    <w:rPr>
      <w:sz w:val="20"/>
      <w:szCs w:val="20"/>
    </w:rPr>
  </w:style>
  <w:style w:type="character" w:customStyle="1" w:styleId="NotedebasdepageCar">
    <w:name w:val="Note de bas de page Car"/>
    <w:basedOn w:val="Policepardfaut"/>
    <w:link w:val="Notedebasdepage"/>
    <w:uiPriority w:val="99"/>
    <w:semiHidden/>
    <w:rsid w:val="007F5420"/>
    <w:rPr>
      <w:sz w:val="20"/>
      <w:szCs w:val="20"/>
    </w:rPr>
  </w:style>
  <w:style w:type="character" w:styleId="Appelnotedebasdep">
    <w:name w:val="footnote reference"/>
    <w:basedOn w:val="Policepardfaut"/>
    <w:uiPriority w:val="99"/>
    <w:semiHidden/>
    <w:unhideWhenUsed/>
    <w:rsid w:val="007F5420"/>
    <w:rPr>
      <w:vertAlign w:val="superscript"/>
    </w:rPr>
  </w:style>
  <w:style w:type="paragraph" w:customStyle="1" w:styleId="direction">
    <w:name w:val="direction"/>
    <w:basedOn w:val="En-tte"/>
    <w:next w:val="Corpsdetexte"/>
    <w:link w:val="directionCar"/>
    <w:qFormat/>
    <w:rsid w:val="00560072"/>
    <w:pPr>
      <w:widowControl w:val="0"/>
      <w:tabs>
        <w:tab w:val="clear" w:pos="4536"/>
        <w:tab w:val="clear" w:pos="9072"/>
        <w:tab w:val="right" w:pos="9026"/>
      </w:tabs>
      <w:autoSpaceDE w:val="0"/>
      <w:autoSpaceDN w:val="0"/>
      <w:jc w:val="right"/>
    </w:pPr>
    <w:rPr>
      <w:rFonts w:ascii="Arial" w:eastAsia="Arial" w:hAnsi="Arial" w:cs="Arial"/>
      <w:b/>
      <w:bCs/>
      <w:sz w:val="24"/>
      <w:szCs w:val="24"/>
      <w:lang w:val="en-US"/>
    </w:rPr>
  </w:style>
  <w:style w:type="character" w:customStyle="1" w:styleId="directionCar">
    <w:name w:val="direction Car"/>
    <w:link w:val="direction"/>
    <w:rsid w:val="00560072"/>
    <w:rPr>
      <w:rFonts w:ascii="Arial" w:eastAsia="Arial" w:hAnsi="Arial" w:cs="Arial"/>
      <w:b/>
      <w:bCs/>
      <w:sz w:val="24"/>
      <w:szCs w:val="24"/>
      <w:lang w:val="en-US"/>
    </w:rPr>
  </w:style>
  <w:style w:type="paragraph" w:styleId="En-ttedetabledesmatires">
    <w:name w:val="TOC Heading"/>
    <w:basedOn w:val="Titre1"/>
    <w:next w:val="Normal"/>
    <w:uiPriority w:val="39"/>
    <w:unhideWhenUsed/>
    <w:qFormat/>
    <w:rsid w:val="0028302F"/>
    <w:pPr>
      <w:spacing w:line="259" w:lineRule="auto"/>
      <w:outlineLvl w:val="9"/>
    </w:pPr>
    <w:rPr>
      <w:lang w:eastAsia="fr-FR"/>
    </w:rPr>
  </w:style>
  <w:style w:type="paragraph" w:styleId="TM1">
    <w:name w:val="toc 1"/>
    <w:basedOn w:val="Normal"/>
    <w:next w:val="Normal"/>
    <w:autoRedefine/>
    <w:uiPriority w:val="39"/>
    <w:unhideWhenUsed/>
    <w:rsid w:val="00D708BC"/>
    <w:pPr>
      <w:tabs>
        <w:tab w:val="left" w:pos="440"/>
        <w:tab w:val="right" w:leader="dot" w:pos="10456"/>
      </w:tabs>
      <w:spacing w:after="100"/>
    </w:pPr>
    <w:rPr>
      <w:rFonts w:ascii="Marianne Light" w:hAnsi="Marianne Light"/>
      <w:b/>
      <w:bCs/>
      <w:noProof/>
      <w:color w:val="08403F"/>
      <w:sz w:val="20"/>
      <w:szCs w:val="20"/>
    </w:rPr>
  </w:style>
  <w:style w:type="character" w:customStyle="1" w:styleId="Titre2Car">
    <w:name w:val="Titre 2 Car"/>
    <w:basedOn w:val="Policepardfaut"/>
    <w:link w:val="Titre2"/>
    <w:uiPriority w:val="9"/>
    <w:rsid w:val="00C93499"/>
    <w:rPr>
      <w:rFonts w:ascii="Marianne Medium" w:eastAsiaTheme="majorEastAsia" w:hAnsi="Marianne Medium" w:cstheme="majorBidi"/>
      <w:b/>
      <w:bCs/>
      <w:color w:val="08403F"/>
      <w:sz w:val="28"/>
      <w:szCs w:val="28"/>
    </w:rPr>
  </w:style>
  <w:style w:type="paragraph" w:styleId="TM2">
    <w:name w:val="toc 2"/>
    <w:basedOn w:val="Normal"/>
    <w:next w:val="Normal"/>
    <w:autoRedefine/>
    <w:uiPriority w:val="39"/>
    <w:unhideWhenUsed/>
    <w:rsid w:val="00D708BC"/>
    <w:pPr>
      <w:tabs>
        <w:tab w:val="left" w:pos="880"/>
        <w:tab w:val="right" w:leader="dot" w:pos="10456"/>
      </w:tabs>
      <w:spacing w:after="100"/>
      <w:ind w:left="220"/>
    </w:pPr>
    <w:rPr>
      <w:rFonts w:ascii="Marianne Light" w:hAnsi="Marianne Light"/>
      <w:b/>
      <w:bCs/>
      <w:noProof/>
      <w:color w:val="08403F"/>
      <w:sz w:val="20"/>
      <w:szCs w:val="20"/>
    </w:rPr>
  </w:style>
  <w:style w:type="character" w:customStyle="1" w:styleId="Titre3Car">
    <w:name w:val="Titre 3 Car"/>
    <w:basedOn w:val="Policepardfaut"/>
    <w:link w:val="Titre3"/>
    <w:uiPriority w:val="9"/>
    <w:rsid w:val="00A83417"/>
    <w:rPr>
      <w:rFonts w:ascii="Marianne Medium" w:eastAsiaTheme="majorEastAsia" w:hAnsi="Marianne Medium" w:cstheme="majorBidi"/>
      <w:i/>
      <w:iCs/>
      <w:color w:val="70661C"/>
      <w:sz w:val="24"/>
      <w:szCs w:val="24"/>
    </w:rPr>
  </w:style>
  <w:style w:type="paragraph" w:styleId="TM3">
    <w:name w:val="toc 3"/>
    <w:basedOn w:val="Normal"/>
    <w:next w:val="Normal"/>
    <w:autoRedefine/>
    <w:uiPriority w:val="39"/>
    <w:unhideWhenUsed/>
    <w:rsid w:val="001D34B7"/>
    <w:pPr>
      <w:spacing w:after="100"/>
      <w:ind w:left="440"/>
    </w:pPr>
  </w:style>
  <w:style w:type="character" w:customStyle="1" w:styleId="Titre4Car">
    <w:name w:val="Titre 4 Car"/>
    <w:basedOn w:val="Policepardfaut"/>
    <w:link w:val="Titre4"/>
    <w:uiPriority w:val="9"/>
    <w:rsid w:val="00683B87"/>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04503">
      <w:bodyDiv w:val="1"/>
      <w:marLeft w:val="0"/>
      <w:marRight w:val="0"/>
      <w:marTop w:val="0"/>
      <w:marBottom w:val="0"/>
      <w:divBdr>
        <w:top w:val="none" w:sz="0" w:space="0" w:color="auto"/>
        <w:left w:val="none" w:sz="0" w:space="0" w:color="auto"/>
        <w:bottom w:val="none" w:sz="0" w:space="0" w:color="auto"/>
        <w:right w:val="none" w:sz="0" w:space="0" w:color="auto"/>
      </w:divBdr>
    </w:div>
    <w:div w:id="126632235">
      <w:bodyDiv w:val="1"/>
      <w:marLeft w:val="0"/>
      <w:marRight w:val="0"/>
      <w:marTop w:val="0"/>
      <w:marBottom w:val="0"/>
      <w:divBdr>
        <w:top w:val="none" w:sz="0" w:space="0" w:color="auto"/>
        <w:left w:val="none" w:sz="0" w:space="0" w:color="auto"/>
        <w:bottom w:val="none" w:sz="0" w:space="0" w:color="auto"/>
        <w:right w:val="none" w:sz="0" w:space="0" w:color="auto"/>
      </w:divBdr>
    </w:div>
    <w:div w:id="163589416">
      <w:bodyDiv w:val="1"/>
      <w:marLeft w:val="0"/>
      <w:marRight w:val="0"/>
      <w:marTop w:val="0"/>
      <w:marBottom w:val="0"/>
      <w:divBdr>
        <w:top w:val="none" w:sz="0" w:space="0" w:color="auto"/>
        <w:left w:val="none" w:sz="0" w:space="0" w:color="auto"/>
        <w:bottom w:val="none" w:sz="0" w:space="0" w:color="auto"/>
        <w:right w:val="none" w:sz="0" w:space="0" w:color="auto"/>
      </w:divBdr>
    </w:div>
    <w:div w:id="217673313">
      <w:bodyDiv w:val="1"/>
      <w:marLeft w:val="0"/>
      <w:marRight w:val="0"/>
      <w:marTop w:val="0"/>
      <w:marBottom w:val="0"/>
      <w:divBdr>
        <w:top w:val="none" w:sz="0" w:space="0" w:color="auto"/>
        <w:left w:val="none" w:sz="0" w:space="0" w:color="auto"/>
        <w:bottom w:val="none" w:sz="0" w:space="0" w:color="auto"/>
        <w:right w:val="none" w:sz="0" w:space="0" w:color="auto"/>
      </w:divBdr>
    </w:div>
    <w:div w:id="226841227">
      <w:bodyDiv w:val="1"/>
      <w:marLeft w:val="0"/>
      <w:marRight w:val="0"/>
      <w:marTop w:val="0"/>
      <w:marBottom w:val="0"/>
      <w:divBdr>
        <w:top w:val="none" w:sz="0" w:space="0" w:color="auto"/>
        <w:left w:val="none" w:sz="0" w:space="0" w:color="auto"/>
        <w:bottom w:val="none" w:sz="0" w:space="0" w:color="auto"/>
        <w:right w:val="none" w:sz="0" w:space="0" w:color="auto"/>
      </w:divBdr>
    </w:div>
    <w:div w:id="296645564">
      <w:bodyDiv w:val="1"/>
      <w:marLeft w:val="0"/>
      <w:marRight w:val="0"/>
      <w:marTop w:val="0"/>
      <w:marBottom w:val="0"/>
      <w:divBdr>
        <w:top w:val="none" w:sz="0" w:space="0" w:color="auto"/>
        <w:left w:val="none" w:sz="0" w:space="0" w:color="auto"/>
        <w:bottom w:val="none" w:sz="0" w:space="0" w:color="auto"/>
        <w:right w:val="none" w:sz="0" w:space="0" w:color="auto"/>
      </w:divBdr>
    </w:div>
    <w:div w:id="298342011">
      <w:bodyDiv w:val="1"/>
      <w:marLeft w:val="0"/>
      <w:marRight w:val="0"/>
      <w:marTop w:val="0"/>
      <w:marBottom w:val="0"/>
      <w:divBdr>
        <w:top w:val="none" w:sz="0" w:space="0" w:color="auto"/>
        <w:left w:val="none" w:sz="0" w:space="0" w:color="auto"/>
        <w:bottom w:val="none" w:sz="0" w:space="0" w:color="auto"/>
        <w:right w:val="none" w:sz="0" w:space="0" w:color="auto"/>
      </w:divBdr>
    </w:div>
    <w:div w:id="329018927">
      <w:bodyDiv w:val="1"/>
      <w:marLeft w:val="0"/>
      <w:marRight w:val="0"/>
      <w:marTop w:val="0"/>
      <w:marBottom w:val="0"/>
      <w:divBdr>
        <w:top w:val="none" w:sz="0" w:space="0" w:color="auto"/>
        <w:left w:val="none" w:sz="0" w:space="0" w:color="auto"/>
        <w:bottom w:val="none" w:sz="0" w:space="0" w:color="auto"/>
        <w:right w:val="none" w:sz="0" w:space="0" w:color="auto"/>
      </w:divBdr>
    </w:div>
    <w:div w:id="330333108">
      <w:bodyDiv w:val="1"/>
      <w:marLeft w:val="0"/>
      <w:marRight w:val="0"/>
      <w:marTop w:val="0"/>
      <w:marBottom w:val="0"/>
      <w:divBdr>
        <w:top w:val="none" w:sz="0" w:space="0" w:color="auto"/>
        <w:left w:val="none" w:sz="0" w:space="0" w:color="auto"/>
        <w:bottom w:val="none" w:sz="0" w:space="0" w:color="auto"/>
        <w:right w:val="none" w:sz="0" w:space="0" w:color="auto"/>
      </w:divBdr>
    </w:div>
    <w:div w:id="486868663">
      <w:bodyDiv w:val="1"/>
      <w:marLeft w:val="0"/>
      <w:marRight w:val="0"/>
      <w:marTop w:val="0"/>
      <w:marBottom w:val="0"/>
      <w:divBdr>
        <w:top w:val="none" w:sz="0" w:space="0" w:color="auto"/>
        <w:left w:val="none" w:sz="0" w:space="0" w:color="auto"/>
        <w:bottom w:val="none" w:sz="0" w:space="0" w:color="auto"/>
        <w:right w:val="none" w:sz="0" w:space="0" w:color="auto"/>
      </w:divBdr>
    </w:div>
    <w:div w:id="529419159">
      <w:bodyDiv w:val="1"/>
      <w:marLeft w:val="0"/>
      <w:marRight w:val="0"/>
      <w:marTop w:val="0"/>
      <w:marBottom w:val="0"/>
      <w:divBdr>
        <w:top w:val="none" w:sz="0" w:space="0" w:color="auto"/>
        <w:left w:val="none" w:sz="0" w:space="0" w:color="auto"/>
        <w:bottom w:val="none" w:sz="0" w:space="0" w:color="auto"/>
        <w:right w:val="none" w:sz="0" w:space="0" w:color="auto"/>
      </w:divBdr>
    </w:div>
    <w:div w:id="630786016">
      <w:bodyDiv w:val="1"/>
      <w:marLeft w:val="0"/>
      <w:marRight w:val="0"/>
      <w:marTop w:val="0"/>
      <w:marBottom w:val="0"/>
      <w:divBdr>
        <w:top w:val="none" w:sz="0" w:space="0" w:color="auto"/>
        <w:left w:val="none" w:sz="0" w:space="0" w:color="auto"/>
        <w:bottom w:val="none" w:sz="0" w:space="0" w:color="auto"/>
        <w:right w:val="none" w:sz="0" w:space="0" w:color="auto"/>
      </w:divBdr>
    </w:div>
    <w:div w:id="650258802">
      <w:bodyDiv w:val="1"/>
      <w:marLeft w:val="0"/>
      <w:marRight w:val="0"/>
      <w:marTop w:val="0"/>
      <w:marBottom w:val="0"/>
      <w:divBdr>
        <w:top w:val="none" w:sz="0" w:space="0" w:color="auto"/>
        <w:left w:val="none" w:sz="0" w:space="0" w:color="auto"/>
        <w:bottom w:val="none" w:sz="0" w:space="0" w:color="auto"/>
        <w:right w:val="none" w:sz="0" w:space="0" w:color="auto"/>
      </w:divBdr>
    </w:div>
    <w:div w:id="686248597">
      <w:bodyDiv w:val="1"/>
      <w:marLeft w:val="0"/>
      <w:marRight w:val="0"/>
      <w:marTop w:val="0"/>
      <w:marBottom w:val="0"/>
      <w:divBdr>
        <w:top w:val="none" w:sz="0" w:space="0" w:color="auto"/>
        <w:left w:val="none" w:sz="0" w:space="0" w:color="auto"/>
        <w:bottom w:val="none" w:sz="0" w:space="0" w:color="auto"/>
        <w:right w:val="none" w:sz="0" w:space="0" w:color="auto"/>
      </w:divBdr>
    </w:div>
    <w:div w:id="724526898">
      <w:bodyDiv w:val="1"/>
      <w:marLeft w:val="0"/>
      <w:marRight w:val="0"/>
      <w:marTop w:val="0"/>
      <w:marBottom w:val="0"/>
      <w:divBdr>
        <w:top w:val="none" w:sz="0" w:space="0" w:color="auto"/>
        <w:left w:val="none" w:sz="0" w:space="0" w:color="auto"/>
        <w:bottom w:val="none" w:sz="0" w:space="0" w:color="auto"/>
        <w:right w:val="none" w:sz="0" w:space="0" w:color="auto"/>
      </w:divBdr>
    </w:div>
    <w:div w:id="881597414">
      <w:bodyDiv w:val="1"/>
      <w:marLeft w:val="0"/>
      <w:marRight w:val="0"/>
      <w:marTop w:val="0"/>
      <w:marBottom w:val="0"/>
      <w:divBdr>
        <w:top w:val="none" w:sz="0" w:space="0" w:color="auto"/>
        <w:left w:val="none" w:sz="0" w:space="0" w:color="auto"/>
        <w:bottom w:val="none" w:sz="0" w:space="0" w:color="auto"/>
        <w:right w:val="none" w:sz="0" w:space="0" w:color="auto"/>
      </w:divBdr>
    </w:div>
    <w:div w:id="927813562">
      <w:bodyDiv w:val="1"/>
      <w:marLeft w:val="0"/>
      <w:marRight w:val="0"/>
      <w:marTop w:val="0"/>
      <w:marBottom w:val="0"/>
      <w:divBdr>
        <w:top w:val="none" w:sz="0" w:space="0" w:color="auto"/>
        <w:left w:val="none" w:sz="0" w:space="0" w:color="auto"/>
        <w:bottom w:val="none" w:sz="0" w:space="0" w:color="auto"/>
        <w:right w:val="none" w:sz="0" w:space="0" w:color="auto"/>
      </w:divBdr>
    </w:div>
    <w:div w:id="966744159">
      <w:bodyDiv w:val="1"/>
      <w:marLeft w:val="0"/>
      <w:marRight w:val="0"/>
      <w:marTop w:val="0"/>
      <w:marBottom w:val="0"/>
      <w:divBdr>
        <w:top w:val="none" w:sz="0" w:space="0" w:color="auto"/>
        <w:left w:val="none" w:sz="0" w:space="0" w:color="auto"/>
        <w:bottom w:val="none" w:sz="0" w:space="0" w:color="auto"/>
        <w:right w:val="none" w:sz="0" w:space="0" w:color="auto"/>
      </w:divBdr>
    </w:div>
    <w:div w:id="1037316678">
      <w:bodyDiv w:val="1"/>
      <w:marLeft w:val="0"/>
      <w:marRight w:val="0"/>
      <w:marTop w:val="0"/>
      <w:marBottom w:val="0"/>
      <w:divBdr>
        <w:top w:val="none" w:sz="0" w:space="0" w:color="auto"/>
        <w:left w:val="none" w:sz="0" w:space="0" w:color="auto"/>
        <w:bottom w:val="none" w:sz="0" w:space="0" w:color="auto"/>
        <w:right w:val="none" w:sz="0" w:space="0" w:color="auto"/>
      </w:divBdr>
    </w:div>
    <w:div w:id="1089275149">
      <w:bodyDiv w:val="1"/>
      <w:marLeft w:val="0"/>
      <w:marRight w:val="0"/>
      <w:marTop w:val="0"/>
      <w:marBottom w:val="0"/>
      <w:divBdr>
        <w:top w:val="none" w:sz="0" w:space="0" w:color="auto"/>
        <w:left w:val="none" w:sz="0" w:space="0" w:color="auto"/>
        <w:bottom w:val="none" w:sz="0" w:space="0" w:color="auto"/>
        <w:right w:val="none" w:sz="0" w:space="0" w:color="auto"/>
      </w:divBdr>
    </w:div>
    <w:div w:id="1175265058">
      <w:bodyDiv w:val="1"/>
      <w:marLeft w:val="0"/>
      <w:marRight w:val="0"/>
      <w:marTop w:val="0"/>
      <w:marBottom w:val="0"/>
      <w:divBdr>
        <w:top w:val="none" w:sz="0" w:space="0" w:color="auto"/>
        <w:left w:val="none" w:sz="0" w:space="0" w:color="auto"/>
        <w:bottom w:val="none" w:sz="0" w:space="0" w:color="auto"/>
        <w:right w:val="none" w:sz="0" w:space="0" w:color="auto"/>
      </w:divBdr>
    </w:div>
    <w:div w:id="1236091096">
      <w:bodyDiv w:val="1"/>
      <w:marLeft w:val="0"/>
      <w:marRight w:val="0"/>
      <w:marTop w:val="0"/>
      <w:marBottom w:val="0"/>
      <w:divBdr>
        <w:top w:val="none" w:sz="0" w:space="0" w:color="auto"/>
        <w:left w:val="none" w:sz="0" w:space="0" w:color="auto"/>
        <w:bottom w:val="none" w:sz="0" w:space="0" w:color="auto"/>
        <w:right w:val="none" w:sz="0" w:space="0" w:color="auto"/>
      </w:divBdr>
    </w:div>
    <w:div w:id="1236352171">
      <w:bodyDiv w:val="1"/>
      <w:marLeft w:val="0"/>
      <w:marRight w:val="0"/>
      <w:marTop w:val="0"/>
      <w:marBottom w:val="0"/>
      <w:divBdr>
        <w:top w:val="none" w:sz="0" w:space="0" w:color="auto"/>
        <w:left w:val="none" w:sz="0" w:space="0" w:color="auto"/>
        <w:bottom w:val="none" w:sz="0" w:space="0" w:color="auto"/>
        <w:right w:val="none" w:sz="0" w:space="0" w:color="auto"/>
      </w:divBdr>
    </w:div>
    <w:div w:id="1357653391">
      <w:bodyDiv w:val="1"/>
      <w:marLeft w:val="0"/>
      <w:marRight w:val="0"/>
      <w:marTop w:val="0"/>
      <w:marBottom w:val="0"/>
      <w:divBdr>
        <w:top w:val="none" w:sz="0" w:space="0" w:color="auto"/>
        <w:left w:val="none" w:sz="0" w:space="0" w:color="auto"/>
        <w:bottom w:val="none" w:sz="0" w:space="0" w:color="auto"/>
        <w:right w:val="none" w:sz="0" w:space="0" w:color="auto"/>
      </w:divBdr>
    </w:div>
    <w:div w:id="1388608024">
      <w:bodyDiv w:val="1"/>
      <w:marLeft w:val="0"/>
      <w:marRight w:val="0"/>
      <w:marTop w:val="0"/>
      <w:marBottom w:val="0"/>
      <w:divBdr>
        <w:top w:val="none" w:sz="0" w:space="0" w:color="auto"/>
        <w:left w:val="none" w:sz="0" w:space="0" w:color="auto"/>
        <w:bottom w:val="none" w:sz="0" w:space="0" w:color="auto"/>
        <w:right w:val="none" w:sz="0" w:space="0" w:color="auto"/>
      </w:divBdr>
    </w:div>
    <w:div w:id="1397974381">
      <w:bodyDiv w:val="1"/>
      <w:marLeft w:val="0"/>
      <w:marRight w:val="0"/>
      <w:marTop w:val="0"/>
      <w:marBottom w:val="0"/>
      <w:divBdr>
        <w:top w:val="none" w:sz="0" w:space="0" w:color="auto"/>
        <w:left w:val="none" w:sz="0" w:space="0" w:color="auto"/>
        <w:bottom w:val="none" w:sz="0" w:space="0" w:color="auto"/>
        <w:right w:val="none" w:sz="0" w:space="0" w:color="auto"/>
      </w:divBdr>
    </w:div>
    <w:div w:id="1398436080">
      <w:bodyDiv w:val="1"/>
      <w:marLeft w:val="0"/>
      <w:marRight w:val="0"/>
      <w:marTop w:val="0"/>
      <w:marBottom w:val="0"/>
      <w:divBdr>
        <w:top w:val="none" w:sz="0" w:space="0" w:color="auto"/>
        <w:left w:val="none" w:sz="0" w:space="0" w:color="auto"/>
        <w:bottom w:val="none" w:sz="0" w:space="0" w:color="auto"/>
        <w:right w:val="none" w:sz="0" w:space="0" w:color="auto"/>
      </w:divBdr>
    </w:div>
    <w:div w:id="1405487691">
      <w:bodyDiv w:val="1"/>
      <w:marLeft w:val="0"/>
      <w:marRight w:val="0"/>
      <w:marTop w:val="0"/>
      <w:marBottom w:val="0"/>
      <w:divBdr>
        <w:top w:val="none" w:sz="0" w:space="0" w:color="auto"/>
        <w:left w:val="none" w:sz="0" w:space="0" w:color="auto"/>
        <w:bottom w:val="none" w:sz="0" w:space="0" w:color="auto"/>
        <w:right w:val="none" w:sz="0" w:space="0" w:color="auto"/>
      </w:divBdr>
    </w:div>
    <w:div w:id="1422524725">
      <w:bodyDiv w:val="1"/>
      <w:marLeft w:val="0"/>
      <w:marRight w:val="0"/>
      <w:marTop w:val="0"/>
      <w:marBottom w:val="0"/>
      <w:divBdr>
        <w:top w:val="none" w:sz="0" w:space="0" w:color="auto"/>
        <w:left w:val="none" w:sz="0" w:space="0" w:color="auto"/>
        <w:bottom w:val="none" w:sz="0" w:space="0" w:color="auto"/>
        <w:right w:val="none" w:sz="0" w:space="0" w:color="auto"/>
      </w:divBdr>
    </w:div>
    <w:div w:id="1493373107">
      <w:bodyDiv w:val="1"/>
      <w:marLeft w:val="0"/>
      <w:marRight w:val="0"/>
      <w:marTop w:val="0"/>
      <w:marBottom w:val="0"/>
      <w:divBdr>
        <w:top w:val="none" w:sz="0" w:space="0" w:color="auto"/>
        <w:left w:val="none" w:sz="0" w:space="0" w:color="auto"/>
        <w:bottom w:val="none" w:sz="0" w:space="0" w:color="auto"/>
        <w:right w:val="none" w:sz="0" w:space="0" w:color="auto"/>
      </w:divBdr>
    </w:div>
    <w:div w:id="1516771708">
      <w:bodyDiv w:val="1"/>
      <w:marLeft w:val="0"/>
      <w:marRight w:val="0"/>
      <w:marTop w:val="0"/>
      <w:marBottom w:val="0"/>
      <w:divBdr>
        <w:top w:val="none" w:sz="0" w:space="0" w:color="auto"/>
        <w:left w:val="none" w:sz="0" w:space="0" w:color="auto"/>
        <w:bottom w:val="none" w:sz="0" w:space="0" w:color="auto"/>
        <w:right w:val="none" w:sz="0" w:space="0" w:color="auto"/>
      </w:divBdr>
    </w:div>
    <w:div w:id="1574581011">
      <w:bodyDiv w:val="1"/>
      <w:marLeft w:val="0"/>
      <w:marRight w:val="0"/>
      <w:marTop w:val="0"/>
      <w:marBottom w:val="0"/>
      <w:divBdr>
        <w:top w:val="none" w:sz="0" w:space="0" w:color="auto"/>
        <w:left w:val="none" w:sz="0" w:space="0" w:color="auto"/>
        <w:bottom w:val="none" w:sz="0" w:space="0" w:color="auto"/>
        <w:right w:val="none" w:sz="0" w:space="0" w:color="auto"/>
      </w:divBdr>
    </w:div>
    <w:div w:id="1584877763">
      <w:bodyDiv w:val="1"/>
      <w:marLeft w:val="0"/>
      <w:marRight w:val="0"/>
      <w:marTop w:val="0"/>
      <w:marBottom w:val="0"/>
      <w:divBdr>
        <w:top w:val="none" w:sz="0" w:space="0" w:color="auto"/>
        <w:left w:val="none" w:sz="0" w:space="0" w:color="auto"/>
        <w:bottom w:val="none" w:sz="0" w:space="0" w:color="auto"/>
        <w:right w:val="none" w:sz="0" w:space="0" w:color="auto"/>
      </w:divBdr>
    </w:div>
    <w:div w:id="1600331690">
      <w:bodyDiv w:val="1"/>
      <w:marLeft w:val="0"/>
      <w:marRight w:val="0"/>
      <w:marTop w:val="0"/>
      <w:marBottom w:val="0"/>
      <w:divBdr>
        <w:top w:val="none" w:sz="0" w:space="0" w:color="auto"/>
        <w:left w:val="none" w:sz="0" w:space="0" w:color="auto"/>
        <w:bottom w:val="none" w:sz="0" w:space="0" w:color="auto"/>
        <w:right w:val="none" w:sz="0" w:space="0" w:color="auto"/>
      </w:divBdr>
    </w:div>
    <w:div w:id="1660695950">
      <w:bodyDiv w:val="1"/>
      <w:marLeft w:val="0"/>
      <w:marRight w:val="0"/>
      <w:marTop w:val="0"/>
      <w:marBottom w:val="0"/>
      <w:divBdr>
        <w:top w:val="none" w:sz="0" w:space="0" w:color="auto"/>
        <w:left w:val="none" w:sz="0" w:space="0" w:color="auto"/>
        <w:bottom w:val="none" w:sz="0" w:space="0" w:color="auto"/>
        <w:right w:val="none" w:sz="0" w:space="0" w:color="auto"/>
      </w:divBdr>
    </w:div>
    <w:div w:id="1681422757">
      <w:bodyDiv w:val="1"/>
      <w:marLeft w:val="0"/>
      <w:marRight w:val="0"/>
      <w:marTop w:val="0"/>
      <w:marBottom w:val="0"/>
      <w:divBdr>
        <w:top w:val="none" w:sz="0" w:space="0" w:color="auto"/>
        <w:left w:val="none" w:sz="0" w:space="0" w:color="auto"/>
        <w:bottom w:val="none" w:sz="0" w:space="0" w:color="auto"/>
        <w:right w:val="none" w:sz="0" w:space="0" w:color="auto"/>
      </w:divBdr>
    </w:div>
    <w:div w:id="1695884914">
      <w:bodyDiv w:val="1"/>
      <w:marLeft w:val="0"/>
      <w:marRight w:val="0"/>
      <w:marTop w:val="0"/>
      <w:marBottom w:val="0"/>
      <w:divBdr>
        <w:top w:val="none" w:sz="0" w:space="0" w:color="auto"/>
        <w:left w:val="none" w:sz="0" w:space="0" w:color="auto"/>
        <w:bottom w:val="none" w:sz="0" w:space="0" w:color="auto"/>
        <w:right w:val="none" w:sz="0" w:space="0" w:color="auto"/>
      </w:divBdr>
    </w:div>
    <w:div w:id="1711832403">
      <w:bodyDiv w:val="1"/>
      <w:marLeft w:val="0"/>
      <w:marRight w:val="0"/>
      <w:marTop w:val="0"/>
      <w:marBottom w:val="0"/>
      <w:divBdr>
        <w:top w:val="none" w:sz="0" w:space="0" w:color="auto"/>
        <w:left w:val="none" w:sz="0" w:space="0" w:color="auto"/>
        <w:bottom w:val="none" w:sz="0" w:space="0" w:color="auto"/>
        <w:right w:val="none" w:sz="0" w:space="0" w:color="auto"/>
      </w:divBdr>
    </w:div>
    <w:div w:id="1717316945">
      <w:bodyDiv w:val="1"/>
      <w:marLeft w:val="0"/>
      <w:marRight w:val="0"/>
      <w:marTop w:val="0"/>
      <w:marBottom w:val="0"/>
      <w:divBdr>
        <w:top w:val="none" w:sz="0" w:space="0" w:color="auto"/>
        <w:left w:val="none" w:sz="0" w:space="0" w:color="auto"/>
        <w:bottom w:val="none" w:sz="0" w:space="0" w:color="auto"/>
        <w:right w:val="none" w:sz="0" w:space="0" w:color="auto"/>
      </w:divBdr>
    </w:div>
    <w:div w:id="1933858187">
      <w:bodyDiv w:val="1"/>
      <w:marLeft w:val="0"/>
      <w:marRight w:val="0"/>
      <w:marTop w:val="0"/>
      <w:marBottom w:val="0"/>
      <w:divBdr>
        <w:top w:val="none" w:sz="0" w:space="0" w:color="auto"/>
        <w:left w:val="none" w:sz="0" w:space="0" w:color="auto"/>
        <w:bottom w:val="none" w:sz="0" w:space="0" w:color="auto"/>
        <w:right w:val="none" w:sz="0" w:space="0" w:color="auto"/>
      </w:divBdr>
    </w:div>
    <w:div w:id="2012756076">
      <w:bodyDiv w:val="1"/>
      <w:marLeft w:val="0"/>
      <w:marRight w:val="0"/>
      <w:marTop w:val="0"/>
      <w:marBottom w:val="0"/>
      <w:divBdr>
        <w:top w:val="none" w:sz="0" w:space="0" w:color="auto"/>
        <w:left w:val="none" w:sz="0" w:space="0" w:color="auto"/>
        <w:bottom w:val="none" w:sz="0" w:space="0" w:color="auto"/>
        <w:right w:val="none" w:sz="0" w:space="0" w:color="auto"/>
      </w:divBdr>
    </w:div>
    <w:div w:id="2055495664">
      <w:bodyDiv w:val="1"/>
      <w:marLeft w:val="0"/>
      <w:marRight w:val="0"/>
      <w:marTop w:val="0"/>
      <w:marBottom w:val="0"/>
      <w:divBdr>
        <w:top w:val="none" w:sz="0" w:space="0" w:color="auto"/>
        <w:left w:val="none" w:sz="0" w:space="0" w:color="auto"/>
        <w:bottom w:val="none" w:sz="0" w:space="0" w:color="auto"/>
        <w:right w:val="none" w:sz="0" w:space="0" w:color="auto"/>
      </w:divBdr>
    </w:div>
    <w:div w:id="2056352216">
      <w:bodyDiv w:val="1"/>
      <w:marLeft w:val="0"/>
      <w:marRight w:val="0"/>
      <w:marTop w:val="0"/>
      <w:marBottom w:val="0"/>
      <w:divBdr>
        <w:top w:val="none" w:sz="0" w:space="0" w:color="auto"/>
        <w:left w:val="none" w:sz="0" w:space="0" w:color="auto"/>
        <w:bottom w:val="none" w:sz="0" w:space="0" w:color="auto"/>
        <w:right w:val="none" w:sz="0" w:space="0" w:color="auto"/>
      </w:divBdr>
    </w:div>
    <w:div w:id="2076928445">
      <w:bodyDiv w:val="1"/>
      <w:marLeft w:val="0"/>
      <w:marRight w:val="0"/>
      <w:marTop w:val="0"/>
      <w:marBottom w:val="0"/>
      <w:divBdr>
        <w:top w:val="none" w:sz="0" w:space="0" w:color="auto"/>
        <w:left w:val="none" w:sz="0" w:space="0" w:color="auto"/>
        <w:bottom w:val="none" w:sz="0" w:space="0" w:color="auto"/>
        <w:right w:val="none" w:sz="0" w:space="0" w:color="auto"/>
      </w:divBdr>
    </w:div>
    <w:div w:id="214508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C5761-6944-496D-9CB8-52558D348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16</Pages>
  <Words>4875</Words>
  <Characters>26816</Characters>
  <Application>Microsoft Office Word</Application>
  <DocSecurity>0</DocSecurity>
  <Lines>223</Lines>
  <Paragraphs>63</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31628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RICHAUD Isabelle</dc:creator>
  <cp:keywords/>
  <dc:description/>
  <cp:lastModifiedBy>MOUSSET Anouk</cp:lastModifiedBy>
  <cp:revision>6</cp:revision>
  <cp:lastPrinted>2024-10-31T17:13:00Z</cp:lastPrinted>
  <dcterms:created xsi:type="dcterms:W3CDTF">2024-11-04T08:40:00Z</dcterms:created>
  <dcterms:modified xsi:type="dcterms:W3CDTF">2024-11-12T15:47:00Z</dcterms:modified>
</cp:coreProperties>
</file>