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531FD1" w14:textId="36EDBFD4" w:rsidR="006F21A7" w:rsidRDefault="00D5011B">
      <w:r>
        <w:rPr>
          <w:rFonts w:ascii="Verdana" w:hAnsi="Verdana"/>
          <w:noProof/>
        </w:rPr>
        <w:drawing>
          <wp:anchor distT="0" distB="0" distL="114300" distR="114300" simplePos="0" relativeHeight="251659264" behindDoc="0" locked="0" layoutInCell="1" allowOverlap="1" wp14:anchorId="30E81C41" wp14:editId="59E503F4">
            <wp:simplePos x="0" y="0"/>
            <wp:positionH relativeFrom="column">
              <wp:posOffset>1462405</wp:posOffset>
            </wp:positionH>
            <wp:positionV relativeFrom="paragraph">
              <wp:posOffset>-4445</wp:posOffset>
            </wp:positionV>
            <wp:extent cx="2227580" cy="1438275"/>
            <wp:effectExtent l="0" t="0" r="1270" b="9525"/>
            <wp:wrapSquare wrapText="bothSides"/>
            <wp:docPr id="2" name="Image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30" t="7782" r="6795" b="78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758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6B2183" w14:textId="77777777" w:rsidR="00D5011B" w:rsidRDefault="00D5011B">
      <w:pPr>
        <w:jc w:val="center"/>
        <w:rPr>
          <w:noProof/>
        </w:rPr>
      </w:pPr>
      <w:bookmarkStart w:id="0" w:name="_Ref363037673"/>
      <w:bookmarkStart w:id="1" w:name="_Ref403631725"/>
      <w:bookmarkEnd w:id="0"/>
      <w:bookmarkEnd w:id="1"/>
    </w:p>
    <w:p w14:paraId="7EF17700" w14:textId="77777777" w:rsidR="00D5011B" w:rsidRDefault="00D5011B">
      <w:pPr>
        <w:jc w:val="center"/>
        <w:rPr>
          <w:noProof/>
        </w:rPr>
      </w:pPr>
    </w:p>
    <w:p w14:paraId="106F4818" w14:textId="77777777" w:rsidR="00D5011B" w:rsidRDefault="00D5011B">
      <w:pPr>
        <w:jc w:val="center"/>
        <w:rPr>
          <w:noProof/>
        </w:rPr>
      </w:pPr>
    </w:p>
    <w:p w14:paraId="182D7565" w14:textId="77777777" w:rsidR="00D5011B" w:rsidRDefault="00D5011B">
      <w:pPr>
        <w:jc w:val="center"/>
        <w:rPr>
          <w:noProof/>
        </w:rPr>
      </w:pPr>
    </w:p>
    <w:p w14:paraId="22FD71C5" w14:textId="77777777" w:rsidR="00D5011B" w:rsidRDefault="00D5011B">
      <w:pPr>
        <w:jc w:val="center"/>
        <w:rPr>
          <w:noProof/>
        </w:rPr>
      </w:pPr>
    </w:p>
    <w:p w14:paraId="70025061" w14:textId="77777777" w:rsidR="00D5011B" w:rsidRDefault="00D5011B">
      <w:pPr>
        <w:jc w:val="center"/>
        <w:rPr>
          <w:noProof/>
        </w:rPr>
      </w:pPr>
    </w:p>
    <w:p w14:paraId="23D293D3" w14:textId="77777777" w:rsidR="00D5011B" w:rsidRDefault="00D5011B">
      <w:pPr>
        <w:jc w:val="center"/>
        <w:rPr>
          <w:noProof/>
        </w:rPr>
      </w:pPr>
    </w:p>
    <w:p w14:paraId="607DBF6C" w14:textId="77777777" w:rsidR="00D5011B" w:rsidRDefault="00D5011B">
      <w:pPr>
        <w:jc w:val="center"/>
        <w:rPr>
          <w:noProof/>
        </w:rPr>
      </w:pPr>
    </w:p>
    <w:p w14:paraId="53256DCC" w14:textId="77777777" w:rsidR="00D5011B" w:rsidRDefault="00D5011B">
      <w:pPr>
        <w:jc w:val="center"/>
        <w:rPr>
          <w:noProof/>
        </w:rPr>
      </w:pPr>
    </w:p>
    <w:p w14:paraId="2BF86A45" w14:textId="50967405" w:rsidR="006F21A7" w:rsidRDefault="006F21A7">
      <w:pPr>
        <w:jc w:val="center"/>
      </w:pPr>
    </w:p>
    <w:p w14:paraId="7411AEA2" w14:textId="77777777" w:rsidR="006F21A7" w:rsidRDefault="006F21A7"/>
    <w:p w14:paraId="65656753" w14:textId="77777777" w:rsidR="006F21A7" w:rsidRDefault="006F21A7"/>
    <w:p w14:paraId="7E39B955" w14:textId="77777777" w:rsidR="006F21A7" w:rsidRDefault="006F21A7"/>
    <w:p w14:paraId="0787FE73" w14:textId="77777777" w:rsidR="006F21A7" w:rsidRPr="00D772C6" w:rsidRDefault="001C2ED5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C</w:t>
      </w:r>
      <w:r w:rsidRPr="001C2ED5">
        <w:rPr>
          <w:rFonts w:ascii="Verdana" w:hAnsi="Verdana"/>
          <w:b/>
          <w:sz w:val="28"/>
          <w:szCs w:val="28"/>
        </w:rPr>
        <w:t>ADRE DU MEMOIRE TECHN</w:t>
      </w:r>
      <w:r w:rsidR="00812773">
        <w:rPr>
          <w:rFonts w:ascii="Verdana" w:hAnsi="Verdana"/>
          <w:b/>
          <w:sz w:val="28"/>
          <w:szCs w:val="28"/>
        </w:rPr>
        <w:t>I</w:t>
      </w:r>
      <w:r w:rsidRPr="001C2ED5">
        <w:rPr>
          <w:rFonts w:ascii="Verdana" w:hAnsi="Verdana"/>
          <w:b/>
          <w:sz w:val="28"/>
          <w:szCs w:val="28"/>
        </w:rPr>
        <w:t xml:space="preserve">QUE </w:t>
      </w:r>
      <w:r>
        <w:rPr>
          <w:rFonts w:ascii="Verdana" w:hAnsi="Verdana"/>
          <w:b/>
          <w:sz w:val="28"/>
          <w:szCs w:val="28"/>
        </w:rPr>
        <w:t>(M</w:t>
      </w:r>
      <w:r w:rsidR="006F21A7" w:rsidRPr="00D772C6">
        <w:rPr>
          <w:rFonts w:ascii="Verdana" w:hAnsi="Verdana"/>
          <w:b/>
          <w:sz w:val="28"/>
          <w:szCs w:val="28"/>
        </w:rPr>
        <w:t>T)</w:t>
      </w:r>
    </w:p>
    <w:p w14:paraId="07392BF7" w14:textId="77777777" w:rsidR="006F21A7" w:rsidRDefault="006F21A7"/>
    <w:p w14:paraId="37586053" w14:textId="77777777" w:rsidR="006F21A7" w:rsidRDefault="006F21A7"/>
    <w:p w14:paraId="54740F77" w14:textId="77777777" w:rsidR="006F21A7" w:rsidRDefault="006F21A7"/>
    <w:p w14:paraId="038234BB" w14:textId="77777777" w:rsidR="006F21A7" w:rsidRDefault="006F21A7"/>
    <w:p w14:paraId="352D9E02" w14:textId="39F3EB24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i/>
          <w:sz w:val="28"/>
        </w:rPr>
      </w:pPr>
      <w:r>
        <w:rPr>
          <w:i/>
          <w:sz w:val="28"/>
        </w:rPr>
        <w:t xml:space="preserve">MARCHE N° : </w:t>
      </w:r>
      <w:r w:rsidR="0054069B" w:rsidRPr="00937DAD">
        <w:rPr>
          <w:i/>
          <w:sz w:val="28"/>
        </w:rPr>
        <w:t>2</w:t>
      </w:r>
      <w:r w:rsidR="00004F2E">
        <w:rPr>
          <w:i/>
          <w:sz w:val="28"/>
        </w:rPr>
        <w:t>4</w:t>
      </w:r>
      <w:r w:rsidR="00FF6EA2" w:rsidRPr="00937DAD">
        <w:rPr>
          <w:i/>
          <w:sz w:val="28"/>
        </w:rPr>
        <w:t xml:space="preserve"> – 971 – </w:t>
      </w:r>
      <w:r w:rsidR="00D7385D" w:rsidRPr="00937DAD">
        <w:rPr>
          <w:i/>
          <w:sz w:val="28"/>
        </w:rPr>
        <w:t>0</w:t>
      </w:r>
      <w:r w:rsidR="003C0649">
        <w:rPr>
          <w:i/>
          <w:sz w:val="28"/>
        </w:rPr>
        <w:t>43</w:t>
      </w:r>
    </w:p>
    <w:p w14:paraId="321395C8" w14:textId="77777777" w:rsidR="006F21A7" w:rsidRDefault="006F21A7"/>
    <w:p w14:paraId="3465F871" w14:textId="77777777" w:rsidR="006F21A7" w:rsidRDefault="006F21A7"/>
    <w:p w14:paraId="46F8D846" w14:textId="77777777" w:rsidR="006F21A7" w:rsidRDefault="006F21A7"/>
    <w:p w14:paraId="538DCB5F" w14:textId="77777777" w:rsidR="006F21A7" w:rsidRDefault="006F21A7"/>
    <w:p w14:paraId="01BFE278" w14:textId="77777777" w:rsidR="006F21A7" w:rsidRDefault="006F21A7"/>
    <w:p w14:paraId="395FB8BC" w14:textId="77777777" w:rsidR="006F21A7" w:rsidRDefault="006F21A7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283EE568" w14:textId="77777777" w:rsidR="00A96B08" w:rsidRPr="00D772C6" w:rsidRDefault="00A96B08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106E650C" w14:textId="38CEC963" w:rsidR="00F637C4" w:rsidRPr="002C3C5F" w:rsidRDefault="00941B6F" w:rsidP="002C3C5F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  <w:r w:rsidRPr="00D772C6">
        <w:rPr>
          <w:rFonts w:ascii="Verdana" w:hAnsi="Verdana"/>
          <w:b/>
          <w:sz w:val="28"/>
          <w:szCs w:val="28"/>
        </w:rPr>
        <w:t xml:space="preserve">Maintenance des </w:t>
      </w:r>
      <w:r>
        <w:rPr>
          <w:rFonts w:ascii="Verdana" w:hAnsi="Verdana"/>
          <w:b/>
          <w:sz w:val="28"/>
          <w:szCs w:val="28"/>
        </w:rPr>
        <w:t xml:space="preserve">installations de climatisation et de ventilation des sites </w:t>
      </w:r>
      <w:r w:rsidR="00F63E76" w:rsidRPr="00D5011B">
        <w:rPr>
          <w:rFonts w:ascii="Verdana" w:hAnsi="Verdana"/>
          <w:b/>
          <w:sz w:val="24"/>
          <w:szCs w:val="24"/>
        </w:rPr>
        <w:t>J. LEGRIX, J. THORIN</w:t>
      </w:r>
      <w:r w:rsidR="00004F2E">
        <w:rPr>
          <w:rFonts w:ascii="Verdana" w:hAnsi="Verdana"/>
          <w:b/>
          <w:sz w:val="24"/>
          <w:szCs w:val="24"/>
        </w:rPr>
        <w:t xml:space="preserve"> et Quatr’Ailes</w:t>
      </w:r>
    </w:p>
    <w:p w14:paraId="76274A62" w14:textId="77777777" w:rsidR="00F637C4" w:rsidRPr="00D5011B" w:rsidRDefault="00F637C4">
      <w:pPr>
        <w:pBdr>
          <w:top w:val="single" w:sz="6" w:space="1" w:color="808080"/>
          <w:left w:val="single" w:sz="6" w:space="4" w:color="808080"/>
          <w:bottom w:val="single" w:sz="6" w:space="1" w:color="808080"/>
          <w:right w:val="single" w:sz="6" w:space="4" w:color="808080"/>
        </w:pBdr>
        <w:jc w:val="center"/>
        <w:rPr>
          <w:rFonts w:ascii="Verdana" w:hAnsi="Verdana"/>
          <w:b/>
          <w:caps/>
          <w:sz w:val="28"/>
          <w:szCs w:val="28"/>
        </w:rPr>
      </w:pPr>
    </w:p>
    <w:p w14:paraId="5C5D8750" w14:textId="77777777" w:rsidR="006F21A7" w:rsidRPr="00D5011B" w:rsidRDefault="006F21A7"/>
    <w:p w14:paraId="0B1CEFB1" w14:textId="77777777" w:rsidR="006F21A7" w:rsidRPr="00D5011B" w:rsidRDefault="006F21A7">
      <w:pPr>
        <w:rPr>
          <w:b/>
          <w:sz w:val="36"/>
        </w:rPr>
      </w:pPr>
    </w:p>
    <w:p w14:paraId="702414CB" w14:textId="77777777" w:rsidR="006F21A7" w:rsidRPr="00D5011B" w:rsidRDefault="006F21A7">
      <w:pPr>
        <w:rPr>
          <w:b/>
          <w:sz w:val="36"/>
        </w:rPr>
      </w:pPr>
    </w:p>
    <w:p w14:paraId="333E9221" w14:textId="77777777" w:rsidR="006F21A7" w:rsidRPr="00D5011B" w:rsidRDefault="006F21A7">
      <w:pPr>
        <w:rPr>
          <w:b/>
          <w:sz w:val="36"/>
        </w:rPr>
      </w:pPr>
    </w:p>
    <w:p w14:paraId="0278C280" w14:textId="77777777" w:rsidR="006F21A7" w:rsidRPr="00D5011B" w:rsidRDefault="006F21A7">
      <w:pPr>
        <w:rPr>
          <w:b/>
          <w:sz w:val="36"/>
        </w:rPr>
      </w:pPr>
    </w:p>
    <w:p w14:paraId="6DCA590D" w14:textId="77777777" w:rsidR="006F21A7" w:rsidRPr="00D5011B" w:rsidRDefault="006F21A7">
      <w:pPr>
        <w:rPr>
          <w:b/>
          <w:sz w:val="36"/>
        </w:rPr>
      </w:pPr>
    </w:p>
    <w:p w14:paraId="06C73C8B" w14:textId="77777777" w:rsidR="006F21A7" w:rsidRPr="00D5011B" w:rsidRDefault="006F21A7">
      <w:pPr>
        <w:rPr>
          <w:b/>
          <w:sz w:val="36"/>
        </w:rPr>
      </w:pPr>
    </w:p>
    <w:p w14:paraId="246A4B6F" w14:textId="77777777" w:rsidR="006F21A7" w:rsidRPr="00D5011B" w:rsidRDefault="006F21A7">
      <w:pPr>
        <w:rPr>
          <w:b/>
          <w:sz w:val="36"/>
        </w:rPr>
      </w:pPr>
    </w:p>
    <w:p w14:paraId="1CDC97E0" w14:textId="77777777" w:rsidR="006F21A7" w:rsidRPr="00D5011B" w:rsidRDefault="006F21A7"/>
    <w:p w14:paraId="55BB28D7" w14:textId="77777777" w:rsidR="006F21A7" w:rsidRPr="00D5011B" w:rsidRDefault="006F21A7"/>
    <w:p w14:paraId="081AB05A" w14:textId="77777777" w:rsidR="00035DE3" w:rsidRPr="00D5011B" w:rsidRDefault="00035DE3"/>
    <w:p w14:paraId="02EC23EC" w14:textId="77777777" w:rsidR="00035DE3" w:rsidRPr="00D5011B" w:rsidRDefault="00035DE3"/>
    <w:p w14:paraId="382AC331" w14:textId="77777777" w:rsidR="00035DE3" w:rsidRPr="00D5011B" w:rsidRDefault="00035DE3"/>
    <w:p w14:paraId="5B8EF9F4" w14:textId="21BB7D6B" w:rsidR="006F21A7" w:rsidRDefault="006F21A7"/>
    <w:p w14:paraId="30C730AA" w14:textId="131E7A81" w:rsidR="002C3C5F" w:rsidRDefault="002C3C5F"/>
    <w:p w14:paraId="134E716C" w14:textId="36293C4D" w:rsidR="002C3C5F" w:rsidRDefault="002C3C5F"/>
    <w:p w14:paraId="66FB1549" w14:textId="77777777" w:rsidR="002C3C5F" w:rsidRDefault="002C3C5F">
      <w:bookmarkStart w:id="2" w:name="_GoBack"/>
      <w:bookmarkEnd w:id="2"/>
    </w:p>
    <w:p w14:paraId="62606B5A" w14:textId="77777777" w:rsidR="00E61FD7" w:rsidRPr="00D5011B" w:rsidRDefault="00E61FD7"/>
    <w:p w14:paraId="1717FD9B" w14:textId="77777777" w:rsidR="006F21A7" w:rsidRPr="00D5011B" w:rsidRDefault="006F21A7"/>
    <w:p w14:paraId="0E68CF5F" w14:textId="77777777" w:rsidR="006F21A7" w:rsidRPr="00D5011B" w:rsidRDefault="006F21A7"/>
    <w:p w14:paraId="65E81B7E" w14:textId="77777777" w:rsidR="006F21A7" w:rsidRPr="00D5011B" w:rsidRDefault="006F21A7"/>
    <w:p w14:paraId="446BC6B4" w14:textId="75B2B457" w:rsidR="00004F2E" w:rsidRDefault="00004F2E">
      <w:pPr>
        <w:rPr>
          <w:sz w:val="22"/>
        </w:rPr>
      </w:pPr>
      <w:r>
        <w:rPr>
          <w:sz w:val="22"/>
        </w:rPr>
        <w:lastRenderedPageBreak/>
        <w:t>Le titulaire</w:t>
      </w:r>
      <w:r w:rsidRPr="001C2ED5">
        <w:rPr>
          <w:sz w:val="22"/>
        </w:rPr>
        <w:t xml:space="preserve"> présente un mémoire technique </w:t>
      </w:r>
      <w:r w:rsidRPr="00F92339">
        <w:rPr>
          <w:sz w:val="22"/>
          <w:u w:val="single"/>
        </w:rPr>
        <w:t>clair et synthétique</w:t>
      </w:r>
      <w:r w:rsidRPr="001C2ED5">
        <w:rPr>
          <w:sz w:val="22"/>
        </w:rPr>
        <w:t xml:space="preserve"> en respectant le plan ci-dessous</w:t>
      </w:r>
    </w:p>
    <w:p w14:paraId="63BD5C59" w14:textId="77777777" w:rsidR="00004F2E" w:rsidRDefault="00004F2E">
      <w:pPr>
        <w:rPr>
          <w:sz w:val="22"/>
        </w:rPr>
      </w:pPr>
    </w:p>
    <w:p w14:paraId="332E7174" w14:textId="77777777" w:rsidR="00DF24EE" w:rsidRDefault="00DF24EE" w:rsidP="00DF24EE">
      <w:pPr>
        <w:overflowPunct/>
        <w:autoSpaceDE/>
        <w:autoSpaceDN/>
        <w:adjustRightInd/>
        <w:textAlignment w:val="auto"/>
        <w:rPr>
          <w:b/>
          <w:sz w:val="22"/>
          <w:szCs w:val="22"/>
        </w:rPr>
      </w:pPr>
    </w:p>
    <w:p w14:paraId="04BDA333" w14:textId="77777777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t>Valeur Technique : 40 %</w:t>
      </w:r>
    </w:p>
    <w:p w14:paraId="7A2A900D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4DE5293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Procédure d’intervention</w:t>
      </w:r>
      <w:r w:rsidRPr="00004F2E">
        <w:rPr>
          <w:color w:val="1F497D"/>
        </w:rPr>
        <w:t>/</w:t>
      </w:r>
      <w:r w:rsidRPr="00004F2E">
        <w:rPr>
          <w:bCs/>
          <w:sz w:val="22"/>
          <w:szCs w:val="22"/>
        </w:rPr>
        <w:t>méthodologie mise en œuvre pour garantir la qualité de la prestation 60 %</w:t>
      </w:r>
    </w:p>
    <w:p w14:paraId="6B6B5C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10BA317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2083C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1127D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D6025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C834CD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426CBF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F6B74A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86643A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63DCDC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C0C5E6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18D783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B49D30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A31E041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ind w:left="720"/>
        <w:jc w:val="both"/>
        <w:textAlignment w:val="auto"/>
        <w:rPr>
          <w:bCs/>
          <w:sz w:val="22"/>
          <w:szCs w:val="22"/>
        </w:rPr>
      </w:pPr>
    </w:p>
    <w:p w14:paraId="2674EB3E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E7163E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>Moyens humains spécifiquement réservés au présent marché (qualification, expérience des intervenants) : 20 %</w:t>
      </w:r>
    </w:p>
    <w:p w14:paraId="0F120EC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2CD9FF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57E9EF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A6756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DF3B9C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A2BDA3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5E792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65A572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CD935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9A17D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992806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453F62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41846F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26715B3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B82EB2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FE4451F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 Moyens techniques spécifiquement réservés au présent marché 20 %</w:t>
      </w:r>
    </w:p>
    <w:p w14:paraId="133C83AA" w14:textId="77777777" w:rsidR="00C23EF6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1393DC9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A82397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0E25A7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6B4C2A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3F9D129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07DFA126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2935E4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1384525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6578A7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77675C7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5353BA7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E24604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648EA530" w14:textId="77777777" w:rsidR="00C23EF6" w:rsidRPr="00004F2E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overflowPunct/>
        <w:autoSpaceDE/>
        <w:autoSpaceDN/>
        <w:adjustRightInd/>
        <w:textAlignment w:val="auto"/>
        <w:rPr>
          <w:highlight w:val="yellow"/>
        </w:rPr>
      </w:pPr>
    </w:p>
    <w:p w14:paraId="4F640604" w14:textId="77777777" w:rsidR="00C23EF6" w:rsidRPr="00004F2E" w:rsidRDefault="00C23EF6" w:rsidP="00C23EF6">
      <w:pPr>
        <w:overflowPunct/>
        <w:autoSpaceDE/>
        <w:autoSpaceDN/>
        <w:adjustRightInd/>
        <w:textAlignment w:val="auto"/>
        <w:rPr>
          <w:highlight w:val="yellow"/>
        </w:rPr>
      </w:pPr>
    </w:p>
    <w:p w14:paraId="4B47B0A7" w14:textId="77777777" w:rsidR="00C23EF6" w:rsidRPr="00004F2E" w:rsidRDefault="00C23EF6" w:rsidP="00C23EF6">
      <w:pPr>
        <w:ind w:left="1077"/>
        <w:jc w:val="both"/>
        <w:rPr>
          <w:bCs/>
          <w:sz w:val="22"/>
          <w:szCs w:val="22"/>
        </w:rPr>
      </w:pPr>
    </w:p>
    <w:p w14:paraId="1850D16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F7E5B58" w14:textId="329D6C51" w:rsidR="00C23EF6" w:rsidRPr="008602D5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  <w:u w:val="single"/>
        </w:rPr>
      </w:pPr>
      <w:r w:rsidRPr="008602D5">
        <w:rPr>
          <w:bCs/>
          <w:sz w:val="22"/>
          <w:szCs w:val="22"/>
          <w:u w:val="single"/>
        </w:rPr>
        <w:lastRenderedPageBreak/>
        <w:t xml:space="preserve">Démarche durable </w:t>
      </w:r>
      <w:r w:rsidR="00AC7A02" w:rsidRPr="00AC7A02">
        <w:rPr>
          <w:bCs/>
          <w:sz w:val="22"/>
          <w:szCs w:val="22"/>
          <w:u w:val="single"/>
        </w:rPr>
        <w:t xml:space="preserve">mise en œuvre dans le cadre du présent marché </w:t>
      </w:r>
      <w:r w:rsidRPr="00AC7A02">
        <w:rPr>
          <w:bCs/>
          <w:sz w:val="22"/>
          <w:szCs w:val="22"/>
          <w:u w:val="single"/>
        </w:rPr>
        <w:t>10 %</w:t>
      </w:r>
    </w:p>
    <w:p w14:paraId="5D8333A1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D60A0A7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Démarche environnementale 50 % : </w:t>
      </w:r>
    </w:p>
    <w:p w14:paraId="4EFFCF21" w14:textId="0E808209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 w:rsidRPr="00004F2E">
        <w:rPr>
          <w:bCs/>
          <w:sz w:val="22"/>
          <w:szCs w:val="22"/>
        </w:rPr>
        <w:t xml:space="preserve">Mesures prises par le candidat </w:t>
      </w:r>
      <w:r>
        <w:rPr>
          <w:bCs/>
          <w:sz w:val="22"/>
          <w:szCs w:val="22"/>
        </w:rPr>
        <w:t xml:space="preserve">en matière de gestion et valorisation de déchets </w:t>
      </w:r>
      <w:r w:rsidR="00CE7D1B">
        <w:rPr>
          <w:bCs/>
          <w:sz w:val="22"/>
          <w:szCs w:val="22"/>
        </w:rPr>
        <w:t>produits lors de l’exécution des prestations</w:t>
      </w:r>
    </w:p>
    <w:p w14:paraId="46BA0220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F056F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46588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0BE9EAA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7BD9AA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85C0F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EBE31E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18CF92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283F3AA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CB96784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B286A83" w14:textId="38F2E902" w:rsidR="00CE7D1B" w:rsidRDefault="00CE7D1B" w:rsidP="00CE7D1B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>Mesures mises en œuvre pour réduire l’empreinte carbone dans le cadre de son activité liée au marché :</w:t>
      </w:r>
    </w:p>
    <w:p w14:paraId="14A2A3C4" w14:textId="774A8551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> </w:t>
      </w:r>
    </w:p>
    <w:p w14:paraId="3E716002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1E7D035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3CF61FE9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932F86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3712BB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67A6D53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64E4845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043735C5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5166A9B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5804A44F" w14:textId="77777777" w:rsidR="00C23EF6" w:rsidRPr="00004F2E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</w:p>
    <w:p w14:paraId="45204909" w14:textId="77777777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Démarche sociale </w:t>
      </w:r>
      <w:r w:rsidRPr="00004F2E">
        <w:rPr>
          <w:bCs/>
          <w:sz w:val="22"/>
          <w:szCs w:val="22"/>
        </w:rPr>
        <w:t>50 %</w:t>
      </w:r>
      <w:r>
        <w:rPr>
          <w:bCs/>
          <w:sz w:val="22"/>
          <w:szCs w:val="22"/>
        </w:rPr>
        <w:t xml:space="preserve"> : </w:t>
      </w:r>
    </w:p>
    <w:p w14:paraId="029EAC0D" w14:textId="7A2BA449" w:rsidR="00C23EF6" w:rsidRDefault="00C23EF6" w:rsidP="00C23EF6">
      <w:pPr>
        <w:tabs>
          <w:tab w:val="left" w:pos="1134"/>
          <w:tab w:val="left" w:pos="1843"/>
          <w:tab w:val="left" w:pos="8505"/>
        </w:tabs>
        <w:overflowPunct/>
        <w:autoSpaceDE/>
        <w:autoSpaceDN/>
        <w:adjustRightInd/>
        <w:jc w:val="both"/>
        <w:textAlignment w:val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Politique d’insertion </w:t>
      </w:r>
      <w:r w:rsidR="00CE7D1B">
        <w:rPr>
          <w:bCs/>
          <w:sz w:val="22"/>
          <w:szCs w:val="22"/>
        </w:rPr>
        <w:t xml:space="preserve">mise en œuvre </w:t>
      </w:r>
      <w:r>
        <w:rPr>
          <w:bCs/>
          <w:sz w:val="22"/>
          <w:szCs w:val="22"/>
        </w:rPr>
        <w:t>permettant d’intégrer durablement le personnel formé par le candidat</w:t>
      </w:r>
    </w:p>
    <w:p w14:paraId="1C3B10AB" w14:textId="77777777" w:rsidR="00C23EF6" w:rsidRDefault="00C23EF6" w:rsidP="00C23EF6">
      <w:pPr>
        <w:jc w:val="both"/>
        <w:rPr>
          <w:bCs/>
          <w:sz w:val="22"/>
          <w:szCs w:val="22"/>
        </w:rPr>
      </w:pPr>
    </w:p>
    <w:p w14:paraId="20FB2E77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5F325A81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29C6E773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4EA9DF6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65ED185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7B792698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53CC715D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6525E4DC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</w:rPr>
      </w:pPr>
    </w:p>
    <w:p w14:paraId="79C9B139" w14:textId="77777777" w:rsidR="00C23EF6" w:rsidRDefault="00C23EF6" w:rsidP="00C23EF6">
      <w:pPr>
        <w:numPr>
          <w:ilvl w:val="12"/>
          <w:numId w:val="0"/>
        </w:numPr>
      </w:pPr>
    </w:p>
    <w:p w14:paraId="49A0C7B9" w14:textId="77777777" w:rsidR="00C23EF6" w:rsidRDefault="00C23EF6" w:rsidP="00C23EF6"/>
    <w:p w14:paraId="381AF354" w14:textId="77777777" w:rsidR="00C23EF6" w:rsidRDefault="00C23EF6" w:rsidP="00C23EF6">
      <w:pPr>
        <w:rPr>
          <w:sz w:val="22"/>
          <w:szCs w:val="22"/>
        </w:rPr>
      </w:pPr>
      <w:r w:rsidRPr="001C4D61">
        <w:rPr>
          <w:sz w:val="22"/>
          <w:szCs w:val="22"/>
        </w:rPr>
        <w:t>Politique d’égalité homme/femme mise en œuvre par le candidat</w:t>
      </w:r>
      <w:r>
        <w:rPr>
          <w:sz w:val="22"/>
          <w:szCs w:val="22"/>
        </w:rPr>
        <w:t> :</w:t>
      </w:r>
    </w:p>
    <w:p w14:paraId="7CF59F4D" w14:textId="77777777" w:rsidR="00C23EF6" w:rsidRPr="001C4D61" w:rsidRDefault="00C23EF6" w:rsidP="00C23EF6">
      <w:pPr>
        <w:rPr>
          <w:sz w:val="22"/>
          <w:szCs w:val="22"/>
        </w:rPr>
      </w:pPr>
    </w:p>
    <w:p w14:paraId="75ED393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8B9EB7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8C373B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0E97DEC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8908634" w14:textId="77777777" w:rsidR="00CE7D1B" w:rsidRDefault="00CE7D1B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2FD94E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B05D60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FB161F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E8C92D4" w14:textId="77777777" w:rsidR="00C23EF6" w:rsidRDefault="00C23EF6" w:rsidP="00C23E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8215679" w14:textId="77777777" w:rsidR="00367BAE" w:rsidRDefault="00367BAE" w:rsidP="00C23EF6">
      <w:pPr>
        <w:jc w:val="both"/>
        <w:rPr>
          <w:sz w:val="22"/>
        </w:rPr>
      </w:pPr>
    </w:p>
    <w:p w14:paraId="1D76AD1C" w14:textId="77777777" w:rsidR="00E80E8B" w:rsidRDefault="00E80E8B"/>
    <w:sectPr w:rsidR="00E80E8B"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149D7F" w14:textId="77777777" w:rsidR="00EE5E3B" w:rsidRDefault="00EE5E3B">
      <w:r>
        <w:separator/>
      </w:r>
    </w:p>
  </w:endnote>
  <w:endnote w:type="continuationSeparator" w:id="0">
    <w:p w14:paraId="3A206EB4" w14:textId="77777777" w:rsidR="00EE5E3B" w:rsidRDefault="00EE5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8B50A" w14:textId="51FF01CC" w:rsidR="006F21A7" w:rsidRDefault="00DF24EE">
    <w:pPr>
      <w:pStyle w:val="Pieddepage"/>
      <w:pBdr>
        <w:top w:val="single" w:sz="6" w:space="1" w:color="auto"/>
      </w:pBdr>
      <w:rPr>
        <w:rFonts w:ascii="Verdana" w:hAnsi="Verdana"/>
        <w:sz w:val="14"/>
      </w:rPr>
    </w:pPr>
    <w:r>
      <w:rPr>
        <w:rFonts w:ascii="Verdana" w:hAnsi="Verdana"/>
        <w:sz w:val="14"/>
      </w:rPr>
      <w:t>M</w:t>
    </w:r>
    <w:r w:rsidR="006F21A7">
      <w:rPr>
        <w:rFonts w:ascii="Verdana" w:hAnsi="Verdana"/>
        <w:sz w:val="14"/>
      </w:rPr>
      <w:t xml:space="preserve">T – </w:t>
    </w:r>
    <w:r w:rsidR="000E0B93">
      <w:rPr>
        <w:rFonts w:ascii="Verdana" w:hAnsi="Verdana"/>
        <w:sz w:val="14"/>
      </w:rPr>
      <w:t xml:space="preserve">MAPA </w:t>
    </w:r>
    <w:r w:rsidR="0054069B">
      <w:rPr>
        <w:rFonts w:ascii="Verdana" w:hAnsi="Verdana"/>
        <w:sz w:val="14"/>
      </w:rPr>
      <w:t>2</w:t>
    </w:r>
    <w:r w:rsidR="00004F2E">
      <w:rPr>
        <w:rFonts w:ascii="Verdana" w:hAnsi="Verdana"/>
        <w:sz w:val="14"/>
      </w:rPr>
      <w:t>4</w:t>
    </w:r>
    <w:r w:rsidR="000E0B93">
      <w:rPr>
        <w:rFonts w:ascii="Verdana" w:hAnsi="Verdana"/>
        <w:sz w:val="14"/>
      </w:rPr>
      <w:t>-971-</w:t>
    </w:r>
    <w:r w:rsidR="00D7385D">
      <w:rPr>
        <w:rFonts w:ascii="Verdana" w:hAnsi="Verdana"/>
        <w:sz w:val="14"/>
      </w:rPr>
      <w:t>0</w:t>
    </w:r>
    <w:r w:rsidR="003C0649">
      <w:rPr>
        <w:rFonts w:ascii="Verdana" w:hAnsi="Verdana"/>
        <w:sz w:val="14"/>
      </w:rPr>
      <w:t>43</w:t>
    </w:r>
    <w:r w:rsidR="000E0B93">
      <w:rPr>
        <w:rFonts w:ascii="Verdana" w:hAnsi="Verdana"/>
        <w:sz w:val="14"/>
      </w:rPr>
      <w:tab/>
    </w:r>
    <w:r w:rsidR="000E0B93">
      <w:rPr>
        <w:rFonts w:ascii="Verdana" w:hAnsi="Verdana"/>
        <w:sz w:val="14"/>
      </w:rPr>
      <w:tab/>
    </w:r>
    <w:r w:rsidR="006F21A7">
      <w:rPr>
        <w:rFonts w:ascii="Verdana" w:hAnsi="Verdana"/>
        <w:sz w:val="14"/>
      </w:rPr>
      <w:t xml:space="preserve"> </w:t>
    </w:r>
    <w:r w:rsidR="006F21A7">
      <w:rPr>
        <w:rFonts w:ascii="Verdana" w:hAnsi="Verdana"/>
        <w:sz w:val="14"/>
      </w:rPr>
      <w:fldChar w:fldCharType="begin"/>
    </w:r>
    <w:r w:rsidR="006F21A7">
      <w:rPr>
        <w:rFonts w:ascii="Verdana" w:hAnsi="Verdana"/>
        <w:sz w:val="14"/>
      </w:rPr>
      <w:instrText xml:space="preserve"> PAGE </w:instrText>
    </w:r>
    <w:r w:rsidR="006F21A7">
      <w:rPr>
        <w:rFonts w:ascii="Verdana" w:hAnsi="Verdana"/>
        <w:sz w:val="14"/>
      </w:rPr>
      <w:fldChar w:fldCharType="separate"/>
    </w:r>
    <w:r w:rsidR="002C3C5F">
      <w:rPr>
        <w:rFonts w:ascii="Verdana" w:hAnsi="Verdana"/>
        <w:noProof/>
        <w:sz w:val="14"/>
      </w:rPr>
      <w:t>1</w:t>
    </w:r>
    <w:r w:rsidR="006F21A7">
      <w:rPr>
        <w:rFonts w:ascii="Verdana" w:hAnsi="Verdana"/>
        <w:sz w:val="14"/>
      </w:rPr>
      <w:fldChar w:fldCharType="end"/>
    </w:r>
    <w:r w:rsidR="006F21A7">
      <w:rPr>
        <w:rFonts w:ascii="Verdana" w:hAnsi="Verdana"/>
        <w:sz w:val="14"/>
      </w:rPr>
      <w:t>/</w:t>
    </w:r>
    <w:r w:rsidR="006F21A7">
      <w:rPr>
        <w:rStyle w:val="Numrodepage"/>
        <w:rFonts w:ascii="Verdana" w:hAnsi="Verdana"/>
        <w:sz w:val="14"/>
      </w:rPr>
      <w:fldChar w:fldCharType="begin"/>
    </w:r>
    <w:r w:rsidR="006F21A7">
      <w:rPr>
        <w:rStyle w:val="Numrodepage"/>
        <w:rFonts w:ascii="Verdana" w:hAnsi="Verdana"/>
        <w:sz w:val="14"/>
      </w:rPr>
      <w:instrText xml:space="preserve"> NUMPAGES </w:instrText>
    </w:r>
    <w:r w:rsidR="006F21A7">
      <w:rPr>
        <w:rStyle w:val="Numrodepage"/>
        <w:rFonts w:ascii="Verdana" w:hAnsi="Verdana"/>
        <w:sz w:val="14"/>
      </w:rPr>
      <w:fldChar w:fldCharType="separate"/>
    </w:r>
    <w:r w:rsidR="002C3C5F">
      <w:rPr>
        <w:rStyle w:val="Numrodepage"/>
        <w:rFonts w:ascii="Verdana" w:hAnsi="Verdana"/>
        <w:noProof/>
        <w:sz w:val="14"/>
      </w:rPr>
      <w:t>3</w:t>
    </w:r>
    <w:r w:rsidR="006F21A7">
      <w:rPr>
        <w:rStyle w:val="Numrodepage"/>
        <w:rFonts w:ascii="Verdana" w:hAnsi="Verdana"/>
        <w:sz w:val="14"/>
      </w:rPr>
      <w:fldChar w:fldCharType="end"/>
    </w:r>
    <w:r w:rsidR="000E0B93">
      <w:rPr>
        <w:rFonts w:ascii="Verdana" w:hAnsi="Verdana"/>
        <w:sz w:val="14"/>
      </w:rPr>
      <w:t xml:space="preserve"> </w:t>
    </w:r>
  </w:p>
  <w:p w14:paraId="23D62B08" w14:textId="77777777" w:rsidR="006F21A7" w:rsidRDefault="006F21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0DF605" w14:textId="77777777" w:rsidR="00EE5E3B" w:rsidRDefault="00EE5E3B">
      <w:r>
        <w:separator/>
      </w:r>
    </w:p>
  </w:footnote>
  <w:footnote w:type="continuationSeparator" w:id="0">
    <w:p w14:paraId="39245C6B" w14:textId="77777777" w:rsidR="00EE5E3B" w:rsidRDefault="00EE5E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1C9AA946"/>
    <w:lvl w:ilvl="0">
      <w:start w:val="1"/>
      <w:numFmt w:val="decimal"/>
      <w:pStyle w:val="Titre1"/>
      <w:lvlText w:val="Article %1"/>
      <w:legacy w:legacy="1" w:legacySpace="120" w:legacyIndent="360"/>
      <w:lvlJc w:val="left"/>
      <w:rPr>
        <w:b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FFFFFFFE"/>
    <w:multiLevelType w:val="singleLevel"/>
    <w:tmpl w:val="12AA403A"/>
    <w:lvl w:ilvl="0">
      <w:numFmt w:val="bullet"/>
      <w:lvlText w:val="*"/>
      <w:lvlJc w:val="left"/>
    </w:lvl>
  </w:abstractNum>
  <w:abstractNum w:abstractNumId="2" w15:restartNumberingAfterBreak="0">
    <w:nsid w:val="049210E6"/>
    <w:multiLevelType w:val="singleLevel"/>
    <w:tmpl w:val="EF90FF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3" w15:restartNumberingAfterBreak="0">
    <w:nsid w:val="0B987A1C"/>
    <w:multiLevelType w:val="hybridMultilevel"/>
    <w:tmpl w:val="B192E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6D1"/>
    <w:multiLevelType w:val="hybridMultilevel"/>
    <w:tmpl w:val="778EFD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7E7230"/>
    <w:multiLevelType w:val="hybridMultilevel"/>
    <w:tmpl w:val="C46CF8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0C60F6"/>
    <w:multiLevelType w:val="hybridMultilevel"/>
    <w:tmpl w:val="14D8082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4A188A"/>
    <w:multiLevelType w:val="hybridMultilevel"/>
    <w:tmpl w:val="22DCBB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2F08BD"/>
    <w:multiLevelType w:val="hybridMultilevel"/>
    <w:tmpl w:val="CC2EA1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lvl w:ilvl="0">
        <w:start w:val="14"/>
        <w:numFmt w:val="bullet"/>
        <w:lvlText w:val="-"/>
        <w:legacy w:legacy="1" w:legacySpace="120" w:legacyIndent="360"/>
        <w:lvlJc w:val="left"/>
        <w:pPr>
          <w:ind w:left="1437" w:hanging="360"/>
        </w:pPr>
      </w:lvl>
    </w:lvlOverride>
  </w:num>
  <w:num w:numId="3">
    <w:abstractNumId w:val="2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FA"/>
    <w:rsid w:val="000021B2"/>
    <w:rsid w:val="00004F2E"/>
    <w:rsid w:val="00035DE3"/>
    <w:rsid w:val="000668A2"/>
    <w:rsid w:val="000E0B93"/>
    <w:rsid w:val="000E31D2"/>
    <w:rsid w:val="00153E3E"/>
    <w:rsid w:val="00157CD1"/>
    <w:rsid w:val="001C2ED5"/>
    <w:rsid w:val="00246197"/>
    <w:rsid w:val="002C3C5F"/>
    <w:rsid w:val="00367BAE"/>
    <w:rsid w:val="003C0649"/>
    <w:rsid w:val="003F6EB5"/>
    <w:rsid w:val="00422EBA"/>
    <w:rsid w:val="00425468"/>
    <w:rsid w:val="004313C1"/>
    <w:rsid w:val="0045225D"/>
    <w:rsid w:val="0048450C"/>
    <w:rsid w:val="004B3900"/>
    <w:rsid w:val="004D0DAB"/>
    <w:rsid w:val="005376F3"/>
    <w:rsid w:val="0054069B"/>
    <w:rsid w:val="0064010B"/>
    <w:rsid w:val="00661B18"/>
    <w:rsid w:val="00670796"/>
    <w:rsid w:val="006B6853"/>
    <w:rsid w:val="006F21A7"/>
    <w:rsid w:val="006F7DE5"/>
    <w:rsid w:val="007B142B"/>
    <w:rsid w:val="007C63CA"/>
    <w:rsid w:val="00812773"/>
    <w:rsid w:val="00833C6F"/>
    <w:rsid w:val="008D4970"/>
    <w:rsid w:val="00907C9C"/>
    <w:rsid w:val="00920FFF"/>
    <w:rsid w:val="00937DAD"/>
    <w:rsid w:val="00941B6F"/>
    <w:rsid w:val="009B759B"/>
    <w:rsid w:val="00A04BE2"/>
    <w:rsid w:val="00A156A5"/>
    <w:rsid w:val="00A31427"/>
    <w:rsid w:val="00A33340"/>
    <w:rsid w:val="00A96B08"/>
    <w:rsid w:val="00AC7A02"/>
    <w:rsid w:val="00B13C89"/>
    <w:rsid w:val="00B218C9"/>
    <w:rsid w:val="00B26353"/>
    <w:rsid w:val="00B7009E"/>
    <w:rsid w:val="00B87529"/>
    <w:rsid w:val="00C15AC8"/>
    <w:rsid w:val="00C23EF6"/>
    <w:rsid w:val="00C32922"/>
    <w:rsid w:val="00C329FA"/>
    <w:rsid w:val="00C3363E"/>
    <w:rsid w:val="00C77A5A"/>
    <w:rsid w:val="00CB6CAD"/>
    <w:rsid w:val="00CE0DC5"/>
    <w:rsid w:val="00CE7D1B"/>
    <w:rsid w:val="00D5011B"/>
    <w:rsid w:val="00D7385D"/>
    <w:rsid w:val="00D772C6"/>
    <w:rsid w:val="00DA23B9"/>
    <w:rsid w:val="00DB5677"/>
    <w:rsid w:val="00DD34FA"/>
    <w:rsid w:val="00DF24EE"/>
    <w:rsid w:val="00E26F15"/>
    <w:rsid w:val="00E551B2"/>
    <w:rsid w:val="00E61FD7"/>
    <w:rsid w:val="00E80E8B"/>
    <w:rsid w:val="00EE5E3B"/>
    <w:rsid w:val="00F637C4"/>
    <w:rsid w:val="00F63E76"/>
    <w:rsid w:val="00FF6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08708"/>
  <w15:docId w15:val="{943369C1-28D6-43D3-918D-F645CF7B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32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Titre1"/>
    <w:pPr>
      <w:widowControl w:val="0"/>
      <w:numPr>
        <w:numId w:val="0"/>
      </w:numPr>
      <w:spacing w:after="240"/>
      <w:outlineLvl w:val="9"/>
    </w:pPr>
    <w:rPr>
      <w:rFonts w:ascii="Times New Roman" w:hAnsi="Times New Roman"/>
      <w:kern w:val="0"/>
      <w:sz w:val="26"/>
    </w:rPr>
  </w:style>
  <w:style w:type="paragraph" w:customStyle="1" w:styleId="CarCar">
    <w:name w:val="Car Car"/>
    <w:basedOn w:val="Normal"/>
    <w:pPr>
      <w:framePr w:wrap="notBeside" w:vAnchor="text" w:hAnchor="text" w:y="1"/>
      <w:spacing w:after="240"/>
      <w:jc w:val="both"/>
    </w:pPr>
    <w:rPr>
      <w:rFonts w:ascii="Verdana" w:hAnsi="Verdana"/>
      <w:b/>
      <w:caps/>
      <w:sz w:val="24"/>
    </w:r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semiHidden/>
  </w:style>
  <w:style w:type="paragraph" w:styleId="Paragraphedeliste">
    <w:name w:val="List Paragraph"/>
    <w:basedOn w:val="Normal"/>
    <w:uiPriority w:val="34"/>
    <w:qFormat/>
    <w:rsid w:val="00A31427"/>
    <w:pPr>
      <w:ind w:left="708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A23B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A23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BADLOU MARIE LAURE (CGSS GUADELOUPE)</cp:lastModifiedBy>
  <cp:revision>14</cp:revision>
  <cp:lastPrinted>2018-06-04T19:12:00Z</cp:lastPrinted>
  <dcterms:created xsi:type="dcterms:W3CDTF">2020-10-29T14:42:00Z</dcterms:created>
  <dcterms:modified xsi:type="dcterms:W3CDTF">2024-12-10T15:23:00Z</dcterms:modified>
</cp:coreProperties>
</file>