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A91C0C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1821766" cy="541606"/>
            <wp:effectExtent l="0" t="0" r="762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832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A91C0C" w:rsidRDefault="00A91C0C" w:rsidP="00F66EA2">
      <w:pPr>
        <w:widowControl/>
        <w:jc w:val="center"/>
        <w:rPr>
          <w:rFonts w:ascii="Arial" w:hAnsi="Arial" w:cs="Arial"/>
          <w:b/>
          <w:bCs/>
          <w:color w:val="FF0000"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>MARCHES PUBLIC</w:t>
      </w:r>
      <w:r w:rsidRPr="00A91C0C">
        <w:rPr>
          <w:rFonts w:ascii="Arial" w:hAnsi="Arial" w:cs="Arial"/>
          <w:b/>
          <w:bCs/>
          <w:sz w:val="24"/>
          <w:szCs w:val="24"/>
        </w:rPr>
        <w:t>S</w:t>
      </w:r>
      <w:r w:rsidR="004B2370" w:rsidRPr="00A91C0C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A91C0C" w:rsidRPr="00A91C0C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B97E22">
      <w:pPr>
        <w:widowControl/>
        <w:jc w:val="center"/>
        <w:rPr>
          <w:rFonts w:ascii="Arial" w:hAnsi="Arial" w:cs="Arial"/>
          <w:b/>
          <w:bCs/>
          <w:highlight w:val="green"/>
        </w:rPr>
      </w:pPr>
    </w:p>
    <w:p w:rsidR="00B97E22" w:rsidRPr="00B97E22" w:rsidRDefault="00B97E2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70688E">
        <w:t>2510</w:t>
      </w:r>
      <w:r w:rsidR="008D7726">
        <w:t>1</w:t>
      </w:r>
      <w:r w:rsidR="00CD20E5">
        <w:t>6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A91C0C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A91C0C">
        <w:rPr>
          <w:b/>
          <w:bCs/>
          <w:sz w:val="20"/>
          <w:szCs w:val="20"/>
        </w:rPr>
        <w:t>A</w:t>
      </w:r>
      <w:r w:rsidR="00E100D1" w:rsidRPr="00A91C0C">
        <w:rPr>
          <w:b/>
          <w:bCs/>
          <w:sz w:val="20"/>
          <w:szCs w:val="20"/>
        </w:rPr>
        <w:t xml:space="preserve">ffaire n° </w:t>
      </w:r>
      <w:r w:rsidR="00A91C0C" w:rsidRPr="00A91C0C">
        <w:rPr>
          <w:b/>
          <w:bCs/>
          <w:sz w:val="20"/>
          <w:szCs w:val="20"/>
        </w:rPr>
        <w:t>24P012</w:t>
      </w:r>
      <w:r w:rsidR="00E100D1" w:rsidRPr="00A91C0C">
        <w:rPr>
          <w:b/>
          <w:bCs/>
          <w:sz w:val="20"/>
          <w:szCs w:val="20"/>
        </w:rPr>
        <w:t xml:space="preserve"> - </w:t>
      </w:r>
      <w:bookmarkStart w:id="16" w:name="ObjLot"/>
      <w:r w:rsidR="00A91C0C" w:rsidRPr="00A91C0C">
        <w:rPr>
          <w:b/>
          <w:bCs/>
          <w:sz w:val="20"/>
          <w:szCs w:val="20"/>
        </w:rPr>
        <w:t>Réhabilitation du niveau 7 de la tour A du Centre Hospitalier d’Avignon</w:t>
      </w:r>
      <w:r w:rsidR="00E100D1" w:rsidRPr="00A91C0C">
        <w:rPr>
          <w:b/>
          <w:bCs/>
          <w:sz w:val="20"/>
          <w:szCs w:val="20"/>
        </w:rPr>
        <w:t xml:space="preserve"> </w:t>
      </w:r>
    </w:p>
    <w:p w:rsidR="00E100D1" w:rsidRPr="00A91C0C" w:rsidRDefault="00E100D1" w:rsidP="00E100D1">
      <w:pPr>
        <w:pStyle w:val="RedTxt"/>
        <w:jc w:val="both"/>
        <w:rPr>
          <w:b/>
          <w:bCs/>
          <w:sz w:val="20"/>
          <w:szCs w:val="20"/>
        </w:rPr>
      </w:pPr>
    </w:p>
    <w:p w:rsidR="00A91C0C" w:rsidRDefault="00A91C0C" w:rsidP="00E100D1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717E83" w:rsidRPr="008D7726" w:rsidRDefault="00A91C0C" w:rsidP="00717E83">
      <w:pPr>
        <w:pStyle w:val="RedTxt"/>
        <w:jc w:val="both"/>
        <w:rPr>
          <w:b/>
          <w:bCs/>
          <w:sz w:val="20"/>
          <w:szCs w:val="20"/>
        </w:rPr>
      </w:pPr>
      <w:r w:rsidRPr="008D7726">
        <w:rPr>
          <w:b/>
          <w:bCs/>
          <w:sz w:val="20"/>
          <w:szCs w:val="20"/>
        </w:rPr>
        <w:t xml:space="preserve">Lot n° </w:t>
      </w:r>
      <w:r w:rsidR="00CD20E5">
        <w:rPr>
          <w:b/>
          <w:bCs/>
          <w:sz w:val="20"/>
          <w:szCs w:val="20"/>
        </w:rPr>
        <w:t>6</w:t>
      </w:r>
      <w:r w:rsidRPr="008D7726">
        <w:rPr>
          <w:b/>
          <w:bCs/>
          <w:sz w:val="20"/>
          <w:szCs w:val="20"/>
        </w:rPr>
        <w:t xml:space="preserve"> - </w:t>
      </w:r>
      <w:r w:rsidR="00CD20E5" w:rsidRPr="00CD20E5">
        <w:rPr>
          <w:b/>
          <w:bCs/>
          <w:sz w:val="20"/>
          <w:szCs w:val="20"/>
        </w:rPr>
        <w:t>Menuiseries intérieures</w:t>
      </w:r>
    </w:p>
    <w:p w:rsidR="00A91C0C" w:rsidRDefault="00A91C0C" w:rsidP="00A91C0C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 xml:space="preserve">à l’ensemble du marché 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A91C0C" w:rsidRPr="004B2370" w:rsidRDefault="00BB1CBC" w:rsidP="00A91C0C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472FDF22465E49A3B3FE96256290DEB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A91C0C" w:rsidRPr="002B4090">
            <w:rPr>
              <w:color w:val="0000FF"/>
              <w:sz w:val="20"/>
            </w:rPr>
            <w:t>Direction Générale - Cellule TERRAH</w:t>
          </w:r>
        </w:sdtContent>
      </w:sdt>
    </w:p>
    <w:p w:rsidR="00B25C3F" w:rsidRPr="00F02A62" w:rsidRDefault="00A91C0C" w:rsidP="00A91C0C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 xml:space="preserve"> </w:t>
      </w:r>
      <w:r w:rsidR="00B25C3F"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3"/>
        <w:gridCol w:w="4593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9A3CF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9A3CF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9A3CFC">
              <w:rPr>
                <w:rFonts w:ascii="Arial" w:hAnsi="Arial" w:cs="Arial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9A3CF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lang w:eastAsia="zh-CN"/>
              </w:rPr>
            </w:pPr>
            <w:proofErr w:type="gramStart"/>
            <w:r w:rsidRPr="009A3CFC">
              <w:rPr>
                <w:rFonts w:ascii="Arial" w:hAnsi="Arial" w:cs="Arial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9A3CFC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 et gestion des stocks</w:t>
            </w:r>
            <w:r w:rsidRPr="009A3CFC">
              <w:rPr>
                <w:rFonts w:ascii="Arial" w:hAnsi="Arial" w:cs="Arial"/>
                <w:color w:val="0000FF"/>
                <w:lang w:eastAsia="zh-CN"/>
              </w:rPr>
              <w:t xml:space="preserve"> :</w:t>
            </w:r>
          </w:p>
          <w:p w:rsidR="00DE212A" w:rsidRPr="009A3CF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9A3CF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9A3CFC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9" w:history="1">
              <w:r w:rsidRPr="009A3CFC">
                <w:rPr>
                  <w:rFonts w:ascii="Arial" w:hAnsi="Arial" w:cs="Arial"/>
                  <w:color w:val="0000FF"/>
                  <w:lang w:eastAsia="zh-CN"/>
                </w:rPr>
                <w:t>appro-cha@ch-avignon.fr</w:t>
              </w:r>
              <w:r w:rsidRPr="009A3CFC">
                <w:rPr>
                  <w:rFonts w:ascii="Arial" w:hAnsi="Arial" w:cs="Arial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9A3CF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9A3CF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9A3CFC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9A3CF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proofErr w:type="gramStart"/>
            <w:r w:rsidRPr="009A3CFC">
              <w:rPr>
                <w:rFonts w:ascii="Arial" w:hAnsi="Arial" w:cs="Arial"/>
                <w:color w:val="0000FF"/>
                <w:u w:val="single"/>
                <w:lang w:eastAsia="zh-CN"/>
              </w:rPr>
              <w:t>avoirs</w:t>
            </w:r>
            <w:proofErr w:type="gramEnd"/>
            <w:r w:rsidRPr="009A3CFC">
              <w:rPr>
                <w:rFonts w:ascii="Arial" w:hAnsi="Arial" w:cs="Arial"/>
                <w:color w:val="0000FF"/>
                <w:u w:val="single"/>
                <w:lang w:eastAsia="zh-CN"/>
              </w:rPr>
              <w:t>, contentieux, mandats</w:t>
            </w:r>
            <w:r w:rsidRPr="009A3CFC">
              <w:rPr>
                <w:rFonts w:ascii="Arial" w:hAnsi="Arial" w:cs="Arial"/>
                <w:color w:val="0000FF"/>
                <w:lang w:eastAsia="zh-CN"/>
              </w:rPr>
              <w:t> :</w:t>
            </w:r>
          </w:p>
          <w:p w:rsidR="00DE212A" w:rsidRPr="009A3CF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9A3CF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9A3CFC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10" w:history="1">
              <w:r w:rsidRPr="009A3CFC">
                <w:rPr>
                  <w:rFonts w:ascii="Arial" w:hAnsi="Arial" w:cs="Arial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9A3CFC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A56462" w:rsidRDefault="00A56462" w:rsidP="00B25C3F">
      <w:pPr>
        <w:pStyle w:val="fcase2metab"/>
        <w:ind w:left="0" w:firstLine="0"/>
        <w:rPr>
          <w:rFonts w:ascii="Arial" w:hAnsi="Arial" w:cs="Arial"/>
        </w:rPr>
      </w:pPr>
    </w:p>
    <w:p w:rsidR="009A3CFC" w:rsidRDefault="009A3CFC" w:rsidP="009A3CFC">
      <w:pPr>
        <w:keepLines w:val="0"/>
        <w:widowControl/>
        <w:autoSpaceDE/>
        <w:adjustRightInd/>
        <w:rPr>
          <w:rFonts w:ascii="Arial" w:hAnsi="Arial" w:cs="Arial"/>
        </w:rPr>
      </w:pPr>
    </w:p>
    <w:p w:rsidR="009A3CFC" w:rsidRDefault="009A3CFC" w:rsidP="009A3CFC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Nom, prénom, qualité du signataire du marché ou de l’accord-cadre : </w:t>
      </w:r>
    </w:p>
    <w:p w:rsidR="009A3CFC" w:rsidRDefault="009A3CFC" w:rsidP="009A3CFC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PINZELLI, Directeur du Centre Hospitalier d’Avignon ou son représentant</w:t>
      </w:r>
    </w:p>
    <w:p w:rsidR="009A3CFC" w:rsidRDefault="009A3CFC" w:rsidP="009A3CFC">
      <w:pPr>
        <w:tabs>
          <w:tab w:val="left" w:pos="851"/>
        </w:tabs>
        <w:jc w:val="both"/>
        <w:rPr>
          <w:rFonts w:ascii="Arial" w:hAnsi="Arial" w:cs="Arial"/>
        </w:rPr>
      </w:pPr>
    </w:p>
    <w:p w:rsidR="009A3CFC" w:rsidRDefault="009A3CFC" w:rsidP="009A3CFC">
      <w:pPr>
        <w:pStyle w:val="fcase2metab"/>
        <w:ind w:left="0" w:firstLine="0"/>
        <w:rPr>
          <w:rFonts w:ascii="Arial" w:hAnsi="Arial" w:cs="Arial"/>
        </w:rPr>
      </w:pPr>
    </w:p>
    <w:p w:rsidR="009A3CFC" w:rsidRDefault="009A3CFC" w:rsidP="009A3CFC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Désignation, adresse, numéro de téléphone du comptable assignataire :</w:t>
      </w:r>
    </w:p>
    <w:p w:rsidR="009A3CFC" w:rsidRDefault="009A3CFC" w:rsidP="009A3CFC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Trésorier Principal du Centre Hospitalier d’Avignon</w:t>
      </w:r>
    </w:p>
    <w:p w:rsidR="009A3CFC" w:rsidRDefault="009A3CFC" w:rsidP="009A3CFC">
      <w:pPr>
        <w:pStyle w:val="RedTxt"/>
        <w:ind w:firstLine="709"/>
        <w:jc w:val="both"/>
        <w:rPr>
          <w:color w:val="0000FF"/>
          <w:sz w:val="20"/>
        </w:rPr>
      </w:pPr>
      <w:r>
        <w:rPr>
          <w:color w:val="0000FF"/>
          <w:sz w:val="20"/>
        </w:rPr>
        <w:t>Centre des Finances Publiques</w:t>
      </w:r>
    </w:p>
    <w:p w:rsidR="009A3CFC" w:rsidRDefault="009A3CFC" w:rsidP="009A3CFC">
      <w:pPr>
        <w:pStyle w:val="RedTxt"/>
        <w:ind w:firstLine="709"/>
        <w:jc w:val="both"/>
        <w:rPr>
          <w:color w:val="0000FF"/>
          <w:sz w:val="20"/>
        </w:rPr>
      </w:pPr>
      <w:r>
        <w:rPr>
          <w:color w:val="0000FF"/>
          <w:sz w:val="20"/>
        </w:rPr>
        <w:t>Trésorerie du Centre Hospitalier d’Avignon</w:t>
      </w:r>
    </w:p>
    <w:p w:rsidR="009A3CFC" w:rsidRDefault="009A3CFC" w:rsidP="009A3CFC">
      <w:pPr>
        <w:pStyle w:val="RedTxt"/>
        <w:ind w:firstLine="709"/>
        <w:jc w:val="both"/>
        <w:rPr>
          <w:color w:val="0000FF"/>
          <w:sz w:val="20"/>
        </w:rPr>
      </w:pPr>
      <w:r>
        <w:rPr>
          <w:color w:val="0000FF"/>
          <w:sz w:val="20"/>
        </w:rPr>
        <w:t>305 rue Raoul Follereau</w:t>
      </w:r>
    </w:p>
    <w:p w:rsidR="009A3CFC" w:rsidRDefault="009A3CFC" w:rsidP="009A3CFC">
      <w:pPr>
        <w:pStyle w:val="RedTxt"/>
        <w:ind w:firstLine="709"/>
        <w:jc w:val="both"/>
        <w:rPr>
          <w:color w:val="0000FF"/>
          <w:sz w:val="20"/>
        </w:rPr>
      </w:pPr>
      <w:r>
        <w:rPr>
          <w:color w:val="0000FF"/>
          <w:sz w:val="20"/>
        </w:rPr>
        <w:t>84000 AVIGNON</w:t>
      </w:r>
    </w:p>
    <w:p w:rsidR="009A3CFC" w:rsidRDefault="009A3CFC" w:rsidP="009A3CFC">
      <w:pPr>
        <w:pStyle w:val="RedTxt"/>
        <w:spacing w:before="60"/>
        <w:ind w:firstLine="708"/>
        <w:jc w:val="both"/>
        <w:rPr>
          <w:sz w:val="20"/>
        </w:rPr>
      </w:pPr>
      <w:r>
        <w:rPr>
          <w:color w:val="0000FF"/>
          <w:sz w:val="20"/>
        </w:rPr>
        <w:t xml:space="preserve">Tél. 04.32.75.35.10 - Fax : 04.90.88.15.01 - </w:t>
      </w:r>
      <w:r w:rsidRPr="009A3CFC">
        <w:rPr>
          <w:color w:val="0000FF"/>
          <w:sz w:val="20"/>
          <w:szCs w:val="20"/>
        </w:rPr>
        <w:t xml:space="preserve">Courriel : </w:t>
      </w:r>
      <w:hyperlink r:id="rId11" w:history="1">
        <w:r w:rsidRPr="009A3CFC">
          <w:rPr>
            <w:rStyle w:val="Lienhypertexte"/>
            <w:rFonts w:ascii="Arial" w:hAnsi="Arial" w:cs="Arial"/>
            <w:sz w:val="20"/>
            <w:szCs w:val="20"/>
          </w:rPr>
          <w:t>t084006@dgfip.finances.gouv.fr</w:t>
        </w:r>
      </w:hyperlink>
    </w:p>
    <w:p w:rsidR="009A3CFC" w:rsidRDefault="009A3CFC" w:rsidP="00B25C3F">
      <w:pPr>
        <w:pStyle w:val="fcase2metab"/>
        <w:ind w:left="0" w:firstLine="0"/>
        <w:rPr>
          <w:rFonts w:ascii="Arial" w:hAnsi="Arial" w:cs="Arial"/>
        </w:rPr>
      </w:pPr>
    </w:p>
    <w:p w:rsidR="00B25C3F" w:rsidRPr="00FC0FAD" w:rsidRDefault="00B25C3F" w:rsidP="00F66EA2">
      <w:pPr>
        <w:pStyle w:val="Titre1"/>
        <w:tabs>
          <w:tab w:val="left" w:pos="567"/>
          <w:tab w:val="left" w:pos="851"/>
        </w:tabs>
        <w:jc w:val="both"/>
        <w:rPr>
          <w:b w:val="0"/>
          <w:bCs w:val="0"/>
          <w:i w:val="0"/>
          <w:iCs w:val="0"/>
          <w:sz w:val="20"/>
          <w:szCs w:val="20"/>
        </w:rPr>
      </w:pPr>
    </w:p>
    <w:bookmarkEnd w:id="0"/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  <w:r w:rsidRPr="00FC0FAD">
        <w:rPr>
          <w:rFonts w:ascii="Arial" w:hAnsi="Arial" w:cs="Arial"/>
          <w:b/>
          <w:bCs/>
        </w:rPr>
        <w:br w:type="page"/>
      </w: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BB1CBC">
              <w:rPr>
                <w:rFonts w:ascii="Arial" w:hAnsi="Arial" w:cs="Arial"/>
                <w:color w:val="002060"/>
              </w:rPr>
            </w:r>
            <w:r w:rsidR="00BB1CBC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BB1CBC">
              <w:rPr>
                <w:rFonts w:ascii="Arial" w:hAnsi="Arial" w:cs="Arial"/>
                <w:color w:val="002060"/>
              </w:rPr>
            </w:r>
            <w:r w:rsidR="00BB1CBC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BB1CBC">
              <w:rPr>
                <w:rFonts w:ascii="Arial" w:hAnsi="Arial" w:cs="Arial"/>
                <w:color w:val="002060"/>
              </w:rPr>
            </w:r>
            <w:r w:rsidR="00BB1CBC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BB1CBC">
              <w:rPr>
                <w:rFonts w:ascii="Arial" w:hAnsi="Arial" w:cs="Arial"/>
                <w:color w:val="002060"/>
              </w:rPr>
            </w:r>
            <w:r w:rsidR="00BB1CBC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BB1CBC">
              <w:rPr>
                <w:rFonts w:ascii="Arial" w:hAnsi="Arial" w:cs="Arial"/>
                <w:color w:val="002060"/>
              </w:rPr>
            </w:r>
            <w:r w:rsidR="00BB1CBC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BB1CBC">
              <w:rPr>
                <w:rFonts w:ascii="Arial" w:hAnsi="Arial" w:cs="Arial"/>
                <w:color w:val="002060"/>
              </w:rPr>
            </w:r>
            <w:r w:rsidR="00BB1CBC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BB1CBC">
              <w:rPr>
                <w:rFonts w:ascii="Arial" w:hAnsi="Arial" w:cs="Arial"/>
                <w:color w:val="002060"/>
              </w:rPr>
            </w:r>
            <w:r w:rsidR="00BB1CBC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BB1CBC">
              <w:rPr>
                <w:rFonts w:ascii="Arial" w:hAnsi="Arial" w:cs="Arial"/>
                <w:color w:val="002060"/>
              </w:rPr>
            </w:r>
            <w:r w:rsidR="00BB1CBC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BB1CBC">
              <w:rPr>
                <w:rFonts w:ascii="Arial" w:hAnsi="Arial" w:cs="Arial"/>
                <w:color w:val="002060"/>
              </w:rPr>
            </w:r>
            <w:r w:rsidR="00BB1CBC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A91C0C">
        <w:rPr>
          <w:color w:val="0000FF"/>
          <w:sz w:val="20"/>
          <w:szCs w:val="20"/>
        </w:rPr>
        <w:t>CCAP n°</w:t>
      </w:r>
      <w:r w:rsidR="00A91C0C" w:rsidRPr="00A91C0C">
        <w:rPr>
          <w:color w:val="0000FF"/>
          <w:sz w:val="20"/>
          <w:szCs w:val="20"/>
        </w:rPr>
        <w:t xml:space="preserve"> 24P012</w:t>
      </w:r>
      <w:r w:rsidR="00F66EA2" w:rsidRPr="00A91C0C">
        <w:rPr>
          <w:color w:val="0000FF"/>
          <w:sz w:val="20"/>
          <w:szCs w:val="20"/>
        </w:rPr>
        <w:t xml:space="preserve"> en date</w:t>
      </w:r>
      <w:r w:rsidR="00A91C0C" w:rsidRPr="00A91C0C">
        <w:rPr>
          <w:color w:val="0000FF"/>
          <w:sz w:val="20"/>
          <w:szCs w:val="20"/>
        </w:rPr>
        <w:br/>
      </w:r>
      <w:r w:rsidR="00F66EA2" w:rsidRPr="00BB1CBC">
        <w:rPr>
          <w:color w:val="0000FF"/>
          <w:sz w:val="20"/>
          <w:szCs w:val="20"/>
        </w:rPr>
        <w:t xml:space="preserve">du </w:t>
      </w:r>
      <w:r w:rsidR="00BB1CBC" w:rsidRPr="00BB1CBC">
        <w:rPr>
          <w:color w:val="0000FF"/>
          <w:sz w:val="20"/>
          <w:szCs w:val="20"/>
        </w:rPr>
        <w:t>03/01/2025</w:t>
      </w:r>
      <w:r w:rsidR="00F66EA2" w:rsidRPr="00BB1CBC">
        <w:rPr>
          <w:sz w:val="20"/>
          <w:szCs w:val="20"/>
        </w:rPr>
        <w:t>,</w:t>
      </w:r>
      <w:bookmarkStart w:id="19" w:name="_GoBack"/>
      <w:bookmarkEnd w:id="19"/>
      <w:r w:rsidR="002D7F98">
        <w:rPr>
          <w:sz w:val="20"/>
          <w:szCs w:val="20"/>
        </w:rPr>
        <w:t xml:space="preserve"> </w:t>
      </w:r>
      <w:r w:rsidR="002D7F98" w:rsidRPr="00A91C0C">
        <w:rPr>
          <w:sz w:val="20"/>
          <w:szCs w:val="20"/>
        </w:rPr>
        <w:t>et ses complément</w:t>
      </w:r>
      <w:r w:rsidR="009F6AD8" w:rsidRPr="00A91C0C">
        <w:rPr>
          <w:sz w:val="20"/>
          <w:szCs w:val="20"/>
        </w:rPr>
        <w:t>s</w:t>
      </w:r>
      <w:r w:rsidR="002D7F98" w:rsidRPr="00A91C0C">
        <w:rPr>
          <w:sz w:val="20"/>
          <w:szCs w:val="20"/>
        </w:rPr>
        <w:t xml:space="preserve"> d’informations</w:t>
      </w:r>
      <w:bookmarkStart w:id="20" w:name="_Hlk117068868"/>
    </w:p>
    <w:bookmarkEnd w:id="20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A91C0C" w:rsidRPr="00DC6C3B" w:rsidRDefault="00A91C0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Prix</w:t>
      </w:r>
    </w:p>
    <w:p w:rsidR="00F66EA2" w:rsidRPr="00921676" w:rsidRDefault="00051F68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1" w:name="_Toc52938541"/>
      <w:bookmarkStart w:id="22" w:name="_Toc53285128"/>
      <w:bookmarkStart w:id="23" w:name="_Toc76197015"/>
      <w:bookmarkStart w:id="24" w:name="_Toc174345317"/>
      <w:bookmarkStart w:id="25" w:name="_Ref483919954"/>
      <w:r w:rsidRPr="00921676">
        <w:rPr>
          <w:rFonts w:cs="Arial"/>
        </w:rPr>
        <w:t>M</w:t>
      </w:r>
      <w:r w:rsidR="00F66EA2" w:rsidRPr="00921676">
        <w:rPr>
          <w:rFonts w:cs="Arial"/>
        </w:rPr>
        <w:t>ontant d</w:t>
      </w:r>
      <w:bookmarkEnd w:id="21"/>
      <w:bookmarkEnd w:id="22"/>
      <w:bookmarkEnd w:id="23"/>
      <w:bookmarkEnd w:id="24"/>
      <w:bookmarkEnd w:id="25"/>
      <w:r w:rsidR="00A56462">
        <w:rPr>
          <w:rFonts w:cs="Arial"/>
        </w:rPr>
        <w:t>u marché</w:t>
      </w:r>
      <w:r w:rsidR="00D547FB" w:rsidRPr="00921676">
        <w:rPr>
          <w:rFonts w:cs="Arial"/>
        </w:rPr>
        <w:t xml:space="preserve"> hors prestation supplémentaire</w:t>
      </w:r>
      <w:r w:rsidR="00FE5F46">
        <w:rPr>
          <w:rFonts w:cs="Arial"/>
        </w:rPr>
        <w:t xml:space="preserve"> éventuelle</w:t>
      </w:r>
    </w:p>
    <w:p w:rsidR="00A91C0C" w:rsidRDefault="00A91C0C" w:rsidP="009A3C4A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8D3C01" w:rsidRDefault="00A91C0C" w:rsidP="00A91C0C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total du </w:t>
      </w:r>
      <w:r>
        <w:rPr>
          <w:rFonts w:ascii="Arial" w:hAnsi="Arial" w:cs="Arial"/>
          <w:sz w:val="20"/>
        </w:rPr>
        <w:t xml:space="preserve">lot n° </w:t>
      </w:r>
      <w:r w:rsidR="00116BDE">
        <w:rPr>
          <w:rFonts w:ascii="Arial" w:hAnsi="Arial" w:cs="Arial"/>
          <w:sz w:val="20"/>
        </w:rPr>
        <w:t>6</w:t>
      </w:r>
      <w:r w:rsidRPr="003458E4">
        <w:rPr>
          <w:rFonts w:ascii="Arial" w:hAnsi="Arial" w:cs="Arial"/>
          <w:sz w:val="20"/>
        </w:rPr>
        <w:t xml:space="preserve"> s'élève à :</w:t>
      </w:r>
    </w:p>
    <w:tbl>
      <w:tblPr>
        <w:tblW w:w="89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14"/>
        <w:gridCol w:w="197"/>
        <w:gridCol w:w="2055"/>
        <w:gridCol w:w="197"/>
      </w:tblGrid>
      <w:tr w:rsidR="00A91C0C" w:rsidRPr="009A3C4A" w:rsidTr="00880C23">
        <w:trPr>
          <w:trHeight w:hRule="exact" w:val="167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Montant </w:t>
            </w:r>
            <w:r w:rsidRPr="00340DF0">
              <w:rPr>
                <w:rFonts w:ascii="Arial" w:hAnsi="Arial" w:cs="Arial"/>
                <w:color w:val="0000FF"/>
                <w:lang w:eastAsia="zh-CN"/>
              </w:rPr>
              <w:t>hors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…. € HT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Taux de la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color w:val="0000FF"/>
                <w:lang w:eastAsia="zh-CN"/>
              </w:rPr>
            </w:pPr>
            <w:r>
              <w:rPr>
                <w:rFonts w:ascii="Arial" w:hAnsi="Arial" w:cs="Arial"/>
                <w:color w:val="0000FF"/>
                <w:lang w:eastAsia="zh-CN"/>
              </w:rPr>
              <w:t>20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%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66CCFF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Montant TTC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12" w:space="0" w:color="66CCFF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single" w:sz="12" w:space="0" w:color="66CCFF"/>
              <w:left w:val="single" w:sz="12" w:space="0" w:color="66CCFF"/>
              <w:bottom w:val="single" w:sz="12" w:space="0" w:color="66CCFF"/>
              <w:right w:val="single" w:sz="12" w:space="0" w:color="66CCFF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 € TTC</w:t>
            </w:r>
            <w:r w:rsidRPr="009A3C4A">
              <w:rPr>
                <w:rFonts w:ascii="Univers" w:hAnsi="Univers" w:cs="Univers"/>
                <w:color w:val="0000FF"/>
                <w:lang w:eastAsia="zh-CN"/>
              </w:rPr>
              <w:t xml:space="preserve">                                </w:t>
            </w:r>
          </w:p>
        </w:tc>
        <w:tc>
          <w:tcPr>
            <w:tcW w:w="197" w:type="dxa"/>
            <w:tcBorders>
              <w:top w:val="nil"/>
              <w:left w:val="single" w:sz="12" w:space="0" w:color="66CCFF"/>
              <w:bottom w:val="nil"/>
              <w:right w:val="nil"/>
            </w:tcBorders>
            <w:shd w:val="pct25" w:color="66CCFF" w:fill="auto"/>
          </w:tcPr>
          <w:p w:rsidR="00A91C0C" w:rsidRPr="008D3C01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Univers" w:hAnsi="Univers" w:cs="Univers"/>
                <w:b/>
                <w:bCs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</w:tbl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</w:p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  <w:r w:rsidRPr="009A3C4A">
        <w:rPr>
          <w:rFonts w:ascii="Arial" w:hAnsi="Arial" w:cs="Arial"/>
          <w:i/>
          <w:iCs/>
          <w:lang w:eastAsia="zh-CN"/>
        </w:rPr>
        <w:t>Montant (TTC) arrêté en lettres à :</w:t>
      </w:r>
    </w:p>
    <w:p w:rsidR="00B0629B" w:rsidRPr="00A91C0C" w:rsidRDefault="00A91C0C" w:rsidP="009A3C4A">
      <w:pPr>
        <w:keepLines w:val="0"/>
        <w:widowControl/>
        <w:suppressAutoHyphens/>
        <w:autoSpaceDE/>
        <w:autoSpaceDN/>
        <w:adjustRightInd/>
        <w:rPr>
          <w:color w:val="0000FF"/>
        </w:rPr>
      </w:pPr>
      <w:r w:rsidRPr="00340DF0">
        <w:rPr>
          <w:color w:val="0000FF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340DF0">
        <w:rPr>
          <w:color w:val="0000FF"/>
        </w:rPr>
        <w:instrText xml:space="preserve"> FORMTEXT </w:instrText>
      </w:r>
      <w:r w:rsidRPr="00340DF0">
        <w:rPr>
          <w:color w:val="0000FF"/>
        </w:rPr>
      </w:r>
      <w:r w:rsidRPr="00340DF0">
        <w:rPr>
          <w:color w:val="0000FF"/>
        </w:rPr>
        <w:fldChar w:fldCharType="separate"/>
      </w:r>
      <w:r w:rsidRPr="00340DF0">
        <w:rPr>
          <w:noProof/>
          <w:color w:val="0000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40DF0">
        <w:rPr>
          <w:color w:val="0000FF"/>
        </w:rPr>
        <w:fldChar w:fldCharType="end"/>
      </w:r>
    </w:p>
    <w:p w:rsidR="003458E4" w:rsidRDefault="003458E4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F66EA2" w:rsidRPr="00FC0FAD" w:rsidRDefault="003458E4" w:rsidP="003458E4">
      <w:pPr>
        <w:pStyle w:val="Notedebasdepage"/>
        <w:rPr>
          <w:rFonts w:ascii="Arial" w:hAnsi="Arial" w:cs="Arial"/>
        </w:rPr>
      </w:pPr>
      <w:r w:rsidRPr="003458E4">
        <w:rPr>
          <w:rFonts w:ascii="Arial" w:hAnsi="Arial" w:cs="Arial"/>
        </w:rPr>
        <w:t>L</w:t>
      </w:r>
      <w:r w:rsidR="00F66EA2" w:rsidRPr="003458E4">
        <w:rPr>
          <w:rFonts w:ascii="Arial" w:hAnsi="Arial" w:cs="Arial"/>
        </w:rPr>
        <w:t>a répart</w:t>
      </w:r>
      <w:r w:rsidR="009A3C4A" w:rsidRPr="003458E4">
        <w:rPr>
          <w:rFonts w:ascii="Arial" w:hAnsi="Arial" w:cs="Arial"/>
        </w:rPr>
        <w:t xml:space="preserve">ition détaillée du marché </w:t>
      </w:r>
      <w:r w:rsidR="00F66EA2" w:rsidRPr="003458E4">
        <w:rPr>
          <w:rFonts w:ascii="Arial" w:hAnsi="Arial" w:cs="Arial"/>
        </w:rPr>
        <w:t>à exécuter par chacun des membres du groupement et le montant du</w:t>
      </w:r>
      <w:r w:rsidR="00F66EA2" w:rsidRPr="00FC0FAD">
        <w:rPr>
          <w:rFonts w:ascii="Arial" w:hAnsi="Arial" w:cs="Arial"/>
        </w:rPr>
        <w:t xml:space="preserve"> marché revenant à chacun sont décomposés dans le tableau ci-après :</w:t>
      </w:r>
    </w:p>
    <w:p w:rsidR="00F66EA2" w:rsidRPr="00FC0FAD" w:rsidRDefault="00F66EA2" w:rsidP="00F66EA2">
      <w:pPr>
        <w:pStyle w:val="Notedebasdepage"/>
        <w:ind w:left="720"/>
        <w:rPr>
          <w:rFonts w:ascii="Arial" w:hAnsi="Arial" w:cs="Arial"/>
          <w:color w:val="0000FF"/>
          <w:sz w:val="18"/>
          <w:szCs w:val="18"/>
        </w:rPr>
      </w:pPr>
    </w:p>
    <w:tbl>
      <w:tblPr>
        <w:tblpPr w:leftFromText="141" w:rightFromText="141" w:vertAnchor="text" w:horzAnchor="margin" w:tblpXSpec="center" w:tblpY="63"/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681"/>
        <w:gridCol w:w="1291"/>
        <w:gridCol w:w="2767"/>
      </w:tblGrid>
      <w:tr w:rsidR="00F66EA2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Statut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Désignation des prestations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Part (%)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9A3C4A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Montant </w:t>
            </w:r>
            <w:r w:rsidR="00F66EA2" w:rsidRPr="00FC0FAD">
              <w:rPr>
                <w:bCs/>
                <w:sz w:val="20"/>
                <w:szCs w:val="20"/>
              </w:rPr>
              <w:t>en € HT</w:t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A91C0C" w:rsidRDefault="00A91C0C" w:rsidP="00F4426F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D547FB" w:rsidRPr="00F7000B" w:rsidRDefault="00A11A59" w:rsidP="00D547FB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6" w:name="_Ref483405035"/>
      <w:r>
        <w:rPr>
          <w:rFonts w:cs="Arial"/>
        </w:rPr>
        <w:t xml:space="preserve">Montant de la </w:t>
      </w:r>
      <w:r w:rsidR="00D547FB" w:rsidRPr="00F7000B">
        <w:rPr>
          <w:rFonts w:cs="Arial"/>
        </w:rPr>
        <w:t>prestation supplémentaire</w:t>
      </w:r>
      <w:r w:rsidR="00FE5F46">
        <w:rPr>
          <w:rFonts w:cs="Arial"/>
        </w:rPr>
        <w:t xml:space="preserve"> éventuelle</w:t>
      </w:r>
      <w:r w:rsidR="00A91C0C">
        <w:rPr>
          <w:rFonts w:cs="Arial"/>
        </w:rPr>
        <w:t xml:space="preserve"> </w:t>
      </w:r>
    </w:p>
    <w:p w:rsidR="00D547FB" w:rsidRDefault="008D7726" w:rsidP="008D7726">
      <w:pPr>
        <w:pStyle w:val="05ARTICLENiv1-Text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Sans objet.</w:t>
      </w: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Pr="00D547FB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7" w:name="_Toc52938545"/>
      <w:bookmarkStart w:id="28" w:name="_Toc53285132"/>
      <w:bookmarkStart w:id="29" w:name="_Toc76197020"/>
      <w:bookmarkStart w:id="30" w:name="_Toc174345321"/>
      <w:bookmarkEnd w:id="26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7"/>
      <w:bookmarkEnd w:id="28"/>
      <w:bookmarkEnd w:id="29"/>
      <w:bookmarkEnd w:id="30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A91C0C">
        <w:rPr>
          <w:noProof/>
          <w:spacing w:val="-6"/>
          <w:sz w:val="20"/>
          <w:szCs w:val="20"/>
        </w:rPr>
        <w:t>formulaire DC4</w:t>
      </w:r>
      <w:r w:rsidR="000D21FD">
        <w:rPr>
          <w:noProof/>
          <w:spacing w:val="-6"/>
          <w:sz w:val="20"/>
          <w:szCs w:val="20"/>
        </w:rPr>
        <w:t xml:space="preserve"> </w:t>
      </w:r>
      <w:r w:rsidRPr="00812596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>
        <w:rPr>
          <w:noProof/>
          <w:spacing w:val="-6"/>
          <w:sz w:val="20"/>
          <w:szCs w:val="20"/>
        </w:rPr>
        <w:t xml:space="preserve">économiques, </w:t>
      </w:r>
      <w:r w:rsidRPr="00812596">
        <w:rPr>
          <w:noProof/>
          <w:spacing w:val="-6"/>
          <w:sz w:val="20"/>
          <w:szCs w:val="20"/>
        </w:rPr>
        <w:t>professionnelles, techniques et financières.</w:t>
      </w:r>
    </w:p>
    <w:p w:rsidR="00A91C0C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Pr="00812596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31" w:name="_Toc76197022"/>
      <w:bookmarkStart w:id="32" w:name="_Toc174345322"/>
      <w:bookmarkStart w:id="33" w:name="_Toc52938546"/>
      <w:bookmarkStart w:id="34" w:name="_Toc53285133"/>
      <w:r w:rsidRPr="00FC0FAD">
        <w:rPr>
          <w:rFonts w:cs="Arial"/>
        </w:rPr>
        <w:t>Cession de créances</w:t>
      </w:r>
      <w:bookmarkEnd w:id="31"/>
      <w:bookmarkEnd w:id="32"/>
      <w:r w:rsidRPr="00FC0FAD">
        <w:rPr>
          <w:rFonts w:cs="Arial"/>
        </w:rPr>
        <w:t> </w:t>
      </w:r>
      <w:bookmarkEnd w:id="33"/>
      <w:bookmarkEnd w:id="34"/>
    </w:p>
    <w:p w:rsidR="00F66EA2" w:rsidRPr="00A91C0C" w:rsidRDefault="00F66EA2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 xml:space="preserve">Si le titulaire souhaite céder ou nantir tout ou partie des créances résultant du marché, il </w:t>
      </w:r>
      <w:r w:rsidR="00086BF2" w:rsidRPr="00A91C0C">
        <w:rPr>
          <w:rFonts w:ascii="Arial" w:hAnsi="Arial" w:cs="Arial"/>
          <w:sz w:val="20"/>
        </w:rPr>
        <w:t>doit joindre</w:t>
      </w:r>
      <w:r w:rsidRPr="00A91C0C">
        <w:rPr>
          <w:rFonts w:ascii="Arial" w:hAnsi="Arial" w:cs="Arial"/>
          <w:sz w:val="20"/>
        </w:rPr>
        <w:t xml:space="preserve"> à l’acte d’engagement,  l’imprimé « </w:t>
      </w:r>
      <w:r w:rsidR="00004E91" w:rsidRPr="00A91C0C">
        <w:rPr>
          <w:rFonts w:ascii="Arial" w:hAnsi="Arial" w:cs="Arial"/>
          <w:sz w:val="20"/>
        </w:rPr>
        <w:t>NOTI6 - C</w:t>
      </w:r>
      <w:r w:rsidRPr="00A91C0C">
        <w:rPr>
          <w:rFonts w:ascii="Arial" w:hAnsi="Arial" w:cs="Arial"/>
          <w:sz w:val="20"/>
        </w:rPr>
        <w:t>ertificat de cessibilité de créance(s)».</w:t>
      </w:r>
      <w:r w:rsidR="000D21FD" w:rsidRPr="00A91C0C">
        <w:rPr>
          <w:rFonts w:ascii="Arial" w:hAnsi="Arial" w:cs="Arial"/>
          <w:sz w:val="20"/>
        </w:rPr>
        <w:t xml:space="preserve"> </w:t>
      </w: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FF1131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A91C0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Pr="00A91C0C" w:rsidRDefault="00AC7EBE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>Le présent engagement me</w:t>
      </w:r>
      <w:r w:rsidR="00F6715B" w:rsidRPr="00A91C0C">
        <w:rPr>
          <w:rFonts w:ascii="Arial" w:hAnsi="Arial" w:cs="Arial"/>
          <w:sz w:val="20"/>
        </w:rPr>
        <w:t>/nous</w:t>
      </w:r>
      <w:r w:rsidRPr="00A91C0C">
        <w:rPr>
          <w:rFonts w:ascii="Arial" w:hAnsi="Arial" w:cs="Arial"/>
          <w:sz w:val="20"/>
        </w:rPr>
        <w:t xml:space="preserve"> lie pour le délai de validité des offres indiqué dans le règlement de la consultation, la lettre de consultation ou l'avis d'appel public à la concurrence.</w:t>
      </w:r>
    </w:p>
    <w:p w:rsidR="00AC7EBE" w:rsidRDefault="00AC7EBE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35" w:name="_Toc52938550"/>
      <w:bookmarkStart w:id="36" w:name="_Toc53285137"/>
      <w:bookmarkStart w:id="37" w:name="_Toc76197026"/>
      <w:bookmarkStart w:id="38" w:name="_Toc174345326"/>
      <w:r w:rsidRPr="00FC0FAD">
        <w:rPr>
          <w:rFonts w:cs="Arial"/>
        </w:rPr>
        <w:lastRenderedPageBreak/>
        <w:t>Mode de règlement</w:t>
      </w:r>
      <w:bookmarkEnd w:id="35"/>
      <w:bookmarkEnd w:id="36"/>
      <w:bookmarkEnd w:id="37"/>
      <w:bookmarkEnd w:id="38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9" w:name="_Toc52938552"/>
      <w:bookmarkStart w:id="40" w:name="_Toc53285139"/>
      <w:bookmarkStart w:id="41" w:name="_Toc76197028"/>
      <w:bookmarkStart w:id="42" w:name="_Toc174345328"/>
      <w:r w:rsidRPr="00FC0FAD">
        <w:rPr>
          <w:rFonts w:cs="Arial"/>
        </w:rPr>
        <w:t xml:space="preserve">Mode de règlement </w:t>
      </w:r>
      <w:bookmarkEnd w:id="39"/>
      <w:bookmarkEnd w:id="40"/>
      <w:bookmarkEnd w:id="41"/>
      <w:bookmarkEnd w:id="42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43" w:name="_Toc174345329"/>
      <w:bookmarkStart w:id="44" w:name="_Toc52938553"/>
      <w:bookmarkStart w:id="45" w:name="_Toc53285140"/>
      <w:bookmarkStart w:id="46" w:name="_Toc76197029"/>
      <w:r w:rsidRPr="00FC0FAD">
        <w:rPr>
          <w:rFonts w:cs="Arial"/>
        </w:rPr>
        <w:t>Avance</w:t>
      </w:r>
      <w:bookmarkEnd w:id="43"/>
      <w:r w:rsidRPr="00FC0FAD">
        <w:rPr>
          <w:rFonts w:cs="Arial"/>
        </w:rPr>
        <w:t xml:space="preserve"> </w:t>
      </w:r>
      <w:bookmarkEnd w:id="44"/>
      <w:bookmarkEnd w:id="45"/>
      <w:bookmarkEnd w:id="46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23682A" w:rsidRDefault="0023682A" w:rsidP="00BB7F0E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</w:p>
    <w:p w:rsidR="00546EBA" w:rsidRPr="008D11E9" w:rsidRDefault="00546EBA" w:rsidP="008D11E9">
      <w:pPr>
        <w:pStyle w:val="article1"/>
      </w:pPr>
      <w:r w:rsidRPr="008D11E9"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BB1CBC">
        <w:rPr>
          <w:rFonts w:ascii="Arial" w:hAnsi="Arial" w:cs="Arial"/>
        </w:rPr>
      </w:r>
      <w:r w:rsidR="00BB1CBC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BB1CBC">
        <w:rPr>
          <w:rFonts w:ascii="Arial" w:hAnsi="Arial" w:cs="Arial"/>
        </w:rPr>
      </w:r>
      <w:r w:rsidR="00BB1CBC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BB1CBC">
        <w:rPr>
          <w:rFonts w:ascii="Arial" w:hAnsi="Arial" w:cs="Arial"/>
        </w:rPr>
      </w:r>
      <w:r w:rsidR="00BB1CBC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BB1CBC">
        <w:rPr>
          <w:rFonts w:ascii="Arial" w:hAnsi="Arial" w:cs="Arial"/>
        </w:rPr>
      </w:r>
      <w:r w:rsidR="00BB1CBC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BB1CBC">
        <w:rPr>
          <w:rFonts w:ascii="Arial" w:hAnsi="Arial" w:cs="Arial"/>
        </w:rPr>
      </w:r>
      <w:r w:rsidR="00BB1CBC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BB1CBC">
        <w:rPr>
          <w:rFonts w:ascii="Arial" w:hAnsi="Arial" w:cs="Arial"/>
        </w:rPr>
      </w:r>
      <w:r w:rsidR="00BB1CBC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BB1CBC">
        <w:rPr>
          <w:rFonts w:ascii="Arial" w:hAnsi="Arial" w:cs="Arial"/>
        </w:rPr>
      </w:r>
      <w:r w:rsidR="00BB1CBC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BB1CBC">
        <w:rPr>
          <w:rFonts w:ascii="Arial" w:hAnsi="Arial" w:cs="Arial"/>
        </w:rPr>
      </w:r>
      <w:r w:rsidR="00BB1CBC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Pr="00FC0FAD" w:rsidRDefault="00F66EA2" w:rsidP="00F66EA2">
      <w:pPr>
        <w:pStyle w:val="RedTxt"/>
      </w:pPr>
      <w:bookmarkStart w:id="47" w:name="D4_PRX"/>
      <w:bookmarkEnd w:id="7"/>
      <w:bookmarkEnd w:id="8"/>
      <w:r w:rsidRPr="00FC0FAD">
        <w:lastRenderedPageBreak/>
        <w:t xml:space="preserve"> </w:t>
      </w:r>
    </w:p>
    <w:bookmarkEnd w:id="9"/>
    <w:bookmarkEnd w:id="10"/>
    <w:bookmarkEnd w:id="11"/>
    <w:bookmarkEnd w:id="47"/>
    <w:p w:rsidR="00F66EA2" w:rsidRPr="00A91C0C" w:rsidRDefault="00CF16FC" w:rsidP="00F66EA2">
      <w:pPr>
        <w:pStyle w:val="article1"/>
        <w:rPr>
          <w:rFonts w:cs="Arial"/>
        </w:rPr>
      </w:pPr>
      <w:r w:rsidRPr="00A91C0C">
        <w:rPr>
          <w:rFonts w:cs="Arial"/>
        </w:rPr>
        <w:t>Acceptation de l’offre par le</w:t>
      </w:r>
      <w:r w:rsidR="00F66EA2" w:rsidRPr="00A91C0C">
        <w:rPr>
          <w:rFonts w:cs="Arial"/>
        </w:rPr>
        <w:t xml:space="preserve"> pouvoir adjudicateur</w:t>
      </w:r>
    </w:p>
    <w:p w:rsidR="00A00653" w:rsidRPr="00A91C0C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A91C0C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A91C0C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A91C0C" w:rsidRDefault="003F1313" w:rsidP="00F66EA2">
      <w:pPr>
        <w:rPr>
          <w:rFonts w:ascii="Arial" w:hAnsi="Arial" w:cs="Arial"/>
        </w:rPr>
      </w:pPr>
    </w:p>
    <w:p w:rsidR="00F66EA2" w:rsidRPr="00A91C0C" w:rsidRDefault="00CF16FC" w:rsidP="00F66EA2">
      <w:pPr>
        <w:rPr>
          <w:rFonts w:ascii="Arial" w:hAnsi="Arial" w:cs="Arial"/>
        </w:rPr>
      </w:pPr>
      <w:r w:rsidRPr="00A91C0C">
        <w:rPr>
          <w:rFonts w:ascii="Arial" w:hAnsi="Arial" w:cs="Arial"/>
        </w:rPr>
        <w:t>L’offre</w:t>
      </w:r>
      <w:r w:rsidR="00F66EA2" w:rsidRPr="00A91C0C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A91C0C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91C0C">
        <w:rPr>
          <w:rFonts w:ascii="Arial" w:hAnsi="Arial" w:cs="Arial"/>
        </w:rPr>
        <w:instrText xml:space="preserve"> FORMCHECKBOX </w:instrText>
      </w:r>
      <w:r w:rsidR="00BB1CBC">
        <w:rPr>
          <w:rFonts w:ascii="Arial" w:hAnsi="Arial" w:cs="Arial"/>
        </w:rPr>
      </w:r>
      <w:r w:rsidR="00BB1CBC">
        <w:rPr>
          <w:rFonts w:ascii="Arial" w:hAnsi="Arial" w:cs="Arial"/>
        </w:rPr>
        <w:fldChar w:fldCharType="separate"/>
      </w:r>
      <w:r w:rsidRPr="00A91C0C">
        <w:rPr>
          <w:rFonts w:ascii="Arial" w:hAnsi="Arial" w:cs="Arial"/>
        </w:rPr>
        <w:fldChar w:fldCharType="end"/>
      </w:r>
      <w:r w:rsidRPr="00A91C0C">
        <w:rPr>
          <w:rFonts w:ascii="Arial" w:hAnsi="Arial" w:cs="Arial"/>
        </w:rPr>
        <w:t xml:space="preserve"> Annexe n°… relative à la présentation d’un sous-traitant (ou DC4)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BB1CBC">
        <w:rPr>
          <w:rFonts w:ascii="Arial" w:hAnsi="Arial" w:cs="Arial"/>
        </w:rPr>
      </w:r>
      <w:r w:rsidR="00BB1CBC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BB1CBC">
        <w:rPr>
          <w:rFonts w:ascii="Arial" w:hAnsi="Arial" w:cs="Arial"/>
        </w:rPr>
      </w:r>
      <w:r w:rsidR="00BB1CBC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BB1CBC">
        <w:rPr>
          <w:rFonts w:ascii="Arial" w:hAnsi="Arial" w:cs="Arial"/>
        </w:rPr>
      </w:r>
      <w:r w:rsidR="00BB1CBC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Pr="0023682A" w:rsidRDefault="00A91C0C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notification électronique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23682A">
        <w:rPr>
          <w:sz w:val="20"/>
          <w:szCs w:val="20"/>
        </w:rPr>
        <w:t>En annexe</w:t>
      </w:r>
      <w:r w:rsidRPr="00A91C0C">
        <w:rPr>
          <w:sz w:val="20"/>
          <w:szCs w:val="20"/>
        </w:rPr>
        <w:t xml:space="preserve">, le </w:t>
      </w:r>
      <w:r w:rsidR="00A91C0C" w:rsidRPr="00A91C0C">
        <w:rPr>
          <w:sz w:val="20"/>
          <w:szCs w:val="20"/>
        </w:rPr>
        <w:t>justificatif</w:t>
      </w:r>
      <w:r w:rsidR="006120D6">
        <w:rPr>
          <w:sz w:val="20"/>
          <w:szCs w:val="20"/>
        </w:rPr>
        <w:t xml:space="preserve"> </w:t>
      </w:r>
      <w:r w:rsidRPr="0023682A">
        <w:rPr>
          <w:sz w:val="20"/>
          <w:szCs w:val="20"/>
        </w:rPr>
        <w:t>édité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B9D" w:rsidRDefault="00E40B9D" w:rsidP="00F66EA2">
      <w:r>
        <w:separator/>
      </w:r>
    </w:p>
  </w:endnote>
  <w:endnote w:type="continuationSeparator" w:id="0">
    <w:p w:rsidR="00E40B9D" w:rsidRDefault="00E40B9D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E40B9D" w:rsidRPr="002D7F98" w:rsidRDefault="00E40B9D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E40B9D" w:rsidRPr="00A91C0C" w:rsidRDefault="00E40B9D" w:rsidP="00051F68">
    <w:pPr>
      <w:pStyle w:val="Pieddepage"/>
      <w:widowControl/>
      <w:jc w:val="center"/>
      <w:rPr>
        <w:sz w:val="16"/>
        <w:szCs w:val="16"/>
        <w:lang w:val="en-US"/>
      </w:rPr>
    </w:pPr>
    <w:r w:rsidRPr="00A91C0C">
      <w:rPr>
        <w:sz w:val="16"/>
        <w:szCs w:val="16"/>
        <w:lang w:val="en-US"/>
      </w:rPr>
      <w:t xml:space="preserve">Affaire n° </w:t>
    </w:r>
    <w:r w:rsidR="00A91C0C" w:rsidRPr="00A91C0C">
      <w:rPr>
        <w:sz w:val="16"/>
        <w:szCs w:val="16"/>
        <w:lang w:val="en-US"/>
      </w:rPr>
      <w:t xml:space="preserve">24P012 - </w:t>
    </w:r>
    <w:proofErr w:type="spellStart"/>
    <w:r w:rsidR="00A91C0C" w:rsidRPr="00A91C0C">
      <w:rPr>
        <w:sz w:val="16"/>
        <w:szCs w:val="16"/>
        <w:lang w:val="en-US"/>
      </w:rPr>
      <w:t>Réhabilitation</w:t>
    </w:r>
    <w:proofErr w:type="spellEnd"/>
    <w:r w:rsidR="00A91C0C" w:rsidRPr="00A91C0C">
      <w:rPr>
        <w:sz w:val="16"/>
        <w:szCs w:val="16"/>
        <w:lang w:val="en-US"/>
      </w:rPr>
      <w:t xml:space="preserve"> du </w:t>
    </w:r>
    <w:proofErr w:type="spellStart"/>
    <w:r w:rsidR="00A91C0C" w:rsidRPr="00A91C0C">
      <w:rPr>
        <w:sz w:val="16"/>
        <w:szCs w:val="16"/>
        <w:lang w:val="en-US"/>
      </w:rPr>
      <w:t>niveau</w:t>
    </w:r>
    <w:proofErr w:type="spellEnd"/>
    <w:r w:rsidR="00A91C0C" w:rsidRPr="00A91C0C">
      <w:rPr>
        <w:sz w:val="16"/>
        <w:szCs w:val="16"/>
        <w:lang w:val="en-US"/>
      </w:rPr>
      <w:t xml:space="preserve"> 7 de la tour A du Centre </w:t>
    </w:r>
    <w:proofErr w:type="spellStart"/>
    <w:r w:rsidR="00A91C0C" w:rsidRPr="00A91C0C">
      <w:rPr>
        <w:sz w:val="16"/>
        <w:szCs w:val="16"/>
        <w:lang w:val="en-US"/>
      </w:rPr>
      <w:t>Hospitalier</w:t>
    </w:r>
    <w:proofErr w:type="spellEnd"/>
    <w:r w:rsidR="00A91C0C" w:rsidRPr="00A91C0C">
      <w:rPr>
        <w:sz w:val="16"/>
        <w:szCs w:val="16"/>
        <w:lang w:val="en-US"/>
      </w:rPr>
      <w:t xml:space="preserve"> </w:t>
    </w:r>
    <w:proofErr w:type="spellStart"/>
    <w:r w:rsidR="00A91C0C" w:rsidRPr="00A91C0C">
      <w:rPr>
        <w:sz w:val="16"/>
        <w:szCs w:val="16"/>
        <w:lang w:val="en-US"/>
      </w:rPr>
      <w:t>d’Avignon</w:t>
    </w:r>
    <w:proofErr w:type="spellEnd"/>
  </w:p>
  <w:p w:rsidR="00E40B9D" w:rsidRPr="00A91C0C" w:rsidRDefault="00A91C0C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0688E">
      <w:rPr>
        <w:b/>
        <w:sz w:val="16"/>
        <w:szCs w:val="16"/>
        <w:lang w:val="en-US"/>
      </w:rPr>
      <w:t xml:space="preserve">Marché n° </w:t>
    </w:r>
    <w:r w:rsidR="0070688E" w:rsidRPr="008D7726">
      <w:rPr>
        <w:b/>
        <w:sz w:val="16"/>
        <w:szCs w:val="16"/>
        <w:lang w:val="en-US"/>
      </w:rPr>
      <w:t>2510</w:t>
    </w:r>
    <w:r w:rsidR="008D7726" w:rsidRPr="008D7726">
      <w:rPr>
        <w:b/>
        <w:sz w:val="16"/>
        <w:szCs w:val="16"/>
        <w:lang w:val="en-US"/>
      </w:rPr>
      <w:t>1</w:t>
    </w:r>
    <w:r w:rsidR="00CD20E5">
      <w:rPr>
        <w:b/>
        <w:sz w:val="16"/>
        <w:szCs w:val="16"/>
        <w:lang w:val="en-US"/>
      </w:rPr>
      <w:t>6</w:t>
    </w:r>
    <w:r w:rsidRPr="008D7726">
      <w:rPr>
        <w:b/>
        <w:sz w:val="16"/>
        <w:szCs w:val="16"/>
        <w:lang w:val="en-US"/>
      </w:rPr>
      <w:t xml:space="preserve"> </w:t>
    </w:r>
    <w:r w:rsidR="0070688E" w:rsidRPr="008D7726">
      <w:rPr>
        <w:b/>
        <w:sz w:val="16"/>
        <w:szCs w:val="16"/>
        <w:lang w:val="en-US"/>
      </w:rPr>
      <w:t xml:space="preserve">- </w:t>
    </w:r>
    <w:r w:rsidR="00E40B9D" w:rsidRPr="008D7726">
      <w:rPr>
        <w:b/>
        <w:sz w:val="16"/>
        <w:szCs w:val="16"/>
        <w:lang w:val="en-US"/>
      </w:rPr>
      <w:t xml:space="preserve">Lot </w:t>
    </w:r>
    <w:r w:rsidRPr="008D7726">
      <w:rPr>
        <w:b/>
        <w:sz w:val="16"/>
        <w:szCs w:val="16"/>
        <w:lang w:val="en-US"/>
      </w:rPr>
      <w:t>n</w:t>
    </w:r>
    <w:r w:rsidR="00E40B9D" w:rsidRPr="008D7726">
      <w:rPr>
        <w:b/>
        <w:sz w:val="16"/>
        <w:szCs w:val="16"/>
        <w:lang w:val="en-US"/>
      </w:rPr>
      <w:t>°</w:t>
    </w:r>
    <w:r w:rsidR="008D7726" w:rsidRPr="008D7726">
      <w:rPr>
        <w:b/>
        <w:sz w:val="16"/>
        <w:szCs w:val="16"/>
        <w:lang w:val="en-US"/>
      </w:rPr>
      <w:t xml:space="preserve"> </w:t>
    </w:r>
    <w:r w:rsidR="00CD20E5">
      <w:rPr>
        <w:b/>
        <w:sz w:val="16"/>
        <w:szCs w:val="16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B9D" w:rsidRDefault="00E40B9D" w:rsidP="00F66EA2">
      <w:r>
        <w:separator/>
      </w:r>
    </w:p>
  </w:footnote>
  <w:footnote w:type="continuationSeparator" w:id="0">
    <w:p w:rsidR="00E40B9D" w:rsidRDefault="00E40B9D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16BDE"/>
    <w:rsid w:val="001268EE"/>
    <w:rsid w:val="00132407"/>
    <w:rsid w:val="0013588E"/>
    <w:rsid w:val="00160AD7"/>
    <w:rsid w:val="00183B63"/>
    <w:rsid w:val="001C345F"/>
    <w:rsid w:val="001D699A"/>
    <w:rsid w:val="0020141B"/>
    <w:rsid w:val="002165DC"/>
    <w:rsid w:val="0023682A"/>
    <w:rsid w:val="00251989"/>
    <w:rsid w:val="002906BC"/>
    <w:rsid w:val="002966E3"/>
    <w:rsid w:val="002B5EAA"/>
    <w:rsid w:val="002C5C62"/>
    <w:rsid w:val="002D6DA4"/>
    <w:rsid w:val="002D7F98"/>
    <w:rsid w:val="002F6004"/>
    <w:rsid w:val="00313BA9"/>
    <w:rsid w:val="0031712C"/>
    <w:rsid w:val="003220AF"/>
    <w:rsid w:val="00322B72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743A3"/>
    <w:rsid w:val="00691597"/>
    <w:rsid w:val="006B515B"/>
    <w:rsid w:val="006E2548"/>
    <w:rsid w:val="006F0CF2"/>
    <w:rsid w:val="0070688E"/>
    <w:rsid w:val="0071215D"/>
    <w:rsid w:val="00717E83"/>
    <w:rsid w:val="00725CC6"/>
    <w:rsid w:val="00726A7F"/>
    <w:rsid w:val="00730651"/>
    <w:rsid w:val="00735FC7"/>
    <w:rsid w:val="0076349A"/>
    <w:rsid w:val="00766144"/>
    <w:rsid w:val="00776353"/>
    <w:rsid w:val="007A49E8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D7726"/>
    <w:rsid w:val="008E2DE9"/>
    <w:rsid w:val="008F0542"/>
    <w:rsid w:val="008F3D51"/>
    <w:rsid w:val="00902E77"/>
    <w:rsid w:val="00921676"/>
    <w:rsid w:val="00985B42"/>
    <w:rsid w:val="00995BF3"/>
    <w:rsid w:val="009A1C1C"/>
    <w:rsid w:val="009A3C4A"/>
    <w:rsid w:val="009A3CFC"/>
    <w:rsid w:val="009B4CFD"/>
    <w:rsid w:val="009D732B"/>
    <w:rsid w:val="009F6AD8"/>
    <w:rsid w:val="00A00653"/>
    <w:rsid w:val="00A0308E"/>
    <w:rsid w:val="00A0555C"/>
    <w:rsid w:val="00A11A59"/>
    <w:rsid w:val="00A56462"/>
    <w:rsid w:val="00A91C0C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25C3F"/>
    <w:rsid w:val="00B467D2"/>
    <w:rsid w:val="00B60AC7"/>
    <w:rsid w:val="00B65488"/>
    <w:rsid w:val="00B70B32"/>
    <w:rsid w:val="00B721B1"/>
    <w:rsid w:val="00B97E22"/>
    <w:rsid w:val="00BA3831"/>
    <w:rsid w:val="00BB1CBC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B55F2"/>
    <w:rsid w:val="00CD20E5"/>
    <w:rsid w:val="00CD2117"/>
    <w:rsid w:val="00CF16FC"/>
    <w:rsid w:val="00D05D48"/>
    <w:rsid w:val="00D14DB0"/>
    <w:rsid w:val="00D15895"/>
    <w:rsid w:val="00D27DFF"/>
    <w:rsid w:val="00D547FB"/>
    <w:rsid w:val="00D765A6"/>
    <w:rsid w:val="00D83FEE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  <w14:docId w14:val="1F44246B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472FDF22465E49A3B3FE96256290DE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BB0C9E-5020-4009-8D36-96C11E50E6C5}"/>
      </w:docPartPr>
      <w:docPartBody>
        <w:p w:rsidR="00396AFB" w:rsidRDefault="001561D5" w:rsidP="001561D5">
          <w:pPr>
            <w:pStyle w:val="472FDF22465E49A3B3FE96256290DEB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1561D5"/>
    <w:rsid w:val="00293044"/>
    <w:rsid w:val="002D529D"/>
    <w:rsid w:val="0033428C"/>
    <w:rsid w:val="00396AFB"/>
    <w:rsid w:val="007617E9"/>
    <w:rsid w:val="008F429E"/>
    <w:rsid w:val="00C44E8E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561D5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  <w:style w:type="paragraph" w:customStyle="1" w:styleId="472FDF22465E49A3B3FE96256290DEB2">
    <w:name w:val="472FDF22465E49A3B3FE96256290DEB2"/>
    <w:rsid w:val="001561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593DF-CDBE-4523-8619-F57835129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8</Pages>
  <Words>2885</Words>
  <Characters>15871</Characters>
  <Application>Microsoft Office Word</Application>
  <DocSecurity>0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149</cp:revision>
  <dcterms:created xsi:type="dcterms:W3CDTF">2017-05-23T12:19:00Z</dcterms:created>
  <dcterms:modified xsi:type="dcterms:W3CDTF">2024-12-17T15:40:00Z</dcterms:modified>
</cp:coreProperties>
</file>