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725EAE">
        <w:t>1</w:t>
      </w:r>
      <w:r w:rsidR="005C1206">
        <w:t>5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Pr="00725EAE" w:rsidRDefault="00A91C0C" w:rsidP="00A91C0C">
      <w:pPr>
        <w:pStyle w:val="RedTxt"/>
        <w:jc w:val="both"/>
        <w:rPr>
          <w:b/>
          <w:bCs/>
          <w:sz w:val="20"/>
          <w:szCs w:val="20"/>
        </w:rPr>
      </w:pPr>
      <w:r w:rsidRPr="00725EAE">
        <w:rPr>
          <w:b/>
          <w:bCs/>
          <w:sz w:val="20"/>
          <w:szCs w:val="20"/>
        </w:rPr>
        <w:t xml:space="preserve">Lot n° </w:t>
      </w:r>
      <w:r w:rsidR="005C1206">
        <w:rPr>
          <w:b/>
          <w:bCs/>
          <w:sz w:val="20"/>
          <w:szCs w:val="20"/>
        </w:rPr>
        <w:t>5</w:t>
      </w:r>
      <w:r w:rsidRPr="00725EAE">
        <w:rPr>
          <w:b/>
          <w:bCs/>
          <w:sz w:val="20"/>
          <w:szCs w:val="20"/>
        </w:rPr>
        <w:t xml:space="preserve"> - </w:t>
      </w:r>
      <w:r w:rsidR="005C1206" w:rsidRPr="005C1206">
        <w:rPr>
          <w:b/>
          <w:bCs/>
          <w:sz w:val="20"/>
          <w:szCs w:val="20"/>
        </w:rPr>
        <w:t>Cloisons / Doublages / Faux-Plafonds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6F516F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586"/>
      </w:tblGrid>
      <w:tr w:rsidR="00DE212A" w:rsidRPr="00DE212A" w:rsidTr="00B66DC9">
        <w:tc>
          <w:tcPr>
            <w:tcW w:w="470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3613D0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3613D0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3613D0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3613D0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3613D0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3613D0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3613D0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458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3613D0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3613D0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3613D0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3613D0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3613D0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3613D0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3613D0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B66DC9" w:rsidRDefault="00B66DC9" w:rsidP="00B66DC9">
      <w:pPr>
        <w:keepLines w:val="0"/>
        <w:widowControl/>
        <w:autoSpaceDE/>
        <w:adjustRightInd/>
        <w:rPr>
          <w:rFonts w:ascii="Arial" w:hAnsi="Arial" w:cs="Arial"/>
        </w:rPr>
      </w:pPr>
    </w:p>
    <w:p w:rsidR="00B66DC9" w:rsidRDefault="00B66DC9" w:rsidP="00B66DC9">
      <w:pPr>
        <w:keepLines w:val="0"/>
        <w:widowControl/>
        <w:autoSpaceDE/>
        <w:adjustRightInd/>
        <w:rPr>
          <w:rFonts w:ascii="Arial" w:hAnsi="Arial" w:cs="Arial"/>
        </w:rPr>
      </w:pPr>
    </w:p>
    <w:p w:rsidR="00B66DC9" w:rsidRDefault="00B66DC9" w:rsidP="00B66DC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Nom, prénom, qualité du signataire du marché ou de l’accord-cadre : </w:t>
      </w:r>
    </w:p>
    <w:p w:rsidR="00B66DC9" w:rsidRDefault="00B66DC9" w:rsidP="00B66DC9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PINZELLI, Directeur du Centre Hospitalier d’Avignon ou son représentant</w:t>
      </w:r>
    </w:p>
    <w:p w:rsidR="00B66DC9" w:rsidRDefault="00B66DC9" w:rsidP="00B66DC9">
      <w:pPr>
        <w:tabs>
          <w:tab w:val="left" w:pos="851"/>
        </w:tabs>
        <w:jc w:val="both"/>
        <w:rPr>
          <w:rFonts w:ascii="Arial" w:hAnsi="Arial" w:cs="Arial"/>
        </w:rPr>
      </w:pPr>
    </w:p>
    <w:p w:rsidR="00B66DC9" w:rsidRDefault="00B66DC9" w:rsidP="00B66DC9">
      <w:pPr>
        <w:pStyle w:val="fcase2metab"/>
        <w:ind w:left="0" w:firstLine="0"/>
        <w:rPr>
          <w:rFonts w:ascii="Arial" w:hAnsi="Arial" w:cs="Arial"/>
        </w:rPr>
      </w:pPr>
    </w:p>
    <w:p w:rsidR="00B66DC9" w:rsidRDefault="00B66DC9" w:rsidP="00B66DC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Désignation, adresse, numéro de téléphone du comptable assignataire :</w:t>
      </w:r>
    </w:p>
    <w:p w:rsidR="00B66DC9" w:rsidRDefault="00B66DC9" w:rsidP="00B66DC9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Trésorier Principal du Centre Hospitalier d’Avignon</w:t>
      </w:r>
    </w:p>
    <w:p w:rsidR="00B66DC9" w:rsidRDefault="00B66DC9" w:rsidP="00B66DC9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Centre des Finances Publiques</w:t>
      </w:r>
    </w:p>
    <w:p w:rsidR="00B66DC9" w:rsidRDefault="00B66DC9" w:rsidP="00B66DC9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Trésorerie du Centre Hospitalier d’Avignon</w:t>
      </w:r>
    </w:p>
    <w:p w:rsidR="00B66DC9" w:rsidRDefault="00B66DC9" w:rsidP="00B66DC9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305 rue Raoul Follereau</w:t>
      </w:r>
    </w:p>
    <w:p w:rsidR="00B66DC9" w:rsidRDefault="00B66DC9" w:rsidP="00B66DC9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84000 AVIGNON</w:t>
      </w:r>
    </w:p>
    <w:p w:rsidR="00B66DC9" w:rsidRDefault="00B66DC9" w:rsidP="00B66DC9">
      <w:pPr>
        <w:pStyle w:val="RedTxt"/>
        <w:spacing w:before="60"/>
        <w:ind w:firstLine="708"/>
        <w:jc w:val="both"/>
        <w:rPr>
          <w:sz w:val="20"/>
        </w:rPr>
      </w:pPr>
      <w:r>
        <w:rPr>
          <w:color w:val="0000FF"/>
          <w:sz w:val="20"/>
        </w:rPr>
        <w:t>Tél. 04.32.75.35.10 - Fax : 04.90.88</w:t>
      </w:r>
      <w:r w:rsidRPr="003613D0">
        <w:rPr>
          <w:color w:val="0000FF"/>
          <w:sz w:val="20"/>
        </w:rPr>
        <w:t xml:space="preserve">.15.01 - Courriel : </w:t>
      </w:r>
      <w:hyperlink r:id="rId11" w:history="1">
        <w:r w:rsidRPr="003613D0">
          <w:rPr>
            <w:rStyle w:val="Lienhypertexte"/>
            <w:rFonts w:ascii="Arial" w:hAnsi="Arial" w:cs="Arial"/>
            <w:sz w:val="20"/>
          </w:rPr>
          <w:t>t084006@dgfip.finances.gouv.fr</w:t>
        </w:r>
      </w:hyperlink>
    </w:p>
    <w:p w:rsidR="00A56462" w:rsidRDefault="00A56462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F516F">
              <w:rPr>
                <w:rFonts w:ascii="Arial" w:hAnsi="Arial" w:cs="Arial"/>
                <w:color w:val="002060"/>
              </w:rPr>
            </w:r>
            <w:r w:rsidR="006F516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F516F">
              <w:rPr>
                <w:rFonts w:ascii="Arial" w:hAnsi="Arial" w:cs="Arial"/>
                <w:color w:val="002060"/>
              </w:rPr>
            </w:r>
            <w:r w:rsidR="006F516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F516F">
              <w:rPr>
                <w:rFonts w:ascii="Arial" w:hAnsi="Arial" w:cs="Arial"/>
                <w:color w:val="002060"/>
              </w:rPr>
            </w:r>
            <w:r w:rsidR="006F516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F516F">
              <w:rPr>
                <w:rFonts w:ascii="Arial" w:hAnsi="Arial" w:cs="Arial"/>
                <w:color w:val="002060"/>
              </w:rPr>
            </w:r>
            <w:r w:rsidR="006F516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F516F">
              <w:rPr>
                <w:rFonts w:ascii="Arial" w:hAnsi="Arial" w:cs="Arial"/>
                <w:color w:val="002060"/>
              </w:rPr>
            </w:r>
            <w:r w:rsidR="006F516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F516F">
              <w:rPr>
                <w:rFonts w:ascii="Arial" w:hAnsi="Arial" w:cs="Arial"/>
                <w:color w:val="002060"/>
              </w:rPr>
            </w:r>
            <w:r w:rsidR="006F516F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F516F">
              <w:rPr>
                <w:rFonts w:ascii="Arial" w:hAnsi="Arial" w:cs="Arial"/>
                <w:color w:val="002060"/>
              </w:rPr>
            </w:r>
            <w:r w:rsidR="006F516F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F516F">
              <w:rPr>
                <w:rFonts w:ascii="Arial" w:hAnsi="Arial" w:cs="Arial"/>
                <w:color w:val="002060"/>
              </w:rPr>
            </w:r>
            <w:r w:rsidR="006F516F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6F516F">
              <w:rPr>
                <w:rFonts w:ascii="Arial" w:hAnsi="Arial" w:cs="Arial"/>
                <w:color w:val="002060"/>
              </w:rPr>
            </w:r>
            <w:r w:rsidR="006F516F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6F516F">
        <w:rPr>
          <w:color w:val="0000FF"/>
          <w:sz w:val="20"/>
          <w:szCs w:val="20"/>
        </w:rPr>
        <w:t xml:space="preserve">du </w:t>
      </w:r>
      <w:r w:rsidR="006F516F" w:rsidRPr="006F516F">
        <w:rPr>
          <w:color w:val="0000FF"/>
          <w:sz w:val="20"/>
          <w:szCs w:val="20"/>
        </w:rPr>
        <w:t>03/01/2025</w:t>
      </w:r>
      <w:r w:rsidR="00F66EA2" w:rsidRPr="006F516F">
        <w:rPr>
          <w:sz w:val="20"/>
          <w:szCs w:val="20"/>
        </w:rPr>
        <w:t>,</w:t>
      </w:r>
      <w:r w:rsidR="002D7F98" w:rsidRPr="006F516F">
        <w:rPr>
          <w:sz w:val="20"/>
          <w:szCs w:val="20"/>
        </w:rPr>
        <w:t xml:space="preserve"> et ses complément</w:t>
      </w:r>
      <w:r w:rsidR="009F6AD8" w:rsidRPr="006F516F">
        <w:rPr>
          <w:sz w:val="20"/>
          <w:szCs w:val="20"/>
        </w:rPr>
        <w:t>s</w:t>
      </w:r>
      <w:bookmarkStart w:id="19" w:name="_GoBack"/>
      <w:bookmarkEnd w:id="19"/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5C1206">
        <w:rPr>
          <w:rFonts w:ascii="Arial" w:hAnsi="Arial" w:cs="Arial"/>
          <w:sz w:val="20"/>
        </w:rPr>
        <w:t>5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A91C0C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</w:t>
      </w:r>
      <w:r>
        <w:rPr>
          <w:rFonts w:ascii="Arial" w:hAnsi="Arial" w:cs="Arial"/>
          <w:sz w:val="20"/>
        </w:rPr>
        <w:t xml:space="preserve">de la </w:t>
      </w:r>
      <w:r w:rsidRPr="00A91C0C">
        <w:rPr>
          <w:rFonts w:ascii="Arial" w:hAnsi="Arial" w:cs="Arial"/>
          <w:sz w:val="20"/>
          <w:u w:val="single"/>
        </w:rPr>
        <w:t>Prestation Supplémentaire Eventuelle (PSE)</w:t>
      </w:r>
      <w:r>
        <w:rPr>
          <w:rFonts w:ascii="Arial" w:hAnsi="Arial" w:cs="Arial"/>
          <w:sz w:val="20"/>
        </w:rPr>
        <w:t xml:space="preserve"> s’élève</w:t>
      </w:r>
      <w:r w:rsidRPr="003458E4">
        <w:rPr>
          <w:rFonts w:ascii="Arial" w:hAnsi="Arial" w:cs="Arial"/>
          <w:sz w:val="20"/>
        </w:rPr>
        <w:t xml:space="preserve"> à :</w:t>
      </w: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3301"/>
      </w:tblGrid>
      <w:tr w:rsidR="00D547FB" w:rsidRPr="00D547FB" w:rsidTr="00A91C0C">
        <w:trPr>
          <w:trHeight w:val="40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66CCFF"/>
            <w:vAlign w:val="center"/>
          </w:tcPr>
          <w:p w:rsidR="00D547FB" w:rsidRPr="00921676" w:rsidRDefault="00D547FB" w:rsidP="00D547FB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 w:rsidRPr="00921676">
              <w:rPr>
                <w:sz w:val="20"/>
                <w:szCs w:val="20"/>
              </w:rPr>
              <w:t>Prestation Supplémentaire</w:t>
            </w:r>
            <w:r w:rsidR="00BF7E2B">
              <w:rPr>
                <w:sz w:val="20"/>
                <w:szCs w:val="20"/>
              </w:rPr>
              <w:t xml:space="preserve"> Eventuelle</w:t>
            </w:r>
            <w:r w:rsidRPr="00921676">
              <w:rPr>
                <w:sz w:val="20"/>
                <w:szCs w:val="20"/>
              </w:rPr>
              <w:t xml:space="preserve"> (PS</w:t>
            </w:r>
            <w:r w:rsidR="00BF7E2B">
              <w:rPr>
                <w:sz w:val="20"/>
                <w:szCs w:val="20"/>
              </w:rPr>
              <w:t>E</w:t>
            </w:r>
            <w:r w:rsidRPr="0092167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6CCFF"/>
            <w:vAlign w:val="center"/>
          </w:tcPr>
          <w:p w:rsidR="00D547FB" w:rsidRPr="00921676" w:rsidRDefault="00D547FB" w:rsidP="00F606E3">
            <w:pPr>
              <w:pStyle w:val="RedTxt"/>
              <w:spacing w:before="60" w:after="60"/>
              <w:ind w:left="177"/>
              <w:jc w:val="center"/>
              <w:rPr>
                <w:sz w:val="20"/>
                <w:szCs w:val="20"/>
              </w:rPr>
            </w:pPr>
            <w:r w:rsidRPr="00921676">
              <w:rPr>
                <w:sz w:val="20"/>
                <w:szCs w:val="20"/>
              </w:rPr>
              <w:t xml:space="preserve">Montant </w:t>
            </w:r>
            <w:r w:rsidR="00F606E3">
              <w:rPr>
                <w:sz w:val="20"/>
                <w:szCs w:val="20"/>
              </w:rPr>
              <w:t xml:space="preserve">en </w:t>
            </w:r>
            <w:r w:rsidR="00F606E3" w:rsidRPr="00FC0FAD">
              <w:rPr>
                <w:bCs/>
                <w:sz w:val="20"/>
                <w:szCs w:val="20"/>
              </w:rPr>
              <w:t>€</w:t>
            </w:r>
            <w:r w:rsidR="00F606E3">
              <w:rPr>
                <w:bCs/>
                <w:sz w:val="20"/>
                <w:szCs w:val="20"/>
              </w:rPr>
              <w:t xml:space="preserve"> </w:t>
            </w:r>
            <w:r w:rsidRPr="00921676">
              <w:rPr>
                <w:sz w:val="20"/>
                <w:szCs w:val="20"/>
              </w:rPr>
              <w:t>HT</w:t>
            </w:r>
          </w:p>
        </w:tc>
      </w:tr>
      <w:tr w:rsidR="00D547FB" w:rsidRPr="00D547FB" w:rsidTr="00A91C0C">
        <w:trPr>
          <w:trHeight w:val="59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47FB" w:rsidRPr="00921676" w:rsidRDefault="00A91C0C" w:rsidP="00D547FB">
            <w:pPr>
              <w:pStyle w:val="RedTxt"/>
              <w:spacing w:before="60" w:after="60"/>
              <w:rPr>
                <w:color w:val="002060"/>
                <w:sz w:val="20"/>
                <w:szCs w:val="20"/>
              </w:rPr>
            </w:pPr>
            <w:r>
              <w:rPr>
                <w:b/>
                <w:color w:val="3333FF"/>
                <w:sz w:val="20"/>
                <w:szCs w:val="20"/>
              </w:rPr>
              <w:t>Réalisation d’un accès chantier par une sapine extérieure</w:t>
            </w:r>
          </w:p>
        </w:tc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47FB" w:rsidRPr="00D547FB" w:rsidRDefault="00A91C0C" w:rsidP="00A91C0C">
            <w:pPr>
              <w:pStyle w:val="RedTxt"/>
              <w:spacing w:before="60" w:after="60"/>
              <w:ind w:left="5" w:hanging="5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</w:t>
            </w:r>
            <w:r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……</w:t>
            </w:r>
          </w:p>
        </w:tc>
      </w:tr>
    </w:tbl>
    <w:p w:rsidR="00D547FB" w:rsidRPr="00D547FB" w:rsidRDefault="00D547FB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6F516F">
        <w:rPr>
          <w:rFonts w:ascii="Arial" w:hAnsi="Arial" w:cs="Arial"/>
        </w:rPr>
      </w:r>
      <w:r w:rsidR="006F516F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725EAE">
      <w:rPr>
        <w:b/>
        <w:sz w:val="16"/>
        <w:szCs w:val="16"/>
        <w:lang w:val="en-US"/>
      </w:rPr>
      <w:t>2510</w:t>
    </w:r>
    <w:r w:rsidR="00725EAE" w:rsidRPr="00725EAE">
      <w:rPr>
        <w:b/>
        <w:sz w:val="16"/>
        <w:szCs w:val="16"/>
        <w:lang w:val="en-US"/>
      </w:rPr>
      <w:t>1</w:t>
    </w:r>
    <w:r w:rsidR="005C1206">
      <w:rPr>
        <w:b/>
        <w:sz w:val="16"/>
        <w:szCs w:val="16"/>
        <w:lang w:val="en-US"/>
      </w:rPr>
      <w:t>5</w:t>
    </w:r>
    <w:r w:rsidRPr="00725EAE">
      <w:rPr>
        <w:b/>
        <w:sz w:val="16"/>
        <w:szCs w:val="16"/>
        <w:lang w:val="en-US"/>
      </w:rPr>
      <w:t xml:space="preserve"> </w:t>
    </w:r>
    <w:r w:rsidR="0070688E" w:rsidRPr="00725EAE">
      <w:rPr>
        <w:b/>
        <w:sz w:val="16"/>
        <w:szCs w:val="16"/>
        <w:lang w:val="en-US"/>
      </w:rPr>
      <w:t xml:space="preserve">- </w:t>
    </w:r>
    <w:r w:rsidR="00E40B9D" w:rsidRPr="00725EAE">
      <w:rPr>
        <w:b/>
        <w:sz w:val="16"/>
        <w:szCs w:val="16"/>
        <w:lang w:val="en-US"/>
      </w:rPr>
      <w:t xml:space="preserve">Lot </w:t>
    </w:r>
    <w:r w:rsidRPr="00725EAE">
      <w:rPr>
        <w:b/>
        <w:sz w:val="16"/>
        <w:szCs w:val="16"/>
        <w:lang w:val="en-US"/>
      </w:rPr>
      <w:t>n</w:t>
    </w:r>
    <w:r w:rsidR="00E40B9D" w:rsidRPr="00725EAE">
      <w:rPr>
        <w:b/>
        <w:sz w:val="16"/>
        <w:szCs w:val="16"/>
        <w:lang w:val="en-US"/>
      </w:rPr>
      <w:t>°</w:t>
    </w:r>
    <w:r w:rsidR="00725EAE" w:rsidRPr="00725EAE">
      <w:rPr>
        <w:b/>
        <w:sz w:val="16"/>
        <w:szCs w:val="16"/>
        <w:lang w:val="en-US"/>
      </w:rPr>
      <w:t xml:space="preserve"> </w:t>
    </w:r>
    <w:r w:rsidR="005C1206">
      <w:rPr>
        <w:b/>
        <w:sz w:val="16"/>
        <w:szCs w:val="16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5723C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13D0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C1206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743A3"/>
    <w:rsid w:val="00691597"/>
    <w:rsid w:val="006B515B"/>
    <w:rsid w:val="006E2548"/>
    <w:rsid w:val="006F0CF2"/>
    <w:rsid w:val="006F516F"/>
    <w:rsid w:val="0070688E"/>
    <w:rsid w:val="0071215D"/>
    <w:rsid w:val="00717E83"/>
    <w:rsid w:val="00725CC6"/>
    <w:rsid w:val="00725EAE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66DC9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  <w14:docId w14:val="620C4473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8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B4531-55AF-42FD-86EC-478A0AB5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8</Pages>
  <Words>2914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150</cp:revision>
  <dcterms:created xsi:type="dcterms:W3CDTF">2017-05-23T12:19:00Z</dcterms:created>
  <dcterms:modified xsi:type="dcterms:W3CDTF">2024-12-17T15:41:00Z</dcterms:modified>
</cp:coreProperties>
</file>