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4748951A" w14:textId="094E2124" w:rsidR="00CC6B44" w:rsidRDefault="00CC6B44" w:rsidP="00CC6B44">
      <w:pPr>
        <w:rPr>
          <w:rFonts w:ascii="Corbel" w:hAnsi="Corbel" w:cs="Arial"/>
          <w:bCs/>
          <w:sz w:val="22"/>
          <w:szCs w:val="22"/>
        </w:rPr>
      </w:pPr>
    </w:p>
    <w:p w14:paraId="155A0FDD" w14:textId="2948E57B" w:rsidR="00200C48" w:rsidRPr="00200C48" w:rsidRDefault="00200C48" w:rsidP="00200C48">
      <w:pPr>
        <w:jc w:val="center"/>
        <w:rPr>
          <w:rFonts w:ascii="Corbel" w:hAnsi="Corbel" w:cs="Arial"/>
          <w:b/>
          <w:bCs/>
          <w:sz w:val="22"/>
          <w:szCs w:val="22"/>
        </w:rPr>
      </w:pPr>
      <w:bookmarkStart w:id="0" w:name="_GoBack"/>
      <w:r w:rsidRPr="00200C48">
        <w:rPr>
          <w:rFonts w:ascii="Corbel" w:hAnsi="Corbel" w:cs="Arial"/>
          <w:b/>
          <w:bCs/>
          <w:sz w:val="22"/>
          <w:szCs w:val="22"/>
        </w:rPr>
        <w:t>Fourniture de dispositifs médicaux d’implantologie dentaire avec mise à disposition de trousses et de matériels nécessaires à la pose pour le CHU de Montpellier établissement support du GHT de l’Est Hérault et du Sud Aveyron.</w:t>
      </w:r>
    </w:p>
    <w:p w14:paraId="468CD3B2" w14:textId="0F2475F6"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bookmarkEnd w:id="0"/>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200C48">
        <w:rPr>
          <w:rFonts w:ascii="Corbel" w:hAnsi="Corbel"/>
          <w:sz w:val="22"/>
          <w:szCs w:val="22"/>
        </w:rPr>
      </w:r>
      <w:r w:rsidR="00200C48">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200C48">
        <w:rPr>
          <w:rFonts w:ascii="Corbel" w:hAnsi="Corbel"/>
          <w:sz w:val="22"/>
          <w:szCs w:val="22"/>
        </w:rPr>
      </w:r>
      <w:r w:rsidR="00200C48">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6129F17D" w14:textId="787F1517" w:rsidR="00F0218F" w:rsidRPr="007077BE" w:rsidRDefault="00F0218F" w:rsidP="008E5630">
      <w:pPr>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200C48">
              <w:rPr>
                <w:rFonts w:ascii="Marianne" w:eastAsia="MS Gothic" w:hAnsi="Marianne" w:cs="Arial"/>
              </w:rPr>
            </w:r>
            <w:r w:rsidR="00200C48">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200C48">
              <w:rPr>
                <w:rFonts w:ascii="Marianne" w:eastAsia="MS Gothic" w:hAnsi="Marianne" w:cs="Arial"/>
              </w:rPr>
            </w:r>
            <w:r w:rsidR="00200C48">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200C48">
              <w:rPr>
                <w:rFonts w:ascii="Marianne" w:eastAsia="MS Gothic" w:hAnsi="Marianne" w:cs="Arial"/>
              </w:rPr>
            </w:r>
            <w:r w:rsidR="00200C48">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200C48">
              <w:rPr>
                <w:rFonts w:ascii="Marianne" w:hAnsi="Marianne" w:cs="Arial"/>
              </w:rPr>
            </w:r>
            <w:r w:rsidR="00200C48">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200C48">
              <w:rPr>
                <w:rFonts w:ascii="Marianne" w:eastAsia="MS Gothic" w:hAnsi="Marianne" w:cs="Arial"/>
              </w:rPr>
            </w:r>
            <w:r w:rsidR="00200C48">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200C48">
        <w:rPr>
          <w:rFonts w:ascii="Corbel" w:hAnsi="Corbel"/>
          <w:sz w:val="22"/>
          <w:szCs w:val="22"/>
        </w:rPr>
      </w:r>
      <w:r w:rsidR="00200C48">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8E5630">
            <w:pPr>
              <w:pStyle w:val="Titre8"/>
              <w:tabs>
                <w:tab w:val="num" w:pos="0"/>
                <w:tab w:val="right" w:pos="9639"/>
              </w:tabs>
              <w:spacing w:before="120" w:after="120"/>
              <w:jc w:val="left"/>
              <w:rPr>
                <w:rFonts w:ascii="Marianne" w:hAnsi="Marianne"/>
                <w:b w:val="0"/>
                <w:caps/>
                <w:color w:val="FFFFFF"/>
              </w:rPr>
            </w:pPr>
            <w:r w:rsidRPr="007077BE">
              <w:rPr>
                <w:rFonts w:ascii="Marianne" w:hAnsi="Marianne"/>
                <w:b w:val="0"/>
                <w:caps/>
                <w:color w:val="FFFFFF"/>
              </w:rPr>
              <w:lastRenderedPageBreak/>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8E5630">
            <w:pPr>
              <w:pStyle w:val="Titre8"/>
              <w:tabs>
                <w:tab w:val="num" w:pos="0"/>
                <w:tab w:val="right" w:pos="9639"/>
              </w:tabs>
              <w:spacing w:before="120" w:after="120"/>
              <w:jc w:val="left"/>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6926248F" w14:textId="07D63AC6" w:rsidR="00CC6B44" w:rsidRDefault="00CC6B44" w:rsidP="00CC6B44">
      <w:pPr>
        <w:tabs>
          <w:tab w:val="left" w:pos="864"/>
        </w:tabs>
        <w:jc w:val="both"/>
        <w:rPr>
          <w:rFonts w:ascii="Corbel" w:hAnsi="Corbel" w:cs="Arial"/>
          <w:sz w:val="22"/>
          <w:szCs w:val="22"/>
        </w:rPr>
      </w:pPr>
    </w:p>
    <w:p w14:paraId="40997B39" w14:textId="551FC7D2" w:rsidR="008E5630" w:rsidRDefault="008E5630" w:rsidP="00CC6B44">
      <w:pPr>
        <w:tabs>
          <w:tab w:val="left" w:pos="864"/>
        </w:tabs>
        <w:jc w:val="both"/>
        <w:rPr>
          <w:rFonts w:ascii="Corbel" w:hAnsi="Corbel" w:cs="Arial"/>
          <w:sz w:val="22"/>
          <w:szCs w:val="22"/>
        </w:rPr>
      </w:pPr>
    </w:p>
    <w:p w14:paraId="3F419BB4" w14:textId="09E05DB1" w:rsidR="008E5630" w:rsidRDefault="008E5630" w:rsidP="00CC6B44">
      <w:pPr>
        <w:tabs>
          <w:tab w:val="left" w:pos="864"/>
        </w:tabs>
        <w:jc w:val="both"/>
        <w:rPr>
          <w:rFonts w:ascii="Corbel" w:hAnsi="Corbel" w:cs="Arial"/>
          <w:sz w:val="22"/>
          <w:szCs w:val="22"/>
        </w:rPr>
      </w:pPr>
    </w:p>
    <w:p w14:paraId="7F76F3F0" w14:textId="12EEDA4C" w:rsidR="008E5630" w:rsidRDefault="008E5630" w:rsidP="00CC6B44">
      <w:pPr>
        <w:tabs>
          <w:tab w:val="left" w:pos="864"/>
        </w:tabs>
        <w:jc w:val="both"/>
        <w:rPr>
          <w:rFonts w:ascii="Corbel" w:hAnsi="Corbel" w:cs="Arial"/>
          <w:sz w:val="22"/>
          <w:szCs w:val="22"/>
        </w:rPr>
      </w:pPr>
    </w:p>
    <w:p w14:paraId="70394DE1" w14:textId="052D8CB4" w:rsidR="008E5630" w:rsidRDefault="008E5630" w:rsidP="00CC6B44">
      <w:pPr>
        <w:tabs>
          <w:tab w:val="left" w:pos="864"/>
        </w:tabs>
        <w:jc w:val="both"/>
        <w:rPr>
          <w:rFonts w:ascii="Corbel" w:hAnsi="Corbel" w:cs="Arial"/>
          <w:sz w:val="22"/>
          <w:szCs w:val="22"/>
        </w:rPr>
      </w:pPr>
    </w:p>
    <w:p w14:paraId="3F7B81AC" w14:textId="77777777" w:rsidR="008E5630" w:rsidRPr="007077BE" w:rsidRDefault="008E5630"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200C48">
        <w:rPr>
          <w:rFonts w:ascii="Corbel" w:hAnsi="Corbel"/>
          <w:sz w:val="22"/>
          <w:szCs w:val="22"/>
        </w:rPr>
      </w:r>
      <w:r w:rsidR="00200C48">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8E5630">
            <w:pPr>
              <w:pStyle w:val="Titre8"/>
              <w:tabs>
                <w:tab w:val="num" w:pos="0"/>
                <w:tab w:val="right" w:pos="9639"/>
              </w:tabs>
              <w:spacing w:before="120" w:after="120"/>
              <w:jc w:val="left"/>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8E5630">
            <w:pPr>
              <w:pStyle w:val="Titre8"/>
              <w:tabs>
                <w:tab w:val="num" w:pos="0"/>
                <w:tab w:val="right" w:pos="9639"/>
              </w:tabs>
              <w:spacing w:before="120" w:after="120"/>
              <w:jc w:val="left"/>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688A4E1F" w:rsidR="003C1311" w:rsidRDefault="003C1311" w:rsidP="00E07EDF">
          <w:pPr>
            <w:shd w:val="clear" w:color="auto" w:fill="66CCFF"/>
            <w:snapToGrid w:val="0"/>
            <w:ind w:right="360"/>
            <w:rPr>
              <w:rFonts w:ascii="Arial" w:hAnsi="Arial" w:cs="Arial"/>
              <w:b/>
              <w:i/>
              <w:iCs/>
            </w:rPr>
          </w:pPr>
        </w:p>
      </w:tc>
      <w:tc>
        <w:tcPr>
          <w:tcW w:w="4680" w:type="dxa"/>
          <w:shd w:val="clear" w:color="auto" w:fill="66CCFF"/>
        </w:tcPr>
        <w:p w14:paraId="1391FFBC" w14:textId="56716BC7" w:rsidR="00CC6B44" w:rsidRPr="008E5630" w:rsidRDefault="00200C48">
          <w:pPr>
            <w:shd w:val="clear" w:color="auto" w:fill="66CCFF"/>
            <w:snapToGrid w:val="0"/>
            <w:jc w:val="center"/>
            <w:rPr>
              <w:rFonts w:ascii="Arial" w:hAnsi="Arial" w:cs="Arial"/>
              <w:b/>
              <w:bCs/>
            </w:rPr>
          </w:pPr>
          <w:r>
            <w:rPr>
              <w:rFonts w:ascii="Arial" w:hAnsi="Arial" w:cs="Arial"/>
              <w:b/>
              <w:iCs/>
            </w:rPr>
            <w:t>Affaire n° 24A0287</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2A754B69"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00C48">
            <w:rPr>
              <w:rStyle w:val="Numrodepage"/>
              <w:rFonts w:cs="Arial"/>
              <w:b/>
              <w:noProof/>
            </w:rPr>
            <w:t>8</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1CA4C0BA"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00C48">
            <w:rPr>
              <w:rStyle w:val="Numrodepage"/>
              <w:rFonts w:cs="Arial"/>
              <w:b/>
              <w:noProof/>
            </w:rPr>
            <w:t>8</w:t>
          </w:r>
          <w:r>
            <w:rPr>
              <w:rStyle w:val="Numrodepage"/>
              <w:rFonts w:cs="Arial"/>
              <w:b/>
            </w:rPr>
            <w:fldChar w:fldCharType="end"/>
          </w:r>
        </w:p>
      </w:tc>
    </w:tr>
  </w:tbl>
  <w:p w14:paraId="369CFD22" w14:textId="73A16817" w:rsidR="00CC6B44" w:rsidRPr="00827FD0" w:rsidRDefault="00CC6B44"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45FD3"/>
    <w:rsid w:val="0019532F"/>
    <w:rsid w:val="00200C48"/>
    <w:rsid w:val="002A527A"/>
    <w:rsid w:val="00327CB3"/>
    <w:rsid w:val="0037407E"/>
    <w:rsid w:val="003819B2"/>
    <w:rsid w:val="003C1311"/>
    <w:rsid w:val="0041712D"/>
    <w:rsid w:val="004C3DA6"/>
    <w:rsid w:val="005E2182"/>
    <w:rsid w:val="00655096"/>
    <w:rsid w:val="007077BE"/>
    <w:rsid w:val="00716B7F"/>
    <w:rsid w:val="00734C72"/>
    <w:rsid w:val="007678A9"/>
    <w:rsid w:val="00771FF7"/>
    <w:rsid w:val="00844022"/>
    <w:rsid w:val="008E5630"/>
    <w:rsid w:val="009C3171"/>
    <w:rsid w:val="00BA3787"/>
    <w:rsid w:val="00BC1981"/>
    <w:rsid w:val="00C84283"/>
    <w:rsid w:val="00C84E84"/>
    <w:rsid w:val="00CC6B44"/>
    <w:rsid w:val="00D0128D"/>
    <w:rsid w:val="00D352C0"/>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2.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Pages>
  <Words>2629</Words>
  <Characters>14461</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PELOURSON EMILIE</cp:lastModifiedBy>
  <cp:revision>24</cp:revision>
  <dcterms:created xsi:type="dcterms:W3CDTF">2019-04-08T13:44:00Z</dcterms:created>
  <dcterms:modified xsi:type="dcterms:W3CDTF">2024-12-06T14:42:00Z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