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98C90" w14:textId="4F23E140"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6F47B38" w14:textId="77777777">
        <w:tc>
          <w:tcPr>
            <w:tcW w:w="10419" w:type="dxa"/>
            <w:shd w:val="clear" w:color="auto" w:fill="auto"/>
          </w:tcPr>
          <w:p w14:paraId="76E244AE" w14:textId="328A5099" w:rsidR="00472B25" w:rsidRDefault="00DB0F1F">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01FDABF" wp14:editId="04044068">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6171B547" w14:textId="77777777" w:rsidR="00472B25" w:rsidRDefault="00472B25">
            <w:pPr>
              <w:pStyle w:val="Pieddepage"/>
              <w:tabs>
                <w:tab w:val="clear" w:pos="4536"/>
                <w:tab w:val="clear" w:pos="9072"/>
              </w:tabs>
              <w:jc w:val="center"/>
              <w:rPr>
                <w:rFonts w:ascii="Arial" w:hAnsi="Arial" w:cs="Arial"/>
              </w:rPr>
            </w:pPr>
          </w:p>
          <w:p w14:paraId="62445E8D"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3EC276E"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45B1897E" w14:textId="77777777" w:rsidR="00472B25" w:rsidRDefault="00472B25">
            <w:pPr>
              <w:pStyle w:val="Pieddepage"/>
              <w:tabs>
                <w:tab w:val="clear" w:pos="4536"/>
                <w:tab w:val="clear" w:pos="9072"/>
              </w:tabs>
              <w:jc w:val="center"/>
            </w:pPr>
          </w:p>
        </w:tc>
      </w:tr>
    </w:tbl>
    <w:p w14:paraId="2C27E205" w14:textId="77777777" w:rsidR="00472B25" w:rsidRDefault="00472B25">
      <w:pPr>
        <w:sectPr w:rsidR="00472B25" w:rsidSect="005952B3">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1EE1C76" w14:textId="77777777">
        <w:tc>
          <w:tcPr>
            <w:tcW w:w="9288" w:type="dxa"/>
            <w:shd w:val="clear" w:color="auto" w:fill="66CCFF"/>
          </w:tcPr>
          <w:p w14:paraId="1116A905"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2D5ED812" w14:textId="77777777" w:rsidR="00472B25" w:rsidRDefault="00472B25">
            <w:pPr>
              <w:pStyle w:val="Titre8"/>
              <w:tabs>
                <w:tab w:val="num" w:pos="0"/>
                <w:tab w:val="right" w:pos="9639"/>
              </w:tabs>
              <w:rPr>
                <w:sz w:val="28"/>
                <w:szCs w:val="28"/>
              </w:rPr>
            </w:pPr>
            <w:r>
              <w:rPr>
                <w:caps/>
                <w:sz w:val="28"/>
                <w:szCs w:val="28"/>
              </w:rPr>
              <w:t>DECLARATION DU candidat INDIVIDUEL</w:t>
            </w:r>
          </w:p>
          <w:p w14:paraId="2A93E74F"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71D8118" w14:textId="77777777" w:rsidR="00472B25" w:rsidRDefault="00472B25">
            <w:pPr>
              <w:pStyle w:val="Titre8"/>
              <w:tabs>
                <w:tab w:val="num" w:pos="0"/>
                <w:tab w:val="right" w:pos="9639"/>
              </w:tabs>
              <w:spacing w:before="120" w:after="120"/>
            </w:pPr>
            <w:r>
              <w:rPr>
                <w:caps/>
                <w:sz w:val="28"/>
                <w:szCs w:val="28"/>
              </w:rPr>
              <w:t>DC2</w:t>
            </w:r>
          </w:p>
        </w:tc>
      </w:tr>
    </w:tbl>
    <w:p w14:paraId="76C68AD1" w14:textId="77777777" w:rsidR="00472B25" w:rsidRDefault="00472B25">
      <w:pPr>
        <w:jc w:val="both"/>
        <w:rPr>
          <w:rFonts w:ascii="Arial" w:hAnsi="Arial" w:cs="Arial"/>
        </w:rPr>
      </w:pPr>
    </w:p>
    <w:p w14:paraId="39C87DB8"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5B8BD72E"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1ECAE9A9" w14:textId="77777777" w:rsidR="00614AE6" w:rsidRPr="00614AE6" w:rsidRDefault="00614AE6" w:rsidP="00614AE6"/>
    <w:p w14:paraId="6972CC16"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740C6412" w14:textId="77777777" w:rsidR="00614AE6" w:rsidRPr="00614AE6" w:rsidRDefault="00614AE6" w:rsidP="00614AE6"/>
    <w:p w14:paraId="1A67FEF4"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22AC8639"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D59A21E" w14:textId="77777777">
        <w:tc>
          <w:tcPr>
            <w:tcW w:w="10331" w:type="dxa"/>
            <w:shd w:val="clear" w:color="auto" w:fill="66CCFF"/>
          </w:tcPr>
          <w:p w14:paraId="4FA5F94B"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62AD13A4" w14:textId="77777777" w:rsidR="00595805" w:rsidRPr="00595805" w:rsidRDefault="00595805" w:rsidP="00595805">
      <w:pPr>
        <w:keepNext/>
        <w:numPr>
          <w:ilvl w:val="0"/>
          <w:numId w:val="1"/>
        </w:numPr>
        <w:spacing w:before="120"/>
        <w:ind w:left="432" w:hanging="432"/>
        <w:jc w:val="both"/>
        <w:outlineLvl w:val="0"/>
        <w:rPr>
          <w:rFonts w:ascii="Arial" w:hAnsi="Arial" w:cs="Arial"/>
          <w:b/>
          <w:iCs/>
          <w:sz w:val="24"/>
          <w:szCs w:val="24"/>
        </w:rPr>
      </w:pPr>
      <w:r w:rsidRPr="00595805">
        <w:rPr>
          <w:rFonts w:ascii="Arial" w:hAnsi="Arial" w:cs="Arial"/>
          <w:b/>
          <w:iCs/>
        </w:rPr>
        <w:t>CHAMBRE DE COMMERCE ET D’INDUSTRIE DU VAR</w:t>
      </w:r>
    </w:p>
    <w:p w14:paraId="24D76401" w14:textId="77777777" w:rsidR="00595805" w:rsidRPr="00595805" w:rsidRDefault="00595805" w:rsidP="00595805">
      <w:pPr>
        <w:numPr>
          <w:ilvl w:val="0"/>
          <w:numId w:val="1"/>
        </w:numPr>
        <w:ind w:left="432" w:hanging="432"/>
        <w:rPr>
          <w:rFonts w:ascii="Arial" w:hAnsi="Arial" w:cs="Arial"/>
          <w:b/>
        </w:rPr>
      </w:pPr>
      <w:r w:rsidRPr="00595805">
        <w:rPr>
          <w:rFonts w:ascii="Arial" w:hAnsi="Arial" w:cs="Arial"/>
          <w:b/>
        </w:rPr>
        <w:t>236, BOULEVARD MARECHAL LECLERC</w:t>
      </w:r>
    </w:p>
    <w:p w14:paraId="762443A4" w14:textId="77777777" w:rsidR="00595805" w:rsidRPr="00595805" w:rsidRDefault="00595805" w:rsidP="00595805">
      <w:pPr>
        <w:numPr>
          <w:ilvl w:val="0"/>
          <w:numId w:val="1"/>
        </w:numPr>
        <w:ind w:left="432" w:hanging="432"/>
        <w:rPr>
          <w:rFonts w:ascii="Arial" w:hAnsi="Arial" w:cs="Arial"/>
          <w:b/>
          <w:bCs/>
        </w:rPr>
      </w:pPr>
      <w:r w:rsidRPr="00595805">
        <w:rPr>
          <w:rFonts w:ascii="Arial" w:hAnsi="Arial" w:cs="Arial"/>
          <w:b/>
          <w:bCs/>
        </w:rPr>
        <w:t>CS 90008</w:t>
      </w:r>
    </w:p>
    <w:p w14:paraId="6843DD24" w14:textId="77777777" w:rsidR="00595805" w:rsidRPr="00595805" w:rsidRDefault="00595805" w:rsidP="00595805">
      <w:pPr>
        <w:numPr>
          <w:ilvl w:val="0"/>
          <w:numId w:val="1"/>
        </w:numPr>
        <w:ind w:left="432" w:hanging="432"/>
        <w:rPr>
          <w:rFonts w:ascii="Arial" w:hAnsi="Arial" w:cs="Arial"/>
          <w:b/>
          <w:bCs/>
        </w:rPr>
      </w:pPr>
      <w:r w:rsidRPr="00595805">
        <w:rPr>
          <w:rFonts w:ascii="Arial" w:hAnsi="Arial" w:cs="Arial"/>
          <w:b/>
          <w:bCs/>
        </w:rPr>
        <w:t>83107 – TOULON CEDEX</w:t>
      </w:r>
    </w:p>
    <w:p w14:paraId="0E87A3F2" w14:textId="77777777" w:rsidR="00472B25" w:rsidRDefault="00595805">
      <w:pPr>
        <w:rPr>
          <w:rFonts w:ascii="Arial" w:hAnsi="Arial" w:cs="Arial"/>
          <w:b/>
          <w:bCs/>
        </w:rPr>
      </w:pPr>
      <w:r w:rsidRPr="008C2177" w:rsidDel="00595805">
        <w:rPr>
          <w:rFonts w:ascii="Arial" w:hAnsi="Arial" w:cs="Arial"/>
          <w:b/>
          <w:bCs/>
          <w:i/>
          <w:iCs/>
          <w:sz w:val="16"/>
          <w:szCs w:val="18"/>
        </w:rPr>
        <w:t xml:space="preserve"> </w:t>
      </w: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D30A706" w14:textId="77777777" w:rsidTr="0073520E">
        <w:tc>
          <w:tcPr>
            <w:tcW w:w="10331" w:type="dxa"/>
            <w:shd w:val="clear" w:color="auto" w:fill="66CCFF"/>
          </w:tcPr>
          <w:p w14:paraId="67CA767E"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BB3D6EC" w14:textId="77777777" w:rsidR="00DB0F1F" w:rsidRPr="00DB0F1F" w:rsidRDefault="00DB0F1F" w:rsidP="00DB0F1F">
      <w:pPr>
        <w:rPr>
          <w:rFonts w:cs="Arial"/>
          <w:b/>
          <w:caps/>
          <w:sz w:val="24"/>
          <w:szCs w:val="24"/>
        </w:rPr>
      </w:pPr>
    </w:p>
    <w:p w14:paraId="267E1E07" w14:textId="5F8605A4" w:rsidR="006A3012" w:rsidRPr="006A3012" w:rsidRDefault="006A3012" w:rsidP="006A3012">
      <w:pPr>
        <w:jc w:val="both"/>
        <w:rPr>
          <w:rFonts w:ascii="Arial" w:hAnsi="Arial" w:cs="Arial"/>
          <w:b/>
          <w:bCs/>
        </w:rPr>
      </w:pPr>
      <w:bookmarkStart w:id="0" w:name="_Hlk33629118"/>
      <w:r w:rsidRPr="006A3012">
        <w:rPr>
          <w:rFonts w:ascii="Arial" w:hAnsi="Arial" w:cs="Arial"/>
          <w:b/>
          <w:bCs/>
        </w:rPr>
        <w:t xml:space="preserve">ACCORD-CADRE DE FOURNITURE </w:t>
      </w:r>
      <w:bookmarkStart w:id="1" w:name="_Hlk181732418"/>
      <w:bookmarkEnd w:id="0"/>
      <w:r w:rsidRPr="006A3012">
        <w:rPr>
          <w:rFonts w:ascii="Arial" w:hAnsi="Arial" w:cs="Arial"/>
          <w:b/>
          <w:bCs/>
        </w:rPr>
        <w:t xml:space="preserve">DE CARBURANT PAR CARTES ACCREDITIVES ET PRESTATIONS ASSOCIEES POUR LES BESOINS DU PARC AUTOMOBILE GERE PAR LA </w:t>
      </w:r>
      <w:bookmarkEnd w:id="1"/>
      <w:r w:rsidRPr="006A3012">
        <w:rPr>
          <w:rFonts w:ascii="Arial" w:hAnsi="Arial" w:cs="Arial"/>
          <w:b/>
          <w:bCs/>
        </w:rPr>
        <w:t>CCI DU VAR</w:t>
      </w:r>
    </w:p>
    <w:p w14:paraId="67E62AC9" w14:textId="77777777" w:rsidR="00F00E57" w:rsidRDefault="00F00E57" w:rsidP="00DB0F1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7576E1" w14:paraId="39603F9B" w14:textId="77777777" w:rsidTr="00672D5F">
        <w:tc>
          <w:tcPr>
            <w:tcW w:w="10331" w:type="dxa"/>
            <w:shd w:val="clear" w:color="auto" w:fill="66CCFF"/>
          </w:tcPr>
          <w:p w14:paraId="1F6679ED" w14:textId="77777777" w:rsidR="007576E1" w:rsidRDefault="007576E1" w:rsidP="00672D5F">
            <w:pPr>
              <w:tabs>
                <w:tab w:val="left" w:pos="-142"/>
                <w:tab w:val="left" w:pos="4111"/>
              </w:tabs>
              <w:jc w:val="both"/>
            </w:pPr>
            <w:r>
              <w:rPr>
                <w:rFonts w:ascii="Arial" w:hAnsi="Arial" w:cs="Arial"/>
                <w:b/>
                <w:bCs/>
                <w:sz w:val="22"/>
                <w:szCs w:val="22"/>
              </w:rPr>
              <w:t>C - Identification du candidat individuel ou du membre du groupement</w:t>
            </w:r>
          </w:p>
        </w:tc>
      </w:tr>
    </w:tbl>
    <w:p w14:paraId="3C74F43A" w14:textId="77777777" w:rsidR="007576E1" w:rsidRDefault="007576E1" w:rsidP="007576E1">
      <w:pPr>
        <w:pStyle w:val="Titre9"/>
        <w:numPr>
          <w:ilvl w:val="0"/>
          <w:numId w:val="0"/>
        </w:numPr>
        <w:rPr>
          <w:i w:val="0"/>
          <w:sz w:val="20"/>
        </w:rPr>
      </w:pPr>
    </w:p>
    <w:p w14:paraId="6DCA2385" w14:textId="77777777" w:rsidR="007576E1" w:rsidRDefault="007576E1" w:rsidP="007576E1">
      <w:pPr>
        <w:pStyle w:val="Titre9"/>
        <w:numPr>
          <w:ilvl w:val="0"/>
          <w:numId w:val="0"/>
        </w:numPr>
        <w:rPr>
          <w:i w:val="0"/>
          <w:iCs w:val="0"/>
          <w:sz w:val="20"/>
          <w:szCs w:val="20"/>
        </w:rPr>
      </w:pPr>
      <w:r>
        <w:rPr>
          <w:b/>
          <w:bCs/>
          <w:i w:val="0"/>
          <w:iCs w:val="0"/>
          <w:sz w:val="22"/>
          <w:szCs w:val="22"/>
        </w:rPr>
        <w:t>C1 - Cas général</w:t>
      </w:r>
    </w:p>
    <w:p w14:paraId="7EC185F8" w14:textId="77777777" w:rsidR="007576E1" w:rsidRDefault="007576E1" w:rsidP="007576E1">
      <w:pPr>
        <w:pStyle w:val="Titre9"/>
        <w:tabs>
          <w:tab w:val="num" w:pos="0"/>
        </w:tabs>
        <w:ind w:left="0"/>
        <w:jc w:val="both"/>
        <w:rPr>
          <w:i w:val="0"/>
          <w:iCs w:val="0"/>
          <w:sz w:val="20"/>
          <w:szCs w:val="20"/>
        </w:rPr>
      </w:pPr>
    </w:p>
    <w:p w14:paraId="613D8795" w14:textId="77777777" w:rsidR="007576E1" w:rsidRDefault="007576E1" w:rsidP="007576E1">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0" w:history="1">
        <w:r w:rsidRPr="001D25B2">
          <w:rPr>
            <w:rStyle w:val="Lienhypertexte"/>
            <w:i w:val="0"/>
            <w:sz w:val="20"/>
            <w:szCs w:val="20"/>
          </w:rPr>
          <w:t>ICD</w:t>
        </w:r>
      </w:hyperlink>
      <w:r>
        <w:rPr>
          <w:i w:val="0"/>
          <w:sz w:val="20"/>
          <w:szCs w:val="20"/>
        </w:rPr>
        <w:t xml:space="preserve"> :</w:t>
      </w:r>
    </w:p>
    <w:p w14:paraId="10874F26" w14:textId="77777777" w:rsidR="007576E1" w:rsidRDefault="007576E1" w:rsidP="007576E1">
      <w:pPr>
        <w:jc w:val="both"/>
        <w:rPr>
          <w:rFonts w:ascii="Arial" w:hAnsi="Arial" w:cs="Arial"/>
          <w:b/>
          <w:bCs/>
        </w:rPr>
      </w:pPr>
    </w:p>
    <w:p w14:paraId="31F42D7C" w14:textId="77777777" w:rsidR="007576E1" w:rsidRDefault="007576E1" w:rsidP="007576E1">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F81CF3A" w14:textId="77777777" w:rsidR="007576E1" w:rsidRDefault="007576E1" w:rsidP="007576E1"/>
    <w:p w14:paraId="31F7D477" w14:textId="77777777" w:rsidR="007576E1" w:rsidRPr="00025EC9" w:rsidRDefault="007576E1" w:rsidP="007576E1"/>
    <w:p w14:paraId="0B9E9E65" w14:textId="77777777" w:rsidR="007576E1" w:rsidRDefault="007576E1" w:rsidP="007576E1">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5F2F2EE7" w14:textId="77777777" w:rsidR="007576E1" w:rsidRDefault="007576E1" w:rsidP="007576E1"/>
    <w:p w14:paraId="3027462F" w14:textId="77777777" w:rsidR="007576E1" w:rsidRPr="00025EC9" w:rsidRDefault="007576E1" w:rsidP="007576E1"/>
    <w:p w14:paraId="6DBC52FC" w14:textId="77777777" w:rsidR="007576E1" w:rsidRDefault="007576E1" w:rsidP="007576E1">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6CC88C8C" w14:textId="77777777" w:rsidR="007576E1" w:rsidRDefault="007576E1" w:rsidP="007576E1"/>
    <w:p w14:paraId="64C4D290" w14:textId="77777777" w:rsidR="007576E1" w:rsidRPr="00025EC9" w:rsidRDefault="007576E1" w:rsidP="007576E1"/>
    <w:p w14:paraId="6DCEDA51" w14:textId="77777777" w:rsidR="007576E1" w:rsidRDefault="007576E1" w:rsidP="007576E1">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39A46DE" w14:textId="77777777" w:rsidR="007576E1" w:rsidRDefault="007576E1" w:rsidP="007576E1"/>
    <w:p w14:paraId="409D8CCA" w14:textId="77777777" w:rsidR="007576E1" w:rsidRDefault="007576E1" w:rsidP="007576E1"/>
    <w:p w14:paraId="772EE890" w14:textId="77777777" w:rsidR="007576E1" w:rsidRDefault="007576E1" w:rsidP="007576E1">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14:paraId="5D9CCB94" w14:textId="77777777" w:rsidR="007576E1" w:rsidRDefault="007576E1" w:rsidP="007576E1"/>
    <w:p w14:paraId="633AE2ED" w14:textId="77777777" w:rsidR="007576E1" w:rsidRPr="00025EC9" w:rsidRDefault="007576E1" w:rsidP="007576E1"/>
    <w:p w14:paraId="65208918" w14:textId="77777777" w:rsidR="007576E1" w:rsidRDefault="007576E1" w:rsidP="007576E1">
      <w:pPr>
        <w:jc w:val="both"/>
        <w:rPr>
          <w:rFonts w:ascii="Arial" w:hAnsi="Arial" w:cs="Arial"/>
        </w:rPr>
      </w:pPr>
      <w:r>
        <w:rPr>
          <w:rFonts w:ascii="Wingdings" w:hAnsi="Wingdings"/>
          <w:b/>
          <w:color w:val="66CCFF"/>
          <w:spacing w:val="-10"/>
          <w:position w:val="-1"/>
        </w:rPr>
        <w:lastRenderedPageBreak/>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C38463F" w14:textId="77777777" w:rsidR="007576E1" w:rsidRDefault="007576E1" w:rsidP="007576E1">
      <w:pPr>
        <w:jc w:val="both"/>
        <w:rPr>
          <w:rFonts w:ascii="Arial" w:hAnsi="Arial" w:cs="Arial"/>
          <w:b/>
          <w:bCs/>
        </w:rPr>
      </w:pPr>
    </w:p>
    <w:p w14:paraId="05EBA147" w14:textId="77777777" w:rsidR="007576E1" w:rsidRDefault="007576E1" w:rsidP="007576E1">
      <w:pPr>
        <w:jc w:val="both"/>
        <w:rPr>
          <w:rFonts w:ascii="Arial" w:hAnsi="Arial" w:cs="Arial"/>
          <w:b/>
          <w:bCs/>
        </w:rPr>
      </w:pPr>
    </w:p>
    <w:p w14:paraId="3B96D1B9" w14:textId="77777777" w:rsidR="007576E1" w:rsidRDefault="007576E1" w:rsidP="007576E1">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14:paraId="23F87123" w14:textId="77777777" w:rsidR="007576E1" w:rsidRDefault="007576E1" w:rsidP="007576E1">
      <w:pPr>
        <w:jc w:val="both"/>
        <w:rPr>
          <w:rFonts w:ascii="Arial" w:hAnsi="Arial" w:cs="Arial"/>
        </w:rPr>
      </w:pPr>
    </w:p>
    <w:p w14:paraId="0D1917C5" w14:textId="77777777" w:rsidR="007576E1" w:rsidRDefault="007576E1" w:rsidP="007576E1">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16B1A20E" w14:textId="77777777" w:rsidR="007576E1" w:rsidRDefault="007576E1" w:rsidP="007576E1">
      <w:pPr>
        <w:ind w:left="567"/>
        <w:jc w:val="both"/>
        <w:rPr>
          <w:rFonts w:ascii="Arial" w:hAnsi="Arial" w:cs="Arial"/>
        </w:rPr>
      </w:pPr>
    </w:p>
    <w:p w14:paraId="37A2C37C" w14:textId="77777777" w:rsidR="007576E1" w:rsidRPr="00427375" w:rsidRDefault="007576E1" w:rsidP="007576E1">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7A324210" w14:textId="77777777" w:rsidR="009A394A" w:rsidRDefault="009A394A">
      <w:pPr>
        <w:jc w:val="both"/>
        <w:rPr>
          <w:rFonts w:ascii="Arial" w:hAnsi="Arial" w:cs="Arial"/>
          <w:bCs/>
        </w:rPr>
      </w:pPr>
    </w:p>
    <w:p w14:paraId="751D4DBB" w14:textId="77777777" w:rsidR="007576E1" w:rsidRDefault="007576E1" w:rsidP="007576E1">
      <w:pPr>
        <w:jc w:val="both"/>
        <w:rPr>
          <w:rFonts w:ascii="Arial" w:hAnsi="Arial" w:cs="Arial"/>
          <w:i/>
          <w:iCs/>
          <w:sz w:val="18"/>
          <w:szCs w:val="18"/>
        </w:rPr>
      </w:pPr>
      <w:r>
        <w:rPr>
          <w:rFonts w:ascii="Arial" w:hAnsi="Arial" w:cs="Arial"/>
          <w:b/>
          <w:bCs/>
          <w:sz w:val="22"/>
          <w:szCs w:val="22"/>
        </w:rPr>
        <w:t>C2 - Cas particuliers en cas de marché public réservé</w:t>
      </w:r>
    </w:p>
    <w:p w14:paraId="003BEAC2" w14:textId="77777777" w:rsidR="007576E1" w:rsidRDefault="007576E1" w:rsidP="007576E1">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16"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17"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18"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15A9D6A4" w14:textId="77777777" w:rsidR="007576E1" w:rsidRPr="008C2177" w:rsidRDefault="007576E1" w:rsidP="007576E1">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19"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2F9C13F8" w14:textId="77777777" w:rsidR="009A394A" w:rsidRDefault="009A394A">
      <w:pPr>
        <w:jc w:val="both"/>
        <w:rPr>
          <w:rFonts w:ascii="Arial" w:hAnsi="Arial" w:cs="Arial"/>
          <w:bCs/>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1A2B55" w14:paraId="587F28E9" w14:textId="77777777" w:rsidTr="00B13F09">
        <w:trPr>
          <w:trHeight w:val="540"/>
          <w:jc w:val="center"/>
        </w:trPr>
        <w:tc>
          <w:tcPr>
            <w:tcW w:w="1986" w:type="dxa"/>
            <w:tcBorders>
              <w:top w:val="single" w:sz="4" w:space="0" w:color="auto"/>
              <w:left w:val="single" w:sz="4" w:space="0" w:color="auto"/>
              <w:bottom w:val="single" w:sz="4" w:space="0" w:color="auto"/>
              <w:right w:val="single" w:sz="4" w:space="0" w:color="auto"/>
            </w:tcBorders>
            <w:shd w:val="clear" w:color="auto" w:fill="CCFFFF"/>
            <w:vAlign w:val="center"/>
            <w:hideMark/>
          </w:tcPr>
          <w:p w14:paraId="11B6D065" w14:textId="77777777" w:rsidR="001A2B55" w:rsidRPr="001A2B55" w:rsidRDefault="001A2B55">
            <w:pPr>
              <w:spacing w:beforeLines="40" w:before="96" w:afterLines="40" w:after="96"/>
              <w:rPr>
                <w:rFonts w:ascii="Arial" w:hAnsi="Arial" w:cs="Arial"/>
                <w:b/>
              </w:rPr>
            </w:pPr>
            <w:r w:rsidRPr="001A2B55">
              <w:rPr>
                <w:rFonts w:ascii="Arial" w:hAnsi="Arial" w:cs="Arial"/>
                <w:b/>
              </w:rPr>
              <w:t>Type de marché réservé</w:t>
            </w:r>
          </w:p>
        </w:tc>
        <w:tc>
          <w:tcPr>
            <w:tcW w:w="2551" w:type="dxa"/>
            <w:tcBorders>
              <w:top w:val="single" w:sz="4" w:space="0" w:color="auto"/>
              <w:left w:val="single" w:sz="4" w:space="0" w:color="auto"/>
              <w:bottom w:val="single" w:sz="4" w:space="0" w:color="auto"/>
              <w:right w:val="single" w:sz="4" w:space="0" w:color="auto"/>
            </w:tcBorders>
            <w:shd w:val="clear" w:color="auto" w:fill="CCFFFF"/>
            <w:vAlign w:val="center"/>
            <w:hideMark/>
          </w:tcPr>
          <w:p w14:paraId="2D655A54" w14:textId="77777777" w:rsidR="001A2B55" w:rsidRPr="001A2B55" w:rsidRDefault="001A2B55">
            <w:pPr>
              <w:spacing w:beforeLines="40" w:before="96" w:afterLines="40" w:after="96"/>
              <w:rPr>
                <w:rFonts w:ascii="Arial" w:hAnsi="Arial" w:cs="Arial"/>
                <w:b/>
              </w:rPr>
            </w:pPr>
            <w:r w:rsidRPr="001A2B55">
              <w:rPr>
                <w:rFonts w:ascii="Arial" w:hAnsi="Arial" w:cs="Arial"/>
                <w:b/>
              </w:rPr>
              <w:t>Type de structure</w:t>
            </w:r>
          </w:p>
        </w:tc>
        <w:tc>
          <w:tcPr>
            <w:tcW w:w="5245" w:type="dxa"/>
            <w:tcBorders>
              <w:top w:val="single" w:sz="4" w:space="0" w:color="auto"/>
              <w:left w:val="single" w:sz="4" w:space="0" w:color="auto"/>
              <w:bottom w:val="single" w:sz="4" w:space="0" w:color="auto"/>
              <w:right w:val="single" w:sz="4" w:space="0" w:color="auto"/>
            </w:tcBorders>
            <w:shd w:val="clear" w:color="auto" w:fill="CCFFFF"/>
            <w:vAlign w:val="center"/>
            <w:hideMark/>
          </w:tcPr>
          <w:p w14:paraId="244725BA" w14:textId="77777777" w:rsidR="001A2B55" w:rsidRPr="001A2B55" w:rsidRDefault="001A2B55">
            <w:pPr>
              <w:spacing w:beforeLines="40" w:before="96" w:afterLines="40" w:after="96"/>
              <w:rPr>
                <w:rFonts w:ascii="Arial" w:hAnsi="Arial" w:cs="Arial"/>
                <w:b/>
              </w:rPr>
            </w:pPr>
            <w:r w:rsidRPr="001A2B55">
              <w:rPr>
                <w:rFonts w:ascii="Arial" w:hAnsi="Arial" w:cs="Arial"/>
                <w:b/>
              </w:rPr>
              <w:t>Eléments permettant la vérification des conditions propres à chaque marché réservé</w:t>
            </w:r>
          </w:p>
        </w:tc>
      </w:tr>
      <w:tr w:rsidR="001A2B55" w14:paraId="340B700E" w14:textId="77777777" w:rsidTr="00B13F09">
        <w:trPr>
          <w:trHeight w:val="2218"/>
          <w:jc w:val="center"/>
        </w:trPr>
        <w:tc>
          <w:tcPr>
            <w:tcW w:w="1986" w:type="dxa"/>
            <w:vMerge w:val="restart"/>
            <w:tcBorders>
              <w:top w:val="single" w:sz="4" w:space="0" w:color="auto"/>
              <w:left w:val="single" w:sz="4" w:space="0" w:color="auto"/>
              <w:bottom w:val="single" w:sz="4" w:space="0" w:color="auto"/>
              <w:right w:val="single" w:sz="4" w:space="0" w:color="auto"/>
            </w:tcBorders>
            <w:vAlign w:val="center"/>
            <w:hideMark/>
          </w:tcPr>
          <w:p w14:paraId="21515268" w14:textId="77777777" w:rsidR="001A2B55" w:rsidRPr="001A2B55" w:rsidRDefault="001A2B55">
            <w:pPr>
              <w:spacing w:beforeLines="40" w:before="96" w:afterLines="40" w:after="96"/>
              <w:rPr>
                <w:rFonts w:ascii="Arial" w:hAnsi="Arial" w:cs="Arial"/>
              </w:rPr>
            </w:pPr>
            <w:r w:rsidRPr="001A2B55">
              <w:rPr>
                <w:rFonts w:ascii="Arial" w:hAnsi="Arial" w:cs="Arial"/>
                <w:b/>
              </w:rPr>
              <w:t>Marché réservé aux structures de l’insertion par l’activité économique et/ou aux structures du handicap</w:t>
            </w:r>
            <w:r w:rsidRPr="001A2B55">
              <w:rPr>
                <w:rFonts w:ascii="Arial" w:hAnsi="Arial" w:cs="Arial"/>
              </w:rPr>
              <w:t xml:space="preserve"> (articles L. 2113-12, L. 2113-13 et L. 2113-14 du code de la commande publique)</w:t>
            </w:r>
          </w:p>
        </w:tc>
        <w:tc>
          <w:tcPr>
            <w:tcW w:w="2551" w:type="dxa"/>
            <w:tcBorders>
              <w:top w:val="single" w:sz="4" w:space="0" w:color="auto"/>
              <w:left w:val="single" w:sz="4" w:space="0" w:color="auto"/>
              <w:bottom w:val="nil"/>
              <w:right w:val="single" w:sz="4" w:space="0" w:color="auto"/>
            </w:tcBorders>
            <w:vAlign w:val="center"/>
            <w:hideMark/>
          </w:tcPr>
          <w:p w14:paraId="47D31880" w14:textId="77777777" w:rsidR="001A2B55" w:rsidRPr="001A2B55" w:rsidRDefault="001A2B55">
            <w:pPr>
              <w:spacing w:beforeLines="40" w:before="96" w:afterLines="40" w:after="96"/>
              <w:rPr>
                <w:rFonts w:ascii="Arial" w:hAnsi="Arial" w:cs="Arial"/>
              </w:rPr>
            </w:pPr>
            <w:r w:rsidRPr="001A2B55">
              <w:rPr>
                <w:rFonts w:ascii="Arial" w:eastAsia="MS Gothic" w:hAnsi="Arial" w:cs="Arial"/>
              </w:rPr>
              <w:fldChar w:fldCharType="begin">
                <w:ffData>
                  <w:name w:val="CaseACocher3"/>
                  <w:enabled/>
                  <w:calcOnExit w:val="0"/>
                  <w:checkBox>
                    <w:sizeAuto/>
                    <w:default w:val="0"/>
                  </w:checkBox>
                </w:ffData>
              </w:fldChar>
            </w:r>
            <w:bookmarkStart w:id="2" w:name="CaseACocher3"/>
            <w:r w:rsidRPr="001A2B55">
              <w:rPr>
                <w:rFonts w:ascii="Arial" w:eastAsia="MS Gothic" w:hAnsi="Arial" w:cs="Arial"/>
              </w:rPr>
              <w:instrText xml:space="preserve"> FORMCHECKBOX </w:instrText>
            </w:r>
            <w:r w:rsidRPr="001A2B55">
              <w:rPr>
                <w:rFonts w:ascii="Arial" w:hAnsi="Arial" w:cs="Arial"/>
              </w:rPr>
            </w:r>
            <w:r w:rsidRPr="001A2B55">
              <w:rPr>
                <w:rFonts w:ascii="Arial" w:hAnsi="Arial" w:cs="Arial"/>
              </w:rPr>
              <w:fldChar w:fldCharType="separate"/>
            </w:r>
            <w:r w:rsidRPr="001A2B55">
              <w:rPr>
                <w:rFonts w:ascii="Arial" w:hAnsi="Arial" w:cs="Arial"/>
              </w:rPr>
              <w:fldChar w:fldCharType="end"/>
            </w:r>
            <w:bookmarkEnd w:id="2"/>
            <w:r w:rsidRPr="001A2B55">
              <w:rPr>
                <w:rFonts w:ascii="Arial" w:eastAsia="MS Gothic" w:hAnsi="Arial" w:cs="Arial"/>
              </w:rPr>
              <w:t xml:space="preserve"> </w:t>
            </w:r>
            <w:r w:rsidRPr="001A2B55">
              <w:rPr>
                <w:rFonts w:ascii="Arial" w:hAnsi="Arial" w:cs="Arial"/>
              </w:rPr>
              <w:t>Structure d’insertion par l’activité économique (</w:t>
            </w:r>
            <w:hyperlink r:id="rId20" w:history="1">
              <w:r w:rsidRPr="001A2B55">
                <w:rPr>
                  <w:rStyle w:val="Lienhypertexte"/>
                  <w:rFonts w:ascii="Arial" w:hAnsi="Arial" w:cs="Arial"/>
                </w:rPr>
                <w:t>article L.5132-4</w:t>
              </w:r>
            </w:hyperlink>
            <w:r w:rsidRPr="001A2B55">
              <w:rPr>
                <w:rFonts w:ascii="Arial" w:hAnsi="Arial" w:cs="Arial"/>
              </w:rPr>
              <w:t xml:space="preserve"> du code du travail) ou structure équivalente</w:t>
            </w:r>
          </w:p>
        </w:tc>
        <w:tc>
          <w:tcPr>
            <w:tcW w:w="5245" w:type="dxa"/>
            <w:tcBorders>
              <w:top w:val="single" w:sz="4" w:space="0" w:color="auto"/>
              <w:left w:val="single" w:sz="4" w:space="0" w:color="auto"/>
              <w:bottom w:val="nil"/>
              <w:right w:val="single" w:sz="4" w:space="0" w:color="auto"/>
            </w:tcBorders>
          </w:tcPr>
          <w:p w14:paraId="085FD399" w14:textId="77777777" w:rsidR="001A2B55" w:rsidRPr="001A2B55" w:rsidRDefault="001A2B55">
            <w:pPr>
              <w:spacing w:beforeLines="40" w:before="96" w:afterLines="40" w:after="96"/>
              <w:ind w:left="170" w:right="170"/>
              <w:jc w:val="both"/>
              <w:rPr>
                <w:rFonts w:ascii="Arial" w:hAnsi="Arial" w:cs="Arial"/>
              </w:rPr>
            </w:pPr>
            <w:r w:rsidRPr="001A2B55">
              <w:rPr>
                <w:rFonts w:ascii="Arial" w:hAnsi="Arial" w:cs="Arial"/>
              </w:rPr>
              <w:t>Le cas échéant, indiquer l’adresse internet à laquelle la preuve est accessible directement et gratuitement, ainsi que l’ensemble des renseignements nécessaires pour y accéder :</w:t>
            </w:r>
          </w:p>
          <w:p w14:paraId="5F455A0A" w14:textId="77777777" w:rsidR="001A2B55" w:rsidRPr="001A2B55" w:rsidRDefault="001A2B55" w:rsidP="001A2B55">
            <w:pPr>
              <w:numPr>
                <w:ilvl w:val="0"/>
                <w:numId w:val="8"/>
              </w:numPr>
              <w:spacing w:beforeLines="40" w:before="96" w:afterLines="40" w:after="96"/>
              <w:ind w:right="170"/>
              <w:jc w:val="both"/>
              <w:rPr>
                <w:rFonts w:ascii="Arial" w:hAnsi="Arial" w:cs="Arial"/>
              </w:rPr>
            </w:pPr>
            <w:r w:rsidRPr="001A2B55">
              <w:rPr>
                <w:rFonts w:ascii="Arial" w:hAnsi="Arial" w:cs="Arial"/>
              </w:rPr>
              <w:t>Adresse internet :</w:t>
            </w:r>
          </w:p>
          <w:p w14:paraId="02BB8C90" w14:textId="77777777" w:rsidR="001A2B55" w:rsidRPr="001A2B55" w:rsidRDefault="001A2B55">
            <w:pPr>
              <w:spacing w:beforeLines="40" w:before="96" w:afterLines="40" w:after="96"/>
              <w:ind w:left="170" w:right="170"/>
              <w:jc w:val="both"/>
              <w:rPr>
                <w:rFonts w:ascii="Arial" w:hAnsi="Arial" w:cs="Arial"/>
              </w:rPr>
            </w:pPr>
          </w:p>
          <w:p w14:paraId="700C2B81" w14:textId="77777777" w:rsidR="001A2B55" w:rsidRPr="001A2B55" w:rsidRDefault="001A2B55" w:rsidP="001A2B55">
            <w:pPr>
              <w:numPr>
                <w:ilvl w:val="0"/>
                <w:numId w:val="8"/>
              </w:numPr>
              <w:spacing w:beforeLines="40" w:before="96" w:afterLines="40" w:after="96"/>
              <w:ind w:right="170"/>
              <w:jc w:val="both"/>
              <w:rPr>
                <w:rFonts w:ascii="Arial" w:hAnsi="Arial" w:cs="Arial"/>
              </w:rPr>
            </w:pPr>
            <w:r w:rsidRPr="001A2B55">
              <w:rPr>
                <w:rFonts w:ascii="Arial" w:hAnsi="Arial" w:cs="Arial"/>
              </w:rPr>
              <w:t>Renseignements nécessaires pour y accéder :</w:t>
            </w:r>
          </w:p>
          <w:p w14:paraId="51047BBA" w14:textId="77777777" w:rsidR="001A2B55" w:rsidRPr="001A2B55" w:rsidRDefault="001A2B55">
            <w:pPr>
              <w:spacing w:beforeLines="40" w:before="96" w:afterLines="40" w:after="96"/>
              <w:ind w:right="170"/>
              <w:rPr>
                <w:rFonts w:ascii="Arial" w:hAnsi="Arial" w:cs="Arial"/>
              </w:rPr>
            </w:pPr>
          </w:p>
        </w:tc>
      </w:tr>
      <w:tr w:rsidR="001A2B55" w14:paraId="3A8BB687" w14:textId="77777777" w:rsidTr="00B13F09">
        <w:trPr>
          <w:trHeight w:val="355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D688A0" w14:textId="77777777" w:rsidR="001A2B55" w:rsidRPr="001A2B55" w:rsidRDefault="001A2B55">
            <w:pPr>
              <w:suppressAutoHyphens w:val="0"/>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02443D2B" w14:textId="77777777" w:rsidR="001A2B55" w:rsidRPr="001A2B55" w:rsidRDefault="001A2B55" w:rsidP="001A2B55">
            <w:pPr>
              <w:spacing w:beforeLines="40" w:before="96" w:afterLines="40" w:after="96"/>
              <w:rPr>
                <w:rFonts w:ascii="Arial" w:hAnsi="Arial" w:cs="Arial"/>
              </w:rPr>
            </w:pPr>
            <w:r w:rsidRPr="001A2B55">
              <w:rPr>
                <w:rFonts w:ascii="Arial" w:eastAsia="MS Gothic" w:hAnsi="Arial" w:cs="Arial"/>
              </w:rPr>
              <w:fldChar w:fldCharType="begin">
                <w:ffData>
                  <w:name w:val="CaseACocher5"/>
                  <w:enabled/>
                  <w:calcOnExit w:val="0"/>
                  <w:checkBox>
                    <w:sizeAuto/>
                    <w:default w:val="0"/>
                  </w:checkBox>
                </w:ffData>
              </w:fldChar>
            </w:r>
            <w:bookmarkStart w:id="3" w:name="CaseACocher5"/>
            <w:r w:rsidRPr="001A2B55">
              <w:rPr>
                <w:rFonts w:ascii="Arial" w:eastAsia="MS Gothic" w:hAnsi="Arial" w:cs="Arial"/>
              </w:rPr>
              <w:instrText xml:space="preserve"> FORMCHECKBOX </w:instrText>
            </w:r>
            <w:r w:rsidRPr="001A2B55">
              <w:rPr>
                <w:rFonts w:ascii="Arial" w:hAnsi="Arial" w:cs="Arial"/>
              </w:rPr>
            </w:r>
            <w:r w:rsidRPr="001A2B55">
              <w:rPr>
                <w:rFonts w:ascii="Arial" w:hAnsi="Arial" w:cs="Arial"/>
              </w:rPr>
              <w:fldChar w:fldCharType="separate"/>
            </w:r>
            <w:r w:rsidRPr="001A2B55">
              <w:rPr>
                <w:rFonts w:ascii="Arial" w:hAnsi="Arial" w:cs="Arial"/>
              </w:rPr>
              <w:fldChar w:fldCharType="end"/>
            </w:r>
            <w:bookmarkEnd w:id="3"/>
            <w:r w:rsidRPr="001A2B55">
              <w:rPr>
                <w:rFonts w:ascii="Arial" w:eastAsia="MS Gothic" w:hAnsi="Arial" w:cs="Arial"/>
              </w:rPr>
              <w:t xml:space="preserve"> </w:t>
            </w:r>
            <w:r w:rsidRPr="001A2B55">
              <w:rPr>
                <w:rFonts w:ascii="Arial" w:hAnsi="Arial" w:cs="Arial"/>
              </w:rPr>
              <w:t>Entreprise adaptée (</w:t>
            </w:r>
            <w:hyperlink r:id="rId21" w:history="1">
              <w:r w:rsidRPr="001A2B55">
                <w:rPr>
                  <w:rStyle w:val="Lienhypertexte"/>
                  <w:rFonts w:ascii="Arial" w:hAnsi="Arial" w:cs="Arial"/>
                </w:rPr>
                <w:t>article L. 5213-13</w:t>
              </w:r>
            </w:hyperlink>
            <w:r w:rsidRPr="001A2B55">
              <w:rPr>
                <w:rFonts w:ascii="Arial" w:hAnsi="Arial" w:cs="Arial"/>
              </w:rPr>
              <w:t xml:space="preserve"> du code du travail) ou structure équivalente</w:t>
            </w:r>
          </w:p>
        </w:tc>
        <w:tc>
          <w:tcPr>
            <w:tcW w:w="5245" w:type="dxa"/>
            <w:tcBorders>
              <w:top w:val="single" w:sz="4" w:space="0" w:color="auto"/>
              <w:left w:val="single" w:sz="4" w:space="0" w:color="auto"/>
              <w:bottom w:val="single" w:sz="4" w:space="0" w:color="auto"/>
              <w:right w:val="single" w:sz="4" w:space="0" w:color="auto"/>
            </w:tcBorders>
          </w:tcPr>
          <w:p w14:paraId="0EEB4256" w14:textId="77777777" w:rsidR="001A2B55" w:rsidRPr="001A2B55" w:rsidRDefault="001A2B55">
            <w:pPr>
              <w:spacing w:beforeLines="40" w:before="96" w:afterLines="40" w:after="96"/>
              <w:ind w:left="170" w:right="170"/>
              <w:jc w:val="both"/>
              <w:rPr>
                <w:rFonts w:ascii="Arial" w:hAnsi="Arial" w:cs="Arial"/>
              </w:rPr>
            </w:pPr>
            <w:r w:rsidRPr="001A2B55">
              <w:rPr>
                <w:rFonts w:ascii="Arial" w:hAnsi="Arial" w:cs="Arial"/>
              </w:rPr>
              <w:t>Le cas échéant, indiquer l’adresse internet à laquelle la preuve est accessible directement et gratuitement, ainsi que l’ensemble des renseignements nécessaires pour y accéder :</w:t>
            </w:r>
          </w:p>
          <w:p w14:paraId="725C9B0F" w14:textId="77777777" w:rsidR="001A2B55" w:rsidRPr="001A2B55" w:rsidRDefault="001A2B55" w:rsidP="00B13F09">
            <w:pPr>
              <w:numPr>
                <w:ilvl w:val="0"/>
                <w:numId w:val="8"/>
              </w:numPr>
              <w:spacing w:beforeLines="40" w:before="96" w:afterLines="40" w:after="96"/>
              <w:ind w:right="170"/>
              <w:jc w:val="both"/>
              <w:rPr>
                <w:rFonts w:ascii="Arial" w:hAnsi="Arial" w:cs="Arial"/>
              </w:rPr>
            </w:pPr>
            <w:r w:rsidRPr="001A2B55">
              <w:rPr>
                <w:rFonts w:ascii="Arial" w:hAnsi="Arial" w:cs="Arial"/>
              </w:rPr>
              <w:t>Adresse internet :</w:t>
            </w:r>
          </w:p>
          <w:p w14:paraId="504AE77B" w14:textId="77777777" w:rsidR="001A2B55" w:rsidRPr="001A2B55" w:rsidRDefault="001A2B55" w:rsidP="001A2B55">
            <w:pPr>
              <w:spacing w:beforeLines="40" w:before="96" w:afterLines="40" w:after="96"/>
              <w:ind w:left="170" w:right="170"/>
              <w:jc w:val="both"/>
              <w:rPr>
                <w:rFonts w:ascii="Arial" w:hAnsi="Arial" w:cs="Arial"/>
              </w:rPr>
            </w:pPr>
          </w:p>
          <w:p w14:paraId="6B0A26F4" w14:textId="6ADC721C" w:rsidR="001A2B55" w:rsidRPr="00FC41E7" w:rsidRDefault="001A2B55" w:rsidP="001A2B55">
            <w:pPr>
              <w:numPr>
                <w:ilvl w:val="0"/>
                <w:numId w:val="8"/>
              </w:numPr>
              <w:spacing w:beforeLines="40" w:before="96" w:afterLines="40" w:after="96"/>
              <w:ind w:right="170"/>
              <w:jc w:val="both"/>
              <w:rPr>
                <w:rFonts w:ascii="Arial" w:hAnsi="Arial" w:cs="Arial"/>
              </w:rPr>
            </w:pPr>
            <w:r w:rsidRPr="001A2B55">
              <w:rPr>
                <w:rFonts w:ascii="Arial" w:hAnsi="Arial" w:cs="Arial"/>
              </w:rPr>
              <w:t>Renseignements nécessaires pour y accéder :</w:t>
            </w:r>
          </w:p>
          <w:p w14:paraId="7F855E9D" w14:textId="77777777" w:rsidR="001A2B55" w:rsidRPr="001A2B55" w:rsidRDefault="001A2B55" w:rsidP="001A2B55">
            <w:pPr>
              <w:spacing w:beforeLines="40" w:before="96" w:afterLines="40" w:after="96"/>
              <w:ind w:right="170"/>
              <w:rPr>
                <w:rFonts w:ascii="Arial" w:hAnsi="Arial" w:cs="Arial"/>
              </w:rPr>
            </w:pPr>
          </w:p>
        </w:tc>
      </w:tr>
      <w:tr w:rsidR="001A2B55" w14:paraId="6E628CBC" w14:textId="77777777" w:rsidTr="00FC41E7">
        <w:trPr>
          <w:trHeight w:val="255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E63EDF" w14:textId="77777777" w:rsidR="001A2B55" w:rsidRPr="001A2B55" w:rsidRDefault="001A2B55">
            <w:pPr>
              <w:suppressAutoHyphens w:val="0"/>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4806C515" w14:textId="77777777" w:rsidR="001A2B55" w:rsidRPr="001A2B55" w:rsidRDefault="001A2B55" w:rsidP="001A2B55">
            <w:pPr>
              <w:spacing w:beforeLines="40" w:before="96" w:afterLines="40" w:after="96"/>
              <w:rPr>
                <w:rFonts w:ascii="Arial" w:hAnsi="Arial" w:cs="Arial"/>
              </w:rPr>
            </w:pPr>
            <w:r w:rsidRPr="001A2B55">
              <w:rPr>
                <w:rFonts w:ascii="Arial" w:eastAsia="MS Gothic" w:hAnsi="Arial" w:cs="Arial"/>
              </w:rPr>
              <w:fldChar w:fldCharType="begin">
                <w:ffData>
                  <w:name w:val="CaseACocher6"/>
                  <w:enabled/>
                  <w:calcOnExit w:val="0"/>
                  <w:checkBox>
                    <w:sizeAuto/>
                    <w:default w:val="0"/>
                  </w:checkBox>
                </w:ffData>
              </w:fldChar>
            </w:r>
            <w:bookmarkStart w:id="4" w:name="CaseACocher6"/>
            <w:r w:rsidRPr="001A2B55">
              <w:rPr>
                <w:rFonts w:ascii="Arial" w:eastAsia="MS Gothic" w:hAnsi="Arial" w:cs="Arial"/>
              </w:rPr>
              <w:instrText xml:space="preserve"> FORMCHECKBOX </w:instrText>
            </w:r>
            <w:r w:rsidRPr="001A2B55">
              <w:rPr>
                <w:rFonts w:ascii="Arial" w:hAnsi="Arial" w:cs="Arial"/>
              </w:rPr>
            </w:r>
            <w:r w:rsidRPr="001A2B55">
              <w:rPr>
                <w:rFonts w:ascii="Arial" w:hAnsi="Arial" w:cs="Arial"/>
              </w:rPr>
              <w:fldChar w:fldCharType="separate"/>
            </w:r>
            <w:r w:rsidRPr="001A2B55">
              <w:rPr>
                <w:rFonts w:ascii="Arial" w:hAnsi="Arial" w:cs="Arial"/>
              </w:rPr>
              <w:fldChar w:fldCharType="end"/>
            </w:r>
            <w:bookmarkEnd w:id="4"/>
            <w:r w:rsidRPr="001A2B55">
              <w:rPr>
                <w:rFonts w:ascii="Arial" w:eastAsia="MS Gothic" w:hAnsi="Arial" w:cs="Arial"/>
              </w:rPr>
              <w:t xml:space="preserve"> </w:t>
            </w:r>
            <w:r w:rsidRPr="001A2B55">
              <w:rPr>
                <w:rFonts w:ascii="Arial" w:hAnsi="Arial" w:cs="Arial"/>
              </w:rPr>
              <w:t>Etablissement et service d’aide pas le travail (</w:t>
            </w:r>
            <w:hyperlink r:id="rId22" w:history="1">
              <w:r w:rsidRPr="001A2B55">
                <w:rPr>
                  <w:rStyle w:val="Lienhypertexte"/>
                  <w:rFonts w:ascii="Arial" w:hAnsi="Arial" w:cs="Arial"/>
                </w:rPr>
                <w:t>articles L. 344-2 et s</w:t>
              </w:r>
            </w:hyperlink>
            <w:r w:rsidRPr="001A2B55">
              <w:rPr>
                <w:rFonts w:ascii="Arial" w:hAnsi="Arial" w:cs="Arial"/>
              </w:rPr>
              <w:t xml:space="preserve">. </w:t>
            </w:r>
            <w:proofErr w:type="gramStart"/>
            <w:r w:rsidRPr="001A2B55">
              <w:rPr>
                <w:rFonts w:ascii="Arial" w:hAnsi="Arial" w:cs="Arial"/>
              </w:rPr>
              <w:t>du</w:t>
            </w:r>
            <w:proofErr w:type="gramEnd"/>
            <w:r w:rsidRPr="001A2B55">
              <w:rPr>
                <w:rFonts w:ascii="Arial" w:hAnsi="Arial" w:cs="Arial"/>
              </w:rPr>
              <w:t xml:space="preserve"> code de l’action sociale et des familles)  ou</w:t>
            </w:r>
            <w:r w:rsidRPr="001A2B55">
              <w:rPr>
                <w:rFonts w:ascii="Arial" w:eastAsia="MS Gothic" w:hAnsi="Arial" w:cs="Arial"/>
              </w:rPr>
              <w:t xml:space="preserve"> s</w:t>
            </w:r>
            <w:r w:rsidRPr="001A2B55">
              <w:rPr>
                <w:rFonts w:ascii="Arial" w:hAnsi="Arial" w:cs="Arial"/>
              </w:rPr>
              <w:t>tructure équivalente</w:t>
            </w:r>
          </w:p>
        </w:tc>
        <w:tc>
          <w:tcPr>
            <w:tcW w:w="5245" w:type="dxa"/>
            <w:tcBorders>
              <w:top w:val="single" w:sz="4" w:space="0" w:color="auto"/>
              <w:left w:val="single" w:sz="4" w:space="0" w:color="auto"/>
              <w:bottom w:val="single" w:sz="4" w:space="0" w:color="auto"/>
              <w:right w:val="single" w:sz="4" w:space="0" w:color="auto"/>
            </w:tcBorders>
          </w:tcPr>
          <w:p w14:paraId="46C388D3" w14:textId="77777777" w:rsidR="001A2B55" w:rsidRPr="001A2B55" w:rsidRDefault="001A2B55">
            <w:pPr>
              <w:spacing w:beforeLines="40" w:before="96" w:afterLines="40" w:after="96"/>
              <w:ind w:left="170" w:right="170"/>
              <w:jc w:val="both"/>
              <w:rPr>
                <w:rFonts w:ascii="Arial" w:hAnsi="Arial" w:cs="Arial"/>
              </w:rPr>
            </w:pPr>
            <w:r w:rsidRPr="001A2B55">
              <w:rPr>
                <w:rFonts w:ascii="Arial" w:hAnsi="Arial" w:cs="Arial"/>
              </w:rPr>
              <w:t>Le cas échéant, indiquer l’adresse internet à laquelle la preuve est accessible directement et gratuitement, ainsi que l’ensemble des renseignements nécessaires pour y accéder :</w:t>
            </w:r>
          </w:p>
          <w:p w14:paraId="5664EA75" w14:textId="77777777" w:rsidR="001A2B55" w:rsidRPr="001A2B55" w:rsidRDefault="001A2B55" w:rsidP="00B13F09">
            <w:pPr>
              <w:numPr>
                <w:ilvl w:val="0"/>
                <w:numId w:val="9"/>
              </w:numPr>
              <w:spacing w:beforeLines="40" w:before="96" w:afterLines="40" w:after="96"/>
              <w:ind w:right="170"/>
              <w:jc w:val="both"/>
              <w:rPr>
                <w:rFonts w:ascii="Arial" w:hAnsi="Arial" w:cs="Arial"/>
              </w:rPr>
            </w:pPr>
            <w:r w:rsidRPr="001A2B55">
              <w:rPr>
                <w:rFonts w:ascii="Arial" w:hAnsi="Arial" w:cs="Arial"/>
              </w:rPr>
              <w:t>Adresse internet :</w:t>
            </w:r>
          </w:p>
          <w:p w14:paraId="7883623E" w14:textId="77777777" w:rsidR="001A2B55" w:rsidRPr="001A2B55" w:rsidRDefault="001A2B55" w:rsidP="001A2B55">
            <w:pPr>
              <w:spacing w:beforeLines="40" w:before="96" w:afterLines="40" w:after="96"/>
              <w:ind w:left="170" w:right="170"/>
              <w:jc w:val="both"/>
              <w:rPr>
                <w:rFonts w:ascii="Arial" w:hAnsi="Arial" w:cs="Arial"/>
              </w:rPr>
            </w:pPr>
          </w:p>
          <w:p w14:paraId="635CD943" w14:textId="77777777" w:rsidR="001A2B55" w:rsidRPr="001A2B55" w:rsidRDefault="001A2B55" w:rsidP="001A2B55">
            <w:pPr>
              <w:spacing w:beforeLines="40" w:before="96" w:afterLines="40" w:after="96"/>
              <w:ind w:left="170" w:right="170"/>
              <w:jc w:val="both"/>
              <w:rPr>
                <w:rFonts w:ascii="Arial" w:hAnsi="Arial" w:cs="Arial"/>
              </w:rPr>
            </w:pPr>
          </w:p>
          <w:p w14:paraId="6770D32E" w14:textId="28972F6A" w:rsidR="001A2B55" w:rsidRPr="00FC41E7" w:rsidRDefault="001A2B55" w:rsidP="001A2B55">
            <w:pPr>
              <w:numPr>
                <w:ilvl w:val="0"/>
                <w:numId w:val="9"/>
              </w:numPr>
              <w:spacing w:beforeLines="40" w:before="96" w:afterLines="40" w:after="96"/>
              <w:ind w:right="170"/>
              <w:jc w:val="both"/>
              <w:rPr>
                <w:rFonts w:ascii="Arial" w:hAnsi="Arial" w:cs="Arial"/>
              </w:rPr>
            </w:pPr>
            <w:r w:rsidRPr="001A2B55">
              <w:rPr>
                <w:rFonts w:ascii="Arial" w:hAnsi="Arial" w:cs="Arial"/>
              </w:rPr>
              <w:t>Renseignements nécessaires pour y accéder :</w:t>
            </w:r>
          </w:p>
        </w:tc>
      </w:tr>
      <w:tr w:rsidR="001A2B55" w14:paraId="4A7884E0" w14:textId="77777777" w:rsidTr="00B13F09">
        <w:trPr>
          <w:trHeight w:val="1785"/>
          <w:jc w:val="center"/>
        </w:trPr>
        <w:tc>
          <w:tcPr>
            <w:tcW w:w="1986" w:type="dxa"/>
            <w:tcBorders>
              <w:top w:val="single" w:sz="4" w:space="0" w:color="auto"/>
              <w:left w:val="single" w:sz="4" w:space="0" w:color="auto"/>
              <w:bottom w:val="single" w:sz="4" w:space="0" w:color="auto"/>
              <w:right w:val="single" w:sz="4" w:space="0" w:color="auto"/>
            </w:tcBorders>
            <w:vAlign w:val="center"/>
            <w:hideMark/>
          </w:tcPr>
          <w:p w14:paraId="55BE0042" w14:textId="77777777" w:rsidR="001A2B55" w:rsidRPr="001A2B55" w:rsidRDefault="001A2B55">
            <w:pPr>
              <w:spacing w:beforeLines="40" w:before="96" w:afterLines="40" w:after="96"/>
              <w:rPr>
                <w:rFonts w:ascii="Arial" w:hAnsi="Arial" w:cs="Arial"/>
              </w:rPr>
            </w:pPr>
            <w:r w:rsidRPr="001A2B55">
              <w:rPr>
                <w:rFonts w:ascii="Arial" w:hAnsi="Arial" w:cs="Arial"/>
                <w:b/>
              </w:rPr>
              <w:lastRenderedPageBreak/>
              <w:t>Marché réservé aux entreprises de l’économie sociale et solidaire</w:t>
            </w:r>
            <w:r w:rsidRPr="001A2B55">
              <w:rPr>
                <w:rFonts w:ascii="Arial" w:hAnsi="Arial" w:cs="Arial"/>
              </w:rPr>
              <w:t xml:space="preserve"> (article L. 2113-15 du code de la commande publique)</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51CB678" w14:textId="77777777" w:rsidR="001A2B55" w:rsidRPr="001A2B55" w:rsidRDefault="001A2B55">
            <w:pPr>
              <w:spacing w:beforeLines="40" w:before="96" w:afterLines="40" w:after="96"/>
              <w:rPr>
                <w:rFonts w:ascii="Arial" w:hAnsi="Arial" w:cs="Arial"/>
              </w:rPr>
            </w:pPr>
            <w:r w:rsidRPr="001A2B55">
              <w:rPr>
                <w:rFonts w:ascii="Arial" w:hAnsi="Arial" w:cs="Arial"/>
              </w:rPr>
              <w:fldChar w:fldCharType="begin">
                <w:ffData>
                  <w:name w:val="CaseACocher15"/>
                  <w:enabled/>
                  <w:calcOnExit w:val="0"/>
                  <w:checkBox>
                    <w:sizeAuto/>
                    <w:default w:val="0"/>
                  </w:checkBox>
                </w:ffData>
              </w:fldChar>
            </w:r>
            <w:bookmarkStart w:id="5" w:name="CaseACocher15"/>
            <w:r w:rsidRPr="001A2B55">
              <w:rPr>
                <w:rFonts w:ascii="Arial" w:hAnsi="Arial" w:cs="Arial"/>
              </w:rPr>
              <w:instrText xml:space="preserve"> FORMCHECKBOX </w:instrText>
            </w:r>
            <w:r w:rsidRPr="001A2B55">
              <w:rPr>
                <w:rFonts w:ascii="Arial" w:hAnsi="Arial" w:cs="Arial"/>
              </w:rPr>
            </w:r>
            <w:r w:rsidRPr="001A2B55">
              <w:rPr>
                <w:rFonts w:ascii="Arial" w:hAnsi="Arial" w:cs="Arial"/>
              </w:rPr>
              <w:fldChar w:fldCharType="separate"/>
            </w:r>
            <w:r w:rsidRPr="001A2B55">
              <w:rPr>
                <w:rFonts w:ascii="Arial" w:hAnsi="Arial" w:cs="Arial"/>
              </w:rPr>
              <w:fldChar w:fldCharType="end"/>
            </w:r>
            <w:bookmarkEnd w:id="5"/>
            <w:r w:rsidRPr="001A2B55">
              <w:rPr>
                <w:rFonts w:ascii="Arial" w:hAnsi="Arial" w:cs="Arial"/>
              </w:rPr>
              <w:t xml:space="preserve"> Entreprise de l’économie sociale et solidaire (</w:t>
            </w:r>
            <w:hyperlink r:id="rId23" w:history="1">
              <w:r w:rsidRPr="001A2B55">
                <w:rPr>
                  <w:rStyle w:val="Lienhypertexte"/>
                  <w:rFonts w:ascii="Arial" w:hAnsi="Arial" w:cs="Arial"/>
                </w:rPr>
                <w:t>article 1</w:t>
              </w:r>
              <w:r w:rsidRPr="001A2B55">
                <w:rPr>
                  <w:rStyle w:val="Lienhypertexte"/>
                  <w:rFonts w:ascii="Arial" w:hAnsi="Arial" w:cs="Arial"/>
                  <w:vertAlign w:val="superscript"/>
                </w:rPr>
                <w:t>er</w:t>
              </w:r>
            </w:hyperlink>
            <w:r w:rsidRPr="001A2B55">
              <w:rPr>
                <w:rFonts w:ascii="Arial" w:hAnsi="Arial" w:cs="Arial"/>
              </w:rPr>
              <w:t xml:space="preserve"> de la loi 2014-856 du 31 juillet 2014) ou structure équivalente</w:t>
            </w:r>
          </w:p>
        </w:tc>
        <w:tc>
          <w:tcPr>
            <w:tcW w:w="5245" w:type="dxa"/>
            <w:tcBorders>
              <w:top w:val="single" w:sz="4" w:space="0" w:color="auto"/>
              <w:left w:val="single" w:sz="4" w:space="0" w:color="auto"/>
              <w:bottom w:val="single" w:sz="4" w:space="0" w:color="auto"/>
              <w:right w:val="single" w:sz="4" w:space="0" w:color="auto"/>
            </w:tcBorders>
          </w:tcPr>
          <w:p w14:paraId="69911945" w14:textId="77777777" w:rsidR="001A2B55" w:rsidRPr="001A2B55" w:rsidRDefault="001A2B55">
            <w:pPr>
              <w:spacing w:beforeLines="40" w:before="96" w:afterLines="40" w:after="96"/>
              <w:ind w:left="170" w:right="170"/>
              <w:jc w:val="both"/>
              <w:rPr>
                <w:rFonts w:ascii="Arial" w:hAnsi="Arial" w:cs="Arial"/>
              </w:rPr>
            </w:pPr>
            <w:r w:rsidRPr="001A2B55">
              <w:rPr>
                <w:rFonts w:ascii="Arial" w:hAnsi="Arial" w:cs="Arial"/>
              </w:rPr>
              <w:t>Le cas échéant, indiquer l’adresse internet à laquelle la preuve est accessible directement et gratuitement, ainsi que l’ensemble des renseignements nécessaires pour y accéder :</w:t>
            </w:r>
          </w:p>
          <w:p w14:paraId="7E8359AF" w14:textId="77777777" w:rsidR="001A2B55" w:rsidRPr="001A2B55" w:rsidRDefault="001A2B55" w:rsidP="001A2B55">
            <w:pPr>
              <w:numPr>
                <w:ilvl w:val="0"/>
                <w:numId w:val="8"/>
              </w:numPr>
              <w:spacing w:beforeLines="40" w:before="96" w:afterLines="40" w:after="96"/>
              <w:ind w:right="170"/>
              <w:jc w:val="both"/>
              <w:rPr>
                <w:rFonts w:ascii="Arial" w:hAnsi="Arial" w:cs="Arial"/>
              </w:rPr>
            </w:pPr>
            <w:r w:rsidRPr="001A2B55">
              <w:rPr>
                <w:rFonts w:ascii="Arial" w:hAnsi="Arial" w:cs="Arial"/>
              </w:rPr>
              <w:t>Adresse internet :</w:t>
            </w:r>
          </w:p>
          <w:p w14:paraId="101484D0" w14:textId="77777777" w:rsidR="001A2B55" w:rsidRPr="001A2B55" w:rsidRDefault="001A2B55">
            <w:pPr>
              <w:spacing w:beforeLines="40" w:before="96" w:afterLines="40" w:after="96"/>
              <w:ind w:left="170" w:right="170"/>
              <w:jc w:val="both"/>
              <w:rPr>
                <w:rFonts w:ascii="Arial" w:hAnsi="Arial" w:cs="Arial"/>
              </w:rPr>
            </w:pPr>
          </w:p>
          <w:p w14:paraId="424B4E67" w14:textId="77777777" w:rsidR="001A2B55" w:rsidRPr="001A2B55" w:rsidRDefault="001A2B55">
            <w:pPr>
              <w:spacing w:beforeLines="40" w:before="96" w:afterLines="40" w:after="96"/>
              <w:ind w:left="170" w:right="170"/>
              <w:jc w:val="both"/>
              <w:rPr>
                <w:rFonts w:ascii="Arial" w:hAnsi="Arial" w:cs="Arial"/>
              </w:rPr>
            </w:pPr>
          </w:p>
          <w:p w14:paraId="5E0BA673" w14:textId="77777777" w:rsidR="001A2B55" w:rsidRPr="001A2B55" w:rsidRDefault="001A2B55" w:rsidP="001A2B55">
            <w:pPr>
              <w:numPr>
                <w:ilvl w:val="0"/>
                <w:numId w:val="8"/>
              </w:numPr>
              <w:spacing w:beforeLines="40" w:before="96" w:afterLines="40" w:after="96"/>
              <w:ind w:right="170"/>
              <w:jc w:val="both"/>
              <w:rPr>
                <w:rFonts w:ascii="Arial" w:hAnsi="Arial" w:cs="Arial"/>
              </w:rPr>
            </w:pPr>
            <w:r w:rsidRPr="001A2B55">
              <w:rPr>
                <w:rFonts w:ascii="Arial" w:hAnsi="Arial" w:cs="Arial"/>
              </w:rPr>
              <w:t>Renseignements nécessaires pour y accéder :</w:t>
            </w:r>
          </w:p>
          <w:p w14:paraId="58D6FB6E" w14:textId="77777777" w:rsidR="001A2B55" w:rsidRPr="001A2B55" w:rsidRDefault="001A2B55">
            <w:pPr>
              <w:spacing w:beforeLines="40" w:before="96" w:afterLines="40" w:after="96"/>
              <w:ind w:right="170"/>
              <w:rPr>
                <w:rFonts w:ascii="Arial" w:hAnsi="Arial" w:cs="Arial"/>
              </w:rPr>
            </w:pPr>
          </w:p>
        </w:tc>
      </w:tr>
      <w:tr w:rsidR="001A2B55" w14:paraId="4B912639" w14:textId="77777777" w:rsidTr="00FC41E7">
        <w:trPr>
          <w:trHeight w:val="2876"/>
          <w:jc w:val="center"/>
        </w:trPr>
        <w:tc>
          <w:tcPr>
            <w:tcW w:w="1986" w:type="dxa"/>
            <w:tcBorders>
              <w:top w:val="single" w:sz="4" w:space="0" w:color="auto"/>
              <w:left w:val="single" w:sz="4" w:space="0" w:color="auto"/>
              <w:bottom w:val="single" w:sz="4" w:space="0" w:color="auto"/>
              <w:right w:val="single" w:sz="4" w:space="0" w:color="auto"/>
            </w:tcBorders>
            <w:vAlign w:val="center"/>
            <w:hideMark/>
          </w:tcPr>
          <w:p w14:paraId="0C8E5E05" w14:textId="77777777" w:rsidR="001A2B55" w:rsidRPr="001A2B55" w:rsidRDefault="001A2B55">
            <w:pPr>
              <w:spacing w:beforeLines="40" w:before="96" w:afterLines="40" w:after="96"/>
              <w:rPr>
                <w:rFonts w:ascii="Arial" w:hAnsi="Arial" w:cs="Arial"/>
                <w:b/>
              </w:rPr>
            </w:pPr>
            <w:r w:rsidRPr="001A2B55">
              <w:rPr>
                <w:rFonts w:ascii="Arial" w:hAnsi="Arial" w:cs="Arial"/>
                <w:b/>
              </w:rPr>
              <w:t>Marché réservé pénitentiaire</w:t>
            </w:r>
            <w:r w:rsidRPr="001A2B55">
              <w:rPr>
                <w:rFonts w:ascii="Arial" w:hAnsi="Arial" w:cs="Arial"/>
              </w:rPr>
              <w:t xml:space="preserve"> (article L. 2113-13-1 du code de la commande publique)</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CB994B9" w14:textId="77777777" w:rsidR="001A2B55" w:rsidRPr="001A2B55" w:rsidRDefault="001A2B55">
            <w:pPr>
              <w:spacing w:beforeLines="40" w:before="96" w:afterLines="40" w:after="96"/>
              <w:rPr>
                <w:rFonts w:ascii="Arial" w:hAnsi="Arial" w:cs="Arial"/>
              </w:rPr>
            </w:pPr>
            <w:r w:rsidRPr="001A2B55">
              <w:rPr>
                <w:rFonts w:ascii="Arial" w:eastAsia="MS Gothic" w:hAnsi="Arial" w:cs="Arial"/>
              </w:rPr>
              <w:fldChar w:fldCharType="begin">
                <w:ffData>
                  <w:name w:val="CaseACocher8"/>
                  <w:enabled/>
                  <w:calcOnExit w:val="0"/>
                  <w:checkBox>
                    <w:sizeAuto/>
                    <w:default w:val="0"/>
                  </w:checkBox>
                </w:ffData>
              </w:fldChar>
            </w:r>
            <w:bookmarkStart w:id="6" w:name="CaseACocher8"/>
            <w:r w:rsidRPr="001A2B55">
              <w:rPr>
                <w:rFonts w:ascii="Arial" w:eastAsia="MS Gothic" w:hAnsi="Arial" w:cs="Arial"/>
              </w:rPr>
              <w:instrText xml:space="preserve"> FORMCHECKBOX </w:instrText>
            </w:r>
            <w:r w:rsidRPr="001A2B55">
              <w:rPr>
                <w:rFonts w:ascii="Arial" w:hAnsi="Arial" w:cs="Arial"/>
              </w:rPr>
            </w:r>
            <w:r w:rsidRPr="001A2B55">
              <w:rPr>
                <w:rFonts w:ascii="Arial" w:hAnsi="Arial" w:cs="Arial"/>
              </w:rPr>
              <w:fldChar w:fldCharType="separate"/>
            </w:r>
            <w:r w:rsidRPr="001A2B55">
              <w:rPr>
                <w:rFonts w:ascii="Arial" w:hAnsi="Arial" w:cs="Arial"/>
              </w:rPr>
              <w:fldChar w:fldCharType="end"/>
            </w:r>
            <w:bookmarkEnd w:id="6"/>
            <w:r w:rsidRPr="001A2B55">
              <w:rPr>
                <w:rFonts w:ascii="Arial" w:eastAsia="MS Gothic" w:hAnsi="Arial" w:cs="Arial"/>
              </w:rPr>
              <w:t xml:space="preserve"> </w:t>
            </w:r>
            <w:r w:rsidRPr="001A2B55">
              <w:rPr>
                <w:rFonts w:ascii="Arial" w:hAnsi="Arial" w:cs="Arial"/>
              </w:rPr>
              <w:t>Opérateur économique prévoyant d’exécuter le marché dans le cadre d’activités de production de biens et de services réalisés en établissement pénitentiaire</w:t>
            </w:r>
          </w:p>
        </w:tc>
        <w:tc>
          <w:tcPr>
            <w:tcW w:w="5245" w:type="dxa"/>
            <w:tcBorders>
              <w:top w:val="single" w:sz="4" w:space="0" w:color="auto"/>
              <w:left w:val="single" w:sz="4" w:space="0" w:color="auto"/>
              <w:bottom w:val="single" w:sz="4" w:space="0" w:color="auto"/>
              <w:right w:val="single" w:sz="4" w:space="0" w:color="auto"/>
            </w:tcBorders>
          </w:tcPr>
          <w:p w14:paraId="068B4BD0" w14:textId="77777777" w:rsidR="001A2B55" w:rsidRPr="001A2B55" w:rsidRDefault="001A2B55">
            <w:pPr>
              <w:spacing w:beforeLines="40" w:before="96" w:afterLines="40" w:after="96"/>
              <w:ind w:left="170" w:right="170"/>
              <w:jc w:val="both"/>
              <w:rPr>
                <w:rFonts w:ascii="Arial" w:hAnsi="Arial" w:cs="Arial"/>
              </w:rPr>
            </w:pPr>
            <w:r w:rsidRPr="001A2B55">
              <w:rPr>
                <w:rFonts w:ascii="Arial" w:hAnsi="Arial" w:cs="Arial"/>
              </w:rPr>
              <w:t>Le cas échéant, indiquer l’adresse internet à laquelle la preuve est accessible directement et gratuitement, ainsi que l’ensemble des renseignements nécessaires pour y accéder :</w:t>
            </w:r>
          </w:p>
          <w:p w14:paraId="28E80C6F" w14:textId="77777777" w:rsidR="001A2B55" w:rsidRPr="001A2B55" w:rsidRDefault="001A2B55" w:rsidP="001A2B55">
            <w:pPr>
              <w:numPr>
                <w:ilvl w:val="0"/>
                <w:numId w:val="8"/>
              </w:numPr>
              <w:spacing w:beforeLines="40" w:before="96" w:afterLines="40" w:after="96"/>
              <w:ind w:right="170"/>
              <w:jc w:val="both"/>
              <w:rPr>
                <w:rFonts w:ascii="Arial" w:hAnsi="Arial" w:cs="Arial"/>
              </w:rPr>
            </w:pPr>
            <w:r w:rsidRPr="001A2B55">
              <w:rPr>
                <w:rFonts w:ascii="Arial" w:hAnsi="Arial" w:cs="Arial"/>
              </w:rPr>
              <w:t>Adresse internet :</w:t>
            </w:r>
          </w:p>
          <w:p w14:paraId="6931B5B2" w14:textId="77777777" w:rsidR="001A2B55" w:rsidRPr="001A2B55" w:rsidRDefault="001A2B55">
            <w:pPr>
              <w:spacing w:beforeLines="40" w:before="96" w:afterLines="40" w:after="96"/>
              <w:ind w:left="170" w:right="170"/>
              <w:jc w:val="both"/>
              <w:rPr>
                <w:rFonts w:ascii="Arial" w:hAnsi="Arial" w:cs="Arial"/>
              </w:rPr>
            </w:pPr>
          </w:p>
          <w:p w14:paraId="2D5E0226" w14:textId="77777777" w:rsidR="001A2B55" w:rsidRPr="001A2B55" w:rsidRDefault="001A2B55">
            <w:pPr>
              <w:spacing w:beforeLines="40" w:before="96" w:afterLines="40" w:after="96"/>
              <w:ind w:left="170" w:right="170"/>
              <w:jc w:val="both"/>
              <w:rPr>
                <w:rFonts w:ascii="Arial" w:hAnsi="Arial" w:cs="Arial"/>
              </w:rPr>
            </w:pPr>
          </w:p>
          <w:p w14:paraId="0A852727" w14:textId="77777777" w:rsidR="001A2B55" w:rsidRPr="001A2B55" w:rsidRDefault="001A2B55" w:rsidP="001A2B55">
            <w:pPr>
              <w:numPr>
                <w:ilvl w:val="0"/>
                <w:numId w:val="8"/>
              </w:numPr>
              <w:spacing w:beforeLines="40" w:before="96" w:afterLines="40" w:after="96"/>
              <w:ind w:right="170"/>
              <w:jc w:val="both"/>
              <w:rPr>
                <w:rFonts w:ascii="Arial" w:hAnsi="Arial" w:cs="Arial"/>
              </w:rPr>
            </w:pPr>
            <w:r w:rsidRPr="001A2B55">
              <w:rPr>
                <w:rFonts w:ascii="Arial" w:hAnsi="Arial" w:cs="Arial"/>
              </w:rPr>
              <w:t>Renseignements nécessaires pour y accéder :</w:t>
            </w:r>
          </w:p>
          <w:p w14:paraId="0DDBFD4D" w14:textId="77777777" w:rsidR="001A2B55" w:rsidRPr="001A2B55" w:rsidRDefault="001A2B55">
            <w:pPr>
              <w:spacing w:beforeLines="40" w:before="96" w:afterLines="40" w:after="96"/>
              <w:ind w:right="170"/>
              <w:rPr>
                <w:rFonts w:ascii="Arial" w:hAnsi="Arial" w:cs="Arial"/>
              </w:rPr>
            </w:pPr>
          </w:p>
        </w:tc>
      </w:tr>
    </w:tbl>
    <w:p w14:paraId="1A743BD7" w14:textId="77777777" w:rsidR="002D13A0" w:rsidRDefault="002D13A0" w:rsidP="00D21AD8">
      <w:pPr>
        <w:tabs>
          <w:tab w:val="left" w:pos="-142"/>
          <w:tab w:val="left" w:pos="4111"/>
        </w:tabs>
        <w:rPr>
          <w:rFonts w:ascii="Arial" w:hAnsi="Arial" w:cs="Arial"/>
          <w:b/>
          <w:bCs/>
          <w:sz w:val="22"/>
          <w:szCs w:val="22"/>
        </w:rPr>
      </w:pPr>
    </w:p>
    <w:p w14:paraId="7828667E" w14:textId="77777777" w:rsidR="002D13A0" w:rsidRDefault="002D13A0" w:rsidP="00D21AD8">
      <w:pPr>
        <w:tabs>
          <w:tab w:val="left" w:pos="-142"/>
          <w:tab w:val="left" w:pos="4111"/>
        </w:tabs>
        <w:rPr>
          <w:rFonts w:ascii="Arial" w:hAnsi="Arial" w:cs="Arial"/>
          <w:b/>
          <w:bCs/>
          <w:sz w:val="22"/>
          <w:szCs w:val="22"/>
        </w:rPr>
      </w:pPr>
    </w:p>
    <w:p w14:paraId="40F0E33D"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44A718D" w14:textId="77777777" w:rsidR="00427375" w:rsidRDefault="00427375" w:rsidP="008C2177">
      <w:pPr>
        <w:tabs>
          <w:tab w:val="left" w:pos="-142"/>
          <w:tab w:val="left" w:pos="4111"/>
        </w:tabs>
        <w:jc w:val="both"/>
        <w:rPr>
          <w:rFonts w:ascii="Arial" w:hAnsi="Arial" w:cs="Arial"/>
          <w:b/>
          <w:bCs/>
          <w:sz w:val="22"/>
          <w:szCs w:val="22"/>
        </w:rPr>
      </w:pPr>
    </w:p>
    <w:p w14:paraId="66F3189E"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170462E8"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1E531B46"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754A20B9"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37D6404F"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16DEE24"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6155B3F1"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2FE50EBA"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172B7D0"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902498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7CC9FC2"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6019AC48"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53F31D5F" w14:textId="77777777" w:rsidR="00BD1236" w:rsidRPr="008C2177" w:rsidRDefault="00BD1236" w:rsidP="00171BF1">
      <w:pPr>
        <w:pStyle w:val="En-tte"/>
        <w:tabs>
          <w:tab w:val="left" w:pos="2160"/>
        </w:tabs>
        <w:ind w:left="284"/>
        <w:jc w:val="both"/>
        <w:rPr>
          <w:rFonts w:ascii="Arial" w:hAnsi="Arial" w:cs="Arial"/>
          <w:iCs/>
          <w:sz w:val="16"/>
          <w:szCs w:val="18"/>
        </w:rPr>
      </w:pPr>
    </w:p>
    <w:p w14:paraId="30BAAFD6"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4F874EB" w14:textId="77777777" w:rsidR="00BD1236" w:rsidRPr="00171BF1" w:rsidRDefault="00BD1236" w:rsidP="00171BF1">
      <w:pPr>
        <w:pStyle w:val="En-tte"/>
        <w:ind w:left="993"/>
        <w:jc w:val="both"/>
        <w:rPr>
          <w:rFonts w:ascii="Arial" w:hAnsi="Arial" w:cs="Arial"/>
          <w:iCs/>
          <w:sz w:val="16"/>
          <w:szCs w:val="18"/>
        </w:rPr>
      </w:pPr>
    </w:p>
    <w:p w14:paraId="4AAA1C7C" w14:textId="77777777" w:rsidR="00BD1236" w:rsidRPr="00171BF1" w:rsidRDefault="00BD1236" w:rsidP="00171BF1">
      <w:pPr>
        <w:pStyle w:val="En-tte"/>
        <w:ind w:left="993"/>
        <w:jc w:val="both"/>
        <w:rPr>
          <w:rFonts w:ascii="Arial" w:hAnsi="Arial" w:cs="Arial"/>
          <w:iCs/>
          <w:sz w:val="16"/>
          <w:szCs w:val="18"/>
        </w:rPr>
      </w:pPr>
    </w:p>
    <w:p w14:paraId="7B1394F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946B25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83512D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71FB9E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72B0A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948B7C0"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05BE2396"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A67D502"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C638B50"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01E450E3"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2EFFB942" w14:textId="77777777" w:rsidR="00427375" w:rsidRDefault="00427375" w:rsidP="00D21AD8">
      <w:pPr>
        <w:tabs>
          <w:tab w:val="left" w:pos="-142"/>
          <w:tab w:val="left" w:pos="4111"/>
        </w:tabs>
        <w:rPr>
          <w:rFonts w:ascii="Arial" w:hAnsi="Arial" w:cs="Arial"/>
          <w:b/>
          <w:bCs/>
          <w:sz w:val="22"/>
          <w:szCs w:val="22"/>
        </w:rPr>
      </w:pPr>
    </w:p>
    <w:p w14:paraId="32C6A378" w14:textId="77777777" w:rsidR="00FC41E7" w:rsidRDefault="00FC41E7" w:rsidP="00D21AD8">
      <w:pPr>
        <w:tabs>
          <w:tab w:val="left" w:pos="-142"/>
          <w:tab w:val="left" w:pos="4111"/>
        </w:tabs>
        <w:rPr>
          <w:rFonts w:ascii="Arial" w:hAnsi="Arial" w:cs="Arial"/>
          <w:b/>
          <w:bCs/>
          <w:sz w:val="22"/>
          <w:szCs w:val="22"/>
        </w:rPr>
      </w:pPr>
    </w:p>
    <w:p w14:paraId="278CCEE8" w14:textId="77777777" w:rsidR="00FC41E7" w:rsidRDefault="00FC41E7" w:rsidP="00D21AD8">
      <w:pPr>
        <w:tabs>
          <w:tab w:val="left" w:pos="-142"/>
          <w:tab w:val="left" w:pos="4111"/>
        </w:tabs>
        <w:rPr>
          <w:rFonts w:ascii="Arial" w:hAnsi="Arial" w:cs="Arial"/>
          <w:b/>
          <w:bCs/>
          <w:sz w:val="22"/>
          <w:szCs w:val="22"/>
        </w:rPr>
      </w:pPr>
    </w:p>
    <w:p w14:paraId="3E84514F" w14:textId="77777777" w:rsidR="00FC41E7" w:rsidRDefault="00FC41E7" w:rsidP="00D21AD8">
      <w:pPr>
        <w:tabs>
          <w:tab w:val="left" w:pos="-142"/>
          <w:tab w:val="left" w:pos="4111"/>
        </w:tabs>
        <w:rPr>
          <w:rFonts w:ascii="Arial" w:hAnsi="Arial" w:cs="Arial"/>
          <w:b/>
          <w:bCs/>
          <w:sz w:val="22"/>
          <w:szCs w:val="22"/>
        </w:rPr>
      </w:pPr>
    </w:p>
    <w:p w14:paraId="4F748520" w14:textId="77777777" w:rsidR="00FC41E7" w:rsidRDefault="00FC41E7" w:rsidP="00D21AD8">
      <w:pPr>
        <w:tabs>
          <w:tab w:val="left" w:pos="-142"/>
          <w:tab w:val="left" w:pos="4111"/>
        </w:tabs>
        <w:rPr>
          <w:rFonts w:ascii="Arial" w:hAnsi="Arial" w:cs="Arial"/>
          <w:b/>
          <w:bCs/>
          <w:sz w:val="22"/>
          <w:szCs w:val="22"/>
        </w:rPr>
      </w:pPr>
    </w:p>
    <w:p w14:paraId="35A9E2C3" w14:textId="77777777" w:rsidR="00FC41E7" w:rsidRDefault="00FC41E7" w:rsidP="00D21AD8">
      <w:pPr>
        <w:tabs>
          <w:tab w:val="left" w:pos="-142"/>
          <w:tab w:val="left" w:pos="4111"/>
        </w:tabs>
        <w:rPr>
          <w:rFonts w:ascii="Arial" w:hAnsi="Arial" w:cs="Arial"/>
          <w:b/>
          <w:bCs/>
          <w:sz w:val="22"/>
          <w:szCs w:val="22"/>
        </w:rPr>
      </w:pPr>
    </w:p>
    <w:p w14:paraId="6235B974" w14:textId="77777777" w:rsidR="00FC41E7" w:rsidRDefault="00FC41E7"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072B7A89" w14:textId="77777777" w:rsidTr="005C765E">
        <w:tc>
          <w:tcPr>
            <w:tcW w:w="10344" w:type="dxa"/>
            <w:shd w:val="clear" w:color="auto" w:fill="66CCFF"/>
          </w:tcPr>
          <w:p w14:paraId="2372D39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lastRenderedPageBreak/>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2A087BDD" w14:textId="77777777" w:rsidR="00D21AD8" w:rsidRDefault="00D21AD8" w:rsidP="00D21AD8">
      <w:pPr>
        <w:tabs>
          <w:tab w:val="left" w:pos="-142"/>
          <w:tab w:val="left" w:pos="4111"/>
        </w:tabs>
        <w:rPr>
          <w:rFonts w:ascii="Arial" w:hAnsi="Arial" w:cs="Arial"/>
          <w:b/>
          <w:bCs/>
          <w:sz w:val="22"/>
          <w:szCs w:val="22"/>
        </w:rPr>
      </w:pPr>
    </w:p>
    <w:p w14:paraId="22849990"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403FFB4"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387586CA" w14:textId="77777777" w:rsidR="00472B25" w:rsidRDefault="00472B25">
      <w:pPr>
        <w:rPr>
          <w:rFonts w:ascii="Arial" w:hAnsi="Arial" w:cs="Arial"/>
        </w:rPr>
      </w:pPr>
    </w:p>
    <w:p w14:paraId="0FC0CA87"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2265A08" w14:textId="77777777" w:rsidR="00555AC1" w:rsidRDefault="00555AC1" w:rsidP="00171BF1">
      <w:pPr>
        <w:jc w:val="both"/>
        <w:rPr>
          <w:rFonts w:ascii="Arial" w:hAnsi="Arial" w:cs="Arial"/>
          <w:i/>
          <w:sz w:val="18"/>
        </w:rPr>
      </w:pPr>
    </w:p>
    <w:p w14:paraId="4458DF90" w14:textId="77777777" w:rsidR="00555AC1" w:rsidRDefault="00555AC1" w:rsidP="00171BF1">
      <w:pPr>
        <w:jc w:val="both"/>
        <w:rPr>
          <w:rFonts w:ascii="Arial" w:hAnsi="Arial" w:cs="Arial"/>
          <w:i/>
          <w:sz w:val="18"/>
        </w:rPr>
      </w:pPr>
    </w:p>
    <w:p w14:paraId="20857E7E" w14:textId="77777777" w:rsidR="00555AC1" w:rsidRDefault="00555AC1" w:rsidP="00171BF1">
      <w:pPr>
        <w:jc w:val="both"/>
        <w:rPr>
          <w:rFonts w:ascii="Arial" w:hAnsi="Arial" w:cs="Arial"/>
          <w:i/>
          <w:sz w:val="18"/>
        </w:rPr>
      </w:pPr>
    </w:p>
    <w:p w14:paraId="3C525FD2"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3F32D009" w14:textId="77777777" w:rsidR="00755416" w:rsidRDefault="00755416" w:rsidP="00171BF1">
      <w:pPr>
        <w:jc w:val="both"/>
        <w:rPr>
          <w:rFonts w:ascii="Arial" w:hAnsi="Arial" w:cs="Arial"/>
          <w:i/>
          <w:sz w:val="18"/>
        </w:rPr>
      </w:pPr>
    </w:p>
    <w:p w14:paraId="1B63AD75" w14:textId="77777777" w:rsidR="00755416" w:rsidRDefault="00755416" w:rsidP="00171BF1">
      <w:pPr>
        <w:jc w:val="both"/>
        <w:rPr>
          <w:rFonts w:ascii="Arial" w:hAnsi="Arial" w:cs="Arial"/>
          <w:i/>
          <w:sz w:val="18"/>
        </w:rPr>
      </w:pPr>
    </w:p>
    <w:p w14:paraId="5A022038" w14:textId="77777777" w:rsidR="00555AC1" w:rsidRDefault="00555AC1" w:rsidP="00663B7E">
      <w:pPr>
        <w:rPr>
          <w:rFonts w:ascii="Arial" w:hAnsi="Arial" w:cs="Arial"/>
          <w:i/>
          <w:sz w:val="18"/>
        </w:rPr>
      </w:pPr>
    </w:p>
    <w:p w14:paraId="1E9ADF75"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67B608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633BAEB" w14:textId="77777777" w:rsidR="00663B7E" w:rsidRPr="00171BF1" w:rsidRDefault="00663B7E" w:rsidP="00171BF1">
      <w:pPr>
        <w:jc w:val="both"/>
        <w:rPr>
          <w:rFonts w:ascii="Arial" w:hAnsi="Arial" w:cs="Arial"/>
          <w:sz w:val="18"/>
        </w:rPr>
      </w:pPr>
    </w:p>
    <w:p w14:paraId="79969DF6"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236E958" w14:textId="77777777" w:rsidR="00663B7E" w:rsidRDefault="00663B7E" w:rsidP="00171BF1">
      <w:pPr>
        <w:ind w:left="284"/>
        <w:jc w:val="both"/>
        <w:rPr>
          <w:rFonts w:ascii="Arial" w:hAnsi="Arial" w:cs="Arial"/>
          <w:sz w:val="16"/>
        </w:rPr>
      </w:pPr>
    </w:p>
    <w:p w14:paraId="2FA29BED" w14:textId="77777777" w:rsidR="00717070" w:rsidRPr="00171BF1" w:rsidRDefault="00717070" w:rsidP="00171BF1">
      <w:pPr>
        <w:ind w:left="284"/>
        <w:jc w:val="both"/>
        <w:rPr>
          <w:rFonts w:ascii="Arial" w:hAnsi="Arial" w:cs="Arial"/>
          <w:sz w:val="16"/>
        </w:rPr>
      </w:pPr>
    </w:p>
    <w:p w14:paraId="0C44AD77" w14:textId="77777777" w:rsidR="00663B7E" w:rsidRPr="00171BF1" w:rsidRDefault="00663B7E" w:rsidP="00171BF1">
      <w:pPr>
        <w:ind w:left="284"/>
        <w:jc w:val="both"/>
        <w:rPr>
          <w:rFonts w:ascii="Arial" w:hAnsi="Arial" w:cs="Arial"/>
          <w:sz w:val="16"/>
        </w:rPr>
      </w:pPr>
    </w:p>
    <w:p w14:paraId="41BF63F4"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666A6A8B" w14:textId="77777777" w:rsidR="00663B7E" w:rsidRPr="00171BF1" w:rsidRDefault="00663B7E" w:rsidP="00171BF1">
      <w:pPr>
        <w:ind w:left="284"/>
        <w:jc w:val="both"/>
        <w:rPr>
          <w:rFonts w:ascii="Arial" w:hAnsi="Arial" w:cs="Arial"/>
          <w:sz w:val="16"/>
        </w:rPr>
      </w:pPr>
    </w:p>
    <w:p w14:paraId="1B864DB6" w14:textId="77777777" w:rsidR="00663B7E" w:rsidRDefault="00663B7E" w:rsidP="007576E1">
      <w:pPr>
        <w:jc w:val="both"/>
        <w:rPr>
          <w:rFonts w:ascii="Arial" w:hAnsi="Arial" w:cs="Arial"/>
          <w:sz w:val="16"/>
        </w:rPr>
      </w:pPr>
    </w:p>
    <w:p w14:paraId="0A5FF239"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214C2CC4" w14:textId="77777777" w:rsidTr="00261FC1">
        <w:tc>
          <w:tcPr>
            <w:tcW w:w="10331" w:type="dxa"/>
            <w:shd w:val="clear" w:color="auto" w:fill="66CCFF"/>
          </w:tcPr>
          <w:p w14:paraId="1DDC238A"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025E278F"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1204FF2"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7FA7DD31" w14:textId="77777777" w:rsidR="00646B4F" w:rsidRPr="00171BF1" w:rsidRDefault="00646B4F" w:rsidP="00171BF1">
      <w:pPr>
        <w:ind w:left="284"/>
        <w:rPr>
          <w:rFonts w:ascii="Arial" w:hAnsi="Arial" w:cs="Arial"/>
        </w:rPr>
      </w:pPr>
    </w:p>
    <w:p w14:paraId="65DD8F51"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7FD013A1"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8F1BA18"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C8DF555"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D09A2C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5B7AC7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25F9C0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839C5AE"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C7D06BC"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3780FE0" w14:textId="77777777" w:rsidR="00472B25" w:rsidRDefault="00472B25">
            <w:pPr>
              <w:tabs>
                <w:tab w:val="left" w:pos="864"/>
              </w:tabs>
              <w:snapToGrid w:val="0"/>
              <w:spacing w:before="120" w:after="120"/>
              <w:rPr>
                <w:rFonts w:ascii="Arial" w:hAnsi="Arial" w:cs="Arial"/>
                <w:sz w:val="16"/>
                <w:szCs w:val="16"/>
              </w:rPr>
            </w:pPr>
          </w:p>
          <w:p w14:paraId="3005B2FB"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5B02045"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0D2F625" w14:textId="77777777" w:rsidR="00472B25" w:rsidRDefault="00472B25">
            <w:pPr>
              <w:tabs>
                <w:tab w:val="left" w:pos="864"/>
              </w:tabs>
              <w:snapToGrid w:val="0"/>
              <w:spacing w:before="120" w:after="120"/>
              <w:jc w:val="right"/>
              <w:rPr>
                <w:rFonts w:ascii="Arial" w:hAnsi="Arial" w:cs="Arial"/>
                <w:sz w:val="16"/>
                <w:szCs w:val="16"/>
              </w:rPr>
            </w:pPr>
          </w:p>
        </w:tc>
      </w:tr>
      <w:tr w:rsidR="00472B25" w14:paraId="22145E71" w14:textId="77777777">
        <w:trPr>
          <w:trHeight w:val="737"/>
        </w:trPr>
        <w:tc>
          <w:tcPr>
            <w:tcW w:w="2566" w:type="dxa"/>
            <w:tcBorders>
              <w:left w:val="single" w:sz="8" w:space="0" w:color="000000"/>
              <w:bottom w:val="single" w:sz="8" w:space="0" w:color="000000"/>
            </w:tcBorders>
            <w:shd w:val="clear" w:color="auto" w:fill="auto"/>
          </w:tcPr>
          <w:p w14:paraId="4B616EB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73E044E7" w14:textId="77777777" w:rsidR="00472B25" w:rsidRDefault="00472B25">
            <w:pPr>
              <w:tabs>
                <w:tab w:val="left" w:pos="864"/>
              </w:tabs>
              <w:snapToGrid w:val="0"/>
              <w:spacing w:before="120" w:after="120"/>
              <w:rPr>
                <w:rFonts w:ascii="Arial" w:hAnsi="Arial" w:cs="Arial"/>
                <w:sz w:val="16"/>
                <w:szCs w:val="16"/>
              </w:rPr>
            </w:pPr>
          </w:p>
          <w:p w14:paraId="7DC0527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629A049" w14:textId="77777777" w:rsidR="00472B25" w:rsidRDefault="00472B25">
            <w:pPr>
              <w:tabs>
                <w:tab w:val="left" w:pos="864"/>
              </w:tabs>
              <w:snapToGrid w:val="0"/>
              <w:spacing w:before="120" w:after="120"/>
              <w:jc w:val="right"/>
              <w:rPr>
                <w:rFonts w:ascii="Arial" w:hAnsi="Arial" w:cs="Arial"/>
                <w:sz w:val="16"/>
                <w:szCs w:val="16"/>
              </w:rPr>
            </w:pPr>
          </w:p>
          <w:p w14:paraId="15F6FBB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F247F17" w14:textId="77777777" w:rsidR="00472B25" w:rsidRDefault="00472B25">
            <w:pPr>
              <w:tabs>
                <w:tab w:val="left" w:pos="864"/>
              </w:tabs>
              <w:snapToGrid w:val="0"/>
              <w:spacing w:before="120" w:after="120"/>
              <w:jc w:val="right"/>
              <w:rPr>
                <w:rFonts w:ascii="Arial" w:hAnsi="Arial" w:cs="Arial"/>
                <w:sz w:val="16"/>
                <w:szCs w:val="16"/>
              </w:rPr>
            </w:pPr>
          </w:p>
          <w:p w14:paraId="762C71BD"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277D56B" w14:textId="77777777" w:rsidR="00472B25" w:rsidRDefault="00472B25">
      <w:pPr>
        <w:tabs>
          <w:tab w:val="left" w:pos="864"/>
        </w:tabs>
        <w:jc w:val="both"/>
        <w:rPr>
          <w:rFonts w:ascii="Arial" w:hAnsi="Arial" w:cs="Arial"/>
        </w:rPr>
      </w:pPr>
    </w:p>
    <w:p w14:paraId="4A431E78"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BF4CF12" w14:textId="77777777" w:rsidR="00646B4F" w:rsidRDefault="00646B4F">
      <w:pPr>
        <w:tabs>
          <w:tab w:val="left" w:pos="864"/>
        </w:tabs>
        <w:jc w:val="both"/>
        <w:rPr>
          <w:rFonts w:ascii="Arial" w:hAnsi="Arial" w:cs="Arial"/>
        </w:rPr>
      </w:pPr>
    </w:p>
    <w:p w14:paraId="49B8981E" w14:textId="77777777" w:rsidR="00646B4F" w:rsidRDefault="00685900" w:rsidP="00171BF1">
      <w:pPr>
        <w:tabs>
          <w:tab w:val="left" w:pos="864"/>
        </w:tabs>
        <w:ind w:left="567"/>
        <w:jc w:val="both"/>
        <w:rPr>
          <w:rFonts w:ascii="Arial" w:hAnsi="Arial" w:cs="Arial"/>
        </w:rPr>
      </w:pPr>
      <w:r>
        <w:rPr>
          <w:rFonts w:ascii="Arial" w:hAnsi="Arial" w:cs="Arial"/>
        </w:rPr>
        <w:t>……./…………./……</w:t>
      </w:r>
    </w:p>
    <w:p w14:paraId="49B081AD" w14:textId="77777777" w:rsidR="00646B4F" w:rsidRDefault="00646B4F">
      <w:pPr>
        <w:tabs>
          <w:tab w:val="left" w:pos="864"/>
        </w:tabs>
        <w:jc w:val="both"/>
        <w:rPr>
          <w:rFonts w:ascii="Arial" w:hAnsi="Arial" w:cs="Arial"/>
        </w:rPr>
      </w:pPr>
    </w:p>
    <w:p w14:paraId="136BAE54"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250B963F"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488FBE89" w14:textId="77777777" w:rsidR="00646B4F" w:rsidRDefault="00646B4F">
      <w:pPr>
        <w:tabs>
          <w:tab w:val="left" w:pos="864"/>
        </w:tabs>
        <w:jc w:val="both"/>
        <w:rPr>
          <w:rFonts w:ascii="Arial" w:hAnsi="Arial" w:cs="Arial"/>
        </w:rPr>
      </w:pPr>
    </w:p>
    <w:p w14:paraId="4D8D6AD4" w14:textId="77777777" w:rsidR="00826CBB" w:rsidRDefault="00826CBB">
      <w:pPr>
        <w:tabs>
          <w:tab w:val="left" w:pos="864"/>
        </w:tabs>
        <w:jc w:val="both"/>
        <w:rPr>
          <w:rFonts w:ascii="Arial" w:hAnsi="Arial" w:cs="Arial"/>
        </w:rPr>
      </w:pPr>
    </w:p>
    <w:p w14:paraId="454837C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F3 – Pour les marchés publics de travaux</w:t>
      </w:r>
    </w:p>
    <w:p w14:paraId="7E90DBA7" w14:textId="77777777" w:rsidR="00C56E90" w:rsidRDefault="00C56E90">
      <w:pPr>
        <w:tabs>
          <w:tab w:val="left" w:pos="864"/>
        </w:tabs>
        <w:jc w:val="both"/>
        <w:rPr>
          <w:rFonts w:ascii="Arial" w:hAnsi="Arial" w:cs="Arial"/>
        </w:rPr>
      </w:pPr>
    </w:p>
    <w:p w14:paraId="16479A5E"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3F9D5FF"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32938D46"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619F9703"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2712D19" w14:textId="77777777" w:rsidR="00C56E90" w:rsidRDefault="00C56E90">
      <w:pPr>
        <w:tabs>
          <w:tab w:val="left" w:pos="864"/>
        </w:tabs>
        <w:jc w:val="both"/>
        <w:rPr>
          <w:rFonts w:ascii="Arial" w:hAnsi="Arial" w:cs="Arial"/>
        </w:rPr>
      </w:pPr>
    </w:p>
    <w:p w14:paraId="0ADBFE36"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4B42733"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E50913C" w14:textId="77777777" w:rsidR="00685900" w:rsidRPr="00F15FE2" w:rsidRDefault="00685900" w:rsidP="00685900">
      <w:pPr>
        <w:rPr>
          <w:rFonts w:ascii="Arial" w:hAnsi="Arial" w:cs="Arial"/>
          <w:sz w:val="18"/>
        </w:rPr>
      </w:pPr>
    </w:p>
    <w:p w14:paraId="73E0B676"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0EC4BCE3" w14:textId="77777777" w:rsidR="00685900" w:rsidRDefault="00685900" w:rsidP="00685900">
      <w:pPr>
        <w:ind w:left="284"/>
        <w:rPr>
          <w:rFonts w:ascii="Arial" w:hAnsi="Arial" w:cs="Arial"/>
          <w:sz w:val="16"/>
        </w:rPr>
      </w:pPr>
    </w:p>
    <w:p w14:paraId="2C8F1939" w14:textId="77777777" w:rsidR="00717070" w:rsidRPr="00F15FE2" w:rsidRDefault="00717070" w:rsidP="00685900">
      <w:pPr>
        <w:ind w:left="284"/>
        <w:rPr>
          <w:rFonts w:ascii="Arial" w:hAnsi="Arial" w:cs="Arial"/>
          <w:sz w:val="16"/>
        </w:rPr>
      </w:pPr>
    </w:p>
    <w:p w14:paraId="08C7617F" w14:textId="77777777" w:rsidR="00685900" w:rsidRPr="00F15FE2" w:rsidRDefault="00685900" w:rsidP="00685900">
      <w:pPr>
        <w:ind w:left="284"/>
        <w:rPr>
          <w:rFonts w:ascii="Arial" w:hAnsi="Arial" w:cs="Arial"/>
          <w:sz w:val="16"/>
        </w:rPr>
      </w:pPr>
    </w:p>
    <w:p w14:paraId="63F40B0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45890E5" w14:textId="77777777" w:rsidR="00685900" w:rsidRDefault="00685900" w:rsidP="007576E1">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54E7D08C" w14:textId="77777777" w:rsidTr="00224E9C">
        <w:tc>
          <w:tcPr>
            <w:tcW w:w="10331" w:type="dxa"/>
            <w:shd w:val="clear" w:color="auto" w:fill="66CCFF"/>
          </w:tcPr>
          <w:p w14:paraId="74BB6A3E"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5C3866CC"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7ACC7513"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10B4595C"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71D4D0D9"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5E2A0F04" w14:textId="77777777" w:rsidR="00054712" w:rsidRPr="00054712" w:rsidRDefault="00054712" w:rsidP="00054712">
      <w:pPr>
        <w:pStyle w:val="En-tte"/>
        <w:tabs>
          <w:tab w:val="left" w:pos="864"/>
        </w:tabs>
        <w:rPr>
          <w:rFonts w:ascii="Arial" w:hAnsi="Arial" w:cs="Arial"/>
        </w:rPr>
      </w:pPr>
    </w:p>
    <w:p w14:paraId="0E8F028B" w14:textId="75C951CF" w:rsidR="00054712" w:rsidRPr="00054712" w:rsidRDefault="00054712" w:rsidP="00054712">
      <w:pPr>
        <w:pStyle w:val="En-tte"/>
        <w:numPr>
          <w:ilvl w:val="0"/>
          <w:numId w:val="10"/>
        </w:numPr>
        <w:tabs>
          <w:tab w:val="left" w:pos="864"/>
        </w:tabs>
        <w:ind w:left="142" w:hanging="142"/>
        <w:rPr>
          <w:rFonts w:ascii="Arial" w:hAnsi="Arial" w:cs="Arial"/>
        </w:rPr>
      </w:pPr>
      <w:r w:rsidRPr="00054712">
        <w:rPr>
          <w:rFonts w:ascii="Arial" w:hAnsi="Arial" w:cs="Arial"/>
        </w:rPr>
        <w:t>Une déclaration indiquant les effectifs moyens annuels du candidat et l’importance du personnel d’encadrement pendant les trois dernières années</w:t>
      </w:r>
      <w:r>
        <w:rPr>
          <w:rFonts w:ascii="Arial" w:hAnsi="Arial" w:cs="Arial"/>
        </w:rPr>
        <w:t> :</w:t>
      </w:r>
    </w:p>
    <w:p w14:paraId="03A96E3F" w14:textId="77777777" w:rsidR="00054712" w:rsidRDefault="00054712">
      <w:pPr>
        <w:pStyle w:val="En-tte"/>
        <w:tabs>
          <w:tab w:val="clear" w:pos="4536"/>
          <w:tab w:val="clear" w:pos="9072"/>
          <w:tab w:val="left" w:pos="864"/>
        </w:tabs>
        <w:rPr>
          <w:rFonts w:ascii="Arial" w:hAnsi="Arial" w:cs="Arial"/>
        </w:rPr>
      </w:pPr>
    </w:p>
    <w:tbl>
      <w:tblPr>
        <w:tblStyle w:val="Grilledutableau"/>
        <w:tblW w:w="0" w:type="auto"/>
        <w:jc w:val="center"/>
        <w:tblLook w:val="04A0" w:firstRow="1" w:lastRow="0" w:firstColumn="1" w:lastColumn="0" w:noHBand="0" w:noVBand="1"/>
      </w:tblPr>
      <w:tblGrid>
        <w:gridCol w:w="2694"/>
        <w:gridCol w:w="1701"/>
        <w:gridCol w:w="1701"/>
        <w:gridCol w:w="1701"/>
      </w:tblGrid>
      <w:tr w:rsidR="006A52B9" w:rsidRPr="006A52B9" w14:paraId="0EF97B88" w14:textId="3B476646" w:rsidTr="006A52B9">
        <w:trPr>
          <w:trHeight w:val="377"/>
          <w:jc w:val="center"/>
        </w:trPr>
        <w:tc>
          <w:tcPr>
            <w:tcW w:w="2694" w:type="dxa"/>
            <w:vAlign w:val="center"/>
          </w:tcPr>
          <w:p w14:paraId="7B6B6AC4" w14:textId="39D91813" w:rsidR="006A52B9" w:rsidRPr="006A52B9" w:rsidRDefault="006A52B9" w:rsidP="006A52B9">
            <w:pPr>
              <w:pStyle w:val="En-tte"/>
              <w:tabs>
                <w:tab w:val="clear" w:pos="4536"/>
                <w:tab w:val="clear" w:pos="9072"/>
                <w:tab w:val="left" w:pos="864"/>
              </w:tabs>
              <w:rPr>
                <w:rFonts w:ascii="Arial Narrow" w:hAnsi="Arial Narrow" w:cs="Arial"/>
              </w:rPr>
            </w:pPr>
            <w:r w:rsidRPr="006A52B9">
              <w:rPr>
                <w:rFonts w:ascii="Arial Narrow" w:hAnsi="Arial Narrow" w:cs="Arial"/>
              </w:rPr>
              <w:t>Catégorie</w:t>
            </w:r>
          </w:p>
        </w:tc>
        <w:tc>
          <w:tcPr>
            <w:tcW w:w="1701" w:type="dxa"/>
            <w:shd w:val="clear" w:color="auto" w:fill="BFBFBF" w:themeFill="background1" w:themeFillShade="BF"/>
            <w:vAlign w:val="center"/>
          </w:tcPr>
          <w:p w14:paraId="62EBE693" w14:textId="50353E4B" w:rsidR="006A52B9" w:rsidRPr="006A52B9" w:rsidRDefault="006A52B9" w:rsidP="006A52B9">
            <w:pPr>
              <w:pStyle w:val="En-tte"/>
              <w:tabs>
                <w:tab w:val="left" w:pos="864"/>
              </w:tabs>
              <w:jc w:val="center"/>
              <w:rPr>
                <w:rFonts w:ascii="Arial Narrow" w:hAnsi="Arial Narrow" w:cs="Arial"/>
                <w:b/>
                <w:bCs/>
              </w:rPr>
            </w:pPr>
            <w:r w:rsidRPr="006A52B9">
              <w:rPr>
                <w:rFonts w:ascii="Arial Narrow" w:hAnsi="Arial Narrow" w:cs="Arial"/>
                <w:b/>
                <w:bCs/>
              </w:rPr>
              <w:t>2021</w:t>
            </w:r>
          </w:p>
        </w:tc>
        <w:tc>
          <w:tcPr>
            <w:tcW w:w="1701" w:type="dxa"/>
            <w:shd w:val="clear" w:color="auto" w:fill="BFBFBF" w:themeFill="background1" w:themeFillShade="BF"/>
            <w:vAlign w:val="center"/>
          </w:tcPr>
          <w:p w14:paraId="213A0A36" w14:textId="25A3B2AB" w:rsidR="006A52B9" w:rsidRPr="006A52B9" w:rsidRDefault="006A52B9" w:rsidP="006A52B9">
            <w:pPr>
              <w:pStyle w:val="En-tte"/>
              <w:tabs>
                <w:tab w:val="left" w:pos="864"/>
              </w:tabs>
              <w:jc w:val="center"/>
              <w:rPr>
                <w:rFonts w:ascii="Arial Narrow" w:hAnsi="Arial Narrow" w:cs="Arial"/>
                <w:b/>
                <w:bCs/>
              </w:rPr>
            </w:pPr>
            <w:r w:rsidRPr="006A52B9">
              <w:rPr>
                <w:rFonts w:ascii="Arial Narrow" w:hAnsi="Arial Narrow" w:cs="Arial"/>
                <w:b/>
                <w:bCs/>
              </w:rPr>
              <w:t>2022</w:t>
            </w:r>
          </w:p>
        </w:tc>
        <w:tc>
          <w:tcPr>
            <w:tcW w:w="1701" w:type="dxa"/>
            <w:shd w:val="clear" w:color="auto" w:fill="BFBFBF" w:themeFill="background1" w:themeFillShade="BF"/>
            <w:vAlign w:val="center"/>
          </w:tcPr>
          <w:p w14:paraId="3D2B5FB9" w14:textId="440AD051" w:rsidR="006A52B9" w:rsidRPr="006A52B9" w:rsidRDefault="006A52B9" w:rsidP="006A52B9">
            <w:pPr>
              <w:pStyle w:val="En-tte"/>
              <w:tabs>
                <w:tab w:val="clear" w:pos="4536"/>
                <w:tab w:val="clear" w:pos="9072"/>
                <w:tab w:val="left" w:pos="864"/>
              </w:tabs>
              <w:jc w:val="center"/>
              <w:rPr>
                <w:rFonts w:ascii="Arial Narrow" w:hAnsi="Arial Narrow" w:cs="Arial"/>
                <w:b/>
                <w:bCs/>
              </w:rPr>
            </w:pPr>
            <w:r w:rsidRPr="006A52B9">
              <w:rPr>
                <w:rFonts w:ascii="Arial Narrow" w:hAnsi="Arial Narrow" w:cs="Arial"/>
                <w:b/>
                <w:bCs/>
              </w:rPr>
              <w:t>2023</w:t>
            </w:r>
          </w:p>
        </w:tc>
      </w:tr>
      <w:tr w:rsidR="006A52B9" w:rsidRPr="006A52B9" w14:paraId="34F23911" w14:textId="4404234F" w:rsidTr="006A52B9">
        <w:trPr>
          <w:trHeight w:val="423"/>
          <w:jc w:val="center"/>
        </w:trPr>
        <w:tc>
          <w:tcPr>
            <w:tcW w:w="2694" w:type="dxa"/>
            <w:vAlign w:val="center"/>
          </w:tcPr>
          <w:p w14:paraId="1404D9FD" w14:textId="43910AB5" w:rsidR="006A52B9" w:rsidRPr="006A52B9" w:rsidRDefault="006A52B9">
            <w:pPr>
              <w:pStyle w:val="En-tte"/>
              <w:tabs>
                <w:tab w:val="clear" w:pos="4536"/>
                <w:tab w:val="clear" w:pos="9072"/>
                <w:tab w:val="left" w:pos="864"/>
              </w:tabs>
              <w:rPr>
                <w:rFonts w:ascii="Arial Narrow" w:hAnsi="Arial Narrow" w:cs="Arial"/>
              </w:rPr>
            </w:pPr>
            <w:r w:rsidRPr="006A52B9">
              <w:rPr>
                <w:rFonts w:ascii="Arial Narrow" w:hAnsi="Arial Narrow" w:cs="Arial"/>
              </w:rPr>
              <w:t xml:space="preserve">Salariés Encadrant </w:t>
            </w:r>
          </w:p>
        </w:tc>
        <w:tc>
          <w:tcPr>
            <w:tcW w:w="1701" w:type="dxa"/>
            <w:vAlign w:val="center"/>
          </w:tcPr>
          <w:p w14:paraId="192B80A0" w14:textId="77777777" w:rsidR="006A52B9" w:rsidRPr="006A52B9" w:rsidRDefault="006A52B9">
            <w:pPr>
              <w:pStyle w:val="En-tte"/>
              <w:tabs>
                <w:tab w:val="clear" w:pos="4536"/>
                <w:tab w:val="clear" w:pos="9072"/>
                <w:tab w:val="left" w:pos="864"/>
              </w:tabs>
              <w:rPr>
                <w:rFonts w:ascii="Arial Narrow" w:hAnsi="Arial Narrow" w:cs="Arial"/>
              </w:rPr>
            </w:pPr>
          </w:p>
        </w:tc>
        <w:tc>
          <w:tcPr>
            <w:tcW w:w="1701" w:type="dxa"/>
            <w:vAlign w:val="center"/>
          </w:tcPr>
          <w:p w14:paraId="70F59DE2" w14:textId="77777777" w:rsidR="006A52B9" w:rsidRPr="006A52B9" w:rsidRDefault="006A52B9">
            <w:pPr>
              <w:pStyle w:val="En-tte"/>
              <w:tabs>
                <w:tab w:val="clear" w:pos="4536"/>
                <w:tab w:val="clear" w:pos="9072"/>
                <w:tab w:val="left" w:pos="864"/>
              </w:tabs>
              <w:rPr>
                <w:rFonts w:ascii="Arial Narrow" w:hAnsi="Arial Narrow" w:cs="Arial"/>
              </w:rPr>
            </w:pPr>
          </w:p>
        </w:tc>
        <w:tc>
          <w:tcPr>
            <w:tcW w:w="1701" w:type="dxa"/>
            <w:vAlign w:val="center"/>
          </w:tcPr>
          <w:p w14:paraId="6DCB6523" w14:textId="77777777" w:rsidR="006A52B9" w:rsidRPr="006A52B9" w:rsidRDefault="006A52B9">
            <w:pPr>
              <w:pStyle w:val="En-tte"/>
              <w:tabs>
                <w:tab w:val="clear" w:pos="4536"/>
                <w:tab w:val="clear" w:pos="9072"/>
                <w:tab w:val="left" w:pos="864"/>
              </w:tabs>
              <w:rPr>
                <w:rFonts w:ascii="Arial Narrow" w:hAnsi="Arial Narrow" w:cs="Arial"/>
              </w:rPr>
            </w:pPr>
          </w:p>
        </w:tc>
      </w:tr>
      <w:tr w:rsidR="006A52B9" w:rsidRPr="006A52B9" w14:paraId="59125EA1" w14:textId="2EF3EEF2" w:rsidTr="006A52B9">
        <w:trPr>
          <w:trHeight w:val="415"/>
          <w:jc w:val="center"/>
        </w:trPr>
        <w:tc>
          <w:tcPr>
            <w:tcW w:w="2694" w:type="dxa"/>
            <w:vAlign w:val="center"/>
          </w:tcPr>
          <w:p w14:paraId="4B840AD4" w14:textId="2736AA52" w:rsidR="006A52B9" w:rsidRPr="006A52B9" w:rsidRDefault="006A52B9">
            <w:pPr>
              <w:pStyle w:val="En-tte"/>
              <w:tabs>
                <w:tab w:val="clear" w:pos="4536"/>
                <w:tab w:val="clear" w:pos="9072"/>
                <w:tab w:val="left" w:pos="864"/>
              </w:tabs>
              <w:rPr>
                <w:rFonts w:ascii="Arial Narrow" w:hAnsi="Arial Narrow" w:cs="Arial"/>
              </w:rPr>
            </w:pPr>
            <w:r w:rsidRPr="006A52B9">
              <w:rPr>
                <w:rFonts w:ascii="Arial Narrow" w:hAnsi="Arial Narrow" w:cs="Arial"/>
              </w:rPr>
              <w:t xml:space="preserve">Salarié non Encadrant </w:t>
            </w:r>
          </w:p>
        </w:tc>
        <w:tc>
          <w:tcPr>
            <w:tcW w:w="1701" w:type="dxa"/>
            <w:vAlign w:val="center"/>
          </w:tcPr>
          <w:p w14:paraId="23A05610" w14:textId="77777777" w:rsidR="006A52B9" w:rsidRPr="006A52B9" w:rsidRDefault="006A52B9">
            <w:pPr>
              <w:pStyle w:val="En-tte"/>
              <w:tabs>
                <w:tab w:val="clear" w:pos="4536"/>
                <w:tab w:val="clear" w:pos="9072"/>
                <w:tab w:val="left" w:pos="864"/>
              </w:tabs>
              <w:rPr>
                <w:rFonts w:ascii="Arial Narrow" w:hAnsi="Arial Narrow" w:cs="Arial"/>
              </w:rPr>
            </w:pPr>
          </w:p>
        </w:tc>
        <w:tc>
          <w:tcPr>
            <w:tcW w:w="1701" w:type="dxa"/>
            <w:vAlign w:val="center"/>
          </w:tcPr>
          <w:p w14:paraId="17E2F7F3" w14:textId="77777777" w:rsidR="006A52B9" w:rsidRPr="006A52B9" w:rsidRDefault="006A52B9">
            <w:pPr>
              <w:pStyle w:val="En-tte"/>
              <w:tabs>
                <w:tab w:val="clear" w:pos="4536"/>
                <w:tab w:val="clear" w:pos="9072"/>
                <w:tab w:val="left" w:pos="864"/>
              </w:tabs>
              <w:rPr>
                <w:rFonts w:ascii="Arial Narrow" w:hAnsi="Arial Narrow" w:cs="Arial"/>
              </w:rPr>
            </w:pPr>
          </w:p>
        </w:tc>
        <w:tc>
          <w:tcPr>
            <w:tcW w:w="1701" w:type="dxa"/>
            <w:vAlign w:val="center"/>
          </w:tcPr>
          <w:p w14:paraId="5F227DDF" w14:textId="77777777" w:rsidR="006A52B9" w:rsidRPr="006A52B9" w:rsidRDefault="006A52B9">
            <w:pPr>
              <w:pStyle w:val="En-tte"/>
              <w:tabs>
                <w:tab w:val="clear" w:pos="4536"/>
                <w:tab w:val="clear" w:pos="9072"/>
                <w:tab w:val="left" w:pos="864"/>
              </w:tabs>
              <w:rPr>
                <w:rFonts w:ascii="Arial Narrow" w:hAnsi="Arial Narrow" w:cs="Arial"/>
              </w:rPr>
            </w:pPr>
          </w:p>
        </w:tc>
      </w:tr>
      <w:tr w:rsidR="006A52B9" w:rsidRPr="006A52B9" w14:paraId="14EF73EB" w14:textId="4943CA8C" w:rsidTr="006A52B9">
        <w:trPr>
          <w:trHeight w:val="406"/>
          <w:jc w:val="center"/>
        </w:trPr>
        <w:tc>
          <w:tcPr>
            <w:tcW w:w="2694" w:type="dxa"/>
            <w:vAlign w:val="center"/>
          </w:tcPr>
          <w:p w14:paraId="30C536E2" w14:textId="0FA5A352" w:rsidR="006A52B9" w:rsidRPr="006A52B9" w:rsidRDefault="006A52B9">
            <w:pPr>
              <w:pStyle w:val="En-tte"/>
              <w:tabs>
                <w:tab w:val="clear" w:pos="4536"/>
                <w:tab w:val="clear" w:pos="9072"/>
                <w:tab w:val="left" w:pos="864"/>
              </w:tabs>
              <w:rPr>
                <w:rFonts w:ascii="Arial Narrow" w:hAnsi="Arial Narrow" w:cs="Arial"/>
                <w:b/>
                <w:bCs/>
              </w:rPr>
            </w:pPr>
            <w:r w:rsidRPr="006A52B9">
              <w:rPr>
                <w:rFonts w:ascii="Arial Narrow" w:hAnsi="Arial Narrow" w:cs="Arial"/>
                <w:b/>
                <w:bCs/>
              </w:rPr>
              <w:t>Nombre total de salariés</w:t>
            </w:r>
          </w:p>
        </w:tc>
        <w:tc>
          <w:tcPr>
            <w:tcW w:w="1701" w:type="dxa"/>
            <w:vAlign w:val="center"/>
          </w:tcPr>
          <w:p w14:paraId="18D74143" w14:textId="77777777" w:rsidR="006A52B9" w:rsidRPr="006A52B9" w:rsidRDefault="006A52B9">
            <w:pPr>
              <w:pStyle w:val="En-tte"/>
              <w:tabs>
                <w:tab w:val="clear" w:pos="4536"/>
                <w:tab w:val="clear" w:pos="9072"/>
                <w:tab w:val="left" w:pos="864"/>
              </w:tabs>
              <w:rPr>
                <w:rFonts w:ascii="Arial Narrow" w:hAnsi="Arial Narrow" w:cs="Arial"/>
                <w:b/>
                <w:bCs/>
              </w:rPr>
            </w:pPr>
          </w:p>
        </w:tc>
        <w:tc>
          <w:tcPr>
            <w:tcW w:w="1701" w:type="dxa"/>
            <w:vAlign w:val="center"/>
          </w:tcPr>
          <w:p w14:paraId="61FAC8FB" w14:textId="77777777" w:rsidR="006A52B9" w:rsidRPr="006A52B9" w:rsidRDefault="006A52B9">
            <w:pPr>
              <w:pStyle w:val="En-tte"/>
              <w:tabs>
                <w:tab w:val="clear" w:pos="4536"/>
                <w:tab w:val="clear" w:pos="9072"/>
                <w:tab w:val="left" w:pos="864"/>
              </w:tabs>
              <w:rPr>
                <w:rFonts w:ascii="Arial Narrow" w:hAnsi="Arial Narrow" w:cs="Arial"/>
                <w:b/>
                <w:bCs/>
              </w:rPr>
            </w:pPr>
          </w:p>
        </w:tc>
        <w:tc>
          <w:tcPr>
            <w:tcW w:w="1701" w:type="dxa"/>
            <w:vAlign w:val="center"/>
          </w:tcPr>
          <w:p w14:paraId="48BE4456" w14:textId="77777777" w:rsidR="006A52B9" w:rsidRPr="006A52B9" w:rsidRDefault="006A52B9">
            <w:pPr>
              <w:pStyle w:val="En-tte"/>
              <w:tabs>
                <w:tab w:val="clear" w:pos="4536"/>
                <w:tab w:val="clear" w:pos="9072"/>
                <w:tab w:val="left" w:pos="864"/>
              </w:tabs>
              <w:rPr>
                <w:rFonts w:ascii="Arial Narrow" w:hAnsi="Arial Narrow" w:cs="Arial"/>
                <w:b/>
                <w:bCs/>
              </w:rPr>
            </w:pPr>
          </w:p>
        </w:tc>
      </w:tr>
    </w:tbl>
    <w:p w14:paraId="339C20D9" w14:textId="77777777" w:rsidR="00054712" w:rsidRPr="00054712" w:rsidRDefault="00054712" w:rsidP="00054712">
      <w:pPr>
        <w:pStyle w:val="En-tte"/>
        <w:tabs>
          <w:tab w:val="left" w:pos="864"/>
        </w:tabs>
        <w:rPr>
          <w:rFonts w:ascii="Arial" w:hAnsi="Arial" w:cs="Arial"/>
        </w:rPr>
      </w:pPr>
    </w:p>
    <w:p w14:paraId="07A4F9F4" w14:textId="55B9AC63" w:rsidR="00054712" w:rsidRPr="00054712" w:rsidRDefault="00054712" w:rsidP="00054712">
      <w:pPr>
        <w:pStyle w:val="En-tte"/>
        <w:numPr>
          <w:ilvl w:val="0"/>
          <w:numId w:val="10"/>
        </w:numPr>
        <w:tabs>
          <w:tab w:val="left" w:pos="864"/>
        </w:tabs>
        <w:ind w:left="142" w:hanging="142"/>
        <w:rPr>
          <w:rFonts w:ascii="Arial" w:hAnsi="Arial" w:cs="Arial"/>
        </w:rPr>
      </w:pPr>
      <w:r w:rsidRPr="00054712">
        <w:rPr>
          <w:rFonts w:ascii="Arial" w:hAnsi="Arial" w:cs="Arial"/>
        </w:rPr>
        <w:t>Une description de l’outillage, du matériel et de l’équipement technique dont le candidat dispose pour la réalisation du marché public</w:t>
      </w:r>
      <w:r>
        <w:rPr>
          <w:rFonts w:ascii="Arial" w:hAnsi="Arial" w:cs="Arial"/>
        </w:rPr>
        <w:t xml:space="preserve"> : </w:t>
      </w:r>
    </w:p>
    <w:p w14:paraId="65A45DFD" w14:textId="77777777" w:rsidR="00764264" w:rsidRDefault="00764264">
      <w:pPr>
        <w:pStyle w:val="En-tte"/>
        <w:tabs>
          <w:tab w:val="clear" w:pos="4536"/>
          <w:tab w:val="clear" w:pos="9072"/>
          <w:tab w:val="left" w:pos="864"/>
        </w:tabs>
        <w:rPr>
          <w:rFonts w:ascii="Arial" w:hAnsi="Arial" w:cs="Arial"/>
        </w:rPr>
      </w:pPr>
    </w:p>
    <w:p w14:paraId="0396E038" w14:textId="77777777" w:rsidR="00054712" w:rsidRDefault="00054712">
      <w:pPr>
        <w:pStyle w:val="En-tte"/>
        <w:tabs>
          <w:tab w:val="clear" w:pos="4536"/>
          <w:tab w:val="clear" w:pos="9072"/>
          <w:tab w:val="left" w:pos="864"/>
        </w:tabs>
        <w:rPr>
          <w:rFonts w:ascii="Arial" w:hAnsi="Arial" w:cs="Arial"/>
        </w:rPr>
      </w:pPr>
    </w:p>
    <w:p w14:paraId="6A432BDF" w14:textId="77777777" w:rsidR="00054712" w:rsidRDefault="00054712">
      <w:pPr>
        <w:pStyle w:val="En-tte"/>
        <w:tabs>
          <w:tab w:val="clear" w:pos="4536"/>
          <w:tab w:val="clear" w:pos="9072"/>
          <w:tab w:val="left" w:pos="864"/>
        </w:tabs>
        <w:rPr>
          <w:rFonts w:ascii="Arial" w:hAnsi="Arial" w:cs="Arial"/>
        </w:rPr>
      </w:pPr>
    </w:p>
    <w:p w14:paraId="746A6A09" w14:textId="77777777" w:rsidR="00054712" w:rsidRDefault="00054712">
      <w:pPr>
        <w:pStyle w:val="En-tte"/>
        <w:tabs>
          <w:tab w:val="clear" w:pos="4536"/>
          <w:tab w:val="clear" w:pos="9072"/>
          <w:tab w:val="left" w:pos="864"/>
        </w:tabs>
        <w:rPr>
          <w:rFonts w:ascii="Arial" w:hAnsi="Arial" w:cs="Arial"/>
        </w:rPr>
      </w:pPr>
    </w:p>
    <w:p w14:paraId="1D57CE58" w14:textId="77777777" w:rsidR="00054712" w:rsidRDefault="00054712">
      <w:pPr>
        <w:pStyle w:val="En-tte"/>
        <w:tabs>
          <w:tab w:val="clear" w:pos="4536"/>
          <w:tab w:val="clear" w:pos="9072"/>
          <w:tab w:val="left" w:pos="864"/>
        </w:tabs>
        <w:rPr>
          <w:rFonts w:ascii="Arial" w:hAnsi="Arial" w:cs="Arial"/>
        </w:rPr>
      </w:pPr>
    </w:p>
    <w:p w14:paraId="7996543D" w14:textId="77777777" w:rsidR="00764264" w:rsidRDefault="00764264">
      <w:pPr>
        <w:pStyle w:val="En-tte"/>
        <w:tabs>
          <w:tab w:val="clear" w:pos="4536"/>
          <w:tab w:val="clear" w:pos="9072"/>
          <w:tab w:val="left" w:pos="864"/>
        </w:tabs>
        <w:rPr>
          <w:rFonts w:ascii="Arial" w:hAnsi="Arial" w:cs="Arial"/>
        </w:rPr>
      </w:pPr>
    </w:p>
    <w:p w14:paraId="172A951C"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57A70AD8" w14:textId="77777777" w:rsidR="00764264" w:rsidRDefault="00764264">
      <w:pPr>
        <w:pStyle w:val="En-tte"/>
        <w:tabs>
          <w:tab w:val="clear" w:pos="4536"/>
          <w:tab w:val="clear" w:pos="9072"/>
          <w:tab w:val="left" w:pos="864"/>
        </w:tabs>
        <w:rPr>
          <w:rFonts w:ascii="Arial" w:hAnsi="Arial" w:cs="Arial"/>
        </w:rPr>
      </w:pPr>
    </w:p>
    <w:p w14:paraId="3E57D8BC"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B227D16"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5259833" w14:textId="77777777" w:rsidR="00411396" w:rsidRPr="00411396" w:rsidRDefault="00411396" w:rsidP="00411396">
      <w:pPr>
        <w:pStyle w:val="En-tte"/>
        <w:tabs>
          <w:tab w:val="left" w:pos="864"/>
        </w:tabs>
        <w:rPr>
          <w:rFonts w:ascii="Arial" w:hAnsi="Arial" w:cs="Arial"/>
        </w:rPr>
      </w:pPr>
    </w:p>
    <w:p w14:paraId="0E4CA2E3"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D11A772" w14:textId="77777777" w:rsidR="00411396" w:rsidRDefault="00411396" w:rsidP="00411396">
      <w:pPr>
        <w:pStyle w:val="En-tte"/>
        <w:tabs>
          <w:tab w:val="left" w:pos="864"/>
        </w:tabs>
        <w:rPr>
          <w:rFonts w:ascii="Arial" w:hAnsi="Arial" w:cs="Arial"/>
        </w:rPr>
      </w:pPr>
    </w:p>
    <w:p w14:paraId="1951971C" w14:textId="77777777" w:rsidR="00411396" w:rsidRPr="00411396" w:rsidRDefault="00411396" w:rsidP="00411396">
      <w:pPr>
        <w:pStyle w:val="En-tte"/>
        <w:tabs>
          <w:tab w:val="left" w:pos="864"/>
        </w:tabs>
        <w:rPr>
          <w:rFonts w:ascii="Arial" w:hAnsi="Arial" w:cs="Arial"/>
        </w:rPr>
      </w:pPr>
    </w:p>
    <w:p w14:paraId="6A1EC6B7"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39BA4780" w14:textId="77777777" w:rsidR="00411396" w:rsidRPr="00411396" w:rsidRDefault="00411396" w:rsidP="00411396">
      <w:pPr>
        <w:pStyle w:val="En-tte"/>
        <w:tabs>
          <w:tab w:val="left" w:pos="864"/>
        </w:tabs>
        <w:rPr>
          <w:rFonts w:ascii="Arial" w:hAnsi="Arial" w:cs="Arial"/>
        </w:rPr>
      </w:pPr>
    </w:p>
    <w:p w14:paraId="3A55DE5B" w14:textId="77777777" w:rsidR="00411396" w:rsidRDefault="00411396" w:rsidP="00411396">
      <w:pPr>
        <w:pStyle w:val="En-tte"/>
        <w:tabs>
          <w:tab w:val="left" w:pos="864"/>
        </w:tabs>
        <w:rPr>
          <w:rFonts w:ascii="Arial" w:hAnsi="Arial" w:cs="Arial"/>
        </w:rPr>
      </w:pPr>
    </w:p>
    <w:p w14:paraId="40FD8479" w14:textId="77777777" w:rsidR="00FC41E7" w:rsidRPr="00411396" w:rsidRDefault="00FC41E7"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396851C" w14:textId="77777777">
        <w:tc>
          <w:tcPr>
            <w:tcW w:w="10331" w:type="dxa"/>
            <w:shd w:val="clear" w:color="auto" w:fill="66CCFF"/>
          </w:tcPr>
          <w:p w14:paraId="0B400F45"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307D621B"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lastRenderedPageBreak/>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552984F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34DEEBCC" w14:textId="77777777" w:rsidR="00472B25" w:rsidRDefault="00472B25">
      <w:pPr>
        <w:tabs>
          <w:tab w:val="left" w:pos="576"/>
        </w:tabs>
        <w:rPr>
          <w:rFonts w:ascii="Arial" w:hAnsi="Arial" w:cs="Arial"/>
          <w:iCs/>
        </w:rPr>
      </w:pPr>
    </w:p>
    <w:p w14:paraId="3C9C71DE" w14:textId="77777777" w:rsidR="00FC41E7" w:rsidRDefault="00FC41E7">
      <w:pPr>
        <w:tabs>
          <w:tab w:val="left" w:pos="576"/>
        </w:tabs>
        <w:rPr>
          <w:rFonts w:ascii="Arial" w:hAnsi="Arial" w:cs="Arial"/>
          <w:iCs/>
        </w:rPr>
      </w:pPr>
    </w:p>
    <w:p w14:paraId="380C324A" w14:textId="77777777" w:rsidR="00FC41E7" w:rsidRDefault="00FC41E7">
      <w:pPr>
        <w:tabs>
          <w:tab w:val="left" w:pos="576"/>
        </w:tabs>
        <w:rPr>
          <w:rFonts w:ascii="Arial" w:hAnsi="Arial" w:cs="Arial"/>
          <w:iCs/>
        </w:rPr>
      </w:pPr>
    </w:p>
    <w:p w14:paraId="51CCB34F" w14:textId="77777777" w:rsidR="00FC41E7" w:rsidRDefault="00FC41E7">
      <w:pPr>
        <w:tabs>
          <w:tab w:val="left" w:pos="576"/>
        </w:tabs>
        <w:rPr>
          <w:rFonts w:ascii="Arial" w:hAnsi="Arial" w:cs="Arial"/>
          <w:iCs/>
        </w:rPr>
      </w:pPr>
    </w:p>
    <w:p w14:paraId="04527839" w14:textId="77777777" w:rsidR="00FC41E7" w:rsidRDefault="00FC41E7">
      <w:pPr>
        <w:tabs>
          <w:tab w:val="left" w:pos="576"/>
        </w:tabs>
        <w:rPr>
          <w:rFonts w:ascii="Arial" w:hAnsi="Arial" w:cs="Arial"/>
          <w:iCs/>
        </w:rPr>
      </w:pPr>
    </w:p>
    <w:p w14:paraId="676BE559" w14:textId="77777777" w:rsidR="00FC41E7" w:rsidRDefault="00FC41E7">
      <w:pPr>
        <w:tabs>
          <w:tab w:val="left" w:pos="576"/>
        </w:tabs>
        <w:rPr>
          <w:rFonts w:ascii="Arial" w:hAnsi="Arial" w:cs="Arial"/>
          <w:iCs/>
        </w:rPr>
      </w:pPr>
    </w:p>
    <w:p w14:paraId="6708B272"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53B2A83D"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07ED0A6C"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70E7513F"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2BB5980B" w14:textId="77777777" w:rsidR="009A04B2" w:rsidRDefault="009A04B2" w:rsidP="00A02975">
            <w:pPr>
              <w:jc w:val="center"/>
              <w:rPr>
                <w:rFonts w:ascii="Arial" w:hAnsi="Arial" w:cs="Arial"/>
                <w:b/>
              </w:rPr>
            </w:pPr>
            <w:r>
              <w:rPr>
                <w:rFonts w:ascii="Arial" w:hAnsi="Arial" w:cs="Arial"/>
                <w:b/>
              </w:rPr>
              <w:t>N°</w:t>
            </w:r>
          </w:p>
          <w:p w14:paraId="7096AA6C"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5F14D590"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D51D78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6CE5C"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D79E43A" w14:textId="77777777" w:rsidTr="00171BF1">
        <w:trPr>
          <w:trHeight w:val="1021"/>
        </w:trPr>
        <w:tc>
          <w:tcPr>
            <w:tcW w:w="832" w:type="dxa"/>
            <w:tcBorders>
              <w:top w:val="single" w:sz="4" w:space="0" w:color="000000"/>
              <w:left w:val="single" w:sz="4" w:space="0" w:color="000000"/>
            </w:tcBorders>
            <w:shd w:val="clear" w:color="auto" w:fill="CCFFFF"/>
          </w:tcPr>
          <w:p w14:paraId="7524D612"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13557DE"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678A5B6" w14:textId="77777777" w:rsidR="009A04B2" w:rsidRDefault="009A04B2" w:rsidP="00310F9B">
            <w:pPr>
              <w:snapToGrid w:val="0"/>
              <w:jc w:val="both"/>
              <w:rPr>
                <w:rFonts w:ascii="Arial" w:hAnsi="Arial" w:cs="Arial"/>
              </w:rPr>
            </w:pPr>
          </w:p>
        </w:tc>
      </w:tr>
      <w:tr w:rsidR="009A04B2" w14:paraId="79D87A80" w14:textId="77777777" w:rsidTr="00171BF1">
        <w:trPr>
          <w:trHeight w:val="1021"/>
        </w:trPr>
        <w:tc>
          <w:tcPr>
            <w:tcW w:w="832" w:type="dxa"/>
            <w:tcBorders>
              <w:left w:val="single" w:sz="4" w:space="0" w:color="000000"/>
            </w:tcBorders>
          </w:tcPr>
          <w:p w14:paraId="383545E2"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6EC6CD8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BC6EF55" w14:textId="77777777" w:rsidR="009A04B2" w:rsidRDefault="009A04B2" w:rsidP="00310F9B">
            <w:pPr>
              <w:snapToGrid w:val="0"/>
              <w:jc w:val="both"/>
              <w:rPr>
                <w:rFonts w:ascii="Arial" w:hAnsi="Arial" w:cs="Arial"/>
              </w:rPr>
            </w:pPr>
          </w:p>
        </w:tc>
      </w:tr>
      <w:tr w:rsidR="002F1469" w14:paraId="28D4F7D2" w14:textId="77777777" w:rsidTr="00C00E04">
        <w:trPr>
          <w:trHeight w:val="1021"/>
        </w:trPr>
        <w:tc>
          <w:tcPr>
            <w:tcW w:w="832" w:type="dxa"/>
            <w:tcBorders>
              <w:left w:val="single" w:sz="4" w:space="0" w:color="000000"/>
            </w:tcBorders>
            <w:shd w:val="clear" w:color="auto" w:fill="CCFFFF"/>
          </w:tcPr>
          <w:p w14:paraId="00E06C8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3CB10E0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F72F95A" w14:textId="77777777" w:rsidR="002F1469" w:rsidRDefault="002F1469" w:rsidP="00C00E04">
            <w:pPr>
              <w:snapToGrid w:val="0"/>
              <w:jc w:val="both"/>
              <w:rPr>
                <w:rFonts w:ascii="Arial" w:hAnsi="Arial" w:cs="Arial"/>
              </w:rPr>
            </w:pPr>
          </w:p>
        </w:tc>
      </w:tr>
      <w:tr w:rsidR="009051AC" w14:paraId="757C6C06" w14:textId="77777777" w:rsidTr="00C00E04">
        <w:trPr>
          <w:trHeight w:val="1021"/>
        </w:trPr>
        <w:tc>
          <w:tcPr>
            <w:tcW w:w="832" w:type="dxa"/>
            <w:tcBorders>
              <w:left w:val="single" w:sz="4" w:space="0" w:color="000000"/>
            </w:tcBorders>
          </w:tcPr>
          <w:p w14:paraId="0D33EC2A"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BF7B591"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8FD38E5" w14:textId="77777777" w:rsidR="009051AC" w:rsidRDefault="009051AC" w:rsidP="00C00E04">
            <w:pPr>
              <w:snapToGrid w:val="0"/>
              <w:jc w:val="both"/>
              <w:rPr>
                <w:rFonts w:ascii="Arial" w:hAnsi="Arial" w:cs="Arial"/>
              </w:rPr>
            </w:pPr>
          </w:p>
        </w:tc>
      </w:tr>
      <w:tr w:rsidR="009051AC" w14:paraId="4417A3D7" w14:textId="77777777" w:rsidTr="00C00E04">
        <w:trPr>
          <w:trHeight w:val="1021"/>
        </w:trPr>
        <w:tc>
          <w:tcPr>
            <w:tcW w:w="832" w:type="dxa"/>
            <w:tcBorders>
              <w:left w:val="single" w:sz="4" w:space="0" w:color="000000"/>
            </w:tcBorders>
            <w:shd w:val="clear" w:color="auto" w:fill="CCFFFF"/>
          </w:tcPr>
          <w:p w14:paraId="41492348"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2DDB59CC"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310BC60" w14:textId="77777777" w:rsidR="009051AC" w:rsidRDefault="009051AC" w:rsidP="00C00E04">
            <w:pPr>
              <w:snapToGrid w:val="0"/>
              <w:jc w:val="both"/>
              <w:rPr>
                <w:rFonts w:ascii="Arial" w:hAnsi="Arial" w:cs="Arial"/>
              </w:rPr>
            </w:pPr>
          </w:p>
        </w:tc>
      </w:tr>
    </w:tbl>
    <w:p w14:paraId="59F53756"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F58BBFB"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A304893"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295D18AE"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p w14:paraId="738886A0"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FFFCD78" w14:textId="77777777">
        <w:tc>
          <w:tcPr>
            <w:tcW w:w="10331" w:type="dxa"/>
            <w:shd w:val="clear" w:color="auto" w:fill="66CCFF"/>
          </w:tcPr>
          <w:p w14:paraId="57A1A9E6"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437A6A88" w14:textId="77777777" w:rsidR="00472B25" w:rsidRDefault="00472B25">
      <w:pPr>
        <w:tabs>
          <w:tab w:val="left" w:pos="426"/>
        </w:tabs>
        <w:jc w:val="both"/>
        <w:rPr>
          <w:rFonts w:ascii="Arial" w:hAnsi="Arial" w:cs="Arial"/>
          <w:spacing w:val="-10"/>
        </w:rPr>
      </w:pPr>
    </w:p>
    <w:p w14:paraId="4A55B9A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55BFF1C4" w14:textId="77777777" w:rsidR="00472B25" w:rsidRDefault="00472B25">
      <w:pPr>
        <w:tabs>
          <w:tab w:val="left" w:pos="426"/>
        </w:tabs>
        <w:jc w:val="both"/>
        <w:rPr>
          <w:rFonts w:ascii="Arial" w:hAnsi="Arial" w:cs="Arial"/>
          <w:spacing w:val="-10"/>
        </w:rPr>
      </w:pPr>
    </w:p>
    <w:p w14:paraId="3FAACB96" w14:textId="77777777" w:rsidR="007314F1" w:rsidRDefault="007314F1">
      <w:pPr>
        <w:tabs>
          <w:tab w:val="left" w:pos="426"/>
        </w:tabs>
        <w:jc w:val="both"/>
        <w:rPr>
          <w:rFonts w:ascii="Arial" w:hAnsi="Arial" w:cs="Arial"/>
          <w:spacing w:val="-10"/>
        </w:rPr>
      </w:pPr>
    </w:p>
    <w:p w14:paraId="16511C1A" w14:textId="77777777" w:rsidR="007314F1" w:rsidRDefault="007314F1">
      <w:pPr>
        <w:tabs>
          <w:tab w:val="left" w:pos="426"/>
        </w:tabs>
        <w:jc w:val="both"/>
        <w:rPr>
          <w:rFonts w:ascii="Arial" w:hAnsi="Arial" w:cs="Arial"/>
          <w:spacing w:val="-10"/>
        </w:rPr>
      </w:pPr>
    </w:p>
    <w:p w14:paraId="40AFC66B" w14:textId="77777777" w:rsidR="00472B25" w:rsidRDefault="00472B25">
      <w:pPr>
        <w:tabs>
          <w:tab w:val="left" w:pos="426"/>
        </w:tabs>
        <w:jc w:val="both"/>
        <w:rPr>
          <w:rFonts w:ascii="Arial" w:hAnsi="Arial" w:cs="Arial"/>
          <w:spacing w:val="-10"/>
        </w:rPr>
      </w:pPr>
    </w:p>
    <w:p w14:paraId="325BE0D2"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9CCABFD" w14:textId="77777777" w:rsidR="00472B25" w:rsidRDefault="00472B25">
      <w:pPr>
        <w:tabs>
          <w:tab w:val="left" w:pos="426"/>
        </w:tabs>
        <w:jc w:val="both"/>
        <w:rPr>
          <w:rFonts w:ascii="Arial" w:hAnsi="Arial" w:cs="Arial"/>
          <w:spacing w:val="-10"/>
          <w:sz w:val="22"/>
          <w:szCs w:val="22"/>
        </w:rPr>
      </w:pPr>
    </w:p>
    <w:p w14:paraId="0BEEB845"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A07C1" w14:textId="77777777" w:rsidR="005952B3" w:rsidRDefault="005952B3">
      <w:r>
        <w:separator/>
      </w:r>
    </w:p>
  </w:endnote>
  <w:endnote w:type="continuationSeparator" w:id="0">
    <w:p w14:paraId="7AD32ADD" w14:textId="77777777" w:rsidR="005952B3" w:rsidRDefault="00595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454D284C" w14:textId="77777777">
      <w:trPr>
        <w:tblHeader/>
      </w:trPr>
      <w:tc>
        <w:tcPr>
          <w:tcW w:w="3513" w:type="dxa"/>
          <w:shd w:val="clear" w:color="auto" w:fill="66CCFF"/>
        </w:tcPr>
        <w:p w14:paraId="006CFE5D"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066E92F" w14:textId="77777777" w:rsidR="00472B25" w:rsidRDefault="00472B25">
          <w:pPr>
            <w:shd w:val="clear" w:color="auto" w:fill="66CCFF"/>
            <w:snapToGrid w:val="0"/>
            <w:jc w:val="center"/>
            <w:rPr>
              <w:rFonts w:ascii="Arial" w:hAnsi="Arial" w:cs="Arial"/>
              <w:b/>
              <w:bCs/>
            </w:rPr>
          </w:pPr>
        </w:p>
      </w:tc>
      <w:tc>
        <w:tcPr>
          <w:tcW w:w="900" w:type="dxa"/>
          <w:shd w:val="clear" w:color="auto" w:fill="66CCFF"/>
        </w:tcPr>
        <w:p w14:paraId="370CA125"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7A8ECB33"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53165DA9"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1C13F93C"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3C0FB99C"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80662" w14:textId="77777777" w:rsidR="005952B3" w:rsidRDefault="005952B3">
      <w:r>
        <w:separator/>
      </w:r>
    </w:p>
  </w:footnote>
  <w:footnote w:type="continuationSeparator" w:id="0">
    <w:p w14:paraId="5C0AB0CD" w14:textId="77777777" w:rsidR="005952B3" w:rsidRDefault="005952B3">
      <w:r>
        <w:continuationSeparator/>
      </w:r>
    </w:p>
  </w:footnote>
  <w:footnote w:id="1">
    <w:p w14:paraId="6D6D6ECF"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A9E5517"/>
    <w:multiLevelType w:val="hybridMultilevel"/>
    <w:tmpl w:val="40185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841043725">
    <w:abstractNumId w:val="0"/>
  </w:num>
  <w:num w:numId="2" w16cid:durableId="1139490671">
    <w:abstractNumId w:val="1"/>
  </w:num>
  <w:num w:numId="3" w16cid:durableId="1220285272">
    <w:abstractNumId w:val="2"/>
  </w:num>
  <w:num w:numId="4" w16cid:durableId="1006325073">
    <w:abstractNumId w:val="0"/>
  </w:num>
  <w:num w:numId="5" w16cid:durableId="1324166384">
    <w:abstractNumId w:val="3"/>
  </w:num>
  <w:num w:numId="6" w16cid:durableId="691228452">
    <w:abstractNumId w:val="4"/>
  </w:num>
  <w:num w:numId="7" w16cid:durableId="1744714086">
    <w:abstractNumId w:val="6"/>
  </w:num>
  <w:num w:numId="8" w16cid:durableId="1315797878">
    <w:abstractNumId w:val="3"/>
  </w:num>
  <w:num w:numId="9" w16cid:durableId="782506228">
    <w:abstractNumId w:val="3"/>
  </w:num>
  <w:num w:numId="10" w16cid:durableId="14035257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0EAB"/>
    <w:rsid w:val="0000723E"/>
    <w:rsid w:val="000227D0"/>
    <w:rsid w:val="000358F3"/>
    <w:rsid w:val="00036184"/>
    <w:rsid w:val="00050CDC"/>
    <w:rsid w:val="00054712"/>
    <w:rsid w:val="00060A0C"/>
    <w:rsid w:val="000625CC"/>
    <w:rsid w:val="00092585"/>
    <w:rsid w:val="000D4E2E"/>
    <w:rsid w:val="000E0EFF"/>
    <w:rsid w:val="000E3A79"/>
    <w:rsid w:val="000F0733"/>
    <w:rsid w:val="000F3F78"/>
    <w:rsid w:val="0013398C"/>
    <w:rsid w:val="001535C7"/>
    <w:rsid w:val="00170C1A"/>
    <w:rsid w:val="00171BF1"/>
    <w:rsid w:val="001772F5"/>
    <w:rsid w:val="00191902"/>
    <w:rsid w:val="001A1D05"/>
    <w:rsid w:val="001A2B55"/>
    <w:rsid w:val="001A5A4C"/>
    <w:rsid w:val="001C1FEF"/>
    <w:rsid w:val="001C5121"/>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072C2"/>
    <w:rsid w:val="00310F9B"/>
    <w:rsid w:val="00312505"/>
    <w:rsid w:val="00316B91"/>
    <w:rsid w:val="00331DDB"/>
    <w:rsid w:val="00340F85"/>
    <w:rsid w:val="003953F7"/>
    <w:rsid w:val="003C025D"/>
    <w:rsid w:val="003C4A1B"/>
    <w:rsid w:val="003D7667"/>
    <w:rsid w:val="003F2B90"/>
    <w:rsid w:val="00411396"/>
    <w:rsid w:val="00425B7A"/>
    <w:rsid w:val="00427375"/>
    <w:rsid w:val="0047237E"/>
    <w:rsid w:val="00472B25"/>
    <w:rsid w:val="00473407"/>
    <w:rsid w:val="00483E5B"/>
    <w:rsid w:val="004A6D4B"/>
    <w:rsid w:val="004A7F71"/>
    <w:rsid w:val="004C221B"/>
    <w:rsid w:val="004E403E"/>
    <w:rsid w:val="005036C5"/>
    <w:rsid w:val="00513F06"/>
    <w:rsid w:val="00516C8B"/>
    <w:rsid w:val="005254E3"/>
    <w:rsid w:val="00542FFF"/>
    <w:rsid w:val="00553297"/>
    <w:rsid w:val="00555AC1"/>
    <w:rsid w:val="0056052C"/>
    <w:rsid w:val="0059116B"/>
    <w:rsid w:val="005943D6"/>
    <w:rsid w:val="005952B3"/>
    <w:rsid w:val="00595805"/>
    <w:rsid w:val="005A325E"/>
    <w:rsid w:val="005A5386"/>
    <w:rsid w:val="005B4D8D"/>
    <w:rsid w:val="005C6314"/>
    <w:rsid w:val="005C765E"/>
    <w:rsid w:val="005D3750"/>
    <w:rsid w:val="005F4173"/>
    <w:rsid w:val="00614607"/>
    <w:rsid w:val="00614AE6"/>
    <w:rsid w:val="006166B5"/>
    <w:rsid w:val="006210EB"/>
    <w:rsid w:val="006318AD"/>
    <w:rsid w:val="00637C96"/>
    <w:rsid w:val="006453BE"/>
    <w:rsid w:val="00646250"/>
    <w:rsid w:val="00646B4F"/>
    <w:rsid w:val="00663B7E"/>
    <w:rsid w:val="006660F6"/>
    <w:rsid w:val="00672D5F"/>
    <w:rsid w:val="00674F75"/>
    <w:rsid w:val="00685900"/>
    <w:rsid w:val="006938C1"/>
    <w:rsid w:val="00696240"/>
    <w:rsid w:val="006A1E00"/>
    <w:rsid w:val="006A3012"/>
    <w:rsid w:val="006A340F"/>
    <w:rsid w:val="006A52B9"/>
    <w:rsid w:val="006A5F71"/>
    <w:rsid w:val="006A7983"/>
    <w:rsid w:val="006B4DD2"/>
    <w:rsid w:val="006C6E7F"/>
    <w:rsid w:val="006E22A4"/>
    <w:rsid w:val="006E2F47"/>
    <w:rsid w:val="006E6210"/>
    <w:rsid w:val="006F6740"/>
    <w:rsid w:val="0070425F"/>
    <w:rsid w:val="00717070"/>
    <w:rsid w:val="00725D85"/>
    <w:rsid w:val="007314F1"/>
    <w:rsid w:val="0073520E"/>
    <w:rsid w:val="00741ECB"/>
    <w:rsid w:val="00755416"/>
    <w:rsid w:val="007576E1"/>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C5D79"/>
    <w:rsid w:val="009D0426"/>
    <w:rsid w:val="009D52FB"/>
    <w:rsid w:val="009D6D88"/>
    <w:rsid w:val="009F5BE6"/>
    <w:rsid w:val="00A02975"/>
    <w:rsid w:val="00A056B1"/>
    <w:rsid w:val="00A05A3B"/>
    <w:rsid w:val="00A27531"/>
    <w:rsid w:val="00A33E0D"/>
    <w:rsid w:val="00A600D6"/>
    <w:rsid w:val="00A70756"/>
    <w:rsid w:val="00A77CD7"/>
    <w:rsid w:val="00A83BDF"/>
    <w:rsid w:val="00A840BB"/>
    <w:rsid w:val="00A86C63"/>
    <w:rsid w:val="00A97E02"/>
    <w:rsid w:val="00AA372E"/>
    <w:rsid w:val="00AD69D6"/>
    <w:rsid w:val="00AE632A"/>
    <w:rsid w:val="00B13F09"/>
    <w:rsid w:val="00B66F12"/>
    <w:rsid w:val="00B80B6A"/>
    <w:rsid w:val="00BA7752"/>
    <w:rsid w:val="00BB7109"/>
    <w:rsid w:val="00BD1236"/>
    <w:rsid w:val="00BD2D0F"/>
    <w:rsid w:val="00C00E04"/>
    <w:rsid w:val="00C05C6A"/>
    <w:rsid w:val="00C07A1D"/>
    <w:rsid w:val="00C10C87"/>
    <w:rsid w:val="00C279F4"/>
    <w:rsid w:val="00C301F0"/>
    <w:rsid w:val="00C56C9E"/>
    <w:rsid w:val="00C56E90"/>
    <w:rsid w:val="00C61C85"/>
    <w:rsid w:val="00C82B82"/>
    <w:rsid w:val="00C84D1F"/>
    <w:rsid w:val="00CB66F6"/>
    <w:rsid w:val="00CC0527"/>
    <w:rsid w:val="00CC29D9"/>
    <w:rsid w:val="00CE32F2"/>
    <w:rsid w:val="00CF00C9"/>
    <w:rsid w:val="00CF051D"/>
    <w:rsid w:val="00D002AE"/>
    <w:rsid w:val="00D0092B"/>
    <w:rsid w:val="00D21AD8"/>
    <w:rsid w:val="00D436D9"/>
    <w:rsid w:val="00D63EF7"/>
    <w:rsid w:val="00D82167"/>
    <w:rsid w:val="00DA0E8D"/>
    <w:rsid w:val="00DA5F03"/>
    <w:rsid w:val="00DB0F1F"/>
    <w:rsid w:val="00DC3F69"/>
    <w:rsid w:val="00DC69EE"/>
    <w:rsid w:val="00DD1E8E"/>
    <w:rsid w:val="00DD3915"/>
    <w:rsid w:val="00DD448F"/>
    <w:rsid w:val="00E10A15"/>
    <w:rsid w:val="00E205DA"/>
    <w:rsid w:val="00E50B22"/>
    <w:rsid w:val="00E545E3"/>
    <w:rsid w:val="00EA3323"/>
    <w:rsid w:val="00EB63D7"/>
    <w:rsid w:val="00ED05F4"/>
    <w:rsid w:val="00EE28EB"/>
    <w:rsid w:val="00EE435B"/>
    <w:rsid w:val="00EE5B56"/>
    <w:rsid w:val="00F00E57"/>
    <w:rsid w:val="00F12F30"/>
    <w:rsid w:val="00F1353C"/>
    <w:rsid w:val="00F9673C"/>
    <w:rsid w:val="00FB44EA"/>
    <w:rsid w:val="00FB6488"/>
    <w:rsid w:val="00FC41E7"/>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BE07F2"/>
  <w15:chartTrackingRefBased/>
  <w15:docId w15:val="{2C28DB0B-4A48-4654-9731-F6ADC998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72107913">
      <w:bodyDiv w:val="1"/>
      <w:marLeft w:val="0"/>
      <w:marRight w:val="0"/>
      <w:marTop w:val="0"/>
      <w:marBottom w:val="0"/>
      <w:divBdr>
        <w:top w:val="none" w:sz="0" w:space="0" w:color="auto"/>
        <w:left w:val="none" w:sz="0" w:space="0" w:color="auto"/>
        <w:bottom w:val="none" w:sz="0" w:space="0" w:color="auto"/>
        <w:right w:val="none" w:sz="0" w:space="0" w:color="auto"/>
      </w:divBdr>
    </w:div>
    <w:div w:id="887570233">
      <w:bodyDiv w:val="1"/>
      <w:marLeft w:val="0"/>
      <w:marRight w:val="0"/>
      <w:marTop w:val="0"/>
      <w:marBottom w:val="0"/>
      <w:divBdr>
        <w:top w:val="none" w:sz="0" w:space="0" w:color="auto"/>
        <w:left w:val="none" w:sz="0" w:space="0" w:color="auto"/>
        <w:bottom w:val="none" w:sz="0" w:space="0" w:color="auto"/>
        <w:right w:val="none" w:sz="0" w:space="0" w:color="auto"/>
      </w:divBdr>
    </w:div>
    <w:div w:id="1052268279">
      <w:bodyDiv w:val="1"/>
      <w:marLeft w:val="0"/>
      <w:marRight w:val="0"/>
      <w:marTop w:val="0"/>
      <w:marBottom w:val="0"/>
      <w:divBdr>
        <w:top w:val="none" w:sz="0" w:space="0" w:color="auto"/>
        <w:left w:val="none" w:sz="0" w:space="0" w:color="auto"/>
        <w:bottom w:val="none" w:sz="0" w:space="0" w:color="auto"/>
        <w:right w:val="none" w:sz="0" w:space="0" w:color="auto"/>
      </w:divBdr>
    </w:div>
    <w:div w:id="175801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498"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B5215-666C-4066-98A6-4030D7E53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3135</Words>
  <Characters>17244</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20339</CharactersWithSpaces>
  <SharedDoc>false</SharedDoc>
  <HLinks>
    <vt:vector size="144" baseType="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46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41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36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31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28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vt:i4>
      </vt:variant>
      <vt:variant>
        <vt:i4>0</vt:i4>
      </vt:variant>
      <vt:variant>
        <vt:i4>5</vt:i4>
      </vt:variant>
      <vt:variant>
        <vt:lpwstr>http://eur-lex.europa.eu/LexUriServ/LexUriServ.do?uri=OJ:L:2003:124:0036:0041:fr:PDF</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SARRAZIN Feriel</cp:lastModifiedBy>
  <cp:revision>8</cp:revision>
  <cp:lastPrinted>2024-02-02T11:42:00Z</cp:lastPrinted>
  <dcterms:created xsi:type="dcterms:W3CDTF">2024-08-01T14:09:00Z</dcterms:created>
  <dcterms:modified xsi:type="dcterms:W3CDTF">2024-12-19T09:20:00Z</dcterms:modified>
</cp:coreProperties>
</file>