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2461" w:rsidRDefault="00A82461" w:rsidP="00A82461">
      <w:pPr>
        <w:pStyle w:val="Titre1"/>
        <w:rPr>
          <w:rFonts w:eastAsia="Times New Roman"/>
          <w:lang w:eastAsia="fr-FR"/>
        </w:rPr>
      </w:pPr>
      <w:r>
        <w:t xml:space="preserve">Annexe </w:t>
      </w:r>
      <w:r w:rsidR="008A608B">
        <w:t>4</w:t>
      </w:r>
      <w:r>
        <w:t> </w:t>
      </w:r>
      <w:r w:rsidR="005C55A1">
        <w:t xml:space="preserve">à l’acte d’engagement </w:t>
      </w:r>
      <w:r>
        <w:t xml:space="preserve">: </w:t>
      </w:r>
      <w:r w:rsidRPr="00627128">
        <w:rPr>
          <w:rFonts w:eastAsia="Times New Roman"/>
          <w:lang w:eastAsia="fr-FR"/>
        </w:rPr>
        <w:t>Politique suivie en matière environnementale et modalités de sa mise en œuvre</w:t>
      </w:r>
      <w:r>
        <w:rPr>
          <w:rFonts w:eastAsia="Times New Roman"/>
          <w:lang w:eastAsia="fr-FR"/>
        </w:rPr>
        <w:t xml:space="preserve"> </w:t>
      </w:r>
      <w:bookmarkStart w:id="0" w:name="_GoBack"/>
      <w:bookmarkEnd w:id="0"/>
    </w:p>
    <w:p w:rsidR="00A82461" w:rsidRPr="00A434F7" w:rsidRDefault="00A82461" w:rsidP="00A82461">
      <w:pPr>
        <w:rPr>
          <w:lang w:eastAsia="fr-FR"/>
        </w:rPr>
      </w:pPr>
    </w:p>
    <w:p w:rsidR="00A82461" w:rsidRDefault="00A82461" w:rsidP="00A82461">
      <w:pPr>
        <w:pStyle w:val="Titre2"/>
        <w:numPr>
          <w:ilvl w:val="0"/>
          <w:numId w:val="1"/>
        </w:numPr>
        <w:rPr>
          <w:rFonts w:eastAsia="Times New Roman"/>
          <w:lang w:eastAsia="fr-FR"/>
        </w:rPr>
      </w:pPr>
      <w:r w:rsidRPr="00A434F7">
        <w:rPr>
          <w:rFonts w:eastAsia="Times New Roman"/>
          <w:lang w:eastAsia="fr-FR"/>
        </w:rPr>
        <w:t>Politique de démarche environnementale</w:t>
      </w:r>
      <w:r>
        <w:rPr>
          <w:rFonts w:eastAsia="Times New Roman"/>
          <w:lang w:eastAsia="fr-FR"/>
        </w:rPr>
        <w:t xml:space="preserve"> </w:t>
      </w:r>
    </w:p>
    <w:p w:rsidR="00A82461" w:rsidRDefault="00A82461" w:rsidP="00A82461">
      <w:r>
        <w:t xml:space="preserve">Nous vous invitons à remplir cette grille à la lecture des Objectifs de Développement Durable (ODD) tels que définis par l’ONU et disponibles en suivant ce lien : </w:t>
      </w:r>
      <w:hyperlink r:id="rId5" w:history="1">
        <w:r w:rsidRPr="00CA4FDD">
          <w:rPr>
            <w:rStyle w:val="Lienhypertexte"/>
          </w:rPr>
          <w:t>https://www.un.org/sustainabledevelopment/fr/objectifs-de-developpement-durable/</w:t>
        </w:r>
      </w:hyperlink>
      <w:r>
        <w:t xml:space="preserve"> </w:t>
      </w:r>
    </w:p>
    <w:p w:rsidR="00A82461" w:rsidRDefault="00A82461" w:rsidP="00A82461">
      <w:r>
        <w:t xml:space="preserve">A quels enjeux décrits dans ces ODD répondez-vous et comment 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4"/>
        <w:gridCol w:w="2410"/>
        <w:gridCol w:w="5948"/>
      </w:tblGrid>
      <w:tr w:rsidR="00A82461" w:rsidTr="00CB1DB1">
        <w:tc>
          <w:tcPr>
            <w:tcW w:w="704" w:type="dxa"/>
          </w:tcPr>
          <w:p w:rsidR="00A82461" w:rsidRDefault="00A82461" w:rsidP="00CB1DB1">
            <w:r>
              <w:t>ODD</w:t>
            </w:r>
          </w:p>
        </w:tc>
        <w:tc>
          <w:tcPr>
            <w:tcW w:w="2410" w:type="dxa"/>
          </w:tcPr>
          <w:p w:rsidR="00A82461" w:rsidRDefault="00A82461" w:rsidP="00CB1DB1">
            <w:r>
              <w:t xml:space="preserve">Thème </w:t>
            </w:r>
          </w:p>
        </w:tc>
        <w:tc>
          <w:tcPr>
            <w:tcW w:w="5948" w:type="dxa"/>
          </w:tcPr>
          <w:p w:rsidR="00A82461" w:rsidRDefault="00A82461" w:rsidP="00CB1DB1">
            <w:r>
              <w:t xml:space="preserve">Évaluation </w:t>
            </w:r>
          </w:p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1</w:t>
            </w:r>
          </w:p>
        </w:tc>
        <w:tc>
          <w:tcPr>
            <w:tcW w:w="2410" w:type="dxa"/>
          </w:tcPr>
          <w:p w:rsidR="00A82461" w:rsidRPr="00A8188A" w:rsidRDefault="00A82461" w:rsidP="00CB1DB1">
            <w:r>
              <w:rPr>
                <w:rStyle w:val="mw-headline"/>
              </w:rPr>
              <w:t xml:space="preserve">Pas de pauvreté 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2</w:t>
            </w:r>
          </w:p>
        </w:tc>
        <w:tc>
          <w:tcPr>
            <w:tcW w:w="2410" w:type="dxa"/>
          </w:tcPr>
          <w:p w:rsidR="00A82461" w:rsidRDefault="00A82461" w:rsidP="00CB1DB1">
            <w:r>
              <w:rPr>
                <w:rStyle w:val="mw-headline"/>
              </w:rPr>
              <w:t>Faim « zéro »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3</w:t>
            </w:r>
          </w:p>
        </w:tc>
        <w:tc>
          <w:tcPr>
            <w:tcW w:w="2410" w:type="dxa"/>
          </w:tcPr>
          <w:p w:rsidR="00A82461" w:rsidRDefault="00A82461" w:rsidP="00CB1DB1">
            <w:r>
              <w:t xml:space="preserve">Bonne santé et bien-être 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4</w:t>
            </w:r>
          </w:p>
        </w:tc>
        <w:tc>
          <w:tcPr>
            <w:tcW w:w="2410" w:type="dxa"/>
          </w:tcPr>
          <w:p w:rsidR="00A82461" w:rsidRDefault="00A82461" w:rsidP="00CB1DB1">
            <w:r>
              <w:t>Education de qualité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5</w:t>
            </w:r>
          </w:p>
        </w:tc>
        <w:tc>
          <w:tcPr>
            <w:tcW w:w="2410" w:type="dxa"/>
          </w:tcPr>
          <w:p w:rsidR="00A82461" w:rsidRDefault="00A82461" w:rsidP="00CB1DB1">
            <w:r>
              <w:t>Egalité entre les sexes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6</w:t>
            </w:r>
          </w:p>
        </w:tc>
        <w:tc>
          <w:tcPr>
            <w:tcW w:w="2410" w:type="dxa"/>
          </w:tcPr>
          <w:p w:rsidR="00A82461" w:rsidRDefault="00A82461" w:rsidP="00CB1DB1">
            <w:r>
              <w:t xml:space="preserve">Eau propre et Assainissement 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7</w:t>
            </w:r>
          </w:p>
        </w:tc>
        <w:tc>
          <w:tcPr>
            <w:tcW w:w="2410" w:type="dxa"/>
          </w:tcPr>
          <w:p w:rsidR="00A82461" w:rsidRDefault="00A82461" w:rsidP="00CB1DB1">
            <w:r>
              <w:t xml:space="preserve">Energie propre et d’un coût abordable 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8</w:t>
            </w:r>
          </w:p>
        </w:tc>
        <w:tc>
          <w:tcPr>
            <w:tcW w:w="2410" w:type="dxa"/>
          </w:tcPr>
          <w:p w:rsidR="00A82461" w:rsidRDefault="00A82461" w:rsidP="00CB1DB1">
            <w:r>
              <w:t>Travail décent et croissance économique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9</w:t>
            </w:r>
          </w:p>
        </w:tc>
        <w:tc>
          <w:tcPr>
            <w:tcW w:w="2410" w:type="dxa"/>
          </w:tcPr>
          <w:p w:rsidR="00A82461" w:rsidRDefault="00A82461" w:rsidP="00CB1DB1">
            <w:r>
              <w:t>Industrie, innovation et infrastructure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10</w:t>
            </w:r>
          </w:p>
        </w:tc>
        <w:tc>
          <w:tcPr>
            <w:tcW w:w="2410" w:type="dxa"/>
          </w:tcPr>
          <w:p w:rsidR="00A82461" w:rsidRDefault="00A82461" w:rsidP="00CB1DB1">
            <w:r>
              <w:t xml:space="preserve">Inégalités réduites 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11</w:t>
            </w:r>
          </w:p>
        </w:tc>
        <w:tc>
          <w:tcPr>
            <w:tcW w:w="2410" w:type="dxa"/>
          </w:tcPr>
          <w:p w:rsidR="00A82461" w:rsidRDefault="00A82461" w:rsidP="00CB1DB1">
            <w:r>
              <w:t xml:space="preserve">Villes et communautés durables 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12</w:t>
            </w:r>
          </w:p>
        </w:tc>
        <w:tc>
          <w:tcPr>
            <w:tcW w:w="2410" w:type="dxa"/>
          </w:tcPr>
          <w:p w:rsidR="00A82461" w:rsidRDefault="00A82461" w:rsidP="00CB1DB1">
            <w:r>
              <w:t>Consommation et production responsable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13</w:t>
            </w:r>
          </w:p>
        </w:tc>
        <w:tc>
          <w:tcPr>
            <w:tcW w:w="2410" w:type="dxa"/>
          </w:tcPr>
          <w:p w:rsidR="00A82461" w:rsidRDefault="00A82461" w:rsidP="00CB1DB1">
            <w:r>
              <w:t xml:space="preserve">Mesures relatives à la lutte contre le changement climatiques 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14</w:t>
            </w:r>
          </w:p>
        </w:tc>
        <w:tc>
          <w:tcPr>
            <w:tcW w:w="2410" w:type="dxa"/>
          </w:tcPr>
          <w:p w:rsidR="00A82461" w:rsidRDefault="00A82461" w:rsidP="00CB1DB1">
            <w:r>
              <w:t>Vie aquatique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15</w:t>
            </w:r>
          </w:p>
        </w:tc>
        <w:tc>
          <w:tcPr>
            <w:tcW w:w="2410" w:type="dxa"/>
          </w:tcPr>
          <w:p w:rsidR="00A82461" w:rsidRDefault="00A82461" w:rsidP="00CB1DB1">
            <w:r>
              <w:t xml:space="preserve">Vie terrestre 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16</w:t>
            </w:r>
          </w:p>
        </w:tc>
        <w:tc>
          <w:tcPr>
            <w:tcW w:w="2410" w:type="dxa"/>
          </w:tcPr>
          <w:p w:rsidR="00A82461" w:rsidRDefault="00A82461" w:rsidP="00CB1DB1">
            <w:r>
              <w:t>Paix, justice et institutions efficaces</w:t>
            </w:r>
          </w:p>
        </w:tc>
        <w:tc>
          <w:tcPr>
            <w:tcW w:w="5948" w:type="dxa"/>
          </w:tcPr>
          <w:p w:rsidR="00A82461" w:rsidRDefault="00A82461" w:rsidP="00CB1DB1"/>
        </w:tc>
      </w:tr>
      <w:tr w:rsidR="00A82461" w:rsidTr="00CB1DB1">
        <w:tc>
          <w:tcPr>
            <w:tcW w:w="704" w:type="dxa"/>
          </w:tcPr>
          <w:p w:rsidR="00A82461" w:rsidRDefault="00A82461" w:rsidP="00CB1DB1">
            <w:r>
              <w:t>17</w:t>
            </w:r>
          </w:p>
        </w:tc>
        <w:tc>
          <w:tcPr>
            <w:tcW w:w="2410" w:type="dxa"/>
          </w:tcPr>
          <w:p w:rsidR="00A82461" w:rsidRDefault="00A82461" w:rsidP="00CB1DB1">
            <w:r>
              <w:t xml:space="preserve">Partenariats pour la réalisation des objectifs </w:t>
            </w:r>
          </w:p>
        </w:tc>
        <w:tc>
          <w:tcPr>
            <w:tcW w:w="5948" w:type="dxa"/>
          </w:tcPr>
          <w:p w:rsidR="00A82461" w:rsidRDefault="00A82461" w:rsidP="00CB1DB1"/>
        </w:tc>
      </w:tr>
    </w:tbl>
    <w:p w:rsidR="00A82461" w:rsidRPr="00A434F7" w:rsidRDefault="00A82461" w:rsidP="00A82461">
      <w:r>
        <w:t xml:space="preserve">A défaut, il est possible de fournir un document de type politique RSE de votre structure (dont la note sera évaluée à la moitié des points de cet item). </w:t>
      </w:r>
    </w:p>
    <w:p w:rsidR="00501C76" w:rsidRDefault="00501C76">
      <w:r>
        <w:br w:type="page"/>
      </w:r>
    </w:p>
    <w:p w:rsidR="00A82461" w:rsidRDefault="00A82461" w:rsidP="00A82461"/>
    <w:p w:rsidR="009271F0" w:rsidRDefault="00A82461" w:rsidP="00A913A8">
      <w:pPr>
        <w:pStyle w:val="Titre2"/>
        <w:numPr>
          <w:ilvl w:val="0"/>
          <w:numId w:val="1"/>
        </w:numPr>
        <w:rPr>
          <w:rFonts w:eastAsia="Times New Roman"/>
          <w:lang w:eastAsia="fr-FR"/>
        </w:rPr>
      </w:pPr>
      <w:r w:rsidRPr="009271F0">
        <w:rPr>
          <w:rFonts w:eastAsia="Times New Roman"/>
          <w:lang w:eastAsia="fr-FR"/>
        </w:rPr>
        <w:t>Labellisation</w:t>
      </w:r>
      <w:r w:rsidR="00501C76" w:rsidRPr="009271F0">
        <w:rPr>
          <w:rFonts w:eastAsia="Times New Roman"/>
          <w:lang w:eastAsia="fr-FR"/>
        </w:rPr>
        <w:t xml:space="preserve">s des produits </w:t>
      </w:r>
      <w:r w:rsidR="009271F0">
        <w:rPr>
          <w:rFonts w:eastAsia="Times New Roman"/>
          <w:lang w:eastAsia="fr-FR"/>
        </w:rPr>
        <w:t xml:space="preserve">proposés </w:t>
      </w:r>
    </w:p>
    <w:p w:rsidR="00730E97" w:rsidRPr="00730E97" w:rsidRDefault="00730E97" w:rsidP="00730E97">
      <w:pPr>
        <w:rPr>
          <w:lang w:eastAsia="fr-FR"/>
        </w:rPr>
      </w:pPr>
      <w:r>
        <w:rPr>
          <w:lang w:eastAsia="fr-FR"/>
        </w:rPr>
        <w:t xml:space="preserve">Merci d’indiquer pour chaque produit proposé sa labellisation environnementale ou de motiver son absence dans le cas contraire. </w:t>
      </w:r>
    </w:p>
    <w:p w:rsidR="009271F0" w:rsidRDefault="009271F0" w:rsidP="002609D2">
      <w:pPr>
        <w:pStyle w:val="Titre3"/>
        <w:numPr>
          <w:ilvl w:val="1"/>
          <w:numId w:val="1"/>
        </w:numPr>
        <w:rPr>
          <w:lang w:eastAsia="fr-FR"/>
        </w:rPr>
      </w:pPr>
      <w:r>
        <w:rPr>
          <w:lang w:eastAsia="fr-FR"/>
        </w:rPr>
        <w:t xml:space="preserve">Produits d’entretien </w:t>
      </w:r>
    </w:p>
    <w:p w:rsidR="009271F0" w:rsidRDefault="009271F0" w:rsidP="009271F0">
      <w:pPr>
        <w:pStyle w:val="Titre2"/>
        <w:rPr>
          <w:lang w:eastAsia="fr-FR"/>
        </w:rPr>
      </w:pPr>
    </w:p>
    <w:p w:rsidR="00501C76" w:rsidRDefault="009271F0" w:rsidP="002609D2">
      <w:pPr>
        <w:pStyle w:val="Titre3"/>
        <w:numPr>
          <w:ilvl w:val="1"/>
          <w:numId w:val="1"/>
        </w:numPr>
        <w:rPr>
          <w:lang w:eastAsia="fr-FR"/>
        </w:rPr>
      </w:pPr>
      <w:r>
        <w:rPr>
          <w:lang w:eastAsia="fr-FR"/>
        </w:rPr>
        <w:t xml:space="preserve">Produits d’hygiène </w:t>
      </w:r>
      <w:r w:rsidR="00501C76">
        <w:rPr>
          <w:lang w:eastAsia="fr-FR"/>
        </w:rPr>
        <w:t xml:space="preserve"> </w:t>
      </w:r>
    </w:p>
    <w:p w:rsidR="009271F0" w:rsidRDefault="009271F0" w:rsidP="009271F0">
      <w:pPr>
        <w:rPr>
          <w:lang w:eastAsia="fr-FR"/>
        </w:rPr>
      </w:pPr>
    </w:p>
    <w:p w:rsidR="00730E97" w:rsidRPr="009271F0" w:rsidRDefault="00730E97" w:rsidP="00730E97">
      <w:pPr>
        <w:pStyle w:val="Titre2"/>
        <w:numPr>
          <w:ilvl w:val="0"/>
          <w:numId w:val="1"/>
        </w:numPr>
        <w:rPr>
          <w:lang w:eastAsia="fr-FR"/>
        </w:rPr>
      </w:pPr>
      <w:r>
        <w:rPr>
          <w:rFonts w:eastAsia="Times New Roman"/>
          <w:lang w:eastAsia="fr-FR"/>
        </w:rPr>
        <w:t>Conditionnement</w:t>
      </w:r>
      <w:r w:rsidRPr="009271F0">
        <w:rPr>
          <w:rFonts w:eastAsia="Times New Roman"/>
          <w:lang w:eastAsia="fr-FR"/>
        </w:rPr>
        <w:t xml:space="preserve"> des produits </w:t>
      </w:r>
      <w:r>
        <w:rPr>
          <w:rFonts w:eastAsia="Times New Roman"/>
          <w:lang w:eastAsia="fr-FR"/>
        </w:rPr>
        <w:t xml:space="preserve">proposés </w:t>
      </w:r>
    </w:p>
    <w:p w:rsidR="00730E97" w:rsidRDefault="00730E97" w:rsidP="00730E97">
      <w:pPr>
        <w:pStyle w:val="Titre3"/>
        <w:numPr>
          <w:ilvl w:val="1"/>
          <w:numId w:val="1"/>
        </w:numPr>
        <w:rPr>
          <w:lang w:eastAsia="fr-FR"/>
        </w:rPr>
      </w:pPr>
      <w:r>
        <w:rPr>
          <w:lang w:eastAsia="fr-FR"/>
        </w:rPr>
        <w:t xml:space="preserve">Produits d’entretien </w:t>
      </w:r>
    </w:p>
    <w:p w:rsidR="00730E97" w:rsidRDefault="00730E97" w:rsidP="00730E97">
      <w:pPr>
        <w:pStyle w:val="Titre2"/>
        <w:rPr>
          <w:lang w:eastAsia="fr-FR"/>
        </w:rPr>
      </w:pPr>
    </w:p>
    <w:p w:rsidR="00730E97" w:rsidRDefault="00730E97" w:rsidP="00730E97">
      <w:pPr>
        <w:pStyle w:val="Titre3"/>
        <w:numPr>
          <w:ilvl w:val="1"/>
          <w:numId w:val="1"/>
        </w:numPr>
        <w:rPr>
          <w:lang w:eastAsia="fr-FR"/>
        </w:rPr>
      </w:pPr>
      <w:r>
        <w:rPr>
          <w:lang w:eastAsia="fr-FR"/>
        </w:rPr>
        <w:t xml:space="preserve">Produits d’hygiène  </w:t>
      </w:r>
    </w:p>
    <w:p w:rsidR="009271F0" w:rsidRDefault="009271F0" w:rsidP="009271F0">
      <w:pPr>
        <w:rPr>
          <w:lang w:eastAsia="fr-FR"/>
        </w:rPr>
      </w:pPr>
    </w:p>
    <w:p w:rsidR="009271F0" w:rsidRDefault="009271F0" w:rsidP="00C20B93">
      <w:pPr>
        <w:pStyle w:val="Titre2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Moyens mis en œuvre pour faciliter le tri des déchets</w:t>
      </w:r>
    </w:p>
    <w:p w:rsidR="002609D2" w:rsidRDefault="002609D2" w:rsidP="002609D2">
      <w:pPr>
        <w:rPr>
          <w:lang w:eastAsia="fr-FR"/>
        </w:rPr>
      </w:pPr>
    </w:p>
    <w:p w:rsidR="002609D2" w:rsidRDefault="002609D2" w:rsidP="002609D2">
      <w:pPr>
        <w:rPr>
          <w:lang w:eastAsia="fr-FR"/>
        </w:rPr>
      </w:pPr>
    </w:p>
    <w:p w:rsidR="002609D2" w:rsidRDefault="002609D2" w:rsidP="002609D2">
      <w:pPr>
        <w:rPr>
          <w:lang w:eastAsia="fr-FR"/>
        </w:rPr>
      </w:pPr>
    </w:p>
    <w:p w:rsidR="002609D2" w:rsidRDefault="002609D2" w:rsidP="002609D2">
      <w:pPr>
        <w:rPr>
          <w:lang w:eastAsia="fr-FR"/>
        </w:rPr>
      </w:pPr>
    </w:p>
    <w:p w:rsidR="002609D2" w:rsidRDefault="002609D2" w:rsidP="002609D2">
      <w:pPr>
        <w:pStyle w:val="Titre2"/>
        <w:numPr>
          <w:ilvl w:val="0"/>
          <w:numId w:val="1"/>
        </w:numPr>
        <w:rPr>
          <w:lang w:eastAsia="fr-FR"/>
        </w:rPr>
      </w:pPr>
      <w:r>
        <w:rPr>
          <w:lang w:eastAsia="fr-FR"/>
        </w:rPr>
        <w:t>Votre bilan d’émissions de Gaz à effet de Serre (BEGES)</w:t>
      </w:r>
    </w:p>
    <w:p w:rsidR="002609D2" w:rsidRPr="002609D2" w:rsidRDefault="00EA04A2" w:rsidP="002609D2">
      <w:pPr>
        <w:rPr>
          <w:lang w:eastAsia="fr-FR"/>
        </w:rPr>
      </w:pPr>
      <w:r>
        <w:rPr>
          <w:lang w:eastAsia="fr-FR"/>
        </w:rPr>
        <w:t>Votre entreprise est-elle</w:t>
      </w:r>
      <w:r w:rsidR="00140389">
        <w:rPr>
          <w:lang w:eastAsia="fr-FR"/>
        </w:rPr>
        <w:t xml:space="preserve"> soumis</w:t>
      </w:r>
      <w:r>
        <w:rPr>
          <w:lang w:eastAsia="fr-FR"/>
        </w:rPr>
        <w:t>e</w:t>
      </w:r>
      <w:r w:rsidR="00140389">
        <w:rPr>
          <w:lang w:eastAsia="fr-FR"/>
        </w:rPr>
        <w:t xml:space="preserve"> à</w:t>
      </w:r>
      <w:r w:rsidR="002609D2">
        <w:rPr>
          <w:lang w:eastAsia="fr-FR"/>
        </w:rPr>
        <w:t xml:space="preserve"> l’</w:t>
      </w:r>
      <w:r w:rsidR="002609D2">
        <w:rPr>
          <w:i/>
          <w:iCs/>
        </w:rPr>
        <w:t>Article L229-25 du Code de l'environnement</w:t>
      </w:r>
      <w:r w:rsidR="002609D2" w:rsidRPr="002609D2">
        <w:rPr>
          <w:iCs/>
        </w:rPr>
        <w:t xml:space="preserve"> ? </w:t>
      </w:r>
      <w:r w:rsidR="002609D2">
        <w:rPr>
          <w:lang w:eastAsia="fr-FR"/>
        </w:rPr>
        <w:t>Si oui, merci de nous partager le lien de votre déclaration</w:t>
      </w:r>
      <w:r>
        <w:rPr>
          <w:lang w:eastAsia="fr-FR"/>
        </w:rPr>
        <w:t> ; s</w:t>
      </w:r>
      <w:r w:rsidR="00140389">
        <w:rPr>
          <w:lang w:eastAsia="fr-FR"/>
        </w:rPr>
        <w:t xml:space="preserve">i non, merci de le justifier. </w:t>
      </w:r>
    </w:p>
    <w:sectPr w:rsidR="002609D2" w:rsidRPr="002609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E2697D"/>
    <w:multiLevelType w:val="hybridMultilevel"/>
    <w:tmpl w:val="82F2FF2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3E6DF3"/>
    <w:multiLevelType w:val="multilevel"/>
    <w:tmpl w:val="CBB204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461"/>
    <w:rsid w:val="00111340"/>
    <w:rsid w:val="00140389"/>
    <w:rsid w:val="002609D2"/>
    <w:rsid w:val="00501C76"/>
    <w:rsid w:val="005C381C"/>
    <w:rsid w:val="005C55A1"/>
    <w:rsid w:val="00730E97"/>
    <w:rsid w:val="00831BDB"/>
    <w:rsid w:val="008A608B"/>
    <w:rsid w:val="009271F0"/>
    <w:rsid w:val="00A82461"/>
    <w:rsid w:val="00BE53C4"/>
    <w:rsid w:val="00C20B93"/>
    <w:rsid w:val="00EA04A2"/>
    <w:rsid w:val="00FC3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163AC4"/>
  <w15:chartTrackingRefBased/>
  <w15:docId w15:val="{EA659EB4-0F40-4E73-B501-8761B0D5A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82461"/>
  </w:style>
  <w:style w:type="paragraph" w:styleId="Titre1">
    <w:name w:val="heading 1"/>
    <w:basedOn w:val="Normal"/>
    <w:next w:val="Normal"/>
    <w:link w:val="Titre1Car"/>
    <w:uiPriority w:val="9"/>
    <w:qFormat/>
    <w:rsid w:val="00A824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824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609D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824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A824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Grilledutableau">
    <w:name w:val="Table Grid"/>
    <w:basedOn w:val="TableauNormal"/>
    <w:uiPriority w:val="39"/>
    <w:rsid w:val="00A82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w-headline">
    <w:name w:val="mw-headline"/>
    <w:basedOn w:val="Policepardfaut"/>
    <w:rsid w:val="00A82461"/>
  </w:style>
  <w:style w:type="character" w:styleId="Lienhypertexte">
    <w:name w:val="Hyperlink"/>
    <w:basedOn w:val="Policepardfaut"/>
    <w:uiPriority w:val="99"/>
    <w:unhideWhenUsed/>
    <w:rsid w:val="00A82461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501C76"/>
    <w:rPr>
      <w:color w:val="954F72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9271F0"/>
    <w:pPr>
      <w:ind w:left="720"/>
      <w:contextualSpacing/>
    </w:pPr>
  </w:style>
  <w:style w:type="character" w:customStyle="1" w:styleId="Titre3Car">
    <w:name w:val="Titre 3 Car"/>
    <w:basedOn w:val="Policepardfaut"/>
    <w:link w:val="Titre3"/>
    <w:uiPriority w:val="9"/>
    <w:rsid w:val="002609D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0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un.org/sustainabledevelopment/fr/objectifs-de-developpement-durabl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296</Words>
  <Characters>1631</Characters>
  <Application>Microsoft Office Word</Application>
  <DocSecurity>0</DocSecurity>
  <Lines>44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uphf</Company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bertrand bridier</dc:creator>
  <cp:keywords/>
  <dc:description/>
  <cp:lastModifiedBy>julie boulinguiez</cp:lastModifiedBy>
  <cp:revision>3</cp:revision>
  <dcterms:created xsi:type="dcterms:W3CDTF">2024-12-11T14:10:00Z</dcterms:created>
  <dcterms:modified xsi:type="dcterms:W3CDTF">2024-12-18T13:58:00Z</dcterms:modified>
</cp:coreProperties>
</file>