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DC6" w:rsidRPr="003840D3" w:rsidRDefault="00085DC6" w:rsidP="00715F52">
      <w:bookmarkStart w:id="0" w:name="_GoBack"/>
      <w:bookmarkEnd w:id="0"/>
    </w:p>
    <w:p w:rsidR="00085DC6" w:rsidRPr="003840D3" w:rsidRDefault="00085DC6" w:rsidP="00715F52"/>
    <w:p w:rsidR="00085DC6" w:rsidRPr="003840D3" w:rsidRDefault="00085DC6" w:rsidP="00715F52"/>
    <w:p w:rsidR="00085DC6" w:rsidRPr="003840D3" w:rsidRDefault="00085DC6" w:rsidP="00715F52"/>
    <w:p w:rsidR="00085DC6" w:rsidRPr="003840D3" w:rsidRDefault="00085DC6" w:rsidP="00715F52"/>
    <w:p w:rsidR="00085DC6" w:rsidRPr="003840D3" w:rsidRDefault="00085DC6" w:rsidP="00715F52"/>
    <w:p w:rsidR="00085DC6" w:rsidRPr="003840D3" w:rsidRDefault="00085DC6" w:rsidP="00715F52"/>
    <w:p w:rsidR="00085DC6" w:rsidRPr="003840D3" w:rsidRDefault="00085DC6" w:rsidP="00715F52"/>
    <w:p w:rsidR="006D4C70" w:rsidRPr="003840D3" w:rsidRDefault="006D4C70" w:rsidP="00715F52"/>
    <w:p w:rsidR="006D4C70" w:rsidRPr="003840D3" w:rsidRDefault="00EA2D75" w:rsidP="00EA2D75">
      <w:pPr>
        <w:tabs>
          <w:tab w:val="left" w:pos="2655"/>
        </w:tabs>
        <w:rPr>
          <w:noProof/>
        </w:rPr>
      </w:pPr>
      <w:r>
        <w:rPr>
          <w:noProof/>
        </w:rPr>
        <w:tab/>
      </w:r>
    </w:p>
    <w:p w:rsidR="007372B1" w:rsidRPr="007372B1" w:rsidRDefault="007372B1" w:rsidP="008D38D0"/>
    <w:p w:rsidR="009B6C31" w:rsidRPr="009B6C31" w:rsidRDefault="009B6C31" w:rsidP="008D38D0"/>
    <w:p w:rsidR="00B52DE1" w:rsidRPr="004B3F74" w:rsidRDefault="00B52DE1" w:rsidP="009B6C31">
      <w:pPr>
        <w:pBdr>
          <w:top w:val="single" w:sz="2" w:space="1" w:color="auto"/>
          <w:left w:val="single" w:sz="2" w:space="4" w:color="auto"/>
          <w:bottom w:val="single" w:sz="2" w:space="1" w:color="auto"/>
          <w:right w:val="single" w:sz="2" w:space="4" w:color="auto"/>
        </w:pBdr>
        <w:jc w:val="center"/>
        <w:rPr>
          <w:b/>
          <w:color w:val="000000"/>
          <w:sz w:val="40"/>
        </w:rPr>
      </w:pPr>
    </w:p>
    <w:p w:rsidR="002C7D08" w:rsidRDefault="006D4C70" w:rsidP="009B6C31">
      <w:pPr>
        <w:pBdr>
          <w:top w:val="single" w:sz="2" w:space="1" w:color="auto"/>
          <w:left w:val="single" w:sz="2" w:space="4" w:color="auto"/>
          <w:bottom w:val="single" w:sz="2" w:space="1" w:color="auto"/>
          <w:right w:val="single" w:sz="2" w:space="4" w:color="auto"/>
        </w:pBdr>
        <w:jc w:val="center"/>
        <w:rPr>
          <w:b/>
          <w:color w:val="000000"/>
          <w:sz w:val="40"/>
        </w:rPr>
      </w:pPr>
      <w:r w:rsidRPr="004B3F74">
        <w:rPr>
          <w:b/>
          <w:color w:val="000000"/>
          <w:sz w:val="40"/>
        </w:rPr>
        <w:fldChar w:fldCharType="begin"/>
      </w:r>
      <w:r w:rsidRPr="004B3F74">
        <w:rPr>
          <w:b/>
          <w:color w:val="000000"/>
          <w:sz w:val="40"/>
        </w:rPr>
        <w:instrText xml:space="preserve"> DOCPROPERTY "MonTitre"  \* MERGEFORMAT </w:instrText>
      </w:r>
      <w:r w:rsidRPr="004B3F74">
        <w:rPr>
          <w:b/>
          <w:color w:val="000000"/>
          <w:sz w:val="40"/>
        </w:rPr>
        <w:fldChar w:fldCharType="separate"/>
      </w:r>
      <w:r w:rsidR="002C7D08">
        <w:rPr>
          <w:b/>
          <w:color w:val="000000"/>
          <w:sz w:val="40"/>
        </w:rPr>
        <w:t xml:space="preserve">PSSI Niv 3 </w:t>
      </w:r>
    </w:p>
    <w:p w:rsidR="002C7D08" w:rsidRDefault="002C7D08" w:rsidP="009B6C31">
      <w:pPr>
        <w:pBdr>
          <w:top w:val="single" w:sz="2" w:space="1" w:color="auto"/>
          <w:left w:val="single" w:sz="2" w:space="4" w:color="auto"/>
          <w:bottom w:val="single" w:sz="2" w:space="1" w:color="auto"/>
          <w:right w:val="single" w:sz="2" w:space="4" w:color="auto"/>
        </w:pBdr>
        <w:jc w:val="center"/>
        <w:rPr>
          <w:b/>
          <w:color w:val="000000"/>
          <w:sz w:val="40"/>
        </w:rPr>
      </w:pPr>
      <w:r>
        <w:rPr>
          <w:b/>
          <w:color w:val="000000"/>
          <w:sz w:val="40"/>
        </w:rPr>
        <w:t xml:space="preserve">DIRECTIVE </w:t>
      </w:r>
    </w:p>
    <w:p w:rsidR="006D4C70" w:rsidRPr="004B3F74" w:rsidRDefault="002C7D08" w:rsidP="009B6C31">
      <w:pPr>
        <w:pBdr>
          <w:top w:val="single" w:sz="2" w:space="1" w:color="auto"/>
          <w:left w:val="single" w:sz="2" w:space="4" w:color="auto"/>
          <w:bottom w:val="single" w:sz="2" w:space="1" w:color="auto"/>
          <w:right w:val="single" w:sz="2" w:space="4" w:color="auto"/>
        </w:pBdr>
        <w:jc w:val="center"/>
        <w:rPr>
          <w:b/>
          <w:color w:val="000000"/>
          <w:sz w:val="40"/>
        </w:rPr>
      </w:pPr>
      <w:r>
        <w:rPr>
          <w:b/>
          <w:color w:val="000000"/>
          <w:sz w:val="40"/>
        </w:rPr>
        <w:t>Exigences marché</w:t>
      </w:r>
      <w:r w:rsidR="006D4C70" w:rsidRPr="004B3F74">
        <w:rPr>
          <w:b/>
          <w:color w:val="000000"/>
          <w:sz w:val="40"/>
        </w:rPr>
        <w:fldChar w:fldCharType="end"/>
      </w:r>
    </w:p>
    <w:p w:rsidR="00B52DE1" w:rsidRPr="004B3F74" w:rsidRDefault="00B52DE1" w:rsidP="009B6C31">
      <w:pPr>
        <w:pBdr>
          <w:top w:val="single" w:sz="2" w:space="1" w:color="auto"/>
          <w:left w:val="single" w:sz="2" w:space="4" w:color="auto"/>
          <w:bottom w:val="single" w:sz="2" w:space="1" w:color="auto"/>
          <w:right w:val="single" w:sz="2" w:space="4" w:color="auto"/>
        </w:pBdr>
        <w:jc w:val="center"/>
        <w:rPr>
          <w:b/>
          <w:color w:val="000000"/>
          <w:sz w:val="40"/>
        </w:rPr>
      </w:pPr>
    </w:p>
    <w:p w:rsidR="009B6C31" w:rsidRPr="009B6C31" w:rsidRDefault="009B6C31" w:rsidP="008D38D0"/>
    <w:p w:rsidR="007372B1" w:rsidRPr="007372B1" w:rsidRDefault="007372B1" w:rsidP="008D38D0"/>
    <w:p w:rsidR="006D4C70" w:rsidRPr="003840D3" w:rsidRDefault="006D4C70" w:rsidP="00715F52"/>
    <w:p w:rsidR="00085DC6" w:rsidRPr="003840D3" w:rsidRDefault="00085DC6" w:rsidP="00715F52"/>
    <w:p w:rsidR="00085DC6" w:rsidRPr="009B6C31" w:rsidRDefault="00085DC6" w:rsidP="009B6C31">
      <w:pPr>
        <w:jc w:val="center"/>
        <w:rPr>
          <w:b/>
          <w:noProof/>
          <w:sz w:val="32"/>
        </w:rPr>
      </w:pPr>
    </w:p>
    <w:p w:rsidR="00085DC6" w:rsidRPr="003840D3" w:rsidRDefault="00085DC6" w:rsidP="00715F52"/>
    <w:p w:rsidR="003840D3" w:rsidRPr="003840D3" w:rsidRDefault="003840D3" w:rsidP="00715F52"/>
    <w:p w:rsidR="003840D3" w:rsidRPr="003840D3" w:rsidRDefault="003840D3" w:rsidP="00715F52"/>
    <w:p w:rsidR="003840D3" w:rsidRPr="003840D3" w:rsidRDefault="003840D3" w:rsidP="00715F52"/>
    <w:p w:rsidR="003840D3" w:rsidRPr="003840D3" w:rsidRDefault="003840D3" w:rsidP="00715F52"/>
    <w:p w:rsidR="003840D3" w:rsidRPr="003840D3" w:rsidRDefault="003840D3" w:rsidP="00715F52"/>
    <w:p w:rsidR="00085DC6" w:rsidRPr="003840D3" w:rsidRDefault="00085DC6" w:rsidP="00715F52">
      <w:pPr>
        <w:sectPr w:rsidR="00085DC6" w:rsidRPr="003840D3" w:rsidSect="00832E36">
          <w:headerReference w:type="even" r:id="rId8"/>
          <w:headerReference w:type="default" r:id="rId9"/>
          <w:footerReference w:type="even" r:id="rId10"/>
          <w:footerReference w:type="default" r:id="rId11"/>
          <w:headerReference w:type="first" r:id="rId12"/>
          <w:footerReference w:type="first" r:id="rId13"/>
          <w:pgSz w:w="11906" w:h="16838" w:code="9"/>
          <w:pgMar w:top="1418" w:right="737" w:bottom="1134" w:left="1418" w:header="567" w:footer="0" w:gutter="0"/>
          <w:cols w:space="708"/>
          <w:docGrid w:linePitch="360"/>
        </w:sectPr>
      </w:pPr>
    </w:p>
    <w:p w:rsidR="00085DC6" w:rsidRPr="009857C5" w:rsidRDefault="00085DC6" w:rsidP="00715F52">
      <w:pPr>
        <w:rPr>
          <w:b/>
          <w:sz w:val="32"/>
        </w:rPr>
      </w:pPr>
      <w:r w:rsidRPr="009B6C31">
        <w:rPr>
          <w:b/>
          <w:sz w:val="32"/>
        </w:rPr>
        <w:lastRenderedPageBreak/>
        <w:t>Approbation du document</w:t>
      </w:r>
    </w:p>
    <w:p w:rsidR="00085DC6" w:rsidRPr="003840D3" w:rsidRDefault="003819F4" w:rsidP="00715F52">
      <w:r>
        <w:rPr>
          <w:noProof/>
        </w:rPr>
        <w:drawing>
          <wp:inline distT="0" distB="0" distL="0" distR="0">
            <wp:extent cx="6543675" cy="333946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43675" cy="3339465"/>
                    </a:xfrm>
                    <a:prstGeom prst="rect">
                      <a:avLst/>
                    </a:prstGeom>
                    <a:noFill/>
                    <a:ln>
                      <a:noFill/>
                    </a:ln>
                  </pic:spPr>
                </pic:pic>
              </a:graphicData>
            </a:graphic>
          </wp:inline>
        </w:drawing>
      </w:r>
    </w:p>
    <w:p w:rsidR="00085DC6" w:rsidRPr="003840D3" w:rsidRDefault="00085DC6" w:rsidP="00715F52"/>
    <w:p w:rsidR="00085DC6" w:rsidRPr="009857C5" w:rsidRDefault="00085DC6" w:rsidP="00715F52">
      <w:pPr>
        <w:rPr>
          <w:b/>
          <w:sz w:val="32"/>
        </w:rPr>
      </w:pPr>
      <w:r w:rsidRPr="009B6C31">
        <w:rPr>
          <w:b/>
          <w:sz w:val="32"/>
        </w:rPr>
        <w:t>Diffusion</w:t>
      </w:r>
    </w:p>
    <w:tbl>
      <w:tblPr>
        <w:tblW w:w="9269" w:type="dxa"/>
        <w:jc w:val="center"/>
        <w:tblInd w:w="52"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5344"/>
        <w:gridCol w:w="3925"/>
      </w:tblGrid>
      <w:tr w:rsidR="00085DC6" w:rsidRPr="003840D3" w:rsidTr="00A310B3">
        <w:trPr>
          <w:trHeight w:val="433"/>
          <w:jc w:val="center"/>
        </w:trPr>
        <w:tc>
          <w:tcPr>
            <w:tcW w:w="5344" w:type="dxa"/>
            <w:tcBorders>
              <w:top w:val="single" w:sz="12" w:space="0" w:color="auto"/>
              <w:left w:val="single" w:sz="12" w:space="0" w:color="auto"/>
              <w:bottom w:val="single" w:sz="12" w:space="0" w:color="auto"/>
              <w:right w:val="single" w:sz="6" w:space="0" w:color="auto"/>
            </w:tcBorders>
            <w:vAlign w:val="center"/>
          </w:tcPr>
          <w:p w:rsidR="00085DC6" w:rsidRPr="009B6C31" w:rsidRDefault="00085DC6" w:rsidP="009B6C31">
            <w:pPr>
              <w:spacing w:before="120"/>
              <w:jc w:val="center"/>
              <w:rPr>
                <w:b/>
              </w:rPr>
            </w:pPr>
            <w:r w:rsidRPr="009B6C31">
              <w:rPr>
                <w:b/>
              </w:rPr>
              <w:t>MODE DE DIFFUSION / FORMAT</w:t>
            </w:r>
          </w:p>
        </w:tc>
        <w:tc>
          <w:tcPr>
            <w:tcW w:w="3925" w:type="dxa"/>
            <w:tcBorders>
              <w:top w:val="single" w:sz="12" w:space="0" w:color="auto"/>
              <w:left w:val="nil"/>
              <w:bottom w:val="single" w:sz="12" w:space="0" w:color="auto"/>
              <w:right w:val="single" w:sz="12" w:space="0" w:color="auto"/>
            </w:tcBorders>
            <w:vAlign w:val="center"/>
          </w:tcPr>
          <w:p w:rsidR="00085DC6" w:rsidRPr="009B6C31" w:rsidRDefault="00085DC6" w:rsidP="009B6C31">
            <w:pPr>
              <w:spacing w:before="120"/>
              <w:jc w:val="center"/>
              <w:rPr>
                <w:b/>
              </w:rPr>
            </w:pPr>
            <w:r w:rsidRPr="009B6C31">
              <w:rPr>
                <w:b/>
              </w:rPr>
              <w:t>DESTINATAIRES</w:t>
            </w:r>
          </w:p>
        </w:tc>
      </w:tr>
      <w:tr w:rsidR="00A310B3" w:rsidRPr="003840D3" w:rsidTr="00A310B3">
        <w:trPr>
          <w:trHeight w:val="676"/>
          <w:jc w:val="center"/>
        </w:trPr>
        <w:tc>
          <w:tcPr>
            <w:tcW w:w="5344" w:type="dxa"/>
            <w:tcBorders>
              <w:top w:val="single" w:sz="12" w:space="0" w:color="auto"/>
              <w:left w:val="single" w:sz="12" w:space="0" w:color="auto"/>
              <w:bottom w:val="single" w:sz="4" w:space="0" w:color="auto"/>
              <w:right w:val="single" w:sz="4" w:space="0" w:color="auto"/>
            </w:tcBorders>
            <w:vAlign w:val="center"/>
          </w:tcPr>
          <w:p w:rsidR="00A310B3" w:rsidRPr="003840D3" w:rsidRDefault="00A310B3" w:rsidP="009B6C31">
            <w:pPr>
              <w:spacing w:before="120"/>
            </w:pPr>
            <w:r>
              <w:t>Diffusion simple / Document papier</w:t>
            </w:r>
          </w:p>
        </w:tc>
        <w:tc>
          <w:tcPr>
            <w:tcW w:w="3925" w:type="dxa"/>
            <w:tcBorders>
              <w:top w:val="single" w:sz="12" w:space="0" w:color="auto"/>
              <w:left w:val="nil"/>
              <w:bottom w:val="single" w:sz="4" w:space="0" w:color="auto"/>
              <w:right w:val="single" w:sz="12" w:space="0" w:color="auto"/>
            </w:tcBorders>
            <w:vAlign w:val="center"/>
          </w:tcPr>
          <w:p w:rsidR="00A310B3" w:rsidRPr="003840D3" w:rsidRDefault="00A310B3" w:rsidP="009B6C31">
            <w:pPr>
              <w:spacing w:before="120"/>
              <w:rPr>
                <w:lang w:val="pl-PL"/>
              </w:rPr>
            </w:pPr>
          </w:p>
        </w:tc>
      </w:tr>
      <w:tr w:rsidR="00085DC6" w:rsidRPr="003840D3" w:rsidTr="00A310B3">
        <w:trPr>
          <w:trHeight w:val="676"/>
          <w:jc w:val="center"/>
        </w:trPr>
        <w:tc>
          <w:tcPr>
            <w:tcW w:w="5344" w:type="dxa"/>
            <w:tcBorders>
              <w:top w:val="single" w:sz="4" w:space="0" w:color="auto"/>
              <w:left w:val="single" w:sz="12" w:space="0" w:color="auto"/>
              <w:bottom w:val="single" w:sz="12" w:space="0" w:color="auto"/>
              <w:right w:val="single" w:sz="4" w:space="0" w:color="auto"/>
            </w:tcBorders>
            <w:vAlign w:val="center"/>
          </w:tcPr>
          <w:p w:rsidR="00085DC6" w:rsidRPr="003840D3" w:rsidRDefault="00085DC6" w:rsidP="009B6C31">
            <w:pPr>
              <w:spacing w:before="120"/>
            </w:pPr>
            <w:r w:rsidRPr="003840D3">
              <w:t>Diffusion simple / Document électronique</w:t>
            </w:r>
            <w:r w:rsidR="008F3D97">
              <w:t xml:space="preserve"> (</w:t>
            </w:r>
            <w:r w:rsidRPr="003840D3">
              <w:t>GEODe)</w:t>
            </w:r>
          </w:p>
        </w:tc>
        <w:tc>
          <w:tcPr>
            <w:tcW w:w="3925" w:type="dxa"/>
            <w:tcBorders>
              <w:top w:val="single" w:sz="4" w:space="0" w:color="auto"/>
              <w:left w:val="nil"/>
              <w:bottom w:val="single" w:sz="12" w:space="0" w:color="auto"/>
              <w:right w:val="single" w:sz="12" w:space="0" w:color="auto"/>
            </w:tcBorders>
            <w:vAlign w:val="center"/>
          </w:tcPr>
          <w:p w:rsidR="00085DC6" w:rsidRPr="003840D3" w:rsidRDefault="00085DC6" w:rsidP="009B6C31">
            <w:pPr>
              <w:spacing w:before="120"/>
            </w:pPr>
          </w:p>
        </w:tc>
      </w:tr>
    </w:tbl>
    <w:p w:rsidR="00085DC6" w:rsidRPr="003840D3" w:rsidRDefault="00085DC6" w:rsidP="00715F52"/>
    <w:p w:rsidR="00085DC6" w:rsidRPr="003840D3" w:rsidRDefault="00085DC6" w:rsidP="00715F52"/>
    <w:p w:rsidR="00085DC6" w:rsidRPr="009B6C31" w:rsidRDefault="00085DC6" w:rsidP="009B6C31">
      <w:pPr>
        <w:rPr>
          <w:b/>
          <w:sz w:val="32"/>
        </w:rPr>
      </w:pPr>
      <w:r w:rsidRPr="009B6C31">
        <w:rPr>
          <w:b/>
          <w:sz w:val="32"/>
        </w:rPr>
        <w:t>Responsable document </w:t>
      </w:r>
    </w:p>
    <w:p w:rsidR="00085DC6" w:rsidRPr="00A310B3" w:rsidRDefault="002E1A3A" w:rsidP="00715F52">
      <w:pPr>
        <w:rPr>
          <w:noProof/>
          <w:color w:val="0000FF"/>
        </w:rPr>
      </w:pPr>
      <w:r>
        <w:rPr>
          <w:noProof/>
          <w:color w:val="0000FF"/>
        </w:rPr>
        <w:t>DSNA/DTI/SMI</w:t>
      </w:r>
    </w:p>
    <w:p w:rsidR="00085DC6" w:rsidRPr="003840D3" w:rsidRDefault="00085DC6" w:rsidP="00715F52">
      <w:pPr>
        <w:rPr>
          <w:noProof/>
        </w:rPr>
      </w:pPr>
    </w:p>
    <w:p w:rsidR="00085DC6" w:rsidRPr="003840D3" w:rsidRDefault="00085DC6" w:rsidP="00715F52">
      <w:pPr>
        <w:rPr>
          <w:noProof/>
        </w:rPr>
      </w:pPr>
    </w:p>
    <w:p w:rsidR="00085DC6" w:rsidRPr="009B6C31" w:rsidRDefault="00085DC6" w:rsidP="009B6C31">
      <w:pPr>
        <w:rPr>
          <w:b/>
          <w:sz w:val="32"/>
        </w:rPr>
      </w:pPr>
      <w:r w:rsidRPr="009B6C31">
        <w:rPr>
          <w:b/>
          <w:sz w:val="32"/>
        </w:rPr>
        <w:t>Date d’applicabilité du document </w:t>
      </w:r>
    </w:p>
    <w:p w:rsidR="00085DC6" w:rsidRPr="00A310B3" w:rsidRDefault="003840D3" w:rsidP="00715F52">
      <w:pPr>
        <w:rPr>
          <w:noProof/>
          <w:color w:val="0000FF"/>
        </w:rPr>
      </w:pPr>
      <w:r w:rsidRPr="00A310B3">
        <w:rPr>
          <w:noProof/>
          <w:color w:val="0000FF"/>
        </w:rPr>
        <w:fldChar w:fldCharType="begin"/>
      </w:r>
      <w:r w:rsidRPr="00A310B3">
        <w:rPr>
          <w:noProof/>
          <w:color w:val="0000FF"/>
        </w:rPr>
        <w:instrText xml:space="preserve"> DOCPROPERTY  "Date d'application"  \* MERGEFORMAT </w:instrText>
      </w:r>
      <w:r w:rsidRPr="00A310B3">
        <w:rPr>
          <w:noProof/>
          <w:color w:val="0000FF"/>
        </w:rPr>
        <w:fldChar w:fldCharType="separate"/>
      </w:r>
      <w:r w:rsidR="00667B3D">
        <w:rPr>
          <w:noProof/>
          <w:color w:val="0000FF"/>
        </w:rPr>
        <w:t>A la date de signature</w:t>
      </w:r>
      <w:r w:rsidRPr="00A310B3">
        <w:rPr>
          <w:noProof/>
          <w:color w:val="0000FF"/>
        </w:rPr>
        <w:fldChar w:fldCharType="end"/>
      </w:r>
    </w:p>
    <w:p w:rsidR="00085DC6" w:rsidRPr="003840D3" w:rsidRDefault="00085DC6" w:rsidP="00715F52">
      <w:pPr>
        <w:rPr>
          <w:noProof/>
        </w:rPr>
      </w:pPr>
    </w:p>
    <w:p w:rsidR="00085DC6" w:rsidRPr="009B6C31" w:rsidRDefault="00085DC6" w:rsidP="009B6C31">
      <w:pPr>
        <w:rPr>
          <w:b/>
          <w:sz w:val="32"/>
        </w:rPr>
      </w:pPr>
      <w:r w:rsidRPr="009B6C31">
        <w:rPr>
          <w:b/>
          <w:sz w:val="32"/>
        </w:rPr>
        <w:t>Plan de classement</w:t>
      </w:r>
    </w:p>
    <w:p w:rsidR="00A310B3" w:rsidRPr="00A310B3" w:rsidRDefault="00085DC6" w:rsidP="00A310B3">
      <w:pPr>
        <w:rPr>
          <w:i/>
          <w:noProof/>
          <w:color w:val="0000FF"/>
        </w:rPr>
      </w:pPr>
      <w:r w:rsidRPr="003840D3">
        <w:rPr>
          <w:noProof/>
        </w:rPr>
        <w:t xml:space="preserve">Emplacement sous GEODe : </w:t>
      </w:r>
      <w:r w:rsidR="008F3D97">
        <w:rPr>
          <w:noProof/>
          <w:color w:val="0000FF"/>
        </w:rPr>
        <w:t>PSSI DGAC</w:t>
      </w:r>
      <w:r w:rsidR="008F3D97" w:rsidRPr="007B1172">
        <w:rPr>
          <w:noProof/>
          <w:color w:val="0000FF"/>
        </w:rPr>
        <w:t xml:space="preserve"> - /Documents/PSSI DGAC/Guides et Directives/</w:t>
      </w:r>
    </w:p>
    <w:p w:rsidR="00085DC6" w:rsidRPr="003840D3" w:rsidRDefault="00085DC6" w:rsidP="00715F52">
      <w:pPr>
        <w:pStyle w:val="Pieddepage"/>
        <w:rPr>
          <w:noProof/>
          <w:color w:val="7030A0"/>
        </w:rPr>
      </w:pPr>
    </w:p>
    <w:p w:rsidR="00085DC6" w:rsidRPr="003840D3" w:rsidRDefault="00085DC6" w:rsidP="00715F52">
      <w:pPr>
        <w:rPr>
          <w:noProof/>
        </w:rPr>
      </w:pPr>
    </w:p>
    <w:p w:rsidR="00085DC6" w:rsidRPr="003840D3" w:rsidRDefault="00085DC6" w:rsidP="009B6C31">
      <w:pPr>
        <w:rPr>
          <w:noProof/>
        </w:rPr>
      </w:pPr>
      <w:r w:rsidRPr="003840D3">
        <w:br w:type="page"/>
      </w:r>
      <w:r w:rsidRPr="009B6C31">
        <w:rPr>
          <w:b/>
          <w:sz w:val="32"/>
        </w:rPr>
        <w:lastRenderedPageBreak/>
        <w:t>Relevé des modifications</w:t>
      </w:r>
    </w:p>
    <w:p w:rsidR="00085DC6" w:rsidRPr="003840D3" w:rsidRDefault="00085DC6" w:rsidP="00715F52"/>
    <w:tbl>
      <w:tblPr>
        <w:tblW w:w="9162" w:type="dxa"/>
        <w:jc w:val="center"/>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306"/>
        <w:gridCol w:w="1620"/>
        <w:gridCol w:w="4293"/>
        <w:gridCol w:w="1943"/>
      </w:tblGrid>
      <w:tr w:rsidR="00085DC6" w:rsidRPr="003840D3" w:rsidTr="00927EF7">
        <w:trPr>
          <w:jc w:val="center"/>
        </w:trPr>
        <w:tc>
          <w:tcPr>
            <w:tcW w:w="1306" w:type="dxa"/>
            <w:tcBorders>
              <w:top w:val="single" w:sz="12" w:space="0" w:color="auto"/>
              <w:left w:val="single" w:sz="12" w:space="0" w:color="auto"/>
              <w:bottom w:val="single" w:sz="12" w:space="0" w:color="auto"/>
              <w:right w:val="single" w:sz="6" w:space="0" w:color="auto"/>
            </w:tcBorders>
            <w:vAlign w:val="center"/>
          </w:tcPr>
          <w:p w:rsidR="00085DC6" w:rsidRPr="009B6C31" w:rsidRDefault="00085DC6" w:rsidP="009B6C31">
            <w:pPr>
              <w:spacing w:before="120"/>
              <w:jc w:val="center"/>
              <w:rPr>
                <w:rFonts w:cs="Arial"/>
                <w:b/>
              </w:rPr>
            </w:pPr>
            <w:r w:rsidRPr="009B6C31">
              <w:rPr>
                <w:rFonts w:cs="Arial"/>
                <w:b/>
              </w:rPr>
              <w:t>ÉDITION</w:t>
            </w:r>
          </w:p>
        </w:tc>
        <w:tc>
          <w:tcPr>
            <w:tcW w:w="1620" w:type="dxa"/>
            <w:tcBorders>
              <w:top w:val="single" w:sz="12" w:space="0" w:color="auto"/>
              <w:left w:val="nil"/>
              <w:bottom w:val="single" w:sz="12" w:space="0" w:color="auto"/>
              <w:right w:val="single" w:sz="6" w:space="0" w:color="auto"/>
            </w:tcBorders>
            <w:vAlign w:val="center"/>
          </w:tcPr>
          <w:p w:rsidR="00085DC6" w:rsidRPr="009B6C31" w:rsidRDefault="00085DC6" w:rsidP="009B6C31">
            <w:pPr>
              <w:spacing w:before="120"/>
              <w:jc w:val="center"/>
              <w:rPr>
                <w:rFonts w:cs="Arial"/>
                <w:b/>
              </w:rPr>
            </w:pPr>
            <w:r w:rsidRPr="009B6C31">
              <w:rPr>
                <w:rFonts w:cs="Arial"/>
                <w:b/>
              </w:rPr>
              <w:t>DATE</w:t>
            </w:r>
          </w:p>
        </w:tc>
        <w:tc>
          <w:tcPr>
            <w:tcW w:w="4293" w:type="dxa"/>
            <w:tcBorders>
              <w:top w:val="single" w:sz="12" w:space="0" w:color="auto"/>
              <w:left w:val="nil"/>
              <w:bottom w:val="single" w:sz="12" w:space="0" w:color="auto"/>
              <w:right w:val="single" w:sz="6" w:space="0" w:color="auto"/>
            </w:tcBorders>
            <w:vAlign w:val="center"/>
          </w:tcPr>
          <w:p w:rsidR="00085DC6" w:rsidRPr="009B6C31" w:rsidRDefault="00085DC6" w:rsidP="009B6C31">
            <w:pPr>
              <w:spacing w:before="120"/>
              <w:jc w:val="center"/>
              <w:rPr>
                <w:rFonts w:cs="Arial"/>
                <w:b/>
              </w:rPr>
            </w:pPr>
            <w:r w:rsidRPr="009B6C31">
              <w:rPr>
                <w:rFonts w:cs="Arial"/>
                <w:b/>
              </w:rPr>
              <w:t>MOTIF DES CHANGEMENTS</w:t>
            </w:r>
          </w:p>
        </w:tc>
        <w:tc>
          <w:tcPr>
            <w:tcW w:w="1943" w:type="dxa"/>
            <w:tcBorders>
              <w:top w:val="single" w:sz="12" w:space="0" w:color="auto"/>
              <w:left w:val="nil"/>
              <w:bottom w:val="single" w:sz="12" w:space="0" w:color="auto"/>
              <w:right w:val="single" w:sz="12" w:space="0" w:color="auto"/>
            </w:tcBorders>
            <w:vAlign w:val="center"/>
          </w:tcPr>
          <w:p w:rsidR="00085DC6" w:rsidRPr="009B6C31" w:rsidRDefault="009B6C31" w:rsidP="009B6C31">
            <w:pPr>
              <w:spacing w:before="120"/>
              <w:jc w:val="center"/>
              <w:rPr>
                <w:rFonts w:cs="Arial"/>
                <w:b/>
              </w:rPr>
            </w:pPr>
            <w:r>
              <w:rPr>
                <w:rFonts w:cs="Arial"/>
                <w:b/>
              </w:rPr>
              <w:t>REDACTEUR</w:t>
            </w:r>
          </w:p>
        </w:tc>
      </w:tr>
      <w:tr w:rsidR="00B52DE1" w:rsidRPr="003840D3" w:rsidTr="00927EF7">
        <w:trPr>
          <w:trHeight w:val="480"/>
          <w:jc w:val="center"/>
        </w:trPr>
        <w:tc>
          <w:tcPr>
            <w:tcW w:w="1306" w:type="dxa"/>
            <w:tcBorders>
              <w:top w:val="single" w:sz="12" w:space="0" w:color="auto"/>
              <w:left w:val="single" w:sz="12" w:space="0" w:color="auto"/>
              <w:bottom w:val="single" w:sz="2" w:space="0" w:color="auto"/>
              <w:right w:val="single" w:sz="2" w:space="0" w:color="auto"/>
            </w:tcBorders>
          </w:tcPr>
          <w:p w:rsidR="00B52DE1" w:rsidRDefault="00927EF7" w:rsidP="004B3F74">
            <w:pPr>
              <w:pStyle w:val="Historique"/>
            </w:pPr>
            <w:r>
              <w:t>V3R0</w:t>
            </w:r>
          </w:p>
        </w:tc>
        <w:tc>
          <w:tcPr>
            <w:tcW w:w="1620" w:type="dxa"/>
            <w:tcBorders>
              <w:top w:val="single" w:sz="12" w:space="0" w:color="auto"/>
              <w:left w:val="single" w:sz="2" w:space="0" w:color="auto"/>
              <w:bottom w:val="single" w:sz="2" w:space="0" w:color="auto"/>
              <w:right w:val="single" w:sz="2" w:space="0" w:color="auto"/>
            </w:tcBorders>
          </w:tcPr>
          <w:p w:rsidR="00B52DE1" w:rsidRDefault="00927EF7" w:rsidP="004B3F74">
            <w:pPr>
              <w:pStyle w:val="Historique"/>
            </w:pPr>
            <w:r>
              <w:t>25/02/2019</w:t>
            </w:r>
          </w:p>
        </w:tc>
        <w:tc>
          <w:tcPr>
            <w:tcW w:w="4293" w:type="dxa"/>
            <w:tcBorders>
              <w:top w:val="single" w:sz="12" w:space="0" w:color="auto"/>
              <w:left w:val="single" w:sz="2" w:space="0" w:color="auto"/>
              <w:bottom w:val="single" w:sz="2" w:space="0" w:color="auto"/>
              <w:right w:val="single" w:sz="2" w:space="0" w:color="auto"/>
            </w:tcBorders>
          </w:tcPr>
          <w:p w:rsidR="00B52DE1" w:rsidRDefault="00927EF7" w:rsidP="004B3F74">
            <w:pPr>
              <w:pStyle w:val="Historique"/>
              <w:jc w:val="left"/>
            </w:pPr>
            <w:r>
              <w:t>Version DTI mise à jour suite PSSI</w:t>
            </w:r>
          </w:p>
        </w:tc>
        <w:tc>
          <w:tcPr>
            <w:tcW w:w="1943" w:type="dxa"/>
            <w:tcBorders>
              <w:top w:val="single" w:sz="12" w:space="0" w:color="auto"/>
              <w:left w:val="single" w:sz="2" w:space="0" w:color="auto"/>
              <w:bottom w:val="single" w:sz="2" w:space="0" w:color="auto"/>
              <w:right w:val="single" w:sz="12" w:space="0" w:color="auto"/>
            </w:tcBorders>
          </w:tcPr>
          <w:p w:rsidR="00B52DE1" w:rsidRDefault="00927EF7" w:rsidP="004B3F74">
            <w:pPr>
              <w:pStyle w:val="Historique"/>
              <w:jc w:val="left"/>
            </w:pPr>
            <w:r>
              <w:t>Vivien MALERBA</w:t>
            </w:r>
          </w:p>
        </w:tc>
      </w:tr>
      <w:tr w:rsidR="00B52DE1" w:rsidRPr="003840D3" w:rsidTr="00927EF7">
        <w:trPr>
          <w:trHeight w:val="480"/>
          <w:jc w:val="center"/>
        </w:trPr>
        <w:tc>
          <w:tcPr>
            <w:tcW w:w="1306" w:type="dxa"/>
            <w:tcBorders>
              <w:top w:val="single" w:sz="2" w:space="0" w:color="auto"/>
              <w:left w:val="single" w:sz="12" w:space="0" w:color="auto"/>
              <w:bottom w:val="single" w:sz="2" w:space="0" w:color="auto"/>
              <w:right w:val="single" w:sz="2" w:space="0" w:color="auto"/>
            </w:tcBorders>
          </w:tcPr>
          <w:p w:rsidR="00B52DE1" w:rsidRDefault="00A518CE" w:rsidP="004B3F74">
            <w:pPr>
              <w:pStyle w:val="Historique"/>
            </w:pPr>
            <w:r>
              <w:t>V3R1</w:t>
            </w:r>
          </w:p>
        </w:tc>
        <w:tc>
          <w:tcPr>
            <w:tcW w:w="1620" w:type="dxa"/>
            <w:tcBorders>
              <w:top w:val="single" w:sz="2" w:space="0" w:color="auto"/>
              <w:left w:val="single" w:sz="2" w:space="0" w:color="auto"/>
              <w:bottom w:val="single" w:sz="2" w:space="0" w:color="auto"/>
              <w:right w:val="single" w:sz="2" w:space="0" w:color="auto"/>
            </w:tcBorders>
          </w:tcPr>
          <w:p w:rsidR="00B52DE1" w:rsidRDefault="00A518CE" w:rsidP="004B3F74">
            <w:pPr>
              <w:pStyle w:val="Historique"/>
            </w:pPr>
            <w:r>
              <w:t>05/06/2019</w:t>
            </w:r>
          </w:p>
        </w:tc>
        <w:tc>
          <w:tcPr>
            <w:tcW w:w="4293" w:type="dxa"/>
            <w:tcBorders>
              <w:top w:val="single" w:sz="2" w:space="0" w:color="auto"/>
              <w:left w:val="single" w:sz="2" w:space="0" w:color="auto"/>
              <w:bottom w:val="single" w:sz="2" w:space="0" w:color="auto"/>
              <w:right w:val="single" w:sz="2" w:space="0" w:color="auto"/>
            </w:tcBorders>
          </w:tcPr>
          <w:p w:rsidR="00B52DE1" w:rsidRDefault="00A518CE" w:rsidP="004B3F74">
            <w:pPr>
              <w:pStyle w:val="Historique"/>
              <w:jc w:val="left"/>
            </w:pPr>
            <w:r>
              <w:t>Renvoi au CCAP pour les exigences concernant la confidentialité des données</w:t>
            </w:r>
          </w:p>
        </w:tc>
        <w:tc>
          <w:tcPr>
            <w:tcW w:w="1943" w:type="dxa"/>
            <w:tcBorders>
              <w:top w:val="single" w:sz="2" w:space="0" w:color="auto"/>
              <w:left w:val="single" w:sz="2" w:space="0" w:color="auto"/>
              <w:bottom w:val="single" w:sz="2" w:space="0" w:color="auto"/>
              <w:right w:val="single" w:sz="12" w:space="0" w:color="auto"/>
            </w:tcBorders>
          </w:tcPr>
          <w:p w:rsidR="00B52DE1" w:rsidRDefault="00A518CE" w:rsidP="004B3F74">
            <w:pPr>
              <w:pStyle w:val="Historique"/>
              <w:jc w:val="left"/>
            </w:pPr>
            <w:r>
              <w:t>Vivien MALERBA</w:t>
            </w:r>
          </w:p>
        </w:tc>
      </w:tr>
      <w:tr w:rsidR="00B52DE1" w:rsidRPr="003840D3" w:rsidTr="00927EF7">
        <w:trPr>
          <w:trHeight w:val="480"/>
          <w:jc w:val="center"/>
        </w:trPr>
        <w:tc>
          <w:tcPr>
            <w:tcW w:w="1306" w:type="dxa"/>
            <w:tcBorders>
              <w:top w:val="single" w:sz="2" w:space="0" w:color="auto"/>
              <w:left w:val="single" w:sz="12" w:space="0" w:color="auto"/>
              <w:bottom w:val="single" w:sz="2" w:space="0" w:color="auto"/>
              <w:right w:val="single" w:sz="2" w:space="0" w:color="auto"/>
            </w:tcBorders>
          </w:tcPr>
          <w:p w:rsidR="00B52DE1" w:rsidRDefault="00B52DE1" w:rsidP="004B3F74">
            <w:pPr>
              <w:pStyle w:val="Historique"/>
            </w:pPr>
          </w:p>
        </w:tc>
        <w:tc>
          <w:tcPr>
            <w:tcW w:w="1620"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pPr>
          </w:p>
        </w:tc>
        <w:tc>
          <w:tcPr>
            <w:tcW w:w="4293"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jc w:val="left"/>
            </w:pPr>
          </w:p>
        </w:tc>
        <w:tc>
          <w:tcPr>
            <w:tcW w:w="1943" w:type="dxa"/>
            <w:tcBorders>
              <w:top w:val="single" w:sz="2" w:space="0" w:color="auto"/>
              <w:left w:val="single" w:sz="2" w:space="0" w:color="auto"/>
              <w:bottom w:val="single" w:sz="2" w:space="0" w:color="auto"/>
              <w:right w:val="single" w:sz="12" w:space="0" w:color="auto"/>
            </w:tcBorders>
          </w:tcPr>
          <w:p w:rsidR="00B52DE1" w:rsidRDefault="00B52DE1" w:rsidP="004B3F74">
            <w:pPr>
              <w:pStyle w:val="Historique"/>
              <w:jc w:val="left"/>
            </w:pPr>
          </w:p>
        </w:tc>
      </w:tr>
      <w:tr w:rsidR="00B52DE1" w:rsidRPr="003840D3" w:rsidTr="00927EF7">
        <w:trPr>
          <w:trHeight w:val="480"/>
          <w:jc w:val="center"/>
        </w:trPr>
        <w:tc>
          <w:tcPr>
            <w:tcW w:w="1306" w:type="dxa"/>
            <w:tcBorders>
              <w:top w:val="single" w:sz="2" w:space="0" w:color="auto"/>
              <w:left w:val="single" w:sz="12" w:space="0" w:color="auto"/>
              <w:bottom w:val="single" w:sz="2" w:space="0" w:color="auto"/>
              <w:right w:val="single" w:sz="2" w:space="0" w:color="auto"/>
            </w:tcBorders>
          </w:tcPr>
          <w:p w:rsidR="00B52DE1" w:rsidRDefault="00B52DE1" w:rsidP="004B3F74">
            <w:pPr>
              <w:pStyle w:val="Historique"/>
            </w:pPr>
          </w:p>
        </w:tc>
        <w:tc>
          <w:tcPr>
            <w:tcW w:w="1620"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pPr>
          </w:p>
        </w:tc>
        <w:tc>
          <w:tcPr>
            <w:tcW w:w="4293"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jc w:val="left"/>
            </w:pPr>
          </w:p>
        </w:tc>
        <w:tc>
          <w:tcPr>
            <w:tcW w:w="1943" w:type="dxa"/>
            <w:tcBorders>
              <w:top w:val="single" w:sz="2" w:space="0" w:color="auto"/>
              <w:left w:val="single" w:sz="2" w:space="0" w:color="auto"/>
              <w:bottom w:val="single" w:sz="2" w:space="0" w:color="auto"/>
              <w:right w:val="single" w:sz="12" w:space="0" w:color="auto"/>
            </w:tcBorders>
          </w:tcPr>
          <w:p w:rsidR="00B52DE1" w:rsidRDefault="00B52DE1" w:rsidP="004B3F74">
            <w:pPr>
              <w:pStyle w:val="Historique"/>
              <w:jc w:val="left"/>
            </w:pPr>
          </w:p>
        </w:tc>
      </w:tr>
      <w:tr w:rsidR="00B52DE1" w:rsidRPr="003840D3" w:rsidTr="00927EF7">
        <w:trPr>
          <w:trHeight w:val="480"/>
          <w:jc w:val="center"/>
        </w:trPr>
        <w:tc>
          <w:tcPr>
            <w:tcW w:w="1306" w:type="dxa"/>
            <w:tcBorders>
              <w:top w:val="single" w:sz="2" w:space="0" w:color="auto"/>
              <w:left w:val="single" w:sz="12" w:space="0" w:color="auto"/>
              <w:bottom w:val="single" w:sz="2" w:space="0" w:color="auto"/>
              <w:right w:val="single" w:sz="2" w:space="0" w:color="auto"/>
            </w:tcBorders>
          </w:tcPr>
          <w:p w:rsidR="00B52DE1" w:rsidRDefault="00B52DE1" w:rsidP="004B3F74">
            <w:pPr>
              <w:pStyle w:val="Historique"/>
            </w:pPr>
          </w:p>
        </w:tc>
        <w:tc>
          <w:tcPr>
            <w:tcW w:w="1620"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pPr>
          </w:p>
        </w:tc>
        <w:tc>
          <w:tcPr>
            <w:tcW w:w="4293" w:type="dxa"/>
            <w:tcBorders>
              <w:top w:val="single" w:sz="2" w:space="0" w:color="auto"/>
              <w:left w:val="single" w:sz="2" w:space="0" w:color="auto"/>
              <w:bottom w:val="single" w:sz="2" w:space="0" w:color="auto"/>
              <w:right w:val="single" w:sz="2" w:space="0" w:color="auto"/>
            </w:tcBorders>
          </w:tcPr>
          <w:p w:rsidR="00B52DE1" w:rsidRDefault="00B52DE1" w:rsidP="00927EF7">
            <w:pPr>
              <w:pStyle w:val="Historique"/>
              <w:jc w:val="left"/>
            </w:pPr>
          </w:p>
        </w:tc>
        <w:tc>
          <w:tcPr>
            <w:tcW w:w="1943" w:type="dxa"/>
            <w:tcBorders>
              <w:top w:val="single" w:sz="2" w:space="0" w:color="auto"/>
              <w:left w:val="single" w:sz="2" w:space="0" w:color="auto"/>
              <w:bottom w:val="single" w:sz="2" w:space="0" w:color="auto"/>
              <w:right w:val="single" w:sz="12" w:space="0" w:color="auto"/>
            </w:tcBorders>
          </w:tcPr>
          <w:p w:rsidR="00B52DE1" w:rsidRDefault="00B52DE1" w:rsidP="004B3F74">
            <w:pPr>
              <w:pStyle w:val="Historique"/>
              <w:jc w:val="left"/>
            </w:pPr>
          </w:p>
        </w:tc>
      </w:tr>
      <w:tr w:rsidR="00B52DE1" w:rsidRPr="003840D3" w:rsidTr="00927EF7">
        <w:trPr>
          <w:trHeight w:val="480"/>
          <w:jc w:val="center"/>
        </w:trPr>
        <w:tc>
          <w:tcPr>
            <w:tcW w:w="1306" w:type="dxa"/>
            <w:tcBorders>
              <w:top w:val="single" w:sz="2" w:space="0" w:color="auto"/>
              <w:left w:val="single" w:sz="12" w:space="0" w:color="auto"/>
              <w:bottom w:val="single" w:sz="2" w:space="0" w:color="auto"/>
              <w:right w:val="single" w:sz="2" w:space="0" w:color="auto"/>
            </w:tcBorders>
          </w:tcPr>
          <w:p w:rsidR="00B52DE1" w:rsidRDefault="00B52DE1" w:rsidP="004B3F74">
            <w:pPr>
              <w:pStyle w:val="Historique"/>
            </w:pPr>
          </w:p>
        </w:tc>
        <w:tc>
          <w:tcPr>
            <w:tcW w:w="1620"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pPr>
          </w:p>
        </w:tc>
        <w:tc>
          <w:tcPr>
            <w:tcW w:w="4293" w:type="dxa"/>
            <w:tcBorders>
              <w:top w:val="single" w:sz="2" w:space="0" w:color="auto"/>
              <w:left w:val="single" w:sz="2" w:space="0" w:color="auto"/>
              <w:bottom w:val="single" w:sz="2" w:space="0" w:color="auto"/>
              <w:right w:val="single" w:sz="2" w:space="0" w:color="auto"/>
            </w:tcBorders>
          </w:tcPr>
          <w:p w:rsidR="00B52DE1" w:rsidRDefault="00B52DE1" w:rsidP="004B3F74">
            <w:pPr>
              <w:pStyle w:val="Historique"/>
              <w:jc w:val="left"/>
            </w:pPr>
          </w:p>
        </w:tc>
        <w:tc>
          <w:tcPr>
            <w:tcW w:w="1943" w:type="dxa"/>
            <w:tcBorders>
              <w:top w:val="single" w:sz="2" w:space="0" w:color="auto"/>
              <w:left w:val="single" w:sz="2" w:space="0" w:color="auto"/>
              <w:bottom w:val="single" w:sz="2" w:space="0" w:color="auto"/>
              <w:right w:val="single" w:sz="12" w:space="0" w:color="auto"/>
            </w:tcBorders>
          </w:tcPr>
          <w:p w:rsidR="00B52DE1" w:rsidRDefault="00B52DE1" w:rsidP="004B3F74">
            <w:pPr>
              <w:pStyle w:val="Historique"/>
              <w:jc w:val="left"/>
            </w:pPr>
          </w:p>
        </w:tc>
      </w:tr>
    </w:tbl>
    <w:p w:rsidR="00085DC6" w:rsidRDefault="00085DC6" w:rsidP="00715F52"/>
    <w:p w:rsidR="00927EF7" w:rsidRPr="003840D3" w:rsidRDefault="00927EF7" w:rsidP="00715F52"/>
    <w:p w:rsidR="003840D3" w:rsidRDefault="003840D3" w:rsidP="009B6C31">
      <w:pPr>
        <w:rPr>
          <w:noProof/>
        </w:rPr>
      </w:pPr>
      <w:r w:rsidRPr="009B6C31">
        <w:rPr>
          <w:b/>
          <w:sz w:val="32"/>
        </w:rPr>
        <w:t>Table des matières</w:t>
      </w:r>
    </w:p>
    <w:p w:rsidR="003840D3" w:rsidRPr="003840D3" w:rsidRDefault="003840D3" w:rsidP="00715F52">
      <w:pPr>
        <w:rPr>
          <w:noProof/>
        </w:rPr>
      </w:pPr>
    </w:p>
    <w:p w:rsidR="00A518CE" w:rsidRDefault="003840D3">
      <w:pPr>
        <w:pStyle w:val="TM1"/>
        <w:tabs>
          <w:tab w:val="left" w:pos="1134"/>
        </w:tabs>
        <w:rPr>
          <w:rFonts w:asciiTheme="minorHAnsi" w:eastAsiaTheme="minorEastAsia" w:hAnsiTheme="minorHAnsi" w:cstheme="minorBidi"/>
          <w:b w:val="0"/>
          <w:caps w:val="0"/>
          <w:szCs w:val="22"/>
        </w:rPr>
      </w:pPr>
      <w:r>
        <w:rPr>
          <w:sz w:val="20"/>
        </w:rPr>
        <w:fldChar w:fldCharType="begin"/>
      </w:r>
      <w:r>
        <w:rPr>
          <w:sz w:val="20"/>
        </w:rPr>
        <w:instrText xml:space="preserve"> TOC \o "1-3" \h \z \u </w:instrText>
      </w:r>
      <w:r>
        <w:rPr>
          <w:sz w:val="20"/>
        </w:rPr>
        <w:fldChar w:fldCharType="separate"/>
      </w:r>
      <w:hyperlink w:anchor="_Toc13230419" w:history="1">
        <w:r w:rsidR="00A518CE" w:rsidRPr="00C47E24">
          <w:rPr>
            <w:rStyle w:val="Lienhypertexte"/>
          </w:rPr>
          <w:t>1</w:t>
        </w:r>
        <w:r w:rsidR="00A518CE">
          <w:rPr>
            <w:rFonts w:asciiTheme="minorHAnsi" w:eastAsiaTheme="minorEastAsia" w:hAnsiTheme="minorHAnsi" w:cstheme="minorBidi"/>
            <w:b w:val="0"/>
            <w:caps w:val="0"/>
            <w:szCs w:val="22"/>
          </w:rPr>
          <w:tab/>
        </w:r>
        <w:r w:rsidR="00A518CE" w:rsidRPr="00C47E24">
          <w:rPr>
            <w:rStyle w:val="Lienhypertexte"/>
          </w:rPr>
          <w:t>Introduction et contexte</w:t>
        </w:r>
        <w:r w:rsidR="00A518CE">
          <w:rPr>
            <w:webHidden/>
          </w:rPr>
          <w:tab/>
        </w:r>
        <w:r w:rsidR="00A518CE">
          <w:rPr>
            <w:webHidden/>
          </w:rPr>
          <w:fldChar w:fldCharType="begin"/>
        </w:r>
        <w:r w:rsidR="00A518CE">
          <w:rPr>
            <w:webHidden/>
          </w:rPr>
          <w:instrText xml:space="preserve"> PAGEREF _Toc13230419 \h </w:instrText>
        </w:r>
        <w:r w:rsidR="00A518CE">
          <w:rPr>
            <w:webHidden/>
          </w:rPr>
        </w:r>
        <w:r w:rsidR="00A518CE">
          <w:rPr>
            <w:webHidden/>
          </w:rPr>
          <w:fldChar w:fldCharType="separate"/>
        </w:r>
        <w:r w:rsidR="003819F4">
          <w:rPr>
            <w:webHidden/>
          </w:rPr>
          <w:t>5</w:t>
        </w:r>
        <w:r w:rsidR="00A518CE">
          <w:rPr>
            <w:webHidden/>
          </w:rPr>
          <w:fldChar w:fldCharType="end"/>
        </w:r>
      </w:hyperlink>
    </w:p>
    <w:p w:rsidR="00A518CE" w:rsidRDefault="00FB7585">
      <w:pPr>
        <w:pStyle w:val="TM1"/>
        <w:tabs>
          <w:tab w:val="left" w:pos="1134"/>
        </w:tabs>
        <w:rPr>
          <w:rFonts w:asciiTheme="minorHAnsi" w:eastAsiaTheme="minorEastAsia" w:hAnsiTheme="minorHAnsi" w:cstheme="minorBidi"/>
          <w:b w:val="0"/>
          <w:caps w:val="0"/>
          <w:szCs w:val="22"/>
        </w:rPr>
      </w:pPr>
      <w:hyperlink w:anchor="_Toc13230420" w:history="1">
        <w:r w:rsidR="00A518CE" w:rsidRPr="00C47E24">
          <w:rPr>
            <w:rStyle w:val="Lienhypertexte"/>
          </w:rPr>
          <w:t>2</w:t>
        </w:r>
        <w:r w:rsidR="00A518CE">
          <w:rPr>
            <w:rFonts w:asciiTheme="minorHAnsi" w:eastAsiaTheme="minorEastAsia" w:hAnsiTheme="minorHAnsi" w:cstheme="minorBidi"/>
            <w:b w:val="0"/>
            <w:caps w:val="0"/>
            <w:szCs w:val="22"/>
          </w:rPr>
          <w:tab/>
        </w:r>
        <w:r w:rsidR="00A518CE" w:rsidRPr="00C47E24">
          <w:rPr>
            <w:rStyle w:val="Lienhypertexte"/>
          </w:rPr>
          <w:t>Pilotage &amp; gestion des intervenants</w:t>
        </w:r>
        <w:r w:rsidR="00A518CE">
          <w:rPr>
            <w:webHidden/>
          </w:rPr>
          <w:tab/>
        </w:r>
        <w:r w:rsidR="00A518CE">
          <w:rPr>
            <w:webHidden/>
          </w:rPr>
          <w:fldChar w:fldCharType="begin"/>
        </w:r>
        <w:r w:rsidR="00A518CE">
          <w:rPr>
            <w:webHidden/>
          </w:rPr>
          <w:instrText xml:space="preserve"> PAGEREF _Toc13230420 \h </w:instrText>
        </w:r>
        <w:r w:rsidR="00A518CE">
          <w:rPr>
            <w:webHidden/>
          </w:rPr>
        </w:r>
        <w:r w:rsidR="00A518CE">
          <w:rPr>
            <w:webHidden/>
          </w:rPr>
          <w:fldChar w:fldCharType="separate"/>
        </w:r>
        <w:r w:rsidR="003819F4">
          <w:rPr>
            <w:webHidden/>
          </w:rPr>
          <w:t>6</w:t>
        </w:r>
        <w:r w:rsidR="00A518CE">
          <w:rPr>
            <w:webHidden/>
          </w:rPr>
          <w:fldChar w:fldCharType="end"/>
        </w:r>
      </w:hyperlink>
    </w:p>
    <w:p w:rsidR="00A518CE" w:rsidRDefault="00FB7585">
      <w:pPr>
        <w:pStyle w:val="TM2"/>
        <w:tabs>
          <w:tab w:val="left" w:pos="1418"/>
        </w:tabs>
        <w:rPr>
          <w:rFonts w:asciiTheme="minorHAnsi" w:eastAsiaTheme="minorEastAsia" w:hAnsiTheme="minorHAnsi" w:cstheme="minorBidi"/>
          <w:sz w:val="22"/>
          <w:szCs w:val="22"/>
        </w:rPr>
      </w:pPr>
      <w:hyperlink w:anchor="_Toc13230421" w:history="1">
        <w:r w:rsidR="00A518CE" w:rsidRPr="00C47E24">
          <w:rPr>
            <w:rStyle w:val="Lienhypertexte"/>
          </w:rPr>
          <w:t>2.1</w:t>
        </w:r>
        <w:r w:rsidR="00A518CE">
          <w:rPr>
            <w:rFonts w:asciiTheme="minorHAnsi" w:eastAsiaTheme="minorEastAsia" w:hAnsiTheme="minorHAnsi" w:cstheme="minorBidi"/>
            <w:sz w:val="22"/>
            <w:szCs w:val="22"/>
          </w:rPr>
          <w:tab/>
        </w:r>
        <w:r w:rsidR="00A518CE" w:rsidRPr="00C47E24">
          <w:rPr>
            <w:rStyle w:val="Lienhypertexte"/>
          </w:rPr>
          <w:t>Pilotage</w:t>
        </w:r>
        <w:r w:rsidR="00A518CE">
          <w:rPr>
            <w:webHidden/>
          </w:rPr>
          <w:tab/>
        </w:r>
        <w:r w:rsidR="00A518CE">
          <w:rPr>
            <w:webHidden/>
          </w:rPr>
          <w:fldChar w:fldCharType="begin"/>
        </w:r>
        <w:r w:rsidR="00A518CE">
          <w:rPr>
            <w:webHidden/>
          </w:rPr>
          <w:instrText xml:space="preserve"> PAGEREF _Toc13230421 \h </w:instrText>
        </w:r>
        <w:r w:rsidR="00A518CE">
          <w:rPr>
            <w:webHidden/>
          </w:rPr>
        </w:r>
        <w:r w:rsidR="00A518CE">
          <w:rPr>
            <w:webHidden/>
          </w:rPr>
          <w:fldChar w:fldCharType="separate"/>
        </w:r>
        <w:r w:rsidR="003819F4">
          <w:rPr>
            <w:webHidden/>
          </w:rPr>
          <w:t>6</w:t>
        </w:r>
        <w:r w:rsidR="00A518CE">
          <w:rPr>
            <w:webHidden/>
          </w:rPr>
          <w:fldChar w:fldCharType="end"/>
        </w:r>
      </w:hyperlink>
    </w:p>
    <w:p w:rsidR="00A518CE" w:rsidRDefault="00FB7585">
      <w:pPr>
        <w:pStyle w:val="TM2"/>
        <w:tabs>
          <w:tab w:val="left" w:pos="1418"/>
        </w:tabs>
        <w:rPr>
          <w:rFonts w:asciiTheme="minorHAnsi" w:eastAsiaTheme="minorEastAsia" w:hAnsiTheme="minorHAnsi" w:cstheme="minorBidi"/>
          <w:sz w:val="22"/>
          <w:szCs w:val="22"/>
        </w:rPr>
      </w:pPr>
      <w:hyperlink w:anchor="_Toc13230422" w:history="1">
        <w:r w:rsidR="00A518CE" w:rsidRPr="00C47E24">
          <w:rPr>
            <w:rStyle w:val="Lienhypertexte"/>
          </w:rPr>
          <w:t>2.2</w:t>
        </w:r>
        <w:r w:rsidR="00A518CE">
          <w:rPr>
            <w:rFonts w:asciiTheme="minorHAnsi" w:eastAsiaTheme="minorEastAsia" w:hAnsiTheme="minorHAnsi" w:cstheme="minorBidi"/>
            <w:sz w:val="22"/>
            <w:szCs w:val="22"/>
          </w:rPr>
          <w:tab/>
        </w:r>
        <w:r w:rsidR="00A518CE" w:rsidRPr="00C47E24">
          <w:rPr>
            <w:rStyle w:val="Lienhypertexte"/>
          </w:rPr>
          <w:t>intervenants du titulaire</w:t>
        </w:r>
        <w:r w:rsidR="00A518CE">
          <w:rPr>
            <w:webHidden/>
          </w:rPr>
          <w:tab/>
        </w:r>
        <w:r w:rsidR="00A518CE">
          <w:rPr>
            <w:webHidden/>
          </w:rPr>
          <w:fldChar w:fldCharType="begin"/>
        </w:r>
        <w:r w:rsidR="00A518CE">
          <w:rPr>
            <w:webHidden/>
          </w:rPr>
          <w:instrText xml:space="preserve"> PAGEREF _Toc13230422 \h </w:instrText>
        </w:r>
        <w:r w:rsidR="00A518CE">
          <w:rPr>
            <w:webHidden/>
          </w:rPr>
        </w:r>
        <w:r w:rsidR="00A518CE">
          <w:rPr>
            <w:webHidden/>
          </w:rPr>
          <w:fldChar w:fldCharType="separate"/>
        </w:r>
        <w:r w:rsidR="003819F4">
          <w:rPr>
            <w:webHidden/>
          </w:rPr>
          <w:t>7</w:t>
        </w:r>
        <w:r w:rsidR="00A518CE">
          <w:rPr>
            <w:webHidden/>
          </w:rPr>
          <w:fldChar w:fldCharType="end"/>
        </w:r>
      </w:hyperlink>
    </w:p>
    <w:p w:rsidR="00A518CE" w:rsidRDefault="00FB7585">
      <w:pPr>
        <w:pStyle w:val="TM1"/>
        <w:tabs>
          <w:tab w:val="left" w:pos="1134"/>
        </w:tabs>
        <w:rPr>
          <w:rFonts w:asciiTheme="minorHAnsi" w:eastAsiaTheme="minorEastAsia" w:hAnsiTheme="minorHAnsi" w:cstheme="minorBidi"/>
          <w:b w:val="0"/>
          <w:caps w:val="0"/>
          <w:szCs w:val="22"/>
        </w:rPr>
      </w:pPr>
      <w:hyperlink w:anchor="_Toc13230423" w:history="1">
        <w:r w:rsidR="00A518CE" w:rsidRPr="00C47E24">
          <w:rPr>
            <w:rStyle w:val="Lienhypertexte"/>
          </w:rPr>
          <w:t>3</w:t>
        </w:r>
        <w:r w:rsidR="00A518CE">
          <w:rPr>
            <w:rFonts w:asciiTheme="minorHAnsi" w:eastAsiaTheme="minorEastAsia" w:hAnsiTheme="minorHAnsi" w:cstheme="minorBidi"/>
            <w:b w:val="0"/>
            <w:caps w:val="0"/>
            <w:szCs w:val="22"/>
          </w:rPr>
          <w:tab/>
        </w:r>
        <w:r w:rsidR="00A518CE" w:rsidRPr="00C47E24">
          <w:rPr>
            <w:rStyle w:val="Lienhypertexte"/>
          </w:rPr>
          <w:t>Protection des données</w:t>
        </w:r>
        <w:r w:rsidR="00A518CE">
          <w:rPr>
            <w:webHidden/>
          </w:rPr>
          <w:tab/>
        </w:r>
        <w:r w:rsidR="00A518CE">
          <w:rPr>
            <w:webHidden/>
          </w:rPr>
          <w:fldChar w:fldCharType="begin"/>
        </w:r>
        <w:r w:rsidR="00A518CE">
          <w:rPr>
            <w:webHidden/>
          </w:rPr>
          <w:instrText xml:space="preserve"> PAGEREF _Toc13230423 \h </w:instrText>
        </w:r>
        <w:r w:rsidR="00A518CE">
          <w:rPr>
            <w:webHidden/>
          </w:rPr>
        </w:r>
        <w:r w:rsidR="00A518CE">
          <w:rPr>
            <w:webHidden/>
          </w:rPr>
          <w:fldChar w:fldCharType="separate"/>
        </w:r>
        <w:r w:rsidR="003819F4">
          <w:rPr>
            <w:webHidden/>
          </w:rPr>
          <w:t>9</w:t>
        </w:r>
        <w:r w:rsidR="00A518CE">
          <w:rPr>
            <w:webHidden/>
          </w:rPr>
          <w:fldChar w:fldCharType="end"/>
        </w:r>
      </w:hyperlink>
    </w:p>
    <w:p w:rsidR="00A518CE" w:rsidRDefault="00FB7585">
      <w:pPr>
        <w:pStyle w:val="TM1"/>
        <w:tabs>
          <w:tab w:val="left" w:pos="1134"/>
        </w:tabs>
        <w:rPr>
          <w:rFonts w:asciiTheme="minorHAnsi" w:eastAsiaTheme="minorEastAsia" w:hAnsiTheme="minorHAnsi" w:cstheme="minorBidi"/>
          <w:b w:val="0"/>
          <w:caps w:val="0"/>
          <w:szCs w:val="22"/>
        </w:rPr>
      </w:pPr>
      <w:hyperlink w:anchor="_Toc13230424" w:history="1">
        <w:r w:rsidR="00A518CE" w:rsidRPr="00C47E24">
          <w:rPr>
            <w:rStyle w:val="Lienhypertexte"/>
          </w:rPr>
          <w:t>4</w:t>
        </w:r>
        <w:r w:rsidR="00A518CE">
          <w:rPr>
            <w:rFonts w:asciiTheme="minorHAnsi" w:eastAsiaTheme="minorEastAsia" w:hAnsiTheme="minorHAnsi" w:cstheme="minorBidi"/>
            <w:b w:val="0"/>
            <w:caps w:val="0"/>
            <w:szCs w:val="22"/>
          </w:rPr>
          <w:tab/>
        </w:r>
        <w:r w:rsidR="00A518CE" w:rsidRPr="00C47E24">
          <w:rPr>
            <w:rStyle w:val="Lienhypertexte"/>
          </w:rPr>
          <w:t>Interventions sur site dSNA</w:t>
        </w:r>
        <w:r w:rsidR="00A518CE">
          <w:rPr>
            <w:webHidden/>
          </w:rPr>
          <w:tab/>
        </w:r>
        <w:r w:rsidR="00A518CE">
          <w:rPr>
            <w:webHidden/>
          </w:rPr>
          <w:fldChar w:fldCharType="begin"/>
        </w:r>
        <w:r w:rsidR="00A518CE">
          <w:rPr>
            <w:webHidden/>
          </w:rPr>
          <w:instrText xml:space="preserve"> PAGEREF _Toc13230424 \h </w:instrText>
        </w:r>
        <w:r w:rsidR="00A518CE">
          <w:rPr>
            <w:webHidden/>
          </w:rPr>
        </w:r>
        <w:r w:rsidR="00A518CE">
          <w:rPr>
            <w:webHidden/>
          </w:rPr>
          <w:fldChar w:fldCharType="separate"/>
        </w:r>
        <w:r w:rsidR="003819F4">
          <w:rPr>
            <w:webHidden/>
          </w:rPr>
          <w:t>10</w:t>
        </w:r>
        <w:r w:rsidR="00A518CE">
          <w:rPr>
            <w:webHidden/>
          </w:rPr>
          <w:fldChar w:fldCharType="end"/>
        </w:r>
      </w:hyperlink>
    </w:p>
    <w:p w:rsidR="00A518CE" w:rsidRDefault="00FB7585">
      <w:pPr>
        <w:pStyle w:val="TM1"/>
        <w:tabs>
          <w:tab w:val="left" w:pos="1134"/>
        </w:tabs>
        <w:rPr>
          <w:rFonts w:asciiTheme="minorHAnsi" w:eastAsiaTheme="minorEastAsia" w:hAnsiTheme="minorHAnsi" w:cstheme="minorBidi"/>
          <w:b w:val="0"/>
          <w:caps w:val="0"/>
          <w:szCs w:val="22"/>
        </w:rPr>
      </w:pPr>
      <w:hyperlink w:anchor="_Toc13230425" w:history="1">
        <w:r w:rsidR="00A518CE" w:rsidRPr="00C47E24">
          <w:rPr>
            <w:rStyle w:val="Lienhypertexte"/>
          </w:rPr>
          <w:t>5</w:t>
        </w:r>
        <w:r w:rsidR="00A518CE">
          <w:rPr>
            <w:rFonts w:asciiTheme="minorHAnsi" w:eastAsiaTheme="minorEastAsia" w:hAnsiTheme="minorHAnsi" w:cstheme="minorBidi"/>
            <w:b w:val="0"/>
            <w:caps w:val="0"/>
            <w:szCs w:val="22"/>
          </w:rPr>
          <w:tab/>
        </w:r>
        <w:r w:rsidR="00A518CE" w:rsidRPr="00C47E24">
          <w:rPr>
            <w:rStyle w:val="Lienhypertexte"/>
          </w:rPr>
          <w:t>Infrastructure technique</w:t>
        </w:r>
        <w:r w:rsidR="00A518CE">
          <w:rPr>
            <w:webHidden/>
          </w:rPr>
          <w:tab/>
        </w:r>
        <w:r w:rsidR="00A518CE">
          <w:rPr>
            <w:webHidden/>
          </w:rPr>
          <w:fldChar w:fldCharType="begin"/>
        </w:r>
        <w:r w:rsidR="00A518CE">
          <w:rPr>
            <w:webHidden/>
          </w:rPr>
          <w:instrText xml:space="preserve"> PAGEREF _Toc13230425 \h </w:instrText>
        </w:r>
        <w:r w:rsidR="00A518CE">
          <w:rPr>
            <w:webHidden/>
          </w:rPr>
        </w:r>
        <w:r w:rsidR="00A518CE">
          <w:rPr>
            <w:webHidden/>
          </w:rPr>
          <w:fldChar w:fldCharType="separate"/>
        </w:r>
        <w:r w:rsidR="003819F4">
          <w:rPr>
            <w:webHidden/>
          </w:rPr>
          <w:t>11</w:t>
        </w:r>
        <w:r w:rsidR="00A518CE">
          <w:rPr>
            <w:webHidden/>
          </w:rPr>
          <w:fldChar w:fldCharType="end"/>
        </w:r>
      </w:hyperlink>
    </w:p>
    <w:p w:rsidR="00A518CE" w:rsidRDefault="00FB7585">
      <w:pPr>
        <w:pStyle w:val="TM2"/>
        <w:tabs>
          <w:tab w:val="left" w:pos="1418"/>
        </w:tabs>
        <w:rPr>
          <w:rFonts w:asciiTheme="minorHAnsi" w:eastAsiaTheme="minorEastAsia" w:hAnsiTheme="minorHAnsi" w:cstheme="minorBidi"/>
          <w:sz w:val="22"/>
          <w:szCs w:val="22"/>
        </w:rPr>
      </w:pPr>
      <w:hyperlink w:anchor="_Toc13230426" w:history="1">
        <w:r w:rsidR="00A518CE" w:rsidRPr="00C47E24">
          <w:rPr>
            <w:rStyle w:val="Lienhypertexte"/>
          </w:rPr>
          <w:t>5.1</w:t>
        </w:r>
        <w:r w:rsidR="00A518CE">
          <w:rPr>
            <w:rFonts w:asciiTheme="minorHAnsi" w:eastAsiaTheme="minorEastAsia" w:hAnsiTheme="minorHAnsi" w:cstheme="minorBidi"/>
            <w:sz w:val="22"/>
            <w:szCs w:val="22"/>
          </w:rPr>
          <w:tab/>
        </w:r>
        <w:r w:rsidR="00A518CE" w:rsidRPr="00C47E24">
          <w:rPr>
            <w:rStyle w:val="Lienhypertexte"/>
          </w:rPr>
          <w:t>Poste de travail des intervenants</w:t>
        </w:r>
        <w:r w:rsidR="00A518CE">
          <w:rPr>
            <w:webHidden/>
          </w:rPr>
          <w:tab/>
        </w:r>
        <w:r w:rsidR="00A518CE">
          <w:rPr>
            <w:webHidden/>
          </w:rPr>
          <w:fldChar w:fldCharType="begin"/>
        </w:r>
        <w:r w:rsidR="00A518CE">
          <w:rPr>
            <w:webHidden/>
          </w:rPr>
          <w:instrText xml:space="preserve"> PAGEREF _Toc13230426 \h </w:instrText>
        </w:r>
        <w:r w:rsidR="00A518CE">
          <w:rPr>
            <w:webHidden/>
          </w:rPr>
        </w:r>
        <w:r w:rsidR="00A518CE">
          <w:rPr>
            <w:webHidden/>
          </w:rPr>
          <w:fldChar w:fldCharType="separate"/>
        </w:r>
        <w:r w:rsidR="003819F4">
          <w:rPr>
            <w:webHidden/>
          </w:rPr>
          <w:t>11</w:t>
        </w:r>
        <w:r w:rsidR="00A518CE">
          <w:rPr>
            <w:webHidden/>
          </w:rPr>
          <w:fldChar w:fldCharType="end"/>
        </w:r>
      </w:hyperlink>
    </w:p>
    <w:p w:rsidR="00A518CE" w:rsidRDefault="00FB7585">
      <w:pPr>
        <w:pStyle w:val="TM2"/>
        <w:tabs>
          <w:tab w:val="left" w:pos="1418"/>
        </w:tabs>
        <w:rPr>
          <w:rFonts w:asciiTheme="minorHAnsi" w:eastAsiaTheme="minorEastAsia" w:hAnsiTheme="minorHAnsi" w:cstheme="minorBidi"/>
          <w:sz w:val="22"/>
          <w:szCs w:val="22"/>
        </w:rPr>
      </w:pPr>
      <w:hyperlink w:anchor="_Toc13230427" w:history="1">
        <w:r w:rsidR="00A518CE" w:rsidRPr="00C47E24">
          <w:rPr>
            <w:rStyle w:val="Lienhypertexte"/>
          </w:rPr>
          <w:t>5.2</w:t>
        </w:r>
        <w:r w:rsidR="00A518CE">
          <w:rPr>
            <w:rFonts w:asciiTheme="minorHAnsi" w:eastAsiaTheme="minorEastAsia" w:hAnsiTheme="minorHAnsi" w:cstheme="minorBidi"/>
            <w:sz w:val="22"/>
            <w:szCs w:val="22"/>
          </w:rPr>
          <w:tab/>
        </w:r>
        <w:r w:rsidR="00A518CE" w:rsidRPr="00C47E24">
          <w:rPr>
            <w:rStyle w:val="Lienhypertexte"/>
          </w:rPr>
          <w:t>VPN</w:t>
        </w:r>
        <w:r w:rsidR="00A518CE">
          <w:rPr>
            <w:webHidden/>
          </w:rPr>
          <w:tab/>
        </w:r>
        <w:r w:rsidR="00A518CE">
          <w:rPr>
            <w:webHidden/>
          </w:rPr>
          <w:fldChar w:fldCharType="begin"/>
        </w:r>
        <w:r w:rsidR="00A518CE">
          <w:rPr>
            <w:webHidden/>
          </w:rPr>
          <w:instrText xml:space="preserve"> PAGEREF _Toc13230427 \h </w:instrText>
        </w:r>
        <w:r w:rsidR="00A518CE">
          <w:rPr>
            <w:webHidden/>
          </w:rPr>
        </w:r>
        <w:r w:rsidR="00A518CE">
          <w:rPr>
            <w:webHidden/>
          </w:rPr>
          <w:fldChar w:fldCharType="separate"/>
        </w:r>
        <w:r w:rsidR="003819F4">
          <w:rPr>
            <w:webHidden/>
          </w:rPr>
          <w:t>12</w:t>
        </w:r>
        <w:r w:rsidR="00A518CE">
          <w:rPr>
            <w:webHidden/>
          </w:rPr>
          <w:fldChar w:fldCharType="end"/>
        </w:r>
      </w:hyperlink>
    </w:p>
    <w:p w:rsidR="008A1DD8" w:rsidRPr="003840D3" w:rsidRDefault="003840D3" w:rsidP="00715F52">
      <w:r>
        <w:rPr>
          <w:noProof/>
        </w:rPr>
        <w:fldChar w:fldCharType="end"/>
      </w:r>
    </w:p>
    <w:p w:rsidR="00927EF7" w:rsidRDefault="00927EF7" w:rsidP="00927EF7">
      <w:pPr>
        <w:pStyle w:val="Titre1"/>
        <w:pageBreakBefore/>
        <w:pBdr>
          <w:bottom w:val="thinThickSmallGap" w:sz="12" w:space="1" w:color="auto"/>
        </w:pBdr>
        <w:tabs>
          <w:tab w:val="num" w:pos="432"/>
        </w:tabs>
        <w:ind w:left="432" w:hanging="432"/>
      </w:pPr>
      <w:bookmarkStart w:id="1" w:name="DebutDuDocument"/>
      <w:bookmarkStart w:id="2" w:name="_Toc525828093"/>
      <w:bookmarkStart w:id="3" w:name="_Toc530141057"/>
      <w:bookmarkStart w:id="4" w:name="_Toc13230419"/>
      <w:bookmarkEnd w:id="1"/>
      <w:r>
        <w:lastRenderedPageBreak/>
        <w:t>Introduction et contexte</w:t>
      </w:r>
      <w:bookmarkEnd w:id="2"/>
      <w:bookmarkEnd w:id="3"/>
      <w:bookmarkEnd w:id="4"/>
    </w:p>
    <w:p w:rsidR="00927EF7" w:rsidRDefault="00927EF7" w:rsidP="00927EF7">
      <w:pPr>
        <w:pStyle w:val="Corpsdetexte"/>
        <w:ind w:firstLine="432"/>
        <w:rPr>
          <w:rFonts w:ascii="Calibri" w:hAnsi="Calibri" w:cs="Calibri"/>
        </w:rPr>
      </w:pPr>
      <w:r w:rsidRPr="00B36096">
        <w:rPr>
          <w:rFonts w:ascii="Calibri" w:hAnsi="Calibri" w:cs="Calibri"/>
        </w:rPr>
        <w:t xml:space="preserve">Ce document recense les exigences globales </w:t>
      </w:r>
      <w:r>
        <w:rPr>
          <w:rFonts w:ascii="Calibri" w:hAnsi="Calibri" w:cs="Calibri"/>
        </w:rPr>
        <w:t>exprimées par</w:t>
      </w:r>
      <w:r w:rsidRPr="00B36096">
        <w:rPr>
          <w:rFonts w:ascii="Calibri" w:hAnsi="Calibri" w:cs="Calibri"/>
        </w:rPr>
        <w:t xml:space="preserve"> la </w:t>
      </w:r>
      <w:r>
        <w:rPr>
          <w:rFonts w:ascii="Calibri" w:hAnsi="Calibri" w:cs="Calibri"/>
        </w:rPr>
        <w:t>DGAC</w:t>
      </w:r>
      <w:r w:rsidRPr="00B36096">
        <w:rPr>
          <w:rFonts w:ascii="Calibri" w:hAnsi="Calibri" w:cs="Calibri"/>
        </w:rPr>
        <w:t xml:space="preserve"> en matière de Sécurité des Systèmes d’Information (SSI)</w:t>
      </w:r>
      <w:r>
        <w:rPr>
          <w:rFonts w:ascii="Calibri" w:hAnsi="Calibri" w:cs="Calibri"/>
        </w:rPr>
        <w:t>; Ce document définit les exigences SSI par défaut à prendre en compte par le titulaire du marché et ce quel que soit l’objet du marché. Ce document peut donc être intégré à l’ensemble des CCTP produits pour les marchés DGAC.</w:t>
      </w:r>
    </w:p>
    <w:p w:rsidR="00927EF7" w:rsidRDefault="00927EF7" w:rsidP="00927EF7">
      <w:pPr>
        <w:pStyle w:val="Corpsdetexte"/>
        <w:ind w:firstLine="432"/>
        <w:rPr>
          <w:rFonts w:ascii="Calibri" w:hAnsi="Calibri" w:cs="Calibri"/>
        </w:rPr>
      </w:pPr>
    </w:p>
    <w:p w:rsidR="00927EF7" w:rsidRDefault="00927EF7" w:rsidP="00927EF7">
      <w:pPr>
        <w:pStyle w:val="Corpsdetexte"/>
        <w:rPr>
          <w:rFonts w:ascii="Calibri" w:hAnsi="Calibri" w:cs="Calibri"/>
        </w:rPr>
      </w:pPr>
      <w:r>
        <w:rPr>
          <w:rFonts w:ascii="Calibri" w:hAnsi="Calibri" w:cs="Calibri"/>
        </w:rPr>
        <w:t>Ces exigences sont réparties selon plusieurs axes :</w:t>
      </w:r>
    </w:p>
    <w:p w:rsidR="00927EF7" w:rsidRDefault="00927EF7" w:rsidP="00927EF7">
      <w:pPr>
        <w:pStyle w:val="Corpsdetexte"/>
        <w:numPr>
          <w:ilvl w:val="0"/>
          <w:numId w:val="39"/>
        </w:numPr>
        <w:rPr>
          <w:rFonts w:ascii="Calibri" w:hAnsi="Calibri" w:cs="Calibri"/>
        </w:rPr>
      </w:pPr>
      <w:r w:rsidRPr="00EA592A">
        <w:rPr>
          <w:rFonts w:ascii="Calibri" w:hAnsi="Calibri" w:cs="Calibri"/>
          <w:b/>
        </w:rPr>
        <w:t>Pilotage :</w:t>
      </w:r>
      <w:r>
        <w:rPr>
          <w:rFonts w:ascii="Calibri" w:hAnsi="Calibri" w:cs="Calibri"/>
        </w:rPr>
        <w:t xml:space="preserve"> Mise à disposition de la PSSI du titulaire sur les activités concernées par l’objet du marché, Désignation d’un correspondant dédié sur les aspects SSI, rédaction d’un plan d’assurance sûreté sur les activités objet du marché,</w:t>
      </w:r>
    </w:p>
    <w:p w:rsidR="00927EF7" w:rsidRDefault="00927EF7" w:rsidP="00927EF7">
      <w:pPr>
        <w:pStyle w:val="Corpsdetexte"/>
        <w:numPr>
          <w:ilvl w:val="0"/>
          <w:numId w:val="39"/>
        </w:numPr>
        <w:rPr>
          <w:rFonts w:ascii="Calibri" w:hAnsi="Calibri" w:cs="Calibri"/>
        </w:rPr>
      </w:pPr>
      <w:r w:rsidRPr="00EA592A">
        <w:rPr>
          <w:rFonts w:ascii="Calibri" w:hAnsi="Calibri" w:cs="Calibri"/>
          <w:b/>
        </w:rPr>
        <w:t>Intervenants du titulaire :</w:t>
      </w:r>
      <w:r>
        <w:rPr>
          <w:rFonts w:ascii="Calibri" w:hAnsi="Calibri" w:cs="Calibri"/>
        </w:rPr>
        <w:t xml:space="preserve"> Décrit les exigences à prendre en compte par le titulaire vis-à-vis de ces personnels en termes de sensibilisation et de maitrise de la confidentialité,</w:t>
      </w:r>
    </w:p>
    <w:p w:rsidR="00927EF7" w:rsidRDefault="00927EF7" w:rsidP="00927EF7">
      <w:pPr>
        <w:pStyle w:val="Corpsdetexte"/>
        <w:numPr>
          <w:ilvl w:val="0"/>
          <w:numId w:val="39"/>
        </w:numPr>
        <w:rPr>
          <w:rFonts w:ascii="Calibri" w:hAnsi="Calibri" w:cs="Calibri"/>
        </w:rPr>
      </w:pPr>
      <w:r w:rsidRPr="00EA592A">
        <w:rPr>
          <w:rFonts w:ascii="Calibri" w:hAnsi="Calibri" w:cs="Calibri"/>
          <w:b/>
        </w:rPr>
        <w:t>Protection des données :</w:t>
      </w:r>
      <w:r>
        <w:rPr>
          <w:rFonts w:ascii="Calibri" w:hAnsi="Calibri" w:cs="Calibri"/>
        </w:rPr>
        <w:t xml:space="preserve"> Décrit l’ensemble des exigences relatives à la confidentialité des informations transmises, traitées, stockées ou hébergées par le titulaire,</w:t>
      </w:r>
    </w:p>
    <w:p w:rsidR="00927EF7" w:rsidRDefault="00927EF7" w:rsidP="00927EF7">
      <w:pPr>
        <w:pStyle w:val="Corpsdetexte"/>
        <w:numPr>
          <w:ilvl w:val="0"/>
          <w:numId w:val="39"/>
        </w:numPr>
        <w:rPr>
          <w:rFonts w:ascii="Calibri" w:hAnsi="Calibri" w:cs="Calibri"/>
        </w:rPr>
      </w:pPr>
      <w:r w:rsidRPr="00EA592A">
        <w:rPr>
          <w:rFonts w:ascii="Calibri" w:hAnsi="Calibri" w:cs="Calibri"/>
          <w:b/>
        </w:rPr>
        <w:t>Intervention sur sites DSNA :</w:t>
      </w:r>
      <w:r>
        <w:rPr>
          <w:rFonts w:ascii="Calibri" w:hAnsi="Calibri" w:cs="Calibri"/>
        </w:rPr>
        <w:t xml:space="preserve"> décrit les exigences en lien avec la conformité des règles DSNA en la matière (habilitation, accès aux sites, etc.)</w:t>
      </w:r>
    </w:p>
    <w:p w:rsidR="00927EF7" w:rsidRDefault="00927EF7" w:rsidP="00927EF7">
      <w:pPr>
        <w:pStyle w:val="Corpsdetexte"/>
        <w:numPr>
          <w:ilvl w:val="0"/>
          <w:numId w:val="39"/>
        </w:numPr>
        <w:rPr>
          <w:rFonts w:ascii="Calibri" w:hAnsi="Calibri" w:cs="Calibri"/>
        </w:rPr>
      </w:pPr>
      <w:r w:rsidRPr="00EA592A">
        <w:rPr>
          <w:rFonts w:ascii="Calibri" w:hAnsi="Calibri" w:cs="Calibri"/>
          <w:b/>
        </w:rPr>
        <w:t>Infrastructures techniques :</w:t>
      </w:r>
      <w:r>
        <w:rPr>
          <w:rFonts w:ascii="Calibri" w:hAnsi="Calibri" w:cs="Calibri"/>
        </w:rPr>
        <w:t xml:space="preserve"> décrit l’ensemble des exigences en lien avec les outils et infrastructures mis en œuvre par le titulaire sur le SI GP de la DSNA pour réaliser les activités objet du marché (poste de travails, mise en œuvre du VPN)</w:t>
      </w:r>
    </w:p>
    <w:p w:rsidR="00927EF7" w:rsidRDefault="00927EF7" w:rsidP="00927EF7">
      <w:pPr>
        <w:pStyle w:val="Corpsdetexte"/>
        <w:ind w:left="720"/>
        <w:rPr>
          <w:rFonts w:ascii="Calibri" w:hAnsi="Calibri" w:cs="Calibri"/>
        </w:rPr>
      </w:pPr>
    </w:p>
    <w:p w:rsidR="00927EF7" w:rsidRDefault="00927EF7" w:rsidP="00927EF7">
      <w:pPr>
        <w:pStyle w:val="Corpsdetexte"/>
        <w:rPr>
          <w:rFonts w:ascii="Calibri" w:hAnsi="Calibri" w:cs="Calibri"/>
        </w:rPr>
      </w:pPr>
      <w:r>
        <w:rPr>
          <w:rFonts w:ascii="Calibri" w:hAnsi="Calibri" w:cs="Calibri"/>
        </w:rPr>
        <w:t xml:space="preserve">Dans le cas d’un marché ayant pour l’objet </w:t>
      </w:r>
      <w:r w:rsidRPr="00EA592A">
        <w:rPr>
          <w:rFonts w:ascii="Calibri" w:hAnsi="Calibri" w:cs="Calibri"/>
          <w:b/>
        </w:rPr>
        <w:t xml:space="preserve">l’acquisition ou le développement d’un système ou constituant du SI NA ou du SI GP, ce référentiel d’exigences est complété par le document « PSSI DGAC – Guide - Acquisition de systèmes du SI NA ou SI GP » </w:t>
      </w:r>
      <w:r>
        <w:rPr>
          <w:rFonts w:ascii="Calibri" w:hAnsi="Calibri" w:cs="Calibri"/>
        </w:rPr>
        <w:t>qui définit l’ensemble des exigences SSI en terme organisationnel et techniques spécifiques à cette activité.</w:t>
      </w:r>
    </w:p>
    <w:p w:rsidR="00927EF7" w:rsidRDefault="00927EF7" w:rsidP="00927EF7">
      <w:pPr>
        <w:pStyle w:val="Corpsdetexte"/>
        <w:rPr>
          <w:rFonts w:ascii="Calibri" w:hAnsi="Calibri" w:cs="Calibri"/>
        </w:rPr>
      </w:pPr>
    </w:p>
    <w:p w:rsidR="00927EF7" w:rsidRDefault="00927EF7" w:rsidP="00927EF7">
      <w:pPr>
        <w:pStyle w:val="Corpsdetexte"/>
        <w:rPr>
          <w:rFonts w:ascii="Calibri" w:hAnsi="Calibri" w:cs="Calibri"/>
        </w:rPr>
      </w:pPr>
      <w:r>
        <w:rPr>
          <w:rFonts w:ascii="Calibri" w:hAnsi="Calibri" w:cs="Calibri"/>
        </w:rPr>
        <w:t>En outre, d</w:t>
      </w:r>
      <w:r w:rsidRPr="00B36096">
        <w:rPr>
          <w:rFonts w:ascii="Calibri" w:hAnsi="Calibri" w:cs="Calibri"/>
        </w:rPr>
        <w:t>’autres e</w:t>
      </w:r>
      <w:r>
        <w:rPr>
          <w:rFonts w:ascii="Calibri" w:hAnsi="Calibri" w:cs="Calibri"/>
        </w:rPr>
        <w:t>xigences (exprimées dans le reste de la consultation, type CCTP) peuvent compléter cette liste</w:t>
      </w:r>
      <w:r w:rsidRPr="00EA592A">
        <w:rPr>
          <w:rFonts w:ascii="Calibri" w:hAnsi="Calibri" w:cs="Calibri"/>
        </w:rPr>
        <w:t xml:space="preserve"> </w:t>
      </w:r>
      <w:r>
        <w:rPr>
          <w:rFonts w:ascii="Calibri" w:hAnsi="Calibri" w:cs="Calibri"/>
        </w:rPr>
        <w:t>pour répondre à des besoins spécifiques en matière de SSI, notamment lorsque l’objet de la prestation est la production et/ou l’exploitation de logiciels.</w:t>
      </w:r>
    </w:p>
    <w:p w:rsidR="00927EF7" w:rsidRDefault="00927EF7" w:rsidP="00927EF7">
      <w:pPr>
        <w:pStyle w:val="Corpsdetexte"/>
        <w:rPr>
          <w:rFonts w:ascii="Calibri" w:hAnsi="Calibri" w:cs="Calibri"/>
        </w:rPr>
      </w:pPr>
    </w:p>
    <w:p w:rsidR="00927EF7" w:rsidRPr="00B36096" w:rsidRDefault="00927EF7" w:rsidP="00927EF7">
      <w:pPr>
        <w:pStyle w:val="Corpsdetexte"/>
        <w:rPr>
          <w:rFonts w:ascii="Calibri" w:hAnsi="Calibri" w:cs="Calibri"/>
        </w:rPr>
      </w:pPr>
      <w:r w:rsidRPr="00B36096">
        <w:rPr>
          <w:rFonts w:ascii="Calibri" w:hAnsi="Calibri" w:cs="Calibri"/>
        </w:rPr>
        <w:t>Dans ce document, le terme « </w:t>
      </w:r>
      <w:r w:rsidRPr="00A61D40">
        <w:rPr>
          <w:rFonts w:ascii="Calibri" w:hAnsi="Calibri" w:cs="Calibri"/>
          <w:u w:val="single"/>
        </w:rPr>
        <w:t>exigences SSI</w:t>
      </w:r>
      <w:r w:rsidRPr="00B36096">
        <w:rPr>
          <w:rFonts w:ascii="Calibri" w:hAnsi="Calibri" w:cs="Calibri"/>
        </w:rPr>
        <w:t xml:space="preserve"> » fait référence à </w:t>
      </w:r>
      <w:r w:rsidRPr="00A61D40">
        <w:rPr>
          <w:rFonts w:ascii="Calibri" w:hAnsi="Calibri" w:cs="Calibri"/>
          <w:u w:val="single"/>
        </w:rPr>
        <w:t>toutes les exigences SSI</w:t>
      </w:r>
      <w:r w:rsidRPr="00B36096">
        <w:rPr>
          <w:rFonts w:ascii="Calibri" w:hAnsi="Calibri" w:cs="Calibri"/>
        </w:rPr>
        <w:t xml:space="preserve"> (celles exprimées dans ce document et celles éventuelles exprimées dans </w:t>
      </w:r>
      <w:r>
        <w:rPr>
          <w:rFonts w:ascii="Calibri" w:hAnsi="Calibri" w:cs="Calibri"/>
        </w:rPr>
        <w:t>le reste du dossier de consultation).</w:t>
      </w:r>
    </w:p>
    <w:p w:rsidR="00927EF7" w:rsidRDefault="00927EF7" w:rsidP="00927EF7">
      <w:pPr>
        <w:pStyle w:val="Corpsdetexte"/>
        <w:rPr>
          <w:rFonts w:ascii="Calibri" w:hAnsi="Calibri" w:cs="Calibri"/>
        </w:rPr>
      </w:pPr>
    </w:p>
    <w:p w:rsidR="00927EF7" w:rsidRDefault="00927EF7" w:rsidP="00927EF7">
      <w:pPr>
        <w:pStyle w:val="Corpsdetexte"/>
        <w:rPr>
          <w:rFonts w:ascii="Calibri" w:hAnsi="Calibri" w:cs="Calibri"/>
        </w:rPr>
      </w:pPr>
      <w:r w:rsidRPr="00971906">
        <w:rPr>
          <w:rFonts w:ascii="Calibri" w:hAnsi="Calibri" w:cs="Calibri"/>
        </w:rPr>
        <w:t>L’ensemble des exigences SSI est à prendre en compte par l’industriel qui doit afficher sa conformité ou son niveau de conformité en réponse à ce référentiel d’exigences</w:t>
      </w:r>
      <w:r>
        <w:rPr>
          <w:rFonts w:ascii="Calibri" w:hAnsi="Calibri" w:cs="Calibri"/>
        </w:rPr>
        <w:t xml:space="preserve">. </w:t>
      </w:r>
    </w:p>
    <w:p w:rsidR="00927EF7" w:rsidRDefault="00927EF7" w:rsidP="00927EF7">
      <w:pPr>
        <w:pStyle w:val="Corpsdetexte"/>
        <w:rPr>
          <w:rFonts w:ascii="Calibri" w:hAnsi="Calibri" w:cs="Calibri"/>
        </w:rPr>
      </w:pPr>
      <w:r>
        <w:rPr>
          <w:rFonts w:ascii="Calibri" w:hAnsi="Calibri" w:cs="Calibri"/>
        </w:rPr>
        <w:t>En cas de difficulté (d’ordre technique par exemple), ou dans un</w:t>
      </w:r>
      <w:r w:rsidRPr="00B36096">
        <w:rPr>
          <w:rFonts w:ascii="Calibri" w:hAnsi="Calibri" w:cs="Calibri"/>
        </w:rPr>
        <w:t xml:space="preserve"> contexte </w:t>
      </w:r>
      <w:r>
        <w:rPr>
          <w:rFonts w:ascii="Calibri" w:hAnsi="Calibri" w:cs="Calibri"/>
        </w:rPr>
        <w:t xml:space="preserve">ou pour un besoin </w:t>
      </w:r>
      <w:r w:rsidRPr="00B36096">
        <w:rPr>
          <w:rFonts w:ascii="Calibri" w:hAnsi="Calibri" w:cs="Calibri"/>
        </w:rPr>
        <w:t>spécifique, le titulaire peut adresser à la DTI  une demande de dérogation</w:t>
      </w:r>
      <w:r>
        <w:rPr>
          <w:rFonts w:ascii="Calibri" w:hAnsi="Calibri" w:cs="Calibri"/>
        </w:rPr>
        <w:t xml:space="preserve">, </w:t>
      </w:r>
      <w:r w:rsidRPr="00B36096">
        <w:rPr>
          <w:rFonts w:ascii="Calibri" w:hAnsi="Calibri" w:cs="Calibri"/>
        </w:rPr>
        <w:t>argumentée</w:t>
      </w:r>
      <w:r>
        <w:rPr>
          <w:rFonts w:ascii="Calibri" w:hAnsi="Calibri" w:cs="Calibri"/>
        </w:rPr>
        <w:t>,</w:t>
      </w:r>
      <w:r w:rsidRPr="00B36096">
        <w:rPr>
          <w:rFonts w:ascii="Calibri" w:hAnsi="Calibri" w:cs="Calibri"/>
        </w:rPr>
        <w:t xml:space="preserve"> </w:t>
      </w:r>
      <w:r>
        <w:rPr>
          <w:rFonts w:ascii="Calibri" w:hAnsi="Calibri" w:cs="Calibri"/>
        </w:rPr>
        <w:t>à une ou plusieurs exigences. La DTI</w:t>
      </w:r>
      <w:r w:rsidRPr="00B36096">
        <w:rPr>
          <w:rFonts w:ascii="Calibri" w:hAnsi="Calibri" w:cs="Calibri"/>
        </w:rPr>
        <w:t xml:space="preserve"> </w:t>
      </w:r>
      <w:r>
        <w:rPr>
          <w:rFonts w:ascii="Calibri" w:hAnsi="Calibri" w:cs="Calibri"/>
        </w:rPr>
        <w:t>se réserve le droit de refuser ou d’</w:t>
      </w:r>
      <w:r w:rsidRPr="00B36096">
        <w:rPr>
          <w:rFonts w:ascii="Calibri" w:hAnsi="Calibri" w:cs="Calibri"/>
        </w:rPr>
        <w:t xml:space="preserve">accepter </w:t>
      </w:r>
      <w:r>
        <w:rPr>
          <w:rFonts w:ascii="Calibri" w:hAnsi="Calibri" w:cs="Calibri"/>
        </w:rPr>
        <w:t xml:space="preserve">chaque demande </w:t>
      </w:r>
      <w:r w:rsidRPr="00B36096">
        <w:rPr>
          <w:rFonts w:ascii="Calibri" w:hAnsi="Calibri" w:cs="Calibri"/>
        </w:rPr>
        <w:t>(éventuellement en fixant une période de validité à la dérogation accordée).</w:t>
      </w:r>
    </w:p>
    <w:p w:rsidR="00927EF7" w:rsidRDefault="00927EF7" w:rsidP="00927EF7">
      <w:pPr>
        <w:pStyle w:val="Titre1"/>
        <w:pageBreakBefore/>
        <w:pBdr>
          <w:bottom w:val="thinThickSmallGap" w:sz="12" w:space="1" w:color="auto"/>
        </w:pBdr>
        <w:tabs>
          <w:tab w:val="num" w:pos="432"/>
        </w:tabs>
        <w:ind w:left="432" w:hanging="432"/>
      </w:pPr>
      <w:bookmarkStart w:id="5" w:name="_Toc525828094"/>
      <w:bookmarkStart w:id="6" w:name="_Toc530141058"/>
      <w:bookmarkStart w:id="7" w:name="_Toc13230420"/>
      <w:r>
        <w:lastRenderedPageBreak/>
        <w:t>Pilotage &amp; gestion des intervenants</w:t>
      </w:r>
      <w:bookmarkEnd w:id="5"/>
      <w:bookmarkEnd w:id="6"/>
      <w:bookmarkEnd w:id="7"/>
    </w:p>
    <w:p w:rsidR="00927EF7" w:rsidRDefault="00927EF7" w:rsidP="00927EF7">
      <w:pPr>
        <w:pStyle w:val="Titre2"/>
      </w:pPr>
      <w:bookmarkStart w:id="8" w:name="_Toc525828095"/>
      <w:bookmarkStart w:id="9" w:name="_Toc530141059"/>
      <w:bookmarkStart w:id="10" w:name="_Toc13230421"/>
      <w:r>
        <w:t>Pilotage</w:t>
      </w:r>
      <w:bookmarkEnd w:id="8"/>
      <w:bookmarkEnd w:id="9"/>
      <w:bookmarkEnd w:id="10"/>
    </w:p>
    <w:p w:rsidR="00927EF7" w:rsidRDefault="00927EF7" w:rsidP="00927EF7">
      <w:pPr>
        <w:pStyle w:val="Exigence"/>
      </w:pPr>
      <w:r w:rsidRPr="00CA4F30">
        <w:t xml:space="preserve">Le </w:t>
      </w:r>
      <w:r w:rsidRPr="00EA592A">
        <w:t xml:space="preserve">titulaire </w:t>
      </w:r>
      <w:r w:rsidRPr="00CA4F30">
        <w:rPr>
          <w:b/>
        </w:rPr>
        <w:t>DOIT</w:t>
      </w:r>
      <w:r w:rsidRPr="00EA592A">
        <w:t xml:space="preserve"> définir, appliquer et mettre à disposition de la </w:t>
      </w:r>
      <w:r>
        <w:t>DGAC</w:t>
      </w:r>
      <w:r w:rsidRPr="00EA592A">
        <w:t xml:space="preserve"> une Politique de Sécurité </w:t>
      </w:r>
      <w:r>
        <w:t>des Systèmes d’Information et</w:t>
      </w:r>
      <w:r w:rsidRPr="00EA592A">
        <w:t xml:space="preserve"> l’organisation associée</w:t>
      </w:r>
      <w:r>
        <w:t xml:space="preserve"> </w:t>
      </w:r>
      <w:r w:rsidRPr="00EA592A">
        <w:t xml:space="preserve">lui permettant de mettre en œuvre et de s’assurer de la </w:t>
      </w:r>
      <w:r>
        <w:t>prise en compte</w:t>
      </w:r>
      <w:r w:rsidRPr="00EA592A">
        <w:t xml:space="preserve"> des </w:t>
      </w:r>
      <w:r>
        <w:t>exigences SSI</w:t>
      </w:r>
      <w:r w:rsidRPr="00EA592A">
        <w:t xml:space="preserve"> dans le cadre des a</w:t>
      </w:r>
      <w:r>
        <w:t>ctivités qui lui sont confiées.</w:t>
      </w:r>
    </w:p>
    <w:p w:rsidR="00927EF7" w:rsidRDefault="00927EF7" w:rsidP="00927EF7">
      <w:pPr>
        <w:pStyle w:val="Corpsdetexte"/>
      </w:pPr>
    </w:p>
    <w:p w:rsidR="00927EF7" w:rsidRPr="00CA4F30" w:rsidRDefault="00927EF7" w:rsidP="00927EF7">
      <w:pPr>
        <w:pStyle w:val="Exigence"/>
      </w:pPr>
      <w:r>
        <w:t>Le titulaire</w:t>
      </w:r>
      <w:r w:rsidRPr="00CA4F30">
        <w:t xml:space="preserve"> </w:t>
      </w:r>
      <w:r w:rsidRPr="00CA4F30">
        <w:rPr>
          <w:b/>
        </w:rPr>
        <w:t>DOIT</w:t>
      </w:r>
      <w:r w:rsidRPr="00CA4F30">
        <w:t xml:space="preserve"> identifier un </w:t>
      </w:r>
      <w:r w:rsidRPr="001A710D">
        <w:rPr>
          <w:u w:val="single"/>
        </w:rPr>
        <w:t>responsable sûreté</w:t>
      </w:r>
      <w:r w:rsidRPr="00CA4F30">
        <w:t xml:space="preserve">, </w:t>
      </w:r>
      <w:r w:rsidRPr="001A710D">
        <w:t xml:space="preserve">responsable de l'application des exigences SSI et correspondant privilégié de la </w:t>
      </w:r>
      <w:r>
        <w:t>DGAC</w:t>
      </w:r>
      <w:r w:rsidRPr="001A710D">
        <w:t xml:space="preserve"> sur ce sujet. Tout changement de responsable doit être signalé à la </w:t>
      </w:r>
      <w:r>
        <w:t>DGAC.</w:t>
      </w:r>
    </w:p>
    <w:p w:rsidR="00927EF7" w:rsidRDefault="00927EF7" w:rsidP="00927EF7">
      <w:pPr>
        <w:pStyle w:val="Corpsdetexte"/>
      </w:pPr>
    </w:p>
    <w:p w:rsidR="00927EF7" w:rsidRPr="00CA4F30" w:rsidRDefault="00927EF7" w:rsidP="00927EF7">
      <w:pPr>
        <w:pStyle w:val="Exigence"/>
      </w:pPr>
      <w:r w:rsidRPr="00CA4F30">
        <w:t xml:space="preserve">Le </w:t>
      </w:r>
      <w:r>
        <w:t>titulaire</w:t>
      </w:r>
      <w:r w:rsidRPr="00CA4F30">
        <w:t xml:space="preserve"> </w:t>
      </w:r>
      <w:r w:rsidRPr="00CA4F30">
        <w:rPr>
          <w:b/>
        </w:rPr>
        <w:t>DOIT</w:t>
      </w:r>
      <w:r w:rsidRPr="00CA4F30">
        <w:t xml:space="preserve"> </w:t>
      </w:r>
      <w:r w:rsidRPr="001A710D">
        <w:t>notifier</w:t>
      </w:r>
      <w:r>
        <w:t xml:space="preserve"> </w:t>
      </w:r>
      <w:r w:rsidRPr="001A710D">
        <w:t xml:space="preserve">à l’ASSI </w:t>
      </w:r>
      <w:r>
        <w:t xml:space="preserve">de l’entité </w:t>
      </w:r>
      <w:r w:rsidRPr="001A710D">
        <w:t xml:space="preserve">tout incident SSI </w:t>
      </w:r>
      <w:r>
        <w:t>sur</w:t>
      </w:r>
      <w:r w:rsidRPr="001A710D">
        <w:t xml:space="preserve"> son système d’information pouvant impacter les activités réalisées pour le compte de la D</w:t>
      </w:r>
      <w:r>
        <w:t>GAC</w:t>
      </w:r>
      <w:r w:rsidRPr="001A710D">
        <w:t>,</w:t>
      </w:r>
      <w:r>
        <w:t xml:space="preserve"> ou</w:t>
      </w:r>
      <w:r w:rsidRPr="001A710D">
        <w:t xml:space="preserve"> le système d’information de la D</w:t>
      </w:r>
      <w:r>
        <w:t>GAC,</w:t>
      </w:r>
      <w:r w:rsidRPr="001A710D">
        <w:t xml:space="preserve">  dans un délai maximal de 48h ouvré</w:t>
      </w:r>
      <w:r>
        <w:t>.</w:t>
      </w:r>
    </w:p>
    <w:p w:rsidR="00927EF7" w:rsidRDefault="00927EF7" w:rsidP="00927EF7">
      <w:pPr>
        <w:pStyle w:val="Corpsdetexte"/>
      </w:pPr>
    </w:p>
    <w:p w:rsidR="00927EF7" w:rsidRPr="00CA4F30" w:rsidRDefault="00927EF7" w:rsidP="00927EF7">
      <w:pPr>
        <w:pStyle w:val="Exigence"/>
      </w:pPr>
      <w:r w:rsidRPr="00CA4F30">
        <w:t xml:space="preserve">Le </w:t>
      </w:r>
      <w:r>
        <w:t>titulaire</w:t>
      </w:r>
      <w:r w:rsidRPr="00CA4F30">
        <w:t xml:space="preserve"> </w:t>
      </w:r>
      <w:r w:rsidRPr="00CA4F30">
        <w:rPr>
          <w:b/>
        </w:rPr>
        <w:t>DOIT</w:t>
      </w:r>
      <w:r w:rsidRPr="00CA4F30">
        <w:t xml:space="preserve"> </w:t>
      </w:r>
      <w:r w:rsidRPr="001A710D">
        <w:t>notifier</w:t>
      </w:r>
      <w:r>
        <w:t xml:space="preserve"> </w:t>
      </w:r>
      <w:r w:rsidRPr="001A710D">
        <w:t xml:space="preserve">à l’ASSI </w:t>
      </w:r>
      <w:r>
        <w:t xml:space="preserve">de l’entité </w:t>
      </w:r>
      <w:r w:rsidRPr="001A710D">
        <w:t xml:space="preserve">tout incident SSI </w:t>
      </w:r>
      <w:r>
        <w:t>sur</w:t>
      </w:r>
      <w:r w:rsidRPr="001A710D">
        <w:t xml:space="preserve"> son système d’information pouvant impacter les activités réalisées pour le compte de la D</w:t>
      </w:r>
      <w:r>
        <w:t>GAC</w:t>
      </w:r>
      <w:r w:rsidRPr="001A710D">
        <w:t>,</w:t>
      </w:r>
      <w:r>
        <w:t xml:space="preserve"> ou</w:t>
      </w:r>
      <w:r w:rsidRPr="001A710D">
        <w:t xml:space="preserve"> le système d’information de la D</w:t>
      </w:r>
      <w:r>
        <w:t>GAC,</w:t>
      </w:r>
      <w:r w:rsidRPr="001A710D">
        <w:t xml:space="preserve">  dans un délai maximal de 48h ouvré</w:t>
      </w:r>
      <w:r>
        <w:t>.</w:t>
      </w:r>
    </w:p>
    <w:p w:rsidR="00927EF7" w:rsidRDefault="00927EF7" w:rsidP="00927EF7">
      <w:pPr>
        <w:pStyle w:val="Corpsdetexte"/>
      </w:pPr>
    </w:p>
    <w:p w:rsidR="00927EF7" w:rsidRDefault="00927EF7" w:rsidP="00927EF7">
      <w:pPr>
        <w:pStyle w:val="Exigence"/>
      </w:pPr>
      <w:r>
        <w:t xml:space="preserve">Le titulaire </w:t>
      </w:r>
      <w:r w:rsidRPr="001A710D">
        <w:rPr>
          <w:b/>
        </w:rPr>
        <w:t xml:space="preserve">DOIT </w:t>
      </w:r>
      <w:r>
        <w:t>se soumettre à tout audit de la DGAC ou mandaté par la DGAC portant sur le respect et la mise en œuvre des exigences SSI sur les activités et prestations, objet du marché.</w:t>
      </w:r>
    </w:p>
    <w:p w:rsidR="00927EF7" w:rsidRDefault="00927EF7" w:rsidP="00927EF7">
      <w:pPr>
        <w:pStyle w:val="Corpsdetexte"/>
      </w:pPr>
    </w:p>
    <w:p w:rsidR="00927EF7" w:rsidRDefault="00927EF7" w:rsidP="00927EF7">
      <w:pPr>
        <w:pStyle w:val="Exigence"/>
      </w:pPr>
      <w:r w:rsidRPr="00CA4F30">
        <w:t xml:space="preserve">Le </w:t>
      </w:r>
      <w:r>
        <w:t>titulaire</w:t>
      </w:r>
      <w:r w:rsidRPr="00CA4F30">
        <w:t xml:space="preserve"> </w:t>
      </w:r>
      <w:r w:rsidRPr="00CA4F30">
        <w:rPr>
          <w:b/>
        </w:rPr>
        <w:t>DOIT</w:t>
      </w:r>
      <w:r w:rsidRPr="00CA4F30">
        <w:t xml:space="preserve"> </w:t>
      </w:r>
      <w:r>
        <w:t>réaliser</w:t>
      </w:r>
      <w:r w:rsidRPr="00CA4F30">
        <w:t xml:space="preserve">, maintenir et livrer un </w:t>
      </w:r>
      <w:r w:rsidRPr="00AE6505">
        <w:rPr>
          <w:u w:val="single"/>
        </w:rPr>
        <w:t>Plan de Gestion Sûreté de l’information</w:t>
      </w:r>
      <w:r w:rsidRPr="00CA4F30">
        <w:t xml:space="preserve"> (ISMP – Information Security Management Plan)</w:t>
      </w:r>
      <w:r>
        <w:t xml:space="preserve"> listant et décrivant toutes les mesures mises en œuvre pour respecter les exigences SSI</w:t>
      </w:r>
      <w:r w:rsidRPr="00CA4F30">
        <w:t>.</w:t>
      </w:r>
    </w:p>
    <w:p w:rsidR="00927EF7" w:rsidRDefault="00927EF7" w:rsidP="00927EF7">
      <w:pPr>
        <w:pStyle w:val="Corpsdetexte"/>
      </w:pPr>
    </w:p>
    <w:p w:rsidR="00927EF7" w:rsidRDefault="00927EF7" w:rsidP="00927EF7">
      <w:pPr>
        <w:pStyle w:val="Exigence"/>
      </w:pPr>
      <w:r w:rsidRPr="00CA4F30">
        <w:t xml:space="preserve">Le </w:t>
      </w:r>
      <w:r>
        <w:t>titulaire</w:t>
      </w:r>
      <w:r w:rsidRPr="00CA4F30">
        <w:t xml:space="preserve"> </w:t>
      </w:r>
      <w:r w:rsidRPr="00CA4F30">
        <w:rPr>
          <w:b/>
        </w:rPr>
        <w:t>DOIT</w:t>
      </w:r>
      <w:r w:rsidRPr="00CA4F30">
        <w:t xml:space="preserve"> </w:t>
      </w:r>
      <w:r w:rsidRPr="00AE6505">
        <w:t>Identifier un correspondant à la Protection des Données pour le périmètre de la prestation. Tout chang</w:t>
      </w:r>
      <w:r>
        <w:t>ement doit être signalé à la DGAC</w:t>
      </w:r>
      <w:r w:rsidRPr="00CA4F30">
        <w:t>.</w:t>
      </w:r>
    </w:p>
    <w:p w:rsidR="00927EF7" w:rsidRDefault="00927EF7" w:rsidP="00927EF7">
      <w:pPr>
        <w:pStyle w:val="Corpsdetexte"/>
      </w:pPr>
    </w:p>
    <w:p w:rsidR="00927EF7" w:rsidRDefault="00927EF7" w:rsidP="00927EF7">
      <w:pPr>
        <w:pStyle w:val="Titre2"/>
      </w:pPr>
      <w:bookmarkStart w:id="11" w:name="_Toc525828096"/>
      <w:bookmarkStart w:id="12" w:name="_Toc530141060"/>
      <w:bookmarkStart w:id="13" w:name="_Toc13230422"/>
      <w:r>
        <w:lastRenderedPageBreak/>
        <w:t>intervenants du titulaire</w:t>
      </w:r>
      <w:bookmarkEnd w:id="11"/>
      <w:bookmarkEnd w:id="12"/>
      <w:bookmarkEnd w:id="13"/>
    </w:p>
    <w:p w:rsidR="00927EF7" w:rsidRPr="00CA4F30" w:rsidRDefault="00927EF7" w:rsidP="00927EF7">
      <w:pPr>
        <w:pStyle w:val="Exigence"/>
      </w:pPr>
      <w:r w:rsidRPr="00CA4F30">
        <w:t xml:space="preserve">Les exigences, procédures et contraintes de sureté exprimées dans l’ICMP </w:t>
      </w:r>
      <w:r w:rsidRPr="00CA4F30">
        <w:rPr>
          <w:b/>
        </w:rPr>
        <w:t xml:space="preserve">DOIVENT </w:t>
      </w:r>
      <w:r w:rsidRPr="00CA4F30">
        <w:t>s’appliquer au Fournisseur ainsi qu’à l’ensemble des parties impliquées dans l’exécution du contrat : sous-traitants, cotraitants, prestataires du Fournisseur, etc.</w:t>
      </w:r>
    </w:p>
    <w:p w:rsidR="00927EF7" w:rsidRDefault="00927EF7" w:rsidP="00927EF7">
      <w:pPr>
        <w:pStyle w:val="Corpsdetexte"/>
      </w:pPr>
    </w:p>
    <w:p w:rsidR="00927EF7" w:rsidRDefault="00927EF7" w:rsidP="00927EF7">
      <w:pPr>
        <w:pStyle w:val="Exigence"/>
      </w:pPr>
      <w:r>
        <w:t xml:space="preserve">Le titulaire </w:t>
      </w:r>
      <w:r w:rsidRPr="00CA4F30">
        <w:rPr>
          <w:b/>
        </w:rPr>
        <w:t>DOIT</w:t>
      </w:r>
      <w:r>
        <w:rPr>
          <w:rFonts w:cs="Calibri"/>
        </w:rPr>
        <w:t xml:space="preserve"> établir</w:t>
      </w:r>
      <w:r w:rsidRPr="00FD22D4">
        <w:rPr>
          <w:rFonts w:cs="Calibri"/>
        </w:rPr>
        <w:t xml:space="preserve"> et maintenir à jour une liste nominative des intervenants </w:t>
      </w:r>
      <w:r>
        <w:rPr>
          <w:rFonts w:cs="Calibri"/>
        </w:rPr>
        <w:t>sur les activités et prestations, qui accèdent au système d’informations de la DGAC (sur site DGAC ou via des services offerts à distance par la DGAC) précisant leur</w:t>
      </w:r>
      <w:r w:rsidRPr="00FD22D4">
        <w:rPr>
          <w:rFonts w:cs="Calibri"/>
        </w:rPr>
        <w:t xml:space="preserve"> rôle sur la prestation;</w:t>
      </w:r>
      <w:r>
        <w:rPr>
          <w:rFonts w:cs="Calibri"/>
        </w:rPr>
        <w:t xml:space="preserve"> cette liste doit être communiquée à la  DGAC à chaque arrivée et/ou départ d’un intervenant.</w:t>
      </w:r>
    </w:p>
    <w:p w:rsidR="00927EF7" w:rsidRDefault="00927EF7" w:rsidP="00927EF7">
      <w:pPr>
        <w:pStyle w:val="Corpsdetexte"/>
      </w:pPr>
    </w:p>
    <w:p w:rsidR="00927EF7" w:rsidRDefault="00927EF7" w:rsidP="00927EF7">
      <w:pPr>
        <w:pStyle w:val="Exigence"/>
      </w:pPr>
      <w:r>
        <w:t xml:space="preserve">Le titulaire </w:t>
      </w:r>
      <w:r w:rsidRPr="00CA4F30">
        <w:rPr>
          <w:b/>
        </w:rPr>
        <w:t>DOIT</w:t>
      </w:r>
      <w:r>
        <w:t xml:space="preserve"> assurer la sensibilisation de ses personnels en matière de SSI :</w:t>
      </w:r>
      <w:r>
        <w:br/>
        <w:t>- en déclinant dans sa charte informatique interne (ou autre document interne jouant ce rôle) l’ensemble des exigences SSI énoncées dans ce document et les mesures de sûreté associées,</w:t>
      </w:r>
      <w:r>
        <w:br/>
        <w:t>- en s’assurant que chaque personnel intervenant sur l’activité objet du marché, ait pris connaissance et approuvé la dite charte informatique applicable.</w:t>
      </w:r>
    </w:p>
    <w:p w:rsidR="00927EF7" w:rsidRDefault="00927EF7" w:rsidP="00927EF7">
      <w:pPr>
        <w:pStyle w:val="Paragraphedeliste"/>
      </w:pPr>
    </w:p>
    <w:p w:rsidR="00927EF7" w:rsidRDefault="00927EF7" w:rsidP="00927EF7">
      <w:pPr>
        <w:pStyle w:val="Exigence"/>
      </w:pPr>
      <w:r>
        <w:t xml:space="preserve">Chaque intervenant du titulaire qui accède au système d’information de la DGAC </w:t>
      </w:r>
      <w:r w:rsidRPr="008801AF">
        <w:rPr>
          <w:b/>
        </w:rPr>
        <w:t xml:space="preserve">DOIT </w:t>
      </w:r>
      <w:r>
        <w:t xml:space="preserve">suivre une session de sensibilisation </w:t>
      </w:r>
      <w:r>
        <w:rPr>
          <w:rFonts w:cs="Calibri"/>
        </w:rPr>
        <w:t>à la sécurité des systèmes d’information organisée par la DGAC.</w:t>
      </w:r>
    </w:p>
    <w:p w:rsidR="00927EF7" w:rsidRDefault="00927EF7" w:rsidP="00927EF7">
      <w:pPr>
        <w:pStyle w:val="Corpsdetexte"/>
        <w:rPr>
          <w:rFonts w:ascii="Calibri" w:hAnsi="Calibri" w:cs="Calibri"/>
        </w:rPr>
      </w:pPr>
      <w:r w:rsidRPr="00971906">
        <w:rPr>
          <w:rFonts w:ascii="Calibri" w:hAnsi="Calibri" w:cs="Calibri"/>
          <w:b/>
        </w:rPr>
        <w:t>NOTA</w:t>
      </w:r>
      <w:r>
        <w:rPr>
          <w:rFonts w:ascii="Calibri" w:hAnsi="Calibri" w:cs="Calibri"/>
        </w:rPr>
        <w:t> :</w:t>
      </w:r>
    </w:p>
    <w:p w:rsidR="00927EF7" w:rsidRDefault="00927EF7" w:rsidP="00927EF7">
      <w:pPr>
        <w:pStyle w:val="Corpsdetexte"/>
        <w:rPr>
          <w:rFonts w:ascii="Calibri" w:hAnsi="Calibri" w:cs="Calibri"/>
        </w:rPr>
      </w:pPr>
      <w:r>
        <w:rPr>
          <w:rFonts w:ascii="Calibri" w:hAnsi="Calibri" w:cs="Calibri"/>
        </w:rPr>
        <w:t>La DGAC se réserve le droit de refuser l’intervention d’une personne (personnel du titulaire ou d’un sous-traitant) si elle juge que celle-ci représente potentiellement une menace (la DGAC n’étant pas dans l’obligation de produire une justification auprès du titulaire).</w:t>
      </w:r>
    </w:p>
    <w:p w:rsidR="00927EF7" w:rsidRDefault="00927EF7" w:rsidP="00927EF7">
      <w:pPr>
        <w:pStyle w:val="Corpsdetexte"/>
        <w:rPr>
          <w:rFonts w:ascii="Calibri" w:hAnsi="Calibri" w:cs="Calibri"/>
        </w:rPr>
      </w:pPr>
    </w:p>
    <w:p w:rsidR="00927EF7" w:rsidRPr="001C3F33" w:rsidRDefault="00927EF7" w:rsidP="00927EF7">
      <w:pPr>
        <w:pStyle w:val="Exigence"/>
        <w:jc w:val="left"/>
        <w:rPr>
          <w:rFonts w:cs="Calibri"/>
        </w:rPr>
      </w:pPr>
      <w:r>
        <w:t>Le titulaire DOIT s’assurer que ses intervenants et personnels respectent les exigences ci-dessous :</w:t>
      </w:r>
      <w:r>
        <w:br/>
        <w:t xml:space="preserve">- </w:t>
      </w:r>
      <w:r w:rsidRPr="001C3F33">
        <w:t xml:space="preserve">ne pas fournir sur Internet (réseaux sociaux, forums, ...) des informations relatives à son activité professionnelle pour le compte de la </w:t>
      </w:r>
      <w:r>
        <w:t>DGAC</w:t>
      </w:r>
      <w:r w:rsidRPr="001C3F33">
        <w:t xml:space="preserve"> (ce qui ne l’empêche pas par exemple de faire état de ses compétences et expériences ou de mentionner le fait de travailler ou avoir tr</w:t>
      </w:r>
      <w:r>
        <w:t>availlé pour la DGAC) ;</w:t>
      </w:r>
      <w:r>
        <w:br/>
        <w:t xml:space="preserve">- </w:t>
      </w:r>
      <w:r w:rsidRPr="001C3F33">
        <w:t xml:space="preserve">respecter les critères de gestion des mots de passe (robustesse, renouvellement) imposés par la </w:t>
      </w:r>
      <w:r>
        <w:t>DGAC</w:t>
      </w:r>
      <w:r w:rsidRPr="001C3F33">
        <w:t>, et ne jamais utiliser de mot de passe similaire à ceux qu’il utilise dans la sphère privée</w:t>
      </w:r>
      <w:r>
        <w:t> ;</w:t>
      </w:r>
      <w:r w:rsidRPr="001C3F33">
        <w:t xml:space="preserve"> ;</w:t>
      </w:r>
      <w:r>
        <w:br/>
        <w:t xml:space="preserve">- </w:t>
      </w:r>
      <w:r w:rsidRPr="001C3F33">
        <w:rPr>
          <w:rFonts w:cs="Calibri"/>
        </w:rPr>
        <w:t>ne jamais divulguer son (ou ses) mot(s) de passe ou code PIN à qui que ce soit, ni utiliser un système d’information au nom d’une autre personne (pas d’usurpation d’identité);</w:t>
      </w:r>
      <w:r w:rsidRPr="001C3F33">
        <w:rPr>
          <w:rFonts w:cs="Calibri"/>
        </w:rPr>
        <w:br/>
      </w:r>
      <w:r w:rsidRPr="001C3F33">
        <w:rPr>
          <w:rFonts w:cs="Calibri"/>
        </w:rPr>
        <w:lastRenderedPageBreak/>
        <w:t>- changer son mot de passe ou code PIN dès qu'il a connaissance d’un risque d'utilisation frauduleuse (par ex. suite à intrusion sur PC, compromission d'un mot de passe, etc.) ;</w:t>
      </w:r>
      <w:r w:rsidRPr="001C3F33">
        <w:rPr>
          <w:rFonts w:cs="Calibri"/>
        </w:rPr>
        <w:br/>
        <w:t xml:space="preserve">- ne jamais stocker de mot de passe « en clair » où que ce soit (post-it, fichier texte, etc.) ; </w:t>
      </w:r>
    </w:p>
    <w:p w:rsidR="00927EF7" w:rsidRDefault="00927EF7" w:rsidP="00927EF7">
      <w:pPr>
        <w:pStyle w:val="Titre1"/>
        <w:pageBreakBefore/>
        <w:pBdr>
          <w:bottom w:val="thinThickSmallGap" w:sz="12" w:space="1" w:color="auto"/>
        </w:pBdr>
        <w:tabs>
          <w:tab w:val="num" w:pos="432"/>
        </w:tabs>
        <w:ind w:left="432" w:hanging="432"/>
      </w:pPr>
      <w:bookmarkStart w:id="14" w:name="_Toc525828097"/>
      <w:bookmarkStart w:id="15" w:name="_Toc530141061"/>
      <w:bookmarkStart w:id="16" w:name="_Toc13230423"/>
      <w:r>
        <w:lastRenderedPageBreak/>
        <w:t>Protection des données</w:t>
      </w:r>
      <w:bookmarkEnd w:id="14"/>
      <w:bookmarkEnd w:id="15"/>
      <w:bookmarkEnd w:id="16"/>
    </w:p>
    <w:p w:rsidR="00927EF7" w:rsidRDefault="00A518CE" w:rsidP="00927EF7">
      <w:pPr>
        <w:pStyle w:val="Corpsdetexte"/>
        <w:rPr>
          <w:rFonts w:ascii="Calibri" w:hAnsi="Calibri" w:cs="Calibri"/>
        </w:rPr>
      </w:pPr>
      <w:r>
        <w:rPr>
          <w:rFonts w:ascii="Calibri" w:hAnsi="Calibri" w:cs="Calibri"/>
        </w:rPr>
        <w:t>En référence aux exigences de confidentialité des données mentionnées dans le CCAP, l</w:t>
      </w:r>
      <w:r w:rsidR="00927EF7">
        <w:rPr>
          <w:rFonts w:ascii="Calibri" w:hAnsi="Calibri" w:cs="Calibri"/>
        </w:rPr>
        <w:t>e titulaire explicitera, dans l’ISMP, les processus et mesures techniques mis en œuvre afin de garantir le respect de ces exigences, ainsi que les moyens de vérification de leur bonne application.</w:t>
      </w:r>
    </w:p>
    <w:p w:rsidR="00927EF7" w:rsidRDefault="00927EF7" w:rsidP="00927EF7">
      <w:pPr>
        <w:pStyle w:val="Titre1"/>
        <w:pageBreakBefore/>
        <w:pBdr>
          <w:bottom w:val="thinThickSmallGap" w:sz="12" w:space="1" w:color="auto"/>
        </w:pBdr>
        <w:tabs>
          <w:tab w:val="num" w:pos="432"/>
        </w:tabs>
        <w:ind w:left="432" w:hanging="432"/>
      </w:pPr>
      <w:bookmarkStart w:id="17" w:name="_Toc523480432"/>
      <w:bookmarkStart w:id="18" w:name="_Toc525828098"/>
      <w:bookmarkStart w:id="19" w:name="_Toc523480433"/>
      <w:bookmarkStart w:id="20" w:name="_Toc525828099"/>
      <w:bookmarkStart w:id="21" w:name="_Toc523480434"/>
      <w:bookmarkStart w:id="22" w:name="_Toc525828100"/>
      <w:bookmarkStart w:id="23" w:name="_Toc523480435"/>
      <w:bookmarkStart w:id="24" w:name="_Toc525828101"/>
      <w:bookmarkStart w:id="25" w:name="_Toc523480436"/>
      <w:bookmarkStart w:id="26" w:name="_Toc525828102"/>
      <w:bookmarkStart w:id="27" w:name="_Toc525828103"/>
      <w:bookmarkStart w:id="28" w:name="_Toc530141062"/>
      <w:bookmarkStart w:id="29" w:name="_Toc13230424"/>
      <w:bookmarkEnd w:id="17"/>
      <w:bookmarkEnd w:id="18"/>
      <w:bookmarkEnd w:id="19"/>
      <w:bookmarkEnd w:id="20"/>
      <w:bookmarkEnd w:id="21"/>
      <w:bookmarkEnd w:id="22"/>
      <w:bookmarkEnd w:id="23"/>
      <w:bookmarkEnd w:id="24"/>
      <w:bookmarkEnd w:id="25"/>
      <w:bookmarkEnd w:id="26"/>
      <w:r>
        <w:lastRenderedPageBreak/>
        <w:t>Interventions sur site dSNA</w:t>
      </w:r>
      <w:bookmarkEnd w:id="27"/>
      <w:bookmarkEnd w:id="28"/>
      <w:bookmarkEnd w:id="29"/>
    </w:p>
    <w:p w:rsidR="00927EF7" w:rsidRDefault="00927EF7" w:rsidP="00927EF7">
      <w:pPr>
        <w:pStyle w:val="Corpsdetexte"/>
        <w:rPr>
          <w:rFonts w:ascii="Calibri" w:hAnsi="Calibri" w:cs="Calibri"/>
        </w:rPr>
      </w:pPr>
    </w:p>
    <w:p w:rsidR="00927EF7" w:rsidRDefault="00927EF7" w:rsidP="00927EF7">
      <w:pPr>
        <w:pStyle w:val="Exigence"/>
      </w:pPr>
      <w:r w:rsidRPr="00486C46">
        <w:t xml:space="preserve">Lors d’intervention sur un site </w:t>
      </w:r>
      <w:r>
        <w:t>DGAC</w:t>
      </w:r>
      <w:r w:rsidRPr="00486C46">
        <w:t xml:space="preserve"> (donc y compris la DTI), le titulaire </w:t>
      </w:r>
      <w:r>
        <w:t>DOIT prendre connaissance et respecter le règlement intérieur du site DGAC concerné, ainsi que les consignes spécifiques en matière de contrôle d’accès, de sûreté physique, de SSI.</w:t>
      </w:r>
    </w:p>
    <w:p w:rsidR="00927EF7" w:rsidRDefault="00927EF7" w:rsidP="00927EF7">
      <w:pPr>
        <w:pStyle w:val="Corpsdetexte"/>
        <w:rPr>
          <w:rFonts w:ascii="Calibri" w:hAnsi="Calibri" w:cs="Calibri"/>
        </w:rPr>
      </w:pPr>
    </w:p>
    <w:p w:rsidR="00927EF7" w:rsidRDefault="00927EF7" w:rsidP="00927EF7">
      <w:pPr>
        <w:pStyle w:val="Exigence"/>
      </w:pPr>
      <w:r>
        <w:t>Si requis par les règles en vigueur sur site, les intervenants DOIVENT disposer de titre de circulation et/ou d’habilitation pour pouvoir accéder physiquement au site.</w:t>
      </w:r>
    </w:p>
    <w:p w:rsidR="00927EF7" w:rsidRDefault="00927EF7" w:rsidP="00927EF7">
      <w:pPr>
        <w:pStyle w:val="Corpsdetexte"/>
        <w:rPr>
          <w:rFonts w:ascii="Calibri" w:hAnsi="Calibri" w:cs="Calibri"/>
        </w:rPr>
      </w:pPr>
    </w:p>
    <w:p w:rsidR="00927EF7" w:rsidRDefault="00927EF7" w:rsidP="00927EF7">
      <w:pPr>
        <w:pStyle w:val="Corpsdetexte"/>
        <w:rPr>
          <w:rFonts w:ascii="Calibri" w:hAnsi="Calibri" w:cs="Calibri"/>
        </w:rPr>
      </w:pPr>
      <w:r>
        <w:rPr>
          <w:rFonts w:ascii="Calibri" w:hAnsi="Calibri" w:cs="Calibri"/>
        </w:rPr>
        <w:t>La DSNA sensibilise ici le titulaire que le délai de prise en compte demandes d’accès de circulation ou d’habilitation sont variables d’un site un autre et sont de l’ordre de 2 mois.</w:t>
      </w:r>
    </w:p>
    <w:p w:rsidR="00927EF7" w:rsidRDefault="00927EF7" w:rsidP="00927EF7">
      <w:pPr>
        <w:pStyle w:val="Corpsdetexte"/>
        <w:rPr>
          <w:rFonts w:ascii="Calibri" w:hAnsi="Calibri" w:cs="Calibri"/>
        </w:rPr>
      </w:pPr>
    </w:p>
    <w:p w:rsidR="00927EF7" w:rsidRDefault="00927EF7" w:rsidP="00927EF7">
      <w:pPr>
        <w:pStyle w:val="Exigence"/>
      </w:pPr>
      <w:r>
        <w:t xml:space="preserve">En cas d’intervention sur un site DGAC, le titulaire ne DOIT connecter aucun équipement ou matériel non DSNA – incluant </w:t>
      </w:r>
      <w:r w:rsidRPr="00486C46">
        <w:t>des matériels sous responsabilité du titulaire, PC</w:t>
      </w:r>
      <w:r>
        <w:t>s</w:t>
      </w:r>
      <w:r w:rsidRPr="00486C46">
        <w:t xml:space="preserve">, smartphones, tablettes, équipements réseau, ou périphériques externes </w:t>
      </w:r>
      <w:r>
        <w:t xml:space="preserve">- </w:t>
      </w:r>
      <w:r w:rsidRPr="00486C46">
        <w:t>au</w:t>
      </w:r>
      <w:r>
        <w:t xml:space="preserve"> système d’information de la DG</w:t>
      </w:r>
      <w:r w:rsidRPr="00486C46">
        <w:t>A</w:t>
      </w:r>
      <w:r>
        <w:t>C</w:t>
      </w:r>
      <w:r w:rsidRPr="00486C46">
        <w:t>,</w:t>
      </w:r>
      <w:r>
        <w:t xml:space="preserve"> et ce quel que soit le mode de connexion du dit équipement </w:t>
      </w:r>
      <w:r w:rsidRPr="00486C46">
        <w:rPr>
          <w:u w:val="single"/>
        </w:rPr>
        <w:t>à l’exception des réseaux réservés à cet usage</w:t>
      </w:r>
      <w:r>
        <w:t xml:space="preserve"> tels que des réseaux invités ou des réseaux Wifi dédiés ; </w:t>
      </w:r>
    </w:p>
    <w:p w:rsidR="00927EF7" w:rsidRDefault="00927EF7" w:rsidP="00927EF7">
      <w:pPr>
        <w:pStyle w:val="Corpsdetexte"/>
        <w:rPr>
          <w:rFonts w:ascii="Calibri" w:hAnsi="Calibri" w:cs="Calibri"/>
        </w:rPr>
      </w:pPr>
    </w:p>
    <w:p w:rsidR="00927EF7" w:rsidRDefault="00927EF7" w:rsidP="00927EF7">
      <w:pPr>
        <w:pStyle w:val="Exigence"/>
      </w:pPr>
      <w:r>
        <w:t>Dans le cas de l’utilisation d’un PC libre-service mis à disposition par la DGAC, le titulaire DOIT supprimer du PC les fichiers temporaires et les fichiers de travail qui auront été créés.</w:t>
      </w:r>
    </w:p>
    <w:p w:rsidR="00927EF7" w:rsidRDefault="00927EF7" w:rsidP="00927EF7">
      <w:pPr>
        <w:pStyle w:val="Corpsdetexte"/>
        <w:rPr>
          <w:rFonts w:ascii="Calibri" w:hAnsi="Calibri" w:cs="Calibri"/>
        </w:rPr>
      </w:pPr>
    </w:p>
    <w:p w:rsidR="00927EF7" w:rsidRPr="00FD22D4" w:rsidRDefault="00927EF7" w:rsidP="00927EF7">
      <w:pPr>
        <w:pStyle w:val="Corpsdetexte"/>
        <w:rPr>
          <w:rFonts w:ascii="Calibri" w:hAnsi="Calibri" w:cs="Calibri"/>
        </w:rPr>
      </w:pPr>
    </w:p>
    <w:p w:rsidR="00927EF7" w:rsidRDefault="00927EF7" w:rsidP="00927EF7">
      <w:pPr>
        <w:pStyle w:val="Titre1"/>
        <w:pageBreakBefore/>
        <w:pBdr>
          <w:bottom w:val="thinThickSmallGap" w:sz="12" w:space="1" w:color="auto"/>
        </w:pBdr>
        <w:tabs>
          <w:tab w:val="num" w:pos="432"/>
        </w:tabs>
        <w:ind w:left="432" w:hanging="432"/>
      </w:pPr>
      <w:bookmarkStart w:id="30" w:name="_Toc525828104"/>
      <w:bookmarkStart w:id="31" w:name="_Toc530141063"/>
      <w:bookmarkStart w:id="32" w:name="_Toc13230425"/>
      <w:r>
        <w:lastRenderedPageBreak/>
        <w:t>Infrastructure technique</w:t>
      </w:r>
      <w:bookmarkEnd w:id="30"/>
      <w:bookmarkEnd w:id="31"/>
      <w:bookmarkEnd w:id="32"/>
    </w:p>
    <w:p w:rsidR="00927EF7" w:rsidRDefault="00927EF7" w:rsidP="00927EF7">
      <w:pPr>
        <w:pStyle w:val="Titre2"/>
      </w:pPr>
      <w:bookmarkStart w:id="33" w:name="_Ref403376808"/>
      <w:bookmarkStart w:id="34" w:name="_Toc525828105"/>
      <w:bookmarkStart w:id="35" w:name="_Toc530141064"/>
      <w:bookmarkStart w:id="36" w:name="_Toc13230426"/>
      <w:r>
        <w:t>Poste de travail des intervenants</w:t>
      </w:r>
      <w:bookmarkEnd w:id="33"/>
      <w:bookmarkEnd w:id="34"/>
      <w:bookmarkEnd w:id="35"/>
      <w:bookmarkEnd w:id="36"/>
    </w:p>
    <w:p w:rsidR="00927EF7" w:rsidRDefault="00927EF7" w:rsidP="00927EF7">
      <w:pPr>
        <w:pStyle w:val="Corpsdetexte"/>
        <w:rPr>
          <w:rFonts w:ascii="Calibri" w:hAnsi="Calibri" w:cs="Calibri"/>
        </w:rPr>
      </w:pPr>
      <w:r>
        <w:rPr>
          <w:rFonts w:ascii="Calibri" w:hAnsi="Calibri" w:cs="Calibri"/>
        </w:rPr>
        <w:t>Ce chapitre identifie les exigences à respecter par le titulaire dans le cas où ce dernier met à disposition de ses intervenants, des postes de travail pouvant contenir des données DGAC.</w:t>
      </w:r>
    </w:p>
    <w:p w:rsidR="00927EF7" w:rsidRDefault="00927EF7" w:rsidP="00927EF7">
      <w:pPr>
        <w:pStyle w:val="Corpsdetexte"/>
        <w:rPr>
          <w:rFonts w:ascii="Calibri" w:hAnsi="Calibri" w:cs="Calibri"/>
        </w:rPr>
      </w:pPr>
    </w:p>
    <w:p w:rsidR="00927EF7" w:rsidRDefault="00927EF7" w:rsidP="00927EF7">
      <w:pPr>
        <w:pStyle w:val="Exigence"/>
      </w:pPr>
      <w:r>
        <w:t>Les postes du travail mis à disposition par le titulaire DOIVENT être équipés d’un système d’exploitation supporté par l’éditeur du logiciel qui fournit les correctifs de sécurité.</w:t>
      </w:r>
    </w:p>
    <w:p w:rsidR="00927EF7" w:rsidRDefault="00927EF7" w:rsidP="00927EF7">
      <w:pPr>
        <w:pStyle w:val="Corpsdetexte"/>
        <w:rPr>
          <w:rFonts w:ascii="Calibri" w:hAnsi="Calibri" w:cs="Calibri"/>
        </w:rPr>
      </w:pPr>
    </w:p>
    <w:p w:rsidR="00927EF7" w:rsidRDefault="00927EF7" w:rsidP="00927EF7">
      <w:pPr>
        <w:pStyle w:val="Exigence"/>
      </w:pPr>
      <w:r>
        <w:t xml:space="preserve">Les postes du travail mis à disposition par le titulaire DOIVENT être </w:t>
      </w:r>
      <w:r w:rsidRPr="00272606">
        <w:t>configurés pour fonctionner selon le principe du moindre privilège. En particulier les utilisateurs ne doivent pas travailler avec des privilèges d’administration (i.e. pas de session graphique interactive avec un compte privilégié). Pour les postes Windows, si besoin justifié (par ex. pour installer des logiciels, ou des imprimantes), il est recommandé de créer un second compte local disposant de privilèges d’administration et de n’utiliser ce compte que pour des besoins spécifiques (ne pas avoir recours à la technologie UAC).</w:t>
      </w:r>
    </w:p>
    <w:p w:rsidR="00927EF7" w:rsidRDefault="00927EF7" w:rsidP="00927EF7">
      <w:pPr>
        <w:pStyle w:val="Corpsdetexte"/>
        <w:rPr>
          <w:rFonts w:ascii="Calibri" w:hAnsi="Calibri" w:cs="Calibri"/>
        </w:rPr>
      </w:pPr>
    </w:p>
    <w:p w:rsidR="00927EF7" w:rsidRDefault="00927EF7" w:rsidP="00927EF7">
      <w:pPr>
        <w:pStyle w:val="Exigence"/>
      </w:pPr>
      <w:r w:rsidRPr="00272606">
        <w:t xml:space="preserve">les correctifs de sécurité </w:t>
      </w:r>
      <w:r>
        <w:t>DOIVENT</w:t>
      </w:r>
      <w:r w:rsidRPr="00272606">
        <w:t xml:space="preserve"> être appliqués </w:t>
      </w:r>
      <w:r>
        <w:t xml:space="preserve">systématiquement </w:t>
      </w:r>
      <w:r w:rsidRPr="00272606">
        <w:t>dès leur publication par les éditeurs concernés, pour le système d’exploitation et les logiciels installés</w:t>
      </w:r>
      <w:r>
        <w:t xml:space="preserve"> dans un délai de 5 jours ouvrés maximum</w:t>
      </w:r>
      <w:r w:rsidRPr="00272606">
        <w:t xml:space="preserve"> (par exemple le cas échéant : navigateurs Web et leurs extensions, logiciel de messagerie, lecteurs PDF, lecteurs vidéo, outils métier, etc.) En cas d'alerte du CERT-FR, lorsqu'aucun correctif n'est disponible, les recommandations de l'éditeur ou de l’ANSSI doivent être mises en œuvre (suivant l'exposition au risque).</w:t>
      </w:r>
    </w:p>
    <w:p w:rsidR="00927EF7" w:rsidRDefault="00927EF7" w:rsidP="00927EF7">
      <w:pPr>
        <w:pStyle w:val="Corpsdetexte"/>
        <w:rPr>
          <w:rFonts w:ascii="Calibri" w:hAnsi="Calibri" w:cs="Calibri"/>
        </w:rPr>
      </w:pPr>
    </w:p>
    <w:p w:rsidR="00927EF7" w:rsidRDefault="00927EF7" w:rsidP="00927EF7">
      <w:pPr>
        <w:pStyle w:val="Exigence"/>
      </w:pPr>
      <w:r>
        <w:t>Le titulaire DOIT  :</w:t>
      </w:r>
    </w:p>
    <w:p w:rsidR="00927EF7" w:rsidRDefault="00927EF7" w:rsidP="00927EF7">
      <w:pPr>
        <w:pStyle w:val="Exigence"/>
        <w:numPr>
          <w:ilvl w:val="0"/>
          <w:numId w:val="40"/>
        </w:numPr>
      </w:pPr>
      <w:r>
        <w:t>chiffrer intégral du ou des disques internes (les logiciels Cryhod de Prim’X pour Windows, Filevault pour MacOSX et LUKS pour Linux sont  recommandés);</w:t>
      </w:r>
    </w:p>
    <w:p w:rsidR="00927EF7" w:rsidRDefault="00927EF7" w:rsidP="00927EF7">
      <w:pPr>
        <w:pStyle w:val="Exigence"/>
        <w:numPr>
          <w:ilvl w:val="0"/>
          <w:numId w:val="40"/>
        </w:numPr>
      </w:pPr>
      <w:r>
        <w:t>activer un firewall pour filtrer toute connexion non souhaitée (notamment toutes les connexions entrantes).</w:t>
      </w:r>
    </w:p>
    <w:p w:rsidR="00927EF7" w:rsidRDefault="00927EF7" w:rsidP="00927EF7">
      <w:pPr>
        <w:pStyle w:val="Corpsdetexte"/>
        <w:rPr>
          <w:rFonts w:ascii="Calibri" w:hAnsi="Calibri" w:cs="Calibri"/>
        </w:rPr>
      </w:pPr>
    </w:p>
    <w:p w:rsidR="00927EF7" w:rsidRDefault="00927EF7" w:rsidP="00927EF7">
      <w:pPr>
        <w:pStyle w:val="Exigence"/>
      </w:pPr>
      <w:r>
        <w:t>Le titulaire DOIT équiper les postes de travail sous OS WINDOWS d’un antivirus actif et à jour vis-à-vis des bases de signatures.</w:t>
      </w:r>
    </w:p>
    <w:p w:rsidR="00927EF7" w:rsidRPr="00FD22D4" w:rsidRDefault="00927EF7" w:rsidP="00927EF7">
      <w:pPr>
        <w:pStyle w:val="Corpsdetexte"/>
        <w:rPr>
          <w:rFonts w:ascii="Calibri" w:hAnsi="Calibri" w:cs="Calibri"/>
        </w:rPr>
      </w:pPr>
      <w:r>
        <w:rPr>
          <w:rFonts w:ascii="Calibri" w:hAnsi="Calibri" w:cs="Calibri"/>
        </w:rPr>
        <w:t>Le titulaire détaillera dans sa réponse technique la manière dont il s’assure du bon fonctionnement de ce composant et comment il gère les alertes ainsi remontées</w:t>
      </w:r>
      <w:r w:rsidRPr="00FD22D4">
        <w:rPr>
          <w:rFonts w:ascii="Calibri" w:hAnsi="Calibri" w:cs="Calibri"/>
        </w:rPr>
        <w:t> ;</w:t>
      </w:r>
    </w:p>
    <w:p w:rsidR="00927EF7" w:rsidRDefault="00927EF7" w:rsidP="00927EF7">
      <w:pPr>
        <w:pStyle w:val="Corpsdetexte"/>
        <w:rPr>
          <w:rFonts w:ascii="Calibri" w:hAnsi="Calibri" w:cs="Calibri"/>
          <w:b/>
          <w:u w:val="single"/>
        </w:rPr>
      </w:pPr>
    </w:p>
    <w:p w:rsidR="00927EF7" w:rsidRDefault="00927EF7" w:rsidP="00927EF7">
      <w:pPr>
        <w:pStyle w:val="Corpsdetexte"/>
        <w:rPr>
          <w:rFonts w:ascii="Calibri" w:hAnsi="Calibri" w:cs="Calibri"/>
          <w:b/>
          <w:u w:val="single"/>
        </w:rPr>
      </w:pPr>
    </w:p>
    <w:p w:rsidR="00927EF7" w:rsidRPr="00971906" w:rsidRDefault="00927EF7" w:rsidP="00927EF7">
      <w:pPr>
        <w:pStyle w:val="Corpsdetexte"/>
        <w:rPr>
          <w:rFonts w:ascii="Calibri" w:hAnsi="Calibri" w:cs="Calibri"/>
          <w:b/>
        </w:rPr>
      </w:pPr>
      <w:r w:rsidRPr="00971906">
        <w:rPr>
          <w:rFonts w:ascii="Calibri" w:hAnsi="Calibri" w:cs="Calibri"/>
          <w:b/>
        </w:rPr>
        <w:t>NOTA :</w:t>
      </w:r>
    </w:p>
    <w:p w:rsidR="00927EF7" w:rsidRDefault="00927EF7" w:rsidP="00927EF7">
      <w:pPr>
        <w:pStyle w:val="Corpsdetexte"/>
        <w:rPr>
          <w:rFonts w:ascii="Calibri" w:hAnsi="Calibri" w:cs="Calibri"/>
        </w:rPr>
      </w:pPr>
      <w:r>
        <w:rPr>
          <w:rFonts w:ascii="Calibri" w:hAnsi="Calibri" w:cs="Calibri"/>
        </w:rPr>
        <w:t>Il</w:t>
      </w:r>
      <w:r w:rsidRPr="00FD22D4">
        <w:rPr>
          <w:rFonts w:ascii="Calibri" w:hAnsi="Calibri" w:cs="Calibri"/>
        </w:rPr>
        <w:t xml:space="preserve"> est </w:t>
      </w:r>
      <w:r w:rsidRPr="00207ABC">
        <w:rPr>
          <w:rFonts w:ascii="Calibri" w:hAnsi="Calibri" w:cs="Calibri"/>
        </w:rPr>
        <w:t>recommandé</w:t>
      </w:r>
      <w:r w:rsidRPr="00FD22D4">
        <w:rPr>
          <w:rFonts w:ascii="Calibri" w:hAnsi="Calibri" w:cs="Calibri"/>
        </w:rPr>
        <w:t xml:space="preserve"> de désactiver, dans les navigateurs Web utilisés, les modules complémentaires et greffons non strictement nécessaire aux missions des intervenants. Il est aussi </w:t>
      </w:r>
      <w:r w:rsidRPr="00922DE3">
        <w:rPr>
          <w:rFonts w:ascii="Calibri" w:hAnsi="Calibri" w:cs="Calibri"/>
          <w:u w:val="single"/>
        </w:rPr>
        <w:t>recommandé</w:t>
      </w:r>
      <w:r w:rsidRPr="00FD22D4">
        <w:rPr>
          <w:rFonts w:ascii="Calibri" w:hAnsi="Calibri" w:cs="Calibri"/>
        </w:rPr>
        <w:t xml:space="preserve"> d’activer l’option « Click to Play » qui requiert une intervention de l’utilisateur avant d’exécuter les greffons.</w:t>
      </w:r>
    </w:p>
    <w:p w:rsidR="00927EF7" w:rsidRDefault="00927EF7" w:rsidP="00927EF7">
      <w:pPr>
        <w:pStyle w:val="Corpsdetexte"/>
        <w:ind w:left="284" w:hanging="284"/>
        <w:rPr>
          <w:rFonts w:ascii="Calibri" w:hAnsi="Calibri" w:cs="Calibri"/>
        </w:rPr>
      </w:pPr>
    </w:p>
    <w:p w:rsidR="00927EF7" w:rsidRDefault="00927EF7" w:rsidP="00927EF7">
      <w:pPr>
        <w:pStyle w:val="Corpsdetexte"/>
        <w:rPr>
          <w:rFonts w:ascii="Calibri" w:hAnsi="Calibri" w:cs="Calibri"/>
        </w:rPr>
      </w:pPr>
      <w:r>
        <w:rPr>
          <w:rFonts w:ascii="Calibri" w:hAnsi="Calibri" w:cs="Calibri"/>
        </w:rPr>
        <w:t>Le titulaire détaillera dans l’ISMP les processus et mesures techniques mis en œuvre afin de garantir le respect de ces exigences, ainsi que les moyens de vérification de leur bonne application.</w:t>
      </w:r>
    </w:p>
    <w:p w:rsidR="00927EF7" w:rsidRPr="00FD22D4" w:rsidRDefault="00927EF7" w:rsidP="00927EF7">
      <w:pPr>
        <w:pStyle w:val="Corpsdetexte"/>
        <w:rPr>
          <w:rFonts w:ascii="Calibri" w:hAnsi="Calibri" w:cs="Calibri"/>
        </w:rPr>
      </w:pPr>
    </w:p>
    <w:p w:rsidR="00927EF7" w:rsidRDefault="00927EF7" w:rsidP="00927EF7">
      <w:pPr>
        <w:pStyle w:val="Titre2"/>
      </w:pPr>
      <w:bookmarkStart w:id="37" w:name="_Ref373765368"/>
      <w:bookmarkStart w:id="38" w:name="_Toc525828106"/>
      <w:bookmarkStart w:id="39" w:name="_Toc530141065"/>
      <w:bookmarkStart w:id="40" w:name="_Toc13230427"/>
      <w:r>
        <w:t>VPN</w:t>
      </w:r>
      <w:bookmarkEnd w:id="37"/>
      <w:bookmarkEnd w:id="38"/>
      <w:bookmarkEnd w:id="39"/>
      <w:bookmarkEnd w:id="40"/>
    </w:p>
    <w:p w:rsidR="00927EF7" w:rsidRDefault="00927EF7" w:rsidP="00927EF7">
      <w:pPr>
        <w:pStyle w:val="Exigence"/>
      </w:pPr>
      <w:r w:rsidRPr="00FD22D4">
        <w:rPr>
          <w:rFonts w:cs="Calibri"/>
        </w:rPr>
        <w:t>En cas de mise en place d’un VPN entre la D</w:t>
      </w:r>
      <w:r>
        <w:rPr>
          <w:rFonts w:cs="Calibri"/>
        </w:rPr>
        <w:t>GAC</w:t>
      </w:r>
      <w:r w:rsidRPr="00FD22D4">
        <w:rPr>
          <w:rFonts w:cs="Calibri"/>
        </w:rPr>
        <w:t xml:space="preserve"> et le site du titulaire, celui-ci doit nommer un </w:t>
      </w:r>
      <w:r w:rsidRPr="00FD22D4">
        <w:rPr>
          <w:rFonts w:cs="Calibri"/>
          <w:u w:val="single"/>
        </w:rPr>
        <w:t>correspondant technique</w:t>
      </w:r>
      <w:r w:rsidRPr="00665CA0">
        <w:rPr>
          <w:rFonts w:cs="Calibri"/>
        </w:rPr>
        <w:t xml:space="preserve"> </w:t>
      </w:r>
      <w:r>
        <w:rPr>
          <w:rFonts w:cs="Calibri"/>
        </w:rPr>
        <w:t xml:space="preserve"> responsable </w:t>
      </w:r>
      <w:r w:rsidRPr="00665CA0">
        <w:rPr>
          <w:rFonts w:cs="Calibri"/>
        </w:rPr>
        <w:t>de la mise en œuvre technique du VPN (configuration du VPN, configuration réseau, configuration des PC des intervenants utilisant le VPN, conservation des clés de chiffre</w:t>
      </w:r>
      <w:r>
        <w:rPr>
          <w:rFonts w:cs="Calibri"/>
        </w:rPr>
        <w:t xml:space="preserve">ment fournies par la DGAC, etc.). Ce correspondant technique </w:t>
      </w:r>
      <w:r w:rsidRPr="00665CA0">
        <w:rPr>
          <w:rFonts w:cs="Calibri"/>
        </w:rPr>
        <w:t xml:space="preserve">est le contact en cas de dysfonctionnement (détecté par la </w:t>
      </w:r>
      <w:r>
        <w:rPr>
          <w:rFonts w:cs="Calibri"/>
        </w:rPr>
        <w:t xml:space="preserve">DGAC </w:t>
      </w:r>
      <w:r w:rsidRPr="00665CA0">
        <w:rPr>
          <w:rFonts w:cs="Calibri"/>
        </w:rPr>
        <w:t>ou par le titulaire).</w:t>
      </w:r>
    </w:p>
    <w:p w:rsidR="00927EF7" w:rsidRDefault="00927EF7" w:rsidP="00927EF7">
      <w:pPr>
        <w:pStyle w:val="Corpsdetexte"/>
        <w:rPr>
          <w:rFonts w:ascii="Calibri" w:hAnsi="Calibri" w:cs="Calibri"/>
        </w:rPr>
      </w:pPr>
    </w:p>
    <w:p w:rsidR="00927EF7" w:rsidRDefault="00927EF7" w:rsidP="00927EF7">
      <w:pPr>
        <w:pStyle w:val="Exigence"/>
      </w:pPr>
      <w:r>
        <w:t>Le titulaire DOIT informer la DGAC de tout changement du correspondant technique dans un délai de 5 jours ouvrés maximum.</w:t>
      </w:r>
    </w:p>
    <w:p w:rsidR="00927EF7" w:rsidRDefault="00927EF7" w:rsidP="00927EF7">
      <w:pPr>
        <w:pStyle w:val="Corpsdetexte"/>
        <w:rPr>
          <w:rFonts w:ascii="Calibri" w:hAnsi="Calibri" w:cs="Calibri"/>
        </w:rPr>
      </w:pPr>
    </w:p>
    <w:p w:rsidR="00927EF7" w:rsidRDefault="00927EF7" w:rsidP="00927EF7">
      <w:pPr>
        <w:pStyle w:val="Exigence"/>
      </w:pPr>
      <w:r>
        <w:t>Le titulaire DOIT informer la DGAC lorsque le VPN n’est plus utilisé afin qu’il puisse être désactivé, et ce dans un délai de 5 jours ouvrés maximum.</w:t>
      </w:r>
    </w:p>
    <w:p w:rsidR="00927EF7" w:rsidRDefault="00927EF7" w:rsidP="00927EF7">
      <w:pPr>
        <w:pStyle w:val="Corpsdetexte"/>
        <w:rPr>
          <w:rFonts w:ascii="Calibri" w:hAnsi="Calibri" w:cs="Calibri"/>
        </w:rPr>
      </w:pPr>
    </w:p>
    <w:p w:rsidR="00927EF7" w:rsidRDefault="00927EF7" w:rsidP="00927EF7">
      <w:pPr>
        <w:pStyle w:val="Exigence"/>
      </w:pPr>
      <w:r>
        <w:t xml:space="preserve">Le titulaire DOIT protéger les éléments de configuration du VPN  </w:t>
      </w:r>
      <w:r w:rsidRPr="00FD22D4">
        <w:rPr>
          <w:rFonts w:cs="Calibri"/>
        </w:rPr>
        <w:t>(limitation d’accès aux équipements réseau qui implémentent le VPN et stockage sécurisé de la clé de chiffrement)</w:t>
      </w:r>
      <w:r>
        <w:rPr>
          <w:rFonts w:cs="Calibri"/>
        </w:rPr>
        <w:t>.</w:t>
      </w:r>
    </w:p>
    <w:p w:rsidR="00927EF7" w:rsidRDefault="00927EF7" w:rsidP="00927EF7">
      <w:pPr>
        <w:pStyle w:val="Corpsdetexte"/>
        <w:rPr>
          <w:rFonts w:ascii="Calibri" w:hAnsi="Calibri" w:cs="Calibri"/>
        </w:rPr>
      </w:pPr>
    </w:p>
    <w:p w:rsidR="00927EF7" w:rsidRDefault="00927EF7" w:rsidP="00927EF7">
      <w:pPr>
        <w:pStyle w:val="Corpsdetexte"/>
        <w:rPr>
          <w:rFonts w:ascii="Calibri" w:hAnsi="Calibri" w:cs="Calibri"/>
        </w:rPr>
      </w:pPr>
      <w:r>
        <w:rPr>
          <w:rFonts w:ascii="Calibri" w:hAnsi="Calibri" w:cs="Calibri"/>
        </w:rPr>
        <w:t>Le titulaire détaillera dans sa réponse technique les moyens mis en œuvre pour cette protection.</w:t>
      </w:r>
    </w:p>
    <w:p w:rsidR="00927EF7" w:rsidRDefault="00927EF7" w:rsidP="00927EF7">
      <w:pPr>
        <w:pStyle w:val="Corpsdetexte"/>
        <w:rPr>
          <w:rFonts w:ascii="Calibri" w:hAnsi="Calibri" w:cs="Calibri"/>
        </w:rPr>
      </w:pPr>
    </w:p>
    <w:p w:rsidR="00927EF7" w:rsidRDefault="00927EF7" w:rsidP="00927EF7">
      <w:pPr>
        <w:pStyle w:val="Exigence"/>
      </w:pPr>
      <w:r w:rsidRPr="00665CA0">
        <w:lastRenderedPageBreak/>
        <w:t xml:space="preserve">le titulaire doit identifier les types de systèmes ayant la capacité réseau à se connecter, via le VPN avec la </w:t>
      </w:r>
      <w:r>
        <w:t>DGAC</w:t>
      </w:r>
      <w:r w:rsidRPr="00665CA0">
        <w:t xml:space="preserve">, aux services offerts par la </w:t>
      </w:r>
      <w:r>
        <w:t>DGAC</w:t>
      </w:r>
      <w:r w:rsidRPr="00665CA0">
        <w:t xml:space="preserve"> via celui-ci, que ce soit directement ou par routage interne par l’infrastructure du titulaire (postes de travail des intervenants sur le SI de la </w:t>
      </w:r>
      <w:r>
        <w:t>DGAC</w:t>
      </w:r>
      <w:r w:rsidRPr="00665CA0">
        <w:t>, postes de travail d’autres personnels, serveurs, réseaux externes à l’entreprise).</w:t>
      </w:r>
    </w:p>
    <w:p w:rsidR="00927EF7" w:rsidRDefault="00927EF7" w:rsidP="00927EF7">
      <w:pPr>
        <w:pStyle w:val="Corpsdetexte"/>
        <w:rPr>
          <w:rFonts w:ascii="Calibri" w:hAnsi="Calibri" w:cs="Calibri"/>
        </w:rPr>
      </w:pPr>
    </w:p>
    <w:p w:rsidR="00927EF7" w:rsidRPr="00665CA0" w:rsidRDefault="00927EF7" w:rsidP="00927EF7">
      <w:pPr>
        <w:pStyle w:val="Corpsdetexte"/>
        <w:rPr>
          <w:rFonts w:ascii="Calibri" w:hAnsi="Calibri" w:cs="Calibri"/>
        </w:rPr>
      </w:pPr>
      <w:r w:rsidRPr="00665CA0">
        <w:rPr>
          <w:rFonts w:ascii="Calibri" w:hAnsi="Calibri" w:cs="Calibri"/>
        </w:rPr>
        <w:t xml:space="preserve">Le titulaire détaillera, dans </w:t>
      </w:r>
      <w:r>
        <w:rPr>
          <w:rFonts w:ascii="Calibri" w:hAnsi="Calibri" w:cs="Calibri"/>
        </w:rPr>
        <w:t>l’ISMP</w:t>
      </w:r>
      <w:r w:rsidRPr="00665CA0">
        <w:rPr>
          <w:rFonts w:ascii="Calibri" w:hAnsi="Calibri" w:cs="Calibri"/>
        </w:rPr>
        <w:t>, les éléments techniques en réponse à ces exigences.</w:t>
      </w:r>
    </w:p>
    <w:sectPr w:rsidR="00927EF7" w:rsidRPr="00665CA0" w:rsidSect="00927EF7">
      <w:headerReference w:type="first" r:id="rId15"/>
      <w:footerReference w:type="first" r:id="rId16"/>
      <w:pgSz w:w="11906" w:h="16838" w:code="9"/>
      <w:pgMar w:top="2093" w:right="737" w:bottom="1418" w:left="85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585" w:rsidRDefault="00FB7585" w:rsidP="00715F52">
      <w:r>
        <w:separator/>
      </w:r>
    </w:p>
  </w:endnote>
  <w:endnote w:type="continuationSeparator" w:id="0">
    <w:p w:rsidR="00FB7585" w:rsidRDefault="00FB7585" w:rsidP="0071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Franklin Gothic ExtraCond">
    <w:altName w:val="Arial Narrow"/>
    <w:panose1 w:val="00000000000000000000"/>
    <w:charset w:val="00"/>
    <w:family w:val="swiss"/>
    <w:notTrueType/>
    <w:pitch w:val="variable"/>
    <w:sig w:usb0="00000003" w:usb1="00000000" w:usb2="00000000" w:usb3="00000000" w:csb0="00000001" w:csb1="00000000"/>
  </w:font>
  <w:font w:name="Arial Black">
    <w:altName w:val="Swis721 Blk BT"/>
    <w:panose1 w:val="020B0A04020102020204"/>
    <w:charset w:val="00"/>
    <w:family w:val="swiss"/>
    <w:pitch w:val="variable"/>
    <w:sig w:usb0="A00002AF" w:usb1="400078FB" w:usb2="00000000" w:usb3="00000000" w:csb0="0000009F" w:csb1="00000000"/>
  </w:font>
  <w:font w:name="Helvetica">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81" w:rsidRDefault="00957D81" w:rsidP="00715F52">
    <w:pPr>
      <w:pStyle w:val="Pieddepage"/>
    </w:pPr>
  </w:p>
  <w:p w:rsidR="00957D81" w:rsidRPr="00FF4205" w:rsidRDefault="00957D81" w:rsidP="00715F52">
    <w:pPr>
      <w:pStyle w:val="Pieddepage"/>
    </w:pPr>
  </w:p>
  <w:p w:rsidR="00957D81" w:rsidRPr="00641ECF" w:rsidRDefault="00957D81" w:rsidP="00715F52">
    <w:pPr>
      <w:pStyle w:val="Pieddepage"/>
    </w:pPr>
  </w:p>
  <w:p w:rsidR="00957D81" w:rsidRPr="00AF7842" w:rsidRDefault="00957D81" w:rsidP="00715F5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1" w:type="dxa"/>
      <w:tblCellMar>
        <w:left w:w="70" w:type="dxa"/>
        <w:right w:w="70" w:type="dxa"/>
      </w:tblCellMar>
      <w:tblLook w:val="0000" w:firstRow="0" w:lastRow="0" w:firstColumn="0" w:lastColumn="0" w:noHBand="0" w:noVBand="0"/>
    </w:tblPr>
    <w:tblGrid>
      <w:gridCol w:w="495"/>
      <w:gridCol w:w="2694"/>
      <w:gridCol w:w="5112"/>
      <w:gridCol w:w="1660"/>
    </w:tblGrid>
    <w:tr w:rsidR="00957D81" w:rsidTr="00025A28">
      <w:trPr>
        <w:cantSplit/>
      </w:trPr>
      <w:tc>
        <w:tcPr>
          <w:tcW w:w="495" w:type="dxa"/>
          <w:tcBorders>
            <w:top w:val="single" w:sz="6" w:space="0" w:color="000000"/>
          </w:tcBorders>
          <w:shd w:val="clear" w:color="auto" w:fill="auto"/>
        </w:tcPr>
        <w:p w:rsidR="00957D81" w:rsidRDefault="0052250A" w:rsidP="00957D81">
          <w:pPr>
            <w:jc w:val="center"/>
            <w:rPr>
              <w:szCs w:val="18"/>
              <w:lang w:val="en-GB"/>
            </w:rPr>
          </w:pPr>
          <w:r>
            <w:rPr>
              <w:noProof/>
            </w:rPr>
            <w:drawing>
              <wp:inline distT="0" distB="0" distL="0" distR="0" wp14:anchorId="24D1FB2F" wp14:editId="269E0873">
                <wp:extent cx="182880" cy="181772"/>
                <wp:effectExtent l="0" t="0" r="762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AC.svg.png"/>
                        <pic:cNvPicPr/>
                      </pic:nvPicPr>
                      <pic:blipFill>
                        <a:blip r:embed="rId1">
                          <a:extLst>
                            <a:ext uri="{28A0092B-C50C-407E-A947-70E740481C1C}">
                              <a14:useLocalDpi xmlns:a14="http://schemas.microsoft.com/office/drawing/2010/main" val="0"/>
                            </a:ext>
                          </a:extLst>
                        </a:blip>
                        <a:stretch>
                          <a:fillRect/>
                        </a:stretch>
                      </pic:blipFill>
                      <pic:spPr>
                        <a:xfrm>
                          <a:off x="0" y="0"/>
                          <a:ext cx="184249" cy="183133"/>
                        </a:xfrm>
                        <a:prstGeom prst="rect">
                          <a:avLst/>
                        </a:prstGeom>
                      </pic:spPr>
                    </pic:pic>
                  </a:graphicData>
                </a:graphic>
              </wp:inline>
            </w:drawing>
          </w:r>
        </w:p>
      </w:tc>
      <w:tc>
        <w:tcPr>
          <w:tcW w:w="2694" w:type="dxa"/>
          <w:tcBorders>
            <w:top w:val="single" w:sz="6" w:space="0" w:color="000000"/>
          </w:tcBorders>
          <w:shd w:val="clear" w:color="auto" w:fill="auto"/>
        </w:tcPr>
        <w:p w:rsidR="00957D81" w:rsidRDefault="00957D81" w:rsidP="008F614E">
          <w:pPr>
            <w:pStyle w:val="Pieddepage"/>
            <w:tabs>
              <w:tab w:val="clear" w:pos="4536"/>
              <w:tab w:val="right" w:pos="10490"/>
            </w:tabs>
            <w:spacing w:before="60"/>
            <w:jc w:val="left"/>
          </w:pPr>
          <w:r w:rsidRPr="00FD7A8F">
            <w:rPr>
              <w:color w:val="0000FF"/>
              <w:sz w:val="14"/>
              <w:szCs w:val="18"/>
            </w:rPr>
            <w:t xml:space="preserve">Réf. </w:t>
          </w:r>
          <w:r w:rsidR="0052250A">
            <w:rPr>
              <w:color w:val="0000FF"/>
              <w:sz w:val="14"/>
              <w:szCs w:val="18"/>
            </w:rPr>
            <w:t>DGAC/PSSI-2019090</w:t>
          </w:r>
          <w:r w:rsidR="00667B3D">
            <w:rPr>
              <w:color w:val="0000FF"/>
              <w:sz w:val="14"/>
              <w:szCs w:val="18"/>
            </w:rPr>
            <w:t>3</w:t>
          </w:r>
        </w:p>
      </w:tc>
      <w:tc>
        <w:tcPr>
          <w:tcW w:w="5112" w:type="dxa"/>
          <w:tcBorders>
            <w:top w:val="single" w:sz="4" w:space="0" w:color="000000"/>
          </w:tcBorders>
          <w:shd w:val="clear" w:color="auto" w:fill="auto"/>
        </w:tcPr>
        <w:p w:rsidR="00957D81" w:rsidRPr="00FD7A8F" w:rsidRDefault="00957D81" w:rsidP="0052250A">
          <w:pPr>
            <w:pStyle w:val="Pieddepage"/>
            <w:tabs>
              <w:tab w:val="clear" w:pos="4536"/>
              <w:tab w:val="right" w:pos="10490"/>
            </w:tabs>
            <w:spacing w:before="60"/>
            <w:jc w:val="center"/>
            <w:rPr>
              <w:sz w:val="14"/>
              <w:szCs w:val="18"/>
            </w:rPr>
          </w:pPr>
          <w:r>
            <w:rPr>
              <w:sz w:val="14"/>
              <w:szCs w:val="18"/>
            </w:rPr>
            <w:fldChar w:fldCharType="begin"/>
          </w:r>
          <w:r>
            <w:rPr>
              <w:sz w:val="14"/>
              <w:szCs w:val="18"/>
            </w:rPr>
            <w:instrText xml:space="preserve"> DOCPROPERTY  Version  \* MERGEFORMAT </w:instrText>
          </w:r>
          <w:r>
            <w:rPr>
              <w:sz w:val="14"/>
              <w:szCs w:val="18"/>
            </w:rPr>
            <w:fldChar w:fldCharType="separate"/>
          </w:r>
          <w:r w:rsidR="003819F4">
            <w:rPr>
              <w:sz w:val="14"/>
              <w:szCs w:val="18"/>
            </w:rPr>
            <w:t>V3R1</w:t>
          </w:r>
          <w:r>
            <w:rPr>
              <w:sz w:val="14"/>
              <w:szCs w:val="18"/>
            </w:rPr>
            <w:fldChar w:fldCharType="end"/>
          </w:r>
        </w:p>
      </w:tc>
      <w:tc>
        <w:tcPr>
          <w:tcW w:w="1660" w:type="dxa"/>
          <w:tcBorders>
            <w:top w:val="single" w:sz="4" w:space="0" w:color="000000"/>
          </w:tcBorders>
          <w:shd w:val="clear" w:color="auto" w:fill="auto"/>
        </w:tcPr>
        <w:p w:rsidR="00957D81" w:rsidRDefault="00957D81" w:rsidP="00957D81">
          <w:pPr>
            <w:pStyle w:val="Pieddepage"/>
            <w:tabs>
              <w:tab w:val="right" w:pos="10490"/>
            </w:tabs>
            <w:spacing w:before="60"/>
            <w:ind w:left="-139" w:firstLine="139"/>
            <w:jc w:val="center"/>
          </w:pPr>
          <w:r>
            <w:rPr>
              <w:szCs w:val="18"/>
            </w:rPr>
            <w:t xml:space="preserve">page </w:t>
          </w:r>
          <w:r>
            <w:rPr>
              <w:szCs w:val="18"/>
            </w:rPr>
            <w:fldChar w:fldCharType="begin"/>
          </w:r>
          <w:r>
            <w:rPr>
              <w:szCs w:val="18"/>
            </w:rPr>
            <w:instrText xml:space="preserve"> PAGE \* ARABIC </w:instrText>
          </w:r>
          <w:r>
            <w:rPr>
              <w:szCs w:val="18"/>
            </w:rPr>
            <w:fldChar w:fldCharType="separate"/>
          </w:r>
          <w:r w:rsidR="00ED0BBD">
            <w:rPr>
              <w:noProof/>
              <w:szCs w:val="18"/>
            </w:rPr>
            <w:t>13</w:t>
          </w:r>
          <w:r>
            <w:rPr>
              <w:szCs w:val="18"/>
            </w:rPr>
            <w:fldChar w:fldCharType="end"/>
          </w:r>
          <w:r>
            <w:rPr>
              <w:szCs w:val="18"/>
            </w:rPr>
            <w:t xml:space="preserve"> / </w:t>
          </w:r>
          <w:r>
            <w:rPr>
              <w:szCs w:val="18"/>
            </w:rPr>
            <w:fldChar w:fldCharType="begin"/>
          </w:r>
          <w:r>
            <w:rPr>
              <w:szCs w:val="18"/>
            </w:rPr>
            <w:instrText xml:space="preserve"> NUMPAGES \* ARABIC </w:instrText>
          </w:r>
          <w:r>
            <w:rPr>
              <w:szCs w:val="18"/>
            </w:rPr>
            <w:fldChar w:fldCharType="separate"/>
          </w:r>
          <w:r w:rsidR="00ED0BBD">
            <w:rPr>
              <w:noProof/>
              <w:szCs w:val="18"/>
            </w:rPr>
            <w:t>13</w:t>
          </w:r>
          <w:r>
            <w:rPr>
              <w:szCs w:val="18"/>
            </w:rPr>
            <w:fldChar w:fldCharType="end"/>
          </w:r>
        </w:p>
      </w:tc>
    </w:tr>
  </w:tbl>
  <w:p w:rsidR="00957D81" w:rsidRPr="00FD7A8F" w:rsidRDefault="00957D81" w:rsidP="00FD7A8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9745"/>
      <w:gridCol w:w="120"/>
    </w:tblGrid>
    <w:tr w:rsidR="00957D81" w:rsidTr="00085DC6">
      <w:trPr>
        <w:trHeight w:val="127"/>
      </w:trPr>
      <w:tc>
        <w:tcPr>
          <w:tcW w:w="0" w:type="auto"/>
          <w:vAlign w:val="center"/>
        </w:tcPr>
        <w:tbl>
          <w:tblPr>
            <w:tblW w:w="9961" w:type="dxa"/>
            <w:tblCellMar>
              <w:left w:w="70" w:type="dxa"/>
              <w:right w:w="70" w:type="dxa"/>
            </w:tblCellMar>
            <w:tblLook w:val="0000" w:firstRow="0" w:lastRow="0" w:firstColumn="0" w:lastColumn="0" w:noHBand="0" w:noVBand="0"/>
          </w:tblPr>
          <w:tblGrid>
            <w:gridCol w:w="496"/>
            <w:gridCol w:w="1842"/>
            <w:gridCol w:w="5953"/>
            <w:gridCol w:w="1670"/>
          </w:tblGrid>
          <w:tr w:rsidR="00957D81" w:rsidTr="00957D81">
            <w:trPr>
              <w:cantSplit/>
            </w:trPr>
            <w:tc>
              <w:tcPr>
                <w:tcW w:w="496" w:type="dxa"/>
                <w:tcBorders>
                  <w:top w:val="single" w:sz="6" w:space="0" w:color="000000"/>
                </w:tcBorders>
                <w:shd w:val="clear" w:color="auto" w:fill="auto"/>
              </w:tcPr>
              <w:p w:rsidR="00957D81" w:rsidRDefault="004F2C59" w:rsidP="00957D81">
                <w:pPr>
                  <w:jc w:val="center"/>
                  <w:rPr>
                    <w:szCs w:val="18"/>
                    <w:lang w:val="en-GB"/>
                  </w:rPr>
                </w:pPr>
                <w:r>
                  <w:rPr>
                    <w:noProof/>
                  </w:rPr>
                  <w:drawing>
                    <wp:inline distT="0" distB="0" distL="0" distR="0" wp14:anchorId="229C501B" wp14:editId="61B9D4D4">
                      <wp:extent cx="184150" cy="171450"/>
                      <wp:effectExtent l="0" t="0" r="635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
                                <a:extLst>
                                  <a:ext uri="{28A0092B-C50C-407E-A947-70E740481C1C}">
                                    <a14:useLocalDpi xmlns:a14="http://schemas.microsoft.com/office/drawing/2010/main" val="0"/>
                                  </a:ext>
                                </a:extLst>
                              </a:blip>
                              <a:srcRect l="-67" t="-72" r="-67" b="-72"/>
                              <a:stretch>
                                <a:fillRect/>
                              </a:stretch>
                            </pic:blipFill>
                            <pic:spPr bwMode="auto">
                              <a:xfrm>
                                <a:off x="0" y="0"/>
                                <a:ext cx="184150" cy="171450"/>
                              </a:xfrm>
                              <a:prstGeom prst="rect">
                                <a:avLst/>
                              </a:prstGeom>
                              <a:solidFill>
                                <a:srgbClr val="FFFFFF"/>
                              </a:solidFill>
                              <a:ln>
                                <a:noFill/>
                              </a:ln>
                            </pic:spPr>
                          </pic:pic>
                        </a:graphicData>
                      </a:graphic>
                    </wp:inline>
                  </w:drawing>
                </w:r>
              </w:p>
            </w:tc>
            <w:tc>
              <w:tcPr>
                <w:tcW w:w="1842" w:type="dxa"/>
                <w:tcBorders>
                  <w:top w:val="single" w:sz="6" w:space="0" w:color="000000"/>
                </w:tcBorders>
                <w:shd w:val="clear" w:color="auto" w:fill="auto"/>
              </w:tcPr>
              <w:p w:rsidR="00957D81" w:rsidRDefault="00957D81" w:rsidP="00FD7A8F">
                <w:pPr>
                  <w:pStyle w:val="Pieddepage"/>
                  <w:tabs>
                    <w:tab w:val="clear" w:pos="4536"/>
                    <w:tab w:val="right" w:pos="10490"/>
                  </w:tabs>
                  <w:spacing w:before="60"/>
                  <w:jc w:val="left"/>
                </w:pPr>
                <w:r w:rsidRPr="00FD7A8F">
                  <w:rPr>
                    <w:color w:val="0000FF"/>
                    <w:sz w:val="14"/>
                    <w:szCs w:val="18"/>
                  </w:rPr>
                  <w:t xml:space="preserve">Réf. PTY : </w:t>
                </w:r>
                <w:r w:rsidRPr="00FD7A8F">
                  <w:rPr>
                    <w:color w:val="0000FF"/>
                    <w:sz w:val="14"/>
                    <w:szCs w:val="18"/>
                  </w:rPr>
                  <w:fldChar w:fldCharType="begin"/>
                </w:r>
                <w:r w:rsidRPr="00FD7A8F">
                  <w:rPr>
                    <w:color w:val="0000FF"/>
                    <w:sz w:val="14"/>
                    <w:szCs w:val="18"/>
                  </w:rPr>
                  <w:instrText xml:space="preserve"> DOCPROPERTY  "Référence PTY"  \* MERGEFORMAT </w:instrText>
                </w:r>
                <w:r w:rsidRPr="00FD7A8F">
                  <w:rPr>
                    <w:color w:val="0000FF"/>
                    <w:sz w:val="14"/>
                    <w:szCs w:val="18"/>
                  </w:rPr>
                  <w:fldChar w:fldCharType="separate"/>
                </w:r>
                <w:r w:rsidR="003819F4">
                  <w:rPr>
                    <w:color w:val="0000FF"/>
                    <w:sz w:val="14"/>
                    <w:szCs w:val="18"/>
                  </w:rPr>
                  <w:t>à compléter</w:t>
                </w:r>
                <w:r w:rsidRPr="00FD7A8F">
                  <w:rPr>
                    <w:color w:val="0000FF"/>
                    <w:sz w:val="14"/>
                    <w:szCs w:val="18"/>
                  </w:rPr>
                  <w:fldChar w:fldCharType="end"/>
                </w:r>
              </w:p>
            </w:tc>
            <w:tc>
              <w:tcPr>
                <w:tcW w:w="5953" w:type="dxa"/>
                <w:tcBorders>
                  <w:top w:val="single" w:sz="4" w:space="0" w:color="000000"/>
                </w:tcBorders>
                <w:shd w:val="clear" w:color="auto" w:fill="auto"/>
              </w:tcPr>
              <w:p w:rsidR="00957D81" w:rsidRPr="00FD7A8F" w:rsidRDefault="00957D81" w:rsidP="00FD7A8F">
                <w:pPr>
                  <w:pStyle w:val="Pieddepage"/>
                  <w:tabs>
                    <w:tab w:val="clear" w:pos="4536"/>
                    <w:tab w:val="right" w:pos="10490"/>
                  </w:tabs>
                  <w:spacing w:before="60"/>
                  <w:jc w:val="center"/>
                  <w:rPr>
                    <w:sz w:val="14"/>
                    <w:szCs w:val="18"/>
                  </w:rPr>
                </w:pPr>
              </w:p>
            </w:tc>
            <w:tc>
              <w:tcPr>
                <w:tcW w:w="1670" w:type="dxa"/>
                <w:tcBorders>
                  <w:top w:val="single" w:sz="4" w:space="0" w:color="000000"/>
                </w:tcBorders>
                <w:shd w:val="clear" w:color="auto" w:fill="auto"/>
              </w:tcPr>
              <w:p w:rsidR="00957D81" w:rsidRDefault="00957D81" w:rsidP="0059781D">
                <w:pPr>
                  <w:pStyle w:val="Pieddepage"/>
                  <w:tabs>
                    <w:tab w:val="right" w:pos="10490"/>
                  </w:tabs>
                  <w:spacing w:before="60"/>
                  <w:ind w:left="-139" w:firstLine="139"/>
                  <w:jc w:val="center"/>
                </w:pPr>
                <w:r>
                  <w:rPr>
                    <w:szCs w:val="18"/>
                  </w:rPr>
                  <w:t xml:space="preserve">page </w:t>
                </w:r>
                <w:r>
                  <w:rPr>
                    <w:szCs w:val="18"/>
                  </w:rPr>
                  <w:fldChar w:fldCharType="begin"/>
                </w:r>
                <w:r>
                  <w:rPr>
                    <w:szCs w:val="18"/>
                  </w:rPr>
                  <w:instrText xml:space="preserve"> PAGE \* ARABIC </w:instrText>
                </w:r>
                <w:r>
                  <w:rPr>
                    <w:szCs w:val="18"/>
                  </w:rPr>
                  <w:fldChar w:fldCharType="separate"/>
                </w:r>
                <w:r w:rsidR="00927EF7">
                  <w:rPr>
                    <w:noProof/>
                    <w:szCs w:val="18"/>
                  </w:rPr>
                  <w:t>9</w:t>
                </w:r>
                <w:r>
                  <w:rPr>
                    <w:szCs w:val="18"/>
                  </w:rPr>
                  <w:fldChar w:fldCharType="end"/>
                </w:r>
                <w:r>
                  <w:rPr>
                    <w:szCs w:val="18"/>
                  </w:rPr>
                  <w:t xml:space="preserve"> / </w:t>
                </w:r>
                <w:r>
                  <w:rPr>
                    <w:szCs w:val="18"/>
                  </w:rPr>
                  <w:fldChar w:fldCharType="begin"/>
                </w:r>
                <w:r>
                  <w:rPr>
                    <w:szCs w:val="18"/>
                  </w:rPr>
                  <w:instrText xml:space="preserve"> NUMPAGES \* ARABIC </w:instrText>
                </w:r>
                <w:r>
                  <w:rPr>
                    <w:szCs w:val="18"/>
                  </w:rPr>
                  <w:fldChar w:fldCharType="separate"/>
                </w:r>
                <w:r w:rsidR="003819F4">
                  <w:rPr>
                    <w:noProof/>
                    <w:szCs w:val="18"/>
                  </w:rPr>
                  <w:t>13</w:t>
                </w:r>
                <w:r>
                  <w:rPr>
                    <w:szCs w:val="18"/>
                  </w:rPr>
                  <w:fldChar w:fldCharType="end"/>
                </w:r>
              </w:p>
            </w:tc>
          </w:tr>
        </w:tbl>
        <w:p w:rsidR="00957D81" w:rsidRDefault="00957D81" w:rsidP="00715F52">
          <w:pPr>
            <w:rPr>
              <w:lang w:eastAsia="ar-SA"/>
            </w:rPr>
          </w:pPr>
        </w:p>
      </w:tc>
      <w:tc>
        <w:tcPr>
          <w:tcW w:w="0" w:type="auto"/>
          <w:vAlign w:val="center"/>
        </w:tcPr>
        <w:p w:rsidR="00957D81" w:rsidRDefault="00957D81" w:rsidP="00715F52">
          <w:pPr>
            <w:rPr>
              <w:noProof/>
              <w:lang w:eastAsia="ar-SA"/>
            </w:rPr>
          </w:pPr>
        </w:p>
      </w:tc>
    </w:tr>
    <w:tr w:rsidR="00957D81" w:rsidTr="00085DC6">
      <w:tc>
        <w:tcPr>
          <w:tcW w:w="0" w:type="auto"/>
          <w:vAlign w:val="center"/>
        </w:tcPr>
        <w:p w:rsidR="00957D81" w:rsidRDefault="00957D81" w:rsidP="00715F52">
          <w:pPr>
            <w:rPr>
              <w:lang w:eastAsia="ar-SA"/>
            </w:rPr>
          </w:pPr>
        </w:p>
      </w:tc>
      <w:tc>
        <w:tcPr>
          <w:tcW w:w="0" w:type="auto"/>
          <w:vAlign w:val="center"/>
        </w:tcPr>
        <w:p w:rsidR="00957D81" w:rsidRDefault="00957D81" w:rsidP="00715F52">
          <w:pPr>
            <w:rPr>
              <w:noProof/>
              <w:lang w:eastAsia="ar-SA"/>
            </w:rPr>
          </w:pPr>
        </w:p>
      </w:tc>
    </w:tr>
  </w:tbl>
  <w:p w:rsidR="00957D81" w:rsidRDefault="00957D81" w:rsidP="009857C5">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81" w:rsidRDefault="00957D81" w:rsidP="009857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585" w:rsidRDefault="00FB7585" w:rsidP="00715F52">
      <w:r>
        <w:separator/>
      </w:r>
    </w:p>
  </w:footnote>
  <w:footnote w:type="continuationSeparator" w:id="0">
    <w:p w:rsidR="00FB7585" w:rsidRDefault="00FB7585" w:rsidP="00715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81" w:rsidRDefault="00957D81" w:rsidP="00715F52">
    <w:pPr>
      <w:pStyle w:val="En-tte"/>
    </w:pPr>
  </w:p>
  <w:p w:rsidR="00957D81" w:rsidRPr="00FF4205" w:rsidRDefault="00957D81" w:rsidP="00715F52">
    <w:pPr>
      <w:pStyle w:val="En-tte"/>
    </w:pPr>
  </w:p>
  <w:p w:rsidR="00957D81" w:rsidRPr="00641ECF" w:rsidRDefault="00957D81" w:rsidP="00715F52">
    <w:pPr>
      <w:pStyle w:val="En-tte"/>
    </w:pPr>
  </w:p>
  <w:p w:rsidR="00957D81" w:rsidRPr="00AF7842" w:rsidRDefault="00957D81" w:rsidP="00715F5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85" w:type="dxa"/>
      <w:tblBorders>
        <w:top w:val="single" w:sz="2" w:space="0" w:color="auto"/>
        <w:left w:val="single" w:sz="2" w:space="0" w:color="auto"/>
        <w:bottom w:val="single" w:sz="2" w:space="0" w:color="auto"/>
        <w:right w:val="single" w:sz="2" w:space="0" w:color="auto"/>
      </w:tblBorders>
      <w:tblLayout w:type="fixed"/>
      <w:tblCellMar>
        <w:left w:w="57" w:type="dxa"/>
        <w:right w:w="57" w:type="dxa"/>
      </w:tblCellMar>
      <w:tblLook w:val="0000" w:firstRow="0" w:lastRow="0" w:firstColumn="0" w:lastColumn="0" w:noHBand="0" w:noVBand="0"/>
    </w:tblPr>
    <w:tblGrid>
      <w:gridCol w:w="939"/>
      <w:gridCol w:w="1802"/>
      <w:gridCol w:w="4489"/>
      <w:gridCol w:w="2835"/>
    </w:tblGrid>
    <w:tr w:rsidR="00957D81" w:rsidRPr="00266EB2" w:rsidTr="00832E36">
      <w:trPr>
        <w:cantSplit/>
        <w:trHeight w:val="932"/>
      </w:trPr>
      <w:tc>
        <w:tcPr>
          <w:tcW w:w="939" w:type="dxa"/>
          <w:vAlign w:val="center"/>
        </w:tcPr>
        <w:p w:rsidR="00957D81" w:rsidRPr="00266EB2" w:rsidRDefault="0052250A" w:rsidP="00957D81">
          <w:pPr>
            <w:pStyle w:val="m-BlocEmetteur2"/>
            <w:spacing w:after="0"/>
            <w:jc w:val="center"/>
          </w:pPr>
          <w:r>
            <w:rPr>
              <w:noProof/>
            </w:rPr>
            <w:drawing>
              <wp:inline distT="0" distB="0" distL="0" distR="0" wp14:anchorId="55CF5AE1" wp14:editId="0EDE4335">
                <wp:extent cx="523875" cy="52070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AC.svg.png"/>
                        <pic:cNvPicPr/>
                      </pic:nvPicPr>
                      <pic:blipFill>
                        <a:blip r:embed="rId1">
                          <a:extLst>
                            <a:ext uri="{28A0092B-C50C-407E-A947-70E740481C1C}">
                              <a14:useLocalDpi xmlns:a14="http://schemas.microsoft.com/office/drawing/2010/main" val="0"/>
                            </a:ext>
                          </a:extLst>
                        </a:blip>
                        <a:stretch>
                          <a:fillRect/>
                        </a:stretch>
                      </pic:blipFill>
                      <pic:spPr>
                        <a:xfrm>
                          <a:off x="0" y="0"/>
                          <a:ext cx="523875" cy="520700"/>
                        </a:xfrm>
                        <a:prstGeom prst="rect">
                          <a:avLst/>
                        </a:prstGeom>
                      </pic:spPr>
                    </pic:pic>
                  </a:graphicData>
                </a:graphic>
              </wp:inline>
            </w:drawing>
          </w:r>
        </w:p>
      </w:tc>
      <w:tc>
        <w:tcPr>
          <w:tcW w:w="1802" w:type="dxa"/>
          <w:vAlign w:val="center"/>
        </w:tcPr>
        <w:p w:rsidR="00957D81" w:rsidRDefault="00957D81" w:rsidP="0052250A">
          <w:pPr>
            <w:pStyle w:val="Sansinterligne"/>
            <w:ind w:left="125"/>
          </w:pPr>
          <w:r>
            <w:rPr>
              <w:rFonts w:ascii="Arial Black" w:hAnsi="Arial Black"/>
              <w:noProof/>
              <w:sz w:val="16"/>
            </w:rPr>
            <w:t>Direction</w:t>
          </w:r>
          <w:r>
            <w:rPr>
              <w:rFonts w:ascii="Arial Black" w:hAnsi="Arial Black"/>
              <w:noProof/>
              <w:sz w:val="16"/>
            </w:rPr>
            <w:br/>
          </w:r>
          <w:r w:rsidR="0052250A">
            <w:rPr>
              <w:rFonts w:ascii="Arial Black" w:hAnsi="Arial Black"/>
              <w:noProof/>
              <w:sz w:val="16"/>
            </w:rPr>
            <w:t xml:space="preserve">Générale </w:t>
          </w:r>
          <w:r>
            <w:rPr>
              <w:rFonts w:ascii="Arial Black" w:hAnsi="Arial Black"/>
              <w:noProof/>
              <w:sz w:val="16"/>
            </w:rPr>
            <w:t xml:space="preserve">de </w:t>
          </w:r>
          <w:r w:rsidR="0052250A">
            <w:rPr>
              <w:rFonts w:ascii="Arial Black" w:hAnsi="Arial Black"/>
              <w:noProof/>
              <w:sz w:val="16"/>
            </w:rPr>
            <w:t>l’Aviation</w:t>
          </w:r>
          <w:r>
            <w:rPr>
              <w:rFonts w:ascii="Arial Black" w:hAnsi="Arial Black"/>
              <w:noProof/>
              <w:sz w:val="16"/>
            </w:rPr>
            <w:br/>
          </w:r>
          <w:r w:rsidR="0052250A">
            <w:rPr>
              <w:rFonts w:ascii="Arial Black" w:hAnsi="Arial Black"/>
              <w:noProof/>
              <w:sz w:val="16"/>
            </w:rPr>
            <w:t>Civile</w:t>
          </w:r>
        </w:p>
      </w:tc>
      <w:tc>
        <w:tcPr>
          <w:tcW w:w="4489" w:type="dxa"/>
          <w:vAlign w:val="center"/>
        </w:tcPr>
        <w:p w:rsidR="00957D81" w:rsidRPr="004B3F74" w:rsidRDefault="00957D81" w:rsidP="00957D81">
          <w:pPr>
            <w:pStyle w:val="En-tte"/>
            <w:spacing w:after="0"/>
            <w:jc w:val="center"/>
            <w:rPr>
              <w:color w:val="000000"/>
              <w:sz w:val="28"/>
            </w:rPr>
          </w:pPr>
          <w:r w:rsidRPr="004B3F74">
            <w:rPr>
              <w:b/>
              <w:color w:val="000000"/>
              <w:sz w:val="22"/>
            </w:rPr>
            <w:fldChar w:fldCharType="begin"/>
          </w:r>
          <w:r w:rsidRPr="004B3F74">
            <w:rPr>
              <w:b/>
              <w:color w:val="000000"/>
              <w:sz w:val="22"/>
            </w:rPr>
            <w:instrText xml:space="preserve"> DOCPROPERTY "MonTitre"  \* MERGEFORMAT </w:instrText>
          </w:r>
          <w:r w:rsidRPr="004B3F74">
            <w:rPr>
              <w:b/>
              <w:color w:val="000000"/>
              <w:sz w:val="22"/>
            </w:rPr>
            <w:fldChar w:fldCharType="separate"/>
          </w:r>
          <w:r w:rsidR="003819F4">
            <w:rPr>
              <w:b/>
              <w:color w:val="000000"/>
              <w:sz w:val="22"/>
            </w:rPr>
            <w:t>PSSI Niv 3 DIRECTIVE Exigences marché</w:t>
          </w:r>
          <w:r w:rsidRPr="004B3F74">
            <w:rPr>
              <w:b/>
              <w:color w:val="000000"/>
              <w:sz w:val="22"/>
            </w:rPr>
            <w:fldChar w:fldCharType="end"/>
          </w:r>
        </w:p>
      </w:tc>
      <w:tc>
        <w:tcPr>
          <w:tcW w:w="2835" w:type="dxa"/>
          <w:vAlign w:val="center"/>
        </w:tcPr>
        <w:p w:rsidR="00957D81" w:rsidRPr="004B3F74" w:rsidRDefault="00957D81" w:rsidP="00957D81">
          <w:pPr>
            <w:pStyle w:val="En-tte"/>
            <w:spacing w:after="0"/>
            <w:rPr>
              <w:b/>
              <w:i/>
              <w:iCs/>
              <w:color w:val="000000"/>
            </w:rPr>
          </w:pPr>
          <w:r w:rsidRPr="004B3F74">
            <w:rPr>
              <w:b/>
              <w:color w:val="000000"/>
            </w:rPr>
            <w:fldChar w:fldCharType="begin"/>
          </w:r>
          <w:r w:rsidRPr="004B3F74">
            <w:rPr>
              <w:b/>
              <w:color w:val="000000"/>
            </w:rPr>
            <w:instrText xml:space="preserve"> DOCPROPERTY  Processus  \* MERGEFORMAT </w:instrText>
          </w:r>
          <w:r w:rsidRPr="004B3F74">
            <w:rPr>
              <w:b/>
              <w:color w:val="000000"/>
            </w:rPr>
            <w:fldChar w:fldCharType="separate"/>
          </w:r>
          <w:r w:rsidR="003819F4">
            <w:rPr>
              <w:b/>
              <w:color w:val="000000"/>
            </w:rPr>
            <w:t>PSSI NIV 3</w:t>
          </w:r>
          <w:r w:rsidRPr="004B3F74">
            <w:rPr>
              <w:b/>
              <w:color w:val="000000"/>
            </w:rPr>
            <w:fldChar w:fldCharType="end"/>
          </w:r>
        </w:p>
        <w:p w:rsidR="00957D81" w:rsidRPr="004B3F74" w:rsidRDefault="00957D81" w:rsidP="00957D81">
          <w:pPr>
            <w:pStyle w:val="En-tte"/>
            <w:spacing w:after="0"/>
            <w:rPr>
              <w:b/>
              <w:color w:val="000000"/>
            </w:rPr>
          </w:pPr>
          <w:r w:rsidRPr="004B3F74">
            <w:rPr>
              <w:b/>
              <w:color w:val="000000"/>
            </w:rPr>
            <w:t xml:space="preserve">Réf : </w:t>
          </w:r>
          <w:r w:rsidR="00AC5B54" w:rsidRPr="004B3F74">
            <w:rPr>
              <w:b/>
              <w:color w:val="000000"/>
            </w:rPr>
            <w:t>DGAC/</w:t>
          </w:r>
          <w:r w:rsidRPr="004B3F74">
            <w:rPr>
              <w:b/>
              <w:color w:val="000000"/>
            </w:rPr>
            <w:fldChar w:fldCharType="begin"/>
          </w:r>
          <w:r w:rsidRPr="004B3F74">
            <w:rPr>
              <w:b/>
              <w:color w:val="000000"/>
            </w:rPr>
            <w:instrText xml:space="preserve"> DOCPROPERTY  Référence  \* MERGEFORMAT </w:instrText>
          </w:r>
          <w:r w:rsidRPr="004B3F74">
            <w:rPr>
              <w:b/>
              <w:color w:val="000000"/>
            </w:rPr>
            <w:fldChar w:fldCharType="separate"/>
          </w:r>
          <w:r w:rsidR="003819F4">
            <w:rPr>
              <w:b/>
              <w:color w:val="000000"/>
            </w:rPr>
            <w:t>à compléter</w:t>
          </w:r>
          <w:r w:rsidRPr="004B3F74">
            <w:rPr>
              <w:b/>
              <w:color w:val="000000"/>
            </w:rPr>
            <w:fldChar w:fldCharType="end"/>
          </w:r>
        </w:p>
        <w:p w:rsidR="00957D81" w:rsidRPr="004B3F74" w:rsidRDefault="00957D81" w:rsidP="00957D81">
          <w:pPr>
            <w:pStyle w:val="En-tte"/>
            <w:spacing w:after="0"/>
            <w:rPr>
              <w:color w:val="000000"/>
              <w:sz w:val="28"/>
              <w:highlight w:val="yellow"/>
            </w:rPr>
          </w:pPr>
          <w:r w:rsidRPr="004B3F74">
            <w:rPr>
              <w:b/>
              <w:color w:val="000000"/>
            </w:rPr>
            <w:t>Version </w:t>
          </w:r>
          <w:r w:rsidRPr="004B3F74">
            <w:rPr>
              <w:b/>
              <w:color w:val="000000"/>
            </w:rPr>
            <w:fldChar w:fldCharType="begin"/>
          </w:r>
          <w:r w:rsidRPr="004B3F74">
            <w:rPr>
              <w:b/>
              <w:color w:val="000000"/>
            </w:rPr>
            <w:instrText xml:space="preserve"> DOCPROPERTY  Version  \* MERGEFORMAT </w:instrText>
          </w:r>
          <w:r w:rsidRPr="004B3F74">
            <w:rPr>
              <w:b/>
              <w:color w:val="000000"/>
            </w:rPr>
            <w:fldChar w:fldCharType="separate"/>
          </w:r>
          <w:r w:rsidR="003819F4">
            <w:rPr>
              <w:b/>
              <w:color w:val="000000"/>
            </w:rPr>
            <w:t>V3R1</w:t>
          </w:r>
          <w:r w:rsidRPr="004B3F74">
            <w:rPr>
              <w:b/>
              <w:color w:val="000000"/>
            </w:rPr>
            <w:fldChar w:fldCharType="end"/>
          </w:r>
        </w:p>
      </w:tc>
    </w:tr>
  </w:tbl>
  <w:p w:rsidR="00957D81" w:rsidRPr="00FD7A8F" w:rsidRDefault="00957D81" w:rsidP="009857C5">
    <w:pPr>
      <w:pStyle w:val="En-tte"/>
      <w:rPr>
        <w:sz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85" w:type="dxa"/>
      <w:tblBorders>
        <w:top w:val="single" w:sz="2" w:space="0" w:color="auto"/>
        <w:left w:val="single" w:sz="2" w:space="0" w:color="auto"/>
        <w:bottom w:val="single" w:sz="2" w:space="0" w:color="auto"/>
        <w:right w:val="single" w:sz="2" w:space="0" w:color="auto"/>
      </w:tblBorders>
      <w:tblLayout w:type="fixed"/>
      <w:tblCellMar>
        <w:left w:w="57" w:type="dxa"/>
        <w:right w:w="57" w:type="dxa"/>
      </w:tblCellMar>
      <w:tblLook w:val="0000" w:firstRow="0" w:lastRow="0" w:firstColumn="0" w:lastColumn="0" w:noHBand="0" w:noVBand="0"/>
    </w:tblPr>
    <w:tblGrid>
      <w:gridCol w:w="939"/>
      <w:gridCol w:w="1802"/>
      <w:gridCol w:w="4631"/>
      <w:gridCol w:w="2693"/>
    </w:tblGrid>
    <w:tr w:rsidR="00957D81" w:rsidRPr="00266EB2" w:rsidTr="00832E36">
      <w:trPr>
        <w:cantSplit/>
        <w:trHeight w:val="932"/>
      </w:trPr>
      <w:tc>
        <w:tcPr>
          <w:tcW w:w="939" w:type="dxa"/>
          <w:vAlign w:val="center"/>
        </w:tcPr>
        <w:p w:rsidR="00957D81" w:rsidRPr="00266EB2" w:rsidRDefault="004F2C59" w:rsidP="00957D81">
          <w:pPr>
            <w:pStyle w:val="m-BlocEmetteur2"/>
            <w:spacing w:after="0"/>
            <w:jc w:val="center"/>
          </w:pPr>
          <w:r>
            <w:rPr>
              <w:noProof/>
            </w:rPr>
            <w:drawing>
              <wp:inline distT="0" distB="0" distL="0" distR="0">
                <wp:extent cx="450850" cy="431800"/>
                <wp:effectExtent l="0" t="0" r="6350" b="635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850" cy="431800"/>
                        </a:xfrm>
                        <a:prstGeom prst="rect">
                          <a:avLst/>
                        </a:prstGeom>
                        <a:noFill/>
                        <a:ln>
                          <a:noFill/>
                        </a:ln>
                      </pic:spPr>
                    </pic:pic>
                  </a:graphicData>
                </a:graphic>
              </wp:inline>
            </w:drawing>
          </w:r>
        </w:p>
      </w:tc>
      <w:tc>
        <w:tcPr>
          <w:tcW w:w="1802" w:type="dxa"/>
          <w:vAlign w:val="center"/>
        </w:tcPr>
        <w:p w:rsidR="00957D81" w:rsidRDefault="00957D81" w:rsidP="00957D81">
          <w:pPr>
            <w:pStyle w:val="Sansinterligne"/>
            <w:ind w:left="125"/>
          </w:pPr>
          <w:r>
            <w:rPr>
              <w:rFonts w:ascii="Arial Black" w:hAnsi="Arial Black"/>
              <w:noProof/>
              <w:sz w:val="16"/>
            </w:rPr>
            <w:t>Direction</w:t>
          </w:r>
          <w:r>
            <w:rPr>
              <w:rFonts w:ascii="Arial Black" w:hAnsi="Arial Black"/>
              <w:noProof/>
              <w:sz w:val="16"/>
            </w:rPr>
            <w:br/>
            <w:t>de la Technique</w:t>
          </w:r>
          <w:r>
            <w:rPr>
              <w:rFonts w:ascii="Arial Black" w:hAnsi="Arial Black"/>
              <w:noProof/>
              <w:sz w:val="16"/>
            </w:rPr>
            <w:br/>
            <w:t>et de l’Innovation</w:t>
          </w:r>
        </w:p>
      </w:tc>
      <w:tc>
        <w:tcPr>
          <w:tcW w:w="4631" w:type="dxa"/>
          <w:vAlign w:val="center"/>
        </w:tcPr>
        <w:p w:rsidR="00957D81" w:rsidRPr="00266EB2" w:rsidRDefault="00957D81" w:rsidP="00957D81">
          <w:pPr>
            <w:pStyle w:val="En-tte"/>
            <w:spacing w:after="0"/>
            <w:jc w:val="center"/>
            <w:rPr>
              <w:sz w:val="28"/>
            </w:rPr>
          </w:pPr>
          <w:r w:rsidRPr="00A310B3">
            <w:rPr>
              <w:b/>
              <w:color w:val="0000FF"/>
              <w:sz w:val="24"/>
            </w:rPr>
            <w:fldChar w:fldCharType="begin"/>
          </w:r>
          <w:r w:rsidRPr="00A310B3">
            <w:rPr>
              <w:b/>
              <w:color w:val="0000FF"/>
              <w:sz w:val="24"/>
            </w:rPr>
            <w:instrText xml:space="preserve"> DOCPROPERTY "MonTitre"  \* MERGEFORMAT </w:instrText>
          </w:r>
          <w:r w:rsidRPr="00A310B3">
            <w:rPr>
              <w:b/>
              <w:color w:val="0000FF"/>
              <w:sz w:val="24"/>
            </w:rPr>
            <w:fldChar w:fldCharType="separate"/>
          </w:r>
          <w:r w:rsidR="003819F4">
            <w:rPr>
              <w:b/>
              <w:color w:val="0000FF"/>
              <w:sz w:val="24"/>
            </w:rPr>
            <w:t>PSSI Niv 3 DIRECTIVE Exigences marché</w:t>
          </w:r>
          <w:r w:rsidRPr="00A310B3">
            <w:rPr>
              <w:b/>
              <w:color w:val="0000FF"/>
              <w:sz w:val="24"/>
            </w:rPr>
            <w:fldChar w:fldCharType="end"/>
          </w:r>
        </w:p>
      </w:tc>
      <w:tc>
        <w:tcPr>
          <w:tcW w:w="2693" w:type="dxa"/>
          <w:vAlign w:val="center"/>
        </w:tcPr>
        <w:p w:rsidR="00957D81" w:rsidRPr="00957D81" w:rsidRDefault="00957D81" w:rsidP="00957D81">
          <w:pPr>
            <w:pStyle w:val="En-tte"/>
            <w:spacing w:after="0"/>
            <w:rPr>
              <w:b/>
              <w:i/>
              <w:iCs/>
            </w:rPr>
          </w:pPr>
          <w:r w:rsidRPr="00957D81">
            <w:rPr>
              <w:b/>
            </w:rPr>
            <w:t>DTI/</w:t>
          </w:r>
          <w:r w:rsidRPr="00A310B3">
            <w:rPr>
              <w:b/>
              <w:color w:val="0000FF"/>
            </w:rPr>
            <w:fldChar w:fldCharType="begin"/>
          </w:r>
          <w:r w:rsidRPr="00957D81">
            <w:rPr>
              <w:b/>
              <w:color w:val="0000FF"/>
            </w:rPr>
            <w:instrText xml:space="preserve"> DOCPROPERTY  Processus  \* MERGEFORMAT </w:instrText>
          </w:r>
          <w:r w:rsidRPr="00A310B3">
            <w:rPr>
              <w:b/>
              <w:color w:val="0000FF"/>
            </w:rPr>
            <w:fldChar w:fldCharType="separate"/>
          </w:r>
          <w:r w:rsidR="003819F4">
            <w:rPr>
              <w:b/>
              <w:color w:val="0000FF"/>
            </w:rPr>
            <w:t>PSSI NIV 3</w:t>
          </w:r>
          <w:r w:rsidRPr="00A310B3">
            <w:rPr>
              <w:b/>
              <w:color w:val="0000FF"/>
            </w:rPr>
            <w:fldChar w:fldCharType="end"/>
          </w:r>
        </w:p>
        <w:p w:rsidR="00957D81" w:rsidRPr="00957D81" w:rsidRDefault="00957D81" w:rsidP="00A310B3">
          <w:pPr>
            <w:pStyle w:val="En-tte"/>
            <w:spacing w:after="0"/>
            <w:rPr>
              <w:b/>
            </w:rPr>
          </w:pPr>
          <w:r w:rsidRPr="00957D81">
            <w:rPr>
              <w:b/>
            </w:rPr>
            <w:t xml:space="preserve">Réf : </w:t>
          </w:r>
          <w:r w:rsidRPr="00FD7A8F">
            <w:rPr>
              <w:b/>
              <w:color w:val="0000FF"/>
            </w:rPr>
            <w:fldChar w:fldCharType="begin"/>
          </w:r>
          <w:r w:rsidRPr="00957D81">
            <w:rPr>
              <w:b/>
              <w:color w:val="0000FF"/>
            </w:rPr>
            <w:instrText xml:space="preserve"> DOCPROPERTY  Référence  \* MERGEFORMAT </w:instrText>
          </w:r>
          <w:r w:rsidRPr="00FD7A8F">
            <w:rPr>
              <w:b/>
              <w:color w:val="0000FF"/>
            </w:rPr>
            <w:fldChar w:fldCharType="separate"/>
          </w:r>
          <w:r w:rsidR="003819F4">
            <w:rPr>
              <w:b/>
              <w:color w:val="0000FF"/>
            </w:rPr>
            <w:t>à compléter</w:t>
          </w:r>
          <w:r w:rsidRPr="00FD7A8F">
            <w:rPr>
              <w:b/>
              <w:color w:val="0000FF"/>
            </w:rPr>
            <w:fldChar w:fldCharType="end"/>
          </w:r>
        </w:p>
        <w:p w:rsidR="00957D81" w:rsidRPr="00266EB2" w:rsidRDefault="00957D81" w:rsidP="00A310B3">
          <w:pPr>
            <w:pStyle w:val="En-tte"/>
            <w:spacing w:after="0"/>
            <w:rPr>
              <w:sz w:val="28"/>
              <w:highlight w:val="yellow"/>
            </w:rPr>
          </w:pPr>
          <w:r w:rsidRPr="009B6C31">
            <w:rPr>
              <w:b/>
            </w:rPr>
            <w:t>Version </w:t>
          </w:r>
          <w:r>
            <w:rPr>
              <w:b/>
              <w:color w:val="0000FF"/>
            </w:rPr>
            <w:fldChar w:fldCharType="begin"/>
          </w:r>
          <w:r>
            <w:rPr>
              <w:b/>
              <w:color w:val="0000FF"/>
            </w:rPr>
            <w:instrText xml:space="preserve"> DOCPROPERTY  Version  \* MERGEFORMAT </w:instrText>
          </w:r>
          <w:r>
            <w:rPr>
              <w:b/>
              <w:color w:val="0000FF"/>
            </w:rPr>
            <w:fldChar w:fldCharType="separate"/>
          </w:r>
          <w:r w:rsidR="003819F4">
            <w:rPr>
              <w:b/>
              <w:color w:val="0000FF"/>
            </w:rPr>
            <w:t>V3R1</w:t>
          </w:r>
          <w:r>
            <w:rPr>
              <w:b/>
              <w:color w:val="0000FF"/>
            </w:rPr>
            <w:fldChar w:fldCharType="end"/>
          </w:r>
        </w:p>
      </w:tc>
    </w:tr>
  </w:tbl>
  <w:p w:rsidR="00957D81" w:rsidRPr="00FD7A8F" w:rsidRDefault="00957D81" w:rsidP="00715F52">
    <w:pPr>
      <w:pStyle w:val="En-tte"/>
      <w:rPr>
        <w:sz w:val="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85" w:type="dxa"/>
      <w:tblBorders>
        <w:top w:val="single" w:sz="2" w:space="0" w:color="auto"/>
        <w:left w:val="single" w:sz="2" w:space="0" w:color="auto"/>
        <w:bottom w:val="single" w:sz="2" w:space="0" w:color="auto"/>
        <w:right w:val="single" w:sz="2" w:space="0" w:color="auto"/>
      </w:tblBorders>
      <w:tblLayout w:type="fixed"/>
      <w:tblCellMar>
        <w:left w:w="57" w:type="dxa"/>
        <w:right w:w="57" w:type="dxa"/>
      </w:tblCellMar>
      <w:tblLook w:val="0000" w:firstRow="0" w:lastRow="0" w:firstColumn="0" w:lastColumn="0" w:noHBand="0" w:noVBand="0"/>
    </w:tblPr>
    <w:tblGrid>
      <w:gridCol w:w="939"/>
      <w:gridCol w:w="1802"/>
      <w:gridCol w:w="5198"/>
      <w:gridCol w:w="2409"/>
    </w:tblGrid>
    <w:tr w:rsidR="00957D81" w:rsidRPr="00266EB2" w:rsidTr="0052250A">
      <w:trPr>
        <w:cantSplit/>
        <w:trHeight w:val="932"/>
      </w:trPr>
      <w:tc>
        <w:tcPr>
          <w:tcW w:w="939" w:type="dxa"/>
        </w:tcPr>
        <w:p w:rsidR="00957D81" w:rsidRPr="00266EB2" w:rsidRDefault="0052250A" w:rsidP="00715F52">
          <w:pPr>
            <w:pStyle w:val="m-BlocEmetteur2"/>
          </w:pPr>
          <w:r>
            <w:rPr>
              <w:noProof/>
            </w:rPr>
            <w:drawing>
              <wp:inline distT="0" distB="0" distL="0" distR="0" wp14:anchorId="2BB112C4" wp14:editId="4329C06B">
                <wp:extent cx="523875" cy="52070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AC.svg.png"/>
                        <pic:cNvPicPr/>
                      </pic:nvPicPr>
                      <pic:blipFill>
                        <a:blip r:embed="rId1">
                          <a:extLst>
                            <a:ext uri="{28A0092B-C50C-407E-A947-70E740481C1C}">
                              <a14:useLocalDpi xmlns:a14="http://schemas.microsoft.com/office/drawing/2010/main" val="0"/>
                            </a:ext>
                          </a:extLst>
                        </a:blip>
                        <a:stretch>
                          <a:fillRect/>
                        </a:stretch>
                      </pic:blipFill>
                      <pic:spPr>
                        <a:xfrm>
                          <a:off x="0" y="0"/>
                          <a:ext cx="523875" cy="520700"/>
                        </a:xfrm>
                        <a:prstGeom prst="rect">
                          <a:avLst/>
                        </a:prstGeom>
                      </pic:spPr>
                    </pic:pic>
                  </a:graphicData>
                </a:graphic>
              </wp:inline>
            </w:drawing>
          </w:r>
        </w:p>
      </w:tc>
      <w:tc>
        <w:tcPr>
          <w:tcW w:w="1802" w:type="dxa"/>
          <w:vAlign w:val="center"/>
        </w:tcPr>
        <w:p w:rsidR="00957D81" w:rsidRDefault="00957D81" w:rsidP="0052250A">
          <w:pPr>
            <w:pStyle w:val="Sansinterligne"/>
            <w:ind w:left="125"/>
          </w:pPr>
          <w:r>
            <w:rPr>
              <w:rFonts w:ascii="Arial Black" w:hAnsi="Arial Black"/>
              <w:noProof/>
              <w:sz w:val="16"/>
            </w:rPr>
            <w:t>Direction</w:t>
          </w:r>
          <w:r>
            <w:rPr>
              <w:rFonts w:ascii="Arial Black" w:hAnsi="Arial Black"/>
              <w:noProof/>
              <w:sz w:val="16"/>
            </w:rPr>
            <w:br/>
          </w:r>
          <w:r w:rsidR="0052250A">
            <w:rPr>
              <w:rFonts w:ascii="Arial Black" w:hAnsi="Arial Black"/>
              <w:noProof/>
              <w:sz w:val="16"/>
            </w:rPr>
            <w:t xml:space="preserve">Générale </w:t>
          </w:r>
          <w:r>
            <w:rPr>
              <w:rFonts w:ascii="Arial Black" w:hAnsi="Arial Black"/>
              <w:noProof/>
              <w:sz w:val="16"/>
            </w:rPr>
            <w:t xml:space="preserve">de </w:t>
          </w:r>
          <w:r w:rsidR="0052250A">
            <w:rPr>
              <w:rFonts w:ascii="Arial Black" w:hAnsi="Arial Black"/>
              <w:noProof/>
              <w:sz w:val="16"/>
            </w:rPr>
            <w:t>l’Aviation</w:t>
          </w:r>
          <w:r>
            <w:rPr>
              <w:rFonts w:ascii="Arial Black" w:hAnsi="Arial Black"/>
              <w:noProof/>
              <w:sz w:val="16"/>
            </w:rPr>
            <w:br/>
          </w:r>
          <w:r w:rsidR="0052250A">
            <w:rPr>
              <w:rFonts w:ascii="Arial Black" w:hAnsi="Arial Black"/>
              <w:noProof/>
              <w:sz w:val="16"/>
            </w:rPr>
            <w:t>Civile</w:t>
          </w:r>
        </w:p>
      </w:tc>
      <w:tc>
        <w:tcPr>
          <w:tcW w:w="5198" w:type="dxa"/>
          <w:vAlign w:val="center"/>
        </w:tcPr>
        <w:p w:rsidR="00957D81" w:rsidRPr="009B6C31" w:rsidRDefault="00957D81" w:rsidP="009B6C31">
          <w:pPr>
            <w:pStyle w:val="En-tte"/>
            <w:jc w:val="center"/>
            <w:rPr>
              <w:b/>
              <w:sz w:val="24"/>
            </w:rPr>
          </w:pPr>
          <w:r w:rsidRPr="009B6C31">
            <w:rPr>
              <w:b/>
              <w:sz w:val="24"/>
            </w:rPr>
            <w:fldChar w:fldCharType="begin"/>
          </w:r>
          <w:r w:rsidRPr="009B6C31">
            <w:rPr>
              <w:b/>
              <w:sz w:val="24"/>
            </w:rPr>
            <w:instrText xml:space="preserve"> DOCPROPERTY "MonTitre"  \* MERGEFORMAT </w:instrText>
          </w:r>
          <w:r w:rsidRPr="009B6C31">
            <w:rPr>
              <w:b/>
              <w:sz w:val="24"/>
            </w:rPr>
            <w:fldChar w:fldCharType="separate"/>
          </w:r>
          <w:r w:rsidR="003819F4">
            <w:rPr>
              <w:b/>
              <w:sz w:val="24"/>
            </w:rPr>
            <w:t>PSSI Niv 3 DIRECTIVE Exigences marché</w:t>
          </w:r>
          <w:r w:rsidRPr="009B6C31">
            <w:rPr>
              <w:b/>
              <w:sz w:val="24"/>
            </w:rPr>
            <w:fldChar w:fldCharType="end"/>
          </w:r>
        </w:p>
      </w:tc>
      <w:tc>
        <w:tcPr>
          <w:tcW w:w="2409" w:type="dxa"/>
          <w:vAlign w:val="center"/>
        </w:tcPr>
        <w:p w:rsidR="00957D81" w:rsidRPr="009B6C31" w:rsidRDefault="00957D81" w:rsidP="009B6C31">
          <w:pPr>
            <w:pStyle w:val="En-tte"/>
            <w:spacing w:after="0"/>
            <w:rPr>
              <w:b/>
              <w:i/>
              <w:iCs/>
            </w:rPr>
          </w:pPr>
          <w:r w:rsidRPr="009B6C31">
            <w:rPr>
              <w:b/>
            </w:rPr>
            <w:fldChar w:fldCharType="begin"/>
          </w:r>
          <w:r w:rsidRPr="009B6C31">
            <w:rPr>
              <w:b/>
            </w:rPr>
            <w:instrText xml:space="preserve"> DOCPROPERTY  Processus  \* MERGEFORMAT </w:instrText>
          </w:r>
          <w:r w:rsidRPr="009B6C31">
            <w:rPr>
              <w:b/>
            </w:rPr>
            <w:fldChar w:fldCharType="separate"/>
          </w:r>
          <w:r w:rsidR="003819F4">
            <w:rPr>
              <w:b/>
            </w:rPr>
            <w:t>PSSI NIV 3</w:t>
          </w:r>
          <w:r w:rsidRPr="009B6C31">
            <w:rPr>
              <w:b/>
            </w:rPr>
            <w:fldChar w:fldCharType="end"/>
          </w:r>
        </w:p>
        <w:p w:rsidR="0052250A" w:rsidRPr="00073146" w:rsidRDefault="0052250A" w:rsidP="0052250A">
          <w:pPr>
            <w:pStyle w:val="En-tte"/>
            <w:spacing w:after="0"/>
            <w:rPr>
              <w:b/>
              <w:color w:val="000000"/>
            </w:rPr>
          </w:pPr>
          <w:r w:rsidRPr="00073146">
            <w:rPr>
              <w:b/>
              <w:color w:val="000000"/>
            </w:rPr>
            <w:fldChar w:fldCharType="begin"/>
          </w:r>
          <w:r w:rsidRPr="00073146">
            <w:rPr>
              <w:b/>
              <w:color w:val="000000"/>
            </w:rPr>
            <w:instrText xml:space="preserve"> DOCPROPERTY  Référence  \* MERGEFORMAT </w:instrText>
          </w:r>
          <w:r w:rsidRPr="00073146">
            <w:rPr>
              <w:b/>
              <w:color w:val="000000"/>
            </w:rPr>
            <w:fldChar w:fldCharType="separate"/>
          </w:r>
          <w:r w:rsidR="003819F4">
            <w:rPr>
              <w:b/>
              <w:color w:val="000000"/>
            </w:rPr>
            <w:t>à compléter</w:t>
          </w:r>
          <w:r w:rsidRPr="00073146">
            <w:rPr>
              <w:b/>
              <w:color w:val="000000"/>
            </w:rPr>
            <w:fldChar w:fldCharType="end"/>
          </w:r>
        </w:p>
        <w:p w:rsidR="00957D81" w:rsidRPr="00266EB2" w:rsidRDefault="00957D81" w:rsidP="009B6C31">
          <w:pPr>
            <w:pStyle w:val="En-tte"/>
            <w:spacing w:after="0"/>
            <w:rPr>
              <w:sz w:val="28"/>
              <w:highlight w:val="yellow"/>
            </w:rPr>
          </w:pPr>
          <w:r w:rsidRPr="009B6C31">
            <w:rPr>
              <w:b/>
            </w:rPr>
            <w:t>Version </w:t>
          </w:r>
          <w:r w:rsidR="00A518CE">
            <w:rPr>
              <w:b/>
            </w:rPr>
            <w:t>V</w:t>
          </w:r>
          <w:r w:rsidR="00A518CE">
            <w:rPr>
              <w:b/>
              <w:color w:val="000000"/>
            </w:rPr>
            <w:t>3R1</w:t>
          </w:r>
        </w:p>
      </w:tc>
    </w:tr>
  </w:tbl>
  <w:p w:rsidR="00957D81" w:rsidRPr="00FC2B48" w:rsidRDefault="00957D81" w:rsidP="00715F5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nsid w:val="00000007"/>
    <w:multiLevelType w:val="singleLevel"/>
    <w:tmpl w:val="00000007"/>
    <w:name w:val="WW8Num9"/>
    <w:lvl w:ilvl="0">
      <w:start w:val="1"/>
      <w:numFmt w:val="decimal"/>
      <w:pStyle w:val="Annexe1"/>
      <w:lvlText w:val="Annexe %1."/>
      <w:lvlJc w:val="left"/>
      <w:pPr>
        <w:tabs>
          <w:tab w:val="num" w:pos="708"/>
        </w:tabs>
        <w:ind w:left="720" w:hanging="360"/>
      </w:pPr>
    </w:lvl>
  </w:abstractNum>
  <w:abstractNum w:abstractNumId="4">
    <w:nsid w:val="0000000C"/>
    <w:multiLevelType w:val="singleLevel"/>
    <w:tmpl w:val="4A2020D8"/>
    <w:name w:val="WW8Num16"/>
    <w:lvl w:ilvl="0">
      <w:start w:val="1"/>
      <w:numFmt w:val="decimal"/>
      <w:lvlText w:val="[Réf. %1.]"/>
      <w:lvlJc w:val="left"/>
      <w:pPr>
        <w:tabs>
          <w:tab w:val="num" w:pos="0"/>
        </w:tabs>
        <w:ind w:left="720" w:hanging="360"/>
      </w:pPr>
      <w:rPr>
        <w:i w:val="0"/>
        <w:color w:val="auto"/>
      </w:rPr>
    </w:lvl>
  </w:abstractNum>
  <w:abstractNum w:abstractNumId="5">
    <w:nsid w:val="002A01A4"/>
    <w:multiLevelType w:val="hybridMultilevel"/>
    <w:tmpl w:val="A2AE8C8A"/>
    <w:lvl w:ilvl="0" w:tplc="8FA4038A">
      <w:start w:val="6"/>
      <w:numFmt w:val="bullet"/>
      <w:lvlText w:val="-"/>
      <w:lvlJc w:val="left"/>
      <w:pPr>
        <w:ind w:left="-490" w:hanging="360"/>
      </w:pPr>
      <w:rPr>
        <w:rFonts w:ascii="Calibri" w:eastAsia="Calibri" w:hAnsi="Calibri" w:cs="Times New Roman" w:hint="default"/>
      </w:rPr>
    </w:lvl>
    <w:lvl w:ilvl="1" w:tplc="3C3637FA">
      <w:numFmt w:val="bullet"/>
      <w:lvlText w:val="–"/>
      <w:lvlJc w:val="left"/>
      <w:pPr>
        <w:ind w:left="230" w:hanging="360"/>
      </w:pPr>
      <w:rPr>
        <w:rFonts w:ascii="Calibri" w:eastAsia="Calibri" w:hAnsi="Calibri" w:cs="Times New Roman" w:hint="default"/>
      </w:rPr>
    </w:lvl>
    <w:lvl w:ilvl="2" w:tplc="040C0005" w:tentative="1">
      <w:start w:val="1"/>
      <w:numFmt w:val="bullet"/>
      <w:lvlText w:val=""/>
      <w:lvlJc w:val="left"/>
      <w:pPr>
        <w:ind w:left="950" w:hanging="360"/>
      </w:pPr>
      <w:rPr>
        <w:rFonts w:ascii="Wingdings" w:hAnsi="Wingdings" w:hint="default"/>
      </w:rPr>
    </w:lvl>
    <w:lvl w:ilvl="3" w:tplc="040C0001" w:tentative="1">
      <w:start w:val="1"/>
      <w:numFmt w:val="bullet"/>
      <w:lvlText w:val=""/>
      <w:lvlJc w:val="left"/>
      <w:pPr>
        <w:ind w:left="1670" w:hanging="360"/>
      </w:pPr>
      <w:rPr>
        <w:rFonts w:ascii="Symbol" w:hAnsi="Symbol" w:hint="default"/>
      </w:rPr>
    </w:lvl>
    <w:lvl w:ilvl="4" w:tplc="040C0003" w:tentative="1">
      <w:start w:val="1"/>
      <w:numFmt w:val="bullet"/>
      <w:lvlText w:val="o"/>
      <w:lvlJc w:val="left"/>
      <w:pPr>
        <w:ind w:left="2390" w:hanging="360"/>
      </w:pPr>
      <w:rPr>
        <w:rFonts w:ascii="Courier New" w:hAnsi="Courier New" w:cs="Courier New" w:hint="default"/>
      </w:rPr>
    </w:lvl>
    <w:lvl w:ilvl="5" w:tplc="040C0005" w:tentative="1">
      <w:start w:val="1"/>
      <w:numFmt w:val="bullet"/>
      <w:lvlText w:val=""/>
      <w:lvlJc w:val="left"/>
      <w:pPr>
        <w:ind w:left="3110" w:hanging="360"/>
      </w:pPr>
      <w:rPr>
        <w:rFonts w:ascii="Wingdings" w:hAnsi="Wingdings" w:hint="default"/>
      </w:rPr>
    </w:lvl>
    <w:lvl w:ilvl="6" w:tplc="040C0001" w:tentative="1">
      <w:start w:val="1"/>
      <w:numFmt w:val="bullet"/>
      <w:lvlText w:val=""/>
      <w:lvlJc w:val="left"/>
      <w:pPr>
        <w:ind w:left="3830" w:hanging="360"/>
      </w:pPr>
      <w:rPr>
        <w:rFonts w:ascii="Symbol" w:hAnsi="Symbol" w:hint="default"/>
      </w:rPr>
    </w:lvl>
    <w:lvl w:ilvl="7" w:tplc="040C0003" w:tentative="1">
      <w:start w:val="1"/>
      <w:numFmt w:val="bullet"/>
      <w:lvlText w:val="o"/>
      <w:lvlJc w:val="left"/>
      <w:pPr>
        <w:ind w:left="4550" w:hanging="360"/>
      </w:pPr>
      <w:rPr>
        <w:rFonts w:ascii="Courier New" w:hAnsi="Courier New" w:cs="Courier New" w:hint="default"/>
      </w:rPr>
    </w:lvl>
    <w:lvl w:ilvl="8" w:tplc="040C0005" w:tentative="1">
      <w:start w:val="1"/>
      <w:numFmt w:val="bullet"/>
      <w:lvlText w:val=""/>
      <w:lvlJc w:val="left"/>
      <w:pPr>
        <w:ind w:left="5270" w:hanging="360"/>
      </w:pPr>
      <w:rPr>
        <w:rFonts w:ascii="Wingdings" w:hAnsi="Wingdings" w:hint="default"/>
      </w:rPr>
    </w:lvl>
  </w:abstractNum>
  <w:abstractNum w:abstractNumId="6">
    <w:nsid w:val="01930FCC"/>
    <w:multiLevelType w:val="hybridMultilevel"/>
    <w:tmpl w:val="657A66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37C5129"/>
    <w:multiLevelType w:val="hybridMultilevel"/>
    <w:tmpl w:val="81C27F72"/>
    <w:lvl w:ilvl="0" w:tplc="BFCEB780">
      <w:start w:val="1"/>
      <w:numFmt w:val="bullet"/>
      <w:lvlText w:val=""/>
      <w:lvlJc w:val="left"/>
      <w:pPr>
        <w:ind w:left="1069" w:hanging="360"/>
      </w:pPr>
      <w:rPr>
        <w:rFonts w:ascii="Wingdings" w:eastAsia="Times New Roman" w:hAnsi="Wingdings"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17845B6E"/>
    <w:multiLevelType w:val="multilevel"/>
    <w:tmpl w:val="2892D216"/>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nsid w:val="190A4BF1"/>
    <w:multiLevelType w:val="hybridMultilevel"/>
    <w:tmpl w:val="40B0202A"/>
    <w:lvl w:ilvl="0" w:tplc="02DE45A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15267D"/>
    <w:multiLevelType w:val="hybridMultilevel"/>
    <w:tmpl w:val="1290740E"/>
    <w:lvl w:ilvl="0" w:tplc="E660A0F2">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2303A98"/>
    <w:multiLevelType w:val="hybridMultilevel"/>
    <w:tmpl w:val="34DC3466"/>
    <w:lvl w:ilvl="0" w:tplc="040C0001">
      <w:start w:val="1"/>
      <w:numFmt w:val="bullet"/>
      <w:lvlText w:val=""/>
      <w:lvlJc w:val="left"/>
      <w:pPr>
        <w:ind w:left="1495"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nsid w:val="22875635"/>
    <w:multiLevelType w:val="hybridMultilevel"/>
    <w:tmpl w:val="E8D02122"/>
    <w:lvl w:ilvl="0" w:tplc="8FA4038A">
      <w:start w:val="6"/>
      <w:numFmt w:val="bullet"/>
      <w:lvlText w:val="-"/>
      <w:lvlJc w:val="left"/>
      <w:pPr>
        <w:ind w:left="1495" w:hanging="360"/>
      </w:pPr>
      <w:rPr>
        <w:rFonts w:ascii="Calibri" w:eastAsia="Calibri" w:hAnsi="Calibri" w:cs="Times New Roman"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3">
    <w:nsid w:val="2620579B"/>
    <w:multiLevelType w:val="hybridMultilevel"/>
    <w:tmpl w:val="C14AC9B2"/>
    <w:lvl w:ilvl="0" w:tplc="582E54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94D0A35"/>
    <w:multiLevelType w:val="hybridMultilevel"/>
    <w:tmpl w:val="0CF44958"/>
    <w:lvl w:ilvl="0" w:tplc="582E54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EEA6767"/>
    <w:multiLevelType w:val="hybridMultilevel"/>
    <w:tmpl w:val="2B8C1096"/>
    <w:lvl w:ilvl="0" w:tplc="8FA4038A">
      <w:start w:val="6"/>
      <w:numFmt w:val="bullet"/>
      <w:lvlText w:val="-"/>
      <w:lvlJc w:val="left"/>
      <w:pPr>
        <w:ind w:left="1212"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097293B"/>
    <w:multiLevelType w:val="hybridMultilevel"/>
    <w:tmpl w:val="D9F64262"/>
    <w:lvl w:ilvl="0" w:tplc="FFFFFFFF">
      <w:start w:val="1"/>
      <w:numFmt w:val="decimal"/>
      <w:pStyle w:val="m-listeNumerique"/>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8">
    <w:nsid w:val="4F216994"/>
    <w:multiLevelType w:val="hybridMultilevel"/>
    <w:tmpl w:val="FAE496A0"/>
    <w:lvl w:ilvl="0" w:tplc="1AAEF4A0">
      <w:start w:val="1"/>
      <w:numFmt w:val="decimalZero"/>
      <w:pStyle w:val="Rfrence"/>
      <w:lvlText w:val="Réf-%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528264F"/>
    <w:multiLevelType w:val="hybridMultilevel"/>
    <w:tmpl w:val="DF2AF1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8236E3E"/>
    <w:multiLevelType w:val="hybridMultilevel"/>
    <w:tmpl w:val="DFD0AD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8B96FD2"/>
    <w:multiLevelType w:val="hybridMultilevel"/>
    <w:tmpl w:val="6448B054"/>
    <w:lvl w:ilvl="0" w:tplc="EF9273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97245AF"/>
    <w:multiLevelType w:val="hybridMultilevel"/>
    <w:tmpl w:val="6B32EEA8"/>
    <w:lvl w:ilvl="0" w:tplc="AC5815FA">
      <w:numFmt w:val="bullet"/>
      <w:lvlText w:val="-"/>
      <w:lvlJc w:val="left"/>
      <w:pPr>
        <w:ind w:left="1495" w:hanging="360"/>
      </w:pPr>
      <w:rPr>
        <w:rFonts w:ascii="Calibri" w:eastAsia="Calibri" w:hAnsi="Calibri" w:cs="Times New Roman"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3">
    <w:nsid w:val="5B714A46"/>
    <w:multiLevelType w:val="hybridMultilevel"/>
    <w:tmpl w:val="3F808958"/>
    <w:lvl w:ilvl="0" w:tplc="1F185DB2">
      <w:start w:val="1"/>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AC96C0F"/>
    <w:multiLevelType w:val="hybridMultilevel"/>
    <w:tmpl w:val="7AA22FF0"/>
    <w:lvl w:ilvl="0" w:tplc="1F185DB2">
      <w:start w:val="6"/>
      <w:numFmt w:val="bullet"/>
      <w:lvlText w:val="-"/>
      <w:lvlJc w:val="left"/>
      <w:pPr>
        <w:ind w:left="1429" w:hanging="360"/>
      </w:pPr>
      <w:rPr>
        <w:rFonts w:ascii="Liberation Sans" w:eastAsia="Times New Roman" w:hAnsi="Liberation Sans" w:cs="Liberation San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nsid w:val="6DE66D12"/>
    <w:multiLevelType w:val="hybridMultilevel"/>
    <w:tmpl w:val="F8DCB804"/>
    <w:lvl w:ilvl="0" w:tplc="EA94CE04">
      <w:start w:val="1"/>
      <w:numFmt w:val="decimalZero"/>
      <w:pStyle w:val="Exigence"/>
      <w:lvlText w:val="Exi_%1."/>
      <w:lvlJc w:val="left"/>
      <w:pPr>
        <w:ind w:left="1495"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nsid w:val="76A26C01"/>
    <w:multiLevelType w:val="hybridMultilevel"/>
    <w:tmpl w:val="BFE079D6"/>
    <w:lvl w:ilvl="0" w:tplc="1F185DB2">
      <w:start w:val="1"/>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F9422D7"/>
    <w:multiLevelType w:val="singleLevel"/>
    <w:tmpl w:val="00E6CA48"/>
    <w:lvl w:ilvl="0">
      <w:start w:val="1"/>
      <w:numFmt w:val="bullet"/>
      <w:pStyle w:val="Puce1-6pts"/>
      <w:lvlText w:val=""/>
      <w:lvlJc w:val="left"/>
      <w:pPr>
        <w:tabs>
          <w:tab w:val="num" w:pos="360"/>
        </w:tabs>
        <w:ind w:left="360" w:hanging="360"/>
      </w:pPr>
      <w:rPr>
        <w:rFonts w:ascii="Wingdings" w:hAnsi="Wingdings" w:hint="default"/>
      </w:rPr>
    </w:lvl>
  </w:abstractNum>
  <w:num w:numId="1">
    <w:abstractNumId w:val="17"/>
  </w:num>
  <w:num w:numId="2">
    <w:abstractNumId w:val="16"/>
  </w:num>
  <w:num w:numId="3">
    <w:abstractNumId w:val="2"/>
  </w:num>
  <w:num w:numId="4">
    <w:abstractNumId w:val="2"/>
  </w:num>
  <w:num w:numId="5">
    <w:abstractNumId w:val="1"/>
  </w:num>
  <w:num w:numId="6">
    <w:abstractNumId w:val="1"/>
  </w:num>
  <w:num w:numId="7">
    <w:abstractNumId w:val="0"/>
  </w:num>
  <w:num w:numId="8">
    <w:abstractNumId w:val="0"/>
  </w:num>
  <w:num w:numId="9">
    <w:abstractNumId w:val="2"/>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27"/>
  </w:num>
  <w:num w:numId="20">
    <w:abstractNumId w:val="3"/>
  </w:num>
  <w:num w:numId="21">
    <w:abstractNumId w:val="4"/>
  </w:num>
  <w:num w:numId="22">
    <w:abstractNumId w:val="14"/>
  </w:num>
  <w:num w:numId="23">
    <w:abstractNumId w:val="13"/>
  </w:num>
  <w:num w:numId="24">
    <w:abstractNumId w:val="25"/>
  </w:num>
  <w:num w:numId="25">
    <w:abstractNumId w:val="5"/>
  </w:num>
  <w:num w:numId="26">
    <w:abstractNumId w:val="7"/>
  </w:num>
  <w:num w:numId="27">
    <w:abstractNumId w:val="12"/>
  </w:num>
  <w:num w:numId="28">
    <w:abstractNumId w:val="11"/>
  </w:num>
  <w:num w:numId="29">
    <w:abstractNumId w:val="26"/>
  </w:num>
  <w:num w:numId="30">
    <w:abstractNumId w:val="24"/>
  </w:num>
  <w:num w:numId="31">
    <w:abstractNumId w:val="15"/>
  </w:num>
  <w:num w:numId="32">
    <w:abstractNumId w:val="18"/>
  </w:num>
  <w:num w:numId="33">
    <w:abstractNumId w:val="10"/>
  </w:num>
  <w:num w:numId="34">
    <w:abstractNumId w:val="6"/>
  </w:num>
  <w:num w:numId="35">
    <w:abstractNumId w:val="9"/>
  </w:num>
  <w:num w:numId="36">
    <w:abstractNumId w:val="23"/>
  </w:num>
  <w:num w:numId="37">
    <w:abstractNumId w:val="21"/>
  </w:num>
  <w:num w:numId="38">
    <w:abstractNumId w:val="19"/>
  </w:num>
  <w:num w:numId="39">
    <w:abstractNumId w:val="20"/>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CAD"/>
    <w:rsid w:val="000027ED"/>
    <w:rsid w:val="000040D6"/>
    <w:rsid w:val="00016277"/>
    <w:rsid w:val="00022EDC"/>
    <w:rsid w:val="00023138"/>
    <w:rsid w:val="00025A28"/>
    <w:rsid w:val="00036148"/>
    <w:rsid w:val="0004458A"/>
    <w:rsid w:val="000624A3"/>
    <w:rsid w:val="000634F2"/>
    <w:rsid w:val="00085DC6"/>
    <w:rsid w:val="000A67BB"/>
    <w:rsid w:val="000C29C3"/>
    <w:rsid w:val="000C5587"/>
    <w:rsid w:val="000D4756"/>
    <w:rsid w:val="000D5653"/>
    <w:rsid w:val="000E4FEE"/>
    <w:rsid w:val="000E5D90"/>
    <w:rsid w:val="000F77E5"/>
    <w:rsid w:val="00116E0A"/>
    <w:rsid w:val="001275B8"/>
    <w:rsid w:val="00153188"/>
    <w:rsid w:val="00194299"/>
    <w:rsid w:val="00196E7D"/>
    <w:rsid w:val="001970D6"/>
    <w:rsid w:val="001B2515"/>
    <w:rsid w:val="001D22FE"/>
    <w:rsid w:val="001F6EE5"/>
    <w:rsid w:val="00212803"/>
    <w:rsid w:val="0022252C"/>
    <w:rsid w:val="00222FE8"/>
    <w:rsid w:val="00232F30"/>
    <w:rsid w:val="002341A9"/>
    <w:rsid w:val="00270887"/>
    <w:rsid w:val="00272036"/>
    <w:rsid w:val="00276E88"/>
    <w:rsid w:val="00281642"/>
    <w:rsid w:val="002850FB"/>
    <w:rsid w:val="00285D44"/>
    <w:rsid w:val="002969F2"/>
    <w:rsid w:val="002A46CC"/>
    <w:rsid w:val="002C2943"/>
    <w:rsid w:val="002C7D08"/>
    <w:rsid w:val="002D001F"/>
    <w:rsid w:val="002D33E4"/>
    <w:rsid w:val="002D713D"/>
    <w:rsid w:val="002E1A3A"/>
    <w:rsid w:val="002E2156"/>
    <w:rsid w:val="002E6481"/>
    <w:rsid w:val="00301E09"/>
    <w:rsid w:val="0030527C"/>
    <w:rsid w:val="00370F5B"/>
    <w:rsid w:val="0037392F"/>
    <w:rsid w:val="003819F4"/>
    <w:rsid w:val="003840D3"/>
    <w:rsid w:val="003870BD"/>
    <w:rsid w:val="003C20FC"/>
    <w:rsid w:val="00430FC3"/>
    <w:rsid w:val="00437522"/>
    <w:rsid w:val="004463BE"/>
    <w:rsid w:val="004530A7"/>
    <w:rsid w:val="00454227"/>
    <w:rsid w:val="00467998"/>
    <w:rsid w:val="004704A1"/>
    <w:rsid w:val="00483CAD"/>
    <w:rsid w:val="00484291"/>
    <w:rsid w:val="00492F38"/>
    <w:rsid w:val="004B3CEC"/>
    <w:rsid w:val="004B3F74"/>
    <w:rsid w:val="004F2C59"/>
    <w:rsid w:val="00515210"/>
    <w:rsid w:val="00516597"/>
    <w:rsid w:val="0052250A"/>
    <w:rsid w:val="0052330C"/>
    <w:rsid w:val="00533EC2"/>
    <w:rsid w:val="005614FD"/>
    <w:rsid w:val="00593BF9"/>
    <w:rsid w:val="00597286"/>
    <w:rsid w:val="0059781D"/>
    <w:rsid w:val="005A7E06"/>
    <w:rsid w:val="005B10B0"/>
    <w:rsid w:val="005C6B43"/>
    <w:rsid w:val="005D159A"/>
    <w:rsid w:val="005E2103"/>
    <w:rsid w:val="005F36B3"/>
    <w:rsid w:val="006049E0"/>
    <w:rsid w:val="0061322A"/>
    <w:rsid w:val="00644C01"/>
    <w:rsid w:val="006568D7"/>
    <w:rsid w:val="00667B3D"/>
    <w:rsid w:val="006A3A85"/>
    <w:rsid w:val="006A6A71"/>
    <w:rsid w:val="006C1B96"/>
    <w:rsid w:val="006D4C70"/>
    <w:rsid w:val="006E376E"/>
    <w:rsid w:val="006F1C7E"/>
    <w:rsid w:val="0070172C"/>
    <w:rsid w:val="00714447"/>
    <w:rsid w:val="00715F52"/>
    <w:rsid w:val="007372B1"/>
    <w:rsid w:val="007451B2"/>
    <w:rsid w:val="0075047D"/>
    <w:rsid w:val="00754FAE"/>
    <w:rsid w:val="00757713"/>
    <w:rsid w:val="0077689C"/>
    <w:rsid w:val="0078253D"/>
    <w:rsid w:val="007A39EB"/>
    <w:rsid w:val="007A4FB4"/>
    <w:rsid w:val="007A5C4D"/>
    <w:rsid w:val="007A62C4"/>
    <w:rsid w:val="007B0403"/>
    <w:rsid w:val="007C1BA9"/>
    <w:rsid w:val="007D1997"/>
    <w:rsid w:val="00806069"/>
    <w:rsid w:val="00807790"/>
    <w:rsid w:val="008115E7"/>
    <w:rsid w:val="00815126"/>
    <w:rsid w:val="0082408C"/>
    <w:rsid w:val="008247A9"/>
    <w:rsid w:val="00832E36"/>
    <w:rsid w:val="00845B29"/>
    <w:rsid w:val="00851DA0"/>
    <w:rsid w:val="00852BFB"/>
    <w:rsid w:val="00852C0B"/>
    <w:rsid w:val="00856A12"/>
    <w:rsid w:val="00865741"/>
    <w:rsid w:val="00866A5F"/>
    <w:rsid w:val="00892FC5"/>
    <w:rsid w:val="008A14EE"/>
    <w:rsid w:val="008A1DD8"/>
    <w:rsid w:val="008A647C"/>
    <w:rsid w:val="008C51B8"/>
    <w:rsid w:val="008C56FE"/>
    <w:rsid w:val="008D1220"/>
    <w:rsid w:val="008D349B"/>
    <w:rsid w:val="008D36E3"/>
    <w:rsid w:val="008D38D0"/>
    <w:rsid w:val="008D4C72"/>
    <w:rsid w:val="008E1FB1"/>
    <w:rsid w:val="008F3D97"/>
    <w:rsid w:val="008F614E"/>
    <w:rsid w:val="00906DF1"/>
    <w:rsid w:val="00927EF7"/>
    <w:rsid w:val="0094597A"/>
    <w:rsid w:val="00957D81"/>
    <w:rsid w:val="009857C5"/>
    <w:rsid w:val="0099188D"/>
    <w:rsid w:val="009B6C31"/>
    <w:rsid w:val="009C1FCF"/>
    <w:rsid w:val="009C705C"/>
    <w:rsid w:val="009F6C62"/>
    <w:rsid w:val="00A07D58"/>
    <w:rsid w:val="00A310B3"/>
    <w:rsid w:val="00A45DE6"/>
    <w:rsid w:val="00A460C6"/>
    <w:rsid w:val="00A47077"/>
    <w:rsid w:val="00A518CE"/>
    <w:rsid w:val="00A865F2"/>
    <w:rsid w:val="00AB7E1A"/>
    <w:rsid w:val="00AC11B4"/>
    <w:rsid w:val="00AC5B54"/>
    <w:rsid w:val="00AC7E15"/>
    <w:rsid w:val="00AD17F9"/>
    <w:rsid w:val="00AD581A"/>
    <w:rsid w:val="00AE3E03"/>
    <w:rsid w:val="00AF2810"/>
    <w:rsid w:val="00AF7842"/>
    <w:rsid w:val="00B004AB"/>
    <w:rsid w:val="00B0257E"/>
    <w:rsid w:val="00B259E3"/>
    <w:rsid w:val="00B27F7E"/>
    <w:rsid w:val="00B3118E"/>
    <w:rsid w:val="00B47B9D"/>
    <w:rsid w:val="00B52DE1"/>
    <w:rsid w:val="00B65268"/>
    <w:rsid w:val="00B67D2A"/>
    <w:rsid w:val="00B71A2D"/>
    <w:rsid w:val="00BA0717"/>
    <w:rsid w:val="00BB179A"/>
    <w:rsid w:val="00BB3377"/>
    <w:rsid w:val="00BB77C7"/>
    <w:rsid w:val="00BD6B53"/>
    <w:rsid w:val="00BD76ED"/>
    <w:rsid w:val="00BF507B"/>
    <w:rsid w:val="00C21EFD"/>
    <w:rsid w:val="00C33C2F"/>
    <w:rsid w:val="00C33C98"/>
    <w:rsid w:val="00C5149F"/>
    <w:rsid w:val="00C75B60"/>
    <w:rsid w:val="00C824A5"/>
    <w:rsid w:val="00C94669"/>
    <w:rsid w:val="00C9563F"/>
    <w:rsid w:val="00CA221D"/>
    <w:rsid w:val="00CB220F"/>
    <w:rsid w:val="00CB4108"/>
    <w:rsid w:val="00CE61F1"/>
    <w:rsid w:val="00CF6E78"/>
    <w:rsid w:val="00CF7A84"/>
    <w:rsid w:val="00D13825"/>
    <w:rsid w:val="00D25B56"/>
    <w:rsid w:val="00D336BA"/>
    <w:rsid w:val="00D461C6"/>
    <w:rsid w:val="00D47A0E"/>
    <w:rsid w:val="00D5670F"/>
    <w:rsid w:val="00D64F9F"/>
    <w:rsid w:val="00DF7DAD"/>
    <w:rsid w:val="00E0652E"/>
    <w:rsid w:val="00E3496B"/>
    <w:rsid w:val="00E66DFC"/>
    <w:rsid w:val="00E97778"/>
    <w:rsid w:val="00EA172B"/>
    <w:rsid w:val="00EA2D75"/>
    <w:rsid w:val="00EB1759"/>
    <w:rsid w:val="00EB7E76"/>
    <w:rsid w:val="00EC09F7"/>
    <w:rsid w:val="00EC1D23"/>
    <w:rsid w:val="00EC55AC"/>
    <w:rsid w:val="00ED0BBD"/>
    <w:rsid w:val="00ED1A5C"/>
    <w:rsid w:val="00EF384D"/>
    <w:rsid w:val="00EF5C08"/>
    <w:rsid w:val="00EF5D3F"/>
    <w:rsid w:val="00F02748"/>
    <w:rsid w:val="00F054CB"/>
    <w:rsid w:val="00F05986"/>
    <w:rsid w:val="00F133D4"/>
    <w:rsid w:val="00F21F73"/>
    <w:rsid w:val="00F26C4F"/>
    <w:rsid w:val="00F3649F"/>
    <w:rsid w:val="00F37203"/>
    <w:rsid w:val="00F54C06"/>
    <w:rsid w:val="00F54D74"/>
    <w:rsid w:val="00F6536C"/>
    <w:rsid w:val="00F70D9F"/>
    <w:rsid w:val="00F87694"/>
    <w:rsid w:val="00F92D3E"/>
    <w:rsid w:val="00FB2C4A"/>
    <w:rsid w:val="00FB7585"/>
    <w:rsid w:val="00FC2B48"/>
    <w:rsid w:val="00FD3FD2"/>
    <w:rsid w:val="00FD7A8F"/>
    <w:rsid w:val="00FE07DD"/>
    <w:rsid w:val="00FE3615"/>
    <w:rsid w:val="00FE53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white" stroke="f">
      <v:fill color="white" opacity=".5"/>
      <v:stroke on="f"/>
      <v:textbox inset="0,0,0,0"/>
      <o:colormru v:ext="edit" colors="#28e62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5F52"/>
    <w:pPr>
      <w:spacing w:after="120"/>
      <w:jc w:val="both"/>
    </w:pPr>
    <w:rPr>
      <w:rFonts w:ascii="Arial" w:hAnsi="Arial"/>
    </w:rPr>
  </w:style>
  <w:style w:type="paragraph" w:styleId="Titre1">
    <w:name w:val="heading 1"/>
    <w:aliases w:val="CHAPITRE"/>
    <w:basedOn w:val="Normal"/>
    <w:next w:val="Corpsdetexte"/>
    <w:qFormat/>
    <w:rsid w:val="00927EF7"/>
    <w:pPr>
      <w:keepNext/>
      <w:numPr>
        <w:numId w:val="10"/>
      </w:numPr>
      <w:tabs>
        <w:tab w:val="clear" w:pos="432"/>
      </w:tabs>
      <w:spacing w:before="240" w:after="240"/>
      <w:ind w:left="431" w:right="567" w:hanging="431"/>
      <w:outlineLvl w:val="0"/>
    </w:pPr>
    <w:rPr>
      <w:rFonts w:cs="Arial"/>
      <w:b/>
      <w:caps/>
      <w:kern w:val="28"/>
      <w:sz w:val="28"/>
    </w:rPr>
  </w:style>
  <w:style w:type="paragraph" w:styleId="Titre2">
    <w:name w:val="heading 2"/>
    <w:aliases w:val="cl:1"/>
    <w:basedOn w:val="Normal"/>
    <w:next w:val="Corpsdetexte"/>
    <w:qFormat/>
    <w:rsid w:val="00E0652E"/>
    <w:pPr>
      <w:keepNext/>
      <w:numPr>
        <w:ilvl w:val="1"/>
        <w:numId w:val="10"/>
      </w:numPr>
      <w:spacing w:before="240" w:after="240"/>
      <w:outlineLvl w:val="1"/>
    </w:pPr>
    <w:rPr>
      <w:b/>
      <w:caps/>
      <w:sz w:val="24"/>
    </w:rPr>
  </w:style>
  <w:style w:type="paragraph" w:styleId="Titre3">
    <w:name w:val="heading 3"/>
    <w:basedOn w:val="Normal"/>
    <w:next w:val="Corpsdetexte"/>
    <w:qFormat/>
    <w:rsid w:val="00E0652E"/>
    <w:pPr>
      <w:keepNext/>
      <w:numPr>
        <w:ilvl w:val="2"/>
        <w:numId w:val="10"/>
      </w:numPr>
      <w:spacing w:before="240" w:after="240"/>
      <w:outlineLvl w:val="2"/>
    </w:pPr>
    <w:rPr>
      <w:b/>
      <w:i/>
      <w:sz w:val="24"/>
    </w:rPr>
  </w:style>
  <w:style w:type="paragraph" w:styleId="Titre4">
    <w:name w:val="heading 4"/>
    <w:basedOn w:val="Normal"/>
    <w:next w:val="Corpsdetexte"/>
    <w:qFormat/>
    <w:rsid w:val="00AF7842"/>
    <w:pPr>
      <w:keepNext/>
      <w:numPr>
        <w:ilvl w:val="3"/>
        <w:numId w:val="10"/>
      </w:numPr>
      <w:spacing w:before="120"/>
      <w:outlineLvl w:val="3"/>
    </w:pPr>
    <w:rPr>
      <w:b/>
      <w:sz w:val="24"/>
    </w:rPr>
  </w:style>
  <w:style w:type="paragraph" w:styleId="Titre5">
    <w:name w:val="heading 5"/>
    <w:basedOn w:val="Normal"/>
    <w:next w:val="Corpsdetexte"/>
    <w:qFormat/>
    <w:rsid w:val="00AF7842"/>
    <w:pPr>
      <w:keepNext/>
      <w:numPr>
        <w:ilvl w:val="4"/>
        <w:numId w:val="10"/>
      </w:numPr>
      <w:spacing w:before="120"/>
      <w:outlineLvl w:val="4"/>
    </w:pPr>
    <w:rPr>
      <w:b/>
      <w:sz w:val="24"/>
    </w:rPr>
  </w:style>
  <w:style w:type="paragraph" w:styleId="Titre6">
    <w:name w:val="heading 6"/>
    <w:basedOn w:val="Normal"/>
    <w:next w:val="Corpsdetexte"/>
    <w:qFormat/>
    <w:rsid w:val="00AF7842"/>
    <w:pPr>
      <w:keepNext/>
      <w:numPr>
        <w:ilvl w:val="5"/>
        <w:numId w:val="10"/>
      </w:numPr>
      <w:spacing w:before="120"/>
      <w:outlineLvl w:val="5"/>
    </w:pPr>
    <w:rPr>
      <w:bCs/>
      <w:sz w:val="22"/>
    </w:rPr>
  </w:style>
  <w:style w:type="paragraph" w:styleId="Titre7">
    <w:name w:val="heading 7"/>
    <w:basedOn w:val="Normal"/>
    <w:next w:val="Corpsdetexte"/>
    <w:qFormat/>
    <w:rsid w:val="00AF7842"/>
    <w:pPr>
      <w:numPr>
        <w:ilvl w:val="6"/>
        <w:numId w:val="10"/>
      </w:numPr>
      <w:spacing w:before="120"/>
      <w:outlineLvl w:val="6"/>
    </w:pPr>
    <w:rPr>
      <w:rFonts w:ascii="Times New Roman" w:hAnsi="Times New Roman"/>
      <w:szCs w:val="24"/>
    </w:rPr>
  </w:style>
  <w:style w:type="paragraph" w:styleId="Titre8">
    <w:name w:val="heading 8"/>
    <w:basedOn w:val="Normal"/>
    <w:next w:val="Corpsdetexte"/>
    <w:qFormat/>
    <w:rsid w:val="00AF7842"/>
    <w:pPr>
      <w:numPr>
        <w:ilvl w:val="7"/>
        <w:numId w:val="10"/>
      </w:numPr>
      <w:spacing w:before="120"/>
      <w:outlineLvl w:val="7"/>
    </w:pPr>
    <w:rPr>
      <w:rFonts w:ascii="Times New Roman" w:hAnsi="Times New Roman"/>
      <w:i/>
      <w:iCs/>
      <w:szCs w:val="24"/>
    </w:rPr>
  </w:style>
  <w:style w:type="paragraph" w:styleId="Titre9">
    <w:name w:val="heading 9"/>
    <w:basedOn w:val="Normal"/>
    <w:next w:val="Corpsdetexte"/>
    <w:qFormat/>
    <w:rsid w:val="00AF7842"/>
    <w:pPr>
      <w:numPr>
        <w:ilvl w:val="8"/>
        <w:numId w:val="10"/>
      </w:numPr>
      <w:spacing w:before="12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Body text,Corps de texte2,Body text Car Car1,Body text Car Car2,Body text Car Car Car Car1,Body text Car Car Car,Body text Car Car,Corps de texte Car2,Corps de texte Car1 Car,Normal intend,intend,DescExigence,EDS Question Text,C,bt,Car,i"/>
    <w:basedOn w:val="Normal"/>
    <w:link w:val="CorpsdetexteCar"/>
    <w:rsid w:val="00AF7842"/>
    <w:rPr>
      <w:rFonts w:ascii="Times New Roman" w:hAnsi="Times New Roman"/>
      <w:sz w:val="22"/>
    </w:rPr>
  </w:style>
  <w:style w:type="paragraph" w:styleId="NormalWeb">
    <w:name w:val="Normal (Web)"/>
    <w:basedOn w:val="Normal"/>
    <w:rsid w:val="00AF7842"/>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rsid w:val="00AF7842"/>
    <w:pPr>
      <w:tabs>
        <w:tab w:val="center" w:pos="4536"/>
        <w:tab w:val="right" w:pos="9072"/>
      </w:tabs>
    </w:pPr>
  </w:style>
  <w:style w:type="paragraph" w:styleId="Pieddepage">
    <w:name w:val="footer"/>
    <w:basedOn w:val="Normal"/>
    <w:link w:val="PieddepageCar"/>
    <w:rsid w:val="00AF7842"/>
    <w:pPr>
      <w:tabs>
        <w:tab w:val="center" w:pos="4536"/>
        <w:tab w:val="right" w:pos="9072"/>
      </w:tabs>
    </w:pPr>
  </w:style>
  <w:style w:type="character" w:styleId="Lienhypertexte">
    <w:name w:val="Hyperlink"/>
    <w:uiPriority w:val="99"/>
    <w:rsid w:val="00AF7842"/>
    <w:rPr>
      <w:color w:val="0000FF"/>
      <w:u w:val="single"/>
    </w:rPr>
  </w:style>
  <w:style w:type="paragraph" w:styleId="Corpsdetexte2">
    <w:name w:val="Body Text 2"/>
    <w:basedOn w:val="Normal"/>
    <w:rsid w:val="00AF7842"/>
    <w:pPr>
      <w:spacing w:line="480" w:lineRule="auto"/>
    </w:pPr>
    <w:rPr>
      <w:rFonts w:ascii="Times New Roman" w:hAnsi="Times New Roman"/>
    </w:rPr>
  </w:style>
  <w:style w:type="paragraph" w:styleId="Titre">
    <w:name w:val="Title"/>
    <w:basedOn w:val="Normal"/>
    <w:qFormat/>
    <w:rsid w:val="009B6C31"/>
    <w:pPr>
      <w:spacing w:before="240" w:after="60"/>
      <w:jc w:val="left"/>
      <w:outlineLvl w:val="0"/>
    </w:pPr>
    <w:rPr>
      <w:rFonts w:cs="Arial"/>
      <w:b/>
      <w:bCs/>
      <w:noProof/>
      <w:kern w:val="28"/>
      <w:sz w:val="32"/>
      <w:szCs w:val="32"/>
    </w:rPr>
  </w:style>
  <w:style w:type="paragraph" w:customStyle="1" w:styleId="m-BlocEmetteur">
    <w:name w:val="m-BlocEmetteur"/>
    <w:basedOn w:val="Normal"/>
    <w:rsid w:val="00AF7842"/>
    <w:rPr>
      <w:rFonts w:ascii="Liberation Serif" w:hAnsi="Liberation Serif"/>
      <w:i/>
    </w:rPr>
  </w:style>
  <w:style w:type="paragraph" w:customStyle="1" w:styleId="m-BlocEmetteur2">
    <w:name w:val="m-BlocEmetteur2"/>
    <w:basedOn w:val="m-BlocEmetteur"/>
    <w:rsid w:val="00AF7842"/>
    <w:pPr>
      <w:spacing w:after="91"/>
    </w:pPr>
  </w:style>
  <w:style w:type="paragraph" w:customStyle="1" w:styleId="m-BlocReference">
    <w:name w:val="m-BlocReference"/>
    <w:basedOn w:val="Normal"/>
    <w:rsid w:val="00AF7842"/>
    <w:rPr>
      <w:rFonts w:eastAsia="Arial Unicode MS"/>
      <w:w w:val="88"/>
      <w:sz w:val="16"/>
    </w:rPr>
  </w:style>
  <w:style w:type="paragraph" w:customStyle="1" w:styleId="m-BlocReference2">
    <w:name w:val="m-BlocReference2"/>
    <w:basedOn w:val="m-BlocReference"/>
    <w:rsid w:val="00AF7842"/>
    <w:pPr>
      <w:spacing w:after="102"/>
    </w:pPr>
  </w:style>
  <w:style w:type="paragraph" w:customStyle="1" w:styleId="m-listeNumerique">
    <w:name w:val="m-listeNumerique"/>
    <w:basedOn w:val="Normal"/>
    <w:rsid w:val="00AF7842"/>
    <w:pPr>
      <w:numPr>
        <w:numId w:val="2"/>
      </w:numPr>
      <w:ind w:left="0" w:firstLine="0"/>
    </w:pPr>
  </w:style>
  <w:style w:type="paragraph" w:customStyle="1" w:styleId="m-TextePieceJointe">
    <w:name w:val="m-TextePieceJointe"/>
    <w:basedOn w:val="Normal"/>
    <w:next w:val="m-TextePieceJointe2"/>
    <w:rsid w:val="00AF7842"/>
    <w:rPr>
      <w:w w:val="88"/>
      <w:sz w:val="16"/>
    </w:rPr>
  </w:style>
  <w:style w:type="paragraph" w:customStyle="1" w:styleId="NormalWord">
    <w:name w:val="NormalWord"/>
    <w:rsid w:val="00AF7842"/>
    <w:rPr>
      <w:sz w:val="24"/>
    </w:rPr>
  </w:style>
  <w:style w:type="paragraph" w:customStyle="1" w:styleId="m-BlocDate">
    <w:name w:val="m-BlocDate"/>
    <w:basedOn w:val="Normal"/>
    <w:rsid w:val="00AF7842"/>
  </w:style>
  <w:style w:type="paragraph" w:customStyle="1" w:styleId="m-BlocEntete">
    <w:name w:val="m-BlocEntete"/>
    <w:basedOn w:val="Normal"/>
    <w:rsid w:val="00AF7842"/>
    <w:rPr>
      <w:rFonts w:ascii="Liberation Serif" w:hAnsi="Liberation Serif"/>
      <w:i/>
      <w:iCs/>
    </w:rPr>
  </w:style>
  <w:style w:type="paragraph" w:customStyle="1" w:styleId="m-BlocDestinataire">
    <w:name w:val="m-BlocDestinataire"/>
    <w:basedOn w:val="Normal"/>
    <w:rsid w:val="00AF7842"/>
  </w:style>
  <w:style w:type="paragraph" w:customStyle="1" w:styleId="m-BlocTitre">
    <w:name w:val="m-BlocTitre"/>
    <w:basedOn w:val="Normal"/>
    <w:rsid w:val="00AF7842"/>
    <w:pPr>
      <w:jc w:val="center"/>
    </w:pPr>
    <w:rPr>
      <w:rFonts w:ascii="Liberation Serif" w:hAnsi="Liberation Serif"/>
      <w:color w:val="999999"/>
      <w:sz w:val="22"/>
    </w:rPr>
  </w:style>
  <w:style w:type="paragraph" w:customStyle="1" w:styleId="m-InterTitre1">
    <w:name w:val="m-InterTitre1"/>
    <w:basedOn w:val="Normal"/>
    <w:next w:val="Normal"/>
    <w:rsid w:val="00AF7842"/>
    <w:rPr>
      <w:b/>
      <w:sz w:val="24"/>
    </w:rPr>
  </w:style>
  <w:style w:type="paragraph" w:customStyle="1" w:styleId="m-InterTitre2">
    <w:name w:val="m-InterTitre2"/>
    <w:basedOn w:val="Normal"/>
    <w:next w:val="Normal"/>
    <w:rsid w:val="00AF7842"/>
    <w:rPr>
      <w:i/>
      <w:sz w:val="22"/>
    </w:rPr>
  </w:style>
  <w:style w:type="paragraph" w:customStyle="1" w:styleId="m-listePuce">
    <w:name w:val="m-listePuce"/>
    <w:basedOn w:val="Normal"/>
    <w:rsid w:val="00AF7842"/>
    <w:pPr>
      <w:numPr>
        <w:numId w:val="1"/>
      </w:numPr>
    </w:pPr>
  </w:style>
  <w:style w:type="paragraph" w:customStyle="1" w:styleId="m-signature">
    <w:name w:val="m-signature"/>
    <w:basedOn w:val="Normal"/>
    <w:rsid w:val="00AF7842"/>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AF7842"/>
    <w:pPr>
      <w:suppressLineNumbers/>
      <w:shd w:val="clear" w:color="auto" w:fill="FFFFFF"/>
      <w:suppressAutoHyphens/>
    </w:pPr>
    <w:rPr>
      <w:kern w:val="1"/>
      <w:lang w:eastAsia="ar-SA"/>
    </w:rPr>
  </w:style>
  <w:style w:type="paragraph" w:customStyle="1" w:styleId="m-corpstexte">
    <w:name w:val="m-corps texte"/>
    <w:basedOn w:val="Normal"/>
    <w:rsid w:val="00AF7842"/>
  </w:style>
  <w:style w:type="paragraph" w:customStyle="1" w:styleId="m-adresse">
    <w:name w:val="m-adresse"/>
    <w:basedOn w:val="Normal"/>
    <w:rsid w:val="00AF7842"/>
    <w:pPr>
      <w:jc w:val="right"/>
    </w:pPr>
    <w:rPr>
      <w:sz w:val="14"/>
    </w:rPr>
  </w:style>
  <w:style w:type="paragraph" w:customStyle="1" w:styleId="m-siteweb">
    <w:name w:val="m-site web"/>
    <w:basedOn w:val="Normal"/>
    <w:rsid w:val="00AF7842"/>
    <w:rPr>
      <w:i/>
      <w:sz w:val="13"/>
    </w:rPr>
  </w:style>
  <w:style w:type="paragraph" w:customStyle="1" w:styleId="m-TextePieceJointe2">
    <w:name w:val="m-TextePieceJointe2"/>
    <w:basedOn w:val="m-TextePieceJointe"/>
    <w:rsid w:val="00AF7842"/>
    <w:pPr>
      <w:ind w:left="658"/>
    </w:pPr>
  </w:style>
  <w:style w:type="paragraph" w:customStyle="1" w:styleId="Contenuducadre">
    <w:name w:val="Contenu du cadre"/>
    <w:basedOn w:val="Corpsdetexte"/>
    <w:rsid w:val="00AF7842"/>
    <w:pPr>
      <w:shd w:val="clear" w:color="auto" w:fill="FFFFFF"/>
      <w:suppressAutoHyphens/>
    </w:pPr>
    <w:rPr>
      <w:kern w:val="1"/>
      <w:lang w:eastAsia="ar-SA"/>
    </w:rPr>
  </w:style>
  <w:style w:type="paragraph" w:customStyle="1" w:styleId="m-horaires">
    <w:name w:val="m-horaires"/>
    <w:basedOn w:val="Normal"/>
    <w:rsid w:val="00AF7842"/>
    <w:pPr>
      <w:suppressAutoHyphens/>
      <w:jc w:val="right"/>
    </w:pPr>
    <w:rPr>
      <w:kern w:val="1"/>
      <w:sz w:val="16"/>
      <w:lang w:eastAsia="ar-SA"/>
    </w:rPr>
  </w:style>
  <w:style w:type="paragraph" w:customStyle="1" w:styleId="m-adressePied">
    <w:name w:val="m-adressePied"/>
    <w:basedOn w:val="Normal"/>
    <w:rsid w:val="00AF7842"/>
    <w:pPr>
      <w:suppressAutoHyphens/>
      <w:jc w:val="right"/>
    </w:pPr>
    <w:rPr>
      <w:kern w:val="1"/>
      <w:sz w:val="14"/>
      <w:lang w:eastAsia="ar-SA"/>
    </w:rPr>
  </w:style>
  <w:style w:type="paragraph" w:styleId="Corpsdetexte3">
    <w:name w:val="Body Text 3"/>
    <w:basedOn w:val="Normal"/>
    <w:rsid w:val="00AF7842"/>
    <w:rPr>
      <w:rFonts w:ascii="Times New Roman" w:hAnsi="Times New Roman"/>
      <w:szCs w:val="16"/>
    </w:rPr>
  </w:style>
  <w:style w:type="paragraph" w:customStyle="1" w:styleId="Date1">
    <w:name w:val="Date1"/>
    <w:basedOn w:val="Normal"/>
    <w:rsid w:val="00AF7842"/>
    <w:pPr>
      <w:overflowPunct w:val="0"/>
      <w:autoSpaceDE w:val="0"/>
      <w:autoSpaceDN w:val="0"/>
      <w:adjustRightInd w:val="0"/>
      <w:spacing w:line="260" w:lineRule="exact"/>
      <w:ind w:left="3969"/>
      <w:textAlignment w:val="baseline"/>
    </w:pPr>
    <w:rPr>
      <w:rFonts w:ascii="Franklin Gothic ExtraCond" w:hAnsi="Franklin Gothic ExtraCond"/>
      <w:spacing w:val="10"/>
      <w:kern w:val="20"/>
    </w:rPr>
  </w:style>
  <w:style w:type="paragraph" w:customStyle="1" w:styleId="identite">
    <w:name w:val="identite"/>
    <w:rsid w:val="00AF7842"/>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AF7842"/>
    <w:rPr>
      <w:rFonts w:ascii="Times New Roman" w:hAnsi="Times New Roman"/>
      <w:sz w:val="22"/>
    </w:rPr>
  </w:style>
  <w:style w:type="paragraph" w:styleId="Listepuces2">
    <w:name w:val="List Bullet 2"/>
    <w:basedOn w:val="Normal"/>
    <w:rsid w:val="00AF7842"/>
    <w:pPr>
      <w:numPr>
        <w:numId w:val="5"/>
      </w:numPr>
      <w:tabs>
        <w:tab w:val="clear" w:pos="643"/>
        <w:tab w:val="num" w:pos="926"/>
      </w:tabs>
      <w:ind w:left="926"/>
    </w:pPr>
    <w:rPr>
      <w:rFonts w:ascii="Times New Roman" w:hAnsi="Times New Roman"/>
      <w:sz w:val="22"/>
    </w:rPr>
  </w:style>
  <w:style w:type="paragraph" w:styleId="Listepuces3">
    <w:name w:val="List Bullet 3"/>
    <w:basedOn w:val="Normal"/>
    <w:rsid w:val="00AF7842"/>
    <w:pPr>
      <w:numPr>
        <w:numId w:val="7"/>
      </w:numPr>
      <w:tabs>
        <w:tab w:val="clear" w:pos="926"/>
        <w:tab w:val="num" w:pos="360"/>
      </w:tabs>
      <w:ind w:left="360"/>
    </w:pPr>
    <w:rPr>
      <w:rFonts w:ascii="Times New Roman" w:hAnsi="Times New Roman"/>
      <w:sz w:val="22"/>
    </w:rPr>
  </w:style>
  <w:style w:type="paragraph" w:customStyle="1" w:styleId="paracachet">
    <w:name w:val="para cachet"/>
    <w:basedOn w:val="Normal"/>
    <w:rsid w:val="00AF7842"/>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AF7842"/>
    <w:pPr>
      <w:spacing w:line="180" w:lineRule="exact"/>
    </w:pPr>
    <w:rPr>
      <w:rFonts w:cs="Arial"/>
      <w:sz w:val="14"/>
      <w:szCs w:val="24"/>
    </w:rPr>
  </w:style>
  <w:style w:type="paragraph" w:customStyle="1" w:styleId="ServiceEmetteur">
    <w:name w:val="Service Emetteur"/>
    <w:basedOn w:val="Normal"/>
    <w:rsid w:val="00AF7842"/>
    <w:pPr>
      <w:spacing w:line="180" w:lineRule="exact"/>
    </w:pPr>
    <w:rPr>
      <w:rFonts w:ascii="Arial Black" w:hAnsi="Arial Black" w:cs="Arial"/>
      <w:sz w:val="14"/>
      <w:szCs w:val="24"/>
    </w:rPr>
  </w:style>
  <w:style w:type="table" w:styleId="Grilledutableau">
    <w:name w:val="Table Grid"/>
    <w:basedOn w:val="TableauNormal"/>
    <w:rsid w:val="00AF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AF7842"/>
    <w:pPr>
      <w:tabs>
        <w:tab w:val="right" w:leader="dot" w:pos="9072"/>
      </w:tabs>
      <w:ind w:left="567" w:right="849"/>
    </w:pPr>
    <w:rPr>
      <w:b/>
      <w:caps/>
      <w:noProof/>
      <w:sz w:val="22"/>
    </w:rPr>
  </w:style>
  <w:style w:type="paragraph" w:styleId="TM2">
    <w:name w:val="toc 2"/>
    <w:basedOn w:val="Normal"/>
    <w:next w:val="Normal"/>
    <w:uiPriority w:val="39"/>
    <w:rsid w:val="00AF7842"/>
    <w:pPr>
      <w:tabs>
        <w:tab w:val="right" w:pos="9072"/>
      </w:tabs>
      <w:ind w:left="851" w:right="849"/>
    </w:pPr>
    <w:rPr>
      <w:noProof/>
    </w:rPr>
  </w:style>
  <w:style w:type="paragraph" w:styleId="TM3">
    <w:name w:val="toc 3"/>
    <w:basedOn w:val="Normal"/>
    <w:next w:val="Normal"/>
    <w:uiPriority w:val="39"/>
    <w:rsid w:val="00AF7842"/>
    <w:pPr>
      <w:tabs>
        <w:tab w:val="right" w:pos="9072"/>
      </w:tabs>
      <w:ind w:left="1134" w:right="849"/>
    </w:pPr>
    <w:rPr>
      <w:noProof/>
    </w:rPr>
  </w:style>
  <w:style w:type="paragraph" w:styleId="TM4">
    <w:name w:val="toc 4"/>
    <w:basedOn w:val="Normal"/>
    <w:next w:val="Normal"/>
    <w:semiHidden/>
    <w:rsid w:val="00AF7842"/>
    <w:pPr>
      <w:tabs>
        <w:tab w:val="left" w:pos="1418"/>
        <w:tab w:val="left" w:pos="2268"/>
        <w:tab w:val="right" w:pos="9072"/>
      </w:tabs>
      <w:ind w:left="1418" w:right="851"/>
    </w:pPr>
    <w:rPr>
      <w:noProof/>
    </w:rPr>
  </w:style>
  <w:style w:type="paragraph" w:customStyle="1" w:styleId="Historique">
    <w:name w:val="Historique"/>
    <w:rsid w:val="00AF7842"/>
    <w:pPr>
      <w:spacing w:before="120" w:after="120"/>
      <w:jc w:val="center"/>
    </w:pPr>
    <w:rPr>
      <w:rFonts w:ascii="Arial" w:hAnsi="Arial"/>
      <w:noProof/>
    </w:rPr>
  </w:style>
  <w:style w:type="paragraph" w:styleId="Tabledesillustrations">
    <w:name w:val="table of figures"/>
    <w:basedOn w:val="Normal"/>
    <w:next w:val="Normal"/>
    <w:semiHidden/>
    <w:rsid w:val="00AF7842"/>
    <w:pPr>
      <w:ind w:left="400" w:hanging="400"/>
    </w:pPr>
  </w:style>
  <w:style w:type="paragraph" w:styleId="TM5">
    <w:name w:val="toc 5"/>
    <w:basedOn w:val="Normal"/>
    <w:next w:val="Normal"/>
    <w:semiHidden/>
    <w:rsid w:val="00AF7842"/>
    <w:pPr>
      <w:tabs>
        <w:tab w:val="left" w:pos="2835"/>
        <w:tab w:val="right" w:pos="9072"/>
      </w:tabs>
      <w:ind w:left="1701" w:right="851"/>
    </w:pPr>
    <w:rPr>
      <w:noProof/>
    </w:rPr>
  </w:style>
  <w:style w:type="paragraph" w:customStyle="1" w:styleId="StyleHelveticaAvant6pt">
    <w:name w:val="Style Helvetica Avant : 6 pt"/>
    <w:basedOn w:val="Normal"/>
    <w:rsid w:val="00AF7842"/>
    <w:pPr>
      <w:spacing w:before="120"/>
    </w:pPr>
    <w:rPr>
      <w:rFonts w:ascii="Helvetica" w:hAnsi="Helvetica"/>
    </w:rPr>
  </w:style>
  <w:style w:type="paragraph" w:customStyle="1" w:styleId="StyleHelveticaAvant6pt1">
    <w:name w:val="Style Helvetica Avant : 6 pt1"/>
    <w:basedOn w:val="Normal"/>
    <w:rsid w:val="00AF7842"/>
    <w:pPr>
      <w:spacing w:before="120"/>
    </w:pPr>
    <w:rPr>
      <w:rFonts w:ascii="Helvetica" w:hAnsi="Helvetica"/>
    </w:rPr>
  </w:style>
  <w:style w:type="paragraph" w:customStyle="1" w:styleId="StyleHelveticaAvant6pt2">
    <w:name w:val="Style Helvetica Avant : 6 pt2"/>
    <w:basedOn w:val="Normal"/>
    <w:rsid w:val="00AF7842"/>
    <w:pPr>
      <w:spacing w:before="120"/>
    </w:pPr>
    <w:rPr>
      <w:rFonts w:ascii="Helvetica" w:hAnsi="Helvetica"/>
    </w:rPr>
  </w:style>
  <w:style w:type="paragraph" w:customStyle="1" w:styleId="StyleHelveticaAvant6pt3">
    <w:name w:val="Style Helvetica Avant : 6 pt3"/>
    <w:basedOn w:val="Normal"/>
    <w:rsid w:val="00AF7842"/>
    <w:pPr>
      <w:spacing w:before="120"/>
    </w:pPr>
    <w:rPr>
      <w:rFonts w:ascii="Helvetica" w:hAnsi="Helvetica"/>
    </w:rPr>
  </w:style>
  <w:style w:type="paragraph" w:customStyle="1" w:styleId="StyleHelveticaAvant6pt4">
    <w:name w:val="Style Helvetica Avant : 6 pt4"/>
    <w:basedOn w:val="Normal"/>
    <w:rsid w:val="00AF7842"/>
    <w:pPr>
      <w:spacing w:before="120"/>
    </w:pPr>
    <w:rPr>
      <w:rFonts w:ascii="Helvetica" w:hAnsi="Helvetica"/>
    </w:rPr>
  </w:style>
  <w:style w:type="paragraph" w:customStyle="1" w:styleId="StyleHelveticaAvant6pt5">
    <w:name w:val="Style Helvetica Avant : 6 pt5"/>
    <w:basedOn w:val="Normal"/>
    <w:rsid w:val="00AF7842"/>
    <w:pPr>
      <w:spacing w:before="120"/>
    </w:pPr>
    <w:rPr>
      <w:rFonts w:ascii="Helvetica" w:hAnsi="Helvetica"/>
    </w:rPr>
  </w:style>
  <w:style w:type="paragraph" w:customStyle="1" w:styleId="StyleHelveticaCentrAvant6pt">
    <w:name w:val="Style Helvetica Centré Avant : 6 pt"/>
    <w:basedOn w:val="Normal"/>
    <w:rsid w:val="00AF7842"/>
    <w:pPr>
      <w:spacing w:before="120"/>
      <w:jc w:val="center"/>
    </w:pPr>
    <w:rPr>
      <w:rFonts w:ascii="Helvetica" w:hAnsi="Helvetica"/>
    </w:rPr>
  </w:style>
  <w:style w:type="paragraph" w:customStyle="1" w:styleId="StyleHelvetica10ptAvant6pt">
    <w:name w:val="Style Helvetica 10 pt Avant : 6 pt"/>
    <w:basedOn w:val="Normal"/>
    <w:rsid w:val="00AF7842"/>
    <w:pPr>
      <w:spacing w:before="120"/>
    </w:pPr>
    <w:rPr>
      <w:rFonts w:ascii="Helvetica" w:hAnsi="Helvetica"/>
    </w:rPr>
  </w:style>
  <w:style w:type="paragraph" w:customStyle="1" w:styleId="StyleHelvetica10ptAvant6pt1">
    <w:name w:val="Style Helvetica 10 pt Avant : 6 pt1"/>
    <w:basedOn w:val="Normal"/>
    <w:rsid w:val="00AF7842"/>
    <w:pPr>
      <w:spacing w:before="120"/>
    </w:pPr>
    <w:rPr>
      <w:rFonts w:ascii="Helvetica" w:hAnsi="Helvetica"/>
    </w:rPr>
  </w:style>
  <w:style w:type="character" w:styleId="Lienhypertextesuivivisit">
    <w:name w:val="FollowedHyperlink"/>
    <w:rsid w:val="00492F38"/>
    <w:rPr>
      <w:color w:val="0000FF"/>
      <w:u w:val="none"/>
    </w:rPr>
  </w:style>
  <w:style w:type="character" w:customStyle="1" w:styleId="control-visibility-wrapper">
    <w:name w:val="control-visibility-wrapper"/>
    <w:rsid w:val="00AF7842"/>
  </w:style>
  <w:style w:type="character" w:customStyle="1" w:styleId="PieddepageCar">
    <w:name w:val="Pied de page Car"/>
    <w:link w:val="Pieddepage"/>
    <w:rsid w:val="00AF7842"/>
    <w:rPr>
      <w:rFonts w:ascii="Liberation Sans" w:hAnsi="Liberation Sans"/>
      <w:sz w:val="18"/>
    </w:rPr>
  </w:style>
  <w:style w:type="paragraph" w:styleId="Textedebulles">
    <w:name w:val="Balloon Text"/>
    <w:basedOn w:val="Normal"/>
    <w:link w:val="TextedebullesCar"/>
    <w:rsid w:val="00EC09F7"/>
    <w:rPr>
      <w:rFonts w:ascii="Tahoma" w:hAnsi="Tahoma" w:cs="Tahoma"/>
      <w:sz w:val="16"/>
      <w:szCs w:val="16"/>
    </w:rPr>
  </w:style>
  <w:style w:type="character" w:customStyle="1" w:styleId="TextedebullesCar">
    <w:name w:val="Texte de bulles Car"/>
    <w:link w:val="Textedebulles"/>
    <w:rsid w:val="00EC09F7"/>
    <w:rPr>
      <w:rFonts w:ascii="Tahoma" w:hAnsi="Tahoma" w:cs="Tahoma"/>
      <w:sz w:val="16"/>
      <w:szCs w:val="16"/>
    </w:rPr>
  </w:style>
  <w:style w:type="paragraph" w:styleId="Sansinterligne">
    <w:name w:val="No Spacing"/>
    <w:uiPriority w:val="1"/>
    <w:qFormat/>
    <w:rsid w:val="00EC09F7"/>
  </w:style>
  <w:style w:type="paragraph" w:customStyle="1" w:styleId="Puce1-6pts">
    <w:name w:val="Puce1-6pts"/>
    <w:basedOn w:val="Corpsdetexte"/>
    <w:rsid w:val="00085DC6"/>
    <w:pPr>
      <w:keepLines/>
      <w:numPr>
        <w:numId w:val="19"/>
      </w:numPr>
      <w:tabs>
        <w:tab w:val="clear" w:pos="360"/>
      </w:tabs>
      <w:ind w:left="357" w:hanging="357"/>
    </w:pPr>
    <w:rPr>
      <w:rFonts w:ascii="Arial" w:hAnsi="Arial"/>
      <w:szCs w:val="22"/>
    </w:rPr>
  </w:style>
  <w:style w:type="paragraph" w:customStyle="1" w:styleId="StyleComplexeArialLatin20ptComplexe16ptGrasCent">
    <w:name w:val="Style (Complexe) Arial (Latin) 20 pt (Complexe) 16 pt Gras Cent..."/>
    <w:basedOn w:val="Normal"/>
    <w:autoRedefine/>
    <w:semiHidden/>
    <w:rsid w:val="00085DC6"/>
    <w:rPr>
      <w:rFonts w:cs="Arial"/>
      <w:bCs/>
      <w:noProof/>
      <w:kern w:val="28"/>
      <w:sz w:val="36"/>
      <w:szCs w:val="36"/>
    </w:rPr>
  </w:style>
  <w:style w:type="paragraph" w:styleId="En-ttedetabledesmatires">
    <w:name w:val="TOC Heading"/>
    <w:basedOn w:val="Titre1"/>
    <w:next w:val="Normal"/>
    <w:uiPriority w:val="39"/>
    <w:semiHidden/>
    <w:unhideWhenUsed/>
    <w:qFormat/>
    <w:rsid w:val="003840D3"/>
    <w:pPr>
      <w:keepLines/>
      <w:numPr>
        <w:numId w:val="0"/>
      </w:numPr>
      <w:spacing w:before="480" w:after="0" w:line="276" w:lineRule="auto"/>
      <w:jc w:val="left"/>
      <w:outlineLvl w:val="9"/>
    </w:pPr>
    <w:rPr>
      <w:rFonts w:ascii="Cambria" w:hAnsi="Cambria" w:cs="Times New Roman"/>
      <w:b w:val="0"/>
      <w:bCs/>
      <w:caps w:val="0"/>
      <w:color w:val="365F91"/>
      <w:kern w:val="0"/>
      <w:szCs w:val="28"/>
    </w:rPr>
  </w:style>
  <w:style w:type="paragraph" w:customStyle="1" w:styleId="Annexe1">
    <w:name w:val="Annexe 1"/>
    <w:basedOn w:val="Titre1"/>
    <w:next w:val="Corpsdetexte"/>
    <w:rsid w:val="00E0652E"/>
    <w:pPr>
      <w:pageBreakBefore/>
      <w:numPr>
        <w:numId w:val="20"/>
      </w:numPr>
      <w:pBdr>
        <w:top w:val="none" w:sz="0" w:space="0" w:color="000000"/>
        <w:left w:val="none" w:sz="0" w:space="0" w:color="000000"/>
        <w:bottom w:val="thinThickSmallGap" w:sz="12" w:space="1" w:color="000000"/>
        <w:right w:val="none" w:sz="0" w:space="0" w:color="000000"/>
      </w:pBdr>
      <w:suppressAutoHyphens/>
    </w:pPr>
    <w:rPr>
      <w:rFonts w:ascii="Arial Black" w:hAnsi="Arial Black" w:cs="Arial Black"/>
      <w:b w:val="0"/>
      <w:kern w:val="1"/>
      <w:lang w:eastAsia="zh-CN"/>
    </w:rPr>
  </w:style>
  <w:style w:type="character" w:styleId="Numrodeligne">
    <w:name w:val="line number"/>
    <w:basedOn w:val="Policepardfaut"/>
    <w:rsid w:val="00832E36"/>
  </w:style>
  <w:style w:type="character" w:customStyle="1" w:styleId="CorpsdetexteCar">
    <w:name w:val="Corps de texte Car"/>
    <w:aliases w:val="Body text Car,Corps de texte2 Car,Body text Car Car1 Car,Body text Car Car2 Car,Body text Car Car Car Car1 Car,Body text Car Car Car Car,Body text Car Car Car1,Corps de texte Car2 Car,Corps de texte Car1 Car Car,Normal intend Car"/>
    <w:link w:val="Corpsdetexte"/>
    <w:rsid w:val="00957D81"/>
    <w:rPr>
      <w:sz w:val="22"/>
    </w:rPr>
  </w:style>
  <w:style w:type="paragraph" w:customStyle="1" w:styleId="Exigence">
    <w:name w:val="Exigence"/>
    <w:basedOn w:val="Normal"/>
    <w:qFormat/>
    <w:rsid w:val="00927EF7"/>
    <w:pPr>
      <w:keepNext/>
      <w:numPr>
        <w:numId w:val="24"/>
      </w:numPr>
      <w:shd w:val="clear" w:color="auto" w:fill="F2F2F2"/>
      <w:spacing w:after="240" w:line="288" w:lineRule="auto"/>
      <w:ind w:left="1491" w:right="567" w:hanging="357"/>
      <w:contextualSpacing/>
    </w:pPr>
    <w:rPr>
      <w:rFonts w:ascii="Calibri" w:eastAsia="Calibri" w:hAnsi="Calibri"/>
      <w:i/>
      <w:sz w:val="22"/>
      <w:szCs w:val="22"/>
      <w:lang w:eastAsia="en-US"/>
    </w:rPr>
  </w:style>
  <w:style w:type="paragraph" w:styleId="Paragraphedeliste">
    <w:name w:val="List Paragraph"/>
    <w:basedOn w:val="Corpsdetexte"/>
    <w:uiPriority w:val="34"/>
    <w:qFormat/>
    <w:rsid w:val="00957D81"/>
    <w:rPr>
      <w:rFonts w:ascii="Liberation Sans" w:hAnsi="Liberation Sans"/>
      <w:lang w:eastAsia="en-US"/>
    </w:rPr>
  </w:style>
  <w:style w:type="paragraph" w:styleId="Notedebasdepage">
    <w:name w:val="footnote text"/>
    <w:basedOn w:val="Normal"/>
    <w:link w:val="NotedebasdepageCar"/>
    <w:rsid w:val="00957D81"/>
    <w:pPr>
      <w:spacing w:after="0"/>
    </w:pPr>
    <w:rPr>
      <w:rFonts w:ascii="Liberation Sans" w:hAnsi="Liberation Sans"/>
      <w:lang w:eastAsia="en-US"/>
    </w:rPr>
  </w:style>
  <w:style w:type="character" w:customStyle="1" w:styleId="NotedebasdepageCar">
    <w:name w:val="Note de bas de page Car"/>
    <w:link w:val="Notedebasdepage"/>
    <w:rsid w:val="00957D81"/>
    <w:rPr>
      <w:rFonts w:ascii="Liberation Sans" w:hAnsi="Liberation Sans"/>
      <w:lang w:eastAsia="en-US"/>
    </w:rPr>
  </w:style>
  <w:style w:type="character" w:styleId="Appelnotedebasdep">
    <w:name w:val="footnote reference"/>
    <w:rsid w:val="00957D81"/>
    <w:rPr>
      <w:vertAlign w:val="superscript"/>
    </w:rPr>
  </w:style>
  <w:style w:type="character" w:styleId="Rfrenceintense">
    <w:name w:val="Intense Reference"/>
    <w:uiPriority w:val="32"/>
    <w:qFormat/>
    <w:rsid w:val="00957D81"/>
    <w:rPr>
      <w:b/>
      <w:bCs/>
      <w:smallCaps/>
      <w:color w:val="C0504D"/>
      <w:spacing w:val="5"/>
      <w:sz w:val="16"/>
      <w:u w:val="single"/>
    </w:rPr>
  </w:style>
  <w:style w:type="character" w:customStyle="1" w:styleId="fontstyle01">
    <w:name w:val="fontstyle01"/>
    <w:rsid w:val="00957D81"/>
    <w:rPr>
      <w:b w:val="0"/>
      <w:bCs w:val="0"/>
      <w:i w:val="0"/>
      <w:iCs w:val="0"/>
      <w:color w:val="000000"/>
      <w:sz w:val="22"/>
      <w:szCs w:val="22"/>
    </w:rPr>
  </w:style>
  <w:style w:type="character" w:customStyle="1" w:styleId="fontstyle21">
    <w:name w:val="fontstyle21"/>
    <w:rsid w:val="00957D81"/>
    <w:rPr>
      <w:b w:val="0"/>
      <w:bCs w:val="0"/>
      <w:i/>
      <w:iCs/>
      <w:color w:val="000000"/>
      <w:sz w:val="22"/>
      <w:szCs w:val="22"/>
    </w:rPr>
  </w:style>
  <w:style w:type="paragraph" w:customStyle="1" w:styleId="Rfrence">
    <w:name w:val="Référence"/>
    <w:basedOn w:val="Corpsdetexte"/>
    <w:link w:val="RfrenceCar"/>
    <w:qFormat/>
    <w:rsid w:val="00957D81"/>
    <w:pPr>
      <w:numPr>
        <w:numId w:val="32"/>
      </w:numPr>
      <w:ind w:left="357" w:hanging="357"/>
    </w:pPr>
    <w:rPr>
      <w:b/>
      <w:bCs/>
      <w:smallCaps/>
      <w:sz w:val="20"/>
    </w:rPr>
  </w:style>
  <w:style w:type="character" w:customStyle="1" w:styleId="RfrenceCar">
    <w:name w:val="Référence Car"/>
    <w:link w:val="Rfrence"/>
    <w:rsid w:val="00957D81"/>
    <w:rPr>
      <w:b/>
      <w:bCs/>
      <w:smallCaps/>
    </w:rPr>
  </w:style>
  <w:style w:type="character" w:styleId="Marquedecommentaire">
    <w:name w:val="annotation reference"/>
    <w:rsid w:val="00927EF7"/>
    <w:rPr>
      <w:sz w:val="16"/>
      <w:szCs w:val="16"/>
    </w:rPr>
  </w:style>
  <w:style w:type="paragraph" w:styleId="Commentaire">
    <w:name w:val="annotation text"/>
    <w:basedOn w:val="Normal"/>
    <w:link w:val="CommentaireCar"/>
    <w:rsid w:val="00927EF7"/>
    <w:pPr>
      <w:spacing w:after="0"/>
      <w:jc w:val="left"/>
    </w:pPr>
    <w:rPr>
      <w:rFonts w:ascii="Liberation Sans" w:hAnsi="Liberation Sans"/>
    </w:rPr>
  </w:style>
  <w:style w:type="character" w:customStyle="1" w:styleId="CommentaireCar">
    <w:name w:val="Commentaire Car"/>
    <w:link w:val="Commentaire"/>
    <w:rsid w:val="00927EF7"/>
    <w:rPr>
      <w:rFonts w:ascii="Liberation Sans" w:hAnsi="Liberation Sans"/>
    </w:rPr>
  </w:style>
  <w:style w:type="character" w:customStyle="1" w:styleId="fontstyle31">
    <w:name w:val="fontstyle31"/>
    <w:rsid w:val="00927EF7"/>
    <w:rPr>
      <w:rFonts w:ascii="Times-Bold" w:hAnsi="Times-Bold" w:hint="default"/>
      <w:b/>
      <w:bCs/>
      <w:i w:val="0"/>
      <w:iCs w:val="0"/>
      <w:color w:val="000000"/>
      <w:sz w:val="22"/>
      <w:szCs w:val="22"/>
    </w:rPr>
  </w:style>
  <w:style w:type="paragraph" w:styleId="Rvision">
    <w:name w:val="Revision"/>
    <w:hidden/>
    <w:uiPriority w:val="99"/>
    <w:semiHidden/>
    <w:rsid w:val="00A518CE"/>
    <w:rPr>
      <w:rFonts w:ascii="Arial" w:hAnsi="Arial"/>
    </w:rPr>
  </w:style>
  <w:style w:type="character" w:customStyle="1" w:styleId="En-tteCar">
    <w:name w:val="En-tête Car"/>
    <w:basedOn w:val="Policepardfaut"/>
    <w:link w:val="En-tte"/>
    <w:rsid w:val="0052250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5F52"/>
    <w:pPr>
      <w:spacing w:after="120"/>
      <w:jc w:val="both"/>
    </w:pPr>
    <w:rPr>
      <w:rFonts w:ascii="Arial" w:hAnsi="Arial"/>
    </w:rPr>
  </w:style>
  <w:style w:type="paragraph" w:styleId="Titre1">
    <w:name w:val="heading 1"/>
    <w:aliases w:val="CHAPITRE"/>
    <w:basedOn w:val="Normal"/>
    <w:next w:val="Corpsdetexte"/>
    <w:qFormat/>
    <w:rsid w:val="00927EF7"/>
    <w:pPr>
      <w:keepNext/>
      <w:numPr>
        <w:numId w:val="10"/>
      </w:numPr>
      <w:tabs>
        <w:tab w:val="clear" w:pos="432"/>
      </w:tabs>
      <w:spacing w:before="240" w:after="240"/>
      <w:ind w:left="431" w:right="567" w:hanging="431"/>
      <w:outlineLvl w:val="0"/>
    </w:pPr>
    <w:rPr>
      <w:rFonts w:cs="Arial"/>
      <w:b/>
      <w:caps/>
      <w:kern w:val="28"/>
      <w:sz w:val="28"/>
    </w:rPr>
  </w:style>
  <w:style w:type="paragraph" w:styleId="Titre2">
    <w:name w:val="heading 2"/>
    <w:aliases w:val="cl:1"/>
    <w:basedOn w:val="Normal"/>
    <w:next w:val="Corpsdetexte"/>
    <w:qFormat/>
    <w:rsid w:val="00E0652E"/>
    <w:pPr>
      <w:keepNext/>
      <w:numPr>
        <w:ilvl w:val="1"/>
        <w:numId w:val="10"/>
      </w:numPr>
      <w:spacing w:before="240" w:after="240"/>
      <w:outlineLvl w:val="1"/>
    </w:pPr>
    <w:rPr>
      <w:b/>
      <w:caps/>
      <w:sz w:val="24"/>
    </w:rPr>
  </w:style>
  <w:style w:type="paragraph" w:styleId="Titre3">
    <w:name w:val="heading 3"/>
    <w:basedOn w:val="Normal"/>
    <w:next w:val="Corpsdetexte"/>
    <w:qFormat/>
    <w:rsid w:val="00E0652E"/>
    <w:pPr>
      <w:keepNext/>
      <w:numPr>
        <w:ilvl w:val="2"/>
        <w:numId w:val="10"/>
      </w:numPr>
      <w:spacing w:before="240" w:after="240"/>
      <w:outlineLvl w:val="2"/>
    </w:pPr>
    <w:rPr>
      <w:b/>
      <w:i/>
      <w:sz w:val="24"/>
    </w:rPr>
  </w:style>
  <w:style w:type="paragraph" w:styleId="Titre4">
    <w:name w:val="heading 4"/>
    <w:basedOn w:val="Normal"/>
    <w:next w:val="Corpsdetexte"/>
    <w:qFormat/>
    <w:rsid w:val="00AF7842"/>
    <w:pPr>
      <w:keepNext/>
      <w:numPr>
        <w:ilvl w:val="3"/>
        <w:numId w:val="10"/>
      </w:numPr>
      <w:spacing w:before="120"/>
      <w:outlineLvl w:val="3"/>
    </w:pPr>
    <w:rPr>
      <w:b/>
      <w:sz w:val="24"/>
    </w:rPr>
  </w:style>
  <w:style w:type="paragraph" w:styleId="Titre5">
    <w:name w:val="heading 5"/>
    <w:basedOn w:val="Normal"/>
    <w:next w:val="Corpsdetexte"/>
    <w:qFormat/>
    <w:rsid w:val="00AF7842"/>
    <w:pPr>
      <w:keepNext/>
      <w:numPr>
        <w:ilvl w:val="4"/>
        <w:numId w:val="10"/>
      </w:numPr>
      <w:spacing w:before="120"/>
      <w:outlineLvl w:val="4"/>
    </w:pPr>
    <w:rPr>
      <w:b/>
      <w:sz w:val="24"/>
    </w:rPr>
  </w:style>
  <w:style w:type="paragraph" w:styleId="Titre6">
    <w:name w:val="heading 6"/>
    <w:basedOn w:val="Normal"/>
    <w:next w:val="Corpsdetexte"/>
    <w:qFormat/>
    <w:rsid w:val="00AF7842"/>
    <w:pPr>
      <w:keepNext/>
      <w:numPr>
        <w:ilvl w:val="5"/>
        <w:numId w:val="10"/>
      </w:numPr>
      <w:spacing w:before="120"/>
      <w:outlineLvl w:val="5"/>
    </w:pPr>
    <w:rPr>
      <w:bCs/>
      <w:sz w:val="22"/>
    </w:rPr>
  </w:style>
  <w:style w:type="paragraph" w:styleId="Titre7">
    <w:name w:val="heading 7"/>
    <w:basedOn w:val="Normal"/>
    <w:next w:val="Corpsdetexte"/>
    <w:qFormat/>
    <w:rsid w:val="00AF7842"/>
    <w:pPr>
      <w:numPr>
        <w:ilvl w:val="6"/>
        <w:numId w:val="10"/>
      </w:numPr>
      <w:spacing w:before="120"/>
      <w:outlineLvl w:val="6"/>
    </w:pPr>
    <w:rPr>
      <w:rFonts w:ascii="Times New Roman" w:hAnsi="Times New Roman"/>
      <w:szCs w:val="24"/>
    </w:rPr>
  </w:style>
  <w:style w:type="paragraph" w:styleId="Titre8">
    <w:name w:val="heading 8"/>
    <w:basedOn w:val="Normal"/>
    <w:next w:val="Corpsdetexte"/>
    <w:qFormat/>
    <w:rsid w:val="00AF7842"/>
    <w:pPr>
      <w:numPr>
        <w:ilvl w:val="7"/>
        <w:numId w:val="10"/>
      </w:numPr>
      <w:spacing w:before="120"/>
      <w:outlineLvl w:val="7"/>
    </w:pPr>
    <w:rPr>
      <w:rFonts w:ascii="Times New Roman" w:hAnsi="Times New Roman"/>
      <w:i/>
      <w:iCs/>
      <w:szCs w:val="24"/>
    </w:rPr>
  </w:style>
  <w:style w:type="paragraph" w:styleId="Titre9">
    <w:name w:val="heading 9"/>
    <w:basedOn w:val="Normal"/>
    <w:next w:val="Corpsdetexte"/>
    <w:qFormat/>
    <w:rsid w:val="00AF7842"/>
    <w:pPr>
      <w:numPr>
        <w:ilvl w:val="8"/>
        <w:numId w:val="10"/>
      </w:numPr>
      <w:spacing w:before="12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Body text,Corps de texte2,Body text Car Car1,Body text Car Car2,Body text Car Car Car Car1,Body text Car Car Car,Body text Car Car,Corps de texte Car2,Corps de texte Car1 Car,Normal intend,intend,DescExigence,EDS Question Text,C,bt,Car,i"/>
    <w:basedOn w:val="Normal"/>
    <w:link w:val="CorpsdetexteCar"/>
    <w:rsid w:val="00AF7842"/>
    <w:rPr>
      <w:rFonts w:ascii="Times New Roman" w:hAnsi="Times New Roman"/>
      <w:sz w:val="22"/>
    </w:rPr>
  </w:style>
  <w:style w:type="paragraph" w:styleId="NormalWeb">
    <w:name w:val="Normal (Web)"/>
    <w:basedOn w:val="Normal"/>
    <w:rsid w:val="00AF7842"/>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rsid w:val="00AF7842"/>
    <w:pPr>
      <w:tabs>
        <w:tab w:val="center" w:pos="4536"/>
        <w:tab w:val="right" w:pos="9072"/>
      </w:tabs>
    </w:pPr>
  </w:style>
  <w:style w:type="paragraph" w:styleId="Pieddepage">
    <w:name w:val="footer"/>
    <w:basedOn w:val="Normal"/>
    <w:link w:val="PieddepageCar"/>
    <w:rsid w:val="00AF7842"/>
    <w:pPr>
      <w:tabs>
        <w:tab w:val="center" w:pos="4536"/>
        <w:tab w:val="right" w:pos="9072"/>
      </w:tabs>
    </w:pPr>
  </w:style>
  <w:style w:type="character" w:styleId="Lienhypertexte">
    <w:name w:val="Hyperlink"/>
    <w:uiPriority w:val="99"/>
    <w:rsid w:val="00AF7842"/>
    <w:rPr>
      <w:color w:val="0000FF"/>
      <w:u w:val="single"/>
    </w:rPr>
  </w:style>
  <w:style w:type="paragraph" w:styleId="Corpsdetexte2">
    <w:name w:val="Body Text 2"/>
    <w:basedOn w:val="Normal"/>
    <w:rsid w:val="00AF7842"/>
    <w:pPr>
      <w:spacing w:line="480" w:lineRule="auto"/>
    </w:pPr>
    <w:rPr>
      <w:rFonts w:ascii="Times New Roman" w:hAnsi="Times New Roman"/>
    </w:rPr>
  </w:style>
  <w:style w:type="paragraph" w:styleId="Titre">
    <w:name w:val="Title"/>
    <w:basedOn w:val="Normal"/>
    <w:qFormat/>
    <w:rsid w:val="009B6C31"/>
    <w:pPr>
      <w:spacing w:before="240" w:after="60"/>
      <w:jc w:val="left"/>
      <w:outlineLvl w:val="0"/>
    </w:pPr>
    <w:rPr>
      <w:rFonts w:cs="Arial"/>
      <w:b/>
      <w:bCs/>
      <w:noProof/>
      <w:kern w:val="28"/>
      <w:sz w:val="32"/>
      <w:szCs w:val="32"/>
    </w:rPr>
  </w:style>
  <w:style w:type="paragraph" w:customStyle="1" w:styleId="m-BlocEmetteur">
    <w:name w:val="m-BlocEmetteur"/>
    <w:basedOn w:val="Normal"/>
    <w:rsid w:val="00AF7842"/>
    <w:rPr>
      <w:rFonts w:ascii="Liberation Serif" w:hAnsi="Liberation Serif"/>
      <w:i/>
    </w:rPr>
  </w:style>
  <w:style w:type="paragraph" w:customStyle="1" w:styleId="m-BlocEmetteur2">
    <w:name w:val="m-BlocEmetteur2"/>
    <w:basedOn w:val="m-BlocEmetteur"/>
    <w:rsid w:val="00AF7842"/>
    <w:pPr>
      <w:spacing w:after="91"/>
    </w:pPr>
  </w:style>
  <w:style w:type="paragraph" w:customStyle="1" w:styleId="m-BlocReference">
    <w:name w:val="m-BlocReference"/>
    <w:basedOn w:val="Normal"/>
    <w:rsid w:val="00AF7842"/>
    <w:rPr>
      <w:rFonts w:eastAsia="Arial Unicode MS"/>
      <w:w w:val="88"/>
      <w:sz w:val="16"/>
    </w:rPr>
  </w:style>
  <w:style w:type="paragraph" w:customStyle="1" w:styleId="m-BlocReference2">
    <w:name w:val="m-BlocReference2"/>
    <w:basedOn w:val="m-BlocReference"/>
    <w:rsid w:val="00AF7842"/>
    <w:pPr>
      <w:spacing w:after="102"/>
    </w:pPr>
  </w:style>
  <w:style w:type="paragraph" w:customStyle="1" w:styleId="m-listeNumerique">
    <w:name w:val="m-listeNumerique"/>
    <w:basedOn w:val="Normal"/>
    <w:rsid w:val="00AF7842"/>
    <w:pPr>
      <w:numPr>
        <w:numId w:val="2"/>
      </w:numPr>
      <w:ind w:left="0" w:firstLine="0"/>
    </w:pPr>
  </w:style>
  <w:style w:type="paragraph" w:customStyle="1" w:styleId="m-TextePieceJointe">
    <w:name w:val="m-TextePieceJointe"/>
    <w:basedOn w:val="Normal"/>
    <w:next w:val="m-TextePieceJointe2"/>
    <w:rsid w:val="00AF7842"/>
    <w:rPr>
      <w:w w:val="88"/>
      <w:sz w:val="16"/>
    </w:rPr>
  </w:style>
  <w:style w:type="paragraph" w:customStyle="1" w:styleId="NormalWord">
    <w:name w:val="NormalWord"/>
    <w:rsid w:val="00AF7842"/>
    <w:rPr>
      <w:sz w:val="24"/>
    </w:rPr>
  </w:style>
  <w:style w:type="paragraph" w:customStyle="1" w:styleId="m-BlocDate">
    <w:name w:val="m-BlocDate"/>
    <w:basedOn w:val="Normal"/>
    <w:rsid w:val="00AF7842"/>
  </w:style>
  <w:style w:type="paragraph" w:customStyle="1" w:styleId="m-BlocEntete">
    <w:name w:val="m-BlocEntete"/>
    <w:basedOn w:val="Normal"/>
    <w:rsid w:val="00AF7842"/>
    <w:rPr>
      <w:rFonts w:ascii="Liberation Serif" w:hAnsi="Liberation Serif"/>
      <w:i/>
      <w:iCs/>
    </w:rPr>
  </w:style>
  <w:style w:type="paragraph" w:customStyle="1" w:styleId="m-BlocDestinataire">
    <w:name w:val="m-BlocDestinataire"/>
    <w:basedOn w:val="Normal"/>
    <w:rsid w:val="00AF7842"/>
  </w:style>
  <w:style w:type="paragraph" w:customStyle="1" w:styleId="m-BlocTitre">
    <w:name w:val="m-BlocTitre"/>
    <w:basedOn w:val="Normal"/>
    <w:rsid w:val="00AF7842"/>
    <w:pPr>
      <w:jc w:val="center"/>
    </w:pPr>
    <w:rPr>
      <w:rFonts w:ascii="Liberation Serif" w:hAnsi="Liberation Serif"/>
      <w:color w:val="999999"/>
      <w:sz w:val="22"/>
    </w:rPr>
  </w:style>
  <w:style w:type="paragraph" w:customStyle="1" w:styleId="m-InterTitre1">
    <w:name w:val="m-InterTitre1"/>
    <w:basedOn w:val="Normal"/>
    <w:next w:val="Normal"/>
    <w:rsid w:val="00AF7842"/>
    <w:rPr>
      <w:b/>
      <w:sz w:val="24"/>
    </w:rPr>
  </w:style>
  <w:style w:type="paragraph" w:customStyle="1" w:styleId="m-InterTitre2">
    <w:name w:val="m-InterTitre2"/>
    <w:basedOn w:val="Normal"/>
    <w:next w:val="Normal"/>
    <w:rsid w:val="00AF7842"/>
    <w:rPr>
      <w:i/>
      <w:sz w:val="22"/>
    </w:rPr>
  </w:style>
  <w:style w:type="paragraph" w:customStyle="1" w:styleId="m-listePuce">
    <w:name w:val="m-listePuce"/>
    <w:basedOn w:val="Normal"/>
    <w:rsid w:val="00AF7842"/>
    <w:pPr>
      <w:numPr>
        <w:numId w:val="1"/>
      </w:numPr>
    </w:pPr>
  </w:style>
  <w:style w:type="paragraph" w:customStyle="1" w:styleId="m-signature">
    <w:name w:val="m-signature"/>
    <w:basedOn w:val="Normal"/>
    <w:rsid w:val="00AF7842"/>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AF7842"/>
    <w:pPr>
      <w:suppressLineNumbers/>
      <w:shd w:val="clear" w:color="auto" w:fill="FFFFFF"/>
      <w:suppressAutoHyphens/>
    </w:pPr>
    <w:rPr>
      <w:kern w:val="1"/>
      <w:lang w:eastAsia="ar-SA"/>
    </w:rPr>
  </w:style>
  <w:style w:type="paragraph" w:customStyle="1" w:styleId="m-corpstexte">
    <w:name w:val="m-corps texte"/>
    <w:basedOn w:val="Normal"/>
    <w:rsid w:val="00AF7842"/>
  </w:style>
  <w:style w:type="paragraph" w:customStyle="1" w:styleId="m-adresse">
    <w:name w:val="m-adresse"/>
    <w:basedOn w:val="Normal"/>
    <w:rsid w:val="00AF7842"/>
    <w:pPr>
      <w:jc w:val="right"/>
    </w:pPr>
    <w:rPr>
      <w:sz w:val="14"/>
    </w:rPr>
  </w:style>
  <w:style w:type="paragraph" w:customStyle="1" w:styleId="m-siteweb">
    <w:name w:val="m-site web"/>
    <w:basedOn w:val="Normal"/>
    <w:rsid w:val="00AF7842"/>
    <w:rPr>
      <w:i/>
      <w:sz w:val="13"/>
    </w:rPr>
  </w:style>
  <w:style w:type="paragraph" w:customStyle="1" w:styleId="m-TextePieceJointe2">
    <w:name w:val="m-TextePieceJointe2"/>
    <w:basedOn w:val="m-TextePieceJointe"/>
    <w:rsid w:val="00AF7842"/>
    <w:pPr>
      <w:ind w:left="658"/>
    </w:pPr>
  </w:style>
  <w:style w:type="paragraph" w:customStyle="1" w:styleId="Contenuducadre">
    <w:name w:val="Contenu du cadre"/>
    <w:basedOn w:val="Corpsdetexte"/>
    <w:rsid w:val="00AF7842"/>
    <w:pPr>
      <w:shd w:val="clear" w:color="auto" w:fill="FFFFFF"/>
      <w:suppressAutoHyphens/>
    </w:pPr>
    <w:rPr>
      <w:kern w:val="1"/>
      <w:lang w:eastAsia="ar-SA"/>
    </w:rPr>
  </w:style>
  <w:style w:type="paragraph" w:customStyle="1" w:styleId="m-horaires">
    <w:name w:val="m-horaires"/>
    <w:basedOn w:val="Normal"/>
    <w:rsid w:val="00AF7842"/>
    <w:pPr>
      <w:suppressAutoHyphens/>
      <w:jc w:val="right"/>
    </w:pPr>
    <w:rPr>
      <w:kern w:val="1"/>
      <w:sz w:val="16"/>
      <w:lang w:eastAsia="ar-SA"/>
    </w:rPr>
  </w:style>
  <w:style w:type="paragraph" w:customStyle="1" w:styleId="m-adressePied">
    <w:name w:val="m-adressePied"/>
    <w:basedOn w:val="Normal"/>
    <w:rsid w:val="00AF7842"/>
    <w:pPr>
      <w:suppressAutoHyphens/>
      <w:jc w:val="right"/>
    </w:pPr>
    <w:rPr>
      <w:kern w:val="1"/>
      <w:sz w:val="14"/>
      <w:lang w:eastAsia="ar-SA"/>
    </w:rPr>
  </w:style>
  <w:style w:type="paragraph" w:styleId="Corpsdetexte3">
    <w:name w:val="Body Text 3"/>
    <w:basedOn w:val="Normal"/>
    <w:rsid w:val="00AF7842"/>
    <w:rPr>
      <w:rFonts w:ascii="Times New Roman" w:hAnsi="Times New Roman"/>
      <w:szCs w:val="16"/>
    </w:rPr>
  </w:style>
  <w:style w:type="paragraph" w:customStyle="1" w:styleId="Date1">
    <w:name w:val="Date1"/>
    <w:basedOn w:val="Normal"/>
    <w:rsid w:val="00AF7842"/>
    <w:pPr>
      <w:overflowPunct w:val="0"/>
      <w:autoSpaceDE w:val="0"/>
      <w:autoSpaceDN w:val="0"/>
      <w:adjustRightInd w:val="0"/>
      <w:spacing w:line="260" w:lineRule="exact"/>
      <w:ind w:left="3969"/>
      <w:textAlignment w:val="baseline"/>
    </w:pPr>
    <w:rPr>
      <w:rFonts w:ascii="Franklin Gothic ExtraCond" w:hAnsi="Franklin Gothic ExtraCond"/>
      <w:spacing w:val="10"/>
      <w:kern w:val="20"/>
    </w:rPr>
  </w:style>
  <w:style w:type="paragraph" w:customStyle="1" w:styleId="identite">
    <w:name w:val="identite"/>
    <w:rsid w:val="00AF7842"/>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AF7842"/>
    <w:rPr>
      <w:rFonts w:ascii="Times New Roman" w:hAnsi="Times New Roman"/>
      <w:sz w:val="22"/>
    </w:rPr>
  </w:style>
  <w:style w:type="paragraph" w:styleId="Listepuces2">
    <w:name w:val="List Bullet 2"/>
    <w:basedOn w:val="Normal"/>
    <w:rsid w:val="00AF7842"/>
    <w:pPr>
      <w:numPr>
        <w:numId w:val="5"/>
      </w:numPr>
      <w:tabs>
        <w:tab w:val="clear" w:pos="643"/>
        <w:tab w:val="num" w:pos="926"/>
      </w:tabs>
      <w:ind w:left="926"/>
    </w:pPr>
    <w:rPr>
      <w:rFonts w:ascii="Times New Roman" w:hAnsi="Times New Roman"/>
      <w:sz w:val="22"/>
    </w:rPr>
  </w:style>
  <w:style w:type="paragraph" w:styleId="Listepuces3">
    <w:name w:val="List Bullet 3"/>
    <w:basedOn w:val="Normal"/>
    <w:rsid w:val="00AF7842"/>
    <w:pPr>
      <w:numPr>
        <w:numId w:val="7"/>
      </w:numPr>
      <w:tabs>
        <w:tab w:val="clear" w:pos="926"/>
        <w:tab w:val="num" w:pos="360"/>
      </w:tabs>
      <w:ind w:left="360"/>
    </w:pPr>
    <w:rPr>
      <w:rFonts w:ascii="Times New Roman" w:hAnsi="Times New Roman"/>
      <w:sz w:val="22"/>
    </w:rPr>
  </w:style>
  <w:style w:type="paragraph" w:customStyle="1" w:styleId="paracachet">
    <w:name w:val="para cachet"/>
    <w:basedOn w:val="Normal"/>
    <w:rsid w:val="00AF7842"/>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AF7842"/>
    <w:pPr>
      <w:spacing w:line="180" w:lineRule="exact"/>
    </w:pPr>
    <w:rPr>
      <w:rFonts w:cs="Arial"/>
      <w:sz w:val="14"/>
      <w:szCs w:val="24"/>
    </w:rPr>
  </w:style>
  <w:style w:type="paragraph" w:customStyle="1" w:styleId="ServiceEmetteur">
    <w:name w:val="Service Emetteur"/>
    <w:basedOn w:val="Normal"/>
    <w:rsid w:val="00AF7842"/>
    <w:pPr>
      <w:spacing w:line="180" w:lineRule="exact"/>
    </w:pPr>
    <w:rPr>
      <w:rFonts w:ascii="Arial Black" w:hAnsi="Arial Black" w:cs="Arial"/>
      <w:sz w:val="14"/>
      <w:szCs w:val="24"/>
    </w:rPr>
  </w:style>
  <w:style w:type="table" w:styleId="Grilledutableau">
    <w:name w:val="Table Grid"/>
    <w:basedOn w:val="TableauNormal"/>
    <w:rsid w:val="00AF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AF7842"/>
    <w:pPr>
      <w:tabs>
        <w:tab w:val="right" w:leader="dot" w:pos="9072"/>
      </w:tabs>
      <w:ind w:left="567" w:right="849"/>
    </w:pPr>
    <w:rPr>
      <w:b/>
      <w:caps/>
      <w:noProof/>
      <w:sz w:val="22"/>
    </w:rPr>
  </w:style>
  <w:style w:type="paragraph" w:styleId="TM2">
    <w:name w:val="toc 2"/>
    <w:basedOn w:val="Normal"/>
    <w:next w:val="Normal"/>
    <w:uiPriority w:val="39"/>
    <w:rsid w:val="00AF7842"/>
    <w:pPr>
      <w:tabs>
        <w:tab w:val="right" w:pos="9072"/>
      </w:tabs>
      <w:ind w:left="851" w:right="849"/>
    </w:pPr>
    <w:rPr>
      <w:noProof/>
    </w:rPr>
  </w:style>
  <w:style w:type="paragraph" w:styleId="TM3">
    <w:name w:val="toc 3"/>
    <w:basedOn w:val="Normal"/>
    <w:next w:val="Normal"/>
    <w:uiPriority w:val="39"/>
    <w:rsid w:val="00AF7842"/>
    <w:pPr>
      <w:tabs>
        <w:tab w:val="right" w:pos="9072"/>
      </w:tabs>
      <w:ind w:left="1134" w:right="849"/>
    </w:pPr>
    <w:rPr>
      <w:noProof/>
    </w:rPr>
  </w:style>
  <w:style w:type="paragraph" w:styleId="TM4">
    <w:name w:val="toc 4"/>
    <w:basedOn w:val="Normal"/>
    <w:next w:val="Normal"/>
    <w:semiHidden/>
    <w:rsid w:val="00AF7842"/>
    <w:pPr>
      <w:tabs>
        <w:tab w:val="left" w:pos="1418"/>
        <w:tab w:val="left" w:pos="2268"/>
        <w:tab w:val="right" w:pos="9072"/>
      </w:tabs>
      <w:ind w:left="1418" w:right="851"/>
    </w:pPr>
    <w:rPr>
      <w:noProof/>
    </w:rPr>
  </w:style>
  <w:style w:type="paragraph" w:customStyle="1" w:styleId="Historique">
    <w:name w:val="Historique"/>
    <w:rsid w:val="00AF7842"/>
    <w:pPr>
      <w:spacing w:before="120" w:after="120"/>
      <w:jc w:val="center"/>
    </w:pPr>
    <w:rPr>
      <w:rFonts w:ascii="Arial" w:hAnsi="Arial"/>
      <w:noProof/>
    </w:rPr>
  </w:style>
  <w:style w:type="paragraph" w:styleId="Tabledesillustrations">
    <w:name w:val="table of figures"/>
    <w:basedOn w:val="Normal"/>
    <w:next w:val="Normal"/>
    <w:semiHidden/>
    <w:rsid w:val="00AF7842"/>
    <w:pPr>
      <w:ind w:left="400" w:hanging="400"/>
    </w:pPr>
  </w:style>
  <w:style w:type="paragraph" w:styleId="TM5">
    <w:name w:val="toc 5"/>
    <w:basedOn w:val="Normal"/>
    <w:next w:val="Normal"/>
    <w:semiHidden/>
    <w:rsid w:val="00AF7842"/>
    <w:pPr>
      <w:tabs>
        <w:tab w:val="left" w:pos="2835"/>
        <w:tab w:val="right" w:pos="9072"/>
      </w:tabs>
      <w:ind w:left="1701" w:right="851"/>
    </w:pPr>
    <w:rPr>
      <w:noProof/>
    </w:rPr>
  </w:style>
  <w:style w:type="paragraph" w:customStyle="1" w:styleId="StyleHelveticaAvant6pt">
    <w:name w:val="Style Helvetica Avant : 6 pt"/>
    <w:basedOn w:val="Normal"/>
    <w:rsid w:val="00AF7842"/>
    <w:pPr>
      <w:spacing w:before="120"/>
    </w:pPr>
    <w:rPr>
      <w:rFonts w:ascii="Helvetica" w:hAnsi="Helvetica"/>
    </w:rPr>
  </w:style>
  <w:style w:type="paragraph" w:customStyle="1" w:styleId="StyleHelveticaAvant6pt1">
    <w:name w:val="Style Helvetica Avant : 6 pt1"/>
    <w:basedOn w:val="Normal"/>
    <w:rsid w:val="00AF7842"/>
    <w:pPr>
      <w:spacing w:before="120"/>
    </w:pPr>
    <w:rPr>
      <w:rFonts w:ascii="Helvetica" w:hAnsi="Helvetica"/>
    </w:rPr>
  </w:style>
  <w:style w:type="paragraph" w:customStyle="1" w:styleId="StyleHelveticaAvant6pt2">
    <w:name w:val="Style Helvetica Avant : 6 pt2"/>
    <w:basedOn w:val="Normal"/>
    <w:rsid w:val="00AF7842"/>
    <w:pPr>
      <w:spacing w:before="120"/>
    </w:pPr>
    <w:rPr>
      <w:rFonts w:ascii="Helvetica" w:hAnsi="Helvetica"/>
    </w:rPr>
  </w:style>
  <w:style w:type="paragraph" w:customStyle="1" w:styleId="StyleHelveticaAvant6pt3">
    <w:name w:val="Style Helvetica Avant : 6 pt3"/>
    <w:basedOn w:val="Normal"/>
    <w:rsid w:val="00AF7842"/>
    <w:pPr>
      <w:spacing w:before="120"/>
    </w:pPr>
    <w:rPr>
      <w:rFonts w:ascii="Helvetica" w:hAnsi="Helvetica"/>
    </w:rPr>
  </w:style>
  <w:style w:type="paragraph" w:customStyle="1" w:styleId="StyleHelveticaAvant6pt4">
    <w:name w:val="Style Helvetica Avant : 6 pt4"/>
    <w:basedOn w:val="Normal"/>
    <w:rsid w:val="00AF7842"/>
    <w:pPr>
      <w:spacing w:before="120"/>
    </w:pPr>
    <w:rPr>
      <w:rFonts w:ascii="Helvetica" w:hAnsi="Helvetica"/>
    </w:rPr>
  </w:style>
  <w:style w:type="paragraph" w:customStyle="1" w:styleId="StyleHelveticaAvant6pt5">
    <w:name w:val="Style Helvetica Avant : 6 pt5"/>
    <w:basedOn w:val="Normal"/>
    <w:rsid w:val="00AF7842"/>
    <w:pPr>
      <w:spacing w:before="120"/>
    </w:pPr>
    <w:rPr>
      <w:rFonts w:ascii="Helvetica" w:hAnsi="Helvetica"/>
    </w:rPr>
  </w:style>
  <w:style w:type="paragraph" w:customStyle="1" w:styleId="StyleHelveticaCentrAvant6pt">
    <w:name w:val="Style Helvetica Centré Avant : 6 pt"/>
    <w:basedOn w:val="Normal"/>
    <w:rsid w:val="00AF7842"/>
    <w:pPr>
      <w:spacing w:before="120"/>
      <w:jc w:val="center"/>
    </w:pPr>
    <w:rPr>
      <w:rFonts w:ascii="Helvetica" w:hAnsi="Helvetica"/>
    </w:rPr>
  </w:style>
  <w:style w:type="paragraph" w:customStyle="1" w:styleId="StyleHelvetica10ptAvant6pt">
    <w:name w:val="Style Helvetica 10 pt Avant : 6 pt"/>
    <w:basedOn w:val="Normal"/>
    <w:rsid w:val="00AF7842"/>
    <w:pPr>
      <w:spacing w:before="120"/>
    </w:pPr>
    <w:rPr>
      <w:rFonts w:ascii="Helvetica" w:hAnsi="Helvetica"/>
    </w:rPr>
  </w:style>
  <w:style w:type="paragraph" w:customStyle="1" w:styleId="StyleHelvetica10ptAvant6pt1">
    <w:name w:val="Style Helvetica 10 pt Avant : 6 pt1"/>
    <w:basedOn w:val="Normal"/>
    <w:rsid w:val="00AF7842"/>
    <w:pPr>
      <w:spacing w:before="120"/>
    </w:pPr>
    <w:rPr>
      <w:rFonts w:ascii="Helvetica" w:hAnsi="Helvetica"/>
    </w:rPr>
  </w:style>
  <w:style w:type="character" w:styleId="Lienhypertextesuivivisit">
    <w:name w:val="FollowedHyperlink"/>
    <w:rsid w:val="00492F38"/>
    <w:rPr>
      <w:color w:val="0000FF"/>
      <w:u w:val="none"/>
    </w:rPr>
  </w:style>
  <w:style w:type="character" w:customStyle="1" w:styleId="control-visibility-wrapper">
    <w:name w:val="control-visibility-wrapper"/>
    <w:rsid w:val="00AF7842"/>
  </w:style>
  <w:style w:type="character" w:customStyle="1" w:styleId="PieddepageCar">
    <w:name w:val="Pied de page Car"/>
    <w:link w:val="Pieddepage"/>
    <w:rsid w:val="00AF7842"/>
    <w:rPr>
      <w:rFonts w:ascii="Liberation Sans" w:hAnsi="Liberation Sans"/>
      <w:sz w:val="18"/>
    </w:rPr>
  </w:style>
  <w:style w:type="paragraph" w:styleId="Textedebulles">
    <w:name w:val="Balloon Text"/>
    <w:basedOn w:val="Normal"/>
    <w:link w:val="TextedebullesCar"/>
    <w:rsid w:val="00EC09F7"/>
    <w:rPr>
      <w:rFonts w:ascii="Tahoma" w:hAnsi="Tahoma" w:cs="Tahoma"/>
      <w:sz w:val="16"/>
      <w:szCs w:val="16"/>
    </w:rPr>
  </w:style>
  <w:style w:type="character" w:customStyle="1" w:styleId="TextedebullesCar">
    <w:name w:val="Texte de bulles Car"/>
    <w:link w:val="Textedebulles"/>
    <w:rsid w:val="00EC09F7"/>
    <w:rPr>
      <w:rFonts w:ascii="Tahoma" w:hAnsi="Tahoma" w:cs="Tahoma"/>
      <w:sz w:val="16"/>
      <w:szCs w:val="16"/>
    </w:rPr>
  </w:style>
  <w:style w:type="paragraph" w:styleId="Sansinterligne">
    <w:name w:val="No Spacing"/>
    <w:uiPriority w:val="1"/>
    <w:qFormat/>
    <w:rsid w:val="00EC09F7"/>
  </w:style>
  <w:style w:type="paragraph" w:customStyle="1" w:styleId="Puce1-6pts">
    <w:name w:val="Puce1-6pts"/>
    <w:basedOn w:val="Corpsdetexte"/>
    <w:rsid w:val="00085DC6"/>
    <w:pPr>
      <w:keepLines/>
      <w:numPr>
        <w:numId w:val="19"/>
      </w:numPr>
      <w:tabs>
        <w:tab w:val="clear" w:pos="360"/>
      </w:tabs>
      <w:ind w:left="357" w:hanging="357"/>
    </w:pPr>
    <w:rPr>
      <w:rFonts w:ascii="Arial" w:hAnsi="Arial"/>
      <w:szCs w:val="22"/>
    </w:rPr>
  </w:style>
  <w:style w:type="paragraph" w:customStyle="1" w:styleId="StyleComplexeArialLatin20ptComplexe16ptGrasCent">
    <w:name w:val="Style (Complexe) Arial (Latin) 20 pt (Complexe) 16 pt Gras Cent..."/>
    <w:basedOn w:val="Normal"/>
    <w:autoRedefine/>
    <w:semiHidden/>
    <w:rsid w:val="00085DC6"/>
    <w:rPr>
      <w:rFonts w:cs="Arial"/>
      <w:bCs/>
      <w:noProof/>
      <w:kern w:val="28"/>
      <w:sz w:val="36"/>
      <w:szCs w:val="36"/>
    </w:rPr>
  </w:style>
  <w:style w:type="paragraph" w:styleId="En-ttedetabledesmatires">
    <w:name w:val="TOC Heading"/>
    <w:basedOn w:val="Titre1"/>
    <w:next w:val="Normal"/>
    <w:uiPriority w:val="39"/>
    <w:semiHidden/>
    <w:unhideWhenUsed/>
    <w:qFormat/>
    <w:rsid w:val="003840D3"/>
    <w:pPr>
      <w:keepLines/>
      <w:numPr>
        <w:numId w:val="0"/>
      </w:numPr>
      <w:spacing w:before="480" w:after="0" w:line="276" w:lineRule="auto"/>
      <w:jc w:val="left"/>
      <w:outlineLvl w:val="9"/>
    </w:pPr>
    <w:rPr>
      <w:rFonts w:ascii="Cambria" w:hAnsi="Cambria" w:cs="Times New Roman"/>
      <w:b w:val="0"/>
      <w:bCs/>
      <w:caps w:val="0"/>
      <w:color w:val="365F91"/>
      <w:kern w:val="0"/>
      <w:szCs w:val="28"/>
    </w:rPr>
  </w:style>
  <w:style w:type="paragraph" w:customStyle="1" w:styleId="Annexe1">
    <w:name w:val="Annexe 1"/>
    <w:basedOn w:val="Titre1"/>
    <w:next w:val="Corpsdetexte"/>
    <w:rsid w:val="00E0652E"/>
    <w:pPr>
      <w:pageBreakBefore/>
      <w:numPr>
        <w:numId w:val="20"/>
      </w:numPr>
      <w:pBdr>
        <w:top w:val="none" w:sz="0" w:space="0" w:color="000000"/>
        <w:left w:val="none" w:sz="0" w:space="0" w:color="000000"/>
        <w:bottom w:val="thinThickSmallGap" w:sz="12" w:space="1" w:color="000000"/>
        <w:right w:val="none" w:sz="0" w:space="0" w:color="000000"/>
      </w:pBdr>
      <w:suppressAutoHyphens/>
    </w:pPr>
    <w:rPr>
      <w:rFonts w:ascii="Arial Black" w:hAnsi="Arial Black" w:cs="Arial Black"/>
      <w:b w:val="0"/>
      <w:kern w:val="1"/>
      <w:lang w:eastAsia="zh-CN"/>
    </w:rPr>
  </w:style>
  <w:style w:type="character" w:styleId="Numrodeligne">
    <w:name w:val="line number"/>
    <w:basedOn w:val="Policepardfaut"/>
    <w:rsid w:val="00832E36"/>
  </w:style>
  <w:style w:type="character" w:customStyle="1" w:styleId="CorpsdetexteCar">
    <w:name w:val="Corps de texte Car"/>
    <w:aliases w:val="Body text Car,Corps de texte2 Car,Body text Car Car1 Car,Body text Car Car2 Car,Body text Car Car Car Car1 Car,Body text Car Car Car Car,Body text Car Car Car1,Corps de texte Car2 Car,Corps de texte Car1 Car Car,Normal intend Car"/>
    <w:link w:val="Corpsdetexte"/>
    <w:rsid w:val="00957D81"/>
    <w:rPr>
      <w:sz w:val="22"/>
    </w:rPr>
  </w:style>
  <w:style w:type="paragraph" w:customStyle="1" w:styleId="Exigence">
    <w:name w:val="Exigence"/>
    <w:basedOn w:val="Normal"/>
    <w:qFormat/>
    <w:rsid w:val="00927EF7"/>
    <w:pPr>
      <w:keepNext/>
      <w:numPr>
        <w:numId w:val="24"/>
      </w:numPr>
      <w:shd w:val="clear" w:color="auto" w:fill="F2F2F2"/>
      <w:spacing w:after="240" w:line="288" w:lineRule="auto"/>
      <w:ind w:left="1491" w:right="567" w:hanging="357"/>
      <w:contextualSpacing/>
    </w:pPr>
    <w:rPr>
      <w:rFonts w:ascii="Calibri" w:eastAsia="Calibri" w:hAnsi="Calibri"/>
      <w:i/>
      <w:sz w:val="22"/>
      <w:szCs w:val="22"/>
      <w:lang w:eastAsia="en-US"/>
    </w:rPr>
  </w:style>
  <w:style w:type="paragraph" w:styleId="Paragraphedeliste">
    <w:name w:val="List Paragraph"/>
    <w:basedOn w:val="Corpsdetexte"/>
    <w:uiPriority w:val="34"/>
    <w:qFormat/>
    <w:rsid w:val="00957D81"/>
    <w:rPr>
      <w:rFonts w:ascii="Liberation Sans" w:hAnsi="Liberation Sans"/>
      <w:lang w:eastAsia="en-US"/>
    </w:rPr>
  </w:style>
  <w:style w:type="paragraph" w:styleId="Notedebasdepage">
    <w:name w:val="footnote text"/>
    <w:basedOn w:val="Normal"/>
    <w:link w:val="NotedebasdepageCar"/>
    <w:rsid w:val="00957D81"/>
    <w:pPr>
      <w:spacing w:after="0"/>
    </w:pPr>
    <w:rPr>
      <w:rFonts w:ascii="Liberation Sans" w:hAnsi="Liberation Sans"/>
      <w:lang w:eastAsia="en-US"/>
    </w:rPr>
  </w:style>
  <w:style w:type="character" w:customStyle="1" w:styleId="NotedebasdepageCar">
    <w:name w:val="Note de bas de page Car"/>
    <w:link w:val="Notedebasdepage"/>
    <w:rsid w:val="00957D81"/>
    <w:rPr>
      <w:rFonts w:ascii="Liberation Sans" w:hAnsi="Liberation Sans"/>
      <w:lang w:eastAsia="en-US"/>
    </w:rPr>
  </w:style>
  <w:style w:type="character" w:styleId="Appelnotedebasdep">
    <w:name w:val="footnote reference"/>
    <w:rsid w:val="00957D81"/>
    <w:rPr>
      <w:vertAlign w:val="superscript"/>
    </w:rPr>
  </w:style>
  <w:style w:type="character" w:styleId="Rfrenceintense">
    <w:name w:val="Intense Reference"/>
    <w:uiPriority w:val="32"/>
    <w:qFormat/>
    <w:rsid w:val="00957D81"/>
    <w:rPr>
      <w:b/>
      <w:bCs/>
      <w:smallCaps/>
      <w:color w:val="C0504D"/>
      <w:spacing w:val="5"/>
      <w:sz w:val="16"/>
      <w:u w:val="single"/>
    </w:rPr>
  </w:style>
  <w:style w:type="character" w:customStyle="1" w:styleId="fontstyle01">
    <w:name w:val="fontstyle01"/>
    <w:rsid w:val="00957D81"/>
    <w:rPr>
      <w:b w:val="0"/>
      <w:bCs w:val="0"/>
      <w:i w:val="0"/>
      <w:iCs w:val="0"/>
      <w:color w:val="000000"/>
      <w:sz w:val="22"/>
      <w:szCs w:val="22"/>
    </w:rPr>
  </w:style>
  <w:style w:type="character" w:customStyle="1" w:styleId="fontstyle21">
    <w:name w:val="fontstyle21"/>
    <w:rsid w:val="00957D81"/>
    <w:rPr>
      <w:b w:val="0"/>
      <w:bCs w:val="0"/>
      <w:i/>
      <w:iCs/>
      <w:color w:val="000000"/>
      <w:sz w:val="22"/>
      <w:szCs w:val="22"/>
    </w:rPr>
  </w:style>
  <w:style w:type="paragraph" w:customStyle="1" w:styleId="Rfrence">
    <w:name w:val="Référence"/>
    <w:basedOn w:val="Corpsdetexte"/>
    <w:link w:val="RfrenceCar"/>
    <w:qFormat/>
    <w:rsid w:val="00957D81"/>
    <w:pPr>
      <w:numPr>
        <w:numId w:val="32"/>
      </w:numPr>
      <w:ind w:left="357" w:hanging="357"/>
    </w:pPr>
    <w:rPr>
      <w:b/>
      <w:bCs/>
      <w:smallCaps/>
      <w:sz w:val="20"/>
    </w:rPr>
  </w:style>
  <w:style w:type="character" w:customStyle="1" w:styleId="RfrenceCar">
    <w:name w:val="Référence Car"/>
    <w:link w:val="Rfrence"/>
    <w:rsid w:val="00957D81"/>
    <w:rPr>
      <w:b/>
      <w:bCs/>
      <w:smallCaps/>
    </w:rPr>
  </w:style>
  <w:style w:type="character" w:styleId="Marquedecommentaire">
    <w:name w:val="annotation reference"/>
    <w:rsid w:val="00927EF7"/>
    <w:rPr>
      <w:sz w:val="16"/>
      <w:szCs w:val="16"/>
    </w:rPr>
  </w:style>
  <w:style w:type="paragraph" w:styleId="Commentaire">
    <w:name w:val="annotation text"/>
    <w:basedOn w:val="Normal"/>
    <w:link w:val="CommentaireCar"/>
    <w:rsid w:val="00927EF7"/>
    <w:pPr>
      <w:spacing w:after="0"/>
      <w:jc w:val="left"/>
    </w:pPr>
    <w:rPr>
      <w:rFonts w:ascii="Liberation Sans" w:hAnsi="Liberation Sans"/>
    </w:rPr>
  </w:style>
  <w:style w:type="character" w:customStyle="1" w:styleId="CommentaireCar">
    <w:name w:val="Commentaire Car"/>
    <w:link w:val="Commentaire"/>
    <w:rsid w:val="00927EF7"/>
    <w:rPr>
      <w:rFonts w:ascii="Liberation Sans" w:hAnsi="Liberation Sans"/>
    </w:rPr>
  </w:style>
  <w:style w:type="character" w:customStyle="1" w:styleId="fontstyle31">
    <w:name w:val="fontstyle31"/>
    <w:rsid w:val="00927EF7"/>
    <w:rPr>
      <w:rFonts w:ascii="Times-Bold" w:hAnsi="Times-Bold" w:hint="default"/>
      <w:b/>
      <w:bCs/>
      <w:i w:val="0"/>
      <w:iCs w:val="0"/>
      <w:color w:val="000000"/>
      <w:sz w:val="22"/>
      <w:szCs w:val="22"/>
    </w:rPr>
  </w:style>
  <w:style w:type="paragraph" w:styleId="Rvision">
    <w:name w:val="Revision"/>
    <w:hidden/>
    <w:uiPriority w:val="99"/>
    <w:semiHidden/>
    <w:rsid w:val="00A518CE"/>
    <w:rPr>
      <w:rFonts w:ascii="Arial" w:hAnsi="Arial"/>
    </w:rPr>
  </w:style>
  <w:style w:type="character" w:customStyle="1" w:styleId="En-tteCar">
    <w:name w:val="En-tête Car"/>
    <w:basedOn w:val="Policepardfaut"/>
    <w:link w:val="En-tte"/>
    <w:rsid w:val="0052250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6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TY_procedure%20DTI-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PTY_procedure DTI-2.dotx</Template>
  <TotalTime>0</TotalTime>
  <Pages>13</Pages>
  <Words>2239</Words>
  <Characters>12094</Characters>
  <Application>Microsoft Office Word</Application>
  <DocSecurity>0</DocSecurity>
  <Lines>604</Lines>
  <Paragraphs>494</Paragraphs>
  <ScaleCrop>false</ScaleCrop>
  <HeadingPairs>
    <vt:vector size="2" baseType="variant">
      <vt:variant>
        <vt:lpstr>Titre</vt:lpstr>
      </vt:variant>
      <vt:variant>
        <vt:i4>1</vt:i4>
      </vt:variant>
    </vt:vector>
  </HeadingPairs>
  <TitlesOfParts>
    <vt:vector size="1" baseType="lpstr">
      <vt:lpstr>PSSI_N3 DIRECTIVE</vt:lpstr>
    </vt:vector>
  </TitlesOfParts>
  <Company>DSNA/DTI/D/SMI</Company>
  <LinksUpToDate>false</LinksUpToDate>
  <CharactersWithSpaces>13839</CharactersWithSpaces>
  <SharedDoc>false</SharedDoc>
  <HLinks>
    <vt:vector size="54" baseType="variant">
      <vt:variant>
        <vt:i4>2490372</vt:i4>
      </vt:variant>
      <vt:variant>
        <vt:i4>59</vt:i4>
      </vt:variant>
      <vt:variant>
        <vt:i4>0</vt:i4>
      </vt:variant>
      <vt:variant>
        <vt:i4>5</vt:i4>
      </vt:variant>
      <vt:variant>
        <vt:lpwstr/>
      </vt:variant>
      <vt:variant>
        <vt:lpwstr>_Toc2008691</vt:lpwstr>
      </vt:variant>
      <vt:variant>
        <vt:i4>2490372</vt:i4>
      </vt:variant>
      <vt:variant>
        <vt:i4>53</vt:i4>
      </vt:variant>
      <vt:variant>
        <vt:i4>0</vt:i4>
      </vt:variant>
      <vt:variant>
        <vt:i4>5</vt:i4>
      </vt:variant>
      <vt:variant>
        <vt:lpwstr/>
      </vt:variant>
      <vt:variant>
        <vt:lpwstr>_Toc2008690</vt:lpwstr>
      </vt:variant>
      <vt:variant>
        <vt:i4>2555908</vt:i4>
      </vt:variant>
      <vt:variant>
        <vt:i4>47</vt:i4>
      </vt:variant>
      <vt:variant>
        <vt:i4>0</vt:i4>
      </vt:variant>
      <vt:variant>
        <vt:i4>5</vt:i4>
      </vt:variant>
      <vt:variant>
        <vt:lpwstr/>
      </vt:variant>
      <vt:variant>
        <vt:lpwstr>_Toc2008689</vt:lpwstr>
      </vt:variant>
      <vt:variant>
        <vt:i4>2555908</vt:i4>
      </vt:variant>
      <vt:variant>
        <vt:i4>41</vt:i4>
      </vt:variant>
      <vt:variant>
        <vt:i4>0</vt:i4>
      </vt:variant>
      <vt:variant>
        <vt:i4>5</vt:i4>
      </vt:variant>
      <vt:variant>
        <vt:lpwstr/>
      </vt:variant>
      <vt:variant>
        <vt:lpwstr>_Toc2008688</vt:lpwstr>
      </vt:variant>
      <vt:variant>
        <vt:i4>2555908</vt:i4>
      </vt:variant>
      <vt:variant>
        <vt:i4>35</vt:i4>
      </vt:variant>
      <vt:variant>
        <vt:i4>0</vt:i4>
      </vt:variant>
      <vt:variant>
        <vt:i4>5</vt:i4>
      </vt:variant>
      <vt:variant>
        <vt:lpwstr/>
      </vt:variant>
      <vt:variant>
        <vt:lpwstr>_Toc2008687</vt:lpwstr>
      </vt:variant>
      <vt:variant>
        <vt:i4>2555908</vt:i4>
      </vt:variant>
      <vt:variant>
        <vt:i4>29</vt:i4>
      </vt:variant>
      <vt:variant>
        <vt:i4>0</vt:i4>
      </vt:variant>
      <vt:variant>
        <vt:i4>5</vt:i4>
      </vt:variant>
      <vt:variant>
        <vt:lpwstr/>
      </vt:variant>
      <vt:variant>
        <vt:lpwstr>_Toc2008686</vt:lpwstr>
      </vt:variant>
      <vt:variant>
        <vt:i4>2555908</vt:i4>
      </vt:variant>
      <vt:variant>
        <vt:i4>23</vt:i4>
      </vt:variant>
      <vt:variant>
        <vt:i4>0</vt:i4>
      </vt:variant>
      <vt:variant>
        <vt:i4>5</vt:i4>
      </vt:variant>
      <vt:variant>
        <vt:lpwstr/>
      </vt:variant>
      <vt:variant>
        <vt:lpwstr>_Toc2008685</vt:lpwstr>
      </vt:variant>
      <vt:variant>
        <vt:i4>2555908</vt:i4>
      </vt:variant>
      <vt:variant>
        <vt:i4>17</vt:i4>
      </vt:variant>
      <vt:variant>
        <vt:i4>0</vt:i4>
      </vt:variant>
      <vt:variant>
        <vt:i4>5</vt:i4>
      </vt:variant>
      <vt:variant>
        <vt:lpwstr/>
      </vt:variant>
      <vt:variant>
        <vt:lpwstr>_Toc2008684</vt:lpwstr>
      </vt:variant>
      <vt:variant>
        <vt:i4>2555908</vt:i4>
      </vt:variant>
      <vt:variant>
        <vt:i4>11</vt:i4>
      </vt:variant>
      <vt:variant>
        <vt:i4>0</vt:i4>
      </vt:variant>
      <vt:variant>
        <vt:i4>5</vt:i4>
      </vt:variant>
      <vt:variant>
        <vt:lpwstr/>
      </vt:variant>
      <vt:variant>
        <vt:lpwstr>_Toc2008683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PSSI_N3 DIRECTIVE</dc:title>
  <dc:subject>Evaluation</dc:subject>
  <dc:creator>DSNA</dc:creator>
  <cp:lastModifiedBy>Anne FEDRIGO</cp:lastModifiedBy>
  <cp:revision>2</cp:revision>
  <cp:lastPrinted>2019-09-17T14:27:00Z</cp:lastPrinted>
  <dcterms:created xsi:type="dcterms:W3CDTF">2019-12-13T15:31:00Z</dcterms:created>
  <dcterms:modified xsi:type="dcterms:W3CDTF">2019-12-13T15:31:00Z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à compléter</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DTI/D/SMI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52 01 - 52 02</vt:lpwstr>
  </property>
  <property fmtid="{D5CDD505-2E9C-101B-9397-08002B2CF9AE}" pid="11" name="Télécopie secrétariat">
    <vt:lpwstr>+33 (0) 562 14 52 10 - 52 11</vt:lpwstr>
  </property>
  <property fmtid="{D5CDD505-2E9C-101B-9397-08002B2CF9AE}" pid="12" name="Adressé à">
    <vt:lpwstr/>
  </property>
  <property fmtid="{D5CDD505-2E9C-101B-9397-08002B2CF9AE}" pid="13" name="Copie à">
    <vt:lpwstr/>
  </property>
  <property fmtid="{D5CDD505-2E9C-101B-9397-08002B2CF9AE}" pid="14" name="Bloc signature direction">
    <vt:lpwstr>Direction</vt:lpwstr>
  </property>
  <property fmtid="{D5CDD505-2E9C-101B-9397-08002B2CF9AE}" pid="15" name="MonTitre">
    <vt:lpwstr>PSSI Niv 3 DIRECTIVE Exigences marché</vt:lpwstr>
  </property>
  <property fmtid="{D5CDD505-2E9C-101B-9397-08002B2CF9AE}" pid="16" name="MonSujet">
    <vt:lpwstr>Evaluation</vt:lpwstr>
  </property>
  <property fmtid="{D5CDD505-2E9C-101B-9397-08002B2CF9AE}" pid="17" name="MonAuteur">
    <vt:lpwstr>DTI/D/SMI</vt:lpwstr>
  </property>
  <property fmtid="{D5CDD505-2E9C-101B-9397-08002B2CF9AE}" pid="18" name="Projet">
    <vt:lpwstr>PSSI Niv 3</vt:lpwstr>
  </property>
  <property fmtid="{D5CDD505-2E9C-101B-9397-08002B2CF9AE}" pid="19" name="Version">
    <vt:lpwstr>V3R1</vt:lpwstr>
  </property>
  <property fmtid="{D5CDD505-2E9C-101B-9397-08002B2CF9AE}" pid="20" name="Date de version">
    <vt:lpwstr/>
  </property>
  <property fmtid="{D5CDD505-2E9C-101B-9397-08002B2CF9AE}" pid="21" name="Langue">
    <vt:lpwstr>Française</vt:lpwstr>
  </property>
  <property fmtid="{D5CDD505-2E9C-101B-9397-08002B2CF9AE}" pid="22" name="Typologie de document">
    <vt:lpwstr>DIRECTIVE</vt:lpwstr>
  </property>
  <property fmtid="{D5CDD505-2E9C-101B-9397-08002B2CF9AE}" pid="23" name="Entité ">
    <vt:lpwstr>DTI/SMI</vt:lpwstr>
  </property>
  <property fmtid="{D5CDD505-2E9C-101B-9397-08002B2CF9AE}" pid="24" name="Processus">
    <vt:lpwstr>PSSI NIV 3</vt:lpwstr>
  </property>
  <property fmtid="{D5CDD505-2E9C-101B-9397-08002B2CF9AE}" pid="25" name="Date d'application">
    <vt:lpwstr>Evaluation</vt:lpwstr>
  </property>
  <property fmtid="{D5CDD505-2E9C-101B-9397-08002B2CF9AE}" pid="26" name="Référence PTY">
    <vt:lpwstr>à compléter</vt:lpwstr>
  </property>
</Properties>
</file>