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CC86" w14:textId="77777777" w:rsidR="00094CF3" w:rsidRPr="00A15590" w:rsidRDefault="00094CF3" w:rsidP="00094CF3">
      <w:pPr>
        <w:jc w:val="center"/>
      </w:pPr>
      <w:r w:rsidRPr="00E31968">
        <w:rPr>
          <w:noProof/>
        </w:rPr>
        <w:drawing>
          <wp:anchor distT="0" distB="0" distL="114300" distR="114300" simplePos="0" relativeHeight="251660288" behindDoc="1" locked="0" layoutInCell="1" allowOverlap="1" wp14:anchorId="556263F2" wp14:editId="3AA1110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F0CD8" w14:textId="77777777" w:rsidR="00094CF3" w:rsidRPr="00A15590" w:rsidRDefault="00094CF3" w:rsidP="00094CF3">
      <w:pPr>
        <w:jc w:val="center"/>
      </w:pPr>
    </w:p>
    <w:p w14:paraId="4A3C7DFB" w14:textId="77777777" w:rsidR="00094CF3" w:rsidRPr="00A15590" w:rsidRDefault="00094CF3" w:rsidP="00094CF3">
      <w:pPr>
        <w:jc w:val="center"/>
      </w:pPr>
    </w:p>
    <w:p w14:paraId="0DB9D2EA" w14:textId="77777777" w:rsidR="00094CF3" w:rsidRPr="00A15590" w:rsidRDefault="00094CF3" w:rsidP="00094CF3">
      <w:pPr>
        <w:jc w:val="center"/>
      </w:pPr>
    </w:p>
    <w:p w14:paraId="2CDD0E7C" w14:textId="77777777" w:rsidR="00094CF3" w:rsidRPr="00A15590" w:rsidRDefault="00094CF3" w:rsidP="00094CF3">
      <w:pPr>
        <w:jc w:val="center"/>
      </w:pPr>
    </w:p>
    <w:p w14:paraId="37817CB8" w14:textId="77777777" w:rsidR="00094CF3" w:rsidRPr="00A15590" w:rsidRDefault="00094CF3" w:rsidP="00094CF3">
      <w:pPr>
        <w:jc w:val="center"/>
      </w:pPr>
    </w:p>
    <w:p w14:paraId="7D9A783B" w14:textId="77777777" w:rsidR="00094CF3" w:rsidRPr="00A15590" w:rsidRDefault="00094CF3" w:rsidP="00094CF3">
      <w:pPr>
        <w:jc w:val="center"/>
      </w:pPr>
    </w:p>
    <w:p w14:paraId="2A036406" w14:textId="77777777" w:rsidR="00094CF3" w:rsidRPr="00A15590" w:rsidRDefault="00094CF3" w:rsidP="00094CF3">
      <w:pPr>
        <w:tabs>
          <w:tab w:val="left" w:pos="8349"/>
        </w:tabs>
      </w:pPr>
      <w:r>
        <w:tab/>
      </w:r>
    </w:p>
    <w:p w14:paraId="5F2105EE" w14:textId="77777777" w:rsidR="00094CF3" w:rsidRPr="00A15590" w:rsidRDefault="00094CF3" w:rsidP="00094CF3">
      <w:pPr>
        <w:tabs>
          <w:tab w:val="left" w:pos="7062"/>
        </w:tabs>
      </w:pPr>
      <w:r>
        <w:tab/>
      </w:r>
    </w:p>
    <w:p w14:paraId="10ED6DCE" w14:textId="77777777" w:rsidR="00094CF3" w:rsidRPr="00A15590" w:rsidRDefault="00094CF3" w:rsidP="00094CF3">
      <w:pPr>
        <w:tabs>
          <w:tab w:val="left" w:pos="7975"/>
        </w:tabs>
      </w:pPr>
      <w:r>
        <w:tab/>
      </w:r>
    </w:p>
    <w:p w14:paraId="7F9A325A" w14:textId="77777777" w:rsidR="00094CF3" w:rsidRPr="00A15590" w:rsidRDefault="00094CF3" w:rsidP="00094CF3">
      <w:pPr>
        <w:jc w:val="center"/>
      </w:pPr>
    </w:p>
    <w:p w14:paraId="598AA194" w14:textId="77777777" w:rsidR="00094CF3" w:rsidRPr="00A15590" w:rsidRDefault="00094CF3" w:rsidP="00094CF3">
      <w:pPr>
        <w:jc w:val="center"/>
      </w:pPr>
    </w:p>
    <w:p w14:paraId="36658069" w14:textId="77777777" w:rsidR="00094CF3" w:rsidRPr="00A15590" w:rsidRDefault="00094CF3" w:rsidP="00094CF3">
      <w:pPr>
        <w:jc w:val="center"/>
      </w:pPr>
    </w:p>
    <w:p w14:paraId="6EFC0738" w14:textId="77777777" w:rsidR="00094CF3" w:rsidRPr="00A15590" w:rsidRDefault="00094CF3" w:rsidP="00094CF3">
      <w:pPr>
        <w:jc w:val="center"/>
      </w:pPr>
    </w:p>
    <w:p w14:paraId="55ADEFB2" w14:textId="77777777" w:rsidR="00094CF3" w:rsidRPr="00A15590" w:rsidRDefault="00094CF3" w:rsidP="00094CF3">
      <w:pPr>
        <w:jc w:val="center"/>
      </w:pPr>
    </w:p>
    <w:p w14:paraId="0CD15F5A" w14:textId="77777777" w:rsidR="00094CF3" w:rsidRPr="00A15590" w:rsidRDefault="00094CF3" w:rsidP="00094CF3">
      <w:pPr>
        <w:jc w:val="center"/>
      </w:pPr>
    </w:p>
    <w:p w14:paraId="5743B172" w14:textId="77777777" w:rsidR="00094CF3" w:rsidRPr="00A15590" w:rsidRDefault="00094CF3" w:rsidP="00094CF3">
      <w:pPr>
        <w:jc w:val="center"/>
      </w:pPr>
    </w:p>
    <w:p w14:paraId="5AFB53A1" w14:textId="77777777" w:rsidR="00094CF3" w:rsidRPr="00A15590" w:rsidRDefault="00094CF3" w:rsidP="00094CF3">
      <w:pPr>
        <w:jc w:val="center"/>
      </w:pPr>
    </w:p>
    <w:p w14:paraId="76C432EF" w14:textId="77777777" w:rsidR="00094CF3" w:rsidRPr="00A15590" w:rsidRDefault="00094CF3" w:rsidP="00094CF3">
      <w:pPr>
        <w:jc w:val="center"/>
      </w:pPr>
    </w:p>
    <w:p w14:paraId="5FE2E6CB" w14:textId="77777777" w:rsidR="00094CF3" w:rsidRPr="00A15590" w:rsidRDefault="00094CF3" w:rsidP="00094CF3">
      <w:pPr>
        <w:jc w:val="center"/>
      </w:pPr>
    </w:p>
    <w:p w14:paraId="1EBCF036" w14:textId="77777777" w:rsidR="00094CF3" w:rsidRPr="00A15590" w:rsidRDefault="00094CF3" w:rsidP="00094CF3">
      <w:pPr>
        <w:jc w:val="center"/>
      </w:pPr>
    </w:p>
    <w:p w14:paraId="515801C3" w14:textId="77777777" w:rsidR="00094CF3" w:rsidRDefault="00094CF3" w:rsidP="00094CF3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54B2AC48" w14:textId="60430C3F" w:rsidR="00C0150B" w:rsidRDefault="00C0150B" w:rsidP="00C0150B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  <w:r w:rsidRPr="00BD1C1F">
        <w:rPr>
          <w:rFonts w:asciiTheme="minorHAnsi" w:hAnsiTheme="minorHAnsi" w:cstheme="minorHAnsi"/>
          <w:iCs/>
          <w:color w:val="002060"/>
          <w:sz w:val="44"/>
          <w:szCs w:val="44"/>
        </w:rPr>
        <w:t>Marché 2024-0021-0</w:t>
      </w:r>
      <w:r>
        <w:rPr>
          <w:rFonts w:asciiTheme="minorHAnsi" w:hAnsiTheme="minorHAnsi" w:cstheme="minorHAnsi"/>
          <w:iCs/>
          <w:color w:val="002060"/>
          <w:sz w:val="44"/>
          <w:szCs w:val="44"/>
        </w:rPr>
        <w:t>2</w:t>
      </w:r>
    </w:p>
    <w:p w14:paraId="65882BAF" w14:textId="77777777" w:rsidR="00C0150B" w:rsidRPr="00BD1C1F" w:rsidRDefault="00C0150B" w:rsidP="00C0150B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</w:p>
    <w:p w14:paraId="3400B723" w14:textId="77777777" w:rsidR="00C0150B" w:rsidRPr="00BD1C1F" w:rsidRDefault="00C0150B" w:rsidP="00C0150B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  <w:r w:rsidRPr="00BD1C1F">
        <w:rPr>
          <w:rFonts w:asciiTheme="minorHAnsi" w:hAnsiTheme="minorHAnsi" w:cstheme="minorHAnsi"/>
          <w:iCs/>
          <w:color w:val="002060"/>
          <w:sz w:val="44"/>
          <w:szCs w:val="44"/>
        </w:rPr>
        <w:t>Annexe au CCTP</w:t>
      </w:r>
    </w:p>
    <w:p w14:paraId="1A7E7609" w14:textId="77777777" w:rsidR="00C0150B" w:rsidRPr="00883DC6" w:rsidRDefault="00C0150B" w:rsidP="00C0150B">
      <w:pPr>
        <w:jc w:val="center"/>
        <w:rPr>
          <w:iCs/>
          <w:color w:val="002060"/>
          <w:sz w:val="44"/>
          <w:szCs w:val="52"/>
        </w:rPr>
      </w:pPr>
      <w:proofErr w:type="gramStart"/>
      <w:r w:rsidRPr="00883DC6">
        <w:rPr>
          <w:iCs/>
          <w:color w:val="002060"/>
          <w:sz w:val="44"/>
          <w:szCs w:val="52"/>
        </w:rPr>
        <w:t>à</w:t>
      </w:r>
      <w:proofErr w:type="gramEnd"/>
      <w:r w:rsidRPr="00883DC6">
        <w:rPr>
          <w:iCs/>
          <w:color w:val="002060"/>
          <w:sz w:val="44"/>
          <w:szCs w:val="52"/>
        </w:rPr>
        <w:t xml:space="preserve"> compléter </w:t>
      </w:r>
      <w:r w:rsidRPr="00BD1C1F">
        <w:rPr>
          <w:iCs/>
          <w:color w:val="002060"/>
          <w:sz w:val="44"/>
          <w:szCs w:val="52"/>
        </w:rPr>
        <w:t>obligatoirement</w:t>
      </w:r>
      <w:r w:rsidRPr="00883DC6">
        <w:rPr>
          <w:iCs/>
          <w:color w:val="002060"/>
          <w:sz w:val="44"/>
          <w:szCs w:val="52"/>
        </w:rPr>
        <w:t xml:space="preserve"> par le candidat</w:t>
      </w:r>
    </w:p>
    <w:p w14:paraId="0082F337" w14:textId="77777777" w:rsidR="00C0150B" w:rsidRPr="00BD1C1F" w:rsidRDefault="00C0150B" w:rsidP="00C0150B">
      <w:pPr>
        <w:ind w:left="567" w:right="565"/>
        <w:jc w:val="center"/>
        <w:rPr>
          <w:rFonts w:asciiTheme="minorHAnsi" w:hAnsiTheme="minorHAnsi" w:cstheme="minorHAnsi"/>
          <w:iCs/>
          <w:color w:val="2C5574"/>
          <w:sz w:val="44"/>
          <w:szCs w:val="44"/>
        </w:rPr>
      </w:pPr>
    </w:p>
    <w:p w14:paraId="3AB94472" w14:textId="77777777" w:rsidR="00C0150B" w:rsidRDefault="00C0150B" w:rsidP="00C0150B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5BFAAB1" wp14:editId="65041D44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95A86" w14:textId="77777777" w:rsidR="00C0150B" w:rsidRDefault="00C0150B" w:rsidP="00C015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FAA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" stroked="f">
                <v:fill opacity="32896f"/>
                <o:lock v:ext="edit" aspectratio="t" verticies="t" text="t" shapetype="t"/>
                <v:textbox>
                  <w:txbxContent>
                    <w:p w14:paraId="51195A86" w14:textId="77777777" w:rsidR="00C0150B" w:rsidRDefault="00C0150B" w:rsidP="00C0150B"/>
                  </w:txbxContent>
                </v:textbox>
                <w10:wrap type="tight"/>
              </v:shape>
            </w:pict>
          </mc:Fallback>
        </mc:AlternateContent>
      </w:r>
    </w:p>
    <w:p w14:paraId="70839D7B" w14:textId="4A19FB1A" w:rsidR="00C0150B" w:rsidRDefault="00C0150B" w:rsidP="00C0150B">
      <w:pPr>
        <w:tabs>
          <w:tab w:val="left" w:pos="7635"/>
        </w:tabs>
        <w:ind w:left="567" w:right="706"/>
        <w:jc w:val="center"/>
        <w:rPr>
          <w:b/>
          <w:i/>
          <w:color w:val="002060"/>
          <w:sz w:val="40"/>
          <w:szCs w:val="32"/>
        </w:rPr>
      </w:pPr>
      <w:r>
        <w:rPr>
          <w:b/>
          <w:color w:val="002060"/>
          <w:sz w:val="40"/>
          <w:szCs w:val="32"/>
        </w:rPr>
        <w:t>LOT 02</w:t>
      </w:r>
    </w:p>
    <w:p w14:paraId="21F3A581" w14:textId="77777777" w:rsidR="00C0150B" w:rsidRDefault="00C0150B" w:rsidP="00C0150B">
      <w:pPr>
        <w:tabs>
          <w:tab w:val="left" w:pos="7635"/>
        </w:tabs>
        <w:ind w:left="567" w:right="706"/>
        <w:jc w:val="center"/>
        <w:rPr>
          <w:b/>
          <w:color w:val="002060"/>
          <w:sz w:val="40"/>
          <w:szCs w:val="32"/>
        </w:rPr>
      </w:pPr>
      <w:r>
        <w:rPr>
          <w:b/>
          <w:color w:val="002060"/>
          <w:sz w:val="40"/>
          <w:szCs w:val="32"/>
        </w:rPr>
        <w:t>Fourniture d’une balance de mesure</w:t>
      </w:r>
    </w:p>
    <w:p w14:paraId="043D7BB6" w14:textId="5C5AC991" w:rsidR="00C0150B" w:rsidRDefault="00C0150B" w:rsidP="00C0150B">
      <w:pPr>
        <w:tabs>
          <w:tab w:val="left" w:pos="7635"/>
        </w:tabs>
        <w:ind w:left="567" w:right="706"/>
        <w:jc w:val="center"/>
        <w:rPr>
          <w:b/>
          <w:color w:val="002060"/>
          <w:sz w:val="40"/>
          <w:szCs w:val="32"/>
        </w:rPr>
      </w:pPr>
      <w:r>
        <w:rPr>
          <w:b/>
          <w:color w:val="002060"/>
          <w:sz w:val="40"/>
          <w:szCs w:val="32"/>
        </w:rPr>
        <w:t xml:space="preserve"> 6 composantes</w:t>
      </w:r>
    </w:p>
    <w:p w14:paraId="771CDB68" w14:textId="77777777" w:rsidR="00094CF3" w:rsidRDefault="00094CF3" w:rsidP="00094CF3">
      <w:pPr>
        <w:tabs>
          <w:tab w:val="left" w:pos="7635"/>
        </w:tabs>
        <w:ind w:left="567" w:right="706"/>
        <w:jc w:val="center"/>
        <w:rPr>
          <w:b/>
          <w:color w:val="002060"/>
          <w:sz w:val="40"/>
          <w:szCs w:val="32"/>
        </w:rPr>
      </w:pPr>
    </w:p>
    <w:p w14:paraId="6C263C90" w14:textId="77777777" w:rsidR="00094CF3" w:rsidRPr="0064428D" w:rsidRDefault="00094CF3" w:rsidP="00094CF3">
      <w:pPr>
        <w:jc w:val="center"/>
        <w:rPr>
          <w:color w:val="707173"/>
          <w:sz w:val="32"/>
          <w:szCs w:val="44"/>
        </w:rPr>
      </w:pPr>
    </w:p>
    <w:p w14:paraId="11EE55A7" w14:textId="77777777" w:rsidR="00094CF3" w:rsidRDefault="00094CF3" w:rsidP="00094CF3">
      <w:pPr>
        <w:spacing w:after="160" w:line="259" w:lineRule="auto"/>
        <w:jc w:val="left"/>
      </w:pPr>
      <w:r>
        <w:br w:type="page"/>
      </w:r>
    </w:p>
    <w:p w14:paraId="46E3F18A" w14:textId="36907867" w:rsidR="00AC103B" w:rsidRDefault="00AC103B" w:rsidP="00AC103B">
      <w:pPr>
        <w:pStyle w:val="WW-Commentaire"/>
        <w:rPr>
          <w:rFonts w:ascii="Times New Roman" w:hAnsi="Times New Roman"/>
          <w:sz w:val="24"/>
        </w:rPr>
      </w:pPr>
    </w:p>
    <w:p w14:paraId="5F67E9A6" w14:textId="307B642A" w:rsidR="007C5C9D" w:rsidRDefault="007C5C9D" w:rsidP="00AC103B">
      <w:pPr>
        <w:pStyle w:val="WW-Commentaire"/>
        <w:rPr>
          <w:rFonts w:ascii="Times New Roman" w:hAnsi="Times New Roman"/>
          <w:sz w:val="24"/>
        </w:rPr>
      </w:pPr>
    </w:p>
    <w:p w14:paraId="08BE7774" w14:textId="77777777" w:rsidR="007C5C9D" w:rsidRDefault="007C5C9D" w:rsidP="00AC103B">
      <w:pPr>
        <w:pStyle w:val="WW-Commentaire"/>
        <w:rPr>
          <w:rFonts w:ascii="Times New Roman" w:hAnsi="Times New Roman"/>
          <w:sz w:val="24"/>
        </w:rPr>
      </w:pPr>
    </w:p>
    <w:p w14:paraId="528649B6" w14:textId="099DB13A" w:rsidR="00C0150B" w:rsidRPr="00C0150B" w:rsidRDefault="00C0150B" w:rsidP="00AC103B">
      <w:pPr>
        <w:pStyle w:val="WW-Commentaire"/>
        <w:rPr>
          <w:rFonts w:ascii="Times New Roman" w:hAnsi="Times New Roman"/>
          <w:b/>
          <w:sz w:val="24"/>
        </w:rPr>
      </w:pPr>
      <w:r w:rsidRPr="00C0150B">
        <w:rPr>
          <w:rFonts w:ascii="Times New Roman" w:hAnsi="Times New Roman"/>
          <w:b/>
          <w:sz w:val="24"/>
        </w:rPr>
        <w:t>Tableau F1</w:t>
      </w:r>
    </w:p>
    <w:p w14:paraId="4402EE1D" w14:textId="77777777" w:rsidR="00C0150B" w:rsidRDefault="00C0150B" w:rsidP="00AC103B">
      <w:pPr>
        <w:pStyle w:val="WW-Commentaire"/>
        <w:rPr>
          <w:rFonts w:ascii="Times New Roman" w:hAnsi="Times New Roman"/>
          <w:sz w:val="24"/>
        </w:rPr>
      </w:pPr>
    </w:p>
    <w:p w14:paraId="53EC4C92" w14:textId="69679C4C" w:rsidR="00AC103B" w:rsidRDefault="00AC103B" w:rsidP="00AC103B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 tableau ci-dessous liste l’ensemble des exigences minimales. 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2B42706E" w14:textId="77777777" w:rsidR="00AC103B" w:rsidRDefault="00AC103B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650"/>
        <w:gridCol w:w="1672"/>
      </w:tblGrid>
      <w:tr w:rsidR="00AC103B" w14:paraId="61B8ED40" w14:textId="77777777" w:rsidTr="00F25D25">
        <w:trPr>
          <w:trHeight w:val="433"/>
        </w:trPr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DFFB50" w14:textId="6A4EF879" w:rsidR="00AC103B" w:rsidRPr="008A1843" w:rsidRDefault="00AC103B" w:rsidP="00F25D25">
            <w:pPr>
              <w:pStyle w:val="WW-Commentaire"/>
              <w:jc w:val="center"/>
              <w:rPr>
                <w:rFonts w:ascii="Times New Roman" w:hAnsi="Times New Roman"/>
                <w:b/>
              </w:rPr>
            </w:pPr>
            <w:r w:rsidRPr="008A1843">
              <w:rPr>
                <w:rFonts w:ascii="Times New Roman" w:hAnsi="Times New Roman"/>
                <w:b/>
              </w:rPr>
              <w:t xml:space="preserve">Tableau </w:t>
            </w:r>
            <w:r>
              <w:rPr>
                <w:rFonts w:ascii="Times New Roman" w:hAnsi="Times New Roman"/>
                <w:b/>
              </w:rPr>
              <w:t>F</w:t>
            </w:r>
            <w:r w:rsidRPr="008A1843">
              <w:rPr>
                <w:rFonts w:ascii="Times New Roman" w:hAnsi="Times New Roman"/>
                <w:b/>
              </w:rPr>
              <w:t>1 : Exigences minimales à remplir (sans notation)</w:t>
            </w:r>
          </w:p>
        </w:tc>
      </w:tr>
      <w:tr w:rsidR="00AC103B" w14:paraId="3FB8BE67" w14:textId="77777777" w:rsidTr="00C0150B">
        <w:trPr>
          <w:trHeight w:val="415"/>
        </w:trPr>
        <w:tc>
          <w:tcPr>
            <w:tcW w:w="7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728B24" w14:textId="77777777" w:rsidR="00AC103B" w:rsidRPr="008A1843" w:rsidRDefault="00AC103B" w:rsidP="00F25D25">
            <w:pPr>
              <w:pStyle w:val="WW-Commentaire"/>
              <w:jc w:val="left"/>
              <w:rPr>
                <w:rFonts w:ascii="Times New Roman" w:hAnsi="Times New Roman"/>
              </w:rPr>
            </w:pPr>
            <w:r w:rsidRPr="008A1843">
              <w:rPr>
                <w:rFonts w:ascii="Times New Roman" w:hAnsi="Times New Roman"/>
              </w:rPr>
              <w:t xml:space="preserve">La balance permet la mesure des </w:t>
            </w:r>
            <w:r>
              <w:rPr>
                <w:rFonts w:ascii="Times New Roman" w:hAnsi="Times New Roman"/>
              </w:rPr>
              <w:t>6</w:t>
            </w:r>
            <w:r w:rsidRPr="008A1843">
              <w:rPr>
                <w:rFonts w:ascii="Times New Roman" w:hAnsi="Times New Roman"/>
              </w:rPr>
              <w:t xml:space="preserve"> composantes d’effort Fx, Fy, </w:t>
            </w:r>
            <w:proofErr w:type="spellStart"/>
            <w:r w:rsidRPr="008A1843">
              <w:rPr>
                <w:rFonts w:ascii="Times New Roman" w:hAnsi="Times New Roman"/>
              </w:rPr>
              <w:t>Fz</w:t>
            </w:r>
            <w:proofErr w:type="spellEnd"/>
            <w:r w:rsidRPr="008A1843">
              <w:rPr>
                <w:rFonts w:ascii="Times New Roman" w:hAnsi="Times New Roman"/>
              </w:rPr>
              <w:t xml:space="preserve"> et de moment Mx, </w:t>
            </w:r>
            <w:proofErr w:type="spellStart"/>
            <w:r w:rsidRPr="008A1843">
              <w:rPr>
                <w:rFonts w:ascii="Times New Roman" w:hAnsi="Times New Roman"/>
              </w:rPr>
              <w:t>My</w:t>
            </w:r>
            <w:proofErr w:type="spellEnd"/>
            <w:r w:rsidRPr="008A1843">
              <w:rPr>
                <w:rFonts w:ascii="Times New Roman" w:hAnsi="Times New Roman"/>
              </w:rPr>
              <w:t xml:space="preserve">, </w:t>
            </w:r>
            <w:proofErr w:type="spellStart"/>
            <w:r w:rsidRPr="008A1843">
              <w:rPr>
                <w:rFonts w:ascii="Times New Roman" w:hAnsi="Times New Roman"/>
              </w:rPr>
              <w:t>Mz</w:t>
            </w:r>
            <w:proofErr w:type="spellEnd"/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50A437" w14:textId="37E0FA47" w:rsidR="00AC103B" w:rsidRPr="008A1843" w:rsidRDefault="000A3767" w:rsidP="00F25D25">
            <w:pPr>
              <w:pStyle w:val="WW-Commentaire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486319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5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150B">
              <w:rPr>
                <w:rFonts w:ascii="Times New Roman" w:hAnsi="Times New Roman"/>
              </w:rPr>
              <w:t xml:space="preserve">  </w:t>
            </w:r>
            <w:r w:rsidR="00AC103B" w:rsidRPr="008A1843">
              <w:rPr>
                <w:rFonts w:ascii="Times New Roman" w:hAnsi="Times New Roman"/>
              </w:rPr>
              <w:t xml:space="preserve">Oui   </w:t>
            </w:r>
            <w:sdt>
              <w:sdtPr>
                <w:rPr>
                  <w:rFonts w:ascii="Times New Roman" w:hAnsi="Times New Roman"/>
                </w:rPr>
                <w:id w:val="-116631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5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03B" w:rsidRPr="008A1843">
              <w:rPr>
                <w:rFonts w:ascii="Times New Roman" w:hAnsi="Times New Roman"/>
              </w:rPr>
              <w:t xml:space="preserve">  Non</w:t>
            </w:r>
          </w:p>
        </w:tc>
      </w:tr>
      <w:tr w:rsidR="00AC103B" w14:paraId="030858FE" w14:textId="77777777" w:rsidTr="00C0150B">
        <w:trPr>
          <w:trHeight w:val="415"/>
        </w:trPr>
        <w:tc>
          <w:tcPr>
            <w:tcW w:w="7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6D48E4" w14:textId="77777777" w:rsidR="00AC103B" w:rsidRPr="008A1843" w:rsidRDefault="00AC103B" w:rsidP="00F25D25">
            <w:pPr>
              <w:pStyle w:val="WW-Commentaire"/>
              <w:jc w:val="left"/>
              <w:rPr>
                <w:rFonts w:ascii="Times New Roman" w:hAnsi="Times New Roman"/>
              </w:rPr>
            </w:pPr>
            <w:r w:rsidRPr="008A1843">
              <w:rPr>
                <w:rFonts w:ascii="Times New Roman" w:hAnsi="Times New Roman"/>
              </w:rPr>
              <w:t xml:space="preserve">Etendue pleine échelle </w:t>
            </w:r>
            <w:r>
              <w:rPr>
                <w:rFonts w:ascii="Times New Roman" w:hAnsi="Times New Roman"/>
              </w:rPr>
              <w:t>1</w:t>
            </w:r>
            <w:r w:rsidRPr="008A18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</w:t>
            </w:r>
            <w:r w:rsidRPr="008A1843">
              <w:rPr>
                <w:rFonts w:ascii="Times New Roman" w:hAnsi="Times New Roman"/>
              </w:rPr>
              <w:t xml:space="preserve">N pour les efforts et </w:t>
            </w:r>
            <w:r>
              <w:rPr>
                <w:rFonts w:ascii="Times New Roman" w:hAnsi="Times New Roman"/>
              </w:rPr>
              <w:t>200</w:t>
            </w:r>
            <w:r w:rsidRPr="008A1843">
              <w:rPr>
                <w:rFonts w:ascii="Times New Roman" w:hAnsi="Times New Roman"/>
              </w:rPr>
              <w:t xml:space="preserve"> Nm pour les moments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9213A4" w14:textId="0F574524" w:rsidR="00AC103B" w:rsidRPr="008A1843" w:rsidRDefault="000A3767" w:rsidP="00F25D25">
            <w:pPr>
              <w:pStyle w:val="WW-Commentaire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07547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5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150B">
              <w:rPr>
                <w:rFonts w:ascii="Times New Roman" w:hAnsi="Times New Roman"/>
              </w:rPr>
              <w:t xml:space="preserve">  </w:t>
            </w:r>
            <w:r w:rsidR="00C0150B" w:rsidRPr="008A1843">
              <w:rPr>
                <w:rFonts w:ascii="Times New Roman" w:hAnsi="Times New Roman"/>
              </w:rPr>
              <w:t xml:space="preserve">Oui   </w:t>
            </w:r>
            <w:sdt>
              <w:sdtPr>
                <w:rPr>
                  <w:rFonts w:ascii="Times New Roman" w:hAnsi="Times New Roman"/>
                </w:rPr>
                <w:id w:val="-20782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5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150B" w:rsidRPr="008A1843">
              <w:rPr>
                <w:rFonts w:ascii="Times New Roman" w:hAnsi="Times New Roman"/>
              </w:rPr>
              <w:t xml:space="preserve">  Non</w:t>
            </w:r>
          </w:p>
        </w:tc>
      </w:tr>
    </w:tbl>
    <w:p w14:paraId="169DE889" w14:textId="0DF9489A" w:rsidR="00C0150B" w:rsidRDefault="00C0150B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2F62FCE9" w14:textId="038D3CA2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5C5BB8FD" w14:textId="45D4AD35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0B05A84B" w14:textId="7315F725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2CB74599" w14:textId="0DF5BB81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2726EAD4" w14:textId="1B0B8BE1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2501E772" w14:textId="77777777" w:rsidR="007C5C9D" w:rsidRDefault="007C5C9D" w:rsidP="00AC103B">
      <w:pPr>
        <w:pStyle w:val="WW-Commentaire"/>
        <w:ind w:firstLine="720"/>
        <w:rPr>
          <w:rFonts w:ascii="Times New Roman" w:hAnsi="Times New Roman"/>
          <w:sz w:val="24"/>
        </w:rPr>
      </w:pPr>
    </w:p>
    <w:p w14:paraId="6462910F" w14:textId="1C15C247" w:rsidR="00C0150B" w:rsidRDefault="00C0150B" w:rsidP="00C0150B">
      <w:pPr>
        <w:pStyle w:val="WW-Commentaire"/>
        <w:rPr>
          <w:rFonts w:ascii="Times New Roman" w:hAnsi="Times New Roman"/>
          <w:b/>
          <w:sz w:val="24"/>
        </w:rPr>
      </w:pPr>
      <w:r w:rsidRPr="00C0150B">
        <w:rPr>
          <w:rFonts w:ascii="Times New Roman" w:hAnsi="Times New Roman"/>
          <w:b/>
          <w:sz w:val="24"/>
        </w:rPr>
        <w:t xml:space="preserve">Tableau </w:t>
      </w:r>
      <w:bookmarkStart w:id="0" w:name="_GoBack"/>
      <w:bookmarkEnd w:id="0"/>
      <w:r w:rsidRPr="00C0150B">
        <w:rPr>
          <w:rFonts w:ascii="Times New Roman" w:hAnsi="Times New Roman"/>
          <w:b/>
          <w:sz w:val="24"/>
        </w:rPr>
        <w:t>F</w:t>
      </w:r>
      <w:r>
        <w:rPr>
          <w:rFonts w:ascii="Times New Roman" w:hAnsi="Times New Roman"/>
          <w:b/>
          <w:sz w:val="24"/>
        </w:rPr>
        <w:t>2</w:t>
      </w:r>
    </w:p>
    <w:p w14:paraId="2BCC8943" w14:textId="77777777" w:rsidR="00C0150B" w:rsidRPr="00C0150B" w:rsidRDefault="00C0150B" w:rsidP="00C0150B">
      <w:pPr>
        <w:pStyle w:val="WW-Commentaire"/>
        <w:rPr>
          <w:rFonts w:ascii="Times New Roman" w:hAnsi="Times New Roman"/>
          <w:b/>
          <w:sz w:val="24"/>
        </w:rPr>
      </w:pPr>
    </w:p>
    <w:p w14:paraId="374E0F38" w14:textId="36B85190" w:rsidR="00AC103B" w:rsidRPr="002611A4" w:rsidRDefault="00AC103B" w:rsidP="00AC103B">
      <w:pPr>
        <w:pStyle w:val="WW-Commentaire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Les réponses aux exigences ci-dessous, en fonction des caractéristiques des produits proposés feront l’objet d’une notation</w:t>
      </w:r>
      <w:r w:rsidR="009B628E">
        <w:rPr>
          <w:rFonts w:ascii="Times New Roman" w:hAnsi="Times New Roman"/>
          <w:sz w:val="24"/>
        </w:rPr>
        <w:t>.</w:t>
      </w:r>
    </w:p>
    <w:p w14:paraId="48AAAD23" w14:textId="77777777" w:rsidR="00AC103B" w:rsidRDefault="00AC103B" w:rsidP="00AC103B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5149"/>
        <w:gridCol w:w="4247"/>
      </w:tblGrid>
      <w:tr w:rsidR="00AC3591" w14:paraId="606B7124" w14:textId="77777777" w:rsidTr="007E7AB2">
        <w:trPr>
          <w:trHeight w:val="433"/>
        </w:trPr>
        <w:tc>
          <w:tcPr>
            <w:tcW w:w="9396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42E007AE" w14:textId="537E08AC" w:rsidR="00AC3591" w:rsidRDefault="00AC3591" w:rsidP="00AC3591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Tableau F2 : Critères d’évaluation pondérés</w:t>
            </w:r>
          </w:p>
        </w:tc>
      </w:tr>
      <w:tr w:rsidR="00C0150B" w:rsidRPr="00BE46D9" w14:paraId="1575A191" w14:textId="77777777" w:rsidTr="00C0150B">
        <w:trPr>
          <w:trHeight w:val="435"/>
        </w:trPr>
        <w:tc>
          <w:tcPr>
            <w:tcW w:w="5149" w:type="dxa"/>
            <w:shd w:val="clear" w:color="auto" w:fill="auto"/>
            <w:tcMar>
              <w:left w:w="63" w:type="dxa"/>
            </w:tcMar>
          </w:tcPr>
          <w:p w14:paraId="14E06492" w14:textId="77777777" w:rsidR="00C0150B" w:rsidRPr="00AB7EEB" w:rsidRDefault="00C0150B" w:rsidP="00F25D25">
            <w:pPr>
              <w:rPr>
                <w:rFonts w:ascii="Arial" w:hAnsi="Arial" w:cs="Arial"/>
                <w:sz w:val="20"/>
                <w:szCs w:val="20"/>
              </w:rPr>
            </w:pPr>
            <w:r w:rsidRPr="00383821">
              <w:t>La précision en pleine échelle est inférieure ou égale à 1%</w:t>
            </w:r>
          </w:p>
        </w:tc>
        <w:tc>
          <w:tcPr>
            <w:tcW w:w="4247" w:type="dxa"/>
            <w:shd w:val="clear" w:color="auto" w:fill="auto"/>
            <w:tcMar>
              <w:left w:w="63" w:type="dxa"/>
            </w:tcMar>
          </w:tcPr>
          <w:p w14:paraId="0EEA1BF0" w14:textId="0C9A6DA4" w:rsidR="00C0150B" w:rsidRDefault="00C0150B" w:rsidP="00F25D25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Précision : </w:t>
            </w:r>
          </w:p>
          <w:p w14:paraId="649D8E23" w14:textId="77777777" w:rsidR="00C0150B" w:rsidRDefault="00C0150B" w:rsidP="00F25D25">
            <w:pPr>
              <w:pStyle w:val="WW-Commentaire"/>
              <w:jc w:val="left"/>
              <w:rPr>
                <w:rFonts w:cs="Arial"/>
              </w:rPr>
            </w:pPr>
          </w:p>
          <w:p w14:paraId="45CFBD6A" w14:textId="463E71B9" w:rsidR="00C0150B" w:rsidRPr="00C10666" w:rsidRDefault="00C0150B" w:rsidP="00F25D25">
            <w:pPr>
              <w:pStyle w:val="WW-Commentaire"/>
              <w:jc w:val="left"/>
              <w:rPr>
                <w:rFonts w:cs="Arial"/>
              </w:rPr>
            </w:pPr>
          </w:p>
        </w:tc>
      </w:tr>
      <w:tr w:rsidR="00C0150B" w:rsidRPr="00861288" w14:paraId="19A91A4C" w14:textId="77777777" w:rsidTr="00C0150B">
        <w:trPr>
          <w:trHeight w:val="435"/>
        </w:trPr>
        <w:tc>
          <w:tcPr>
            <w:tcW w:w="5149" w:type="dxa"/>
            <w:shd w:val="clear" w:color="auto" w:fill="auto"/>
            <w:tcMar>
              <w:left w:w="63" w:type="dxa"/>
            </w:tcMar>
          </w:tcPr>
          <w:p w14:paraId="5CC3F56A" w14:textId="77777777" w:rsidR="00C0150B" w:rsidRPr="00861288" w:rsidRDefault="00C0150B" w:rsidP="00F25D25">
            <w:pPr>
              <w:rPr>
                <w:rFonts w:ascii="Arial" w:hAnsi="Arial" w:cs="Arial"/>
                <w:sz w:val="20"/>
                <w:szCs w:val="20"/>
              </w:rPr>
            </w:pPr>
            <w:r w:rsidRPr="000D139F">
              <w:t>Points de fixation des modèles à la balance</w:t>
            </w:r>
          </w:p>
        </w:tc>
        <w:tc>
          <w:tcPr>
            <w:tcW w:w="4247" w:type="dxa"/>
            <w:shd w:val="clear" w:color="auto" w:fill="auto"/>
            <w:tcMar>
              <w:left w:w="63" w:type="dxa"/>
            </w:tcMar>
            <w:vAlign w:val="center"/>
          </w:tcPr>
          <w:p w14:paraId="64AAD71F" w14:textId="2FF84783" w:rsidR="00C0150B" w:rsidRDefault="00C0150B" w:rsidP="00F25D25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Nombre de points de fixation des modèles à la balance : </w:t>
            </w:r>
          </w:p>
          <w:p w14:paraId="1EB33725" w14:textId="2D3D9E8D" w:rsidR="00C0150B" w:rsidRPr="00861288" w:rsidRDefault="00C0150B" w:rsidP="00C0150B">
            <w:pPr>
              <w:pStyle w:val="WW-Commentaire"/>
              <w:ind w:left="720"/>
              <w:jc w:val="left"/>
              <w:rPr>
                <w:rFonts w:cs="Arial"/>
              </w:rPr>
            </w:pPr>
          </w:p>
        </w:tc>
      </w:tr>
      <w:tr w:rsidR="00C0150B" w:rsidRPr="00861288" w14:paraId="713E0973" w14:textId="77777777" w:rsidTr="00C0150B">
        <w:trPr>
          <w:trHeight w:val="435"/>
        </w:trPr>
        <w:tc>
          <w:tcPr>
            <w:tcW w:w="5149" w:type="dxa"/>
            <w:shd w:val="clear" w:color="auto" w:fill="auto"/>
            <w:tcMar>
              <w:left w:w="63" w:type="dxa"/>
            </w:tcMar>
          </w:tcPr>
          <w:p w14:paraId="07628438" w14:textId="77777777" w:rsidR="00C0150B" w:rsidRPr="00861288" w:rsidRDefault="00C0150B" w:rsidP="00F25D25">
            <w:pPr>
              <w:rPr>
                <w:rFonts w:ascii="Arial" w:hAnsi="Arial" w:cs="Arial"/>
                <w:sz w:val="20"/>
                <w:szCs w:val="20"/>
              </w:rPr>
            </w:pPr>
            <w:r w:rsidRPr="000D139F">
              <w:t>Point(s) de fixation de la balance au bâti</w:t>
            </w:r>
          </w:p>
        </w:tc>
        <w:tc>
          <w:tcPr>
            <w:tcW w:w="4247" w:type="dxa"/>
            <w:shd w:val="clear" w:color="auto" w:fill="auto"/>
            <w:tcMar>
              <w:left w:w="63" w:type="dxa"/>
            </w:tcMar>
            <w:vAlign w:val="center"/>
          </w:tcPr>
          <w:p w14:paraId="69770B11" w14:textId="77777777" w:rsidR="00C0150B" w:rsidRDefault="00C0150B" w:rsidP="00F25D25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Nombre de points de fixation de la balance au bâti :</w:t>
            </w:r>
          </w:p>
          <w:p w14:paraId="24F4BBDA" w14:textId="1B6CD27F" w:rsidR="00C0150B" w:rsidRPr="002A6DB2" w:rsidRDefault="00C0150B" w:rsidP="00C0150B">
            <w:pPr>
              <w:pStyle w:val="WW-Commentaire"/>
              <w:jc w:val="left"/>
              <w:rPr>
                <w:rFonts w:cs="Arial"/>
              </w:rPr>
            </w:pPr>
            <w:r w:rsidRPr="00EF01E9" w:rsidDel="00EF01E9">
              <w:rPr>
                <w:rFonts w:cs="Arial"/>
              </w:rPr>
              <w:t xml:space="preserve"> </w:t>
            </w:r>
          </w:p>
        </w:tc>
      </w:tr>
    </w:tbl>
    <w:p w14:paraId="057A375B" w14:textId="62DC4095" w:rsidR="00AC103B" w:rsidRDefault="00AC103B" w:rsidP="00AC103B">
      <w:pPr>
        <w:rPr>
          <w:b/>
          <w:sz w:val="28"/>
        </w:rPr>
      </w:pPr>
    </w:p>
    <w:p w14:paraId="36A685B9" w14:textId="77777777" w:rsidR="00C0150B" w:rsidRDefault="00C0150B" w:rsidP="00AC103B">
      <w:pPr>
        <w:rPr>
          <w:b/>
          <w:sz w:val="28"/>
        </w:rPr>
      </w:pPr>
    </w:p>
    <w:p w14:paraId="50D59F44" w14:textId="77777777" w:rsidR="00230572" w:rsidRDefault="00230572" w:rsidP="00AC103B"/>
    <w:p w14:paraId="650D8C88" w14:textId="77777777" w:rsidR="00AC103B" w:rsidRPr="00AE29A0" w:rsidRDefault="00AC103B" w:rsidP="00AC103B"/>
    <w:p w14:paraId="3DA3E66A" w14:textId="77777777" w:rsidR="00094CF3" w:rsidRPr="009773DA" w:rsidRDefault="00094CF3" w:rsidP="00094CF3"/>
    <w:p w14:paraId="53CB3D89" w14:textId="77777777" w:rsidR="00110B6D" w:rsidRPr="00094CF3" w:rsidRDefault="00110B6D" w:rsidP="00094CF3"/>
    <w:sectPr w:rsidR="00110B6D" w:rsidRPr="00094CF3" w:rsidSect="00C0150B">
      <w:pgSz w:w="11906" w:h="16838"/>
      <w:pgMar w:top="1134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4306B" w14:textId="77777777" w:rsidR="00965A58" w:rsidRDefault="00965A58">
      <w:r>
        <w:separator/>
      </w:r>
    </w:p>
  </w:endnote>
  <w:endnote w:type="continuationSeparator" w:id="0">
    <w:p w14:paraId="043A879D" w14:textId="77777777" w:rsidR="00965A58" w:rsidRDefault="0096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4546C" w14:textId="77777777" w:rsidR="00965A58" w:rsidRDefault="00965A58">
      <w:r>
        <w:separator/>
      </w:r>
    </w:p>
  </w:footnote>
  <w:footnote w:type="continuationSeparator" w:id="0">
    <w:p w14:paraId="61FD3980" w14:textId="77777777" w:rsidR="00965A58" w:rsidRDefault="0096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711"/>
    <w:multiLevelType w:val="hybridMultilevel"/>
    <w:tmpl w:val="D338A0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AF3C0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6077"/>
    <w:multiLevelType w:val="hybridMultilevel"/>
    <w:tmpl w:val="F34EA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50904"/>
    <w:multiLevelType w:val="hybridMultilevel"/>
    <w:tmpl w:val="2F24FAA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86C69"/>
    <w:multiLevelType w:val="hybridMultilevel"/>
    <w:tmpl w:val="ADAC1584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67A5D"/>
    <w:multiLevelType w:val="hybridMultilevel"/>
    <w:tmpl w:val="48CC504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121C2"/>
    <w:multiLevelType w:val="hybridMultilevel"/>
    <w:tmpl w:val="7CDEB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B4648"/>
    <w:multiLevelType w:val="hybridMultilevel"/>
    <w:tmpl w:val="942E4526"/>
    <w:lvl w:ilvl="0" w:tplc="AF087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647F6"/>
    <w:multiLevelType w:val="hybridMultilevel"/>
    <w:tmpl w:val="FB8274F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64A3B"/>
    <w:multiLevelType w:val="hybridMultilevel"/>
    <w:tmpl w:val="180A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43A42"/>
    <w:multiLevelType w:val="hybridMultilevel"/>
    <w:tmpl w:val="E48A452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6C03BB"/>
    <w:multiLevelType w:val="hybridMultilevel"/>
    <w:tmpl w:val="7ECC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A2601"/>
    <w:multiLevelType w:val="hybridMultilevel"/>
    <w:tmpl w:val="3AEE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E3CE3"/>
    <w:multiLevelType w:val="hybridMultilevel"/>
    <w:tmpl w:val="11068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D14D1"/>
    <w:multiLevelType w:val="hybridMultilevel"/>
    <w:tmpl w:val="7506EBC4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05F81"/>
    <w:multiLevelType w:val="hybridMultilevel"/>
    <w:tmpl w:val="3256848C"/>
    <w:lvl w:ilvl="0" w:tplc="AF3C05F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B2370E6"/>
    <w:multiLevelType w:val="hybridMultilevel"/>
    <w:tmpl w:val="9C12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63714"/>
    <w:multiLevelType w:val="hybridMultilevel"/>
    <w:tmpl w:val="6EF4F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44669"/>
    <w:multiLevelType w:val="hybridMultilevel"/>
    <w:tmpl w:val="E1B8C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B6AF2"/>
    <w:multiLevelType w:val="hybridMultilevel"/>
    <w:tmpl w:val="32262C40"/>
    <w:lvl w:ilvl="0" w:tplc="AF3C05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42028B7"/>
    <w:multiLevelType w:val="hybridMultilevel"/>
    <w:tmpl w:val="1B140C9A"/>
    <w:lvl w:ilvl="0" w:tplc="E072097E">
      <w:start w:val="1"/>
      <w:numFmt w:val="decimal"/>
      <w:lvlText w:val="option %1.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0FE2AEF"/>
    <w:multiLevelType w:val="hybridMultilevel"/>
    <w:tmpl w:val="97E6C2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F68C9"/>
    <w:multiLevelType w:val="hybridMultilevel"/>
    <w:tmpl w:val="51F4653C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E6365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3" w15:restartNumberingAfterBreak="0">
    <w:nsid w:val="6FE91D5D"/>
    <w:multiLevelType w:val="hybridMultilevel"/>
    <w:tmpl w:val="42926660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92CAA"/>
    <w:multiLevelType w:val="hybridMultilevel"/>
    <w:tmpl w:val="4B1008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36F34"/>
    <w:multiLevelType w:val="hybridMultilevel"/>
    <w:tmpl w:val="F4BA42A8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E7294"/>
    <w:multiLevelType w:val="hybridMultilevel"/>
    <w:tmpl w:val="2A3A4156"/>
    <w:lvl w:ilvl="0" w:tplc="A9967C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5"/>
  </w:num>
  <w:num w:numId="5">
    <w:abstractNumId w:val="0"/>
  </w:num>
  <w:num w:numId="6">
    <w:abstractNumId w:val="2"/>
  </w:num>
  <w:num w:numId="7">
    <w:abstractNumId w:val="14"/>
  </w:num>
  <w:num w:numId="8">
    <w:abstractNumId w:val="9"/>
  </w:num>
  <w:num w:numId="9">
    <w:abstractNumId w:val="23"/>
  </w:num>
  <w:num w:numId="10">
    <w:abstractNumId w:val="25"/>
  </w:num>
  <w:num w:numId="11">
    <w:abstractNumId w:val="3"/>
  </w:num>
  <w:num w:numId="12">
    <w:abstractNumId w:val="19"/>
  </w:num>
  <w:num w:numId="13">
    <w:abstractNumId w:val="13"/>
  </w:num>
  <w:num w:numId="14">
    <w:abstractNumId w:val="21"/>
  </w:num>
  <w:num w:numId="15">
    <w:abstractNumId w:val="7"/>
  </w:num>
  <w:num w:numId="16">
    <w:abstractNumId w:val="11"/>
  </w:num>
  <w:num w:numId="17">
    <w:abstractNumId w:val="24"/>
  </w:num>
  <w:num w:numId="18">
    <w:abstractNumId w:val="26"/>
  </w:num>
  <w:num w:numId="19">
    <w:abstractNumId w:val="10"/>
  </w:num>
  <w:num w:numId="20">
    <w:abstractNumId w:val="18"/>
  </w:num>
  <w:num w:numId="21">
    <w:abstractNumId w:val="27"/>
  </w:num>
  <w:num w:numId="22">
    <w:abstractNumId w:val="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4"/>
  </w:num>
  <w:num w:numId="26">
    <w:abstractNumId w:val="2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F3"/>
    <w:rsid w:val="00037B2F"/>
    <w:rsid w:val="00077870"/>
    <w:rsid w:val="00090442"/>
    <w:rsid w:val="00094CF3"/>
    <w:rsid w:val="000A3767"/>
    <w:rsid w:val="000C69E8"/>
    <w:rsid w:val="000E712E"/>
    <w:rsid w:val="00110B6D"/>
    <w:rsid w:val="0014501D"/>
    <w:rsid w:val="001511C2"/>
    <w:rsid w:val="00164FD5"/>
    <w:rsid w:val="001661CC"/>
    <w:rsid w:val="00180A4D"/>
    <w:rsid w:val="00190AB9"/>
    <w:rsid w:val="001B7269"/>
    <w:rsid w:val="001C195A"/>
    <w:rsid w:val="001D7550"/>
    <w:rsid w:val="001E4B0E"/>
    <w:rsid w:val="001F1FA6"/>
    <w:rsid w:val="00230572"/>
    <w:rsid w:val="0023354D"/>
    <w:rsid w:val="002514A2"/>
    <w:rsid w:val="002A3714"/>
    <w:rsid w:val="002A6DB2"/>
    <w:rsid w:val="002D31FC"/>
    <w:rsid w:val="002D466E"/>
    <w:rsid w:val="002E1039"/>
    <w:rsid w:val="002E2178"/>
    <w:rsid w:val="003D3EEB"/>
    <w:rsid w:val="003E4B88"/>
    <w:rsid w:val="003F3970"/>
    <w:rsid w:val="00433F42"/>
    <w:rsid w:val="00480AE8"/>
    <w:rsid w:val="004A03A2"/>
    <w:rsid w:val="004C0A4A"/>
    <w:rsid w:val="00526416"/>
    <w:rsid w:val="00540E4E"/>
    <w:rsid w:val="00541D9A"/>
    <w:rsid w:val="005502BC"/>
    <w:rsid w:val="00554867"/>
    <w:rsid w:val="00593A9B"/>
    <w:rsid w:val="005A5BA7"/>
    <w:rsid w:val="005C7406"/>
    <w:rsid w:val="005D7D8A"/>
    <w:rsid w:val="006103EA"/>
    <w:rsid w:val="00685C14"/>
    <w:rsid w:val="006D45D6"/>
    <w:rsid w:val="006D50C6"/>
    <w:rsid w:val="006D5219"/>
    <w:rsid w:val="006E5A9B"/>
    <w:rsid w:val="007027AD"/>
    <w:rsid w:val="00747657"/>
    <w:rsid w:val="00781022"/>
    <w:rsid w:val="007C5C9D"/>
    <w:rsid w:val="007D10BD"/>
    <w:rsid w:val="007E7B93"/>
    <w:rsid w:val="00817D2C"/>
    <w:rsid w:val="00825B49"/>
    <w:rsid w:val="008704E3"/>
    <w:rsid w:val="00900F9A"/>
    <w:rsid w:val="00902230"/>
    <w:rsid w:val="0090243B"/>
    <w:rsid w:val="0094498A"/>
    <w:rsid w:val="00953223"/>
    <w:rsid w:val="00965A58"/>
    <w:rsid w:val="00986C69"/>
    <w:rsid w:val="009B0345"/>
    <w:rsid w:val="009B628E"/>
    <w:rsid w:val="009C55E6"/>
    <w:rsid w:val="009D15CA"/>
    <w:rsid w:val="009F0449"/>
    <w:rsid w:val="00A1159B"/>
    <w:rsid w:val="00A25388"/>
    <w:rsid w:val="00A43560"/>
    <w:rsid w:val="00A5289F"/>
    <w:rsid w:val="00A66774"/>
    <w:rsid w:val="00A72230"/>
    <w:rsid w:val="00AC103B"/>
    <w:rsid w:val="00AC3591"/>
    <w:rsid w:val="00B1264A"/>
    <w:rsid w:val="00B20708"/>
    <w:rsid w:val="00B30786"/>
    <w:rsid w:val="00B32F9C"/>
    <w:rsid w:val="00B6082C"/>
    <w:rsid w:val="00B746C6"/>
    <w:rsid w:val="00B95456"/>
    <w:rsid w:val="00BD4C9C"/>
    <w:rsid w:val="00BE2DFF"/>
    <w:rsid w:val="00C0150B"/>
    <w:rsid w:val="00C24698"/>
    <w:rsid w:val="00C341A8"/>
    <w:rsid w:val="00C73894"/>
    <w:rsid w:val="00C86000"/>
    <w:rsid w:val="00CB123F"/>
    <w:rsid w:val="00CE4243"/>
    <w:rsid w:val="00CE7590"/>
    <w:rsid w:val="00D114C8"/>
    <w:rsid w:val="00D34840"/>
    <w:rsid w:val="00D51BBF"/>
    <w:rsid w:val="00D564B3"/>
    <w:rsid w:val="00D56FEF"/>
    <w:rsid w:val="00D76980"/>
    <w:rsid w:val="00DE5C53"/>
    <w:rsid w:val="00E167DB"/>
    <w:rsid w:val="00E96387"/>
    <w:rsid w:val="00EA67C8"/>
    <w:rsid w:val="00EB5002"/>
    <w:rsid w:val="00EC00DE"/>
    <w:rsid w:val="00ED1146"/>
    <w:rsid w:val="00EF40E1"/>
    <w:rsid w:val="00F25D25"/>
    <w:rsid w:val="00F27CFD"/>
    <w:rsid w:val="00F6669F"/>
    <w:rsid w:val="00F92F3A"/>
    <w:rsid w:val="00FB372A"/>
    <w:rsid w:val="00FB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8E64"/>
  <w15:chartTrackingRefBased/>
  <w15:docId w15:val="{A48AAF37-BA8E-41BA-90C2-9C52122B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C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94CF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4CF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4C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4C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4C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4C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4C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4C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4C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4C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94C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94C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94C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094CF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94C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094C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094C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094C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Paragraphedeliste">
    <w:name w:val="List Paragraph"/>
    <w:basedOn w:val="Normal"/>
    <w:uiPriority w:val="34"/>
    <w:qFormat/>
    <w:rsid w:val="00094CF3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094CF3"/>
    <w:pPr>
      <w:spacing w:after="200"/>
      <w:jc w:val="center"/>
    </w:pPr>
    <w:rPr>
      <w:i/>
      <w:iCs/>
      <w:color w:val="44546A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94C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4CF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cd1">
    <w:name w:val="en-tête cd 1"/>
    <w:basedOn w:val="Normal"/>
    <w:uiPriority w:val="99"/>
    <w:rsid w:val="00094CF3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uiPriority w:val="99"/>
    <w:rsid w:val="00094CF3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logo">
    <w:name w:val="en-tête cd logo"/>
    <w:basedOn w:val="Normal"/>
    <w:uiPriority w:val="99"/>
    <w:rsid w:val="00094CF3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uiPriority w:val="99"/>
    <w:rsid w:val="00094CF3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customStyle="1" w:styleId="WW-Commentaire">
    <w:name w:val="WW-Commentaire"/>
    <w:basedOn w:val="Normal"/>
    <w:qFormat/>
    <w:rsid w:val="00094CF3"/>
    <w:pPr>
      <w:suppressAutoHyphens/>
    </w:pPr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94C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4C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4CF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4498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4498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4498A"/>
    <w:rPr>
      <w:vertAlign w:val="superscript"/>
    </w:rPr>
  </w:style>
  <w:style w:type="paragraph" w:customStyle="1" w:styleId="titre1canevas">
    <w:name w:val="titre 1 canevas"/>
    <w:basedOn w:val="Titre2"/>
    <w:next w:val="Normal"/>
    <w:uiPriority w:val="99"/>
    <w:rsid w:val="00900F9A"/>
    <w:pPr>
      <w:numPr>
        <w:numId w:val="21"/>
      </w:numPr>
      <w:spacing w:before="0" w:after="240"/>
      <w:jc w:val="left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Titre2canevas">
    <w:name w:val="Titre 2 canevas"/>
    <w:basedOn w:val="Titre3"/>
    <w:next w:val="Normal"/>
    <w:uiPriority w:val="99"/>
    <w:rsid w:val="00900F9A"/>
    <w:pPr>
      <w:numPr>
        <w:numId w:val="21"/>
      </w:numPr>
      <w:tabs>
        <w:tab w:val="num" w:pos="2422"/>
        <w:tab w:val="num" w:pos="2564"/>
      </w:tabs>
      <w:spacing w:before="0" w:after="240"/>
      <w:jc w:val="left"/>
    </w:pPr>
    <w:rPr>
      <w:rFonts w:ascii="Arial" w:eastAsia="Times New Roman" w:hAnsi="Arial" w:cs="Times New Roman"/>
      <w:color w:val="auto"/>
      <w:szCs w:val="20"/>
    </w:rPr>
  </w:style>
  <w:style w:type="character" w:styleId="Textedelespacerserv">
    <w:name w:val="Placeholder Text"/>
    <w:basedOn w:val="Policepardfaut"/>
    <w:uiPriority w:val="99"/>
    <w:semiHidden/>
    <w:rsid w:val="00900F9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AE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AE8"/>
    <w:rPr>
      <w:rFonts w:ascii="Segoe UI" w:eastAsia="Times New Roman" w:hAnsi="Segoe UI" w:cs="Segoe UI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6F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6FE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66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66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B411-27C3-491A-BB3A-3FCC8E79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ENSTA Bretagne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PODEUR (MECA/FSI)</dc:creator>
  <cp:keywords/>
  <dc:description/>
  <cp:lastModifiedBy>Danielle LE PAGE</cp:lastModifiedBy>
  <cp:revision>23</cp:revision>
  <cp:lastPrinted>2024-12-05T08:19:00Z</cp:lastPrinted>
  <dcterms:created xsi:type="dcterms:W3CDTF">2024-12-03T14:35:00Z</dcterms:created>
  <dcterms:modified xsi:type="dcterms:W3CDTF">2024-12-12T12:43:00Z</dcterms:modified>
</cp:coreProperties>
</file>