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6D4267" w14:textId="53A8C1FB" w:rsidR="0070791C" w:rsidRPr="00FF1C00" w:rsidRDefault="0070791C" w:rsidP="0070791C">
      <w:pPr>
        <w:pStyle w:val="Titre1"/>
      </w:pPr>
      <w:bookmarkStart w:id="0" w:name="_Toc316642015"/>
      <w:bookmarkStart w:id="1" w:name="_Toc304901396"/>
      <w:bookmarkStart w:id="2" w:name="_Toc498604951"/>
      <w:r>
        <w:t xml:space="preserve">ANNEXE </w:t>
      </w:r>
      <w:r w:rsidR="00C13C52">
        <w:t>7</w:t>
      </w:r>
      <w:r>
        <w:t xml:space="preserve"> – AO 2</w:t>
      </w:r>
      <w:r w:rsidR="00C13C52">
        <w:t>4</w:t>
      </w:r>
      <w:r>
        <w:t>-00</w:t>
      </w:r>
      <w:r w:rsidR="00C13C52">
        <w:t>1</w:t>
      </w:r>
      <w:r>
        <w:t>E</w:t>
      </w:r>
      <w:r w:rsidRPr="00FF1C00">
        <w:t xml:space="preserve"> – FORMULES DE MAINTENANCE DE PRESTATIONS FORFAITAIRES</w:t>
      </w:r>
      <w:bookmarkEnd w:id="0"/>
      <w:bookmarkEnd w:id="1"/>
      <w:bookmarkEnd w:id="2"/>
    </w:p>
    <w:p w14:paraId="29995BFC" w14:textId="77777777" w:rsidR="0070791C" w:rsidRPr="00FF1C00" w:rsidRDefault="0070791C" w:rsidP="0070791C">
      <w:pPr>
        <w:rPr>
          <w:rFonts w:ascii="Times New Roman" w:hAnsi="Times New Roman"/>
          <w:b/>
          <w:color w:val="008000"/>
        </w:rPr>
      </w:pPr>
    </w:p>
    <w:p w14:paraId="7B6AA20B" w14:textId="77777777" w:rsidR="0070791C" w:rsidRPr="00FF1C00" w:rsidRDefault="0070791C" w:rsidP="0070791C">
      <w:pPr>
        <w:spacing w:before="100" w:beforeAutospacing="1" w:after="100" w:afterAutospacing="1"/>
        <w:rPr>
          <w:rFonts w:ascii="Times New Roman" w:hAnsi="Times New Roman"/>
          <w:b/>
          <w:sz w:val="20"/>
        </w:rPr>
      </w:pPr>
    </w:p>
    <w:tbl>
      <w:tblPr>
        <w:tblW w:w="0" w:type="auto"/>
        <w:tblInd w:w="70" w:type="dxa"/>
        <w:tblLayout w:type="fixed"/>
        <w:tblCellMar>
          <w:left w:w="70" w:type="dxa"/>
          <w:right w:w="70" w:type="dxa"/>
        </w:tblCellMar>
        <w:tblLook w:val="04A0" w:firstRow="1" w:lastRow="0" w:firstColumn="1" w:lastColumn="0" w:noHBand="0" w:noVBand="1"/>
      </w:tblPr>
      <w:tblGrid>
        <w:gridCol w:w="5670"/>
        <w:gridCol w:w="2268"/>
        <w:gridCol w:w="2127"/>
        <w:gridCol w:w="1842"/>
        <w:gridCol w:w="1418"/>
        <w:gridCol w:w="1559"/>
      </w:tblGrid>
      <w:tr w:rsidR="0070791C" w:rsidRPr="00FF1C00" w14:paraId="0865B58E" w14:textId="77777777" w:rsidTr="00AE2754">
        <w:trPr>
          <w:trHeight w:val="170"/>
        </w:trPr>
        <w:tc>
          <w:tcPr>
            <w:tcW w:w="5670" w:type="dxa"/>
            <w:tcBorders>
              <w:top w:val="nil"/>
              <w:left w:val="nil"/>
              <w:bottom w:val="nil"/>
              <w:right w:val="single" w:sz="4" w:space="0" w:color="auto"/>
            </w:tcBorders>
            <w:vAlign w:val="center"/>
          </w:tcPr>
          <w:p w14:paraId="44D7757C" w14:textId="77777777" w:rsidR="0070791C" w:rsidRPr="00FF1C00" w:rsidRDefault="0070791C" w:rsidP="00AE2754">
            <w:pPr>
              <w:spacing w:before="100" w:beforeAutospacing="1" w:after="100" w:afterAutospacing="1"/>
              <w:rPr>
                <w:rFonts w:ascii="Times New Roman" w:hAnsi="Times New Roman"/>
                <w:b/>
                <w:sz w:val="16"/>
              </w:rPr>
            </w:pPr>
          </w:p>
        </w:tc>
        <w:tc>
          <w:tcPr>
            <w:tcW w:w="9214" w:type="dxa"/>
            <w:gridSpan w:val="5"/>
            <w:tcBorders>
              <w:top w:val="single" w:sz="4" w:space="0" w:color="auto"/>
              <w:left w:val="single" w:sz="4" w:space="0" w:color="auto"/>
              <w:bottom w:val="single" w:sz="4" w:space="0" w:color="auto"/>
              <w:right w:val="single" w:sz="4" w:space="0" w:color="auto"/>
            </w:tcBorders>
            <w:shd w:val="clear" w:color="auto" w:fill="C0C0C0"/>
            <w:vAlign w:val="center"/>
            <w:hideMark/>
          </w:tcPr>
          <w:p w14:paraId="18C2E8B2" w14:textId="77777777" w:rsidR="0070791C" w:rsidRPr="00FF1C00" w:rsidRDefault="0070791C" w:rsidP="00AE2754">
            <w:pPr>
              <w:spacing w:before="100" w:beforeAutospacing="1" w:after="100" w:afterAutospacing="1"/>
              <w:jc w:val="center"/>
              <w:rPr>
                <w:rFonts w:ascii="Times New Roman" w:hAnsi="Times New Roman"/>
              </w:rPr>
            </w:pPr>
            <w:r w:rsidRPr="00FF1C00">
              <w:rPr>
                <w:rFonts w:ascii="Times New Roman" w:hAnsi="Times New Roman"/>
              </w:rPr>
              <w:t>MAINTENANCE</w:t>
            </w:r>
          </w:p>
        </w:tc>
      </w:tr>
      <w:tr w:rsidR="0070791C" w:rsidRPr="00FF1C00" w14:paraId="3099CF3A" w14:textId="77777777" w:rsidTr="00AE2754">
        <w:trPr>
          <w:trHeight w:val="225"/>
        </w:trPr>
        <w:tc>
          <w:tcPr>
            <w:tcW w:w="5670" w:type="dxa"/>
            <w:tcBorders>
              <w:top w:val="nil"/>
              <w:left w:val="nil"/>
              <w:bottom w:val="nil"/>
              <w:right w:val="single" w:sz="4" w:space="0" w:color="auto"/>
            </w:tcBorders>
            <w:vAlign w:val="bottom"/>
            <w:hideMark/>
          </w:tcPr>
          <w:p w14:paraId="40F2C79A" w14:textId="77777777" w:rsidR="0070791C" w:rsidRPr="00FF1C00" w:rsidRDefault="0070791C" w:rsidP="00AE2754">
            <w:pPr>
              <w:jc w:val="center"/>
              <w:rPr>
                <w:rFonts w:ascii="Times New Roman" w:hAnsi="Times New Roman"/>
              </w:rPr>
            </w:pPr>
            <w:r w:rsidRPr="00FF1C00">
              <w:rPr>
                <w:rFonts w:ascii="Times New Roman" w:hAnsi="Times New Roman"/>
              </w:rPr>
              <w:t> </w:t>
            </w:r>
          </w:p>
        </w:tc>
        <w:tc>
          <w:tcPr>
            <w:tcW w:w="2268" w:type="dxa"/>
            <w:tcBorders>
              <w:top w:val="single" w:sz="4" w:space="0" w:color="auto"/>
              <w:left w:val="single" w:sz="4" w:space="0" w:color="auto"/>
              <w:bottom w:val="nil"/>
              <w:right w:val="single" w:sz="4" w:space="0" w:color="auto"/>
            </w:tcBorders>
            <w:vAlign w:val="center"/>
            <w:hideMark/>
          </w:tcPr>
          <w:p w14:paraId="3CE02F92" w14:textId="77777777" w:rsidR="0070791C" w:rsidRPr="00FF1C00" w:rsidRDefault="0070791C" w:rsidP="00AE2754">
            <w:pPr>
              <w:jc w:val="center"/>
              <w:rPr>
                <w:rFonts w:ascii="Times New Roman" w:hAnsi="Times New Roman"/>
              </w:rPr>
            </w:pPr>
            <w:r w:rsidRPr="00FF1C00">
              <w:rPr>
                <w:rFonts w:ascii="Times New Roman" w:hAnsi="Times New Roman"/>
              </w:rPr>
              <w:t>Formule M0</w:t>
            </w:r>
          </w:p>
        </w:tc>
        <w:tc>
          <w:tcPr>
            <w:tcW w:w="2127" w:type="dxa"/>
            <w:tcBorders>
              <w:top w:val="single" w:sz="4" w:space="0" w:color="auto"/>
              <w:left w:val="single" w:sz="4" w:space="0" w:color="auto"/>
              <w:bottom w:val="nil"/>
              <w:right w:val="single" w:sz="4" w:space="0" w:color="auto"/>
            </w:tcBorders>
            <w:vAlign w:val="center"/>
            <w:hideMark/>
          </w:tcPr>
          <w:p w14:paraId="7F8DB898" w14:textId="77777777" w:rsidR="0070791C" w:rsidRPr="00FF1C00" w:rsidRDefault="0070791C" w:rsidP="00AE2754">
            <w:pPr>
              <w:jc w:val="center"/>
              <w:rPr>
                <w:rFonts w:ascii="Times New Roman" w:hAnsi="Times New Roman"/>
              </w:rPr>
            </w:pPr>
            <w:r w:rsidRPr="00FF1C00">
              <w:rPr>
                <w:rFonts w:ascii="Times New Roman" w:hAnsi="Times New Roman"/>
              </w:rPr>
              <w:t>Formule M1</w:t>
            </w:r>
          </w:p>
        </w:tc>
        <w:tc>
          <w:tcPr>
            <w:tcW w:w="1842" w:type="dxa"/>
            <w:tcBorders>
              <w:top w:val="single" w:sz="4" w:space="0" w:color="auto"/>
              <w:left w:val="single" w:sz="4" w:space="0" w:color="auto"/>
              <w:bottom w:val="nil"/>
              <w:right w:val="single" w:sz="4" w:space="0" w:color="auto"/>
            </w:tcBorders>
            <w:vAlign w:val="center"/>
            <w:hideMark/>
          </w:tcPr>
          <w:p w14:paraId="7AEFA723" w14:textId="77777777" w:rsidR="0070791C" w:rsidRPr="00FF1C00" w:rsidRDefault="0070791C" w:rsidP="00AE2754">
            <w:pPr>
              <w:jc w:val="center"/>
              <w:rPr>
                <w:rFonts w:ascii="Times New Roman" w:hAnsi="Times New Roman"/>
              </w:rPr>
            </w:pPr>
            <w:r w:rsidRPr="00FF1C00">
              <w:rPr>
                <w:rFonts w:ascii="Times New Roman" w:hAnsi="Times New Roman"/>
              </w:rPr>
              <w:t>Formule M2</w:t>
            </w:r>
          </w:p>
        </w:tc>
        <w:tc>
          <w:tcPr>
            <w:tcW w:w="2977" w:type="dxa"/>
            <w:gridSpan w:val="2"/>
            <w:tcBorders>
              <w:top w:val="single" w:sz="4" w:space="0" w:color="auto"/>
              <w:left w:val="single" w:sz="4" w:space="0" w:color="auto"/>
              <w:bottom w:val="nil"/>
              <w:right w:val="single" w:sz="4" w:space="0" w:color="auto"/>
            </w:tcBorders>
            <w:vAlign w:val="center"/>
            <w:hideMark/>
          </w:tcPr>
          <w:p w14:paraId="56EBD6BC" w14:textId="77777777" w:rsidR="0070791C" w:rsidRPr="00FF1C00" w:rsidRDefault="0070791C" w:rsidP="00AE2754">
            <w:pPr>
              <w:jc w:val="center"/>
              <w:rPr>
                <w:rFonts w:ascii="Times New Roman" w:hAnsi="Times New Roman"/>
              </w:rPr>
            </w:pPr>
            <w:r w:rsidRPr="00FF1C00">
              <w:rPr>
                <w:rFonts w:ascii="Times New Roman" w:hAnsi="Times New Roman"/>
              </w:rPr>
              <w:t>Formule M3 (2)</w:t>
            </w:r>
          </w:p>
        </w:tc>
      </w:tr>
      <w:tr w:rsidR="0070791C" w:rsidRPr="00FF1C00" w14:paraId="4C61B686" w14:textId="77777777" w:rsidTr="00AE2754">
        <w:trPr>
          <w:trHeight w:val="330"/>
        </w:trPr>
        <w:tc>
          <w:tcPr>
            <w:tcW w:w="5670" w:type="dxa"/>
            <w:tcBorders>
              <w:top w:val="nil"/>
              <w:left w:val="nil"/>
              <w:bottom w:val="nil"/>
              <w:right w:val="single" w:sz="4" w:space="0" w:color="auto"/>
            </w:tcBorders>
            <w:vAlign w:val="center"/>
          </w:tcPr>
          <w:p w14:paraId="17AFB140" w14:textId="77777777" w:rsidR="0070791C" w:rsidRPr="00FF1C00" w:rsidRDefault="0070791C" w:rsidP="00AE2754">
            <w:pPr>
              <w:jc w:val="center"/>
              <w:rPr>
                <w:rFonts w:ascii="Times New Roman" w:hAnsi="Times New Roman"/>
              </w:rPr>
            </w:pPr>
          </w:p>
        </w:tc>
        <w:tc>
          <w:tcPr>
            <w:tcW w:w="2268" w:type="dxa"/>
            <w:tcBorders>
              <w:top w:val="nil"/>
              <w:left w:val="single" w:sz="4" w:space="0" w:color="auto"/>
              <w:bottom w:val="single" w:sz="4" w:space="0" w:color="auto"/>
              <w:right w:val="single" w:sz="4" w:space="0" w:color="auto"/>
            </w:tcBorders>
            <w:vAlign w:val="center"/>
            <w:hideMark/>
          </w:tcPr>
          <w:p w14:paraId="4A2F9B2C" w14:textId="77777777" w:rsidR="0070791C" w:rsidRPr="00FF1C00" w:rsidRDefault="0070791C" w:rsidP="00AE2754">
            <w:pPr>
              <w:jc w:val="center"/>
              <w:rPr>
                <w:rFonts w:ascii="Times New Roman" w:hAnsi="Times New Roman"/>
                <w:lang w:val="en-GB"/>
              </w:rPr>
            </w:pPr>
            <w:r w:rsidRPr="00FF1C00">
              <w:rPr>
                <w:rFonts w:ascii="Times New Roman" w:hAnsi="Times New Roman"/>
                <w:lang w:val="en-GB"/>
              </w:rPr>
              <w:t>Contrôle Qualité</w:t>
            </w:r>
          </w:p>
        </w:tc>
        <w:tc>
          <w:tcPr>
            <w:tcW w:w="2127" w:type="dxa"/>
            <w:tcBorders>
              <w:top w:val="nil"/>
              <w:left w:val="single" w:sz="4" w:space="0" w:color="auto"/>
              <w:bottom w:val="single" w:sz="4" w:space="0" w:color="auto"/>
              <w:right w:val="single" w:sz="4" w:space="0" w:color="auto"/>
            </w:tcBorders>
            <w:vAlign w:val="center"/>
            <w:hideMark/>
          </w:tcPr>
          <w:p w14:paraId="1F60C64C" w14:textId="77777777" w:rsidR="0070791C" w:rsidRPr="00FF1C00" w:rsidRDefault="0070791C" w:rsidP="00AE2754">
            <w:pPr>
              <w:jc w:val="center"/>
              <w:rPr>
                <w:rFonts w:ascii="Times New Roman" w:hAnsi="Times New Roman"/>
                <w:lang w:val="en-GB"/>
              </w:rPr>
            </w:pPr>
            <w:r w:rsidRPr="00FF1C00">
              <w:rPr>
                <w:rFonts w:ascii="Times New Roman" w:hAnsi="Times New Roman"/>
                <w:lang w:val="en-GB"/>
              </w:rPr>
              <w:t>Préventif</w:t>
            </w:r>
          </w:p>
        </w:tc>
        <w:tc>
          <w:tcPr>
            <w:tcW w:w="1842" w:type="dxa"/>
            <w:tcBorders>
              <w:top w:val="nil"/>
              <w:left w:val="single" w:sz="4" w:space="0" w:color="auto"/>
              <w:bottom w:val="single" w:sz="4" w:space="0" w:color="auto"/>
              <w:right w:val="single" w:sz="4" w:space="0" w:color="auto"/>
            </w:tcBorders>
            <w:vAlign w:val="center"/>
            <w:hideMark/>
          </w:tcPr>
          <w:p w14:paraId="5EA406E2" w14:textId="77777777" w:rsidR="0070791C" w:rsidRPr="00FF1C00" w:rsidRDefault="0070791C" w:rsidP="00AE2754">
            <w:pPr>
              <w:jc w:val="center"/>
              <w:rPr>
                <w:rFonts w:ascii="Times New Roman" w:hAnsi="Times New Roman"/>
                <w:lang w:val="en-GB"/>
              </w:rPr>
            </w:pPr>
            <w:r w:rsidRPr="00FF1C00">
              <w:rPr>
                <w:rFonts w:ascii="Times New Roman" w:hAnsi="Times New Roman"/>
                <w:lang w:val="en-GB"/>
              </w:rPr>
              <w:t>Tous risques</w:t>
            </w:r>
          </w:p>
        </w:tc>
        <w:tc>
          <w:tcPr>
            <w:tcW w:w="2977" w:type="dxa"/>
            <w:gridSpan w:val="2"/>
            <w:tcBorders>
              <w:top w:val="nil"/>
              <w:left w:val="single" w:sz="4" w:space="0" w:color="auto"/>
              <w:bottom w:val="single" w:sz="4" w:space="0" w:color="auto"/>
              <w:right w:val="single" w:sz="4" w:space="0" w:color="auto"/>
            </w:tcBorders>
            <w:vAlign w:val="center"/>
            <w:hideMark/>
          </w:tcPr>
          <w:p w14:paraId="55A8EB8F" w14:textId="77777777" w:rsidR="0070791C" w:rsidRPr="00FF1C00" w:rsidRDefault="0070791C" w:rsidP="00AE2754">
            <w:pPr>
              <w:jc w:val="center"/>
              <w:rPr>
                <w:rFonts w:ascii="Times New Roman" w:hAnsi="Times New Roman"/>
                <w:lang w:val="en-GB"/>
              </w:rPr>
            </w:pPr>
            <w:r w:rsidRPr="00FF1C00">
              <w:rPr>
                <w:rFonts w:ascii="Times New Roman" w:hAnsi="Times New Roman"/>
                <w:lang w:val="en-GB"/>
              </w:rPr>
              <w:t>Maintenance partagée</w:t>
            </w:r>
          </w:p>
        </w:tc>
      </w:tr>
      <w:tr w:rsidR="0070791C" w:rsidRPr="00FF1C00" w14:paraId="12470BD5" w14:textId="77777777" w:rsidTr="00AE2754">
        <w:trPr>
          <w:trHeight w:val="330"/>
        </w:trPr>
        <w:tc>
          <w:tcPr>
            <w:tcW w:w="5670" w:type="dxa"/>
            <w:tcBorders>
              <w:top w:val="nil"/>
              <w:left w:val="nil"/>
              <w:bottom w:val="single" w:sz="4" w:space="0" w:color="auto"/>
              <w:right w:val="single" w:sz="4" w:space="0" w:color="auto"/>
            </w:tcBorders>
            <w:vAlign w:val="center"/>
            <w:hideMark/>
          </w:tcPr>
          <w:p w14:paraId="5BA409E5" w14:textId="77777777" w:rsidR="0070791C" w:rsidRPr="00FF1C00" w:rsidRDefault="0070791C" w:rsidP="00AE2754">
            <w:pPr>
              <w:jc w:val="center"/>
              <w:rPr>
                <w:rFonts w:ascii="Times New Roman" w:hAnsi="Times New Roman"/>
              </w:rPr>
            </w:pPr>
            <w:r w:rsidRPr="00FF1C00">
              <w:rPr>
                <w:rFonts w:ascii="Times New Roman" w:hAnsi="Times New Roman"/>
              </w:rPr>
              <w:t> </w:t>
            </w:r>
          </w:p>
        </w:tc>
        <w:tc>
          <w:tcPr>
            <w:tcW w:w="2268" w:type="dxa"/>
            <w:tcBorders>
              <w:top w:val="single" w:sz="4" w:space="0" w:color="auto"/>
              <w:left w:val="single" w:sz="4" w:space="0" w:color="auto"/>
              <w:bottom w:val="single" w:sz="4" w:space="0" w:color="auto"/>
              <w:right w:val="single" w:sz="4" w:space="0" w:color="auto"/>
            </w:tcBorders>
            <w:vAlign w:val="center"/>
            <w:hideMark/>
          </w:tcPr>
          <w:p w14:paraId="3F1C8084" w14:textId="77777777" w:rsidR="0070791C" w:rsidRPr="00FF1C00" w:rsidRDefault="0070791C" w:rsidP="00AE2754">
            <w:pPr>
              <w:jc w:val="center"/>
              <w:rPr>
                <w:rFonts w:ascii="Times New Roman" w:hAnsi="Times New Roman"/>
                <w:lang w:val="en-GB"/>
              </w:rPr>
            </w:pPr>
            <w:r w:rsidRPr="00FF1C00">
              <w:rPr>
                <w:rFonts w:ascii="Times New Roman" w:hAnsi="Times New Roman"/>
                <w:lang w:val="en-GB"/>
              </w:rPr>
              <w:t>Titulaire</w:t>
            </w:r>
          </w:p>
        </w:tc>
        <w:tc>
          <w:tcPr>
            <w:tcW w:w="2127" w:type="dxa"/>
            <w:tcBorders>
              <w:top w:val="single" w:sz="4" w:space="0" w:color="auto"/>
              <w:left w:val="single" w:sz="4" w:space="0" w:color="auto"/>
              <w:bottom w:val="single" w:sz="4" w:space="0" w:color="auto"/>
              <w:right w:val="single" w:sz="8" w:space="0" w:color="000000"/>
            </w:tcBorders>
            <w:vAlign w:val="center"/>
            <w:hideMark/>
          </w:tcPr>
          <w:p w14:paraId="437B1820" w14:textId="77777777" w:rsidR="0070791C" w:rsidRPr="00FF1C00" w:rsidRDefault="0070791C" w:rsidP="00AE2754">
            <w:pPr>
              <w:jc w:val="center"/>
              <w:rPr>
                <w:rFonts w:ascii="Times New Roman" w:hAnsi="Times New Roman"/>
                <w:lang w:val="en-GB"/>
              </w:rPr>
            </w:pPr>
            <w:r w:rsidRPr="00FF1C00">
              <w:rPr>
                <w:rFonts w:ascii="Times New Roman" w:hAnsi="Times New Roman"/>
                <w:lang w:val="en-GB"/>
              </w:rPr>
              <w:t>Titulaire</w:t>
            </w:r>
          </w:p>
        </w:tc>
        <w:tc>
          <w:tcPr>
            <w:tcW w:w="1842" w:type="dxa"/>
            <w:tcBorders>
              <w:top w:val="single" w:sz="4" w:space="0" w:color="auto"/>
              <w:left w:val="nil"/>
              <w:bottom w:val="single" w:sz="4" w:space="0" w:color="auto"/>
              <w:right w:val="single" w:sz="8" w:space="0" w:color="000000"/>
            </w:tcBorders>
            <w:vAlign w:val="center"/>
            <w:hideMark/>
          </w:tcPr>
          <w:p w14:paraId="64596B19" w14:textId="77777777" w:rsidR="0070791C" w:rsidRPr="00FF1C00" w:rsidRDefault="0070791C" w:rsidP="00AE2754">
            <w:pPr>
              <w:jc w:val="center"/>
              <w:rPr>
                <w:rFonts w:ascii="Times New Roman" w:hAnsi="Times New Roman"/>
                <w:lang w:val="en-GB"/>
              </w:rPr>
            </w:pPr>
            <w:r w:rsidRPr="00FF1C00">
              <w:rPr>
                <w:rFonts w:ascii="Times New Roman" w:hAnsi="Times New Roman"/>
                <w:lang w:val="en-GB"/>
              </w:rPr>
              <w:t>Titulaire</w:t>
            </w:r>
          </w:p>
        </w:tc>
        <w:tc>
          <w:tcPr>
            <w:tcW w:w="1418" w:type="dxa"/>
            <w:tcBorders>
              <w:top w:val="nil"/>
              <w:left w:val="nil"/>
              <w:bottom w:val="single" w:sz="4" w:space="0" w:color="auto"/>
              <w:right w:val="single" w:sz="4" w:space="0" w:color="auto"/>
            </w:tcBorders>
            <w:vAlign w:val="center"/>
            <w:hideMark/>
          </w:tcPr>
          <w:p w14:paraId="556E985D" w14:textId="77777777" w:rsidR="0070791C" w:rsidRPr="00FF1C00" w:rsidRDefault="0070791C" w:rsidP="00AE2754">
            <w:pPr>
              <w:jc w:val="center"/>
              <w:rPr>
                <w:rFonts w:ascii="Times New Roman" w:hAnsi="Times New Roman"/>
                <w:lang w:val="en-GB"/>
              </w:rPr>
            </w:pPr>
            <w:r w:rsidRPr="00FF1C00">
              <w:rPr>
                <w:rFonts w:ascii="Times New Roman" w:hAnsi="Times New Roman"/>
                <w:lang w:val="en-GB"/>
              </w:rPr>
              <w:t>Hôpital</w:t>
            </w:r>
          </w:p>
        </w:tc>
        <w:tc>
          <w:tcPr>
            <w:tcW w:w="1559" w:type="dxa"/>
            <w:tcBorders>
              <w:top w:val="nil"/>
              <w:left w:val="nil"/>
              <w:bottom w:val="single" w:sz="4" w:space="0" w:color="auto"/>
              <w:right w:val="single" w:sz="8" w:space="0" w:color="auto"/>
            </w:tcBorders>
            <w:vAlign w:val="center"/>
            <w:hideMark/>
          </w:tcPr>
          <w:p w14:paraId="0ED81269" w14:textId="77777777" w:rsidR="0070791C" w:rsidRPr="00FF1C00" w:rsidRDefault="0070791C" w:rsidP="00AE2754">
            <w:pPr>
              <w:jc w:val="center"/>
              <w:rPr>
                <w:rFonts w:ascii="Times New Roman" w:hAnsi="Times New Roman"/>
                <w:lang w:val="en-GB"/>
              </w:rPr>
            </w:pPr>
            <w:r w:rsidRPr="00FF1C00">
              <w:rPr>
                <w:rFonts w:ascii="Times New Roman" w:hAnsi="Times New Roman"/>
                <w:lang w:val="en-GB"/>
              </w:rPr>
              <w:t>Titulaire</w:t>
            </w:r>
          </w:p>
        </w:tc>
      </w:tr>
      <w:tr w:rsidR="0070791C" w:rsidRPr="00FF1C00" w14:paraId="23B8B08C" w14:textId="77777777" w:rsidTr="00AE2754">
        <w:trPr>
          <w:trHeight w:val="225"/>
        </w:trPr>
        <w:tc>
          <w:tcPr>
            <w:tcW w:w="5670" w:type="dxa"/>
            <w:tcBorders>
              <w:top w:val="single" w:sz="4" w:space="0" w:color="auto"/>
              <w:left w:val="single" w:sz="4" w:space="0" w:color="auto"/>
              <w:bottom w:val="single" w:sz="4" w:space="0" w:color="auto"/>
              <w:right w:val="nil"/>
            </w:tcBorders>
            <w:vAlign w:val="center"/>
            <w:hideMark/>
          </w:tcPr>
          <w:p w14:paraId="4A9D9B02" w14:textId="77777777" w:rsidR="0070791C" w:rsidRPr="00FF1C00" w:rsidRDefault="0070791C" w:rsidP="00AE2754">
            <w:pPr>
              <w:rPr>
                <w:rFonts w:ascii="Times New Roman" w:hAnsi="Times New Roman"/>
                <w:b/>
              </w:rPr>
            </w:pPr>
            <w:r w:rsidRPr="00FF1C00">
              <w:rPr>
                <w:rFonts w:ascii="Times New Roman" w:hAnsi="Times New Roman"/>
                <w:b/>
              </w:rPr>
              <w:t>Contrôle Qualité</w:t>
            </w:r>
          </w:p>
        </w:tc>
        <w:tc>
          <w:tcPr>
            <w:tcW w:w="2268" w:type="dxa"/>
            <w:tcBorders>
              <w:top w:val="single" w:sz="4" w:space="0" w:color="auto"/>
              <w:left w:val="single" w:sz="4" w:space="0" w:color="auto"/>
              <w:bottom w:val="single" w:sz="4" w:space="0" w:color="auto"/>
              <w:right w:val="single" w:sz="8" w:space="0" w:color="000000"/>
            </w:tcBorders>
            <w:vAlign w:val="center"/>
            <w:hideMark/>
          </w:tcPr>
          <w:p w14:paraId="1B507126" w14:textId="77777777" w:rsidR="0070791C" w:rsidRPr="00FF1C00" w:rsidRDefault="0070791C" w:rsidP="00AE2754">
            <w:pPr>
              <w:jc w:val="center"/>
              <w:rPr>
                <w:rFonts w:ascii="Times New Roman" w:hAnsi="Times New Roman"/>
              </w:rPr>
            </w:pPr>
            <w:r w:rsidRPr="00FF1C00">
              <w:rPr>
                <w:rFonts w:ascii="Times New Roman" w:hAnsi="Times New Roman"/>
              </w:rPr>
              <w:t>X</w:t>
            </w:r>
          </w:p>
        </w:tc>
        <w:tc>
          <w:tcPr>
            <w:tcW w:w="2127" w:type="dxa"/>
            <w:tcBorders>
              <w:top w:val="single" w:sz="4" w:space="0" w:color="auto"/>
              <w:left w:val="nil"/>
              <w:bottom w:val="single" w:sz="4" w:space="0" w:color="auto"/>
              <w:right w:val="single" w:sz="8" w:space="0" w:color="000000"/>
            </w:tcBorders>
            <w:vAlign w:val="center"/>
            <w:hideMark/>
          </w:tcPr>
          <w:p w14:paraId="781174FA" w14:textId="77777777" w:rsidR="0070791C" w:rsidRPr="00FF1C00" w:rsidRDefault="0070791C" w:rsidP="00AE2754">
            <w:pPr>
              <w:jc w:val="center"/>
              <w:rPr>
                <w:rFonts w:ascii="Times New Roman" w:hAnsi="Times New Roman"/>
              </w:rPr>
            </w:pPr>
            <w:r w:rsidRPr="00FF1C00">
              <w:rPr>
                <w:rFonts w:ascii="Times New Roman" w:hAnsi="Times New Roman"/>
              </w:rPr>
              <w:t>X</w:t>
            </w:r>
          </w:p>
        </w:tc>
        <w:tc>
          <w:tcPr>
            <w:tcW w:w="1842" w:type="dxa"/>
            <w:tcBorders>
              <w:top w:val="single" w:sz="4" w:space="0" w:color="auto"/>
              <w:left w:val="nil"/>
              <w:bottom w:val="single" w:sz="4" w:space="0" w:color="auto"/>
              <w:right w:val="single" w:sz="8" w:space="0" w:color="000000"/>
            </w:tcBorders>
            <w:vAlign w:val="center"/>
            <w:hideMark/>
          </w:tcPr>
          <w:p w14:paraId="50C1812C" w14:textId="77777777" w:rsidR="0070791C" w:rsidRPr="00FF1C00" w:rsidRDefault="0070791C" w:rsidP="00AE2754">
            <w:pPr>
              <w:jc w:val="center"/>
              <w:rPr>
                <w:rFonts w:ascii="Times New Roman" w:hAnsi="Times New Roman"/>
              </w:rPr>
            </w:pPr>
            <w:r w:rsidRPr="00FF1C00">
              <w:rPr>
                <w:rFonts w:ascii="Times New Roman" w:hAnsi="Times New Roman"/>
              </w:rPr>
              <w:t>X</w:t>
            </w:r>
          </w:p>
        </w:tc>
        <w:tc>
          <w:tcPr>
            <w:tcW w:w="1418" w:type="dxa"/>
            <w:tcBorders>
              <w:top w:val="nil"/>
              <w:left w:val="nil"/>
              <w:bottom w:val="single" w:sz="4" w:space="0" w:color="auto"/>
              <w:right w:val="single" w:sz="4" w:space="0" w:color="auto"/>
            </w:tcBorders>
            <w:vAlign w:val="center"/>
          </w:tcPr>
          <w:p w14:paraId="2A85539F" w14:textId="77777777" w:rsidR="0070791C" w:rsidRPr="00FF1C00" w:rsidRDefault="0070791C" w:rsidP="00AE2754">
            <w:pPr>
              <w:jc w:val="center"/>
              <w:rPr>
                <w:rFonts w:ascii="Times New Roman" w:hAnsi="Times New Roman"/>
              </w:rPr>
            </w:pPr>
          </w:p>
        </w:tc>
        <w:tc>
          <w:tcPr>
            <w:tcW w:w="1559" w:type="dxa"/>
            <w:tcBorders>
              <w:top w:val="nil"/>
              <w:left w:val="nil"/>
              <w:bottom w:val="single" w:sz="4" w:space="0" w:color="auto"/>
              <w:right w:val="single" w:sz="8" w:space="0" w:color="auto"/>
            </w:tcBorders>
            <w:vAlign w:val="center"/>
          </w:tcPr>
          <w:p w14:paraId="57E5BE0C" w14:textId="77777777" w:rsidR="0070791C" w:rsidRPr="00FF1C00" w:rsidRDefault="0070791C" w:rsidP="00AE2754">
            <w:pPr>
              <w:jc w:val="center"/>
              <w:rPr>
                <w:rFonts w:ascii="Times New Roman" w:hAnsi="Times New Roman"/>
              </w:rPr>
            </w:pPr>
          </w:p>
        </w:tc>
      </w:tr>
      <w:tr w:rsidR="0070791C" w:rsidRPr="00FF1C00" w14:paraId="11EAEF5F" w14:textId="77777777" w:rsidTr="00AE2754">
        <w:trPr>
          <w:trHeight w:val="225"/>
        </w:trPr>
        <w:tc>
          <w:tcPr>
            <w:tcW w:w="5670" w:type="dxa"/>
            <w:tcBorders>
              <w:top w:val="nil"/>
              <w:left w:val="single" w:sz="4" w:space="0" w:color="auto"/>
              <w:bottom w:val="single" w:sz="4" w:space="0" w:color="auto"/>
              <w:right w:val="nil"/>
            </w:tcBorders>
            <w:vAlign w:val="center"/>
            <w:hideMark/>
          </w:tcPr>
          <w:p w14:paraId="7F59AAB2" w14:textId="77777777" w:rsidR="0070791C" w:rsidRPr="00FF1C00" w:rsidRDefault="0070791C" w:rsidP="00AE2754">
            <w:pPr>
              <w:rPr>
                <w:rFonts w:ascii="Times New Roman" w:hAnsi="Times New Roman"/>
                <w:b/>
              </w:rPr>
            </w:pPr>
            <w:r w:rsidRPr="00FF1C00">
              <w:rPr>
                <w:rFonts w:ascii="Times New Roman" w:hAnsi="Times New Roman"/>
                <w:b/>
              </w:rPr>
              <w:t>Maintenance préventive</w:t>
            </w:r>
          </w:p>
        </w:tc>
        <w:tc>
          <w:tcPr>
            <w:tcW w:w="2268" w:type="dxa"/>
            <w:tcBorders>
              <w:top w:val="single" w:sz="4" w:space="0" w:color="auto"/>
              <w:left w:val="single" w:sz="4" w:space="0" w:color="auto"/>
              <w:bottom w:val="single" w:sz="4" w:space="0" w:color="auto"/>
              <w:right w:val="single" w:sz="8" w:space="0" w:color="000000"/>
            </w:tcBorders>
            <w:vAlign w:val="center"/>
            <w:hideMark/>
          </w:tcPr>
          <w:p w14:paraId="2DF66594" w14:textId="77777777" w:rsidR="0070791C" w:rsidRPr="00FF1C00" w:rsidRDefault="0070791C" w:rsidP="00AE2754">
            <w:pPr>
              <w:jc w:val="center"/>
              <w:rPr>
                <w:rFonts w:ascii="Times New Roman" w:hAnsi="Times New Roman"/>
                <w:b/>
              </w:rPr>
            </w:pPr>
            <w:r w:rsidRPr="00FF1C00">
              <w:rPr>
                <w:rFonts w:ascii="Times New Roman" w:hAnsi="Times New Roman"/>
                <w:b/>
              </w:rPr>
              <w:t> </w:t>
            </w:r>
          </w:p>
        </w:tc>
        <w:tc>
          <w:tcPr>
            <w:tcW w:w="2127" w:type="dxa"/>
            <w:tcBorders>
              <w:top w:val="single" w:sz="4" w:space="0" w:color="auto"/>
              <w:left w:val="nil"/>
              <w:bottom w:val="single" w:sz="4" w:space="0" w:color="auto"/>
              <w:right w:val="single" w:sz="8" w:space="0" w:color="000000"/>
            </w:tcBorders>
            <w:vAlign w:val="center"/>
            <w:hideMark/>
          </w:tcPr>
          <w:p w14:paraId="60A39C6E" w14:textId="77777777" w:rsidR="0070791C" w:rsidRPr="00FF1C00" w:rsidRDefault="0070791C" w:rsidP="00AE2754">
            <w:pPr>
              <w:jc w:val="center"/>
              <w:rPr>
                <w:rFonts w:ascii="Times New Roman" w:hAnsi="Times New Roman"/>
              </w:rPr>
            </w:pPr>
            <w:r w:rsidRPr="00FF1C00">
              <w:rPr>
                <w:rFonts w:ascii="Times New Roman" w:hAnsi="Times New Roman"/>
              </w:rPr>
              <w:t>X</w:t>
            </w:r>
          </w:p>
        </w:tc>
        <w:tc>
          <w:tcPr>
            <w:tcW w:w="1842" w:type="dxa"/>
            <w:tcBorders>
              <w:top w:val="single" w:sz="4" w:space="0" w:color="auto"/>
              <w:left w:val="nil"/>
              <w:bottom w:val="single" w:sz="4" w:space="0" w:color="auto"/>
              <w:right w:val="single" w:sz="8" w:space="0" w:color="000000"/>
            </w:tcBorders>
            <w:vAlign w:val="center"/>
            <w:hideMark/>
          </w:tcPr>
          <w:p w14:paraId="7FB5149A" w14:textId="77777777" w:rsidR="0070791C" w:rsidRPr="00FF1C00" w:rsidRDefault="0070791C" w:rsidP="00AE2754">
            <w:pPr>
              <w:jc w:val="center"/>
              <w:rPr>
                <w:rFonts w:ascii="Times New Roman" w:hAnsi="Times New Roman"/>
              </w:rPr>
            </w:pPr>
            <w:r w:rsidRPr="00FF1C00">
              <w:rPr>
                <w:rFonts w:ascii="Times New Roman" w:hAnsi="Times New Roman"/>
              </w:rPr>
              <w:t>X</w:t>
            </w:r>
          </w:p>
        </w:tc>
        <w:tc>
          <w:tcPr>
            <w:tcW w:w="1418" w:type="dxa"/>
            <w:tcBorders>
              <w:top w:val="nil"/>
              <w:left w:val="nil"/>
              <w:bottom w:val="single" w:sz="4" w:space="0" w:color="auto"/>
              <w:right w:val="single" w:sz="4" w:space="0" w:color="auto"/>
            </w:tcBorders>
            <w:vAlign w:val="center"/>
          </w:tcPr>
          <w:p w14:paraId="60E466AF" w14:textId="77777777" w:rsidR="0070791C" w:rsidRPr="00FF1C00" w:rsidRDefault="0070791C" w:rsidP="00AE2754">
            <w:pPr>
              <w:jc w:val="center"/>
              <w:rPr>
                <w:rFonts w:ascii="Times New Roman" w:hAnsi="Times New Roman"/>
              </w:rPr>
            </w:pPr>
          </w:p>
        </w:tc>
        <w:tc>
          <w:tcPr>
            <w:tcW w:w="1559" w:type="dxa"/>
            <w:tcBorders>
              <w:top w:val="nil"/>
              <w:left w:val="nil"/>
              <w:bottom w:val="single" w:sz="4" w:space="0" w:color="auto"/>
              <w:right w:val="single" w:sz="8" w:space="0" w:color="auto"/>
            </w:tcBorders>
            <w:vAlign w:val="center"/>
          </w:tcPr>
          <w:p w14:paraId="35442277" w14:textId="77777777" w:rsidR="0070791C" w:rsidRPr="00FF1C00" w:rsidRDefault="0070791C" w:rsidP="00AE2754">
            <w:pPr>
              <w:jc w:val="center"/>
              <w:rPr>
                <w:rFonts w:ascii="Times New Roman" w:hAnsi="Times New Roman"/>
              </w:rPr>
            </w:pPr>
          </w:p>
        </w:tc>
      </w:tr>
      <w:tr w:rsidR="0070791C" w:rsidRPr="00FF1C00" w14:paraId="404577FF" w14:textId="77777777" w:rsidTr="00AE2754">
        <w:trPr>
          <w:trHeight w:val="225"/>
        </w:trPr>
        <w:tc>
          <w:tcPr>
            <w:tcW w:w="5670" w:type="dxa"/>
            <w:tcBorders>
              <w:top w:val="nil"/>
              <w:left w:val="single" w:sz="4" w:space="0" w:color="auto"/>
              <w:bottom w:val="single" w:sz="4" w:space="0" w:color="auto"/>
              <w:right w:val="nil"/>
            </w:tcBorders>
            <w:vAlign w:val="center"/>
            <w:hideMark/>
          </w:tcPr>
          <w:p w14:paraId="7CEDD591" w14:textId="77777777" w:rsidR="0070791C" w:rsidRPr="00FF1C00" w:rsidRDefault="0070791C" w:rsidP="00AE2754">
            <w:pPr>
              <w:rPr>
                <w:rFonts w:ascii="Times New Roman" w:hAnsi="Times New Roman"/>
                <w:b/>
              </w:rPr>
            </w:pPr>
            <w:r w:rsidRPr="00FF1C00">
              <w:rPr>
                <w:rFonts w:ascii="Times New Roman" w:hAnsi="Times New Roman"/>
                <w:b/>
              </w:rPr>
              <w:t>Pièces détachées et kits pour maintenance préventive</w:t>
            </w:r>
          </w:p>
        </w:tc>
        <w:tc>
          <w:tcPr>
            <w:tcW w:w="2268" w:type="dxa"/>
            <w:tcBorders>
              <w:top w:val="single" w:sz="4" w:space="0" w:color="auto"/>
              <w:left w:val="single" w:sz="4" w:space="0" w:color="auto"/>
              <w:bottom w:val="single" w:sz="4" w:space="0" w:color="auto"/>
              <w:right w:val="single" w:sz="8" w:space="0" w:color="000000"/>
            </w:tcBorders>
            <w:vAlign w:val="center"/>
            <w:hideMark/>
          </w:tcPr>
          <w:p w14:paraId="4B271582" w14:textId="77777777" w:rsidR="0070791C" w:rsidRPr="00FF1C00" w:rsidRDefault="0070791C" w:rsidP="00AE2754">
            <w:pPr>
              <w:jc w:val="center"/>
              <w:rPr>
                <w:rFonts w:ascii="Times New Roman" w:hAnsi="Times New Roman"/>
                <w:b/>
              </w:rPr>
            </w:pPr>
            <w:r w:rsidRPr="00FF1C00">
              <w:rPr>
                <w:rFonts w:ascii="Times New Roman" w:hAnsi="Times New Roman"/>
                <w:b/>
              </w:rPr>
              <w:t> </w:t>
            </w:r>
          </w:p>
        </w:tc>
        <w:tc>
          <w:tcPr>
            <w:tcW w:w="2127" w:type="dxa"/>
            <w:tcBorders>
              <w:top w:val="single" w:sz="4" w:space="0" w:color="auto"/>
              <w:left w:val="nil"/>
              <w:bottom w:val="single" w:sz="4" w:space="0" w:color="auto"/>
              <w:right w:val="single" w:sz="8" w:space="0" w:color="000000"/>
            </w:tcBorders>
            <w:vAlign w:val="center"/>
            <w:hideMark/>
          </w:tcPr>
          <w:p w14:paraId="3571038E" w14:textId="77777777" w:rsidR="0070791C" w:rsidRPr="00FF1C00" w:rsidRDefault="0070791C" w:rsidP="00AE2754">
            <w:pPr>
              <w:jc w:val="center"/>
              <w:rPr>
                <w:rFonts w:ascii="Times New Roman" w:hAnsi="Times New Roman"/>
              </w:rPr>
            </w:pPr>
            <w:r w:rsidRPr="00FF1C00">
              <w:rPr>
                <w:rFonts w:ascii="Times New Roman" w:hAnsi="Times New Roman"/>
              </w:rPr>
              <w:t>X</w:t>
            </w:r>
          </w:p>
        </w:tc>
        <w:tc>
          <w:tcPr>
            <w:tcW w:w="1842" w:type="dxa"/>
            <w:tcBorders>
              <w:top w:val="single" w:sz="4" w:space="0" w:color="auto"/>
              <w:left w:val="nil"/>
              <w:bottom w:val="single" w:sz="4" w:space="0" w:color="auto"/>
              <w:right w:val="single" w:sz="8" w:space="0" w:color="000000"/>
            </w:tcBorders>
            <w:vAlign w:val="center"/>
            <w:hideMark/>
          </w:tcPr>
          <w:p w14:paraId="4BA22492" w14:textId="77777777" w:rsidR="0070791C" w:rsidRPr="00FF1C00" w:rsidRDefault="0070791C" w:rsidP="00AE2754">
            <w:pPr>
              <w:jc w:val="center"/>
              <w:rPr>
                <w:rFonts w:ascii="Times New Roman" w:hAnsi="Times New Roman"/>
              </w:rPr>
            </w:pPr>
            <w:r w:rsidRPr="00FF1C00">
              <w:rPr>
                <w:rFonts w:ascii="Times New Roman" w:hAnsi="Times New Roman"/>
              </w:rPr>
              <w:t>X</w:t>
            </w:r>
          </w:p>
        </w:tc>
        <w:tc>
          <w:tcPr>
            <w:tcW w:w="1418" w:type="dxa"/>
            <w:tcBorders>
              <w:top w:val="nil"/>
              <w:left w:val="nil"/>
              <w:bottom w:val="single" w:sz="4" w:space="0" w:color="auto"/>
              <w:right w:val="single" w:sz="4" w:space="0" w:color="auto"/>
            </w:tcBorders>
            <w:vAlign w:val="center"/>
          </w:tcPr>
          <w:p w14:paraId="2661C18B" w14:textId="77777777" w:rsidR="0070791C" w:rsidRPr="00FF1C00" w:rsidRDefault="0070791C" w:rsidP="00AE2754">
            <w:pPr>
              <w:jc w:val="center"/>
              <w:rPr>
                <w:rFonts w:ascii="Times New Roman" w:hAnsi="Times New Roman"/>
                <w:b/>
              </w:rPr>
            </w:pPr>
          </w:p>
        </w:tc>
        <w:tc>
          <w:tcPr>
            <w:tcW w:w="1559" w:type="dxa"/>
            <w:tcBorders>
              <w:top w:val="nil"/>
              <w:left w:val="nil"/>
              <w:bottom w:val="single" w:sz="4" w:space="0" w:color="auto"/>
              <w:right w:val="single" w:sz="8" w:space="0" w:color="auto"/>
            </w:tcBorders>
            <w:vAlign w:val="center"/>
            <w:hideMark/>
          </w:tcPr>
          <w:p w14:paraId="0F4AB66F" w14:textId="77777777" w:rsidR="0070791C" w:rsidRPr="00FF1C00" w:rsidRDefault="0070791C" w:rsidP="00AE2754">
            <w:pPr>
              <w:jc w:val="center"/>
              <w:rPr>
                <w:rFonts w:ascii="Times New Roman" w:hAnsi="Times New Roman"/>
              </w:rPr>
            </w:pPr>
            <w:r w:rsidRPr="00FF1C00">
              <w:rPr>
                <w:rFonts w:ascii="Times New Roman" w:hAnsi="Times New Roman"/>
              </w:rPr>
              <w:t>X</w:t>
            </w:r>
          </w:p>
        </w:tc>
      </w:tr>
      <w:tr w:rsidR="0070791C" w:rsidRPr="00FF1C00" w14:paraId="354CC3FE" w14:textId="77777777" w:rsidTr="00AE2754">
        <w:trPr>
          <w:trHeight w:val="225"/>
        </w:trPr>
        <w:tc>
          <w:tcPr>
            <w:tcW w:w="5670" w:type="dxa"/>
            <w:tcBorders>
              <w:top w:val="nil"/>
              <w:left w:val="single" w:sz="4" w:space="0" w:color="auto"/>
              <w:bottom w:val="single" w:sz="4" w:space="0" w:color="auto"/>
              <w:right w:val="nil"/>
            </w:tcBorders>
            <w:vAlign w:val="bottom"/>
            <w:hideMark/>
          </w:tcPr>
          <w:p w14:paraId="441949E7" w14:textId="77777777" w:rsidR="0070791C" w:rsidRPr="00FF1C00" w:rsidRDefault="0070791C" w:rsidP="00AE2754">
            <w:pPr>
              <w:rPr>
                <w:rFonts w:ascii="Times New Roman" w:hAnsi="Times New Roman"/>
                <w:b/>
                <w:lang w:val="nl-NL"/>
              </w:rPr>
            </w:pPr>
            <w:r w:rsidRPr="00FF1C00">
              <w:rPr>
                <w:rFonts w:ascii="Times New Roman" w:hAnsi="Times New Roman"/>
                <w:b/>
              </w:rPr>
              <w:t xml:space="preserve">Maintenance corrective niveau 1 </w:t>
            </w:r>
            <w:r w:rsidRPr="00FF1C00">
              <w:rPr>
                <w:rFonts w:ascii="Times New Roman" w:hAnsi="Times New Roman"/>
                <w:bCs/>
              </w:rPr>
              <w:t>(1)</w:t>
            </w:r>
          </w:p>
        </w:tc>
        <w:tc>
          <w:tcPr>
            <w:tcW w:w="2268" w:type="dxa"/>
            <w:tcBorders>
              <w:top w:val="single" w:sz="4" w:space="0" w:color="auto"/>
              <w:left w:val="single" w:sz="4" w:space="0" w:color="auto"/>
              <w:bottom w:val="single" w:sz="4" w:space="0" w:color="auto"/>
              <w:right w:val="single" w:sz="8" w:space="0" w:color="000000"/>
            </w:tcBorders>
            <w:vAlign w:val="center"/>
            <w:hideMark/>
          </w:tcPr>
          <w:p w14:paraId="1934FBB6" w14:textId="77777777" w:rsidR="0070791C" w:rsidRPr="00FF1C00" w:rsidRDefault="0070791C" w:rsidP="00AE2754">
            <w:pPr>
              <w:jc w:val="center"/>
              <w:rPr>
                <w:rFonts w:ascii="Times New Roman" w:hAnsi="Times New Roman"/>
                <w:b/>
                <w:lang w:val="nl-NL"/>
              </w:rPr>
            </w:pPr>
            <w:r w:rsidRPr="00FF1C00">
              <w:rPr>
                <w:rFonts w:ascii="Times New Roman" w:hAnsi="Times New Roman"/>
                <w:b/>
                <w:lang w:val="nl-NL"/>
              </w:rPr>
              <w:t> </w:t>
            </w:r>
          </w:p>
        </w:tc>
        <w:tc>
          <w:tcPr>
            <w:tcW w:w="2127" w:type="dxa"/>
            <w:tcBorders>
              <w:top w:val="single" w:sz="4" w:space="0" w:color="auto"/>
              <w:left w:val="nil"/>
              <w:bottom w:val="single" w:sz="4" w:space="0" w:color="auto"/>
              <w:right w:val="single" w:sz="8" w:space="0" w:color="000000"/>
            </w:tcBorders>
            <w:vAlign w:val="center"/>
            <w:hideMark/>
          </w:tcPr>
          <w:p w14:paraId="20A931F6" w14:textId="77777777" w:rsidR="0070791C" w:rsidRPr="00FF1C00" w:rsidRDefault="0070791C" w:rsidP="00AE2754">
            <w:pPr>
              <w:jc w:val="center"/>
              <w:rPr>
                <w:rFonts w:ascii="Times New Roman" w:hAnsi="Times New Roman"/>
                <w:b/>
                <w:lang w:val="nl-NL"/>
              </w:rPr>
            </w:pPr>
            <w:r w:rsidRPr="00FF1C00">
              <w:rPr>
                <w:rFonts w:ascii="Times New Roman" w:hAnsi="Times New Roman"/>
                <w:b/>
                <w:lang w:val="nl-NL"/>
              </w:rPr>
              <w:t> </w:t>
            </w:r>
          </w:p>
        </w:tc>
        <w:tc>
          <w:tcPr>
            <w:tcW w:w="1842" w:type="dxa"/>
            <w:tcBorders>
              <w:top w:val="single" w:sz="4" w:space="0" w:color="auto"/>
              <w:left w:val="nil"/>
              <w:bottom w:val="single" w:sz="4" w:space="0" w:color="auto"/>
              <w:right w:val="single" w:sz="8" w:space="0" w:color="000000"/>
            </w:tcBorders>
            <w:vAlign w:val="center"/>
            <w:hideMark/>
          </w:tcPr>
          <w:p w14:paraId="15EE70BA" w14:textId="77777777" w:rsidR="0070791C" w:rsidRPr="00FF1C00" w:rsidRDefault="0070791C" w:rsidP="00AE2754">
            <w:pPr>
              <w:jc w:val="center"/>
              <w:rPr>
                <w:rFonts w:ascii="Times New Roman" w:hAnsi="Times New Roman"/>
              </w:rPr>
            </w:pPr>
            <w:r w:rsidRPr="00FF1C00">
              <w:rPr>
                <w:rFonts w:ascii="Times New Roman" w:hAnsi="Times New Roman"/>
              </w:rPr>
              <w:t>X</w:t>
            </w:r>
          </w:p>
        </w:tc>
        <w:tc>
          <w:tcPr>
            <w:tcW w:w="1418" w:type="dxa"/>
            <w:tcBorders>
              <w:top w:val="nil"/>
              <w:left w:val="nil"/>
              <w:bottom w:val="single" w:sz="4" w:space="0" w:color="auto"/>
              <w:right w:val="single" w:sz="4" w:space="0" w:color="auto"/>
            </w:tcBorders>
            <w:vAlign w:val="center"/>
          </w:tcPr>
          <w:p w14:paraId="7767588C" w14:textId="77777777" w:rsidR="0070791C" w:rsidRPr="00FF1C00" w:rsidRDefault="0070791C" w:rsidP="00AE2754">
            <w:pPr>
              <w:jc w:val="center"/>
              <w:rPr>
                <w:rFonts w:ascii="Times New Roman" w:hAnsi="Times New Roman"/>
              </w:rPr>
            </w:pPr>
          </w:p>
        </w:tc>
        <w:tc>
          <w:tcPr>
            <w:tcW w:w="1559" w:type="dxa"/>
            <w:tcBorders>
              <w:top w:val="nil"/>
              <w:left w:val="nil"/>
              <w:bottom w:val="single" w:sz="4" w:space="0" w:color="auto"/>
              <w:right w:val="single" w:sz="8" w:space="0" w:color="auto"/>
            </w:tcBorders>
            <w:vAlign w:val="center"/>
          </w:tcPr>
          <w:p w14:paraId="52BCEFEA" w14:textId="77777777" w:rsidR="0070791C" w:rsidRPr="00FF1C00" w:rsidRDefault="0070791C" w:rsidP="00AE2754">
            <w:pPr>
              <w:jc w:val="center"/>
              <w:rPr>
                <w:rFonts w:ascii="Times New Roman" w:hAnsi="Times New Roman"/>
                <w:b/>
              </w:rPr>
            </w:pPr>
          </w:p>
        </w:tc>
      </w:tr>
      <w:tr w:rsidR="0070791C" w:rsidRPr="00FF1C00" w14:paraId="20571AE7" w14:textId="77777777" w:rsidTr="00AE2754">
        <w:trPr>
          <w:trHeight w:val="225"/>
        </w:trPr>
        <w:tc>
          <w:tcPr>
            <w:tcW w:w="5670" w:type="dxa"/>
            <w:tcBorders>
              <w:top w:val="nil"/>
              <w:left w:val="single" w:sz="4" w:space="0" w:color="auto"/>
              <w:bottom w:val="single" w:sz="4" w:space="0" w:color="auto"/>
              <w:right w:val="nil"/>
            </w:tcBorders>
            <w:vAlign w:val="bottom"/>
            <w:hideMark/>
          </w:tcPr>
          <w:p w14:paraId="5D07B4E6" w14:textId="77777777" w:rsidR="0070791C" w:rsidRPr="00FF1C00" w:rsidRDefault="0070791C" w:rsidP="00AE2754">
            <w:pPr>
              <w:rPr>
                <w:rFonts w:ascii="Times New Roman" w:hAnsi="Times New Roman"/>
                <w:b/>
              </w:rPr>
            </w:pPr>
            <w:r w:rsidRPr="00FF1C00">
              <w:rPr>
                <w:rFonts w:ascii="Times New Roman" w:hAnsi="Times New Roman"/>
                <w:b/>
              </w:rPr>
              <w:t xml:space="preserve">Maintenance corrective niveau 2 </w:t>
            </w:r>
            <w:r w:rsidRPr="00FF1C00">
              <w:rPr>
                <w:rFonts w:ascii="Times New Roman" w:hAnsi="Times New Roman"/>
                <w:bCs/>
              </w:rPr>
              <w:t>(1)</w:t>
            </w:r>
          </w:p>
        </w:tc>
        <w:tc>
          <w:tcPr>
            <w:tcW w:w="2268" w:type="dxa"/>
            <w:tcBorders>
              <w:top w:val="single" w:sz="4" w:space="0" w:color="auto"/>
              <w:left w:val="single" w:sz="4" w:space="0" w:color="auto"/>
              <w:bottom w:val="single" w:sz="4" w:space="0" w:color="auto"/>
              <w:right w:val="single" w:sz="8" w:space="0" w:color="000000"/>
            </w:tcBorders>
            <w:vAlign w:val="center"/>
            <w:hideMark/>
          </w:tcPr>
          <w:p w14:paraId="0BB3BC4A" w14:textId="77777777" w:rsidR="0070791C" w:rsidRPr="00FF1C00" w:rsidRDefault="0070791C" w:rsidP="00AE2754">
            <w:pPr>
              <w:jc w:val="center"/>
              <w:rPr>
                <w:rFonts w:ascii="Times New Roman" w:hAnsi="Times New Roman"/>
                <w:b/>
              </w:rPr>
            </w:pPr>
            <w:r w:rsidRPr="00FF1C00">
              <w:rPr>
                <w:rFonts w:ascii="Times New Roman" w:hAnsi="Times New Roman"/>
                <w:b/>
              </w:rPr>
              <w:t> </w:t>
            </w:r>
          </w:p>
        </w:tc>
        <w:tc>
          <w:tcPr>
            <w:tcW w:w="2127" w:type="dxa"/>
            <w:tcBorders>
              <w:top w:val="single" w:sz="4" w:space="0" w:color="auto"/>
              <w:left w:val="nil"/>
              <w:bottom w:val="single" w:sz="4" w:space="0" w:color="auto"/>
              <w:right w:val="single" w:sz="8" w:space="0" w:color="000000"/>
            </w:tcBorders>
            <w:vAlign w:val="center"/>
            <w:hideMark/>
          </w:tcPr>
          <w:p w14:paraId="094B2978" w14:textId="77777777" w:rsidR="0070791C" w:rsidRPr="00FF1C00" w:rsidRDefault="0070791C" w:rsidP="00AE2754">
            <w:pPr>
              <w:jc w:val="center"/>
              <w:rPr>
                <w:rFonts w:ascii="Times New Roman" w:hAnsi="Times New Roman"/>
                <w:b/>
              </w:rPr>
            </w:pPr>
            <w:r w:rsidRPr="00FF1C00">
              <w:rPr>
                <w:rFonts w:ascii="Times New Roman" w:hAnsi="Times New Roman"/>
                <w:b/>
              </w:rPr>
              <w:t> </w:t>
            </w:r>
          </w:p>
        </w:tc>
        <w:tc>
          <w:tcPr>
            <w:tcW w:w="1842" w:type="dxa"/>
            <w:tcBorders>
              <w:top w:val="single" w:sz="4" w:space="0" w:color="auto"/>
              <w:left w:val="nil"/>
              <w:bottom w:val="single" w:sz="4" w:space="0" w:color="auto"/>
              <w:right w:val="single" w:sz="8" w:space="0" w:color="000000"/>
            </w:tcBorders>
            <w:vAlign w:val="center"/>
            <w:hideMark/>
          </w:tcPr>
          <w:p w14:paraId="2382981E" w14:textId="77777777" w:rsidR="0070791C" w:rsidRPr="00FF1C00" w:rsidRDefault="0070791C" w:rsidP="00AE2754">
            <w:pPr>
              <w:jc w:val="center"/>
              <w:rPr>
                <w:rFonts w:ascii="Times New Roman" w:hAnsi="Times New Roman"/>
              </w:rPr>
            </w:pPr>
            <w:r w:rsidRPr="00FF1C00">
              <w:rPr>
                <w:rFonts w:ascii="Times New Roman" w:hAnsi="Times New Roman"/>
              </w:rPr>
              <w:t>X</w:t>
            </w:r>
          </w:p>
        </w:tc>
        <w:tc>
          <w:tcPr>
            <w:tcW w:w="1418" w:type="dxa"/>
            <w:tcBorders>
              <w:top w:val="nil"/>
              <w:left w:val="nil"/>
              <w:bottom w:val="single" w:sz="4" w:space="0" w:color="auto"/>
              <w:right w:val="single" w:sz="4" w:space="0" w:color="auto"/>
            </w:tcBorders>
            <w:vAlign w:val="center"/>
          </w:tcPr>
          <w:p w14:paraId="6412813A" w14:textId="77777777" w:rsidR="0070791C" w:rsidRPr="00FF1C00" w:rsidRDefault="0070791C" w:rsidP="00AE2754">
            <w:pPr>
              <w:jc w:val="center"/>
              <w:rPr>
                <w:rFonts w:ascii="Times New Roman" w:hAnsi="Times New Roman"/>
              </w:rPr>
            </w:pPr>
          </w:p>
        </w:tc>
        <w:tc>
          <w:tcPr>
            <w:tcW w:w="1559" w:type="dxa"/>
            <w:tcBorders>
              <w:top w:val="nil"/>
              <w:left w:val="nil"/>
              <w:bottom w:val="single" w:sz="4" w:space="0" w:color="auto"/>
              <w:right w:val="single" w:sz="8" w:space="0" w:color="auto"/>
            </w:tcBorders>
            <w:vAlign w:val="center"/>
          </w:tcPr>
          <w:p w14:paraId="34F46F1A" w14:textId="77777777" w:rsidR="0070791C" w:rsidRPr="00FF1C00" w:rsidRDefault="0070791C" w:rsidP="00AE2754">
            <w:pPr>
              <w:jc w:val="center"/>
              <w:rPr>
                <w:rFonts w:ascii="Times New Roman" w:hAnsi="Times New Roman"/>
              </w:rPr>
            </w:pPr>
          </w:p>
        </w:tc>
      </w:tr>
      <w:tr w:rsidR="0070791C" w:rsidRPr="00FF1C00" w14:paraId="49D0B655" w14:textId="77777777" w:rsidTr="00AE2754">
        <w:trPr>
          <w:trHeight w:val="302"/>
        </w:trPr>
        <w:tc>
          <w:tcPr>
            <w:tcW w:w="5670" w:type="dxa"/>
            <w:tcBorders>
              <w:top w:val="nil"/>
              <w:left w:val="single" w:sz="4" w:space="0" w:color="auto"/>
              <w:bottom w:val="single" w:sz="4" w:space="0" w:color="auto"/>
              <w:right w:val="nil"/>
            </w:tcBorders>
            <w:vAlign w:val="bottom"/>
            <w:hideMark/>
          </w:tcPr>
          <w:p w14:paraId="48AFDD52" w14:textId="77777777" w:rsidR="0070791C" w:rsidRPr="00FF1C00" w:rsidRDefault="0070791C" w:rsidP="00AE2754">
            <w:pPr>
              <w:rPr>
                <w:rFonts w:ascii="Times New Roman" w:hAnsi="Times New Roman"/>
                <w:b/>
              </w:rPr>
            </w:pPr>
            <w:r w:rsidRPr="00FF1C00">
              <w:rPr>
                <w:rFonts w:ascii="Times New Roman" w:hAnsi="Times New Roman"/>
                <w:b/>
              </w:rPr>
              <w:t xml:space="preserve">Maintenance corrective niveau 3 </w:t>
            </w:r>
            <w:r w:rsidRPr="00FF1C00">
              <w:rPr>
                <w:rFonts w:ascii="Times New Roman" w:hAnsi="Times New Roman"/>
                <w:bCs/>
              </w:rPr>
              <w:t>(1)</w:t>
            </w:r>
          </w:p>
        </w:tc>
        <w:tc>
          <w:tcPr>
            <w:tcW w:w="2268" w:type="dxa"/>
            <w:tcBorders>
              <w:top w:val="single" w:sz="4" w:space="0" w:color="auto"/>
              <w:left w:val="single" w:sz="4" w:space="0" w:color="auto"/>
              <w:bottom w:val="single" w:sz="4" w:space="0" w:color="auto"/>
              <w:right w:val="single" w:sz="8" w:space="0" w:color="000000"/>
            </w:tcBorders>
            <w:vAlign w:val="center"/>
            <w:hideMark/>
          </w:tcPr>
          <w:p w14:paraId="1DCA5E9E" w14:textId="77777777" w:rsidR="0070791C" w:rsidRPr="00FF1C00" w:rsidRDefault="0070791C" w:rsidP="00AE2754">
            <w:pPr>
              <w:jc w:val="center"/>
              <w:rPr>
                <w:rFonts w:ascii="Times New Roman" w:hAnsi="Times New Roman"/>
                <w:b/>
              </w:rPr>
            </w:pPr>
            <w:r w:rsidRPr="00FF1C00">
              <w:rPr>
                <w:rFonts w:ascii="Times New Roman" w:hAnsi="Times New Roman"/>
                <w:b/>
              </w:rPr>
              <w:t> </w:t>
            </w:r>
          </w:p>
        </w:tc>
        <w:tc>
          <w:tcPr>
            <w:tcW w:w="2127" w:type="dxa"/>
            <w:tcBorders>
              <w:top w:val="single" w:sz="4" w:space="0" w:color="auto"/>
              <w:left w:val="nil"/>
              <w:bottom w:val="single" w:sz="4" w:space="0" w:color="auto"/>
              <w:right w:val="single" w:sz="8" w:space="0" w:color="000000"/>
            </w:tcBorders>
            <w:vAlign w:val="center"/>
            <w:hideMark/>
          </w:tcPr>
          <w:p w14:paraId="779CA657" w14:textId="77777777" w:rsidR="0070791C" w:rsidRPr="00FF1C00" w:rsidRDefault="0070791C" w:rsidP="00AE2754">
            <w:pPr>
              <w:jc w:val="center"/>
              <w:rPr>
                <w:rFonts w:ascii="Times New Roman" w:hAnsi="Times New Roman"/>
                <w:b/>
              </w:rPr>
            </w:pPr>
            <w:r w:rsidRPr="00FF1C00">
              <w:rPr>
                <w:rFonts w:ascii="Times New Roman" w:hAnsi="Times New Roman"/>
                <w:b/>
              </w:rPr>
              <w:t> </w:t>
            </w:r>
          </w:p>
        </w:tc>
        <w:tc>
          <w:tcPr>
            <w:tcW w:w="1842" w:type="dxa"/>
            <w:tcBorders>
              <w:top w:val="single" w:sz="4" w:space="0" w:color="auto"/>
              <w:left w:val="nil"/>
              <w:bottom w:val="single" w:sz="4" w:space="0" w:color="auto"/>
              <w:right w:val="single" w:sz="8" w:space="0" w:color="000000"/>
            </w:tcBorders>
            <w:vAlign w:val="center"/>
            <w:hideMark/>
          </w:tcPr>
          <w:p w14:paraId="4FA65ABB" w14:textId="77777777" w:rsidR="0070791C" w:rsidRPr="00FF1C00" w:rsidRDefault="0070791C" w:rsidP="00AE2754">
            <w:pPr>
              <w:jc w:val="center"/>
              <w:rPr>
                <w:rFonts w:ascii="Times New Roman" w:hAnsi="Times New Roman"/>
              </w:rPr>
            </w:pPr>
            <w:r w:rsidRPr="00FF1C00">
              <w:rPr>
                <w:rFonts w:ascii="Times New Roman" w:hAnsi="Times New Roman"/>
              </w:rPr>
              <w:t>X</w:t>
            </w:r>
          </w:p>
        </w:tc>
        <w:tc>
          <w:tcPr>
            <w:tcW w:w="1418" w:type="dxa"/>
            <w:tcBorders>
              <w:top w:val="nil"/>
              <w:left w:val="nil"/>
              <w:bottom w:val="single" w:sz="4" w:space="0" w:color="auto"/>
              <w:right w:val="single" w:sz="4" w:space="0" w:color="auto"/>
            </w:tcBorders>
            <w:vAlign w:val="center"/>
          </w:tcPr>
          <w:p w14:paraId="3BF38CFA" w14:textId="77777777" w:rsidR="0070791C" w:rsidRPr="00FF1C00" w:rsidRDefault="0070791C" w:rsidP="00AE2754">
            <w:pPr>
              <w:jc w:val="center"/>
              <w:rPr>
                <w:rFonts w:ascii="Times New Roman" w:hAnsi="Times New Roman"/>
              </w:rPr>
            </w:pPr>
          </w:p>
        </w:tc>
        <w:tc>
          <w:tcPr>
            <w:tcW w:w="1559" w:type="dxa"/>
            <w:tcBorders>
              <w:top w:val="nil"/>
              <w:left w:val="nil"/>
              <w:bottom w:val="single" w:sz="4" w:space="0" w:color="auto"/>
              <w:right w:val="single" w:sz="8" w:space="0" w:color="auto"/>
            </w:tcBorders>
            <w:vAlign w:val="center"/>
          </w:tcPr>
          <w:p w14:paraId="097432E2" w14:textId="77777777" w:rsidR="0070791C" w:rsidRPr="00FF1C00" w:rsidRDefault="0070791C" w:rsidP="00AE2754">
            <w:pPr>
              <w:jc w:val="center"/>
              <w:rPr>
                <w:rFonts w:ascii="Times New Roman" w:hAnsi="Times New Roman"/>
              </w:rPr>
            </w:pPr>
          </w:p>
        </w:tc>
      </w:tr>
      <w:tr w:rsidR="0070791C" w:rsidRPr="00FF1C00" w14:paraId="37EF5DD2" w14:textId="77777777" w:rsidTr="00AE2754">
        <w:trPr>
          <w:trHeight w:val="225"/>
        </w:trPr>
        <w:tc>
          <w:tcPr>
            <w:tcW w:w="5670" w:type="dxa"/>
            <w:tcBorders>
              <w:top w:val="nil"/>
              <w:left w:val="single" w:sz="4" w:space="0" w:color="auto"/>
              <w:bottom w:val="single" w:sz="4" w:space="0" w:color="auto"/>
              <w:right w:val="nil"/>
            </w:tcBorders>
            <w:vAlign w:val="bottom"/>
            <w:hideMark/>
          </w:tcPr>
          <w:p w14:paraId="66EFB77D" w14:textId="77777777" w:rsidR="0070791C" w:rsidRPr="00FF1C00" w:rsidRDefault="0070791C" w:rsidP="00AE2754">
            <w:pPr>
              <w:rPr>
                <w:rFonts w:ascii="Times New Roman" w:hAnsi="Times New Roman"/>
                <w:b/>
              </w:rPr>
            </w:pPr>
            <w:r w:rsidRPr="00FF1C00">
              <w:rPr>
                <w:rFonts w:ascii="Times New Roman" w:hAnsi="Times New Roman"/>
                <w:b/>
              </w:rPr>
              <w:t xml:space="preserve">Maintenance corrective niveau 4 </w:t>
            </w:r>
            <w:r w:rsidRPr="00FF1C00">
              <w:rPr>
                <w:rFonts w:ascii="Times New Roman" w:hAnsi="Times New Roman"/>
                <w:bCs/>
              </w:rPr>
              <w:t>(1)</w:t>
            </w:r>
          </w:p>
        </w:tc>
        <w:tc>
          <w:tcPr>
            <w:tcW w:w="2268" w:type="dxa"/>
            <w:tcBorders>
              <w:top w:val="single" w:sz="4" w:space="0" w:color="auto"/>
              <w:left w:val="single" w:sz="4" w:space="0" w:color="auto"/>
              <w:bottom w:val="single" w:sz="4" w:space="0" w:color="auto"/>
              <w:right w:val="single" w:sz="8" w:space="0" w:color="000000"/>
            </w:tcBorders>
            <w:vAlign w:val="center"/>
          </w:tcPr>
          <w:p w14:paraId="155F23BC" w14:textId="77777777" w:rsidR="0070791C" w:rsidRPr="00FF1C00" w:rsidRDefault="0070791C" w:rsidP="00AE2754">
            <w:pPr>
              <w:jc w:val="center"/>
              <w:rPr>
                <w:rFonts w:ascii="Times New Roman" w:hAnsi="Times New Roman"/>
              </w:rPr>
            </w:pPr>
          </w:p>
        </w:tc>
        <w:tc>
          <w:tcPr>
            <w:tcW w:w="2127" w:type="dxa"/>
            <w:tcBorders>
              <w:top w:val="single" w:sz="4" w:space="0" w:color="auto"/>
              <w:left w:val="nil"/>
              <w:bottom w:val="single" w:sz="4" w:space="0" w:color="auto"/>
              <w:right w:val="single" w:sz="8" w:space="0" w:color="000000"/>
            </w:tcBorders>
            <w:vAlign w:val="center"/>
          </w:tcPr>
          <w:p w14:paraId="7DEA974B" w14:textId="77777777" w:rsidR="0070791C" w:rsidRPr="00FF1C00" w:rsidRDefault="0070791C" w:rsidP="00AE2754">
            <w:pPr>
              <w:jc w:val="center"/>
              <w:rPr>
                <w:rFonts w:ascii="Times New Roman" w:hAnsi="Times New Roman"/>
                <w:b/>
              </w:rPr>
            </w:pPr>
          </w:p>
        </w:tc>
        <w:tc>
          <w:tcPr>
            <w:tcW w:w="1842" w:type="dxa"/>
            <w:tcBorders>
              <w:top w:val="single" w:sz="4" w:space="0" w:color="auto"/>
              <w:left w:val="nil"/>
              <w:bottom w:val="single" w:sz="4" w:space="0" w:color="auto"/>
              <w:right w:val="single" w:sz="8" w:space="0" w:color="000000"/>
            </w:tcBorders>
            <w:vAlign w:val="center"/>
            <w:hideMark/>
          </w:tcPr>
          <w:p w14:paraId="2BBB1AB3" w14:textId="77777777" w:rsidR="0070791C" w:rsidRPr="00FF1C00" w:rsidRDefault="0070791C" w:rsidP="00AE2754">
            <w:pPr>
              <w:jc w:val="center"/>
              <w:rPr>
                <w:rFonts w:ascii="Times New Roman" w:hAnsi="Times New Roman"/>
              </w:rPr>
            </w:pPr>
            <w:r w:rsidRPr="00FF1C00">
              <w:rPr>
                <w:rFonts w:ascii="Times New Roman" w:hAnsi="Times New Roman"/>
              </w:rPr>
              <w:t>X</w:t>
            </w:r>
          </w:p>
        </w:tc>
        <w:tc>
          <w:tcPr>
            <w:tcW w:w="1418" w:type="dxa"/>
            <w:tcBorders>
              <w:top w:val="nil"/>
              <w:left w:val="nil"/>
              <w:bottom w:val="single" w:sz="4" w:space="0" w:color="auto"/>
              <w:right w:val="single" w:sz="4" w:space="0" w:color="auto"/>
            </w:tcBorders>
            <w:vAlign w:val="center"/>
          </w:tcPr>
          <w:p w14:paraId="43FC01A5" w14:textId="77777777" w:rsidR="0070791C" w:rsidRPr="00FF1C00" w:rsidRDefault="0070791C" w:rsidP="00AE2754">
            <w:pPr>
              <w:jc w:val="center"/>
              <w:rPr>
                <w:rFonts w:ascii="Times New Roman" w:hAnsi="Times New Roman"/>
                <w:b/>
              </w:rPr>
            </w:pPr>
          </w:p>
        </w:tc>
        <w:tc>
          <w:tcPr>
            <w:tcW w:w="1559" w:type="dxa"/>
            <w:tcBorders>
              <w:top w:val="nil"/>
              <w:left w:val="nil"/>
              <w:bottom w:val="single" w:sz="4" w:space="0" w:color="auto"/>
              <w:right w:val="single" w:sz="8" w:space="0" w:color="auto"/>
            </w:tcBorders>
            <w:vAlign w:val="center"/>
          </w:tcPr>
          <w:p w14:paraId="35D7EEC2" w14:textId="77777777" w:rsidR="0070791C" w:rsidRPr="00FF1C00" w:rsidRDefault="0070791C" w:rsidP="00AE2754">
            <w:pPr>
              <w:jc w:val="center"/>
              <w:rPr>
                <w:rFonts w:ascii="Times New Roman" w:hAnsi="Times New Roman"/>
              </w:rPr>
            </w:pPr>
          </w:p>
        </w:tc>
      </w:tr>
      <w:tr w:rsidR="0070791C" w:rsidRPr="00FF1C00" w14:paraId="6217C924" w14:textId="77777777" w:rsidTr="00AE2754">
        <w:trPr>
          <w:trHeight w:val="225"/>
        </w:trPr>
        <w:tc>
          <w:tcPr>
            <w:tcW w:w="5670" w:type="dxa"/>
            <w:tcBorders>
              <w:top w:val="nil"/>
              <w:left w:val="single" w:sz="4" w:space="0" w:color="auto"/>
              <w:bottom w:val="single" w:sz="4" w:space="0" w:color="auto"/>
              <w:right w:val="nil"/>
            </w:tcBorders>
            <w:vAlign w:val="bottom"/>
            <w:hideMark/>
          </w:tcPr>
          <w:p w14:paraId="74EF16DB" w14:textId="77777777" w:rsidR="0070791C" w:rsidRPr="00FF1C00" w:rsidRDefault="0070791C" w:rsidP="00AE2754">
            <w:pPr>
              <w:rPr>
                <w:rFonts w:ascii="Times New Roman" w:hAnsi="Times New Roman"/>
                <w:b/>
              </w:rPr>
            </w:pPr>
            <w:r w:rsidRPr="00FF1C00">
              <w:rPr>
                <w:rFonts w:ascii="Times New Roman" w:hAnsi="Times New Roman"/>
                <w:b/>
              </w:rPr>
              <w:t xml:space="preserve">Maintenance corrective niveau 5 </w:t>
            </w:r>
            <w:r w:rsidRPr="00FF1C00">
              <w:rPr>
                <w:rFonts w:ascii="Times New Roman" w:hAnsi="Times New Roman"/>
                <w:bCs/>
              </w:rPr>
              <w:t>(1)</w:t>
            </w:r>
          </w:p>
        </w:tc>
        <w:tc>
          <w:tcPr>
            <w:tcW w:w="2268" w:type="dxa"/>
            <w:tcBorders>
              <w:top w:val="single" w:sz="4" w:space="0" w:color="auto"/>
              <w:left w:val="single" w:sz="4" w:space="0" w:color="auto"/>
              <w:bottom w:val="single" w:sz="4" w:space="0" w:color="auto"/>
              <w:right w:val="single" w:sz="8" w:space="0" w:color="000000"/>
            </w:tcBorders>
            <w:vAlign w:val="center"/>
          </w:tcPr>
          <w:p w14:paraId="134CBA09" w14:textId="77777777" w:rsidR="0070791C" w:rsidRPr="00FF1C00" w:rsidRDefault="0070791C" w:rsidP="00AE2754">
            <w:pPr>
              <w:jc w:val="center"/>
              <w:rPr>
                <w:rFonts w:ascii="Times New Roman" w:hAnsi="Times New Roman"/>
              </w:rPr>
            </w:pPr>
          </w:p>
        </w:tc>
        <w:tc>
          <w:tcPr>
            <w:tcW w:w="2127" w:type="dxa"/>
            <w:tcBorders>
              <w:top w:val="single" w:sz="4" w:space="0" w:color="auto"/>
              <w:left w:val="nil"/>
              <w:bottom w:val="single" w:sz="4" w:space="0" w:color="auto"/>
              <w:right w:val="single" w:sz="8" w:space="0" w:color="000000"/>
            </w:tcBorders>
            <w:vAlign w:val="center"/>
          </w:tcPr>
          <w:p w14:paraId="0189A318" w14:textId="77777777" w:rsidR="0070791C" w:rsidRPr="00FF1C00" w:rsidRDefault="0070791C" w:rsidP="00AE2754">
            <w:pPr>
              <w:jc w:val="center"/>
              <w:rPr>
                <w:rFonts w:ascii="Times New Roman" w:hAnsi="Times New Roman"/>
                <w:b/>
              </w:rPr>
            </w:pPr>
          </w:p>
        </w:tc>
        <w:tc>
          <w:tcPr>
            <w:tcW w:w="1842" w:type="dxa"/>
            <w:tcBorders>
              <w:top w:val="single" w:sz="4" w:space="0" w:color="auto"/>
              <w:left w:val="nil"/>
              <w:bottom w:val="single" w:sz="4" w:space="0" w:color="auto"/>
              <w:right w:val="single" w:sz="8" w:space="0" w:color="000000"/>
            </w:tcBorders>
            <w:vAlign w:val="center"/>
            <w:hideMark/>
          </w:tcPr>
          <w:p w14:paraId="18428F8F" w14:textId="77777777" w:rsidR="0070791C" w:rsidRPr="00FF1C00" w:rsidRDefault="0070791C" w:rsidP="00AE2754">
            <w:pPr>
              <w:jc w:val="center"/>
              <w:rPr>
                <w:rFonts w:ascii="Times New Roman" w:hAnsi="Times New Roman"/>
              </w:rPr>
            </w:pPr>
            <w:r w:rsidRPr="00FF1C00">
              <w:rPr>
                <w:rFonts w:ascii="Times New Roman" w:hAnsi="Times New Roman"/>
              </w:rPr>
              <w:t>X</w:t>
            </w:r>
          </w:p>
        </w:tc>
        <w:tc>
          <w:tcPr>
            <w:tcW w:w="1418" w:type="dxa"/>
            <w:tcBorders>
              <w:top w:val="nil"/>
              <w:left w:val="nil"/>
              <w:bottom w:val="single" w:sz="4" w:space="0" w:color="auto"/>
              <w:right w:val="single" w:sz="4" w:space="0" w:color="auto"/>
            </w:tcBorders>
            <w:vAlign w:val="center"/>
          </w:tcPr>
          <w:p w14:paraId="4C8A317F" w14:textId="77777777" w:rsidR="0070791C" w:rsidRPr="00FF1C00" w:rsidRDefault="0070791C" w:rsidP="00AE2754">
            <w:pPr>
              <w:jc w:val="center"/>
              <w:rPr>
                <w:rFonts w:ascii="Times New Roman" w:hAnsi="Times New Roman"/>
                <w:b/>
              </w:rPr>
            </w:pPr>
          </w:p>
        </w:tc>
        <w:tc>
          <w:tcPr>
            <w:tcW w:w="1559" w:type="dxa"/>
            <w:tcBorders>
              <w:top w:val="nil"/>
              <w:left w:val="nil"/>
              <w:bottom w:val="single" w:sz="4" w:space="0" w:color="auto"/>
              <w:right w:val="single" w:sz="8" w:space="0" w:color="auto"/>
            </w:tcBorders>
            <w:vAlign w:val="center"/>
          </w:tcPr>
          <w:p w14:paraId="6C99C497" w14:textId="77777777" w:rsidR="0070791C" w:rsidRPr="00FF1C00" w:rsidRDefault="0070791C" w:rsidP="00AE2754">
            <w:pPr>
              <w:jc w:val="center"/>
              <w:rPr>
                <w:rFonts w:ascii="Times New Roman" w:hAnsi="Times New Roman"/>
              </w:rPr>
            </w:pPr>
          </w:p>
        </w:tc>
      </w:tr>
      <w:tr w:rsidR="0070791C" w:rsidRPr="00FF1C00" w14:paraId="1067E1DE" w14:textId="77777777" w:rsidTr="00AE2754">
        <w:trPr>
          <w:trHeight w:val="225"/>
        </w:trPr>
        <w:tc>
          <w:tcPr>
            <w:tcW w:w="5670" w:type="dxa"/>
            <w:tcBorders>
              <w:top w:val="nil"/>
              <w:left w:val="single" w:sz="4" w:space="0" w:color="auto"/>
              <w:bottom w:val="single" w:sz="4" w:space="0" w:color="auto"/>
              <w:right w:val="nil"/>
            </w:tcBorders>
            <w:vAlign w:val="center"/>
            <w:hideMark/>
          </w:tcPr>
          <w:p w14:paraId="458C66AF" w14:textId="77777777" w:rsidR="0070791C" w:rsidRPr="00FF1C00" w:rsidRDefault="0070791C" w:rsidP="00AE2754">
            <w:pPr>
              <w:rPr>
                <w:rFonts w:ascii="Times New Roman" w:hAnsi="Times New Roman"/>
                <w:b/>
              </w:rPr>
            </w:pPr>
            <w:r w:rsidRPr="00FF1C00">
              <w:rPr>
                <w:rFonts w:ascii="Times New Roman" w:hAnsi="Times New Roman"/>
                <w:b/>
              </w:rPr>
              <w:t>Pièces détachées pour maintenance corrective</w:t>
            </w:r>
          </w:p>
        </w:tc>
        <w:tc>
          <w:tcPr>
            <w:tcW w:w="2268" w:type="dxa"/>
            <w:tcBorders>
              <w:top w:val="single" w:sz="4" w:space="0" w:color="auto"/>
              <w:left w:val="single" w:sz="4" w:space="0" w:color="auto"/>
              <w:bottom w:val="single" w:sz="4" w:space="0" w:color="auto"/>
              <w:right w:val="single" w:sz="8" w:space="0" w:color="000000"/>
            </w:tcBorders>
            <w:vAlign w:val="center"/>
            <w:hideMark/>
          </w:tcPr>
          <w:p w14:paraId="364C2409" w14:textId="77777777" w:rsidR="0070791C" w:rsidRPr="00FF1C00" w:rsidRDefault="0070791C" w:rsidP="00AE2754">
            <w:pPr>
              <w:jc w:val="center"/>
              <w:rPr>
                <w:rFonts w:ascii="Times New Roman" w:hAnsi="Times New Roman"/>
              </w:rPr>
            </w:pPr>
            <w:r w:rsidRPr="00FF1C00">
              <w:rPr>
                <w:rFonts w:ascii="Times New Roman" w:hAnsi="Times New Roman"/>
              </w:rPr>
              <w:t> </w:t>
            </w:r>
          </w:p>
        </w:tc>
        <w:tc>
          <w:tcPr>
            <w:tcW w:w="2127" w:type="dxa"/>
            <w:tcBorders>
              <w:top w:val="single" w:sz="4" w:space="0" w:color="auto"/>
              <w:left w:val="nil"/>
              <w:bottom w:val="single" w:sz="4" w:space="0" w:color="auto"/>
              <w:right w:val="single" w:sz="8" w:space="0" w:color="000000"/>
            </w:tcBorders>
            <w:vAlign w:val="center"/>
            <w:hideMark/>
          </w:tcPr>
          <w:p w14:paraId="220F4CA8" w14:textId="77777777" w:rsidR="0070791C" w:rsidRPr="00FF1C00" w:rsidRDefault="0070791C" w:rsidP="00AE2754">
            <w:pPr>
              <w:jc w:val="center"/>
              <w:rPr>
                <w:rFonts w:ascii="Times New Roman" w:hAnsi="Times New Roman"/>
                <w:b/>
              </w:rPr>
            </w:pPr>
            <w:r w:rsidRPr="00FF1C00">
              <w:rPr>
                <w:rFonts w:ascii="Times New Roman" w:hAnsi="Times New Roman"/>
                <w:b/>
              </w:rPr>
              <w:t> </w:t>
            </w:r>
          </w:p>
        </w:tc>
        <w:tc>
          <w:tcPr>
            <w:tcW w:w="1842" w:type="dxa"/>
            <w:tcBorders>
              <w:top w:val="single" w:sz="4" w:space="0" w:color="auto"/>
              <w:left w:val="nil"/>
              <w:bottom w:val="single" w:sz="4" w:space="0" w:color="auto"/>
              <w:right w:val="single" w:sz="8" w:space="0" w:color="000000"/>
            </w:tcBorders>
            <w:vAlign w:val="center"/>
            <w:hideMark/>
          </w:tcPr>
          <w:p w14:paraId="3FFC8546" w14:textId="77777777" w:rsidR="0070791C" w:rsidRPr="00FF1C00" w:rsidRDefault="0070791C" w:rsidP="00AE2754">
            <w:pPr>
              <w:jc w:val="center"/>
              <w:rPr>
                <w:rFonts w:ascii="Times New Roman" w:hAnsi="Times New Roman"/>
              </w:rPr>
            </w:pPr>
            <w:r w:rsidRPr="00FF1C00">
              <w:rPr>
                <w:rFonts w:ascii="Times New Roman" w:hAnsi="Times New Roman"/>
              </w:rPr>
              <w:t>X</w:t>
            </w:r>
          </w:p>
        </w:tc>
        <w:tc>
          <w:tcPr>
            <w:tcW w:w="1418" w:type="dxa"/>
            <w:tcBorders>
              <w:top w:val="nil"/>
              <w:left w:val="nil"/>
              <w:bottom w:val="single" w:sz="4" w:space="0" w:color="auto"/>
              <w:right w:val="single" w:sz="4" w:space="0" w:color="auto"/>
            </w:tcBorders>
            <w:vAlign w:val="center"/>
            <w:hideMark/>
          </w:tcPr>
          <w:p w14:paraId="5591A9C4" w14:textId="77777777" w:rsidR="0070791C" w:rsidRPr="00FF1C00" w:rsidRDefault="0070791C" w:rsidP="00AE2754">
            <w:pPr>
              <w:jc w:val="center"/>
              <w:rPr>
                <w:rFonts w:ascii="Times New Roman" w:hAnsi="Times New Roman"/>
                <w:b/>
              </w:rPr>
            </w:pPr>
            <w:r w:rsidRPr="00FF1C00">
              <w:rPr>
                <w:rFonts w:ascii="Times New Roman" w:hAnsi="Times New Roman"/>
                <w:b/>
              </w:rPr>
              <w:t> </w:t>
            </w:r>
          </w:p>
        </w:tc>
        <w:tc>
          <w:tcPr>
            <w:tcW w:w="1559" w:type="dxa"/>
            <w:tcBorders>
              <w:top w:val="nil"/>
              <w:left w:val="nil"/>
              <w:bottom w:val="single" w:sz="4" w:space="0" w:color="auto"/>
              <w:right w:val="single" w:sz="8" w:space="0" w:color="auto"/>
            </w:tcBorders>
            <w:vAlign w:val="center"/>
            <w:hideMark/>
          </w:tcPr>
          <w:p w14:paraId="502AAE27" w14:textId="77777777" w:rsidR="0070791C" w:rsidRPr="00FF1C00" w:rsidRDefault="0070791C" w:rsidP="00AE2754">
            <w:pPr>
              <w:jc w:val="center"/>
              <w:rPr>
                <w:rFonts w:ascii="Times New Roman" w:hAnsi="Times New Roman"/>
              </w:rPr>
            </w:pPr>
            <w:r w:rsidRPr="00FF1C00">
              <w:rPr>
                <w:rFonts w:ascii="Times New Roman" w:hAnsi="Times New Roman"/>
              </w:rPr>
              <w:t>X</w:t>
            </w:r>
          </w:p>
        </w:tc>
      </w:tr>
      <w:tr w:rsidR="0070791C" w:rsidRPr="00FF1C00" w14:paraId="11AA473F" w14:textId="77777777" w:rsidTr="00AE2754">
        <w:trPr>
          <w:trHeight w:val="225"/>
        </w:trPr>
        <w:tc>
          <w:tcPr>
            <w:tcW w:w="5670" w:type="dxa"/>
            <w:tcBorders>
              <w:top w:val="nil"/>
              <w:left w:val="single" w:sz="4" w:space="0" w:color="auto"/>
              <w:bottom w:val="single" w:sz="4" w:space="0" w:color="auto"/>
              <w:right w:val="nil"/>
            </w:tcBorders>
            <w:vAlign w:val="center"/>
            <w:hideMark/>
          </w:tcPr>
          <w:p w14:paraId="7C50B100" w14:textId="77777777" w:rsidR="0070791C" w:rsidRPr="00FF1C00" w:rsidRDefault="0070791C" w:rsidP="00AE2754">
            <w:pPr>
              <w:rPr>
                <w:rFonts w:ascii="Times New Roman" w:hAnsi="Times New Roman"/>
                <w:b/>
              </w:rPr>
            </w:pPr>
            <w:r w:rsidRPr="00FF1C00">
              <w:rPr>
                <w:rFonts w:ascii="Times New Roman" w:hAnsi="Times New Roman"/>
                <w:b/>
              </w:rPr>
              <w:t>Support et hot line</w:t>
            </w:r>
          </w:p>
        </w:tc>
        <w:tc>
          <w:tcPr>
            <w:tcW w:w="2268" w:type="dxa"/>
            <w:tcBorders>
              <w:top w:val="single" w:sz="4" w:space="0" w:color="auto"/>
              <w:left w:val="single" w:sz="4" w:space="0" w:color="auto"/>
              <w:bottom w:val="single" w:sz="4" w:space="0" w:color="auto"/>
              <w:right w:val="single" w:sz="8" w:space="0" w:color="000000"/>
            </w:tcBorders>
            <w:vAlign w:val="center"/>
            <w:hideMark/>
          </w:tcPr>
          <w:p w14:paraId="3EA34569" w14:textId="77777777" w:rsidR="0070791C" w:rsidRPr="00FF1C00" w:rsidRDefault="0070791C" w:rsidP="00AE2754">
            <w:pPr>
              <w:jc w:val="center"/>
              <w:rPr>
                <w:rFonts w:ascii="Times New Roman" w:hAnsi="Times New Roman"/>
              </w:rPr>
            </w:pPr>
            <w:r w:rsidRPr="00FF1C00">
              <w:rPr>
                <w:rFonts w:ascii="Times New Roman" w:hAnsi="Times New Roman"/>
              </w:rPr>
              <w:t> </w:t>
            </w:r>
          </w:p>
        </w:tc>
        <w:tc>
          <w:tcPr>
            <w:tcW w:w="2127" w:type="dxa"/>
            <w:tcBorders>
              <w:top w:val="single" w:sz="4" w:space="0" w:color="auto"/>
              <w:left w:val="nil"/>
              <w:bottom w:val="single" w:sz="4" w:space="0" w:color="auto"/>
              <w:right w:val="single" w:sz="8" w:space="0" w:color="000000"/>
            </w:tcBorders>
            <w:vAlign w:val="center"/>
            <w:hideMark/>
          </w:tcPr>
          <w:p w14:paraId="18AAA317" w14:textId="77777777" w:rsidR="0070791C" w:rsidRPr="00FF1C00" w:rsidRDefault="0070791C" w:rsidP="00AE2754">
            <w:pPr>
              <w:jc w:val="center"/>
              <w:rPr>
                <w:rFonts w:ascii="Times New Roman" w:hAnsi="Times New Roman"/>
              </w:rPr>
            </w:pPr>
            <w:r w:rsidRPr="00FF1C00">
              <w:rPr>
                <w:rFonts w:ascii="Times New Roman" w:hAnsi="Times New Roman"/>
              </w:rPr>
              <w:t> </w:t>
            </w:r>
          </w:p>
        </w:tc>
        <w:tc>
          <w:tcPr>
            <w:tcW w:w="1842" w:type="dxa"/>
            <w:tcBorders>
              <w:top w:val="single" w:sz="4" w:space="0" w:color="auto"/>
              <w:left w:val="nil"/>
              <w:bottom w:val="single" w:sz="4" w:space="0" w:color="auto"/>
              <w:right w:val="single" w:sz="8" w:space="0" w:color="000000"/>
            </w:tcBorders>
            <w:vAlign w:val="center"/>
            <w:hideMark/>
          </w:tcPr>
          <w:p w14:paraId="653F69F1" w14:textId="77777777" w:rsidR="0070791C" w:rsidRPr="00FF1C00" w:rsidRDefault="0070791C" w:rsidP="00AE2754">
            <w:pPr>
              <w:jc w:val="center"/>
              <w:rPr>
                <w:rFonts w:ascii="Times New Roman" w:hAnsi="Times New Roman"/>
              </w:rPr>
            </w:pPr>
            <w:r w:rsidRPr="00FF1C00">
              <w:rPr>
                <w:rFonts w:ascii="Times New Roman" w:hAnsi="Times New Roman"/>
              </w:rPr>
              <w:t>X</w:t>
            </w:r>
          </w:p>
        </w:tc>
        <w:tc>
          <w:tcPr>
            <w:tcW w:w="1418" w:type="dxa"/>
            <w:tcBorders>
              <w:top w:val="nil"/>
              <w:left w:val="nil"/>
              <w:bottom w:val="single" w:sz="4" w:space="0" w:color="auto"/>
              <w:right w:val="single" w:sz="4" w:space="0" w:color="auto"/>
            </w:tcBorders>
            <w:vAlign w:val="center"/>
            <w:hideMark/>
          </w:tcPr>
          <w:p w14:paraId="4CD0326B" w14:textId="77777777" w:rsidR="0070791C" w:rsidRPr="00FF1C00" w:rsidRDefault="0070791C" w:rsidP="00AE2754">
            <w:pPr>
              <w:jc w:val="center"/>
              <w:rPr>
                <w:rFonts w:ascii="Times New Roman" w:hAnsi="Times New Roman"/>
                <w:b/>
              </w:rPr>
            </w:pPr>
            <w:r w:rsidRPr="00FF1C00">
              <w:rPr>
                <w:rFonts w:ascii="Times New Roman" w:hAnsi="Times New Roman"/>
                <w:b/>
              </w:rPr>
              <w:t> </w:t>
            </w:r>
          </w:p>
        </w:tc>
        <w:tc>
          <w:tcPr>
            <w:tcW w:w="1559" w:type="dxa"/>
            <w:tcBorders>
              <w:top w:val="nil"/>
              <w:left w:val="nil"/>
              <w:bottom w:val="single" w:sz="4" w:space="0" w:color="auto"/>
              <w:right w:val="single" w:sz="8" w:space="0" w:color="auto"/>
            </w:tcBorders>
            <w:vAlign w:val="center"/>
            <w:hideMark/>
          </w:tcPr>
          <w:p w14:paraId="6A2B13FA" w14:textId="77777777" w:rsidR="0070791C" w:rsidRPr="00FF1C00" w:rsidRDefault="0070791C" w:rsidP="00AE2754">
            <w:pPr>
              <w:jc w:val="center"/>
              <w:rPr>
                <w:rFonts w:ascii="Times New Roman" w:hAnsi="Times New Roman"/>
              </w:rPr>
            </w:pPr>
            <w:r w:rsidRPr="00FF1C00">
              <w:rPr>
                <w:rFonts w:ascii="Times New Roman" w:hAnsi="Times New Roman"/>
              </w:rPr>
              <w:t>X</w:t>
            </w:r>
          </w:p>
        </w:tc>
      </w:tr>
    </w:tbl>
    <w:p w14:paraId="4C7C052B" w14:textId="77777777" w:rsidR="0070791C" w:rsidRPr="00FF1C00" w:rsidRDefault="0070791C" w:rsidP="0070791C">
      <w:pPr>
        <w:tabs>
          <w:tab w:val="left" w:pos="567"/>
        </w:tabs>
        <w:spacing w:before="100" w:beforeAutospacing="1" w:after="100" w:afterAutospacing="1"/>
        <w:rPr>
          <w:rFonts w:ascii="Times New Roman" w:hAnsi="Times New Roman"/>
        </w:rPr>
      </w:pPr>
    </w:p>
    <w:p w14:paraId="4CDF0ED3" w14:textId="77777777" w:rsidR="0070791C" w:rsidRPr="00FF1C00" w:rsidRDefault="0070791C" w:rsidP="0070791C">
      <w:pPr>
        <w:tabs>
          <w:tab w:val="left" w:pos="567"/>
        </w:tabs>
        <w:spacing w:before="100" w:beforeAutospacing="1" w:after="100" w:afterAutospacing="1"/>
        <w:rPr>
          <w:rFonts w:ascii="Times New Roman" w:hAnsi="Times New Roman"/>
        </w:rPr>
      </w:pPr>
      <w:r w:rsidRPr="00FF1C00">
        <w:rPr>
          <w:rFonts w:ascii="Times New Roman" w:hAnsi="Times New Roman"/>
        </w:rPr>
        <w:t>(1) Niveaux de maintenance tels que définis dans la norme AFNOR FD X60-000</w:t>
      </w:r>
    </w:p>
    <w:p w14:paraId="24488414" w14:textId="77777777" w:rsidR="0070791C" w:rsidRPr="00FF1C00" w:rsidRDefault="0070791C" w:rsidP="0070791C">
      <w:pPr>
        <w:rPr>
          <w:rFonts w:ascii="Times New Roman" w:hAnsi="Times New Roman"/>
        </w:rPr>
      </w:pPr>
      <w:r w:rsidRPr="00FF1C00">
        <w:rPr>
          <w:rFonts w:ascii="Times New Roman" w:hAnsi="Times New Roman"/>
        </w:rPr>
        <w:t>(2) Dans le cas de la maintenance partagée, la répartition des prestations prises en charge par l’hôpital ou par le titulaire sera précisée dans l’annexe 1 de l’acte d’engagement. Plusieurs déclinaisons de cette formule pourront être demandées.</w:t>
      </w:r>
    </w:p>
    <w:p w14:paraId="0CFFBB6D" w14:textId="77777777" w:rsidR="0070791C" w:rsidRPr="00FF1C00" w:rsidRDefault="0070791C" w:rsidP="0070791C">
      <w:pPr>
        <w:rPr>
          <w:rFonts w:ascii="Times New Roman" w:hAnsi="Times New Roman"/>
          <w:b/>
        </w:rPr>
      </w:pPr>
    </w:p>
    <w:p w14:paraId="49C5F500" w14:textId="77777777" w:rsidR="0070791C" w:rsidRPr="00FF1C00" w:rsidRDefault="0070791C" w:rsidP="0070791C">
      <w:pPr>
        <w:rPr>
          <w:rFonts w:ascii="Times New Roman" w:hAnsi="Times New Roman"/>
          <w:b/>
          <w:u w:val="single"/>
        </w:rPr>
      </w:pPr>
      <w:r w:rsidRPr="00FF1C00">
        <w:rPr>
          <w:rFonts w:ascii="Times New Roman" w:hAnsi="Times New Roman"/>
          <w:b/>
          <w:u w:val="single"/>
        </w:rPr>
        <w:br w:type="page"/>
      </w:r>
    </w:p>
    <w:p w14:paraId="4A54E7E0" w14:textId="77777777" w:rsidR="0070791C" w:rsidRPr="00FF1C00" w:rsidRDefault="0070791C" w:rsidP="0070791C">
      <w:pPr>
        <w:rPr>
          <w:rFonts w:ascii="Times New Roman" w:hAnsi="Times New Roman"/>
          <w:b/>
          <w:u w:val="single"/>
        </w:rPr>
      </w:pPr>
    </w:p>
    <w:p w14:paraId="36506547" w14:textId="77777777" w:rsidR="0070791C" w:rsidRPr="00FF1C00" w:rsidRDefault="0070791C" w:rsidP="0070791C">
      <w:pPr>
        <w:rPr>
          <w:rFonts w:ascii="Times New Roman" w:hAnsi="Times New Roman"/>
          <w:b/>
        </w:rPr>
      </w:pPr>
      <w:r w:rsidRPr="00FF1C00">
        <w:rPr>
          <w:rFonts w:ascii="Times New Roman" w:hAnsi="Times New Roman"/>
          <w:b/>
          <w:u w:val="single"/>
        </w:rPr>
        <w:t>Description des formules et des prestations incluses</w:t>
      </w:r>
      <w:r w:rsidRPr="00FF1C00">
        <w:rPr>
          <w:rFonts w:ascii="Times New Roman" w:hAnsi="Times New Roman"/>
          <w:b/>
        </w:rPr>
        <w:t xml:space="preserve"> : </w:t>
      </w:r>
    </w:p>
    <w:p w14:paraId="454A13A8" w14:textId="77777777" w:rsidR="0070791C" w:rsidRPr="00FF1C00" w:rsidRDefault="0070791C" w:rsidP="0070791C">
      <w:pPr>
        <w:rPr>
          <w:rFonts w:ascii="Times New Roman" w:hAnsi="Times New Roman"/>
          <w:b/>
          <w:sz w:val="20"/>
        </w:rPr>
      </w:pPr>
    </w:p>
    <w:tbl>
      <w:tblPr>
        <w:tblW w:w="15165" w:type="dxa"/>
        <w:tblInd w:w="70" w:type="dxa"/>
        <w:tblLayout w:type="fixed"/>
        <w:tblCellMar>
          <w:left w:w="70" w:type="dxa"/>
          <w:right w:w="70" w:type="dxa"/>
        </w:tblCellMar>
        <w:tblLook w:val="04A0" w:firstRow="1" w:lastRow="0" w:firstColumn="1" w:lastColumn="0" w:noHBand="0" w:noVBand="1"/>
      </w:tblPr>
      <w:tblGrid>
        <w:gridCol w:w="1843"/>
        <w:gridCol w:w="13322"/>
      </w:tblGrid>
      <w:tr w:rsidR="0070791C" w:rsidRPr="00FF1C00" w14:paraId="0943EBC6" w14:textId="77777777" w:rsidTr="00AE2754">
        <w:trPr>
          <w:trHeight w:val="435"/>
        </w:trPr>
        <w:tc>
          <w:tcPr>
            <w:tcW w:w="1843" w:type="dxa"/>
            <w:tcBorders>
              <w:top w:val="single" w:sz="4" w:space="0" w:color="auto"/>
              <w:left w:val="single" w:sz="4" w:space="0" w:color="auto"/>
              <w:bottom w:val="single" w:sz="4" w:space="0" w:color="auto"/>
              <w:right w:val="single" w:sz="4" w:space="0" w:color="auto"/>
            </w:tcBorders>
            <w:vAlign w:val="center"/>
            <w:hideMark/>
          </w:tcPr>
          <w:p w14:paraId="45E0FD15" w14:textId="77777777" w:rsidR="0070791C" w:rsidRPr="00FF1C00" w:rsidRDefault="0070791C" w:rsidP="00AE2754">
            <w:pPr>
              <w:rPr>
                <w:rFonts w:ascii="Times New Roman" w:hAnsi="Times New Roman"/>
                <w:b/>
              </w:rPr>
            </w:pPr>
            <w:r w:rsidRPr="00FF1C00">
              <w:rPr>
                <w:rFonts w:ascii="Times New Roman" w:hAnsi="Times New Roman"/>
                <w:b/>
              </w:rPr>
              <w:t xml:space="preserve">Formule M0 </w:t>
            </w:r>
          </w:p>
        </w:tc>
        <w:tc>
          <w:tcPr>
            <w:tcW w:w="13320" w:type="dxa"/>
            <w:tcBorders>
              <w:top w:val="single" w:sz="4" w:space="0" w:color="auto"/>
              <w:left w:val="single" w:sz="4" w:space="0" w:color="auto"/>
              <w:bottom w:val="single" w:sz="4" w:space="0" w:color="auto"/>
              <w:right w:val="single" w:sz="4" w:space="0" w:color="auto"/>
            </w:tcBorders>
            <w:vAlign w:val="center"/>
            <w:hideMark/>
          </w:tcPr>
          <w:p w14:paraId="6359DB6E" w14:textId="77777777" w:rsidR="0070791C" w:rsidRPr="00FF1C00" w:rsidRDefault="0070791C" w:rsidP="0070791C">
            <w:pPr>
              <w:numPr>
                <w:ilvl w:val="0"/>
                <w:numId w:val="1"/>
              </w:numPr>
              <w:jc w:val="both"/>
              <w:rPr>
                <w:rFonts w:ascii="Times New Roman" w:hAnsi="Times New Roman"/>
                <w:b/>
              </w:rPr>
            </w:pPr>
            <w:r w:rsidRPr="00FF1C00">
              <w:rPr>
                <w:rFonts w:ascii="Times New Roman" w:hAnsi="Times New Roman"/>
                <w:b/>
              </w:rPr>
              <w:t xml:space="preserve"> réalisation d’une ou plusieurs visites de contrôle annuelles</w:t>
            </w:r>
          </w:p>
        </w:tc>
      </w:tr>
      <w:tr w:rsidR="0070791C" w:rsidRPr="00FF1C00" w14:paraId="225ED262" w14:textId="77777777" w:rsidTr="00AE2754">
        <w:trPr>
          <w:trHeight w:val="495"/>
        </w:trPr>
        <w:tc>
          <w:tcPr>
            <w:tcW w:w="1843" w:type="dxa"/>
            <w:tcBorders>
              <w:top w:val="single" w:sz="4" w:space="0" w:color="auto"/>
              <w:left w:val="single" w:sz="4" w:space="0" w:color="auto"/>
              <w:bottom w:val="single" w:sz="4" w:space="0" w:color="auto"/>
              <w:right w:val="single" w:sz="4" w:space="0" w:color="auto"/>
            </w:tcBorders>
            <w:vAlign w:val="center"/>
            <w:hideMark/>
          </w:tcPr>
          <w:p w14:paraId="0DB8B21F" w14:textId="77777777" w:rsidR="0070791C" w:rsidRPr="00FF1C00" w:rsidRDefault="0070791C" w:rsidP="00AE2754">
            <w:pPr>
              <w:rPr>
                <w:rFonts w:ascii="Times New Roman" w:hAnsi="Times New Roman"/>
                <w:b/>
              </w:rPr>
            </w:pPr>
            <w:r w:rsidRPr="00FF1C00">
              <w:rPr>
                <w:rFonts w:ascii="Times New Roman" w:hAnsi="Times New Roman"/>
                <w:b/>
              </w:rPr>
              <w:t>Formule M1</w:t>
            </w:r>
          </w:p>
        </w:tc>
        <w:tc>
          <w:tcPr>
            <w:tcW w:w="13320" w:type="dxa"/>
            <w:tcBorders>
              <w:top w:val="single" w:sz="4" w:space="0" w:color="auto"/>
              <w:left w:val="single" w:sz="4" w:space="0" w:color="auto"/>
              <w:bottom w:val="single" w:sz="4" w:space="0" w:color="auto"/>
              <w:right w:val="single" w:sz="4" w:space="0" w:color="auto"/>
            </w:tcBorders>
            <w:vAlign w:val="center"/>
            <w:hideMark/>
          </w:tcPr>
          <w:p w14:paraId="019602AB" w14:textId="77777777" w:rsidR="0070791C" w:rsidRPr="00FF1C00" w:rsidRDefault="0070791C" w:rsidP="0070791C">
            <w:pPr>
              <w:numPr>
                <w:ilvl w:val="0"/>
                <w:numId w:val="1"/>
              </w:numPr>
              <w:jc w:val="both"/>
              <w:rPr>
                <w:rFonts w:ascii="Times New Roman" w:hAnsi="Times New Roman"/>
                <w:b/>
              </w:rPr>
            </w:pPr>
            <w:proofErr w:type="gramStart"/>
            <w:r w:rsidRPr="00FF1C00">
              <w:rPr>
                <w:rFonts w:ascii="Times New Roman" w:hAnsi="Times New Roman"/>
                <w:b/>
              </w:rPr>
              <w:t>réalisation</w:t>
            </w:r>
            <w:proofErr w:type="gramEnd"/>
            <w:r w:rsidRPr="00FF1C00">
              <w:rPr>
                <w:rFonts w:ascii="Times New Roman" w:hAnsi="Times New Roman"/>
                <w:b/>
              </w:rPr>
              <w:t xml:space="preserve"> d’une ou plusieurs visites de contrôle et de maintenance préventive annuelles avec fourniture des pièces détachées et kits de maintenance nécessaires pour ces opérations</w:t>
            </w:r>
          </w:p>
          <w:p w14:paraId="72F0FE75" w14:textId="77777777" w:rsidR="0070791C" w:rsidRPr="00FF1C00" w:rsidRDefault="0070791C" w:rsidP="0070791C">
            <w:pPr>
              <w:numPr>
                <w:ilvl w:val="0"/>
                <w:numId w:val="1"/>
              </w:numPr>
              <w:jc w:val="both"/>
              <w:rPr>
                <w:rFonts w:ascii="Times New Roman" w:hAnsi="Times New Roman"/>
                <w:b/>
              </w:rPr>
            </w:pPr>
            <w:r w:rsidRPr="00FF1C00">
              <w:rPr>
                <w:rFonts w:ascii="Times New Roman" w:hAnsi="Times New Roman"/>
                <w:b/>
              </w:rPr>
              <w:t>toute autre intervention du prestataire sera réalisée au titre de l’attachement et déclenchée par bon de commande</w:t>
            </w:r>
          </w:p>
        </w:tc>
      </w:tr>
      <w:tr w:rsidR="0070791C" w:rsidRPr="00FF1C00" w14:paraId="3EB75BC6" w14:textId="77777777" w:rsidTr="00AE2754">
        <w:trPr>
          <w:trHeight w:val="675"/>
        </w:trPr>
        <w:tc>
          <w:tcPr>
            <w:tcW w:w="1843" w:type="dxa"/>
            <w:tcBorders>
              <w:top w:val="single" w:sz="4" w:space="0" w:color="auto"/>
              <w:left w:val="single" w:sz="4" w:space="0" w:color="auto"/>
              <w:bottom w:val="single" w:sz="4" w:space="0" w:color="auto"/>
              <w:right w:val="single" w:sz="4" w:space="0" w:color="auto"/>
            </w:tcBorders>
            <w:vAlign w:val="center"/>
            <w:hideMark/>
          </w:tcPr>
          <w:p w14:paraId="2AB9ACA1" w14:textId="77777777" w:rsidR="0070791C" w:rsidRPr="00FF1C00" w:rsidRDefault="0070791C" w:rsidP="00AE2754">
            <w:pPr>
              <w:rPr>
                <w:rFonts w:ascii="Times New Roman" w:hAnsi="Times New Roman"/>
                <w:b/>
              </w:rPr>
            </w:pPr>
            <w:r w:rsidRPr="00FF1C00">
              <w:rPr>
                <w:rFonts w:ascii="Times New Roman" w:hAnsi="Times New Roman"/>
                <w:b/>
              </w:rPr>
              <w:t>Formule M2</w:t>
            </w:r>
          </w:p>
        </w:tc>
        <w:tc>
          <w:tcPr>
            <w:tcW w:w="13320" w:type="dxa"/>
            <w:tcBorders>
              <w:top w:val="single" w:sz="4" w:space="0" w:color="auto"/>
              <w:left w:val="single" w:sz="4" w:space="0" w:color="auto"/>
              <w:bottom w:val="single" w:sz="4" w:space="0" w:color="auto"/>
              <w:right w:val="single" w:sz="4" w:space="0" w:color="auto"/>
            </w:tcBorders>
            <w:vAlign w:val="center"/>
            <w:hideMark/>
          </w:tcPr>
          <w:p w14:paraId="30206AB7" w14:textId="77777777" w:rsidR="0070791C" w:rsidRPr="00FF1C00" w:rsidRDefault="0070791C" w:rsidP="0070791C">
            <w:pPr>
              <w:numPr>
                <w:ilvl w:val="0"/>
                <w:numId w:val="1"/>
              </w:numPr>
              <w:jc w:val="both"/>
              <w:rPr>
                <w:rFonts w:ascii="Times New Roman" w:hAnsi="Times New Roman"/>
                <w:b/>
              </w:rPr>
            </w:pPr>
            <w:proofErr w:type="gramStart"/>
            <w:r w:rsidRPr="00FF1C00">
              <w:rPr>
                <w:rFonts w:ascii="Times New Roman" w:hAnsi="Times New Roman"/>
                <w:b/>
              </w:rPr>
              <w:t>réalisation</w:t>
            </w:r>
            <w:proofErr w:type="gramEnd"/>
            <w:r w:rsidRPr="00FF1C00">
              <w:rPr>
                <w:rFonts w:ascii="Times New Roman" w:hAnsi="Times New Roman"/>
                <w:b/>
              </w:rPr>
              <w:t xml:space="preserve"> d’une ou plusieurs visites de contrôle et de maintenance préventive annuelles avec fourniture des pièces détachées et kits de maintenance nécessaires pour ces opérations</w:t>
            </w:r>
          </w:p>
          <w:p w14:paraId="66AABA3B" w14:textId="77777777" w:rsidR="0070791C" w:rsidRPr="00FF1C00" w:rsidRDefault="0070791C" w:rsidP="0070791C">
            <w:pPr>
              <w:numPr>
                <w:ilvl w:val="0"/>
                <w:numId w:val="1"/>
              </w:numPr>
              <w:jc w:val="both"/>
              <w:rPr>
                <w:rFonts w:ascii="Times New Roman" w:hAnsi="Times New Roman"/>
                <w:b/>
              </w:rPr>
            </w:pPr>
            <w:r w:rsidRPr="00FF1C00">
              <w:rPr>
                <w:rFonts w:ascii="Times New Roman" w:hAnsi="Times New Roman"/>
                <w:b/>
              </w:rPr>
              <w:t xml:space="preserve">réalisation de toute la maintenance corrective sans limitation du nombre d’heures de main d’œuvre et de déplacements, avec prise en charge des pièces détachées changées (hors exclusions, </w:t>
            </w:r>
            <w:r w:rsidRPr="00FF1C00">
              <w:rPr>
                <w:rFonts w:ascii="Times New Roman" w:hAnsi="Times New Roman"/>
              </w:rPr>
              <w:t>cf. annexe 1 de l’acte d’engagement</w:t>
            </w:r>
            <w:r w:rsidRPr="00FF1C00">
              <w:rPr>
                <w:rFonts w:ascii="Times New Roman" w:hAnsi="Times New Roman"/>
                <w:b/>
              </w:rPr>
              <w:t>)</w:t>
            </w:r>
          </w:p>
        </w:tc>
      </w:tr>
      <w:tr w:rsidR="0070791C" w:rsidRPr="00FF1C00" w14:paraId="46C12E01" w14:textId="77777777" w:rsidTr="00AE2754">
        <w:trPr>
          <w:trHeight w:val="675"/>
        </w:trPr>
        <w:tc>
          <w:tcPr>
            <w:tcW w:w="1843" w:type="dxa"/>
            <w:tcBorders>
              <w:top w:val="single" w:sz="4" w:space="0" w:color="auto"/>
              <w:left w:val="single" w:sz="4" w:space="0" w:color="auto"/>
              <w:bottom w:val="single" w:sz="4" w:space="0" w:color="auto"/>
              <w:right w:val="single" w:sz="4" w:space="0" w:color="auto"/>
            </w:tcBorders>
            <w:vAlign w:val="center"/>
            <w:hideMark/>
          </w:tcPr>
          <w:p w14:paraId="1B489BD1" w14:textId="77777777" w:rsidR="0070791C" w:rsidRPr="00FF1C00" w:rsidRDefault="0070791C" w:rsidP="00AE2754">
            <w:pPr>
              <w:rPr>
                <w:rFonts w:ascii="Times New Roman" w:hAnsi="Times New Roman"/>
                <w:b/>
              </w:rPr>
            </w:pPr>
            <w:r w:rsidRPr="00FF1C00">
              <w:rPr>
                <w:rFonts w:ascii="Times New Roman" w:hAnsi="Times New Roman"/>
                <w:b/>
              </w:rPr>
              <w:t>Formule M3</w:t>
            </w:r>
          </w:p>
        </w:tc>
        <w:tc>
          <w:tcPr>
            <w:tcW w:w="13320" w:type="dxa"/>
            <w:tcBorders>
              <w:top w:val="single" w:sz="4" w:space="0" w:color="auto"/>
              <w:left w:val="single" w:sz="4" w:space="0" w:color="auto"/>
              <w:bottom w:val="single" w:sz="4" w:space="0" w:color="auto"/>
              <w:right w:val="single" w:sz="4" w:space="0" w:color="auto"/>
            </w:tcBorders>
            <w:vAlign w:val="center"/>
          </w:tcPr>
          <w:p w14:paraId="4B8E4F15" w14:textId="77777777" w:rsidR="0070791C" w:rsidRPr="00FF1C00" w:rsidRDefault="0070791C" w:rsidP="0070791C">
            <w:pPr>
              <w:numPr>
                <w:ilvl w:val="0"/>
                <w:numId w:val="1"/>
              </w:numPr>
              <w:jc w:val="both"/>
              <w:rPr>
                <w:rFonts w:ascii="Times New Roman" w:hAnsi="Times New Roman"/>
                <w:b/>
              </w:rPr>
            </w:pPr>
            <w:proofErr w:type="gramStart"/>
            <w:r w:rsidRPr="00FF1C00">
              <w:rPr>
                <w:rFonts w:ascii="Times New Roman" w:hAnsi="Times New Roman"/>
                <w:b/>
              </w:rPr>
              <w:t>la</w:t>
            </w:r>
            <w:proofErr w:type="gramEnd"/>
            <w:r w:rsidRPr="00FF1C00">
              <w:rPr>
                <w:rFonts w:ascii="Times New Roman" w:hAnsi="Times New Roman"/>
                <w:b/>
              </w:rPr>
              <w:t xml:space="preserve"> fourniture de l’ensemble des pièces détachées et des kits de maintenance nécessaires aux visites de contrôle et de maintenance préventive et aux interventions curatives réalisées par les techniciens de l’hôpital (hors exclusions, </w:t>
            </w:r>
            <w:r w:rsidRPr="00FF1C00">
              <w:rPr>
                <w:rFonts w:ascii="Times New Roman" w:hAnsi="Times New Roman"/>
              </w:rPr>
              <w:t>cf. annexe 1 de l’acte d’engagement</w:t>
            </w:r>
            <w:r w:rsidRPr="00FF1C00">
              <w:rPr>
                <w:rFonts w:ascii="Times New Roman" w:hAnsi="Times New Roman"/>
                <w:b/>
              </w:rPr>
              <w:t>)</w:t>
            </w:r>
          </w:p>
          <w:p w14:paraId="2D7CAE46" w14:textId="77777777" w:rsidR="0070791C" w:rsidRPr="00FF1C00" w:rsidRDefault="0070791C" w:rsidP="0070791C">
            <w:pPr>
              <w:numPr>
                <w:ilvl w:val="0"/>
                <w:numId w:val="1"/>
              </w:numPr>
              <w:jc w:val="both"/>
              <w:rPr>
                <w:rFonts w:ascii="Times New Roman" w:hAnsi="Times New Roman"/>
                <w:b/>
              </w:rPr>
            </w:pPr>
            <w:proofErr w:type="gramStart"/>
            <w:r w:rsidRPr="00FF1C00">
              <w:rPr>
                <w:rFonts w:ascii="Times New Roman" w:hAnsi="Times New Roman"/>
                <w:bCs/>
                <w:u w:val="single"/>
              </w:rPr>
              <w:t>maintenance</w:t>
            </w:r>
            <w:proofErr w:type="gramEnd"/>
            <w:r w:rsidRPr="00FF1C00">
              <w:rPr>
                <w:rFonts w:ascii="Times New Roman" w:hAnsi="Times New Roman"/>
                <w:bCs/>
                <w:u w:val="single"/>
              </w:rPr>
              <w:t xml:space="preserve"> partagée :</w:t>
            </w:r>
            <w:r w:rsidRPr="00FF1C00">
              <w:rPr>
                <w:rFonts w:ascii="Times New Roman" w:hAnsi="Times New Roman"/>
                <w:b/>
              </w:rPr>
              <w:t xml:space="preserve"> </w:t>
            </w:r>
          </w:p>
          <w:p w14:paraId="23367E83" w14:textId="77777777" w:rsidR="0070791C" w:rsidRPr="00FF1C00" w:rsidRDefault="0070791C" w:rsidP="0070791C">
            <w:pPr>
              <w:numPr>
                <w:ilvl w:val="0"/>
                <w:numId w:val="1"/>
              </w:numPr>
              <w:jc w:val="both"/>
              <w:rPr>
                <w:rFonts w:ascii="Times New Roman" w:hAnsi="Times New Roman"/>
                <w:b/>
              </w:rPr>
            </w:pPr>
            <w:proofErr w:type="gramStart"/>
            <w:r w:rsidRPr="00FF1C00">
              <w:rPr>
                <w:rFonts w:ascii="Times New Roman" w:hAnsi="Times New Roman"/>
                <w:b/>
              </w:rPr>
              <w:t>le</w:t>
            </w:r>
            <w:proofErr w:type="gramEnd"/>
            <w:r w:rsidRPr="00FF1C00">
              <w:rPr>
                <w:rFonts w:ascii="Times New Roman" w:hAnsi="Times New Roman"/>
                <w:b/>
              </w:rPr>
              <w:t xml:space="preserve"> partage de la prise en charge des différents types d’intervention et de prestations sera précisé en annexe 1 de l’acte d’engagement</w:t>
            </w:r>
          </w:p>
          <w:p w14:paraId="7CA01B36" w14:textId="77777777" w:rsidR="0070791C" w:rsidRPr="00FF1C00" w:rsidRDefault="0070791C" w:rsidP="0070791C">
            <w:pPr>
              <w:numPr>
                <w:ilvl w:val="0"/>
                <w:numId w:val="1"/>
              </w:numPr>
              <w:jc w:val="both"/>
              <w:rPr>
                <w:rFonts w:ascii="Times New Roman" w:hAnsi="Times New Roman"/>
                <w:b/>
              </w:rPr>
            </w:pPr>
            <w:proofErr w:type="gramStart"/>
            <w:r w:rsidRPr="00FF1C00">
              <w:rPr>
                <w:rFonts w:ascii="Times New Roman" w:hAnsi="Times New Roman"/>
                <w:b/>
              </w:rPr>
              <w:t>plusieurs</w:t>
            </w:r>
            <w:proofErr w:type="gramEnd"/>
            <w:r w:rsidRPr="00FF1C00">
              <w:rPr>
                <w:rFonts w:ascii="Times New Roman" w:hAnsi="Times New Roman"/>
                <w:b/>
              </w:rPr>
              <w:t xml:space="preserve"> déclinaisons de cette formule pourront être demandées</w:t>
            </w:r>
          </w:p>
          <w:p w14:paraId="2540EC97" w14:textId="77777777" w:rsidR="0070791C" w:rsidRPr="00FF1C00" w:rsidRDefault="0070791C" w:rsidP="00AE2754">
            <w:pPr>
              <w:jc w:val="both"/>
              <w:rPr>
                <w:rFonts w:ascii="Times New Roman" w:hAnsi="Times New Roman"/>
                <w:b/>
              </w:rPr>
            </w:pPr>
          </w:p>
        </w:tc>
      </w:tr>
    </w:tbl>
    <w:p w14:paraId="7C0EAB56" w14:textId="77777777" w:rsidR="0070791C" w:rsidRPr="00FF1C00" w:rsidRDefault="0070791C" w:rsidP="0070791C">
      <w:pPr>
        <w:rPr>
          <w:rFonts w:ascii="Times New Roman" w:hAnsi="Times New Roman"/>
          <w:b/>
          <w:sz w:val="20"/>
        </w:rPr>
      </w:pPr>
    </w:p>
    <w:tbl>
      <w:tblPr>
        <w:tblW w:w="15300" w:type="dxa"/>
        <w:tblInd w:w="-72" w:type="dxa"/>
        <w:tblLayout w:type="fixed"/>
        <w:tblCellMar>
          <w:left w:w="70" w:type="dxa"/>
          <w:right w:w="70" w:type="dxa"/>
        </w:tblCellMar>
        <w:tblLook w:val="04A0" w:firstRow="1" w:lastRow="0" w:firstColumn="1" w:lastColumn="0" w:noHBand="0" w:noVBand="1"/>
      </w:tblPr>
      <w:tblGrid>
        <w:gridCol w:w="15300"/>
      </w:tblGrid>
      <w:tr w:rsidR="0070791C" w:rsidRPr="00FF1C00" w14:paraId="3D2D20FB" w14:textId="77777777" w:rsidTr="00AE2754">
        <w:trPr>
          <w:trHeight w:val="608"/>
        </w:trPr>
        <w:tc>
          <w:tcPr>
            <w:tcW w:w="15305" w:type="dxa"/>
            <w:vAlign w:val="center"/>
            <w:hideMark/>
          </w:tcPr>
          <w:p w14:paraId="59CFED50" w14:textId="77777777" w:rsidR="0070791C" w:rsidRDefault="0070791C" w:rsidP="00AE2754">
            <w:pPr>
              <w:rPr>
                <w:rFonts w:ascii="Times New Roman" w:hAnsi="Times New Roman"/>
                <w:b/>
                <w:sz w:val="16"/>
              </w:rPr>
            </w:pPr>
            <w:r w:rsidRPr="009557C8">
              <w:rPr>
                <w:rFonts w:ascii="Times New Roman" w:hAnsi="Times New Roman"/>
                <w:b/>
                <w:sz w:val="16"/>
              </w:rPr>
              <w:t>Ce qui n'est pas inclus dans les forfaits (pièces ou interventions) peut faire l'objet de commandes à l'attachement dans le cadre de l'accord-cadre</w:t>
            </w:r>
          </w:p>
          <w:p w14:paraId="18D005A2" w14:textId="77777777" w:rsidR="0070791C" w:rsidRDefault="0070791C" w:rsidP="00AE2754">
            <w:pPr>
              <w:rPr>
                <w:rFonts w:ascii="Times New Roman" w:hAnsi="Times New Roman"/>
                <w:b/>
                <w:sz w:val="16"/>
              </w:rPr>
            </w:pPr>
          </w:p>
          <w:p w14:paraId="7F74DD15" w14:textId="77777777" w:rsidR="0070791C" w:rsidRDefault="0070791C" w:rsidP="00AE2754">
            <w:pPr>
              <w:rPr>
                <w:rFonts w:ascii="Times New Roman" w:hAnsi="Times New Roman"/>
                <w:b/>
                <w:sz w:val="16"/>
              </w:rPr>
            </w:pPr>
          </w:p>
          <w:p w14:paraId="4152688A" w14:textId="77777777" w:rsidR="0070791C" w:rsidRDefault="0070791C" w:rsidP="00AE2754">
            <w:pPr>
              <w:rPr>
                <w:rFonts w:ascii="Times New Roman" w:hAnsi="Times New Roman"/>
                <w:b/>
                <w:sz w:val="16"/>
              </w:rPr>
            </w:pPr>
          </w:p>
          <w:p w14:paraId="11813DFE" w14:textId="77777777" w:rsidR="0070791C" w:rsidRDefault="0070791C" w:rsidP="00AE2754">
            <w:pPr>
              <w:rPr>
                <w:rFonts w:ascii="Times New Roman" w:hAnsi="Times New Roman"/>
                <w:b/>
                <w:sz w:val="16"/>
              </w:rPr>
            </w:pPr>
          </w:p>
          <w:p w14:paraId="2633F42B" w14:textId="77777777" w:rsidR="0070791C" w:rsidRDefault="0070791C" w:rsidP="00AE2754">
            <w:pPr>
              <w:rPr>
                <w:rFonts w:ascii="Times New Roman" w:hAnsi="Times New Roman"/>
                <w:b/>
                <w:sz w:val="16"/>
              </w:rPr>
            </w:pPr>
          </w:p>
          <w:p w14:paraId="322AE69F" w14:textId="77777777" w:rsidR="0070791C" w:rsidRDefault="0070791C" w:rsidP="00AE2754">
            <w:pPr>
              <w:rPr>
                <w:rFonts w:ascii="Times New Roman" w:hAnsi="Times New Roman"/>
                <w:b/>
                <w:sz w:val="16"/>
              </w:rPr>
            </w:pPr>
          </w:p>
          <w:p w14:paraId="32DE22CD" w14:textId="77777777" w:rsidR="0070791C" w:rsidRDefault="0070791C" w:rsidP="00AE2754">
            <w:pPr>
              <w:rPr>
                <w:rFonts w:ascii="Times New Roman" w:hAnsi="Times New Roman"/>
                <w:b/>
                <w:sz w:val="16"/>
              </w:rPr>
            </w:pPr>
          </w:p>
          <w:p w14:paraId="0EE9DF6D" w14:textId="77777777" w:rsidR="0070791C" w:rsidRPr="00FF1C00" w:rsidRDefault="0070791C" w:rsidP="00AE2754">
            <w:pPr>
              <w:rPr>
                <w:rFonts w:ascii="Times New Roman" w:hAnsi="Times New Roman"/>
                <w:b/>
                <w:sz w:val="16"/>
              </w:rPr>
            </w:pPr>
          </w:p>
        </w:tc>
      </w:tr>
    </w:tbl>
    <w:p w14:paraId="0DF68E25" w14:textId="5A048B9F" w:rsidR="00DB6FFC" w:rsidRPr="00726ACB" w:rsidRDefault="00DB6FFC" w:rsidP="0070791C">
      <w:pPr>
        <w:spacing w:after="120" w:line="360" w:lineRule="auto"/>
        <w:rPr>
          <w:rFonts w:ascii="Times New Roman" w:hAnsi="Times New Roman"/>
          <w:i/>
          <w:color w:val="000000"/>
          <w:sz w:val="16"/>
          <w:szCs w:val="16"/>
        </w:rPr>
      </w:pPr>
    </w:p>
    <w:sectPr w:rsidR="00DB6FFC" w:rsidRPr="00726ACB" w:rsidSect="0070791C">
      <w:headerReference w:type="default" r:id="rId7"/>
      <w:headerReference w:type="first" r:id="rId8"/>
      <w:pgSz w:w="16838" w:h="11906" w:orient="landscape" w:code="9"/>
      <w:pgMar w:top="1134" w:right="1134" w:bottom="1134" w:left="851" w:header="284" w:footer="348"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F68E28" w14:textId="77777777" w:rsidR="00985572" w:rsidRDefault="00985572">
      <w:r>
        <w:separator/>
      </w:r>
    </w:p>
  </w:endnote>
  <w:endnote w:type="continuationSeparator" w:id="0">
    <w:p w14:paraId="0DF68E29" w14:textId="77777777" w:rsidR="00985572" w:rsidRDefault="009855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F68E26" w14:textId="77777777" w:rsidR="00985572" w:rsidRDefault="00985572">
      <w:r>
        <w:separator/>
      </w:r>
    </w:p>
  </w:footnote>
  <w:footnote w:type="continuationSeparator" w:id="0">
    <w:p w14:paraId="0DF68E27" w14:textId="77777777" w:rsidR="00985572" w:rsidRDefault="0098557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F68E3A" w14:textId="3E1021C4" w:rsidR="00A63F34" w:rsidRDefault="00A63F34">
    <w:pPr>
      <w:pStyle w:val="En-tte"/>
    </w:pPr>
  </w:p>
  <w:tbl>
    <w:tblPr>
      <w:tblW w:w="9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2660"/>
      <w:gridCol w:w="3402"/>
      <w:gridCol w:w="1417"/>
      <w:gridCol w:w="1026"/>
    </w:tblGrid>
    <w:tr w:rsidR="00F552E7" w:rsidRPr="00F552E7" w14:paraId="1C330737" w14:textId="77777777" w:rsidTr="00E34286">
      <w:tc>
        <w:tcPr>
          <w:tcW w:w="1276" w:type="dxa"/>
          <w:tcBorders>
            <w:top w:val="nil"/>
            <w:left w:val="nil"/>
            <w:right w:val="single" w:sz="4" w:space="0" w:color="auto"/>
          </w:tcBorders>
          <w:shd w:val="clear" w:color="auto" w:fill="auto"/>
        </w:tcPr>
        <w:p w14:paraId="4DF7BB84" w14:textId="77777777" w:rsidR="00F552E7" w:rsidRPr="00F552E7" w:rsidRDefault="00F552E7" w:rsidP="00F552E7">
          <w:pPr>
            <w:tabs>
              <w:tab w:val="left" w:pos="176"/>
              <w:tab w:val="center" w:pos="4536"/>
              <w:tab w:val="right" w:pos="9072"/>
            </w:tabs>
            <w:ind w:left="-142" w:right="-249"/>
            <w:rPr>
              <w:rFonts w:ascii="Calibri" w:eastAsia="Calibri" w:hAnsi="Calibri"/>
              <w:noProof/>
              <w:sz w:val="22"/>
              <w:szCs w:val="22"/>
            </w:rPr>
          </w:pPr>
          <w:r w:rsidRPr="00F552E7">
            <w:rPr>
              <w:rFonts w:ascii="Calibri" w:eastAsia="Calibri" w:hAnsi="Calibri"/>
              <w:noProof/>
              <w:sz w:val="22"/>
              <w:szCs w:val="22"/>
            </w:rPr>
            <w:drawing>
              <wp:inline distT="0" distB="0" distL="0" distR="0" wp14:anchorId="6CA87928" wp14:editId="163CEBDE">
                <wp:extent cx="790575" cy="360891"/>
                <wp:effectExtent l="0" t="0" r="0" b="1270"/>
                <wp:docPr id="27" name="Imag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2493" cy="375462"/>
                        </a:xfrm>
                        <a:prstGeom prst="rect">
                          <a:avLst/>
                        </a:prstGeom>
                        <a:noFill/>
                      </pic:spPr>
                    </pic:pic>
                  </a:graphicData>
                </a:graphic>
              </wp:inline>
            </w:drawing>
          </w:r>
        </w:p>
      </w:tc>
      <w:tc>
        <w:tcPr>
          <w:tcW w:w="2660" w:type="dxa"/>
          <w:tcBorders>
            <w:top w:val="single" w:sz="4" w:space="0" w:color="auto"/>
            <w:left w:val="single" w:sz="4" w:space="0" w:color="auto"/>
          </w:tcBorders>
          <w:shd w:val="clear" w:color="auto" w:fill="auto"/>
        </w:tcPr>
        <w:p w14:paraId="33E19FDB" w14:textId="77777777" w:rsidR="00F552E7" w:rsidRPr="00F552E7" w:rsidRDefault="00F552E7" w:rsidP="00F552E7">
          <w:pPr>
            <w:tabs>
              <w:tab w:val="left" w:pos="162"/>
              <w:tab w:val="right" w:pos="5137"/>
            </w:tabs>
            <w:spacing w:before="40"/>
            <w:rPr>
              <w:rFonts w:ascii="Times New Roman" w:eastAsia="Calibri" w:hAnsi="Times New Roman"/>
              <w:sz w:val="18"/>
              <w:szCs w:val="16"/>
            </w:rPr>
          </w:pPr>
          <w:r w:rsidRPr="00F552E7">
            <w:rPr>
              <w:rFonts w:ascii="Times New Roman" w:eastAsia="Calibri" w:hAnsi="Times New Roman"/>
              <w:sz w:val="18"/>
              <w:szCs w:val="16"/>
            </w:rPr>
            <w:t>7, rue du Fer à Moulin - B.P.09</w:t>
          </w:r>
        </w:p>
        <w:p w14:paraId="71BE536C" w14:textId="77777777" w:rsidR="00F552E7" w:rsidRPr="00F552E7" w:rsidRDefault="00F552E7" w:rsidP="00F552E7">
          <w:pPr>
            <w:tabs>
              <w:tab w:val="center" w:pos="4536"/>
              <w:tab w:val="right" w:pos="9072"/>
            </w:tabs>
            <w:spacing w:before="40"/>
            <w:rPr>
              <w:rFonts w:ascii="Calibri" w:eastAsia="Calibri" w:hAnsi="Calibri"/>
              <w:sz w:val="18"/>
              <w:szCs w:val="22"/>
              <w:lang w:eastAsia="en-US"/>
            </w:rPr>
          </w:pPr>
          <w:r w:rsidRPr="00F552E7">
            <w:rPr>
              <w:rFonts w:ascii="Times New Roman" w:eastAsia="Calibri" w:hAnsi="Times New Roman"/>
              <w:sz w:val="18"/>
              <w:szCs w:val="16"/>
            </w:rPr>
            <w:t>75221 PARIS CEDEX 05</w:t>
          </w:r>
        </w:p>
      </w:tc>
      <w:tc>
        <w:tcPr>
          <w:tcW w:w="3402" w:type="dxa"/>
          <w:tcBorders>
            <w:top w:val="single" w:sz="4" w:space="0" w:color="auto"/>
          </w:tcBorders>
          <w:shd w:val="clear" w:color="auto" w:fill="auto"/>
        </w:tcPr>
        <w:p w14:paraId="2D933F49" w14:textId="77777777" w:rsidR="00F552E7" w:rsidRPr="00F552E7" w:rsidRDefault="00F552E7" w:rsidP="00F552E7">
          <w:pPr>
            <w:tabs>
              <w:tab w:val="center" w:pos="4536"/>
              <w:tab w:val="right" w:pos="9072"/>
            </w:tabs>
            <w:ind w:left="-250" w:firstLine="250"/>
            <w:rPr>
              <w:rFonts w:ascii="Calibri" w:eastAsia="Calibri" w:hAnsi="Calibri"/>
              <w:sz w:val="18"/>
              <w:szCs w:val="22"/>
              <w:lang w:eastAsia="en-US"/>
            </w:rPr>
          </w:pPr>
          <w:r w:rsidRPr="00F552E7">
            <w:rPr>
              <w:rFonts w:ascii="Calibri" w:eastAsia="Calibri" w:hAnsi="Calibri"/>
              <w:noProof/>
              <w:sz w:val="22"/>
              <w:szCs w:val="22"/>
            </w:rPr>
            <w:ptab w:relativeTo="margin" w:alignment="center" w:leader="none"/>
          </w:r>
          <w:r w:rsidRPr="00F552E7">
            <w:rPr>
              <w:rFonts w:ascii="Calibri" w:eastAsia="Calibri" w:hAnsi="Calibri"/>
              <w:noProof/>
              <w:sz w:val="22"/>
              <w:szCs w:val="22"/>
            </w:rPr>
            <w:drawing>
              <wp:inline distT="0" distB="0" distL="0" distR="0" wp14:anchorId="3A3172B3" wp14:editId="160A08B5">
                <wp:extent cx="1590675" cy="314325"/>
                <wp:effectExtent l="0" t="0" r="9525" b="9525"/>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90675" cy="314325"/>
                        </a:xfrm>
                        <a:prstGeom prst="rect">
                          <a:avLst/>
                        </a:prstGeom>
                        <a:noFill/>
                        <a:ln>
                          <a:noFill/>
                        </a:ln>
                      </pic:spPr>
                    </pic:pic>
                  </a:graphicData>
                </a:graphic>
              </wp:inline>
            </w:drawing>
          </w:r>
        </w:p>
      </w:tc>
      <w:tc>
        <w:tcPr>
          <w:tcW w:w="1417" w:type="dxa"/>
          <w:tcBorders>
            <w:top w:val="single" w:sz="4" w:space="0" w:color="auto"/>
          </w:tcBorders>
          <w:shd w:val="clear" w:color="auto" w:fill="auto"/>
          <w:vAlign w:val="center"/>
        </w:tcPr>
        <w:p w14:paraId="04EFA07A" w14:textId="77777777" w:rsidR="00F552E7" w:rsidRPr="00F552E7" w:rsidRDefault="00F552E7" w:rsidP="00F552E7">
          <w:pPr>
            <w:tabs>
              <w:tab w:val="center" w:pos="4536"/>
              <w:tab w:val="right" w:pos="9072"/>
            </w:tabs>
            <w:ind w:left="-250" w:firstLine="250"/>
            <w:jc w:val="center"/>
            <w:rPr>
              <w:rFonts w:ascii="Calibri" w:eastAsia="Calibri" w:hAnsi="Calibri"/>
              <w:sz w:val="14"/>
              <w:szCs w:val="22"/>
              <w:lang w:eastAsia="en-US"/>
            </w:rPr>
          </w:pPr>
          <w:r w:rsidRPr="00F552E7">
            <w:rPr>
              <w:rFonts w:ascii="Calibri" w:eastAsia="Calibri" w:hAnsi="Calibri"/>
              <w:sz w:val="14"/>
              <w:szCs w:val="22"/>
              <w:lang w:eastAsia="en-US"/>
            </w:rPr>
            <w:t>Date version</w:t>
          </w:r>
        </w:p>
        <w:p w14:paraId="77EC0A56" w14:textId="77777777" w:rsidR="00F552E7" w:rsidRPr="00F552E7" w:rsidRDefault="00F552E7" w:rsidP="00F552E7">
          <w:pPr>
            <w:tabs>
              <w:tab w:val="center" w:pos="4536"/>
              <w:tab w:val="right" w:pos="9072"/>
            </w:tabs>
            <w:ind w:left="-250" w:firstLine="250"/>
            <w:jc w:val="center"/>
            <w:rPr>
              <w:rFonts w:ascii="Calibri" w:eastAsia="Calibri" w:hAnsi="Calibri"/>
              <w:sz w:val="14"/>
              <w:szCs w:val="22"/>
              <w:lang w:eastAsia="en-US"/>
            </w:rPr>
          </w:pPr>
          <w:r w:rsidRPr="00F552E7">
            <w:rPr>
              <w:rFonts w:ascii="Calibri" w:eastAsia="Calibri" w:hAnsi="Calibri"/>
              <w:sz w:val="14"/>
              <w:szCs w:val="22"/>
              <w:lang w:eastAsia="en-US"/>
            </w:rPr>
            <w:t>25/02/2022</w:t>
          </w:r>
        </w:p>
      </w:tc>
      <w:tc>
        <w:tcPr>
          <w:tcW w:w="1026" w:type="dxa"/>
          <w:tcBorders>
            <w:top w:val="single" w:sz="4" w:space="0" w:color="auto"/>
          </w:tcBorders>
          <w:shd w:val="clear" w:color="auto" w:fill="auto"/>
          <w:vAlign w:val="center"/>
        </w:tcPr>
        <w:p w14:paraId="355570EA" w14:textId="77777777" w:rsidR="00F552E7" w:rsidRPr="00F552E7" w:rsidRDefault="00F552E7" w:rsidP="00F552E7">
          <w:pPr>
            <w:tabs>
              <w:tab w:val="center" w:pos="4536"/>
              <w:tab w:val="right" w:pos="9072"/>
            </w:tabs>
            <w:ind w:left="-250" w:firstLine="250"/>
            <w:jc w:val="center"/>
            <w:rPr>
              <w:rFonts w:ascii="Calibri" w:eastAsia="Calibri" w:hAnsi="Calibri"/>
              <w:sz w:val="14"/>
              <w:szCs w:val="22"/>
              <w:lang w:eastAsia="en-US"/>
            </w:rPr>
          </w:pPr>
          <w:r w:rsidRPr="00F552E7">
            <w:rPr>
              <w:rFonts w:ascii="Calibri" w:eastAsia="Calibri" w:hAnsi="Calibri"/>
              <w:sz w:val="14"/>
              <w:szCs w:val="22"/>
              <w:lang w:eastAsia="en-US"/>
            </w:rPr>
            <w:t>Version</w:t>
          </w:r>
        </w:p>
        <w:p w14:paraId="29D99B99" w14:textId="22E2C35D" w:rsidR="00F552E7" w:rsidRPr="00F552E7" w:rsidRDefault="00F552E7" w:rsidP="00F552E7">
          <w:pPr>
            <w:tabs>
              <w:tab w:val="center" w:pos="4536"/>
              <w:tab w:val="right" w:pos="9072"/>
            </w:tabs>
            <w:ind w:left="-250" w:firstLine="250"/>
            <w:jc w:val="center"/>
            <w:rPr>
              <w:rFonts w:ascii="Calibri" w:eastAsia="Calibri" w:hAnsi="Calibri"/>
              <w:sz w:val="14"/>
              <w:szCs w:val="22"/>
              <w:lang w:eastAsia="en-US"/>
            </w:rPr>
          </w:pPr>
          <w:r>
            <w:rPr>
              <w:rFonts w:ascii="Calibri" w:eastAsia="Calibri" w:hAnsi="Calibri"/>
              <w:sz w:val="14"/>
              <w:szCs w:val="22"/>
              <w:lang w:eastAsia="en-US"/>
            </w:rPr>
            <w:t>05</w:t>
          </w:r>
        </w:p>
      </w:tc>
    </w:tr>
  </w:tbl>
  <w:p w14:paraId="0BEC2616" w14:textId="77777777" w:rsidR="00F552E7" w:rsidRDefault="00F552E7">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2"/>
      <w:tblW w:w="10456" w:type="dxa"/>
      <w:tblInd w:w="-176" w:type="dxa"/>
      <w:tblLayout w:type="fixed"/>
      <w:tblLook w:val="04A0" w:firstRow="1" w:lastRow="0" w:firstColumn="1" w:lastColumn="0" w:noHBand="0" w:noVBand="1"/>
    </w:tblPr>
    <w:tblGrid>
      <w:gridCol w:w="817"/>
      <w:gridCol w:w="2552"/>
      <w:gridCol w:w="3294"/>
      <w:gridCol w:w="1559"/>
      <w:gridCol w:w="1418"/>
      <w:gridCol w:w="816"/>
    </w:tblGrid>
    <w:tr w:rsidR="00A63F34" w:rsidRPr="00A63F34" w14:paraId="0DF68E3E" w14:textId="77777777" w:rsidTr="009911CF">
      <w:tc>
        <w:tcPr>
          <w:tcW w:w="10456" w:type="dxa"/>
          <w:gridSpan w:val="6"/>
          <w:tcBorders>
            <w:top w:val="nil"/>
            <w:left w:val="nil"/>
            <w:bottom w:val="nil"/>
            <w:right w:val="nil"/>
          </w:tcBorders>
        </w:tcPr>
        <w:p w14:paraId="0DF68E3D" w14:textId="77777777" w:rsidR="00A63F34" w:rsidRPr="00A63F34" w:rsidRDefault="00A63F34" w:rsidP="00A63F34">
          <w:pPr>
            <w:tabs>
              <w:tab w:val="center" w:pos="4536"/>
              <w:tab w:val="right" w:pos="9072"/>
            </w:tabs>
            <w:ind w:right="742"/>
            <w:jc w:val="center"/>
            <w:rPr>
              <w:rFonts w:ascii="Calibri" w:hAnsi="Calibri"/>
              <w:sz w:val="22"/>
              <w:szCs w:val="22"/>
            </w:rPr>
          </w:pPr>
          <w:r>
            <w:rPr>
              <w:rFonts w:ascii="Calibri" w:hAnsi="Calibri"/>
              <w:noProof/>
            </w:rPr>
            <w:drawing>
              <wp:inline distT="0" distB="0" distL="0" distR="0" wp14:anchorId="0DF68E53" wp14:editId="0DF68E54">
                <wp:extent cx="5753100" cy="152400"/>
                <wp:effectExtent l="0" t="0" r="0" b="0"/>
                <wp:docPr id="6" name="Image 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 9"/>
                        <pic:cNvPicPr>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152400"/>
                        </a:xfrm>
                        <a:prstGeom prst="rect">
                          <a:avLst/>
                        </a:prstGeom>
                        <a:noFill/>
                        <a:ln>
                          <a:noFill/>
                        </a:ln>
                      </pic:spPr>
                    </pic:pic>
                  </a:graphicData>
                </a:graphic>
              </wp:inline>
            </w:drawing>
          </w:r>
        </w:p>
      </w:tc>
    </w:tr>
    <w:tr w:rsidR="00A63F34" w:rsidRPr="00A63F34" w14:paraId="0DF68E45" w14:textId="77777777" w:rsidTr="009911CF">
      <w:trPr>
        <w:gridAfter w:val="1"/>
        <w:wAfter w:w="816" w:type="dxa"/>
      </w:trPr>
      <w:tc>
        <w:tcPr>
          <w:tcW w:w="817" w:type="dxa"/>
          <w:vMerge w:val="restart"/>
          <w:tcBorders>
            <w:top w:val="nil"/>
            <w:left w:val="nil"/>
            <w:right w:val="single" w:sz="4" w:space="0" w:color="auto"/>
          </w:tcBorders>
        </w:tcPr>
        <w:p w14:paraId="0DF68E3F" w14:textId="77777777" w:rsidR="00A63F34" w:rsidRPr="00A63F34" w:rsidRDefault="00A63F34" w:rsidP="00A63F34">
          <w:pPr>
            <w:tabs>
              <w:tab w:val="center" w:pos="4536"/>
              <w:tab w:val="right" w:pos="9072"/>
            </w:tabs>
            <w:ind w:left="-142" w:right="-249"/>
            <w:jc w:val="center"/>
            <w:rPr>
              <w:rFonts w:ascii="Calibri" w:hAnsi="Calibri"/>
              <w:sz w:val="22"/>
              <w:szCs w:val="22"/>
            </w:rPr>
          </w:pPr>
          <w:r>
            <w:rPr>
              <w:rFonts w:ascii="Calibri" w:hAnsi="Calibri"/>
              <w:noProof/>
            </w:rPr>
            <w:drawing>
              <wp:inline distT="0" distB="0" distL="0" distR="0" wp14:anchorId="0DF68E55" wp14:editId="0DF68E56">
                <wp:extent cx="323850" cy="276225"/>
                <wp:effectExtent l="0" t="0" r="0" b="9525"/>
                <wp:docPr id="5"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0"/>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3850" cy="276225"/>
                        </a:xfrm>
                        <a:prstGeom prst="rect">
                          <a:avLst/>
                        </a:prstGeom>
                        <a:noFill/>
                        <a:ln>
                          <a:noFill/>
                        </a:ln>
                      </pic:spPr>
                    </pic:pic>
                  </a:graphicData>
                </a:graphic>
              </wp:inline>
            </w:drawing>
          </w:r>
        </w:p>
      </w:tc>
      <w:tc>
        <w:tcPr>
          <w:tcW w:w="2552" w:type="dxa"/>
          <w:vMerge w:val="restart"/>
          <w:tcBorders>
            <w:top w:val="single" w:sz="4" w:space="0" w:color="auto"/>
            <w:left w:val="single" w:sz="4" w:space="0" w:color="auto"/>
          </w:tcBorders>
        </w:tcPr>
        <w:p w14:paraId="0DF68E40" w14:textId="77777777" w:rsidR="00A63F34" w:rsidRPr="00A63F34" w:rsidRDefault="00A63F34" w:rsidP="00A63F34">
          <w:pPr>
            <w:tabs>
              <w:tab w:val="left" w:pos="162"/>
              <w:tab w:val="right" w:pos="5137"/>
            </w:tabs>
            <w:spacing w:before="40"/>
            <w:jc w:val="center"/>
            <w:rPr>
              <w:rFonts w:ascii="Times New Roman" w:hAnsi="Times New Roman"/>
              <w:sz w:val="16"/>
              <w:szCs w:val="16"/>
            </w:rPr>
          </w:pPr>
          <w:r w:rsidRPr="00A63F34">
            <w:rPr>
              <w:rFonts w:ascii="Times New Roman" w:hAnsi="Times New Roman"/>
              <w:sz w:val="16"/>
              <w:szCs w:val="16"/>
            </w:rPr>
            <w:t>7, rue du Fer à Moulin - B.P.09</w:t>
          </w:r>
        </w:p>
        <w:p w14:paraId="0DF68E41" w14:textId="77777777" w:rsidR="00A63F34" w:rsidRPr="00A63F34" w:rsidRDefault="00A63F34" w:rsidP="00A63F34">
          <w:pPr>
            <w:tabs>
              <w:tab w:val="center" w:pos="4536"/>
              <w:tab w:val="right" w:pos="9072"/>
            </w:tabs>
            <w:spacing w:before="40"/>
            <w:jc w:val="center"/>
            <w:rPr>
              <w:rFonts w:ascii="Calibri" w:hAnsi="Calibri"/>
              <w:sz w:val="18"/>
              <w:szCs w:val="22"/>
            </w:rPr>
          </w:pPr>
          <w:r w:rsidRPr="00A63F34">
            <w:rPr>
              <w:rFonts w:ascii="Times New Roman" w:hAnsi="Times New Roman"/>
              <w:sz w:val="16"/>
              <w:szCs w:val="16"/>
            </w:rPr>
            <w:t>75221 PARIS CEDEX 05</w:t>
          </w:r>
        </w:p>
      </w:tc>
      <w:tc>
        <w:tcPr>
          <w:tcW w:w="3294" w:type="dxa"/>
          <w:vMerge w:val="restart"/>
          <w:tcBorders>
            <w:top w:val="single" w:sz="4" w:space="0" w:color="auto"/>
          </w:tcBorders>
        </w:tcPr>
        <w:p w14:paraId="0DF68E42" w14:textId="77777777" w:rsidR="00A63F34" w:rsidRPr="00A63F34" w:rsidRDefault="00A63F34" w:rsidP="00A63F34">
          <w:pPr>
            <w:tabs>
              <w:tab w:val="center" w:pos="4536"/>
              <w:tab w:val="right" w:pos="9072"/>
            </w:tabs>
            <w:ind w:left="-250" w:firstLine="250"/>
            <w:jc w:val="center"/>
            <w:rPr>
              <w:rFonts w:ascii="Calibri" w:hAnsi="Calibri"/>
              <w:sz w:val="18"/>
              <w:szCs w:val="22"/>
            </w:rPr>
          </w:pPr>
          <w:r w:rsidRPr="00A63F34">
            <w:rPr>
              <w:rFonts w:ascii="Calibri" w:eastAsia="Times New Roman" w:hAnsi="Calibri"/>
              <w:sz w:val="22"/>
              <w:szCs w:val="20"/>
              <w:lang w:eastAsia="fr-FR"/>
            </w:rPr>
            <w:object w:dxaOrig="2505" w:dyaOrig="495" w14:anchorId="0DF68E5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5.25pt;height:24.8pt">
                <v:imagedata r:id="rId3" o:title=""/>
              </v:shape>
              <o:OLEObject Type="Embed" ProgID="PBrush" ShapeID="_x0000_i1025" DrawAspect="Content" ObjectID="_1795416620" r:id="rId4"/>
            </w:object>
          </w:r>
        </w:p>
      </w:tc>
      <w:tc>
        <w:tcPr>
          <w:tcW w:w="1559" w:type="dxa"/>
          <w:tcBorders>
            <w:top w:val="single" w:sz="4" w:space="0" w:color="auto"/>
          </w:tcBorders>
        </w:tcPr>
        <w:p w14:paraId="0DF68E43" w14:textId="77777777" w:rsidR="00A63F34" w:rsidRPr="00A63F34" w:rsidRDefault="00A63F34" w:rsidP="00A63F34">
          <w:pPr>
            <w:tabs>
              <w:tab w:val="center" w:pos="4536"/>
              <w:tab w:val="right" w:pos="9072"/>
            </w:tabs>
            <w:ind w:left="-250" w:firstLine="250"/>
            <w:jc w:val="center"/>
            <w:rPr>
              <w:rFonts w:ascii="Calibri" w:hAnsi="Calibri"/>
              <w:sz w:val="14"/>
              <w:szCs w:val="22"/>
            </w:rPr>
          </w:pPr>
          <w:r w:rsidRPr="00A63F34">
            <w:rPr>
              <w:rFonts w:ascii="Calibri" w:hAnsi="Calibri"/>
              <w:sz w:val="14"/>
              <w:szCs w:val="22"/>
            </w:rPr>
            <w:t>Date version</w:t>
          </w:r>
        </w:p>
      </w:tc>
      <w:tc>
        <w:tcPr>
          <w:tcW w:w="1418" w:type="dxa"/>
          <w:tcBorders>
            <w:top w:val="single" w:sz="4" w:space="0" w:color="auto"/>
          </w:tcBorders>
        </w:tcPr>
        <w:p w14:paraId="0DF68E44" w14:textId="77777777" w:rsidR="00A63F34" w:rsidRPr="00A63F34" w:rsidRDefault="00A63F34" w:rsidP="00A63F34">
          <w:pPr>
            <w:tabs>
              <w:tab w:val="center" w:pos="4536"/>
              <w:tab w:val="right" w:pos="9072"/>
            </w:tabs>
            <w:ind w:left="-250" w:firstLine="250"/>
            <w:jc w:val="center"/>
            <w:rPr>
              <w:rFonts w:ascii="Calibri" w:hAnsi="Calibri"/>
              <w:sz w:val="14"/>
              <w:szCs w:val="22"/>
            </w:rPr>
          </w:pPr>
          <w:r w:rsidRPr="00A63F34">
            <w:rPr>
              <w:rFonts w:ascii="Calibri" w:hAnsi="Calibri"/>
              <w:sz w:val="14"/>
              <w:szCs w:val="22"/>
            </w:rPr>
            <w:t>Version</w:t>
          </w:r>
        </w:p>
      </w:tc>
    </w:tr>
    <w:tr w:rsidR="00A63F34" w:rsidRPr="00A63F34" w14:paraId="0DF68E4B" w14:textId="77777777" w:rsidTr="009911CF">
      <w:trPr>
        <w:gridAfter w:val="1"/>
        <w:wAfter w:w="816" w:type="dxa"/>
      </w:trPr>
      <w:tc>
        <w:tcPr>
          <w:tcW w:w="817" w:type="dxa"/>
          <w:vMerge/>
          <w:tcBorders>
            <w:left w:val="nil"/>
            <w:bottom w:val="nil"/>
            <w:right w:val="single" w:sz="4" w:space="0" w:color="auto"/>
          </w:tcBorders>
        </w:tcPr>
        <w:p w14:paraId="0DF68E46" w14:textId="77777777" w:rsidR="00A63F34" w:rsidRPr="00A63F34" w:rsidRDefault="00A63F34" w:rsidP="00A63F34">
          <w:pPr>
            <w:tabs>
              <w:tab w:val="center" w:pos="4536"/>
              <w:tab w:val="right" w:pos="9072"/>
            </w:tabs>
            <w:jc w:val="center"/>
            <w:rPr>
              <w:rFonts w:ascii="Calibri" w:hAnsi="Calibri"/>
              <w:sz w:val="22"/>
              <w:szCs w:val="22"/>
            </w:rPr>
          </w:pPr>
        </w:p>
      </w:tc>
      <w:tc>
        <w:tcPr>
          <w:tcW w:w="2552" w:type="dxa"/>
          <w:vMerge/>
          <w:tcBorders>
            <w:left w:val="single" w:sz="4" w:space="0" w:color="auto"/>
          </w:tcBorders>
        </w:tcPr>
        <w:p w14:paraId="0DF68E47" w14:textId="77777777" w:rsidR="00A63F34" w:rsidRPr="00A63F34" w:rsidRDefault="00A63F34" w:rsidP="00A63F34">
          <w:pPr>
            <w:tabs>
              <w:tab w:val="center" w:pos="4536"/>
              <w:tab w:val="right" w:pos="9072"/>
            </w:tabs>
            <w:ind w:left="-1526"/>
            <w:jc w:val="center"/>
            <w:rPr>
              <w:rFonts w:ascii="Calibri" w:hAnsi="Calibri"/>
              <w:sz w:val="18"/>
              <w:szCs w:val="22"/>
            </w:rPr>
          </w:pPr>
        </w:p>
      </w:tc>
      <w:tc>
        <w:tcPr>
          <w:tcW w:w="3294" w:type="dxa"/>
          <w:vMerge/>
        </w:tcPr>
        <w:p w14:paraId="0DF68E48" w14:textId="77777777" w:rsidR="00A63F34" w:rsidRPr="00A63F34" w:rsidRDefault="00A63F34" w:rsidP="00A63F34">
          <w:pPr>
            <w:tabs>
              <w:tab w:val="center" w:pos="4536"/>
              <w:tab w:val="right" w:pos="9072"/>
            </w:tabs>
            <w:jc w:val="center"/>
            <w:rPr>
              <w:rFonts w:ascii="Calibri" w:hAnsi="Calibri"/>
              <w:sz w:val="18"/>
              <w:szCs w:val="22"/>
            </w:rPr>
          </w:pPr>
        </w:p>
      </w:tc>
      <w:tc>
        <w:tcPr>
          <w:tcW w:w="1559" w:type="dxa"/>
        </w:tcPr>
        <w:p w14:paraId="0DF68E49" w14:textId="77777777" w:rsidR="00A63F34" w:rsidRPr="00A63F34" w:rsidRDefault="00A63F34" w:rsidP="00A63F34">
          <w:pPr>
            <w:tabs>
              <w:tab w:val="center" w:pos="4536"/>
              <w:tab w:val="right" w:pos="9072"/>
            </w:tabs>
            <w:spacing w:after="120"/>
            <w:ind w:left="6" w:right="6"/>
            <w:jc w:val="center"/>
            <w:rPr>
              <w:rFonts w:ascii="Times New Roman" w:hAnsi="Times New Roman"/>
              <w:sz w:val="10"/>
              <w:szCs w:val="22"/>
            </w:rPr>
          </w:pPr>
          <w:r w:rsidRPr="00A63F34">
            <w:rPr>
              <w:rFonts w:ascii="Times New Roman" w:hAnsi="Times New Roman"/>
              <w:sz w:val="10"/>
              <w:szCs w:val="22"/>
            </w:rPr>
            <w:t>P_APPLICATION_DATE</w:t>
          </w:r>
        </w:p>
      </w:tc>
      <w:tc>
        <w:tcPr>
          <w:tcW w:w="1418" w:type="dxa"/>
        </w:tcPr>
        <w:p w14:paraId="0DF68E4A" w14:textId="77777777" w:rsidR="00A63F34" w:rsidRPr="00A63F34" w:rsidRDefault="00A63F34" w:rsidP="00A63F34">
          <w:pPr>
            <w:tabs>
              <w:tab w:val="center" w:pos="4536"/>
              <w:tab w:val="right" w:pos="9072"/>
            </w:tabs>
            <w:spacing w:after="120"/>
            <w:ind w:left="6" w:right="6"/>
            <w:jc w:val="center"/>
            <w:rPr>
              <w:rFonts w:ascii="Times New Roman" w:hAnsi="Times New Roman"/>
              <w:sz w:val="10"/>
              <w:szCs w:val="22"/>
            </w:rPr>
          </w:pPr>
          <w:r w:rsidRPr="00A63F34">
            <w:rPr>
              <w:rFonts w:ascii="Times New Roman" w:hAnsi="Times New Roman"/>
              <w:sz w:val="10"/>
              <w:szCs w:val="22"/>
            </w:rPr>
            <w:t>P_REVISION</w:t>
          </w:r>
        </w:p>
      </w:tc>
    </w:tr>
  </w:tbl>
  <w:p w14:paraId="0DF68E4C" w14:textId="77777777" w:rsidR="008C1175" w:rsidRPr="00A63F34" w:rsidRDefault="008C1175" w:rsidP="00A63F34">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218372E"/>
    <w:multiLevelType w:val="singleLevel"/>
    <w:tmpl w:val="A04CEF54"/>
    <w:lvl w:ilvl="0">
      <w:numFmt w:val="bullet"/>
      <w:lvlText w:val="-"/>
      <w:lvlJc w:val="left"/>
      <w:pPr>
        <w:tabs>
          <w:tab w:val="num" w:pos="360"/>
        </w:tabs>
        <w:ind w:left="360" w:hanging="360"/>
      </w:pPr>
      <w:rPr>
        <w:rFonts w:ascii="Times New Roman" w:hAnsi="Times New Roman" w:cs="Times New Roman"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4"/>
  <w:embedSystemFonts/>
  <w:proofState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noPunctuationKerning/>
  <w:characterSpacingControl w:val="doNotCompress"/>
  <w:hdrShapeDefaults>
    <o:shapedefaults v:ext="edit" spidmax="18434"/>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5C9B"/>
    <w:rsid w:val="000028AB"/>
    <w:rsid w:val="0000375E"/>
    <w:rsid w:val="00005C9B"/>
    <w:rsid w:val="00011998"/>
    <w:rsid w:val="00014A41"/>
    <w:rsid w:val="00024CC3"/>
    <w:rsid w:val="000271A1"/>
    <w:rsid w:val="000320F4"/>
    <w:rsid w:val="000350F8"/>
    <w:rsid w:val="00037A7C"/>
    <w:rsid w:val="000601FA"/>
    <w:rsid w:val="000705D6"/>
    <w:rsid w:val="0007165A"/>
    <w:rsid w:val="000773DA"/>
    <w:rsid w:val="00085656"/>
    <w:rsid w:val="00093925"/>
    <w:rsid w:val="000A6C43"/>
    <w:rsid w:val="000D2B10"/>
    <w:rsid w:val="000D4EA5"/>
    <w:rsid w:val="000D785F"/>
    <w:rsid w:val="000E0F8F"/>
    <w:rsid w:val="000E4DAC"/>
    <w:rsid w:val="00110B3E"/>
    <w:rsid w:val="001262A9"/>
    <w:rsid w:val="00130535"/>
    <w:rsid w:val="0013425B"/>
    <w:rsid w:val="00141041"/>
    <w:rsid w:val="001722B1"/>
    <w:rsid w:val="00172A76"/>
    <w:rsid w:val="001756AC"/>
    <w:rsid w:val="00175F59"/>
    <w:rsid w:val="001902DF"/>
    <w:rsid w:val="00193335"/>
    <w:rsid w:val="0019590E"/>
    <w:rsid w:val="001A3FC2"/>
    <w:rsid w:val="001B43B7"/>
    <w:rsid w:val="001C3103"/>
    <w:rsid w:val="001C314D"/>
    <w:rsid w:val="001C7388"/>
    <w:rsid w:val="001C74E8"/>
    <w:rsid w:val="001D5FCC"/>
    <w:rsid w:val="001D7465"/>
    <w:rsid w:val="001E13A1"/>
    <w:rsid w:val="001E68F7"/>
    <w:rsid w:val="00204E72"/>
    <w:rsid w:val="00206F2F"/>
    <w:rsid w:val="002217BA"/>
    <w:rsid w:val="00234EA4"/>
    <w:rsid w:val="0024746C"/>
    <w:rsid w:val="00253F73"/>
    <w:rsid w:val="00262260"/>
    <w:rsid w:val="00264D43"/>
    <w:rsid w:val="002674C1"/>
    <w:rsid w:val="00276060"/>
    <w:rsid w:val="002777A7"/>
    <w:rsid w:val="002879BD"/>
    <w:rsid w:val="002918A2"/>
    <w:rsid w:val="00292915"/>
    <w:rsid w:val="002B1001"/>
    <w:rsid w:val="002B2BA2"/>
    <w:rsid w:val="002C280E"/>
    <w:rsid w:val="002D1294"/>
    <w:rsid w:val="002D48A0"/>
    <w:rsid w:val="002D7B16"/>
    <w:rsid w:val="002E133B"/>
    <w:rsid w:val="002F598F"/>
    <w:rsid w:val="00306F7F"/>
    <w:rsid w:val="00307B24"/>
    <w:rsid w:val="00326DF3"/>
    <w:rsid w:val="0033499B"/>
    <w:rsid w:val="00336EE1"/>
    <w:rsid w:val="00345C88"/>
    <w:rsid w:val="00360009"/>
    <w:rsid w:val="003734DA"/>
    <w:rsid w:val="00383E8F"/>
    <w:rsid w:val="003904BF"/>
    <w:rsid w:val="00395B2C"/>
    <w:rsid w:val="003964D4"/>
    <w:rsid w:val="003A4EF1"/>
    <w:rsid w:val="003A6360"/>
    <w:rsid w:val="003B0E7D"/>
    <w:rsid w:val="003B6D24"/>
    <w:rsid w:val="003B7D5F"/>
    <w:rsid w:val="003D4D20"/>
    <w:rsid w:val="003E155C"/>
    <w:rsid w:val="003E1EE4"/>
    <w:rsid w:val="003E31D3"/>
    <w:rsid w:val="003F6338"/>
    <w:rsid w:val="003F71FD"/>
    <w:rsid w:val="00412B12"/>
    <w:rsid w:val="004369FF"/>
    <w:rsid w:val="00456109"/>
    <w:rsid w:val="00456962"/>
    <w:rsid w:val="00457C2B"/>
    <w:rsid w:val="00487497"/>
    <w:rsid w:val="004930E2"/>
    <w:rsid w:val="004D76BB"/>
    <w:rsid w:val="004D78CB"/>
    <w:rsid w:val="004F0A9E"/>
    <w:rsid w:val="00522A78"/>
    <w:rsid w:val="0052341C"/>
    <w:rsid w:val="00523B12"/>
    <w:rsid w:val="00560B1E"/>
    <w:rsid w:val="005648D2"/>
    <w:rsid w:val="00567C60"/>
    <w:rsid w:val="00580F27"/>
    <w:rsid w:val="005A1CA4"/>
    <w:rsid w:val="005A5535"/>
    <w:rsid w:val="005D09CD"/>
    <w:rsid w:val="005E15A7"/>
    <w:rsid w:val="005E57BD"/>
    <w:rsid w:val="00631300"/>
    <w:rsid w:val="00632C23"/>
    <w:rsid w:val="00642CD8"/>
    <w:rsid w:val="0066201A"/>
    <w:rsid w:val="006650D5"/>
    <w:rsid w:val="006746E8"/>
    <w:rsid w:val="006850F5"/>
    <w:rsid w:val="006A2BE3"/>
    <w:rsid w:val="006A7E76"/>
    <w:rsid w:val="006B6D7A"/>
    <w:rsid w:val="006C1A83"/>
    <w:rsid w:val="006C26C5"/>
    <w:rsid w:val="006E25D9"/>
    <w:rsid w:val="006E3649"/>
    <w:rsid w:val="006E5778"/>
    <w:rsid w:val="006F44F4"/>
    <w:rsid w:val="0070195D"/>
    <w:rsid w:val="0070791C"/>
    <w:rsid w:val="007152EA"/>
    <w:rsid w:val="00720263"/>
    <w:rsid w:val="00723AB5"/>
    <w:rsid w:val="00726ACB"/>
    <w:rsid w:val="00726B8C"/>
    <w:rsid w:val="0073663B"/>
    <w:rsid w:val="00740F08"/>
    <w:rsid w:val="00796382"/>
    <w:rsid w:val="00797CA6"/>
    <w:rsid w:val="007A060D"/>
    <w:rsid w:val="007A4252"/>
    <w:rsid w:val="007B1798"/>
    <w:rsid w:val="007B4EFF"/>
    <w:rsid w:val="007C4319"/>
    <w:rsid w:val="007D43F4"/>
    <w:rsid w:val="007E27F3"/>
    <w:rsid w:val="007F47C1"/>
    <w:rsid w:val="008212A6"/>
    <w:rsid w:val="00823873"/>
    <w:rsid w:val="008272BD"/>
    <w:rsid w:val="008436EF"/>
    <w:rsid w:val="0084527D"/>
    <w:rsid w:val="00850708"/>
    <w:rsid w:val="00861F08"/>
    <w:rsid w:val="0086363F"/>
    <w:rsid w:val="00866B2D"/>
    <w:rsid w:val="008708E6"/>
    <w:rsid w:val="0087152F"/>
    <w:rsid w:val="008739A2"/>
    <w:rsid w:val="0088259C"/>
    <w:rsid w:val="008A328D"/>
    <w:rsid w:val="008B138C"/>
    <w:rsid w:val="008C1175"/>
    <w:rsid w:val="008C1497"/>
    <w:rsid w:val="0090038C"/>
    <w:rsid w:val="0090791B"/>
    <w:rsid w:val="0091771B"/>
    <w:rsid w:val="0092104E"/>
    <w:rsid w:val="00923100"/>
    <w:rsid w:val="00941A70"/>
    <w:rsid w:val="00946D30"/>
    <w:rsid w:val="00951978"/>
    <w:rsid w:val="0095322C"/>
    <w:rsid w:val="0095482D"/>
    <w:rsid w:val="00957BDB"/>
    <w:rsid w:val="009623DE"/>
    <w:rsid w:val="009768A0"/>
    <w:rsid w:val="00985572"/>
    <w:rsid w:val="00987D82"/>
    <w:rsid w:val="009B2652"/>
    <w:rsid w:val="009C0F33"/>
    <w:rsid w:val="009D080F"/>
    <w:rsid w:val="009E2441"/>
    <w:rsid w:val="009F03A2"/>
    <w:rsid w:val="009F67D1"/>
    <w:rsid w:val="00A01701"/>
    <w:rsid w:val="00A12D9E"/>
    <w:rsid w:val="00A32BCC"/>
    <w:rsid w:val="00A5666A"/>
    <w:rsid w:val="00A63F34"/>
    <w:rsid w:val="00A65ACF"/>
    <w:rsid w:val="00A7455F"/>
    <w:rsid w:val="00A84614"/>
    <w:rsid w:val="00A866B0"/>
    <w:rsid w:val="00A97044"/>
    <w:rsid w:val="00AB2D67"/>
    <w:rsid w:val="00AE35BA"/>
    <w:rsid w:val="00AF7AD1"/>
    <w:rsid w:val="00B34805"/>
    <w:rsid w:val="00B400BE"/>
    <w:rsid w:val="00B4375A"/>
    <w:rsid w:val="00B65A68"/>
    <w:rsid w:val="00B70EC3"/>
    <w:rsid w:val="00B84566"/>
    <w:rsid w:val="00BA556C"/>
    <w:rsid w:val="00BC688F"/>
    <w:rsid w:val="00BE13BF"/>
    <w:rsid w:val="00BE2428"/>
    <w:rsid w:val="00BE46DE"/>
    <w:rsid w:val="00BE592E"/>
    <w:rsid w:val="00BF242C"/>
    <w:rsid w:val="00BF7794"/>
    <w:rsid w:val="00C11812"/>
    <w:rsid w:val="00C13C52"/>
    <w:rsid w:val="00C20E7D"/>
    <w:rsid w:val="00C214E6"/>
    <w:rsid w:val="00C31A47"/>
    <w:rsid w:val="00C33339"/>
    <w:rsid w:val="00C44537"/>
    <w:rsid w:val="00C5145B"/>
    <w:rsid w:val="00C555C9"/>
    <w:rsid w:val="00C61440"/>
    <w:rsid w:val="00C808A4"/>
    <w:rsid w:val="00C94BB6"/>
    <w:rsid w:val="00CA660D"/>
    <w:rsid w:val="00CB66BD"/>
    <w:rsid w:val="00CD697F"/>
    <w:rsid w:val="00CD6D46"/>
    <w:rsid w:val="00CF20ED"/>
    <w:rsid w:val="00D01323"/>
    <w:rsid w:val="00D02891"/>
    <w:rsid w:val="00D05D45"/>
    <w:rsid w:val="00D13CF6"/>
    <w:rsid w:val="00D30A77"/>
    <w:rsid w:val="00D32AB6"/>
    <w:rsid w:val="00D44128"/>
    <w:rsid w:val="00D5097D"/>
    <w:rsid w:val="00D63841"/>
    <w:rsid w:val="00D65212"/>
    <w:rsid w:val="00D76406"/>
    <w:rsid w:val="00D80CB1"/>
    <w:rsid w:val="00D812DF"/>
    <w:rsid w:val="00D81790"/>
    <w:rsid w:val="00D85E8A"/>
    <w:rsid w:val="00D97100"/>
    <w:rsid w:val="00D9710A"/>
    <w:rsid w:val="00DB5B17"/>
    <w:rsid w:val="00DB6FFC"/>
    <w:rsid w:val="00DF0E9D"/>
    <w:rsid w:val="00DF30C9"/>
    <w:rsid w:val="00DF4211"/>
    <w:rsid w:val="00DF639B"/>
    <w:rsid w:val="00E04A25"/>
    <w:rsid w:val="00E06C5D"/>
    <w:rsid w:val="00E27F7A"/>
    <w:rsid w:val="00E33FAD"/>
    <w:rsid w:val="00E43C85"/>
    <w:rsid w:val="00E50A8F"/>
    <w:rsid w:val="00E5125C"/>
    <w:rsid w:val="00E56F09"/>
    <w:rsid w:val="00E571C1"/>
    <w:rsid w:val="00E675F9"/>
    <w:rsid w:val="00E94A2C"/>
    <w:rsid w:val="00EB35CB"/>
    <w:rsid w:val="00EC36CC"/>
    <w:rsid w:val="00ED692C"/>
    <w:rsid w:val="00EE29AB"/>
    <w:rsid w:val="00EE786A"/>
    <w:rsid w:val="00EF0773"/>
    <w:rsid w:val="00F00FA2"/>
    <w:rsid w:val="00F07716"/>
    <w:rsid w:val="00F10F1F"/>
    <w:rsid w:val="00F1114E"/>
    <w:rsid w:val="00F26547"/>
    <w:rsid w:val="00F33737"/>
    <w:rsid w:val="00F3649A"/>
    <w:rsid w:val="00F47656"/>
    <w:rsid w:val="00F47D34"/>
    <w:rsid w:val="00F552E7"/>
    <w:rsid w:val="00F57EC3"/>
    <w:rsid w:val="00F6205C"/>
    <w:rsid w:val="00F62AF9"/>
    <w:rsid w:val="00F64298"/>
    <w:rsid w:val="00FA42FD"/>
    <w:rsid w:val="00FE22AA"/>
    <w:rsid w:val="00FE405B"/>
    <w:rsid w:val="00FE7A84"/>
    <w:rsid w:val="00FF373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4"/>
    <o:shapelayout v:ext="edit">
      <o:idmap v:ext="edit" data="1"/>
    </o:shapelayout>
  </w:shapeDefaults>
  <w:decimalSymbol w:val=","/>
  <w:listSeparator w:val=";"/>
  <w14:docId w14:val="0DF68E06"/>
  <w15:docId w15:val="{3A8DF45A-E63E-4A39-945C-13228FBFBD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65A68"/>
    <w:rPr>
      <w:rFonts w:ascii="Comic Sans MS" w:hAnsi="Comic Sans MS"/>
      <w:sz w:val="24"/>
      <w:szCs w:val="24"/>
    </w:rPr>
  </w:style>
  <w:style w:type="paragraph" w:styleId="Titre1">
    <w:name w:val="heading 1"/>
    <w:basedOn w:val="Normal"/>
    <w:next w:val="Normal"/>
    <w:qFormat/>
    <w:rsid w:val="00D812DF"/>
    <w:pPr>
      <w:keepNext/>
      <w:outlineLvl w:val="0"/>
    </w:pPr>
    <w:rPr>
      <w:rFonts w:ascii="Arial" w:hAnsi="Arial" w:cs="Arial"/>
      <w:b/>
      <w:bCs/>
      <w:sz w:val="22"/>
      <w:szCs w:val="22"/>
    </w:rPr>
  </w:style>
  <w:style w:type="paragraph" w:styleId="Titre2">
    <w:name w:val="heading 2"/>
    <w:basedOn w:val="Normal"/>
    <w:next w:val="Normal"/>
    <w:qFormat/>
    <w:rsid w:val="00D812DF"/>
    <w:pPr>
      <w:keepNext/>
      <w:jc w:val="center"/>
      <w:outlineLvl w:val="1"/>
    </w:pPr>
    <w:rPr>
      <w:rFonts w:ascii="Arial" w:hAnsi="Arial" w:cs="Arial"/>
      <w:b/>
      <w:bCs/>
      <w:sz w:val="20"/>
      <w:szCs w:val="20"/>
    </w:rPr>
  </w:style>
  <w:style w:type="paragraph" w:styleId="Titre3">
    <w:name w:val="heading 3"/>
    <w:basedOn w:val="Normal"/>
    <w:next w:val="Normal"/>
    <w:qFormat/>
    <w:rsid w:val="00D812DF"/>
    <w:pPr>
      <w:keepNext/>
      <w:jc w:val="both"/>
      <w:outlineLvl w:val="2"/>
    </w:pPr>
    <w:rPr>
      <w:rFonts w:ascii="Arial" w:hAnsi="Arial" w:cs="Arial"/>
      <w:b/>
      <w:bCs/>
      <w:sz w:val="20"/>
      <w:szCs w:val="20"/>
    </w:rPr>
  </w:style>
  <w:style w:type="paragraph" w:styleId="Titre4">
    <w:name w:val="heading 4"/>
    <w:basedOn w:val="Normal"/>
    <w:next w:val="Normal"/>
    <w:qFormat/>
    <w:rsid w:val="00D812DF"/>
    <w:pPr>
      <w:keepNext/>
      <w:ind w:left="4248" w:right="-142" w:firstLine="572"/>
      <w:outlineLvl w:val="3"/>
    </w:pPr>
    <w:rPr>
      <w:rFonts w:ascii="Arial" w:hAnsi="Arial" w:cs="Arial"/>
      <w:b/>
      <w:bCs/>
      <w:sz w:val="20"/>
      <w:szCs w:val="20"/>
    </w:rPr>
  </w:style>
  <w:style w:type="paragraph" w:styleId="Titre5">
    <w:name w:val="heading 5"/>
    <w:basedOn w:val="Normal"/>
    <w:next w:val="Normal"/>
    <w:qFormat/>
    <w:rsid w:val="00D812DF"/>
    <w:pPr>
      <w:keepNext/>
      <w:ind w:right="-142"/>
      <w:outlineLvl w:val="4"/>
    </w:pPr>
    <w:rPr>
      <w:rFonts w:ascii="Arial" w:hAnsi="Arial" w:cs="Arial"/>
      <w:b/>
      <w:bCs/>
      <w:i/>
      <w:iCs/>
      <w:sz w:val="20"/>
      <w:szCs w:val="20"/>
      <w:u w:val="single"/>
    </w:rPr>
  </w:style>
  <w:style w:type="paragraph" w:styleId="Titre6">
    <w:name w:val="heading 6"/>
    <w:basedOn w:val="Normal"/>
    <w:next w:val="Normal"/>
    <w:qFormat/>
    <w:rsid w:val="00D812DF"/>
    <w:pPr>
      <w:keepNext/>
      <w:ind w:right="-142"/>
      <w:jc w:val="both"/>
      <w:outlineLvl w:val="5"/>
    </w:pPr>
    <w:rPr>
      <w:rFonts w:ascii="Arial" w:hAnsi="Arial" w:cs="Arial"/>
      <w:b/>
      <w:bCs/>
      <w:sz w:val="20"/>
      <w:szCs w:val="20"/>
    </w:rPr>
  </w:style>
  <w:style w:type="paragraph" w:styleId="Titre7">
    <w:name w:val="heading 7"/>
    <w:basedOn w:val="Normal"/>
    <w:next w:val="Normal"/>
    <w:qFormat/>
    <w:rsid w:val="00D812DF"/>
    <w:pPr>
      <w:spacing w:before="240" w:after="60"/>
      <w:outlineLvl w:val="6"/>
    </w:pPr>
    <w:rPr>
      <w:rFonts w:ascii="Times New Roman" w:hAnsi="Times New Roman"/>
    </w:rPr>
  </w:style>
  <w:style w:type="paragraph" w:styleId="Titre8">
    <w:name w:val="heading 8"/>
    <w:basedOn w:val="Normal"/>
    <w:next w:val="Normal"/>
    <w:qFormat/>
    <w:rsid w:val="00D812DF"/>
    <w:pPr>
      <w:keepNext/>
      <w:ind w:right="-142"/>
      <w:jc w:val="both"/>
      <w:outlineLvl w:val="7"/>
    </w:pPr>
    <w:rPr>
      <w:rFonts w:ascii="Times New Roman" w:hAnsi="Times New Roman"/>
      <w:sz w:val="18"/>
      <w:szCs w:val="18"/>
      <w:u w:val="single"/>
    </w:rPr>
  </w:style>
  <w:style w:type="paragraph" w:styleId="Titre9">
    <w:name w:val="heading 9"/>
    <w:basedOn w:val="Normal"/>
    <w:next w:val="Normal"/>
    <w:qFormat/>
    <w:rsid w:val="00D812DF"/>
    <w:pPr>
      <w:keepNext/>
      <w:jc w:val="center"/>
      <w:outlineLvl w:val="8"/>
    </w:pPr>
    <w:rPr>
      <w:rFonts w:ascii="Arial" w:hAnsi="Arial" w:cs="Arial"/>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ARTICLE">
    <w:name w:val="ARTICLE"/>
    <w:basedOn w:val="Normal"/>
    <w:next w:val="TM2"/>
    <w:autoRedefine/>
    <w:rsid w:val="00D812DF"/>
    <w:pPr>
      <w:keepNext/>
      <w:shd w:val="pct15" w:color="auto" w:fill="FFFFFF"/>
      <w:tabs>
        <w:tab w:val="right" w:leader="dot" w:pos="9639"/>
      </w:tabs>
      <w:spacing w:before="480" w:after="240"/>
      <w:ind w:left="425" w:hanging="425"/>
    </w:pPr>
    <w:rPr>
      <w:b/>
      <w:bCs/>
      <w:noProof/>
      <w:sz w:val="28"/>
      <w:szCs w:val="28"/>
    </w:rPr>
  </w:style>
  <w:style w:type="paragraph" w:styleId="TM1">
    <w:name w:val="toc 1"/>
    <w:basedOn w:val="Normal"/>
    <w:next w:val="Normal"/>
    <w:autoRedefine/>
    <w:rsid w:val="00D812DF"/>
    <w:pPr>
      <w:shd w:val="pct20" w:color="auto" w:fill="FFFFFF"/>
      <w:tabs>
        <w:tab w:val="right" w:leader="underscore" w:pos="9628"/>
      </w:tabs>
      <w:jc w:val="both"/>
      <w:outlineLvl w:val="0"/>
    </w:pPr>
    <w:rPr>
      <w:rFonts w:ascii="Times New Roman" w:hAnsi="Times New Roman"/>
      <w:noProof/>
    </w:rPr>
  </w:style>
  <w:style w:type="paragraph" w:customStyle="1" w:styleId="Style2">
    <w:name w:val="Style2"/>
    <w:basedOn w:val="TM1"/>
    <w:autoRedefine/>
    <w:rsid w:val="00D812DF"/>
    <w:pPr>
      <w:tabs>
        <w:tab w:val="right" w:leader="dot" w:pos="9628"/>
      </w:tabs>
    </w:pPr>
    <w:rPr>
      <w:bCs/>
      <w:caps/>
    </w:rPr>
  </w:style>
  <w:style w:type="paragraph" w:customStyle="1" w:styleId="eghI">
    <w:name w:val="egh I"/>
    <w:basedOn w:val="ARTICLE"/>
    <w:rsid w:val="00A32BCC"/>
    <w:pPr>
      <w:spacing w:line="360" w:lineRule="auto"/>
      <w:ind w:left="0" w:firstLine="0"/>
    </w:pPr>
  </w:style>
  <w:style w:type="paragraph" w:customStyle="1" w:styleId="EGH">
    <w:name w:val="EGH"/>
    <w:basedOn w:val="ARTICLE"/>
    <w:rsid w:val="00A32BCC"/>
    <w:pPr>
      <w:spacing w:line="360" w:lineRule="auto"/>
      <w:ind w:left="0" w:firstLine="0"/>
    </w:pPr>
  </w:style>
  <w:style w:type="paragraph" w:customStyle="1" w:styleId="egh0">
    <w:name w:val="egh"/>
    <w:basedOn w:val="EGH"/>
    <w:rsid w:val="00A32BCC"/>
    <w:pPr>
      <w:ind w:right="-1"/>
    </w:pPr>
  </w:style>
  <w:style w:type="paragraph" w:customStyle="1" w:styleId="RCI-">
    <w:name w:val="RC I -"/>
    <w:basedOn w:val="ARTICLE"/>
    <w:rsid w:val="005A5535"/>
    <w:pPr>
      <w:tabs>
        <w:tab w:val="left" w:pos="567"/>
      </w:tabs>
      <w:ind w:left="567" w:hanging="567"/>
    </w:pPr>
  </w:style>
  <w:style w:type="paragraph" w:customStyle="1" w:styleId="EGHRCIA1-">
    <w:name w:val="EGH RC: I.A.1 -"/>
    <w:basedOn w:val="Normal"/>
    <w:autoRedefine/>
    <w:rsid w:val="00D812DF"/>
    <w:pPr>
      <w:tabs>
        <w:tab w:val="left" w:pos="0"/>
      </w:tabs>
      <w:spacing w:before="240" w:after="240"/>
      <w:jc w:val="both"/>
    </w:pPr>
    <w:rPr>
      <w:b/>
      <w:bCs/>
      <w:snapToGrid w:val="0"/>
      <w:spacing w:val="-2"/>
      <w:sz w:val="28"/>
      <w:szCs w:val="28"/>
      <w:u w:val="single"/>
    </w:rPr>
  </w:style>
  <w:style w:type="paragraph" w:customStyle="1" w:styleId="EGHRCIA-">
    <w:name w:val="EGH RC: I.A -"/>
    <w:basedOn w:val="Normal"/>
    <w:autoRedefine/>
    <w:rsid w:val="00D812DF"/>
    <w:pPr>
      <w:tabs>
        <w:tab w:val="left" w:pos="180"/>
      </w:tabs>
      <w:spacing w:before="360" w:after="240"/>
      <w:jc w:val="both"/>
    </w:pPr>
    <w:rPr>
      <w:b/>
      <w:spacing w:val="-4"/>
      <w:sz w:val="28"/>
      <w:szCs w:val="28"/>
    </w:rPr>
  </w:style>
  <w:style w:type="paragraph" w:customStyle="1" w:styleId="EGHRCI-">
    <w:name w:val="EGH RC: I -"/>
    <w:basedOn w:val="ARTICLE"/>
    <w:autoRedefine/>
    <w:rsid w:val="00D812DF"/>
    <w:pPr>
      <w:tabs>
        <w:tab w:val="left" w:pos="709"/>
      </w:tabs>
      <w:ind w:left="709" w:hanging="709"/>
    </w:pPr>
  </w:style>
  <w:style w:type="paragraph" w:customStyle="1" w:styleId="EGHRCSOMMAIRE">
    <w:name w:val="EGH RC SOMMAIRE"/>
    <w:basedOn w:val="EGHRCIA-"/>
    <w:autoRedefine/>
    <w:rsid w:val="003A4EF1"/>
    <w:rPr>
      <w:caps/>
    </w:rPr>
  </w:style>
  <w:style w:type="paragraph" w:customStyle="1" w:styleId="EGHRCSOMMAIREI-">
    <w:name w:val="EGH RC SOMMAIRE: I -"/>
    <w:basedOn w:val="EGHRCI-"/>
    <w:autoRedefine/>
    <w:rsid w:val="00D812DF"/>
    <w:pPr>
      <w:shd w:val="clear" w:color="auto" w:fill="auto"/>
      <w:spacing w:before="360" w:after="120"/>
    </w:pPr>
  </w:style>
  <w:style w:type="paragraph" w:customStyle="1" w:styleId="EGHRCSOMMAIREIA-">
    <w:name w:val="EGH RC SOMMAIRE: I.A -"/>
    <w:basedOn w:val="EGHRCSOMMAIREI-"/>
    <w:autoRedefine/>
    <w:rsid w:val="00D812DF"/>
    <w:pPr>
      <w:spacing w:before="120" w:after="0"/>
      <w:ind w:firstLine="0"/>
    </w:pPr>
    <w:rPr>
      <w:b w:val="0"/>
      <w:sz w:val="24"/>
    </w:rPr>
  </w:style>
  <w:style w:type="paragraph" w:customStyle="1" w:styleId="EGHRCSOMMAIREIA1-">
    <w:name w:val="EGH RC SOMMAIRE: I.A.1 -"/>
    <w:basedOn w:val="EGHRCIA-"/>
    <w:autoRedefine/>
    <w:rsid w:val="0088259C"/>
    <w:pPr>
      <w:spacing w:before="0" w:after="0"/>
    </w:pPr>
    <w:rPr>
      <w:b w:val="0"/>
      <w:noProof/>
    </w:rPr>
  </w:style>
  <w:style w:type="character" w:styleId="Accentuation">
    <w:name w:val="Emphasis"/>
    <w:basedOn w:val="Policepardfaut"/>
    <w:qFormat/>
    <w:rsid w:val="00D812DF"/>
    <w:rPr>
      <w:i/>
      <w:iCs/>
    </w:rPr>
  </w:style>
  <w:style w:type="character" w:styleId="AcronymeHTML">
    <w:name w:val="HTML Acronym"/>
    <w:basedOn w:val="Policepardfaut"/>
    <w:rsid w:val="00D812DF"/>
  </w:style>
  <w:style w:type="character" w:styleId="Appeldenotedefin">
    <w:name w:val="endnote reference"/>
    <w:basedOn w:val="Policepardfaut"/>
    <w:rsid w:val="00D812DF"/>
    <w:rPr>
      <w:vertAlign w:val="superscript"/>
    </w:rPr>
  </w:style>
  <w:style w:type="character" w:styleId="Appelnotedebasdep">
    <w:name w:val="footnote reference"/>
    <w:basedOn w:val="Policepardfaut"/>
    <w:rsid w:val="00D812DF"/>
    <w:rPr>
      <w:vertAlign w:val="superscript"/>
    </w:rPr>
  </w:style>
  <w:style w:type="paragraph" w:styleId="TM2">
    <w:name w:val="toc 2"/>
    <w:basedOn w:val="Normal"/>
    <w:next w:val="Normal"/>
    <w:autoRedefine/>
    <w:rsid w:val="00D812DF"/>
    <w:pPr>
      <w:tabs>
        <w:tab w:val="left" w:leader="dot" w:pos="9639"/>
      </w:tabs>
      <w:spacing w:before="360" w:after="240"/>
    </w:pPr>
    <w:rPr>
      <w:rFonts w:ascii="Times New Roman" w:hAnsi="Times New Roman"/>
      <w:b/>
      <w:sz w:val="28"/>
      <w:szCs w:val="28"/>
    </w:rPr>
  </w:style>
  <w:style w:type="paragraph" w:customStyle="1" w:styleId="ARTICLE2">
    <w:name w:val="ARTICLE 2"/>
    <w:basedOn w:val="TM2"/>
    <w:autoRedefine/>
    <w:rsid w:val="00D812DF"/>
    <w:pPr>
      <w:ind w:right="57"/>
      <w:jc w:val="both"/>
    </w:pPr>
    <w:rPr>
      <w:b w:val="0"/>
      <w:bCs/>
      <w:spacing w:val="-4"/>
    </w:rPr>
  </w:style>
  <w:style w:type="paragraph" w:customStyle="1" w:styleId="ARTICLE3">
    <w:name w:val="ARTICLE 3"/>
    <w:basedOn w:val="TM3"/>
    <w:autoRedefine/>
    <w:rsid w:val="00D812DF"/>
    <w:pPr>
      <w:spacing w:before="360" w:after="240"/>
      <w:ind w:left="0"/>
      <w:jc w:val="both"/>
    </w:pPr>
    <w:rPr>
      <w:b/>
      <w:bCs/>
      <w:sz w:val="28"/>
      <w:szCs w:val="28"/>
    </w:rPr>
  </w:style>
  <w:style w:type="paragraph" w:styleId="TM3">
    <w:name w:val="toc 3"/>
    <w:basedOn w:val="Normal"/>
    <w:next w:val="Normal"/>
    <w:autoRedefine/>
    <w:rsid w:val="00D812DF"/>
    <w:pPr>
      <w:tabs>
        <w:tab w:val="left" w:leader="dot" w:pos="9639"/>
      </w:tabs>
      <w:spacing w:line="360" w:lineRule="auto"/>
      <w:ind w:left="238"/>
    </w:pPr>
  </w:style>
  <w:style w:type="table" w:styleId="Tableauclassique1">
    <w:name w:val="Table Classic 1"/>
    <w:basedOn w:val="TableauNormal"/>
    <w:rsid w:val="00D812DF"/>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lassique2">
    <w:name w:val="Table Classic 2"/>
    <w:basedOn w:val="TableauNormal"/>
    <w:rsid w:val="00D812DF"/>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auclassique3">
    <w:name w:val="Table Classic 3"/>
    <w:basedOn w:val="TableauNormal"/>
    <w:rsid w:val="00D812DF"/>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auclassique4">
    <w:name w:val="Table Classic 4"/>
    <w:basedOn w:val="TableauNormal"/>
    <w:rsid w:val="00D812DF"/>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paragraph" w:styleId="Commentaire">
    <w:name w:val="annotation text"/>
    <w:basedOn w:val="Normal"/>
    <w:rsid w:val="00D812DF"/>
    <w:rPr>
      <w:sz w:val="20"/>
      <w:szCs w:val="20"/>
    </w:rPr>
  </w:style>
  <w:style w:type="paragraph" w:styleId="Corpsdetexte">
    <w:name w:val="Body Text"/>
    <w:basedOn w:val="Normal"/>
    <w:rsid w:val="00D812DF"/>
    <w:rPr>
      <w:rFonts w:ascii="Arial" w:hAnsi="Arial" w:cs="Arial"/>
      <w:b/>
      <w:bCs/>
      <w:sz w:val="20"/>
      <w:szCs w:val="20"/>
    </w:rPr>
  </w:style>
  <w:style w:type="paragraph" w:styleId="Corpsdetexte2">
    <w:name w:val="Body Text 2"/>
    <w:basedOn w:val="Normal"/>
    <w:rsid w:val="00D812DF"/>
    <w:pPr>
      <w:ind w:right="-142"/>
      <w:jc w:val="both"/>
    </w:pPr>
    <w:rPr>
      <w:rFonts w:ascii="Arial" w:hAnsi="Arial" w:cs="Arial"/>
      <w:sz w:val="20"/>
      <w:szCs w:val="20"/>
    </w:rPr>
  </w:style>
  <w:style w:type="paragraph" w:styleId="Corpsdetexte3">
    <w:name w:val="Body Text 3"/>
    <w:basedOn w:val="Normal"/>
    <w:rsid w:val="00D812DF"/>
    <w:pPr>
      <w:ind w:right="-142"/>
      <w:jc w:val="both"/>
    </w:pPr>
    <w:rPr>
      <w:rFonts w:ascii="Arial" w:hAnsi="Arial" w:cs="Arial"/>
      <w:b/>
      <w:bCs/>
      <w:sz w:val="20"/>
      <w:szCs w:val="20"/>
    </w:rPr>
  </w:style>
  <w:style w:type="table" w:styleId="Effetsdetableau3D2">
    <w:name w:val="Table 3D effects 2"/>
    <w:basedOn w:val="TableauNormal"/>
    <w:rsid w:val="00D812DF"/>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Effetsdetableau3D1">
    <w:name w:val="Table 3D effects 1"/>
    <w:basedOn w:val="TableauNormal"/>
    <w:rsid w:val="00D812DF"/>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Effetsdetableau3D3">
    <w:name w:val="Table 3D effects 3"/>
    <w:basedOn w:val="TableauNormal"/>
    <w:rsid w:val="00D812DF"/>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gant">
    <w:name w:val="Table Elegant"/>
    <w:basedOn w:val="TableauNormal"/>
    <w:rsid w:val="00D812DF"/>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character" w:styleId="lev">
    <w:name w:val="Strong"/>
    <w:basedOn w:val="Policepardfaut"/>
    <w:qFormat/>
    <w:rsid w:val="00D812DF"/>
    <w:rPr>
      <w:b/>
      <w:bCs/>
    </w:rPr>
  </w:style>
  <w:style w:type="paragraph" w:styleId="En-tte">
    <w:name w:val="header"/>
    <w:basedOn w:val="Normal"/>
    <w:rsid w:val="00D812DF"/>
    <w:pPr>
      <w:tabs>
        <w:tab w:val="center" w:pos="4536"/>
        <w:tab w:val="right" w:pos="9072"/>
      </w:tabs>
    </w:pPr>
  </w:style>
  <w:style w:type="paragraph" w:styleId="Explorateurdedocuments">
    <w:name w:val="Document Map"/>
    <w:basedOn w:val="Normal"/>
    <w:rsid w:val="00D812DF"/>
    <w:pPr>
      <w:shd w:val="clear" w:color="auto" w:fill="000080"/>
    </w:pPr>
    <w:rPr>
      <w:rFonts w:ascii="Tahoma" w:hAnsi="Tahoma" w:cs="Tahoma"/>
    </w:rPr>
  </w:style>
  <w:style w:type="table" w:styleId="Grilledutableau">
    <w:name w:val="Table Grid"/>
    <w:basedOn w:val="TableauNormal"/>
    <w:rsid w:val="00D812D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dex1">
    <w:name w:val="index 1"/>
    <w:basedOn w:val="Normal"/>
    <w:next w:val="Normal"/>
    <w:autoRedefine/>
    <w:rsid w:val="00D812DF"/>
    <w:pPr>
      <w:ind w:left="240" w:hanging="240"/>
      <w:jc w:val="both"/>
    </w:pPr>
  </w:style>
  <w:style w:type="paragraph" w:styleId="Index2">
    <w:name w:val="index 2"/>
    <w:basedOn w:val="Normal"/>
    <w:next w:val="Normal"/>
    <w:autoRedefine/>
    <w:rsid w:val="00D812DF"/>
    <w:pPr>
      <w:jc w:val="both"/>
    </w:pPr>
  </w:style>
  <w:style w:type="paragraph" w:styleId="Index3">
    <w:name w:val="index 3"/>
    <w:basedOn w:val="Normal"/>
    <w:next w:val="Normal"/>
    <w:autoRedefine/>
    <w:rsid w:val="00D812DF"/>
    <w:pPr>
      <w:jc w:val="both"/>
    </w:pPr>
    <w:rPr>
      <w:b/>
      <w:bCs/>
      <w:sz w:val="20"/>
      <w:szCs w:val="20"/>
    </w:rPr>
  </w:style>
  <w:style w:type="paragraph" w:styleId="Index4">
    <w:name w:val="index 4"/>
    <w:basedOn w:val="Normal"/>
    <w:next w:val="Normal"/>
    <w:autoRedefine/>
    <w:rsid w:val="00D812DF"/>
    <w:pPr>
      <w:ind w:left="960" w:hanging="240"/>
    </w:pPr>
  </w:style>
  <w:style w:type="paragraph" w:styleId="Index5">
    <w:name w:val="index 5"/>
    <w:basedOn w:val="Normal"/>
    <w:next w:val="Normal"/>
    <w:autoRedefine/>
    <w:rsid w:val="00D812DF"/>
    <w:pPr>
      <w:ind w:left="1200" w:hanging="240"/>
    </w:pPr>
  </w:style>
  <w:style w:type="paragraph" w:styleId="Index6">
    <w:name w:val="index 6"/>
    <w:basedOn w:val="Normal"/>
    <w:next w:val="Normal"/>
    <w:autoRedefine/>
    <w:rsid w:val="00D812DF"/>
    <w:pPr>
      <w:ind w:left="1440" w:hanging="240"/>
    </w:pPr>
  </w:style>
  <w:style w:type="paragraph" w:styleId="Index7">
    <w:name w:val="index 7"/>
    <w:basedOn w:val="Normal"/>
    <w:next w:val="Normal"/>
    <w:autoRedefine/>
    <w:rsid w:val="00D812DF"/>
    <w:pPr>
      <w:ind w:left="1680" w:hanging="240"/>
    </w:pPr>
  </w:style>
  <w:style w:type="paragraph" w:styleId="Index8">
    <w:name w:val="index 8"/>
    <w:basedOn w:val="Normal"/>
    <w:next w:val="Normal"/>
    <w:autoRedefine/>
    <w:rsid w:val="00D812DF"/>
    <w:pPr>
      <w:ind w:left="1920" w:hanging="240"/>
    </w:pPr>
  </w:style>
  <w:style w:type="paragraph" w:styleId="Index9">
    <w:name w:val="index 9"/>
    <w:basedOn w:val="Normal"/>
    <w:next w:val="Normal"/>
    <w:autoRedefine/>
    <w:rsid w:val="00D812DF"/>
    <w:pPr>
      <w:ind w:left="2160" w:hanging="240"/>
    </w:pPr>
  </w:style>
  <w:style w:type="paragraph" w:styleId="Lgende">
    <w:name w:val="caption"/>
    <w:basedOn w:val="Normal"/>
    <w:next w:val="Normal"/>
    <w:qFormat/>
    <w:rsid w:val="00D812DF"/>
    <w:pPr>
      <w:spacing w:before="120" w:after="120"/>
    </w:pPr>
    <w:rPr>
      <w:b/>
      <w:bCs/>
      <w:sz w:val="20"/>
      <w:szCs w:val="20"/>
    </w:rPr>
  </w:style>
  <w:style w:type="character" w:styleId="Lienhypertexte">
    <w:name w:val="Hyperlink"/>
    <w:basedOn w:val="Policepardfaut"/>
    <w:rsid w:val="00D812DF"/>
    <w:rPr>
      <w:color w:val="0000FF"/>
      <w:u w:val="single"/>
    </w:rPr>
  </w:style>
  <w:style w:type="character" w:styleId="Lienhypertextesuivivisit">
    <w:name w:val="FollowedHyperlink"/>
    <w:basedOn w:val="Policepardfaut"/>
    <w:rsid w:val="00D812DF"/>
    <w:rPr>
      <w:color w:val="800080"/>
      <w:u w:val="single"/>
    </w:rPr>
  </w:style>
  <w:style w:type="character" w:styleId="Marquedecommentaire">
    <w:name w:val="annotation reference"/>
    <w:basedOn w:val="Policepardfaut"/>
    <w:rsid w:val="00D812DF"/>
    <w:rPr>
      <w:sz w:val="16"/>
      <w:szCs w:val="16"/>
    </w:rPr>
  </w:style>
  <w:style w:type="paragraph" w:styleId="Normalcentr">
    <w:name w:val="Block Text"/>
    <w:basedOn w:val="Normal"/>
    <w:rsid w:val="00D812DF"/>
    <w:pPr>
      <w:tabs>
        <w:tab w:val="left" w:pos="5670"/>
      </w:tabs>
      <w:ind w:left="5670" w:right="-142"/>
    </w:pPr>
    <w:rPr>
      <w:rFonts w:ascii="Arial" w:hAnsi="Arial" w:cs="Arial"/>
      <w:sz w:val="20"/>
      <w:szCs w:val="20"/>
    </w:rPr>
  </w:style>
  <w:style w:type="paragraph" w:styleId="Notedebasdepage">
    <w:name w:val="footnote text"/>
    <w:basedOn w:val="Normal"/>
    <w:rsid w:val="00D812DF"/>
    <w:rPr>
      <w:sz w:val="20"/>
      <w:szCs w:val="20"/>
    </w:rPr>
  </w:style>
  <w:style w:type="paragraph" w:styleId="Notedefin">
    <w:name w:val="endnote text"/>
    <w:basedOn w:val="Normal"/>
    <w:rsid w:val="00D812DF"/>
    <w:rPr>
      <w:sz w:val="20"/>
      <w:szCs w:val="20"/>
    </w:rPr>
  </w:style>
  <w:style w:type="character" w:styleId="Numrodepage">
    <w:name w:val="page number"/>
    <w:basedOn w:val="Policepardfaut"/>
    <w:rsid w:val="00D812DF"/>
  </w:style>
  <w:style w:type="paragraph" w:styleId="Objetducommentaire">
    <w:name w:val="annotation subject"/>
    <w:basedOn w:val="Commentaire"/>
    <w:next w:val="Commentaire"/>
    <w:rsid w:val="00D812DF"/>
    <w:rPr>
      <w:b/>
      <w:bCs/>
    </w:rPr>
  </w:style>
  <w:style w:type="paragraph" w:styleId="Pieddepage">
    <w:name w:val="footer"/>
    <w:basedOn w:val="Normal"/>
    <w:rsid w:val="00D812DF"/>
    <w:pPr>
      <w:tabs>
        <w:tab w:val="center" w:pos="4536"/>
        <w:tab w:val="right" w:pos="9072"/>
      </w:tabs>
    </w:pPr>
  </w:style>
  <w:style w:type="paragraph" w:styleId="PrformatHTML">
    <w:name w:val="HTML Preformatted"/>
    <w:basedOn w:val="Normal"/>
    <w:rsid w:val="00D812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sz w:val="20"/>
      <w:szCs w:val="20"/>
    </w:rPr>
  </w:style>
  <w:style w:type="paragraph" w:styleId="Retraitcorpsdetexte">
    <w:name w:val="Body Text Indent"/>
    <w:basedOn w:val="Normal"/>
    <w:rsid w:val="00D812DF"/>
    <w:pPr>
      <w:widowControl w:val="0"/>
      <w:spacing w:before="120" w:line="240" w:lineRule="exact"/>
      <w:ind w:right="424"/>
      <w:jc w:val="both"/>
    </w:pPr>
    <w:rPr>
      <w:rFonts w:ascii="Times" w:hAnsi="Times" w:cs="Times"/>
    </w:rPr>
  </w:style>
  <w:style w:type="paragraph" w:styleId="Retraitcorpsdetexte2">
    <w:name w:val="Body Text Indent 2"/>
    <w:basedOn w:val="Normal"/>
    <w:rsid w:val="00D812DF"/>
    <w:pPr>
      <w:spacing w:before="240" w:line="240" w:lineRule="exact"/>
      <w:ind w:left="3402"/>
    </w:pPr>
    <w:rPr>
      <w:rFonts w:ascii="Times" w:hAnsi="Times" w:cs="Times"/>
      <w:i/>
      <w:iCs/>
    </w:rPr>
  </w:style>
  <w:style w:type="paragraph" w:styleId="Retraitcorpsdetexte3">
    <w:name w:val="Body Text Indent 3"/>
    <w:basedOn w:val="Normal"/>
    <w:rsid w:val="00D812DF"/>
    <w:pPr>
      <w:tabs>
        <w:tab w:val="left" w:pos="284"/>
      </w:tabs>
      <w:spacing w:before="120" w:line="240" w:lineRule="exact"/>
      <w:ind w:left="284" w:hanging="284"/>
      <w:jc w:val="both"/>
    </w:pPr>
    <w:rPr>
      <w:rFonts w:ascii="Times New Roman" w:hAnsi="Times New Roman"/>
      <w:color w:val="FF0000"/>
      <w:sz w:val="22"/>
      <w:szCs w:val="22"/>
    </w:rPr>
  </w:style>
  <w:style w:type="paragraph" w:styleId="Sous-titre">
    <w:name w:val="Subtitle"/>
    <w:basedOn w:val="Normal"/>
    <w:qFormat/>
    <w:rsid w:val="00D812DF"/>
    <w:pPr>
      <w:jc w:val="center"/>
    </w:pPr>
    <w:rPr>
      <w:rFonts w:ascii="Arial" w:hAnsi="Arial" w:cs="Arial"/>
      <w:b/>
      <w:bCs/>
      <w:sz w:val="16"/>
      <w:szCs w:val="16"/>
    </w:rPr>
  </w:style>
  <w:style w:type="paragraph" w:customStyle="1" w:styleId="Style1">
    <w:name w:val="Style1"/>
    <w:basedOn w:val="Normal"/>
    <w:next w:val="TM2"/>
    <w:autoRedefine/>
    <w:rsid w:val="00D812DF"/>
    <w:pPr>
      <w:spacing w:before="240" w:after="240"/>
      <w:jc w:val="both"/>
    </w:pPr>
    <w:rPr>
      <w:rFonts w:ascii="Times New Roman" w:hAnsi="Times New Roman"/>
      <w:b/>
      <w:bCs/>
    </w:rPr>
  </w:style>
  <w:style w:type="paragraph" w:customStyle="1" w:styleId="Style3">
    <w:name w:val="Style3"/>
    <w:basedOn w:val="TM1"/>
    <w:autoRedefine/>
    <w:rsid w:val="00D812DF"/>
    <w:pPr>
      <w:tabs>
        <w:tab w:val="right" w:leader="dot" w:pos="9628"/>
      </w:tabs>
    </w:pPr>
    <w:rPr>
      <w:bCs/>
      <w:caps/>
    </w:rPr>
  </w:style>
  <w:style w:type="paragraph" w:customStyle="1" w:styleId="Style4">
    <w:name w:val="Style4"/>
    <w:basedOn w:val="TM1"/>
    <w:autoRedefine/>
    <w:rsid w:val="00D812DF"/>
    <w:pPr>
      <w:tabs>
        <w:tab w:val="clear" w:pos="9628"/>
        <w:tab w:val="left" w:leader="dot" w:pos="9639"/>
      </w:tabs>
    </w:pPr>
    <w:rPr>
      <w:b/>
      <w:bCs/>
      <w:caps/>
    </w:rPr>
  </w:style>
  <w:style w:type="paragraph" w:customStyle="1" w:styleId="Style5">
    <w:name w:val="Style5"/>
    <w:basedOn w:val="ARTICLE"/>
    <w:autoRedefine/>
    <w:rsid w:val="00D812DF"/>
    <w:rPr>
      <w:rFonts w:ascii="Times New Roman" w:hAnsi="Times New Roman"/>
    </w:rPr>
  </w:style>
  <w:style w:type="paragraph" w:customStyle="1" w:styleId="Style6">
    <w:name w:val="Style6"/>
    <w:basedOn w:val="ARTICLE"/>
    <w:autoRedefine/>
    <w:rsid w:val="00D812DF"/>
    <w:pPr>
      <w:tabs>
        <w:tab w:val="left" w:pos="567"/>
      </w:tabs>
      <w:spacing w:before="0" w:after="0"/>
    </w:pPr>
    <w:rPr>
      <w:rFonts w:ascii="Times New Roman" w:hAnsi="Times New Roman"/>
    </w:rPr>
  </w:style>
  <w:style w:type="paragraph" w:customStyle="1" w:styleId="Style7">
    <w:name w:val="Style7"/>
    <w:basedOn w:val="ARTICLE"/>
    <w:autoRedefine/>
    <w:rsid w:val="00D812DF"/>
    <w:pPr>
      <w:tabs>
        <w:tab w:val="left" w:pos="567"/>
      </w:tabs>
      <w:spacing w:before="0" w:after="0"/>
    </w:pPr>
    <w:rPr>
      <w:rFonts w:ascii="Times New Roman" w:hAnsi="Times New Roman"/>
    </w:rPr>
  </w:style>
  <w:style w:type="paragraph" w:customStyle="1" w:styleId="Style8">
    <w:name w:val="Style8"/>
    <w:basedOn w:val="ARTICLE"/>
    <w:rsid w:val="00D812DF"/>
    <w:pPr>
      <w:keepNext w:val="0"/>
      <w:shd w:val="clear" w:color="auto" w:fill="CCCCCC"/>
      <w:spacing w:before="0" w:after="0"/>
      <w:ind w:firstLine="567"/>
    </w:pPr>
    <w:rPr>
      <w:rFonts w:ascii="Times New Roman" w:hAnsi="Times New Roman"/>
      <w:sz w:val="24"/>
      <w:szCs w:val="24"/>
    </w:rPr>
  </w:style>
  <w:style w:type="paragraph" w:styleId="Tabledesillustrations">
    <w:name w:val="table of figures"/>
    <w:basedOn w:val="Normal"/>
    <w:next w:val="Normal"/>
    <w:rsid w:val="00D812DF"/>
    <w:pPr>
      <w:ind w:left="480" w:hanging="480"/>
    </w:pPr>
  </w:style>
  <w:style w:type="paragraph" w:styleId="Tabledesrfrencesjuridiques">
    <w:name w:val="table of authorities"/>
    <w:basedOn w:val="Normal"/>
    <w:next w:val="Normal"/>
    <w:rsid w:val="00D812DF"/>
    <w:pPr>
      <w:ind w:left="240" w:hanging="240"/>
    </w:pPr>
  </w:style>
  <w:style w:type="paragraph" w:styleId="Textedebulles">
    <w:name w:val="Balloon Text"/>
    <w:basedOn w:val="Normal"/>
    <w:rsid w:val="00D812DF"/>
    <w:rPr>
      <w:rFonts w:ascii="Tahoma" w:hAnsi="Tahoma" w:cs="Tahoma"/>
      <w:sz w:val="16"/>
      <w:szCs w:val="16"/>
    </w:rPr>
  </w:style>
  <w:style w:type="paragraph" w:styleId="Textedemacro">
    <w:name w:val="macro"/>
    <w:rsid w:val="00D812DF"/>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paragraph" w:styleId="Titre">
    <w:name w:val="Title"/>
    <w:basedOn w:val="Normal"/>
    <w:qFormat/>
    <w:rsid w:val="00D812DF"/>
    <w:pPr>
      <w:jc w:val="center"/>
    </w:pPr>
    <w:rPr>
      <w:rFonts w:ascii="Arial" w:hAnsi="Arial" w:cs="Arial"/>
      <w:b/>
      <w:bCs/>
    </w:rPr>
  </w:style>
  <w:style w:type="paragraph" w:styleId="Titreindex">
    <w:name w:val="index heading"/>
    <w:basedOn w:val="Normal"/>
    <w:next w:val="Index1"/>
    <w:rsid w:val="00D812DF"/>
    <w:rPr>
      <w:rFonts w:ascii="Arial" w:hAnsi="Arial" w:cs="Arial"/>
      <w:b/>
      <w:bCs/>
    </w:rPr>
  </w:style>
  <w:style w:type="paragraph" w:styleId="TitreTR">
    <w:name w:val="toa heading"/>
    <w:basedOn w:val="Normal"/>
    <w:next w:val="Normal"/>
    <w:rsid w:val="00D812DF"/>
    <w:pPr>
      <w:spacing w:before="120"/>
    </w:pPr>
    <w:rPr>
      <w:rFonts w:ascii="Arial" w:hAnsi="Arial" w:cs="Arial"/>
      <w:b/>
      <w:bCs/>
    </w:rPr>
  </w:style>
  <w:style w:type="paragraph" w:styleId="TM4">
    <w:name w:val="toc 4"/>
    <w:basedOn w:val="Normal"/>
    <w:next w:val="Normal"/>
    <w:autoRedefine/>
    <w:rsid w:val="00D812DF"/>
    <w:pPr>
      <w:ind w:left="720"/>
    </w:pPr>
  </w:style>
  <w:style w:type="paragraph" w:styleId="TM5">
    <w:name w:val="toc 5"/>
    <w:basedOn w:val="Normal"/>
    <w:next w:val="Normal"/>
    <w:autoRedefine/>
    <w:rsid w:val="00D812DF"/>
    <w:pPr>
      <w:ind w:left="960"/>
    </w:pPr>
  </w:style>
  <w:style w:type="paragraph" w:styleId="TM6">
    <w:name w:val="toc 6"/>
    <w:basedOn w:val="Normal"/>
    <w:next w:val="Normal"/>
    <w:autoRedefine/>
    <w:rsid w:val="00D812DF"/>
    <w:pPr>
      <w:ind w:left="1200"/>
    </w:pPr>
  </w:style>
  <w:style w:type="paragraph" w:styleId="TM7">
    <w:name w:val="toc 7"/>
    <w:basedOn w:val="Normal"/>
    <w:next w:val="Normal"/>
    <w:autoRedefine/>
    <w:rsid w:val="00D812DF"/>
    <w:pPr>
      <w:ind w:left="1440"/>
    </w:pPr>
  </w:style>
  <w:style w:type="paragraph" w:styleId="TM8">
    <w:name w:val="toc 8"/>
    <w:basedOn w:val="Normal"/>
    <w:next w:val="Normal"/>
    <w:autoRedefine/>
    <w:rsid w:val="00D812DF"/>
    <w:pPr>
      <w:ind w:left="1680"/>
    </w:pPr>
  </w:style>
  <w:style w:type="paragraph" w:styleId="TM9">
    <w:name w:val="toc 9"/>
    <w:basedOn w:val="Normal"/>
    <w:next w:val="Normal"/>
    <w:autoRedefine/>
    <w:rsid w:val="00D812DF"/>
    <w:pPr>
      <w:ind w:left="1920"/>
    </w:pPr>
  </w:style>
  <w:style w:type="table" w:customStyle="1" w:styleId="Grilledutableau2">
    <w:name w:val="Grille du tableau2"/>
    <w:basedOn w:val="TableauNormal"/>
    <w:next w:val="Grilledutableau"/>
    <w:uiPriority w:val="59"/>
    <w:rsid w:val="00A63F3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image" Target="media/image4.png"/><Relationship Id="rId1" Type="http://schemas.openxmlformats.org/officeDocument/2006/relationships/image" Target="media/image3.png"/><Relationship Id="rId4" Type="http://schemas.openxmlformats.org/officeDocument/2006/relationships/oleObject" Target="embeddings/oleObject1.bin"/></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372</Words>
  <Characters>2162</Characters>
  <Application>Microsoft Office Word</Application>
  <DocSecurity>0</DocSecurity>
  <Lines>18</Lines>
  <Paragraphs>5</Paragraphs>
  <ScaleCrop>false</ScaleCrop>
  <HeadingPairs>
    <vt:vector size="2" baseType="variant">
      <vt:variant>
        <vt:lpstr>Titre</vt:lpstr>
      </vt:variant>
      <vt:variant>
        <vt:i4>1</vt:i4>
      </vt:variant>
    </vt:vector>
  </HeadingPairs>
  <TitlesOfParts>
    <vt:vector size="1" baseType="lpstr">
      <vt:lpstr>Procédure négociée avec mise en concurrence n° XX-XXXX ISP</vt:lpstr>
    </vt:vector>
  </TitlesOfParts>
  <Company>AP - HP</Company>
  <LinksUpToDate>false</LinksUpToDate>
  <CharactersWithSpaces>2529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Procédure négociée avec mise en concurrence n° XX-XXXX ISP</dc:title>
  <dc:creator>Administrateur</dc:creator>
  <cp:lastModifiedBy>MONERIE Mael</cp:lastModifiedBy>
  <cp:revision>4</cp:revision>
  <cp:lastPrinted>2014-10-02T08:29:00Z</cp:lastPrinted>
  <dcterms:created xsi:type="dcterms:W3CDTF">2023-10-06T10:03:00Z</dcterms:created>
  <dcterms:modified xsi:type="dcterms:W3CDTF">2024-12-11T09:04:00Z</dcterms:modified>
</cp:coreProperties>
</file>