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0448FA" w:rsidRPr="000448FA" w:rsidTr="00C8488C">
        <w:tc>
          <w:tcPr>
            <w:tcW w:w="9002" w:type="dxa"/>
            <w:shd w:val="clear" w:color="auto" w:fill="66CCFF"/>
          </w:tcPr>
          <w:p w:rsidR="00DC6960" w:rsidRPr="000448FA" w:rsidRDefault="00DC6960" w:rsidP="000448FA">
            <w:pPr>
              <w:tabs>
                <w:tab w:val="left" w:pos="851"/>
              </w:tabs>
              <w:spacing w:before="120" w:after="120"/>
              <w:jc w:val="center"/>
              <w:rPr>
                <w:rFonts w:ascii="Marianne Medium" w:hAnsi="Marianne Medium" w:cs="Arial"/>
                <w:b/>
                <w:bCs/>
                <w:caps/>
                <w:color w:val="000000" w:themeColor="text1"/>
                <w:sz w:val="28"/>
                <w:szCs w:val="28"/>
              </w:rPr>
            </w:pPr>
            <w:r w:rsidRPr="000448FA">
              <w:rPr>
                <w:rFonts w:ascii="Marianne Medium" w:hAnsi="Marianne Medium" w:cs="Arial"/>
                <w:color w:val="000000" w:themeColor="text1"/>
                <w:sz w:val="24"/>
                <w:szCs w:val="24"/>
              </w:rPr>
              <w:t>MARCH</w:t>
            </w:r>
            <w:r w:rsidRPr="000448FA">
              <w:rPr>
                <w:rFonts w:ascii="Marianne Medium" w:hAnsi="Marianne Medium" w:cs="Arial"/>
                <w:caps/>
                <w:color w:val="000000" w:themeColor="text1"/>
                <w:sz w:val="24"/>
                <w:szCs w:val="24"/>
              </w:rPr>
              <w:t>é</w:t>
            </w:r>
            <w:r w:rsidRPr="000448FA">
              <w:rPr>
                <w:rFonts w:ascii="Marianne Medium" w:hAnsi="Marianne Medium" w:cs="Arial"/>
                <w:color w:val="000000" w:themeColor="text1"/>
                <w:sz w:val="24"/>
                <w:szCs w:val="24"/>
              </w:rPr>
              <w:t>S PUBLICS</w:t>
            </w:r>
          </w:p>
          <w:p w:rsidR="000314EB" w:rsidRPr="000448FA" w:rsidRDefault="00DC6960" w:rsidP="000448FA">
            <w:pPr>
              <w:tabs>
                <w:tab w:val="left" w:pos="851"/>
              </w:tabs>
              <w:spacing w:before="120" w:after="120"/>
              <w:jc w:val="center"/>
              <w:rPr>
                <w:rFonts w:ascii="Marianne Medium" w:hAnsi="Marianne Medium" w:cs="Arial"/>
                <w:b/>
                <w:bCs/>
                <w:color w:val="000000" w:themeColor="text1"/>
                <w:sz w:val="28"/>
                <w:szCs w:val="28"/>
              </w:rPr>
            </w:pPr>
            <w:r w:rsidRPr="000448FA">
              <w:rPr>
                <w:rFonts w:ascii="Marianne Medium" w:hAnsi="Marianne Medium" w:cs="Arial"/>
                <w:b/>
                <w:bCs/>
                <w:caps/>
                <w:color w:val="000000" w:themeColor="text1"/>
                <w:sz w:val="28"/>
                <w:szCs w:val="28"/>
              </w:rPr>
              <w:t>ACTE</w:t>
            </w:r>
            <w:r w:rsidRPr="000448FA">
              <w:rPr>
                <w:rFonts w:ascii="Marianne Medium" w:hAnsi="Marianne Medium" w:cs="Arial"/>
                <w:b/>
                <w:bCs/>
                <w:color w:val="000000" w:themeColor="text1"/>
                <w:sz w:val="28"/>
                <w:szCs w:val="28"/>
              </w:rPr>
              <w:t xml:space="preserve"> D’ENGAGEMENT</w:t>
            </w:r>
            <w:r w:rsidR="000314EB" w:rsidRPr="000448FA">
              <w:rPr>
                <w:rFonts w:ascii="Marianne Medium" w:hAnsi="Marianne Medium" w:cs="Arial"/>
                <w:b/>
                <w:bCs/>
                <w:color w:val="000000" w:themeColor="text1"/>
                <w:sz w:val="28"/>
                <w:szCs w:val="28"/>
              </w:rPr>
              <w:t xml:space="preserve"> DU LOT</w:t>
            </w:r>
            <w:r w:rsidR="00733E86" w:rsidRPr="000448FA">
              <w:rPr>
                <w:rFonts w:ascii="Marianne Medium" w:hAnsi="Marianne Medium" w:cs="Arial"/>
                <w:b/>
                <w:bCs/>
                <w:color w:val="000000" w:themeColor="text1"/>
                <w:sz w:val="28"/>
                <w:szCs w:val="28"/>
              </w:rPr>
              <w:t xml:space="preserve"> 3</w:t>
            </w:r>
          </w:p>
          <w:p w:rsidR="000314EB" w:rsidRPr="000448FA" w:rsidRDefault="000314EB" w:rsidP="000448FA">
            <w:pPr>
              <w:tabs>
                <w:tab w:val="left" w:pos="851"/>
              </w:tabs>
              <w:spacing w:before="120" w:after="120"/>
              <w:jc w:val="center"/>
              <w:rPr>
                <w:rFonts w:ascii="Marianne Medium" w:hAnsi="Marianne Medium" w:cs="Arial"/>
                <w:bCs/>
                <w:color w:val="000000" w:themeColor="text1"/>
                <w:sz w:val="24"/>
                <w:szCs w:val="24"/>
              </w:rPr>
            </w:pPr>
            <w:r w:rsidRPr="000448FA">
              <w:rPr>
                <w:rFonts w:ascii="Marianne Medium" w:hAnsi="Marianne Medium" w:cs="Arial"/>
                <w:bCs/>
                <w:color w:val="000000" w:themeColor="text1"/>
                <w:sz w:val="24"/>
                <w:szCs w:val="24"/>
              </w:rPr>
              <w:t>Marché de maintenance préventive et corrective des onduleurs des sites du Haut-Commissariat de la République en Nouvelle-Calédonie (HCR) et de la Direction Territoriale de la Police Nationale de Nouvelle-Calédonie (DTPN)</w:t>
            </w:r>
          </w:p>
        </w:tc>
        <w:tc>
          <w:tcPr>
            <w:tcW w:w="1275" w:type="dxa"/>
            <w:shd w:val="clear" w:color="auto" w:fill="66CCFF"/>
          </w:tcPr>
          <w:p w:rsidR="00DC6960" w:rsidRPr="000448FA" w:rsidRDefault="00DC6960" w:rsidP="000448FA">
            <w:pPr>
              <w:pStyle w:val="Titre8"/>
              <w:tabs>
                <w:tab w:val="left" w:pos="851"/>
                <w:tab w:val="right" w:pos="9639"/>
              </w:tabs>
              <w:spacing w:before="120" w:after="120"/>
              <w:rPr>
                <w:rFonts w:ascii="Marianne Medium" w:hAnsi="Marianne Medium"/>
                <w:color w:val="000000" w:themeColor="text1"/>
              </w:rPr>
            </w:pPr>
            <w:r w:rsidRPr="000448FA">
              <w:rPr>
                <w:rFonts w:ascii="Marianne Medium" w:hAnsi="Marianne Medium"/>
                <w:caps/>
                <w:color w:val="000000" w:themeColor="text1"/>
                <w:sz w:val="28"/>
                <w:szCs w:val="28"/>
              </w:rPr>
              <w:t>ATTRI1</w:t>
            </w:r>
          </w:p>
        </w:tc>
      </w:tr>
    </w:tbl>
    <w:p w:rsidR="00DC6960" w:rsidRPr="000448FA" w:rsidRDefault="00DC6960" w:rsidP="000448FA">
      <w:pPr>
        <w:tabs>
          <w:tab w:val="left" w:pos="851"/>
        </w:tabs>
        <w:jc w:val="center"/>
        <w:rPr>
          <w:rFonts w:ascii="Marianne Medium" w:hAnsi="Marianne Medium"/>
          <w:color w:val="000000" w:themeColor="text1"/>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4151C0" w:rsidRDefault="004151C0" w:rsidP="004151C0">
      <w:pPr>
        <w:spacing w:line="276" w:lineRule="auto"/>
        <w:jc w:val="both"/>
        <w:rPr>
          <w:rFonts w:ascii="Marianne Medium" w:hAnsi="Marianne Medium"/>
          <w:iCs/>
        </w:rPr>
      </w:pPr>
      <w:r w:rsidRPr="00801130">
        <w:rPr>
          <w:rFonts w:ascii="Marianne Medium" w:hAnsi="Marianne Medium"/>
          <w:iCs/>
        </w:rPr>
        <w:t>Le marché concerne la maintenance préventive et curative des onduleurs des sites du haut-commissariat de la République en Nouvelle-Calédonie et de la Direction territoriale de la police nationale</w:t>
      </w:r>
      <w:r w:rsidR="00B455F1">
        <w:rPr>
          <w:rFonts w:ascii="Marianne Medium" w:hAnsi="Marianne Medium"/>
          <w:iCs/>
        </w:rPr>
        <w:t xml:space="preserve"> de la Nouvelle-Calédonie</w:t>
      </w:r>
      <w:r w:rsidRPr="00801130">
        <w:rPr>
          <w:rFonts w:ascii="Marianne Medium" w:hAnsi="Marianne Medium"/>
          <w:iCs/>
        </w:rPr>
        <w:t>. Le marché est décomposé en</w:t>
      </w:r>
      <w:r w:rsidR="000314EB">
        <w:rPr>
          <w:rFonts w:ascii="Marianne Medium" w:hAnsi="Marianne Medium"/>
          <w:iCs/>
        </w:rPr>
        <w:t xml:space="preserve"> trois </w:t>
      </w:r>
      <w:r w:rsidR="008E0AB6">
        <w:rPr>
          <w:rFonts w:ascii="Marianne Medium" w:hAnsi="Marianne Medium"/>
          <w:iCs/>
        </w:rPr>
        <w:t>lots</w:t>
      </w:r>
      <w:r w:rsidRPr="00801130">
        <w:rPr>
          <w:rFonts w:ascii="Calibri" w:hAnsi="Calibri" w:cs="Calibri"/>
          <w:iCs/>
        </w:rPr>
        <w:t> </w:t>
      </w:r>
      <w:r w:rsidRPr="00801130">
        <w:rPr>
          <w:rFonts w:ascii="Marianne Medium" w:hAnsi="Marianne Medium"/>
          <w:iCs/>
        </w:rPr>
        <w:t>:</w:t>
      </w:r>
    </w:p>
    <w:p w:rsidR="008E0AB6" w:rsidRPr="00A133ED" w:rsidRDefault="008E0AB6" w:rsidP="008E0AB6">
      <w:pPr>
        <w:pStyle w:val="Paragraphedeliste"/>
        <w:numPr>
          <w:ilvl w:val="0"/>
          <w:numId w:val="4"/>
        </w:numPr>
        <w:spacing w:after="0" w:line="276" w:lineRule="auto"/>
        <w:jc w:val="both"/>
        <w:rPr>
          <w:rFonts w:ascii="Marianne Medium" w:hAnsi="Marianne Medium"/>
          <w:iCs/>
          <w:sz w:val="20"/>
          <w:szCs w:val="20"/>
        </w:rPr>
      </w:pPr>
      <w:r w:rsidRPr="00A133ED">
        <w:rPr>
          <w:rFonts w:ascii="Marianne Medium" w:hAnsi="Marianne Medium"/>
          <w:iCs/>
          <w:sz w:val="20"/>
          <w:szCs w:val="20"/>
        </w:rPr>
        <w:t>Lot 1</w:t>
      </w:r>
      <w:r w:rsidRPr="00A133ED">
        <w:rPr>
          <w:rFonts w:ascii="Calibri" w:hAnsi="Calibri" w:cs="Calibri"/>
          <w:iCs/>
          <w:sz w:val="20"/>
          <w:szCs w:val="20"/>
        </w:rPr>
        <w:t> </w:t>
      </w:r>
      <w:r w:rsidRPr="00A133ED">
        <w:rPr>
          <w:rFonts w:ascii="Marianne Medium" w:hAnsi="Marianne Medium"/>
          <w:iCs/>
          <w:sz w:val="20"/>
          <w:szCs w:val="20"/>
        </w:rPr>
        <w:t xml:space="preserve">: Haut-Commissariat de la République en Nouvelle-Calédonie – </w:t>
      </w:r>
      <w:r w:rsidR="000314EB">
        <w:rPr>
          <w:rFonts w:ascii="Marianne Medium" w:hAnsi="Marianne Medium"/>
          <w:iCs/>
          <w:sz w:val="20"/>
          <w:szCs w:val="20"/>
        </w:rPr>
        <w:t>hors bâtiment Foch</w:t>
      </w:r>
    </w:p>
    <w:p w:rsidR="000314EB" w:rsidRDefault="008E0AB6" w:rsidP="009E640A">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Lot 2</w:t>
      </w:r>
      <w:r w:rsidRPr="000314EB">
        <w:rPr>
          <w:rFonts w:ascii="Calibri" w:hAnsi="Calibri" w:cs="Calibri"/>
          <w:iCs/>
          <w:sz w:val="20"/>
          <w:szCs w:val="20"/>
        </w:rPr>
        <w:t> </w:t>
      </w:r>
      <w:r w:rsidRPr="000314EB">
        <w:rPr>
          <w:rFonts w:ascii="Marianne Medium" w:hAnsi="Marianne Medium"/>
          <w:iCs/>
          <w:sz w:val="20"/>
          <w:szCs w:val="20"/>
        </w:rPr>
        <w:t xml:space="preserve">: </w:t>
      </w:r>
      <w:r w:rsidR="000314EB" w:rsidRPr="00A133ED">
        <w:rPr>
          <w:rFonts w:ascii="Marianne Medium" w:hAnsi="Marianne Medium"/>
          <w:iCs/>
          <w:sz w:val="20"/>
          <w:szCs w:val="20"/>
        </w:rPr>
        <w:t xml:space="preserve">Haut-Commissariat de la République en Nouvelle-Calédonie – </w:t>
      </w:r>
      <w:r w:rsidR="000314EB">
        <w:rPr>
          <w:rFonts w:ascii="Marianne Medium" w:hAnsi="Marianne Medium"/>
          <w:iCs/>
          <w:sz w:val="20"/>
          <w:szCs w:val="20"/>
        </w:rPr>
        <w:t>uniquement le bâtiment Foch</w:t>
      </w:r>
    </w:p>
    <w:p w:rsidR="000314EB" w:rsidRPr="000314EB" w:rsidRDefault="000314EB" w:rsidP="009E640A">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Lot 3</w:t>
      </w:r>
      <w:r w:rsidRPr="000314EB">
        <w:rPr>
          <w:rFonts w:ascii="Calibri" w:hAnsi="Calibri" w:cs="Calibri"/>
          <w:iCs/>
          <w:sz w:val="20"/>
          <w:szCs w:val="20"/>
        </w:rPr>
        <w:t> </w:t>
      </w:r>
      <w:r w:rsidRPr="000314EB">
        <w:rPr>
          <w:rFonts w:ascii="Marianne Medium" w:hAnsi="Marianne Medium"/>
          <w:iCs/>
          <w:sz w:val="20"/>
          <w:szCs w:val="20"/>
        </w:rPr>
        <w:t>: Direction territoriale de la police nationale de la Nouvelle-Calédonie– tous sites confondus</w:t>
      </w:r>
    </w:p>
    <w:p w:rsidR="008E0AB6" w:rsidRDefault="008E0AB6" w:rsidP="004151C0">
      <w:pPr>
        <w:spacing w:line="276" w:lineRule="auto"/>
        <w:jc w:val="both"/>
        <w:rPr>
          <w:rFonts w:ascii="Marianne Medium" w:hAnsi="Marianne Medium"/>
          <w:iCs/>
        </w:rPr>
      </w:pPr>
    </w:p>
    <w:p w:rsidR="008E0AB6" w:rsidRPr="00801130" w:rsidRDefault="008E0AB6" w:rsidP="004151C0">
      <w:pPr>
        <w:spacing w:line="276" w:lineRule="auto"/>
        <w:jc w:val="both"/>
        <w:rPr>
          <w:rFonts w:ascii="Marianne Medium" w:hAnsi="Marianne Medium"/>
          <w:iCs/>
        </w:rPr>
      </w:pPr>
      <w:r>
        <w:rPr>
          <w:rFonts w:ascii="Marianne Medium" w:hAnsi="Marianne Medium"/>
          <w:iCs/>
        </w:rPr>
        <w:t>Pour chaque lot, deux missions sont identifiées</w:t>
      </w:r>
      <w:r>
        <w:rPr>
          <w:rFonts w:ascii="Calibri" w:hAnsi="Calibri" w:cs="Calibri"/>
          <w:iCs/>
        </w:rPr>
        <w:t> </w:t>
      </w:r>
      <w:r>
        <w:rPr>
          <w:rFonts w:ascii="Marianne Medium" w:hAnsi="Marianne Medium"/>
          <w:iCs/>
        </w:rPr>
        <w:t>:</w:t>
      </w:r>
    </w:p>
    <w:p w:rsidR="000314EB" w:rsidRDefault="004151C0" w:rsidP="00F6537B">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Mission A</w:t>
      </w:r>
      <w:r w:rsidRPr="000314EB">
        <w:rPr>
          <w:rFonts w:ascii="Calibri" w:hAnsi="Calibri" w:cs="Calibri"/>
          <w:iCs/>
          <w:sz w:val="20"/>
          <w:szCs w:val="20"/>
        </w:rPr>
        <w:t> </w:t>
      </w:r>
      <w:r w:rsidR="000314EB">
        <w:rPr>
          <w:rFonts w:ascii="Marianne Medium" w:hAnsi="Marianne Medium"/>
          <w:iCs/>
          <w:sz w:val="20"/>
          <w:szCs w:val="20"/>
        </w:rPr>
        <w:t xml:space="preserve">: maintenance préventive </w:t>
      </w:r>
    </w:p>
    <w:p w:rsidR="004151C0" w:rsidRDefault="004151C0" w:rsidP="00F6537B">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Mission B</w:t>
      </w:r>
      <w:r w:rsidRPr="000314EB">
        <w:rPr>
          <w:rFonts w:ascii="Calibri" w:hAnsi="Calibri" w:cs="Calibri"/>
          <w:iCs/>
          <w:sz w:val="20"/>
          <w:szCs w:val="20"/>
        </w:rPr>
        <w:t> </w:t>
      </w:r>
      <w:r w:rsidRPr="000314EB">
        <w:rPr>
          <w:rFonts w:ascii="Marianne Medium" w:hAnsi="Marianne Medium"/>
          <w:iCs/>
          <w:sz w:val="20"/>
          <w:szCs w:val="20"/>
        </w:rPr>
        <w:t xml:space="preserve">: maintenance </w:t>
      </w:r>
      <w:r w:rsidR="0033636E" w:rsidRPr="000314EB">
        <w:rPr>
          <w:rFonts w:ascii="Marianne Medium" w:hAnsi="Marianne Medium"/>
          <w:iCs/>
          <w:sz w:val="20"/>
          <w:szCs w:val="20"/>
        </w:rPr>
        <w:t>corrective</w:t>
      </w:r>
    </w:p>
    <w:p w:rsidR="000314EB" w:rsidRDefault="000314EB" w:rsidP="000314EB">
      <w:pPr>
        <w:spacing w:line="276" w:lineRule="auto"/>
        <w:jc w:val="both"/>
        <w:rPr>
          <w:rFonts w:ascii="Marianne Medium" w:hAnsi="Marianne Medium"/>
          <w:iCs/>
        </w:rPr>
      </w:pPr>
    </w:p>
    <w:p w:rsidR="000314EB" w:rsidRPr="000314EB" w:rsidRDefault="000314EB" w:rsidP="000314EB">
      <w:pPr>
        <w:spacing w:line="276" w:lineRule="auto"/>
        <w:jc w:val="both"/>
        <w:rPr>
          <w:rFonts w:ascii="Marianne Medium" w:hAnsi="Marianne Medium"/>
          <w:b/>
          <w:iCs/>
          <w:color w:val="FF0000"/>
        </w:rPr>
      </w:pPr>
      <w:r w:rsidRPr="000314EB">
        <w:rPr>
          <w:rFonts w:ascii="Marianne Medium" w:hAnsi="Marianne Medium"/>
          <w:b/>
          <w:iCs/>
          <w:color w:val="FF0000"/>
        </w:rPr>
        <w:t>Le présent acte d’engagement concerne uniquement</w:t>
      </w:r>
      <w:r w:rsidR="00733E86">
        <w:rPr>
          <w:rFonts w:ascii="Marianne Medium" w:hAnsi="Marianne Medium"/>
          <w:b/>
          <w:iCs/>
          <w:color w:val="FF0000"/>
        </w:rPr>
        <w:t xml:space="preserve"> le lot 3</w:t>
      </w:r>
      <w:r w:rsidRPr="000314EB">
        <w:rPr>
          <w:rFonts w:ascii="Marianne Medium" w:hAnsi="Marianne Medium"/>
          <w:b/>
          <w:iCs/>
          <w:color w:val="FF0000"/>
        </w:rPr>
        <w:t xml:space="preserve"> </w:t>
      </w:r>
      <w:r w:rsidR="00733E86" w:rsidRPr="00733E86">
        <w:rPr>
          <w:rFonts w:ascii="Marianne Medium" w:hAnsi="Marianne Medium"/>
          <w:b/>
          <w:iCs/>
          <w:color w:val="FF0000"/>
        </w:rPr>
        <w:t>Direction territoriale de la police nationale de la Nouvelle-Calédonie– tous sites confondus</w:t>
      </w:r>
      <w:r w:rsidRPr="000314EB">
        <w:rPr>
          <w:rFonts w:ascii="Marianne Medium" w:hAnsi="Marianne Medium"/>
          <w:b/>
          <w:iCs/>
          <w:color w:val="FF0000"/>
        </w:rPr>
        <w:t>.</w:t>
      </w:r>
    </w:p>
    <w:p w:rsidR="00DC6960" w:rsidRPr="00E73EA0" w:rsidRDefault="00DC6960" w:rsidP="00DC6960">
      <w:pPr>
        <w:tabs>
          <w:tab w:val="left" w:pos="426"/>
          <w:tab w:val="left" w:pos="851"/>
        </w:tabs>
        <w:jc w:val="both"/>
        <w:rPr>
          <w:rFonts w:ascii="Marianne Medium" w:hAnsi="Marianne Medium" w:cs="Arial"/>
        </w:rPr>
      </w:pP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Pr="000448FA" w:rsidRDefault="00DC6960" w:rsidP="00DC6960">
      <w:pPr>
        <w:tabs>
          <w:tab w:val="left" w:pos="851"/>
        </w:tabs>
        <w:spacing w:before="120"/>
        <w:ind w:left="1135" w:hanging="284"/>
        <w:jc w:val="both"/>
        <w:rPr>
          <w:rFonts w:ascii="Marianne Medium" w:hAnsi="Marianne Medium"/>
          <w:color w:val="000000" w:themeColor="text1"/>
          <w:lang w:val="en-US"/>
        </w:rPr>
      </w:pPr>
      <w:r w:rsidRPr="000448FA">
        <w:rPr>
          <w:rFonts w:ascii="Marianne Medium" w:hAnsi="Marianne Medium"/>
          <w:color w:val="000000" w:themeColor="text1"/>
        </w:rPr>
        <w:fldChar w:fldCharType="begin">
          <w:ffData>
            <w:name w:val=""/>
            <w:enabled/>
            <w:calcOnExit w:val="0"/>
            <w:checkBox>
              <w:size w:val="20"/>
              <w:default w:val="0"/>
            </w:checkBox>
          </w:ffData>
        </w:fldChar>
      </w:r>
      <w:r w:rsidRPr="000448FA">
        <w:rPr>
          <w:rFonts w:ascii="Marianne Medium" w:hAnsi="Marianne Medium"/>
          <w:color w:val="000000" w:themeColor="text1"/>
          <w:lang w:val="en-US"/>
        </w:rPr>
        <w:instrText xml:space="preserve"> FORMCHECKBOX </w:instrText>
      </w:r>
      <w:r w:rsidR="000448FA" w:rsidRPr="000448FA">
        <w:rPr>
          <w:rFonts w:ascii="Marianne Medium" w:hAnsi="Marianne Medium"/>
          <w:color w:val="000000" w:themeColor="text1"/>
        </w:rPr>
      </w:r>
      <w:r w:rsidR="000448FA" w:rsidRPr="000448FA">
        <w:rPr>
          <w:rFonts w:ascii="Marianne Medium" w:hAnsi="Marianne Medium"/>
          <w:color w:val="000000" w:themeColor="text1"/>
        </w:rPr>
        <w:fldChar w:fldCharType="separate"/>
      </w:r>
      <w:r w:rsidRPr="000448FA">
        <w:rPr>
          <w:rFonts w:ascii="Marianne Medium" w:hAnsi="Marianne Medium"/>
          <w:color w:val="000000" w:themeColor="text1"/>
        </w:rPr>
        <w:fldChar w:fldCharType="end"/>
      </w:r>
      <w:r w:rsidR="000314EB" w:rsidRPr="000448FA">
        <w:rPr>
          <w:rFonts w:ascii="Marianne Medium" w:hAnsi="Marianne Medium" w:cs="Arial"/>
          <w:color w:val="000000" w:themeColor="text1"/>
          <w:lang w:val="en-GB"/>
        </w:rPr>
        <w:t xml:space="preserve"> CC</w:t>
      </w:r>
      <w:r w:rsidRPr="000448FA">
        <w:rPr>
          <w:rFonts w:ascii="Marianne Medium" w:hAnsi="Marianne Medium" w:cs="Arial"/>
          <w:color w:val="000000" w:themeColor="text1"/>
          <w:lang w:val="en-GB"/>
        </w:rPr>
        <w:t>P n</w:t>
      </w:r>
      <w:r w:rsidR="000314EB" w:rsidRPr="000448FA">
        <w:rPr>
          <w:rFonts w:ascii="Marianne Medium" w:hAnsi="Marianne Medium" w:cs="Arial"/>
          <w:color w:val="000000" w:themeColor="text1"/>
          <w:lang w:val="en-GB"/>
        </w:rPr>
        <w:t>°2025/HC988/MAINTENANCE ONDULEURS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w:t>
      </w:r>
      <w:r w:rsidR="000448FA">
        <w:rPr>
          <w:rFonts w:ascii="Marianne Medium" w:hAnsi="Marianne Medium" w:cs="Arial"/>
          <w:i/>
          <w:sz w:val="18"/>
          <w:szCs w:val="18"/>
        </w:rPr>
        <w:t>RIDET</w:t>
      </w:r>
      <w:r w:rsidRPr="00E73EA0">
        <w:rPr>
          <w:rFonts w:ascii="Marianne Medium" w:hAnsi="Marianne Medium" w:cs="Arial"/>
          <w:i/>
          <w:sz w:val="18"/>
          <w:szCs w:val="18"/>
        </w:rPr>
        <w: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w:t>
      </w:r>
      <w:r w:rsidR="000448FA">
        <w:rPr>
          <w:rFonts w:ascii="Marianne Medium" w:hAnsi="Marianne Medium" w:cs="Arial"/>
          <w:i/>
          <w:sz w:val="18"/>
          <w:szCs w:val="18"/>
        </w:rPr>
        <w:t>RIDET</w:t>
      </w:r>
      <w:r w:rsidRPr="00E73EA0">
        <w:rPr>
          <w:rFonts w:ascii="Marianne Medium" w:hAnsi="Marianne Medium" w:cs="Arial"/>
          <w:i/>
          <w:sz w:val="18"/>
          <w:szCs w:val="18"/>
        </w:rPr>
        <w: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lastRenderedPageBreak/>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0448FA" w:rsidRDefault="00DC6960" w:rsidP="00DC6960">
      <w:pPr>
        <w:tabs>
          <w:tab w:val="left" w:pos="851"/>
        </w:tabs>
        <w:jc w:val="both"/>
        <w:rPr>
          <w:rFonts w:ascii="Marianne Medium" w:hAnsi="Marianne Medium" w:cs="Arial"/>
          <w:color w:val="000000" w:themeColor="text1"/>
        </w:rPr>
      </w:pPr>
      <w:r w:rsidRPr="00E73EA0">
        <w:rPr>
          <w:rFonts w:ascii="Marianne Medium" w:hAnsi="Marianne Medium" w:cs="Arial"/>
          <w:i/>
          <w:sz w:val="18"/>
          <w:szCs w:val="18"/>
        </w:rPr>
        <w:t xml:space="preserve">[Indiquer le nom commercial et la dénomination sociale de chaque membre du groupement, les adresses de son </w:t>
      </w:r>
      <w:r w:rsidRPr="000448FA">
        <w:rPr>
          <w:rFonts w:ascii="Marianne Medium" w:hAnsi="Marianne Medium" w:cs="Arial"/>
          <w:i/>
          <w:color w:val="000000" w:themeColor="text1"/>
          <w:sz w:val="18"/>
          <w:szCs w:val="18"/>
        </w:rPr>
        <w:t xml:space="preserve">établissement et de son siège social (si elle est différente de celle de l’établissement), son adresse électronique, ses numéros de téléphone et de télécopie et son numéro </w:t>
      </w:r>
      <w:r w:rsidR="000448FA">
        <w:rPr>
          <w:rFonts w:ascii="Marianne Medium" w:hAnsi="Marianne Medium" w:cs="Arial"/>
          <w:i/>
          <w:color w:val="000000" w:themeColor="text1"/>
          <w:sz w:val="18"/>
          <w:szCs w:val="18"/>
        </w:rPr>
        <w:t>RIDET</w:t>
      </w:r>
      <w:r w:rsidRPr="000448FA">
        <w:rPr>
          <w:rFonts w:ascii="Marianne Medium" w:hAnsi="Marianne Medium" w:cs="Arial"/>
          <w:i/>
          <w:color w:val="000000" w:themeColor="text1"/>
          <w:sz w:val="18"/>
          <w:szCs w:val="18"/>
        </w:rPr>
        <w:t>.</w:t>
      </w:r>
      <w:r w:rsidRPr="000448FA">
        <w:rPr>
          <w:rFonts w:ascii="Marianne Medium" w:hAnsi="Marianne Medium" w:cs="Arial"/>
          <w:i/>
          <w:iCs/>
          <w:color w:val="000000" w:themeColor="text1"/>
          <w:sz w:val="18"/>
          <w:szCs w:val="18"/>
        </w:rPr>
        <w:t>]</w:t>
      </w:r>
    </w:p>
    <w:p w:rsidR="00DC6960" w:rsidRPr="000448FA" w:rsidRDefault="00DC6960" w:rsidP="00DC6960">
      <w:pPr>
        <w:pStyle w:val="fcase1ertab"/>
        <w:tabs>
          <w:tab w:val="left" w:pos="851"/>
        </w:tabs>
        <w:ind w:left="0" w:firstLine="0"/>
        <w:rPr>
          <w:rFonts w:ascii="Marianne Medium" w:hAnsi="Marianne Medium" w:cs="Arial"/>
          <w:color w:val="000000" w:themeColor="text1"/>
        </w:rPr>
      </w:pPr>
    </w:p>
    <w:p w:rsidR="00DC6960" w:rsidRPr="000448FA" w:rsidRDefault="00DC6960" w:rsidP="000314EB">
      <w:pPr>
        <w:pStyle w:val="fcase1ertab"/>
        <w:tabs>
          <w:tab w:val="left" w:pos="851"/>
        </w:tabs>
        <w:ind w:left="0" w:firstLine="0"/>
        <w:rPr>
          <w:rFonts w:ascii="Marianne Medium" w:hAnsi="Marianne Medium"/>
          <w:color w:val="000000" w:themeColor="text1"/>
        </w:rPr>
      </w:pPr>
      <w:proofErr w:type="gramStart"/>
      <w:r w:rsidRPr="000448FA">
        <w:rPr>
          <w:rFonts w:ascii="Marianne Medium" w:hAnsi="Marianne Medium" w:cs="Arial"/>
          <w:color w:val="000000" w:themeColor="text1"/>
        </w:rPr>
        <w:t>à</w:t>
      </w:r>
      <w:proofErr w:type="gramEnd"/>
      <w:r w:rsidRPr="000448FA">
        <w:rPr>
          <w:rFonts w:ascii="Marianne Medium" w:hAnsi="Marianne Medium" w:cs="Arial"/>
          <w:color w:val="000000" w:themeColor="text1"/>
        </w:rPr>
        <w:t xml:space="preserve"> exécuter les prestations demandées</w:t>
      </w:r>
      <w:r w:rsidRPr="000448FA">
        <w:rPr>
          <w:rFonts w:ascii="Calibri" w:hAnsi="Calibri" w:cs="Calibri"/>
          <w:color w:val="000000" w:themeColor="text1"/>
        </w:rPr>
        <w:t> </w:t>
      </w:r>
      <w:r w:rsidRPr="000448FA">
        <w:rPr>
          <w:rFonts w:ascii="Marianne Medium" w:hAnsi="Marianne Medium" w:cs="Arial"/>
          <w:color w:val="000000" w:themeColor="text1"/>
        </w:rPr>
        <w:t xml:space="preserve">aux prix indiqués </w:t>
      </w:r>
      <w:r w:rsidR="000314EB" w:rsidRPr="000448FA">
        <w:rPr>
          <w:rFonts w:ascii="Marianne Medium" w:hAnsi="Marianne Medium" w:cs="Arial"/>
          <w:color w:val="000000" w:themeColor="text1"/>
        </w:rPr>
        <w:t>dans le DPGF pour la prestation de maintenance préventive et au BPU pour la maintenance corrective.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0448FA" w:rsidRDefault="000314EB" w:rsidP="00DC6960">
      <w:pPr>
        <w:tabs>
          <w:tab w:val="left" w:pos="851"/>
        </w:tabs>
        <w:rPr>
          <w:rFonts w:ascii="Marianne Medium" w:hAnsi="Marianne Medium" w:cs="Arial"/>
          <w:color w:val="000000" w:themeColor="text1"/>
        </w:rPr>
      </w:pPr>
      <w:r w:rsidRPr="000448FA">
        <w:rPr>
          <w:rFonts w:ascii="Marianne Medium" w:hAnsi="Marianne Medium" w:cs="Arial"/>
          <w:color w:val="000000" w:themeColor="text1"/>
        </w:rPr>
        <w:t>L’accord-cadre ne prévoit pas d’avance.</w:t>
      </w:r>
    </w:p>
    <w:p w:rsidR="00DC6960" w:rsidRPr="000448FA" w:rsidRDefault="00DC6960" w:rsidP="00DC6960">
      <w:pPr>
        <w:tabs>
          <w:tab w:val="left" w:pos="426"/>
          <w:tab w:val="left" w:pos="851"/>
        </w:tabs>
        <w:jc w:val="both"/>
        <w:rPr>
          <w:rFonts w:ascii="Marianne Medium" w:hAnsi="Marianne Medium" w:cs="Arial"/>
          <w:b/>
          <w:color w:val="000000" w:themeColor="text1"/>
        </w:rPr>
      </w:pPr>
    </w:p>
    <w:p w:rsidR="00DC6960" w:rsidRPr="000448FA" w:rsidRDefault="00DC6960" w:rsidP="00DC6960">
      <w:pPr>
        <w:tabs>
          <w:tab w:val="left" w:pos="426"/>
          <w:tab w:val="left" w:pos="851"/>
        </w:tabs>
        <w:jc w:val="both"/>
        <w:rPr>
          <w:rFonts w:ascii="Marianne Medium" w:hAnsi="Marianne Medium" w:cs="Arial"/>
          <w:b/>
          <w:color w:val="000000" w:themeColor="text1"/>
        </w:rPr>
      </w:pPr>
    </w:p>
    <w:p w:rsidR="00DC6960" w:rsidRPr="000448FA" w:rsidRDefault="00DC6960" w:rsidP="00DC6960">
      <w:pPr>
        <w:pStyle w:val="Titre4"/>
        <w:tabs>
          <w:tab w:val="clear" w:pos="4111"/>
          <w:tab w:val="left" w:pos="426"/>
          <w:tab w:val="left" w:pos="851"/>
        </w:tabs>
        <w:rPr>
          <w:rFonts w:ascii="Marianne Medium" w:hAnsi="Marianne Medium"/>
          <w:color w:val="000000" w:themeColor="text1"/>
        </w:rPr>
      </w:pPr>
      <w:r w:rsidRPr="000448FA">
        <w:rPr>
          <w:rFonts w:ascii="Marianne Medium" w:hAnsi="Marianne Medium"/>
          <w:color w:val="000000" w:themeColor="text1"/>
          <w:sz w:val="22"/>
          <w:szCs w:val="22"/>
        </w:rPr>
        <w:t>B5 -</w:t>
      </w:r>
      <w:r w:rsidRPr="000448FA">
        <w:rPr>
          <w:rFonts w:ascii="Marianne Medium" w:hAnsi="Marianne Medium"/>
          <w:b w:val="0"/>
          <w:color w:val="000000" w:themeColor="text1"/>
          <w:sz w:val="22"/>
          <w:szCs w:val="22"/>
        </w:rPr>
        <w:t xml:space="preserve"> </w:t>
      </w:r>
      <w:r w:rsidR="000314EB" w:rsidRPr="000448FA">
        <w:rPr>
          <w:rFonts w:ascii="Marianne Medium" w:hAnsi="Marianne Medium"/>
          <w:color w:val="000000" w:themeColor="text1"/>
          <w:sz w:val="22"/>
          <w:szCs w:val="22"/>
        </w:rPr>
        <w:t>Durée d’exécution de l’accord-cadre</w:t>
      </w:r>
    </w:p>
    <w:p w:rsidR="00DC6960" w:rsidRPr="000448FA" w:rsidRDefault="00DC6960" w:rsidP="00DC6960">
      <w:pPr>
        <w:tabs>
          <w:tab w:val="left" w:pos="576"/>
          <w:tab w:val="left" w:pos="851"/>
        </w:tabs>
        <w:jc w:val="both"/>
        <w:rPr>
          <w:rFonts w:ascii="Marianne Medium" w:hAnsi="Marianne Medium" w:cs="Arial"/>
          <w:color w:val="000000" w:themeColor="text1"/>
        </w:rPr>
      </w:pPr>
    </w:p>
    <w:p w:rsidR="00DC6960" w:rsidRPr="000448FA" w:rsidRDefault="00DC6960" w:rsidP="00DC6960">
      <w:pPr>
        <w:tabs>
          <w:tab w:val="left" w:pos="576"/>
          <w:tab w:val="left" w:pos="851"/>
        </w:tabs>
        <w:jc w:val="both"/>
        <w:rPr>
          <w:rFonts w:ascii="Marianne Medium" w:hAnsi="Marianne Medium" w:cs="Arial"/>
          <w:i/>
          <w:color w:val="000000" w:themeColor="text1"/>
          <w:sz w:val="18"/>
          <w:szCs w:val="18"/>
        </w:rPr>
      </w:pPr>
      <w:r w:rsidRPr="000448FA">
        <w:rPr>
          <w:rFonts w:ascii="Marianne Medium" w:hAnsi="Marianne Medium" w:cs="Arial"/>
          <w:color w:val="000000" w:themeColor="text1"/>
        </w:rPr>
        <w:t>La durée d’exé</w:t>
      </w:r>
      <w:r w:rsidR="00074731" w:rsidRPr="000448FA">
        <w:rPr>
          <w:rFonts w:ascii="Marianne Medium" w:hAnsi="Marianne Medium" w:cs="Arial"/>
          <w:color w:val="000000" w:themeColor="text1"/>
        </w:rPr>
        <w:t xml:space="preserve">cution du marché public est de </w:t>
      </w:r>
      <w:r w:rsidR="000314EB" w:rsidRPr="000448FA">
        <w:rPr>
          <w:rFonts w:ascii="Marianne Medium" w:hAnsi="Marianne Medium" w:cs="Arial"/>
          <w:color w:val="000000" w:themeColor="text1"/>
        </w:rPr>
        <w:t>48</w:t>
      </w:r>
      <w:r w:rsidR="00074731" w:rsidRPr="000448FA">
        <w:rPr>
          <w:rFonts w:ascii="Marianne Medium" w:hAnsi="Marianne Medium" w:cs="Arial"/>
          <w:color w:val="000000" w:themeColor="text1"/>
        </w:rPr>
        <w:t xml:space="preserve"> </w:t>
      </w:r>
      <w:r w:rsidRPr="000448FA">
        <w:rPr>
          <w:rFonts w:ascii="Marianne Medium" w:hAnsi="Marianne Medium" w:cs="Arial"/>
          <w:color w:val="000000" w:themeColor="text1"/>
        </w:rPr>
        <w:t>mois à compter de</w:t>
      </w:r>
      <w:r w:rsidRPr="000448FA">
        <w:rPr>
          <w:rFonts w:ascii="Calibri" w:hAnsi="Calibri" w:cs="Calibri"/>
          <w:color w:val="000000" w:themeColor="text1"/>
        </w:rPr>
        <w:t> </w:t>
      </w:r>
      <w:r w:rsidRPr="000448FA">
        <w:rPr>
          <w:rFonts w:ascii="Marianne Medium" w:hAnsi="Marianne Medium" w:cs="Arial"/>
          <w:color w:val="000000" w:themeColor="text1"/>
        </w:rPr>
        <w:t>:</w:t>
      </w:r>
    </w:p>
    <w:p w:rsidR="00DC6960" w:rsidRPr="00E73EA0" w:rsidRDefault="00DC6960" w:rsidP="00DC6960">
      <w:pPr>
        <w:tabs>
          <w:tab w:val="left" w:pos="851"/>
        </w:tabs>
        <w:rPr>
          <w:rFonts w:ascii="Marianne Medium" w:hAnsi="Marianne Medium"/>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spacing w:before="120"/>
        <w:ind w:left="567"/>
        <w:jc w:val="both"/>
        <w:rPr>
          <w:rFonts w:ascii="Marianne Medium" w:hAnsi="Marianne Medium"/>
        </w:rPr>
      </w:pPr>
      <w:r w:rsidRPr="00E73EA0">
        <w:rPr>
          <w:rFonts w:ascii="Marianne Medium" w:hAnsi="Marianne Medium"/>
        </w:rPr>
        <w:tab/>
      </w:r>
      <w:r w:rsidR="00B97467">
        <w:rPr>
          <w:rFonts w:ascii="Marianne Medium" w:hAnsi="Marianne Medium"/>
        </w:rPr>
        <w:fldChar w:fldCharType="begin">
          <w:ffData>
            <w:name w:val=""/>
            <w:enabled/>
            <w:calcOnExit w:val="0"/>
            <w:checkBox>
              <w:size w:val="20"/>
              <w:default w:val="1"/>
            </w:checkBox>
          </w:ffData>
        </w:fldChar>
      </w:r>
      <w:r w:rsidR="00B97467">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00B97467">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la</w:t>
      </w:r>
      <w:proofErr w:type="gramEnd"/>
      <w:r w:rsidRPr="00E73EA0">
        <w:rPr>
          <w:rFonts w:ascii="Marianne Medium" w:hAnsi="Marianne Medium" w:cs="Arial"/>
        </w:rPr>
        <w:t xml:space="preserve"> date de notification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spacing w:before="120"/>
        <w:ind w:left="567"/>
        <w:jc w:val="both"/>
        <w:rPr>
          <w:rFonts w:ascii="Marianne Medium" w:hAnsi="Marianne Medium"/>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la</w:t>
      </w:r>
      <w:proofErr w:type="gramEnd"/>
      <w:r w:rsidRPr="00E73EA0">
        <w:rPr>
          <w:rFonts w:ascii="Marianne Medium" w:hAnsi="Marianne Medium" w:cs="Arial"/>
        </w:rPr>
        <w:t xml:space="preserve"> date de notification de l’ordre de service</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spacing w:before="120"/>
        <w:ind w:left="1134" w:hanging="567"/>
        <w:jc w:val="both"/>
        <w:rPr>
          <w:rFonts w:ascii="Marianne Medium" w:hAnsi="Marianne Medium" w:cs="Arial"/>
          <w:b/>
        </w:rPr>
      </w:pPr>
      <w:r w:rsidRPr="00E73EA0">
        <w:rPr>
          <w:rFonts w:ascii="Marianne Medium" w:hAnsi="Marianne Medium"/>
        </w:rPr>
        <w:tab/>
      </w:r>
      <w:r w:rsidR="00B97467">
        <w:rPr>
          <w:rFonts w:ascii="Marianne Medium" w:hAnsi="Marianne Medium"/>
        </w:rPr>
        <w:fldChar w:fldCharType="begin">
          <w:ffData>
            <w:name w:val=""/>
            <w:enabled/>
            <w:calcOnExit w:val="0"/>
            <w:checkBox>
              <w:size w:val="20"/>
              <w:default w:val="0"/>
            </w:checkBox>
          </w:ffData>
        </w:fldChar>
      </w:r>
      <w:r w:rsidR="00B97467">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00B97467">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la</w:t>
      </w:r>
      <w:proofErr w:type="gramEnd"/>
      <w:r w:rsidRPr="00E73EA0">
        <w:rPr>
          <w:rFonts w:ascii="Marianne Medium" w:hAnsi="Marianne Medium" w:cs="Arial"/>
        </w:rPr>
        <w:t xml:space="preserve"> date de début d’exécution prévue par le marché public lorsqu’elle est postérieure à la date de notification.</w:t>
      </w:r>
    </w:p>
    <w:p w:rsidR="00DC6960" w:rsidRPr="00E73EA0" w:rsidRDefault="00DC6960" w:rsidP="00DC6960">
      <w:pPr>
        <w:tabs>
          <w:tab w:val="left" w:pos="426"/>
          <w:tab w:val="left" w:pos="851"/>
        </w:tabs>
        <w:jc w:val="both"/>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i/>
          <w:sz w:val="18"/>
          <w:szCs w:val="18"/>
        </w:rPr>
      </w:pPr>
      <w:r w:rsidRPr="00E73EA0">
        <w:rPr>
          <w:rFonts w:ascii="Marianne Medium" w:hAnsi="Marianne Medium" w:cs="Arial"/>
        </w:rPr>
        <w:t>Le marché public est reconductible</w:t>
      </w:r>
      <w:r w:rsidRPr="00E73EA0">
        <w:rPr>
          <w:rFonts w:ascii="Calibri" w:hAnsi="Calibri" w:cs="Calibri"/>
        </w:rPr>
        <w:t> </w:t>
      </w:r>
      <w:r w:rsidRPr="00E73EA0">
        <w:rPr>
          <w:rFonts w:ascii="Marianne Medium" w:hAnsi="Marianne Medium" w:cs="Arial"/>
        </w:rPr>
        <w:t>:</w:t>
      </w:r>
      <w:r w:rsidRPr="00E73EA0">
        <w:rPr>
          <w:rFonts w:ascii="Marianne Medium" w:hAnsi="Marianne Medium"/>
        </w:rPr>
        <w:tab/>
      </w:r>
      <w:r w:rsidRPr="00E73EA0">
        <w:rPr>
          <w:rFonts w:ascii="Marianne Medium" w:hAnsi="Marianne Medium"/>
        </w:rPr>
        <w:tab/>
      </w:r>
      <w:r w:rsidR="000314EB">
        <w:rPr>
          <w:rFonts w:ascii="Marianne Medium" w:hAnsi="Marianne Medium"/>
        </w:rPr>
        <w:fldChar w:fldCharType="begin">
          <w:ffData>
            <w:name w:val=""/>
            <w:enabled/>
            <w:calcOnExit w:val="0"/>
            <w:checkBox>
              <w:size w:val="20"/>
              <w:default w:val="1"/>
            </w:checkBox>
          </w:ffData>
        </w:fldChar>
      </w:r>
      <w:r w:rsidR="000314EB">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000314EB">
        <w:rPr>
          <w:rFonts w:ascii="Marianne Medium" w:hAnsi="Marianne Medium"/>
        </w:rPr>
        <w:fldChar w:fldCharType="end"/>
      </w:r>
      <w:r w:rsidRPr="00E73EA0">
        <w:rPr>
          <w:rFonts w:ascii="Marianne Medium" w:hAnsi="Marianne Medium"/>
        </w:rPr>
        <w:tab/>
        <w:t>Non</w:t>
      </w:r>
      <w:r w:rsidRPr="00E73EA0">
        <w:rPr>
          <w:rFonts w:ascii="Marianne Medium" w:hAnsi="Marianne Medium"/>
        </w:rPr>
        <w:tab/>
      </w:r>
      <w:r w:rsidRPr="00E73EA0">
        <w:rPr>
          <w:rFonts w:ascii="Marianne Medium" w:hAnsi="Marianne Medium"/>
        </w:rPr>
        <w:tab/>
      </w:r>
      <w:r w:rsidRPr="00E73EA0">
        <w:rPr>
          <w:rFonts w:ascii="Marianne Medium" w:hAnsi="Marianne Medium"/>
        </w:rPr>
        <w:tab/>
      </w:r>
      <w:r w:rsidR="000314EB">
        <w:rPr>
          <w:rFonts w:ascii="Marianne Medium" w:hAnsi="Marianne Medium"/>
        </w:rPr>
        <w:fldChar w:fldCharType="begin">
          <w:ffData>
            <w:name w:val=""/>
            <w:enabled/>
            <w:calcOnExit w:val="0"/>
            <w:checkBox>
              <w:size w:val="20"/>
              <w:default w:val="0"/>
            </w:checkBox>
          </w:ffData>
        </w:fldChar>
      </w:r>
      <w:r w:rsidR="000314EB">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000314EB">
        <w:rPr>
          <w:rFonts w:ascii="Marianne Medium" w:hAnsi="Marianne Medium"/>
        </w:rPr>
        <w:fldChar w:fldCharType="end"/>
      </w:r>
      <w:r w:rsidRPr="00E73EA0">
        <w:rPr>
          <w:rFonts w:ascii="Marianne Medium" w:hAnsi="Marianne Medium"/>
        </w:rPr>
        <w:tab/>
        <w:t>Oui</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426"/>
          <w:tab w:val="left" w:pos="851"/>
        </w:tabs>
        <w:jc w:val="both"/>
        <w:rPr>
          <w:rFonts w:ascii="Marianne Medium" w:hAnsi="Marianne Medium" w:cs="Arial"/>
        </w:rPr>
      </w:pPr>
    </w:p>
    <w:p w:rsidR="00DC6960" w:rsidRPr="00E73EA0" w:rsidRDefault="00DC6960" w:rsidP="00DC6960">
      <w:pPr>
        <w:tabs>
          <w:tab w:val="left" w:pos="426"/>
          <w:tab w:val="left" w:pos="851"/>
        </w:tabs>
        <w:jc w:val="both"/>
        <w:rPr>
          <w:rFonts w:ascii="Marianne Medium" w:hAnsi="Marianne Medium" w:cs="Arial"/>
        </w:rPr>
      </w:pPr>
      <w:r w:rsidRPr="00E73EA0">
        <w:rPr>
          <w:rFonts w:ascii="Marianne Medium" w:hAnsi="Marianne Medium" w:cs="Arial"/>
        </w:rPr>
        <w:t>Si oui, préciser</w:t>
      </w:r>
      <w:r w:rsidRPr="00E73EA0">
        <w:rPr>
          <w:rFonts w:ascii="Calibri" w:hAnsi="Calibri" w:cs="Calibri"/>
        </w:rPr>
        <w:t> </w:t>
      </w:r>
      <w:r w:rsidRPr="00E73EA0">
        <w:rPr>
          <w:rFonts w:ascii="Marianne Medium" w:hAnsi="Marianne Medium" w:cs="Arial"/>
        </w:rPr>
        <w:t>:</w:t>
      </w:r>
    </w:p>
    <w:p w:rsidR="00DC6960" w:rsidRPr="00E73EA0" w:rsidRDefault="00DC6960" w:rsidP="00DC6960">
      <w:pPr>
        <w:numPr>
          <w:ilvl w:val="0"/>
          <w:numId w:val="2"/>
        </w:numPr>
        <w:tabs>
          <w:tab w:val="left" w:pos="426"/>
          <w:tab w:val="left" w:pos="851"/>
        </w:tabs>
        <w:spacing w:before="120"/>
        <w:ind w:left="924" w:hanging="357"/>
        <w:jc w:val="both"/>
        <w:rPr>
          <w:rFonts w:ascii="Marianne Medium" w:hAnsi="Marianne Medium" w:cs="Arial"/>
        </w:rPr>
      </w:pPr>
      <w:r w:rsidRPr="00E73EA0">
        <w:rPr>
          <w:rFonts w:ascii="Marianne Medium" w:hAnsi="Marianne Medium" w:cs="Arial"/>
        </w:rPr>
        <w:t>Nombre des reconductions</w:t>
      </w:r>
      <w:r w:rsidRPr="00E73EA0">
        <w:rPr>
          <w:rFonts w:ascii="Calibri" w:hAnsi="Calibri" w:cs="Calibri"/>
        </w:rPr>
        <w:t> </w:t>
      </w:r>
      <w:r w:rsidRPr="00E73EA0">
        <w:rPr>
          <w:rFonts w:ascii="Marianne Medium" w:hAnsi="Marianne Medium" w:cs="Arial"/>
        </w:rPr>
        <w:t xml:space="preserve">: </w:t>
      </w:r>
    </w:p>
    <w:p w:rsidR="00C97D80" w:rsidRDefault="00DC6960" w:rsidP="00965B17">
      <w:pPr>
        <w:numPr>
          <w:ilvl w:val="0"/>
          <w:numId w:val="2"/>
        </w:numPr>
        <w:tabs>
          <w:tab w:val="left" w:pos="426"/>
          <w:tab w:val="left" w:pos="851"/>
        </w:tabs>
        <w:spacing w:before="120"/>
        <w:ind w:left="924" w:hanging="357"/>
        <w:jc w:val="both"/>
        <w:rPr>
          <w:rFonts w:ascii="Marianne Medium" w:hAnsi="Marianne Medium" w:cs="Arial"/>
        </w:rPr>
      </w:pPr>
      <w:r w:rsidRPr="000314EB">
        <w:rPr>
          <w:rFonts w:ascii="Marianne Medium" w:hAnsi="Marianne Medium" w:cs="Arial"/>
        </w:rPr>
        <w:t>Durée des reconductions</w:t>
      </w:r>
      <w:r w:rsidRPr="000314EB">
        <w:rPr>
          <w:rFonts w:ascii="Calibri" w:hAnsi="Calibri" w:cs="Calibri"/>
        </w:rPr>
        <w:t> </w:t>
      </w:r>
      <w:r w:rsidRPr="000314EB">
        <w:rPr>
          <w:rFonts w:ascii="Marianne Medium" w:hAnsi="Marianne Medium" w:cs="Arial"/>
        </w:rPr>
        <w:t xml:space="preserve">: </w:t>
      </w:r>
    </w:p>
    <w:p w:rsidR="000314EB" w:rsidRPr="000448FA" w:rsidRDefault="000314EB" w:rsidP="000314EB">
      <w:pPr>
        <w:tabs>
          <w:tab w:val="left" w:pos="426"/>
          <w:tab w:val="left" w:pos="851"/>
        </w:tabs>
        <w:spacing w:before="120"/>
        <w:jc w:val="both"/>
        <w:rPr>
          <w:rFonts w:ascii="Marianne Medium" w:hAnsi="Marianne Medium" w:cs="Arial"/>
          <w:color w:val="000000" w:themeColor="text1"/>
        </w:rPr>
      </w:pPr>
    </w:p>
    <w:p w:rsidR="000314EB" w:rsidRPr="000448FA" w:rsidRDefault="000314EB" w:rsidP="000314EB">
      <w:pPr>
        <w:pStyle w:val="Titre4"/>
        <w:tabs>
          <w:tab w:val="clear" w:pos="4111"/>
          <w:tab w:val="left" w:pos="426"/>
          <w:tab w:val="left" w:pos="851"/>
        </w:tabs>
        <w:rPr>
          <w:rFonts w:ascii="Marianne Medium" w:hAnsi="Marianne Medium"/>
          <w:color w:val="000000" w:themeColor="text1"/>
          <w:sz w:val="22"/>
          <w:szCs w:val="22"/>
        </w:rPr>
      </w:pPr>
      <w:r w:rsidRPr="000448FA">
        <w:rPr>
          <w:rFonts w:ascii="Marianne Medium" w:hAnsi="Marianne Medium"/>
          <w:color w:val="000000" w:themeColor="text1"/>
          <w:sz w:val="22"/>
          <w:szCs w:val="22"/>
        </w:rPr>
        <w:t>B6 –</w:t>
      </w:r>
      <w:r w:rsidRPr="000448FA">
        <w:rPr>
          <w:rFonts w:ascii="Marianne Medium" w:hAnsi="Marianne Medium"/>
          <w:b w:val="0"/>
          <w:color w:val="000000" w:themeColor="text1"/>
          <w:sz w:val="22"/>
          <w:szCs w:val="22"/>
        </w:rPr>
        <w:t xml:space="preserve"> </w:t>
      </w:r>
      <w:r w:rsidRPr="000448FA">
        <w:rPr>
          <w:rFonts w:ascii="Marianne Medium" w:hAnsi="Marianne Medium"/>
          <w:color w:val="000000" w:themeColor="text1"/>
          <w:sz w:val="22"/>
          <w:szCs w:val="22"/>
        </w:rPr>
        <w:t>Durée des bons de commande</w:t>
      </w:r>
    </w:p>
    <w:p w:rsidR="000314EB" w:rsidRPr="000448FA" w:rsidRDefault="000314EB" w:rsidP="000314EB">
      <w:pPr>
        <w:rPr>
          <w:color w:val="000000" w:themeColor="text1"/>
        </w:rPr>
      </w:pPr>
    </w:p>
    <w:tbl>
      <w:tblPr>
        <w:tblW w:w="7120" w:type="dxa"/>
        <w:jc w:val="center"/>
        <w:tblCellMar>
          <w:left w:w="70" w:type="dxa"/>
          <w:right w:w="70" w:type="dxa"/>
        </w:tblCellMar>
        <w:tblLook w:val="04A0" w:firstRow="1" w:lastRow="0" w:firstColumn="1" w:lastColumn="0" w:noHBand="0" w:noVBand="1"/>
      </w:tblPr>
      <w:tblGrid>
        <w:gridCol w:w="2560"/>
        <w:gridCol w:w="3360"/>
        <w:gridCol w:w="1200"/>
      </w:tblGrid>
      <w:tr w:rsidR="000448FA" w:rsidRPr="000448FA" w:rsidTr="00596510">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b/>
                <w:bCs/>
                <w:color w:val="000000" w:themeColor="text1"/>
                <w:lang w:eastAsia="fr-FR"/>
              </w:rPr>
            </w:pPr>
            <w:r w:rsidRPr="000448FA">
              <w:rPr>
                <w:rFonts w:ascii="Marianne Medium" w:hAnsi="Marianne Medium" w:cs="Calibri"/>
                <w:b/>
                <w:bCs/>
                <w:color w:val="000000" w:themeColor="text1"/>
                <w:lang w:eastAsia="fr-FR"/>
              </w:rPr>
              <w:t>Bons de commande</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b/>
                <w:bCs/>
                <w:color w:val="000000" w:themeColor="text1"/>
                <w:lang w:eastAsia="fr-FR"/>
              </w:rPr>
            </w:pPr>
            <w:r w:rsidRPr="000448FA">
              <w:rPr>
                <w:rFonts w:ascii="Marianne Medium" w:hAnsi="Marianne Medium" w:cs="Calibri"/>
                <w:b/>
                <w:bCs/>
                <w:color w:val="000000" w:themeColor="text1"/>
                <w:lang w:eastAsia="fr-FR"/>
              </w:rPr>
              <w:t>Période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b/>
                <w:bCs/>
                <w:color w:val="000000" w:themeColor="text1"/>
                <w:lang w:eastAsia="fr-FR"/>
              </w:rPr>
            </w:pPr>
            <w:r w:rsidRPr="000448FA">
              <w:rPr>
                <w:rFonts w:ascii="Marianne Medium" w:hAnsi="Marianne Medium" w:cs="Calibri"/>
                <w:b/>
                <w:bCs/>
                <w:color w:val="000000" w:themeColor="text1"/>
                <w:lang w:eastAsia="fr-FR"/>
              </w:rPr>
              <w:t>Durée</w:t>
            </w:r>
          </w:p>
        </w:tc>
      </w:tr>
      <w:tr w:rsidR="000448FA" w:rsidRPr="000448FA"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1er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1er février 2025 au 31 janvier 2027</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24 mois</w:t>
            </w:r>
          </w:p>
        </w:tc>
      </w:tr>
      <w:tr w:rsidR="000448FA" w:rsidRPr="000448FA"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2ème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1er février 2027 au 31 janvier 2028</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12 mois</w:t>
            </w:r>
          </w:p>
        </w:tc>
      </w:tr>
      <w:tr w:rsidR="000314EB" w:rsidRPr="000448FA"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3ème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1er février 2028 au 31 janvier 2029</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0448FA" w:rsidRDefault="000314EB" w:rsidP="00596510">
            <w:pPr>
              <w:jc w:val="center"/>
              <w:rPr>
                <w:rFonts w:ascii="Marianne Medium" w:hAnsi="Marianne Medium" w:cs="Calibri"/>
                <w:color w:val="000000" w:themeColor="text1"/>
                <w:lang w:eastAsia="fr-FR"/>
              </w:rPr>
            </w:pPr>
            <w:r w:rsidRPr="000448FA">
              <w:rPr>
                <w:rFonts w:ascii="Marianne Medium" w:hAnsi="Marianne Medium" w:cs="Calibri"/>
                <w:color w:val="000000" w:themeColor="text1"/>
                <w:lang w:eastAsia="fr-FR"/>
              </w:rPr>
              <w:t>12 mois</w:t>
            </w:r>
          </w:p>
        </w:tc>
      </w:tr>
    </w:tbl>
    <w:p w:rsidR="000314EB" w:rsidRPr="000448FA" w:rsidRDefault="000314EB" w:rsidP="000314EB">
      <w:pPr>
        <w:tabs>
          <w:tab w:val="left" w:pos="426"/>
          <w:tab w:val="left" w:pos="851"/>
        </w:tabs>
        <w:spacing w:before="120"/>
        <w:jc w:val="both"/>
        <w:rPr>
          <w:rFonts w:ascii="Marianne Medium" w:hAnsi="Marianne Medium" w:cs="Arial"/>
          <w:color w:val="000000" w:themeColor="text1"/>
        </w:rPr>
      </w:pPr>
    </w:p>
    <w:p w:rsidR="00C97D80" w:rsidRPr="000448FA" w:rsidRDefault="00C97D80" w:rsidP="00C97D80">
      <w:pPr>
        <w:tabs>
          <w:tab w:val="left" w:pos="426"/>
          <w:tab w:val="left" w:pos="851"/>
        </w:tabs>
        <w:spacing w:before="120"/>
        <w:ind w:left="924"/>
        <w:jc w:val="both"/>
        <w:rPr>
          <w:rFonts w:ascii="Marianne Medium" w:hAnsi="Marianne Medium"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0448FA" w:rsidRPr="000448FA" w:rsidTr="00C8488C">
        <w:tc>
          <w:tcPr>
            <w:tcW w:w="10419" w:type="dxa"/>
            <w:shd w:val="clear" w:color="auto" w:fill="66CCFF"/>
          </w:tcPr>
          <w:p w:rsidR="00DC6960" w:rsidRPr="000448FA"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0448FA">
              <w:rPr>
                <w:rFonts w:ascii="Marianne Medium" w:hAnsi="Marianne Medium" w:cs="Arial"/>
                <w:b/>
                <w:bCs/>
                <w:color w:val="000000" w:themeColor="text1"/>
                <w:sz w:val="22"/>
                <w:szCs w:val="22"/>
              </w:rPr>
              <w:t>C</w:t>
            </w:r>
            <w:r w:rsidR="00DC6960" w:rsidRPr="000448FA">
              <w:rPr>
                <w:rFonts w:ascii="Marianne Medium" w:hAnsi="Marianne Medium" w:cs="Arial"/>
                <w:b/>
                <w:bCs/>
                <w:color w:val="000000" w:themeColor="text1"/>
                <w:sz w:val="22"/>
                <w:szCs w:val="22"/>
              </w:rPr>
              <w:t xml:space="preserve"> - Signature </w:t>
            </w:r>
            <w:r w:rsidR="000314EB" w:rsidRPr="000448FA">
              <w:rPr>
                <w:rFonts w:ascii="Marianne Medium" w:hAnsi="Marianne Medium" w:cs="Arial"/>
                <w:b/>
                <w:bCs/>
                <w:color w:val="000000" w:themeColor="text1"/>
                <w:sz w:val="22"/>
                <w:szCs w:val="22"/>
              </w:rPr>
              <w:t>de l’accord-cadre</w:t>
            </w:r>
            <w:r w:rsidR="00DC6960" w:rsidRPr="000448FA">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0448FA" w:rsidRDefault="00DC6960" w:rsidP="00DC6960">
      <w:pPr>
        <w:tabs>
          <w:tab w:val="left" w:pos="851"/>
        </w:tabs>
        <w:jc w:val="both"/>
        <w:rPr>
          <w:rFonts w:ascii="Marianne Medium" w:hAnsi="Marianne Medium"/>
          <w:color w:val="000000" w:themeColor="text1"/>
        </w:rPr>
      </w:pPr>
    </w:p>
    <w:p w:rsidR="00DC6960" w:rsidRPr="000448FA" w:rsidRDefault="00DC6960" w:rsidP="00DC6960">
      <w:pPr>
        <w:pStyle w:val="Default"/>
        <w:jc w:val="both"/>
        <w:rPr>
          <w:rFonts w:ascii="Marianne Medium" w:hAnsi="Marianne Medium"/>
          <w:color w:val="000000" w:themeColor="text1"/>
          <w:sz w:val="20"/>
          <w:szCs w:val="20"/>
        </w:rPr>
      </w:pPr>
      <w:r w:rsidRPr="000448FA">
        <w:rPr>
          <w:rFonts w:ascii="Marianne Medium" w:hAnsi="Marianne Medium"/>
          <w:b/>
          <w:color w:val="000000" w:themeColor="text1"/>
          <w:sz w:val="20"/>
          <w:szCs w:val="20"/>
        </w:rPr>
        <w:t>Attention</w:t>
      </w:r>
      <w:r w:rsidRPr="000448FA">
        <w:rPr>
          <w:rFonts w:ascii="Marianne Medium" w:hAnsi="Marianne Medium"/>
          <w:color w:val="000000" w:themeColor="text1"/>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0448FA">
        <w:rPr>
          <w:rFonts w:ascii="Marianne Medium" w:hAnsi="Marianne Medium"/>
          <w:color w:val="000000" w:themeColor="text1"/>
          <w:sz w:val="20"/>
          <w:szCs w:val="20"/>
          <w:u w:val="single"/>
        </w:rPr>
        <w:t>et</w:t>
      </w:r>
      <w:r w:rsidRPr="000448FA">
        <w:rPr>
          <w:rFonts w:ascii="Marianne Medium" w:hAnsi="Marianne Medium"/>
          <w:color w:val="000000" w:themeColor="text1"/>
          <w:sz w:val="20"/>
          <w:szCs w:val="20"/>
        </w:rPr>
        <w:t xml:space="preserve"> le sous-traitant concerné, il convient de faire signer ce DC4 par le biais du formulaire ATTRI2.</w:t>
      </w:r>
    </w:p>
    <w:p w:rsidR="00DC6960" w:rsidRPr="000448FA" w:rsidRDefault="00DC6960" w:rsidP="00DC6960">
      <w:pPr>
        <w:tabs>
          <w:tab w:val="left" w:pos="851"/>
        </w:tabs>
        <w:jc w:val="both"/>
        <w:rPr>
          <w:rFonts w:ascii="Marianne Medium" w:hAnsi="Marianne Medium"/>
          <w:color w:val="000000" w:themeColor="text1"/>
        </w:rPr>
      </w:pPr>
    </w:p>
    <w:p w:rsidR="00DC6960" w:rsidRPr="000448FA" w:rsidRDefault="00DC6960" w:rsidP="00DC6960">
      <w:pPr>
        <w:pStyle w:val="fcase1ertab"/>
        <w:tabs>
          <w:tab w:val="left" w:pos="851"/>
        </w:tabs>
        <w:ind w:left="0" w:firstLine="0"/>
        <w:rPr>
          <w:rFonts w:ascii="Marianne Medium" w:hAnsi="Marianne Medium" w:cs="Arial"/>
          <w:i/>
          <w:color w:val="000000" w:themeColor="text1"/>
          <w:sz w:val="18"/>
          <w:szCs w:val="18"/>
        </w:rPr>
      </w:pPr>
      <w:r w:rsidRPr="000448FA">
        <w:rPr>
          <w:rFonts w:ascii="Marianne Medium" w:hAnsi="Marianne Medium" w:cs="Arial"/>
          <w:b/>
          <w:color w:val="000000" w:themeColor="text1"/>
          <w:sz w:val="22"/>
          <w:szCs w:val="22"/>
        </w:rPr>
        <w:t xml:space="preserve">C1 – Signature </w:t>
      </w:r>
      <w:r w:rsidR="000314EB" w:rsidRPr="000448FA">
        <w:rPr>
          <w:rFonts w:ascii="Marianne Medium" w:hAnsi="Marianne Medium" w:cs="Arial"/>
          <w:b/>
          <w:color w:val="000000" w:themeColor="text1"/>
          <w:sz w:val="22"/>
          <w:szCs w:val="22"/>
        </w:rPr>
        <w:t>de l’accord-cadre</w:t>
      </w:r>
      <w:r w:rsidRPr="000448FA">
        <w:rPr>
          <w:rFonts w:ascii="Marianne Medium" w:hAnsi="Marianne Medium" w:cs="Arial"/>
          <w:b/>
          <w:color w:val="000000" w:themeColor="text1"/>
          <w:sz w:val="22"/>
          <w:szCs w:val="22"/>
        </w:rPr>
        <w:t xml:space="preserve"> par le titulaire individuel</w:t>
      </w:r>
      <w:r w:rsidRPr="000448FA">
        <w:rPr>
          <w:rFonts w:ascii="Calibri" w:hAnsi="Calibri" w:cs="Calibri"/>
          <w:b/>
          <w:color w:val="000000" w:themeColor="text1"/>
          <w:sz w:val="22"/>
          <w:szCs w:val="22"/>
        </w:rPr>
        <w:t> </w:t>
      </w:r>
      <w:r w:rsidRPr="000448FA">
        <w:rPr>
          <w:rFonts w:ascii="Marianne Medium" w:hAnsi="Marianne Medium" w:cs="Arial"/>
          <w:b/>
          <w:color w:val="000000" w:themeColor="text1"/>
          <w:sz w:val="22"/>
          <w:szCs w:val="22"/>
        </w:rPr>
        <w:t>:</w:t>
      </w:r>
    </w:p>
    <w:p w:rsidR="00DC6960" w:rsidRPr="000448FA"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bottom w:val="single" w:sz="4" w:space="0" w:color="auto"/>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C97D80" w:rsidRPr="000448FA" w:rsidRDefault="00C97D80" w:rsidP="00DC6960">
      <w:pPr>
        <w:pStyle w:val="fcase1ertab"/>
        <w:tabs>
          <w:tab w:val="left" w:pos="851"/>
        </w:tabs>
        <w:ind w:left="0" w:firstLine="0"/>
        <w:rPr>
          <w:rFonts w:ascii="Marianne Medium" w:hAnsi="Marianne Medium" w:cs="Arial"/>
          <w:b/>
          <w:color w:val="000000" w:themeColor="text1"/>
          <w:sz w:val="22"/>
          <w:szCs w:val="22"/>
        </w:rPr>
      </w:pPr>
      <w:bookmarkStart w:id="0" w:name="_GoBack"/>
    </w:p>
    <w:p w:rsidR="00DC6960" w:rsidRPr="000448FA" w:rsidRDefault="00DC6960" w:rsidP="00DC6960">
      <w:pPr>
        <w:pStyle w:val="fcase1ertab"/>
        <w:tabs>
          <w:tab w:val="left" w:pos="851"/>
        </w:tabs>
        <w:ind w:left="0" w:firstLine="0"/>
        <w:rPr>
          <w:rFonts w:ascii="Marianne Medium" w:hAnsi="Marianne Medium" w:cs="Arial"/>
          <w:i/>
          <w:color w:val="000000" w:themeColor="text1"/>
          <w:sz w:val="18"/>
          <w:szCs w:val="18"/>
        </w:rPr>
      </w:pPr>
      <w:r w:rsidRPr="000448FA">
        <w:rPr>
          <w:rFonts w:ascii="Marianne Medium" w:hAnsi="Marianne Medium" w:cs="Arial"/>
          <w:b/>
          <w:color w:val="000000" w:themeColor="text1"/>
          <w:sz w:val="22"/>
          <w:szCs w:val="22"/>
        </w:rPr>
        <w:t xml:space="preserve">C2 – Signature </w:t>
      </w:r>
      <w:r w:rsidR="000314EB" w:rsidRPr="000448FA">
        <w:rPr>
          <w:rFonts w:ascii="Marianne Medium" w:hAnsi="Marianne Medium" w:cs="Arial"/>
          <w:b/>
          <w:color w:val="000000" w:themeColor="text1"/>
          <w:sz w:val="22"/>
          <w:szCs w:val="22"/>
        </w:rPr>
        <w:t xml:space="preserve">de l’accord-cadre </w:t>
      </w:r>
      <w:r w:rsidRPr="000448FA">
        <w:rPr>
          <w:rFonts w:ascii="Marianne Medium" w:hAnsi="Marianne Medium" w:cs="Arial"/>
          <w:b/>
          <w:color w:val="000000" w:themeColor="text1"/>
          <w:sz w:val="22"/>
          <w:szCs w:val="22"/>
        </w:rPr>
        <w:t>en cas de groupement</w:t>
      </w:r>
      <w:r w:rsidRPr="000448FA">
        <w:rPr>
          <w:rFonts w:ascii="Calibri" w:hAnsi="Calibri" w:cs="Calibri"/>
          <w:b/>
          <w:color w:val="000000" w:themeColor="text1"/>
          <w:sz w:val="22"/>
          <w:szCs w:val="22"/>
        </w:rPr>
        <w:t> </w:t>
      </w:r>
      <w:r w:rsidRPr="000448FA">
        <w:rPr>
          <w:rFonts w:ascii="Marianne Medium" w:hAnsi="Marianne Medium" w:cs="Arial"/>
          <w:b/>
          <w:color w:val="000000" w:themeColor="text1"/>
          <w:sz w:val="22"/>
          <w:szCs w:val="22"/>
        </w:rPr>
        <w:t>:</w:t>
      </w:r>
    </w:p>
    <w:p w:rsidR="00DC6960" w:rsidRPr="000448FA" w:rsidRDefault="00DC6960" w:rsidP="00DC6960">
      <w:pPr>
        <w:tabs>
          <w:tab w:val="left" w:pos="851"/>
        </w:tabs>
        <w:jc w:val="both"/>
        <w:rPr>
          <w:rFonts w:ascii="Marianne Medium" w:hAnsi="Marianne Medium"/>
          <w:color w:val="000000" w:themeColor="text1"/>
        </w:rPr>
      </w:pPr>
    </w:p>
    <w:bookmarkEnd w:id="0"/>
    <w:p w:rsidR="00DC6960" w:rsidRPr="00E73EA0" w:rsidRDefault="00DC6960" w:rsidP="00DC6960">
      <w:pPr>
        <w:tabs>
          <w:tab w:val="left" w:pos="851"/>
        </w:tabs>
        <w:jc w:val="both"/>
        <w:rPr>
          <w:rFonts w:ascii="Marianne Medium" w:hAnsi="Marianne Medium" w:cs="Arial"/>
          <w:sz w:val="18"/>
          <w:szCs w:val="18"/>
        </w:rPr>
      </w:pPr>
      <w:r w:rsidRPr="00E73EA0">
        <w:rPr>
          <w:rFonts w:ascii="Marianne Medium" w:hAnsi="Marianne Medium" w:cs="Arial"/>
        </w:rPr>
        <w:t xml:space="preserve">Les membres du groupement d’opérateurs économiques désignent le mandataire suivant </w:t>
      </w:r>
      <w:r w:rsidRPr="00E73EA0">
        <w:rPr>
          <w:rFonts w:ascii="Marianne Medium" w:hAnsi="Marianne Medium" w:cs="Arial"/>
          <w:i/>
          <w:sz w:val="18"/>
          <w:szCs w:val="18"/>
        </w:rPr>
        <w:t>(</w:t>
      </w:r>
      <w:hyperlink r:id="rId12"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2142-23</w:t>
        </w:r>
      </w:hyperlink>
      <w:r w:rsidRPr="00E73EA0">
        <w:rPr>
          <w:rFonts w:ascii="Marianne Medium" w:hAnsi="Marianne Medium" w:cs="Arial"/>
          <w:i/>
          <w:sz w:val="18"/>
          <w:szCs w:val="18"/>
        </w:rPr>
        <w:t xml:space="preserve"> ou </w:t>
      </w:r>
      <w:hyperlink r:id="rId13"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2342-12</w:t>
        </w:r>
      </w:hyperlink>
      <w:r w:rsidRPr="00E73EA0">
        <w:rPr>
          <w:rFonts w:ascii="Marianne Medium" w:hAnsi="Marianne Medium" w:cs="Arial"/>
          <w:i/>
          <w:sz w:val="18"/>
          <w:szCs w:val="18"/>
        </w:rPr>
        <w:t xml:space="preserve"> du code de la commande publique)</w:t>
      </w:r>
      <w:r w:rsidRPr="00E73EA0">
        <w:rPr>
          <w:rFonts w:ascii="Calibri" w:hAnsi="Calibri" w:cs="Calibri"/>
          <w:i/>
          <w:sz w:val="18"/>
          <w:szCs w:val="18"/>
        </w:rPr>
        <w:t> </w:t>
      </w:r>
      <w:r w:rsidRPr="00E73EA0">
        <w:rPr>
          <w:rFonts w:ascii="Marianne Medium" w:hAnsi="Marianne Medium" w:cs="Arial"/>
          <w:sz w:val="18"/>
          <w:szCs w:val="18"/>
        </w:rPr>
        <w:t>:</w:t>
      </w: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cs="Arial"/>
          <w:i/>
          <w:sz w:val="18"/>
          <w:szCs w:val="18"/>
        </w:rPr>
        <w:t>[Indiquer le nom commercial et la dénomination sociale du mandataire]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lastRenderedPageBreak/>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0448FA">
        <w:rPr>
          <w:rFonts w:ascii="Marianne Medium" w:hAnsi="Marianne Medium"/>
        </w:rPr>
      </w:r>
      <w:r w:rsidR="000448FA">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Pr="00E73EA0" w:rsidRDefault="00DC6960" w:rsidP="00DC6960">
      <w:pPr>
        <w:tabs>
          <w:tab w:val="left" w:pos="851"/>
        </w:tabs>
        <w:rPr>
          <w:rFonts w:ascii="Marianne Medium" w:hAnsi="Marianne Medium"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E73EA0">
              <w:rPr>
                <w:rFonts w:ascii="Marianne Medium" w:hAnsi="Marianne Medium"/>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DC6960" w:rsidRPr="00E73EA0" w:rsidRDefault="00DC6960" w:rsidP="00DC6960">
      <w:pPr>
        <w:pStyle w:val="Titre1"/>
        <w:tabs>
          <w:tab w:val="left" w:pos="851"/>
        </w:tabs>
        <w:ind w:left="0"/>
        <w:jc w:val="both"/>
        <w:rPr>
          <w:rFonts w:ascii="Marianne Medium" w:hAnsi="Marianne Medium" w:cs="Arial"/>
        </w:rPr>
      </w:pPr>
      <w:r w:rsidRPr="00E73EA0">
        <w:rPr>
          <w:rFonts w:ascii="Marianne Medium" w:hAnsi="Marianne Medium"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DC6960" w:rsidRPr="00E73EA0" w:rsidRDefault="00DC6960" w:rsidP="00DC6960">
      <w:pPr>
        <w:pStyle w:val="Titre1"/>
        <w:tabs>
          <w:tab w:val="left" w:pos="851"/>
        </w:tabs>
        <w:ind w:left="0"/>
        <w:jc w:val="both"/>
        <w:rPr>
          <w:rFonts w:ascii="Marianne Medium" w:hAnsi="Marianne Medium" w:cs="Arial"/>
        </w:rPr>
      </w:pP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E73EA0" w:rsidRPr="00E73EA0" w:rsidRDefault="00E73EA0" w:rsidP="00E73EA0">
      <w:pPr>
        <w:tabs>
          <w:tab w:val="left" w:pos="5040"/>
        </w:tabs>
        <w:spacing w:before="120" w:after="120"/>
        <w:jc w:val="both"/>
        <w:rPr>
          <w:rFonts w:ascii="Marianne Medium" w:hAnsi="Marianne Medium"/>
        </w:rPr>
      </w:pPr>
    </w:p>
    <w:p w:rsidR="002131E4" w:rsidRPr="00E73EA0" w:rsidRDefault="000448FA">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5C4CA3" w:rsidP="00FE48C9">
          <w:pPr>
            <w:jc w:val="center"/>
            <w:rPr>
              <w:rFonts w:ascii="Arial" w:hAnsi="Arial" w:cs="Arial"/>
              <w:b/>
            </w:rPr>
          </w:pPr>
          <w:r>
            <w:rPr>
              <w:rFonts w:ascii="Arial" w:hAnsi="Arial" w:cs="Arial"/>
              <w:b/>
              <w:i/>
            </w:rPr>
            <w:t>2025/HC988/Maintenance onduleurs</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448FA">
            <w:rPr>
              <w:rStyle w:val="Numrodepage"/>
              <w:rFonts w:cs="Arial"/>
              <w:b/>
              <w:noProof/>
            </w:rPr>
            <w:t>7</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448FA">
            <w:rPr>
              <w:rStyle w:val="Numrodepage"/>
              <w:rFonts w:cs="Arial"/>
              <w:b/>
              <w:noProof/>
            </w:rPr>
            <w:t>7</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8FA"/>
    <w:rsid w:val="00044FC0"/>
    <w:rsid w:val="00074731"/>
    <w:rsid w:val="001A20E8"/>
    <w:rsid w:val="00235EB1"/>
    <w:rsid w:val="00282E67"/>
    <w:rsid w:val="002832B5"/>
    <w:rsid w:val="003360A4"/>
    <w:rsid w:val="0033636E"/>
    <w:rsid w:val="004151C0"/>
    <w:rsid w:val="00494F92"/>
    <w:rsid w:val="004A1A58"/>
    <w:rsid w:val="00560B22"/>
    <w:rsid w:val="005C4CA3"/>
    <w:rsid w:val="006B7EE7"/>
    <w:rsid w:val="00733E86"/>
    <w:rsid w:val="008213CF"/>
    <w:rsid w:val="008C3247"/>
    <w:rsid w:val="008E0AB6"/>
    <w:rsid w:val="0095029F"/>
    <w:rsid w:val="009B5209"/>
    <w:rsid w:val="009D00BB"/>
    <w:rsid w:val="00A20615"/>
    <w:rsid w:val="00B455F1"/>
    <w:rsid w:val="00B744AE"/>
    <w:rsid w:val="00B97467"/>
    <w:rsid w:val="00C51210"/>
    <w:rsid w:val="00C87AF4"/>
    <w:rsid w:val="00C97D80"/>
    <w:rsid w:val="00CD3852"/>
    <w:rsid w:val="00D831F9"/>
    <w:rsid w:val="00DB1D60"/>
    <w:rsid w:val="00DC6960"/>
    <w:rsid w:val="00DD30DF"/>
    <w:rsid w:val="00E73EA0"/>
    <w:rsid w:val="00F47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1578</Words>
  <Characters>8679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CANNELLA</cp:lastModifiedBy>
  <cp:revision>4</cp:revision>
  <cp:lastPrinted>2024-12-17T21:45:00Z</cp:lastPrinted>
  <dcterms:created xsi:type="dcterms:W3CDTF">2024-12-18T00:57:00Z</dcterms:created>
  <dcterms:modified xsi:type="dcterms:W3CDTF">2024-12-19T23:28:00Z</dcterms:modified>
</cp:coreProperties>
</file>