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079D2309"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 xml:space="preserve">BJET Du projet de </w:t>
            </w:r>
            <w:r w:rsidR="00C61F97" w:rsidRPr="0006068D">
              <w:rPr>
                <w:rFonts w:asciiTheme="minorHAnsi" w:hAnsiTheme="minorHAnsi" w:cstheme="minorHAnsi"/>
                <w:b/>
                <w:caps/>
                <w:sz w:val="22"/>
                <w:szCs w:val="22"/>
              </w:rPr>
              <w:t>CONTRAT :</w:t>
            </w:r>
          </w:p>
          <w:p w14:paraId="2B8821F0" w14:textId="3C764B3F" w:rsidR="0083082B" w:rsidRPr="0006068D" w:rsidRDefault="00C61F97" w:rsidP="0083082B">
            <w:pPr>
              <w:jc w:val="both"/>
              <w:rPr>
                <w:rFonts w:asciiTheme="minorHAnsi" w:hAnsiTheme="minorHAnsi" w:cstheme="minorHAnsi"/>
                <w:b/>
                <w:sz w:val="22"/>
                <w:szCs w:val="22"/>
              </w:rPr>
            </w:pPr>
            <w:r>
              <w:rPr>
                <w:rFonts w:asciiTheme="minorHAnsi" w:hAnsiTheme="minorHAnsi" w:cstheme="minorHAnsi"/>
                <w:b/>
                <w:caps/>
                <w:sz w:val="22"/>
                <w:szCs w:val="22"/>
              </w:rPr>
              <w:t>Accompagnement du Fonds d’investissement et de garantie des petites et moyennes entreprises du Bénin (FIGPME) à l’obtention d’un agrément en QUALITé d’établissement financier à caractère bancaire.</w:t>
            </w:r>
            <w:r w:rsidR="0083082B" w:rsidRPr="0006068D">
              <w:rPr>
                <w:rFonts w:asciiTheme="minorHAnsi" w:hAnsiTheme="minorHAnsi" w:cstheme="minorHAnsi"/>
                <w:b/>
                <w:caps/>
                <w:sz w:val="22"/>
                <w:szCs w:val="22"/>
              </w:rPr>
              <w:t xml:space="preserve"> </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156B9950" w:rsidR="0083082B" w:rsidRPr="0006068D" w:rsidRDefault="004E0F6C" w:rsidP="008B7692">
            <w:pPr>
              <w:rPr>
                <w:rFonts w:asciiTheme="minorHAnsi" w:hAnsiTheme="minorHAnsi" w:cstheme="minorHAnsi"/>
                <w:sz w:val="22"/>
                <w:szCs w:val="22"/>
              </w:rPr>
            </w:pPr>
            <w:r>
              <w:rPr>
                <w:rFonts w:asciiTheme="minorHAnsi" w:hAnsiTheme="minorHAnsi" w:cstheme="minorHAnsi"/>
                <w:b/>
                <w:sz w:val="22"/>
                <w:szCs w:val="22"/>
              </w:rPr>
              <w:t>1</w:t>
            </w:r>
            <w:r w:rsidR="008B7692">
              <w:rPr>
                <w:rFonts w:asciiTheme="minorHAnsi" w:hAnsiTheme="minorHAnsi" w:cstheme="minorHAnsi"/>
                <w:b/>
                <w:sz w:val="22"/>
                <w:szCs w:val="22"/>
              </w:rPr>
              <w:t>3</w:t>
            </w:r>
            <w:r w:rsidR="008B7692" w:rsidRPr="008B7692">
              <w:rPr>
                <w:rFonts w:asciiTheme="minorHAnsi" w:hAnsiTheme="minorHAnsi" w:cstheme="minorHAnsi"/>
                <w:b/>
                <w:sz w:val="22"/>
                <w:szCs w:val="22"/>
              </w:rPr>
              <w:t>/</w:t>
            </w:r>
            <w:r w:rsidR="008B7692">
              <w:rPr>
                <w:rFonts w:asciiTheme="minorHAnsi" w:hAnsiTheme="minorHAnsi" w:cstheme="minorHAnsi"/>
                <w:b/>
                <w:sz w:val="22"/>
                <w:szCs w:val="22"/>
              </w:rPr>
              <w:t>01/</w:t>
            </w:r>
            <w:r w:rsidR="008B7692" w:rsidRPr="008B7692">
              <w:rPr>
                <w:rFonts w:asciiTheme="minorHAnsi" w:hAnsiTheme="minorHAnsi" w:cstheme="minorHAnsi"/>
                <w:b/>
                <w:sz w:val="22"/>
                <w:szCs w:val="22"/>
              </w:rPr>
              <w:t>2024</w:t>
            </w:r>
            <w:r w:rsidR="008B7692">
              <w:rPr>
                <w:rFonts w:asciiTheme="minorHAnsi" w:hAnsiTheme="minorHAnsi" w:cstheme="minorHAnsi"/>
                <w:b/>
                <w:sz w:val="22"/>
                <w:szCs w:val="22"/>
              </w:rPr>
              <w:t xml:space="preserve"> à 11h59</w:t>
            </w:r>
            <w:r w:rsidR="00836A9C" w:rsidRPr="008B7692">
              <w:rPr>
                <w:rFonts w:asciiTheme="minorHAnsi" w:hAnsiTheme="minorHAnsi" w:cstheme="minorHAnsi"/>
                <w:b/>
                <w:smallCaps/>
                <w:sz w:val="22"/>
                <w:szCs w:val="22"/>
              </w:rPr>
              <w:t xml:space="preserve"> </w:t>
            </w:r>
            <w:r w:rsidR="0083082B" w:rsidRPr="008B7692">
              <w:rPr>
                <w:rFonts w:asciiTheme="minorHAnsi" w:hAnsiTheme="minorHAnsi" w:cstheme="minorHAnsi"/>
                <w:b/>
                <w:smallCaps/>
                <w:sz w:val="22"/>
                <w:szCs w:val="22"/>
              </w:rPr>
              <w:t xml:space="preserve"> </w:t>
            </w:r>
            <w:r w:rsidR="00131B3C" w:rsidRPr="008B7692">
              <w:rPr>
                <w:rFonts w:asciiTheme="minorHAnsi" w:hAnsiTheme="minorHAnsi" w:cstheme="minorHAnsi"/>
                <w:b/>
                <w:smallCaps/>
                <w:sz w:val="22"/>
                <w:szCs w:val="22"/>
              </w:rPr>
              <w:t>(Heure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E5C8378" w14:textId="77777777" w:rsidR="00653E49"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63783763" w:history="1">
            <w:r w:rsidR="00653E49" w:rsidRPr="000F3F0B">
              <w:rPr>
                <w:rStyle w:val="Lienhypertexte"/>
                <w:rFonts w:cstheme="minorHAnsi"/>
                <w:b/>
                <w:caps/>
                <w:noProof/>
              </w:rPr>
              <w:t>ARTICLE 1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Objet et étendue de la consultation</w:t>
            </w:r>
            <w:r w:rsidR="00653E49">
              <w:rPr>
                <w:noProof/>
                <w:webHidden/>
              </w:rPr>
              <w:tab/>
            </w:r>
            <w:r w:rsidR="00653E49">
              <w:rPr>
                <w:noProof/>
                <w:webHidden/>
              </w:rPr>
              <w:fldChar w:fldCharType="begin"/>
            </w:r>
            <w:r w:rsidR="00653E49">
              <w:rPr>
                <w:noProof/>
                <w:webHidden/>
              </w:rPr>
              <w:instrText xml:space="preserve"> PAGEREF _Toc63783763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5E2C4E63" w14:textId="77777777" w:rsidR="00653E49" w:rsidRDefault="00794F8F">
          <w:pPr>
            <w:pStyle w:val="TM2"/>
            <w:rPr>
              <w:noProof/>
            </w:rPr>
          </w:pPr>
          <w:hyperlink w:anchor="_Toc63783764" w:history="1">
            <w:r w:rsidR="00653E49" w:rsidRPr="000F3F0B">
              <w:rPr>
                <w:rStyle w:val="Lienhypertexte"/>
                <w:rFonts w:cstheme="minorHAnsi"/>
                <w:noProof/>
              </w:rPr>
              <w:t>Objet de la consultation</w:t>
            </w:r>
            <w:r w:rsidR="00653E49">
              <w:rPr>
                <w:noProof/>
                <w:webHidden/>
              </w:rPr>
              <w:tab/>
            </w:r>
            <w:r w:rsidR="00653E49">
              <w:rPr>
                <w:noProof/>
                <w:webHidden/>
              </w:rPr>
              <w:fldChar w:fldCharType="begin"/>
            </w:r>
            <w:r w:rsidR="00653E49">
              <w:rPr>
                <w:noProof/>
                <w:webHidden/>
              </w:rPr>
              <w:instrText xml:space="preserve"> PAGEREF _Toc63783764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4C803DB" w14:textId="77777777" w:rsidR="00653E49" w:rsidRDefault="00794F8F">
          <w:pPr>
            <w:pStyle w:val="TM2"/>
            <w:rPr>
              <w:noProof/>
            </w:rPr>
          </w:pPr>
          <w:hyperlink w:anchor="_Toc63783765" w:history="1">
            <w:r w:rsidR="00653E49" w:rsidRPr="000F3F0B">
              <w:rPr>
                <w:rStyle w:val="Lienhypertexte"/>
                <w:rFonts w:cstheme="minorHAnsi"/>
                <w:noProof/>
              </w:rPr>
              <w:t>Etendue de la consultation</w:t>
            </w:r>
            <w:r w:rsidR="00653E49">
              <w:rPr>
                <w:noProof/>
                <w:webHidden/>
              </w:rPr>
              <w:tab/>
            </w:r>
            <w:r w:rsidR="00653E49">
              <w:rPr>
                <w:noProof/>
                <w:webHidden/>
              </w:rPr>
              <w:fldChar w:fldCharType="begin"/>
            </w:r>
            <w:r w:rsidR="00653E49">
              <w:rPr>
                <w:noProof/>
                <w:webHidden/>
              </w:rPr>
              <w:instrText xml:space="preserve"> PAGEREF _Toc63783765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848C4DE" w14:textId="77777777" w:rsidR="00653E49" w:rsidRDefault="00794F8F">
          <w:pPr>
            <w:pStyle w:val="TM2"/>
            <w:rPr>
              <w:noProof/>
            </w:rPr>
          </w:pPr>
          <w:hyperlink w:anchor="_Toc63783766" w:history="1">
            <w:r w:rsidR="00653E49" w:rsidRPr="000F3F0B">
              <w:rPr>
                <w:rStyle w:val="Lienhypertexte"/>
                <w:rFonts w:cstheme="minorHAnsi"/>
                <w:noProof/>
              </w:rPr>
              <w:t>Calendrier prévisionnel de la consultation</w:t>
            </w:r>
            <w:r w:rsidR="00653E49">
              <w:rPr>
                <w:noProof/>
                <w:webHidden/>
              </w:rPr>
              <w:tab/>
            </w:r>
            <w:r w:rsidR="00653E49">
              <w:rPr>
                <w:noProof/>
                <w:webHidden/>
              </w:rPr>
              <w:fldChar w:fldCharType="begin"/>
            </w:r>
            <w:r w:rsidR="00653E49">
              <w:rPr>
                <w:noProof/>
                <w:webHidden/>
              </w:rPr>
              <w:instrText xml:space="preserve"> PAGEREF _Toc63783766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4AB57075" w14:textId="77777777" w:rsidR="00653E49" w:rsidRDefault="00794F8F">
          <w:pPr>
            <w:pStyle w:val="TM2"/>
            <w:rPr>
              <w:noProof/>
            </w:rPr>
          </w:pPr>
          <w:hyperlink w:anchor="_Toc63783767" w:history="1">
            <w:r w:rsidR="00653E49" w:rsidRPr="000F3F0B">
              <w:rPr>
                <w:rStyle w:val="Lienhypertexte"/>
                <w:rFonts w:cstheme="minorHAnsi"/>
                <w:noProof/>
              </w:rPr>
              <w:t>Langue de la consultation – unité monétaire</w:t>
            </w:r>
            <w:r w:rsidR="00653E49">
              <w:rPr>
                <w:noProof/>
                <w:webHidden/>
              </w:rPr>
              <w:tab/>
            </w:r>
            <w:r w:rsidR="00653E49">
              <w:rPr>
                <w:noProof/>
                <w:webHidden/>
              </w:rPr>
              <w:fldChar w:fldCharType="begin"/>
            </w:r>
            <w:r w:rsidR="00653E49">
              <w:rPr>
                <w:noProof/>
                <w:webHidden/>
              </w:rPr>
              <w:instrText xml:space="preserve"> PAGEREF _Toc63783767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DA8235A" w14:textId="77777777" w:rsidR="00653E49" w:rsidRDefault="00794F8F">
          <w:pPr>
            <w:pStyle w:val="TM2"/>
            <w:rPr>
              <w:noProof/>
            </w:rPr>
          </w:pPr>
          <w:hyperlink w:anchor="_Toc63783768" w:history="1">
            <w:r w:rsidR="00653E49" w:rsidRPr="000F3F0B">
              <w:rPr>
                <w:rStyle w:val="Lienhypertexte"/>
                <w:rFonts w:cstheme="minorHAnsi"/>
                <w:noProof/>
              </w:rPr>
              <w:t>Composition du dossier de consultation</w:t>
            </w:r>
            <w:r w:rsidR="00653E49">
              <w:rPr>
                <w:noProof/>
                <w:webHidden/>
              </w:rPr>
              <w:tab/>
            </w:r>
            <w:r w:rsidR="00653E49">
              <w:rPr>
                <w:noProof/>
                <w:webHidden/>
              </w:rPr>
              <w:fldChar w:fldCharType="begin"/>
            </w:r>
            <w:r w:rsidR="00653E49">
              <w:rPr>
                <w:noProof/>
                <w:webHidden/>
              </w:rPr>
              <w:instrText xml:space="preserve"> PAGEREF _Toc63783768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6610E49" w14:textId="77777777" w:rsidR="00653E49" w:rsidRDefault="00794F8F">
          <w:pPr>
            <w:pStyle w:val="TM2"/>
            <w:rPr>
              <w:noProof/>
            </w:rPr>
          </w:pPr>
          <w:hyperlink w:anchor="_Toc63783769" w:history="1">
            <w:r w:rsidR="00653E49" w:rsidRPr="000F3F0B">
              <w:rPr>
                <w:rStyle w:val="Lienhypertexte"/>
                <w:rFonts w:cstheme="minorHAnsi"/>
                <w:noProof/>
              </w:rPr>
              <w:t>Modification du dossier de consultation</w:t>
            </w:r>
            <w:r w:rsidR="00653E49">
              <w:rPr>
                <w:noProof/>
                <w:webHidden/>
              </w:rPr>
              <w:tab/>
            </w:r>
            <w:r w:rsidR="00653E49">
              <w:rPr>
                <w:noProof/>
                <w:webHidden/>
              </w:rPr>
              <w:fldChar w:fldCharType="begin"/>
            </w:r>
            <w:r w:rsidR="00653E49">
              <w:rPr>
                <w:noProof/>
                <w:webHidden/>
              </w:rPr>
              <w:instrText xml:space="preserve"> PAGEREF _Toc63783769 \h </w:instrText>
            </w:r>
            <w:r w:rsidR="00653E49">
              <w:rPr>
                <w:noProof/>
                <w:webHidden/>
              </w:rPr>
            </w:r>
            <w:r w:rsidR="00653E49">
              <w:rPr>
                <w:noProof/>
                <w:webHidden/>
              </w:rPr>
              <w:fldChar w:fldCharType="separate"/>
            </w:r>
            <w:r w:rsidR="00653E49">
              <w:rPr>
                <w:noProof/>
                <w:webHidden/>
              </w:rPr>
              <w:t>5</w:t>
            </w:r>
            <w:r w:rsidR="00653E49">
              <w:rPr>
                <w:noProof/>
                <w:webHidden/>
              </w:rPr>
              <w:fldChar w:fldCharType="end"/>
            </w:r>
          </w:hyperlink>
        </w:p>
        <w:p w14:paraId="746DD125" w14:textId="77777777" w:rsidR="00653E49" w:rsidRDefault="00794F8F">
          <w:pPr>
            <w:pStyle w:val="TM1"/>
            <w:tabs>
              <w:tab w:val="left" w:pos="1540"/>
              <w:tab w:val="right" w:leader="dot" w:pos="9329"/>
            </w:tabs>
            <w:rPr>
              <w:rFonts w:asciiTheme="minorHAnsi" w:eastAsiaTheme="minorEastAsia" w:hAnsiTheme="minorHAnsi" w:cstheme="minorBidi"/>
              <w:noProof/>
              <w:sz w:val="22"/>
              <w:szCs w:val="22"/>
            </w:rPr>
          </w:pPr>
          <w:hyperlink w:anchor="_Toc63783770" w:history="1">
            <w:r w:rsidR="00653E49" w:rsidRPr="000F3F0B">
              <w:rPr>
                <w:rStyle w:val="Lienhypertexte"/>
                <w:rFonts w:cstheme="minorHAnsi"/>
                <w:b/>
                <w:caps/>
                <w:noProof/>
              </w:rPr>
              <w:t>ARTICLE 2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Caracteristiques GENERALES du projet de contrat</w:t>
            </w:r>
            <w:r w:rsidR="00653E49">
              <w:rPr>
                <w:noProof/>
                <w:webHidden/>
              </w:rPr>
              <w:tab/>
            </w:r>
            <w:r w:rsidR="00653E49">
              <w:rPr>
                <w:noProof/>
                <w:webHidden/>
              </w:rPr>
              <w:fldChar w:fldCharType="begin"/>
            </w:r>
            <w:r w:rsidR="00653E49">
              <w:rPr>
                <w:noProof/>
                <w:webHidden/>
              </w:rPr>
              <w:instrText xml:space="preserve"> PAGEREF _Toc63783770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33FD7559" w14:textId="77777777" w:rsidR="00653E49" w:rsidRDefault="00794F8F">
          <w:pPr>
            <w:pStyle w:val="TM2"/>
            <w:rPr>
              <w:noProof/>
            </w:rPr>
          </w:pPr>
          <w:hyperlink w:anchor="_Toc63783771" w:history="1">
            <w:r w:rsidR="00653E49" w:rsidRPr="000F3F0B">
              <w:rPr>
                <w:rStyle w:val="Lienhypertexte"/>
                <w:rFonts w:cstheme="minorHAnsi"/>
                <w:noProof/>
              </w:rPr>
              <w:t>Forme du contrat</w:t>
            </w:r>
            <w:r w:rsidR="00653E49">
              <w:rPr>
                <w:noProof/>
                <w:webHidden/>
              </w:rPr>
              <w:tab/>
            </w:r>
            <w:r w:rsidR="00653E49">
              <w:rPr>
                <w:noProof/>
                <w:webHidden/>
              </w:rPr>
              <w:fldChar w:fldCharType="begin"/>
            </w:r>
            <w:r w:rsidR="00653E49">
              <w:rPr>
                <w:noProof/>
                <w:webHidden/>
              </w:rPr>
              <w:instrText xml:space="preserve"> PAGEREF _Toc63783771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8BA962" w14:textId="77777777" w:rsidR="00653E49" w:rsidRDefault="00794F8F">
          <w:pPr>
            <w:pStyle w:val="TM2"/>
            <w:rPr>
              <w:noProof/>
            </w:rPr>
          </w:pPr>
          <w:hyperlink w:anchor="_Toc63783772" w:history="1">
            <w:r w:rsidR="00653E49" w:rsidRPr="000F3F0B">
              <w:rPr>
                <w:rStyle w:val="Lienhypertexte"/>
                <w:rFonts w:cstheme="minorHAnsi"/>
                <w:noProof/>
              </w:rPr>
              <w:t>Montant estimatif du besoin</w:t>
            </w:r>
            <w:r w:rsidR="00653E49">
              <w:rPr>
                <w:noProof/>
                <w:webHidden/>
              </w:rPr>
              <w:tab/>
            </w:r>
            <w:r w:rsidR="00653E49">
              <w:rPr>
                <w:noProof/>
                <w:webHidden/>
              </w:rPr>
              <w:fldChar w:fldCharType="begin"/>
            </w:r>
            <w:r w:rsidR="00653E49">
              <w:rPr>
                <w:noProof/>
                <w:webHidden/>
              </w:rPr>
              <w:instrText xml:space="preserve"> PAGEREF _Toc63783772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1EDC41C" w14:textId="77777777" w:rsidR="00653E49" w:rsidRDefault="00794F8F">
          <w:pPr>
            <w:pStyle w:val="TM2"/>
            <w:rPr>
              <w:noProof/>
            </w:rPr>
          </w:pPr>
          <w:hyperlink w:anchor="_Toc63783773" w:history="1">
            <w:r w:rsidR="00653E49" w:rsidRPr="000F3F0B">
              <w:rPr>
                <w:rStyle w:val="Lienhypertexte"/>
                <w:rFonts w:cstheme="minorHAnsi"/>
                <w:noProof/>
              </w:rPr>
              <w:t>Durée du contrat</w:t>
            </w:r>
            <w:r w:rsidR="00653E49">
              <w:rPr>
                <w:noProof/>
                <w:webHidden/>
              </w:rPr>
              <w:tab/>
            </w:r>
            <w:r w:rsidR="00653E49">
              <w:rPr>
                <w:noProof/>
                <w:webHidden/>
              </w:rPr>
              <w:fldChar w:fldCharType="begin"/>
            </w:r>
            <w:r w:rsidR="00653E49">
              <w:rPr>
                <w:noProof/>
                <w:webHidden/>
              </w:rPr>
              <w:instrText xml:space="preserve"> PAGEREF _Toc63783773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69891FCA" w14:textId="77777777" w:rsidR="00653E49" w:rsidRDefault="00794F8F">
          <w:pPr>
            <w:pStyle w:val="TM2"/>
            <w:rPr>
              <w:noProof/>
            </w:rPr>
          </w:pPr>
          <w:hyperlink w:anchor="_Toc63783774" w:history="1">
            <w:r w:rsidR="00653E49" w:rsidRPr="000F3F0B">
              <w:rPr>
                <w:rStyle w:val="Lienhypertexte"/>
                <w:rFonts w:cstheme="minorHAnsi"/>
                <w:noProof/>
              </w:rPr>
              <w:t>Allotissement</w:t>
            </w:r>
            <w:r w:rsidR="00653E49">
              <w:rPr>
                <w:noProof/>
                <w:webHidden/>
              </w:rPr>
              <w:tab/>
            </w:r>
            <w:r w:rsidR="00653E49">
              <w:rPr>
                <w:noProof/>
                <w:webHidden/>
              </w:rPr>
              <w:fldChar w:fldCharType="begin"/>
            </w:r>
            <w:r w:rsidR="00653E49">
              <w:rPr>
                <w:noProof/>
                <w:webHidden/>
              </w:rPr>
              <w:instrText xml:space="preserve"> PAGEREF _Toc63783774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4C957C5F" w14:textId="77777777" w:rsidR="00653E49" w:rsidRDefault="00794F8F">
          <w:pPr>
            <w:pStyle w:val="TM2"/>
            <w:rPr>
              <w:noProof/>
            </w:rPr>
          </w:pPr>
          <w:hyperlink w:anchor="_Toc63783775" w:history="1">
            <w:r w:rsidR="00653E49" w:rsidRPr="000F3F0B">
              <w:rPr>
                <w:rStyle w:val="Lienhypertexte"/>
                <w:rFonts w:cstheme="minorHAnsi"/>
                <w:noProof/>
              </w:rPr>
              <w:t>Options</w:t>
            </w:r>
            <w:r w:rsidR="00653E49">
              <w:rPr>
                <w:noProof/>
                <w:webHidden/>
              </w:rPr>
              <w:tab/>
            </w:r>
            <w:r w:rsidR="00653E49">
              <w:rPr>
                <w:noProof/>
                <w:webHidden/>
              </w:rPr>
              <w:fldChar w:fldCharType="begin"/>
            </w:r>
            <w:r w:rsidR="00653E49">
              <w:rPr>
                <w:noProof/>
                <w:webHidden/>
              </w:rPr>
              <w:instrText xml:space="preserve"> PAGEREF _Toc63783775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D1293F" w14:textId="77777777" w:rsidR="00653E49" w:rsidRDefault="00794F8F">
          <w:pPr>
            <w:pStyle w:val="TM2"/>
            <w:rPr>
              <w:noProof/>
            </w:rPr>
          </w:pPr>
          <w:hyperlink w:anchor="_Toc63783776" w:history="1">
            <w:r w:rsidR="00653E49" w:rsidRPr="000F3F0B">
              <w:rPr>
                <w:rStyle w:val="Lienhypertexte"/>
                <w:rFonts w:cstheme="minorHAnsi"/>
                <w:i/>
                <w:noProof/>
              </w:rPr>
              <w:t>Prestations similaires</w:t>
            </w:r>
            <w:r w:rsidR="00653E49">
              <w:rPr>
                <w:noProof/>
                <w:webHidden/>
              </w:rPr>
              <w:tab/>
            </w:r>
            <w:r w:rsidR="00653E49">
              <w:rPr>
                <w:noProof/>
                <w:webHidden/>
              </w:rPr>
              <w:fldChar w:fldCharType="begin"/>
            </w:r>
            <w:r w:rsidR="00653E49">
              <w:rPr>
                <w:noProof/>
                <w:webHidden/>
              </w:rPr>
              <w:instrText xml:space="preserve"> PAGEREF _Toc63783776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7C281C77" w14:textId="77777777" w:rsidR="00653E49" w:rsidRDefault="00794F8F">
          <w:pPr>
            <w:pStyle w:val="TM2"/>
            <w:rPr>
              <w:noProof/>
            </w:rPr>
          </w:pPr>
          <w:hyperlink w:anchor="_Toc63783777" w:history="1">
            <w:r w:rsidR="00653E49" w:rsidRPr="000F3F0B">
              <w:rPr>
                <w:rStyle w:val="Lienhypertexte"/>
                <w:rFonts w:cstheme="minorHAnsi"/>
                <w:i/>
                <w:noProof/>
              </w:rPr>
              <w:t>Reconductions</w:t>
            </w:r>
            <w:r w:rsidR="00653E49">
              <w:rPr>
                <w:noProof/>
                <w:webHidden/>
              </w:rPr>
              <w:tab/>
            </w:r>
            <w:r w:rsidR="00653E49">
              <w:rPr>
                <w:noProof/>
                <w:webHidden/>
              </w:rPr>
              <w:fldChar w:fldCharType="begin"/>
            </w:r>
            <w:r w:rsidR="00653E49">
              <w:rPr>
                <w:noProof/>
                <w:webHidden/>
              </w:rPr>
              <w:instrText xml:space="preserve"> PAGEREF _Toc63783777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29D9057B" w14:textId="77777777" w:rsidR="00653E49" w:rsidRDefault="00794F8F">
          <w:pPr>
            <w:pStyle w:val="TM2"/>
            <w:rPr>
              <w:noProof/>
            </w:rPr>
          </w:pPr>
          <w:hyperlink w:anchor="_Toc63783778" w:history="1">
            <w:r w:rsidR="00653E49" w:rsidRPr="000F3F0B">
              <w:rPr>
                <w:rStyle w:val="Lienhypertexte"/>
                <w:rFonts w:cstheme="minorHAnsi"/>
                <w:i/>
                <w:noProof/>
              </w:rPr>
              <w:t>Tranches optionnelles</w:t>
            </w:r>
            <w:r w:rsidR="00653E49">
              <w:rPr>
                <w:noProof/>
                <w:webHidden/>
              </w:rPr>
              <w:tab/>
            </w:r>
            <w:r w:rsidR="00653E49">
              <w:rPr>
                <w:noProof/>
                <w:webHidden/>
              </w:rPr>
              <w:fldChar w:fldCharType="begin"/>
            </w:r>
            <w:r w:rsidR="00653E49">
              <w:rPr>
                <w:noProof/>
                <w:webHidden/>
              </w:rPr>
              <w:instrText xml:space="preserve"> PAGEREF _Toc63783778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05B40A17" w14:textId="77777777" w:rsidR="00653E49" w:rsidRDefault="00794F8F">
          <w:pPr>
            <w:pStyle w:val="TM1"/>
            <w:tabs>
              <w:tab w:val="left" w:pos="1540"/>
              <w:tab w:val="right" w:leader="dot" w:pos="9329"/>
            </w:tabs>
            <w:rPr>
              <w:rFonts w:asciiTheme="minorHAnsi" w:eastAsiaTheme="minorEastAsia" w:hAnsiTheme="minorHAnsi" w:cstheme="minorBidi"/>
              <w:noProof/>
              <w:sz w:val="22"/>
              <w:szCs w:val="22"/>
            </w:rPr>
          </w:pPr>
          <w:hyperlink w:anchor="_Toc63783779" w:history="1">
            <w:r w:rsidR="00653E49" w:rsidRPr="000F3F0B">
              <w:rPr>
                <w:rStyle w:val="Lienhypertexte"/>
                <w:rFonts w:cstheme="minorHAnsi"/>
                <w:b/>
                <w:caps/>
                <w:noProof/>
              </w:rPr>
              <w:t>ARTICLE 3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Conditions de participation de candidats</w:t>
            </w:r>
            <w:r w:rsidR="00653E49">
              <w:rPr>
                <w:noProof/>
                <w:webHidden/>
              </w:rPr>
              <w:tab/>
            </w:r>
            <w:r w:rsidR="00653E49">
              <w:rPr>
                <w:noProof/>
                <w:webHidden/>
              </w:rPr>
              <w:fldChar w:fldCharType="begin"/>
            </w:r>
            <w:r w:rsidR="00653E49">
              <w:rPr>
                <w:noProof/>
                <w:webHidden/>
              </w:rPr>
              <w:instrText xml:space="preserve"> PAGEREF _Toc63783779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6F3D5FE" w14:textId="77777777" w:rsidR="00653E49" w:rsidRDefault="00794F8F">
          <w:pPr>
            <w:pStyle w:val="TM2"/>
            <w:rPr>
              <w:noProof/>
            </w:rPr>
          </w:pPr>
          <w:hyperlink w:anchor="_Toc63783780" w:history="1">
            <w:r w:rsidR="00653E49" w:rsidRPr="000F3F0B">
              <w:rPr>
                <w:rStyle w:val="Lienhypertexte"/>
                <w:rFonts w:cstheme="minorHAnsi"/>
                <w:noProof/>
              </w:rPr>
              <w:t>Conditions de présentation des candidatures</w:t>
            </w:r>
            <w:r w:rsidR="00653E49">
              <w:rPr>
                <w:noProof/>
                <w:webHidden/>
              </w:rPr>
              <w:tab/>
            </w:r>
            <w:r w:rsidR="00653E49">
              <w:rPr>
                <w:noProof/>
                <w:webHidden/>
              </w:rPr>
              <w:fldChar w:fldCharType="begin"/>
            </w:r>
            <w:r w:rsidR="00653E49">
              <w:rPr>
                <w:noProof/>
                <w:webHidden/>
              </w:rPr>
              <w:instrText xml:space="preserve"> PAGEREF _Toc63783780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33654F9C" w14:textId="77777777" w:rsidR="00653E49" w:rsidRDefault="00794F8F">
          <w:pPr>
            <w:pStyle w:val="TM2"/>
            <w:rPr>
              <w:noProof/>
            </w:rPr>
          </w:pPr>
          <w:hyperlink w:anchor="_Toc63783781" w:history="1">
            <w:r w:rsidR="00653E49" w:rsidRPr="000F3F0B">
              <w:rPr>
                <w:rStyle w:val="Lienhypertexte"/>
                <w:rFonts w:cstheme="minorHAnsi"/>
                <w:noProof/>
              </w:rPr>
              <w:t>Motifs et conditions d’exclusion</w:t>
            </w:r>
            <w:r w:rsidR="00653E49">
              <w:rPr>
                <w:noProof/>
                <w:webHidden/>
              </w:rPr>
              <w:tab/>
            </w:r>
            <w:r w:rsidR="00653E49">
              <w:rPr>
                <w:noProof/>
                <w:webHidden/>
              </w:rPr>
              <w:fldChar w:fldCharType="begin"/>
            </w:r>
            <w:r w:rsidR="00653E49">
              <w:rPr>
                <w:noProof/>
                <w:webHidden/>
              </w:rPr>
              <w:instrText xml:space="preserve"> PAGEREF _Toc63783781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50ABE172" w14:textId="77777777" w:rsidR="00653E49" w:rsidRDefault="00794F8F">
          <w:pPr>
            <w:pStyle w:val="TM2"/>
            <w:rPr>
              <w:noProof/>
            </w:rPr>
          </w:pPr>
          <w:hyperlink w:anchor="_Toc63783782" w:history="1">
            <w:r w:rsidR="00653E49" w:rsidRPr="000F3F0B">
              <w:rPr>
                <w:rStyle w:val="Lienhypertexte"/>
                <w:rFonts w:cstheme="minorHAnsi"/>
                <w:noProof/>
              </w:rPr>
              <w:t>Niveaux minimaux requis en termes de capacités économiques, techniques et professionnelles</w:t>
            </w:r>
            <w:r w:rsidR="00653E49">
              <w:rPr>
                <w:noProof/>
                <w:webHidden/>
              </w:rPr>
              <w:tab/>
            </w:r>
            <w:r w:rsidR="00653E49">
              <w:rPr>
                <w:noProof/>
                <w:webHidden/>
              </w:rPr>
              <w:fldChar w:fldCharType="begin"/>
            </w:r>
            <w:r w:rsidR="00653E49">
              <w:rPr>
                <w:noProof/>
                <w:webHidden/>
              </w:rPr>
              <w:instrText xml:space="preserve"> PAGEREF _Toc63783782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CF4C115" w14:textId="77777777" w:rsidR="00653E49" w:rsidRDefault="00794F8F">
          <w:pPr>
            <w:pStyle w:val="TM2"/>
            <w:rPr>
              <w:noProof/>
            </w:rPr>
          </w:pPr>
          <w:hyperlink w:anchor="_Toc63783783" w:history="1">
            <w:r w:rsidR="00653E49" w:rsidRPr="000F3F0B">
              <w:rPr>
                <w:rStyle w:val="Lienhypertexte"/>
                <w:rFonts w:cstheme="minorHAnsi"/>
                <w:i/>
                <w:noProof/>
              </w:rPr>
              <w:t>CAPACITE ECONOMIQUE ET FINANCIERE</w:t>
            </w:r>
            <w:r w:rsidR="00653E49">
              <w:rPr>
                <w:noProof/>
                <w:webHidden/>
              </w:rPr>
              <w:tab/>
            </w:r>
            <w:r w:rsidR="00653E49">
              <w:rPr>
                <w:noProof/>
                <w:webHidden/>
              </w:rPr>
              <w:fldChar w:fldCharType="begin"/>
            </w:r>
            <w:r w:rsidR="00653E49">
              <w:rPr>
                <w:noProof/>
                <w:webHidden/>
              </w:rPr>
              <w:instrText xml:space="preserve"> PAGEREF _Toc63783783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4A02756" w14:textId="77777777" w:rsidR="00653E49" w:rsidRDefault="00794F8F">
          <w:pPr>
            <w:pStyle w:val="TM2"/>
            <w:rPr>
              <w:noProof/>
            </w:rPr>
          </w:pPr>
          <w:hyperlink w:anchor="_Toc63783784" w:history="1">
            <w:r w:rsidR="00653E49" w:rsidRPr="000F3F0B">
              <w:rPr>
                <w:rStyle w:val="Lienhypertexte"/>
                <w:rFonts w:cstheme="minorHAnsi"/>
                <w:i/>
                <w:noProof/>
              </w:rPr>
              <w:t>CAPACITE TECHNIQUE ET PROFESSIONNELLE</w:t>
            </w:r>
            <w:r w:rsidR="00653E49">
              <w:rPr>
                <w:noProof/>
                <w:webHidden/>
              </w:rPr>
              <w:tab/>
            </w:r>
            <w:r w:rsidR="00653E49">
              <w:rPr>
                <w:noProof/>
                <w:webHidden/>
              </w:rPr>
              <w:fldChar w:fldCharType="begin"/>
            </w:r>
            <w:r w:rsidR="00653E49">
              <w:rPr>
                <w:noProof/>
                <w:webHidden/>
              </w:rPr>
              <w:instrText xml:space="preserve"> PAGEREF _Toc63783784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F11C684" w14:textId="77777777" w:rsidR="00653E49" w:rsidRDefault="00794F8F">
          <w:pPr>
            <w:pStyle w:val="TM2"/>
            <w:rPr>
              <w:noProof/>
            </w:rPr>
          </w:pPr>
          <w:hyperlink w:anchor="_Toc63783785" w:history="1">
            <w:r w:rsidR="00653E49" w:rsidRPr="000F3F0B">
              <w:rPr>
                <w:rStyle w:val="Lienhypertexte"/>
                <w:rFonts w:cstheme="minorHAnsi"/>
                <w:noProof/>
              </w:rPr>
              <w:t>Précisions concernant les groupements d'opérateurs économiques (consortium)</w:t>
            </w:r>
            <w:r w:rsidR="00653E49">
              <w:rPr>
                <w:noProof/>
                <w:webHidden/>
              </w:rPr>
              <w:tab/>
            </w:r>
            <w:r w:rsidR="00653E49">
              <w:rPr>
                <w:noProof/>
                <w:webHidden/>
              </w:rPr>
              <w:fldChar w:fldCharType="begin"/>
            </w:r>
            <w:r w:rsidR="00653E49">
              <w:rPr>
                <w:noProof/>
                <w:webHidden/>
              </w:rPr>
              <w:instrText xml:space="preserve"> PAGEREF _Toc63783785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37F9793D" w14:textId="77777777" w:rsidR="00653E49" w:rsidRDefault="00794F8F">
          <w:pPr>
            <w:pStyle w:val="TM2"/>
            <w:rPr>
              <w:noProof/>
            </w:rPr>
          </w:pPr>
          <w:hyperlink w:anchor="_Toc63783786" w:history="1">
            <w:r w:rsidR="00653E49" w:rsidRPr="000F3F0B">
              <w:rPr>
                <w:rStyle w:val="Lienhypertexte"/>
                <w:rFonts w:cstheme="minorHAnsi"/>
                <w:i/>
                <w:noProof/>
              </w:rPr>
              <w:t>Motifs d'exclusion en cas de groupement d'opérateurs économiques</w:t>
            </w:r>
            <w:r w:rsidR="00653E49">
              <w:rPr>
                <w:noProof/>
                <w:webHidden/>
              </w:rPr>
              <w:tab/>
            </w:r>
            <w:r w:rsidR="00653E49">
              <w:rPr>
                <w:noProof/>
                <w:webHidden/>
              </w:rPr>
              <w:fldChar w:fldCharType="begin"/>
            </w:r>
            <w:r w:rsidR="00653E49">
              <w:rPr>
                <w:noProof/>
                <w:webHidden/>
              </w:rPr>
              <w:instrText xml:space="preserve"> PAGEREF _Toc63783786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78ACF758" w14:textId="77777777" w:rsidR="00653E49" w:rsidRDefault="00794F8F">
          <w:pPr>
            <w:pStyle w:val="TM2"/>
            <w:rPr>
              <w:noProof/>
            </w:rPr>
          </w:pPr>
          <w:hyperlink w:anchor="_Toc63783787" w:history="1">
            <w:r w:rsidR="00653E49" w:rsidRPr="000F3F0B">
              <w:rPr>
                <w:rStyle w:val="Lienhypertexte"/>
                <w:rFonts w:cstheme="minorHAnsi"/>
                <w:i/>
                <w:noProof/>
              </w:rPr>
              <w:t>Forme du groupement</w:t>
            </w:r>
            <w:r w:rsidR="00653E49">
              <w:rPr>
                <w:noProof/>
                <w:webHidden/>
              </w:rPr>
              <w:tab/>
            </w:r>
            <w:r w:rsidR="00653E49">
              <w:rPr>
                <w:noProof/>
                <w:webHidden/>
              </w:rPr>
              <w:fldChar w:fldCharType="begin"/>
            </w:r>
            <w:r w:rsidR="00653E49">
              <w:rPr>
                <w:noProof/>
                <w:webHidden/>
              </w:rPr>
              <w:instrText xml:space="preserve"> PAGEREF _Toc63783787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1E99D12C" w14:textId="77777777" w:rsidR="00653E49" w:rsidRDefault="00794F8F">
          <w:pPr>
            <w:pStyle w:val="TM2"/>
            <w:rPr>
              <w:noProof/>
            </w:rPr>
          </w:pPr>
          <w:hyperlink w:anchor="_Toc63783788" w:history="1">
            <w:r w:rsidR="00653E49" w:rsidRPr="000F3F0B">
              <w:rPr>
                <w:rStyle w:val="Lienhypertexte"/>
                <w:rFonts w:cstheme="minorHAnsi"/>
                <w:noProof/>
              </w:rPr>
              <w:t>Précisions concernant la sous-traitance</w:t>
            </w:r>
            <w:r w:rsidR="00653E49">
              <w:rPr>
                <w:noProof/>
                <w:webHidden/>
              </w:rPr>
              <w:tab/>
            </w:r>
            <w:r w:rsidR="00653E49">
              <w:rPr>
                <w:noProof/>
                <w:webHidden/>
              </w:rPr>
              <w:fldChar w:fldCharType="begin"/>
            </w:r>
            <w:r w:rsidR="00653E49">
              <w:rPr>
                <w:noProof/>
                <w:webHidden/>
              </w:rPr>
              <w:instrText xml:space="preserve"> PAGEREF _Toc63783788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DFA5589" w14:textId="77777777" w:rsidR="00653E49" w:rsidRDefault="00794F8F">
          <w:pPr>
            <w:pStyle w:val="TM2"/>
            <w:rPr>
              <w:noProof/>
            </w:rPr>
          </w:pPr>
          <w:hyperlink w:anchor="_Toc63783789" w:history="1">
            <w:r w:rsidR="00653E49" w:rsidRPr="000F3F0B">
              <w:rPr>
                <w:rStyle w:val="Lienhypertexte"/>
                <w:rFonts w:cstheme="minorHAnsi"/>
                <w:i/>
                <w:noProof/>
              </w:rPr>
              <w:t>Motifs d'exclusion en cas de sous-traitance</w:t>
            </w:r>
            <w:r w:rsidR="00653E49">
              <w:rPr>
                <w:noProof/>
                <w:webHidden/>
              </w:rPr>
              <w:tab/>
            </w:r>
            <w:r w:rsidR="00653E49">
              <w:rPr>
                <w:noProof/>
                <w:webHidden/>
              </w:rPr>
              <w:fldChar w:fldCharType="begin"/>
            </w:r>
            <w:r w:rsidR="00653E49">
              <w:rPr>
                <w:noProof/>
                <w:webHidden/>
              </w:rPr>
              <w:instrText xml:space="preserve"> PAGEREF _Toc63783789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57B0265C" w14:textId="77777777" w:rsidR="00653E49" w:rsidRDefault="00794F8F">
          <w:pPr>
            <w:pStyle w:val="TM2"/>
            <w:rPr>
              <w:noProof/>
            </w:rPr>
          </w:pPr>
          <w:hyperlink w:anchor="_Toc63783790" w:history="1">
            <w:r w:rsidR="00653E49" w:rsidRPr="000F3F0B">
              <w:rPr>
                <w:rStyle w:val="Lienhypertexte"/>
                <w:rFonts w:cstheme="minorHAnsi"/>
                <w:i/>
                <w:noProof/>
              </w:rPr>
              <w:t>Présentation d’un sous-traitant</w:t>
            </w:r>
            <w:r w:rsidR="00653E49">
              <w:rPr>
                <w:noProof/>
                <w:webHidden/>
              </w:rPr>
              <w:tab/>
            </w:r>
            <w:r w:rsidR="00653E49">
              <w:rPr>
                <w:noProof/>
                <w:webHidden/>
              </w:rPr>
              <w:fldChar w:fldCharType="begin"/>
            </w:r>
            <w:r w:rsidR="00653E49">
              <w:rPr>
                <w:noProof/>
                <w:webHidden/>
              </w:rPr>
              <w:instrText xml:space="preserve"> PAGEREF _Toc63783790 \h </w:instrText>
            </w:r>
            <w:r w:rsidR="00653E49">
              <w:rPr>
                <w:noProof/>
                <w:webHidden/>
              </w:rPr>
            </w:r>
            <w:r w:rsidR="00653E49">
              <w:rPr>
                <w:noProof/>
                <w:webHidden/>
              </w:rPr>
              <w:fldChar w:fldCharType="separate"/>
            </w:r>
            <w:r w:rsidR="00653E49">
              <w:rPr>
                <w:noProof/>
                <w:webHidden/>
              </w:rPr>
              <w:t>10</w:t>
            </w:r>
            <w:r w:rsidR="00653E49">
              <w:rPr>
                <w:noProof/>
                <w:webHidden/>
              </w:rPr>
              <w:fldChar w:fldCharType="end"/>
            </w:r>
          </w:hyperlink>
        </w:p>
        <w:p w14:paraId="1BBC7D1A" w14:textId="77777777" w:rsidR="00653E49" w:rsidRDefault="00794F8F">
          <w:pPr>
            <w:pStyle w:val="TM1"/>
            <w:tabs>
              <w:tab w:val="left" w:pos="1540"/>
              <w:tab w:val="right" w:leader="dot" w:pos="9329"/>
            </w:tabs>
            <w:rPr>
              <w:rFonts w:asciiTheme="minorHAnsi" w:eastAsiaTheme="minorEastAsia" w:hAnsiTheme="minorHAnsi" w:cstheme="minorBidi"/>
              <w:noProof/>
              <w:sz w:val="22"/>
              <w:szCs w:val="22"/>
            </w:rPr>
          </w:pPr>
          <w:hyperlink w:anchor="_Toc63783791" w:history="1">
            <w:r w:rsidR="00653E49" w:rsidRPr="000F3F0B">
              <w:rPr>
                <w:rStyle w:val="Lienhypertexte"/>
                <w:rFonts w:cstheme="minorHAnsi"/>
                <w:b/>
                <w:caps/>
                <w:noProof/>
              </w:rPr>
              <w:t>ARTICLE 4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Présentation des plis et modalités de depôt</w:t>
            </w:r>
            <w:r w:rsidR="00653E49">
              <w:rPr>
                <w:noProof/>
                <w:webHidden/>
              </w:rPr>
              <w:tab/>
            </w:r>
            <w:r w:rsidR="00653E49">
              <w:rPr>
                <w:noProof/>
                <w:webHidden/>
              </w:rPr>
              <w:fldChar w:fldCharType="begin"/>
            </w:r>
            <w:r w:rsidR="00653E49">
              <w:rPr>
                <w:noProof/>
                <w:webHidden/>
              </w:rPr>
              <w:instrText xml:space="preserve"> PAGEREF _Toc63783791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9181494" w14:textId="77777777" w:rsidR="00653E49" w:rsidRDefault="00794F8F">
          <w:pPr>
            <w:pStyle w:val="TM2"/>
            <w:rPr>
              <w:noProof/>
            </w:rPr>
          </w:pPr>
          <w:hyperlink w:anchor="_Toc63783792" w:history="1">
            <w:r w:rsidR="00653E49" w:rsidRPr="000F3F0B">
              <w:rPr>
                <w:rStyle w:val="Lienhypertexte"/>
                <w:rFonts w:cstheme="minorHAnsi"/>
                <w:noProof/>
              </w:rPr>
              <w:t>Pièces constitutives de la candidature</w:t>
            </w:r>
            <w:r w:rsidR="00653E49">
              <w:rPr>
                <w:noProof/>
                <w:webHidden/>
              </w:rPr>
              <w:tab/>
            </w:r>
            <w:r w:rsidR="00653E49">
              <w:rPr>
                <w:noProof/>
                <w:webHidden/>
              </w:rPr>
              <w:fldChar w:fldCharType="begin"/>
            </w:r>
            <w:r w:rsidR="00653E49">
              <w:rPr>
                <w:noProof/>
                <w:webHidden/>
              </w:rPr>
              <w:instrText xml:space="preserve"> PAGEREF _Toc63783792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1BDA4C35" w14:textId="77777777" w:rsidR="00653E49" w:rsidRDefault="00794F8F">
          <w:pPr>
            <w:pStyle w:val="TM2"/>
            <w:rPr>
              <w:noProof/>
            </w:rPr>
          </w:pPr>
          <w:hyperlink w:anchor="_Toc63783793" w:history="1">
            <w:r w:rsidR="00653E49" w:rsidRPr="000F3F0B">
              <w:rPr>
                <w:rStyle w:val="Lienhypertexte"/>
                <w:rFonts w:cstheme="minorHAnsi"/>
                <w:noProof/>
              </w:rPr>
              <w:t>Pièces constitutives de l’offre</w:t>
            </w:r>
            <w:r w:rsidR="00653E49">
              <w:rPr>
                <w:noProof/>
                <w:webHidden/>
              </w:rPr>
              <w:tab/>
            </w:r>
            <w:r w:rsidR="00653E49">
              <w:rPr>
                <w:noProof/>
                <w:webHidden/>
              </w:rPr>
              <w:fldChar w:fldCharType="begin"/>
            </w:r>
            <w:r w:rsidR="00653E49">
              <w:rPr>
                <w:noProof/>
                <w:webHidden/>
              </w:rPr>
              <w:instrText xml:space="preserve"> PAGEREF _Toc63783793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0AA49F3" w14:textId="77777777" w:rsidR="00653E49" w:rsidRDefault="00794F8F">
          <w:pPr>
            <w:pStyle w:val="TM2"/>
            <w:rPr>
              <w:noProof/>
            </w:rPr>
          </w:pPr>
          <w:hyperlink w:anchor="_Toc63783794" w:history="1">
            <w:r w:rsidR="00653E49" w:rsidRPr="000F3F0B">
              <w:rPr>
                <w:rStyle w:val="Lienhypertexte"/>
                <w:rFonts w:cstheme="minorHAnsi"/>
                <w:noProof/>
              </w:rPr>
              <w:t>Durée de validité des offres</w:t>
            </w:r>
            <w:r w:rsidR="00653E49">
              <w:rPr>
                <w:noProof/>
                <w:webHidden/>
              </w:rPr>
              <w:tab/>
            </w:r>
            <w:r w:rsidR="00653E49">
              <w:rPr>
                <w:noProof/>
                <w:webHidden/>
              </w:rPr>
              <w:fldChar w:fldCharType="begin"/>
            </w:r>
            <w:r w:rsidR="00653E49">
              <w:rPr>
                <w:noProof/>
                <w:webHidden/>
              </w:rPr>
              <w:instrText xml:space="preserve"> PAGEREF _Toc63783794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3FE3A7B3" w14:textId="77777777" w:rsidR="00653E49" w:rsidRDefault="00794F8F">
          <w:pPr>
            <w:pStyle w:val="TM2"/>
            <w:rPr>
              <w:noProof/>
            </w:rPr>
          </w:pPr>
          <w:hyperlink w:anchor="_Toc63783795" w:history="1">
            <w:r w:rsidR="00653E49" w:rsidRPr="000F3F0B">
              <w:rPr>
                <w:rStyle w:val="Lienhypertexte"/>
                <w:rFonts w:cstheme="minorHAnsi"/>
                <w:noProof/>
              </w:rPr>
              <w:t>Modalités de remise des plis</w:t>
            </w:r>
            <w:r w:rsidR="00653E49">
              <w:rPr>
                <w:noProof/>
                <w:webHidden/>
              </w:rPr>
              <w:tab/>
            </w:r>
            <w:r w:rsidR="00653E49">
              <w:rPr>
                <w:noProof/>
                <w:webHidden/>
              </w:rPr>
              <w:fldChar w:fldCharType="begin"/>
            </w:r>
            <w:r w:rsidR="00653E49">
              <w:rPr>
                <w:noProof/>
                <w:webHidden/>
              </w:rPr>
              <w:instrText xml:space="preserve"> PAGEREF _Toc63783795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1BA54F41" w14:textId="77777777" w:rsidR="00653E49" w:rsidRDefault="00794F8F">
          <w:pPr>
            <w:pStyle w:val="TM2"/>
            <w:rPr>
              <w:noProof/>
            </w:rPr>
          </w:pPr>
          <w:hyperlink w:anchor="_Toc63783796" w:history="1">
            <w:r w:rsidR="00653E49" w:rsidRPr="000F3F0B">
              <w:rPr>
                <w:rStyle w:val="Lienhypertexte"/>
                <w:rFonts w:cstheme="minorHAnsi"/>
                <w:i/>
                <w:noProof/>
              </w:rPr>
              <w:t>Remise des plis sous format papier</w:t>
            </w:r>
            <w:r w:rsidR="00653E49">
              <w:rPr>
                <w:noProof/>
                <w:webHidden/>
              </w:rPr>
              <w:tab/>
            </w:r>
            <w:r w:rsidR="00653E49">
              <w:rPr>
                <w:noProof/>
                <w:webHidden/>
              </w:rPr>
              <w:fldChar w:fldCharType="begin"/>
            </w:r>
            <w:r w:rsidR="00653E49">
              <w:rPr>
                <w:noProof/>
                <w:webHidden/>
              </w:rPr>
              <w:instrText xml:space="preserve"> PAGEREF _Toc63783796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2FDE2032" w14:textId="77777777" w:rsidR="00653E49" w:rsidRDefault="00794F8F">
          <w:pPr>
            <w:pStyle w:val="TM2"/>
            <w:rPr>
              <w:noProof/>
            </w:rPr>
          </w:pPr>
          <w:hyperlink w:anchor="_Toc63783797" w:history="1">
            <w:r w:rsidR="00653E49" w:rsidRPr="000F3F0B">
              <w:rPr>
                <w:rStyle w:val="Lienhypertexte"/>
                <w:rFonts w:cstheme="minorHAnsi"/>
                <w:i/>
                <w:noProof/>
              </w:rPr>
              <w:t>Remise électronique</w:t>
            </w:r>
            <w:r w:rsidR="00653E49">
              <w:rPr>
                <w:noProof/>
                <w:webHidden/>
              </w:rPr>
              <w:tab/>
            </w:r>
            <w:r w:rsidR="00653E49">
              <w:rPr>
                <w:noProof/>
                <w:webHidden/>
              </w:rPr>
              <w:fldChar w:fldCharType="begin"/>
            </w:r>
            <w:r w:rsidR="00653E49">
              <w:rPr>
                <w:noProof/>
                <w:webHidden/>
              </w:rPr>
              <w:instrText xml:space="preserve"> PAGEREF _Toc63783797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7785DEC0" w14:textId="77777777" w:rsidR="00653E49" w:rsidRDefault="00794F8F">
          <w:pPr>
            <w:pStyle w:val="TM1"/>
            <w:tabs>
              <w:tab w:val="left" w:pos="1540"/>
              <w:tab w:val="right" w:leader="dot" w:pos="9329"/>
            </w:tabs>
            <w:rPr>
              <w:rFonts w:asciiTheme="minorHAnsi" w:eastAsiaTheme="minorEastAsia" w:hAnsiTheme="minorHAnsi" w:cstheme="minorBidi"/>
              <w:noProof/>
              <w:sz w:val="22"/>
              <w:szCs w:val="22"/>
            </w:rPr>
          </w:pPr>
          <w:hyperlink w:anchor="_Toc63783798" w:history="1">
            <w:r w:rsidR="00653E49" w:rsidRPr="000F3F0B">
              <w:rPr>
                <w:rStyle w:val="Lienhypertexte"/>
                <w:rFonts w:cstheme="minorHAnsi"/>
                <w:b/>
                <w:caps/>
                <w:noProof/>
              </w:rPr>
              <w:t>ARTICLE 5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Analyse des candidatures</w:t>
            </w:r>
            <w:r w:rsidR="00653E49">
              <w:rPr>
                <w:noProof/>
                <w:webHidden/>
              </w:rPr>
              <w:tab/>
            </w:r>
            <w:r w:rsidR="00653E49">
              <w:rPr>
                <w:noProof/>
                <w:webHidden/>
              </w:rPr>
              <w:fldChar w:fldCharType="begin"/>
            </w:r>
            <w:r w:rsidR="00653E49">
              <w:rPr>
                <w:noProof/>
                <w:webHidden/>
              </w:rPr>
              <w:instrText xml:space="preserve"> PAGEREF _Toc63783798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5BF5B9E" w14:textId="77777777" w:rsidR="00653E49" w:rsidRDefault="00794F8F">
          <w:pPr>
            <w:pStyle w:val="TM2"/>
            <w:rPr>
              <w:noProof/>
            </w:rPr>
          </w:pPr>
          <w:hyperlink w:anchor="_Toc63783799" w:history="1">
            <w:r w:rsidR="00653E49" w:rsidRPr="000F3F0B">
              <w:rPr>
                <w:rStyle w:val="Lienhypertexte"/>
                <w:rFonts w:cstheme="minorHAnsi"/>
                <w:noProof/>
              </w:rPr>
              <w:t>Demande de compléments de candidature</w:t>
            </w:r>
            <w:r w:rsidR="00653E49">
              <w:rPr>
                <w:noProof/>
                <w:webHidden/>
              </w:rPr>
              <w:tab/>
            </w:r>
            <w:r w:rsidR="00653E49">
              <w:rPr>
                <w:noProof/>
                <w:webHidden/>
              </w:rPr>
              <w:fldChar w:fldCharType="begin"/>
            </w:r>
            <w:r w:rsidR="00653E49">
              <w:rPr>
                <w:noProof/>
                <w:webHidden/>
              </w:rPr>
              <w:instrText xml:space="preserve"> PAGEREF _Toc63783799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92A9D94" w14:textId="77777777" w:rsidR="00653E49" w:rsidRDefault="00794F8F">
          <w:pPr>
            <w:pStyle w:val="TM2"/>
            <w:rPr>
              <w:noProof/>
            </w:rPr>
          </w:pPr>
          <w:hyperlink w:anchor="_Toc63783800" w:history="1">
            <w:r w:rsidR="00653E49" w:rsidRPr="000F3F0B">
              <w:rPr>
                <w:rStyle w:val="Lienhypertexte"/>
                <w:rFonts w:cstheme="minorHAnsi"/>
                <w:noProof/>
              </w:rPr>
              <w:t>Rejet des candidatures hors délais - Ouverture des plis</w:t>
            </w:r>
            <w:r w:rsidR="00653E49">
              <w:rPr>
                <w:noProof/>
                <w:webHidden/>
              </w:rPr>
              <w:tab/>
            </w:r>
            <w:r w:rsidR="00653E49">
              <w:rPr>
                <w:noProof/>
                <w:webHidden/>
              </w:rPr>
              <w:fldChar w:fldCharType="begin"/>
            </w:r>
            <w:r w:rsidR="00653E49">
              <w:rPr>
                <w:noProof/>
                <w:webHidden/>
              </w:rPr>
              <w:instrText xml:space="preserve"> PAGEREF _Toc63783800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2EC2728" w14:textId="77777777" w:rsidR="00653E49" w:rsidRDefault="00794F8F">
          <w:pPr>
            <w:pStyle w:val="TM2"/>
            <w:rPr>
              <w:noProof/>
            </w:rPr>
          </w:pPr>
          <w:hyperlink w:anchor="_Toc63783801" w:history="1">
            <w:r w:rsidR="00653E49" w:rsidRPr="000F3F0B">
              <w:rPr>
                <w:rStyle w:val="Lienhypertexte"/>
                <w:rFonts w:cstheme="minorHAnsi"/>
                <w:noProof/>
              </w:rPr>
              <w:t>Recevabilité des candidatures</w:t>
            </w:r>
            <w:r w:rsidR="00653E49">
              <w:rPr>
                <w:noProof/>
                <w:webHidden/>
              </w:rPr>
              <w:tab/>
            </w:r>
            <w:r w:rsidR="00653E49">
              <w:rPr>
                <w:noProof/>
                <w:webHidden/>
              </w:rPr>
              <w:fldChar w:fldCharType="begin"/>
            </w:r>
            <w:r w:rsidR="00653E49">
              <w:rPr>
                <w:noProof/>
                <w:webHidden/>
              </w:rPr>
              <w:instrText xml:space="preserve"> PAGEREF _Toc63783801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8A7150D" w14:textId="77777777" w:rsidR="00653E49" w:rsidRDefault="00794F8F">
          <w:pPr>
            <w:pStyle w:val="TM2"/>
            <w:rPr>
              <w:noProof/>
            </w:rPr>
          </w:pPr>
          <w:hyperlink w:anchor="_Toc63783802" w:history="1">
            <w:r w:rsidR="00653E49" w:rsidRPr="000F3F0B">
              <w:rPr>
                <w:rStyle w:val="Lienhypertexte"/>
                <w:rFonts w:cstheme="minorHAnsi"/>
                <w:noProof/>
              </w:rPr>
              <w:t>Sélection des candidatures</w:t>
            </w:r>
            <w:r w:rsidR="00653E49">
              <w:rPr>
                <w:noProof/>
                <w:webHidden/>
              </w:rPr>
              <w:tab/>
            </w:r>
            <w:r w:rsidR="00653E49">
              <w:rPr>
                <w:noProof/>
                <w:webHidden/>
              </w:rPr>
              <w:fldChar w:fldCharType="begin"/>
            </w:r>
            <w:r w:rsidR="00653E49">
              <w:rPr>
                <w:noProof/>
                <w:webHidden/>
              </w:rPr>
              <w:instrText xml:space="preserve"> PAGEREF _Toc63783802 \h </w:instrText>
            </w:r>
            <w:r w:rsidR="00653E49">
              <w:rPr>
                <w:noProof/>
                <w:webHidden/>
              </w:rPr>
            </w:r>
            <w:r w:rsidR="00653E49">
              <w:rPr>
                <w:noProof/>
                <w:webHidden/>
              </w:rPr>
              <w:fldChar w:fldCharType="separate"/>
            </w:r>
            <w:r w:rsidR="00653E49">
              <w:rPr>
                <w:noProof/>
                <w:webHidden/>
              </w:rPr>
              <w:t>15</w:t>
            </w:r>
            <w:r w:rsidR="00653E49">
              <w:rPr>
                <w:noProof/>
                <w:webHidden/>
              </w:rPr>
              <w:fldChar w:fldCharType="end"/>
            </w:r>
          </w:hyperlink>
        </w:p>
        <w:p w14:paraId="6CDF86BC" w14:textId="77777777" w:rsidR="00653E49" w:rsidRDefault="00794F8F">
          <w:pPr>
            <w:pStyle w:val="TM1"/>
            <w:tabs>
              <w:tab w:val="left" w:pos="1540"/>
              <w:tab w:val="right" w:leader="dot" w:pos="9329"/>
            </w:tabs>
            <w:rPr>
              <w:rFonts w:asciiTheme="minorHAnsi" w:eastAsiaTheme="minorEastAsia" w:hAnsiTheme="minorHAnsi" w:cstheme="minorBidi"/>
              <w:noProof/>
              <w:sz w:val="22"/>
              <w:szCs w:val="22"/>
            </w:rPr>
          </w:pPr>
          <w:hyperlink w:anchor="_Toc63783803" w:history="1">
            <w:r w:rsidR="00653E49" w:rsidRPr="000F3F0B">
              <w:rPr>
                <w:rStyle w:val="Lienhypertexte"/>
                <w:rFonts w:cstheme="minorHAnsi"/>
                <w:b/>
                <w:caps/>
                <w:noProof/>
              </w:rPr>
              <w:t>ARTICLE 6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Evaluation des offres, négociation et attribution</w:t>
            </w:r>
            <w:r w:rsidR="00653E49">
              <w:rPr>
                <w:noProof/>
                <w:webHidden/>
              </w:rPr>
              <w:tab/>
            </w:r>
            <w:r w:rsidR="00653E49">
              <w:rPr>
                <w:noProof/>
                <w:webHidden/>
              </w:rPr>
              <w:fldChar w:fldCharType="begin"/>
            </w:r>
            <w:r w:rsidR="00653E49">
              <w:rPr>
                <w:noProof/>
                <w:webHidden/>
              </w:rPr>
              <w:instrText xml:space="preserve"> PAGEREF _Toc63783803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640D388" w14:textId="77777777" w:rsidR="00653E49" w:rsidRDefault="00794F8F">
          <w:pPr>
            <w:pStyle w:val="TM2"/>
            <w:rPr>
              <w:noProof/>
            </w:rPr>
          </w:pPr>
          <w:hyperlink w:anchor="_Toc63783804" w:history="1">
            <w:r w:rsidR="00653E49" w:rsidRPr="000F3F0B">
              <w:rPr>
                <w:rStyle w:val="Lienhypertexte"/>
                <w:rFonts w:cstheme="minorHAnsi"/>
                <w:noProof/>
              </w:rPr>
              <w:t>Rejet des offres hors délais - Ouverture des offres</w:t>
            </w:r>
            <w:r w:rsidR="00653E49">
              <w:rPr>
                <w:noProof/>
                <w:webHidden/>
              </w:rPr>
              <w:tab/>
            </w:r>
            <w:r w:rsidR="00653E49">
              <w:rPr>
                <w:noProof/>
                <w:webHidden/>
              </w:rPr>
              <w:fldChar w:fldCharType="begin"/>
            </w:r>
            <w:r w:rsidR="00653E49">
              <w:rPr>
                <w:noProof/>
                <w:webHidden/>
              </w:rPr>
              <w:instrText xml:space="preserve"> PAGEREF _Toc63783804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0FFFDE5A" w14:textId="77777777" w:rsidR="00653E49" w:rsidRDefault="00794F8F">
          <w:pPr>
            <w:pStyle w:val="TM2"/>
            <w:rPr>
              <w:noProof/>
            </w:rPr>
          </w:pPr>
          <w:hyperlink w:anchor="_Toc63783805" w:history="1">
            <w:r w:rsidR="00653E49" w:rsidRPr="000F3F0B">
              <w:rPr>
                <w:rStyle w:val="Lienhypertexte"/>
                <w:rFonts w:cstheme="minorHAnsi"/>
                <w:noProof/>
              </w:rPr>
              <w:t>Analyse des offres</w:t>
            </w:r>
            <w:r w:rsidR="00653E49">
              <w:rPr>
                <w:noProof/>
                <w:webHidden/>
              </w:rPr>
              <w:tab/>
            </w:r>
            <w:r w:rsidR="00653E49">
              <w:rPr>
                <w:noProof/>
                <w:webHidden/>
              </w:rPr>
              <w:fldChar w:fldCharType="begin"/>
            </w:r>
            <w:r w:rsidR="00653E49">
              <w:rPr>
                <w:noProof/>
                <w:webHidden/>
              </w:rPr>
              <w:instrText xml:space="preserve"> PAGEREF _Toc63783805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6601E348" w14:textId="77777777" w:rsidR="00653E49" w:rsidRDefault="00794F8F">
          <w:pPr>
            <w:pStyle w:val="TM2"/>
            <w:rPr>
              <w:noProof/>
            </w:rPr>
          </w:pPr>
          <w:hyperlink w:anchor="_Toc63783806" w:history="1">
            <w:r w:rsidR="00653E49" w:rsidRPr="000F3F0B">
              <w:rPr>
                <w:rStyle w:val="Lienhypertexte"/>
                <w:rFonts w:cstheme="minorHAnsi"/>
                <w:noProof/>
              </w:rPr>
              <w:t>Rejet des offres irrégulières, inacceptables et inappropriées</w:t>
            </w:r>
            <w:r w:rsidR="00653E49">
              <w:rPr>
                <w:noProof/>
                <w:webHidden/>
              </w:rPr>
              <w:tab/>
            </w:r>
            <w:r w:rsidR="00653E49">
              <w:rPr>
                <w:noProof/>
                <w:webHidden/>
              </w:rPr>
              <w:fldChar w:fldCharType="begin"/>
            </w:r>
            <w:r w:rsidR="00653E49">
              <w:rPr>
                <w:noProof/>
                <w:webHidden/>
              </w:rPr>
              <w:instrText xml:space="preserve"> PAGEREF _Toc63783806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71793106" w14:textId="77777777" w:rsidR="00653E49" w:rsidRDefault="00794F8F">
          <w:pPr>
            <w:pStyle w:val="TM2"/>
            <w:rPr>
              <w:noProof/>
            </w:rPr>
          </w:pPr>
          <w:hyperlink w:anchor="_Toc63783807" w:history="1">
            <w:r w:rsidR="00653E49" w:rsidRPr="000F3F0B">
              <w:rPr>
                <w:rStyle w:val="Lienhypertexte"/>
                <w:rFonts w:cstheme="minorHAnsi"/>
                <w:noProof/>
              </w:rPr>
              <w:t>Comparaison des offres pour sélection de l’offre économiquement la plus avantageuse</w:t>
            </w:r>
            <w:r w:rsidR="00653E49">
              <w:rPr>
                <w:noProof/>
                <w:webHidden/>
              </w:rPr>
              <w:tab/>
            </w:r>
            <w:r w:rsidR="00653E49">
              <w:rPr>
                <w:noProof/>
                <w:webHidden/>
              </w:rPr>
              <w:fldChar w:fldCharType="begin"/>
            </w:r>
            <w:r w:rsidR="00653E49">
              <w:rPr>
                <w:noProof/>
                <w:webHidden/>
              </w:rPr>
              <w:instrText xml:space="preserve"> PAGEREF _Toc63783807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15A9449" w14:textId="77777777" w:rsidR="00653E49" w:rsidRDefault="00794F8F">
          <w:pPr>
            <w:pStyle w:val="TM2"/>
            <w:rPr>
              <w:noProof/>
            </w:rPr>
          </w:pPr>
          <w:hyperlink w:anchor="_Toc63783808" w:history="1">
            <w:r w:rsidR="00653E49" w:rsidRPr="000F3F0B">
              <w:rPr>
                <w:rStyle w:val="Lienhypertexte"/>
                <w:rFonts w:cstheme="minorHAnsi"/>
                <w:i/>
                <w:noProof/>
              </w:rPr>
              <w:t>Critère 1 : prix des prestations</w:t>
            </w:r>
            <w:r w:rsidR="00653E49">
              <w:rPr>
                <w:noProof/>
                <w:webHidden/>
              </w:rPr>
              <w:tab/>
            </w:r>
            <w:r w:rsidR="00653E49">
              <w:rPr>
                <w:noProof/>
                <w:webHidden/>
              </w:rPr>
              <w:fldChar w:fldCharType="begin"/>
            </w:r>
            <w:r w:rsidR="00653E49">
              <w:rPr>
                <w:noProof/>
                <w:webHidden/>
              </w:rPr>
              <w:instrText xml:space="preserve"> PAGEREF _Toc63783808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1AF79DF2" w14:textId="77777777" w:rsidR="00653E49" w:rsidRDefault="00794F8F">
          <w:pPr>
            <w:pStyle w:val="TM2"/>
            <w:rPr>
              <w:noProof/>
            </w:rPr>
          </w:pPr>
          <w:hyperlink w:anchor="_Toc63783809" w:history="1">
            <w:r w:rsidR="00653E49" w:rsidRPr="000F3F0B">
              <w:rPr>
                <w:rStyle w:val="Lienhypertexte"/>
                <w:rFonts w:cstheme="minorHAnsi"/>
                <w:i/>
                <w:noProof/>
              </w:rPr>
              <w:t>Critère 2 : Qualité technique</w:t>
            </w:r>
            <w:r w:rsidR="00653E49">
              <w:rPr>
                <w:noProof/>
                <w:webHidden/>
              </w:rPr>
              <w:tab/>
            </w:r>
            <w:r w:rsidR="00653E49">
              <w:rPr>
                <w:noProof/>
                <w:webHidden/>
              </w:rPr>
              <w:fldChar w:fldCharType="begin"/>
            </w:r>
            <w:r w:rsidR="00653E49">
              <w:rPr>
                <w:noProof/>
                <w:webHidden/>
              </w:rPr>
              <w:instrText xml:space="preserve"> PAGEREF _Toc63783809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28731632" w14:textId="77777777" w:rsidR="00653E49" w:rsidRDefault="00794F8F">
          <w:pPr>
            <w:pStyle w:val="TM2"/>
            <w:rPr>
              <w:noProof/>
            </w:rPr>
          </w:pPr>
          <w:hyperlink w:anchor="_Toc63783810" w:history="1">
            <w:r w:rsidR="00653E49" w:rsidRPr="000F3F0B">
              <w:rPr>
                <w:rStyle w:val="Lienhypertexte"/>
                <w:rFonts w:cstheme="minorHAnsi"/>
                <w:noProof/>
              </w:rPr>
              <w:t>Négociations</w:t>
            </w:r>
            <w:r w:rsidR="00653E49">
              <w:rPr>
                <w:noProof/>
                <w:webHidden/>
              </w:rPr>
              <w:tab/>
            </w:r>
            <w:r w:rsidR="00653E49">
              <w:rPr>
                <w:noProof/>
                <w:webHidden/>
              </w:rPr>
              <w:fldChar w:fldCharType="begin"/>
            </w:r>
            <w:r w:rsidR="00653E49">
              <w:rPr>
                <w:noProof/>
                <w:webHidden/>
              </w:rPr>
              <w:instrText xml:space="preserve"> PAGEREF _Toc63783810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6227485D" w14:textId="77777777" w:rsidR="00653E49" w:rsidRDefault="00794F8F">
          <w:pPr>
            <w:pStyle w:val="TM2"/>
            <w:rPr>
              <w:noProof/>
            </w:rPr>
          </w:pPr>
          <w:hyperlink w:anchor="_Toc63783811" w:history="1">
            <w:r w:rsidR="00653E49" w:rsidRPr="000F3F0B">
              <w:rPr>
                <w:rStyle w:val="Lienhypertexte"/>
                <w:rFonts w:cstheme="minorHAnsi"/>
                <w:i/>
                <w:noProof/>
              </w:rPr>
              <w:t>Audition des soumissionnaires – négociation des offres</w:t>
            </w:r>
            <w:r w:rsidR="00653E49">
              <w:rPr>
                <w:noProof/>
                <w:webHidden/>
              </w:rPr>
              <w:tab/>
            </w:r>
            <w:r w:rsidR="00653E49">
              <w:rPr>
                <w:noProof/>
                <w:webHidden/>
              </w:rPr>
              <w:fldChar w:fldCharType="begin"/>
            </w:r>
            <w:r w:rsidR="00653E49">
              <w:rPr>
                <w:noProof/>
                <w:webHidden/>
              </w:rPr>
              <w:instrText xml:space="preserve"> PAGEREF _Toc63783811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18100D93" w14:textId="77777777" w:rsidR="00653E49" w:rsidRDefault="00794F8F">
          <w:pPr>
            <w:pStyle w:val="TM2"/>
            <w:rPr>
              <w:noProof/>
            </w:rPr>
          </w:pPr>
          <w:hyperlink w:anchor="_Toc63783812" w:history="1">
            <w:r w:rsidR="00653E49" w:rsidRPr="000F3F0B">
              <w:rPr>
                <w:rStyle w:val="Lienhypertexte"/>
                <w:rFonts w:cstheme="minorHAnsi"/>
                <w:noProof/>
              </w:rPr>
              <w:t>Attribution</w:t>
            </w:r>
            <w:r w:rsidR="00653E49">
              <w:rPr>
                <w:noProof/>
                <w:webHidden/>
              </w:rPr>
              <w:tab/>
            </w:r>
            <w:r w:rsidR="00653E49">
              <w:rPr>
                <w:noProof/>
                <w:webHidden/>
              </w:rPr>
              <w:fldChar w:fldCharType="begin"/>
            </w:r>
            <w:r w:rsidR="00653E49">
              <w:rPr>
                <w:noProof/>
                <w:webHidden/>
              </w:rPr>
              <w:instrText xml:space="preserve"> PAGEREF _Toc63783812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3AE5888F" w14:textId="77777777" w:rsidR="00653E49" w:rsidRDefault="00794F8F">
          <w:pPr>
            <w:pStyle w:val="TM1"/>
            <w:tabs>
              <w:tab w:val="left" w:pos="1540"/>
              <w:tab w:val="right" w:leader="dot" w:pos="9329"/>
            </w:tabs>
            <w:rPr>
              <w:rFonts w:asciiTheme="minorHAnsi" w:eastAsiaTheme="minorEastAsia" w:hAnsiTheme="minorHAnsi" w:cstheme="minorBidi"/>
              <w:noProof/>
              <w:sz w:val="22"/>
              <w:szCs w:val="22"/>
            </w:rPr>
          </w:pPr>
          <w:hyperlink w:anchor="_Toc63783813" w:history="1">
            <w:r w:rsidR="00653E49" w:rsidRPr="000F3F0B">
              <w:rPr>
                <w:rStyle w:val="Lienhypertexte"/>
                <w:rFonts w:cstheme="minorHAnsi"/>
                <w:b/>
                <w:caps/>
                <w:noProof/>
              </w:rPr>
              <w:t>ARTICLE 7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Traitement des données à caractère personnel dans le cadre de la présente consultation et pour le suivi d’exécution du contrat</w:t>
            </w:r>
            <w:r w:rsidR="00653E49">
              <w:rPr>
                <w:noProof/>
                <w:webHidden/>
              </w:rPr>
              <w:tab/>
            </w:r>
            <w:r w:rsidR="00653E49">
              <w:rPr>
                <w:noProof/>
                <w:webHidden/>
              </w:rPr>
              <w:fldChar w:fldCharType="begin"/>
            </w:r>
            <w:r w:rsidR="00653E49">
              <w:rPr>
                <w:noProof/>
                <w:webHidden/>
              </w:rPr>
              <w:instrText xml:space="preserve"> PAGEREF _Toc63783813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12B4ACB8" w14:textId="77777777" w:rsidR="00653E49" w:rsidRDefault="00794F8F">
          <w:pPr>
            <w:pStyle w:val="TM2"/>
            <w:rPr>
              <w:noProof/>
            </w:rPr>
          </w:pPr>
          <w:hyperlink w:anchor="_Toc63783814" w:history="1">
            <w:r w:rsidR="00653E49" w:rsidRPr="000F3F0B">
              <w:rPr>
                <w:rStyle w:val="Lienhypertexte"/>
                <w:rFonts w:cstheme="minorHAnsi"/>
                <w:noProof/>
              </w:rPr>
              <w:t>Identité et coordonnées du responsable de traitement et de son représentant :</w:t>
            </w:r>
            <w:r w:rsidR="00653E49">
              <w:rPr>
                <w:noProof/>
                <w:webHidden/>
              </w:rPr>
              <w:tab/>
            </w:r>
            <w:r w:rsidR="00653E49">
              <w:rPr>
                <w:noProof/>
                <w:webHidden/>
              </w:rPr>
              <w:fldChar w:fldCharType="begin"/>
            </w:r>
            <w:r w:rsidR="00653E49">
              <w:rPr>
                <w:noProof/>
                <w:webHidden/>
              </w:rPr>
              <w:instrText xml:space="preserve"> PAGEREF _Toc63783814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852CF5C" w14:textId="77777777" w:rsidR="00653E49" w:rsidRDefault="00794F8F">
          <w:pPr>
            <w:pStyle w:val="TM2"/>
            <w:rPr>
              <w:noProof/>
            </w:rPr>
          </w:pPr>
          <w:hyperlink w:anchor="_Toc63783815" w:history="1">
            <w:r w:rsidR="00653E49" w:rsidRPr="000F3F0B">
              <w:rPr>
                <w:rStyle w:val="Lienhypertexte"/>
                <w:rFonts w:cstheme="minorHAnsi"/>
                <w:noProof/>
              </w:rPr>
              <w:t>Pour la plateforme PLACE :</w:t>
            </w:r>
            <w:r w:rsidR="00653E49">
              <w:rPr>
                <w:noProof/>
                <w:webHidden/>
              </w:rPr>
              <w:tab/>
            </w:r>
            <w:r w:rsidR="00653E49">
              <w:rPr>
                <w:noProof/>
                <w:webHidden/>
              </w:rPr>
              <w:fldChar w:fldCharType="begin"/>
            </w:r>
            <w:r w:rsidR="00653E49">
              <w:rPr>
                <w:noProof/>
                <w:webHidden/>
              </w:rPr>
              <w:instrText xml:space="preserve"> PAGEREF _Toc63783815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BE9BEF5" w14:textId="77777777" w:rsidR="00653E49" w:rsidRDefault="00794F8F">
          <w:pPr>
            <w:pStyle w:val="TM2"/>
            <w:rPr>
              <w:noProof/>
            </w:rPr>
          </w:pPr>
          <w:hyperlink w:anchor="_Toc63783816"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_Toc63783816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14FA23C" w14:textId="77777777" w:rsidR="00653E49" w:rsidRDefault="00794F8F">
          <w:pPr>
            <w:pStyle w:val="TM2"/>
            <w:rPr>
              <w:noProof/>
            </w:rPr>
          </w:pPr>
          <w:hyperlink w:anchor="_Toc63783817" w:history="1">
            <w:r w:rsidR="00653E49" w:rsidRPr="000F3F0B">
              <w:rPr>
                <w:rStyle w:val="Lienhypertexte"/>
                <w:rFonts w:cstheme="minorHAnsi"/>
                <w:noProof/>
              </w:rPr>
              <w:t>Pour l’autorité contractante :</w:t>
            </w:r>
            <w:r w:rsidR="00653E49">
              <w:rPr>
                <w:noProof/>
                <w:webHidden/>
              </w:rPr>
              <w:tab/>
            </w:r>
            <w:r w:rsidR="00653E49">
              <w:rPr>
                <w:noProof/>
                <w:webHidden/>
              </w:rPr>
              <w:fldChar w:fldCharType="begin"/>
            </w:r>
            <w:r w:rsidR="00653E49">
              <w:rPr>
                <w:noProof/>
                <w:webHidden/>
              </w:rPr>
              <w:instrText xml:space="preserve"> PAGEREF _Toc63783817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70F9A7B" w14:textId="77777777" w:rsidR="00653E49" w:rsidRDefault="00794F8F">
          <w:pPr>
            <w:pStyle w:val="TM2"/>
            <w:rPr>
              <w:noProof/>
            </w:rPr>
          </w:pPr>
          <w:hyperlink w:anchor="_Toc63783818"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_Toc63783818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0CA653DA" w14:textId="77777777" w:rsidR="00653E49" w:rsidRDefault="00794F8F">
          <w:pPr>
            <w:pStyle w:val="TM1"/>
            <w:tabs>
              <w:tab w:val="left" w:pos="1540"/>
              <w:tab w:val="right" w:leader="dot" w:pos="9329"/>
            </w:tabs>
            <w:rPr>
              <w:rFonts w:asciiTheme="minorHAnsi" w:eastAsiaTheme="minorEastAsia" w:hAnsiTheme="minorHAnsi" w:cstheme="minorBidi"/>
              <w:noProof/>
              <w:sz w:val="22"/>
              <w:szCs w:val="22"/>
            </w:rPr>
          </w:pPr>
          <w:hyperlink w:anchor="_Toc63783819" w:history="1">
            <w:r w:rsidR="00653E49" w:rsidRPr="000F3F0B">
              <w:rPr>
                <w:rStyle w:val="Lienhypertexte"/>
                <w:rFonts w:cstheme="minorHAnsi"/>
                <w:b/>
                <w:caps/>
                <w:noProof/>
              </w:rPr>
              <w:t>ARTICLE 8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AUTRES RENSEIGNEMENTS</w:t>
            </w:r>
            <w:r w:rsidR="00653E49">
              <w:rPr>
                <w:noProof/>
                <w:webHidden/>
              </w:rPr>
              <w:tab/>
            </w:r>
            <w:r w:rsidR="00653E49">
              <w:rPr>
                <w:noProof/>
                <w:webHidden/>
              </w:rPr>
              <w:fldChar w:fldCharType="begin"/>
            </w:r>
            <w:r w:rsidR="00653E49">
              <w:rPr>
                <w:noProof/>
                <w:webHidden/>
              </w:rPr>
              <w:instrText xml:space="preserve"> PAGEREF _Toc63783819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63EB8CA3" w14:textId="77777777" w:rsidR="00653E49" w:rsidRDefault="00794F8F">
          <w:pPr>
            <w:pStyle w:val="TM1"/>
            <w:tabs>
              <w:tab w:val="left" w:pos="1540"/>
              <w:tab w:val="right" w:leader="dot" w:pos="9329"/>
            </w:tabs>
            <w:rPr>
              <w:rFonts w:asciiTheme="minorHAnsi" w:eastAsiaTheme="minorEastAsia" w:hAnsiTheme="minorHAnsi" w:cstheme="minorBidi"/>
              <w:noProof/>
              <w:sz w:val="22"/>
              <w:szCs w:val="22"/>
            </w:rPr>
          </w:pPr>
          <w:hyperlink w:anchor="_Toc63783820" w:history="1">
            <w:r w:rsidR="00653E49" w:rsidRPr="000F3F0B">
              <w:rPr>
                <w:rStyle w:val="Lienhypertexte"/>
                <w:rFonts w:cstheme="minorHAnsi"/>
                <w:b/>
                <w:caps/>
                <w:noProof/>
              </w:rPr>
              <w:t>ARTICLE 9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Voies et délais de recours</w:t>
            </w:r>
            <w:r w:rsidR="00653E49">
              <w:rPr>
                <w:noProof/>
                <w:webHidden/>
              </w:rPr>
              <w:tab/>
            </w:r>
            <w:r w:rsidR="00653E49">
              <w:rPr>
                <w:noProof/>
                <w:webHidden/>
              </w:rPr>
              <w:fldChar w:fldCharType="begin"/>
            </w:r>
            <w:r w:rsidR="00653E49">
              <w:rPr>
                <w:noProof/>
                <w:webHidden/>
              </w:rPr>
              <w:instrText xml:space="preserve"> PAGEREF _Toc63783820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63783763"/>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63783764"/>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5C84145F"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C61F97">
        <w:rPr>
          <w:rFonts w:asciiTheme="minorHAnsi" w:hAnsiTheme="minorHAnsi" w:cstheme="minorHAnsi"/>
          <w:szCs w:val="22"/>
        </w:rPr>
        <w:t xml:space="preserve"> passation d’un contrat de service</w:t>
      </w:r>
      <w:r w:rsidR="00A44958" w:rsidRPr="0006068D">
        <w:rPr>
          <w:rFonts w:asciiTheme="minorHAnsi" w:hAnsiTheme="minorHAnsi" w:cstheme="minorHAnsi"/>
          <w:szCs w:val="22"/>
        </w:rPr>
        <w:t xml:space="preserve"> ayant pour objet </w:t>
      </w:r>
      <w:r w:rsidR="00A44958" w:rsidRPr="009009F8">
        <w:rPr>
          <w:rFonts w:asciiTheme="minorHAnsi" w:hAnsiTheme="minorHAnsi" w:cstheme="minorHAnsi"/>
          <w:szCs w:val="22"/>
        </w:rPr>
        <w:t>« </w:t>
      </w:r>
      <w:r w:rsidR="00C61F97">
        <w:rPr>
          <w:rFonts w:asciiTheme="minorHAnsi" w:hAnsiTheme="minorHAnsi" w:cstheme="minorHAnsi"/>
          <w:i/>
          <w:szCs w:val="22"/>
        </w:rPr>
        <w:t>l’Accompagnement du Fonds d’investissement et de garantie des petites et moyennes entreprises du Bénin (FIGPME) à l’obtention d’un agrément en qualité d’établissement financier à caractère bancaire </w:t>
      </w:r>
      <w:r w:rsidR="00684959">
        <w:rPr>
          <w:rFonts w:asciiTheme="minorHAnsi" w:hAnsiTheme="minorHAnsi" w:cstheme="minorHAnsi"/>
          <w:i/>
          <w:szCs w:val="22"/>
        </w:rPr>
        <w:t xml:space="preserve">auprès de l’Autorité de régulation de </w:t>
      </w:r>
      <w:proofErr w:type="gramStart"/>
      <w:r w:rsidR="00684959">
        <w:rPr>
          <w:rFonts w:asciiTheme="minorHAnsi" w:hAnsiTheme="minorHAnsi" w:cstheme="minorHAnsi"/>
          <w:i/>
          <w:szCs w:val="22"/>
        </w:rPr>
        <w:t>l’UMOA</w:t>
      </w:r>
      <w:r w:rsidR="00C61F97">
        <w:rPr>
          <w:rFonts w:asciiTheme="minorHAnsi" w:hAnsiTheme="minorHAnsi" w:cstheme="minorHAnsi"/>
          <w:i/>
          <w:szCs w:val="22"/>
        </w:rPr>
        <w:t>»</w:t>
      </w:r>
      <w:proofErr w:type="gramEnd"/>
      <w:r w:rsidR="00C61F97">
        <w:rPr>
          <w:rFonts w:asciiTheme="minorHAnsi" w:hAnsiTheme="minorHAnsi" w:cstheme="minorHAnsi"/>
          <w:i/>
          <w:szCs w:val="22"/>
        </w:rPr>
        <w:t>.</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63783765"/>
      <w:r w:rsidRPr="009009F8">
        <w:rPr>
          <w:rFonts w:asciiTheme="minorHAnsi" w:hAnsiTheme="minorHAnsi" w:cstheme="minorHAnsi"/>
          <w:sz w:val="22"/>
          <w:szCs w:val="22"/>
          <w:u w:val="single"/>
        </w:rPr>
        <w:t>Etendue de la consultation</w:t>
      </w:r>
      <w:bookmarkEnd w:id="12"/>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B22B0C2" w14:textId="2BD3C9DB" w:rsidR="009009F8" w:rsidRPr="00225D5F" w:rsidRDefault="00225D5F" w:rsidP="00F32194">
      <w:pPr>
        <w:pStyle w:val="u"/>
        <w:spacing w:before="120"/>
        <w:ind w:left="0"/>
        <w:rPr>
          <w:rFonts w:asciiTheme="minorHAnsi" w:hAnsiTheme="minorHAnsi" w:cstheme="minorHAnsi"/>
          <w:szCs w:val="22"/>
        </w:rPr>
      </w:pPr>
      <w:r>
        <w:rPr>
          <w:rFonts w:asciiTheme="minorHAnsi" w:hAnsiTheme="minorHAnsi" w:cstheme="minorHAnsi"/>
          <w:szCs w:val="22"/>
        </w:rPr>
        <w:t xml:space="preserve">Il est passé par soit : </w:t>
      </w:r>
      <w:r w:rsidR="009009F8" w:rsidRPr="00225D5F">
        <w:rPr>
          <w:rFonts w:asciiTheme="minorHAnsi" w:hAnsiTheme="minorHAnsi" w:cstheme="minorHAnsi"/>
          <w:szCs w:val="22"/>
        </w:rPr>
        <w:t>procédure adaptée en application des articles L. 2123-1 et R. 2123-1 au R. 2123-7 du CCP]</w:t>
      </w:r>
    </w:p>
    <w:p w14:paraId="597715FC" w14:textId="77777777" w:rsidR="009009F8" w:rsidRDefault="009009F8" w:rsidP="009009F8">
      <w:pPr>
        <w:pStyle w:val="u"/>
        <w:overflowPunct/>
        <w:autoSpaceDE/>
        <w:autoSpaceDN/>
        <w:adjustRightInd/>
        <w:spacing w:before="120"/>
        <w:ind w:left="0"/>
        <w:textAlignment w:val="auto"/>
        <w:rPr>
          <w:rFonts w:asciiTheme="minorHAnsi" w:hAnsiTheme="minorHAnsi" w:cstheme="minorHAnsi"/>
          <w:szCs w:val="22"/>
        </w:rPr>
      </w:pP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63783766"/>
      <w:r w:rsidRPr="009009F8">
        <w:rPr>
          <w:rFonts w:asciiTheme="minorHAnsi" w:hAnsiTheme="minorHAnsi" w:cstheme="minorHAnsi"/>
          <w:sz w:val="22"/>
          <w:szCs w:val="22"/>
          <w:u w:val="single"/>
        </w:rPr>
        <w:t>Calendrier prévisionnel de la consultation</w:t>
      </w:r>
      <w:bookmarkEnd w:id="13"/>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225D5F" w:rsidRDefault="009009F8" w:rsidP="00A025D7">
            <w:pPr>
              <w:spacing w:line="240" w:lineRule="auto"/>
              <w:jc w:val="center"/>
              <w:rPr>
                <w:rFonts w:asciiTheme="minorHAnsi" w:hAnsiTheme="minorHAnsi" w:cstheme="minorHAnsi"/>
                <w:b/>
                <w:sz w:val="22"/>
                <w:szCs w:val="22"/>
              </w:rPr>
            </w:pPr>
            <w:r w:rsidRPr="00225D5F">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225D5F" w:rsidRDefault="009009F8" w:rsidP="00A025D7">
            <w:pPr>
              <w:spacing w:line="240" w:lineRule="auto"/>
              <w:jc w:val="both"/>
              <w:rPr>
                <w:rFonts w:asciiTheme="minorHAnsi" w:hAnsiTheme="minorHAnsi" w:cstheme="minorHAnsi"/>
                <w:b/>
                <w:sz w:val="22"/>
                <w:szCs w:val="22"/>
              </w:rPr>
            </w:pPr>
            <w:r w:rsidRPr="00225D5F">
              <w:rPr>
                <w:rFonts w:asciiTheme="minorHAnsi" w:hAnsiTheme="minorHAnsi" w:cstheme="minorHAnsi"/>
                <w:b/>
                <w:sz w:val="22"/>
                <w:szCs w:val="22"/>
              </w:rPr>
              <w:t>Etape</w:t>
            </w:r>
          </w:p>
        </w:tc>
      </w:tr>
      <w:tr w:rsidR="009009F8"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3CF0A0DF" w:rsidR="009009F8" w:rsidRPr="00225D5F" w:rsidRDefault="004E0F6C"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w:t>
            </w:r>
            <w:r w:rsidR="008B7692" w:rsidRPr="00225D5F">
              <w:rPr>
                <w:rFonts w:asciiTheme="minorHAnsi" w:hAnsiTheme="minorHAnsi" w:cstheme="minorHAnsi"/>
                <w:sz w:val="22"/>
                <w:szCs w:val="22"/>
              </w:rPr>
              <w:t>3/01</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225D5F" w:rsidRDefault="009009F8" w:rsidP="00A025D7">
            <w:pPr>
              <w:spacing w:line="240" w:lineRule="auto"/>
              <w:jc w:val="both"/>
              <w:rPr>
                <w:rFonts w:asciiTheme="minorHAnsi" w:hAnsiTheme="minorHAnsi" w:cstheme="minorHAnsi"/>
                <w:sz w:val="22"/>
                <w:szCs w:val="22"/>
              </w:rPr>
            </w:pPr>
            <w:r w:rsidRPr="00225D5F">
              <w:rPr>
                <w:rFonts w:asciiTheme="minorHAnsi" w:hAnsiTheme="minorHAnsi" w:cstheme="minorHAnsi"/>
                <w:sz w:val="22"/>
                <w:szCs w:val="22"/>
              </w:rPr>
              <w:t>Date limite de réception des offres</w:t>
            </w:r>
          </w:p>
        </w:tc>
      </w:tr>
      <w:tr w:rsidR="009009F8" w:rsidRPr="00921E55"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3294FB24" w:rsidR="009009F8" w:rsidRPr="00225D5F" w:rsidRDefault="004E0F6C"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20</w:t>
            </w:r>
            <w:r w:rsidR="008B7692" w:rsidRPr="00225D5F">
              <w:rPr>
                <w:rFonts w:asciiTheme="minorHAnsi" w:hAnsiTheme="minorHAnsi" w:cstheme="minorHAnsi"/>
                <w:sz w:val="22"/>
                <w:szCs w:val="22"/>
              </w:rPr>
              <w:t>/</w:t>
            </w:r>
            <w:r w:rsidR="00634FA0" w:rsidRPr="00225D5F">
              <w:rPr>
                <w:rFonts w:asciiTheme="minorHAnsi" w:hAnsiTheme="minorHAnsi" w:cstheme="minorHAnsi"/>
                <w:sz w:val="22"/>
                <w:szCs w:val="22"/>
              </w:rPr>
              <w:t>01</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225D5F" w:rsidRDefault="009009F8" w:rsidP="00A025D7">
            <w:pPr>
              <w:spacing w:line="240" w:lineRule="auto"/>
              <w:jc w:val="both"/>
              <w:rPr>
                <w:rFonts w:asciiTheme="minorHAnsi" w:hAnsiTheme="minorHAnsi" w:cstheme="minorHAnsi"/>
                <w:sz w:val="22"/>
                <w:szCs w:val="22"/>
              </w:rPr>
            </w:pPr>
            <w:r w:rsidRPr="00225D5F">
              <w:rPr>
                <w:rFonts w:asciiTheme="minorHAnsi" w:hAnsiTheme="minorHAnsi" w:cstheme="minorHAnsi"/>
                <w:sz w:val="22"/>
                <w:szCs w:val="22"/>
              </w:rPr>
              <w:t>Audition / Négociation des offres et demandes d’offres optimisées</w:t>
            </w:r>
          </w:p>
        </w:tc>
      </w:tr>
      <w:tr w:rsidR="009009F8"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6EE3C625" w:rsidR="009009F8" w:rsidRPr="00225D5F" w:rsidRDefault="004E0F6C" w:rsidP="004E0F6C">
            <w:pPr>
              <w:spacing w:line="240" w:lineRule="auto"/>
              <w:jc w:val="center"/>
              <w:rPr>
                <w:rFonts w:asciiTheme="minorHAnsi" w:hAnsiTheme="minorHAnsi" w:cstheme="minorHAnsi"/>
                <w:sz w:val="22"/>
                <w:szCs w:val="22"/>
              </w:rPr>
            </w:pPr>
            <w:r>
              <w:rPr>
                <w:rFonts w:asciiTheme="minorHAnsi" w:hAnsiTheme="minorHAnsi" w:cstheme="minorHAnsi"/>
                <w:sz w:val="22"/>
                <w:szCs w:val="22"/>
              </w:rPr>
              <w:t>24</w:t>
            </w:r>
            <w:r w:rsidR="00634FA0" w:rsidRPr="00225D5F">
              <w:rPr>
                <w:rFonts w:asciiTheme="minorHAnsi" w:hAnsiTheme="minorHAnsi" w:cstheme="minorHAnsi"/>
                <w:sz w:val="22"/>
                <w:szCs w:val="22"/>
              </w:rPr>
              <w:t>/01</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225D5F" w:rsidRDefault="009009F8" w:rsidP="00A025D7">
            <w:pPr>
              <w:spacing w:line="240" w:lineRule="auto"/>
              <w:jc w:val="both"/>
              <w:rPr>
                <w:rFonts w:asciiTheme="minorHAnsi" w:hAnsiTheme="minorHAnsi" w:cstheme="minorHAnsi"/>
                <w:sz w:val="22"/>
                <w:szCs w:val="22"/>
              </w:rPr>
            </w:pPr>
            <w:r w:rsidRPr="00225D5F">
              <w:rPr>
                <w:rFonts w:asciiTheme="minorHAnsi" w:hAnsiTheme="minorHAnsi" w:cstheme="minorHAnsi"/>
                <w:sz w:val="22"/>
                <w:szCs w:val="22"/>
              </w:rPr>
              <w:t>Date limite de réception des offres optimisées</w:t>
            </w:r>
          </w:p>
        </w:tc>
      </w:tr>
      <w:tr w:rsidR="009009F8" w:rsidRPr="00921E55"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5B7477B1" w:rsidR="009009F8" w:rsidRPr="00AD0C47" w:rsidRDefault="004E0F6C"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30</w:t>
            </w:r>
            <w:r w:rsidR="00225D5F" w:rsidRPr="00AD0C47">
              <w:rPr>
                <w:rFonts w:asciiTheme="minorHAnsi" w:hAnsiTheme="minorHAnsi" w:cstheme="minorHAnsi"/>
                <w:sz w:val="22"/>
                <w:szCs w:val="22"/>
              </w:rPr>
              <w:t>/01</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AD0C47" w:rsidRDefault="009009F8" w:rsidP="00A025D7">
            <w:pPr>
              <w:spacing w:line="240" w:lineRule="auto"/>
              <w:rPr>
                <w:rFonts w:asciiTheme="minorHAnsi" w:hAnsiTheme="minorHAnsi" w:cstheme="minorHAnsi"/>
                <w:sz w:val="22"/>
                <w:szCs w:val="22"/>
              </w:rPr>
            </w:pPr>
            <w:r w:rsidRPr="00AD0C47">
              <w:rPr>
                <w:rFonts w:asciiTheme="minorHAnsi" w:hAnsiTheme="minorHAnsi" w:cstheme="minorHAnsi"/>
                <w:sz w:val="22"/>
                <w:szCs w:val="22"/>
              </w:rPr>
              <w:t>Envoi des courriers de rejet aux candidats non retenus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0BB267A2" w:rsidR="009009F8" w:rsidRPr="00AD0C47" w:rsidRDefault="004E0F6C" w:rsidP="004E0F6C">
            <w:pPr>
              <w:spacing w:line="240" w:lineRule="auto"/>
              <w:jc w:val="center"/>
              <w:rPr>
                <w:rFonts w:asciiTheme="minorHAnsi" w:hAnsiTheme="minorHAnsi" w:cstheme="minorHAnsi"/>
                <w:sz w:val="22"/>
                <w:szCs w:val="22"/>
              </w:rPr>
            </w:pPr>
            <w:r>
              <w:rPr>
                <w:rFonts w:asciiTheme="minorHAnsi" w:hAnsiTheme="minorHAnsi" w:cstheme="minorHAnsi"/>
                <w:sz w:val="22"/>
                <w:szCs w:val="22"/>
              </w:rPr>
              <w:t>07</w:t>
            </w:r>
            <w:r w:rsidR="00225D5F" w:rsidRPr="00AD0C47">
              <w:rPr>
                <w:rFonts w:asciiTheme="minorHAnsi" w:hAnsiTheme="minorHAnsi" w:cstheme="minorHAnsi"/>
                <w:sz w:val="22"/>
                <w:szCs w:val="22"/>
              </w:rPr>
              <w:t>/0</w:t>
            </w:r>
            <w:r>
              <w:rPr>
                <w:rFonts w:asciiTheme="minorHAnsi" w:hAnsiTheme="minorHAnsi" w:cstheme="minorHAnsi"/>
                <w:sz w:val="22"/>
                <w:szCs w:val="22"/>
              </w:rPr>
              <w:t>2</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AD0C47" w:rsidRDefault="009009F8" w:rsidP="00A025D7">
            <w:pPr>
              <w:spacing w:line="240" w:lineRule="auto"/>
              <w:jc w:val="both"/>
              <w:rPr>
                <w:rFonts w:asciiTheme="minorHAnsi" w:hAnsiTheme="minorHAnsi" w:cstheme="minorHAnsi"/>
                <w:sz w:val="22"/>
                <w:szCs w:val="22"/>
              </w:rPr>
            </w:pPr>
            <w:r w:rsidRPr="00AD0C47">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63783767"/>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4"/>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1C85FC40"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 Pouvoir adjudicateur conclura les marchés dans l’unité monétaire suivante : </w:t>
      </w:r>
      <w:r w:rsidRPr="00225D5F">
        <w:rPr>
          <w:rFonts w:asciiTheme="minorHAnsi" w:hAnsiTheme="minorHAnsi" w:cstheme="minorHAnsi"/>
          <w:sz w:val="22"/>
          <w:szCs w:val="22"/>
        </w:rPr>
        <w:t>euro (€).</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63783768"/>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5"/>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26915B9B" w14:textId="12117C4A"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2CCFA05" w14:textId="518C6F39"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0CBD669D" w14:textId="106580E2" w:rsidR="004B18E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63783769"/>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6"/>
    </w:p>
    <w:p w14:paraId="5CD530C3" w14:textId="1BC88F60"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C61F97" w:rsidRPr="00225D5F">
        <w:rPr>
          <w:rFonts w:asciiTheme="minorHAnsi" w:hAnsiTheme="minorHAnsi" w:cstheme="minorHAnsi"/>
          <w:sz w:val="22"/>
          <w:szCs w:val="22"/>
        </w:rPr>
        <w:t>4</w:t>
      </w:r>
      <w:r w:rsidRPr="00225D5F">
        <w:rPr>
          <w:rFonts w:asciiTheme="minorHAnsi" w:hAnsiTheme="minorHAnsi" w:cstheme="minorHAnsi"/>
          <w:sz w:val="22"/>
          <w:szCs w:val="22"/>
        </w:rPr>
        <w:t xml:space="preserve"> jours avant la date limite de réception des plis</w:t>
      </w:r>
      <w:r w:rsidR="00225D5F">
        <w:rPr>
          <w:rFonts w:asciiTheme="minorHAnsi" w:hAnsiTheme="minorHAnsi" w:cstheme="minorHAnsi"/>
          <w:sz w:val="22"/>
          <w:szCs w:val="22"/>
        </w:rPr>
        <w:t>.</w:t>
      </w:r>
    </w:p>
    <w:p w14:paraId="79BC8ED0" w14:textId="5BF90E7F"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Les modifications sont communiquées aux seuls opérateurs économiques dû</w:t>
      </w:r>
      <w:r w:rsidR="00C61F97">
        <w:rPr>
          <w:rFonts w:asciiTheme="minorHAnsi" w:hAnsiTheme="minorHAnsi" w:cstheme="minorHAnsi"/>
          <w:sz w:val="22"/>
          <w:szCs w:val="22"/>
        </w:rPr>
        <w:t>ment identifiés lors du retrait</w:t>
      </w:r>
      <w:r w:rsidRPr="00921E55">
        <w:rPr>
          <w:rFonts w:asciiTheme="minorHAnsi" w:hAnsiTheme="minorHAnsi" w:cstheme="minorHAnsi"/>
          <w:sz w:val="22"/>
          <w:szCs w:val="22"/>
        </w:rPr>
        <w:t xml:space="preserve"> des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7" w:name="_Toc63783770"/>
      <w:r>
        <w:rPr>
          <w:rFonts w:asciiTheme="minorHAnsi" w:hAnsiTheme="minorHAnsi" w:cstheme="minorHAnsi"/>
          <w:b/>
          <w:caps/>
          <w:sz w:val="28"/>
          <w:szCs w:val="22"/>
          <w:u w:val="single"/>
        </w:rPr>
        <w:lastRenderedPageBreak/>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7"/>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18" w:name="_Toc63783773"/>
      <w:bookmarkStart w:id="19" w:name="_Toc417653416"/>
      <w:bookmarkStart w:id="20" w:name="_Toc419212432"/>
      <w:bookmarkStart w:id="21" w:name="_Toc443657766"/>
      <w:bookmarkStart w:id="22" w:name="_Toc446628685"/>
      <w:bookmarkStart w:id="23" w:name="_Toc379270787"/>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18"/>
    </w:p>
    <w:p w14:paraId="0DCA8895" w14:textId="0C585306" w:rsidR="002E6805" w:rsidRPr="0006068D" w:rsidRDefault="0057309E" w:rsidP="002E6805">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Pr="0006068D">
        <w:rPr>
          <w:rFonts w:asciiTheme="minorHAnsi" w:hAnsiTheme="minorHAnsi" w:cstheme="minorHAnsi"/>
          <w:sz w:val="22"/>
          <w:szCs w:val="22"/>
        </w:rPr>
        <w:t xml:space="preserve">du contrat est fixée à </w:t>
      </w:r>
      <w:r w:rsidR="00C61F97">
        <w:rPr>
          <w:rFonts w:asciiTheme="minorHAnsi" w:hAnsiTheme="minorHAnsi" w:cstheme="minorHAnsi"/>
          <w:sz w:val="22"/>
          <w:szCs w:val="22"/>
        </w:rPr>
        <w:t>4</w:t>
      </w:r>
      <w:r w:rsidRPr="0006068D">
        <w:rPr>
          <w:rFonts w:asciiTheme="minorHAnsi" w:hAnsiTheme="minorHAnsi" w:cstheme="minorHAnsi"/>
          <w:sz w:val="22"/>
          <w:szCs w:val="22"/>
        </w:rPr>
        <w:t xml:space="preserve"> mois à compter de sa date de notification.</w:t>
      </w:r>
      <w:r w:rsidR="002E6805" w:rsidRPr="0006068D">
        <w:rPr>
          <w:rFonts w:asciiTheme="minorHAnsi" w:hAnsiTheme="minorHAnsi" w:cstheme="minorHAnsi"/>
          <w:sz w:val="22"/>
          <w:szCs w:val="22"/>
        </w:rPr>
        <w:t xml:space="preserve"> </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22D2D99" w14:textId="77777777" w:rsidR="00FC5DEB" w:rsidRPr="00E23E75" w:rsidRDefault="00FC5DEB" w:rsidP="00510257">
      <w:pPr>
        <w:pStyle w:val="Titre2"/>
        <w:spacing w:before="120" w:after="120" w:line="240" w:lineRule="auto"/>
        <w:jc w:val="both"/>
        <w:rPr>
          <w:rFonts w:asciiTheme="minorHAnsi" w:hAnsiTheme="minorHAnsi" w:cstheme="minorHAnsi"/>
          <w:sz w:val="22"/>
          <w:szCs w:val="22"/>
          <w:u w:val="single"/>
        </w:rPr>
      </w:pPr>
      <w:bookmarkStart w:id="24" w:name="_Toc63783774"/>
      <w:r w:rsidRPr="00BC4295">
        <w:rPr>
          <w:rFonts w:asciiTheme="minorHAnsi" w:hAnsiTheme="minorHAnsi" w:cstheme="minorHAnsi"/>
          <w:sz w:val="22"/>
          <w:szCs w:val="22"/>
          <w:u w:val="single"/>
        </w:rPr>
        <w:t>Allotissement</w:t>
      </w:r>
      <w:bookmarkEnd w:id="24"/>
    </w:p>
    <w:p w14:paraId="700E2B90" w14:textId="5525ECDB" w:rsidR="009B6B50" w:rsidRPr="00C61F97" w:rsidRDefault="009B6B50" w:rsidP="009B6B50">
      <w:pPr>
        <w:spacing w:line="240" w:lineRule="auto"/>
        <w:jc w:val="both"/>
        <w:rPr>
          <w:rFonts w:asciiTheme="minorHAnsi" w:hAnsiTheme="minorHAnsi" w:cstheme="minorHAnsi"/>
          <w:b/>
          <w:sz w:val="22"/>
          <w:szCs w:val="22"/>
        </w:rPr>
      </w:pPr>
      <w:r w:rsidRPr="00C61F97">
        <w:rPr>
          <w:rFonts w:asciiTheme="minorHAnsi" w:hAnsiTheme="minorHAnsi" w:cstheme="minorHAnsi"/>
          <w:b/>
          <w:sz w:val="22"/>
          <w:szCs w:val="22"/>
        </w:rPr>
        <w:t>La présente</w:t>
      </w:r>
      <w:r w:rsidR="00C61F97" w:rsidRPr="00C61F97">
        <w:rPr>
          <w:rFonts w:asciiTheme="minorHAnsi" w:hAnsiTheme="minorHAnsi" w:cstheme="minorHAnsi"/>
          <w:b/>
          <w:sz w:val="22"/>
          <w:szCs w:val="22"/>
        </w:rPr>
        <w:t xml:space="preserve"> consultation n’est pas allotie.</w:t>
      </w:r>
    </w:p>
    <w:p w14:paraId="3E3AFBAC" w14:textId="77777777" w:rsidR="003D2522" w:rsidRDefault="003D2522" w:rsidP="00510257">
      <w:pPr>
        <w:spacing w:line="240" w:lineRule="auto"/>
        <w:jc w:val="both"/>
        <w:rPr>
          <w:rFonts w:asciiTheme="minorHAnsi" w:hAnsiTheme="minorHAnsi" w:cstheme="minorHAnsi"/>
          <w:sz w:val="22"/>
          <w:szCs w:val="22"/>
        </w:rPr>
      </w:pPr>
      <w:bookmarkStart w:id="25" w:name="_Toc417653425"/>
      <w:bookmarkStart w:id="26" w:name="_Toc419212441"/>
      <w:bookmarkStart w:id="27" w:name="_Toc443657775"/>
      <w:bookmarkStart w:id="28" w:name="_Toc446628694"/>
      <w:bookmarkEnd w:id="19"/>
      <w:bookmarkEnd w:id="20"/>
      <w:bookmarkEnd w:id="21"/>
      <w:bookmarkEnd w:id="22"/>
      <w:bookmarkEnd w:id="23"/>
    </w:p>
    <w:p w14:paraId="4744DA1B" w14:textId="77777777" w:rsidR="00F07EDC" w:rsidRDefault="00F07EDC" w:rsidP="00F07EDC">
      <w:pPr>
        <w:pStyle w:val="Titre2"/>
        <w:spacing w:before="120" w:after="120" w:line="240" w:lineRule="auto"/>
        <w:jc w:val="both"/>
        <w:rPr>
          <w:rFonts w:asciiTheme="minorHAnsi" w:hAnsiTheme="minorHAnsi" w:cstheme="minorHAnsi"/>
          <w:sz w:val="22"/>
          <w:szCs w:val="22"/>
          <w:u w:val="single"/>
        </w:rPr>
      </w:pPr>
      <w:bookmarkStart w:id="29" w:name="_Toc63783775"/>
      <w:r w:rsidRPr="00E23E75">
        <w:rPr>
          <w:rFonts w:asciiTheme="minorHAnsi" w:hAnsiTheme="minorHAnsi" w:cstheme="minorHAnsi"/>
          <w:sz w:val="22"/>
          <w:szCs w:val="22"/>
          <w:u w:val="single"/>
        </w:rPr>
        <w:t>Options</w:t>
      </w:r>
      <w:bookmarkEnd w:id="29"/>
    </w:p>
    <w:p w14:paraId="78157605" w14:textId="77777777" w:rsidR="00F07EDC" w:rsidRPr="00F07EDC" w:rsidRDefault="00F07EDC" w:rsidP="00F07EDC">
      <w:pPr>
        <w:pStyle w:val="Titre2"/>
        <w:spacing w:before="120" w:after="120" w:line="240" w:lineRule="auto"/>
        <w:ind w:left="708"/>
        <w:jc w:val="both"/>
        <w:rPr>
          <w:rFonts w:asciiTheme="minorHAnsi" w:hAnsiTheme="minorHAnsi" w:cstheme="minorHAnsi"/>
          <w:i/>
          <w:sz w:val="22"/>
          <w:szCs w:val="22"/>
        </w:rPr>
      </w:pPr>
      <w:bookmarkStart w:id="30" w:name="_Toc63783776"/>
      <w:r w:rsidRPr="00F07EDC">
        <w:rPr>
          <w:rFonts w:asciiTheme="minorHAnsi" w:hAnsiTheme="minorHAnsi" w:cstheme="minorHAnsi"/>
          <w:i/>
          <w:sz w:val="22"/>
          <w:szCs w:val="22"/>
        </w:rPr>
        <w:t>Prestations similaires</w:t>
      </w:r>
      <w:bookmarkEnd w:id="30"/>
    </w:p>
    <w:p w14:paraId="6A5DA150" w14:textId="77777777" w:rsidR="00F07EDC" w:rsidRPr="00E23E75" w:rsidRDefault="00F07EDC" w:rsidP="00F07EDC">
      <w:pPr>
        <w:jc w:val="both"/>
        <w:rPr>
          <w:rFonts w:asciiTheme="minorHAnsi" w:hAnsiTheme="minorHAnsi" w:cstheme="minorHAnsi"/>
          <w:bCs/>
          <w:iCs/>
          <w:sz w:val="22"/>
          <w:szCs w:val="22"/>
        </w:rPr>
      </w:pPr>
      <w:r w:rsidRPr="00E23E75">
        <w:rPr>
          <w:rFonts w:asciiTheme="minorHAnsi" w:hAnsiTheme="minorHAnsi" w:cstheme="minorHAnsi"/>
          <w:bCs/>
          <w:iCs/>
          <w:sz w:val="22"/>
          <w:szCs w:val="22"/>
        </w:rPr>
        <w:t>En application de l’article R.2122-7 du code de la commande publique</w:t>
      </w:r>
      <w:r w:rsidRPr="0006068D">
        <w:rPr>
          <w:rFonts w:asciiTheme="minorHAnsi" w:hAnsiTheme="minorHAnsi" w:cstheme="minorHAnsi"/>
          <w:bCs/>
          <w:iCs/>
          <w:sz w:val="22"/>
          <w:szCs w:val="22"/>
        </w:rPr>
        <w:t>,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391AF406" w14:textId="7D894A25" w:rsidR="00F61E7E" w:rsidRPr="0006068D" w:rsidRDefault="00F61E7E" w:rsidP="0006068D">
      <w:bookmarkStart w:id="31" w:name="_Toc491193961"/>
      <w:bookmarkEnd w:id="31"/>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2" w:name="_Toc63783779"/>
      <w:bookmarkEnd w:id="25"/>
      <w:bookmarkEnd w:id="26"/>
      <w:bookmarkEnd w:id="27"/>
      <w:bookmarkEnd w:id="28"/>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2"/>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3" w:name="_Toc6378378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33"/>
    </w:p>
    <w:p w14:paraId="73F7C4C4" w14:textId="1FF292CA"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w:t>
      </w:r>
      <w:r w:rsidR="00C61F97">
        <w:rPr>
          <w:rFonts w:asciiTheme="minorHAnsi" w:hAnsiTheme="minorHAnsi" w:cstheme="minorHAnsi"/>
          <w:bCs/>
          <w:iCs/>
          <w:sz w:val="22"/>
          <w:szCs w:val="22"/>
          <w:lang w:bidi="ar-SA"/>
        </w:rPr>
        <w:t>ation, le pouvoir adjudicateur autorise</w:t>
      </w:r>
      <w:r w:rsidR="00C61F97" w:rsidRPr="00921E55">
        <w:rPr>
          <w:rFonts w:asciiTheme="minorHAnsi" w:hAnsiTheme="minorHAnsi" w:cstheme="minorHAnsi"/>
          <w:bCs/>
          <w:iCs/>
          <w:sz w:val="22"/>
          <w:szCs w:val="22"/>
          <w:lang w:bidi="ar-SA"/>
        </w:rPr>
        <w:t xml:space="preserve"> </w:t>
      </w:r>
      <w:r w:rsidRPr="00921E55">
        <w:rPr>
          <w:rFonts w:asciiTheme="minorHAnsi" w:hAnsiTheme="minorHAnsi" w:cstheme="minorHAnsi"/>
          <w:bCs/>
          <w:iCs/>
          <w:sz w:val="22"/>
          <w:szCs w:val="22"/>
          <w:lang w:bidi="ar-SA"/>
        </w:rPr>
        <w:t>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proofErr w:type="gramStart"/>
      <w:r w:rsidRPr="00921E55">
        <w:rPr>
          <w:rFonts w:asciiTheme="minorHAnsi" w:hAnsiTheme="minorHAnsi" w:cstheme="minorHAnsi"/>
          <w:bCs/>
          <w:iCs/>
          <w:sz w:val="22"/>
          <w:szCs w:val="22"/>
          <w:lang w:bidi="ar-SA"/>
        </w:rPr>
        <w:t>en</w:t>
      </w:r>
      <w:proofErr w:type="gramEnd"/>
      <w:r w:rsidRPr="00921E55">
        <w:rPr>
          <w:rFonts w:asciiTheme="minorHAnsi" w:hAnsiTheme="minorHAnsi" w:cstheme="minorHAnsi"/>
          <w:bCs/>
          <w:iCs/>
          <w:sz w:val="22"/>
          <w:szCs w:val="22"/>
          <w:lang w:bidi="ar-SA"/>
        </w:rPr>
        <w:t xml:space="preserve"> qualité de candidat individuel et de membre d'un ou plusieurs groupements d'opérateurs économiques;</w:t>
      </w:r>
    </w:p>
    <w:p w14:paraId="754E5730"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proofErr w:type="gramStart"/>
      <w:r w:rsidRPr="00921E55">
        <w:rPr>
          <w:rFonts w:asciiTheme="minorHAnsi" w:hAnsiTheme="minorHAnsi" w:cstheme="minorHAnsi"/>
          <w:bCs/>
          <w:iCs/>
          <w:sz w:val="22"/>
          <w:szCs w:val="22"/>
          <w:lang w:bidi="ar-SA"/>
        </w:rPr>
        <w:t>en</w:t>
      </w:r>
      <w:proofErr w:type="gramEnd"/>
      <w:r w:rsidRPr="00921E55">
        <w:rPr>
          <w:rFonts w:asciiTheme="minorHAnsi" w:hAnsiTheme="minorHAnsi" w:cstheme="minorHAnsi"/>
          <w:bCs/>
          <w:iCs/>
          <w:sz w:val="22"/>
          <w:szCs w:val="22"/>
          <w:lang w:bidi="ar-SA"/>
        </w:rPr>
        <w:t xml:space="preserve">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34" w:name="_Toc63783781"/>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34"/>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de</w:t>
      </w:r>
      <w:proofErr w:type="gramEnd"/>
      <w:r w:rsidRPr="0006068D">
        <w:rPr>
          <w:rFonts w:asciiTheme="minorHAnsi" w:hAnsiTheme="minorHAnsi" w:cstheme="minorHAnsi"/>
          <w:bCs/>
          <w:iCs/>
          <w:sz w:val="22"/>
          <w:szCs w:val="22"/>
        </w:rPr>
        <w:t xml:space="preserv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du</w:t>
      </w:r>
      <w:proofErr w:type="gramEnd"/>
      <w:r w:rsidRPr="0006068D">
        <w:rPr>
          <w:rFonts w:asciiTheme="minorHAnsi" w:hAnsiTheme="minorHAnsi" w:cstheme="minorHAnsi"/>
          <w:bCs/>
          <w:iCs/>
          <w:sz w:val="22"/>
          <w:szCs w:val="22"/>
        </w:rPr>
        <w:t xml:space="preserve">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des</w:t>
      </w:r>
      <w:proofErr w:type="gramEnd"/>
      <w:r w:rsidRPr="0006068D">
        <w:rPr>
          <w:rFonts w:asciiTheme="minorHAnsi" w:hAnsiTheme="minorHAnsi" w:cstheme="minorHAnsi"/>
          <w:bCs/>
          <w:iCs/>
          <w:sz w:val="22"/>
          <w:szCs w:val="22"/>
        </w:rPr>
        <w:t xml:space="preserve">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w:t>
      </w:r>
      <w:r w:rsidR="00D003D8" w:rsidRPr="0006068D">
        <w:rPr>
          <w:rFonts w:asciiTheme="minorHAnsi" w:hAnsiTheme="minorHAnsi" w:cstheme="minorHAnsi"/>
          <w:bCs/>
          <w:iCs/>
          <w:sz w:val="22"/>
          <w:szCs w:val="22"/>
        </w:rPr>
        <w:lastRenderedPageBreak/>
        <w:t xml:space="preserve">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35" w:name="_Toc63783782"/>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35"/>
      <w:r>
        <w:rPr>
          <w:rFonts w:asciiTheme="minorHAnsi" w:hAnsiTheme="minorHAnsi" w:cstheme="minorHAnsi"/>
          <w:sz w:val="22"/>
          <w:szCs w:val="22"/>
          <w:u w:val="single"/>
        </w:rPr>
        <w:t xml:space="preserve"> </w:t>
      </w:r>
    </w:p>
    <w:p w14:paraId="1E87415D" w14:textId="2B55B3AC" w:rsidR="00630EE6" w:rsidRPr="00921E55" w:rsidRDefault="00225D5F" w:rsidP="00630EE6">
      <w:pPr>
        <w:pStyle w:val="Default"/>
        <w:jc w:val="both"/>
        <w:rPr>
          <w:rFonts w:asciiTheme="minorHAnsi" w:hAnsiTheme="minorHAnsi" w:cstheme="minorHAnsi"/>
          <w:sz w:val="22"/>
          <w:szCs w:val="22"/>
        </w:rPr>
      </w:pPr>
      <w:r w:rsidRPr="00225D5F">
        <w:rPr>
          <w:rFonts w:asciiTheme="minorHAnsi" w:hAnsiTheme="minorHAnsi" w:cstheme="minorHAnsi"/>
          <w:sz w:val="22"/>
          <w:szCs w:val="22"/>
        </w:rPr>
        <w:t xml:space="preserve"> </w:t>
      </w:r>
      <w:r w:rsidR="00630EE6" w:rsidRPr="00225D5F">
        <w:rPr>
          <w:rFonts w:asciiTheme="minorHAnsi" w:hAnsiTheme="minorHAnsi" w:cstheme="minorHAnsi"/>
          <w:sz w:val="22"/>
          <w:szCs w:val="22"/>
        </w:rPr>
        <w:t>L’autorité contractante impose aux candidats les niveaux minimaux de capacité suivants :</w:t>
      </w:r>
    </w:p>
    <w:p w14:paraId="5E37CCD5" w14:textId="7DF6B4F8" w:rsidR="00630EE6" w:rsidRPr="00921E55" w:rsidRDefault="00630EE6" w:rsidP="00630EE6">
      <w:pPr>
        <w:pStyle w:val="Default"/>
        <w:jc w:val="both"/>
        <w:rPr>
          <w:rFonts w:asciiTheme="minorHAnsi" w:hAnsiTheme="minorHAnsi" w:cstheme="minorHAnsi"/>
          <w:sz w:val="22"/>
          <w:szCs w:val="22"/>
        </w:rPr>
      </w:pPr>
    </w:p>
    <w:p w14:paraId="6C55363F" w14:textId="5FB73A51" w:rsidR="00671BDF" w:rsidRPr="00671BDF" w:rsidRDefault="00630EE6" w:rsidP="00671BDF">
      <w:pPr>
        <w:pStyle w:val="Titre2"/>
        <w:spacing w:before="120" w:after="120" w:line="240" w:lineRule="auto"/>
        <w:ind w:left="708"/>
        <w:jc w:val="both"/>
        <w:rPr>
          <w:rFonts w:asciiTheme="minorHAnsi" w:hAnsiTheme="minorHAnsi" w:cstheme="minorHAnsi"/>
          <w:i/>
          <w:sz w:val="22"/>
          <w:szCs w:val="22"/>
        </w:rPr>
      </w:pPr>
      <w:bookmarkStart w:id="36" w:name="_Toc63783784"/>
      <w:r w:rsidRPr="0006068D">
        <w:rPr>
          <w:rFonts w:asciiTheme="minorHAnsi" w:hAnsiTheme="minorHAnsi" w:cstheme="minorHAnsi"/>
          <w:i/>
          <w:sz w:val="22"/>
          <w:szCs w:val="22"/>
        </w:rPr>
        <w:t>CAPACITE TECHNIQUE ET PROFESSIONNELLE</w:t>
      </w:r>
      <w:bookmarkEnd w:id="36"/>
    </w:p>
    <w:p w14:paraId="16D136FC" w14:textId="703D5F9F" w:rsidR="00671BDF" w:rsidRPr="00225D5F" w:rsidRDefault="00671BDF" w:rsidP="00671BDF">
      <w:pPr>
        <w:pStyle w:val="Default"/>
        <w:jc w:val="both"/>
        <w:rPr>
          <w:rFonts w:asciiTheme="minorHAnsi" w:hAnsiTheme="minorHAnsi" w:cstheme="minorHAnsi"/>
          <w:sz w:val="22"/>
          <w:szCs w:val="22"/>
        </w:rPr>
      </w:pPr>
      <w:r w:rsidRPr="00225D5F">
        <w:rPr>
          <w:rFonts w:asciiTheme="minorHAnsi" w:hAnsiTheme="minorHAnsi" w:cstheme="minorHAnsi"/>
          <w:sz w:val="22"/>
          <w:szCs w:val="22"/>
        </w:rPr>
        <w:t>Le Consultant sélectionné doit être un cabinet de conseil et/ou d’expertise comptable installé dans l’espace UEMOA.</w:t>
      </w:r>
    </w:p>
    <w:p w14:paraId="27ACF429" w14:textId="588F9197" w:rsidR="00671BDF" w:rsidRPr="00225D5F" w:rsidRDefault="00671BDF" w:rsidP="00671BDF">
      <w:pPr>
        <w:pStyle w:val="Default"/>
        <w:jc w:val="both"/>
        <w:rPr>
          <w:rFonts w:asciiTheme="minorHAnsi" w:hAnsiTheme="minorHAnsi" w:cstheme="minorHAnsi"/>
          <w:sz w:val="22"/>
          <w:szCs w:val="22"/>
        </w:rPr>
      </w:pPr>
      <w:r w:rsidRPr="00225D5F">
        <w:rPr>
          <w:rFonts w:asciiTheme="minorHAnsi" w:hAnsiTheme="minorHAnsi" w:cstheme="minorHAnsi"/>
          <w:sz w:val="22"/>
          <w:szCs w:val="22"/>
        </w:rPr>
        <w:t>Le Consultant doit présenter une équipe multidisciplinaire constituée, au moins :</w:t>
      </w:r>
    </w:p>
    <w:p w14:paraId="25C766F7" w14:textId="347EEDE1" w:rsidR="00671BDF" w:rsidRPr="00225D5F" w:rsidRDefault="00671BDF" w:rsidP="00671BDF">
      <w:pPr>
        <w:pStyle w:val="Default"/>
        <w:numPr>
          <w:ilvl w:val="0"/>
          <w:numId w:val="38"/>
        </w:numPr>
        <w:jc w:val="both"/>
        <w:rPr>
          <w:rFonts w:asciiTheme="minorHAnsi" w:hAnsiTheme="minorHAnsi" w:cstheme="minorHAnsi"/>
          <w:sz w:val="22"/>
          <w:szCs w:val="22"/>
        </w:rPr>
      </w:pPr>
      <w:proofErr w:type="gramStart"/>
      <w:r w:rsidRPr="00225D5F">
        <w:rPr>
          <w:rFonts w:asciiTheme="minorHAnsi" w:hAnsiTheme="minorHAnsi" w:cstheme="minorHAnsi"/>
          <w:sz w:val="22"/>
          <w:szCs w:val="22"/>
        </w:rPr>
        <w:t>d’</w:t>
      </w:r>
      <w:proofErr w:type="spellStart"/>
      <w:r w:rsidRPr="00225D5F">
        <w:rPr>
          <w:rFonts w:asciiTheme="minorHAnsi" w:hAnsiTheme="minorHAnsi" w:cstheme="minorHAnsi"/>
          <w:sz w:val="22"/>
          <w:szCs w:val="22"/>
        </w:rPr>
        <w:t>un.e</w:t>
      </w:r>
      <w:proofErr w:type="spellEnd"/>
      <w:proofErr w:type="gramEnd"/>
      <w:r w:rsidRPr="00225D5F">
        <w:rPr>
          <w:rFonts w:asciiTheme="minorHAnsi" w:hAnsiTheme="minorHAnsi" w:cstheme="minorHAnsi"/>
          <w:sz w:val="22"/>
          <w:szCs w:val="22"/>
        </w:rPr>
        <w:t xml:space="preserve"> Expert-comptable ou Expert Financier</w:t>
      </w:r>
    </w:p>
    <w:p w14:paraId="0478936E" w14:textId="57BF0BE7" w:rsidR="00671BDF" w:rsidRPr="00225D5F" w:rsidRDefault="00671BDF" w:rsidP="00671BDF">
      <w:pPr>
        <w:pStyle w:val="Default"/>
        <w:numPr>
          <w:ilvl w:val="0"/>
          <w:numId w:val="38"/>
        </w:numPr>
        <w:jc w:val="both"/>
        <w:rPr>
          <w:rFonts w:asciiTheme="minorHAnsi" w:hAnsiTheme="minorHAnsi" w:cstheme="minorHAnsi"/>
          <w:sz w:val="22"/>
          <w:szCs w:val="22"/>
        </w:rPr>
      </w:pPr>
      <w:proofErr w:type="gramStart"/>
      <w:r w:rsidRPr="00225D5F">
        <w:rPr>
          <w:rFonts w:asciiTheme="minorHAnsi" w:hAnsiTheme="minorHAnsi" w:cstheme="minorHAnsi"/>
          <w:sz w:val="22"/>
          <w:szCs w:val="22"/>
        </w:rPr>
        <w:t>d’</w:t>
      </w:r>
      <w:proofErr w:type="spellStart"/>
      <w:r w:rsidRPr="00225D5F">
        <w:rPr>
          <w:rFonts w:asciiTheme="minorHAnsi" w:hAnsiTheme="minorHAnsi" w:cstheme="minorHAnsi"/>
          <w:sz w:val="22"/>
          <w:szCs w:val="22"/>
        </w:rPr>
        <w:t>un.e</w:t>
      </w:r>
      <w:proofErr w:type="spellEnd"/>
      <w:proofErr w:type="gramEnd"/>
      <w:r w:rsidRPr="00225D5F">
        <w:rPr>
          <w:rFonts w:asciiTheme="minorHAnsi" w:hAnsiTheme="minorHAnsi" w:cstheme="minorHAnsi"/>
          <w:sz w:val="22"/>
          <w:szCs w:val="22"/>
        </w:rPr>
        <w:t xml:space="preserve"> Avocat ou Juriste expérimenté</w:t>
      </w:r>
    </w:p>
    <w:p w14:paraId="573883A5" w14:textId="1853C2BC" w:rsidR="00671BDF" w:rsidRPr="00225D5F" w:rsidRDefault="00671BDF" w:rsidP="00671BDF">
      <w:pPr>
        <w:pStyle w:val="Default"/>
        <w:numPr>
          <w:ilvl w:val="0"/>
          <w:numId w:val="38"/>
        </w:numPr>
        <w:jc w:val="both"/>
        <w:rPr>
          <w:rFonts w:asciiTheme="minorHAnsi" w:hAnsiTheme="minorHAnsi" w:cstheme="minorHAnsi"/>
          <w:sz w:val="22"/>
          <w:szCs w:val="22"/>
        </w:rPr>
      </w:pPr>
      <w:proofErr w:type="gramStart"/>
      <w:r w:rsidRPr="00225D5F">
        <w:rPr>
          <w:rFonts w:asciiTheme="minorHAnsi" w:hAnsiTheme="minorHAnsi" w:cstheme="minorHAnsi"/>
          <w:sz w:val="22"/>
          <w:szCs w:val="22"/>
        </w:rPr>
        <w:t>d’</w:t>
      </w:r>
      <w:proofErr w:type="spellStart"/>
      <w:r w:rsidRPr="00225D5F">
        <w:rPr>
          <w:rFonts w:asciiTheme="minorHAnsi" w:hAnsiTheme="minorHAnsi" w:cstheme="minorHAnsi"/>
          <w:sz w:val="22"/>
          <w:szCs w:val="22"/>
        </w:rPr>
        <w:t>un.e</w:t>
      </w:r>
      <w:proofErr w:type="spellEnd"/>
      <w:proofErr w:type="gramEnd"/>
      <w:r w:rsidRPr="00225D5F">
        <w:rPr>
          <w:rFonts w:asciiTheme="minorHAnsi" w:hAnsiTheme="minorHAnsi" w:cstheme="minorHAnsi"/>
          <w:sz w:val="22"/>
          <w:szCs w:val="22"/>
        </w:rPr>
        <w:t xml:space="preserve"> Expert en stratégie et développement des plans stratégiques et plans d’affaires </w:t>
      </w:r>
    </w:p>
    <w:p w14:paraId="60625E31" w14:textId="2552A2A9" w:rsidR="00671BDF" w:rsidRPr="00225D5F" w:rsidRDefault="00671BDF" w:rsidP="00671BDF">
      <w:pPr>
        <w:pStyle w:val="Default"/>
        <w:numPr>
          <w:ilvl w:val="0"/>
          <w:numId w:val="38"/>
        </w:numPr>
        <w:jc w:val="both"/>
        <w:rPr>
          <w:rFonts w:asciiTheme="minorHAnsi" w:hAnsiTheme="minorHAnsi" w:cstheme="minorHAnsi"/>
          <w:sz w:val="22"/>
          <w:szCs w:val="22"/>
        </w:rPr>
      </w:pPr>
      <w:proofErr w:type="gramStart"/>
      <w:r w:rsidRPr="00225D5F">
        <w:rPr>
          <w:rFonts w:asciiTheme="minorHAnsi" w:hAnsiTheme="minorHAnsi" w:cstheme="minorHAnsi"/>
          <w:sz w:val="22"/>
          <w:szCs w:val="22"/>
        </w:rPr>
        <w:t>d’</w:t>
      </w:r>
      <w:proofErr w:type="spellStart"/>
      <w:r w:rsidRPr="00225D5F">
        <w:rPr>
          <w:rFonts w:asciiTheme="minorHAnsi" w:hAnsiTheme="minorHAnsi" w:cstheme="minorHAnsi"/>
          <w:sz w:val="22"/>
          <w:szCs w:val="22"/>
        </w:rPr>
        <w:t>un.e</w:t>
      </w:r>
      <w:proofErr w:type="spellEnd"/>
      <w:proofErr w:type="gramEnd"/>
      <w:r w:rsidRPr="00225D5F">
        <w:rPr>
          <w:rFonts w:asciiTheme="minorHAnsi" w:hAnsiTheme="minorHAnsi" w:cstheme="minorHAnsi"/>
          <w:sz w:val="22"/>
          <w:szCs w:val="22"/>
        </w:rPr>
        <w:t xml:space="preserve"> Expert en gestion des risques</w:t>
      </w:r>
    </w:p>
    <w:p w14:paraId="6E36EEA8" w14:textId="49DD0483" w:rsidR="00671BDF" w:rsidRPr="00225D5F" w:rsidRDefault="00671BDF" w:rsidP="00671BDF">
      <w:pPr>
        <w:pStyle w:val="Default"/>
        <w:numPr>
          <w:ilvl w:val="0"/>
          <w:numId w:val="38"/>
        </w:numPr>
        <w:jc w:val="both"/>
        <w:rPr>
          <w:rFonts w:asciiTheme="minorHAnsi" w:hAnsiTheme="minorHAnsi" w:cstheme="minorHAnsi"/>
          <w:sz w:val="22"/>
          <w:szCs w:val="22"/>
        </w:rPr>
      </w:pPr>
      <w:proofErr w:type="gramStart"/>
      <w:r w:rsidRPr="00225D5F">
        <w:rPr>
          <w:rFonts w:asciiTheme="minorHAnsi" w:hAnsiTheme="minorHAnsi" w:cstheme="minorHAnsi"/>
          <w:sz w:val="22"/>
          <w:szCs w:val="22"/>
        </w:rPr>
        <w:t>d’</w:t>
      </w:r>
      <w:proofErr w:type="spellStart"/>
      <w:r w:rsidRPr="00225D5F">
        <w:rPr>
          <w:rFonts w:asciiTheme="minorHAnsi" w:hAnsiTheme="minorHAnsi" w:cstheme="minorHAnsi"/>
          <w:sz w:val="22"/>
          <w:szCs w:val="22"/>
        </w:rPr>
        <w:t>un.e</w:t>
      </w:r>
      <w:proofErr w:type="spellEnd"/>
      <w:proofErr w:type="gramEnd"/>
      <w:r w:rsidRPr="00225D5F">
        <w:rPr>
          <w:rFonts w:asciiTheme="minorHAnsi" w:hAnsiTheme="minorHAnsi" w:cstheme="minorHAnsi"/>
          <w:sz w:val="22"/>
          <w:szCs w:val="22"/>
        </w:rPr>
        <w:t xml:space="preserve"> Expert en architecture digitale et en ingénierie des systèmes d’information</w:t>
      </w:r>
    </w:p>
    <w:p w14:paraId="259A5104" w14:textId="03669A02" w:rsidR="00630EE6"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122EEC10" w14:textId="77777777" w:rsidR="00225D5F" w:rsidRPr="00BB7942" w:rsidRDefault="00225D5F" w:rsidP="00630EE6">
      <w:pPr>
        <w:pStyle w:val="Default"/>
        <w:autoSpaceDE/>
        <w:autoSpaceDN/>
        <w:adjustRightInd/>
        <w:spacing w:before="120"/>
        <w:jc w:val="both"/>
        <w:rPr>
          <w:rFonts w:asciiTheme="minorHAnsi" w:hAnsiTheme="minorHAnsi" w:cstheme="minorHAnsi"/>
          <w:sz w:val="22"/>
          <w:szCs w:val="22"/>
        </w:rPr>
      </w:pP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05C8477C" w14:textId="7290A8EE" w:rsidR="004C6134" w:rsidRDefault="002F2416" w:rsidP="00671BDF">
      <w:pPr>
        <w:pStyle w:val="Titre2"/>
        <w:spacing w:before="120" w:after="120" w:line="240" w:lineRule="auto"/>
        <w:jc w:val="both"/>
        <w:rPr>
          <w:rFonts w:asciiTheme="minorHAnsi" w:hAnsiTheme="minorHAnsi" w:cstheme="minorHAnsi"/>
          <w:sz w:val="22"/>
          <w:szCs w:val="22"/>
          <w:u w:val="single"/>
        </w:rPr>
      </w:pPr>
      <w:bookmarkStart w:id="37" w:name="__RefHeading__47578_1391709442"/>
      <w:bookmarkStart w:id="38" w:name="_Toc55543747"/>
      <w:bookmarkStart w:id="39" w:name="_Toc55543797"/>
      <w:bookmarkStart w:id="40" w:name="_Toc63783785"/>
      <w:r w:rsidRPr="0006068D">
        <w:rPr>
          <w:rFonts w:asciiTheme="minorHAnsi" w:hAnsiTheme="minorHAnsi" w:cstheme="minorHAnsi"/>
          <w:sz w:val="22"/>
          <w:szCs w:val="22"/>
          <w:u w:val="single"/>
        </w:rPr>
        <w:t>Précisions concernant les groupements d'opérateurs économiques</w:t>
      </w:r>
      <w:bookmarkEnd w:id="37"/>
      <w:bookmarkEnd w:id="38"/>
      <w:bookmarkEnd w:id="39"/>
      <w:r w:rsidR="00127407" w:rsidRPr="0006068D">
        <w:rPr>
          <w:rFonts w:asciiTheme="minorHAnsi" w:hAnsiTheme="minorHAnsi" w:cstheme="minorHAnsi"/>
          <w:sz w:val="22"/>
          <w:szCs w:val="22"/>
          <w:u w:val="single"/>
        </w:rPr>
        <w:t xml:space="preserve"> (consortium)</w:t>
      </w:r>
      <w:bookmarkEnd w:id="40"/>
    </w:p>
    <w:p w14:paraId="32AD97EA" w14:textId="77777777" w:rsidR="00671BDF" w:rsidRPr="00671BDF" w:rsidRDefault="00671BDF" w:rsidP="00671BDF"/>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1" w:name="_Toc55543798"/>
      <w:bookmarkStart w:id="42" w:name="_Toc63783786"/>
      <w:r w:rsidRPr="0006068D">
        <w:rPr>
          <w:rFonts w:asciiTheme="minorHAnsi" w:hAnsiTheme="minorHAnsi" w:cstheme="minorHAnsi"/>
          <w:i/>
          <w:sz w:val="22"/>
          <w:szCs w:val="22"/>
        </w:rPr>
        <w:t>Motifs d'exclusion en cas de groupement d'opérateurs économiques</w:t>
      </w:r>
      <w:bookmarkEnd w:id="41"/>
      <w:bookmarkEnd w:id="42"/>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364B8863" w14:textId="076F78D0" w:rsidR="00127407" w:rsidRPr="00450873" w:rsidRDefault="002F2416" w:rsidP="00450873">
      <w:pPr>
        <w:pStyle w:val="Titre2"/>
        <w:spacing w:before="120" w:after="120" w:line="240" w:lineRule="auto"/>
        <w:ind w:left="708"/>
        <w:jc w:val="both"/>
        <w:rPr>
          <w:rFonts w:asciiTheme="minorHAnsi" w:hAnsiTheme="minorHAnsi" w:cstheme="minorHAnsi"/>
          <w:i/>
          <w:sz w:val="22"/>
          <w:szCs w:val="22"/>
        </w:rPr>
      </w:pPr>
      <w:bookmarkStart w:id="43" w:name="_Toc55543800"/>
      <w:bookmarkStart w:id="44" w:name="_Toc63783787"/>
      <w:r w:rsidRPr="0006068D">
        <w:rPr>
          <w:rFonts w:asciiTheme="minorHAnsi" w:hAnsiTheme="minorHAnsi" w:cstheme="minorHAnsi"/>
          <w:i/>
          <w:sz w:val="22"/>
          <w:szCs w:val="22"/>
        </w:rPr>
        <w:t>Forme du groupement</w:t>
      </w:r>
      <w:bookmarkEnd w:id="43"/>
      <w:bookmarkEnd w:id="44"/>
    </w:p>
    <w:p w14:paraId="3D1E6E72" w14:textId="56AE1238" w:rsidR="002F2416"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conjointe. L</w:t>
      </w:r>
      <w:r w:rsidR="002F2416" w:rsidRPr="0006068D">
        <w:rPr>
          <w:rFonts w:asciiTheme="minorHAnsi" w:hAnsiTheme="minorHAnsi" w:cstheme="minorHAnsi"/>
          <w:bCs/>
          <w:iCs/>
          <w:sz w:val="22"/>
          <w:szCs w:val="22"/>
          <w:lang w:bidi="ar-SA"/>
        </w:rPr>
        <w:t>e mandataire est solidaire pour l'exécution du marché de chacun des membres du groupement pour ses obligations contractuelles à l'égard d</w:t>
      </w:r>
      <w:r w:rsidR="00450873">
        <w:rPr>
          <w:rFonts w:asciiTheme="minorHAnsi" w:hAnsiTheme="minorHAnsi" w:cstheme="minorHAnsi"/>
          <w:bCs/>
          <w:iCs/>
          <w:sz w:val="22"/>
          <w:szCs w:val="22"/>
          <w:lang w:bidi="ar-SA"/>
        </w:rPr>
        <w:t>’Expertise France</w:t>
      </w:r>
      <w:r w:rsidR="002F2416" w:rsidRPr="0006068D">
        <w:rPr>
          <w:rFonts w:asciiTheme="minorHAnsi" w:hAnsiTheme="minorHAnsi" w:cstheme="minorHAnsi"/>
          <w:bCs/>
          <w:iCs/>
          <w:sz w:val="22"/>
          <w:szCs w:val="22"/>
          <w:lang w:bidi="ar-SA"/>
        </w:rPr>
        <w:t>.</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5" w:name="__RefHeading__47580_1391709442"/>
      <w:bookmarkStart w:id="46" w:name="_Toc55543748"/>
      <w:bookmarkStart w:id="47" w:name="_Toc55543801"/>
      <w:bookmarkStart w:id="48" w:name="_Toc63783788"/>
      <w:r w:rsidRPr="0006068D">
        <w:rPr>
          <w:rFonts w:asciiTheme="minorHAnsi" w:hAnsiTheme="minorHAnsi" w:cstheme="minorHAnsi"/>
          <w:sz w:val="22"/>
          <w:szCs w:val="22"/>
          <w:u w:val="single"/>
        </w:rPr>
        <w:t>Précisions concernant la sous-traitance</w:t>
      </w:r>
      <w:bookmarkEnd w:id="45"/>
      <w:bookmarkEnd w:id="46"/>
      <w:bookmarkEnd w:id="47"/>
      <w:bookmarkEnd w:id="48"/>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49" w:name="_Toc55543802"/>
      <w:bookmarkStart w:id="50" w:name="_Toc63783789"/>
      <w:r w:rsidRPr="0006068D">
        <w:rPr>
          <w:rFonts w:asciiTheme="minorHAnsi" w:hAnsiTheme="minorHAnsi" w:cstheme="minorHAnsi"/>
          <w:i/>
          <w:sz w:val="22"/>
          <w:szCs w:val="22"/>
        </w:rPr>
        <w:t>Motifs d'exclusion en cas de sous-traitance</w:t>
      </w:r>
      <w:bookmarkEnd w:id="49"/>
      <w:bookmarkEnd w:id="50"/>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 xml:space="preserve">Lorsque le sous-traitant à l'encontre duquel il existe un motif d'exclusion est présenté au stade de la candidature, le pouvoir adjudicateur exige son remplacement par une personne qui ne fait pas l'objet d'un </w:t>
      </w:r>
      <w:r w:rsidRPr="0006068D">
        <w:rPr>
          <w:rFonts w:asciiTheme="minorHAnsi" w:hAnsiTheme="minorHAnsi" w:cstheme="minorHAnsi"/>
          <w:bCs/>
          <w:iCs/>
          <w:sz w:val="22"/>
          <w:szCs w:val="22"/>
          <w:lang w:bidi="ar-SA"/>
        </w:rPr>
        <w:lastRenderedPageBreak/>
        <w:t>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51" w:name="_Toc55543803"/>
      <w:bookmarkStart w:id="52" w:name="_Toc63783790"/>
      <w:r w:rsidRPr="0006068D">
        <w:rPr>
          <w:rFonts w:asciiTheme="minorHAnsi" w:hAnsiTheme="minorHAnsi" w:cstheme="minorHAnsi"/>
          <w:i/>
          <w:sz w:val="22"/>
          <w:szCs w:val="22"/>
        </w:rPr>
        <w:t>Présentation d’un sous-traitant</w:t>
      </w:r>
      <w:bookmarkEnd w:id="51"/>
      <w:bookmarkEnd w:id="52"/>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3" w:name="_Toc56722965"/>
      <w:bookmarkStart w:id="54" w:name="_Toc56789984"/>
      <w:bookmarkStart w:id="55" w:name="_Toc56790441"/>
      <w:bookmarkStart w:id="56" w:name="_Toc63419888"/>
      <w:bookmarkStart w:id="57" w:name="_Toc63783791"/>
      <w:bookmarkEnd w:id="53"/>
      <w:bookmarkEnd w:id="54"/>
      <w:bookmarkEnd w:id="55"/>
      <w:bookmarkEnd w:id="56"/>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57"/>
    </w:p>
    <w:p w14:paraId="04029397" w14:textId="4CC31177" w:rsidR="00E93FA3" w:rsidRPr="0006068D" w:rsidRDefault="003405CD">
      <w:pPr>
        <w:pStyle w:val="v"/>
        <w:widowControl w:val="0"/>
        <w:ind w:left="0" w:firstLine="0"/>
        <w:rPr>
          <w:rFonts w:asciiTheme="minorHAnsi" w:hAnsiTheme="minorHAnsi" w:cstheme="minorHAnsi"/>
          <w:szCs w:val="22"/>
        </w:rPr>
      </w:pPr>
      <w:bookmarkStart w:id="58" w:name="_Toc417653428"/>
      <w:bookmarkStart w:id="59" w:name="_Toc419212444"/>
      <w:bookmarkStart w:id="60" w:name="_Toc443657778"/>
      <w:bookmarkStart w:id="61"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2" w:name="_Toc452049149"/>
      <w:bookmarkStart w:id="63" w:name="_Toc455587889"/>
      <w:bookmarkStart w:id="64" w:name="_Toc455679215"/>
      <w:bookmarkStart w:id="65" w:name="_Toc455768072"/>
      <w:bookmarkStart w:id="66" w:name="_Toc63783792"/>
      <w:bookmarkEnd w:id="58"/>
      <w:bookmarkEnd w:id="59"/>
      <w:bookmarkEnd w:id="60"/>
      <w:bookmarkEnd w:id="61"/>
      <w:r w:rsidRPr="00384E6F">
        <w:rPr>
          <w:rFonts w:asciiTheme="minorHAnsi" w:hAnsiTheme="minorHAnsi" w:cstheme="minorHAnsi"/>
          <w:sz w:val="22"/>
          <w:szCs w:val="22"/>
          <w:u w:val="single"/>
        </w:rPr>
        <w:t xml:space="preserve">Pièces constitutives de </w:t>
      </w:r>
      <w:bookmarkEnd w:id="62"/>
      <w:bookmarkEnd w:id="63"/>
      <w:bookmarkEnd w:id="64"/>
      <w:bookmarkEnd w:id="65"/>
      <w:r w:rsidRPr="00384E6F">
        <w:rPr>
          <w:rFonts w:asciiTheme="minorHAnsi" w:hAnsiTheme="minorHAnsi" w:cstheme="minorHAnsi"/>
          <w:sz w:val="22"/>
          <w:szCs w:val="22"/>
          <w:u w:val="single"/>
        </w:rPr>
        <w:t>la candidature</w:t>
      </w:r>
      <w:bookmarkEnd w:id="66"/>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13AE6DB6"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77AC7971" w14:textId="7729904D" w:rsidR="00126664" w:rsidRPr="00450873" w:rsidRDefault="007A1888" w:rsidP="00450873">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67" w:name="_Toc63783793"/>
      <w:r w:rsidRPr="00BB7942">
        <w:rPr>
          <w:rFonts w:asciiTheme="minorHAnsi" w:hAnsiTheme="minorHAnsi" w:cstheme="minorHAnsi"/>
          <w:sz w:val="22"/>
          <w:szCs w:val="22"/>
          <w:u w:val="single"/>
        </w:rPr>
        <w:t>Pièces constitutives de l’offre</w:t>
      </w:r>
      <w:bookmarkEnd w:id="67"/>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08D4B41A"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450873">
        <w:rPr>
          <w:rFonts w:asciiTheme="minorHAnsi" w:eastAsia="Times" w:hAnsiTheme="minorHAnsi" w:cstheme="minorHAnsi"/>
          <w:color w:val="auto"/>
          <w:sz w:val="22"/>
          <w:szCs w:val="22"/>
        </w:rPr>
        <w:t>.</w:t>
      </w:r>
    </w:p>
    <w:p w14:paraId="49C0E077" w14:textId="77777777" w:rsidR="004E7A61" w:rsidRPr="0006068D" w:rsidRDefault="004E7A61" w:rsidP="004E7A61">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t xml:space="preserve">Un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Pr="0006068D">
        <w:rPr>
          <w:rFonts w:asciiTheme="minorHAnsi" w:hAnsiTheme="minorHAnsi" w:cstheme="minorHAnsi"/>
          <w:szCs w:val="22"/>
        </w:rPr>
        <w:t>:</w:t>
      </w:r>
    </w:p>
    <w:p w14:paraId="43559D49" w14:textId="5E2978F3" w:rsidR="00C074B9" w:rsidRPr="0006068D" w:rsidRDefault="004E0F6C"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 xml:space="preserve">Description </w:t>
      </w:r>
      <w:r w:rsidR="00C074B9" w:rsidRPr="0006068D">
        <w:rPr>
          <w:rFonts w:asciiTheme="minorHAnsi" w:eastAsia="Times" w:hAnsiTheme="minorHAnsi" w:cstheme="minorHAnsi"/>
          <w:color w:val="auto"/>
          <w:sz w:val="22"/>
          <w:szCs w:val="22"/>
        </w:rPr>
        <w:t>du service proposé</w:t>
      </w:r>
    </w:p>
    <w:p w14:paraId="72076B4F" w14:textId="40D1CACF" w:rsidR="00C2298C"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Méthodologie</w:t>
      </w:r>
    </w:p>
    <w:p w14:paraId="7A6669AE" w14:textId="425735EE" w:rsidR="00C2298C"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Plan d’action</w:t>
      </w:r>
    </w:p>
    <w:p w14:paraId="2C5FE160" w14:textId="289EC18F" w:rsidR="002316F3" w:rsidRPr="002316F3" w:rsidRDefault="00C074B9" w:rsidP="002316F3">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Chronogramme</w:t>
      </w:r>
    </w:p>
    <w:p w14:paraId="26BCC813" w14:textId="2525318B" w:rsidR="00C074B9" w:rsidRPr="00450873" w:rsidRDefault="00450873"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CV des experts mobilisés</w:t>
      </w:r>
    </w:p>
    <w:p w14:paraId="1EEA5AAB" w14:textId="6B85F6EE" w:rsidR="00450873" w:rsidRPr="0006068D" w:rsidRDefault="00450873"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Offre financière, y compris le décompte du temps prévu en j/h.</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68" w:name="_Toc63783794"/>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68"/>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69" w:name="_Toc491193511"/>
      <w:bookmarkStart w:id="70" w:name="_Toc491193966"/>
      <w:bookmarkStart w:id="71" w:name="_Toc63783795"/>
      <w:bookmarkEnd w:id="69"/>
      <w:bookmarkEnd w:id="70"/>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1"/>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72" w:name="_Toc63783796"/>
      <w:r w:rsidRPr="0006068D">
        <w:rPr>
          <w:rFonts w:asciiTheme="minorHAnsi" w:hAnsiTheme="minorHAnsi" w:cstheme="minorHAnsi"/>
          <w:i/>
          <w:sz w:val="22"/>
          <w:szCs w:val="22"/>
        </w:rPr>
        <w:t>Remise des plis sous format papier</w:t>
      </w:r>
      <w:bookmarkEnd w:id="72"/>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73" w:name="_Toc63783797"/>
      <w:r w:rsidRPr="0006068D">
        <w:rPr>
          <w:rFonts w:asciiTheme="minorHAnsi" w:hAnsiTheme="minorHAnsi" w:cstheme="minorHAnsi"/>
          <w:i/>
          <w:sz w:val="22"/>
          <w:szCs w:val="22"/>
        </w:rPr>
        <w:lastRenderedPageBreak/>
        <w:t>Remise électronique</w:t>
      </w:r>
      <w:bookmarkEnd w:id="73"/>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5BC08B1D" w:rsidR="00DF31D8" w:rsidRDefault="00794F8F" w:rsidP="00DF31D8">
      <w:pPr>
        <w:spacing w:line="240" w:lineRule="auto"/>
        <w:jc w:val="both"/>
        <w:rPr>
          <w:rFonts w:asciiTheme="minorHAnsi" w:hAnsiTheme="minorHAnsi" w:cstheme="minorHAnsi"/>
          <w:sz w:val="22"/>
          <w:szCs w:val="22"/>
        </w:rPr>
      </w:pPr>
      <w:hyperlink r:id="rId13" w:history="1">
        <w:r w:rsidR="004E0F6C" w:rsidRPr="00C17453">
          <w:rPr>
            <w:rStyle w:val="Lienhypertexte"/>
            <w:rFonts w:asciiTheme="minorHAnsi" w:hAnsiTheme="minorHAnsi" w:cstheme="minorHAnsi"/>
            <w:sz w:val="22"/>
            <w:szCs w:val="22"/>
          </w:rPr>
          <w:t>https://www.marches-publics.gouv.fr</w:t>
        </w:r>
      </w:hyperlink>
    </w:p>
    <w:p w14:paraId="2623B2C0" w14:textId="46F92222"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4"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6EAA1DA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w:t>
      </w:r>
      <w:proofErr w:type="gramStart"/>
      <w:r w:rsidRPr="0006068D">
        <w:rPr>
          <w:rFonts w:asciiTheme="minorHAnsi" w:hAnsiTheme="minorHAnsi" w:cstheme="minorHAnsi"/>
          <w:sz w:val="22"/>
          <w:szCs w:val="22"/>
        </w:rPr>
        <w:t xml:space="preserve"> «guide</w:t>
      </w:r>
      <w:proofErr w:type="gramEnd"/>
      <w:r w:rsidRPr="0006068D">
        <w:rPr>
          <w:rFonts w:asciiTheme="minorHAnsi" w:hAnsiTheme="minorHAnsi" w:cstheme="minorHAnsi"/>
          <w:sz w:val="22"/>
          <w:szCs w:val="22"/>
        </w:rPr>
        <w:t xml:space="preserve"> utilisateur» téléchargeable qui précise les conditions d'utilisations de la plate-forme des achats de l'État, notamment les </w:t>
      </w:r>
      <w:proofErr w:type="spellStart"/>
      <w:r w:rsidRPr="0006068D">
        <w:rPr>
          <w:rFonts w:asciiTheme="minorHAnsi" w:hAnsiTheme="minorHAnsi" w:cstheme="minorHAnsi"/>
          <w:sz w:val="22"/>
          <w:szCs w:val="22"/>
        </w:rPr>
        <w:t>pré-requis</w:t>
      </w:r>
      <w:proofErr w:type="spellEnd"/>
      <w:r w:rsidRPr="0006068D">
        <w:rPr>
          <w:rFonts w:asciiTheme="minorHAnsi" w:hAnsiTheme="minorHAnsi" w:cstheme="minorHAnsi"/>
          <w:sz w:val="22"/>
          <w:szCs w:val="22"/>
        </w:rPr>
        <w:t xml:space="preserve">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 xml:space="preserve">devra transmettre des fichiers établis dans les formats informatiques suivants : fichiers PDF, RTF, ZIP, suite Microsoft Office, </w:t>
      </w:r>
      <w:proofErr w:type="spellStart"/>
      <w:r w:rsidR="006E370B" w:rsidRPr="0006068D">
        <w:rPr>
          <w:rFonts w:asciiTheme="minorHAnsi" w:hAnsiTheme="minorHAnsi" w:cstheme="minorHAnsi"/>
          <w:sz w:val="22"/>
          <w:szCs w:val="22"/>
        </w:rPr>
        <w:t>LibreOffice</w:t>
      </w:r>
      <w:proofErr w:type="spellEnd"/>
      <w:r w:rsidR="006E370B" w:rsidRPr="0006068D">
        <w:rPr>
          <w:rFonts w:asciiTheme="minorHAnsi" w:hAnsiTheme="minorHAnsi" w:cstheme="minorHAnsi"/>
          <w:sz w:val="22"/>
          <w:szCs w:val="22"/>
        </w:rPr>
        <w:t xml:space="preserv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Même si son offre à la présente procédure de marché public a fait l'objet d'une transmission électronique, le soumissionnaire s'engage, notamment dans le cas où son offre est retenue, à accepter la </w:t>
      </w:r>
      <w:proofErr w:type="spellStart"/>
      <w:r w:rsidRPr="0006068D">
        <w:rPr>
          <w:rFonts w:asciiTheme="minorHAnsi" w:hAnsiTheme="minorHAnsi" w:cstheme="minorHAnsi"/>
          <w:sz w:val="22"/>
          <w:szCs w:val="22"/>
        </w:rPr>
        <w:t>re</w:t>
      </w:r>
      <w:proofErr w:type="spellEnd"/>
      <w:r w:rsidRPr="0006068D">
        <w:rPr>
          <w:rFonts w:asciiTheme="minorHAnsi" w:hAnsiTheme="minorHAnsi" w:cstheme="minorHAnsi"/>
          <w:sz w:val="22"/>
          <w:szCs w:val="22"/>
        </w:rPr>
        <w:t>-matérialisation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4" w:name="_Toc63419901"/>
      <w:bookmarkStart w:id="75" w:name="_Toc63419905"/>
      <w:bookmarkEnd w:id="74"/>
      <w:bookmarkEnd w:id="75"/>
      <w:r w:rsidRPr="0006068D">
        <w:rPr>
          <w:rFonts w:asciiTheme="minorHAnsi" w:hAnsiTheme="minorHAnsi" w:cstheme="minorHAnsi"/>
          <w:b/>
          <w:caps/>
          <w:sz w:val="28"/>
          <w:szCs w:val="22"/>
          <w:u w:val="single"/>
        </w:rPr>
        <w:t> </w:t>
      </w:r>
      <w:bookmarkStart w:id="76" w:name="_Toc63783798"/>
      <w:r w:rsidRPr="0006068D">
        <w:rPr>
          <w:rFonts w:asciiTheme="minorHAnsi" w:hAnsiTheme="minorHAnsi" w:cstheme="minorHAnsi"/>
          <w:b/>
          <w:caps/>
          <w:sz w:val="28"/>
          <w:szCs w:val="22"/>
          <w:u w:val="single"/>
        </w:rPr>
        <w:t>Analyse des candidatures</w:t>
      </w:r>
      <w:bookmarkEnd w:id="76"/>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6D4FBE94" w:rsidR="00870B9F" w:rsidRPr="0006068D" w:rsidRDefault="001302BD"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lastRenderedPageBreak/>
        <w:t>[</w:t>
      </w:r>
      <w:r w:rsidR="00870B9F" w:rsidRPr="0006068D">
        <w:rPr>
          <w:rFonts w:asciiTheme="minorHAnsi" w:hAnsiTheme="minorHAnsi" w:cstheme="minorHAnsi"/>
          <w:color w:val="000000"/>
          <w:sz w:val="22"/>
          <w:szCs w:val="22"/>
        </w:rPr>
        <w:t xml:space="preserve">En application des dispositions de l'article R.2161-4 du code de la commande publique, le Comité </w:t>
      </w:r>
      <w:proofErr w:type="gramStart"/>
      <w:r w:rsidR="00870B9F" w:rsidRPr="0006068D">
        <w:rPr>
          <w:rFonts w:asciiTheme="minorHAnsi" w:hAnsiTheme="minorHAnsi" w:cstheme="minorHAnsi"/>
          <w:color w:val="000000"/>
          <w:sz w:val="22"/>
          <w:szCs w:val="22"/>
        </w:rPr>
        <w:t>d’évaluation  peut</w:t>
      </w:r>
      <w:proofErr w:type="gramEnd"/>
      <w:r w:rsidR="00870B9F" w:rsidRPr="0006068D">
        <w:rPr>
          <w:rFonts w:asciiTheme="minorHAnsi" w:hAnsiTheme="minorHAnsi" w:cstheme="minorHAnsi"/>
          <w:color w:val="000000"/>
          <w:sz w:val="22"/>
          <w:szCs w:val="22"/>
        </w:rPr>
        <w:t xml:space="preserve"> décider d'examiner les offres avant les candidatures.</w:t>
      </w:r>
    </w:p>
    <w:p w14:paraId="4804346C" w14:textId="1EA64A82"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r w:rsidR="001302BD" w:rsidRPr="0006068D">
        <w:rPr>
          <w:rFonts w:asciiTheme="minorHAnsi" w:hAnsiTheme="minorHAnsi" w:cstheme="minorHAnsi"/>
          <w:color w:val="000000"/>
          <w:sz w:val="22"/>
          <w:szCs w:val="22"/>
        </w:rPr>
        <w:t>]</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77" w:name="_Toc63783799"/>
      <w:r w:rsidRPr="0006068D">
        <w:rPr>
          <w:rFonts w:asciiTheme="minorHAnsi" w:hAnsiTheme="minorHAnsi" w:cstheme="minorHAnsi"/>
          <w:sz w:val="22"/>
          <w:szCs w:val="22"/>
          <w:u w:val="single"/>
        </w:rPr>
        <w:t>Demande de compléments de candidature</w:t>
      </w:r>
      <w:bookmarkEnd w:id="77"/>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78" w:name="_Toc63783800"/>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78"/>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79" w:name="_Toc63783801"/>
      <w:r w:rsidRPr="0006068D">
        <w:rPr>
          <w:rFonts w:asciiTheme="minorHAnsi" w:hAnsiTheme="minorHAnsi" w:cstheme="minorHAnsi"/>
          <w:sz w:val="22"/>
          <w:szCs w:val="22"/>
          <w:u w:val="single"/>
        </w:rPr>
        <w:t>Recevabilité des candidatures</w:t>
      </w:r>
      <w:bookmarkEnd w:id="79"/>
    </w:p>
    <w:p w14:paraId="388277FC" w14:textId="2F458B32"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participations, </w:t>
      </w:r>
      <w:r w:rsidR="00450873">
        <w:rPr>
          <w:rFonts w:asciiTheme="minorHAnsi" w:hAnsiTheme="minorHAnsi" w:cstheme="minorHAnsi"/>
          <w:color w:val="000000"/>
          <w:sz w:val="22"/>
          <w:szCs w:val="22"/>
        </w:rPr>
        <w:t>l</w:t>
      </w:r>
      <w:r w:rsidR="00ED1945" w:rsidRPr="00F52D3F">
        <w:rPr>
          <w:rFonts w:asciiTheme="minorHAnsi" w:hAnsiTheme="minorHAnsi" w:cstheme="minorHAnsi"/>
          <w:color w:val="000000"/>
          <w:sz w:val="22"/>
          <w:szCs w:val="22"/>
        </w:rPr>
        <w:t>e Comité d’évaluation d’Expertise France procède</w:t>
      </w:r>
      <w:r>
        <w:rPr>
          <w:rFonts w:asciiTheme="minorHAnsi" w:hAnsiTheme="minorHAnsi" w:cstheme="minorHAnsi"/>
          <w:color w:val="000000"/>
          <w:sz w:val="22"/>
          <w:szCs w:val="22"/>
        </w:rPr>
        <w:t xml:space="preserve"> </w:t>
      </w:r>
      <w:r w:rsidR="00FB7B6D">
        <w:rPr>
          <w:rFonts w:asciiTheme="minorHAnsi" w:hAnsiTheme="minorHAnsi" w:cstheme="minorHAnsi"/>
          <w:color w:val="000000"/>
          <w:sz w:val="22"/>
          <w:szCs w:val="22"/>
        </w:rPr>
        <w:t>à l'analyse</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10BFED4A" w14:textId="336328F0" w:rsidR="00F52D3F" w:rsidRPr="00450873" w:rsidRDefault="00927F3A" w:rsidP="00450873">
      <w:pPr>
        <w:pStyle w:val="Paragraphedeliste"/>
        <w:numPr>
          <w:ilvl w:val="0"/>
          <w:numId w:val="32"/>
        </w:numPr>
        <w:jc w:val="both"/>
        <w:rPr>
          <w:rFonts w:asciiTheme="minorHAnsi" w:hAnsiTheme="minorHAnsi" w:cstheme="minorHAnsi"/>
          <w:color w:val="000000"/>
          <w:sz w:val="22"/>
          <w:szCs w:val="22"/>
        </w:rPr>
      </w:pPr>
      <w:r w:rsidRPr="00225D5F">
        <w:rPr>
          <w:rFonts w:asciiTheme="minorHAnsi" w:hAnsiTheme="minorHAnsi" w:cstheme="minorHAnsi"/>
          <w:color w:val="000000"/>
          <w:sz w:val="22"/>
          <w:szCs w:val="22"/>
        </w:rPr>
        <w:t>Les candidatures qui ne justifient pas de l'aptitude professionnelle et/ou qui ne satisfont pas les niveaux minim</w:t>
      </w:r>
      <w:r w:rsidR="00225D5F" w:rsidRPr="00225D5F">
        <w:rPr>
          <w:rFonts w:asciiTheme="minorHAnsi" w:hAnsiTheme="minorHAnsi" w:cstheme="minorHAnsi"/>
          <w:color w:val="000000"/>
          <w:sz w:val="22"/>
          <w:szCs w:val="22"/>
        </w:rPr>
        <w:t>aux de capacité sont éliminées.</w:t>
      </w:r>
      <w:r w:rsidR="00F52D3F" w:rsidRPr="00450873">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0" w:name="_Toc63783803"/>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0"/>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1" w:name="_Toc63783804"/>
      <w:r w:rsidRPr="001414BF">
        <w:rPr>
          <w:rFonts w:asciiTheme="minorHAnsi" w:hAnsiTheme="minorHAnsi" w:cstheme="minorHAnsi"/>
          <w:sz w:val="22"/>
          <w:szCs w:val="22"/>
          <w:u w:val="single"/>
        </w:rPr>
        <w:t>Rejet des offres hors délais - Ouverture des offres</w:t>
      </w:r>
      <w:bookmarkEnd w:id="81"/>
    </w:p>
    <w:p w14:paraId="2BBE4DC9" w14:textId="72EBF3A1"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 Comité d’ouverture des pli</w:t>
      </w:r>
      <w:r w:rsidR="00225D5F">
        <w:rPr>
          <w:rFonts w:asciiTheme="minorHAnsi" w:hAnsiTheme="minorHAnsi" w:cstheme="minorHAnsi"/>
          <w:color w:val="000000"/>
          <w:sz w:val="22"/>
          <w:szCs w:val="22"/>
        </w:rPr>
        <w:t>s (séance non publique) recense</w:t>
      </w:r>
      <w:r w:rsidRPr="00E23E75">
        <w:rPr>
          <w:rFonts w:asciiTheme="minorHAnsi" w:hAnsiTheme="minorHAnsi" w:cstheme="minorHAnsi"/>
          <w:color w:val="000000"/>
          <w:sz w:val="22"/>
          <w:szCs w:val="22"/>
        </w:rPr>
        <w:t xml:space="preserve"> les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82" w:name="_Toc63783805"/>
      <w:r w:rsidRPr="00E23E75">
        <w:rPr>
          <w:rFonts w:asciiTheme="minorHAnsi" w:hAnsiTheme="minorHAnsi" w:cstheme="minorHAnsi"/>
          <w:sz w:val="22"/>
          <w:szCs w:val="22"/>
          <w:u w:val="single"/>
        </w:rPr>
        <w:t>Analyse des offres</w:t>
      </w:r>
      <w:bookmarkEnd w:id="82"/>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83" w:name="_Toc6378380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83"/>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84" w:name="_Toc6378380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84"/>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85" w:name="_Toc63783808"/>
      <w:r w:rsidRPr="0006068D">
        <w:rPr>
          <w:rFonts w:asciiTheme="minorHAnsi" w:hAnsiTheme="minorHAnsi" w:cstheme="minorHAnsi"/>
          <w:i/>
          <w:sz w:val="22"/>
          <w:szCs w:val="22"/>
        </w:rPr>
        <w:t>Critère 1 : prix des prestations</w:t>
      </w:r>
      <w:bookmarkEnd w:id="85"/>
      <w:r w:rsidRPr="0006068D">
        <w:rPr>
          <w:rFonts w:asciiTheme="minorHAnsi" w:hAnsiTheme="minorHAnsi" w:cstheme="minorHAnsi"/>
          <w:i/>
          <w:sz w:val="22"/>
          <w:szCs w:val="22"/>
        </w:rPr>
        <w:t xml:space="preserve"> </w:t>
      </w:r>
    </w:p>
    <w:p w14:paraId="427BB65A" w14:textId="30DDD3F3"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w:t>
      </w:r>
      <w:r w:rsidRPr="00AD0C47">
        <w:rPr>
          <w:rFonts w:asciiTheme="minorHAnsi" w:hAnsiTheme="minorHAnsi" w:cstheme="minorHAnsi"/>
          <w:b/>
          <w:sz w:val="22"/>
          <w:szCs w:val="22"/>
        </w:rPr>
        <w:t xml:space="preserve">sur </w:t>
      </w:r>
      <w:r w:rsidR="00450873" w:rsidRPr="00AD0C47">
        <w:rPr>
          <w:rFonts w:asciiTheme="minorHAnsi" w:hAnsiTheme="minorHAnsi" w:cstheme="minorHAnsi"/>
          <w:b/>
          <w:sz w:val="22"/>
          <w:szCs w:val="22"/>
        </w:rPr>
        <w:t>3</w:t>
      </w:r>
      <w:r w:rsidRPr="00AD0C47">
        <w:rPr>
          <w:rFonts w:asciiTheme="minorHAnsi" w:hAnsiTheme="minorHAnsi" w:cstheme="minorHAnsi"/>
          <w:b/>
          <w:sz w:val="22"/>
          <w:szCs w:val="22"/>
        </w:rPr>
        <w:t>0</w:t>
      </w:r>
      <w:r w:rsidRPr="0006068D">
        <w:rPr>
          <w:rFonts w:asciiTheme="minorHAnsi" w:hAnsiTheme="minorHAnsi" w:cstheme="minorHAnsi"/>
          <w:b/>
          <w:sz w:val="22"/>
          <w:szCs w:val="22"/>
        </w:rPr>
        <w:t xml:space="preserve"> points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64253A1F"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86" w:name="_Toc63783809"/>
      <w:r w:rsidRPr="0006068D">
        <w:rPr>
          <w:rFonts w:asciiTheme="minorHAnsi" w:hAnsiTheme="minorHAnsi" w:cstheme="minorHAnsi"/>
          <w:i/>
          <w:sz w:val="22"/>
          <w:szCs w:val="22"/>
        </w:rPr>
        <w:t>Critère 2 : Qualité technique</w:t>
      </w:r>
      <w:bookmarkEnd w:id="86"/>
      <w:r w:rsidR="00FB7B6D">
        <w:rPr>
          <w:rFonts w:asciiTheme="minorHAnsi" w:hAnsiTheme="minorHAnsi" w:cstheme="minorHAnsi"/>
          <w:i/>
          <w:sz w:val="22"/>
          <w:szCs w:val="22"/>
        </w:rPr>
        <w:t xml:space="preserve"> – 70 points</w:t>
      </w:r>
    </w:p>
    <w:tbl>
      <w:tblPr>
        <w:tblStyle w:val="Grilledutableau"/>
        <w:tblW w:w="0" w:type="auto"/>
        <w:tblLook w:val="04A0" w:firstRow="1" w:lastRow="0" w:firstColumn="1" w:lastColumn="0" w:noHBand="0" w:noVBand="1"/>
      </w:tblPr>
      <w:tblGrid>
        <w:gridCol w:w="6654"/>
        <w:gridCol w:w="2692"/>
      </w:tblGrid>
      <w:tr w:rsidR="0083305D" w:rsidRPr="0006068D" w14:paraId="754047CC" w14:textId="77777777" w:rsidTr="003825E8">
        <w:tc>
          <w:tcPr>
            <w:tcW w:w="6654" w:type="dxa"/>
            <w:shd w:val="clear" w:color="auto" w:fill="D9D9D9" w:themeFill="background1" w:themeFillShade="D9"/>
          </w:tcPr>
          <w:p w14:paraId="73D101CE" w14:textId="77777777" w:rsidR="0083305D" w:rsidRPr="0006068D" w:rsidRDefault="0083305D" w:rsidP="003825E8">
            <w:pPr>
              <w:jc w:val="both"/>
              <w:rPr>
                <w:rFonts w:asciiTheme="minorHAnsi" w:hAnsiTheme="minorHAnsi" w:cstheme="minorHAnsi"/>
                <w:b/>
                <w:sz w:val="22"/>
                <w:szCs w:val="22"/>
              </w:rPr>
            </w:pPr>
            <w:r w:rsidRPr="0006068D">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343F2376" w14:textId="77777777" w:rsidR="0083305D" w:rsidRPr="0006068D" w:rsidRDefault="0083305D" w:rsidP="003825E8">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83305D" w:rsidRPr="0006068D" w14:paraId="349A77C7" w14:textId="77777777" w:rsidTr="003825E8">
        <w:tc>
          <w:tcPr>
            <w:tcW w:w="6654" w:type="dxa"/>
          </w:tcPr>
          <w:p w14:paraId="3E0F4676" w14:textId="7D382904" w:rsidR="0083305D" w:rsidRPr="00E23E75" w:rsidRDefault="00EA0F2F" w:rsidP="003825E8">
            <w:pPr>
              <w:jc w:val="both"/>
              <w:rPr>
                <w:rFonts w:asciiTheme="minorHAnsi" w:hAnsiTheme="minorHAnsi" w:cstheme="minorHAnsi"/>
                <w:b/>
                <w:sz w:val="22"/>
                <w:szCs w:val="22"/>
                <w:highlight w:val="yellow"/>
              </w:rPr>
            </w:pPr>
            <w:r w:rsidRPr="00225D5F">
              <w:rPr>
                <w:rFonts w:asciiTheme="minorHAnsi" w:hAnsiTheme="minorHAnsi" w:cstheme="minorHAnsi"/>
                <w:b/>
                <w:sz w:val="22"/>
                <w:szCs w:val="22"/>
              </w:rPr>
              <w:t xml:space="preserve">Sous-critère 1 : Compréhension du contexte et des enjeux des projets  appréciée </w:t>
            </w:r>
            <w:r>
              <w:rPr>
                <w:rFonts w:asciiTheme="minorHAnsi" w:hAnsiTheme="minorHAnsi" w:cstheme="minorHAnsi"/>
                <w:b/>
                <w:sz w:val="22"/>
                <w:szCs w:val="22"/>
              </w:rPr>
              <w:t xml:space="preserve">au regard de l’appropriation, </w:t>
            </w:r>
            <w:r w:rsidRPr="00225D5F">
              <w:rPr>
                <w:rFonts w:asciiTheme="minorHAnsi" w:hAnsiTheme="minorHAnsi" w:cstheme="minorHAnsi"/>
                <w:b/>
                <w:sz w:val="22"/>
                <w:szCs w:val="22"/>
              </w:rPr>
              <w:t>de l’interprétation du cahier de charges</w:t>
            </w:r>
          </w:p>
        </w:tc>
        <w:tc>
          <w:tcPr>
            <w:tcW w:w="2692" w:type="dxa"/>
          </w:tcPr>
          <w:p w14:paraId="6B0EDF54" w14:textId="3D40AD9D" w:rsidR="0083305D" w:rsidRPr="0006068D" w:rsidRDefault="000D4C49" w:rsidP="003825E8">
            <w:pPr>
              <w:jc w:val="center"/>
              <w:rPr>
                <w:rFonts w:asciiTheme="minorHAnsi" w:hAnsiTheme="minorHAnsi" w:cstheme="minorHAnsi"/>
                <w:b/>
                <w:sz w:val="22"/>
                <w:szCs w:val="22"/>
              </w:rPr>
            </w:pPr>
            <w:r>
              <w:rPr>
                <w:rFonts w:asciiTheme="minorHAnsi" w:hAnsiTheme="minorHAnsi" w:cstheme="minorHAnsi"/>
                <w:b/>
                <w:sz w:val="22"/>
                <w:szCs w:val="22"/>
              </w:rPr>
              <w:t>20</w:t>
            </w:r>
          </w:p>
        </w:tc>
      </w:tr>
      <w:tr w:rsidR="0083305D" w:rsidRPr="0006068D" w14:paraId="7E74E41E" w14:textId="77777777" w:rsidTr="003825E8">
        <w:tc>
          <w:tcPr>
            <w:tcW w:w="6654" w:type="dxa"/>
          </w:tcPr>
          <w:p w14:paraId="1AC72230" w14:textId="69522604" w:rsidR="00EA0F2F" w:rsidRPr="00EA0F2F" w:rsidRDefault="00EA0F2F" w:rsidP="00EA0F2F">
            <w:pPr>
              <w:jc w:val="both"/>
              <w:rPr>
                <w:rFonts w:asciiTheme="minorHAnsi" w:hAnsiTheme="minorHAnsi" w:cstheme="minorHAnsi"/>
                <w:b/>
                <w:sz w:val="22"/>
                <w:szCs w:val="22"/>
              </w:rPr>
            </w:pPr>
            <w:r w:rsidRPr="00EA0F2F">
              <w:rPr>
                <w:rFonts w:asciiTheme="minorHAnsi" w:hAnsiTheme="minorHAnsi" w:cstheme="minorHAnsi"/>
                <w:b/>
                <w:sz w:val="22"/>
                <w:szCs w:val="22"/>
              </w:rPr>
              <w:t>Sous-critère 2 : Connaissance du contexte d’intervention appréciée au regard de :</w:t>
            </w:r>
          </w:p>
          <w:p w14:paraId="6477516B" w14:textId="77777777" w:rsidR="00EA0F2F" w:rsidRPr="00EA0F2F" w:rsidRDefault="00EA0F2F" w:rsidP="00EA0F2F">
            <w:pPr>
              <w:pStyle w:val="Paragraphedeliste"/>
              <w:numPr>
                <w:ilvl w:val="0"/>
                <w:numId w:val="18"/>
              </w:numPr>
              <w:jc w:val="both"/>
              <w:rPr>
                <w:rFonts w:asciiTheme="minorHAnsi" w:hAnsiTheme="minorHAnsi" w:cstheme="minorHAnsi"/>
                <w:b/>
                <w:sz w:val="22"/>
                <w:szCs w:val="22"/>
              </w:rPr>
            </w:pPr>
            <w:r w:rsidRPr="00EA0F2F">
              <w:rPr>
                <w:rFonts w:asciiTheme="minorHAnsi" w:hAnsiTheme="minorHAnsi" w:cstheme="minorHAnsi"/>
                <w:b/>
                <w:sz w:val="22"/>
                <w:szCs w:val="22"/>
              </w:rPr>
              <w:t>Expérience spécifique en accompagnement des banques et établissements financiers dans la zone UEMOA</w:t>
            </w:r>
          </w:p>
          <w:p w14:paraId="507B68BC" w14:textId="77777777" w:rsidR="00EA0F2F" w:rsidRPr="00EA0F2F" w:rsidRDefault="00EA0F2F" w:rsidP="00EA0F2F">
            <w:pPr>
              <w:pStyle w:val="Paragraphedeliste"/>
              <w:numPr>
                <w:ilvl w:val="0"/>
                <w:numId w:val="18"/>
              </w:numPr>
              <w:jc w:val="both"/>
              <w:rPr>
                <w:rFonts w:asciiTheme="minorHAnsi" w:hAnsiTheme="minorHAnsi" w:cstheme="minorHAnsi"/>
                <w:b/>
                <w:sz w:val="22"/>
                <w:szCs w:val="22"/>
              </w:rPr>
            </w:pPr>
            <w:r w:rsidRPr="00EA0F2F">
              <w:rPr>
                <w:rFonts w:asciiTheme="minorHAnsi" w:hAnsiTheme="minorHAnsi" w:cstheme="minorHAnsi"/>
                <w:b/>
                <w:sz w:val="22"/>
                <w:szCs w:val="22"/>
              </w:rPr>
              <w:t>Expériences spécifiques dans l’exécution de missions d’audit et de conseil dans le secteur financier</w:t>
            </w:r>
          </w:p>
          <w:p w14:paraId="296DDF99" w14:textId="0B9FDEE2" w:rsidR="00EA0F2F" w:rsidRPr="00EA0F2F" w:rsidRDefault="00EA0F2F" w:rsidP="00EA0F2F">
            <w:pPr>
              <w:pStyle w:val="Paragraphedeliste"/>
              <w:numPr>
                <w:ilvl w:val="0"/>
                <w:numId w:val="18"/>
              </w:numPr>
              <w:jc w:val="both"/>
              <w:rPr>
                <w:rFonts w:asciiTheme="minorHAnsi" w:hAnsiTheme="minorHAnsi" w:cstheme="minorHAnsi"/>
                <w:b/>
                <w:sz w:val="22"/>
                <w:szCs w:val="22"/>
              </w:rPr>
            </w:pPr>
            <w:r w:rsidRPr="00EA0F2F">
              <w:rPr>
                <w:rFonts w:asciiTheme="minorHAnsi" w:hAnsiTheme="minorHAnsi" w:cstheme="minorHAnsi"/>
                <w:b/>
                <w:sz w:val="22"/>
                <w:szCs w:val="22"/>
              </w:rPr>
              <w:t>Niveau d’information sur la réglementation bancaire de la BCEAO</w:t>
            </w:r>
          </w:p>
          <w:p w14:paraId="24F1D441" w14:textId="790F5866" w:rsidR="0083305D" w:rsidRPr="00EA0F2F" w:rsidRDefault="00EA0F2F" w:rsidP="00EA0F2F">
            <w:pPr>
              <w:pStyle w:val="Paragraphedeliste"/>
              <w:numPr>
                <w:ilvl w:val="0"/>
                <w:numId w:val="18"/>
              </w:numPr>
              <w:jc w:val="both"/>
              <w:rPr>
                <w:rFonts w:asciiTheme="minorHAnsi" w:hAnsiTheme="minorHAnsi" w:cstheme="minorHAnsi"/>
                <w:b/>
                <w:sz w:val="22"/>
                <w:szCs w:val="22"/>
              </w:rPr>
            </w:pPr>
            <w:r w:rsidRPr="00EA0F2F">
              <w:rPr>
                <w:rFonts w:asciiTheme="minorHAnsi" w:hAnsiTheme="minorHAnsi" w:cstheme="minorHAnsi"/>
                <w:b/>
                <w:sz w:val="22"/>
                <w:szCs w:val="22"/>
              </w:rPr>
              <w:t>Niveau d’information sur l’environnement institutionnel et l’environnement des affaires au Bénin</w:t>
            </w:r>
          </w:p>
        </w:tc>
        <w:tc>
          <w:tcPr>
            <w:tcW w:w="2692" w:type="dxa"/>
          </w:tcPr>
          <w:p w14:paraId="6C68759C" w14:textId="2DDAD61D" w:rsidR="0083305D" w:rsidRPr="0006068D" w:rsidRDefault="000D4C49" w:rsidP="003825E8">
            <w:pPr>
              <w:jc w:val="center"/>
              <w:rPr>
                <w:rFonts w:asciiTheme="minorHAnsi" w:hAnsiTheme="minorHAnsi" w:cstheme="minorHAnsi"/>
                <w:b/>
                <w:sz w:val="22"/>
                <w:szCs w:val="22"/>
              </w:rPr>
            </w:pPr>
            <w:r>
              <w:rPr>
                <w:rFonts w:asciiTheme="minorHAnsi" w:hAnsiTheme="minorHAnsi" w:cstheme="minorHAnsi"/>
                <w:b/>
                <w:sz w:val="22"/>
                <w:szCs w:val="22"/>
              </w:rPr>
              <w:t>20</w:t>
            </w:r>
          </w:p>
        </w:tc>
      </w:tr>
      <w:tr w:rsidR="0083305D" w:rsidRPr="0006068D" w14:paraId="1BC754D2" w14:textId="77777777" w:rsidTr="003825E8">
        <w:tc>
          <w:tcPr>
            <w:tcW w:w="6654" w:type="dxa"/>
          </w:tcPr>
          <w:p w14:paraId="12AFC738" w14:textId="6A9A3888" w:rsidR="00EA0F2F" w:rsidRPr="00EA0F2F" w:rsidRDefault="00EA0F2F" w:rsidP="00EA0F2F">
            <w:pPr>
              <w:jc w:val="both"/>
              <w:rPr>
                <w:rFonts w:asciiTheme="minorHAnsi" w:hAnsiTheme="minorHAnsi" w:cstheme="minorHAnsi"/>
                <w:b/>
                <w:sz w:val="22"/>
                <w:szCs w:val="22"/>
              </w:rPr>
            </w:pPr>
            <w:r w:rsidRPr="00EA0F2F">
              <w:rPr>
                <w:rFonts w:asciiTheme="minorHAnsi" w:hAnsiTheme="minorHAnsi" w:cstheme="minorHAnsi"/>
                <w:b/>
                <w:sz w:val="22"/>
                <w:szCs w:val="22"/>
              </w:rPr>
              <w:t>Sous-critère 3 : Expérience de l’équipe, appréciée au regard de :</w:t>
            </w:r>
          </w:p>
          <w:p w14:paraId="7C7A6464" w14:textId="77777777" w:rsidR="00EA0F2F" w:rsidRPr="00EA0F2F" w:rsidRDefault="00EA0F2F" w:rsidP="00EA0F2F">
            <w:pPr>
              <w:pStyle w:val="Paragraphedeliste"/>
              <w:numPr>
                <w:ilvl w:val="0"/>
                <w:numId w:val="18"/>
              </w:numPr>
              <w:jc w:val="both"/>
              <w:rPr>
                <w:rFonts w:asciiTheme="minorHAnsi" w:hAnsiTheme="minorHAnsi" w:cstheme="minorHAnsi"/>
                <w:b/>
                <w:sz w:val="22"/>
                <w:szCs w:val="22"/>
              </w:rPr>
            </w:pPr>
            <w:r w:rsidRPr="00EA0F2F">
              <w:rPr>
                <w:rFonts w:asciiTheme="minorHAnsi" w:hAnsiTheme="minorHAnsi" w:cstheme="minorHAnsi"/>
                <w:b/>
                <w:sz w:val="22"/>
                <w:szCs w:val="22"/>
              </w:rPr>
              <w:t>Formation du personnel en charge de la mission</w:t>
            </w:r>
          </w:p>
          <w:p w14:paraId="7E6A413E" w14:textId="06372777" w:rsidR="00EA0F2F" w:rsidRPr="00EA0F2F" w:rsidRDefault="00EA0F2F" w:rsidP="00EA0F2F">
            <w:pPr>
              <w:pStyle w:val="Paragraphedeliste"/>
              <w:numPr>
                <w:ilvl w:val="0"/>
                <w:numId w:val="18"/>
              </w:numPr>
              <w:jc w:val="both"/>
              <w:rPr>
                <w:rFonts w:asciiTheme="minorHAnsi" w:hAnsiTheme="minorHAnsi" w:cstheme="minorHAnsi"/>
                <w:b/>
                <w:sz w:val="22"/>
                <w:szCs w:val="22"/>
              </w:rPr>
            </w:pPr>
            <w:r w:rsidRPr="00EA0F2F">
              <w:rPr>
                <w:rFonts w:asciiTheme="minorHAnsi" w:hAnsiTheme="minorHAnsi" w:cstheme="minorHAnsi"/>
                <w:b/>
                <w:sz w:val="22"/>
                <w:szCs w:val="22"/>
              </w:rPr>
              <w:t>Nombre d’années d’expériences du personnel en charge de la mission</w:t>
            </w:r>
          </w:p>
          <w:p w14:paraId="65605C3D" w14:textId="4ADA0BEC" w:rsidR="0083305D" w:rsidRPr="00EA0F2F" w:rsidRDefault="00EA0F2F" w:rsidP="00EA0F2F">
            <w:pPr>
              <w:pStyle w:val="Paragraphedeliste"/>
              <w:numPr>
                <w:ilvl w:val="0"/>
                <w:numId w:val="18"/>
              </w:numPr>
              <w:jc w:val="both"/>
              <w:rPr>
                <w:rFonts w:asciiTheme="minorHAnsi" w:hAnsiTheme="minorHAnsi" w:cstheme="minorHAnsi"/>
                <w:b/>
                <w:sz w:val="22"/>
                <w:szCs w:val="22"/>
              </w:rPr>
            </w:pPr>
            <w:r w:rsidRPr="00EA0F2F">
              <w:rPr>
                <w:rFonts w:asciiTheme="minorHAnsi" w:hAnsiTheme="minorHAnsi" w:cstheme="minorHAnsi"/>
                <w:b/>
                <w:sz w:val="22"/>
                <w:szCs w:val="22"/>
              </w:rPr>
              <w:t>Expériences antérieures sur des missions similaires</w:t>
            </w:r>
          </w:p>
        </w:tc>
        <w:tc>
          <w:tcPr>
            <w:tcW w:w="2692" w:type="dxa"/>
          </w:tcPr>
          <w:p w14:paraId="3CBF8E6A" w14:textId="54247808" w:rsidR="0083305D" w:rsidRPr="0006068D" w:rsidRDefault="00EA0F2F" w:rsidP="003825E8">
            <w:pPr>
              <w:jc w:val="center"/>
              <w:rPr>
                <w:rFonts w:asciiTheme="minorHAnsi" w:hAnsiTheme="minorHAnsi" w:cstheme="minorHAnsi"/>
                <w:b/>
                <w:sz w:val="22"/>
                <w:szCs w:val="22"/>
              </w:rPr>
            </w:pPr>
            <w:r>
              <w:rPr>
                <w:rFonts w:asciiTheme="minorHAnsi" w:hAnsiTheme="minorHAnsi" w:cstheme="minorHAnsi"/>
                <w:b/>
                <w:sz w:val="22"/>
                <w:szCs w:val="22"/>
              </w:rPr>
              <w:t>15</w:t>
            </w:r>
          </w:p>
        </w:tc>
      </w:tr>
      <w:tr w:rsidR="0083305D" w:rsidRPr="00921E55" w14:paraId="671C2808" w14:textId="77777777" w:rsidTr="003825E8">
        <w:tc>
          <w:tcPr>
            <w:tcW w:w="6654" w:type="dxa"/>
          </w:tcPr>
          <w:p w14:paraId="2A8C1B89" w14:textId="22523660" w:rsidR="0083305D" w:rsidRPr="00921E55" w:rsidRDefault="00BD3EF0" w:rsidP="003825E8">
            <w:pPr>
              <w:jc w:val="both"/>
              <w:rPr>
                <w:rFonts w:asciiTheme="minorHAnsi" w:hAnsiTheme="minorHAnsi" w:cstheme="minorHAnsi"/>
                <w:b/>
                <w:sz w:val="22"/>
                <w:szCs w:val="22"/>
                <w:highlight w:val="yellow"/>
              </w:rPr>
            </w:pPr>
            <w:r>
              <w:rPr>
                <w:rFonts w:asciiTheme="minorHAnsi" w:hAnsiTheme="minorHAnsi" w:cstheme="minorHAnsi"/>
                <w:b/>
                <w:sz w:val="22"/>
                <w:szCs w:val="22"/>
              </w:rPr>
              <w:t>Sous-critère 4</w:t>
            </w:r>
            <w:bookmarkStart w:id="87" w:name="_GoBack"/>
            <w:bookmarkEnd w:id="87"/>
            <w:r w:rsidR="00EA0F2F">
              <w:rPr>
                <w:rFonts w:asciiTheme="minorHAnsi" w:hAnsiTheme="minorHAnsi" w:cstheme="minorHAnsi"/>
                <w:b/>
                <w:sz w:val="22"/>
                <w:szCs w:val="22"/>
              </w:rPr>
              <w:t> : Proposition méthodologique détaillée.</w:t>
            </w:r>
          </w:p>
        </w:tc>
        <w:tc>
          <w:tcPr>
            <w:tcW w:w="2692" w:type="dxa"/>
          </w:tcPr>
          <w:p w14:paraId="5C092D4F" w14:textId="660E448E" w:rsidR="0083305D" w:rsidRPr="00921E55" w:rsidRDefault="000D4C49" w:rsidP="003825E8">
            <w:pPr>
              <w:jc w:val="center"/>
              <w:rPr>
                <w:rFonts w:asciiTheme="minorHAnsi" w:hAnsiTheme="minorHAnsi" w:cstheme="minorHAnsi"/>
                <w:b/>
                <w:sz w:val="22"/>
                <w:szCs w:val="22"/>
              </w:rPr>
            </w:pPr>
            <w:r>
              <w:rPr>
                <w:rFonts w:asciiTheme="minorHAnsi" w:hAnsiTheme="minorHAnsi" w:cstheme="minorHAnsi"/>
                <w:b/>
                <w:sz w:val="22"/>
                <w:szCs w:val="22"/>
              </w:rPr>
              <w:t>15</w:t>
            </w:r>
          </w:p>
        </w:tc>
      </w:tr>
      <w:tr w:rsidR="0083305D" w:rsidRPr="0006068D" w14:paraId="1FFF9597" w14:textId="77777777" w:rsidTr="003825E8">
        <w:tc>
          <w:tcPr>
            <w:tcW w:w="6654" w:type="dxa"/>
          </w:tcPr>
          <w:p w14:paraId="0605058C" w14:textId="77777777" w:rsidR="0083305D" w:rsidRPr="00E23E75" w:rsidRDefault="0083305D" w:rsidP="003825E8">
            <w:pPr>
              <w:jc w:val="right"/>
              <w:rPr>
                <w:rFonts w:asciiTheme="minorHAnsi" w:hAnsiTheme="minorHAnsi" w:cstheme="minorHAnsi"/>
                <w:b/>
                <w:sz w:val="22"/>
                <w:szCs w:val="22"/>
                <w:highlight w:val="yellow"/>
              </w:rPr>
            </w:pPr>
            <w:r w:rsidRPr="00EA0F2F">
              <w:rPr>
                <w:rFonts w:asciiTheme="minorHAnsi" w:hAnsiTheme="minorHAnsi" w:cstheme="minorHAnsi"/>
                <w:b/>
                <w:sz w:val="22"/>
                <w:szCs w:val="22"/>
              </w:rPr>
              <w:lastRenderedPageBreak/>
              <w:t>TOTAL</w:t>
            </w:r>
          </w:p>
        </w:tc>
        <w:tc>
          <w:tcPr>
            <w:tcW w:w="2692" w:type="dxa"/>
          </w:tcPr>
          <w:p w14:paraId="09B280B0" w14:textId="02A55621" w:rsidR="0083305D" w:rsidRPr="00E23E75" w:rsidRDefault="00EA0F2F" w:rsidP="003825E8">
            <w:pPr>
              <w:jc w:val="center"/>
              <w:rPr>
                <w:rFonts w:asciiTheme="minorHAnsi" w:hAnsiTheme="minorHAnsi" w:cstheme="minorHAnsi"/>
                <w:b/>
                <w:sz w:val="22"/>
                <w:szCs w:val="22"/>
                <w:highlight w:val="yellow"/>
              </w:rPr>
            </w:pPr>
            <w:r w:rsidRPr="00EA0F2F">
              <w:rPr>
                <w:rFonts w:asciiTheme="minorHAnsi" w:hAnsiTheme="minorHAnsi" w:cstheme="minorHAnsi"/>
                <w:b/>
                <w:sz w:val="22"/>
                <w:szCs w:val="22"/>
              </w:rPr>
              <w:t>7</w:t>
            </w:r>
            <w:r w:rsidR="0083305D" w:rsidRPr="00EA0F2F">
              <w:rPr>
                <w:rFonts w:asciiTheme="minorHAnsi" w:hAnsiTheme="minorHAnsi" w:cstheme="minorHAnsi"/>
                <w:b/>
                <w:sz w:val="22"/>
                <w:szCs w:val="22"/>
              </w:rPr>
              <w:t>0</w:t>
            </w:r>
          </w:p>
        </w:tc>
      </w:tr>
    </w:tbl>
    <w:p w14:paraId="4067D76C" w14:textId="2F1FAA51" w:rsidR="00D93D99" w:rsidRPr="0006068D" w:rsidRDefault="00D93D99"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w:t>
      </w:r>
      <w:r w:rsidRPr="00225D5F">
        <w:rPr>
          <w:rFonts w:asciiTheme="minorHAnsi" w:hAnsiTheme="minorHAnsi" w:cstheme="minorHAnsi"/>
          <w:b/>
          <w:sz w:val="22"/>
          <w:szCs w:val="22"/>
        </w:rPr>
        <w:t xml:space="preserve">sur </w:t>
      </w:r>
      <w:r w:rsidR="00450873" w:rsidRPr="00225D5F">
        <w:rPr>
          <w:rFonts w:asciiTheme="minorHAnsi" w:hAnsiTheme="minorHAnsi" w:cstheme="minorHAnsi"/>
          <w:b/>
          <w:sz w:val="22"/>
          <w:szCs w:val="22"/>
        </w:rPr>
        <w:t>7</w:t>
      </w:r>
      <w:r w:rsidRPr="00225D5F">
        <w:rPr>
          <w:rFonts w:asciiTheme="minorHAnsi" w:hAnsiTheme="minorHAnsi" w:cstheme="minorHAnsi"/>
          <w:b/>
          <w:sz w:val="22"/>
          <w:szCs w:val="22"/>
        </w:rPr>
        <w:t>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4CA8EC6" w14:textId="2D2661CB" w:rsidR="00E25A5B" w:rsidRPr="0006068D" w:rsidRDefault="00E25A5B"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w:t>
      </w:r>
      <w:r w:rsidRPr="00225D5F">
        <w:rPr>
          <w:rFonts w:asciiTheme="minorHAnsi" w:hAnsiTheme="minorHAnsi" w:cstheme="minorHAnsi"/>
          <w:sz w:val="22"/>
          <w:szCs w:val="22"/>
        </w:rPr>
        <w:t xml:space="preserve">à </w:t>
      </w:r>
      <w:r w:rsidR="00450873" w:rsidRPr="00225D5F">
        <w:rPr>
          <w:rFonts w:asciiTheme="minorHAnsi" w:hAnsiTheme="minorHAnsi" w:cstheme="minorHAnsi"/>
          <w:sz w:val="22"/>
          <w:szCs w:val="22"/>
        </w:rPr>
        <w:t xml:space="preserve">40/70 </w:t>
      </w:r>
      <w:r w:rsidRPr="0006068D">
        <w:rPr>
          <w:rFonts w:asciiTheme="minorHAnsi" w:hAnsiTheme="minorHAnsi" w:cstheme="minorHAnsi"/>
          <w:sz w:val="22"/>
          <w:szCs w:val="22"/>
        </w:rPr>
        <w:t xml:space="preserve">seront considérées comme </w:t>
      </w:r>
      <w:r w:rsidR="008551EE" w:rsidRPr="0006068D">
        <w:rPr>
          <w:rFonts w:asciiTheme="minorHAnsi" w:hAnsiTheme="minorHAnsi" w:cstheme="minorHAnsi"/>
          <w:sz w:val="22"/>
          <w:szCs w:val="22"/>
        </w:rPr>
        <w:t>inappropriées</w:t>
      </w:r>
      <w:r w:rsidR="00450873">
        <w:rPr>
          <w:rFonts w:asciiTheme="minorHAnsi" w:hAnsiTheme="minorHAnsi" w:cstheme="minorHAnsi"/>
          <w:sz w:val="22"/>
          <w:szCs w:val="22"/>
        </w:rPr>
        <w:t>.</w:t>
      </w:r>
    </w:p>
    <w:p w14:paraId="30735CDD" w14:textId="51694A05" w:rsidR="009A7AC5" w:rsidRPr="00450873" w:rsidRDefault="00E23E75" w:rsidP="00450873">
      <w:pPr>
        <w:pStyle w:val="Titre2"/>
        <w:spacing w:before="120" w:after="120" w:line="240" w:lineRule="auto"/>
        <w:jc w:val="both"/>
        <w:rPr>
          <w:rFonts w:asciiTheme="minorHAnsi" w:hAnsiTheme="minorHAnsi" w:cstheme="minorHAnsi"/>
          <w:sz w:val="22"/>
          <w:szCs w:val="22"/>
          <w:u w:val="single"/>
        </w:rPr>
      </w:pPr>
      <w:bookmarkStart w:id="88" w:name="_Toc63783810"/>
      <w:r w:rsidRPr="0006068D">
        <w:rPr>
          <w:rFonts w:asciiTheme="minorHAnsi" w:hAnsiTheme="minorHAnsi" w:cstheme="minorHAnsi"/>
          <w:sz w:val="22"/>
          <w:szCs w:val="22"/>
          <w:u w:val="single"/>
        </w:rPr>
        <w:t>Négociations</w:t>
      </w:r>
      <w:bookmarkEnd w:id="88"/>
    </w:p>
    <w:p w14:paraId="3B8CB715" w14:textId="0A282226" w:rsidR="000A457A" w:rsidRPr="0006068D" w:rsidRDefault="003F0AAC" w:rsidP="00403232">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0AF9E256" w14:textId="1BF398F5"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43035F21" w14:textId="77777777" w:rsidR="000A457A" w:rsidRPr="00A60E9D" w:rsidRDefault="000A457A" w:rsidP="0006068D">
      <w:pPr>
        <w:pStyle w:val="Titre2"/>
        <w:spacing w:before="120" w:after="120" w:line="240" w:lineRule="auto"/>
        <w:ind w:left="708"/>
        <w:jc w:val="both"/>
        <w:rPr>
          <w:rFonts w:asciiTheme="minorHAnsi" w:hAnsiTheme="minorHAnsi" w:cstheme="minorHAnsi"/>
          <w:i/>
          <w:sz w:val="22"/>
          <w:szCs w:val="22"/>
        </w:rPr>
      </w:pPr>
      <w:bookmarkStart w:id="89" w:name="_Toc63783811"/>
      <w:r w:rsidRPr="00A60E9D">
        <w:rPr>
          <w:rFonts w:asciiTheme="minorHAnsi" w:hAnsiTheme="minorHAnsi" w:cstheme="minorHAnsi"/>
          <w:i/>
          <w:sz w:val="22"/>
          <w:szCs w:val="22"/>
        </w:rPr>
        <w:t>Audition des soumissionnaires – négociation des offres</w:t>
      </w:r>
      <w:bookmarkEnd w:id="89"/>
    </w:p>
    <w:p w14:paraId="167A696F" w14:textId="5F0A6EEF" w:rsidR="00915372" w:rsidRPr="00E23E75" w:rsidRDefault="000A457A" w:rsidP="00403232">
      <w:pPr>
        <w:spacing w:before="120" w:line="240" w:lineRule="auto"/>
        <w:jc w:val="both"/>
        <w:rPr>
          <w:rFonts w:asciiTheme="minorHAnsi" w:hAnsiTheme="minorHAnsi" w:cstheme="minorHAnsi"/>
          <w:sz w:val="22"/>
          <w:szCs w:val="22"/>
        </w:rPr>
      </w:pPr>
      <w:r w:rsidRPr="00E90D73">
        <w:rPr>
          <w:rFonts w:asciiTheme="minorHAnsi" w:hAnsiTheme="minorHAnsi" w:cstheme="minorHAnsi"/>
          <w:sz w:val="22"/>
          <w:szCs w:val="22"/>
        </w:rPr>
        <w:t>La n</w:t>
      </w:r>
      <w:r w:rsidRPr="0006068D">
        <w:rPr>
          <w:rFonts w:asciiTheme="minorHAnsi" w:hAnsiTheme="minorHAnsi" w:cstheme="minorHAnsi"/>
          <w:sz w:val="22"/>
          <w:szCs w:val="22"/>
        </w:rPr>
        <w:t>égociatio</w:t>
      </w:r>
      <w:r w:rsidRPr="00E90D73">
        <w:rPr>
          <w:rFonts w:asciiTheme="minorHAnsi" w:hAnsiTheme="minorHAnsi" w:cstheme="minorHAnsi"/>
          <w:sz w:val="22"/>
          <w:szCs w:val="22"/>
        </w:rPr>
        <w:t xml:space="preserve">n </w:t>
      </w:r>
      <w:r w:rsidRPr="00E23E75">
        <w:rPr>
          <w:rFonts w:asciiTheme="minorHAnsi" w:hAnsiTheme="minorHAnsi" w:cstheme="minorHAnsi"/>
          <w:sz w:val="22"/>
          <w:szCs w:val="22"/>
        </w:rPr>
        <w:t>pourra se poursuivre par échanges à distance.</w:t>
      </w: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0" w:name="_Toc63783812"/>
      <w:r w:rsidRPr="0006068D">
        <w:rPr>
          <w:rFonts w:asciiTheme="minorHAnsi" w:hAnsiTheme="minorHAnsi" w:cstheme="minorHAnsi"/>
          <w:sz w:val="22"/>
          <w:szCs w:val="22"/>
          <w:u w:val="single"/>
        </w:rPr>
        <w:t>Attribution</w:t>
      </w:r>
      <w:bookmarkEnd w:id="90"/>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1" w:name="_Toc491193515"/>
      <w:bookmarkStart w:id="92" w:name="_Toc491193970"/>
      <w:bookmarkStart w:id="93" w:name="_Toc63783813"/>
      <w:bookmarkEnd w:id="91"/>
      <w:bookmarkEnd w:id="92"/>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3"/>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94" w:name="_Toc63783814"/>
      <w:r w:rsidRPr="0006068D">
        <w:rPr>
          <w:rFonts w:asciiTheme="minorHAnsi" w:hAnsiTheme="minorHAnsi" w:cstheme="minorHAnsi"/>
          <w:sz w:val="22"/>
          <w:szCs w:val="22"/>
          <w:u w:val="single"/>
        </w:rPr>
        <w:t>Identité et coordonnées du responsable de traitement et de son représentant :</w:t>
      </w:r>
      <w:bookmarkEnd w:id="94"/>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5" w:name="_Toc63783815"/>
      <w:r w:rsidRPr="0006068D">
        <w:rPr>
          <w:rFonts w:asciiTheme="minorHAnsi" w:hAnsiTheme="minorHAnsi" w:cstheme="minorHAnsi"/>
          <w:sz w:val="22"/>
          <w:szCs w:val="22"/>
          <w:u w:val="single"/>
        </w:rPr>
        <w:t>Pour la plateforme PLACE :</w:t>
      </w:r>
      <w:bookmarkEnd w:id="95"/>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6" w:name="_Toc63783816"/>
      <w:r w:rsidRPr="0006068D">
        <w:rPr>
          <w:rFonts w:asciiTheme="minorHAnsi" w:hAnsiTheme="minorHAnsi" w:cstheme="minorHAnsi"/>
          <w:sz w:val="22"/>
          <w:szCs w:val="22"/>
          <w:u w:val="single"/>
        </w:rPr>
        <w:t>Coordonnées du délégué à la protection des données personnelles :</w:t>
      </w:r>
      <w:bookmarkEnd w:id="96"/>
    </w:p>
    <w:p w14:paraId="4A91DEFE" w14:textId="5924A205" w:rsidR="00FB79BF" w:rsidRPr="0006068D" w:rsidRDefault="00794F8F" w:rsidP="0002417A">
      <w:pPr>
        <w:pStyle w:val="Default"/>
        <w:spacing w:before="120"/>
        <w:jc w:val="both"/>
        <w:rPr>
          <w:rFonts w:asciiTheme="minorHAnsi" w:hAnsiTheme="minorHAnsi" w:cstheme="minorHAnsi"/>
          <w:color w:val="auto"/>
          <w:sz w:val="22"/>
          <w:szCs w:val="22"/>
        </w:rPr>
      </w:pPr>
      <w:hyperlink r:id="rId15" w:history="1">
        <w:r w:rsidR="00FB79BF"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7" w:name="_Toc63783817"/>
      <w:r w:rsidRPr="0006068D">
        <w:rPr>
          <w:rFonts w:asciiTheme="minorHAnsi" w:hAnsiTheme="minorHAnsi" w:cstheme="minorHAnsi"/>
          <w:sz w:val="22"/>
          <w:szCs w:val="22"/>
          <w:u w:val="single"/>
        </w:rPr>
        <w:t>Pour l’autorité contractante :</w:t>
      </w:r>
      <w:bookmarkEnd w:id="97"/>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63783818"/>
      <w:r w:rsidRPr="0006068D">
        <w:rPr>
          <w:rFonts w:asciiTheme="minorHAnsi" w:hAnsiTheme="minorHAnsi" w:cstheme="minorHAnsi"/>
          <w:sz w:val="22"/>
          <w:szCs w:val="22"/>
          <w:u w:val="single"/>
        </w:rPr>
        <w:t>Coordonnées du délégué à la protection des données personnelles :</w:t>
      </w:r>
      <w:bookmarkEnd w:id="98"/>
    </w:p>
    <w:p w14:paraId="48F60AE8" w14:textId="77777777" w:rsidR="00FB79BF" w:rsidRDefault="00794F8F" w:rsidP="0002417A">
      <w:pPr>
        <w:pStyle w:val="Default"/>
        <w:spacing w:before="120"/>
        <w:jc w:val="both"/>
        <w:rPr>
          <w:rFonts w:asciiTheme="minorHAnsi" w:hAnsiTheme="minorHAnsi" w:cstheme="minorHAnsi"/>
          <w:color w:val="auto"/>
          <w:sz w:val="22"/>
          <w:szCs w:val="22"/>
        </w:rPr>
      </w:pPr>
      <w:hyperlink r:id="rId16" w:history="1">
        <w:r w:rsidR="00FB79BF"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9" w:name="_Toc63783819"/>
      <w:r w:rsidRPr="00921E55">
        <w:rPr>
          <w:rFonts w:asciiTheme="minorHAnsi" w:hAnsiTheme="minorHAnsi" w:cstheme="minorHAnsi"/>
          <w:b/>
          <w:caps/>
          <w:sz w:val="28"/>
          <w:szCs w:val="22"/>
          <w:u w:val="single"/>
        </w:rPr>
        <w:t>AUTRES RENSEIGNEMENTS</w:t>
      </w:r>
      <w:bookmarkEnd w:id="99"/>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0" w:name="_Toc410899708"/>
      <w:bookmarkStart w:id="101" w:name="_Toc63783820"/>
      <w:r w:rsidRPr="0006068D">
        <w:rPr>
          <w:rFonts w:asciiTheme="minorHAnsi" w:hAnsiTheme="minorHAnsi" w:cstheme="minorHAnsi"/>
          <w:b/>
          <w:caps/>
          <w:sz w:val="28"/>
          <w:szCs w:val="22"/>
          <w:u w:val="single"/>
        </w:rPr>
        <w:t>Voies et délais de recours</w:t>
      </w:r>
      <w:bookmarkEnd w:id="100"/>
      <w:bookmarkEnd w:id="101"/>
    </w:p>
    <w:p w14:paraId="6796A1C7" w14:textId="3EB7F2B5" w:rsidR="0083305D" w:rsidRPr="00B34E6C" w:rsidRDefault="0083305D" w:rsidP="0083305D">
      <w:pPr>
        <w:pStyle w:val="NormalWeb"/>
        <w:spacing w:before="0" w:after="0" w:line="276" w:lineRule="auto"/>
        <w:rPr>
          <w:rFonts w:asciiTheme="minorHAnsi" w:hAnsiTheme="minorHAnsi" w:cstheme="minorHAnsi"/>
          <w:sz w:val="22"/>
        </w:rPr>
      </w:pPr>
      <w:r>
        <w:rPr>
          <w:rFonts w:asciiTheme="minorHAnsi" w:hAnsiTheme="minorHAnsi" w:cstheme="minorHAnsi"/>
          <w:sz w:val="22"/>
          <w:szCs w:val="22"/>
        </w:rPr>
        <w:t>L</w:t>
      </w:r>
      <w:r w:rsidRPr="00E23E75">
        <w:rPr>
          <w:rFonts w:asciiTheme="minorHAnsi" w:hAnsiTheme="minorHAnsi" w:cstheme="minorHAnsi"/>
          <w:sz w:val="22"/>
          <w:szCs w:val="22"/>
        </w:rPr>
        <w:t xml:space="preserve">'instance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7"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18C9495B" w14:textId="77777777" w:rsidR="0083305D" w:rsidRPr="00961362" w:rsidRDefault="0083305D" w:rsidP="00961362">
      <w:pPr>
        <w:jc w:val="both"/>
        <w:rPr>
          <w:rFonts w:asciiTheme="minorHAnsi" w:hAnsiTheme="minorHAnsi" w:cstheme="minorHAnsi"/>
          <w:sz w:val="22"/>
          <w:szCs w:val="22"/>
        </w:rPr>
      </w:pPr>
      <w:r w:rsidRPr="00961362">
        <w:rPr>
          <w:rFonts w:asciiTheme="minorHAnsi" w:hAnsiTheme="minorHAnsi" w:cstheme="minorHAnsi"/>
          <w:sz w:val="22"/>
          <w:szCs w:val="22"/>
        </w:rPr>
        <w:t xml:space="preserve">Des renseignements sur l'introduction des recours peuvent être obtenus auprès du Greffe du Tribunal judiciaire de Paris ; e-mail : </w:t>
      </w:r>
      <w:hyperlink r:id="rId18" w:history="1">
        <w:r w:rsidRPr="00961362">
          <w:rPr>
            <w:rStyle w:val="Lienhypertexte"/>
            <w:rFonts w:asciiTheme="minorHAnsi" w:hAnsiTheme="minorHAnsi" w:cstheme="minorHAnsi"/>
            <w:sz w:val="22"/>
          </w:rPr>
          <w:t>tj-paris@justice.fr</w:t>
        </w:r>
      </w:hyperlink>
      <w:r w:rsidRPr="00961362">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9"/>
      <w:footerReference w:type="even" r:id="rId20"/>
      <w:footerReference w:type="default" r:id="rId21"/>
      <w:headerReference w:type="first" r:id="rId22"/>
      <w:footerReference w:type="first" r:id="rId23"/>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4DF76" w14:textId="77777777" w:rsidR="00794F8F" w:rsidRDefault="00794F8F">
      <w:r>
        <w:separator/>
      </w:r>
    </w:p>
  </w:endnote>
  <w:endnote w:type="continuationSeparator" w:id="0">
    <w:p w14:paraId="3040C026" w14:textId="77777777" w:rsidR="00794F8F" w:rsidRDefault="0079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FB7B6D" w:rsidRDefault="00FB7B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FB7B6D" w:rsidRDefault="00FB7B6D">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FB7B6D" w:rsidRPr="00EE0FDD" w:rsidRDefault="00FB7B6D"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47A21623" w:rsidR="00FB7B6D" w:rsidRPr="0036169C" w:rsidRDefault="00794F8F"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FB7B6D" w:rsidRPr="0036169C">
          <w:rPr>
            <w:rFonts w:asciiTheme="minorHAnsi" w:hAnsiTheme="minorHAnsi"/>
            <w:sz w:val="22"/>
            <w:szCs w:val="22"/>
          </w:rPr>
          <w:tab/>
          <w:t xml:space="preserve">Page </w:t>
        </w:r>
        <w:r w:rsidR="00FB7B6D" w:rsidRPr="0036169C">
          <w:rPr>
            <w:rFonts w:asciiTheme="minorHAnsi" w:hAnsiTheme="minorHAnsi"/>
            <w:b/>
            <w:bCs/>
            <w:sz w:val="22"/>
            <w:szCs w:val="22"/>
          </w:rPr>
          <w:fldChar w:fldCharType="begin"/>
        </w:r>
        <w:r w:rsidR="00FB7B6D" w:rsidRPr="0036169C">
          <w:rPr>
            <w:rFonts w:asciiTheme="minorHAnsi" w:hAnsiTheme="minorHAnsi"/>
            <w:b/>
            <w:bCs/>
            <w:sz w:val="22"/>
            <w:szCs w:val="22"/>
          </w:rPr>
          <w:instrText>PAGE</w:instrText>
        </w:r>
        <w:r w:rsidR="00FB7B6D" w:rsidRPr="0036169C">
          <w:rPr>
            <w:rFonts w:asciiTheme="minorHAnsi" w:hAnsiTheme="minorHAnsi"/>
            <w:b/>
            <w:bCs/>
            <w:sz w:val="22"/>
            <w:szCs w:val="22"/>
          </w:rPr>
          <w:fldChar w:fldCharType="separate"/>
        </w:r>
        <w:r w:rsidR="00BD3EF0">
          <w:rPr>
            <w:rFonts w:asciiTheme="minorHAnsi" w:hAnsiTheme="minorHAnsi"/>
            <w:b/>
            <w:bCs/>
            <w:noProof/>
            <w:sz w:val="22"/>
            <w:szCs w:val="22"/>
          </w:rPr>
          <w:t>3</w:t>
        </w:r>
        <w:r w:rsidR="00FB7B6D" w:rsidRPr="0036169C">
          <w:rPr>
            <w:rFonts w:asciiTheme="minorHAnsi" w:hAnsiTheme="minorHAnsi"/>
            <w:b/>
            <w:bCs/>
            <w:sz w:val="22"/>
            <w:szCs w:val="22"/>
          </w:rPr>
          <w:fldChar w:fldCharType="end"/>
        </w:r>
        <w:r w:rsidR="00FB7B6D" w:rsidRPr="0036169C">
          <w:rPr>
            <w:rFonts w:asciiTheme="minorHAnsi" w:hAnsiTheme="minorHAnsi"/>
            <w:sz w:val="22"/>
            <w:szCs w:val="22"/>
          </w:rPr>
          <w:t xml:space="preserve"> sur </w:t>
        </w:r>
        <w:r w:rsidR="00FB7B6D" w:rsidRPr="0036169C">
          <w:rPr>
            <w:rFonts w:asciiTheme="minorHAnsi" w:hAnsiTheme="minorHAnsi"/>
            <w:b/>
            <w:bCs/>
            <w:sz w:val="22"/>
            <w:szCs w:val="22"/>
          </w:rPr>
          <w:fldChar w:fldCharType="begin"/>
        </w:r>
        <w:r w:rsidR="00FB7B6D" w:rsidRPr="0036169C">
          <w:rPr>
            <w:rFonts w:asciiTheme="minorHAnsi" w:hAnsiTheme="minorHAnsi"/>
            <w:b/>
            <w:bCs/>
            <w:sz w:val="22"/>
            <w:szCs w:val="22"/>
          </w:rPr>
          <w:instrText>NUMPAGES</w:instrText>
        </w:r>
        <w:r w:rsidR="00FB7B6D" w:rsidRPr="0036169C">
          <w:rPr>
            <w:rFonts w:asciiTheme="minorHAnsi" w:hAnsiTheme="minorHAnsi"/>
            <w:b/>
            <w:bCs/>
            <w:sz w:val="22"/>
            <w:szCs w:val="22"/>
          </w:rPr>
          <w:fldChar w:fldCharType="separate"/>
        </w:r>
        <w:r w:rsidR="00BD3EF0">
          <w:rPr>
            <w:rFonts w:asciiTheme="minorHAnsi" w:hAnsiTheme="minorHAnsi"/>
            <w:b/>
            <w:bCs/>
            <w:noProof/>
            <w:sz w:val="22"/>
            <w:szCs w:val="22"/>
          </w:rPr>
          <w:t>13</w:t>
        </w:r>
        <w:r w:rsidR="00FB7B6D"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FB7B6D" w:rsidRPr="00825775" w:rsidRDefault="00FB7B6D"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5509DB86" w:rsidR="00FB7B6D" w:rsidRPr="00825775" w:rsidRDefault="00794F8F"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FB7B6D" w:rsidRPr="00825775">
                  <w:rPr>
                    <w:rFonts w:asciiTheme="minorHAnsi" w:hAnsiTheme="minorHAnsi" w:cstheme="minorHAnsi"/>
                    <w:sz w:val="22"/>
                    <w:szCs w:val="22"/>
                  </w:rPr>
                  <w:t>DAJ_M009_v0</w:t>
                </w:r>
                <w:r w:rsidR="00FB7B6D">
                  <w:rPr>
                    <w:rFonts w:asciiTheme="minorHAnsi" w:hAnsiTheme="minorHAnsi" w:cstheme="minorHAnsi"/>
                    <w:sz w:val="22"/>
                    <w:szCs w:val="22"/>
                  </w:rPr>
                  <w:t>6</w:t>
                </w:r>
                <w:r w:rsidR="00FB7B6D" w:rsidRPr="00825775">
                  <w:rPr>
                    <w:rFonts w:asciiTheme="minorHAnsi" w:hAnsiTheme="minorHAnsi" w:cstheme="minorHAnsi"/>
                    <w:sz w:val="22"/>
                    <w:szCs w:val="22"/>
                  </w:rPr>
                  <w:tab/>
                </w:r>
              </w:sdtContent>
            </w:sdt>
          </w:p>
          <w:p w14:paraId="0A77421D" w14:textId="5C3091EB" w:rsidR="00FB7B6D" w:rsidRPr="00825775" w:rsidRDefault="00FB7B6D"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Août 2023</w:t>
            </w:r>
          </w:p>
          <w:p w14:paraId="57BF858C" w14:textId="77777777" w:rsidR="00FB7B6D" w:rsidRPr="00825775" w:rsidRDefault="00FB7B6D" w:rsidP="007D74CD">
            <w:pPr>
              <w:pStyle w:val="Pieddepage"/>
              <w:spacing w:line="240" w:lineRule="exact"/>
              <w:rPr>
                <w:rFonts w:asciiTheme="minorHAnsi" w:hAnsiTheme="minorHAnsi" w:cstheme="minorHAnsi"/>
                <w:b/>
                <w:sz w:val="22"/>
                <w:szCs w:val="22"/>
              </w:rPr>
            </w:pPr>
          </w:p>
          <w:p w14:paraId="7660B93D" w14:textId="4962C7BB" w:rsidR="00FB7B6D" w:rsidRPr="00825775" w:rsidRDefault="00FB7B6D"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808 734 792</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FB7B6D" w:rsidRDefault="00FB7B6D">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FB7B6D" w:rsidRDefault="00FB7B6D"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7AD7B0F0" w:rsidR="00FB7B6D" w:rsidRPr="00FB089A" w:rsidRDefault="00794F8F"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FB7B6D">
          <w:rPr>
            <w:rFonts w:asciiTheme="minorHAnsi" w:hAnsiTheme="minorHAnsi"/>
            <w:sz w:val="22"/>
            <w:szCs w:val="22"/>
          </w:rPr>
          <w:tab/>
          <w:t xml:space="preserve">Page </w:t>
        </w:r>
        <w:r w:rsidR="00FB7B6D">
          <w:rPr>
            <w:rFonts w:asciiTheme="minorHAnsi" w:hAnsiTheme="minorHAnsi"/>
            <w:b/>
            <w:bCs/>
            <w:sz w:val="22"/>
            <w:szCs w:val="22"/>
          </w:rPr>
          <w:fldChar w:fldCharType="begin"/>
        </w:r>
        <w:r w:rsidR="00FB7B6D">
          <w:rPr>
            <w:rFonts w:asciiTheme="minorHAnsi" w:hAnsiTheme="minorHAnsi"/>
            <w:b/>
            <w:bCs/>
            <w:sz w:val="22"/>
            <w:szCs w:val="22"/>
          </w:rPr>
          <w:instrText>PAGE</w:instrText>
        </w:r>
        <w:r w:rsidR="00FB7B6D">
          <w:rPr>
            <w:rFonts w:asciiTheme="minorHAnsi" w:hAnsiTheme="minorHAnsi"/>
            <w:b/>
            <w:bCs/>
            <w:sz w:val="22"/>
            <w:szCs w:val="22"/>
          </w:rPr>
          <w:fldChar w:fldCharType="separate"/>
        </w:r>
        <w:r w:rsidR="00BD3EF0">
          <w:rPr>
            <w:rFonts w:asciiTheme="minorHAnsi" w:hAnsiTheme="minorHAnsi"/>
            <w:b/>
            <w:bCs/>
            <w:noProof/>
            <w:sz w:val="22"/>
            <w:szCs w:val="22"/>
          </w:rPr>
          <w:t>13</w:t>
        </w:r>
        <w:r w:rsidR="00FB7B6D">
          <w:rPr>
            <w:rFonts w:asciiTheme="minorHAnsi" w:hAnsiTheme="minorHAnsi"/>
            <w:b/>
            <w:bCs/>
            <w:sz w:val="22"/>
            <w:szCs w:val="22"/>
          </w:rPr>
          <w:fldChar w:fldCharType="end"/>
        </w:r>
        <w:r w:rsidR="00FB7B6D">
          <w:rPr>
            <w:rFonts w:asciiTheme="minorHAnsi" w:hAnsiTheme="minorHAnsi"/>
            <w:sz w:val="22"/>
            <w:szCs w:val="22"/>
          </w:rPr>
          <w:t xml:space="preserve"> sur </w:t>
        </w:r>
        <w:r w:rsidR="00FB7B6D">
          <w:rPr>
            <w:rFonts w:asciiTheme="minorHAnsi" w:hAnsiTheme="minorHAnsi"/>
            <w:b/>
            <w:bCs/>
            <w:sz w:val="22"/>
            <w:szCs w:val="22"/>
          </w:rPr>
          <w:fldChar w:fldCharType="begin"/>
        </w:r>
        <w:r w:rsidR="00FB7B6D">
          <w:rPr>
            <w:rFonts w:asciiTheme="minorHAnsi" w:hAnsiTheme="minorHAnsi"/>
            <w:b/>
            <w:bCs/>
            <w:sz w:val="22"/>
            <w:szCs w:val="22"/>
          </w:rPr>
          <w:instrText>NUMPAGES</w:instrText>
        </w:r>
        <w:r w:rsidR="00FB7B6D">
          <w:rPr>
            <w:rFonts w:asciiTheme="minorHAnsi" w:hAnsiTheme="minorHAnsi"/>
            <w:b/>
            <w:bCs/>
            <w:sz w:val="22"/>
            <w:szCs w:val="22"/>
          </w:rPr>
          <w:fldChar w:fldCharType="separate"/>
        </w:r>
        <w:r w:rsidR="00BD3EF0">
          <w:rPr>
            <w:rFonts w:asciiTheme="minorHAnsi" w:hAnsiTheme="minorHAnsi"/>
            <w:b/>
            <w:bCs/>
            <w:noProof/>
            <w:sz w:val="22"/>
            <w:szCs w:val="22"/>
          </w:rPr>
          <w:t>13</w:t>
        </w:r>
        <w:r w:rsidR="00FB7B6D">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FB7B6D" w:rsidRDefault="00FB7B6D"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7749E906" w:rsidR="00FB7B6D" w:rsidRPr="00825775" w:rsidRDefault="00794F8F"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FB7B6D">
                  <w:rPr>
                    <w:rFonts w:asciiTheme="minorHAnsi" w:hAnsiTheme="minorHAnsi"/>
                    <w:sz w:val="22"/>
                    <w:szCs w:val="22"/>
                  </w:rPr>
                  <w:tab/>
                  <w:t xml:space="preserve">Page </w:t>
                </w:r>
                <w:r w:rsidR="00FB7B6D">
                  <w:rPr>
                    <w:rFonts w:asciiTheme="minorHAnsi" w:hAnsiTheme="minorHAnsi"/>
                    <w:b/>
                    <w:bCs/>
                    <w:sz w:val="22"/>
                    <w:szCs w:val="22"/>
                  </w:rPr>
                  <w:fldChar w:fldCharType="begin"/>
                </w:r>
                <w:r w:rsidR="00FB7B6D">
                  <w:rPr>
                    <w:rFonts w:asciiTheme="minorHAnsi" w:hAnsiTheme="minorHAnsi"/>
                    <w:b/>
                    <w:bCs/>
                    <w:sz w:val="22"/>
                    <w:szCs w:val="22"/>
                  </w:rPr>
                  <w:instrText>PAGE</w:instrText>
                </w:r>
                <w:r w:rsidR="00FB7B6D">
                  <w:rPr>
                    <w:rFonts w:asciiTheme="minorHAnsi" w:hAnsiTheme="minorHAnsi"/>
                    <w:b/>
                    <w:bCs/>
                    <w:sz w:val="22"/>
                    <w:szCs w:val="22"/>
                  </w:rPr>
                  <w:fldChar w:fldCharType="separate"/>
                </w:r>
                <w:r w:rsidR="00BD3EF0">
                  <w:rPr>
                    <w:rFonts w:asciiTheme="minorHAnsi" w:hAnsiTheme="minorHAnsi"/>
                    <w:b/>
                    <w:bCs/>
                    <w:noProof/>
                    <w:sz w:val="22"/>
                    <w:szCs w:val="22"/>
                  </w:rPr>
                  <w:t>4</w:t>
                </w:r>
                <w:r w:rsidR="00FB7B6D">
                  <w:rPr>
                    <w:rFonts w:asciiTheme="minorHAnsi" w:hAnsiTheme="minorHAnsi"/>
                    <w:b/>
                    <w:bCs/>
                    <w:sz w:val="22"/>
                    <w:szCs w:val="22"/>
                  </w:rPr>
                  <w:fldChar w:fldCharType="end"/>
                </w:r>
                <w:r w:rsidR="00FB7B6D">
                  <w:rPr>
                    <w:rFonts w:asciiTheme="minorHAnsi" w:hAnsiTheme="minorHAnsi"/>
                    <w:sz w:val="22"/>
                    <w:szCs w:val="22"/>
                  </w:rPr>
                  <w:t xml:space="preserve"> sur </w:t>
                </w:r>
                <w:r w:rsidR="00FB7B6D">
                  <w:rPr>
                    <w:rFonts w:asciiTheme="minorHAnsi" w:hAnsiTheme="minorHAnsi"/>
                    <w:b/>
                    <w:bCs/>
                    <w:sz w:val="22"/>
                    <w:szCs w:val="22"/>
                  </w:rPr>
                  <w:fldChar w:fldCharType="begin"/>
                </w:r>
                <w:r w:rsidR="00FB7B6D">
                  <w:rPr>
                    <w:rFonts w:asciiTheme="minorHAnsi" w:hAnsiTheme="minorHAnsi"/>
                    <w:b/>
                    <w:bCs/>
                    <w:sz w:val="22"/>
                    <w:szCs w:val="22"/>
                  </w:rPr>
                  <w:instrText>NUMPAGES</w:instrText>
                </w:r>
                <w:r w:rsidR="00FB7B6D">
                  <w:rPr>
                    <w:rFonts w:asciiTheme="minorHAnsi" w:hAnsiTheme="minorHAnsi"/>
                    <w:b/>
                    <w:bCs/>
                    <w:sz w:val="22"/>
                    <w:szCs w:val="22"/>
                  </w:rPr>
                  <w:fldChar w:fldCharType="separate"/>
                </w:r>
                <w:r w:rsidR="00BD3EF0">
                  <w:rPr>
                    <w:rFonts w:asciiTheme="minorHAnsi" w:hAnsiTheme="minorHAnsi"/>
                    <w:b/>
                    <w:bCs/>
                    <w:noProof/>
                    <w:sz w:val="22"/>
                    <w:szCs w:val="22"/>
                  </w:rPr>
                  <w:t>13</w:t>
                </w:r>
                <w:r w:rsidR="00FB7B6D">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53725" w14:textId="77777777" w:rsidR="00794F8F" w:rsidRDefault="00794F8F">
      <w:r>
        <w:separator/>
      </w:r>
    </w:p>
  </w:footnote>
  <w:footnote w:type="continuationSeparator" w:id="0">
    <w:p w14:paraId="187D1010" w14:textId="77777777" w:rsidR="00794F8F" w:rsidRDefault="00794F8F">
      <w:r>
        <w:continuationSeparator/>
      </w:r>
    </w:p>
  </w:footnote>
  <w:footnote w:id="1">
    <w:p w14:paraId="047663AC" w14:textId="7BDA2A25" w:rsidR="00FB7B6D" w:rsidRPr="0006068D" w:rsidRDefault="00FB7B6D">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FB7B6D" w:rsidRDefault="00FB7B6D" w:rsidP="00FB089A">
    <w:pPr>
      <w:pStyle w:val="En-tte"/>
      <w:tabs>
        <w:tab w:val="clear" w:pos="9072"/>
        <w:tab w:val="right" w:pos="9339"/>
      </w:tabs>
      <w:rPr>
        <w:rFonts w:ascii="Calibri" w:hAnsi="Calibri"/>
        <w:bCs/>
        <w:sz w:val="22"/>
        <w:szCs w:val="28"/>
        <w:u w:val="single"/>
        <w:lang w:val="en-US"/>
      </w:rPr>
    </w:pPr>
  </w:p>
  <w:p w14:paraId="20B764FC" w14:textId="77777777" w:rsidR="00FB7B6D" w:rsidRPr="00A61456" w:rsidRDefault="00FB7B6D"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FB7B6D" w:rsidRDefault="00FB7B6D"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FB7B6D" w:rsidRDefault="00FB7B6D"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FB7B6D" w:rsidRDefault="00FB7B6D"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FB7B6D" w:rsidRDefault="00FB7B6D" w:rsidP="00C92420">
    <w:pPr>
      <w:pStyle w:val="En-tte"/>
      <w:tabs>
        <w:tab w:val="right" w:pos="9214"/>
      </w:tabs>
      <w:rPr>
        <w:rFonts w:ascii="Calibri" w:hAnsi="Calibri"/>
        <w:bCs/>
        <w:sz w:val="22"/>
        <w:szCs w:val="28"/>
        <w:u w:val="single"/>
        <w:lang w:val="en-US"/>
      </w:rPr>
    </w:pPr>
  </w:p>
  <w:p w14:paraId="427C6303" w14:textId="77777777" w:rsidR="00FB7B6D" w:rsidRDefault="00FB7B6D"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FB7B6D" w:rsidRDefault="00FB7B6D"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FB7B6D" w:rsidRDefault="00FB7B6D"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FB7B6D" w:rsidRDefault="00FB7B6D"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FB7B6D" w:rsidRDefault="00FB7B6D"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7"/>
  </w:num>
  <w:num w:numId="4">
    <w:abstractNumId w:val="6"/>
  </w:num>
  <w:num w:numId="5">
    <w:abstractNumId w:val="21"/>
  </w:num>
  <w:num w:numId="6">
    <w:abstractNumId w:val="11"/>
  </w:num>
  <w:num w:numId="7">
    <w:abstractNumId w:val="19"/>
  </w:num>
  <w:num w:numId="8">
    <w:abstractNumId w:val="28"/>
  </w:num>
  <w:num w:numId="9">
    <w:abstractNumId w:val="14"/>
  </w:num>
  <w:num w:numId="10">
    <w:abstractNumId w:val="30"/>
  </w:num>
  <w:num w:numId="11">
    <w:abstractNumId w:val="3"/>
  </w:num>
  <w:num w:numId="12">
    <w:abstractNumId w:val="13"/>
  </w:num>
  <w:num w:numId="13">
    <w:abstractNumId w:val="29"/>
  </w:num>
  <w:num w:numId="14">
    <w:abstractNumId w:val="23"/>
  </w:num>
  <w:num w:numId="15">
    <w:abstractNumId w:val="33"/>
  </w:num>
  <w:num w:numId="16">
    <w:abstractNumId w:val="5"/>
  </w:num>
  <w:num w:numId="17">
    <w:abstractNumId w:val="22"/>
  </w:num>
  <w:num w:numId="18">
    <w:abstractNumId w:val="20"/>
  </w:num>
  <w:num w:numId="19">
    <w:abstractNumId w:val="15"/>
  </w:num>
  <w:num w:numId="20">
    <w:abstractNumId w:val="8"/>
  </w:num>
  <w:num w:numId="21">
    <w:abstractNumId w:val="7"/>
  </w:num>
  <w:num w:numId="22">
    <w:abstractNumId w:val="38"/>
  </w:num>
  <w:num w:numId="23">
    <w:abstractNumId w:val="1"/>
  </w:num>
  <w:num w:numId="24">
    <w:abstractNumId w:val="16"/>
  </w:num>
  <w:num w:numId="25">
    <w:abstractNumId w:val="34"/>
  </w:num>
  <w:num w:numId="26">
    <w:abstractNumId w:val="17"/>
  </w:num>
  <w:num w:numId="27">
    <w:abstractNumId w:val="39"/>
  </w:num>
  <w:num w:numId="28">
    <w:abstractNumId w:val="31"/>
  </w:num>
  <w:num w:numId="29">
    <w:abstractNumId w:val="35"/>
  </w:num>
  <w:num w:numId="30">
    <w:abstractNumId w:val="26"/>
  </w:num>
  <w:num w:numId="31">
    <w:abstractNumId w:val="32"/>
  </w:num>
  <w:num w:numId="32">
    <w:abstractNumId w:val="36"/>
  </w:num>
  <w:num w:numId="33">
    <w:abstractNumId w:val="12"/>
  </w:num>
  <w:num w:numId="34">
    <w:abstractNumId w:val="18"/>
  </w:num>
  <w:num w:numId="35">
    <w:abstractNumId w:val="10"/>
  </w:num>
  <w:num w:numId="36">
    <w:abstractNumId w:val="25"/>
  </w:num>
  <w:num w:numId="37">
    <w:abstractNumId w:val="24"/>
  </w:num>
  <w:num w:numId="38">
    <w:abstractNumId w:val="37"/>
  </w:num>
  <w:num w:numId="39">
    <w:abstractNumId w:val="40"/>
  </w:num>
  <w:num w:numId="4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1D02"/>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C49"/>
    <w:rsid w:val="000D4E94"/>
    <w:rsid w:val="000D6682"/>
    <w:rsid w:val="000E152E"/>
    <w:rsid w:val="000E2CB8"/>
    <w:rsid w:val="000E2CBC"/>
    <w:rsid w:val="000E375B"/>
    <w:rsid w:val="000E599A"/>
    <w:rsid w:val="000E6358"/>
    <w:rsid w:val="000F1A17"/>
    <w:rsid w:val="000F1B36"/>
    <w:rsid w:val="000F25E5"/>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477FB"/>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E6B7C"/>
    <w:rsid w:val="001F2265"/>
    <w:rsid w:val="001F3426"/>
    <w:rsid w:val="001F354F"/>
    <w:rsid w:val="001F527A"/>
    <w:rsid w:val="00200B23"/>
    <w:rsid w:val="00203CB4"/>
    <w:rsid w:val="002104E9"/>
    <w:rsid w:val="002115E0"/>
    <w:rsid w:val="0021791A"/>
    <w:rsid w:val="00217B4E"/>
    <w:rsid w:val="002251EE"/>
    <w:rsid w:val="00225D5F"/>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3"/>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0F6C"/>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0E3E"/>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5F7CF8"/>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761"/>
    <w:rsid w:val="00632F1E"/>
    <w:rsid w:val="00634FA0"/>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1BDF"/>
    <w:rsid w:val="0067657D"/>
    <w:rsid w:val="00677F17"/>
    <w:rsid w:val="006809EB"/>
    <w:rsid w:val="0068279C"/>
    <w:rsid w:val="00683C1F"/>
    <w:rsid w:val="00683CE4"/>
    <w:rsid w:val="006845DA"/>
    <w:rsid w:val="00684959"/>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0AA"/>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8F"/>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305D"/>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B7692"/>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3DB"/>
    <w:rsid w:val="00950AA9"/>
    <w:rsid w:val="0095137D"/>
    <w:rsid w:val="009520C1"/>
    <w:rsid w:val="009527A8"/>
    <w:rsid w:val="009530C4"/>
    <w:rsid w:val="009578A7"/>
    <w:rsid w:val="00960F96"/>
    <w:rsid w:val="00961362"/>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1230"/>
    <w:rsid w:val="00AC2FE3"/>
    <w:rsid w:val="00AC3C32"/>
    <w:rsid w:val="00AC4001"/>
    <w:rsid w:val="00AC4228"/>
    <w:rsid w:val="00AC471E"/>
    <w:rsid w:val="00AC48DD"/>
    <w:rsid w:val="00AC5CFA"/>
    <w:rsid w:val="00AC5FEE"/>
    <w:rsid w:val="00AC6321"/>
    <w:rsid w:val="00AC6F7B"/>
    <w:rsid w:val="00AC711D"/>
    <w:rsid w:val="00AD0C47"/>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3EF0"/>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6923"/>
    <w:rsid w:val="00C4716B"/>
    <w:rsid w:val="00C5036C"/>
    <w:rsid w:val="00C52A0B"/>
    <w:rsid w:val="00C53B96"/>
    <w:rsid w:val="00C570E4"/>
    <w:rsid w:val="00C606F8"/>
    <w:rsid w:val="00C61F97"/>
    <w:rsid w:val="00C63F9A"/>
    <w:rsid w:val="00C6419F"/>
    <w:rsid w:val="00C650D5"/>
    <w:rsid w:val="00C67E06"/>
    <w:rsid w:val="00C71F4D"/>
    <w:rsid w:val="00C72690"/>
    <w:rsid w:val="00C728CF"/>
    <w:rsid w:val="00C73257"/>
    <w:rsid w:val="00C73337"/>
    <w:rsid w:val="00C73875"/>
    <w:rsid w:val="00C75165"/>
    <w:rsid w:val="00C76248"/>
    <w:rsid w:val="00C764C1"/>
    <w:rsid w:val="00C76854"/>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0F2F"/>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6D"/>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rches-publics.gouv.fr" TargetMode="External"/><Relationship Id="rId18" Type="http://schemas.openxmlformats.org/officeDocument/2006/relationships/hyperlink" Target="mailto:tj-paris@justice.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rches-publics.gouv.f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DD30D-AE05-4F40-972B-36A13DD7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81</TotalTime>
  <Pages>13</Pages>
  <Words>4965</Words>
  <Characters>27310</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32211</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Marie LEGAREZ</cp:lastModifiedBy>
  <cp:revision>10</cp:revision>
  <cp:lastPrinted>2016-03-24T23:23:00Z</cp:lastPrinted>
  <dcterms:created xsi:type="dcterms:W3CDTF">2024-12-16T13:21:00Z</dcterms:created>
  <dcterms:modified xsi:type="dcterms:W3CDTF">2024-12-17T09:19:00Z</dcterms:modified>
</cp:coreProperties>
</file>