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44AFD5A4" w14:textId="77777777" w:rsidR="00C6578E" w:rsidRDefault="00E42FF3" w:rsidP="00C6578E">
      <w:pPr>
        <w:jc w:val="center"/>
        <w:rPr>
          <w:rFonts w:ascii="Arial Narrow" w:hAnsi="Arial Narrow"/>
          <w:sz w:val="28"/>
          <w:szCs w:val="28"/>
        </w:rPr>
      </w:pPr>
      <w:r w:rsidRPr="009E4F1B">
        <w:rPr>
          <w:rFonts w:ascii="Arial Narrow" w:hAnsi="Arial Narrow"/>
          <w:sz w:val="28"/>
          <w:szCs w:val="28"/>
        </w:rPr>
        <w:t xml:space="preserve">Marché </w:t>
      </w:r>
      <w:r w:rsidR="00C6578E" w:rsidRPr="00061037">
        <w:rPr>
          <w:rFonts w:ascii="Arial Narrow" w:hAnsi="Arial Narrow"/>
          <w:sz w:val="28"/>
          <w:szCs w:val="28"/>
        </w:rPr>
        <w:t xml:space="preserve">de conception scénographique et assistance </w:t>
      </w:r>
      <w:r w:rsidR="00C6578E">
        <w:rPr>
          <w:rFonts w:ascii="Arial Narrow" w:hAnsi="Arial Narrow"/>
          <w:sz w:val="28"/>
          <w:szCs w:val="28"/>
        </w:rPr>
        <w:t>technique à la réalisation des</w:t>
      </w:r>
      <w:r w:rsidR="00C6578E" w:rsidRPr="00061037">
        <w:rPr>
          <w:rFonts w:ascii="Arial Narrow" w:hAnsi="Arial Narrow"/>
          <w:sz w:val="28"/>
          <w:szCs w:val="28"/>
        </w:rPr>
        <w:t xml:space="preserve"> exposition</w:t>
      </w:r>
      <w:r w:rsidR="00C6578E">
        <w:rPr>
          <w:rFonts w:ascii="Arial Narrow" w:hAnsi="Arial Narrow"/>
          <w:sz w:val="28"/>
          <w:szCs w:val="28"/>
        </w:rPr>
        <w:t>s</w:t>
      </w:r>
      <w:r w:rsidR="00C6578E" w:rsidRPr="00061037">
        <w:rPr>
          <w:rFonts w:ascii="Arial Narrow" w:hAnsi="Arial Narrow"/>
          <w:sz w:val="28"/>
          <w:szCs w:val="28"/>
        </w:rPr>
        <w:t xml:space="preserve"> temporaire</w:t>
      </w:r>
      <w:r w:rsidR="00C6578E">
        <w:rPr>
          <w:rFonts w:ascii="Arial Narrow" w:hAnsi="Arial Narrow"/>
          <w:sz w:val="28"/>
          <w:szCs w:val="28"/>
        </w:rPr>
        <w:t>s</w:t>
      </w:r>
    </w:p>
    <w:p w14:paraId="28A3D251" w14:textId="77777777" w:rsidR="00C6578E" w:rsidRPr="00DD5435" w:rsidRDefault="00C6578E" w:rsidP="00C6578E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b/>
          <w:sz w:val="32"/>
          <w:szCs w:val="28"/>
        </w:rPr>
      </w:pPr>
      <w:r w:rsidRPr="00DD5435">
        <w:rPr>
          <w:rFonts w:ascii="Arial Narrow" w:hAnsi="Arial Narrow"/>
          <w:b/>
          <w:sz w:val="32"/>
          <w:szCs w:val="28"/>
        </w:rPr>
        <w:t>« Renoir et l’</w:t>
      </w:r>
      <w:r>
        <w:rPr>
          <w:rFonts w:ascii="Arial Narrow" w:hAnsi="Arial Narrow"/>
          <w:b/>
          <w:sz w:val="32"/>
          <w:szCs w:val="28"/>
        </w:rPr>
        <w:t>a</w:t>
      </w:r>
      <w:r w:rsidRPr="00DD5435">
        <w:rPr>
          <w:rFonts w:ascii="Arial Narrow" w:hAnsi="Arial Narrow"/>
          <w:b/>
          <w:sz w:val="32"/>
          <w:szCs w:val="28"/>
        </w:rPr>
        <w:t xml:space="preserve">mour » </w:t>
      </w:r>
    </w:p>
    <w:p w14:paraId="2FC829D2" w14:textId="77777777" w:rsidR="00C6578E" w:rsidRDefault="00C6578E" w:rsidP="00C6578E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sz w:val="28"/>
          <w:szCs w:val="28"/>
        </w:rPr>
      </w:pPr>
      <w:r w:rsidRPr="009F34CC">
        <w:rPr>
          <w:rFonts w:ascii="Arial Narrow" w:hAnsi="Arial Narrow"/>
          <w:sz w:val="28"/>
          <w:szCs w:val="28"/>
        </w:rPr>
        <w:t>E</w:t>
      </w:r>
      <w:r w:rsidRPr="00DD5435">
        <w:rPr>
          <w:rFonts w:ascii="Arial Narrow" w:hAnsi="Arial Narrow"/>
          <w:sz w:val="28"/>
          <w:szCs w:val="28"/>
        </w:rPr>
        <w:t>t</w:t>
      </w:r>
    </w:p>
    <w:p w14:paraId="2CF92034" w14:textId="77777777" w:rsidR="00C6578E" w:rsidRPr="00DD5435" w:rsidRDefault="00C6578E" w:rsidP="00C6578E">
      <w:pPr>
        <w:pStyle w:val="En-tte"/>
        <w:tabs>
          <w:tab w:val="clear" w:pos="4536"/>
          <w:tab w:val="clear" w:pos="9072"/>
        </w:tabs>
        <w:spacing w:after="160" w:line="259" w:lineRule="auto"/>
        <w:jc w:val="center"/>
        <w:rPr>
          <w:rFonts w:ascii="Arial Narrow" w:hAnsi="Arial Narrow"/>
          <w:b/>
          <w:sz w:val="32"/>
          <w:szCs w:val="28"/>
        </w:rPr>
      </w:pPr>
      <w:r w:rsidRPr="00DD5435">
        <w:rPr>
          <w:rFonts w:ascii="Arial Narrow" w:hAnsi="Arial Narrow"/>
          <w:b/>
          <w:sz w:val="32"/>
          <w:szCs w:val="28"/>
        </w:rPr>
        <w:t>« Les dessins de Renoir »</w:t>
      </w:r>
    </w:p>
    <w:p w14:paraId="2CE7C831" w14:textId="6FE87A7C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1340D669" w14:textId="1F6227CA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0973E618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C6578E">
              <w:rPr>
                <w:rFonts w:ascii="Arial Narrow" w:hAnsi="Arial Narrow"/>
                <w:sz w:val="22"/>
                <w:szCs w:val="22"/>
              </w:rPr>
              <w:t>2024-722</w:t>
            </w:r>
          </w:p>
          <w:p w14:paraId="2816BE26" w14:textId="47BA6663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C6578E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6EC6FB6B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C6578E">
                  <w:rPr>
                    <w:rFonts w:ascii="Arial Narrow" w:hAnsi="Arial Narrow"/>
                  </w:rPr>
                  <w:t>- Procédure adaptée restreinte en application des dispositions des articles L. 2123-1 et R. 2123-1 à R. 2123-7 du code de la commande publique</w:t>
                </w:r>
              </w:sdtContent>
            </w:sdt>
          </w:p>
          <w:p w14:paraId="35E4CCCA" w14:textId="1FBBFC48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C6578E">
                  <w:rPr>
                    <w:rFonts w:ascii="Arial Narrow" w:hAnsi="Arial Narrow"/>
                  </w:rPr>
                  <w:t>- Marché forfaitaire.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19F0F79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466871" w:rsidRPr="009E4F1B">
        <w:rPr>
          <w:rFonts w:ascii="Arial Narrow" w:hAnsi="Arial Narrow"/>
        </w:rPr>
        <w:t xml:space="preserve">M. </w:t>
      </w:r>
      <w:r w:rsidR="00466871">
        <w:rPr>
          <w:rFonts w:ascii="Arial Narrow" w:hAnsi="Arial Narrow"/>
        </w:rPr>
        <w:t xml:space="preserve">Sylvain </w:t>
      </w:r>
      <w:proofErr w:type="spellStart"/>
      <w:r w:rsidR="00466871">
        <w:rPr>
          <w:rFonts w:ascii="Arial Narrow" w:hAnsi="Arial Narrow"/>
        </w:rPr>
        <w:t>Amic</w:t>
      </w:r>
      <w:proofErr w:type="spellEnd"/>
      <w:r w:rsidR="00466871">
        <w:rPr>
          <w:rFonts w:ascii="Arial Narrow" w:hAnsi="Arial Narrow"/>
        </w:rPr>
        <w:t>, nommé par décret du 23 avril 2024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82A">
        <w:rPr>
          <w:rFonts w:ascii="Arial Narrow" w:hAnsi="Arial Narrow" w:cs="Calibri Light"/>
        </w:rPr>
      </w:r>
      <w:r w:rsidR="009E382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82A">
        <w:rPr>
          <w:rFonts w:ascii="Arial Narrow" w:hAnsi="Arial Narrow" w:cs="Calibri Light"/>
        </w:rPr>
      </w:r>
      <w:r w:rsidR="009E382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82A">
        <w:rPr>
          <w:rFonts w:ascii="Arial Narrow" w:hAnsi="Arial Narrow" w:cs="Calibri Light"/>
        </w:rPr>
      </w:r>
      <w:r w:rsidR="009E382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82A">
        <w:rPr>
          <w:rFonts w:ascii="Arial Narrow" w:hAnsi="Arial Narrow" w:cs="Calibri Light"/>
        </w:rPr>
      </w:r>
      <w:r w:rsidR="009E382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82A">
        <w:rPr>
          <w:rFonts w:ascii="Arial Narrow" w:hAnsi="Arial Narrow" w:cs="Calibri Light"/>
        </w:rPr>
      </w:r>
      <w:r w:rsidR="009E382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82A">
        <w:rPr>
          <w:rFonts w:ascii="Arial Narrow" w:hAnsi="Arial Narrow" w:cs="Calibri Light"/>
        </w:rPr>
      </w:r>
      <w:r w:rsidR="009E382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82A">
        <w:rPr>
          <w:rFonts w:ascii="Arial Narrow" w:hAnsi="Arial Narrow" w:cs="Calibri Light"/>
        </w:rPr>
      </w:r>
      <w:r w:rsidR="009E382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9E382A">
        <w:rPr>
          <w:rFonts w:ascii="Arial Narrow" w:hAnsi="Arial Narrow" w:cs="Calibri Light"/>
        </w:rPr>
      </w:r>
      <w:r w:rsidR="009E382A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77D3562F" w14:textId="710E2116" w:rsidR="004261EE" w:rsidRPr="00C6578E" w:rsidRDefault="004261EE" w:rsidP="00C6578E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C6578E">
        <w:rPr>
          <w:rFonts w:ascii="Arial Narrow" w:hAnsi="Arial Narrow"/>
        </w:rPr>
        <w:t>* ;</w:t>
      </w:r>
      <w:r w:rsidRPr="009E4F1B">
        <w:rPr>
          <w:rFonts w:ascii="Arial Narrow" w:hAnsi="Arial Narrow"/>
        </w:rPr>
        <w:t xml:space="preserve"> </w:t>
      </w:r>
    </w:p>
    <w:p w14:paraId="39C7E7AE" w14:textId="45A513B0" w:rsidR="009E4F1B" w:rsidRPr="009E4F1B" w:rsidRDefault="00C6578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2</w:t>
      </w:r>
      <w:r w:rsidR="009E4F1B" w:rsidRPr="009E4F1B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52E402A9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6578E">
        <w:rPr>
          <w:rFonts w:ascii="Arial Narrow" w:hAnsi="Arial Narrow"/>
        </w:rPr>
        <w:t>3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3191CA63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C6578E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les pouvoirs donnés au m</w:t>
      </w:r>
      <w:r w:rsidR="00C6578E">
        <w:rPr>
          <w:rFonts w:ascii="Arial Narrow" w:hAnsi="Arial Narrow"/>
        </w:rPr>
        <w:t>andataire en cas de groupement.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0B2A311D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 w:rsidR="00C6578E">
        <w:rPr>
          <w:rFonts w:ascii="Arial Narrow" w:hAnsi="Arial Narrow"/>
        </w:rPr>
        <w:t xml:space="preserve"> et ses annexes :</w:t>
      </w:r>
    </w:p>
    <w:p w14:paraId="0EE050D1" w14:textId="77777777" w:rsidR="00C6578E" w:rsidRPr="002E6F75" w:rsidRDefault="00C6578E" w:rsidP="00C6578E">
      <w:pPr>
        <w:pStyle w:val="Corpsdetexte"/>
        <w:numPr>
          <w:ilvl w:val="1"/>
          <w:numId w:val="34"/>
        </w:numPr>
        <w:rPr>
          <w:rFonts w:ascii="Arial Narrow" w:hAnsi="Arial Narrow"/>
        </w:rPr>
      </w:pPr>
      <w:r w:rsidRPr="002E6F75">
        <w:rPr>
          <w:rFonts w:ascii="Arial Narrow" w:hAnsi="Arial Narrow"/>
        </w:rPr>
        <w:t>Annexe 1 : Présentation de</w:t>
      </w:r>
      <w:r>
        <w:rPr>
          <w:rFonts w:ascii="Arial Narrow" w:hAnsi="Arial Narrow"/>
        </w:rPr>
        <w:t>s</w:t>
      </w:r>
      <w:r w:rsidRPr="002E6F75">
        <w:rPr>
          <w:rFonts w:ascii="Arial Narrow" w:hAnsi="Arial Narrow"/>
        </w:rPr>
        <w:t xml:space="preserve"> exposition</w:t>
      </w:r>
      <w:r>
        <w:rPr>
          <w:rFonts w:ascii="Arial Narrow" w:hAnsi="Arial Narrow"/>
        </w:rPr>
        <w:t>s</w:t>
      </w:r>
      <w:r w:rsidRPr="002E6F75">
        <w:rPr>
          <w:rFonts w:ascii="Arial Narrow" w:hAnsi="Arial Narrow"/>
        </w:rPr>
        <w:t xml:space="preserve"> ;</w:t>
      </w:r>
    </w:p>
    <w:p w14:paraId="4E892789" w14:textId="77777777" w:rsidR="00C6578E" w:rsidRDefault="00C6578E" w:rsidP="00C6578E">
      <w:pPr>
        <w:pStyle w:val="Corpsdetexte"/>
        <w:numPr>
          <w:ilvl w:val="1"/>
          <w:numId w:val="34"/>
        </w:numPr>
        <w:rPr>
          <w:rFonts w:ascii="Arial Narrow" w:hAnsi="Arial Narrow"/>
        </w:rPr>
      </w:pPr>
      <w:r w:rsidRPr="00671AEC">
        <w:rPr>
          <w:rFonts w:ascii="Arial Narrow" w:hAnsi="Arial Narrow"/>
        </w:rPr>
        <w:t>Annexe 2 : Calendrier prévisionnel d’exécution</w:t>
      </w:r>
      <w:r>
        <w:rPr>
          <w:rFonts w:ascii="Arial Narrow" w:hAnsi="Arial Narrow"/>
        </w:rPr>
        <w:t xml:space="preserve"> des expositions ;</w:t>
      </w:r>
    </w:p>
    <w:p w14:paraId="7EBE82CA" w14:textId="77777777" w:rsidR="00C6578E" w:rsidRDefault="00C6578E" w:rsidP="00C6578E">
      <w:pPr>
        <w:pStyle w:val="Corpsdetexte"/>
        <w:numPr>
          <w:ilvl w:val="1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3 : </w:t>
      </w:r>
      <w:r w:rsidRPr="002E6F75">
        <w:rPr>
          <w:rFonts w:ascii="Arial Narrow" w:hAnsi="Arial Narrow"/>
        </w:rPr>
        <w:t xml:space="preserve">Le cahier des </w:t>
      </w:r>
      <w:r w:rsidRPr="002E6F75">
        <w:rPr>
          <w:rFonts w:ascii="Arial Narrow" w:hAnsi="Arial Narrow"/>
          <w:lang w:eastAsia="fr-FR"/>
        </w:rPr>
        <w:t>charges régissant les conditions d'exploitation des salles d'expositions temporaires en matière de sécurité des œuvres et des personnes ;</w:t>
      </w:r>
    </w:p>
    <w:p w14:paraId="6DAC7F48" w14:textId="77777777" w:rsidR="00C6578E" w:rsidRDefault="00C6578E" w:rsidP="00C6578E">
      <w:pPr>
        <w:pStyle w:val="Corpsdetexte"/>
        <w:numPr>
          <w:ilvl w:val="1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4 : </w:t>
      </w:r>
      <w:r w:rsidRPr="002E6F75">
        <w:rPr>
          <w:rFonts w:ascii="Arial Narrow" w:hAnsi="Arial Narrow"/>
          <w:lang w:eastAsia="fr-FR"/>
        </w:rPr>
        <w:t>Le règlement intérieur</w:t>
      </w:r>
      <w:r w:rsidRPr="002E6F75">
        <w:rPr>
          <w:rFonts w:ascii="Arial Narrow" w:hAnsi="Arial Narrow"/>
        </w:rPr>
        <w:t xml:space="preserve"> applicables aux entreprises extérieures ;</w:t>
      </w:r>
    </w:p>
    <w:p w14:paraId="0D9BEFC2" w14:textId="77777777" w:rsidR="00C6578E" w:rsidRDefault="00C6578E" w:rsidP="00C6578E">
      <w:pPr>
        <w:pStyle w:val="Corpsdetexte"/>
        <w:numPr>
          <w:ilvl w:val="1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5 : </w:t>
      </w:r>
      <w:r w:rsidRPr="002E6F75">
        <w:rPr>
          <w:rFonts w:ascii="Arial Narrow" w:hAnsi="Arial Narrow"/>
        </w:rPr>
        <w:t xml:space="preserve">Les plans des </w:t>
      </w:r>
      <w:r w:rsidRPr="002E6F75">
        <w:rPr>
          <w:rFonts w:ascii="Arial Narrow" w:hAnsi="Arial Narrow"/>
          <w:lang w:eastAsia="fr-FR"/>
        </w:rPr>
        <w:t>espaces ;</w:t>
      </w:r>
    </w:p>
    <w:p w14:paraId="3249B008" w14:textId="0D37CD64" w:rsidR="00C6578E" w:rsidRDefault="00C6578E" w:rsidP="00C6578E">
      <w:pPr>
        <w:pStyle w:val="Corpsdetexte"/>
        <w:numPr>
          <w:ilvl w:val="1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Annexe 6 : </w:t>
      </w:r>
      <w:r>
        <w:rPr>
          <w:rFonts w:ascii="Arial Narrow" w:hAnsi="Arial Narrow"/>
          <w:lang w:eastAsia="fr-FR"/>
        </w:rPr>
        <w:t>L’inventaire des équipements</w:t>
      </w:r>
      <w:r w:rsidRPr="002E6F75">
        <w:rPr>
          <w:rFonts w:ascii="Arial Narrow" w:hAnsi="Arial Narrow"/>
          <w:lang w:eastAsia="fr-FR"/>
        </w:rPr>
        <w:t xml:space="preserve"> d’éclairage </w:t>
      </w:r>
      <w:r>
        <w:rPr>
          <w:rFonts w:ascii="Arial Narrow" w:hAnsi="Arial Narrow"/>
          <w:lang w:eastAsia="fr-FR"/>
        </w:rPr>
        <w:t xml:space="preserve">du musée d’Orsay ; </w:t>
      </w:r>
    </w:p>
    <w:p w14:paraId="364D2EC7" w14:textId="53F45986" w:rsidR="00C6578E" w:rsidRPr="009E382A" w:rsidRDefault="00C6578E" w:rsidP="009E382A">
      <w:pPr>
        <w:pStyle w:val="Corpsdetexte"/>
        <w:numPr>
          <w:ilvl w:val="1"/>
          <w:numId w:val="34"/>
        </w:numPr>
        <w:rPr>
          <w:rFonts w:ascii="Arial Narrow" w:hAnsi="Arial Narrow"/>
        </w:rPr>
      </w:pPr>
      <w:r>
        <w:rPr>
          <w:rFonts w:ascii="Arial Narrow" w:hAnsi="Arial Narrow"/>
          <w:lang w:eastAsia="fr-FR"/>
        </w:rPr>
        <w:t xml:space="preserve">Annexe 7 : L’inventaire des équipements </w:t>
      </w:r>
      <w:r w:rsidRPr="002E6F75">
        <w:rPr>
          <w:rFonts w:ascii="Arial Narrow" w:hAnsi="Arial Narrow"/>
          <w:lang w:eastAsia="fr-FR"/>
        </w:rPr>
        <w:t>audiovisuels de l’EPMO</w:t>
      </w:r>
      <w:r>
        <w:rPr>
          <w:rFonts w:ascii="Arial Narrow" w:hAnsi="Arial Narrow"/>
          <w:lang w:eastAsia="fr-FR"/>
        </w:rPr>
        <w:t xml:space="preserve"> </w:t>
      </w:r>
      <w:r w:rsidRPr="002E6F75">
        <w:rPr>
          <w:rFonts w:ascii="Arial Narrow" w:hAnsi="Arial Narrow"/>
          <w:lang w:eastAsia="fr-FR"/>
        </w:rPr>
        <w:t>;</w:t>
      </w:r>
    </w:p>
    <w:p w14:paraId="6CAAE0E0" w14:textId="2A07AA1E" w:rsidR="00C6578E" w:rsidRPr="00C6578E" w:rsidRDefault="009E382A" w:rsidP="00C6578E">
      <w:pPr>
        <w:pStyle w:val="Corpsdetexte"/>
        <w:numPr>
          <w:ilvl w:val="1"/>
          <w:numId w:val="34"/>
        </w:numPr>
        <w:rPr>
          <w:rFonts w:ascii="Arial Narrow" w:hAnsi="Arial Narrow"/>
        </w:rPr>
      </w:pPr>
      <w:r>
        <w:rPr>
          <w:rFonts w:ascii="Arial Narrow" w:hAnsi="Arial Narrow"/>
        </w:rPr>
        <w:t>Annexe 8</w:t>
      </w:r>
      <w:bookmarkStart w:id="0" w:name="_GoBack"/>
      <w:bookmarkEnd w:id="0"/>
      <w:r w:rsidR="00C6578E">
        <w:rPr>
          <w:rFonts w:ascii="Arial Narrow" w:hAnsi="Arial Narrow"/>
        </w:rPr>
        <w:t xml:space="preserve"> : </w:t>
      </w:r>
      <w:r w:rsidR="00C6578E" w:rsidRPr="002E6F75">
        <w:rPr>
          <w:rFonts w:ascii="Arial Narrow" w:hAnsi="Arial Narrow"/>
          <w:lang w:eastAsia="fr-FR"/>
        </w:rPr>
        <w:t>L’inventaire</w:t>
      </w:r>
      <w:r w:rsidR="00C6578E" w:rsidRPr="002E6F75">
        <w:rPr>
          <w:rFonts w:ascii="Arial Narrow" w:hAnsi="Arial Narrow"/>
        </w:rPr>
        <w:t xml:space="preserve"> général du mobilier muséogra</w:t>
      </w:r>
      <w:r w:rsidR="00C6578E">
        <w:rPr>
          <w:rFonts w:ascii="Arial Narrow" w:hAnsi="Arial Narrow"/>
        </w:rPr>
        <w:t>phique et des assises de l’EPMO</w:t>
      </w:r>
      <w:r w:rsidR="00C6578E" w:rsidRPr="002E6F75">
        <w:rPr>
          <w:rFonts w:ascii="Arial Narrow" w:hAnsi="Arial Narrow"/>
        </w:rPr>
        <w:t>.</w:t>
      </w:r>
    </w:p>
    <w:p w14:paraId="6A9EA224" w14:textId="2D713FA5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C6578E">
        <w:rPr>
          <w:rFonts w:ascii="Arial Narrow" w:hAnsi="Arial Narrow"/>
        </w:rPr>
        <w:t>prestations intellectuelles (CCAG-PI</w:t>
      </w:r>
      <w:r w:rsidR="004261EE" w:rsidRPr="009E4F1B">
        <w:rPr>
          <w:rFonts w:ascii="Arial Narrow" w:hAnsi="Arial Narrow"/>
        </w:rPr>
        <w:t>) ;</w:t>
      </w:r>
    </w:p>
    <w:p w14:paraId="2D581922" w14:textId="0F70EB21" w:rsidR="00C6578E" w:rsidRPr="00B2566E" w:rsidRDefault="00334A76" w:rsidP="00C6578E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 xml:space="preserve">’offre </w:t>
      </w:r>
      <w:r w:rsidR="004261EE" w:rsidRPr="009E4F1B">
        <w:rPr>
          <w:rFonts w:ascii="Arial Narrow" w:hAnsi="Arial Narrow"/>
        </w:rPr>
        <w:t>remise dans le cadre de la consultation.</w:t>
      </w:r>
    </w:p>
    <w:p w14:paraId="0F3E3DC9" w14:textId="46110915" w:rsidR="00C6578E" w:rsidRPr="009E4F1B" w:rsidRDefault="00C6578E" w:rsidP="00C6578E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*La DPGF comporte trois onglets : un onglet pour chaque exposition et un onglet de synthèse. 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2B4C0828" w14:textId="3489516B" w:rsidR="004261EE" w:rsidRPr="009E4F1B" w:rsidRDefault="0090543F" w:rsidP="0090543F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Le marché prend effet à compter de sa date de notification. Il prendra fin à l’issue du démontage complet des installations d’aménagement de l’exposition « Renoir et l’amour » et la réception sans réserve des travaux. </w:t>
      </w:r>
    </w:p>
    <w:p w14:paraId="1EE1C372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8660DC5" w14:textId="5B868B43" w:rsidR="00F92E77" w:rsidRPr="009E4F1B" w:rsidRDefault="0090543F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Montant du marché pour l’exposition 1</w:t>
      </w:r>
    </w:p>
    <w:p w14:paraId="5E2B1362" w14:textId="20093A50" w:rsidR="00F92E77" w:rsidRPr="009E4F1B" w:rsidRDefault="0090543F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Le montant total pour l’exposition « Renoir et l’amour » </w:t>
      </w:r>
      <w:r w:rsidR="00F92E77" w:rsidRPr="009E4F1B">
        <w:rPr>
          <w:rFonts w:ascii="Arial Narrow" w:hAnsi="Arial Narrow"/>
        </w:rPr>
        <w:t>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879BE3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181E0F3" w14:textId="02A54E77" w:rsidR="00F92E77" w:rsidRPr="009E4F1B" w:rsidRDefault="0090543F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Montant du marché pour l’exposition 2</w:t>
      </w:r>
    </w:p>
    <w:p w14:paraId="3EAC20F4" w14:textId="53C5AD9D" w:rsidR="0090543F" w:rsidRPr="0090543F" w:rsidRDefault="0090543F" w:rsidP="0090543F">
      <w:pPr>
        <w:pStyle w:val="Corpsdetexte"/>
        <w:rPr>
          <w:rFonts w:ascii="Arial Narrow" w:hAnsi="Arial Narrow"/>
        </w:rPr>
      </w:pPr>
      <w:r w:rsidRPr="0090543F">
        <w:rPr>
          <w:rFonts w:ascii="Arial Narrow" w:hAnsi="Arial Narrow"/>
        </w:rPr>
        <w:t>Le montant tot</w:t>
      </w:r>
      <w:r>
        <w:rPr>
          <w:rFonts w:ascii="Arial Narrow" w:hAnsi="Arial Narrow"/>
        </w:rPr>
        <w:t xml:space="preserve">al pour l’exposition « Les dessins Renoir </w:t>
      </w:r>
      <w:r w:rsidRPr="0090543F">
        <w:rPr>
          <w:rFonts w:ascii="Arial Narrow" w:hAnsi="Arial Narrow"/>
        </w:rPr>
        <w:t>» conformément à la DPGF s’élève à la somme de :</w:t>
      </w:r>
    </w:p>
    <w:p w14:paraId="6C791471" w14:textId="77777777" w:rsidR="0090543F" w:rsidRPr="0090543F" w:rsidRDefault="0090543F" w:rsidP="0090543F">
      <w:pPr>
        <w:pStyle w:val="Corpsdetexte"/>
        <w:rPr>
          <w:rFonts w:ascii="Arial Narrow" w:hAnsi="Arial Narrow"/>
        </w:rPr>
      </w:pPr>
      <w:r w:rsidRPr="0090543F">
        <w:rPr>
          <w:rFonts w:ascii="Arial Narrow" w:hAnsi="Arial Narrow"/>
        </w:rPr>
        <w:t xml:space="preserve">Montant HT                                                                                                 € </w:t>
      </w:r>
    </w:p>
    <w:p w14:paraId="7C123127" w14:textId="77777777" w:rsidR="0090543F" w:rsidRPr="0090543F" w:rsidRDefault="0090543F" w:rsidP="0090543F">
      <w:pPr>
        <w:pStyle w:val="Corpsdetexte"/>
        <w:rPr>
          <w:rFonts w:ascii="Arial Narrow" w:hAnsi="Arial Narrow"/>
        </w:rPr>
      </w:pPr>
      <w:r w:rsidRPr="0090543F">
        <w:rPr>
          <w:rFonts w:ascii="Arial Narrow" w:hAnsi="Arial Narrow"/>
        </w:rPr>
        <w:t>Montant TVA à 20 %                                                                                  €</w:t>
      </w:r>
    </w:p>
    <w:p w14:paraId="60F499FB" w14:textId="77777777" w:rsidR="0090543F" w:rsidRPr="0090543F" w:rsidRDefault="0090543F" w:rsidP="0090543F">
      <w:pPr>
        <w:pStyle w:val="Corpsdetexte"/>
        <w:rPr>
          <w:rFonts w:ascii="Arial Narrow" w:hAnsi="Arial Narrow"/>
        </w:rPr>
      </w:pPr>
      <w:r w:rsidRPr="0090543F">
        <w:rPr>
          <w:rFonts w:ascii="Arial Narrow" w:hAnsi="Arial Narrow"/>
        </w:rPr>
        <w:t xml:space="preserve">                                                                                             --------------------------</w:t>
      </w:r>
    </w:p>
    <w:p w14:paraId="22C412EB" w14:textId="77777777" w:rsidR="0090543F" w:rsidRPr="0090543F" w:rsidRDefault="0090543F" w:rsidP="0090543F">
      <w:pPr>
        <w:pStyle w:val="Corpsdetexte"/>
        <w:rPr>
          <w:rFonts w:ascii="Arial Narrow" w:hAnsi="Arial Narrow"/>
        </w:rPr>
      </w:pPr>
      <w:r w:rsidRPr="0090543F">
        <w:rPr>
          <w:rFonts w:ascii="Arial Narrow" w:hAnsi="Arial Narrow"/>
        </w:rPr>
        <w:t>Montant TTC                                                                                                €</w:t>
      </w:r>
    </w:p>
    <w:p w14:paraId="6311853B" w14:textId="15A517E7" w:rsidR="00F92E77" w:rsidRDefault="0090543F" w:rsidP="0090543F">
      <w:pPr>
        <w:pStyle w:val="Corpsdetexte"/>
        <w:rPr>
          <w:rFonts w:ascii="Arial Narrow" w:hAnsi="Arial Narrow"/>
        </w:rPr>
      </w:pPr>
      <w:r w:rsidRPr="0090543F">
        <w:rPr>
          <w:rFonts w:ascii="Arial Narrow" w:hAnsi="Arial Narrow"/>
        </w:rPr>
        <w:t xml:space="preserve">Le montant total de la part forfaitaire toutes taxes comprises est de (en toutes lettres) :  </w:t>
      </w:r>
    </w:p>
    <w:p w14:paraId="77A6F04E" w14:textId="77777777" w:rsidR="0090543F" w:rsidRPr="009E4F1B" w:rsidRDefault="0090543F" w:rsidP="0090543F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7992C4E4" w14:textId="7F185165" w:rsidR="0090543F" w:rsidRDefault="0090543F" w:rsidP="0090543F">
      <w:pPr>
        <w:pStyle w:val="Corpsdetexte"/>
        <w:rPr>
          <w:rFonts w:ascii="Arial Narrow" w:hAnsi="Arial Narrow"/>
        </w:rPr>
      </w:pPr>
    </w:p>
    <w:p w14:paraId="46C38648" w14:textId="5780BF9F" w:rsidR="00F92E77" w:rsidRPr="009E4F1B" w:rsidRDefault="00F92E77" w:rsidP="0090543F">
      <w:pPr>
        <w:pStyle w:val="Corpsdetexte"/>
        <w:rPr>
          <w:rFonts w:ascii="Arial Narrow" w:hAnsi="Arial Narrow"/>
          <w:i/>
        </w:rPr>
      </w:pPr>
    </w:p>
    <w:p w14:paraId="56036541" w14:textId="732AB494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</w:t>
      </w:r>
      <w:r w:rsidR="0090543F">
        <w:rPr>
          <w:rFonts w:ascii="Arial Narrow" w:hAnsi="Arial Narrow"/>
          <w:b/>
          <w:bCs/>
        </w:rPr>
        <w:t>ontant du marché (toutes expositions comprises)</w:t>
      </w:r>
    </w:p>
    <w:p w14:paraId="5B503F89" w14:textId="46D3F83D" w:rsidR="00F92E77" w:rsidRPr="009E4F1B" w:rsidRDefault="0090543F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 xml:space="preserve">Le montant du marché </w:t>
      </w:r>
      <w:r w:rsidR="00F92E77" w:rsidRPr="009E4F1B">
        <w:rPr>
          <w:rFonts w:ascii="Arial Narrow" w:hAnsi="Arial Narrow"/>
        </w:rPr>
        <w:t>conformément à la DPGF s’élève à la somme de :</w:t>
      </w:r>
    </w:p>
    <w:p w14:paraId="30A24B3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5D2BDAF6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67BFDB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0DC2047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67331E87" w14:textId="0E2CDB6A" w:rsidR="00F92E77" w:rsidRPr="009E4F1B" w:rsidRDefault="0090543F" w:rsidP="00F92E77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Le montant total du marché </w:t>
      </w:r>
      <w:r w:rsidR="00F92E77" w:rsidRPr="009E4F1B">
        <w:rPr>
          <w:rFonts w:ascii="Arial Narrow" w:hAnsi="Arial Narrow"/>
        </w:rPr>
        <w:t xml:space="preserve">toutes taxes comprises est de (en toutes lettres) :  </w:t>
      </w:r>
    </w:p>
    <w:p w14:paraId="2F270932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798891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0ADAC9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82A7D48" w14:textId="3237488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9E382A">
        <w:rPr>
          <w:rFonts w:ascii="Arial Narrow" w:hAnsi="Arial Narrow"/>
          <w:b/>
          <w:bCs/>
        </w:rPr>
      </w:r>
      <w:r w:rsidR="009E382A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9E382A">
        <w:rPr>
          <w:rFonts w:ascii="Arial Narrow" w:hAnsi="Arial Narrow"/>
        </w:rPr>
      </w:r>
      <w:r w:rsidR="009E382A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382A">
              <w:rPr>
                <w:rFonts w:ascii="Arial Narrow" w:eastAsia="Times New Roman" w:hAnsi="Arial Narrow" w:cs="Calibri Light"/>
                <w:lang w:eastAsia="fr-FR"/>
              </w:rPr>
            </w:r>
            <w:r w:rsidR="009E382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382A">
              <w:rPr>
                <w:rFonts w:ascii="Arial Narrow" w:eastAsia="Times New Roman" w:hAnsi="Arial Narrow" w:cs="Calibri Light"/>
                <w:lang w:eastAsia="fr-FR"/>
              </w:rPr>
            </w:r>
            <w:r w:rsidR="009E382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382A">
              <w:rPr>
                <w:rFonts w:ascii="Arial Narrow" w:eastAsia="Times New Roman" w:hAnsi="Arial Narrow" w:cs="Calibri Light"/>
                <w:lang w:eastAsia="fr-FR"/>
              </w:rPr>
            </w:r>
            <w:r w:rsidR="009E382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9E382A">
              <w:rPr>
                <w:rFonts w:ascii="Arial Narrow" w:eastAsia="Times New Roman" w:hAnsi="Arial Narrow" w:cs="Calibri Light"/>
                <w:lang w:eastAsia="fr-FR"/>
              </w:rPr>
            </w:r>
            <w:r w:rsidR="009E382A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4F2B70">
              <w:rPr>
                <w:rFonts w:ascii="Arial Narrow" w:hAnsi="Arial Narrow"/>
                <w:color w:val="auto"/>
              </w:rPr>
              <w:lastRenderedPageBreak/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l’EPMO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5D1D36C0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382A">
          <w:rPr>
            <w:noProof/>
          </w:rPr>
          <w:t>8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2B70"/>
    <w:rsid w:val="004F429E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663CD"/>
    <w:rsid w:val="007C259F"/>
    <w:rsid w:val="007D0A2F"/>
    <w:rsid w:val="00836C55"/>
    <w:rsid w:val="00847D6C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0543F"/>
    <w:rsid w:val="00910D6B"/>
    <w:rsid w:val="00983998"/>
    <w:rsid w:val="00990731"/>
    <w:rsid w:val="009E382A"/>
    <w:rsid w:val="009E4F1B"/>
    <w:rsid w:val="00A02B17"/>
    <w:rsid w:val="00A118F1"/>
    <w:rsid w:val="00A15E81"/>
    <w:rsid w:val="00A572A6"/>
    <w:rsid w:val="00A7568E"/>
    <w:rsid w:val="00AA3E07"/>
    <w:rsid w:val="00B17100"/>
    <w:rsid w:val="00B2566E"/>
    <w:rsid w:val="00B260CD"/>
    <w:rsid w:val="00BD6430"/>
    <w:rsid w:val="00C37C04"/>
    <w:rsid w:val="00C6578E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,En-tête11,E.e1,En-tête12,E.e2,En-tête111,E.e11,En-tête13,E.e3,En-tête14,E.e4,En-tête112,E.e12,En-tête121,E.e21,En-tête131,E.e31,En-tête15,E.e5,En-tête113,E.e13,En-tête122,E.e22,En-tête132,E.e32,En-tête141,E.e41,En-tête16,E.e6,E.e14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En-tête1 Car,E.e Car,En-tête11 Car,E.e1 Car,En-tête12 Car,E.e2 Car,En-tête111 Car,E.e11 Car,En-tête13 Car,E.e3 Car,En-tête14 Car,E.e4 Car,En-tête112 Car,E.e12 Car,En-tête121 Car,E.e21 Car,En-tête131 Car,E.e31 Car,En-tête15 Car,E.e5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C1BC22-0D91-4E4A-90A3-329B5F9FB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8</Pages>
  <Words>1394</Words>
  <Characters>7670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BIZEUL Clemence</cp:lastModifiedBy>
  <cp:revision>29</cp:revision>
  <dcterms:created xsi:type="dcterms:W3CDTF">2022-08-12T15:32:00Z</dcterms:created>
  <dcterms:modified xsi:type="dcterms:W3CDTF">2024-12-13T13:36:00Z</dcterms:modified>
</cp:coreProperties>
</file>