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A517D" w14:textId="77777777" w:rsidR="001D5D63" w:rsidRDefault="001D5D63"/>
    <w:p w14:paraId="46B85746" w14:textId="67AAC451" w:rsidR="00C53CB0" w:rsidRPr="00AD28F4" w:rsidRDefault="001D5D63" w:rsidP="001D5D63">
      <w:pPr>
        <w:shd w:val="clear" w:color="auto" w:fill="747474" w:themeFill="background2" w:themeFillShade="80"/>
        <w:jc w:val="center"/>
        <w:rPr>
          <w:rFonts w:ascii="Calibri" w:eastAsia="Trebuchet MS" w:hAnsi="Calibri" w:cs="Calibri"/>
          <w:b/>
          <w:color w:val="FFFFFF"/>
          <w:kern w:val="0"/>
          <w:sz w:val="28"/>
          <w14:ligatures w14:val="none"/>
        </w:rPr>
      </w:pPr>
      <w:r w:rsidRPr="00AD28F4">
        <w:rPr>
          <w:rFonts w:ascii="Calibri" w:eastAsia="Trebuchet MS" w:hAnsi="Calibri" w:cs="Calibri"/>
          <w:b/>
          <w:color w:val="FFFFFF"/>
          <w:kern w:val="0"/>
          <w:sz w:val="28"/>
          <w14:ligatures w14:val="none"/>
        </w:rPr>
        <w:t>CADRE DE REPONSE TECHNIQUE</w:t>
      </w:r>
    </w:p>
    <w:p w14:paraId="0EE64C41" w14:textId="77777777" w:rsidR="001D5D63" w:rsidRPr="00AD28F4" w:rsidRDefault="001D5D63">
      <w:pPr>
        <w:rPr>
          <w:rFonts w:ascii="Calibri" w:hAnsi="Calibri" w:cs="Calibri"/>
        </w:rPr>
      </w:pPr>
    </w:p>
    <w:p w14:paraId="3352A3E2" w14:textId="68EE35F9" w:rsidR="001D5D63" w:rsidRPr="00AD28F4" w:rsidRDefault="00AD28F4" w:rsidP="001D5D63">
      <w:pPr>
        <w:jc w:val="center"/>
        <w:rPr>
          <w:rFonts w:ascii="Calibri" w:eastAsia="Trebuchet MS" w:hAnsi="Calibri" w:cs="Calibri"/>
          <w:b/>
          <w:sz w:val="28"/>
        </w:rPr>
      </w:pPr>
      <w:r>
        <w:rPr>
          <w:rFonts w:ascii="Calibri" w:eastAsia="Trebuchet MS" w:hAnsi="Calibri" w:cs="Calibri"/>
          <w:b/>
          <w:sz w:val="28"/>
        </w:rPr>
        <w:t>N</w:t>
      </w:r>
      <w:r w:rsidRPr="00AD28F4">
        <w:rPr>
          <w:rFonts w:ascii="Calibri" w:eastAsia="Trebuchet MS" w:hAnsi="Calibri" w:cs="Calibri"/>
          <w:b/>
          <w:sz w:val="28"/>
        </w:rPr>
        <w:t>° 2024-GIE-054</w:t>
      </w:r>
      <w:r>
        <w:rPr>
          <w:rFonts w:ascii="Calibri" w:eastAsia="Trebuchet MS" w:hAnsi="Calibri" w:cs="Calibri"/>
          <w:b/>
          <w:sz w:val="28"/>
        </w:rPr>
        <w:t xml:space="preserve"> </w:t>
      </w:r>
      <w:r w:rsidR="001D5D63" w:rsidRPr="00AD28F4">
        <w:rPr>
          <w:rFonts w:ascii="Calibri" w:eastAsia="Trebuchet MS" w:hAnsi="Calibri" w:cs="Calibri"/>
          <w:b/>
          <w:sz w:val="28"/>
        </w:rPr>
        <w:t>CONCEPTION, CRÉATION ET AMÉNAGEMENT D’ESPACES ET FOURNITURE DE STANDS MODULAIRES AVEC OU SANS STOCKAGE</w:t>
      </w:r>
    </w:p>
    <w:p w14:paraId="60A7FB27" w14:textId="77777777" w:rsidR="001D5D63" w:rsidRPr="00AD28F4" w:rsidRDefault="001D5D63" w:rsidP="001D5D63">
      <w:pPr>
        <w:jc w:val="center"/>
        <w:rPr>
          <w:rFonts w:ascii="Calibri" w:eastAsia="Trebuchet MS" w:hAnsi="Calibri" w:cs="Calibri"/>
          <w:b/>
          <w:sz w:val="28"/>
        </w:rPr>
      </w:pPr>
    </w:p>
    <w:p w14:paraId="5D61AF16" w14:textId="1DB8B565" w:rsidR="001D5D63" w:rsidRPr="00AD28F4" w:rsidRDefault="001D5D63" w:rsidP="001D5D63">
      <w:pPr>
        <w:rPr>
          <w:rFonts w:ascii="Calibri" w:eastAsia="Trebuchet MS" w:hAnsi="Calibri" w:cs="Calibri"/>
          <w:bCs/>
          <w:sz w:val="28"/>
        </w:rPr>
      </w:pPr>
      <w:r w:rsidRPr="00AD28F4">
        <w:rPr>
          <w:rFonts w:ascii="Calibri" w:eastAsia="Trebuchet MS" w:hAnsi="Calibri" w:cs="Calibri"/>
          <w:bCs/>
          <w:sz w:val="28"/>
        </w:rPr>
        <w:t>Préambule :</w:t>
      </w:r>
    </w:p>
    <w:p w14:paraId="6A3FAB97" w14:textId="3DC6A577" w:rsidR="001D5D63" w:rsidRPr="00AD28F4" w:rsidRDefault="001D5D63" w:rsidP="001D5D63">
      <w:pPr>
        <w:jc w:val="both"/>
        <w:rPr>
          <w:rFonts w:ascii="Calibri" w:eastAsia="Trebuchet MS" w:hAnsi="Calibri" w:cs="Calibri"/>
          <w:bCs/>
          <w:sz w:val="28"/>
        </w:rPr>
      </w:pPr>
      <w:r w:rsidRPr="00AD28F4">
        <w:rPr>
          <w:rFonts w:ascii="Calibri" w:eastAsia="Trebuchet MS" w:hAnsi="Calibri" w:cs="Calibri"/>
          <w:bCs/>
          <w:sz w:val="28"/>
        </w:rPr>
        <w:t>Le candidat devra compléter le cadre de réponse technique ci-après afin de permettre l’analyse de son offre technique sur la base des critères techniques énoncés dans le règlement de consultation. Le candidat peut soumettre un mémoire technique et doit y faire référence en indiquant la ou les pages correspondantes à sa réponse dans le cadre de réponse technique</w:t>
      </w:r>
      <w:r w:rsidR="00AD28F4">
        <w:rPr>
          <w:rFonts w:ascii="Calibri" w:eastAsia="Trebuchet MS" w:hAnsi="Calibri" w:cs="Calibri"/>
          <w:bCs/>
          <w:sz w:val="28"/>
        </w:rPr>
        <w:t>.</w:t>
      </w:r>
    </w:p>
    <w:p w14:paraId="3FECB61C" w14:textId="77777777" w:rsidR="001D5D63" w:rsidRPr="00AD28F4" w:rsidRDefault="001D5D63" w:rsidP="001D5D63">
      <w:pPr>
        <w:jc w:val="both"/>
        <w:rPr>
          <w:rFonts w:ascii="Calibri" w:eastAsia="Trebuchet MS" w:hAnsi="Calibri" w:cs="Calibri"/>
          <w:bCs/>
          <w:sz w:val="28"/>
        </w:rPr>
      </w:pPr>
    </w:p>
    <w:p w14:paraId="06E0C87C" w14:textId="77777777" w:rsidR="001D5D63" w:rsidRPr="00AD28F4" w:rsidRDefault="001D5D63" w:rsidP="001D5D63">
      <w:pPr>
        <w:jc w:val="both"/>
        <w:rPr>
          <w:rFonts w:ascii="Calibri" w:eastAsia="Trebuchet MS" w:hAnsi="Calibri" w:cs="Calibri"/>
          <w:bCs/>
          <w:sz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225"/>
        <w:gridCol w:w="6019"/>
      </w:tblGrid>
      <w:tr w:rsidR="00C26833" w:rsidRPr="00633CCE" w14:paraId="7BE8D311" w14:textId="77777777" w:rsidTr="00F13766">
        <w:tc>
          <w:tcPr>
            <w:tcW w:w="7225" w:type="dxa"/>
            <w:shd w:val="clear" w:color="auto" w:fill="C1E4F5" w:themeFill="accent1" w:themeFillTint="33"/>
          </w:tcPr>
          <w:p w14:paraId="7A8A6EB8" w14:textId="25479B94" w:rsidR="00C26833" w:rsidRPr="00633CCE" w:rsidRDefault="00C26833" w:rsidP="001D5D63">
            <w:pPr>
              <w:jc w:val="both"/>
              <w:rPr>
                <w:rFonts w:ascii="Calibri" w:eastAsia="Trebuchet MS" w:hAnsi="Calibri" w:cs="Calibri"/>
                <w:b/>
                <w:sz w:val="28"/>
              </w:rPr>
            </w:pPr>
            <w:r w:rsidRPr="00633CCE">
              <w:rPr>
                <w:rFonts w:ascii="Calibri" w:eastAsia="Trebuchet MS" w:hAnsi="Calibri" w:cs="Calibri"/>
                <w:b/>
                <w:sz w:val="28"/>
              </w:rPr>
              <w:t>Critères</w:t>
            </w:r>
          </w:p>
        </w:tc>
        <w:tc>
          <w:tcPr>
            <w:tcW w:w="6019" w:type="dxa"/>
            <w:shd w:val="clear" w:color="auto" w:fill="C1E4F5" w:themeFill="accent1" w:themeFillTint="33"/>
          </w:tcPr>
          <w:p w14:paraId="2BC69257" w14:textId="5DB3C89F" w:rsidR="00C26833" w:rsidRPr="00633CCE" w:rsidRDefault="00C26833" w:rsidP="001D5D63">
            <w:pPr>
              <w:jc w:val="both"/>
              <w:rPr>
                <w:rFonts w:ascii="Calibri" w:eastAsia="Trebuchet MS" w:hAnsi="Calibri" w:cs="Calibri"/>
                <w:b/>
                <w:sz w:val="28"/>
              </w:rPr>
            </w:pPr>
            <w:r w:rsidRPr="00633CCE">
              <w:rPr>
                <w:rFonts w:ascii="Calibri" w:eastAsia="Trebuchet MS" w:hAnsi="Calibri" w:cs="Calibri"/>
                <w:b/>
                <w:sz w:val="28"/>
              </w:rPr>
              <w:t>Réponse du candidat sur ce critère</w:t>
            </w:r>
          </w:p>
        </w:tc>
      </w:tr>
      <w:tr w:rsidR="00C26833" w:rsidRPr="00AD28F4" w14:paraId="727082E1" w14:textId="77777777" w:rsidTr="00633CCE">
        <w:tc>
          <w:tcPr>
            <w:tcW w:w="7225" w:type="dxa"/>
            <w:tcBorders>
              <w:bottom w:val="nil"/>
            </w:tcBorders>
          </w:tcPr>
          <w:p w14:paraId="39D2CC5E" w14:textId="1C75E9DF" w:rsidR="00C26833" w:rsidRPr="00F13766" w:rsidRDefault="00C26833" w:rsidP="001D5D63">
            <w:pPr>
              <w:jc w:val="both"/>
              <w:rPr>
                <w:rFonts w:ascii="Calibri" w:eastAsia="Trebuchet MS" w:hAnsi="Calibri" w:cs="Calibri"/>
                <w:b/>
                <w:sz w:val="28"/>
              </w:rPr>
            </w:pPr>
            <w:r w:rsidRPr="00F13766">
              <w:rPr>
                <w:rFonts w:ascii="Calibri" w:eastAsia="Trebuchet MS" w:hAnsi="Calibri" w:cs="Calibri"/>
                <w:b/>
                <w:sz w:val="28"/>
              </w:rPr>
              <w:t>Critère 1 : Organisation et suivi mis en œuvre en faveur de la réalisation des prestations : délais de réponse, interlocuteur dédié, coordination de l’évènement et étendue du catalogue</w:t>
            </w:r>
          </w:p>
          <w:p w14:paraId="131ADF7C" w14:textId="77777777" w:rsidR="00C26833" w:rsidRPr="00AD28F4" w:rsidRDefault="00C26833" w:rsidP="001D5D63">
            <w:pPr>
              <w:jc w:val="both"/>
              <w:rPr>
                <w:rFonts w:ascii="Calibri" w:eastAsia="Trebuchet MS" w:hAnsi="Calibri" w:cs="Calibri"/>
                <w:bCs/>
                <w:sz w:val="28"/>
              </w:rPr>
            </w:pPr>
          </w:p>
          <w:p w14:paraId="2491B6BD" w14:textId="77777777" w:rsidR="00C26833" w:rsidRPr="00AD28F4" w:rsidRDefault="00C26833" w:rsidP="001D5D63">
            <w:pPr>
              <w:jc w:val="both"/>
              <w:rPr>
                <w:rFonts w:ascii="Calibri" w:eastAsia="Trebuchet MS" w:hAnsi="Calibri" w:cs="Calibri"/>
                <w:bCs/>
                <w:sz w:val="28"/>
              </w:rPr>
            </w:pPr>
            <w:r w:rsidRPr="00AD28F4">
              <w:rPr>
                <w:rFonts w:ascii="Calibri" w:eastAsia="Trebuchet MS" w:hAnsi="Calibri" w:cs="Calibri"/>
                <w:bCs/>
                <w:sz w:val="28"/>
              </w:rPr>
              <w:t>Le candidat décrira l’organisation et le suivi de la prestation qu’il mettra en œuvre pour réaliser la prestation.</w:t>
            </w:r>
          </w:p>
          <w:p w14:paraId="3A42952E" w14:textId="67EDF6AC" w:rsidR="00C26833" w:rsidRPr="00AD28F4" w:rsidRDefault="00C26833" w:rsidP="001D5D63">
            <w:pPr>
              <w:jc w:val="both"/>
              <w:rPr>
                <w:rFonts w:ascii="Calibri" w:eastAsia="Trebuchet MS" w:hAnsi="Calibri" w:cs="Calibri"/>
                <w:bCs/>
                <w:sz w:val="28"/>
              </w:rPr>
            </w:pPr>
          </w:p>
        </w:tc>
        <w:tc>
          <w:tcPr>
            <w:tcW w:w="6019" w:type="dxa"/>
            <w:tcBorders>
              <w:bottom w:val="nil"/>
            </w:tcBorders>
          </w:tcPr>
          <w:p w14:paraId="2761EA91" w14:textId="77777777" w:rsidR="00C26833" w:rsidRPr="00AD28F4" w:rsidRDefault="00C26833" w:rsidP="001D5D63">
            <w:pPr>
              <w:jc w:val="both"/>
              <w:rPr>
                <w:rFonts w:ascii="Calibri" w:eastAsia="Trebuchet MS" w:hAnsi="Calibri" w:cs="Calibri"/>
                <w:bCs/>
                <w:sz w:val="28"/>
              </w:rPr>
            </w:pPr>
          </w:p>
        </w:tc>
      </w:tr>
      <w:tr w:rsidR="00C26833" w:rsidRPr="00AD28F4" w14:paraId="0F944862" w14:textId="77777777" w:rsidTr="00633CCE">
        <w:tc>
          <w:tcPr>
            <w:tcW w:w="7225" w:type="dxa"/>
            <w:tcBorders>
              <w:top w:val="nil"/>
            </w:tcBorders>
          </w:tcPr>
          <w:p w14:paraId="6BEE0A22" w14:textId="0F3AD84D" w:rsidR="00C26833" w:rsidRDefault="00C26833" w:rsidP="00C26833">
            <w:pPr>
              <w:jc w:val="both"/>
              <w:rPr>
                <w:rFonts w:ascii="Calibri" w:eastAsia="Trebuchet MS" w:hAnsi="Calibri" w:cs="Calibri"/>
                <w:b/>
                <w:sz w:val="28"/>
              </w:rPr>
            </w:pPr>
            <w:r w:rsidRPr="00F13766">
              <w:rPr>
                <w:rFonts w:ascii="Calibri" w:eastAsia="Trebuchet MS" w:hAnsi="Calibri" w:cs="Calibri"/>
                <w:b/>
                <w:sz w:val="28"/>
              </w:rPr>
              <w:t xml:space="preserve">Critère 2 : Mesures en faveur de l'engagement en matière de développement durable </w:t>
            </w:r>
          </w:p>
          <w:p w14:paraId="11C75BAA" w14:textId="77777777" w:rsidR="00F13766" w:rsidRPr="00F13766" w:rsidRDefault="00F13766" w:rsidP="00C26833">
            <w:pPr>
              <w:jc w:val="both"/>
              <w:rPr>
                <w:rFonts w:ascii="Calibri" w:eastAsia="Trebuchet MS" w:hAnsi="Calibri" w:cs="Calibri"/>
                <w:b/>
                <w:sz w:val="28"/>
              </w:rPr>
            </w:pPr>
          </w:p>
          <w:p w14:paraId="2A43A7E3" w14:textId="77777777" w:rsidR="006C1F43" w:rsidRDefault="002459C7" w:rsidP="002459C7">
            <w:pPr>
              <w:jc w:val="both"/>
              <w:rPr>
                <w:rFonts w:ascii="Calibri" w:eastAsia="Trebuchet MS" w:hAnsi="Calibri" w:cs="Calibri"/>
                <w:bCs/>
                <w:sz w:val="28"/>
              </w:rPr>
            </w:pPr>
            <w:r w:rsidRPr="00AD28F4">
              <w:rPr>
                <w:rFonts w:ascii="Calibri" w:eastAsia="Trebuchet MS" w:hAnsi="Calibri" w:cs="Calibri"/>
                <w:bCs/>
                <w:sz w:val="28"/>
              </w:rPr>
              <w:t xml:space="preserve">Le candidat décrira </w:t>
            </w:r>
            <w:r>
              <w:rPr>
                <w:rFonts w:ascii="Calibri" w:eastAsia="Trebuchet MS" w:hAnsi="Calibri" w:cs="Calibri"/>
                <w:bCs/>
                <w:sz w:val="28"/>
              </w:rPr>
              <w:t>ses mesures en faveur du développement durable et sociale en réponse aux sous-critères ci-après :</w:t>
            </w:r>
          </w:p>
          <w:p w14:paraId="372FC3B9" w14:textId="5007A4A8" w:rsidR="00F13766" w:rsidRPr="00AD28F4" w:rsidRDefault="00F13766" w:rsidP="002459C7">
            <w:pPr>
              <w:jc w:val="both"/>
              <w:rPr>
                <w:rFonts w:ascii="Calibri" w:eastAsia="Trebuchet MS" w:hAnsi="Calibri" w:cs="Calibri"/>
                <w:bCs/>
                <w:sz w:val="28"/>
              </w:rPr>
            </w:pPr>
          </w:p>
        </w:tc>
        <w:tc>
          <w:tcPr>
            <w:tcW w:w="6019" w:type="dxa"/>
            <w:tcBorders>
              <w:top w:val="nil"/>
            </w:tcBorders>
          </w:tcPr>
          <w:p w14:paraId="3E7452AB" w14:textId="77777777" w:rsidR="00C26833" w:rsidRPr="00AD28F4" w:rsidRDefault="00C26833" w:rsidP="001D5D63">
            <w:pPr>
              <w:jc w:val="both"/>
              <w:rPr>
                <w:rFonts w:ascii="Calibri" w:eastAsia="Trebuchet MS" w:hAnsi="Calibri" w:cs="Calibri"/>
                <w:bCs/>
                <w:sz w:val="28"/>
              </w:rPr>
            </w:pPr>
          </w:p>
        </w:tc>
      </w:tr>
      <w:tr w:rsidR="00D35BBD" w:rsidRPr="00AD28F4" w14:paraId="169016D5" w14:textId="77777777" w:rsidTr="00F13766">
        <w:tc>
          <w:tcPr>
            <w:tcW w:w="7225" w:type="dxa"/>
          </w:tcPr>
          <w:p w14:paraId="1A2A3403" w14:textId="77777777" w:rsidR="00F13766" w:rsidRDefault="00F13766" w:rsidP="00D35BBD">
            <w:pPr>
              <w:jc w:val="both"/>
              <w:rPr>
                <w:rFonts w:ascii="Calibri" w:eastAsia="Trebuchet MS" w:hAnsi="Calibri" w:cs="Calibri"/>
                <w:bCs/>
                <w:sz w:val="28"/>
              </w:rPr>
            </w:pPr>
          </w:p>
          <w:p w14:paraId="5295FBB4" w14:textId="0DEB60E5" w:rsidR="00D35BBD" w:rsidRDefault="00D35BBD" w:rsidP="00D35BBD">
            <w:pPr>
              <w:jc w:val="both"/>
              <w:rPr>
                <w:rFonts w:ascii="Calibri" w:eastAsia="Trebuchet MS" w:hAnsi="Calibri" w:cs="Calibri"/>
                <w:bCs/>
                <w:sz w:val="28"/>
              </w:rPr>
            </w:pPr>
            <w:r>
              <w:rPr>
                <w:rFonts w:ascii="Calibri" w:eastAsia="Trebuchet MS" w:hAnsi="Calibri" w:cs="Calibri"/>
                <w:bCs/>
                <w:sz w:val="28"/>
              </w:rPr>
              <w:t xml:space="preserve">2.1 </w:t>
            </w:r>
            <w:r w:rsidRPr="00AD28F4">
              <w:rPr>
                <w:rFonts w:ascii="Calibri" w:eastAsia="Trebuchet MS" w:hAnsi="Calibri" w:cs="Calibri"/>
                <w:bCs/>
                <w:sz w:val="28"/>
              </w:rPr>
              <w:t xml:space="preserve">Le candidat </w:t>
            </w:r>
            <w:r>
              <w:rPr>
                <w:rFonts w:ascii="Calibri" w:eastAsia="Trebuchet MS" w:hAnsi="Calibri" w:cs="Calibri"/>
                <w:bCs/>
                <w:sz w:val="28"/>
              </w:rPr>
              <w:t xml:space="preserve">décrit </w:t>
            </w:r>
            <w:r w:rsidRPr="00AD28F4">
              <w:rPr>
                <w:rFonts w:ascii="Calibri" w:eastAsia="Trebuchet MS" w:hAnsi="Calibri" w:cs="Calibri"/>
                <w:bCs/>
                <w:sz w:val="28"/>
              </w:rPr>
              <w:t>les mesures en faveur du développement social</w:t>
            </w:r>
            <w:r w:rsidR="00392670">
              <w:rPr>
                <w:rFonts w:ascii="Calibri" w:eastAsia="Trebuchet MS" w:hAnsi="Calibri" w:cs="Calibri"/>
                <w:bCs/>
                <w:sz w:val="28"/>
              </w:rPr>
              <w:t>,</w:t>
            </w:r>
            <w:r>
              <w:rPr>
                <w:rFonts w:ascii="Calibri" w:eastAsia="Trebuchet MS" w:hAnsi="Calibri" w:cs="Calibri"/>
                <w:bCs/>
                <w:sz w:val="28"/>
              </w:rPr>
              <w:t xml:space="preserve"> </w:t>
            </w:r>
            <w:r w:rsidR="00392670" w:rsidRPr="00392670">
              <w:rPr>
                <w:rFonts w:ascii="Calibri" w:eastAsia="Trebuchet MS" w:hAnsi="Calibri" w:cs="Calibri"/>
                <w:b/>
                <w:sz w:val="28"/>
              </w:rPr>
              <w:t xml:space="preserve">en indiquant </w:t>
            </w:r>
            <w:r w:rsidRPr="00392670">
              <w:rPr>
                <w:rFonts w:ascii="Calibri" w:eastAsia="Trebuchet MS" w:hAnsi="Calibri" w:cs="Calibri"/>
                <w:b/>
                <w:sz w:val="28"/>
              </w:rPr>
              <w:t>le volume d’heures d’inser</w:t>
            </w:r>
            <w:r w:rsidRPr="0029200E">
              <w:rPr>
                <w:rFonts w:ascii="Calibri" w:eastAsia="Trebuchet MS" w:hAnsi="Calibri" w:cs="Calibri"/>
                <w:bCs/>
                <w:sz w:val="28"/>
              </w:rPr>
              <w:t>tion</w:t>
            </w:r>
            <w:r w:rsidRPr="00AD28F4">
              <w:rPr>
                <w:rFonts w:ascii="Calibri" w:eastAsia="Trebuchet MS" w:hAnsi="Calibri" w:cs="Calibri"/>
                <w:bCs/>
                <w:sz w:val="28"/>
              </w:rPr>
              <w:t xml:space="preserve"> des personnes éloignées de l’emploi</w:t>
            </w:r>
            <w:r>
              <w:rPr>
                <w:rFonts w:ascii="Calibri" w:eastAsia="Trebuchet MS" w:hAnsi="Calibri" w:cs="Calibri"/>
                <w:bCs/>
                <w:sz w:val="28"/>
              </w:rPr>
              <w:t xml:space="preserve"> et</w:t>
            </w:r>
            <w:r w:rsidR="00392670">
              <w:rPr>
                <w:rFonts w:ascii="Calibri" w:eastAsia="Trebuchet MS" w:hAnsi="Calibri" w:cs="Calibri"/>
                <w:bCs/>
                <w:sz w:val="28"/>
              </w:rPr>
              <w:t>,</w:t>
            </w:r>
            <w:r>
              <w:rPr>
                <w:rFonts w:ascii="Calibri" w:eastAsia="Trebuchet MS" w:hAnsi="Calibri" w:cs="Calibri"/>
                <w:bCs/>
                <w:sz w:val="28"/>
              </w:rPr>
              <w:t xml:space="preserve"> </w:t>
            </w:r>
            <w:r w:rsidR="00392670" w:rsidRPr="00392670">
              <w:rPr>
                <w:rFonts w:ascii="Calibri" w:eastAsia="Trebuchet MS" w:hAnsi="Calibri" w:cs="Calibri"/>
                <w:b/>
                <w:sz w:val="28"/>
              </w:rPr>
              <w:t xml:space="preserve">en détaillant </w:t>
            </w:r>
            <w:r w:rsidRPr="00392670">
              <w:rPr>
                <w:rFonts w:ascii="Calibri" w:eastAsia="Trebuchet MS" w:hAnsi="Calibri" w:cs="Calibri"/>
                <w:b/>
                <w:sz w:val="28"/>
              </w:rPr>
              <w:t>les modalités de mise en œuvre</w:t>
            </w:r>
            <w:r>
              <w:rPr>
                <w:rFonts w:ascii="Calibri" w:eastAsia="Trebuchet MS" w:hAnsi="Calibri" w:cs="Calibri"/>
                <w:bCs/>
                <w:sz w:val="28"/>
              </w:rPr>
              <w:t xml:space="preserve"> </w:t>
            </w:r>
            <w:r w:rsidR="00392670">
              <w:rPr>
                <w:rFonts w:ascii="Calibri" w:eastAsia="Trebuchet MS" w:hAnsi="Calibri" w:cs="Calibri"/>
                <w:bCs/>
                <w:sz w:val="28"/>
              </w:rPr>
              <w:t xml:space="preserve">de </w:t>
            </w:r>
            <w:r>
              <w:rPr>
                <w:rFonts w:ascii="Calibri" w:eastAsia="Trebuchet MS" w:hAnsi="Calibri" w:cs="Calibri"/>
                <w:bCs/>
                <w:sz w:val="28"/>
              </w:rPr>
              <w:t>cet engagement (exemple : type de public, dispositif recours à une entreprise adaptée …</w:t>
            </w:r>
            <w:r w:rsidR="00B37875">
              <w:rPr>
                <w:rFonts w:ascii="Calibri" w:eastAsia="Trebuchet MS" w:hAnsi="Calibri" w:cs="Calibri"/>
                <w:bCs/>
                <w:sz w:val="28"/>
              </w:rPr>
              <w:t>) :</w:t>
            </w:r>
          </w:p>
          <w:p w14:paraId="61C3B157" w14:textId="12900C5C" w:rsidR="00D35BBD" w:rsidRPr="00AD28F4" w:rsidRDefault="00D35BBD" w:rsidP="00D35BBD">
            <w:pPr>
              <w:jc w:val="both"/>
              <w:rPr>
                <w:rFonts w:ascii="Calibri" w:eastAsia="Trebuchet MS" w:hAnsi="Calibri" w:cs="Calibri"/>
                <w:bCs/>
                <w:sz w:val="28"/>
              </w:rPr>
            </w:pPr>
          </w:p>
        </w:tc>
        <w:tc>
          <w:tcPr>
            <w:tcW w:w="6019" w:type="dxa"/>
          </w:tcPr>
          <w:p w14:paraId="791EE25F" w14:textId="77777777" w:rsidR="00F13766" w:rsidRDefault="00F13766" w:rsidP="00F13766">
            <w:pPr>
              <w:pStyle w:val="Paragraphedeliste"/>
              <w:jc w:val="both"/>
              <w:rPr>
                <w:rFonts w:ascii="Calibri" w:eastAsia="Trebuchet MS" w:hAnsi="Calibri" w:cs="Calibri"/>
                <w:bCs/>
                <w:sz w:val="28"/>
              </w:rPr>
            </w:pPr>
          </w:p>
          <w:p w14:paraId="2B773099" w14:textId="0952AC5D" w:rsidR="00D35BBD" w:rsidRPr="00F13766" w:rsidRDefault="00F13766" w:rsidP="00F13766">
            <w:pPr>
              <w:jc w:val="both"/>
              <w:rPr>
                <w:rFonts w:ascii="Calibri" w:eastAsia="Trebuchet MS" w:hAnsi="Calibri" w:cs="Calibri"/>
                <w:bCs/>
                <w:sz w:val="28"/>
              </w:rPr>
            </w:pPr>
            <w:r w:rsidRPr="00F13766">
              <w:rPr>
                <w:rFonts w:ascii="Calibri" w:eastAsia="Trebuchet MS" w:hAnsi="Calibri" w:cs="Calibri"/>
                <w:bCs/>
                <w:sz w:val="28"/>
              </w:rPr>
              <w:t>Indiquez l</w:t>
            </w:r>
            <w:r w:rsidR="00D35BBD" w:rsidRPr="00F13766">
              <w:rPr>
                <w:rFonts w:ascii="Calibri" w:eastAsia="Trebuchet MS" w:hAnsi="Calibri" w:cs="Calibri"/>
                <w:bCs/>
                <w:sz w:val="28"/>
              </w:rPr>
              <w:t xml:space="preserve">e volume d’heures d’insertion des personnes éloignées de l’emploi : </w:t>
            </w:r>
            <w:r w:rsidR="00D35BBD" w:rsidRPr="00F13766">
              <w:rPr>
                <w:rFonts w:ascii="Calibri" w:eastAsia="Trebuchet MS" w:hAnsi="Calibri" w:cs="Calibri"/>
                <w:bCs/>
                <w:i/>
                <w:iCs/>
                <w:sz w:val="28"/>
              </w:rPr>
              <w:t>(chiffres)</w:t>
            </w:r>
          </w:p>
        </w:tc>
      </w:tr>
      <w:tr w:rsidR="00D35BBD" w:rsidRPr="00AD28F4" w14:paraId="28C7F089" w14:textId="77777777" w:rsidTr="00F13766">
        <w:tc>
          <w:tcPr>
            <w:tcW w:w="7225" w:type="dxa"/>
          </w:tcPr>
          <w:p w14:paraId="0DAEA053" w14:textId="77777777" w:rsidR="00D35BBD" w:rsidRPr="00AD28F4" w:rsidRDefault="00D35BBD" w:rsidP="00D35BBD">
            <w:pPr>
              <w:jc w:val="both"/>
              <w:rPr>
                <w:rFonts w:ascii="Calibri" w:eastAsia="Trebuchet MS" w:hAnsi="Calibri" w:cs="Calibri"/>
                <w:bCs/>
                <w:sz w:val="28"/>
              </w:rPr>
            </w:pPr>
          </w:p>
          <w:p w14:paraId="7F494E1D" w14:textId="29C82406" w:rsidR="00D35BBD" w:rsidRPr="00AD28F4" w:rsidRDefault="00D35BBD" w:rsidP="00D35BBD">
            <w:pPr>
              <w:jc w:val="both"/>
              <w:rPr>
                <w:rFonts w:ascii="Calibri" w:eastAsia="Trebuchet MS" w:hAnsi="Calibri" w:cs="Calibri"/>
                <w:bCs/>
                <w:sz w:val="28"/>
              </w:rPr>
            </w:pPr>
            <w:r>
              <w:rPr>
                <w:rFonts w:ascii="Calibri" w:eastAsia="Trebuchet MS" w:hAnsi="Calibri" w:cs="Calibri"/>
                <w:bCs/>
                <w:sz w:val="28"/>
              </w:rPr>
              <w:t>2.2 Le candidat</w:t>
            </w:r>
            <w:r w:rsidRPr="00AD28F4">
              <w:rPr>
                <w:rFonts w:ascii="Calibri" w:eastAsia="Trebuchet MS" w:hAnsi="Calibri" w:cs="Calibri"/>
                <w:bCs/>
                <w:sz w:val="28"/>
              </w:rPr>
              <w:t xml:space="preserve"> </w:t>
            </w:r>
            <w:r>
              <w:rPr>
                <w:rFonts w:ascii="Calibri" w:eastAsia="Trebuchet MS" w:hAnsi="Calibri" w:cs="Calibri"/>
                <w:bCs/>
                <w:sz w:val="28"/>
              </w:rPr>
              <w:t>décrit</w:t>
            </w:r>
            <w:r w:rsidRPr="00AD28F4">
              <w:rPr>
                <w:rFonts w:ascii="Calibri" w:eastAsia="Trebuchet MS" w:hAnsi="Calibri" w:cs="Calibri"/>
                <w:bCs/>
                <w:sz w:val="28"/>
              </w:rPr>
              <w:t xml:space="preserve"> les </w:t>
            </w:r>
            <w:r>
              <w:rPr>
                <w:rFonts w:ascii="Calibri" w:eastAsia="Trebuchet MS" w:hAnsi="Calibri" w:cs="Calibri"/>
                <w:bCs/>
                <w:sz w:val="28"/>
              </w:rPr>
              <w:t xml:space="preserve">mesures prises </w:t>
            </w:r>
            <w:r w:rsidRPr="00AD28F4">
              <w:rPr>
                <w:rFonts w:ascii="Calibri" w:eastAsia="Trebuchet MS" w:hAnsi="Calibri" w:cs="Calibri"/>
                <w:bCs/>
                <w:sz w:val="28"/>
              </w:rPr>
              <w:t xml:space="preserve">en faveur </w:t>
            </w:r>
            <w:r w:rsidR="00F13766">
              <w:rPr>
                <w:rFonts w:ascii="Calibri" w:eastAsia="Trebuchet MS" w:hAnsi="Calibri" w:cs="Calibri"/>
                <w:bCs/>
                <w:sz w:val="28"/>
              </w:rPr>
              <w:t xml:space="preserve">du </w:t>
            </w:r>
            <w:r w:rsidRPr="00AD28F4">
              <w:rPr>
                <w:rFonts w:ascii="Calibri" w:eastAsia="Trebuchet MS" w:hAnsi="Calibri" w:cs="Calibri"/>
                <w:bCs/>
                <w:sz w:val="28"/>
              </w:rPr>
              <w:t xml:space="preserve">développement durable en indiquant </w:t>
            </w:r>
            <w:r w:rsidR="00B37875">
              <w:rPr>
                <w:rFonts w:ascii="Calibri" w:eastAsia="Trebuchet MS" w:hAnsi="Calibri" w:cs="Calibri"/>
                <w:bCs/>
                <w:sz w:val="28"/>
              </w:rPr>
              <w:t xml:space="preserve">au minimum sur </w:t>
            </w:r>
            <w:r w:rsidR="00B37875" w:rsidRPr="00392670">
              <w:rPr>
                <w:rFonts w:ascii="Calibri" w:eastAsia="Trebuchet MS" w:hAnsi="Calibri" w:cs="Calibri"/>
                <w:b/>
                <w:sz w:val="28"/>
              </w:rPr>
              <w:t>3</w:t>
            </w:r>
            <w:r w:rsidR="00B37875">
              <w:rPr>
                <w:rFonts w:ascii="Calibri" w:eastAsia="Trebuchet MS" w:hAnsi="Calibri" w:cs="Calibri"/>
                <w:bCs/>
                <w:sz w:val="28"/>
              </w:rPr>
              <w:t xml:space="preserve"> des éléments suivants :</w:t>
            </w:r>
          </w:p>
          <w:p w14:paraId="3A46B70E" w14:textId="134E1ADF" w:rsidR="00D35BBD" w:rsidRPr="00AD28F4" w:rsidRDefault="00D35BBD" w:rsidP="00D35BBD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Calibri" w:eastAsia="Trebuchet MS" w:hAnsi="Calibri" w:cs="Calibri"/>
                <w:bCs/>
                <w:sz w:val="28"/>
              </w:rPr>
            </w:pPr>
            <w:r w:rsidRPr="00AD28F4">
              <w:rPr>
                <w:rFonts w:ascii="Calibri" w:eastAsia="Trebuchet MS" w:hAnsi="Calibri" w:cs="Calibri"/>
                <w:bCs/>
                <w:sz w:val="28"/>
              </w:rPr>
              <w:t>Les matériaux utilisés</w:t>
            </w:r>
            <w:r w:rsidR="00B37875">
              <w:rPr>
                <w:rFonts w:ascii="Calibri" w:eastAsia="Trebuchet MS" w:hAnsi="Calibri" w:cs="Calibri"/>
                <w:bCs/>
                <w:sz w:val="28"/>
              </w:rPr>
              <w:t xml:space="preserve"> pour la fabrication</w:t>
            </w:r>
            <w:r w:rsidRPr="00AD28F4">
              <w:rPr>
                <w:rFonts w:ascii="Calibri" w:eastAsia="Trebuchet MS" w:hAnsi="Calibri" w:cs="Calibri"/>
                <w:bCs/>
                <w:sz w:val="28"/>
              </w:rPr>
              <w:t> ;</w:t>
            </w:r>
          </w:p>
          <w:p w14:paraId="45E96C20" w14:textId="77777777" w:rsidR="00D35BBD" w:rsidRPr="00AD28F4" w:rsidRDefault="00D35BBD" w:rsidP="00D35BBD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Calibri" w:eastAsia="Trebuchet MS" w:hAnsi="Calibri" w:cs="Calibri"/>
                <w:bCs/>
                <w:sz w:val="28"/>
              </w:rPr>
            </w:pPr>
            <w:r w:rsidRPr="00AD28F4">
              <w:rPr>
                <w:rFonts w:ascii="Calibri" w:eastAsia="Trebuchet MS" w:hAnsi="Calibri" w:cs="Calibri"/>
                <w:bCs/>
                <w:sz w:val="28"/>
              </w:rPr>
              <w:t>Les préconisations pour la réutilisation et le réemploi des stands avec des exemples ;</w:t>
            </w:r>
          </w:p>
          <w:p w14:paraId="26E5F1E0" w14:textId="77777777" w:rsidR="00D35BBD" w:rsidRDefault="00D35BBD" w:rsidP="00D35BBD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Calibri" w:eastAsia="Trebuchet MS" w:hAnsi="Calibri" w:cs="Calibri"/>
                <w:bCs/>
                <w:sz w:val="28"/>
              </w:rPr>
            </w:pPr>
            <w:r w:rsidRPr="00AD28F4">
              <w:rPr>
                <w:rFonts w:ascii="Calibri" w:eastAsia="Trebuchet MS" w:hAnsi="Calibri" w:cs="Calibri"/>
                <w:bCs/>
                <w:sz w:val="28"/>
              </w:rPr>
              <w:t>Les lieux de stockage disponibles ;</w:t>
            </w:r>
          </w:p>
          <w:p w14:paraId="21DF6549" w14:textId="393C6A83" w:rsidR="00B37875" w:rsidRPr="00AD28F4" w:rsidRDefault="00B37875" w:rsidP="00D35BBD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Calibri" w:eastAsia="Trebuchet MS" w:hAnsi="Calibri" w:cs="Calibri"/>
                <w:bCs/>
                <w:sz w:val="28"/>
              </w:rPr>
            </w:pPr>
            <w:r>
              <w:rPr>
                <w:rFonts w:ascii="Calibri" w:eastAsia="Trebuchet MS" w:hAnsi="Calibri" w:cs="Calibri"/>
                <w:bCs/>
                <w:sz w:val="28"/>
              </w:rPr>
              <w:t>Le transport des équipement</w:t>
            </w:r>
            <w:r w:rsidR="002459C7">
              <w:rPr>
                <w:rFonts w:ascii="Calibri" w:eastAsia="Trebuchet MS" w:hAnsi="Calibri" w:cs="Calibri"/>
                <w:bCs/>
                <w:sz w:val="28"/>
              </w:rPr>
              <w:t>s</w:t>
            </w:r>
            <w:r>
              <w:rPr>
                <w:rFonts w:ascii="Calibri" w:eastAsia="Trebuchet MS" w:hAnsi="Calibri" w:cs="Calibri"/>
                <w:bCs/>
                <w:sz w:val="28"/>
              </w:rPr>
              <w:t> ;</w:t>
            </w:r>
          </w:p>
          <w:p w14:paraId="64A5FE44" w14:textId="77777777" w:rsidR="00D35BBD" w:rsidRDefault="00D35BBD" w:rsidP="00B37875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Calibri" w:eastAsia="Trebuchet MS" w:hAnsi="Calibri" w:cs="Calibri"/>
                <w:bCs/>
                <w:sz w:val="28"/>
              </w:rPr>
            </w:pPr>
            <w:r w:rsidRPr="00AD28F4">
              <w:rPr>
                <w:rFonts w:ascii="Calibri" w:eastAsia="Trebuchet MS" w:hAnsi="Calibri" w:cs="Calibri"/>
                <w:bCs/>
                <w:sz w:val="28"/>
              </w:rPr>
              <w:t>Les modalités visant à réduire les déchets ou de l’empreinte carbone</w:t>
            </w:r>
          </w:p>
          <w:p w14:paraId="5FF8562A" w14:textId="4E340375" w:rsidR="00B37875" w:rsidRPr="00B37875" w:rsidRDefault="00B37875" w:rsidP="00B37875">
            <w:pPr>
              <w:jc w:val="both"/>
              <w:rPr>
                <w:rFonts w:ascii="Calibri" w:eastAsia="Trebuchet MS" w:hAnsi="Calibri" w:cs="Calibri"/>
                <w:bCs/>
                <w:sz w:val="28"/>
              </w:rPr>
            </w:pPr>
            <w:r>
              <w:rPr>
                <w:rFonts w:ascii="Calibri" w:eastAsia="Trebuchet MS" w:hAnsi="Calibri" w:cs="Calibri"/>
                <w:bCs/>
                <w:sz w:val="28"/>
              </w:rPr>
              <w:t>Le candidat pourra rajouter d’autres éléments susceptibles de valoriser son offre sur ce critère.</w:t>
            </w:r>
          </w:p>
        </w:tc>
        <w:tc>
          <w:tcPr>
            <w:tcW w:w="6019" w:type="dxa"/>
          </w:tcPr>
          <w:p w14:paraId="550E8317" w14:textId="77777777" w:rsidR="00D35BBD" w:rsidRPr="00AD28F4" w:rsidRDefault="00D35BBD" w:rsidP="001D5D63">
            <w:pPr>
              <w:jc w:val="both"/>
              <w:rPr>
                <w:rFonts w:ascii="Calibri" w:eastAsia="Trebuchet MS" w:hAnsi="Calibri" w:cs="Calibri"/>
                <w:bCs/>
                <w:sz w:val="28"/>
              </w:rPr>
            </w:pPr>
          </w:p>
        </w:tc>
      </w:tr>
    </w:tbl>
    <w:p w14:paraId="2EABDB53" w14:textId="77777777" w:rsidR="001D5D63" w:rsidRPr="00AD28F4" w:rsidRDefault="001D5D63" w:rsidP="001D5D63">
      <w:pPr>
        <w:jc w:val="both"/>
        <w:rPr>
          <w:rFonts w:ascii="Calibri" w:eastAsia="Trebuchet MS" w:hAnsi="Calibri" w:cs="Calibri"/>
          <w:bCs/>
          <w:sz w:val="28"/>
        </w:rPr>
      </w:pPr>
    </w:p>
    <w:p w14:paraId="4BB16D94" w14:textId="77777777" w:rsidR="001D5D63" w:rsidRPr="00AD28F4" w:rsidRDefault="001D5D63" w:rsidP="001D5D63">
      <w:pPr>
        <w:jc w:val="both"/>
        <w:rPr>
          <w:rFonts w:ascii="Calibri" w:eastAsia="Trebuchet MS" w:hAnsi="Calibri" w:cs="Calibri"/>
          <w:bCs/>
          <w:sz w:val="28"/>
        </w:rPr>
      </w:pPr>
    </w:p>
    <w:p w14:paraId="696443D5" w14:textId="77777777" w:rsidR="001D5D63" w:rsidRPr="00AD28F4" w:rsidRDefault="001D5D63" w:rsidP="001D5D63">
      <w:pPr>
        <w:jc w:val="both"/>
        <w:rPr>
          <w:rFonts w:ascii="Calibri" w:hAnsi="Calibri" w:cs="Calibri"/>
          <w:bCs/>
        </w:rPr>
      </w:pPr>
    </w:p>
    <w:sectPr w:rsidR="001D5D63" w:rsidRPr="00AD28F4" w:rsidSect="00AD28F4">
      <w:headerReference w:type="default" r:id="rId7"/>
      <w:pgSz w:w="16838" w:h="11906" w:orient="landscape" w:code="9"/>
      <w:pgMar w:top="1546" w:right="1440" w:bottom="108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10ECAC" w14:textId="77777777" w:rsidR="00AD28F4" w:rsidRDefault="00AD28F4" w:rsidP="00AD28F4">
      <w:r>
        <w:separator/>
      </w:r>
    </w:p>
  </w:endnote>
  <w:endnote w:type="continuationSeparator" w:id="0">
    <w:p w14:paraId="43D1E077" w14:textId="77777777" w:rsidR="00AD28F4" w:rsidRDefault="00AD28F4" w:rsidP="00AD2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E8E2C7" w14:textId="77777777" w:rsidR="00AD28F4" w:rsidRDefault="00AD28F4" w:rsidP="00AD28F4">
      <w:r>
        <w:separator/>
      </w:r>
    </w:p>
  </w:footnote>
  <w:footnote w:type="continuationSeparator" w:id="0">
    <w:p w14:paraId="70D4BAF1" w14:textId="77777777" w:rsidR="00AD28F4" w:rsidRDefault="00AD28F4" w:rsidP="00AD2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A1080" w14:textId="6300968E" w:rsidR="00AD28F4" w:rsidRDefault="00AD28F4">
    <w:pPr>
      <w:pStyle w:val="En-tte"/>
    </w:pPr>
    <w:r w:rsidRPr="00744314">
      <w:rPr>
        <w:rFonts w:asciiTheme="minorHAnsi" w:hAnsiTheme="minorHAnsi" w:cstheme="minorHAnsi"/>
        <w:noProof/>
        <w:sz w:val="2"/>
      </w:rPr>
      <w:drawing>
        <wp:anchor distT="0" distB="0" distL="114300" distR="114300" simplePos="0" relativeHeight="251659264" behindDoc="0" locked="0" layoutInCell="1" allowOverlap="1" wp14:anchorId="289CA652" wp14:editId="1CA55E60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667436" cy="412133"/>
          <wp:effectExtent l="0" t="0" r="9525" b="6985"/>
          <wp:wrapNone/>
          <wp:docPr id="858814566" name="Image 858814566" descr="C:\Users\hvalente\Downloads\LOGO GIE SEPTEMBRE 202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valente\Downloads\LOGO GIE SEPTEMBRE 2021 (2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7436" cy="4121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486826"/>
    <w:multiLevelType w:val="hybridMultilevel"/>
    <w:tmpl w:val="A006B0E4"/>
    <w:lvl w:ilvl="0" w:tplc="CAA24BCE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E639B"/>
    <w:multiLevelType w:val="hybridMultilevel"/>
    <w:tmpl w:val="AD68F3A6"/>
    <w:lvl w:ilvl="0" w:tplc="04AA5A04">
      <w:start w:val="2"/>
      <w:numFmt w:val="bullet"/>
      <w:lvlText w:val="-"/>
      <w:lvlJc w:val="left"/>
      <w:pPr>
        <w:ind w:left="720" w:hanging="360"/>
      </w:pPr>
      <w:rPr>
        <w:rFonts w:ascii="Calibri" w:eastAsia="Trebuchet M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0E24A5"/>
    <w:multiLevelType w:val="hybridMultilevel"/>
    <w:tmpl w:val="FC447BE8"/>
    <w:lvl w:ilvl="0" w:tplc="50E6E732">
      <w:numFmt w:val="bullet"/>
      <w:lvlText w:val="-"/>
      <w:lvlJc w:val="left"/>
      <w:pPr>
        <w:ind w:left="720" w:hanging="360"/>
      </w:pPr>
      <w:rPr>
        <w:rFonts w:ascii="Trebuchet MS" w:hAnsi="Trebuchet MS" w:cstheme="minorBid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ED1196"/>
    <w:multiLevelType w:val="multilevel"/>
    <w:tmpl w:val="D33ADA0C"/>
    <w:lvl w:ilvl="0">
      <w:start w:val="1"/>
      <w:numFmt w:val="decimal"/>
      <w:pStyle w:val="Styl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80D4DA0"/>
    <w:multiLevelType w:val="hybridMultilevel"/>
    <w:tmpl w:val="6EC29730"/>
    <w:lvl w:ilvl="0" w:tplc="3D986C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4308280">
    <w:abstractNumId w:val="0"/>
  </w:num>
  <w:num w:numId="2" w16cid:durableId="1578710987">
    <w:abstractNumId w:val="3"/>
  </w:num>
  <w:num w:numId="3" w16cid:durableId="892738454">
    <w:abstractNumId w:val="4"/>
  </w:num>
  <w:num w:numId="4" w16cid:durableId="1571453606">
    <w:abstractNumId w:val="1"/>
  </w:num>
  <w:num w:numId="5" w16cid:durableId="1795902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D63"/>
    <w:rsid w:val="00023EE8"/>
    <w:rsid w:val="00076BAE"/>
    <w:rsid w:val="0008144F"/>
    <w:rsid w:val="000820AD"/>
    <w:rsid w:val="000C5C38"/>
    <w:rsid w:val="000C6803"/>
    <w:rsid w:val="00113F2B"/>
    <w:rsid w:val="001270AF"/>
    <w:rsid w:val="001B6F8F"/>
    <w:rsid w:val="001D5D63"/>
    <w:rsid w:val="001F63EC"/>
    <w:rsid w:val="002459C7"/>
    <w:rsid w:val="00256DE9"/>
    <w:rsid w:val="0029200E"/>
    <w:rsid w:val="00392670"/>
    <w:rsid w:val="00394188"/>
    <w:rsid w:val="004A7984"/>
    <w:rsid w:val="005E4018"/>
    <w:rsid w:val="0061177E"/>
    <w:rsid w:val="00633CCE"/>
    <w:rsid w:val="006C1F43"/>
    <w:rsid w:val="00712A22"/>
    <w:rsid w:val="00757E53"/>
    <w:rsid w:val="007D7EBE"/>
    <w:rsid w:val="0084344B"/>
    <w:rsid w:val="0084659F"/>
    <w:rsid w:val="00966E27"/>
    <w:rsid w:val="00A544A1"/>
    <w:rsid w:val="00AA5C1A"/>
    <w:rsid w:val="00AD28F4"/>
    <w:rsid w:val="00B37875"/>
    <w:rsid w:val="00C26833"/>
    <w:rsid w:val="00C53CB0"/>
    <w:rsid w:val="00C67605"/>
    <w:rsid w:val="00C93035"/>
    <w:rsid w:val="00D35BBD"/>
    <w:rsid w:val="00E31CFC"/>
    <w:rsid w:val="00E52D4F"/>
    <w:rsid w:val="00F1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F50D572"/>
  <w15:chartTrackingRefBased/>
  <w15:docId w15:val="{761AFDAE-ECB1-49A5-85CC-4A4A72170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188"/>
    <w:pPr>
      <w:spacing w:after="0" w:line="240" w:lineRule="auto"/>
    </w:pPr>
    <w:rPr>
      <w:rFonts w:ascii="Trebuchet MS" w:hAnsi="Trebuchet MS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0C5C3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2" w:color="auto" w:fill="auto"/>
      <w:jc w:val="both"/>
      <w:outlineLvl w:val="0"/>
    </w:pPr>
    <w:rPr>
      <w:rFonts w:asciiTheme="minorHAnsi" w:hAnsiTheme="minorHAnsi" w:cstheme="minorBidi"/>
      <w:b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D5D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D5D6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D5D6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D5D6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D5D6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D5D6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D5D6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D5D6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link w:val="Style1Car"/>
    <w:autoRedefine/>
    <w:qFormat/>
    <w:rsid w:val="00E31CFC"/>
    <w:pPr>
      <w:numPr>
        <w:numId w:val="2"/>
      </w:numPr>
      <w:spacing w:before="480" w:after="120" w:line="276" w:lineRule="auto"/>
      <w:ind w:hanging="360"/>
    </w:pPr>
    <w:rPr>
      <w:rFonts w:ascii="Trebuchet MS" w:eastAsiaTheme="minorHAnsi" w:hAnsi="Trebuchet MS"/>
      <w:b w:val="0"/>
      <w:color w:val="1F3864"/>
      <w:szCs w:val="36"/>
      <w:shd w:val="clear" w:color="auto" w:fill="FFF2CC"/>
    </w:rPr>
  </w:style>
  <w:style w:type="character" w:customStyle="1" w:styleId="Style1Car">
    <w:name w:val="Style1 Car"/>
    <w:basedOn w:val="Titre1Car"/>
    <w:link w:val="Style1"/>
    <w:rsid w:val="00E31CFC"/>
    <w:rPr>
      <w:rFonts w:ascii="Trebuchet MS" w:eastAsiaTheme="majorEastAsia" w:hAnsi="Trebuchet MS" w:cstheme="majorBidi"/>
      <w:b w:val="0"/>
      <w:color w:val="1F3864"/>
      <w:sz w:val="32"/>
      <w:szCs w:val="36"/>
      <w:shd w:val="pct12" w:color="auto" w:fill="auto"/>
      <w:lang w:eastAsia="fr-FR"/>
    </w:rPr>
  </w:style>
  <w:style w:type="character" w:customStyle="1" w:styleId="Titre1Car">
    <w:name w:val="Titre 1 Car"/>
    <w:basedOn w:val="Policepardfaut"/>
    <w:link w:val="Titre1"/>
    <w:rsid w:val="000C5C38"/>
    <w:rPr>
      <w:b/>
      <w:shd w:val="pct12" w:color="auto" w:fill="auto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1D5D63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1D5D63"/>
    <w:rPr>
      <w:rFonts w:eastAsiaTheme="majorEastAsia" w:cstheme="majorBidi"/>
      <w:color w:val="0F4761" w:themeColor="accent1" w:themeShade="BF"/>
      <w:sz w:val="28"/>
      <w:szCs w:val="28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1D5D63"/>
    <w:rPr>
      <w:rFonts w:eastAsiaTheme="majorEastAsia" w:cstheme="majorBidi"/>
      <w:i/>
      <w:iCs/>
      <w:color w:val="0F4761" w:themeColor="accent1" w:themeShade="BF"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1D5D63"/>
    <w:rPr>
      <w:rFonts w:eastAsiaTheme="majorEastAsia" w:cstheme="majorBidi"/>
      <w:color w:val="0F4761" w:themeColor="accent1" w:themeShade="BF"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1D5D63"/>
    <w:rPr>
      <w:rFonts w:eastAsiaTheme="majorEastAsia" w:cstheme="majorBidi"/>
      <w:i/>
      <w:iCs/>
      <w:color w:val="595959" w:themeColor="text1" w:themeTint="A6"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1D5D63"/>
    <w:rPr>
      <w:rFonts w:eastAsiaTheme="majorEastAsia" w:cstheme="majorBidi"/>
      <w:color w:val="595959" w:themeColor="text1" w:themeTint="A6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1D5D63"/>
    <w:rPr>
      <w:rFonts w:eastAsiaTheme="majorEastAsia" w:cstheme="majorBidi"/>
      <w:i/>
      <w:iCs/>
      <w:color w:val="272727" w:themeColor="text1" w:themeTint="D8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1D5D63"/>
    <w:rPr>
      <w:rFonts w:eastAsiaTheme="majorEastAsia" w:cstheme="majorBidi"/>
      <w:color w:val="272727" w:themeColor="text1" w:themeTint="D8"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1D5D6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D5D63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D5D6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D5D63"/>
    <w:rPr>
      <w:rFonts w:eastAsiaTheme="majorEastAsia" w:cstheme="majorBidi"/>
      <w:color w:val="595959" w:themeColor="text1" w:themeTint="A6"/>
      <w:spacing w:val="15"/>
      <w:sz w:val="28"/>
      <w:szCs w:val="28"/>
      <w:lang w:eastAsia="fr-FR"/>
    </w:rPr>
  </w:style>
  <w:style w:type="paragraph" w:styleId="Citation">
    <w:name w:val="Quote"/>
    <w:basedOn w:val="Normal"/>
    <w:next w:val="Normal"/>
    <w:link w:val="CitationCar"/>
    <w:uiPriority w:val="29"/>
    <w:qFormat/>
    <w:rsid w:val="001D5D6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D5D63"/>
    <w:rPr>
      <w:rFonts w:ascii="Trebuchet MS" w:hAnsi="Trebuchet MS" w:cs="Times New Roman"/>
      <w:i/>
      <w:iCs/>
      <w:color w:val="404040" w:themeColor="text1" w:themeTint="BF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1D5D6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D5D6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D5D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D5D63"/>
    <w:rPr>
      <w:rFonts w:ascii="Trebuchet MS" w:hAnsi="Trebuchet MS" w:cs="Times New Roman"/>
      <w:i/>
      <w:iCs/>
      <w:color w:val="0F4761" w:themeColor="accent1" w:themeShade="BF"/>
      <w:sz w:val="20"/>
      <w:szCs w:val="20"/>
      <w:lang w:eastAsia="fr-FR"/>
    </w:rPr>
  </w:style>
  <w:style w:type="character" w:styleId="Rfrenceintense">
    <w:name w:val="Intense Reference"/>
    <w:basedOn w:val="Policepardfaut"/>
    <w:uiPriority w:val="32"/>
    <w:qFormat/>
    <w:rsid w:val="001D5D63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1D5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D28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D28F4"/>
    <w:rPr>
      <w:rFonts w:ascii="Trebuchet MS" w:hAnsi="Trebuchet MS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D28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D28F4"/>
    <w:rPr>
      <w:rFonts w:ascii="Trebuchet MS" w:hAnsi="Trebuchet MS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13F2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13F2B"/>
  </w:style>
  <w:style w:type="character" w:customStyle="1" w:styleId="CommentaireCar">
    <w:name w:val="Commentaire Car"/>
    <w:basedOn w:val="Policepardfaut"/>
    <w:link w:val="Commentaire"/>
    <w:uiPriority w:val="99"/>
    <w:rsid w:val="00113F2B"/>
    <w:rPr>
      <w:rFonts w:ascii="Trebuchet MS" w:hAnsi="Trebuchet MS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13F2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3F2B"/>
    <w:rPr>
      <w:rFonts w:ascii="Trebuchet MS" w:hAnsi="Trebuchet MS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303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GIE - CCI PARIS IDF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VALERIUS Germaine</dc:creator>
  <cp:keywords/>
  <dc:description/>
  <cp:lastModifiedBy>VALERIUS Germaine</cp:lastModifiedBy>
  <cp:revision>12</cp:revision>
  <dcterms:created xsi:type="dcterms:W3CDTF">2024-11-20T08:09:00Z</dcterms:created>
  <dcterms:modified xsi:type="dcterms:W3CDTF">2025-01-08T16:36:00Z</dcterms:modified>
</cp:coreProperties>
</file>