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F715E" w14:textId="77777777" w:rsidR="00141609" w:rsidRPr="00141609" w:rsidRDefault="00141609" w:rsidP="00141609">
      <w:pPr>
        <w:spacing w:after="0" w:line="240" w:lineRule="atLeast"/>
        <w:jc w:val="center"/>
        <w:rPr>
          <w:rFonts w:ascii="CGP" w:eastAsia="Times New Roman" w:hAnsi="CGP" w:cs="Times New Roman"/>
          <w:snapToGrid w:val="0"/>
          <w:sz w:val="24"/>
          <w:szCs w:val="24"/>
          <w:lang w:eastAsia="fr-FR"/>
        </w:rPr>
      </w:pPr>
      <w:bookmarkStart w:id="0" w:name="_Hlk126243290"/>
      <w:r w:rsidRPr="00141609">
        <w:rPr>
          <w:rFonts w:ascii="CGP" w:eastAsia="Calibri" w:hAnsi="CGP" w:cs="Times New Roman"/>
          <w:noProof/>
        </w:rPr>
        <w:drawing>
          <wp:inline distT="0" distB="0" distL="0" distR="0" wp14:anchorId="19AC24EE" wp14:editId="7C1175E8">
            <wp:extent cx="1505585" cy="3778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inline>
        </w:drawing>
      </w:r>
    </w:p>
    <w:p w14:paraId="1E4CED68" w14:textId="77777777" w:rsidR="00141609" w:rsidRPr="00141609" w:rsidRDefault="00141609" w:rsidP="00141609">
      <w:pPr>
        <w:spacing w:after="0" w:line="240" w:lineRule="auto"/>
        <w:rPr>
          <w:rFonts w:ascii="CGP" w:eastAsia="Times New Roman" w:hAnsi="CGP" w:cs="Times New Roman"/>
          <w:lang w:eastAsia="fr-FR"/>
        </w:rPr>
      </w:pPr>
      <w:r w:rsidRPr="00141609">
        <w:rPr>
          <w:rFonts w:ascii="CGP" w:eastAsia="Times New Roman" w:hAnsi="CGP" w:cs="Times New Roman"/>
          <w:lang w:eastAsia="fr-FR"/>
        </w:rPr>
        <w:t xml:space="preserve"> </w:t>
      </w:r>
    </w:p>
    <w:p w14:paraId="083C627C" w14:textId="77777777" w:rsidR="00141609" w:rsidRPr="00141609" w:rsidRDefault="00141609" w:rsidP="00141609">
      <w:pPr>
        <w:spacing w:after="0"/>
        <w:jc w:val="center"/>
        <w:rPr>
          <w:rFonts w:ascii="CGP" w:eastAsia="Calibri" w:hAnsi="CGP" w:cs="Times New Roman"/>
        </w:rPr>
      </w:pPr>
    </w:p>
    <w:p w14:paraId="0F9AEF44" w14:textId="77777777" w:rsidR="00141609" w:rsidRPr="00141609" w:rsidRDefault="00141609" w:rsidP="00141609">
      <w:pPr>
        <w:spacing w:after="0" w:line="240" w:lineRule="auto"/>
        <w:rPr>
          <w:rFonts w:ascii="CGP" w:eastAsia="Times New Roman" w:hAnsi="CGP" w:cs="Times New Roman"/>
          <w:lang w:eastAsia="fr-FR"/>
        </w:rPr>
      </w:pPr>
    </w:p>
    <w:p w14:paraId="45D9AA5E" w14:textId="77777777" w:rsidR="00141609" w:rsidRPr="00141609" w:rsidRDefault="00141609" w:rsidP="00141609">
      <w:pPr>
        <w:spacing w:after="0" w:line="240" w:lineRule="auto"/>
        <w:rPr>
          <w:rFonts w:ascii="CGP" w:eastAsia="Times New Roman" w:hAnsi="CGP" w:cs="Times New Roman"/>
          <w:lang w:eastAsia="fr-FR"/>
        </w:rPr>
      </w:pPr>
    </w:p>
    <w:p w14:paraId="4A69A77F" w14:textId="77777777" w:rsidR="00141609" w:rsidRPr="00FE1CDE" w:rsidRDefault="00141609" w:rsidP="00141609">
      <w:pPr>
        <w:pBdr>
          <w:top w:val="single" w:sz="18" w:space="1" w:color="C00000"/>
          <w:left w:val="single" w:sz="18" w:space="4" w:color="C00000"/>
          <w:bottom w:val="single" w:sz="18" w:space="1" w:color="C00000"/>
          <w:right w:val="single" w:sz="18" w:space="4" w:color="C00000"/>
        </w:pBdr>
        <w:spacing w:after="0" w:line="240" w:lineRule="auto"/>
        <w:jc w:val="center"/>
        <w:rPr>
          <w:rFonts w:ascii="Univers Next Pro Condensed" w:eastAsia="Times New Roman" w:hAnsi="Univers Next Pro Condensed" w:cs="Times New Roman"/>
          <w:b/>
          <w:color w:val="C00000"/>
          <w:sz w:val="32"/>
          <w:lang w:eastAsia="fr-FR"/>
        </w:rPr>
      </w:pPr>
    </w:p>
    <w:p w14:paraId="524B9AB0" w14:textId="77777777" w:rsidR="00141609" w:rsidRPr="00FE1CDE" w:rsidRDefault="00F21240" w:rsidP="00141609">
      <w:pPr>
        <w:pBdr>
          <w:top w:val="single" w:sz="18" w:space="1" w:color="C00000"/>
          <w:left w:val="single" w:sz="18" w:space="4" w:color="C00000"/>
          <w:bottom w:val="single" w:sz="18" w:space="1" w:color="C00000"/>
          <w:right w:val="single" w:sz="18" w:space="4" w:color="C00000"/>
        </w:pBdr>
        <w:spacing w:after="0" w:line="240" w:lineRule="auto"/>
        <w:jc w:val="center"/>
        <w:rPr>
          <w:rFonts w:ascii="Univers Next Pro Condensed" w:eastAsia="Times New Roman" w:hAnsi="Univers Next Pro Condensed" w:cs="Times New Roman"/>
          <w:b/>
          <w:color w:val="C00000"/>
          <w:sz w:val="32"/>
          <w:lang w:eastAsia="fr-FR"/>
        </w:rPr>
      </w:pPr>
      <w:r w:rsidRPr="00FE1CDE">
        <w:rPr>
          <w:rFonts w:ascii="Univers Next Pro Condensed" w:eastAsia="Times New Roman" w:hAnsi="Univers Next Pro Condensed" w:cs="Times New Roman"/>
          <w:b/>
          <w:color w:val="C00000"/>
          <w:sz w:val="32"/>
          <w:lang w:eastAsia="fr-FR"/>
        </w:rPr>
        <w:t>TRAVAUX DE PHOTOGRAVURE DES DOCUMENTS DE COMMUNICATION POUR LE CENTRE POMPIDOU</w:t>
      </w:r>
    </w:p>
    <w:p w14:paraId="397A2CD4" w14:textId="77777777" w:rsidR="008B04BC" w:rsidRPr="00FE1CDE" w:rsidRDefault="008B04BC" w:rsidP="00141609">
      <w:pPr>
        <w:pBdr>
          <w:top w:val="single" w:sz="18" w:space="1" w:color="C00000"/>
          <w:left w:val="single" w:sz="18" w:space="4" w:color="C00000"/>
          <w:bottom w:val="single" w:sz="18" w:space="1" w:color="C00000"/>
          <w:right w:val="single" w:sz="18" w:space="4" w:color="C00000"/>
        </w:pBdr>
        <w:spacing w:after="0" w:line="240" w:lineRule="auto"/>
        <w:jc w:val="center"/>
        <w:rPr>
          <w:rFonts w:ascii="Univers Next Pro Condensed" w:eastAsia="Times New Roman" w:hAnsi="Univers Next Pro Condensed" w:cs="Times New Roman"/>
          <w:b/>
          <w:color w:val="C00000"/>
          <w:sz w:val="32"/>
          <w:lang w:eastAsia="fr-FR"/>
        </w:rPr>
      </w:pPr>
    </w:p>
    <w:p w14:paraId="1F168128"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3D65A197"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7EF4F152"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15DAE455"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09764901" w14:textId="77777777" w:rsidR="00141609" w:rsidRPr="00FE1CDE" w:rsidRDefault="00141609" w:rsidP="00141609">
      <w:pPr>
        <w:pBdr>
          <w:top w:val="thinThickSmallGap" w:sz="24" w:space="4" w:color="ED7D31"/>
          <w:left w:val="thinThickSmallGap" w:sz="24" w:space="4"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bookmarkStart w:id="1" w:name="_Toc475789565"/>
    </w:p>
    <w:sdt>
      <w:sdtPr>
        <w:rPr>
          <w:rStyle w:val="Style1"/>
          <w:rFonts w:ascii="Univers Next Pro Condensed" w:hAnsi="Univers Next Pro Condensed"/>
        </w:rPr>
        <w:id w:val="1717471532"/>
        <w:placeholder>
          <w:docPart w:val="DefaultPlaceholder_-1854013438"/>
        </w:placeholder>
        <w:comboBox>
          <w:listItem w:value="Choisissez un élément."/>
          <w:listItem w:displayText="ACTE D'ENGAGEMENT VALANT CAHIER DES CLAUSES ADMINISTRATIVES PARTICULIERES" w:value="ACTE D'ENGAGEMENT VALANT CAHIER DES CLAUSES ADMINISTRATIVES PARTICULIERES"/>
          <w:listItem w:displayText="ACTE D'ENGAGEMENT VALANT CAHIER DES CLAUSES PARTICULIERES" w:value="ACTE D'ENGAGEMENT VALANT CAHIER DES CLAUSES PARTICULIERES"/>
        </w:comboBox>
      </w:sdtPr>
      <w:sdtEndPr>
        <w:rPr>
          <w:rStyle w:val="Style1"/>
        </w:rPr>
      </w:sdtEndPr>
      <w:sdtContent>
        <w:p w14:paraId="19DB60B7" w14:textId="77777777" w:rsidR="00141609" w:rsidRPr="00FE1CDE" w:rsidRDefault="008B04BC" w:rsidP="00141609">
          <w:pPr>
            <w:pBdr>
              <w:top w:val="thinThickSmallGap" w:sz="24" w:space="4" w:color="ED7D31"/>
              <w:left w:val="thinThickSmallGap" w:sz="24" w:space="4"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r w:rsidRPr="00FE1CDE">
            <w:rPr>
              <w:rStyle w:val="Style1"/>
              <w:rFonts w:ascii="Univers Next Pro Condensed" w:hAnsi="Univers Next Pro Condensed"/>
            </w:rPr>
            <w:t>ACTE D'ENGAGEMENT VALANT CAHIER DES CLAUSES PARTICULIERES</w:t>
          </w:r>
        </w:p>
      </w:sdtContent>
    </w:sdt>
    <w:bookmarkEnd w:id="1"/>
    <w:p w14:paraId="101A0C8C" w14:textId="77777777" w:rsidR="00141609" w:rsidRPr="00FE1CDE" w:rsidRDefault="00141609" w:rsidP="00141609">
      <w:pPr>
        <w:pBdr>
          <w:top w:val="thinThickSmallGap" w:sz="24" w:space="4" w:color="ED7D31"/>
          <w:left w:val="thinThickSmallGap" w:sz="24" w:space="4" w:color="ED7D31"/>
          <w:bottom w:val="thickThinSmallGap" w:sz="24" w:space="4" w:color="ED7D31"/>
          <w:right w:val="thickThinSmallGap" w:sz="24" w:space="4"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526015F3" w14:textId="77777777" w:rsidR="00141609" w:rsidRPr="00FE1CDE" w:rsidRDefault="00386C34" w:rsidP="00141609">
      <w:pPr>
        <w:pBdr>
          <w:top w:val="thinThickSmallGap" w:sz="24" w:space="4" w:color="ED7D31"/>
          <w:left w:val="thinThickSmallGap" w:sz="24" w:space="4"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sdt>
        <w:sdtPr>
          <w:rPr>
            <w:rFonts w:ascii="Univers Next Pro Condensed" w:eastAsia="Times New Roman" w:hAnsi="Univers Next Pro Condensed" w:cs="Times New Roman"/>
            <w:i/>
            <w:sz w:val="32"/>
            <w:szCs w:val="32"/>
            <w:lang w:eastAsia="fr-FR"/>
          </w:rPr>
          <w:id w:val="-275948782"/>
          <w:placeholder>
            <w:docPart w:val="DefaultPlaceholder_-1854013438"/>
          </w:placeholder>
          <w:comboBox>
            <w:listItem w:value="Choisissez un élément."/>
            <w:listItem w:displayText="Marché" w:value="Marché"/>
            <w:listItem w:displayText="Accord-cadre" w:value="Accord-cadre"/>
          </w:comboBox>
        </w:sdtPr>
        <w:sdtEndPr/>
        <w:sdtContent>
          <w:r w:rsidR="00881464" w:rsidRPr="00FE1CDE">
            <w:rPr>
              <w:rFonts w:ascii="Univers Next Pro Condensed" w:eastAsia="Times New Roman" w:hAnsi="Univers Next Pro Condensed" w:cs="Times New Roman"/>
              <w:i/>
              <w:sz w:val="32"/>
              <w:szCs w:val="32"/>
              <w:lang w:eastAsia="fr-FR"/>
            </w:rPr>
            <w:t>Accord-cadre</w:t>
          </w:r>
        </w:sdtContent>
      </w:sdt>
      <w:r w:rsidR="00141609" w:rsidRPr="00FE1CDE">
        <w:rPr>
          <w:rFonts w:ascii="Univers Next Pro Condensed" w:eastAsia="Times New Roman" w:hAnsi="Univers Next Pro Condensed" w:cs="Times New Roman"/>
          <w:i/>
          <w:sz w:val="32"/>
          <w:szCs w:val="32"/>
          <w:lang w:eastAsia="fr-FR"/>
        </w:rPr>
        <w:t xml:space="preserve"> de </w:t>
      </w:r>
      <w:sdt>
        <w:sdtPr>
          <w:rPr>
            <w:rFonts w:ascii="Univers Next Pro Condensed" w:eastAsia="Times New Roman" w:hAnsi="Univers Next Pro Condensed" w:cs="Times New Roman"/>
            <w:i/>
            <w:sz w:val="32"/>
            <w:szCs w:val="32"/>
            <w:lang w:eastAsia="fr-FR"/>
          </w:rPr>
          <w:id w:val="993069527"/>
          <w:placeholder>
            <w:docPart w:val="DefaultPlaceholder_-1854013438"/>
          </w:placeholder>
          <w:comboBox>
            <w:listItem w:displayText="services" w:value="services"/>
            <w:listItem w:displayText="fournitures" w:value="fournitures"/>
            <w:listItem w:displayText="travaux" w:value="travaux"/>
            <w:listItem w:displayText="fournitures et services" w:value="fournitures et services"/>
            <w:listItem w:displayText="CHOISI" w:value="CHOISI"/>
          </w:comboBox>
        </w:sdtPr>
        <w:sdtEndPr/>
        <w:sdtContent>
          <w:r w:rsidR="008B04BC" w:rsidRPr="00FE1CDE">
            <w:rPr>
              <w:rFonts w:ascii="Univers Next Pro Condensed" w:eastAsia="Times New Roman" w:hAnsi="Univers Next Pro Condensed" w:cs="Times New Roman"/>
              <w:i/>
              <w:sz w:val="32"/>
              <w:szCs w:val="32"/>
              <w:lang w:eastAsia="fr-FR"/>
            </w:rPr>
            <w:t>services</w:t>
          </w:r>
        </w:sdtContent>
      </w:sdt>
    </w:p>
    <w:p w14:paraId="4B36E2DE" w14:textId="77777777" w:rsidR="00141609" w:rsidRPr="00FE1CDE" w:rsidRDefault="00141609" w:rsidP="00141609">
      <w:pPr>
        <w:pBdr>
          <w:top w:val="thinThickSmallGap" w:sz="24" w:space="4" w:color="ED7D31"/>
          <w:left w:val="thinThickSmallGap" w:sz="24" w:space="4"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p>
    <w:p w14:paraId="13AA4574" w14:textId="77777777" w:rsidR="00141609" w:rsidRPr="00FE1CDE" w:rsidRDefault="00141609" w:rsidP="00141609">
      <w:pPr>
        <w:spacing w:after="0" w:line="240" w:lineRule="auto"/>
        <w:jc w:val="center"/>
        <w:rPr>
          <w:rFonts w:ascii="Univers Next Pro Condensed" w:eastAsia="Times New Roman" w:hAnsi="Univers Next Pro Condensed" w:cs="Times New Roman"/>
          <w:sz w:val="32"/>
          <w:szCs w:val="32"/>
          <w:lang w:eastAsia="fr-FR"/>
        </w:rPr>
      </w:pPr>
    </w:p>
    <w:p w14:paraId="06372EB6"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0E07BF1B" w14:textId="77777777" w:rsidR="00141609" w:rsidRPr="00FE1CDE" w:rsidRDefault="00141609" w:rsidP="00141609">
      <w:pPr>
        <w:spacing w:after="0" w:line="256" w:lineRule="auto"/>
        <w:jc w:val="center"/>
        <w:rPr>
          <w:rFonts w:ascii="Univers Next Pro Condensed" w:eastAsia="Calibri" w:hAnsi="Univers Next Pro Condensed" w:cs="Times New Roman"/>
          <w:i/>
          <w:lang w:eastAsia="fr-FR"/>
        </w:rPr>
      </w:pPr>
      <w:r w:rsidRPr="00FE1CDE">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5A3B311E" w14:textId="77777777" w:rsidR="00141609" w:rsidRPr="00FE1CDE" w:rsidRDefault="00141609" w:rsidP="00141609">
      <w:pPr>
        <w:spacing w:after="0" w:line="240" w:lineRule="auto"/>
        <w:jc w:val="center"/>
        <w:rPr>
          <w:rFonts w:ascii="Univers Next Pro Condensed" w:eastAsia="Times New Roman" w:hAnsi="Univers Next Pro Condensed" w:cs="Times New Roman"/>
          <w:i/>
          <w:lang w:eastAsia="fr-FR"/>
        </w:rPr>
      </w:pPr>
    </w:p>
    <w:p w14:paraId="2BD84296" w14:textId="77777777" w:rsidR="00141609" w:rsidRPr="00FE1CDE" w:rsidRDefault="00141609" w:rsidP="00141609">
      <w:pPr>
        <w:spacing w:after="0" w:line="240" w:lineRule="auto"/>
        <w:jc w:val="center"/>
        <w:rPr>
          <w:rFonts w:ascii="Univers Next Pro Condensed" w:eastAsia="Times New Roman" w:hAnsi="Univers Next Pro Condensed" w:cs="Times New Roman"/>
          <w:i/>
          <w:lang w:eastAsia="fr-FR"/>
        </w:rPr>
      </w:pPr>
    </w:p>
    <w:p w14:paraId="227F438B"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074EF72D"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13935D20" w14:textId="77777777" w:rsidR="00670779" w:rsidRDefault="00670779" w:rsidP="00670779">
      <w:pPr>
        <w:pBdr>
          <w:top w:val="single" w:sz="4" w:space="2" w:color="auto"/>
          <w:left w:val="single" w:sz="4" w:space="4" w:color="auto"/>
          <w:bottom w:val="single" w:sz="4" w:space="1" w:color="auto"/>
          <w:right w:val="single" w:sz="4" w:space="4" w:color="auto"/>
        </w:pBdr>
        <w:spacing w:before="60" w:after="0" w:line="240" w:lineRule="auto"/>
        <w:jc w:val="center"/>
        <w:rPr>
          <w:rFonts w:ascii="Univers Next Pro Condensed" w:eastAsia="Times New Roman" w:hAnsi="Univers Next Pro Condensed" w:cs="Times New Roman"/>
          <w:b/>
          <w:i/>
          <w:sz w:val="20"/>
          <w:szCs w:val="24"/>
          <w:lang w:eastAsia="fr-FR"/>
        </w:rPr>
      </w:pPr>
    </w:p>
    <w:p w14:paraId="28FE0E10" w14:textId="685985E5" w:rsidR="00141609" w:rsidRPr="00FE1CDE" w:rsidRDefault="00141609" w:rsidP="00670779">
      <w:pPr>
        <w:pBdr>
          <w:top w:val="single" w:sz="4" w:space="2" w:color="auto"/>
          <w:left w:val="single" w:sz="4" w:space="4" w:color="auto"/>
          <w:bottom w:val="single" w:sz="4" w:space="1" w:color="auto"/>
          <w:right w:val="single" w:sz="4" w:space="4" w:color="auto"/>
        </w:pBdr>
        <w:spacing w:before="60" w:after="0" w:line="240" w:lineRule="auto"/>
        <w:jc w:val="center"/>
        <w:rPr>
          <w:rFonts w:ascii="Univers Next Pro Condensed" w:eastAsia="Times New Roman" w:hAnsi="Univers Next Pro Condensed" w:cs="Times New Roman"/>
          <w:szCs w:val="24"/>
          <w:lang w:eastAsia="fr-FR"/>
        </w:rPr>
      </w:pPr>
      <w:r w:rsidRPr="00FE1CDE">
        <w:rPr>
          <w:rFonts w:ascii="Univers Next Pro Condensed" w:eastAsia="Times New Roman" w:hAnsi="Univers Next Pro Condensed" w:cs="Times New Roman"/>
          <w:b/>
          <w:szCs w:val="24"/>
          <w:lang w:eastAsia="fr-FR"/>
        </w:rPr>
        <w:t xml:space="preserve">Numéro de marché : </w:t>
      </w:r>
      <w:r w:rsidR="008B04BC" w:rsidRPr="00FE1CDE">
        <w:rPr>
          <w:rFonts w:ascii="Univers Next Pro Condensed" w:eastAsia="Times New Roman" w:hAnsi="Univers Next Pro Condensed" w:cs="Times New Roman"/>
          <w:b/>
          <w:szCs w:val="24"/>
          <w:lang w:eastAsia="fr-FR"/>
        </w:rPr>
        <w:t>2</w:t>
      </w:r>
      <w:r w:rsidR="00E812CE">
        <w:rPr>
          <w:rFonts w:ascii="Univers Next Pro Condensed" w:eastAsia="Times New Roman" w:hAnsi="Univers Next Pro Condensed" w:cs="Times New Roman"/>
          <w:b/>
          <w:szCs w:val="24"/>
          <w:lang w:eastAsia="fr-FR"/>
        </w:rPr>
        <w:t>5</w:t>
      </w:r>
      <w:r w:rsidR="00FE1CDE" w:rsidRPr="00FE1CDE">
        <w:rPr>
          <w:rFonts w:ascii="Univers Next Pro Condensed" w:eastAsia="Times New Roman" w:hAnsi="Univers Next Pro Condensed" w:cs="Times New Roman"/>
          <w:b/>
          <w:szCs w:val="24"/>
          <w:lang w:eastAsia="fr-FR"/>
        </w:rPr>
        <w:t>-</w:t>
      </w:r>
      <w:r w:rsidR="00C815C9" w:rsidRPr="00FE1CDE">
        <w:rPr>
          <w:rFonts w:ascii="Univers Next Pro Condensed" w:eastAsia="Times New Roman" w:hAnsi="Univers Next Pro Condensed" w:cs="Times New Roman"/>
          <w:b/>
          <w:szCs w:val="24"/>
          <w:lang w:eastAsia="fr-FR"/>
        </w:rPr>
        <w:t>CP</w:t>
      </w:r>
      <w:r w:rsidR="008B04BC" w:rsidRPr="00FE1CDE">
        <w:rPr>
          <w:rFonts w:ascii="Univers Next Pro Condensed" w:eastAsia="Times New Roman" w:hAnsi="Univers Next Pro Condensed" w:cs="Times New Roman"/>
          <w:b/>
          <w:szCs w:val="24"/>
          <w:lang w:eastAsia="fr-FR"/>
        </w:rPr>
        <w:t>05</w:t>
      </w:r>
      <w:r w:rsidR="00FE1CDE" w:rsidRPr="00FE1CDE">
        <w:rPr>
          <w:rFonts w:ascii="Univers Next Pro Condensed" w:eastAsia="Times New Roman" w:hAnsi="Univers Next Pro Condensed" w:cs="Times New Roman"/>
          <w:b/>
          <w:szCs w:val="24"/>
          <w:lang w:eastAsia="fr-FR"/>
        </w:rPr>
        <w:t>-</w:t>
      </w:r>
      <w:r w:rsidR="008B04BC" w:rsidRPr="00FE1CDE">
        <w:rPr>
          <w:rFonts w:ascii="Univers Next Pro Condensed" w:eastAsia="Times New Roman" w:hAnsi="Univers Next Pro Condensed" w:cs="Times New Roman"/>
          <w:b/>
          <w:szCs w:val="24"/>
          <w:lang w:eastAsia="fr-FR"/>
        </w:rPr>
        <w:t>0</w:t>
      </w:r>
      <w:r w:rsidR="00E812CE">
        <w:rPr>
          <w:rFonts w:ascii="Univers Next Pro Condensed" w:eastAsia="Times New Roman" w:hAnsi="Univers Next Pro Condensed" w:cs="Times New Roman"/>
          <w:b/>
          <w:szCs w:val="24"/>
          <w:lang w:eastAsia="fr-FR"/>
        </w:rPr>
        <w:t>05</w:t>
      </w:r>
      <w:r w:rsidR="00FE1CDE" w:rsidRPr="00FE1CDE">
        <w:rPr>
          <w:rFonts w:ascii="Univers Next Pro Condensed" w:eastAsia="Times New Roman" w:hAnsi="Univers Next Pro Condensed" w:cs="Times New Roman"/>
          <w:b/>
          <w:szCs w:val="24"/>
          <w:lang w:eastAsia="fr-FR"/>
        </w:rPr>
        <w:t>-</w:t>
      </w:r>
      <w:r w:rsidR="00C815C9" w:rsidRPr="00FE1CDE">
        <w:rPr>
          <w:rFonts w:ascii="Univers Next Pro Condensed" w:eastAsia="Times New Roman" w:hAnsi="Univers Next Pro Condensed" w:cs="Times New Roman"/>
          <w:b/>
          <w:szCs w:val="24"/>
          <w:lang w:eastAsia="fr-FR"/>
        </w:rPr>
        <w:t>AC</w:t>
      </w:r>
    </w:p>
    <w:p w14:paraId="356E4FF5" w14:textId="77777777" w:rsidR="00141609" w:rsidRPr="00FE1CDE" w:rsidRDefault="00141609" w:rsidP="00141609">
      <w:pPr>
        <w:pBdr>
          <w:top w:val="single" w:sz="4" w:space="2"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Cs w:val="24"/>
          <w:lang w:eastAsia="fr-FR"/>
        </w:rPr>
      </w:pPr>
    </w:p>
    <w:p w14:paraId="63FE432B"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2C63A84E"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063C9075" w14:textId="77777777" w:rsidR="00141609" w:rsidRPr="00FE1CDE" w:rsidRDefault="00141609" w:rsidP="00141609">
      <w:pPr>
        <w:spacing w:after="0" w:line="240" w:lineRule="auto"/>
        <w:jc w:val="center"/>
        <w:rPr>
          <w:rFonts w:ascii="Univers Next Pro Condensed" w:eastAsia="Times New Roman" w:hAnsi="Univers Next Pro Condensed" w:cs="Times New Roman"/>
          <w:lang w:eastAsia="fr-FR"/>
        </w:rPr>
      </w:pPr>
    </w:p>
    <w:p w14:paraId="1065DCBF"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2ED2509F"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556BB74E" w14:textId="3F76B499"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Ce document comporte </w:t>
      </w:r>
      <w:r w:rsidR="00BC017C" w:rsidRPr="00FE1CDE">
        <w:rPr>
          <w:rFonts w:ascii="Univers Next Pro Condensed" w:eastAsia="Times New Roman" w:hAnsi="Univers Next Pro Condensed" w:cs="Times New Roman"/>
          <w:b/>
          <w:sz w:val="20"/>
          <w:szCs w:val="24"/>
          <w:lang w:eastAsia="fr-FR"/>
        </w:rPr>
        <w:t>32</w:t>
      </w:r>
      <w:r w:rsidRPr="00FE1CDE">
        <w:rPr>
          <w:rFonts w:ascii="Univers Next Pro Condensed" w:eastAsia="Times New Roman" w:hAnsi="Univers Next Pro Condensed" w:cs="Times New Roman"/>
          <w:sz w:val="20"/>
          <w:szCs w:val="20"/>
          <w:lang w:eastAsia="fr-FR"/>
        </w:rPr>
        <w:t xml:space="preserve"> pages y compris celle de garde </w:t>
      </w:r>
    </w:p>
    <w:p w14:paraId="2064197C" w14:textId="77777777" w:rsidR="00141609" w:rsidRPr="00FE1CDE"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r w:rsidRPr="00FE1CDE">
        <w:rPr>
          <w:rFonts w:ascii="Univers Next Pro Condensed" w:eastAsia="Times New Roman" w:hAnsi="Univers Next Pro Condensed" w:cs="Times New Roman"/>
          <w:lang w:eastAsia="fr-FR"/>
        </w:rPr>
        <w:br w:type="page"/>
      </w:r>
      <w:r w:rsidRPr="00FE1CDE">
        <w:rPr>
          <w:rFonts w:ascii="Univers Next Pro Condensed" w:eastAsia="Times New Roman" w:hAnsi="Univers Next Pro Condensed" w:cs="Times New Roman"/>
          <w:b/>
          <w:bCs/>
          <w:sz w:val="28"/>
          <w:szCs w:val="28"/>
          <w:lang w:eastAsia="fr-FR"/>
        </w:rPr>
        <w:lastRenderedPageBreak/>
        <w:t>SOMMAIRE</w:t>
      </w:r>
    </w:p>
    <w:p w14:paraId="3B325DF9" w14:textId="77777777" w:rsidR="00141609" w:rsidRPr="00FE1CDE"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p>
    <w:bookmarkStart w:id="2" w:name="_Toc197326271"/>
    <w:p w14:paraId="7C1E7B9A" w14:textId="47F8F760" w:rsidR="00FC782A" w:rsidRDefault="00141609">
      <w:pPr>
        <w:pStyle w:val="TM1"/>
        <w:tabs>
          <w:tab w:val="right" w:leader="dot" w:pos="9062"/>
        </w:tabs>
        <w:rPr>
          <w:rFonts w:eastAsiaTheme="minorEastAsia" w:cstheme="minorBidi"/>
          <w:b w:val="0"/>
          <w:bCs w:val="0"/>
          <w:caps w:val="0"/>
          <w:noProof/>
          <w:sz w:val="22"/>
          <w:szCs w:val="22"/>
          <w:lang w:eastAsia="fr-FR"/>
        </w:rPr>
      </w:pPr>
      <w:r w:rsidRPr="00FE1CDE">
        <w:rPr>
          <w:rFonts w:ascii="Univers Next Pro Condensed" w:hAnsi="Univers Next Pro Condensed"/>
        </w:rPr>
        <w:fldChar w:fldCharType="begin"/>
      </w:r>
      <w:r w:rsidRPr="00FE1CDE">
        <w:rPr>
          <w:rFonts w:ascii="Univers Next Pro Condensed" w:hAnsi="Univers Next Pro Condensed"/>
        </w:rPr>
        <w:instrText xml:space="preserve"> TOC \o "1-3" \h \z \u </w:instrText>
      </w:r>
      <w:r w:rsidRPr="00FE1CDE">
        <w:rPr>
          <w:rFonts w:ascii="Univers Next Pro Condensed" w:hAnsi="Univers Next Pro Condensed"/>
        </w:rPr>
        <w:fldChar w:fldCharType="separate"/>
      </w:r>
      <w:hyperlink w:anchor="_Toc188458120" w:history="1">
        <w:r w:rsidR="00FC782A" w:rsidRPr="000F719B">
          <w:rPr>
            <w:rStyle w:val="Lienhypertexte"/>
            <w:rFonts w:ascii="Univers Next Pro Condensed" w:eastAsia="Times New Roman" w:hAnsi="Univers Next Pro Condensed" w:cs="Arial"/>
            <w:noProof/>
            <w:lang w:eastAsia="fr-FR"/>
          </w:rPr>
          <w:t>PREAMBULE – DISPOSITIONS GENERALES - Définitions</w:t>
        </w:r>
        <w:r w:rsidR="00FC782A">
          <w:rPr>
            <w:noProof/>
            <w:webHidden/>
          </w:rPr>
          <w:tab/>
        </w:r>
        <w:r w:rsidR="00FC782A">
          <w:rPr>
            <w:noProof/>
            <w:webHidden/>
          </w:rPr>
          <w:fldChar w:fldCharType="begin"/>
        </w:r>
        <w:r w:rsidR="00FC782A">
          <w:rPr>
            <w:noProof/>
            <w:webHidden/>
          </w:rPr>
          <w:instrText xml:space="preserve"> PAGEREF _Toc188458120 \h </w:instrText>
        </w:r>
        <w:r w:rsidR="00FC782A">
          <w:rPr>
            <w:noProof/>
            <w:webHidden/>
          </w:rPr>
        </w:r>
        <w:r w:rsidR="00FC782A">
          <w:rPr>
            <w:noProof/>
            <w:webHidden/>
          </w:rPr>
          <w:fldChar w:fldCharType="separate"/>
        </w:r>
        <w:r w:rsidR="00386C34">
          <w:rPr>
            <w:noProof/>
            <w:webHidden/>
          </w:rPr>
          <w:t>5</w:t>
        </w:r>
        <w:r w:rsidR="00FC782A">
          <w:rPr>
            <w:noProof/>
            <w:webHidden/>
          </w:rPr>
          <w:fldChar w:fldCharType="end"/>
        </w:r>
      </w:hyperlink>
    </w:p>
    <w:p w14:paraId="3878CF23" w14:textId="0BA176DB"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21" w:history="1">
        <w:r w:rsidR="00FC782A" w:rsidRPr="000F719B">
          <w:rPr>
            <w:rStyle w:val="Lienhypertexte"/>
            <w:rFonts w:ascii="Univers Next Pro Condensed" w:eastAsia="Times New Roman" w:hAnsi="Univers Next Pro Condensed" w:cs="Arial"/>
            <w:noProof/>
            <w:lang w:eastAsia="fr-FR"/>
          </w:rPr>
          <w:t>ARTICLE 1 – COCONTRACTANTS</w:t>
        </w:r>
        <w:r w:rsidR="00FC782A">
          <w:rPr>
            <w:noProof/>
            <w:webHidden/>
          </w:rPr>
          <w:tab/>
        </w:r>
        <w:r w:rsidR="00FC782A">
          <w:rPr>
            <w:noProof/>
            <w:webHidden/>
          </w:rPr>
          <w:fldChar w:fldCharType="begin"/>
        </w:r>
        <w:r w:rsidR="00FC782A">
          <w:rPr>
            <w:noProof/>
            <w:webHidden/>
          </w:rPr>
          <w:instrText xml:space="preserve"> PAGEREF _Toc188458121 \h </w:instrText>
        </w:r>
        <w:r w:rsidR="00FC782A">
          <w:rPr>
            <w:noProof/>
            <w:webHidden/>
          </w:rPr>
        </w:r>
        <w:r w:rsidR="00FC782A">
          <w:rPr>
            <w:noProof/>
            <w:webHidden/>
          </w:rPr>
          <w:fldChar w:fldCharType="separate"/>
        </w:r>
        <w:r>
          <w:rPr>
            <w:noProof/>
            <w:webHidden/>
          </w:rPr>
          <w:t>6</w:t>
        </w:r>
        <w:r w:rsidR="00FC782A">
          <w:rPr>
            <w:noProof/>
            <w:webHidden/>
          </w:rPr>
          <w:fldChar w:fldCharType="end"/>
        </w:r>
      </w:hyperlink>
    </w:p>
    <w:p w14:paraId="0DAF45DD" w14:textId="64283063"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22" w:history="1">
        <w:r w:rsidR="00FC782A" w:rsidRPr="000F719B">
          <w:rPr>
            <w:rStyle w:val="Lienhypertexte"/>
            <w:rFonts w:ascii="Univers Next Pro Condensed" w:eastAsia="Times New Roman" w:hAnsi="Univers Next Pro Condensed" w:cs="Arial"/>
            <w:noProof/>
            <w:lang w:eastAsia="fr-FR"/>
          </w:rPr>
          <w:t>ARTICLE 2 – OBJET, TYPE, FORME et périmètre DE L’ACCORD-CADRE</w:t>
        </w:r>
        <w:r w:rsidR="00FC782A">
          <w:rPr>
            <w:noProof/>
            <w:webHidden/>
          </w:rPr>
          <w:tab/>
        </w:r>
        <w:r w:rsidR="00FC782A">
          <w:rPr>
            <w:noProof/>
            <w:webHidden/>
          </w:rPr>
          <w:fldChar w:fldCharType="begin"/>
        </w:r>
        <w:r w:rsidR="00FC782A">
          <w:rPr>
            <w:noProof/>
            <w:webHidden/>
          </w:rPr>
          <w:instrText xml:space="preserve"> PAGEREF _Toc188458122 \h </w:instrText>
        </w:r>
        <w:r w:rsidR="00FC782A">
          <w:rPr>
            <w:noProof/>
            <w:webHidden/>
          </w:rPr>
        </w:r>
        <w:r w:rsidR="00FC782A">
          <w:rPr>
            <w:noProof/>
            <w:webHidden/>
          </w:rPr>
          <w:fldChar w:fldCharType="separate"/>
        </w:r>
        <w:r>
          <w:rPr>
            <w:noProof/>
            <w:webHidden/>
          </w:rPr>
          <w:t>10</w:t>
        </w:r>
        <w:r w:rsidR="00FC782A">
          <w:rPr>
            <w:noProof/>
            <w:webHidden/>
          </w:rPr>
          <w:fldChar w:fldCharType="end"/>
        </w:r>
      </w:hyperlink>
    </w:p>
    <w:p w14:paraId="1817E217" w14:textId="0E9F1CD7" w:rsidR="00FC782A" w:rsidRDefault="00386C34">
      <w:pPr>
        <w:pStyle w:val="TM2"/>
        <w:tabs>
          <w:tab w:val="right" w:leader="dot" w:pos="9062"/>
        </w:tabs>
        <w:rPr>
          <w:rFonts w:eastAsiaTheme="minorEastAsia" w:cstheme="minorBidi"/>
          <w:smallCaps w:val="0"/>
          <w:noProof/>
          <w:sz w:val="22"/>
          <w:szCs w:val="22"/>
          <w:lang w:eastAsia="fr-FR"/>
        </w:rPr>
      </w:pPr>
      <w:hyperlink w:anchor="_Toc188458123" w:history="1">
        <w:r w:rsidR="00FC782A" w:rsidRPr="000F719B">
          <w:rPr>
            <w:rStyle w:val="Lienhypertexte"/>
            <w:rFonts w:ascii="Univers Next Pro Condensed" w:hAnsi="Univers Next Pro Condensed"/>
            <w:noProof/>
          </w:rPr>
          <w:t>2.1 – Objet de l’accord-cadre</w:t>
        </w:r>
        <w:r w:rsidR="00FC782A">
          <w:rPr>
            <w:noProof/>
            <w:webHidden/>
          </w:rPr>
          <w:tab/>
        </w:r>
        <w:r w:rsidR="00FC782A">
          <w:rPr>
            <w:noProof/>
            <w:webHidden/>
          </w:rPr>
          <w:fldChar w:fldCharType="begin"/>
        </w:r>
        <w:r w:rsidR="00FC782A">
          <w:rPr>
            <w:noProof/>
            <w:webHidden/>
          </w:rPr>
          <w:instrText xml:space="preserve"> PAGEREF _Toc188458123 \h </w:instrText>
        </w:r>
        <w:r w:rsidR="00FC782A">
          <w:rPr>
            <w:noProof/>
            <w:webHidden/>
          </w:rPr>
        </w:r>
        <w:r w:rsidR="00FC782A">
          <w:rPr>
            <w:noProof/>
            <w:webHidden/>
          </w:rPr>
          <w:fldChar w:fldCharType="separate"/>
        </w:r>
        <w:r>
          <w:rPr>
            <w:noProof/>
            <w:webHidden/>
          </w:rPr>
          <w:t>10</w:t>
        </w:r>
        <w:r w:rsidR="00FC782A">
          <w:rPr>
            <w:noProof/>
            <w:webHidden/>
          </w:rPr>
          <w:fldChar w:fldCharType="end"/>
        </w:r>
      </w:hyperlink>
    </w:p>
    <w:p w14:paraId="674945AC" w14:textId="61B12A57" w:rsidR="00FC782A" w:rsidRDefault="00386C34">
      <w:pPr>
        <w:pStyle w:val="TM2"/>
        <w:tabs>
          <w:tab w:val="right" w:leader="dot" w:pos="9062"/>
        </w:tabs>
        <w:rPr>
          <w:rFonts w:eastAsiaTheme="minorEastAsia" w:cstheme="minorBidi"/>
          <w:smallCaps w:val="0"/>
          <w:noProof/>
          <w:sz w:val="22"/>
          <w:szCs w:val="22"/>
          <w:lang w:eastAsia="fr-FR"/>
        </w:rPr>
      </w:pPr>
      <w:hyperlink w:anchor="_Toc188458124" w:history="1">
        <w:r w:rsidR="00FC782A" w:rsidRPr="000F719B">
          <w:rPr>
            <w:rStyle w:val="Lienhypertexte"/>
            <w:rFonts w:ascii="Univers Next Pro Condensed" w:eastAsia="Times New Roman" w:hAnsi="Univers Next Pro Condensed" w:cs="Arial"/>
            <w:b/>
            <w:bCs/>
            <w:noProof/>
            <w:lang w:eastAsia="fr-FR"/>
          </w:rPr>
          <w:t>2.2 – Type de l’accord-cadre</w:t>
        </w:r>
        <w:r w:rsidR="00FC782A">
          <w:rPr>
            <w:noProof/>
            <w:webHidden/>
          </w:rPr>
          <w:tab/>
        </w:r>
        <w:r w:rsidR="00FC782A">
          <w:rPr>
            <w:noProof/>
            <w:webHidden/>
          </w:rPr>
          <w:fldChar w:fldCharType="begin"/>
        </w:r>
        <w:r w:rsidR="00FC782A">
          <w:rPr>
            <w:noProof/>
            <w:webHidden/>
          </w:rPr>
          <w:instrText xml:space="preserve"> PAGEREF _Toc188458124 \h </w:instrText>
        </w:r>
        <w:r w:rsidR="00FC782A">
          <w:rPr>
            <w:noProof/>
            <w:webHidden/>
          </w:rPr>
        </w:r>
        <w:r w:rsidR="00FC782A">
          <w:rPr>
            <w:noProof/>
            <w:webHidden/>
          </w:rPr>
          <w:fldChar w:fldCharType="separate"/>
        </w:r>
        <w:r>
          <w:rPr>
            <w:noProof/>
            <w:webHidden/>
          </w:rPr>
          <w:t>10</w:t>
        </w:r>
        <w:r w:rsidR="00FC782A">
          <w:rPr>
            <w:noProof/>
            <w:webHidden/>
          </w:rPr>
          <w:fldChar w:fldCharType="end"/>
        </w:r>
      </w:hyperlink>
    </w:p>
    <w:p w14:paraId="0102D5F8" w14:textId="6C010AC1" w:rsidR="00FC782A" w:rsidRDefault="00386C34">
      <w:pPr>
        <w:pStyle w:val="TM2"/>
        <w:tabs>
          <w:tab w:val="right" w:leader="dot" w:pos="9062"/>
        </w:tabs>
        <w:rPr>
          <w:rFonts w:eastAsiaTheme="minorEastAsia" w:cstheme="minorBidi"/>
          <w:smallCaps w:val="0"/>
          <w:noProof/>
          <w:sz w:val="22"/>
          <w:szCs w:val="22"/>
          <w:lang w:eastAsia="fr-FR"/>
        </w:rPr>
      </w:pPr>
      <w:hyperlink w:anchor="_Toc188458125" w:history="1">
        <w:r w:rsidR="00FC782A" w:rsidRPr="000F719B">
          <w:rPr>
            <w:rStyle w:val="Lienhypertexte"/>
            <w:rFonts w:ascii="Univers Next Pro Condensed" w:eastAsia="Times New Roman" w:hAnsi="Univers Next Pro Condensed" w:cs="Arial"/>
            <w:b/>
            <w:bCs/>
            <w:noProof/>
            <w:lang w:eastAsia="fr-FR"/>
          </w:rPr>
          <w:t>2.3 – Forme de l’accord-cadre</w:t>
        </w:r>
        <w:r w:rsidR="00FC782A">
          <w:rPr>
            <w:noProof/>
            <w:webHidden/>
          </w:rPr>
          <w:tab/>
        </w:r>
        <w:r w:rsidR="00FC782A">
          <w:rPr>
            <w:noProof/>
            <w:webHidden/>
          </w:rPr>
          <w:fldChar w:fldCharType="begin"/>
        </w:r>
        <w:r w:rsidR="00FC782A">
          <w:rPr>
            <w:noProof/>
            <w:webHidden/>
          </w:rPr>
          <w:instrText xml:space="preserve"> PAGEREF _Toc188458125 \h </w:instrText>
        </w:r>
        <w:r w:rsidR="00FC782A">
          <w:rPr>
            <w:noProof/>
            <w:webHidden/>
          </w:rPr>
        </w:r>
        <w:r w:rsidR="00FC782A">
          <w:rPr>
            <w:noProof/>
            <w:webHidden/>
          </w:rPr>
          <w:fldChar w:fldCharType="separate"/>
        </w:r>
        <w:r>
          <w:rPr>
            <w:noProof/>
            <w:webHidden/>
          </w:rPr>
          <w:t>10</w:t>
        </w:r>
        <w:r w:rsidR="00FC782A">
          <w:rPr>
            <w:noProof/>
            <w:webHidden/>
          </w:rPr>
          <w:fldChar w:fldCharType="end"/>
        </w:r>
      </w:hyperlink>
    </w:p>
    <w:p w14:paraId="64D72F95" w14:textId="18DA9D60" w:rsidR="00FC782A" w:rsidRDefault="00386C34">
      <w:pPr>
        <w:pStyle w:val="TM2"/>
        <w:tabs>
          <w:tab w:val="right" w:leader="dot" w:pos="9062"/>
        </w:tabs>
        <w:rPr>
          <w:rFonts w:eastAsiaTheme="minorEastAsia" w:cstheme="minorBidi"/>
          <w:smallCaps w:val="0"/>
          <w:noProof/>
          <w:sz w:val="22"/>
          <w:szCs w:val="22"/>
          <w:lang w:eastAsia="fr-FR"/>
        </w:rPr>
      </w:pPr>
      <w:hyperlink w:anchor="_Toc188458126" w:history="1">
        <w:r w:rsidR="00FC782A" w:rsidRPr="000F719B">
          <w:rPr>
            <w:rStyle w:val="Lienhypertexte"/>
            <w:rFonts w:ascii="Univers Next Pro Condensed" w:hAnsi="Univers Next Pro Condensed"/>
            <w:noProof/>
          </w:rPr>
          <w:t>2.4 – Périmètre de l’accord-cadre</w:t>
        </w:r>
        <w:r w:rsidR="00FC782A">
          <w:rPr>
            <w:noProof/>
            <w:webHidden/>
          </w:rPr>
          <w:tab/>
        </w:r>
        <w:r w:rsidR="00FC782A">
          <w:rPr>
            <w:noProof/>
            <w:webHidden/>
          </w:rPr>
          <w:fldChar w:fldCharType="begin"/>
        </w:r>
        <w:r w:rsidR="00FC782A">
          <w:rPr>
            <w:noProof/>
            <w:webHidden/>
          </w:rPr>
          <w:instrText xml:space="preserve"> PAGEREF _Toc188458126 \h </w:instrText>
        </w:r>
        <w:r w:rsidR="00FC782A">
          <w:rPr>
            <w:noProof/>
            <w:webHidden/>
          </w:rPr>
        </w:r>
        <w:r w:rsidR="00FC782A">
          <w:rPr>
            <w:noProof/>
            <w:webHidden/>
          </w:rPr>
          <w:fldChar w:fldCharType="separate"/>
        </w:r>
        <w:r>
          <w:rPr>
            <w:noProof/>
            <w:webHidden/>
          </w:rPr>
          <w:t>10</w:t>
        </w:r>
        <w:r w:rsidR="00FC782A">
          <w:rPr>
            <w:noProof/>
            <w:webHidden/>
          </w:rPr>
          <w:fldChar w:fldCharType="end"/>
        </w:r>
      </w:hyperlink>
    </w:p>
    <w:p w14:paraId="2E495294" w14:textId="30505C79" w:rsidR="00FC782A" w:rsidRDefault="00386C34">
      <w:pPr>
        <w:pStyle w:val="TM2"/>
        <w:tabs>
          <w:tab w:val="right" w:leader="dot" w:pos="9062"/>
        </w:tabs>
        <w:rPr>
          <w:rFonts w:eastAsiaTheme="minorEastAsia" w:cstheme="minorBidi"/>
          <w:smallCaps w:val="0"/>
          <w:noProof/>
          <w:sz w:val="22"/>
          <w:szCs w:val="22"/>
          <w:lang w:eastAsia="fr-FR"/>
        </w:rPr>
      </w:pPr>
      <w:hyperlink w:anchor="_Toc188458127" w:history="1">
        <w:r w:rsidR="00FC782A" w:rsidRPr="000F719B">
          <w:rPr>
            <w:rStyle w:val="Lienhypertexte"/>
            <w:rFonts w:ascii="Univers Next Pro Condensed" w:hAnsi="Univers Next Pro Condensed"/>
            <w:noProof/>
          </w:rPr>
          <w:t>2.5 – Prestations exclues du marché</w:t>
        </w:r>
        <w:r w:rsidR="00FC782A">
          <w:rPr>
            <w:noProof/>
            <w:webHidden/>
          </w:rPr>
          <w:tab/>
        </w:r>
        <w:r w:rsidR="00FC782A">
          <w:rPr>
            <w:noProof/>
            <w:webHidden/>
          </w:rPr>
          <w:fldChar w:fldCharType="begin"/>
        </w:r>
        <w:r w:rsidR="00FC782A">
          <w:rPr>
            <w:noProof/>
            <w:webHidden/>
          </w:rPr>
          <w:instrText xml:space="preserve"> PAGEREF _Toc188458127 \h </w:instrText>
        </w:r>
        <w:r w:rsidR="00FC782A">
          <w:rPr>
            <w:noProof/>
            <w:webHidden/>
          </w:rPr>
        </w:r>
        <w:r w:rsidR="00FC782A">
          <w:rPr>
            <w:noProof/>
            <w:webHidden/>
          </w:rPr>
          <w:fldChar w:fldCharType="separate"/>
        </w:r>
        <w:r>
          <w:rPr>
            <w:noProof/>
            <w:webHidden/>
          </w:rPr>
          <w:t>10</w:t>
        </w:r>
        <w:r w:rsidR="00FC782A">
          <w:rPr>
            <w:noProof/>
            <w:webHidden/>
          </w:rPr>
          <w:fldChar w:fldCharType="end"/>
        </w:r>
      </w:hyperlink>
    </w:p>
    <w:p w14:paraId="4DF1C8D6" w14:textId="48C8F299"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28" w:history="1">
        <w:r w:rsidR="00FC782A" w:rsidRPr="000F719B">
          <w:rPr>
            <w:rStyle w:val="Lienhypertexte"/>
            <w:rFonts w:ascii="Univers Next Pro Condensed" w:eastAsia="Times New Roman" w:hAnsi="Univers Next Pro Condensed" w:cs="Arial"/>
            <w:noProof/>
            <w:lang w:eastAsia="fr-FR"/>
          </w:rPr>
          <w:t>ARTICLE 3 – PIECES CONTRACTUELLES DE L’ACCORD-CADRE</w:t>
        </w:r>
        <w:r w:rsidR="00FC782A">
          <w:rPr>
            <w:noProof/>
            <w:webHidden/>
          </w:rPr>
          <w:tab/>
        </w:r>
        <w:r w:rsidR="00FC782A">
          <w:rPr>
            <w:noProof/>
            <w:webHidden/>
          </w:rPr>
          <w:fldChar w:fldCharType="begin"/>
        </w:r>
        <w:r w:rsidR="00FC782A">
          <w:rPr>
            <w:noProof/>
            <w:webHidden/>
          </w:rPr>
          <w:instrText xml:space="preserve"> PAGEREF _Toc188458128 \h </w:instrText>
        </w:r>
        <w:r w:rsidR="00FC782A">
          <w:rPr>
            <w:noProof/>
            <w:webHidden/>
          </w:rPr>
        </w:r>
        <w:r w:rsidR="00FC782A">
          <w:rPr>
            <w:noProof/>
            <w:webHidden/>
          </w:rPr>
          <w:fldChar w:fldCharType="separate"/>
        </w:r>
        <w:r>
          <w:rPr>
            <w:noProof/>
            <w:webHidden/>
          </w:rPr>
          <w:t>10</w:t>
        </w:r>
        <w:r w:rsidR="00FC782A">
          <w:rPr>
            <w:noProof/>
            <w:webHidden/>
          </w:rPr>
          <w:fldChar w:fldCharType="end"/>
        </w:r>
      </w:hyperlink>
    </w:p>
    <w:p w14:paraId="4FB2A81C" w14:textId="0941B053"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29" w:history="1">
        <w:r w:rsidR="00FC782A" w:rsidRPr="000F719B">
          <w:rPr>
            <w:rStyle w:val="Lienhypertexte"/>
            <w:rFonts w:ascii="Univers Next Pro Condensed" w:eastAsia="Times New Roman" w:hAnsi="Univers Next Pro Condensed" w:cs="Arial"/>
            <w:noProof/>
            <w:lang w:eastAsia="fr-FR"/>
          </w:rPr>
          <w:t>Article 4 – DUREE DU MARCHE – RECONDUCTION</w:t>
        </w:r>
        <w:r w:rsidR="00FC782A">
          <w:rPr>
            <w:noProof/>
            <w:webHidden/>
          </w:rPr>
          <w:tab/>
        </w:r>
        <w:r w:rsidR="00FC782A">
          <w:rPr>
            <w:noProof/>
            <w:webHidden/>
          </w:rPr>
          <w:fldChar w:fldCharType="begin"/>
        </w:r>
        <w:r w:rsidR="00FC782A">
          <w:rPr>
            <w:noProof/>
            <w:webHidden/>
          </w:rPr>
          <w:instrText xml:space="preserve"> PAGEREF _Toc188458129 \h </w:instrText>
        </w:r>
        <w:r w:rsidR="00FC782A">
          <w:rPr>
            <w:noProof/>
            <w:webHidden/>
          </w:rPr>
        </w:r>
        <w:r w:rsidR="00FC782A">
          <w:rPr>
            <w:noProof/>
            <w:webHidden/>
          </w:rPr>
          <w:fldChar w:fldCharType="separate"/>
        </w:r>
        <w:r>
          <w:rPr>
            <w:noProof/>
            <w:webHidden/>
          </w:rPr>
          <w:t>11</w:t>
        </w:r>
        <w:r w:rsidR="00FC782A">
          <w:rPr>
            <w:noProof/>
            <w:webHidden/>
          </w:rPr>
          <w:fldChar w:fldCharType="end"/>
        </w:r>
      </w:hyperlink>
    </w:p>
    <w:p w14:paraId="13E8295E" w14:textId="567EC683" w:rsidR="00FC782A" w:rsidRDefault="00386C34">
      <w:pPr>
        <w:pStyle w:val="TM2"/>
        <w:tabs>
          <w:tab w:val="right" w:leader="dot" w:pos="9062"/>
        </w:tabs>
        <w:rPr>
          <w:rFonts w:eastAsiaTheme="minorEastAsia" w:cstheme="minorBidi"/>
          <w:smallCaps w:val="0"/>
          <w:noProof/>
          <w:sz w:val="22"/>
          <w:szCs w:val="22"/>
          <w:lang w:eastAsia="fr-FR"/>
        </w:rPr>
      </w:pPr>
      <w:hyperlink w:anchor="_Toc188458130" w:history="1">
        <w:r w:rsidR="00FC782A" w:rsidRPr="000F719B">
          <w:rPr>
            <w:rStyle w:val="Lienhypertexte"/>
            <w:rFonts w:ascii="Univers Next Pro Condensed" w:eastAsia="Times New Roman" w:hAnsi="Univers Next Pro Condensed" w:cs="Arial"/>
            <w:b/>
            <w:bCs/>
            <w:noProof/>
            <w:lang w:eastAsia="fr-FR"/>
          </w:rPr>
          <w:t>4.1 – Durée de l’accord-cadre</w:t>
        </w:r>
        <w:r w:rsidR="00FC782A">
          <w:rPr>
            <w:noProof/>
            <w:webHidden/>
          </w:rPr>
          <w:tab/>
        </w:r>
        <w:r w:rsidR="00FC782A">
          <w:rPr>
            <w:noProof/>
            <w:webHidden/>
          </w:rPr>
          <w:fldChar w:fldCharType="begin"/>
        </w:r>
        <w:r w:rsidR="00FC782A">
          <w:rPr>
            <w:noProof/>
            <w:webHidden/>
          </w:rPr>
          <w:instrText xml:space="preserve"> PAGEREF _Toc188458130 \h </w:instrText>
        </w:r>
        <w:r w:rsidR="00FC782A">
          <w:rPr>
            <w:noProof/>
            <w:webHidden/>
          </w:rPr>
        </w:r>
        <w:r w:rsidR="00FC782A">
          <w:rPr>
            <w:noProof/>
            <w:webHidden/>
          </w:rPr>
          <w:fldChar w:fldCharType="separate"/>
        </w:r>
        <w:r>
          <w:rPr>
            <w:noProof/>
            <w:webHidden/>
          </w:rPr>
          <w:t>11</w:t>
        </w:r>
        <w:r w:rsidR="00FC782A">
          <w:rPr>
            <w:noProof/>
            <w:webHidden/>
          </w:rPr>
          <w:fldChar w:fldCharType="end"/>
        </w:r>
      </w:hyperlink>
    </w:p>
    <w:p w14:paraId="4C87C3E7" w14:textId="004EBD61" w:rsidR="00FC782A" w:rsidRDefault="00386C34">
      <w:pPr>
        <w:pStyle w:val="TM2"/>
        <w:tabs>
          <w:tab w:val="right" w:leader="dot" w:pos="9062"/>
        </w:tabs>
        <w:rPr>
          <w:rFonts w:eastAsiaTheme="minorEastAsia" w:cstheme="minorBidi"/>
          <w:smallCaps w:val="0"/>
          <w:noProof/>
          <w:sz w:val="22"/>
          <w:szCs w:val="22"/>
          <w:lang w:eastAsia="fr-FR"/>
        </w:rPr>
      </w:pPr>
      <w:hyperlink w:anchor="_Toc188458131" w:history="1">
        <w:r w:rsidR="00FC782A" w:rsidRPr="000F719B">
          <w:rPr>
            <w:rStyle w:val="Lienhypertexte"/>
            <w:rFonts w:ascii="Univers Next Pro Condensed" w:eastAsia="Times New Roman" w:hAnsi="Univers Next Pro Condensed" w:cs="Arial"/>
            <w:b/>
            <w:bCs/>
            <w:noProof/>
            <w:lang w:eastAsia="fr-FR"/>
          </w:rPr>
          <w:t>4.2 – Reconduction de l’accord-cadre</w:t>
        </w:r>
        <w:r w:rsidR="00FC782A">
          <w:rPr>
            <w:noProof/>
            <w:webHidden/>
          </w:rPr>
          <w:tab/>
        </w:r>
        <w:r w:rsidR="00FC782A">
          <w:rPr>
            <w:noProof/>
            <w:webHidden/>
          </w:rPr>
          <w:fldChar w:fldCharType="begin"/>
        </w:r>
        <w:r w:rsidR="00FC782A">
          <w:rPr>
            <w:noProof/>
            <w:webHidden/>
          </w:rPr>
          <w:instrText xml:space="preserve"> PAGEREF _Toc188458131 \h </w:instrText>
        </w:r>
        <w:r w:rsidR="00FC782A">
          <w:rPr>
            <w:noProof/>
            <w:webHidden/>
          </w:rPr>
        </w:r>
        <w:r w:rsidR="00FC782A">
          <w:rPr>
            <w:noProof/>
            <w:webHidden/>
          </w:rPr>
          <w:fldChar w:fldCharType="separate"/>
        </w:r>
        <w:r>
          <w:rPr>
            <w:noProof/>
            <w:webHidden/>
          </w:rPr>
          <w:t>11</w:t>
        </w:r>
        <w:r w:rsidR="00FC782A">
          <w:rPr>
            <w:noProof/>
            <w:webHidden/>
          </w:rPr>
          <w:fldChar w:fldCharType="end"/>
        </w:r>
      </w:hyperlink>
    </w:p>
    <w:p w14:paraId="0F735D12" w14:textId="228D6587"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32" w:history="1">
        <w:r w:rsidR="00FC782A" w:rsidRPr="000F719B">
          <w:rPr>
            <w:rStyle w:val="Lienhypertexte"/>
            <w:rFonts w:ascii="Univers Next Pro Condensed" w:eastAsia="Times New Roman" w:hAnsi="Univers Next Pro Condensed" w:cs="Arial"/>
            <w:noProof/>
            <w:lang w:eastAsia="fr-FR"/>
          </w:rPr>
          <w:t>ARTICLE 5 – DESCRIPTION TECHNIQUE DES PRESTATIONS ATTENDUES</w:t>
        </w:r>
        <w:r w:rsidR="00FC782A">
          <w:rPr>
            <w:noProof/>
            <w:webHidden/>
          </w:rPr>
          <w:tab/>
        </w:r>
        <w:r w:rsidR="00FC782A">
          <w:rPr>
            <w:noProof/>
            <w:webHidden/>
          </w:rPr>
          <w:fldChar w:fldCharType="begin"/>
        </w:r>
        <w:r w:rsidR="00FC782A">
          <w:rPr>
            <w:noProof/>
            <w:webHidden/>
          </w:rPr>
          <w:instrText xml:space="preserve"> PAGEREF _Toc188458132 \h </w:instrText>
        </w:r>
        <w:r w:rsidR="00FC782A">
          <w:rPr>
            <w:noProof/>
            <w:webHidden/>
          </w:rPr>
        </w:r>
        <w:r w:rsidR="00FC782A">
          <w:rPr>
            <w:noProof/>
            <w:webHidden/>
          </w:rPr>
          <w:fldChar w:fldCharType="separate"/>
        </w:r>
        <w:r>
          <w:rPr>
            <w:noProof/>
            <w:webHidden/>
          </w:rPr>
          <w:t>11</w:t>
        </w:r>
        <w:r w:rsidR="00FC782A">
          <w:rPr>
            <w:noProof/>
            <w:webHidden/>
          </w:rPr>
          <w:fldChar w:fldCharType="end"/>
        </w:r>
      </w:hyperlink>
    </w:p>
    <w:p w14:paraId="57C64172" w14:textId="3D5B042A" w:rsidR="00FC782A" w:rsidRDefault="00386C34">
      <w:pPr>
        <w:pStyle w:val="TM2"/>
        <w:tabs>
          <w:tab w:val="right" w:leader="dot" w:pos="9062"/>
        </w:tabs>
        <w:rPr>
          <w:rFonts w:eastAsiaTheme="minorEastAsia" w:cstheme="minorBidi"/>
          <w:smallCaps w:val="0"/>
          <w:noProof/>
          <w:sz w:val="22"/>
          <w:szCs w:val="22"/>
          <w:lang w:eastAsia="fr-FR"/>
        </w:rPr>
      </w:pPr>
      <w:hyperlink w:anchor="_Toc188458133" w:history="1">
        <w:r w:rsidR="00FC782A" w:rsidRPr="000F719B">
          <w:rPr>
            <w:rStyle w:val="Lienhypertexte"/>
            <w:rFonts w:ascii="Univers Next Pro Condensed" w:hAnsi="Univers Next Pro Condensed"/>
            <w:noProof/>
          </w:rPr>
          <w:t>5.1 – Traitement des fichiers</w:t>
        </w:r>
        <w:r w:rsidR="00FC782A">
          <w:rPr>
            <w:noProof/>
            <w:webHidden/>
          </w:rPr>
          <w:tab/>
        </w:r>
        <w:r w:rsidR="00FC782A">
          <w:rPr>
            <w:noProof/>
            <w:webHidden/>
          </w:rPr>
          <w:fldChar w:fldCharType="begin"/>
        </w:r>
        <w:r w:rsidR="00FC782A">
          <w:rPr>
            <w:noProof/>
            <w:webHidden/>
          </w:rPr>
          <w:instrText xml:space="preserve"> PAGEREF _Toc188458133 \h </w:instrText>
        </w:r>
        <w:r w:rsidR="00FC782A">
          <w:rPr>
            <w:noProof/>
            <w:webHidden/>
          </w:rPr>
        </w:r>
        <w:r w:rsidR="00FC782A">
          <w:rPr>
            <w:noProof/>
            <w:webHidden/>
          </w:rPr>
          <w:fldChar w:fldCharType="separate"/>
        </w:r>
        <w:r>
          <w:rPr>
            <w:noProof/>
            <w:webHidden/>
          </w:rPr>
          <w:t>12</w:t>
        </w:r>
        <w:r w:rsidR="00FC782A">
          <w:rPr>
            <w:noProof/>
            <w:webHidden/>
          </w:rPr>
          <w:fldChar w:fldCharType="end"/>
        </w:r>
      </w:hyperlink>
    </w:p>
    <w:p w14:paraId="6BC99E4F" w14:textId="3A6A53AA" w:rsidR="00FC782A" w:rsidRDefault="00386C34">
      <w:pPr>
        <w:pStyle w:val="TM2"/>
        <w:tabs>
          <w:tab w:val="right" w:leader="dot" w:pos="9062"/>
        </w:tabs>
        <w:rPr>
          <w:rFonts w:eastAsiaTheme="minorEastAsia" w:cstheme="minorBidi"/>
          <w:smallCaps w:val="0"/>
          <w:noProof/>
          <w:sz w:val="22"/>
          <w:szCs w:val="22"/>
          <w:lang w:eastAsia="fr-FR"/>
        </w:rPr>
      </w:pPr>
      <w:hyperlink w:anchor="_Toc188458134" w:history="1">
        <w:r w:rsidR="00FC782A" w:rsidRPr="000F719B">
          <w:rPr>
            <w:rStyle w:val="Lienhypertexte"/>
            <w:rFonts w:ascii="Univers Next Pro Condensed" w:hAnsi="Univers Next Pro Condensed"/>
            <w:noProof/>
          </w:rPr>
          <w:t>5.2 – Traitement des images</w:t>
        </w:r>
        <w:r w:rsidR="00FC782A">
          <w:rPr>
            <w:noProof/>
            <w:webHidden/>
          </w:rPr>
          <w:tab/>
        </w:r>
        <w:r w:rsidR="00FC782A">
          <w:rPr>
            <w:noProof/>
            <w:webHidden/>
          </w:rPr>
          <w:fldChar w:fldCharType="begin"/>
        </w:r>
        <w:r w:rsidR="00FC782A">
          <w:rPr>
            <w:noProof/>
            <w:webHidden/>
          </w:rPr>
          <w:instrText xml:space="preserve"> PAGEREF _Toc188458134 \h </w:instrText>
        </w:r>
        <w:r w:rsidR="00FC782A">
          <w:rPr>
            <w:noProof/>
            <w:webHidden/>
          </w:rPr>
        </w:r>
        <w:r w:rsidR="00FC782A">
          <w:rPr>
            <w:noProof/>
            <w:webHidden/>
          </w:rPr>
          <w:fldChar w:fldCharType="separate"/>
        </w:r>
        <w:r>
          <w:rPr>
            <w:noProof/>
            <w:webHidden/>
          </w:rPr>
          <w:t>12</w:t>
        </w:r>
        <w:r w:rsidR="00FC782A">
          <w:rPr>
            <w:noProof/>
            <w:webHidden/>
          </w:rPr>
          <w:fldChar w:fldCharType="end"/>
        </w:r>
      </w:hyperlink>
    </w:p>
    <w:p w14:paraId="30CB2C1E" w14:textId="789C90CF" w:rsidR="00FC782A" w:rsidRDefault="00386C34">
      <w:pPr>
        <w:pStyle w:val="TM2"/>
        <w:tabs>
          <w:tab w:val="right" w:leader="dot" w:pos="9062"/>
        </w:tabs>
        <w:rPr>
          <w:rFonts w:eastAsiaTheme="minorEastAsia" w:cstheme="minorBidi"/>
          <w:smallCaps w:val="0"/>
          <w:noProof/>
          <w:sz w:val="22"/>
          <w:szCs w:val="22"/>
          <w:lang w:eastAsia="fr-FR"/>
        </w:rPr>
      </w:pPr>
      <w:hyperlink w:anchor="_Toc188458135" w:history="1">
        <w:r w:rsidR="00FC782A" w:rsidRPr="000F719B">
          <w:rPr>
            <w:rStyle w:val="Lienhypertexte"/>
            <w:rFonts w:ascii="Univers Next Pro Condensed" w:hAnsi="Univers Next Pro Condensed"/>
            <w:noProof/>
          </w:rPr>
          <w:t>5.3 – Conseil technique</w:t>
        </w:r>
        <w:r w:rsidR="00FC782A">
          <w:rPr>
            <w:noProof/>
            <w:webHidden/>
          </w:rPr>
          <w:tab/>
        </w:r>
        <w:r w:rsidR="00FC782A">
          <w:rPr>
            <w:noProof/>
            <w:webHidden/>
          </w:rPr>
          <w:fldChar w:fldCharType="begin"/>
        </w:r>
        <w:r w:rsidR="00FC782A">
          <w:rPr>
            <w:noProof/>
            <w:webHidden/>
          </w:rPr>
          <w:instrText xml:space="preserve"> PAGEREF _Toc188458135 \h </w:instrText>
        </w:r>
        <w:r w:rsidR="00FC782A">
          <w:rPr>
            <w:noProof/>
            <w:webHidden/>
          </w:rPr>
        </w:r>
        <w:r w:rsidR="00FC782A">
          <w:rPr>
            <w:noProof/>
            <w:webHidden/>
          </w:rPr>
          <w:fldChar w:fldCharType="separate"/>
        </w:r>
        <w:r>
          <w:rPr>
            <w:noProof/>
            <w:webHidden/>
          </w:rPr>
          <w:t>12</w:t>
        </w:r>
        <w:r w:rsidR="00FC782A">
          <w:rPr>
            <w:noProof/>
            <w:webHidden/>
          </w:rPr>
          <w:fldChar w:fldCharType="end"/>
        </w:r>
      </w:hyperlink>
    </w:p>
    <w:p w14:paraId="7D6858A1" w14:textId="03C19A88" w:rsidR="00FC782A" w:rsidRDefault="00386C34">
      <w:pPr>
        <w:pStyle w:val="TM2"/>
        <w:tabs>
          <w:tab w:val="right" w:leader="dot" w:pos="9062"/>
        </w:tabs>
        <w:rPr>
          <w:rFonts w:eastAsiaTheme="minorEastAsia" w:cstheme="minorBidi"/>
          <w:smallCaps w:val="0"/>
          <w:noProof/>
          <w:sz w:val="22"/>
          <w:szCs w:val="22"/>
          <w:lang w:eastAsia="fr-FR"/>
        </w:rPr>
      </w:pPr>
      <w:hyperlink w:anchor="_Toc188458136" w:history="1">
        <w:r w:rsidR="00FC782A" w:rsidRPr="000F719B">
          <w:rPr>
            <w:rStyle w:val="Lienhypertexte"/>
            <w:rFonts w:ascii="Univers Next Pro Condensed" w:hAnsi="Univers Next Pro Condensed"/>
            <w:noProof/>
          </w:rPr>
          <w:t>5.4 – Épreuvage</w:t>
        </w:r>
        <w:r w:rsidR="00FC782A">
          <w:rPr>
            <w:noProof/>
            <w:webHidden/>
          </w:rPr>
          <w:tab/>
        </w:r>
        <w:r w:rsidR="00FC782A">
          <w:rPr>
            <w:noProof/>
            <w:webHidden/>
          </w:rPr>
          <w:fldChar w:fldCharType="begin"/>
        </w:r>
        <w:r w:rsidR="00FC782A">
          <w:rPr>
            <w:noProof/>
            <w:webHidden/>
          </w:rPr>
          <w:instrText xml:space="preserve"> PAGEREF _Toc188458136 \h </w:instrText>
        </w:r>
        <w:r w:rsidR="00FC782A">
          <w:rPr>
            <w:noProof/>
            <w:webHidden/>
          </w:rPr>
        </w:r>
        <w:r w:rsidR="00FC782A">
          <w:rPr>
            <w:noProof/>
            <w:webHidden/>
          </w:rPr>
          <w:fldChar w:fldCharType="separate"/>
        </w:r>
        <w:r>
          <w:rPr>
            <w:noProof/>
            <w:webHidden/>
          </w:rPr>
          <w:t>12</w:t>
        </w:r>
        <w:r w:rsidR="00FC782A">
          <w:rPr>
            <w:noProof/>
            <w:webHidden/>
          </w:rPr>
          <w:fldChar w:fldCharType="end"/>
        </w:r>
      </w:hyperlink>
    </w:p>
    <w:p w14:paraId="271D219C" w14:textId="062191D2" w:rsidR="00FC782A" w:rsidRDefault="00386C34">
      <w:pPr>
        <w:pStyle w:val="TM2"/>
        <w:tabs>
          <w:tab w:val="right" w:leader="dot" w:pos="9062"/>
        </w:tabs>
        <w:rPr>
          <w:rFonts w:eastAsiaTheme="minorEastAsia" w:cstheme="minorBidi"/>
          <w:smallCaps w:val="0"/>
          <w:noProof/>
          <w:sz w:val="22"/>
          <w:szCs w:val="22"/>
          <w:lang w:eastAsia="fr-FR"/>
        </w:rPr>
      </w:pPr>
      <w:hyperlink w:anchor="_Toc188458137" w:history="1">
        <w:r w:rsidR="00FC782A" w:rsidRPr="000F719B">
          <w:rPr>
            <w:rStyle w:val="Lienhypertexte"/>
            <w:rFonts w:ascii="Univers Next Pro Condensed" w:hAnsi="Univers Next Pro Condensed"/>
            <w:noProof/>
          </w:rPr>
          <w:t>5.5 – Services</w:t>
        </w:r>
        <w:r w:rsidR="00FC782A">
          <w:rPr>
            <w:noProof/>
            <w:webHidden/>
          </w:rPr>
          <w:tab/>
        </w:r>
        <w:r w:rsidR="00FC782A">
          <w:rPr>
            <w:noProof/>
            <w:webHidden/>
          </w:rPr>
          <w:fldChar w:fldCharType="begin"/>
        </w:r>
        <w:r w:rsidR="00FC782A">
          <w:rPr>
            <w:noProof/>
            <w:webHidden/>
          </w:rPr>
          <w:instrText xml:space="preserve"> PAGEREF _Toc188458137 \h </w:instrText>
        </w:r>
        <w:r w:rsidR="00FC782A">
          <w:rPr>
            <w:noProof/>
            <w:webHidden/>
          </w:rPr>
        </w:r>
        <w:r w:rsidR="00FC782A">
          <w:rPr>
            <w:noProof/>
            <w:webHidden/>
          </w:rPr>
          <w:fldChar w:fldCharType="separate"/>
        </w:r>
        <w:r>
          <w:rPr>
            <w:noProof/>
            <w:webHidden/>
          </w:rPr>
          <w:t>12</w:t>
        </w:r>
        <w:r w:rsidR="00FC782A">
          <w:rPr>
            <w:noProof/>
            <w:webHidden/>
          </w:rPr>
          <w:fldChar w:fldCharType="end"/>
        </w:r>
      </w:hyperlink>
    </w:p>
    <w:p w14:paraId="239F20BC" w14:textId="7A2DEF39" w:rsidR="00FC782A" w:rsidRDefault="00386C34">
      <w:pPr>
        <w:pStyle w:val="TM2"/>
        <w:tabs>
          <w:tab w:val="right" w:leader="dot" w:pos="9062"/>
        </w:tabs>
        <w:rPr>
          <w:rFonts w:eastAsiaTheme="minorEastAsia" w:cstheme="minorBidi"/>
          <w:smallCaps w:val="0"/>
          <w:noProof/>
          <w:sz w:val="22"/>
          <w:szCs w:val="22"/>
          <w:lang w:eastAsia="fr-FR"/>
        </w:rPr>
      </w:pPr>
      <w:hyperlink w:anchor="_Toc188458138" w:history="1">
        <w:r w:rsidR="00FC782A" w:rsidRPr="000F719B">
          <w:rPr>
            <w:rStyle w:val="Lienhypertexte"/>
            <w:rFonts w:ascii="Univers Next Pro Condensed" w:hAnsi="Univers Next Pro Condensed"/>
            <w:noProof/>
          </w:rPr>
          <w:t>5.6 – Archivage</w:t>
        </w:r>
        <w:bookmarkStart w:id="3" w:name="_GoBack"/>
        <w:bookmarkEnd w:id="3"/>
        <w:r w:rsidR="00FC782A">
          <w:rPr>
            <w:noProof/>
            <w:webHidden/>
          </w:rPr>
          <w:tab/>
        </w:r>
        <w:r w:rsidR="00FC782A">
          <w:rPr>
            <w:noProof/>
            <w:webHidden/>
          </w:rPr>
          <w:fldChar w:fldCharType="begin"/>
        </w:r>
        <w:r w:rsidR="00FC782A">
          <w:rPr>
            <w:noProof/>
            <w:webHidden/>
          </w:rPr>
          <w:instrText xml:space="preserve"> PAGEREF _Toc188458138 \h </w:instrText>
        </w:r>
        <w:r w:rsidR="00FC782A">
          <w:rPr>
            <w:noProof/>
            <w:webHidden/>
          </w:rPr>
        </w:r>
        <w:r w:rsidR="00FC782A">
          <w:rPr>
            <w:noProof/>
            <w:webHidden/>
          </w:rPr>
          <w:fldChar w:fldCharType="separate"/>
        </w:r>
        <w:r>
          <w:rPr>
            <w:noProof/>
            <w:webHidden/>
          </w:rPr>
          <w:t>12</w:t>
        </w:r>
        <w:r w:rsidR="00FC782A">
          <w:rPr>
            <w:noProof/>
            <w:webHidden/>
          </w:rPr>
          <w:fldChar w:fldCharType="end"/>
        </w:r>
      </w:hyperlink>
    </w:p>
    <w:p w14:paraId="2AB79594" w14:textId="6367EEE5" w:rsidR="00FC782A" w:rsidRDefault="00386C34">
      <w:pPr>
        <w:pStyle w:val="TM2"/>
        <w:tabs>
          <w:tab w:val="right" w:leader="dot" w:pos="9062"/>
        </w:tabs>
        <w:rPr>
          <w:rFonts w:eastAsiaTheme="minorEastAsia" w:cstheme="minorBidi"/>
          <w:smallCaps w:val="0"/>
          <w:noProof/>
          <w:sz w:val="22"/>
          <w:szCs w:val="22"/>
          <w:lang w:eastAsia="fr-FR"/>
        </w:rPr>
      </w:pPr>
      <w:hyperlink w:anchor="_Toc188458139" w:history="1">
        <w:r w:rsidR="00FC782A" w:rsidRPr="000F719B">
          <w:rPr>
            <w:rStyle w:val="Lienhypertexte"/>
            <w:rFonts w:ascii="Univers Next Pro Condensed" w:hAnsi="Univers Next Pro Condensed"/>
            <w:noProof/>
          </w:rPr>
          <w:t>5.7 – Liste du matériel et logiciel</w:t>
        </w:r>
        <w:r w:rsidR="00FC782A">
          <w:rPr>
            <w:noProof/>
            <w:webHidden/>
          </w:rPr>
          <w:tab/>
        </w:r>
        <w:r w:rsidR="00FC782A">
          <w:rPr>
            <w:noProof/>
            <w:webHidden/>
          </w:rPr>
          <w:fldChar w:fldCharType="begin"/>
        </w:r>
        <w:r w:rsidR="00FC782A">
          <w:rPr>
            <w:noProof/>
            <w:webHidden/>
          </w:rPr>
          <w:instrText xml:space="preserve"> PAGEREF _Toc188458139 \h </w:instrText>
        </w:r>
        <w:r w:rsidR="00FC782A">
          <w:rPr>
            <w:noProof/>
            <w:webHidden/>
          </w:rPr>
        </w:r>
        <w:r w:rsidR="00FC782A">
          <w:rPr>
            <w:noProof/>
            <w:webHidden/>
          </w:rPr>
          <w:fldChar w:fldCharType="separate"/>
        </w:r>
        <w:r>
          <w:rPr>
            <w:noProof/>
            <w:webHidden/>
          </w:rPr>
          <w:t>13</w:t>
        </w:r>
        <w:r w:rsidR="00FC782A">
          <w:rPr>
            <w:noProof/>
            <w:webHidden/>
          </w:rPr>
          <w:fldChar w:fldCharType="end"/>
        </w:r>
      </w:hyperlink>
    </w:p>
    <w:p w14:paraId="5FF21AF7" w14:textId="6A7D253B" w:rsidR="00FC782A" w:rsidRDefault="00386C34">
      <w:pPr>
        <w:pStyle w:val="TM2"/>
        <w:tabs>
          <w:tab w:val="right" w:leader="dot" w:pos="9062"/>
        </w:tabs>
        <w:rPr>
          <w:rFonts w:eastAsiaTheme="minorEastAsia" w:cstheme="minorBidi"/>
          <w:smallCaps w:val="0"/>
          <w:noProof/>
          <w:sz w:val="22"/>
          <w:szCs w:val="22"/>
          <w:lang w:eastAsia="fr-FR"/>
        </w:rPr>
      </w:pPr>
      <w:hyperlink w:anchor="_Toc188458140" w:history="1">
        <w:r w:rsidR="00FC782A" w:rsidRPr="000F719B">
          <w:rPr>
            <w:rStyle w:val="Lienhypertexte"/>
            <w:rFonts w:ascii="Univers Next Pro Condensed" w:hAnsi="Univers Next Pro Condensed"/>
            <w:noProof/>
          </w:rPr>
          <w:t>5.8 – Liste non exhaustive des supports</w:t>
        </w:r>
        <w:r w:rsidR="00FC782A">
          <w:rPr>
            <w:noProof/>
            <w:webHidden/>
          </w:rPr>
          <w:tab/>
        </w:r>
        <w:r w:rsidR="00FC782A">
          <w:rPr>
            <w:noProof/>
            <w:webHidden/>
          </w:rPr>
          <w:fldChar w:fldCharType="begin"/>
        </w:r>
        <w:r w:rsidR="00FC782A">
          <w:rPr>
            <w:noProof/>
            <w:webHidden/>
          </w:rPr>
          <w:instrText xml:space="preserve"> PAGEREF _Toc188458140 \h </w:instrText>
        </w:r>
        <w:r w:rsidR="00FC782A">
          <w:rPr>
            <w:noProof/>
            <w:webHidden/>
          </w:rPr>
        </w:r>
        <w:r w:rsidR="00FC782A">
          <w:rPr>
            <w:noProof/>
            <w:webHidden/>
          </w:rPr>
          <w:fldChar w:fldCharType="separate"/>
        </w:r>
        <w:r>
          <w:rPr>
            <w:noProof/>
            <w:webHidden/>
          </w:rPr>
          <w:t>13</w:t>
        </w:r>
        <w:r w:rsidR="00FC782A">
          <w:rPr>
            <w:noProof/>
            <w:webHidden/>
          </w:rPr>
          <w:fldChar w:fldCharType="end"/>
        </w:r>
      </w:hyperlink>
    </w:p>
    <w:p w14:paraId="66016B84" w14:textId="6DCBF41A"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41" w:history="1">
        <w:r w:rsidR="00FC782A" w:rsidRPr="000F719B">
          <w:rPr>
            <w:rStyle w:val="Lienhypertexte"/>
            <w:rFonts w:ascii="Univers Next Pro Condensed" w:eastAsia="Times New Roman" w:hAnsi="Univers Next Pro Condensed" w:cs="Arial"/>
            <w:noProof/>
            <w:lang w:eastAsia="fr-FR"/>
          </w:rPr>
          <w:t>ARTICLE 6 – CONDITIONS D’EXECUTION DES PRESTATIONS</w:t>
        </w:r>
        <w:r w:rsidR="00FC782A">
          <w:rPr>
            <w:noProof/>
            <w:webHidden/>
          </w:rPr>
          <w:tab/>
        </w:r>
        <w:r w:rsidR="00FC782A">
          <w:rPr>
            <w:noProof/>
            <w:webHidden/>
          </w:rPr>
          <w:fldChar w:fldCharType="begin"/>
        </w:r>
        <w:r w:rsidR="00FC782A">
          <w:rPr>
            <w:noProof/>
            <w:webHidden/>
          </w:rPr>
          <w:instrText xml:space="preserve"> PAGEREF _Toc188458141 \h </w:instrText>
        </w:r>
        <w:r w:rsidR="00FC782A">
          <w:rPr>
            <w:noProof/>
            <w:webHidden/>
          </w:rPr>
        </w:r>
        <w:r w:rsidR="00FC782A">
          <w:rPr>
            <w:noProof/>
            <w:webHidden/>
          </w:rPr>
          <w:fldChar w:fldCharType="separate"/>
        </w:r>
        <w:r>
          <w:rPr>
            <w:noProof/>
            <w:webHidden/>
          </w:rPr>
          <w:t>13</w:t>
        </w:r>
        <w:r w:rsidR="00FC782A">
          <w:rPr>
            <w:noProof/>
            <w:webHidden/>
          </w:rPr>
          <w:fldChar w:fldCharType="end"/>
        </w:r>
      </w:hyperlink>
    </w:p>
    <w:p w14:paraId="5F869579" w14:textId="1B0D3A5B" w:rsidR="00FC782A" w:rsidRDefault="00386C34">
      <w:pPr>
        <w:pStyle w:val="TM2"/>
        <w:tabs>
          <w:tab w:val="right" w:leader="dot" w:pos="9062"/>
        </w:tabs>
        <w:rPr>
          <w:rFonts w:eastAsiaTheme="minorEastAsia" w:cstheme="minorBidi"/>
          <w:smallCaps w:val="0"/>
          <w:noProof/>
          <w:sz w:val="22"/>
          <w:szCs w:val="22"/>
          <w:lang w:eastAsia="fr-FR"/>
        </w:rPr>
      </w:pPr>
      <w:hyperlink w:anchor="_Toc188458142" w:history="1">
        <w:r w:rsidR="00FC782A" w:rsidRPr="000F719B">
          <w:rPr>
            <w:rStyle w:val="Lienhypertexte"/>
            <w:rFonts w:ascii="Univers Next Pro Condensed" w:eastAsia="Times New Roman" w:hAnsi="Univers Next Pro Condensed" w:cs="Arial"/>
            <w:b/>
            <w:bCs/>
            <w:noProof/>
            <w:lang w:eastAsia="fr-FR"/>
          </w:rPr>
          <w:t>6.1 – Modalités d’exécution des prestations</w:t>
        </w:r>
        <w:r w:rsidR="00FC782A">
          <w:rPr>
            <w:noProof/>
            <w:webHidden/>
          </w:rPr>
          <w:tab/>
        </w:r>
        <w:r w:rsidR="00FC782A">
          <w:rPr>
            <w:noProof/>
            <w:webHidden/>
          </w:rPr>
          <w:fldChar w:fldCharType="begin"/>
        </w:r>
        <w:r w:rsidR="00FC782A">
          <w:rPr>
            <w:noProof/>
            <w:webHidden/>
          </w:rPr>
          <w:instrText xml:space="preserve"> PAGEREF _Toc188458142 \h </w:instrText>
        </w:r>
        <w:r w:rsidR="00FC782A">
          <w:rPr>
            <w:noProof/>
            <w:webHidden/>
          </w:rPr>
        </w:r>
        <w:r w:rsidR="00FC782A">
          <w:rPr>
            <w:noProof/>
            <w:webHidden/>
          </w:rPr>
          <w:fldChar w:fldCharType="separate"/>
        </w:r>
        <w:r>
          <w:rPr>
            <w:noProof/>
            <w:webHidden/>
          </w:rPr>
          <w:t>13</w:t>
        </w:r>
        <w:r w:rsidR="00FC782A">
          <w:rPr>
            <w:noProof/>
            <w:webHidden/>
          </w:rPr>
          <w:fldChar w:fldCharType="end"/>
        </w:r>
      </w:hyperlink>
    </w:p>
    <w:p w14:paraId="492119B9" w14:textId="02981DD4" w:rsidR="00FC782A" w:rsidRDefault="00386C34">
      <w:pPr>
        <w:pStyle w:val="TM2"/>
        <w:tabs>
          <w:tab w:val="right" w:leader="dot" w:pos="9062"/>
        </w:tabs>
        <w:rPr>
          <w:rFonts w:eastAsiaTheme="minorEastAsia" w:cstheme="minorBidi"/>
          <w:smallCaps w:val="0"/>
          <w:noProof/>
          <w:sz w:val="22"/>
          <w:szCs w:val="22"/>
          <w:lang w:eastAsia="fr-FR"/>
        </w:rPr>
      </w:pPr>
      <w:hyperlink w:anchor="_Toc188458143" w:history="1">
        <w:r w:rsidR="00FC782A" w:rsidRPr="000F719B">
          <w:rPr>
            <w:rStyle w:val="Lienhypertexte"/>
            <w:rFonts w:ascii="Univers Next Pro Condensed" w:eastAsia="Times New Roman" w:hAnsi="Univers Next Pro Condensed" w:cs="Arial"/>
            <w:b/>
            <w:bCs/>
            <w:noProof/>
            <w:lang w:eastAsia="fr-FR"/>
          </w:rPr>
          <w:t>6.2 – Modalités d’exécution des bons de commande</w:t>
        </w:r>
        <w:r w:rsidR="00FC782A">
          <w:rPr>
            <w:noProof/>
            <w:webHidden/>
          </w:rPr>
          <w:tab/>
        </w:r>
        <w:r w:rsidR="00FC782A">
          <w:rPr>
            <w:noProof/>
            <w:webHidden/>
          </w:rPr>
          <w:fldChar w:fldCharType="begin"/>
        </w:r>
        <w:r w:rsidR="00FC782A">
          <w:rPr>
            <w:noProof/>
            <w:webHidden/>
          </w:rPr>
          <w:instrText xml:space="preserve"> PAGEREF _Toc188458143 \h </w:instrText>
        </w:r>
        <w:r w:rsidR="00FC782A">
          <w:rPr>
            <w:noProof/>
            <w:webHidden/>
          </w:rPr>
        </w:r>
        <w:r w:rsidR="00FC782A">
          <w:rPr>
            <w:noProof/>
            <w:webHidden/>
          </w:rPr>
          <w:fldChar w:fldCharType="separate"/>
        </w:r>
        <w:r>
          <w:rPr>
            <w:noProof/>
            <w:webHidden/>
          </w:rPr>
          <w:t>13</w:t>
        </w:r>
        <w:r w:rsidR="00FC782A">
          <w:rPr>
            <w:noProof/>
            <w:webHidden/>
          </w:rPr>
          <w:fldChar w:fldCharType="end"/>
        </w:r>
      </w:hyperlink>
    </w:p>
    <w:p w14:paraId="15E4B516" w14:textId="021BE2A3" w:rsidR="00FC782A" w:rsidRDefault="00386C34">
      <w:pPr>
        <w:pStyle w:val="TM3"/>
        <w:tabs>
          <w:tab w:val="right" w:leader="dot" w:pos="9062"/>
        </w:tabs>
        <w:rPr>
          <w:rFonts w:eastAsiaTheme="minorEastAsia" w:cstheme="minorBidi"/>
          <w:i w:val="0"/>
          <w:iCs w:val="0"/>
          <w:noProof/>
          <w:sz w:val="22"/>
          <w:szCs w:val="22"/>
          <w:lang w:eastAsia="fr-FR"/>
        </w:rPr>
      </w:pPr>
      <w:hyperlink w:anchor="_Toc188458144" w:history="1">
        <w:r w:rsidR="00FC782A" w:rsidRPr="000F719B">
          <w:rPr>
            <w:rStyle w:val="Lienhypertexte"/>
            <w:rFonts w:ascii="Univers Next Pro Condensed" w:eastAsia="Calibri" w:hAnsi="Univers Next Pro Condensed"/>
            <w:noProof/>
            <w:lang w:eastAsia="fr-FR"/>
          </w:rPr>
          <w:t>6.2.1 – Contenu des bons de commande</w:t>
        </w:r>
        <w:r w:rsidR="00FC782A">
          <w:rPr>
            <w:noProof/>
            <w:webHidden/>
          </w:rPr>
          <w:tab/>
        </w:r>
        <w:r w:rsidR="00FC782A">
          <w:rPr>
            <w:noProof/>
            <w:webHidden/>
          </w:rPr>
          <w:fldChar w:fldCharType="begin"/>
        </w:r>
        <w:r w:rsidR="00FC782A">
          <w:rPr>
            <w:noProof/>
            <w:webHidden/>
          </w:rPr>
          <w:instrText xml:space="preserve"> PAGEREF _Toc188458144 \h </w:instrText>
        </w:r>
        <w:r w:rsidR="00FC782A">
          <w:rPr>
            <w:noProof/>
            <w:webHidden/>
          </w:rPr>
        </w:r>
        <w:r w:rsidR="00FC782A">
          <w:rPr>
            <w:noProof/>
            <w:webHidden/>
          </w:rPr>
          <w:fldChar w:fldCharType="separate"/>
        </w:r>
        <w:r>
          <w:rPr>
            <w:noProof/>
            <w:webHidden/>
          </w:rPr>
          <w:t>13</w:t>
        </w:r>
        <w:r w:rsidR="00FC782A">
          <w:rPr>
            <w:noProof/>
            <w:webHidden/>
          </w:rPr>
          <w:fldChar w:fldCharType="end"/>
        </w:r>
      </w:hyperlink>
    </w:p>
    <w:p w14:paraId="0203CF88" w14:textId="700B4429" w:rsidR="00FC782A" w:rsidRDefault="00386C34">
      <w:pPr>
        <w:pStyle w:val="TM3"/>
        <w:tabs>
          <w:tab w:val="right" w:leader="dot" w:pos="9062"/>
        </w:tabs>
        <w:rPr>
          <w:rFonts w:eastAsiaTheme="minorEastAsia" w:cstheme="minorBidi"/>
          <w:i w:val="0"/>
          <w:iCs w:val="0"/>
          <w:noProof/>
          <w:sz w:val="22"/>
          <w:szCs w:val="22"/>
          <w:lang w:eastAsia="fr-FR"/>
        </w:rPr>
      </w:pPr>
      <w:hyperlink w:anchor="_Toc188458145" w:history="1">
        <w:r w:rsidR="00FC782A" w:rsidRPr="000F719B">
          <w:rPr>
            <w:rStyle w:val="Lienhypertexte"/>
            <w:rFonts w:ascii="Univers Next Pro Condensed" w:eastAsia="Calibri" w:hAnsi="Univers Next Pro Condensed"/>
            <w:noProof/>
            <w:lang w:eastAsia="fr-FR"/>
          </w:rPr>
          <w:t>6.2.2 – Délai d’exécution des bons de commande</w:t>
        </w:r>
        <w:r w:rsidR="00FC782A">
          <w:rPr>
            <w:noProof/>
            <w:webHidden/>
          </w:rPr>
          <w:tab/>
        </w:r>
        <w:r w:rsidR="00FC782A">
          <w:rPr>
            <w:noProof/>
            <w:webHidden/>
          </w:rPr>
          <w:fldChar w:fldCharType="begin"/>
        </w:r>
        <w:r w:rsidR="00FC782A">
          <w:rPr>
            <w:noProof/>
            <w:webHidden/>
          </w:rPr>
          <w:instrText xml:space="preserve"> PAGEREF _Toc188458145 \h </w:instrText>
        </w:r>
        <w:r w:rsidR="00FC782A">
          <w:rPr>
            <w:noProof/>
            <w:webHidden/>
          </w:rPr>
        </w:r>
        <w:r w:rsidR="00FC782A">
          <w:rPr>
            <w:noProof/>
            <w:webHidden/>
          </w:rPr>
          <w:fldChar w:fldCharType="separate"/>
        </w:r>
        <w:r>
          <w:rPr>
            <w:noProof/>
            <w:webHidden/>
          </w:rPr>
          <w:t>13</w:t>
        </w:r>
        <w:r w:rsidR="00FC782A">
          <w:rPr>
            <w:noProof/>
            <w:webHidden/>
          </w:rPr>
          <w:fldChar w:fldCharType="end"/>
        </w:r>
      </w:hyperlink>
    </w:p>
    <w:p w14:paraId="673D5345" w14:textId="6A968B4C" w:rsidR="00FC782A" w:rsidRDefault="00386C34">
      <w:pPr>
        <w:pStyle w:val="TM2"/>
        <w:tabs>
          <w:tab w:val="right" w:leader="dot" w:pos="9062"/>
        </w:tabs>
        <w:rPr>
          <w:rFonts w:eastAsiaTheme="minorEastAsia" w:cstheme="minorBidi"/>
          <w:smallCaps w:val="0"/>
          <w:noProof/>
          <w:sz w:val="22"/>
          <w:szCs w:val="22"/>
          <w:lang w:eastAsia="fr-FR"/>
        </w:rPr>
      </w:pPr>
      <w:hyperlink w:anchor="_Toc188458146" w:history="1">
        <w:r w:rsidR="00FC782A" w:rsidRPr="000F719B">
          <w:rPr>
            <w:rStyle w:val="Lienhypertexte"/>
            <w:rFonts w:ascii="Univers Next Pro Condensed" w:eastAsia="Times New Roman" w:hAnsi="Univers Next Pro Condensed" w:cs="Arial"/>
            <w:b/>
            <w:bCs/>
            <w:noProof/>
            <w:lang w:eastAsia="fr-FR"/>
          </w:rPr>
          <w:t>6.3 - Conduite des prestations par une personne nommément désignée</w:t>
        </w:r>
        <w:r w:rsidR="00FC782A">
          <w:rPr>
            <w:noProof/>
            <w:webHidden/>
          </w:rPr>
          <w:tab/>
        </w:r>
        <w:r w:rsidR="00FC782A">
          <w:rPr>
            <w:noProof/>
            <w:webHidden/>
          </w:rPr>
          <w:fldChar w:fldCharType="begin"/>
        </w:r>
        <w:r w:rsidR="00FC782A">
          <w:rPr>
            <w:noProof/>
            <w:webHidden/>
          </w:rPr>
          <w:instrText xml:space="preserve"> PAGEREF _Toc188458146 \h </w:instrText>
        </w:r>
        <w:r w:rsidR="00FC782A">
          <w:rPr>
            <w:noProof/>
            <w:webHidden/>
          </w:rPr>
        </w:r>
        <w:r w:rsidR="00FC782A">
          <w:rPr>
            <w:noProof/>
            <w:webHidden/>
          </w:rPr>
          <w:fldChar w:fldCharType="separate"/>
        </w:r>
        <w:r>
          <w:rPr>
            <w:noProof/>
            <w:webHidden/>
          </w:rPr>
          <w:t>14</w:t>
        </w:r>
        <w:r w:rsidR="00FC782A">
          <w:rPr>
            <w:noProof/>
            <w:webHidden/>
          </w:rPr>
          <w:fldChar w:fldCharType="end"/>
        </w:r>
      </w:hyperlink>
    </w:p>
    <w:p w14:paraId="36B0671E" w14:textId="4B7F7DE8" w:rsidR="00FC782A" w:rsidRDefault="00386C34">
      <w:pPr>
        <w:pStyle w:val="TM2"/>
        <w:tabs>
          <w:tab w:val="right" w:leader="dot" w:pos="9062"/>
        </w:tabs>
        <w:rPr>
          <w:rFonts w:eastAsiaTheme="minorEastAsia" w:cstheme="minorBidi"/>
          <w:smallCaps w:val="0"/>
          <w:noProof/>
          <w:sz w:val="22"/>
          <w:szCs w:val="22"/>
          <w:lang w:eastAsia="fr-FR"/>
        </w:rPr>
      </w:pPr>
      <w:hyperlink w:anchor="_Toc188458147" w:history="1">
        <w:r w:rsidR="00FC782A" w:rsidRPr="000F719B">
          <w:rPr>
            <w:rStyle w:val="Lienhypertexte"/>
            <w:rFonts w:ascii="Univers Next Pro Condensed" w:eastAsia="Times New Roman" w:hAnsi="Univers Next Pro Condensed" w:cs="Arial"/>
            <w:b/>
            <w:bCs/>
            <w:noProof/>
            <w:lang w:eastAsia="fr-FR"/>
          </w:rPr>
          <w:t>6.4 – Vérification et admission des prestations</w:t>
        </w:r>
        <w:r w:rsidR="00FC782A">
          <w:rPr>
            <w:noProof/>
            <w:webHidden/>
          </w:rPr>
          <w:tab/>
        </w:r>
        <w:r w:rsidR="00FC782A">
          <w:rPr>
            <w:noProof/>
            <w:webHidden/>
          </w:rPr>
          <w:fldChar w:fldCharType="begin"/>
        </w:r>
        <w:r w:rsidR="00FC782A">
          <w:rPr>
            <w:noProof/>
            <w:webHidden/>
          </w:rPr>
          <w:instrText xml:space="preserve"> PAGEREF _Toc188458147 \h </w:instrText>
        </w:r>
        <w:r w:rsidR="00FC782A">
          <w:rPr>
            <w:noProof/>
            <w:webHidden/>
          </w:rPr>
        </w:r>
        <w:r w:rsidR="00FC782A">
          <w:rPr>
            <w:noProof/>
            <w:webHidden/>
          </w:rPr>
          <w:fldChar w:fldCharType="separate"/>
        </w:r>
        <w:r>
          <w:rPr>
            <w:noProof/>
            <w:webHidden/>
          </w:rPr>
          <w:t>14</w:t>
        </w:r>
        <w:r w:rsidR="00FC782A">
          <w:rPr>
            <w:noProof/>
            <w:webHidden/>
          </w:rPr>
          <w:fldChar w:fldCharType="end"/>
        </w:r>
      </w:hyperlink>
    </w:p>
    <w:p w14:paraId="2870CDB4" w14:textId="627084FE" w:rsidR="00FC782A" w:rsidRDefault="00386C34">
      <w:pPr>
        <w:pStyle w:val="TM3"/>
        <w:tabs>
          <w:tab w:val="right" w:leader="dot" w:pos="9062"/>
        </w:tabs>
        <w:rPr>
          <w:rFonts w:eastAsiaTheme="minorEastAsia" w:cstheme="minorBidi"/>
          <w:i w:val="0"/>
          <w:iCs w:val="0"/>
          <w:noProof/>
          <w:sz w:val="22"/>
          <w:szCs w:val="22"/>
          <w:lang w:eastAsia="fr-FR"/>
        </w:rPr>
      </w:pPr>
      <w:hyperlink w:anchor="_Toc188458148" w:history="1">
        <w:r w:rsidR="00FC782A" w:rsidRPr="000F719B">
          <w:rPr>
            <w:rStyle w:val="Lienhypertexte"/>
            <w:rFonts w:ascii="Univers Next Pro Condensed" w:eastAsia="Calibri" w:hAnsi="Univers Next Pro Condensed"/>
            <w:noProof/>
            <w:lang w:eastAsia="fr-FR"/>
          </w:rPr>
          <w:t>6.4.1 – Opérations de vérification</w:t>
        </w:r>
        <w:r w:rsidR="00FC782A">
          <w:rPr>
            <w:noProof/>
            <w:webHidden/>
          </w:rPr>
          <w:tab/>
        </w:r>
        <w:r w:rsidR="00FC782A">
          <w:rPr>
            <w:noProof/>
            <w:webHidden/>
          </w:rPr>
          <w:fldChar w:fldCharType="begin"/>
        </w:r>
        <w:r w:rsidR="00FC782A">
          <w:rPr>
            <w:noProof/>
            <w:webHidden/>
          </w:rPr>
          <w:instrText xml:space="preserve"> PAGEREF _Toc188458148 \h </w:instrText>
        </w:r>
        <w:r w:rsidR="00FC782A">
          <w:rPr>
            <w:noProof/>
            <w:webHidden/>
          </w:rPr>
        </w:r>
        <w:r w:rsidR="00FC782A">
          <w:rPr>
            <w:noProof/>
            <w:webHidden/>
          </w:rPr>
          <w:fldChar w:fldCharType="separate"/>
        </w:r>
        <w:r>
          <w:rPr>
            <w:noProof/>
            <w:webHidden/>
          </w:rPr>
          <w:t>14</w:t>
        </w:r>
        <w:r w:rsidR="00FC782A">
          <w:rPr>
            <w:noProof/>
            <w:webHidden/>
          </w:rPr>
          <w:fldChar w:fldCharType="end"/>
        </w:r>
      </w:hyperlink>
    </w:p>
    <w:p w14:paraId="0A904A23" w14:textId="4859D964" w:rsidR="00FC782A" w:rsidRDefault="00386C34">
      <w:pPr>
        <w:pStyle w:val="TM3"/>
        <w:tabs>
          <w:tab w:val="right" w:leader="dot" w:pos="9062"/>
        </w:tabs>
        <w:rPr>
          <w:rFonts w:eastAsiaTheme="minorEastAsia" w:cstheme="minorBidi"/>
          <w:i w:val="0"/>
          <w:iCs w:val="0"/>
          <w:noProof/>
          <w:sz w:val="22"/>
          <w:szCs w:val="22"/>
          <w:lang w:eastAsia="fr-FR"/>
        </w:rPr>
      </w:pPr>
      <w:hyperlink w:anchor="_Toc188458149" w:history="1">
        <w:r w:rsidR="00FC782A" w:rsidRPr="000F719B">
          <w:rPr>
            <w:rStyle w:val="Lienhypertexte"/>
            <w:rFonts w:ascii="Univers Next Pro Condensed" w:eastAsia="Calibri" w:hAnsi="Univers Next Pro Condensed"/>
            <w:noProof/>
            <w:lang w:eastAsia="fr-FR"/>
          </w:rPr>
          <w:t>6.4.2 – Décisions après vérification</w:t>
        </w:r>
        <w:r w:rsidR="00FC782A">
          <w:rPr>
            <w:noProof/>
            <w:webHidden/>
          </w:rPr>
          <w:tab/>
        </w:r>
        <w:r w:rsidR="00FC782A">
          <w:rPr>
            <w:noProof/>
            <w:webHidden/>
          </w:rPr>
          <w:fldChar w:fldCharType="begin"/>
        </w:r>
        <w:r w:rsidR="00FC782A">
          <w:rPr>
            <w:noProof/>
            <w:webHidden/>
          </w:rPr>
          <w:instrText xml:space="preserve"> PAGEREF _Toc188458149 \h </w:instrText>
        </w:r>
        <w:r w:rsidR="00FC782A">
          <w:rPr>
            <w:noProof/>
            <w:webHidden/>
          </w:rPr>
        </w:r>
        <w:r w:rsidR="00FC782A">
          <w:rPr>
            <w:noProof/>
            <w:webHidden/>
          </w:rPr>
          <w:fldChar w:fldCharType="separate"/>
        </w:r>
        <w:r>
          <w:rPr>
            <w:noProof/>
            <w:webHidden/>
          </w:rPr>
          <w:t>14</w:t>
        </w:r>
        <w:r w:rsidR="00FC782A">
          <w:rPr>
            <w:noProof/>
            <w:webHidden/>
          </w:rPr>
          <w:fldChar w:fldCharType="end"/>
        </w:r>
      </w:hyperlink>
    </w:p>
    <w:p w14:paraId="5C78C8BA" w14:textId="0FC6B545" w:rsidR="00FC782A" w:rsidRDefault="00386C34">
      <w:pPr>
        <w:pStyle w:val="TM2"/>
        <w:tabs>
          <w:tab w:val="right" w:leader="dot" w:pos="9062"/>
        </w:tabs>
        <w:rPr>
          <w:rFonts w:eastAsiaTheme="minorEastAsia" w:cstheme="minorBidi"/>
          <w:smallCaps w:val="0"/>
          <w:noProof/>
          <w:sz w:val="22"/>
          <w:szCs w:val="22"/>
          <w:lang w:eastAsia="fr-FR"/>
        </w:rPr>
      </w:pPr>
      <w:hyperlink w:anchor="_Toc188458150" w:history="1">
        <w:r w:rsidR="00FC782A" w:rsidRPr="000F719B">
          <w:rPr>
            <w:rStyle w:val="Lienhypertexte"/>
            <w:rFonts w:ascii="Univers Next Pro Condensed" w:eastAsia="Times New Roman" w:hAnsi="Univers Next Pro Condensed" w:cs="Arial"/>
            <w:b/>
            <w:bCs/>
            <w:noProof/>
            <w:lang w:eastAsia="fr-FR"/>
          </w:rPr>
          <w:t>6.5 - Garanties</w:t>
        </w:r>
        <w:r w:rsidR="00FC782A">
          <w:rPr>
            <w:noProof/>
            <w:webHidden/>
          </w:rPr>
          <w:tab/>
        </w:r>
        <w:r w:rsidR="00FC782A">
          <w:rPr>
            <w:noProof/>
            <w:webHidden/>
          </w:rPr>
          <w:fldChar w:fldCharType="begin"/>
        </w:r>
        <w:r w:rsidR="00FC782A">
          <w:rPr>
            <w:noProof/>
            <w:webHidden/>
          </w:rPr>
          <w:instrText xml:space="preserve"> PAGEREF _Toc188458150 \h </w:instrText>
        </w:r>
        <w:r w:rsidR="00FC782A">
          <w:rPr>
            <w:noProof/>
            <w:webHidden/>
          </w:rPr>
        </w:r>
        <w:r w:rsidR="00FC782A">
          <w:rPr>
            <w:noProof/>
            <w:webHidden/>
          </w:rPr>
          <w:fldChar w:fldCharType="separate"/>
        </w:r>
        <w:r>
          <w:rPr>
            <w:noProof/>
            <w:webHidden/>
          </w:rPr>
          <w:t>16</w:t>
        </w:r>
        <w:r w:rsidR="00FC782A">
          <w:rPr>
            <w:noProof/>
            <w:webHidden/>
          </w:rPr>
          <w:fldChar w:fldCharType="end"/>
        </w:r>
      </w:hyperlink>
    </w:p>
    <w:p w14:paraId="20B96143" w14:textId="1B442E16" w:rsidR="00FC782A" w:rsidRDefault="00386C34">
      <w:pPr>
        <w:pStyle w:val="TM2"/>
        <w:tabs>
          <w:tab w:val="right" w:leader="dot" w:pos="9062"/>
        </w:tabs>
        <w:rPr>
          <w:rFonts w:eastAsiaTheme="minorEastAsia" w:cstheme="minorBidi"/>
          <w:smallCaps w:val="0"/>
          <w:noProof/>
          <w:sz w:val="22"/>
          <w:szCs w:val="22"/>
          <w:lang w:eastAsia="fr-FR"/>
        </w:rPr>
      </w:pPr>
      <w:hyperlink w:anchor="_Toc188458151" w:history="1">
        <w:r w:rsidR="00FC782A" w:rsidRPr="000F719B">
          <w:rPr>
            <w:rStyle w:val="Lienhypertexte"/>
            <w:rFonts w:ascii="Univers Next Pro Condensed" w:eastAsia="Times New Roman" w:hAnsi="Univers Next Pro Condensed" w:cs="Arial"/>
            <w:b/>
            <w:bCs/>
            <w:noProof/>
            <w:lang w:eastAsia="fr-FR"/>
          </w:rPr>
          <w:t>6.6 – Dérogation au principe du droit à exclusivité</w:t>
        </w:r>
        <w:r w:rsidR="00FC782A">
          <w:rPr>
            <w:noProof/>
            <w:webHidden/>
          </w:rPr>
          <w:tab/>
        </w:r>
        <w:r w:rsidR="00FC782A">
          <w:rPr>
            <w:noProof/>
            <w:webHidden/>
          </w:rPr>
          <w:fldChar w:fldCharType="begin"/>
        </w:r>
        <w:r w:rsidR="00FC782A">
          <w:rPr>
            <w:noProof/>
            <w:webHidden/>
          </w:rPr>
          <w:instrText xml:space="preserve"> PAGEREF _Toc188458151 \h </w:instrText>
        </w:r>
        <w:r w:rsidR="00FC782A">
          <w:rPr>
            <w:noProof/>
            <w:webHidden/>
          </w:rPr>
        </w:r>
        <w:r w:rsidR="00FC782A">
          <w:rPr>
            <w:noProof/>
            <w:webHidden/>
          </w:rPr>
          <w:fldChar w:fldCharType="separate"/>
        </w:r>
        <w:r>
          <w:rPr>
            <w:noProof/>
            <w:webHidden/>
          </w:rPr>
          <w:t>16</w:t>
        </w:r>
        <w:r w:rsidR="00FC782A">
          <w:rPr>
            <w:noProof/>
            <w:webHidden/>
          </w:rPr>
          <w:fldChar w:fldCharType="end"/>
        </w:r>
      </w:hyperlink>
    </w:p>
    <w:p w14:paraId="02D50B14" w14:textId="2334E13A"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52" w:history="1">
        <w:r w:rsidR="00FC782A" w:rsidRPr="000F719B">
          <w:rPr>
            <w:rStyle w:val="Lienhypertexte"/>
            <w:rFonts w:ascii="Univers Next Pro Condensed" w:eastAsia="Calibri" w:hAnsi="Univers Next Pro Condensed" w:cs="Arial"/>
            <w:noProof/>
            <w:lang w:eastAsia="fr-FR"/>
          </w:rPr>
          <w:t>ARTICLE 7 - PENALITES</w:t>
        </w:r>
        <w:r w:rsidR="00FC782A">
          <w:rPr>
            <w:noProof/>
            <w:webHidden/>
          </w:rPr>
          <w:tab/>
        </w:r>
        <w:r w:rsidR="00FC782A">
          <w:rPr>
            <w:noProof/>
            <w:webHidden/>
          </w:rPr>
          <w:fldChar w:fldCharType="begin"/>
        </w:r>
        <w:r w:rsidR="00FC782A">
          <w:rPr>
            <w:noProof/>
            <w:webHidden/>
          </w:rPr>
          <w:instrText xml:space="preserve"> PAGEREF _Toc188458152 \h </w:instrText>
        </w:r>
        <w:r w:rsidR="00FC782A">
          <w:rPr>
            <w:noProof/>
            <w:webHidden/>
          </w:rPr>
        </w:r>
        <w:r w:rsidR="00FC782A">
          <w:rPr>
            <w:noProof/>
            <w:webHidden/>
          </w:rPr>
          <w:fldChar w:fldCharType="separate"/>
        </w:r>
        <w:r>
          <w:rPr>
            <w:noProof/>
            <w:webHidden/>
          </w:rPr>
          <w:t>16</w:t>
        </w:r>
        <w:r w:rsidR="00FC782A">
          <w:rPr>
            <w:noProof/>
            <w:webHidden/>
          </w:rPr>
          <w:fldChar w:fldCharType="end"/>
        </w:r>
      </w:hyperlink>
    </w:p>
    <w:p w14:paraId="4216B989" w14:textId="31B3A060" w:rsidR="00FC782A" w:rsidRDefault="00386C34">
      <w:pPr>
        <w:pStyle w:val="TM2"/>
        <w:tabs>
          <w:tab w:val="right" w:leader="dot" w:pos="9062"/>
        </w:tabs>
        <w:rPr>
          <w:rFonts w:eastAsiaTheme="minorEastAsia" w:cstheme="minorBidi"/>
          <w:smallCaps w:val="0"/>
          <w:noProof/>
          <w:sz w:val="22"/>
          <w:szCs w:val="22"/>
          <w:lang w:eastAsia="fr-FR"/>
        </w:rPr>
      </w:pPr>
      <w:hyperlink w:anchor="_Toc188458153" w:history="1">
        <w:r w:rsidR="00FC782A" w:rsidRPr="000F719B">
          <w:rPr>
            <w:rStyle w:val="Lienhypertexte"/>
            <w:rFonts w:ascii="Univers Next Pro Condensed" w:eastAsia="Times New Roman" w:hAnsi="Univers Next Pro Condensed" w:cs="Arial"/>
            <w:b/>
            <w:bCs/>
            <w:noProof/>
            <w:lang w:eastAsia="fr-FR"/>
          </w:rPr>
          <w:t>7.1 - Pénalités en cas de retard d’exécution des prestations</w:t>
        </w:r>
        <w:r w:rsidR="00FC782A">
          <w:rPr>
            <w:noProof/>
            <w:webHidden/>
          </w:rPr>
          <w:tab/>
        </w:r>
        <w:r w:rsidR="00FC782A">
          <w:rPr>
            <w:noProof/>
            <w:webHidden/>
          </w:rPr>
          <w:fldChar w:fldCharType="begin"/>
        </w:r>
        <w:r w:rsidR="00FC782A">
          <w:rPr>
            <w:noProof/>
            <w:webHidden/>
          </w:rPr>
          <w:instrText xml:space="preserve"> PAGEREF _Toc188458153 \h </w:instrText>
        </w:r>
        <w:r w:rsidR="00FC782A">
          <w:rPr>
            <w:noProof/>
            <w:webHidden/>
          </w:rPr>
        </w:r>
        <w:r w:rsidR="00FC782A">
          <w:rPr>
            <w:noProof/>
            <w:webHidden/>
          </w:rPr>
          <w:fldChar w:fldCharType="separate"/>
        </w:r>
        <w:r>
          <w:rPr>
            <w:noProof/>
            <w:webHidden/>
          </w:rPr>
          <w:t>16</w:t>
        </w:r>
        <w:r w:rsidR="00FC782A">
          <w:rPr>
            <w:noProof/>
            <w:webHidden/>
          </w:rPr>
          <w:fldChar w:fldCharType="end"/>
        </w:r>
      </w:hyperlink>
    </w:p>
    <w:p w14:paraId="7CD88A3F" w14:textId="02543967" w:rsidR="00FC782A" w:rsidRDefault="00386C34">
      <w:pPr>
        <w:pStyle w:val="TM2"/>
        <w:tabs>
          <w:tab w:val="right" w:leader="dot" w:pos="9062"/>
        </w:tabs>
        <w:rPr>
          <w:rFonts w:eastAsiaTheme="minorEastAsia" w:cstheme="minorBidi"/>
          <w:smallCaps w:val="0"/>
          <w:noProof/>
          <w:sz w:val="22"/>
          <w:szCs w:val="22"/>
          <w:lang w:eastAsia="fr-FR"/>
        </w:rPr>
      </w:pPr>
      <w:hyperlink w:anchor="_Toc188458154" w:history="1">
        <w:r w:rsidR="00FC782A" w:rsidRPr="000F719B">
          <w:rPr>
            <w:rStyle w:val="Lienhypertexte"/>
            <w:rFonts w:ascii="Univers Next Pro Condensed" w:hAnsi="Univers Next Pro Condensed"/>
            <w:noProof/>
          </w:rPr>
          <w:t>7.2 – Pénalités pour défaut d’exécution des prestations</w:t>
        </w:r>
        <w:r w:rsidR="00FC782A">
          <w:rPr>
            <w:noProof/>
            <w:webHidden/>
          </w:rPr>
          <w:tab/>
        </w:r>
        <w:r w:rsidR="00FC782A">
          <w:rPr>
            <w:noProof/>
            <w:webHidden/>
          </w:rPr>
          <w:fldChar w:fldCharType="begin"/>
        </w:r>
        <w:r w:rsidR="00FC782A">
          <w:rPr>
            <w:noProof/>
            <w:webHidden/>
          </w:rPr>
          <w:instrText xml:space="preserve"> PAGEREF _Toc188458154 \h </w:instrText>
        </w:r>
        <w:r w:rsidR="00FC782A">
          <w:rPr>
            <w:noProof/>
            <w:webHidden/>
          </w:rPr>
        </w:r>
        <w:r w:rsidR="00FC782A">
          <w:rPr>
            <w:noProof/>
            <w:webHidden/>
          </w:rPr>
          <w:fldChar w:fldCharType="separate"/>
        </w:r>
        <w:r>
          <w:rPr>
            <w:noProof/>
            <w:webHidden/>
          </w:rPr>
          <w:t>16</w:t>
        </w:r>
        <w:r w:rsidR="00FC782A">
          <w:rPr>
            <w:noProof/>
            <w:webHidden/>
          </w:rPr>
          <w:fldChar w:fldCharType="end"/>
        </w:r>
      </w:hyperlink>
    </w:p>
    <w:p w14:paraId="1A3C7CB0" w14:textId="2BDBCE07" w:rsidR="00FC782A" w:rsidRDefault="00386C34">
      <w:pPr>
        <w:pStyle w:val="TM2"/>
        <w:tabs>
          <w:tab w:val="right" w:leader="dot" w:pos="9062"/>
        </w:tabs>
        <w:rPr>
          <w:rFonts w:eastAsiaTheme="minorEastAsia" w:cstheme="minorBidi"/>
          <w:smallCaps w:val="0"/>
          <w:noProof/>
          <w:sz w:val="22"/>
          <w:szCs w:val="22"/>
          <w:lang w:eastAsia="fr-FR"/>
        </w:rPr>
      </w:pPr>
      <w:hyperlink w:anchor="_Toc188458155" w:history="1">
        <w:r w:rsidR="00FC782A" w:rsidRPr="000F719B">
          <w:rPr>
            <w:rStyle w:val="Lienhypertexte"/>
            <w:rFonts w:ascii="Univers Next Pro Condensed" w:hAnsi="Univers Next Pro Condensed"/>
            <w:noProof/>
          </w:rPr>
          <w:t>7.3 – Défaut d’exécution des prestations – Exécution aux frais et risques du titulaire</w:t>
        </w:r>
        <w:r w:rsidR="00FC782A">
          <w:rPr>
            <w:noProof/>
            <w:webHidden/>
          </w:rPr>
          <w:tab/>
        </w:r>
        <w:r w:rsidR="00FC782A">
          <w:rPr>
            <w:noProof/>
            <w:webHidden/>
          </w:rPr>
          <w:fldChar w:fldCharType="begin"/>
        </w:r>
        <w:r w:rsidR="00FC782A">
          <w:rPr>
            <w:noProof/>
            <w:webHidden/>
          </w:rPr>
          <w:instrText xml:space="preserve"> PAGEREF _Toc188458155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1D8831B3" w14:textId="3BA4CEB4" w:rsidR="00FC782A" w:rsidRDefault="00386C34">
      <w:pPr>
        <w:pStyle w:val="TM2"/>
        <w:tabs>
          <w:tab w:val="right" w:leader="dot" w:pos="9062"/>
        </w:tabs>
        <w:rPr>
          <w:rFonts w:eastAsiaTheme="minorEastAsia" w:cstheme="minorBidi"/>
          <w:smallCaps w:val="0"/>
          <w:noProof/>
          <w:sz w:val="22"/>
          <w:szCs w:val="22"/>
          <w:lang w:eastAsia="fr-FR"/>
        </w:rPr>
      </w:pPr>
      <w:hyperlink w:anchor="_Toc188458156" w:history="1">
        <w:r w:rsidR="00FC782A" w:rsidRPr="000F719B">
          <w:rPr>
            <w:rStyle w:val="Lienhypertexte"/>
            <w:rFonts w:ascii="Univers Next Pro Condensed" w:eastAsia="Times New Roman" w:hAnsi="Univers Next Pro Condensed" w:cs="Arial"/>
            <w:b/>
            <w:bCs/>
            <w:noProof/>
            <w:lang w:eastAsia="fr-FR"/>
          </w:rPr>
          <w:t>7.4 - Paiement des pénalités</w:t>
        </w:r>
        <w:r w:rsidR="00FC782A">
          <w:rPr>
            <w:noProof/>
            <w:webHidden/>
          </w:rPr>
          <w:tab/>
        </w:r>
        <w:r w:rsidR="00FC782A">
          <w:rPr>
            <w:noProof/>
            <w:webHidden/>
          </w:rPr>
          <w:fldChar w:fldCharType="begin"/>
        </w:r>
        <w:r w:rsidR="00FC782A">
          <w:rPr>
            <w:noProof/>
            <w:webHidden/>
          </w:rPr>
          <w:instrText xml:space="preserve"> PAGEREF _Toc188458156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0CE757A1" w14:textId="78916899" w:rsidR="00FC782A" w:rsidRDefault="00386C34">
      <w:pPr>
        <w:pStyle w:val="TM2"/>
        <w:tabs>
          <w:tab w:val="right" w:leader="dot" w:pos="9062"/>
        </w:tabs>
        <w:rPr>
          <w:rFonts w:eastAsiaTheme="minorEastAsia" w:cstheme="minorBidi"/>
          <w:smallCaps w:val="0"/>
          <w:noProof/>
          <w:sz w:val="22"/>
          <w:szCs w:val="22"/>
          <w:lang w:eastAsia="fr-FR"/>
        </w:rPr>
      </w:pPr>
      <w:hyperlink w:anchor="_Toc188458157" w:history="1">
        <w:r w:rsidR="00FC782A" w:rsidRPr="000F719B">
          <w:rPr>
            <w:rStyle w:val="Lienhypertexte"/>
            <w:rFonts w:ascii="Univers Next Pro Condensed" w:eastAsia="Times New Roman" w:hAnsi="Univers Next Pro Condensed" w:cs="Arial"/>
            <w:b/>
            <w:bCs/>
            <w:noProof/>
            <w:lang w:eastAsia="fr-FR"/>
          </w:rPr>
          <w:t>7.5 - Exonération de pénalités</w:t>
        </w:r>
        <w:r w:rsidR="00FC782A">
          <w:rPr>
            <w:noProof/>
            <w:webHidden/>
          </w:rPr>
          <w:tab/>
        </w:r>
        <w:r w:rsidR="00FC782A">
          <w:rPr>
            <w:noProof/>
            <w:webHidden/>
          </w:rPr>
          <w:fldChar w:fldCharType="begin"/>
        </w:r>
        <w:r w:rsidR="00FC782A">
          <w:rPr>
            <w:noProof/>
            <w:webHidden/>
          </w:rPr>
          <w:instrText xml:space="preserve"> PAGEREF _Toc188458157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2219666D" w14:textId="3B973A7D"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58" w:history="1">
        <w:r w:rsidR="00FC782A" w:rsidRPr="000F719B">
          <w:rPr>
            <w:rStyle w:val="Lienhypertexte"/>
            <w:rFonts w:ascii="Univers Next Pro Condensed" w:eastAsia="Times New Roman" w:hAnsi="Univers Next Pro Condensed" w:cs="Arial"/>
            <w:noProof/>
            <w:lang w:eastAsia="fr-FR"/>
          </w:rPr>
          <w:t>ARTICLE 8 - PRIX DU MARCHé – CONTENU – VARIATION</w:t>
        </w:r>
        <w:r w:rsidR="00FC782A">
          <w:rPr>
            <w:noProof/>
            <w:webHidden/>
          </w:rPr>
          <w:tab/>
        </w:r>
        <w:r w:rsidR="00FC782A">
          <w:rPr>
            <w:noProof/>
            <w:webHidden/>
          </w:rPr>
          <w:fldChar w:fldCharType="begin"/>
        </w:r>
        <w:r w:rsidR="00FC782A">
          <w:rPr>
            <w:noProof/>
            <w:webHidden/>
          </w:rPr>
          <w:instrText xml:space="preserve"> PAGEREF _Toc188458158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437B1A25" w14:textId="65F4C6DB" w:rsidR="00FC782A" w:rsidRDefault="00386C34">
      <w:pPr>
        <w:pStyle w:val="TM2"/>
        <w:tabs>
          <w:tab w:val="right" w:leader="dot" w:pos="9062"/>
        </w:tabs>
        <w:rPr>
          <w:rFonts w:eastAsiaTheme="minorEastAsia" w:cstheme="minorBidi"/>
          <w:smallCaps w:val="0"/>
          <w:noProof/>
          <w:sz w:val="22"/>
          <w:szCs w:val="22"/>
          <w:lang w:eastAsia="fr-FR"/>
        </w:rPr>
      </w:pPr>
      <w:hyperlink w:anchor="_Toc188458159" w:history="1">
        <w:r w:rsidR="00FC782A" w:rsidRPr="000F719B">
          <w:rPr>
            <w:rStyle w:val="Lienhypertexte"/>
            <w:rFonts w:ascii="Univers Next Pro Condensed" w:eastAsia="Times New Roman" w:hAnsi="Univers Next Pro Condensed" w:cs="Arial"/>
            <w:b/>
            <w:bCs/>
            <w:noProof/>
            <w:lang w:eastAsia="fr-FR"/>
          </w:rPr>
          <w:t>8.1 – Prix du marché</w:t>
        </w:r>
        <w:r w:rsidR="00FC782A">
          <w:rPr>
            <w:noProof/>
            <w:webHidden/>
          </w:rPr>
          <w:tab/>
        </w:r>
        <w:r w:rsidR="00FC782A">
          <w:rPr>
            <w:noProof/>
            <w:webHidden/>
          </w:rPr>
          <w:fldChar w:fldCharType="begin"/>
        </w:r>
        <w:r w:rsidR="00FC782A">
          <w:rPr>
            <w:noProof/>
            <w:webHidden/>
          </w:rPr>
          <w:instrText xml:space="preserve"> PAGEREF _Toc188458159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64A6E045" w14:textId="1D9C42BF" w:rsidR="00FC782A" w:rsidRDefault="00386C34">
      <w:pPr>
        <w:pStyle w:val="TM2"/>
        <w:tabs>
          <w:tab w:val="right" w:leader="dot" w:pos="9062"/>
        </w:tabs>
        <w:rPr>
          <w:rFonts w:eastAsiaTheme="minorEastAsia" w:cstheme="minorBidi"/>
          <w:smallCaps w:val="0"/>
          <w:noProof/>
          <w:sz w:val="22"/>
          <w:szCs w:val="22"/>
          <w:lang w:eastAsia="fr-FR"/>
        </w:rPr>
      </w:pPr>
      <w:hyperlink w:anchor="_Toc188458160" w:history="1">
        <w:r w:rsidR="00FC782A" w:rsidRPr="000F719B">
          <w:rPr>
            <w:rStyle w:val="Lienhypertexte"/>
            <w:rFonts w:ascii="Univers Next Pro Condensed" w:eastAsia="Times New Roman" w:hAnsi="Univers Next Pro Condensed" w:cs="Arial"/>
            <w:b/>
            <w:bCs/>
            <w:noProof/>
            <w:lang w:eastAsia="fr-FR"/>
          </w:rPr>
          <w:t>8.2 – Montant du marché</w:t>
        </w:r>
        <w:r w:rsidR="00FC782A">
          <w:rPr>
            <w:noProof/>
            <w:webHidden/>
          </w:rPr>
          <w:tab/>
        </w:r>
        <w:r w:rsidR="00FC782A">
          <w:rPr>
            <w:noProof/>
            <w:webHidden/>
          </w:rPr>
          <w:fldChar w:fldCharType="begin"/>
        </w:r>
        <w:r w:rsidR="00FC782A">
          <w:rPr>
            <w:noProof/>
            <w:webHidden/>
          </w:rPr>
          <w:instrText xml:space="preserve"> PAGEREF _Toc188458160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70F6A74E" w14:textId="4CE32322" w:rsidR="00FC782A" w:rsidRDefault="00386C34">
      <w:pPr>
        <w:pStyle w:val="TM2"/>
        <w:tabs>
          <w:tab w:val="right" w:leader="dot" w:pos="9062"/>
        </w:tabs>
        <w:rPr>
          <w:rFonts w:eastAsiaTheme="minorEastAsia" w:cstheme="minorBidi"/>
          <w:smallCaps w:val="0"/>
          <w:noProof/>
          <w:sz w:val="22"/>
          <w:szCs w:val="22"/>
          <w:lang w:eastAsia="fr-FR"/>
        </w:rPr>
      </w:pPr>
      <w:hyperlink w:anchor="_Toc188458161" w:history="1">
        <w:r w:rsidR="00FC782A" w:rsidRPr="000F719B">
          <w:rPr>
            <w:rStyle w:val="Lienhypertexte"/>
            <w:rFonts w:ascii="Univers Next Pro Condensed" w:eastAsia="Times New Roman" w:hAnsi="Univers Next Pro Condensed" w:cs="Arial"/>
            <w:b/>
            <w:bCs/>
            <w:noProof/>
            <w:lang w:eastAsia="fr-FR"/>
          </w:rPr>
          <w:t>8.3 – Répartition du montant en cas de groupement</w:t>
        </w:r>
        <w:r w:rsidR="00FC782A">
          <w:rPr>
            <w:noProof/>
            <w:webHidden/>
          </w:rPr>
          <w:tab/>
        </w:r>
        <w:r w:rsidR="00FC782A">
          <w:rPr>
            <w:noProof/>
            <w:webHidden/>
          </w:rPr>
          <w:fldChar w:fldCharType="begin"/>
        </w:r>
        <w:r w:rsidR="00FC782A">
          <w:rPr>
            <w:noProof/>
            <w:webHidden/>
          </w:rPr>
          <w:instrText xml:space="preserve"> PAGEREF _Toc188458161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417D5F49" w14:textId="29460EFB" w:rsidR="00FC782A" w:rsidRDefault="00386C34">
      <w:pPr>
        <w:pStyle w:val="TM2"/>
        <w:tabs>
          <w:tab w:val="right" w:leader="dot" w:pos="9062"/>
        </w:tabs>
        <w:rPr>
          <w:rFonts w:eastAsiaTheme="minorEastAsia" w:cstheme="minorBidi"/>
          <w:smallCaps w:val="0"/>
          <w:noProof/>
          <w:sz w:val="22"/>
          <w:szCs w:val="22"/>
          <w:lang w:eastAsia="fr-FR"/>
        </w:rPr>
      </w:pPr>
      <w:hyperlink w:anchor="_Toc188458162" w:history="1">
        <w:r w:rsidR="00FC782A" w:rsidRPr="000F719B">
          <w:rPr>
            <w:rStyle w:val="Lienhypertexte"/>
            <w:rFonts w:ascii="Univers Next Pro Condensed" w:eastAsia="Times New Roman" w:hAnsi="Univers Next Pro Condensed" w:cs="Arial"/>
            <w:b/>
            <w:bCs/>
            <w:noProof/>
            <w:lang w:eastAsia="fr-FR"/>
          </w:rPr>
          <w:t>8.4 – Contenu des prix</w:t>
        </w:r>
        <w:r w:rsidR="00FC782A">
          <w:rPr>
            <w:noProof/>
            <w:webHidden/>
          </w:rPr>
          <w:tab/>
        </w:r>
        <w:r w:rsidR="00FC782A">
          <w:rPr>
            <w:noProof/>
            <w:webHidden/>
          </w:rPr>
          <w:fldChar w:fldCharType="begin"/>
        </w:r>
        <w:r w:rsidR="00FC782A">
          <w:rPr>
            <w:noProof/>
            <w:webHidden/>
          </w:rPr>
          <w:instrText xml:space="preserve"> PAGEREF _Toc188458162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01BD486B" w14:textId="69DD7BB9" w:rsidR="00FC782A" w:rsidRDefault="00386C34">
      <w:pPr>
        <w:pStyle w:val="TM2"/>
        <w:tabs>
          <w:tab w:val="right" w:leader="dot" w:pos="9062"/>
        </w:tabs>
        <w:rPr>
          <w:rFonts w:eastAsiaTheme="minorEastAsia" w:cstheme="minorBidi"/>
          <w:smallCaps w:val="0"/>
          <w:noProof/>
          <w:sz w:val="22"/>
          <w:szCs w:val="22"/>
          <w:lang w:eastAsia="fr-FR"/>
        </w:rPr>
      </w:pPr>
      <w:hyperlink w:anchor="_Toc188458163" w:history="1">
        <w:r w:rsidR="00FC782A" w:rsidRPr="000F719B">
          <w:rPr>
            <w:rStyle w:val="Lienhypertexte"/>
            <w:rFonts w:ascii="Univers Next Pro Condensed" w:eastAsia="Times New Roman" w:hAnsi="Univers Next Pro Condensed" w:cs="Arial"/>
            <w:b/>
            <w:bCs/>
            <w:noProof/>
            <w:lang w:eastAsia="fr-FR"/>
          </w:rPr>
          <w:t>8.5 – Mois d’établissement des prix</w:t>
        </w:r>
        <w:r w:rsidR="00FC782A">
          <w:rPr>
            <w:noProof/>
            <w:webHidden/>
          </w:rPr>
          <w:tab/>
        </w:r>
        <w:r w:rsidR="00FC782A">
          <w:rPr>
            <w:noProof/>
            <w:webHidden/>
          </w:rPr>
          <w:fldChar w:fldCharType="begin"/>
        </w:r>
        <w:r w:rsidR="00FC782A">
          <w:rPr>
            <w:noProof/>
            <w:webHidden/>
          </w:rPr>
          <w:instrText xml:space="preserve"> PAGEREF _Toc188458163 \h </w:instrText>
        </w:r>
        <w:r w:rsidR="00FC782A">
          <w:rPr>
            <w:noProof/>
            <w:webHidden/>
          </w:rPr>
        </w:r>
        <w:r w:rsidR="00FC782A">
          <w:rPr>
            <w:noProof/>
            <w:webHidden/>
          </w:rPr>
          <w:fldChar w:fldCharType="separate"/>
        </w:r>
        <w:r>
          <w:rPr>
            <w:noProof/>
            <w:webHidden/>
          </w:rPr>
          <w:t>17</w:t>
        </w:r>
        <w:r w:rsidR="00FC782A">
          <w:rPr>
            <w:noProof/>
            <w:webHidden/>
          </w:rPr>
          <w:fldChar w:fldCharType="end"/>
        </w:r>
      </w:hyperlink>
    </w:p>
    <w:p w14:paraId="558FDCA1" w14:textId="63A9A28D" w:rsidR="00FC782A" w:rsidRDefault="00386C34">
      <w:pPr>
        <w:pStyle w:val="TM2"/>
        <w:tabs>
          <w:tab w:val="right" w:leader="dot" w:pos="9062"/>
        </w:tabs>
        <w:rPr>
          <w:rFonts w:eastAsiaTheme="minorEastAsia" w:cstheme="minorBidi"/>
          <w:smallCaps w:val="0"/>
          <w:noProof/>
          <w:sz w:val="22"/>
          <w:szCs w:val="22"/>
          <w:lang w:eastAsia="fr-FR"/>
        </w:rPr>
      </w:pPr>
      <w:hyperlink w:anchor="_Toc188458164" w:history="1">
        <w:r w:rsidR="00FC782A" w:rsidRPr="000F719B">
          <w:rPr>
            <w:rStyle w:val="Lienhypertexte"/>
            <w:rFonts w:ascii="Univers Next Pro Condensed" w:eastAsia="Times New Roman" w:hAnsi="Univers Next Pro Condensed" w:cs="Arial"/>
            <w:b/>
            <w:bCs/>
            <w:noProof/>
            <w:lang w:eastAsia="fr-FR"/>
          </w:rPr>
          <w:t>8.6 – Variation des prix</w:t>
        </w:r>
        <w:r w:rsidR="00FC782A">
          <w:rPr>
            <w:noProof/>
            <w:webHidden/>
          </w:rPr>
          <w:tab/>
        </w:r>
        <w:r w:rsidR="00FC782A">
          <w:rPr>
            <w:noProof/>
            <w:webHidden/>
          </w:rPr>
          <w:fldChar w:fldCharType="begin"/>
        </w:r>
        <w:r w:rsidR="00FC782A">
          <w:rPr>
            <w:noProof/>
            <w:webHidden/>
          </w:rPr>
          <w:instrText xml:space="preserve"> PAGEREF _Toc188458164 \h </w:instrText>
        </w:r>
        <w:r w:rsidR="00FC782A">
          <w:rPr>
            <w:noProof/>
            <w:webHidden/>
          </w:rPr>
        </w:r>
        <w:r w:rsidR="00FC782A">
          <w:rPr>
            <w:noProof/>
            <w:webHidden/>
          </w:rPr>
          <w:fldChar w:fldCharType="separate"/>
        </w:r>
        <w:r>
          <w:rPr>
            <w:noProof/>
            <w:webHidden/>
          </w:rPr>
          <w:t>18</w:t>
        </w:r>
        <w:r w:rsidR="00FC782A">
          <w:rPr>
            <w:noProof/>
            <w:webHidden/>
          </w:rPr>
          <w:fldChar w:fldCharType="end"/>
        </w:r>
      </w:hyperlink>
    </w:p>
    <w:p w14:paraId="0B0FE955" w14:textId="4D2C482A"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65" w:history="1">
        <w:r w:rsidR="00FC782A" w:rsidRPr="000F719B">
          <w:rPr>
            <w:rStyle w:val="Lienhypertexte"/>
            <w:rFonts w:ascii="Univers Next Pro Condensed" w:eastAsia="Times New Roman" w:hAnsi="Univers Next Pro Condensed" w:cs="Arial"/>
            <w:noProof/>
            <w:lang w:eastAsia="fr-FR"/>
          </w:rPr>
          <w:t>ARTICLE 9 – MODALITéS DE FACTURATION ET DE PAIEMENT</w:t>
        </w:r>
        <w:r w:rsidR="00FC782A">
          <w:rPr>
            <w:noProof/>
            <w:webHidden/>
          </w:rPr>
          <w:tab/>
        </w:r>
        <w:r w:rsidR="00FC782A">
          <w:rPr>
            <w:noProof/>
            <w:webHidden/>
          </w:rPr>
          <w:fldChar w:fldCharType="begin"/>
        </w:r>
        <w:r w:rsidR="00FC782A">
          <w:rPr>
            <w:noProof/>
            <w:webHidden/>
          </w:rPr>
          <w:instrText xml:space="preserve"> PAGEREF _Toc188458165 \h </w:instrText>
        </w:r>
        <w:r w:rsidR="00FC782A">
          <w:rPr>
            <w:noProof/>
            <w:webHidden/>
          </w:rPr>
        </w:r>
        <w:r w:rsidR="00FC782A">
          <w:rPr>
            <w:noProof/>
            <w:webHidden/>
          </w:rPr>
          <w:fldChar w:fldCharType="separate"/>
        </w:r>
        <w:r>
          <w:rPr>
            <w:noProof/>
            <w:webHidden/>
          </w:rPr>
          <w:t>19</w:t>
        </w:r>
        <w:r w:rsidR="00FC782A">
          <w:rPr>
            <w:noProof/>
            <w:webHidden/>
          </w:rPr>
          <w:fldChar w:fldCharType="end"/>
        </w:r>
      </w:hyperlink>
    </w:p>
    <w:p w14:paraId="7C770804" w14:textId="3CF4B57F" w:rsidR="00FC782A" w:rsidRDefault="00386C34">
      <w:pPr>
        <w:pStyle w:val="TM2"/>
        <w:tabs>
          <w:tab w:val="right" w:leader="dot" w:pos="9062"/>
        </w:tabs>
        <w:rPr>
          <w:rFonts w:eastAsiaTheme="minorEastAsia" w:cstheme="minorBidi"/>
          <w:smallCaps w:val="0"/>
          <w:noProof/>
          <w:sz w:val="22"/>
          <w:szCs w:val="22"/>
          <w:lang w:eastAsia="fr-FR"/>
        </w:rPr>
      </w:pPr>
      <w:hyperlink w:anchor="_Toc188458166" w:history="1">
        <w:r w:rsidR="00FC782A" w:rsidRPr="000F719B">
          <w:rPr>
            <w:rStyle w:val="Lienhypertexte"/>
            <w:rFonts w:ascii="Univers Next Pro Condensed" w:eastAsia="Times New Roman" w:hAnsi="Univers Next Pro Condensed" w:cs="Arial"/>
            <w:b/>
            <w:bCs/>
            <w:noProof/>
            <w:lang w:eastAsia="fr-FR"/>
          </w:rPr>
          <w:t>9.1 – Présentation des factures</w:t>
        </w:r>
        <w:r w:rsidR="00FC782A">
          <w:rPr>
            <w:noProof/>
            <w:webHidden/>
          </w:rPr>
          <w:tab/>
        </w:r>
        <w:r w:rsidR="00FC782A">
          <w:rPr>
            <w:noProof/>
            <w:webHidden/>
          </w:rPr>
          <w:fldChar w:fldCharType="begin"/>
        </w:r>
        <w:r w:rsidR="00FC782A">
          <w:rPr>
            <w:noProof/>
            <w:webHidden/>
          </w:rPr>
          <w:instrText xml:space="preserve"> PAGEREF _Toc188458166 \h </w:instrText>
        </w:r>
        <w:r w:rsidR="00FC782A">
          <w:rPr>
            <w:noProof/>
            <w:webHidden/>
          </w:rPr>
        </w:r>
        <w:r w:rsidR="00FC782A">
          <w:rPr>
            <w:noProof/>
            <w:webHidden/>
          </w:rPr>
          <w:fldChar w:fldCharType="separate"/>
        </w:r>
        <w:r>
          <w:rPr>
            <w:noProof/>
            <w:webHidden/>
          </w:rPr>
          <w:t>19</w:t>
        </w:r>
        <w:r w:rsidR="00FC782A">
          <w:rPr>
            <w:noProof/>
            <w:webHidden/>
          </w:rPr>
          <w:fldChar w:fldCharType="end"/>
        </w:r>
      </w:hyperlink>
    </w:p>
    <w:p w14:paraId="7D7B6CBF" w14:textId="53CF3F0A" w:rsidR="00FC782A" w:rsidRDefault="00386C34">
      <w:pPr>
        <w:pStyle w:val="TM3"/>
        <w:tabs>
          <w:tab w:val="right" w:leader="dot" w:pos="9062"/>
        </w:tabs>
        <w:rPr>
          <w:rFonts w:eastAsiaTheme="minorEastAsia" w:cstheme="minorBidi"/>
          <w:i w:val="0"/>
          <w:iCs w:val="0"/>
          <w:noProof/>
          <w:sz w:val="22"/>
          <w:szCs w:val="22"/>
          <w:lang w:eastAsia="fr-FR"/>
        </w:rPr>
      </w:pPr>
      <w:hyperlink w:anchor="_Toc188458167" w:history="1">
        <w:r w:rsidR="00FC782A" w:rsidRPr="000F719B">
          <w:rPr>
            <w:rStyle w:val="Lienhypertexte"/>
            <w:rFonts w:ascii="Univers Next Pro Condensed" w:eastAsia="Calibri" w:hAnsi="Univers Next Pro Condensed"/>
            <w:noProof/>
            <w:lang w:eastAsia="fr-FR"/>
          </w:rPr>
          <w:t>9.1.1 - Périodicité des présentations des factures</w:t>
        </w:r>
        <w:r w:rsidR="00FC782A">
          <w:rPr>
            <w:noProof/>
            <w:webHidden/>
          </w:rPr>
          <w:tab/>
        </w:r>
        <w:r w:rsidR="00FC782A">
          <w:rPr>
            <w:noProof/>
            <w:webHidden/>
          </w:rPr>
          <w:fldChar w:fldCharType="begin"/>
        </w:r>
        <w:r w:rsidR="00FC782A">
          <w:rPr>
            <w:noProof/>
            <w:webHidden/>
          </w:rPr>
          <w:instrText xml:space="preserve"> PAGEREF _Toc188458167 \h </w:instrText>
        </w:r>
        <w:r w:rsidR="00FC782A">
          <w:rPr>
            <w:noProof/>
            <w:webHidden/>
          </w:rPr>
        </w:r>
        <w:r w:rsidR="00FC782A">
          <w:rPr>
            <w:noProof/>
            <w:webHidden/>
          </w:rPr>
          <w:fldChar w:fldCharType="separate"/>
        </w:r>
        <w:r>
          <w:rPr>
            <w:noProof/>
            <w:webHidden/>
          </w:rPr>
          <w:t>19</w:t>
        </w:r>
        <w:r w:rsidR="00FC782A">
          <w:rPr>
            <w:noProof/>
            <w:webHidden/>
          </w:rPr>
          <w:fldChar w:fldCharType="end"/>
        </w:r>
      </w:hyperlink>
    </w:p>
    <w:p w14:paraId="0307DFCA" w14:textId="1C141137" w:rsidR="00FC782A" w:rsidRDefault="00386C34">
      <w:pPr>
        <w:pStyle w:val="TM3"/>
        <w:tabs>
          <w:tab w:val="right" w:leader="dot" w:pos="9062"/>
        </w:tabs>
        <w:rPr>
          <w:rFonts w:eastAsiaTheme="minorEastAsia" w:cstheme="minorBidi"/>
          <w:i w:val="0"/>
          <w:iCs w:val="0"/>
          <w:noProof/>
          <w:sz w:val="22"/>
          <w:szCs w:val="22"/>
          <w:lang w:eastAsia="fr-FR"/>
        </w:rPr>
      </w:pPr>
      <w:hyperlink w:anchor="_Toc188458168" w:history="1">
        <w:r w:rsidR="00FC782A" w:rsidRPr="000F719B">
          <w:rPr>
            <w:rStyle w:val="Lienhypertexte"/>
            <w:rFonts w:ascii="Univers Next Pro Condensed" w:eastAsia="Calibri" w:hAnsi="Univers Next Pro Condensed"/>
            <w:noProof/>
            <w:lang w:eastAsia="fr-FR"/>
          </w:rPr>
          <w:t>9.1.2 - Contenu des factures</w:t>
        </w:r>
        <w:r w:rsidR="00FC782A">
          <w:rPr>
            <w:noProof/>
            <w:webHidden/>
          </w:rPr>
          <w:tab/>
        </w:r>
        <w:r w:rsidR="00FC782A">
          <w:rPr>
            <w:noProof/>
            <w:webHidden/>
          </w:rPr>
          <w:fldChar w:fldCharType="begin"/>
        </w:r>
        <w:r w:rsidR="00FC782A">
          <w:rPr>
            <w:noProof/>
            <w:webHidden/>
          </w:rPr>
          <w:instrText xml:space="preserve"> PAGEREF _Toc188458168 \h </w:instrText>
        </w:r>
        <w:r w:rsidR="00FC782A">
          <w:rPr>
            <w:noProof/>
            <w:webHidden/>
          </w:rPr>
        </w:r>
        <w:r w:rsidR="00FC782A">
          <w:rPr>
            <w:noProof/>
            <w:webHidden/>
          </w:rPr>
          <w:fldChar w:fldCharType="separate"/>
        </w:r>
        <w:r>
          <w:rPr>
            <w:noProof/>
            <w:webHidden/>
          </w:rPr>
          <w:t>19</w:t>
        </w:r>
        <w:r w:rsidR="00FC782A">
          <w:rPr>
            <w:noProof/>
            <w:webHidden/>
          </w:rPr>
          <w:fldChar w:fldCharType="end"/>
        </w:r>
      </w:hyperlink>
    </w:p>
    <w:p w14:paraId="6020FA5C" w14:textId="23F37855" w:rsidR="00FC782A" w:rsidRDefault="00386C34">
      <w:pPr>
        <w:pStyle w:val="TM3"/>
        <w:tabs>
          <w:tab w:val="right" w:leader="dot" w:pos="9062"/>
        </w:tabs>
        <w:rPr>
          <w:rFonts w:eastAsiaTheme="minorEastAsia" w:cstheme="minorBidi"/>
          <w:i w:val="0"/>
          <w:iCs w:val="0"/>
          <w:noProof/>
          <w:sz w:val="22"/>
          <w:szCs w:val="22"/>
          <w:lang w:eastAsia="fr-FR"/>
        </w:rPr>
      </w:pPr>
      <w:hyperlink w:anchor="_Toc188458169" w:history="1">
        <w:r w:rsidR="00FC782A" w:rsidRPr="000F719B">
          <w:rPr>
            <w:rStyle w:val="Lienhypertexte"/>
            <w:rFonts w:ascii="Univers Next Pro Condensed" w:eastAsia="Calibri" w:hAnsi="Univers Next Pro Condensed"/>
            <w:noProof/>
            <w:lang w:eastAsia="fr-FR"/>
          </w:rPr>
          <w:t>9.1.3– Adresse de facturation</w:t>
        </w:r>
        <w:r w:rsidR="00FC782A">
          <w:rPr>
            <w:noProof/>
            <w:webHidden/>
          </w:rPr>
          <w:tab/>
        </w:r>
        <w:r w:rsidR="00FC782A">
          <w:rPr>
            <w:noProof/>
            <w:webHidden/>
          </w:rPr>
          <w:fldChar w:fldCharType="begin"/>
        </w:r>
        <w:r w:rsidR="00FC782A">
          <w:rPr>
            <w:noProof/>
            <w:webHidden/>
          </w:rPr>
          <w:instrText xml:space="preserve"> PAGEREF _Toc188458169 \h </w:instrText>
        </w:r>
        <w:r w:rsidR="00FC782A">
          <w:rPr>
            <w:noProof/>
            <w:webHidden/>
          </w:rPr>
        </w:r>
        <w:r w:rsidR="00FC782A">
          <w:rPr>
            <w:noProof/>
            <w:webHidden/>
          </w:rPr>
          <w:fldChar w:fldCharType="separate"/>
        </w:r>
        <w:r>
          <w:rPr>
            <w:noProof/>
            <w:webHidden/>
          </w:rPr>
          <w:t>19</w:t>
        </w:r>
        <w:r w:rsidR="00FC782A">
          <w:rPr>
            <w:noProof/>
            <w:webHidden/>
          </w:rPr>
          <w:fldChar w:fldCharType="end"/>
        </w:r>
      </w:hyperlink>
    </w:p>
    <w:p w14:paraId="6C317B2E" w14:textId="23961941" w:rsidR="00FC782A" w:rsidRDefault="00386C34">
      <w:pPr>
        <w:pStyle w:val="TM2"/>
        <w:tabs>
          <w:tab w:val="right" w:leader="dot" w:pos="9062"/>
        </w:tabs>
        <w:rPr>
          <w:rFonts w:eastAsiaTheme="minorEastAsia" w:cstheme="minorBidi"/>
          <w:smallCaps w:val="0"/>
          <w:noProof/>
          <w:sz w:val="22"/>
          <w:szCs w:val="22"/>
          <w:lang w:eastAsia="fr-FR"/>
        </w:rPr>
      </w:pPr>
      <w:hyperlink w:anchor="_Toc188458170" w:history="1">
        <w:r w:rsidR="00FC782A" w:rsidRPr="000F719B">
          <w:rPr>
            <w:rStyle w:val="Lienhypertexte"/>
            <w:rFonts w:ascii="Univers Next Pro Condensed" w:eastAsia="Times New Roman" w:hAnsi="Univers Next Pro Condensed" w:cs="Arial"/>
            <w:b/>
            <w:bCs/>
            <w:noProof/>
            <w:lang w:eastAsia="fr-FR"/>
          </w:rPr>
          <w:t>9.2 - Modalités de règlement par le Centre Pompidou</w:t>
        </w:r>
        <w:r w:rsidR="00FC782A">
          <w:rPr>
            <w:noProof/>
            <w:webHidden/>
          </w:rPr>
          <w:tab/>
        </w:r>
        <w:r w:rsidR="00FC782A">
          <w:rPr>
            <w:noProof/>
            <w:webHidden/>
          </w:rPr>
          <w:fldChar w:fldCharType="begin"/>
        </w:r>
        <w:r w:rsidR="00FC782A">
          <w:rPr>
            <w:noProof/>
            <w:webHidden/>
          </w:rPr>
          <w:instrText xml:space="preserve"> PAGEREF _Toc188458170 \h </w:instrText>
        </w:r>
        <w:r w:rsidR="00FC782A">
          <w:rPr>
            <w:noProof/>
            <w:webHidden/>
          </w:rPr>
        </w:r>
        <w:r w:rsidR="00FC782A">
          <w:rPr>
            <w:noProof/>
            <w:webHidden/>
          </w:rPr>
          <w:fldChar w:fldCharType="separate"/>
        </w:r>
        <w:r>
          <w:rPr>
            <w:noProof/>
            <w:webHidden/>
          </w:rPr>
          <w:t>19</w:t>
        </w:r>
        <w:r w:rsidR="00FC782A">
          <w:rPr>
            <w:noProof/>
            <w:webHidden/>
          </w:rPr>
          <w:fldChar w:fldCharType="end"/>
        </w:r>
      </w:hyperlink>
    </w:p>
    <w:p w14:paraId="414F89CC" w14:textId="5A44F07F" w:rsidR="00FC782A" w:rsidRDefault="00386C34">
      <w:pPr>
        <w:pStyle w:val="TM3"/>
        <w:tabs>
          <w:tab w:val="right" w:leader="dot" w:pos="9062"/>
        </w:tabs>
        <w:rPr>
          <w:rFonts w:eastAsiaTheme="minorEastAsia" w:cstheme="minorBidi"/>
          <w:i w:val="0"/>
          <w:iCs w:val="0"/>
          <w:noProof/>
          <w:sz w:val="22"/>
          <w:szCs w:val="22"/>
          <w:lang w:eastAsia="fr-FR"/>
        </w:rPr>
      </w:pPr>
      <w:hyperlink w:anchor="_Toc188458171" w:history="1">
        <w:r w:rsidR="00FC782A" w:rsidRPr="000F719B">
          <w:rPr>
            <w:rStyle w:val="Lienhypertexte"/>
            <w:rFonts w:ascii="Univers Next Pro Condensed" w:eastAsia="Calibri" w:hAnsi="Univers Next Pro Condensed"/>
            <w:noProof/>
            <w:lang w:eastAsia="fr-FR"/>
          </w:rPr>
          <w:t>9.2.1 – Acceptation du montant de la facture</w:t>
        </w:r>
        <w:r w:rsidR="00FC782A">
          <w:rPr>
            <w:noProof/>
            <w:webHidden/>
          </w:rPr>
          <w:tab/>
        </w:r>
        <w:r w:rsidR="00FC782A">
          <w:rPr>
            <w:noProof/>
            <w:webHidden/>
          </w:rPr>
          <w:fldChar w:fldCharType="begin"/>
        </w:r>
        <w:r w:rsidR="00FC782A">
          <w:rPr>
            <w:noProof/>
            <w:webHidden/>
          </w:rPr>
          <w:instrText xml:space="preserve"> PAGEREF _Toc188458171 \h </w:instrText>
        </w:r>
        <w:r w:rsidR="00FC782A">
          <w:rPr>
            <w:noProof/>
            <w:webHidden/>
          </w:rPr>
        </w:r>
        <w:r w:rsidR="00FC782A">
          <w:rPr>
            <w:noProof/>
            <w:webHidden/>
          </w:rPr>
          <w:fldChar w:fldCharType="separate"/>
        </w:r>
        <w:r>
          <w:rPr>
            <w:noProof/>
            <w:webHidden/>
          </w:rPr>
          <w:t>19</w:t>
        </w:r>
        <w:r w:rsidR="00FC782A">
          <w:rPr>
            <w:noProof/>
            <w:webHidden/>
          </w:rPr>
          <w:fldChar w:fldCharType="end"/>
        </w:r>
      </w:hyperlink>
    </w:p>
    <w:p w14:paraId="23663B24" w14:textId="46F3C1EF" w:rsidR="00FC782A" w:rsidRDefault="00386C34">
      <w:pPr>
        <w:pStyle w:val="TM3"/>
        <w:tabs>
          <w:tab w:val="right" w:leader="dot" w:pos="9062"/>
        </w:tabs>
        <w:rPr>
          <w:rFonts w:eastAsiaTheme="minorEastAsia" w:cstheme="minorBidi"/>
          <w:i w:val="0"/>
          <w:iCs w:val="0"/>
          <w:noProof/>
          <w:sz w:val="22"/>
          <w:szCs w:val="22"/>
          <w:lang w:eastAsia="fr-FR"/>
        </w:rPr>
      </w:pPr>
      <w:hyperlink w:anchor="_Toc188458172" w:history="1">
        <w:r w:rsidR="00FC782A" w:rsidRPr="000F719B">
          <w:rPr>
            <w:rStyle w:val="Lienhypertexte"/>
            <w:rFonts w:ascii="Univers Next Pro Condensed" w:eastAsia="Calibri" w:hAnsi="Univers Next Pro Condensed"/>
            <w:noProof/>
            <w:lang w:eastAsia="fr-FR"/>
          </w:rPr>
          <w:t>9.2.2 – Modalités de paiement en cas de groupement</w:t>
        </w:r>
        <w:r w:rsidR="00FC782A">
          <w:rPr>
            <w:noProof/>
            <w:webHidden/>
          </w:rPr>
          <w:tab/>
        </w:r>
        <w:r w:rsidR="00FC782A">
          <w:rPr>
            <w:noProof/>
            <w:webHidden/>
          </w:rPr>
          <w:fldChar w:fldCharType="begin"/>
        </w:r>
        <w:r w:rsidR="00FC782A">
          <w:rPr>
            <w:noProof/>
            <w:webHidden/>
          </w:rPr>
          <w:instrText xml:space="preserve"> PAGEREF _Toc188458172 \h </w:instrText>
        </w:r>
        <w:r w:rsidR="00FC782A">
          <w:rPr>
            <w:noProof/>
            <w:webHidden/>
          </w:rPr>
        </w:r>
        <w:r w:rsidR="00FC782A">
          <w:rPr>
            <w:noProof/>
            <w:webHidden/>
          </w:rPr>
          <w:fldChar w:fldCharType="separate"/>
        </w:r>
        <w:r>
          <w:rPr>
            <w:noProof/>
            <w:webHidden/>
          </w:rPr>
          <w:t>20</w:t>
        </w:r>
        <w:r w:rsidR="00FC782A">
          <w:rPr>
            <w:noProof/>
            <w:webHidden/>
          </w:rPr>
          <w:fldChar w:fldCharType="end"/>
        </w:r>
      </w:hyperlink>
    </w:p>
    <w:p w14:paraId="23F79A5D" w14:textId="4B618B24" w:rsidR="00FC782A" w:rsidRDefault="00386C34">
      <w:pPr>
        <w:pStyle w:val="TM3"/>
        <w:tabs>
          <w:tab w:val="right" w:leader="dot" w:pos="9062"/>
        </w:tabs>
        <w:rPr>
          <w:rFonts w:eastAsiaTheme="minorEastAsia" w:cstheme="minorBidi"/>
          <w:i w:val="0"/>
          <w:iCs w:val="0"/>
          <w:noProof/>
          <w:sz w:val="22"/>
          <w:szCs w:val="22"/>
          <w:lang w:eastAsia="fr-FR"/>
        </w:rPr>
      </w:pPr>
      <w:hyperlink w:anchor="_Toc188458173" w:history="1">
        <w:r w:rsidR="00FC782A" w:rsidRPr="000F719B">
          <w:rPr>
            <w:rStyle w:val="Lienhypertexte"/>
            <w:rFonts w:ascii="Univers Next Pro Condensed" w:eastAsia="Calibri" w:hAnsi="Univers Next Pro Condensed"/>
            <w:noProof/>
            <w:lang w:eastAsia="fr-FR"/>
          </w:rPr>
          <w:t>9.2.3 – Modalités de paiement direct du sous-traitant</w:t>
        </w:r>
        <w:r w:rsidR="00FC782A">
          <w:rPr>
            <w:noProof/>
            <w:webHidden/>
          </w:rPr>
          <w:tab/>
        </w:r>
        <w:r w:rsidR="00FC782A">
          <w:rPr>
            <w:noProof/>
            <w:webHidden/>
          </w:rPr>
          <w:fldChar w:fldCharType="begin"/>
        </w:r>
        <w:r w:rsidR="00FC782A">
          <w:rPr>
            <w:noProof/>
            <w:webHidden/>
          </w:rPr>
          <w:instrText xml:space="preserve"> PAGEREF _Toc188458173 \h </w:instrText>
        </w:r>
        <w:r w:rsidR="00FC782A">
          <w:rPr>
            <w:noProof/>
            <w:webHidden/>
          </w:rPr>
        </w:r>
        <w:r w:rsidR="00FC782A">
          <w:rPr>
            <w:noProof/>
            <w:webHidden/>
          </w:rPr>
          <w:fldChar w:fldCharType="separate"/>
        </w:r>
        <w:r>
          <w:rPr>
            <w:noProof/>
            <w:webHidden/>
          </w:rPr>
          <w:t>20</w:t>
        </w:r>
        <w:r w:rsidR="00FC782A">
          <w:rPr>
            <w:noProof/>
            <w:webHidden/>
          </w:rPr>
          <w:fldChar w:fldCharType="end"/>
        </w:r>
      </w:hyperlink>
    </w:p>
    <w:p w14:paraId="6CE9A3CB" w14:textId="26F81353" w:rsidR="00FC782A" w:rsidRDefault="00386C34">
      <w:pPr>
        <w:pStyle w:val="TM3"/>
        <w:tabs>
          <w:tab w:val="right" w:leader="dot" w:pos="9062"/>
        </w:tabs>
        <w:rPr>
          <w:rFonts w:eastAsiaTheme="minorEastAsia" w:cstheme="minorBidi"/>
          <w:i w:val="0"/>
          <w:iCs w:val="0"/>
          <w:noProof/>
          <w:sz w:val="22"/>
          <w:szCs w:val="22"/>
          <w:lang w:eastAsia="fr-FR"/>
        </w:rPr>
      </w:pPr>
      <w:hyperlink w:anchor="_Toc188458174" w:history="1">
        <w:r w:rsidR="00FC782A" w:rsidRPr="000F719B">
          <w:rPr>
            <w:rStyle w:val="Lienhypertexte"/>
            <w:rFonts w:ascii="Univers Next Pro Condensed" w:eastAsia="Calibri" w:hAnsi="Univers Next Pro Condensed"/>
            <w:noProof/>
            <w:lang w:eastAsia="fr-FR"/>
          </w:rPr>
          <w:t>9.2.4 – Modalités de paiement en cas de désaccord</w:t>
        </w:r>
        <w:r w:rsidR="00FC782A">
          <w:rPr>
            <w:noProof/>
            <w:webHidden/>
          </w:rPr>
          <w:tab/>
        </w:r>
        <w:r w:rsidR="00FC782A">
          <w:rPr>
            <w:noProof/>
            <w:webHidden/>
          </w:rPr>
          <w:fldChar w:fldCharType="begin"/>
        </w:r>
        <w:r w:rsidR="00FC782A">
          <w:rPr>
            <w:noProof/>
            <w:webHidden/>
          </w:rPr>
          <w:instrText xml:space="preserve"> PAGEREF _Toc188458174 \h </w:instrText>
        </w:r>
        <w:r w:rsidR="00FC782A">
          <w:rPr>
            <w:noProof/>
            <w:webHidden/>
          </w:rPr>
        </w:r>
        <w:r w:rsidR="00FC782A">
          <w:rPr>
            <w:noProof/>
            <w:webHidden/>
          </w:rPr>
          <w:fldChar w:fldCharType="separate"/>
        </w:r>
        <w:r>
          <w:rPr>
            <w:noProof/>
            <w:webHidden/>
          </w:rPr>
          <w:t>20</w:t>
        </w:r>
        <w:r w:rsidR="00FC782A">
          <w:rPr>
            <w:noProof/>
            <w:webHidden/>
          </w:rPr>
          <w:fldChar w:fldCharType="end"/>
        </w:r>
      </w:hyperlink>
    </w:p>
    <w:p w14:paraId="5A3DA3EC" w14:textId="7E48AE61" w:rsidR="00FC782A" w:rsidRDefault="00386C34">
      <w:pPr>
        <w:pStyle w:val="TM3"/>
        <w:tabs>
          <w:tab w:val="right" w:leader="dot" w:pos="9062"/>
        </w:tabs>
        <w:rPr>
          <w:rFonts w:eastAsiaTheme="minorEastAsia" w:cstheme="minorBidi"/>
          <w:i w:val="0"/>
          <w:iCs w:val="0"/>
          <w:noProof/>
          <w:sz w:val="22"/>
          <w:szCs w:val="22"/>
          <w:lang w:eastAsia="fr-FR"/>
        </w:rPr>
      </w:pPr>
      <w:hyperlink w:anchor="_Toc188458175" w:history="1">
        <w:r w:rsidR="00FC782A" w:rsidRPr="000F719B">
          <w:rPr>
            <w:rStyle w:val="Lienhypertexte"/>
            <w:rFonts w:ascii="Univers Next Pro Condensed" w:eastAsia="Calibri" w:hAnsi="Univers Next Pro Condensed"/>
            <w:noProof/>
            <w:lang w:eastAsia="fr-FR"/>
          </w:rPr>
          <w:t>9.2.5 – Délai de paiement</w:t>
        </w:r>
        <w:r w:rsidR="00FC782A">
          <w:rPr>
            <w:noProof/>
            <w:webHidden/>
          </w:rPr>
          <w:tab/>
        </w:r>
        <w:r w:rsidR="00FC782A">
          <w:rPr>
            <w:noProof/>
            <w:webHidden/>
          </w:rPr>
          <w:fldChar w:fldCharType="begin"/>
        </w:r>
        <w:r w:rsidR="00FC782A">
          <w:rPr>
            <w:noProof/>
            <w:webHidden/>
          </w:rPr>
          <w:instrText xml:space="preserve"> PAGEREF _Toc188458175 \h </w:instrText>
        </w:r>
        <w:r w:rsidR="00FC782A">
          <w:rPr>
            <w:noProof/>
            <w:webHidden/>
          </w:rPr>
        </w:r>
        <w:r w:rsidR="00FC782A">
          <w:rPr>
            <w:noProof/>
            <w:webHidden/>
          </w:rPr>
          <w:fldChar w:fldCharType="separate"/>
        </w:r>
        <w:r>
          <w:rPr>
            <w:noProof/>
            <w:webHidden/>
          </w:rPr>
          <w:t>20</w:t>
        </w:r>
        <w:r w:rsidR="00FC782A">
          <w:rPr>
            <w:noProof/>
            <w:webHidden/>
          </w:rPr>
          <w:fldChar w:fldCharType="end"/>
        </w:r>
      </w:hyperlink>
    </w:p>
    <w:p w14:paraId="09C67446" w14:textId="2BD5C0CE" w:rsidR="00FC782A" w:rsidRDefault="00386C34">
      <w:pPr>
        <w:pStyle w:val="TM2"/>
        <w:tabs>
          <w:tab w:val="right" w:leader="dot" w:pos="9062"/>
        </w:tabs>
        <w:rPr>
          <w:rFonts w:eastAsiaTheme="minorEastAsia" w:cstheme="minorBidi"/>
          <w:smallCaps w:val="0"/>
          <w:noProof/>
          <w:sz w:val="22"/>
          <w:szCs w:val="22"/>
          <w:lang w:eastAsia="fr-FR"/>
        </w:rPr>
      </w:pPr>
      <w:hyperlink w:anchor="_Toc188458176" w:history="1">
        <w:r w:rsidR="00FC782A" w:rsidRPr="000F719B">
          <w:rPr>
            <w:rStyle w:val="Lienhypertexte"/>
            <w:rFonts w:ascii="Univers Next Pro Condensed" w:eastAsia="Times New Roman" w:hAnsi="Univers Next Pro Condensed" w:cs="Arial"/>
            <w:b/>
            <w:bCs/>
            <w:noProof/>
            <w:lang w:eastAsia="fr-FR"/>
          </w:rPr>
          <w:t>9.3 - Coordonnées bancaires du titulaire – RIB</w:t>
        </w:r>
        <w:r w:rsidR="00FC782A">
          <w:rPr>
            <w:noProof/>
            <w:webHidden/>
          </w:rPr>
          <w:tab/>
        </w:r>
        <w:r w:rsidR="00FC782A">
          <w:rPr>
            <w:noProof/>
            <w:webHidden/>
          </w:rPr>
          <w:fldChar w:fldCharType="begin"/>
        </w:r>
        <w:r w:rsidR="00FC782A">
          <w:rPr>
            <w:noProof/>
            <w:webHidden/>
          </w:rPr>
          <w:instrText xml:space="preserve"> PAGEREF _Toc188458176 \h </w:instrText>
        </w:r>
        <w:r w:rsidR="00FC782A">
          <w:rPr>
            <w:noProof/>
            <w:webHidden/>
          </w:rPr>
        </w:r>
        <w:r w:rsidR="00FC782A">
          <w:rPr>
            <w:noProof/>
            <w:webHidden/>
          </w:rPr>
          <w:fldChar w:fldCharType="separate"/>
        </w:r>
        <w:r>
          <w:rPr>
            <w:noProof/>
            <w:webHidden/>
          </w:rPr>
          <w:t>20</w:t>
        </w:r>
        <w:r w:rsidR="00FC782A">
          <w:rPr>
            <w:noProof/>
            <w:webHidden/>
          </w:rPr>
          <w:fldChar w:fldCharType="end"/>
        </w:r>
      </w:hyperlink>
    </w:p>
    <w:p w14:paraId="1D67453F" w14:textId="65D3AD60" w:rsidR="00FC782A" w:rsidRDefault="00386C34">
      <w:pPr>
        <w:pStyle w:val="TM3"/>
        <w:tabs>
          <w:tab w:val="right" w:leader="dot" w:pos="9062"/>
        </w:tabs>
        <w:rPr>
          <w:rFonts w:eastAsiaTheme="minorEastAsia" w:cstheme="minorBidi"/>
          <w:i w:val="0"/>
          <w:iCs w:val="0"/>
          <w:noProof/>
          <w:sz w:val="22"/>
          <w:szCs w:val="22"/>
          <w:lang w:eastAsia="fr-FR"/>
        </w:rPr>
      </w:pPr>
      <w:hyperlink w:anchor="_Toc188458177" w:history="1">
        <w:r w:rsidR="00FC782A" w:rsidRPr="000F719B">
          <w:rPr>
            <w:rStyle w:val="Lienhypertexte"/>
            <w:rFonts w:ascii="Univers Next Pro Condensed" w:eastAsia="Calibri" w:hAnsi="Univers Next Pro Condensed"/>
            <w:caps/>
            <w:noProof/>
            <w:lang w:eastAsia="fr-FR"/>
          </w:rPr>
          <w:t xml:space="preserve">9.3.1 </w:t>
        </w:r>
        <w:r w:rsidR="00FC782A" w:rsidRPr="000F719B">
          <w:rPr>
            <w:rStyle w:val="Lienhypertexte"/>
            <w:rFonts w:ascii="Wingdings" w:eastAsia="Wingdings" w:hAnsi="Wingdings" w:cs="Wingdings"/>
            <w:caps/>
            <w:noProof/>
            <w:lang w:eastAsia="fr-FR"/>
          </w:rPr>
          <w:t></w:t>
        </w:r>
        <w:r w:rsidR="00FC782A" w:rsidRPr="000F719B">
          <w:rPr>
            <w:rStyle w:val="Lienhypertexte"/>
            <w:rFonts w:ascii="Univers Next Pro Condensed" w:eastAsia="Calibri" w:hAnsi="Univers Next Pro Condensed"/>
            <w:noProof/>
            <w:lang w:eastAsia="fr-FR"/>
          </w:rPr>
          <w:t>– Coordonnées bancaires du titulaire ou du mandataire du groupement solidaire</w:t>
        </w:r>
        <w:r w:rsidR="00FC782A">
          <w:rPr>
            <w:noProof/>
            <w:webHidden/>
          </w:rPr>
          <w:tab/>
        </w:r>
        <w:r w:rsidR="00FC782A">
          <w:rPr>
            <w:noProof/>
            <w:webHidden/>
          </w:rPr>
          <w:fldChar w:fldCharType="begin"/>
        </w:r>
        <w:r w:rsidR="00FC782A">
          <w:rPr>
            <w:noProof/>
            <w:webHidden/>
          </w:rPr>
          <w:instrText xml:space="preserve"> PAGEREF _Toc188458177 \h </w:instrText>
        </w:r>
        <w:r w:rsidR="00FC782A">
          <w:rPr>
            <w:noProof/>
            <w:webHidden/>
          </w:rPr>
        </w:r>
        <w:r w:rsidR="00FC782A">
          <w:rPr>
            <w:noProof/>
            <w:webHidden/>
          </w:rPr>
          <w:fldChar w:fldCharType="separate"/>
        </w:r>
        <w:r>
          <w:rPr>
            <w:noProof/>
            <w:webHidden/>
          </w:rPr>
          <w:t>20</w:t>
        </w:r>
        <w:r w:rsidR="00FC782A">
          <w:rPr>
            <w:noProof/>
            <w:webHidden/>
          </w:rPr>
          <w:fldChar w:fldCharType="end"/>
        </w:r>
      </w:hyperlink>
    </w:p>
    <w:p w14:paraId="1DD854FC" w14:textId="67072FD8" w:rsidR="00FC782A" w:rsidRDefault="00386C34">
      <w:pPr>
        <w:pStyle w:val="TM3"/>
        <w:tabs>
          <w:tab w:val="right" w:leader="dot" w:pos="9062"/>
        </w:tabs>
        <w:rPr>
          <w:rFonts w:eastAsiaTheme="minorEastAsia" w:cstheme="minorBidi"/>
          <w:i w:val="0"/>
          <w:iCs w:val="0"/>
          <w:noProof/>
          <w:sz w:val="22"/>
          <w:szCs w:val="22"/>
          <w:lang w:eastAsia="fr-FR"/>
        </w:rPr>
      </w:pPr>
      <w:hyperlink w:anchor="_Toc188458178" w:history="1">
        <w:r w:rsidR="00FC782A" w:rsidRPr="000F719B">
          <w:rPr>
            <w:rStyle w:val="Lienhypertexte"/>
            <w:rFonts w:ascii="Univers Next Pro Condensed" w:eastAsia="Calibri" w:hAnsi="Univers Next Pro Condensed"/>
            <w:noProof/>
            <w:lang w:eastAsia="fr-FR"/>
          </w:rPr>
          <w:t>9.3.2 – Coordonnées bancaires des membres du groupement conjoint</w:t>
        </w:r>
        <w:r w:rsidR="00FC782A">
          <w:rPr>
            <w:noProof/>
            <w:webHidden/>
          </w:rPr>
          <w:tab/>
        </w:r>
        <w:r w:rsidR="00FC782A">
          <w:rPr>
            <w:noProof/>
            <w:webHidden/>
          </w:rPr>
          <w:fldChar w:fldCharType="begin"/>
        </w:r>
        <w:r w:rsidR="00FC782A">
          <w:rPr>
            <w:noProof/>
            <w:webHidden/>
          </w:rPr>
          <w:instrText xml:space="preserve"> PAGEREF _Toc188458178 \h </w:instrText>
        </w:r>
        <w:r w:rsidR="00FC782A">
          <w:rPr>
            <w:noProof/>
            <w:webHidden/>
          </w:rPr>
        </w:r>
        <w:r w:rsidR="00FC782A">
          <w:rPr>
            <w:noProof/>
            <w:webHidden/>
          </w:rPr>
          <w:fldChar w:fldCharType="separate"/>
        </w:r>
        <w:r>
          <w:rPr>
            <w:noProof/>
            <w:webHidden/>
          </w:rPr>
          <w:t>21</w:t>
        </w:r>
        <w:r w:rsidR="00FC782A">
          <w:rPr>
            <w:noProof/>
            <w:webHidden/>
          </w:rPr>
          <w:fldChar w:fldCharType="end"/>
        </w:r>
      </w:hyperlink>
    </w:p>
    <w:p w14:paraId="0F410BE3" w14:textId="6B0E8447" w:rsidR="00FC782A" w:rsidRDefault="00386C34">
      <w:pPr>
        <w:pStyle w:val="TM3"/>
        <w:tabs>
          <w:tab w:val="right" w:leader="dot" w:pos="9062"/>
        </w:tabs>
        <w:rPr>
          <w:rFonts w:eastAsiaTheme="minorEastAsia" w:cstheme="minorBidi"/>
          <w:i w:val="0"/>
          <w:iCs w:val="0"/>
          <w:noProof/>
          <w:sz w:val="22"/>
          <w:szCs w:val="22"/>
          <w:lang w:eastAsia="fr-FR"/>
        </w:rPr>
      </w:pPr>
      <w:hyperlink w:anchor="_Toc188458179" w:history="1">
        <w:r w:rsidR="00FC782A" w:rsidRPr="000F719B">
          <w:rPr>
            <w:rStyle w:val="Lienhypertexte"/>
            <w:rFonts w:ascii="Univers Next Pro Condensed" w:eastAsia="Calibri" w:hAnsi="Univers Next Pro Condensed"/>
            <w:noProof/>
            <w:lang w:eastAsia="fr-FR"/>
          </w:rPr>
          <w:t>9.3.3 – Modification des coordonnées bancaires</w:t>
        </w:r>
        <w:r w:rsidR="00FC782A">
          <w:rPr>
            <w:noProof/>
            <w:webHidden/>
          </w:rPr>
          <w:tab/>
        </w:r>
        <w:r w:rsidR="00FC782A">
          <w:rPr>
            <w:noProof/>
            <w:webHidden/>
          </w:rPr>
          <w:fldChar w:fldCharType="begin"/>
        </w:r>
        <w:r w:rsidR="00FC782A">
          <w:rPr>
            <w:noProof/>
            <w:webHidden/>
          </w:rPr>
          <w:instrText xml:space="preserve"> PAGEREF _Toc188458179 \h </w:instrText>
        </w:r>
        <w:r w:rsidR="00FC782A">
          <w:rPr>
            <w:noProof/>
            <w:webHidden/>
          </w:rPr>
        </w:r>
        <w:r w:rsidR="00FC782A">
          <w:rPr>
            <w:noProof/>
            <w:webHidden/>
          </w:rPr>
          <w:fldChar w:fldCharType="separate"/>
        </w:r>
        <w:r>
          <w:rPr>
            <w:noProof/>
            <w:webHidden/>
          </w:rPr>
          <w:t>21</w:t>
        </w:r>
        <w:r w:rsidR="00FC782A">
          <w:rPr>
            <w:noProof/>
            <w:webHidden/>
          </w:rPr>
          <w:fldChar w:fldCharType="end"/>
        </w:r>
      </w:hyperlink>
    </w:p>
    <w:p w14:paraId="4D71A9C1" w14:textId="521E92B1"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80" w:history="1">
        <w:r w:rsidR="00FC782A" w:rsidRPr="000F719B">
          <w:rPr>
            <w:rStyle w:val="Lienhypertexte"/>
            <w:rFonts w:ascii="Univers Next Pro Condensed" w:eastAsia="Times New Roman" w:hAnsi="Univers Next Pro Condensed" w:cs="Arial"/>
            <w:noProof/>
            <w:lang w:eastAsia="fr-FR"/>
          </w:rPr>
          <w:t>ARTICLE 10 – GESTION ET SUIVI DU CONTRAT</w:t>
        </w:r>
        <w:r w:rsidR="00FC782A">
          <w:rPr>
            <w:noProof/>
            <w:webHidden/>
          </w:rPr>
          <w:tab/>
        </w:r>
        <w:r w:rsidR="00FC782A">
          <w:rPr>
            <w:noProof/>
            <w:webHidden/>
          </w:rPr>
          <w:fldChar w:fldCharType="begin"/>
        </w:r>
        <w:r w:rsidR="00FC782A">
          <w:rPr>
            <w:noProof/>
            <w:webHidden/>
          </w:rPr>
          <w:instrText xml:space="preserve"> PAGEREF _Toc188458180 \h </w:instrText>
        </w:r>
        <w:r w:rsidR="00FC782A">
          <w:rPr>
            <w:noProof/>
            <w:webHidden/>
          </w:rPr>
        </w:r>
        <w:r w:rsidR="00FC782A">
          <w:rPr>
            <w:noProof/>
            <w:webHidden/>
          </w:rPr>
          <w:fldChar w:fldCharType="separate"/>
        </w:r>
        <w:r>
          <w:rPr>
            <w:noProof/>
            <w:webHidden/>
          </w:rPr>
          <w:t>21</w:t>
        </w:r>
        <w:r w:rsidR="00FC782A">
          <w:rPr>
            <w:noProof/>
            <w:webHidden/>
          </w:rPr>
          <w:fldChar w:fldCharType="end"/>
        </w:r>
      </w:hyperlink>
    </w:p>
    <w:p w14:paraId="1C8A23FD" w14:textId="3F833CDF" w:rsidR="00FC782A" w:rsidRDefault="00386C34">
      <w:pPr>
        <w:pStyle w:val="TM2"/>
        <w:tabs>
          <w:tab w:val="right" w:leader="dot" w:pos="9062"/>
        </w:tabs>
        <w:rPr>
          <w:rFonts w:eastAsiaTheme="minorEastAsia" w:cstheme="minorBidi"/>
          <w:smallCaps w:val="0"/>
          <w:noProof/>
          <w:sz w:val="22"/>
          <w:szCs w:val="22"/>
          <w:lang w:eastAsia="fr-FR"/>
        </w:rPr>
      </w:pPr>
      <w:hyperlink w:anchor="_Toc188458181" w:history="1">
        <w:r w:rsidR="00FC782A" w:rsidRPr="000F719B">
          <w:rPr>
            <w:rStyle w:val="Lienhypertexte"/>
            <w:rFonts w:ascii="Univers Next Pro Condensed" w:eastAsia="Times New Roman" w:hAnsi="Univers Next Pro Condensed" w:cs="Arial"/>
            <w:b/>
            <w:bCs/>
            <w:noProof/>
            <w:lang w:eastAsia="fr-FR"/>
          </w:rPr>
          <w:t>10.1 – Interlocuteurs du marché</w:t>
        </w:r>
        <w:r w:rsidR="00FC782A">
          <w:rPr>
            <w:noProof/>
            <w:webHidden/>
          </w:rPr>
          <w:tab/>
        </w:r>
        <w:r w:rsidR="00FC782A">
          <w:rPr>
            <w:noProof/>
            <w:webHidden/>
          </w:rPr>
          <w:fldChar w:fldCharType="begin"/>
        </w:r>
        <w:r w:rsidR="00FC782A">
          <w:rPr>
            <w:noProof/>
            <w:webHidden/>
          </w:rPr>
          <w:instrText xml:space="preserve"> PAGEREF _Toc188458181 \h </w:instrText>
        </w:r>
        <w:r w:rsidR="00FC782A">
          <w:rPr>
            <w:noProof/>
            <w:webHidden/>
          </w:rPr>
        </w:r>
        <w:r w:rsidR="00FC782A">
          <w:rPr>
            <w:noProof/>
            <w:webHidden/>
          </w:rPr>
          <w:fldChar w:fldCharType="separate"/>
        </w:r>
        <w:r>
          <w:rPr>
            <w:noProof/>
            <w:webHidden/>
          </w:rPr>
          <w:t>21</w:t>
        </w:r>
        <w:r w:rsidR="00FC782A">
          <w:rPr>
            <w:noProof/>
            <w:webHidden/>
          </w:rPr>
          <w:fldChar w:fldCharType="end"/>
        </w:r>
      </w:hyperlink>
    </w:p>
    <w:p w14:paraId="7A935056" w14:textId="194E2197" w:rsidR="00FC782A" w:rsidRDefault="00386C34">
      <w:pPr>
        <w:pStyle w:val="TM3"/>
        <w:tabs>
          <w:tab w:val="right" w:leader="dot" w:pos="9062"/>
        </w:tabs>
        <w:rPr>
          <w:rFonts w:eastAsiaTheme="minorEastAsia" w:cstheme="minorBidi"/>
          <w:i w:val="0"/>
          <w:iCs w:val="0"/>
          <w:noProof/>
          <w:sz w:val="22"/>
          <w:szCs w:val="22"/>
          <w:lang w:eastAsia="fr-FR"/>
        </w:rPr>
      </w:pPr>
      <w:hyperlink w:anchor="_Toc188458182" w:history="1">
        <w:r w:rsidR="00FC782A" w:rsidRPr="000F719B">
          <w:rPr>
            <w:rStyle w:val="Lienhypertexte"/>
            <w:rFonts w:ascii="Univers Next Pro Condensed" w:eastAsia="Times New Roman" w:hAnsi="Univers Next Pro Condensed" w:cs="Arial"/>
            <w:noProof/>
            <w:lang w:eastAsia="fr-FR"/>
          </w:rPr>
          <w:t>10.1.1 - Interlocuteur principal</w:t>
        </w:r>
        <w:r w:rsidR="00FC782A">
          <w:rPr>
            <w:noProof/>
            <w:webHidden/>
          </w:rPr>
          <w:tab/>
        </w:r>
        <w:r w:rsidR="00FC782A">
          <w:rPr>
            <w:noProof/>
            <w:webHidden/>
          </w:rPr>
          <w:fldChar w:fldCharType="begin"/>
        </w:r>
        <w:r w:rsidR="00FC782A">
          <w:rPr>
            <w:noProof/>
            <w:webHidden/>
          </w:rPr>
          <w:instrText xml:space="preserve"> PAGEREF _Toc188458182 \h </w:instrText>
        </w:r>
        <w:r w:rsidR="00FC782A">
          <w:rPr>
            <w:noProof/>
            <w:webHidden/>
          </w:rPr>
        </w:r>
        <w:r w:rsidR="00FC782A">
          <w:rPr>
            <w:noProof/>
            <w:webHidden/>
          </w:rPr>
          <w:fldChar w:fldCharType="separate"/>
        </w:r>
        <w:r>
          <w:rPr>
            <w:noProof/>
            <w:webHidden/>
          </w:rPr>
          <w:t>21</w:t>
        </w:r>
        <w:r w:rsidR="00FC782A">
          <w:rPr>
            <w:noProof/>
            <w:webHidden/>
          </w:rPr>
          <w:fldChar w:fldCharType="end"/>
        </w:r>
      </w:hyperlink>
    </w:p>
    <w:p w14:paraId="007DF2A0" w14:textId="5810124E" w:rsidR="00FC782A" w:rsidRDefault="00386C34">
      <w:pPr>
        <w:pStyle w:val="TM3"/>
        <w:tabs>
          <w:tab w:val="right" w:leader="dot" w:pos="9062"/>
        </w:tabs>
        <w:rPr>
          <w:rFonts w:eastAsiaTheme="minorEastAsia" w:cstheme="minorBidi"/>
          <w:i w:val="0"/>
          <w:iCs w:val="0"/>
          <w:noProof/>
          <w:sz w:val="22"/>
          <w:szCs w:val="22"/>
          <w:lang w:eastAsia="fr-FR"/>
        </w:rPr>
      </w:pPr>
      <w:hyperlink w:anchor="_Toc188458183" w:history="1">
        <w:r w:rsidR="00FC782A" w:rsidRPr="000F719B">
          <w:rPr>
            <w:rStyle w:val="Lienhypertexte"/>
            <w:rFonts w:ascii="Univers Next Pro Condensed" w:eastAsia="Times New Roman" w:hAnsi="Univers Next Pro Condensed" w:cs="Arial"/>
            <w:noProof/>
            <w:lang w:eastAsia="fr-FR"/>
          </w:rPr>
          <w:t>10.1.2 - Interlocuteur pour les reconductions et révisions de prix :</w:t>
        </w:r>
        <w:r w:rsidR="00FC782A">
          <w:rPr>
            <w:noProof/>
            <w:webHidden/>
          </w:rPr>
          <w:tab/>
        </w:r>
        <w:r w:rsidR="00FC782A">
          <w:rPr>
            <w:noProof/>
            <w:webHidden/>
          </w:rPr>
          <w:fldChar w:fldCharType="begin"/>
        </w:r>
        <w:r w:rsidR="00FC782A">
          <w:rPr>
            <w:noProof/>
            <w:webHidden/>
          </w:rPr>
          <w:instrText xml:space="preserve"> PAGEREF _Toc188458183 \h </w:instrText>
        </w:r>
        <w:r w:rsidR="00FC782A">
          <w:rPr>
            <w:noProof/>
            <w:webHidden/>
          </w:rPr>
        </w:r>
        <w:r w:rsidR="00FC782A">
          <w:rPr>
            <w:noProof/>
            <w:webHidden/>
          </w:rPr>
          <w:fldChar w:fldCharType="separate"/>
        </w:r>
        <w:r>
          <w:rPr>
            <w:noProof/>
            <w:webHidden/>
          </w:rPr>
          <w:t>21</w:t>
        </w:r>
        <w:r w:rsidR="00FC782A">
          <w:rPr>
            <w:noProof/>
            <w:webHidden/>
          </w:rPr>
          <w:fldChar w:fldCharType="end"/>
        </w:r>
      </w:hyperlink>
    </w:p>
    <w:p w14:paraId="7AD18F81" w14:textId="062343AD" w:rsidR="00FC782A" w:rsidRDefault="00386C34">
      <w:pPr>
        <w:pStyle w:val="TM2"/>
        <w:tabs>
          <w:tab w:val="right" w:leader="dot" w:pos="9062"/>
        </w:tabs>
        <w:rPr>
          <w:rFonts w:eastAsiaTheme="minorEastAsia" w:cstheme="minorBidi"/>
          <w:smallCaps w:val="0"/>
          <w:noProof/>
          <w:sz w:val="22"/>
          <w:szCs w:val="22"/>
          <w:lang w:eastAsia="fr-FR"/>
        </w:rPr>
      </w:pPr>
      <w:hyperlink w:anchor="_Toc188458184" w:history="1">
        <w:r w:rsidR="00FC782A" w:rsidRPr="000F719B">
          <w:rPr>
            <w:rStyle w:val="Lienhypertexte"/>
            <w:rFonts w:ascii="Univers Next Pro Condensed" w:eastAsia="Times New Roman" w:hAnsi="Univers Next Pro Condensed" w:cs="Arial"/>
            <w:b/>
            <w:bCs/>
            <w:noProof/>
            <w:lang w:eastAsia="fr-FR"/>
          </w:rPr>
          <w:t>10.2 – Forme des notifications et communications</w:t>
        </w:r>
        <w:r w:rsidR="00FC782A">
          <w:rPr>
            <w:noProof/>
            <w:webHidden/>
          </w:rPr>
          <w:tab/>
        </w:r>
        <w:r w:rsidR="00FC782A">
          <w:rPr>
            <w:noProof/>
            <w:webHidden/>
          </w:rPr>
          <w:fldChar w:fldCharType="begin"/>
        </w:r>
        <w:r w:rsidR="00FC782A">
          <w:rPr>
            <w:noProof/>
            <w:webHidden/>
          </w:rPr>
          <w:instrText xml:space="preserve"> PAGEREF _Toc188458184 \h </w:instrText>
        </w:r>
        <w:r w:rsidR="00FC782A">
          <w:rPr>
            <w:noProof/>
            <w:webHidden/>
          </w:rPr>
        </w:r>
        <w:r w:rsidR="00FC782A">
          <w:rPr>
            <w:noProof/>
            <w:webHidden/>
          </w:rPr>
          <w:fldChar w:fldCharType="separate"/>
        </w:r>
        <w:r>
          <w:rPr>
            <w:noProof/>
            <w:webHidden/>
          </w:rPr>
          <w:t>21</w:t>
        </w:r>
        <w:r w:rsidR="00FC782A">
          <w:rPr>
            <w:noProof/>
            <w:webHidden/>
          </w:rPr>
          <w:fldChar w:fldCharType="end"/>
        </w:r>
      </w:hyperlink>
    </w:p>
    <w:p w14:paraId="547B4E96" w14:textId="2ACF9EC8" w:rsidR="00FC782A" w:rsidRDefault="00386C34">
      <w:pPr>
        <w:pStyle w:val="TM2"/>
        <w:tabs>
          <w:tab w:val="right" w:leader="dot" w:pos="9062"/>
        </w:tabs>
        <w:rPr>
          <w:rFonts w:eastAsiaTheme="minorEastAsia" w:cstheme="minorBidi"/>
          <w:smallCaps w:val="0"/>
          <w:noProof/>
          <w:sz w:val="22"/>
          <w:szCs w:val="22"/>
          <w:lang w:eastAsia="fr-FR"/>
        </w:rPr>
      </w:pPr>
      <w:hyperlink w:anchor="_Toc188458185" w:history="1">
        <w:r w:rsidR="00FC782A" w:rsidRPr="000F719B">
          <w:rPr>
            <w:rStyle w:val="Lienhypertexte"/>
            <w:rFonts w:ascii="Univers Next Pro Condensed" w:eastAsia="Times New Roman" w:hAnsi="Univers Next Pro Condensed" w:cs="Arial"/>
            <w:b/>
            <w:bCs/>
            <w:noProof/>
            <w:lang w:eastAsia="fr-FR"/>
          </w:rPr>
          <w:t>10.3 – Modification relative au titulaire du marché</w:t>
        </w:r>
        <w:r w:rsidR="00FC782A">
          <w:rPr>
            <w:noProof/>
            <w:webHidden/>
          </w:rPr>
          <w:tab/>
        </w:r>
        <w:r w:rsidR="00FC782A">
          <w:rPr>
            <w:noProof/>
            <w:webHidden/>
          </w:rPr>
          <w:fldChar w:fldCharType="begin"/>
        </w:r>
        <w:r w:rsidR="00FC782A">
          <w:rPr>
            <w:noProof/>
            <w:webHidden/>
          </w:rPr>
          <w:instrText xml:space="preserve"> PAGEREF _Toc188458185 \h </w:instrText>
        </w:r>
        <w:r w:rsidR="00FC782A">
          <w:rPr>
            <w:noProof/>
            <w:webHidden/>
          </w:rPr>
        </w:r>
        <w:r w:rsidR="00FC782A">
          <w:rPr>
            <w:noProof/>
            <w:webHidden/>
          </w:rPr>
          <w:fldChar w:fldCharType="separate"/>
        </w:r>
        <w:r>
          <w:rPr>
            <w:noProof/>
            <w:webHidden/>
          </w:rPr>
          <w:t>22</w:t>
        </w:r>
        <w:r w:rsidR="00FC782A">
          <w:rPr>
            <w:noProof/>
            <w:webHidden/>
          </w:rPr>
          <w:fldChar w:fldCharType="end"/>
        </w:r>
      </w:hyperlink>
    </w:p>
    <w:p w14:paraId="1982A623" w14:textId="194BCC5C" w:rsidR="00FC782A" w:rsidRDefault="00386C34">
      <w:pPr>
        <w:pStyle w:val="TM3"/>
        <w:tabs>
          <w:tab w:val="right" w:leader="dot" w:pos="9062"/>
        </w:tabs>
        <w:rPr>
          <w:rFonts w:eastAsiaTheme="minorEastAsia" w:cstheme="minorBidi"/>
          <w:i w:val="0"/>
          <w:iCs w:val="0"/>
          <w:noProof/>
          <w:sz w:val="22"/>
          <w:szCs w:val="22"/>
          <w:lang w:eastAsia="fr-FR"/>
        </w:rPr>
      </w:pPr>
      <w:hyperlink w:anchor="_Toc188458186" w:history="1">
        <w:r w:rsidR="00FC782A" w:rsidRPr="000F719B">
          <w:rPr>
            <w:rStyle w:val="Lienhypertexte"/>
            <w:rFonts w:ascii="Univers Next Pro Condensed" w:eastAsia="Times New Roman" w:hAnsi="Univers Next Pro Condensed" w:cs="Arial"/>
            <w:noProof/>
            <w:lang w:eastAsia="fr-FR"/>
          </w:rPr>
          <w:t>10.3.1 – Changement de dénomination sociale du titulaire</w:t>
        </w:r>
        <w:r w:rsidR="00FC782A">
          <w:rPr>
            <w:noProof/>
            <w:webHidden/>
          </w:rPr>
          <w:tab/>
        </w:r>
        <w:r w:rsidR="00FC782A">
          <w:rPr>
            <w:noProof/>
            <w:webHidden/>
          </w:rPr>
          <w:fldChar w:fldCharType="begin"/>
        </w:r>
        <w:r w:rsidR="00FC782A">
          <w:rPr>
            <w:noProof/>
            <w:webHidden/>
          </w:rPr>
          <w:instrText xml:space="preserve"> PAGEREF _Toc188458186 \h </w:instrText>
        </w:r>
        <w:r w:rsidR="00FC782A">
          <w:rPr>
            <w:noProof/>
            <w:webHidden/>
          </w:rPr>
        </w:r>
        <w:r w:rsidR="00FC782A">
          <w:rPr>
            <w:noProof/>
            <w:webHidden/>
          </w:rPr>
          <w:fldChar w:fldCharType="separate"/>
        </w:r>
        <w:r>
          <w:rPr>
            <w:noProof/>
            <w:webHidden/>
          </w:rPr>
          <w:t>22</w:t>
        </w:r>
        <w:r w:rsidR="00FC782A">
          <w:rPr>
            <w:noProof/>
            <w:webHidden/>
          </w:rPr>
          <w:fldChar w:fldCharType="end"/>
        </w:r>
      </w:hyperlink>
    </w:p>
    <w:p w14:paraId="442C57CB" w14:textId="466F6D35" w:rsidR="00FC782A" w:rsidRDefault="00386C34">
      <w:pPr>
        <w:pStyle w:val="TM3"/>
        <w:tabs>
          <w:tab w:val="right" w:leader="dot" w:pos="9062"/>
        </w:tabs>
        <w:rPr>
          <w:rFonts w:eastAsiaTheme="minorEastAsia" w:cstheme="minorBidi"/>
          <w:i w:val="0"/>
          <w:iCs w:val="0"/>
          <w:noProof/>
          <w:sz w:val="22"/>
          <w:szCs w:val="22"/>
          <w:lang w:eastAsia="fr-FR"/>
        </w:rPr>
      </w:pPr>
      <w:hyperlink w:anchor="_Toc188458187" w:history="1">
        <w:r w:rsidR="00FC782A" w:rsidRPr="000F719B">
          <w:rPr>
            <w:rStyle w:val="Lienhypertexte"/>
            <w:rFonts w:ascii="Univers Next Pro Condensed" w:eastAsia="Times New Roman" w:hAnsi="Univers Next Pro Condensed" w:cs="Arial"/>
            <w:noProof/>
            <w:lang w:eastAsia="fr-FR"/>
          </w:rPr>
          <w:t>10.3.2 – Changement de cocontractant en cours d’exécution du marché</w:t>
        </w:r>
        <w:r w:rsidR="00FC782A">
          <w:rPr>
            <w:noProof/>
            <w:webHidden/>
          </w:rPr>
          <w:tab/>
        </w:r>
        <w:r w:rsidR="00FC782A">
          <w:rPr>
            <w:noProof/>
            <w:webHidden/>
          </w:rPr>
          <w:fldChar w:fldCharType="begin"/>
        </w:r>
        <w:r w:rsidR="00FC782A">
          <w:rPr>
            <w:noProof/>
            <w:webHidden/>
          </w:rPr>
          <w:instrText xml:space="preserve"> PAGEREF _Toc188458187 \h </w:instrText>
        </w:r>
        <w:r w:rsidR="00FC782A">
          <w:rPr>
            <w:noProof/>
            <w:webHidden/>
          </w:rPr>
        </w:r>
        <w:r w:rsidR="00FC782A">
          <w:rPr>
            <w:noProof/>
            <w:webHidden/>
          </w:rPr>
          <w:fldChar w:fldCharType="separate"/>
        </w:r>
        <w:r>
          <w:rPr>
            <w:noProof/>
            <w:webHidden/>
          </w:rPr>
          <w:t>22</w:t>
        </w:r>
        <w:r w:rsidR="00FC782A">
          <w:rPr>
            <w:noProof/>
            <w:webHidden/>
          </w:rPr>
          <w:fldChar w:fldCharType="end"/>
        </w:r>
      </w:hyperlink>
    </w:p>
    <w:p w14:paraId="7430E0BB" w14:textId="2AEC8356"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88" w:history="1">
        <w:r w:rsidR="00FC782A" w:rsidRPr="000F719B">
          <w:rPr>
            <w:rStyle w:val="Lienhypertexte"/>
            <w:rFonts w:ascii="Univers Next Pro Condensed" w:eastAsia="Times New Roman" w:hAnsi="Univers Next Pro Condensed" w:cs="Arial"/>
            <w:noProof/>
            <w:lang w:eastAsia="fr-FR"/>
          </w:rPr>
          <w:t>Article 11 – Protection des données personnelles</w:t>
        </w:r>
        <w:r w:rsidR="00FC782A">
          <w:rPr>
            <w:noProof/>
            <w:webHidden/>
          </w:rPr>
          <w:tab/>
        </w:r>
        <w:r w:rsidR="00FC782A">
          <w:rPr>
            <w:noProof/>
            <w:webHidden/>
          </w:rPr>
          <w:fldChar w:fldCharType="begin"/>
        </w:r>
        <w:r w:rsidR="00FC782A">
          <w:rPr>
            <w:noProof/>
            <w:webHidden/>
          </w:rPr>
          <w:instrText xml:space="preserve"> PAGEREF _Toc188458188 \h </w:instrText>
        </w:r>
        <w:r w:rsidR="00FC782A">
          <w:rPr>
            <w:noProof/>
            <w:webHidden/>
          </w:rPr>
        </w:r>
        <w:r w:rsidR="00FC782A">
          <w:rPr>
            <w:noProof/>
            <w:webHidden/>
          </w:rPr>
          <w:fldChar w:fldCharType="separate"/>
        </w:r>
        <w:r>
          <w:rPr>
            <w:noProof/>
            <w:webHidden/>
          </w:rPr>
          <w:t>22</w:t>
        </w:r>
        <w:r w:rsidR="00FC782A">
          <w:rPr>
            <w:noProof/>
            <w:webHidden/>
          </w:rPr>
          <w:fldChar w:fldCharType="end"/>
        </w:r>
      </w:hyperlink>
    </w:p>
    <w:p w14:paraId="122A6BE9" w14:textId="4B3ACB6F" w:rsidR="00FC782A" w:rsidRDefault="00386C34">
      <w:pPr>
        <w:pStyle w:val="TM2"/>
        <w:tabs>
          <w:tab w:val="right" w:leader="dot" w:pos="9062"/>
        </w:tabs>
        <w:rPr>
          <w:rFonts w:eastAsiaTheme="minorEastAsia" w:cstheme="minorBidi"/>
          <w:smallCaps w:val="0"/>
          <w:noProof/>
          <w:sz w:val="22"/>
          <w:szCs w:val="22"/>
          <w:lang w:eastAsia="fr-FR"/>
        </w:rPr>
      </w:pPr>
      <w:hyperlink w:anchor="_Toc188458189" w:history="1">
        <w:r w:rsidR="00FC782A" w:rsidRPr="000F719B">
          <w:rPr>
            <w:rStyle w:val="Lienhypertexte"/>
            <w:rFonts w:ascii="Univers Next Pro Condensed" w:hAnsi="Univers Next Pro Condensed"/>
            <w:noProof/>
          </w:rPr>
          <w:t>11.1 - Obligations résultant du traitement des données à caractère personnel</w:t>
        </w:r>
        <w:r w:rsidR="00FC782A">
          <w:rPr>
            <w:noProof/>
            <w:webHidden/>
          </w:rPr>
          <w:tab/>
        </w:r>
        <w:r w:rsidR="00FC782A">
          <w:rPr>
            <w:noProof/>
            <w:webHidden/>
          </w:rPr>
          <w:fldChar w:fldCharType="begin"/>
        </w:r>
        <w:r w:rsidR="00FC782A">
          <w:rPr>
            <w:noProof/>
            <w:webHidden/>
          </w:rPr>
          <w:instrText xml:space="preserve"> PAGEREF _Toc188458189 \h </w:instrText>
        </w:r>
        <w:r w:rsidR="00FC782A">
          <w:rPr>
            <w:noProof/>
            <w:webHidden/>
          </w:rPr>
        </w:r>
        <w:r w:rsidR="00FC782A">
          <w:rPr>
            <w:noProof/>
            <w:webHidden/>
          </w:rPr>
          <w:fldChar w:fldCharType="separate"/>
        </w:r>
        <w:r>
          <w:rPr>
            <w:noProof/>
            <w:webHidden/>
          </w:rPr>
          <w:t>22</w:t>
        </w:r>
        <w:r w:rsidR="00FC782A">
          <w:rPr>
            <w:noProof/>
            <w:webHidden/>
          </w:rPr>
          <w:fldChar w:fldCharType="end"/>
        </w:r>
      </w:hyperlink>
    </w:p>
    <w:p w14:paraId="007A746F" w14:textId="7291132F" w:rsidR="00FC782A" w:rsidRDefault="00386C34">
      <w:pPr>
        <w:pStyle w:val="TM2"/>
        <w:tabs>
          <w:tab w:val="right" w:leader="dot" w:pos="9062"/>
        </w:tabs>
        <w:rPr>
          <w:rFonts w:eastAsiaTheme="minorEastAsia" w:cstheme="minorBidi"/>
          <w:smallCaps w:val="0"/>
          <w:noProof/>
          <w:sz w:val="22"/>
          <w:szCs w:val="22"/>
          <w:lang w:eastAsia="fr-FR"/>
        </w:rPr>
      </w:pPr>
      <w:hyperlink w:anchor="_Toc188458190" w:history="1">
        <w:r w:rsidR="00FC782A" w:rsidRPr="000F719B">
          <w:rPr>
            <w:rStyle w:val="Lienhypertexte"/>
            <w:rFonts w:ascii="Univers Next Pro Condensed" w:hAnsi="Univers Next Pro Condensed"/>
            <w:noProof/>
          </w:rPr>
          <w:t>11.2 - Sous-traitance des activités de traitement des données personnelles</w:t>
        </w:r>
        <w:r w:rsidR="00FC782A">
          <w:rPr>
            <w:noProof/>
            <w:webHidden/>
          </w:rPr>
          <w:tab/>
        </w:r>
        <w:r w:rsidR="00FC782A">
          <w:rPr>
            <w:noProof/>
            <w:webHidden/>
          </w:rPr>
          <w:fldChar w:fldCharType="begin"/>
        </w:r>
        <w:r w:rsidR="00FC782A">
          <w:rPr>
            <w:noProof/>
            <w:webHidden/>
          </w:rPr>
          <w:instrText xml:space="preserve"> PAGEREF _Toc188458190 \h </w:instrText>
        </w:r>
        <w:r w:rsidR="00FC782A">
          <w:rPr>
            <w:noProof/>
            <w:webHidden/>
          </w:rPr>
        </w:r>
        <w:r w:rsidR="00FC782A">
          <w:rPr>
            <w:noProof/>
            <w:webHidden/>
          </w:rPr>
          <w:fldChar w:fldCharType="separate"/>
        </w:r>
        <w:r>
          <w:rPr>
            <w:noProof/>
            <w:webHidden/>
          </w:rPr>
          <w:t>23</w:t>
        </w:r>
        <w:r w:rsidR="00FC782A">
          <w:rPr>
            <w:noProof/>
            <w:webHidden/>
          </w:rPr>
          <w:fldChar w:fldCharType="end"/>
        </w:r>
      </w:hyperlink>
    </w:p>
    <w:p w14:paraId="74D16EEF" w14:textId="27C9B608" w:rsidR="00FC782A" w:rsidRDefault="00386C34">
      <w:pPr>
        <w:pStyle w:val="TM2"/>
        <w:tabs>
          <w:tab w:val="right" w:leader="dot" w:pos="9062"/>
        </w:tabs>
        <w:rPr>
          <w:rFonts w:eastAsiaTheme="minorEastAsia" w:cstheme="minorBidi"/>
          <w:smallCaps w:val="0"/>
          <w:noProof/>
          <w:sz w:val="22"/>
          <w:szCs w:val="22"/>
          <w:lang w:eastAsia="fr-FR"/>
        </w:rPr>
      </w:pPr>
      <w:hyperlink w:anchor="_Toc188458191" w:history="1">
        <w:r w:rsidR="00FC782A" w:rsidRPr="000F719B">
          <w:rPr>
            <w:rStyle w:val="Lienhypertexte"/>
            <w:rFonts w:ascii="Univers Next Pro Condensed" w:eastAsia="Times New Roman" w:hAnsi="Univers Next Pro Condensed" w:cs="Arial"/>
            <w:b/>
            <w:bCs/>
            <w:noProof/>
            <w:lang w:eastAsia="fr-FR"/>
          </w:rPr>
          <w:t>11.3 - Traitement des informations comportant des données personnelles</w:t>
        </w:r>
        <w:r w:rsidR="00FC782A">
          <w:rPr>
            <w:noProof/>
            <w:webHidden/>
          </w:rPr>
          <w:tab/>
        </w:r>
        <w:r w:rsidR="00FC782A">
          <w:rPr>
            <w:noProof/>
            <w:webHidden/>
          </w:rPr>
          <w:fldChar w:fldCharType="begin"/>
        </w:r>
        <w:r w:rsidR="00FC782A">
          <w:rPr>
            <w:noProof/>
            <w:webHidden/>
          </w:rPr>
          <w:instrText xml:space="preserve"> PAGEREF _Toc188458191 \h </w:instrText>
        </w:r>
        <w:r w:rsidR="00FC782A">
          <w:rPr>
            <w:noProof/>
            <w:webHidden/>
          </w:rPr>
        </w:r>
        <w:r w:rsidR="00FC782A">
          <w:rPr>
            <w:noProof/>
            <w:webHidden/>
          </w:rPr>
          <w:fldChar w:fldCharType="separate"/>
        </w:r>
        <w:r>
          <w:rPr>
            <w:noProof/>
            <w:webHidden/>
          </w:rPr>
          <w:t>23</w:t>
        </w:r>
        <w:r w:rsidR="00FC782A">
          <w:rPr>
            <w:noProof/>
            <w:webHidden/>
          </w:rPr>
          <w:fldChar w:fldCharType="end"/>
        </w:r>
      </w:hyperlink>
    </w:p>
    <w:p w14:paraId="2199B1E6" w14:textId="13F3222F"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92" w:history="1">
        <w:r w:rsidR="00FC782A" w:rsidRPr="000F719B">
          <w:rPr>
            <w:rStyle w:val="Lienhypertexte"/>
            <w:rFonts w:ascii="Univers Next Pro Condensed" w:eastAsia="Times New Roman" w:hAnsi="Univers Next Pro Condensed" w:cs="Arial"/>
            <w:noProof/>
            <w:lang w:eastAsia="fr-FR"/>
          </w:rPr>
          <w:t>ARTICLE 12 - PRéSENTATION DES SOUS-TRAITANTS EN COURS DE MARCHé</w:t>
        </w:r>
        <w:r w:rsidR="00FC782A">
          <w:rPr>
            <w:noProof/>
            <w:webHidden/>
          </w:rPr>
          <w:tab/>
        </w:r>
        <w:r w:rsidR="00FC782A">
          <w:rPr>
            <w:noProof/>
            <w:webHidden/>
          </w:rPr>
          <w:fldChar w:fldCharType="begin"/>
        </w:r>
        <w:r w:rsidR="00FC782A">
          <w:rPr>
            <w:noProof/>
            <w:webHidden/>
          </w:rPr>
          <w:instrText xml:space="preserve"> PAGEREF _Toc188458192 \h </w:instrText>
        </w:r>
        <w:r w:rsidR="00FC782A">
          <w:rPr>
            <w:noProof/>
            <w:webHidden/>
          </w:rPr>
        </w:r>
        <w:r w:rsidR="00FC782A">
          <w:rPr>
            <w:noProof/>
            <w:webHidden/>
          </w:rPr>
          <w:fldChar w:fldCharType="separate"/>
        </w:r>
        <w:r>
          <w:rPr>
            <w:noProof/>
            <w:webHidden/>
          </w:rPr>
          <w:t>23</w:t>
        </w:r>
        <w:r w:rsidR="00FC782A">
          <w:rPr>
            <w:noProof/>
            <w:webHidden/>
          </w:rPr>
          <w:fldChar w:fldCharType="end"/>
        </w:r>
      </w:hyperlink>
    </w:p>
    <w:p w14:paraId="204A994D" w14:textId="7409784D" w:rsidR="00FC782A" w:rsidRDefault="00386C34">
      <w:pPr>
        <w:pStyle w:val="TM2"/>
        <w:tabs>
          <w:tab w:val="right" w:leader="dot" w:pos="9062"/>
        </w:tabs>
        <w:rPr>
          <w:rFonts w:eastAsiaTheme="minorEastAsia" w:cstheme="minorBidi"/>
          <w:smallCaps w:val="0"/>
          <w:noProof/>
          <w:sz w:val="22"/>
          <w:szCs w:val="22"/>
          <w:lang w:eastAsia="fr-FR"/>
        </w:rPr>
      </w:pPr>
      <w:hyperlink w:anchor="_Toc188458193" w:history="1">
        <w:r w:rsidR="00FC782A" w:rsidRPr="000F719B">
          <w:rPr>
            <w:rStyle w:val="Lienhypertexte"/>
            <w:rFonts w:ascii="Univers Next Pro Condensed" w:eastAsia="Times New Roman" w:hAnsi="Univers Next Pro Condensed" w:cs="Arial"/>
            <w:b/>
            <w:bCs/>
            <w:noProof/>
            <w:lang w:eastAsia="fr-FR"/>
          </w:rPr>
          <w:t>12.1 – Présentation de sous-traitant(s) lors de la remise de l’offre</w:t>
        </w:r>
        <w:r w:rsidR="00FC782A">
          <w:rPr>
            <w:noProof/>
            <w:webHidden/>
          </w:rPr>
          <w:tab/>
        </w:r>
        <w:r w:rsidR="00FC782A">
          <w:rPr>
            <w:noProof/>
            <w:webHidden/>
          </w:rPr>
          <w:fldChar w:fldCharType="begin"/>
        </w:r>
        <w:r w:rsidR="00FC782A">
          <w:rPr>
            <w:noProof/>
            <w:webHidden/>
          </w:rPr>
          <w:instrText xml:space="preserve"> PAGEREF _Toc188458193 \h </w:instrText>
        </w:r>
        <w:r w:rsidR="00FC782A">
          <w:rPr>
            <w:noProof/>
            <w:webHidden/>
          </w:rPr>
        </w:r>
        <w:r w:rsidR="00FC782A">
          <w:rPr>
            <w:noProof/>
            <w:webHidden/>
          </w:rPr>
          <w:fldChar w:fldCharType="separate"/>
        </w:r>
        <w:r>
          <w:rPr>
            <w:noProof/>
            <w:webHidden/>
          </w:rPr>
          <w:t>24</w:t>
        </w:r>
        <w:r w:rsidR="00FC782A">
          <w:rPr>
            <w:noProof/>
            <w:webHidden/>
          </w:rPr>
          <w:fldChar w:fldCharType="end"/>
        </w:r>
      </w:hyperlink>
    </w:p>
    <w:p w14:paraId="68E7E328" w14:textId="76418F5C" w:rsidR="00FC782A" w:rsidRDefault="00386C34">
      <w:pPr>
        <w:pStyle w:val="TM2"/>
        <w:tabs>
          <w:tab w:val="right" w:leader="dot" w:pos="9062"/>
        </w:tabs>
        <w:rPr>
          <w:rFonts w:eastAsiaTheme="minorEastAsia" w:cstheme="minorBidi"/>
          <w:smallCaps w:val="0"/>
          <w:noProof/>
          <w:sz w:val="22"/>
          <w:szCs w:val="22"/>
          <w:lang w:eastAsia="fr-FR"/>
        </w:rPr>
      </w:pPr>
      <w:hyperlink w:anchor="_Toc188458194" w:history="1">
        <w:r w:rsidR="00FC782A" w:rsidRPr="000F719B">
          <w:rPr>
            <w:rStyle w:val="Lienhypertexte"/>
            <w:rFonts w:ascii="Univers Next Pro Condensed" w:eastAsia="Times New Roman" w:hAnsi="Univers Next Pro Condensed" w:cs="Arial"/>
            <w:b/>
            <w:bCs/>
            <w:noProof/>
            <w:lang w:eastAsia="fr-FR"/>
          </w:rPr>
          <w:t>12.2 – Présentation de sous-traitant(s) en cours d’exécution du marché</w:t>
        </w:r>
        <w:r w:rsidR="00FC782A">
          <w:rPr>
            <w:noProof/>
            <w:webHidden/>
          </w:rPr>
          <w:tab/>
        </w:r>
        <w:r w:rsidR="00FC782A">
          <w:rPr>
            <w:noProof/>
            <w:webHidden/>
          </w:rPr>
          <w:fldChar w:fldCharType="begin"/>
        </w:r>
        <w:r w:rsidR="00FC782A">
          <w:rPr>
            <w:noProof/>
            <w:webHidden/>
          </w:rPr>
          <w:instrText xml:space="preserve"> PAGEREF _Toc188458194 \h </w:instrText>
        </w:r>
        <w:r w:rsidR="00FC782A">
          <w:rPr>
            <w:noProof/>
            <w:webHidden/>
          </w:rPr>
        </w:r>
        <w:r w:rsidR="00FC782A">
          <w:rPr>
            <w:noProof/>
            <w:webHidden/>
          </w:rPr>
          <w:fldChar w:fldCharType="separate"/>
        </w:r>
        <w:r>
          <w:rPr>
            <w:noProof/>
            <w:webHidden/>
          </w:rPr>
          <w:t>24</w:t>
        </w:r>
        <w:r w:rsidR="00FC782A">
          <w:rPr>
            <w:noProof/>
            <w:webHidden/>
          </w:rPr>
          <w:fldChar w:fldCharType="end"/>
        </w:r>
      </w:hyperlink>
    </w:p>
    <w:p w14:paraId="23025A9D" w14:textId="41F09F74"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95" w:history="1">
        <w:r w:rsidR="00FC782A" w:rsidRPr="000F719B">
          <w:rPr>
            <w:rStyle w:val="Lienhypertexte"/>
            <w:rFonts w:ascii="Univers Next Pro Condensed" w:eastAsia="Times New Roman" w:hAnsi="Univers Next Pro Condensed" w:cs="Arial"/>
            <w:noProof/>
            <w:lang w:eastAsia="fr-FR"/>
          </w:rPr>
          <w:t>ARTICLE 13 – ASSURANCES</w:t>
        </w:r>
        <w:r w:rsidR="00FC782A">
          <w:rPr>
            <w:noProof/>
            <w:webHidden/>
          </w:rPr>
          <w:tab/>
        </w:r>
        <w:r w:rsidR="00FC782A">
          <w:rPr>
            <w:noProof/>
            <w:webHidden/>
          </w:rPr>
          <w:fldChar w:fldCharType="begin"/>
        </w:r>
        <w:r w:rsidR="00FC782A">
          <w:rPr>
            <w:noProof/>
            <w:webHidden/>
          </w:rPr>
          <w:instrText xml:space="preserve"> PAGEREF _Toc188458195 \h </w:instrText>
        </w:r>
        <w:r w:rsidR="00FC782A">
          <w:rPr>
            <w:noProof/>
            <w:webHidden/>
          </w:rPr>
        </w:r>
        <w:r w:rsidR="00FC782A">
          <w:rPr>
            <w:noProof/>
            <w:webHidden/>
          </w:rPr>
          <w:fldChar w:fldCharType="separate"/>
        </w:r>
        <w:r>
          <w:rPr>
            <w:noProof/>
            <w:webHidden/>
          </w:rPr>
          <w:t>24</w:t>
        </w:r>
        <w:r w:rsidR="00FC782A">
          <w:rPr>
            <w:noProof/>
            <w:webHidden/>
          </w:rPr>
          <w:fldChar w:fldCharType="end"/>
        </w:r>
      </w:hyperlink>
    </w:p>
    <w:p w14:paraId="2C5AEDC9" w14:textId="33F06763"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196" w:history="1">
        <w:r w:rsidR="00FC782A" w:rsidRPr="000F719B">
          <w:rPr>
            <w:rStyle w:val="Lienhypertexte"/>
            <w:rFonts w:ascii="Univers Next Pro Condensed" w:eastAsia="Times New Roman" w:hAnsi="Univers Next Pro Condensed" w:cs="Arial"/>
            <w:noProof/>
            <w:lang w:eastAsia="fr-FR"/>
          </w:rPr>
          <w:t>ARTICLE 14 – RéSILIATION</w:t>
        </w:r>
        <w:r w:rsidR="00FC782A">
          <w:rPr>
            <w:noProof/>
            <w:webHidden/>
          </w:rPr>
          <w:tab/>
        </w:r>
        <w:r w:rsidR="00FC782A">
          <w:rPr>
            <w:noProof/>
            <w:webHidden/>
          </w:rPr>
          <w:fldChar w:fldCharType="begin"/>
        </w:r>
        <w:r w:rsidR="00FC782A">
          <w:rPr>
            <w:noProof/>
            <w:webHidden/>
          </w:rPr>
          <w:instrText xml:space="preserve"> PAGEREF _Toc188458196 \h </w:instrText>
        </w:r>
        <w:r w:rsidR="00FC782A">
          <w:rPr>
            <w:noProof/>
            <w:webHidden/>
          </w:rPr>
        </w:r>
        <w:r w:rsidR="00FC782A">
          <w:rPr>
            <w:noProof/>
            <w:webHidden/>
          </w:rPr>
          <w:fldChar w:fldCharType="separate"/>
        </w:r>
        <w:r>
          <w:rPr>
            <w:noProof/>
            <w:webHidden/>
          </w:rPr>
          <w:t>24</w:t>
        </w:r>
        <w:r w:rsidR="00FC782A">
          <w:rPr>
            <w:noProof/>
            <w:webHidden/>
          </w:rPr>
          <w:fldChar w:fldCharType="end"/>
        </w:r>
      </w:hyperlink>
    </w:p>
    <w:p w14:paraId="37610D10" w14:textId="055CB5A5" w:rsidR="00FC782A" w:rsidRDefault="00386C34">
      <w:pPr>
        <w:pStyle w:val="TM2"/>
        <w:tabs>
          <w:tab w:val="right" w:leader="dot" w:pos="9062"/>
        </w:tabs>
        <w:rPr>
          <w:rFonts w:eastAsiaTheme="minorEastAsia" w:cstheme="minorBidi"/>
          <w:smallCaps w:val="0"/>
          <w:noProof/>
          <w:sz w:val="22"/>
          <w:szCs w:val="22"/>
          <w:lang w:eastAsia="fr-FR"/>
        </w:rPr>
      </w:pPr>
      <w:hyperlink w:anchor="_Toc188458197" w:history="1">
        <w:r w:rsidR="00FC782A" w:rsidRPr="000F719B">
          <w:rPr>
            <w:rStyle w:val="Lienhypertexte"/>
            <w:rFonts w:ascii="Univers Next Pro Condensed" w:eastAsia="Times New Roman" w:hAnsi="Univers Next Pro Condensed" w:cs="Arial"/>
            <w:b/>
            <w:bCs/>
            <w:noProof/>
            <w:lang w:eastAsia="fr-FR"/>
          </w:rPr>
          <w:t>14.1 – Résiliation du marché</w:t>
        </w:r>
        <w:r w:rsidR="00FC782A">
          <w:rPr>
            <w:noProof/>
            <w:webHidden/>
          </w:rPr>
          <w:tab/>
        </w:r>
        <w:r w:rsidR="00FC782A">
          <w:rPr>
            <w:noProof/>
            <w:webHidden/>
          </w:rPr>
          <w:fldChar w:fldCharType="begin"/>
        </w:r>
        <w:r w:rsidR="00FC782A">
          <w:rPr>
            <w:noProof/>
            <w:webHidden/>
          </w:rPr>
          <w:instrText xml:space="preserve"> PAGEREF _Toc188458197 \h </w:instrText>
        </w:r>
        <w:r w:rsidR="00FC782A">
          <w:rPr>
            <w:noProof/>
            <w:webHidden/>
          </w:rPr>
        </w:r>
        <w:r w:rsidR="00FC782A">
          <w:rPr>
            <w:noProof/>
            <w:webHidden/>
          </w:rPr>
          <w:fldChar w:fldCharType="separate"/>
        </w:r>
        <w:r>
          <w:rPr>
            <w:noProof/>
            <w:webHidden/>
          </w:rPr>
          <w:t>24</w:t>
        </w:r>
        <w:r w:rsidR="00FC782A">
          <w:rPr>
            <w:noProof/>
            <w:webHidden/>
          </w:rPr>
          <w:fldChar w:fldCharType="end"/>
        </w:r>
      </w:hyperlink>
    </w:p>
    <w:p w14:paraId="213EFEDF" w14:textId="4AC593FF" w:rsidR="00FC782A" w:rsidRDefault="00386C34">
      <w:pPr>
        <w:pStyle w:val="TM2"/>
        <w:tabs>
          <w:tab w:val="right" w:leader="dot" w:pos="9062"/>
        </w:tabs>
        <w:rPr>
          <w:rFonts w:eastAsiaTheme="minorEastAsia" w:cstheme="minorBidi"/>
          <w:smallCaps w:val="0"/>
          <w:noProof/>
          <w:sz w:val="22"/>
          <w:szCs w:val="22"/>
          <w:lang w:eastAsia="fr-FR"/>
        </w:rPr>
      </w:pPr>
      <w:hyperlink w:anchor="_Toc188458198" w:history="1">
        <w:r w:rsidR="00FC782A" w:rsidRPr="000F719B">
          <w:rPr>
            <w:rStyle w:val="Lienhypertexte"/>
            <w:rFonts w:ascii="Univers Next Pro Condensed" w:eastAsia="Times New Roman" w:hAnsi="Univers Next Pro Condensed" w:cs="Arial"/>
            <w:b/>
            <w:bCs/>
            <w:noProof/>
            <w:lang w:eastAsia="fr-FR"/>
          </w:rPr>
          <w:t>14.2 - Résiliation pour faute</w:t>
        </w:r>
        <w:r w:rsidR="00FC782A">
          <w:rPr>
            <w:noProof/>
            <w:webHidden/>
          </w:rPr>
          <w:tab/>
        </w:r>
        <w:r w:rsidR="00FC782A">
          <w:rPr>
            <w:noProof/>
            <w:webHidden/>
          </w:rPr>
          <w:fldChar w:fldCharType="begin"/>
        </w:r>
        <w:r w:rsidR="00FC782A">
          <w:rPr>
            <w:noProof/>
            <w:webHidden/>
          </w:rPr>
          <w:instrText xml:space="preserve"> PAGEREF _Toc188458198 \h </w:instrText>
        </w:r>
        <w:r w:rsidR="00FC782A">
          <w:rPr>
            <w:noProof/>
            <w:webHidden/>
          </w:rPr>
        </w:r>
        <w:r w:rsidR="00FC782A">
          <w:rPr>
            <w:noProof/>
            <w:webHidden/>
          </w:rPr>
          <w:fldChar w:fldCharType="separate"/>
        </w:r>
        <w:r>
          <w:rPr>
            <w:noProof/>
            <w:webHidden/>
          </w:rPr>
          <w:t>24</w:t>
        </w:r>
        <w:r w:rsidR="00FC782A">
          <w:rPr>
            <w:noProof/>
            <w:webHidden/>
          </w:rPr>
          <w:fldChar w:fldCharType="end"/>
        </w:r>
      </w:hyperlink>
    </w:p>
    <w:p w14:paraId="08C4859C" w14:textId="1ECE3F29" w:rsidR="00FC782A" w:rsidRDefault="00386C34">
      <w:pPr>
        <w:pStyle w:val="TM2"/>
        <w:tabs>
          <w:tab w:val="right" w:leader="dot" w:pos="9062"/>
        </w:tabs>
        <w:rPr>
          <w:rFonts w:eastAsiaTheme="minorEastAsia" w:cstheme="minorBidi"/>
          <w:smallCaps w:val="0"/>
          <w:noProof/>
          <w:sz w:val="22"/>
          <w:szCs w:val="22"/>
          <w:lang w:eastAsia="fr-FR"/>
        </w:rPr>
      </w:pPr>
      <w:hyperlink w:anchor="_Toc188458199" w:history="1">
        <w:r w:rsidR="00FC782A" w:rsidRPr="000F719B">
          <w:rPr>
            <w:rStyle w:val="Lienhypertexte"/>
            <w:rFonts w:ascii="Univers Next Pro Condensed" w:eastAsia="Times New Roman" w:hAnsi="Univers Next Pro Condensed" w:cs="Arial"/>
            <w:b/>
            <w:bCs/>
            <w:noProof/>
            <w:lang w:eastAsia="fr-FR"/>
          </w:rPr>
          <w:t>14.3 – Résiliation pour non remise des documents demandés lors de(s) la reconduction(s).</w:t>
        </w:r>
        <w:r w:rsidR="00FC782A">
          <w:rPr>
            <w:noProof/>
            <w:webHidden/>
          </w:rPr>
          <w:tab/>
        </w:r>
        <w:r w:rsidR="00FC782A">
          <w:rPr>
            <w:noProof/>
            <w:webHidden/>
          </w:rPr>
          <w:fldChar w:fldCharType="begin"/>
        </w:r>
        <w:r w:rsidR="00FC782A">
          <w:rPr>
            <w:noProof/>
            <w:webHidden/>
          </w:rPr>
          <w:instrText xml:space="preserve"> PAGEREF _Toc188458199 \h </w:instrText>
        </w:r>
        <w:r w:rsidR="00FC782A">
          <w:rPr>
            <w:noProof/>
            <w:webHidden/>
          </w:rPr>
        </w:r>
        <w:r w:rsidR="00FC782A">
          <w:rPr>
            <w:noProof/>
            <w:webHidden/>
          </w:rPr>
          <w:fldChar w:fldCharType="separate"/>
        </w:r>
        <w:r>
          <w:rPr>
            <w:noProof/>
            <w:webHidden/>
          </w:rPr>
          <w:t>25</w:t>
        </w:r>
        <w:r w:rsidR="00FC782A">
          <w:rPr>
            <w:noProof/>
            <w:webHidden/>
          </w:rPr>
          <w:fldChar w:fldCharType="end"/>
        </w:r>
      </w:hyperlink>
    </w:p>
    <w:p w14:paraId="764667EB" w14:textId="2C7957EC" w:rsidR="00FC782A" w:rsidRDefault="00386C34">
      <w:pPr>
        <w:pStyle w:val="TM2"/>
        <w:tabs>
          <w:tab w:val="right" w:leader="dot" w:pos="9062"/>
        </w:tabs>
        <w:rPr>
          <w:rFonts w:eastAsiaTheme="minorEastAsia" w:cstheme="minorBidi"/>
          <w:smallCaps w:val="0"/>
          <w:noProof/>
          <w:sz w:val="22"/>
          <w:szCs w:val="22"/>
          <w:lang w:eastAsia="fr-FR"/>
        </w:rPr>
      </w:pPr>
      <w:hyperlink w:anchor="_Toc188458200" w:history="1">
        <w:r w:rsidR="00FC782A" w:rsidRPr="000F719B">
          <w:rPr>
            <w:rStyle w:val="Lienhypertexte"/>
            <w:rFonts w:ascii="Univers Next Pro Condensed" w:eastAsia="Times New Roman" w:hAnsi="Univers Next Pro Condensed" w:cs="Arial"/>
            <w:b/>
            <w:bCs/>
            <w:noProof/>
            <w:lang w:eastAsia="fr-FR"/>
          </w:rPr>
          <w:t>14.4 – Résiliation encourue en cas de non-respect par le titulaire de ses obligations en matière de lutte contre le travail dissimulé</w:t>
        </w:r>
        <w:r w:rsidR="00FC782A">
          <w:rPr>
            <w:noProof/>
            <w:webHidden/>
          </w:rPr>
          <w:tab/>
        </w:r>
        <w:r w:rsidR="00FC782A">
          <w:rPr>
            <w:noProof/>
            <w:webHidden/>
          </w:rPr>
          <w:fldChar w:fldCharType="begin"/>
        </w:r>
        <w:r w:rsidR="00FC782A">
          <w:rPr>
            <w:noProof/>
            <w:webHidden/>
          </w:rPr>
          <w:instrText xml:space="preserve"> PAGEREF _Toc188458200 \h </w:instrText>
        </w:r>
        <w:r w:rsidR="00FC782A">
          <w:rPr>
            <w:noProof/>
            <w:webHidden/>
          </w:rPr>
        </w:r>
        <w:r w:rsidR="00FC782A">
          <w:rPr>
            <w:noProof/>
            <w:webHidden/>
          </w:rPr>
          <w:fldChar w:fldCharType="separate"/>
        </w:r>
        <w:r>
          <w:rPr>
            <w:noProof/>
            <w:webHidden/>
          </w:rPr>
          <w:t>25</w:t>
        </w:r>
        <w:r w:rsidR="00FC782A">
          <w:rPr>
            <w:noProof/>
            <w:webHidden/>
          </w:rPr>
          <w:fldChar w:fldCharType="end"/>
        </w:r>
      </w:hyperlink>
    </w:p>
    <w:p w14:paraId="060D8FB2" w14:textId="482A3880" w:rsidR="00FC782A" w:rsidRDefault="00386C34">
      <w:pPr>
        <w:pStyle w:val="TM2"/>
        <w:tabs>
          <w:tab w:val="right" w:leader="dot" w:pos="9062"/>
        </w:tabs>
        <w:rPr>
          <w:rFonts w:eastAsiaTheme="minorEastAsia" w:cstheme="minorBidi"/>
          <w:smallCaps w:val="0"/>
          <w:noProof/>
          <w:sz w:val="22"/>
          <w:szCs w:val="22"/>
          <w:lang w:eastAsia="fr-FR"/>
        </w:rPr>
      </w:pPr>
      <w:hyperlink w:anchor="_Toc188458201" w:history="1">
        <w:r w:rsidR="00FC782A" w:rsidRPr="000F719B">
          <w:rPr>
            <w:rStyle w:val="Lienhypertexte"/>
            <w:rFonts w:ascii="Univers Next Pro Condensed" w:eastAsia="Times New Roman" w:hAnsi="Univers Next Pro Condensed" w:cs="Arial"/>
            <w:b/>
            <w:bCs/>
            <w:noProof/>
            <w:lang w:eastAsia="fr-FR"/>
          </w:rPr>
          <w:t>14.5 – Exécution des prestations aux frais et risques du titulaire</w:t>
        </w:r>
        <w:r w:rsidR="00FC782A">
          <w:rPr>
            <w:noProof/>
            <w:webHidden/>
          </w:rPr>
          <w:tab/>
        </w:r>
        <w:r w:rsidR="00FC782A">
          <w:rPr>
            <w:noProof/>
            <w:webHidden/>
          </w:rPr>
          <w:fldChar w:fldCharType="begin"/>
        </w:r>
        <w:r w:rsidR="00FC782A">
          <w:rPr>
            <w:noProof/>
            <w:webHidden/>
          </w:rPr>
          <w:instrText xml:space="preserve"> PAGEREF _Toc188458201 \h </w:instrText>
        </w:r>
        <w:r w:rsidR="00FC782A">
          <w:rPr>
            <w:noProof/>
            <w:webHidden/>
          </w:rPr>
        </w:r>
        <w:r w:rsidR="00FC782A">
          <w:rPr>
            <w:noProof/>
            <w:webHidden/>
          </w:rPr>
          <w:fldChar w:fldCharType="separate"/>
        </w:r>
        <w:r>
          <w:rPr>
            <w:noProof/>
            <w:webHidden/>
          </w:rPr>
          <w:t>25</w:t>
        </w:r>
        <w:r w:rsidR="00FC782A">
          <w:rPr>
            <w:noProof/>
            <w:webHidden/>
          </w:rPr>
          <w:fldChar w:fldCharType="end"/>
        </w:r>
      </w:hyperlink>
    </w:p>
    <w:p w14:paraId="514E53BD" w14:textId="1BA2B339"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202" w:history="1">
        <w:r w:rsidR="00FC782A" w:rsidRPr="000F719B">
          <w:rPr>
            <w:rStyle w:val="Lienhypertexte"/>
            <w:rFonts w:ascii="Univers Next Pro Condensed" w:eastAsia="Times New Roman" w:hAnsi="Univers Next Pro Condensed" w:cs="Arial"/>
            <w:noProof/>
            <w:lang w:eastAsia="fr-FR"/>
          </w:rPr>
          <w:t>ARTICLE 15 – LITIGES</w:t>
        </w:r>
        <w:r w:rsidR="00FC782A">
          <w:rPr>
            <w:noProof/>
            <w:webHidden/>
          </w:rPr>
          <w:tab/>
        </w:r>
        <w:r w:rsidR="00FC782A">
          <w:rPr>
            <w:noProof/>
            <w:webHidden/>
          </w:rPr>
          <w:fldChar w:fldCharType="begin"/>
        </w:r>
        <w:r w:rsidR="00FC782A">
          <w:rPr>
            <w:noProof/>
            <w:webHidden/>
          </w:rPr>
          <w:instrText xml:space="preserve"> PAGEREF _Toc188458202 \h </w:instrText>
        </w:r>
        <w:r w:rsidR="00FC782A">
          <w:rPr>
            <w:noProof/>
            <w:webHidden/>
          </w:rPr>
        </w:r>
        <w:r w:rsidR="00FC782A">
          <w:rPr>
            <w:noProof/>
            <w:webHidden/>
          </w:rPr>
          <w:fldChar w:fldCharType="separate"/>
        </w:r>
        <w:r>
          <w:rPr>
            <w:noProof/>
            <w:webHidden/>
          </w:rPr>
          <w:t>25</w:t>
        </w:r>
        <w:r w:rsidR="00FC782A">
          <w:rPr>
            <w:noProof/>
            <w:webHidden/>
          </w:rPr>
          <w:fldChar w:fldCharType="end"/>
        </w:r>
      </w:hyperlink>
    </w:p>
    <w:p w14:paraId="44EF5CB7" w14:textId="706B2FF8" w:rsidR="00FC782A" w:rsidRDefault="00386C34">
      <w:pPr>
        <w:pStyle w:val="TM2"/>
        <w:tabs>
          <w:tab w:val="right" w:leader="dot" w:pos="9062"/>
        </w:tabs>
        <w:rPr>
          <w:rFonts w:eastAsiaTheme="minorEastAsia" w:cstheme="minorBidi"/>
          <w:smallCaps w:val="0"/>
          <w:noProof/>
          <w:sz w:val="22"/>
          <w:szCs w:val="22"/>
          <w:lang w:eastAsia="fr-FR"/>
        </w:rPr>
      </w:pPr>
      <w:hyperlink w:anchor="_Toc188458203" w:history="1">
        <w:r w:rsidR="00FC782A" w:rsidRPr="000F719B">
          <w:rPr>
            <w:rStyle w:val="Lienhypertexte"/>
            <w:rFonts w:ascii="Univers Next Pro Condensed" w:eastAsia="Times New Roman" w:hAnsi="Univers Next Pro Condensed" w:cs="Arial"/>
            <w:b/>
            <w:bCs/>
            <w:noProof/>
            <w:lang w:eastAsia="fr-FR"/>
          </w:rPr>
          <w:t>15.1 – Règlement amiable des différends</w:t>
        </w:r>
        <w:r w:rsidR="00FC782A">
          <w:rPr>
            <w:noProof/>
            <w:webHidden/>
          </w:rPr>
          <w:tab/>
        </w:r>
        <w:r w:rsidR="00FC782A">
          <w:rPr>
            <w:noProof/>
            <w:webHidden/>
          </w:rPr>
          <w:fldChar w:fldCharType="begin"/>
        </w:r>
        <w:r w:rsidR="00FC782A">
          <w:rPr>
            <w:noProof/>
            <w:webHidden/>
          </w:rPr>
          <w:instrText xml:space="preserve"> PAGEREF _Toc188458203 \h </w:instrText>
        </w:r>
        <w:r w:rsidR="00FC782A">
          <w:rPr>
            <w:noProof/>
            <w:webHidden/>
          </w:rPr>
        </w:r>
        <w:r w:rsidR="00FC782A">
          <w:rPr>
            <w:noProof/>
            <w:webHidden/>
          </w:rPr>
          <w:fldChar w:fldCharType="separate"/>
        </w:r>
        <w:r>
          <w:rPr>
            <w:noProof/>
            <w:webHidden/>
          </w:rPr>
          <w:t>25</w:t>
        </w:r>
        <w:r w:rsidR="00FC782A">
          <w:rPr>
            <w:noProof/>
            <w:webHidden/>
          </w:rPr>
          <w:fldChar w:fldCharType="end"/>
        </w:r>
      </w:hyperlink>
    </w:p>
    <w:p w14:paraId="2DC4B744" w14:textId="4C857D32" w:rsidR="00FC782A" w:rsidRDefault="00386C34">
      <w:pPr>
        <w:pStyle w:val="TM2"/>
        <w:tabs>
          <w:tab w:val="right" w:leader="dot" w:pos="9062"/>
        </w:tabs>
        <w:rPr>
          <w:rFonts w:eastAsiaTheme="minorEastAsia" w:cstheme="minorBidi"/>
          <w:smallCaps w:val="0"/>
          <w:noProof/>
          <w:sz w:val="22"/>
          <w:szCs w:val="22"/>
          <w:lang w:eastAsia="fr-FR"/>
        </w:rPr>
      </w:pPr>
      <w:hyperlink w:anchor="_Toc188458204" w:history="1">
        <w:r w:rsidR="00FC782A" w:rsidRPr="000F719B">
          <w:rPr>
            <w:rStyle w:val="Lienhypertexte"/>
            <w:rFonts w:ascii="Univers Next Pro Condensed" w:eastAsia="Times New Roman" w:hAnsi="Univers Next Pro Condensed" w:cs="Arial"/>
            <w:b/>
            <w:bCs/>
            <w:noProof/>
            <w:lang w:eastAsia="fr-FR"/>
          </w:rPr>
          <w:t>15.2 – Tribunal Compétent</w:t>
        </w:r>
        <w:r w:rsidR="00FC782A">
          <w:rPr>
            <w:noProof/>
            <w:webHidden/>
          </w:rPr>
          <w:tab/>
        </w:r>
        <w:r w:rsidR="00FC782A">
          <w:rPr>
            <w:noProof/>
            <w:webHidden/>
          </w:rPr>
          <w:fldChar w:fldCharType="begin"/>
        </w:r>
        <w:r w:rsidR="00FC782A">
          <w:rPr>
            <w:noProof/>
            <w:webHidden/>
          </w:rPr>
          <w:instrText xml:space="preserve"> PAGEREF _Toc188458204 \h </w:instrText>
        </w:r>
        <w:r w:rsidR="00FC782A">
          <w:rPr>
            <w:noProof/>
            <w:webHidden/>
          </w:rPr>
        </w:r>
        <w:r w:rsidR="00FC782A">
          <w:rPr>
            <w:noProof/>
            <w:webHidden/>
          </w:rPr>
          <w:fldChar w:fldCharType="separate"/>
        </w:r>
        <w:r>
          <w:rPr>
            <w:noProof/>
            <w:webHidden/>
          </w:rPr>
          <w:t>25</w:t>
        </w:r>
        <w:r w:rsidR="00FC782A">
          <w:rPr>
            <w:noProof/>
            <w:webHidden/>
          </w:rPr>
          <w:fldChar w:fldCharType="end"/>
        </w:r>
      </w:hyperlink>
    </w:p>
    <w:p w14:paraId="6EB77CEC" w14:textId="0099E18D"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205" w:history="1">
        <w:r w:rsidR="00FC782A" w:rsidRPr="000F719B">
          <w:rPr>
            <w:rStyle w:val="Lienhypertexte"/>
            <w:rFonts w:ascii="Univers Next Pro Condensed" w:eastAsia="Times New Roman" w:hAnsi="Univers Next Pro Condensed" w:cs="Arial"/>
            <w:noProof/>
            <w:lang w:eastAsia="fr-FR"/>
          </w:rPr>
          <w:t>ARTICLE 16 – RECOURS à LA PROCéDURE NéGOCIEE POUR LA RéALISATION DE PRESTATIONS SIMILAIRES</w:t>
        </w:r>
        <w:r w:rsidR="00FC782A">
          <w:rPr>
            <w:noProof/>
            <w:webHidden/>
          </w:rPr>
          <w:tab/>
        </w:r>
        <w:r w:rsidR="00FC782A">
          <w:rPr>
            <w:noProof/>
            <w:webHidden/>
          </w:rPr>
          <w:fldChar w:fldCharType="begin"/>
        </w:r>
        <w:r w:rsidR="00FC782A">
          <w:rPr>
            <w:noProof/>
            <w:webHidden/>
          </w:rPr>
          <w:instrText xml:space="preserve"> PAGEREF _Toc188458205 \h </w:instrText>
        </w:r>
        <w:r w:rsidR="00FC782A">
          <w:rPr>
            <w:noProof/>
            <w:webHidden/>
          </w:rPr>
        </w:r>
        <w:r w:rsidR="00FC782A">
          <w:rPr>
            <w:noProof/>
            <w:webHidden/>
          </w:rPr>
          <w:fldChar w:fldCharType="separate"/>
        </w:r>
        <w:r>
          <w:rPr>
            <w:noProof/>
            <w:webHidden/>
          </w:rPr>
          <w:t>26</w:t>
        </w:r>
        <w:r w:rsidR="00FC782A">
          <w:rPr>
            <w:noProof/>
            <w:webHidden/>
          </w:rPr>
          <w:fldChar w:fldCharType="end"/>
        </w:r>
      </w:hyperlink>
    </w:p>
    <w:p w14:paraId="1040660B" w14:textId="0DBAF53F"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206" w:history="1">
        <w:r w:rsidR="00FC782A" w:rsidRPr="000F719B">
          <w:rPr>
            <w:rStyle w:val="Lienhypertexte"/>
            <w:rFonts w:ascii="Univers Next Pro Condensed" w:eastAsia="Times New Roman" w:hAnsi="Univers Next Pro Condensed" w:cs="Arial"/>
            <w:noProof/>
            <w:lang w:eastAsia="fr-FR"/>
          </w:rPr>
          <w:t>Article 17 – Protection de la main d’œuvre</w:t>
        </w:r>
        <w:r w:rsidR="00FC782A">
          <w:rPr>
            <w:noProof/>
            <w:webHidden/>
          </w:rPr>
          <w:tab/>
        </w:r>
        <w:r w:rsidR="00FC782A">
          <w:rPr>
            <w:noProof/>
            <w:webHidden/>
          </w:rPr>
          <w:fldChar w:fldCharType="begin"/>
        </w:r>
        <w:r w:rsidR="00FC782A">
          <w:rPr>
            <w:noProof/>
            <w:webHidden/>
          </w:rPr>
          <w:instrText xml:space="preserve"> PAGEREF _Toc188458206 \h </w:instrText>
        </w:r>
        <w:r w:rsidR="00FC782A">
          <w:rPr>
            <w:noProof/>
            <w:webHidden/>
          </w:rPr>
        </w:r>
        <w:r w:rsidR="00FC782A">
          <w:rPr>
            <w:noProof/>
            <w:webHidden/>
          </w:rPr>
          <w:fldChar w:fldCharType="separate"/>
        </w:r>
        <w:r>
          <w:rPr>
            <w:noProof/>
            <w:webHidden/>
          </w:rPr>
          <w:t>26</w:t>
        </w:r>
        <w:r w:rsidR="00FC782A">
          <w:rPr>
            <w:noProof/>
            <w:webHidden/>
          </w:rPr>
          <w:fldChar w:fldCharType="end"/>
        </w:r>
      </w:hyperlink>
    </w:p>
    <w:p w14:paraId="119774AA" w14:textId="38735B0C"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207" w:history="1">
        <w:r w:rsidR="00FC782A" w:rsidRPr="000F719B">
          <w:rPr>
            <w:rStyle w:val="Lienhypertexte"/>
            <w:rFonts w:ascii="Univers Next Pro Condensed" w:eastAsia="Times New Roman" w:hAnsi="Univers Next Pro Condensed" w:cs="Arial"/>
            <w:noProof/>
            <w:lang w:eastAsia="fr-FR"/>
          </w:rPr>
          <w:t>Article 18 – CLAUSE DE REEXAMEN</w:t>
        </w:r>
        <w:r w:rsidR="00FC782A">
          <w:rPr>
            <w:noProof/>
            <w:webHidden/>
          </w:rPr>
          <w:tab/>
        </w:r>
        <w:r w:rsidR="00FC782A">
          <w:rPr>
            <w:noProof/>
            <w:webHidden/>
          </w:rPr>
          <w:fldChar w:fldCharType="begin"/>
        </w:r>
        <w:r w:rsidR="00FC782A">
          <w:rPr>
            <w:noProof/>
            <w:webHidden/>
          </w:rPr>
          <w:instrText xml:space="preserve"> PAGEREF _Toc188458207 \h </w:instrText>
        </w:r>
        <w:r w:rsidR="00FC782A">
          <w:rPr>
            <w:noProof/>
            <w:webHidden/>
          </w:rPr>
        </w:r>
        <w:r w:rsidR="00FC782A">
          <w:rPr>
            <w:noProof/>
            <w:webHidden/>
          </w:rPr>
          <w:fldChar w:fldCharType="separate"/>
        </w:r>
        <w:r>
          <w:rPr>
            <w:noProof/>
            <w:webHidden/>
          </w:rPr>
          <w:t>26</w:t>
        </w:r>
        <w:r w:rsidR="00FC782A">
          <w:rPr>
            <w:noProof/>
            <w:webHidden/>
          </w:rPr>
          <w:fldChar w:fldCharType="end"/>
        </w:r>
      </w:hyperlink>
    </w:p>
    <w:p w14:paraId="7A6347DD" w14:textId="36592FA5"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208" w:history="1">
        <w:r w:rsidR="00FC782A" w:rsidRPr="000F719B">
          <w:rPr>
            <w:rStyle w:val="Lienhypertexte"/>
            <w:rFonts w:ascii="Univers Next Pro Condensed" w:eastAsia="Times New Roman" w:hAnsi="Univers Next Pro Condensed" w:cs="Arial"/>
            <w:noProof/>
            <w:lang w:eastAsia="fr-FR"/>
          </w:rPr>
          <w:t>Article 19 – Dérogations au C.C.A.G. FCS</w:t>
        </w:r>
        <w:r w:rsidR="00FC782A">
          <w:rPr>
            <w:noProof/>
            <w:webHidden/>
          </w:rPr>
          <w:tab/>
        </w:r>
        <w:r w:rsidR="00FC782A">
          <w:rPr>
            <w:noProof/>
            <w:webHidden/>
          </w:rPr>
          <w:fldChar w:fldCharType="begin"/>
        </w:r>
        <w:r w:rsidR="00FC782A">
          <w:rPr>
            <w:noProof/>
            <w:webHidden/>
          </w:rPr>
          <w:instrText xml:space="preserve"> PAGEREF _Toc188458208 \h </w:instrText>
        </w:r>
        <w:r w:rsidR="00FC782A">
          <w:rPr>
            <w:noProof/>
            <w:webHidden/>
          </w:rPr>
        </w:r>
        <w:r w:rsidR="00FC782A">
          <w:rPr>
            <w:noProof/>
            <w:webHidden/>
          </w:rPr>
          <w:fldChar w:fldCharType="separate"/>
        </w:r>
        <w:r>
          <w:rPr>
            <w:noProof/>
            <w:webHidden/>
          </w:rPr>
          <w:t>27</w:t>
        </w:r>
        <w:r w:rsidR="00FC782A">
          <w:rPr>
            <w:noProof/>
            <w:webHidden/>
          </w:rPr>
          <w:fldChar w:fldCharType="end"/>
        </w:r>
      </w:hyperlink>
    </w:p>
    <w:p w14:paraId="4DC8ECA2" w14:textId="54B92C88"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209" w:history="1">
        <w:r w:rsidR="00FC782A" w:rsidRPr="000F719B">
          <w:rPr>
            <w:rStyle w:val="Lienhypertexte"/>
            <w:rFonts w:ascii="Univers Next Pro Condensed" w:eastAsia="Times New Roman" w:hAnsi="Univers Next Pro Condensed" w:cs="Arial"/>
            <w:noProof/>
            <w:lang w:eastAsia="fr-FR"/>
          </w:rPr>
          <w:t>ARTICLE 20 – SIGNATURE DE L’ENTREPRISE</w:t>
        </w:r>
        <w:r w:rsidR="00FC782A">
          <w:rPr>
            <w:noProof/>
            <w:webHidden/>
          </w:rPr>
          <w:tab/>
        </w:r>
        <w:r w:rsidR="00FC782A">
          <w:rPr>
            <w:noProof/>
            <w:webHidden/>
          </w:rPr>
          <w:fldChar w:fldCharType="begin"/>
        </w:r>
        <w:r w:rsidR="00FC782A">
          <w:rPr>
            <w:noProof/>
            <w:webHidden/>
          </w:rPr>
          <w:instrText xml:space="preserve"> PAGEREF _Toc188458209 \h </w:instrText>
        </w:r>
        <w:r w:rsidR="00FC782A">
          <w:rPr>
            <w:noProof/>
            <w:webHidden/>
          </w:rPr>
        </w:r>
        <w:r w:rsidR="00FC782A">
          <w:rPr>
            <w:noProof/>
            <w:webHidden/>
          </w:rPr>
          <w:fldChar w:fldCharType="separate"/>
        </w:r>
        <w:r>
          <w:rPr>
            <w:noProof/>
            <w:webHidden/>
          </w:rPr>
          <w:t>28</w:t>
        </w:r>
        <w:r w:rsidR="00FC782A">
          <w:rPr>
            <w:noProof/>
            <w:webHidden/>
          </w:rPr>
          <w:fldChar w:fldCharType="end"/>
        </w:r>
      </w:hyperlink>
    </w:p>
    <w:p w14:paraId="302AECBA" w14:textId="6B0D6A6E" w:rsidR="00FC782A" w:rsidRDefault="00386C34">
      <w:pPr>
        <w:pStyle w:val="TM2"/>
        <w:tabs>
          <w:tab w:val="right" w:leader="dot" w:pos="9062"/>
        </w:tabs>
        <w:rPr>
          <w:rFonts w:eastAsiaTheme="minorEastAsia" w:cstheme="minorBidi"/>
          <w:smallCaps w:val="0"/>
          <w:noProof/>
          <w:sz w:val="22"/>
          <w:szCs w:val="22"/>
          <w:lang w:eastAsia="fr-FR"/>
        </w:rPr>
      </w:pPr>
      <w:hyperlink w:anchor="_Toc188458210" w:history="1">
        <w:r w:rsidR="00FC782A" w:rsidRPr="000F719B">
          <w:rPr>
            <w:rStyle w:val="Lienhypertexte"/>
            <w:rFonts w:ascii="Univers Next Pro Condensed" w:eastAsia="Times New Roman" w:hAnsi="Univers Next Pro Condensed" w:cs="Arial"/>
            <w:b/>
            <w:bCs/>
            <w:noProof/>
            <w:lang w:eastAsia="fr-FR"/>
          </w:rPr>
          <w:t>20.1 – Attestations sur l’honneur</w:t>
        </w:r>
        <w:r w:rsidR="00FC782A">
          <w:rPr>
            <w:noProof/>
            <w:webHidden/>
          </w:rPr>
          <w:tab/>
        </w:r>
        <w:r w:rsidR="00FC782A">
          <w:rPr>
            <w:noProof/>
            <w:webHidden/>
          </w:rPr>
          <w:fldChar w:fldCharType="begin"/>
        </w:r>
        <w:r w:rsidR="00FC782A">
          <w:rPr>
            <w:noProof/>
            <w:webHidden/>
          </w:rPr>
          <w:instrText xml:space="preserve"> PAGEREF _Toc188458210 \h </w:instrText>
        </w:r>
        <w:r w:rsidR="00FC782A">
          <w:rPr>
            <w:noProof/>
            <w:webHidden/>
          </w:rPr>
        </w:r>
        <w:r w:rsidR="00FC782A">
          <w:rPr>
            <w:noProof/>
            <w:webHidden/>
          </w:rPr>
          <w:fldChar w:fldCharType="separate"/>
        </w:r>
        <w:r>
          <w:rPr>
            <w:noProof/>
            <w:webHidden/>
          </w:rPr>
          <w:t>28</w:t>
        </w:r>
        <w:r w:rsidR="00FC782A">
          <w:rPr>
            <w:noProof/>
            <w:webHidden/>
          </w:rPr>
          <w:fldChar w:fldCharType="end"/>
        </w:r>
      </w:hyperlink>
    </w:p>
    <w:p w14:paraId="79C8684B" w14:textId="52A676E8" w:rsidR="00FC782A" w:rsidRDefault="00386C34">
      <w:pPr>
        <w:pStyle w:val="TM2"/>
        <w:tabs>
          <w:tab w:val="right" w:leader="dot" w:pos="9062"/>
        </w:tabs>
        <w:rPr>
          <w:rFonts w:eastAsiaTheme="minorEastAsia" w:cstheme="minorBidi"/>
          <w:smallCaps w:val="0"/>
          <w:noProof/>
          <w:sz w:val="22"/>
          <w:szCs w:val="22"/>
          <w:lang w:eastAsia="fr-FR"/>
        </w:rPr>
      </w:pPr>
      <w:hyperlink w:anchor="_Toc188458211" w:history="1">
        <w:r w:rsidR="00FC782A" w:rsidRPr="000F719B">
          <w:rPr>
            <w:rStyle w:val="Lienhypertexte"/>
            <w:rFonts w:ascii="Univers Next Pro Condensed" w:eastAsia="Times New Roman" w:hAnsi="Univers Next Pro Condensed" w:cs="Arial"/>
            <w:b/>
            <w:bCs/>
            <w:noProof/>
            <w:lang w:eastAsia="fr-FR"/>
          </w:rPr>
          <w:t>20.2 - Délai de validité de l’offre</w:t>
        </w:r>
        <w:r w:rsidR="00FC782A">
          <w:rPr>
            <w:noProof/>
            <w:webHidden/>
          </w:rPr>
          <w:tab/>
        </w:r>
        <w:r w:rsidR="00FC782A">
          <w:rPr>
            <w:noProof/>
            <w:webHidden/>
          </w:rPr>
          <w:fldChar w:fldCharType="begin"/>
        </w:r>
        <w:r w:rsidR="00FC782A">
          <w:rPr>
            <w:noProof/>
            <w:webHidden/>
          </w:rPr>
          <w:instrText xml:space="preserve"> PAGEREF _Toc188458211 \h </w:instrText>
        </w:r>
        <w:r w:rsidR="00FC782A">
          <w:rPr>
            <w:noProof/>
            <w:webHidden/>
          </w:rPr>
        </w:r>
        <w:r w:rsidR="00FC782A">
          <w:rPr>
            <w:noProof/>
            <w:webHidden/>
          </w:rPr>
          <w:fldChar w:fldCharType="separate"/>
        </w:r>
        <w:r>
          <w:rPr>
            <w:noProof/>
            <w:webHidden/>
          </w:rPr>
          <w:t>29</w:t>
        </w:r>
        <w:r w:rsidR="00FC782A">
          <w:rPr>
            <w:noProof/>
            <w:webHidden/>
          </w:rPr>
          <w:fldChar w:fldCharType="end"/>
        </w:r>
      </w:hyperlink>
    </w:p>
    <w:p w14:paraId="18560573" w14:textId="4D8CFCA3" w:rsidR="00FC782A" w:rsidRDefault="00386C34">
      <w:pPr>
        <w:pStyle w:val="TM2"/>
        <w:tabs>
          <w:tab w:val="right" w:leader="dot" w:pos="9062"/>
        </w:tabs>
        <w:rPr>
          <w:rFonts w:eastAsiaTheme="minorEastAsia" w:cstheme="minorBidi"/>
          <w:smallCaps w:val="0"/>
          <w:noProof/>
          <w:sz w:val="22"/>
          <w:szCs w:val="22"/>
          <w:lang w:eastAsia="fr-FR"/>
        </w:rPr>
      </w:pPr>
      <w:hyperlink w:anchor="_Toc188458212" w:history="1">
        <w:r w:rsidR="00FC782A" w:rsidRPr="000F719B">
          <w:rPr>
            <w:rStyle w:val="Lienhypertexte"/>
            <w:rFonts w:ascii="Univers Next Pro Condensed" w:eastAsia="Times New Roman" w:hAnsi="Univers Next Pro Condensed" w:cs="Arial"/>
            <w:b/>
            <w:bCs/>
            <w:noProof/>
            <w:lang w:eastAsia="fr-FR"/>
          </w:rPr>
          <w:t>20.3 - Annexes remises par l’entreprise dans son offre</w:t>
        </w:r>
        <w:r w:rsidR="00FC782A">
          <w:rPr>
            <w:noProof/>
            <w:webHidden/>
          </w:rPr>
          <w:tab/>
        </w:r>
        <w:r w:rsidR="00FC782A">
          <w:rPr>
            <w:noProof/>
            <w:webHidden/>
          </w:rPr>
          <w:fldChar w:fldCharType="begin"/>
        </w:r>
        <w:r w:rsidR="00FC782A">
          <w:rPr>
            <w:noProof/>
            <w:webHidden/>
          </w:rPr>
          <w:instrText xml:space="preserve"> PAGEREF _Toc188458212 \h </w:instrText>
        </w:r>
        <w:r w:rsidR="00FC782A">
          <w:rPr>
            <w:noProof/>
            <w:webHidden/>
          </w:rPr>
        </w:r>
        <w:r w:rsidR="00FC782A">
          <w:rPr>
            <w:noProof/>
            <w:webHidden/>
          </w:rPr>
          <w:fldChar w:fldCharType="separate"/>
        </w:r>
        <w:r>
          <w:rPr>
            <w:noProof/>
            <w:webHidden/>
          </w:rPr>
          <w:t>29</w:t>
        </w:r>
        <w:r w:rsidR="00FC782A">
          <w:rPr>
            <w:noProof/>
            <w:webHidden/>
          </w:rPr>
          <w:fldChar w:fldCharType="end"/>
        </w:r>
      </w:hyperlink>
    </w:p>
    <w:p w14:paraId="371BDE86" w14:textId="6522F5EE" w:rsidR="00FC782A" w:rsidRDefault="00386C34">
      <w:pPr>
        <w:pStyle w:val="TM2"/>
        <w:tabs>
          <w:tab w:val="right" w:leader="dot" w:pos="9062"/>
        </w:tabs>
        <w:rPr>
          <w:rFonts w:eastAsiaTheme="minorEastAsia" w:cstheme="minorBidi"/>
          <w:smallCaps w:val="0"/>
          <w:noProof/>
          <w:sz w:val="22"/>
          <w:szCs w:val="22"/>
          <w:lang w:eastAsia="fr-FR"/>
        </w:rPr>
      </w:pPr>
      <w:hyperlink w:anchor="_Toc188458213" w:history="1">
        <w:r w:rsidR="00FC782A" w:rsidRPr="000F719B">
          <w:rPr>
            <w:rStyle w:val="Lienhypertexte"/>
            <w:rFonts w:ascii="Univers Next Pro Condensed" w:eastAsia="Times New Roman" w:hAnsi="Univers Next Pro Condensed" w:cs="Arial"/>
            <w:b/>
            <w:bCs/>
            <w:noProof/>
            <w:lang w:eastAsia="fr-FR"/>
          </w:rPr>
          <w:t>20.4 - Signature de l’entreprise</w:t>
        </w:r>
        <w:r w:rsidR="00FC782A">
          <w:rPr>
            <w:noProof/>
            <w:webHidden/>
          </w:rPr>
          <w:tab/>
        </w:r>
        <w:r w:rsidR="00FC782A">
          <w:rPr>
            <w:noProof/>
            <w:webHidden/>
          </w:rPr>
          <w:fldChar w:fldCharType="begin"/>
        </w:r>
        <w:r w:rsidR="00FC782A">
          <w:rPr>
            <w:noProof/>
            <w:webHidden/>
          </w:rPr>
          <w:instrText xml:space="preserve"> PAGEREF _Toc188458213 \h </w:instrText>
        </w:r>
        <w:r w:rsidR="00FC782A">
          <w:rPr>
            <w:noProof/>
            <w:webHidden/>
          </w:rPr>
        </w:r>
        <w:r w:rsidR="00FC782A">
          <w:rPr>
            <w:noProof/>
            <w:webHidden/>
          </w:rPr>
          <w:fldChar w:fldCharType="separate"/>
        </w:r>
        <w:r>
          <w:rPr>
            <w:noProof/>
            <w:webHidden/>
          </w:rPr>
          <w:t>29</w:t>
        </w:r>
        <w:r w:rsidR="00FC782A">
          <w:rPr>
            <w:noProof/>
            <w:webHidden/>
          </w:rPr>
          <w:fldChar w:fldCharType="end"/>
        </w:r>
      </w:hyperlink>
    </w:p>
    <w:p w14:paraId="43349B0A" w14:textId="7A4E2D7F"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214" w:history="1">
        <w:r w:rsidR="00FC782A" w:rsidRPr="000F719B">
          <w:rPr>
            <w:rStyle w:val="Lienhypertexte"/>
            <w:rFonts w:ascii="Univers Next Pro Condensed" w:eastAsia="Times New Roman" w:hAnsi="Univers Next Pro Condensed" w:cs="Arial"/>
            <w:noProof/>
            <w:lang w:eastAsia="fr-FR"/>
          </w:rPr>
          <w:t>ARTICLE 21 – acceptation de l’offre - SIGNATURE du Centre Pompidou</w:t>
        </w:r>
        <w:r w:rsidR="00FC782A">
          <w:rPr>
            <w:noProof/>
            <w:webHidden/>
          </w:rPr>
          <w:tab/>
        </w:r>
        <w:r w:rsidR="00FC782A">
          <w:rPr>
            <w:noProof/>
            <w:webHidden/>
          </w:rPr>
          <w:fldChar w:fldCharType="begin"/>
        </w:r>
        <w:r w:rsidR="00FC782A">
          <w:rPr>
            <w:noProof/>
            <w:webHidden/>
          </w:rPr>
          <w:instrText xml:space="preserve"> PAGEREF _Toc188458214 \h </w:instrText>
        </w:r>
        <w:r w:rsidR="00FC782A">
          <w:rPr>
            <w:noProof/>
            <w:webHidden/>
          </w:rPr>
        </w:r>
        <w:r w:rsidR="00FC782A">
          <w:rPr>
            <w:noProof/>
            <w:webHidden/>
          </w:rPr>
          <w:fldChar w:fldCharType="separate"/>
        </w:r>
        <w:r>
          <w:rPr>
            <w:noProof/>
            <w:webHidden/>
          </w:rPr>
          <w:t>30</w:t>
        </w:r>
        <w:r w:rsidR="00FC782A">
          <w:rPr>
            <w:noProof/>
            <w:webHidden/>
          </w:rPr>
          <w:fldChar w:fldCharType="end"/>
        </w:r>
      </w:hyperlink>
    </w:p>
    <w:p w14:paraId="542C98BC" w14:textId="0E7B16AA" w:rsidR="00FC782A" w:rsidRDefault="00386C34">
      <w:pPr>
        <w:pStyle w:val="TM2"/>
        <w:tabs>
          <w:tab w:val="right" w:leader="dot" w:pos="9062"/>
        </w:tabs>
        <w:rPr>
          <w:rFonts w:eastAsiaTheme="minorEastAsia" w:cstheme="minorBidi"/>
          <w:smallCaps w:val="0"/>
          <w:noProof/>
          <w:sz w:val="22"/>
          <w:szCs w:val="22"/>
          <w:lang w:eastAsia="fr-FR"/>
        </w:rPr>
      </w:pPr>
      <w:hyperlink w:anchor="_Toc188458215" w:history="1">
        <w:r w:rsidR="00FC782A" w:rsidRPr="000F719B">
          <w:rPr>
            <w:rStyle w:val="Lienhypertexte"/>
            <w:rFonts w:ascii="Univers Next Pro Condensed" w:eastAsia="Times New Roman" w:hAnsi="Univers Next Pro Condensed" w:cs="Arial"/>
            <w:b/>
            <w:bCs/>
            <w:noProof/>
            <w:lang w:eastAsia="fr-FR"/>
          </w:rPr>
          <w:t>21.1 – Compte rendu des négociations</w:t>
        </w:r>
        <w:r w:rsidR="00FC782A">
          <w:rPr>
            <w:noProof/>
            <w:webHidden/>
          </w:rPr>
          <w:tab/>
        </w:r>
        <w:r w:rsidR="00FC782A">
          <w:rPr>
            <w:noProof/>
            <w:webHidden/>
          </w:rPr>
          <w:fldChar w:fldCharType="begin"/>
        </w:r>
        <w:r w:rsidR="00FC782A">
          <w:rPr>
            <w:noProof/>
            <w:webHidden/>
          </w:rPr>
          <w:instrText xml:space="preserve"> PAGEREF _Toc188458215 \h </w:instrText>
        </w:r>
        <w:r w:rsidR="00FC782A">
          <w:rPr>
            <w:noProof/>
            <w:webHidden/>
          </w:rPr>
        </w:r>
        <w:r w:rsidR="00FC782A">
          <w:rPr>
            <w:noProof/>
            <w:webHidden/>
          </w:rPr>
          <w:fldChar w:fldCharType="separate"/>
        </w:r>
        <w:r>
          <w:rPr>
            <w:noProof/>
            <w:webHidden/>
          </w:rPr>
          <w:t>30</w:t>
        </w:r>
        <w:r w:rsidR="00FC782A">
          <w:rPr>
            <w:noProof/>
            <w:webHidden/>
          </w:rPr>
          <w:fldChar w:fldCharType="end"/>
        </w:r>
      </w:hyperlink>
    </w:p>
    <w:p w14:paraId="4DEC56C9" w14:textId="2E4DD6A3" w:rsidR="00FC782A" w:rsidRDefault="00386C34">
      <w:pPr>
        <w:pStyle w:val="TM2"/>
        <w:tabs>
          <w:tab w:val="right" w:leader="dot" w:pos="9062"/>
        </w:tabs>
        <w:rPr>
          <w:rFonts w:eastAsiaTheme="minorEastAsia" w:cstheme="minorBidi"/>
          <w:smallCaps w:val="0"/>
          <w:noProof/>
          <w:sz w:val="22"/>
          <w:szCs w:val="22"/>
          <w:lang w:eastAsia="fr-FR"/>
        </w:rPr>
      </w:pPr>
      <w:hyperlink w:anchor="_Toc188458216" w:history="1">
        <w:r w:rsidR="00FC782A" w:rsidRPr="000F719B">
          <w:rPr>
            <w:rStyle w:val="Lienhypertexte"/>
            <w:rFonts w:ascii="Univers Next Pro Condensed" w:eastAsia="Times New Roman" w:hAnsi="Univers Next Pro Condensed" w:cs="Arial"/>
            <w:b/>
            <w:bCs/>
            <w:noProof/>
            <w:lang w:eastAsia="fr-FR"/>
          </w:rPr>
          <w:t>21.2 – Récapitulatif des annexes établies après la remise des offres</w:t>
        </w:r>
        <w:r w:rsidR="00FC782A">
          <w:rPr>
            <w:noProof/>
            <w:webHidden/>
          </w:rPr>
          <w:tab/>
        </w:r>
        <w:r w:rsidR="00FC782A">
          <w:rPr>
            <w:noProof/>
            <w:webHidden/>
          </w:rPr>
          <w:fldChar w:fldCharType="begin"/>
        </w:r>
        <w:r w:rsidR="00FC782A">
          <w:rPr>
            <w:noProof/>
            <w:webHidden/>
          </w:rPr>
          <w:instrText xml:space="preserve"> PAGEREF _Toc188458216 \h </w:instrText>
        </w:r>
        <w:r w:rsidR="00FC782A">
          <w:rPr>
            <w:noProof/>
            <w:webHidden/>
          </w:rPr>
        </w:r>
        <w:r w:rsidR="00FC782A">
          <w:rPr>
            <w:noProof/>
            <w:webHidden/>
          </w:rPr>
          <w:fldChar w:fldCharType="separate"/>
        </w:r>
        <w:r>
          <w:rPr>
            <w:noProof/>
            <w:webHidden/>
          </w:rPr>
          <w:t>30</w:t>
        </w:r>
        <w:r w:rsidR="00FC782A">
          <w:rPr>
            <w:noProof/>
            <w:webHidden/>
          </w:rPr>
          <w:fldChar w:fldCharType="end"/>
        </w:r>
      </w:hyperlink>
    </w:p>
    <w:p w14:paraId="7ECA4BD6" w14:textId="11A2C02E" w:rsidR="00FC782A" w:rsidRDefault="00386C34">
      <w:pPr>
        <w:pStyle w:val="TM2"/>
        <w:tabs>
          <w:tab w:val="right" w:leader="dot" w:pos="9062"/>
        </w:tabs>
        <w:rPr>
          <w:rFonts w:eastAsiaTheme="minorEastAsia" w:cstheme="minorBidi"/>
          <w:smallCaps w:val="0"/>
          <w:noProof/>
          <w:sz w:val="22"/>
          <w:szCs w:val="22"/>
          <w:lang w:eastAsia="fr-FR"/>
        </w:rPr>
      </w:pPr>
      <w:hyperlink w:anchor="_Toc188458217" w:history="1">
        <w:r w:rsidR="00FC782A" w:rsidRPr="000F719B">
          <w:rPr>
            <w:rStyle w:val="Lienhypertexte"/>
            <w:rFonts w:ascii="Univers Next Pro Condensed" w:eastAsia="Times New Roman" w:hAnsi="Univers Next Pro Condensed" w:cs="Arial"/>
            <w:b/>
            <w:bCs/>
            <w:noProof/>
            <w:lang w:eastAsia="fr-FR"/>
          </w:rPr>
          <w:t>21.3 – Acceptation de l’offre</w:t>
        </w:r>
        <w:r w:rsidR="00FC782A">
          <w:rPr>
            <w:noProof/>
            <w:webHidden/>
          </w:rPr>
          <w:tab/>
        </w:r>
        <w:r w:rsidR="00FC782A">
          <w:rPr>
            <w:noProof/>
            <w:webHidden/>
          </w:rPr>
          <w:fldChar w:fldCharType="begin"/>
        </w:r>
        <w:r w:rsidR="00FC782A">
          <w:rPr>
            <w:noProof/>
            <w:webHidden/>
          </w:rPr>
          <w:instrText xml:space="preserve"> PAGEREF _Toc188458217 \h </w:instrText>
        </w:r>
        <w:r w:rsidR="00FC782A">
          <w:rPr>
            <w:noProof/>
            <w:webHidden/>
          </w:rPr>
        </w:r>
        <w:r w:rsidR="00FC782A">
          <w:rPr>
            <w:noProof/>
            <w:webHidden/>
          </w:rPr>
          <w:fldChar w:fldCharType="separate"/>
        </w:r>
        <w:r>
          <w:rPr>
            <w:noProof/>
            <w:webHidden/>
          </w:rPr>
          <w:t>30</w:t>
        </w:r>
        <w:r w:rsidR="00FC782A">
          <w:rPr>
            <w:noProof/>
            <w:webHidden/>
          </w:rPr>
          <w:fldChar w:fldCharType="end"/>
        </w:r>
      </w:hyperlink>
    </w:p>
    <w:p w14:paraId="31CC4362" w14:textId="16697968" w:rsidR="00FC782A" w:rsidRDefault="00386C34">
      <w:pPr>
        <w:pStyle w:val="TM2"/>
        <w:tabs>
          <w:tab w:val="right" w:leader="dot" w:pos="9062"/>
        </w:tabs>
        <w:rPr>
          <w:rFonts w:eastAsiaTheme="minorEastAsia" w:cstheme="minorBidi"/>
          <w:smallCaps w:val="0"/>
          <w:noProof/>
          <w:sz w:val="22"/>
          <w:szCs w:val="22"/>
          <w:lang w:eastAsia="fr-FR"/>
        </w:rPr>
      </w:pPr>
      <w:hyperlink w:anchor="_Toc188458218" w:history="1">
        <w:r w:rsidR="00FC782A" w:rsidRPr="000F719B">
          <w:rPr>
            <w:rStyle w:val="Lienhypertexte"/>
            <w:rFonts w:ascii="Univers Next Pro Condensed" w:eastAsia="Times New Roman" w:hAnsi="Univers Next Pro Condensed" w:cs="Arial"/>
            <w:b/>
            <w:bCs/>
            <w:noProof/>
            <w:lang w:eastAsia="fr-FR"/>
          </w:rPr>
          <w:t>21.4 – Signature du Centre Pompidou</w:t>
        </w:r>
        <w:r w:rsidR="00FC782A">
          <w:rPr>
            <w:noProof/>
            <w:webHidden/>
          </w:rPr>
          <w:tab/>
        </w:r>
        <w:r w:rsidR="00FC782A">
          <w:rPr>
            <w:noProof/>
            <w:webHidden/>
          </w:rPr>
          <w:fldChar w:fldCharType="begin"/>
        </w:r>
        <w:r w:rsidR="00FC782A">
          <w:rPr>
            <w:noProof/>
            <w:webHidden/>
          </w:rPr>
          <w:instrText xml:space="preserve"> PAGEREF _Toc188458218 \h </w:instrText>
        </w:r>
        <w:r w:rsidR="00FC782A">
          <w:rPr>
            <w:noProof/>
            <w:webHidden/>
          </w:rPr>
        </w:r>
        <w:r w:rsidR="00FC782A">
          <w:rPr>
            <w:noProof/>
            <w:webHidden/>
          </w:rPr>
          <w:fldChar w:fldCharType="separate"/>
        </w:r>
        <w:r>
          <w:rPr>
            <w:noProof/>
            <w:webHidden/>
          </w:rPr>
          <w:t>30</w:t>
        </w:r>
        <w:r w:rsidR="00FC782A">
          <w:rPr>
            <w:noProof/>
            <w:webHidden/>
          </w:rPr>
          <w:fldChar w:fldCharType="end"/>
        </w:r>
      </w:hyperlink>
    </w:p>
    <w:p w14:paraId="0441DD26" w14:textId="4D650DE0" w:rsidR="00FC782A" w:rsidRDefault="00386C34">
      <w:pPr>
        <w:pStyle w:val="TM1"/>
        <w:tabs>
          <w:tab w:val="right" w:leader="dot" w:pos="9062"/>
        </w:tabs>
        <w:rPr>
          <w:rFonts w:eastAsiaTheme="minorEastAsia" w:cstheme="minorBidi"/>
          <w:b w:val="0"/>
          <w:bCs w:val="0"/>
          <w:caps w:val="0"/>
          <w:noProof/>
          <w:sz w:val="22"/>
          <w:szCs w:val="22"/>
          <w:lang w:eastAsia="fr-FR"/>
        </w:rPr>
      </w:pPr>
      <w:hyperlink w:anchor="_Toc188458219" w:history="1">
        <w:r w:rsidR="00FC782A" w:rsidRPr="000F719B">
          <w:rPr>
            <w:rStyle w:val="Lienhypertexte"/>
            <w:rFonts w:ascii="Univers Next Pro Condensed" w:eastAsia="Times New Roman" w:hAnsi="Univers Next Pro Condensed" w:cs="Arial"/>
            <w:noProof/>
            <w:lang w:eastAsia="fr-FR"/>
          </w:rPr>
          <w:t>ARTICLE 22 – CADRE DE NANTISSEMENT OU DE CESSION DE CREANCE</w:t>
        </w:r>
        <w:r w:rsidR="00FC782A">
          <w:rPr>
            <w:noProof/>
            <w:webHidden/>
          </w:rPr>
          <w:tab/>
        </w:r>
        <w:r w:rsidR="00FC782A">
          <w:rPr>
            <w:noProof/>
            <w:webHidden/>
          </w:rPr>
          <w:fldChar w:fldCharType="begin"/>
        </w:r>
        <w:r w:rsidR="00FC782A">
          <w:rPr>
            <w:noProof/>
            <w:webHidden/>
          </w:rPr>
          <w:instrText xml:space="preserve"> PAGEREF _Toc188458219 \h </w:instrText>
        </w:r>
        <w:r w:rsidR="00FC782A">
          <w:rPr>
            <w:noProof/>
            <w:webHidden/>
          </w:rPr>
        </w:r>
        <w:r w:rsidR="00FC782A">
          <w:rPr>
            <w:noProof/>
            <w:webHidden/>
          </w:rPr>
          <w:fldChar w:fldCharType="separate"/>
        </w:r>
        <w:r>
          <w:rPr>
            <w:noProof/>
            <w:webHidden/>
          </w:rPr>
          <w:t>31</w:t>
        </w:r>
        <w:r w:rsidR="00FC782A">
          <w:rPr>
            <w:noProof/>
            <w:webHidden/>
          </w:rPr>
          <w:fldChar w:fldCharType="end"/>
        </w:r>
      </w:hyperlink>
    </w:p>
    <w:p w14:paraId="08CE6F4C" w14:textId="4ADC2FB1" w:rsidR="00141609" w:rsidRPr="00FE1CDE" w:rsidRDefault="00141609" w:rsidP="00141609">
      <w:pPr>
        <w:spacing w:after="0" w:line="240" w:lineRule="auto"/>
        <w:rPr>
          <w:rFonts w:ascii="Univers Next Pro Condensed" w:eastAsia="Times New Roman" w:hAnsi="Univers Next Pro Condensed" w:cs="Times New Roman"/>
          <w:sz w:val="24"/>
          <w:szCs w:val="24"/>
          <w:lang w:eastAsia="fr-FR"/>
        </w:rPr>
      </w:pPr>
      <w:r w:rsidRPr="00FE1CDE">
        <w:rPr>
          <w:rFonts w:ascii="Univers Next Pro Condensed" w:hAnsi="Univers Next Pro Condensed" w:cstheme="minorHAnsi"/>
          <w:b/>
          <w:bCs/>
          <w:caps/>
          <w:sz w:val="20"/>
          <w:szCs w:val="20"/>
        </w:rPr>
        <w:fldChar w:fldCharType="end"/>
      </w:r>
    </w:p>
    <w:p w14:paraId="72906B82" w14:textId="77777777" w:rsidR="00141609" w:rsidRPr="00FE1CDE" w:rsidRDefault="00141609" w:rsidP="00141609">
      <w:pPr>
        <w:rPr>
          <w:rFonts w:ascii="Univers Next Pro Condensed" w:eastAsia="Times New Roman" w:hAnsi="Univers Next Pro Condensed" w:cs="Times New Roman"/>
          <w:sz w:val="24"/>
          <w:szCs w:val="24"/>
          <w:lang w:eastAsia="fr-FR"/>
        </w:rPr>
      </w:pPr>
      <w:r w:rsidRPr="00FE1CDE">
        <w:rPr>
          <w:rFonts w:ascii="Univers Next Pro Condensed" w:eastAsia="Times New Roman" w:hAnsi="Univers Next Pro Condensed" w:cs="Times New Roman"/>
          <w:sz w:val="24"/>
          <w:szCs w:val="24"/>
          <w:lang w:eastAsia="fr-FR"/>
        </w:rPr>
        <w:br w:type="page"/>
      </w:r>
    </w:p>
    <w:p w14:paraId="29793D35" w14:textId="77777777" w:rsidR="00141609" w:rsidRPr="00FE1CDE" w:rsidRDefault="00141609" w:rsidP="00141609">
      <w:pPr>
        <w:spacing w:after="0" w:line="240" w:lineRule="auto"/>
        <w:rPr>
          <w:rFonts w:ascii="Univers Next Pro Condensed" w:eastAsia="Times New Roman" w:hAnsi="Univers Next Pro Condensed" w:cs="Times New Roman"/>
          <w:sz w:val="24"/>
          <w:szCs w:val="24"/>
          <w:lang w:eastAsia="fr-FR"/>
        </w:rPr>
      </w:pPr>
    </w:p>
    <w:p w14:paraId="2B2DF225"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4" w:name="_Toc188458120"/>
      <w:r w:rsidRPr="00FE1CDE">
        <w:rPr>
          <w:rFonts w:ascii="Univers Next Pro Condensed" w:eastAsia="Times New Roman" w:hAnsi="Univers Next Pro Condensed" w:cs="Arial"/>
          <w:b/>
          <w:bCs/>
          <w:caps/>
          <w:sz w:val="28"/>
          <w:szCs w:val="24"/>
          <w:lang w:eastAsia="fr-FR"/>
        </w:rPr>
        <w:t>PREAMBULE – DISPOSITIONS GENERALES - Définitions</w:t>
      </w:r>
      <w:bookmarkEnd w:id="2"/>
      <w:bookmarkEnd w:id="4"/>
    </w:p>
    <w:p w14:paraId="1CAF51C1"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0CE02A9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lang w:eastAsia="fr-FR"/>
        </w:rPr>
        <w:t>Pouvoir adjudicateur - personne publique contractante</w:t>
      </w:r>
      <w:r w:rsidRPr="00FE1CDE">
        <w:rPr>
          <w:rFonts w:ascii="Univers Next Pro Condensed" w:eastAsia="Times New Roman" w:hAnsi="Univers Next Pro Condensed" w:cs="Times New Roman"/>
          <w:sz w:val="20"/>
          <w:szCs w:val="20"/>
          <w:lang w:eastAsia="fr-FR"/>
        </w:rPr>
        <w:t> : Centre Pompidou 75191 Paris Cedex 04</w:t>
      </w:r>
    </w:p>
    <w:p w14:paraId="0ECD9AC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B85EB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présent document est un accord-cadre passé par le Centre Pompidou dans le cadre de la procédure de passation définie ci-dessous.</w:t>
      </w:r>
    </w:p>
    <w:p w14:paraId="3C15C3A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9FFDA9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lang w:eastAsia="fr-FR"/>
        </w:rPr>
        <w:t xml:space="preserve">Définition </w:t>
      </w:r>
      <w:r w:rsidRPr="00FE1CDE">
        <w:rPr>
          <w:rFonts w:ascii="Univers Next Pro Condensed" w:eastAsia="Times New Roman" w:hAnsi="Univers Next Pro Condensed" w:cs="Times New Roman"/>
          <w:sz w:val="20"/>
          <w:szCs w:val="20"/>
          <w:lang w:eastAsia="fr-FR"/>
        </w:rPr>
        <w:t>: un accord-cadre est un contrat conclu entre un des acheteurs définis au 1° de l’article L.2125-1 du Code de la Commande Publique (CCP) et des opérateurs économiques publics ou privés, ayant pour objet d’établir les termes régissant les marchés à passer au cours d’une période donnée, notamment en ce qui concerne les prix et, le cas échéant, les quantités envisagées.</w:t>
      </w:r>
    </w:p>
    <w:p w14:paraId="577116D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contrat est formé lors de l’acceptation de l’offre économiquement la plus avantageuse par décision de la Personne habilitée à engager le Centre Pompidou et notification de l’accord-cadre.</w:t>
      </w:r>
    </w:p>
    <w:p w14:paraId="2885FCF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747494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lang w:eastAsia="fr-FR"/>
        </w:rPr>
        <w:t>Procédure de passation</w:t>
      </w:r>
      <w:r w:rsidRPr="00FE1CDE">
        <w:rPr>
          <w:rFonts w:ascii="Univers Next Pro Condensed" w:eastAsia="Times New Roman" w:hAnsi="Univers Next Pro Condensed" w:cs="Times New Roman"/>
          <w:sz w:val="20"/>
          <w:szCs w:val="20"/>
          <w:lang w:eastAsia="fr-FR"/>
        </w:rPr>
        <w:t xml:space="preserve"> : </w:t>
      </w:r>
    </w:p>
    <w:p w14:paraId="44D4158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Accord-cadre passé selon une procédure </w:t>
      </w:r>
      <w:sdt>
        <w:sdtPr>
          <w:rPr>
            <w:rFonts w:ascii="Univers Next Pro Condensed" w:eastAsia="Times New Roman" w:hAnsi="Univers Next Pro Condensed" w:cs="Times New Roman"/>
            <w:sz w:val="20"/>
            <w:szCs w:val="20"/>
            <w:lang w:eastAsia="fr-FR"/>
          </w:rPr>
          <w:id w:val="65935326"/>
          <w:placeholder>
            <w:docPart w:val="DefaultPlaceholder_-1854013438"/>
          </w:placeholder>
          <w:comboBox>
            <w:listItem w:value="Choisissez un élément."/>
            <w:listItem w:displayText="adaptée en raison de la valeur estimée des prestations en application des articles L.2123-1 et R.2123-1 du code de la commande publique." w:value="adaptée en raison de la valeur estimée des prestations en application des articles L.2123-1 et R.2123-1 du code de la commande publique."/>
            <w:listItem w:displayText="d'appel d’offres ouvert, en application des articles L.2124-2, R.2124-2 et R.2161-2 à R.2161-5 du code de la commande publique." w:value="d'appel d’offres ouvert, en application des articles L.2124-2, R.2124-2 et R.2161-2 à R.2161-5 du code de la commande publique."/>
          </w:comboBox>
        </w:sdtPr>
        <w:sdtEndPr/>
        <w:sdtContent>
          <w:r w:rsidR="008B04BC" w:rsidRPr="00FE1CDE">
            <w:rPr>
              <w:rFonts w:ascii="Univers Next Pro Condensed" w:eastAsia="Times New Roman" w:hAnsi="Univers Next Pro Condensed" w:cs="Times New Roman"/>
              <w:sz w:val="20"/>
              <w:szCs w:val="20"/>
              <w:lang w:eastAsia="fr-FR"/>
            </w:rPr>
            <w:t>adaptée en raison de la valeur estimée des prestations en application des articles L.2123-1 et R.2123-1 du code de la commande publique.</w:t>
          </w:r>
        </w:sdtContent>
      </w:sdt>
    </w:p>
    <w:p w14:paraId="174B580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lang w:eastAsia="fr-FR"/>
        </w:rPr>
        <w:t>Il donne lieu à l’émission</w:t>
      </w:r>
      <w:r w:rsidR="008B04BC" w:rsidRPr="00FE1CDE">
        <w:rPr>
          <w:rFonts w:ascii="Univers Next Pro Condensed" w:eastAsia="Times New Roman" w:hAnsi="Univers Next Pro Condensed" w:cs="Times New Roman"/>
          <w:b/>
          <w:sz w:val="20"/>
          <w:szCs w:val="20"/>
          <w:lang w:eastAsia="fr-FR"/>
        </w:rPr>
        <w:t xml:space="preserve"> de</w:t>
      </w:r>
      <w:r w:rsidR="00881464" w:rsidRPr="00FE1CDE">
        <w:rPr>
          <w:rFonts w:ascii="Univers Next Pro Condensed" w:eastAsia="Times New Roman" w:hAnsi="Univers Next Pro Condensed" w:cs="Times New Roman"/>
          <w:b/>
          <w:sz w:val="20"/>
          <w:szCs w:val="20"/>
          <w:lang w:eastAsia="fr-FR"/>
        </w:rPr>
        <w:t xml:space="preserve"> </w:t>
      </w:r>
      <w:sdt>
        <w:sdtPr>
          <w:rPr>
            <w:rFonts w:ascii="Univers Next Pro Condensed" w:eastAsia="Times New Roman" w:hAnsi="Univers Next Pro Condensed" w:cs="Times New Roman"/>
            <w:b/>
            <w:sz w:val="20"/>
            <w:szCs w:val="20"/>
            <w:lang w:eastAsia="fr-FR"/>
          </w:rPr>
          <w:id w:val="663439329"/>
          <w:placeholder>
            <w:docPart w:val="DefaultPlaceholder_-1854013438"/>
          </w:placeholder>
          <w:comboBox>
            <w:listItem w:value="Choisissez un élément."/>
            <w:listItem w:displayText="marchés subséquents" w:value="marchés subséquents"/>
            <w:listItem w:displayText="bons de commandes" w:value="bons de commandes"/>
            <w:listItem w:displayText="de bons de commandes et de marchés subséquents" w:value="de bons de commandes et de marchés subséquents"/>
          </w:comboBox>
        </w:sdtPr>
        <w:sdtEndPr/>
        <w:sdtContent>
          <w:r w:rsidR="008B04BC" w:rsidRPr="00FE1CDE">
            <w:rPr>
              <w:rFonts w:ascii="Univers Next Pro Condensed" w:eastAsia="Times New Roman" w:hAnsi="Univers Next Pro Condensed" w:cs="Times New Roman"/>
              <w:b/>
              <w:sz w:val="20"/>
              <w:szCs w:val="20"/>
              <w:lang w:eastAsia="fr-FR"/>
            </w:rPr>
            <w:t>bons de commandes</w:t>
          </w:r>
        </w:sdtContent>
      </w:sdt>
      <w:r w:rsidRPr="00FE1CDE">
        <w:rPr>
          <w:rFonts w:ascii="Univers Next Pro Condensed" w:eastAsia="Times New Roman" w:hAnsi="Univers Next Pro Condensed" w:cs="Times New Roman"/>
          <w:b/>
          <w:sz w:val="20"/>
          <w:szCs w:val="20"/>
          <w:lang w:eastAsia="fr-FR"/>
        </w:rPr>
        <w:t>. Il est donc un marché public au sens de l’article L.1111-1 4 du CCP. Il peut ainsi être dénommé à la fois accord-cadre ou marché dans le présent dossier de consultation.</w:t>
      </w:r>
    </w:p>
    <w:p w14:paraId="407CD8E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9A50B8" w14:textId="77777777" w:rsidR="00141609" w:rsidRPr="00FE1CDE"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bookmarkStart w:id="5" w:name="_Toc193872686"/>
      <w:bookmarkStart w:id="6" w:name="_Toc197326272"/>
    </w:p>
    <w:p w14:paraId="0B174FCE" w14:textId="77777777" w:rsidR="00141609" w:rsidRPr="00FE1CDE"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r w:rsidRPr="00FE1CDE">
        <w:rPr>
          <w:rFonts w:ascii="Univers Next Pro Condensed" w:eastAsia="Times New Roman" w:hAnsi="Univers Next Pro Condensed" w:cs="Times New Roman"/>
          <w:b/>
          <w:bCs/>
          <w:sz w:val="20"/>
          <w:szCs w:val="20"/>
          <w:lang w:eastAsia="fr-FR"/>
        </w:rPr>
        <w:t xml:space="preserve">Les articles comportant un </w:t>
      </w:r>
      <w:r w:rsidRPr="00FE1CDE">
        <w:rPr>
          <w:rFonts w:ascii="Univers Next Pro Condensed" w:eastAsia="Times New Roman" w:hAnsi="Univers Next Pro Condensed" w:cs="Times New Roman"/>
          <w:b/>
          <w:bCs/>
          <w:sz w:val="28"/>
          <w:szCs w:val="20"/>
          <w:lang w:eastAsia="fr-FR"/>
        </w:rPr>
        <w:t>« </w:t>
      </w:r>
      <w:r w:rsidRPr="00FE1CDE">
        <w:rPr>
          <w:rFonts w:ascii="Wingdings" w:eastAsia="Wingdings" w:hAnsi="Wingdings" w:cs="Wingdings"/>
          <w:b/>
          <w:bCs/>
          <w:caps/>
          <w:color w:val="FF0000"/>
          <w:sz w:val="28"/>
          <w:szCs w:val="20"/>
          <w:lang w:eastAsia="fr-FR"/>
        </w:rPr>
        <w:t></w:t>
      </w:r>
      <w:r w:rsidRPr="00FE1CDE">
        <w:rPr>
          <w:rFonts w:ascii="Univers Next Pro Condensed" w:eastAsia="Times New Roman" w:hAnsi="Univers Next Pro Condensed" w:cs="Times New Roman"/>
          <w:b/>
          <w:bCs/>
          <w:caps/>
          <w:color w:val="FF0000"/>
          <w:sz w:val="28"/>
          <w:szCs w:val="20"/>
          <w:lang w:eastAsia="fr-FR"/>
        </w:rPr>
        <w:t> </w:t>
      </w:r>
      <w:r w:rsidRPr="00FE1CDE">
        <w:rPr>
          <w:rFonts w:ascii="Univers Next Pro Condensed" w:eastAsia="Times New Roman" w:hAnsi="Univers Next Pro Condensed" w:cs="Times New Roman"/>
          <w:b/>
          <w:bCs/>
          <w:caps/>
          <w:sz w:val="28"/>
          <w:szCs w:val="20"/>
          <w:lang w:eastAsia="fr-FR"/>
        </w:rPr>
        <w:t xml:space="preserve">» </w:t>
      </w:r>
      <w:r w:rsidRPr="00FE1CDE">
        <w:rPr>
          <w:rFonts w:ascii="Univers Next Pro Condensed" w:eastAsia="Times New Roman" w:hAnsi="Univers Next Pro Condensed" w:cs="Times New Roman"/>
          <w:b/>
          <w:bCs/>
          <w:sz w:val="20"/>
          <w:szCs w:val="20"/>
          <w:lang w:eastAsia="fr-FR"/>
        </w:rPr>
        <w:t>correspondent à des articles qui doivent être complétés par les candidats dans leur offre.</w:t>
      </w:r>
      <w:bookmarkEnd w:id="5"/>
      <w:bookmarkEnd w:id="6"/>
    </w:p>
    <w:p w14:paraId="185D44B7" w14:textId="77777777" w:rsidR="00141609" w:rsidRPr="00FE1CDE"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p>
    <w:p w14:paraId="4D21E0C5" w14:textId="77777777" w:rsidR="00141609" w:rsidRPr="00FE1CDE" w:rsidRDefault="00141609" w:rsidP="00141609">
      <w:pPr>
        <w:spacing w:after="0" w:line="240" w:lineRule="auto"/>
        <w:jc w:val="both"/>
        <w:rPr>
          <w:rFonts w:ascii="Univers Next Pro Condensed" w:eastAsia="Times New Roman" w:hAnsi="Univers Next Pro Condensed" w:cs="Times New Roman"/>
          <w:szCs w:val="24"/>
          <w:lang w:eastAsia="fr-FR"/>
        </w:rPr>
      </w:pPr>
    </w:p>
    <w:p w14:paraId="27B8B990"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74B3948A"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r w:rsidRPr="00FE1CDE">
        <w:rPr>
          <w:rFonts w:ascii="Univers Next Pro Condensed" w:eastAsia="Times New Roman" w:hAnsi="Univers Next Pro Condensed" w:cs="Arial"/>
          <w:b/>
          <w:bCs/>
          <w:caps/>
          <w:sz w:val="28"/>
          <w:szCs w:val="24"/>
          <w:lang w:eastAsia="fr-FR"/>
        </w:rPr>
        <w:br w:type="page"/>
      </w:r>
      <w:bookmarkStart w:id="7" w:name="_Toc197326273"/>
      <w:bookmarkStart w:id="8" w:name="_Toc188458121"/>
      <w:r w:rsidRPr="00FE1CDE">
        <w:rPr>
          <w:rFonts w:ascii="Univers Next Pro Condensed" w:eastAsia="Times New Roman" w:hAnsi="Univers Next Pro Condensed" w:cs="Arial"/>
          <w:b/>
          <w:bCs/>
          <w:caps/>
          <w:sz w:val="28"/>
          <w:szCs w:val="24"/>
          <w:lang w:eastAsia="fr-FR"/>
        </w:rPr>
        <w:lastRenderedPageBreak/>
        <w:t>ARTICLE 1 – COCONTRACTANTS</w:t>
      </w:r>
      <w:r w:rsidRPr="00FE1CDE">
        <w:rPr>
          <w:rFonts w:ascii="Univers Next Pro Condensed" w:eastAsia="Times New Roman" w:hAnsi="Univers Next Pro Condensed" w:cs="Arial"/>
          <w:b/>
          <w:bCs/>
          <w:caps/>
          <w:sz w:val="28"/>
          <w:szCs w:val="28"/>
          <w:vertAlign w:val="superscript"/>
          <w:lang w:eastAsia="fr-FR"/>
        </w:rPr>
        <w:footnoteReference w:id="1"/>
      </w:r>
      <w:bookmarkEnd w:id="7"/>
      <w:bookmarkEnd w:id="8"/>
    </w:p>
    <w:p w14:paraId="3F2CABB2"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2FC38F7A" w14:textId="77777777" w:rsidR="00141609" w:rsidRPr="00FE1CDE" w:rsidRDefault="00141609" w:rsidP="00141609">
      <w:pPr>
        <w:spacing w:after="0" w:line="240" w:lineRule="auto"/>
        <w:jc w:val="both"/>
        <w:rPr>
          <w:rFonts w:ascii="Univers Next Pro Condensed" w:eastAsia="Times New Roman" w:hAnsi="Univers Next Pro Condensed" w:cs="Times New Roman"/>
          <w:b/>
          <w:lang w:eastAsia="fr-FR"/>
        </w:rPr>
      </w:pPr>
      <w:r w:rsidRPr="00FE1CDE">
        <w:rPr>
          <w:rFonts w:ascii="Univers Next Pro Condensed" w:eastAsia="Times New Roman" w:hAnsi="Univers Next Pro Condensed" w:cs="Times New Roman"/>
          <w:b/>
          <w:lang w:eastAsia="fr-FR"/>
        </w:rPr>
        <w:t>Le présent contrat est conclu entre :</w:t>
      </w:r>
    </w:p>
    <w:p w14:paraId="7C63FD8E"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2303204E" w14:textId="77777777" w:rsidR="00141609" w:rsidRPr="00FE1CDE" w:rsidRDefault="00141609" w:rsidP="00141609">
      <w:pPr>
        <w:numPr>
          <w:ilvl w:val="0"/>
          <w:numId w:val="1"/>
        </w:numPr>
        <w:spacing w:after="0" w:line="240" w:lineRule="auto"/>
        <w:ind w:left="360"/>
        <w:jc w:val="both"/>
        <w:rPr>
          <w:rFonts w:ascii="Univers Next Pro Condensed" w:eastAsia="Times New Roman" w:hAnsi="Univers Next Pro Condensed" w:cs="Times New Roman"/>
          <w:b/>
          <w:lang w:eastAsia="fr-FR"/>
        </w:rPr>
      </w:pPr>
      <w:r w:rsidRPr="00FE1CDE">
        <w:rPr>
          <w:rFonts w:ascii="Univers Next Pro Condensed" w:eastAsia="Times New Roman" w:hAnsi="Univers Next Pro Condensed" w:cs="Times New Roman"/>
          <w:b/>
          <w:sz w:val="28"/>
          <w:szCs w:val="28"/>
          <w:lang w:eastAsia="fr-FR"/>
        </w:rPr>
        <w:t>D’une part</w:t>
      </w:r>
      <w:r w:rsidRPr="00FE1CDE">
        <w:rPr>
          <w:rFonts w:ascii="Univers Next Pro Condensed" w:eastAsia="Times New Roman" w:hAnsi="Univers Next Pro Condensed" w:cs="Times New Roman"/>
          <w:b/>
          <w:lang w:eastAsia="fr-FR"/>
        </w:rPr>
        <w:t xml:space="preserve">, </w:t>
      </w:r>
    </w:p>
    <w:p w14:paraId="49FB2395" w14:textId="77777777" w:rsidR="00141609" w:rsidRPr="00FE1CDE" w:rsidRDefault="00141609" w:rsidP="00141609">
      <w:pPr>
        <w:spacing w:before="120" w:after="0" w:line="240" w:lineRule="auto"/>
        <w:ind w:left="426"/>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Le Centre National d’Art et de Culture Georges Pompidou :</w:t>
      </w:r>
    </w:p>
    <w:p w14:paraId="4290DD66" w14:textId="77777777" w:rsidR="00141609" w:rsidRPr="00FE1CDE" w:rsidRDefault="00141609" w:rsidP="00141609">
      <w:pPr>
        <w:spacing w:before="120" w:after="0" w:line="240" w:lineRule="auto"/>
        <w:ind w:left="426"/>
        <w:jc w:val="both"/>
        <w:rPr>
          <w:rFonts w:ascii="Univers Next Pro Condensed" w:eastAsia="Times New Roman" w:hAnsi="Univers Next Pro Condensed" w:cs="Times New Roman"/>
          <w:bCs/>
          <w:sz w:val="20"/>
          <w:szCs w:val="20"/>
          <w:lang w:eastAsia="fr-FR"/>
        </w:rPr>
      </w:pPr>
      <w:r w:rsidRPr="00FE1CDE">
        <w:rPr>
          <w:rFonts w:ascii="Univers Next Pro Condensed" w:eastAsia="Times New Roman" w:hAnsi="Univers Next Pro Condensed" w:cs="Times New Roman"/>
          <w:bCs/>
          <w:sz w:val="20"/>
          <w:szCs w:val="20"/>
          <w:lang w:eastAsia="fr-FR"/>
        </w:rPr>
        <w:t xml:space="preserve">- Le Centre National d’Art et de Culture Georges Pompidou ; Établissement Public Administratif de l’État ayant son siège </w:t>
      </w:r>
      <w:r w:rsidRPr="00FE1CDE">
        <w:rPr>
          <w:rFonts w:ascii="Univers Next Pro Condensed" w:eastAsia="Times New Roman" w:hAnsi="Univers Next Pro Condensed" w:cs="Times New Roman"/>
          <w:sz w:val="20"/>
          <w:szCs w:val="20"/>
          <w:lang w:eastAsia="fr-FR"/>
        </w:rPr>
        <w:t>75191 Paris Cedex 04</w:t>
      </w:r>
    </w:p>
    <w:p w14:paraId="4A8A7CD4" w14:textId="77777777" w:rsidR="00141609" w:rsidRPr="00FE1CDE"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Établissement public national à caractère culturel</w:t>
      </w:r>
    </w:p>
    <w:p w14:paraId="3DE3A4A3" w14:textId="77777777" w:rsidR="00141609" w:rsidRPr="00FE1CDE"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Représenté par : Monsieur le Président du Centre Pompidou</w:t>
      </w:r>
    </w:p>
    <w:p w14:paraId="612FCFF6" w14:textId="77777777" w:rsidR="00141609" w:rsidRPr="00FE1CDE" w:rsidRDefault="00141609" w:rsidP="00141609">
      <w:pPr>
        <w:numPr>
          <w:ilvl w:val="0"/>
          <w:numId w:val="1"/>
        </w:numPr>
        <w:spacing w:after="0" w:line="240" w:lineRule="auto"/>
        <w:ind w:left="360"/>
        <w:rPr>
          <w:rFonts w:ascii="Univers Next Pro Condensed" w:eastAsia="Times New Roman" w:hAnsi="Univers Next Pro Condensed" w:cs="Times New Roman"/>
          <w:b/>
          <w:lang w:eastAsia="fr-FR"/>
        </w:rPr>
      </w:pPr>
      <w:r w:rsidRPr="00FE1CDE">
        <w:rPr>
          <w:rFonts w:ascii="Wingdings" w:eastAsia="Wingdings" w:hAnsi="Wingdings" w:cs="Wingdings"/>
          <w:b/>
          <w:caps/>
          <w:color w:val="FF0000"/>
          <w:sz w:val="48"/>
          <w:szCs w:val="28"/>
          <w:lang w:eastAsia="fr-FR"/>
        </w:rPr>
        <w:t></w:t>
      </w:r>
      <w:r w:rsidRPr="00FE1CDE">
        <w:rPr>
          <w:rFonts w:ascii="Univers Next Pro Condensed" w:eastAsia="Times New Roman" w:hAnsi="Univers Next Pro Condensed" w:cs="Times New Roman"/>
          <w:b/>
          <w:sz w:val="28"/>
          <w:szCs w:val="28"/>
          <w:lang w:eastAsia="fr-FR"/>
        </w:rPr>
        <w:t>Et d’autre part</w:t>
      </w:r>
      <w:r w:rsidRPr="00FE1CDE">
        <w:rPr>
          <w:rFonts w:ascii="Univers Next Pro Condensed" w:eastAsia="Times New Roman" w:hAnsi="Univers Next Pro Condensed" w:cs="Times New Roman"/>
          <w:b/>
          <w:vertAlign w:val="superscript"/>
          <w:lang w:eastAsia="fr-FR"/>
        </w:rPr>
        <w:footnoteReference w:id="2"/>
      </w:r>
      <w:r w:rsidRPr="00FE1CDE">
        <w:rPr>
          <w:rFonts w:ascii="Univers Next Pro Condensed" w:eastAsia="Times New Roman" w:hAnsi="Univers Next Pro Condensed" w:cs="Times New Roman"/>
          <w:b/>
          <w:sz w:val="28"/>
          <w:szCs w:val="28"/>
          <w:lang w:eastAsia="fr-FR"/>
        </w:rPr>
        <w:t>,</w:t>
      </w:r>
    </w:p>
    <w:permStart w:id="1079279289" w:edGrp="everyone"/>
    <w:p w14:paraId="6DDDA90C" w14:textId="77777777" w:rsidR="00141609" w:rsidRPr="00FE1CDE"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L’entreprise se présentant seule, </w:t>
      </w:r>
      <w:r w:rsidRPr="00FE1CDE">
        <w:rPr>
          <w:rFonts w:ascii="Univers Next Pro Condensed" w:eastAsia="Times New Roman" w:hAnsi="Univers Next Pro Condensed" w:cs="Times New Roman"/>
          <w:b/>
          <w:sz w:val="20"/>
          <w:szCs w:val="20"/>
          <w:u w:val="single"/>
          <w:lang w:eastAsia="fr-FR"/>
        </w:rPr>
        <w:t>cocontractant unique,</w:t>
      </w:r>
      <w:r w:rsidRPr="00FE1CDE">
        <w:rPr>
          <w:rFonts w:ascii="Univers Next Pro Condensed" w:eastAsia="Times New Roman" w:hAnsi="Univers Next Pro Condensed" w:cs="Times New Roman"/>
          <w:b/>
          <w:sz w:val="20"/>
          <w:szCs w:val="20"/>
          <w:lang w:eastAsia="fr-FR"/>
        </w:rPr>
        <w:t xml:space="preserve"> </w:t>
      </w:r>
      <w:r w:rsidRPr="00FE1CDE">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FE1CDE">
        <w:rPr>
          <w:rFonts w:ascii="Univers Next Pro Condensed" w:eastAsia="Times New Roman" w:hAnsi="Univers Next Pro Condensed" w:cs="Times New Roman"/>
          <w:b/>
          <w:sz w:val="20"/>
          <w:szCs w:val="20"/>
          <w:vertAlign w:val="superscript"/>
          <w:lang w:eastAsia="fr-FR"/>
        </w:rPr>
        <w:footnoteReference w:id="3"/>
      </w:r>
      <w:r w:rsidRPr="00FE1CDE">
        <w:rPr>
          <w:rFonts w:ascii="Univers Next Pro Condensed" w:eastAsia="Times New Roman" w:hAnsi="Univers Next Pro Condensed" w:cs="Times New Roman"/>
          <w:b/>
          <w:i/>
          <w:sz w:val="20"/>
          <w:szCs w:val="20"/>
          <w:lang w:eastAsia="fr-FR"/>
        </w:rPr>
        <w:t>:</w:t>
      </w:r>
    </w:p>
    <w:p w14:paraId="1D4C5B99" w14:textId="77777777" w:rsidR="00141609" w:rsidRPr="00FE1CDE"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Société :</w:t>
      </w:r>
    </w:p>
    <w:p w14:paraId="1562B30F"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anonyme (SA)</w:t>
      </w:r>
    </w:p>
    <w:p w14:paraId="067BFBF4"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par actions simplifiée (SAS)</w:t>
      </w:r>
    </w:p>
    <w:p w14:paraId="5D7D6747"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2EEFEC01"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453DBAB4"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6C306B26"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en nom collectif (SNC)</w:t>
      </w:r>
    </w:p>
    <w:p w14:paraId="188B6FE4"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shd w:val="clear" w:color="auto" w:fill="FFFFFF"/>
          <w:lang w:eastAsia="fr-FR"/>
        </w:rPr>
        <w:t>Société en commandite simple (SCS)</w:t>
      </w:r>
    </w:p>
    <w:p w14:paraId="385044A3"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en commandite par actions (SCA)</w:t>
      </w:r>
    </w:p>
    <w:p w14:paraId="7A65EDA3"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w:t>
      </w:r>
      <w:r w:rsidRPr="00FE1CDE">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335A90E9" w14:textId="77777777" w:rsidR="00141609" w:rsidRPr="00FE1CDE"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3475F683" w14:textId="77777777" w:rsidR="00141609" w:rsidRPr="00FE1CDE"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personne physique, entreprise individuelle :</w:t>
      </w:r>
    </w:p>
    <w:p w14:paraId="2C7EDE73"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Régime classique</w:t>
      </w:r>
    </w:p>
    <w:p w14:paraId="1A28B9F8"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EIRL </w:t>
      </w:r>
    </w:p>
    <w:p w14:paraId="277330EB"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Auto entrepreneur </w:t>
      </w:r>
    </w:p>
    <w:p w14:paraId="0928685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E377139"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 xml:space="preserve">L’entreprise est une PME :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OUI /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TPE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NON</w:t>
      </w:r>
    </w:p>
    <w:p w14:paraId="5FFF8A92" w14:textId="77777777" w:rsidR="00141609" w:rsidRPr="00FE1CDE"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6973EE69"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Dénomination sociale : ……………………………..................................................................................</w:t>
      </w:r>
    </w:p>
    <w:p w14:paraId="1F8E1726"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Ayant son siège social : ………………………………………………………………………………...</w:t>
      </w:r>
    </w:p>
    <w:p w14:paraId="291AE0F3"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p>
    <w:p w14:paraId="0734A372"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Ayant pour numéro unique d’identification SIRET</w:t>
      </w:r>
      <w:r w:rsidRPr="00FE1CDE">
        <w:rPr>
          <w:rFonts w:ascii="Univers Next Pro Condensed" w:eastAsia="Times New Roman" w:hAnsi="Univers Next Pro Condensed" w:cs="Times New Roman"/>
          <w:sz w:val="20"/>
          <w:szCs w:val="20"/>
          <w:vertAlign w:val="superscript"/>
          <w:lang w:eastAsia="fr-FR"/>
        </w:rPr>
        <w:footnoteReference w:id="4"/>
      </w:r>
      <w:r w:rsidRPr="00FE1CDE">
        <w:rPr>
          <w:rFonts w:ascii="Univers Next Pro Condensed" w:eastAsia="Times New Roman" w:hAnsi="Univers Next Pro Condensed" w:cs="Times New Roman"/>
          <w:sz w:val="20"/>
          <w:szCs w:val="20"/>
          <w:lang w:eastAsia="fr-FR"/>
        </w:rPr>
        <w:t> : …………………………………………</w:t>
      </w:r>
      <w:proofErr w:type="gramStart"/>
      <w:r w:rsidRPr="00FE1CDE">
        <w:rPr>
          <w:rFonts w:ascii="Univers Next Pro Condensed" w:eastAsia="Times New Roman" w:hAnsi="Univers Next Pro Condensed" w:cs="Times New Roman"/>
          <w:sz w:val="20"/>
          <w:szCs w:val="20"/>
          <w:lang w:eastAsia="fr-FR"/>
        </w:rPr>
        <w:t>…….</w:t>
      </w:r>
      <w:proofErr w:type="gramEnd"/>
      <w:r w:rsidRPr="00FE1CDE">
        <w:rPr>
          <w:rFonts w:ascii="Univers Next Pro Condensed" w:eastAsia="Times New Roman" w:hAnsi="Univers Next Pro Condensed" w:cs="Times New Roman"/>
          <w:sz w:val="20"/>
          <w:szCs w:val="20"/>
          <w:lang w:eastAsia="fr-FR"/>
        </w:rPr>
        <w:t>.</w:t>
      </w:r>
    </w:p>
    <w:p w14:paraId="033BD56B"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29770E5D"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576ECADF"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Représentée par</w:t>
      </w:r>
      <w:r w:rsidRPr="00FE1CDE">
        <w:rPr>
          <w:rFonts w:ascii="Univers Next Pro Condensed" w:eastAsia="Times New Roman" w:hAnsi="Univers Next Pro Condensed" w:cs="Times New Roman"/>
          <w:sz w:val="20"/>
          <w:szCs w:val="20"/>
          <w:vertAlign w:val="superscript"/>
          <w:lang w:eastAsia="fr-FR"/>
        </w:rPr>
        <w:footnoteReference w:id="5"/>
      </w:r>
      <w:r w:rsidRPr="00FE1CDE">
        <w:rPr>
          <w:rFonts w:ascii="Univers Next Pro Condensed" w:eastAsia="Times New Roman" w:hAnsi="Univers Next Pro Condensed" w:cs="Times New Roman"/>
          <w:sz w:val="20"/>
          <w:szCs w:val="20"/>
          <w:lang w:eastAsia="fr-FR"/>
        </w:rPr>
        <w:t xml:space="preserve"> : </w:t>
      </w:r>
    </w:p>
    <w:p w14:paraId="009D2616"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Nom : …………………………………………………………………………………………………….</w:t>
      </w:r>
    </w:p>
    <w:p w14:paraId="27CACDFF" w14:textId="77777777" w:rsidR="00141609" w:rsidRPr="00FE1CDE"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En sa qualité de</w:t>
      </w:r>
      <w:r w:rsidRPr="00FE1CDE">
        <w:rPr>
          <w:rFonts w:ascii="Univers Next Pro Condensed" w:eastAsia="Times New Roman" w:hAnsi="Univers Next Pro Condensed" w:cs="Times New Roman"/>
          <w:sz w:val="20"/>
          <w:szCs w:val="20"/>
          <w:vertAlign w:val="superscript"/>
          <w:lang w:eastAsia="fr-FR"/>
        </w:rPr>
        <w:footnoteReference w:id="6"/>
      </w:r>
      <w:r w:rsidRPr="00FE1CDE">
        <w:rPr>
          <w:rFonts w:ascii="Univers Next Pro Condensed" w:eastAsia="Times New Roman" w:hAnsi="Univers Next Pro Condensed" w:cs="Times New Roman"/>
          <w:sz w:val="20"/>
          <w:szCs w:val="20"/>
          <w:lang w:eastAsia="fr-FR"/>
        </w:rPr>
        <w:t xml:space="preserve"> : </w:t>
      </w: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Représentant légal de l’entreprise,</w:t>
      </w:r>
    </w:p>
    <w:permEnd w:id="1079279289"/>
    <w:p w14:paraId="763668D3" w14:textId="77777777" w:rsidR="00141609" w:rsidRPr="00FE1CDE"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lastRenderedPageBreak/>
        <w:t xml:space="preserve"> </w:t>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tab/>
      </w:r>
      <w:permStart w:id="1367232021" w:edGrp="everyone"/>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20606C8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E2FB795" w14:textId="77777777" w:rsidR="00141609" w:rsidRPr="00FE1CDE"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FE1CDE">
        <w:rPr>
          <w:rFonts w:ascii="Univers Next Pro Condensed" w:eastAsia="Times New Roman" w:hAnsi="Univers Next Pro Condensed" w:cs="Times New Roman"/>
          <w:sz w:val="20"/>
          <w:szCs w:val="20"/>
          <w:lang w:eastAsia="fr-FR"/>
        </w:rPr>
        <w:t>:</w:t>
      </w:r>
    </w:p>
    <w:p w14:paraId="77A2885F" w14:textId="77777777" w:rsidR="00141609" w:rsidRPr="00FE1CDE"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Par le siège social,</w:t>
      </w:r>
    </w:p>
    <w:p w14:paraId="31569C06" w14:textId="77777777" w:rsidR="00141609" w:rsidRPr="00FE1CDE"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Par l’établissement suivant (</w:t>
      </w:r>
      <w:r w:rsidRPr="00FE1CDE">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FE1CDE">
        <w:rPr>
          <w:rFonts w:ascii="Univers Next Pro Condensed" w:eastAsia="Times New Roman" w:hAnsi="Univers Next Pro Condensed" w:cs="Times New Roman"/>
          <w:sz w:val="20"/>
          <w:szCs w:val="20"/>
          <w:vertAlign w:val="superscript"/>
          <w:lang w:eastAsia="fr-FR"/>
        </w:rPr>
        <w:footnoteReference w:id="7"/>
      </w:r>
      <w:r w:rsidRPr="00FE1CDE">
        <w:rPr>
          <w:rFonts w:ascii="Univers Next Pro Condensed" w:eastAsia="Times New Roman" w:hAnsi="Univers Next Pro Condensed" w:cs="Times New Roman"/>
          <w:i/>
          <w:sz w:val="20"/>
          <w:szCs w:val="20"/>
          <w:lang w:eastAsia="fr-FR"/>
        </w:rPr>
        <w:t> </w:t>
      </w:r>
      <w:r w:rsidRPr="00FE1CDE">
        <w:rPr>
          <w:rFonts w:ascii="Univers Next Pro Condensed" w:eastAsia="Times New Roman" w:hAnsi="Univers Next Pro Condensed" w:cs="Times New Roman"/>
          <w:sz w:val="20"/>
          <w:szCs w:val="20"/>
          <w:lang w:eastAsia="fr-FR"/>
        </w:rPr>
        <w:t>:</w:t>
      </w:r>
    </w:p>
    <w:p w14:paraId="0A1AE01D" w14:textId="77777777" w:rsidR="00141609" w:rsidRPr="00FE1CDE"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44147D8B" w14:textId="77777777" w:rsidR="00141609" w:rsidRPr="00FE1CDE"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Nom : ……………………………………………………………………………………………………...</w:t>
      </w:r>
    </w:p>
    <w:p w14:paraId="6121227F"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Adresse : ………………………………………………………………………………………………….</w:t>
      </w:r>
    </w:p>
    <w:p w14:paraId="4F355CA5"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p>
    <w:p w14:paraId="4D2FFF1B"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Numéro unique d’identification SIRET</w:t>
      </w:r>
      <w:r w:rsidRPr="00FE1CDE">
        <w:rPr>
          <w:rFonts w:ascii="Univers Next Pro Condensed" w:eastAsia="Times New Roman" w:hAnsi="Univers Next Pro Condensed" w:cs="Times New Roman"/>
          <w:sz w:val="20"/>
          <w:szCs w:val="20"/>
          <w:vertAlign w:val="superscript"/>
          <w:lang w:eastAsia="fr-FR"/>
        </w:rPr>
        <w:footnoteReference w:id="8"/>
      </w:r>
      <w:r w:rsidRPr="00FE1CDE">
        <w:rPr>
          <w:rFonts w:ascii="Univers Next Pro Condensed" w:eastAsia="Times New Roman" w:hAnsi="Univers Next Pro Condensed" w:cs="Times New Roman"/>
          <w:sz w:val="20"/>
          <w:szCs w:val="20"/>
          <w:lang w:eastAsia="fr-FR"/>
        </w:rPr>
        <w:t> : ……………………………………………………………...</w:t>
      </w:r>
    </w:p>
    <w:permEnd w:id="1367232021"/>
    <w:p w14:paraId="3E194FE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C1AA8AE"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Ayant pris connaissance des documents contractuels du marché listés à l’article 3 ci-dessous, M’ENGAGE sans réserve, sur la base de mon offre, et conformément aux dispositions de ces documents contractuels :  </w:t>
      </w:r>
    </w:p>
    <w:p w14:paraId="55C606A8" w14:textId="77777777" w:rsidR="00141609" w:rsidRPr="00FE1CDE"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À exécuter les prestations demandées aux prix indiqués ci-après, </w:t>
      </w:r>
    </w:p>
    <w:p w14:paraId="28FA4728" w14:textId="77777777" w:rsidR="00141609" w:rsidRPr="00FE1CDE"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À reprendre les clauses du présent marché dans le contrat de sous-traitance </w:t>
      </w:r>
      <w:r w:rsidRPr="00FE1CDE">
        <w:rPr>
          <w:rFonts w:ascii="Univers Next Pro Condensed" w:eastAsia="Times New Roman" w:hAnsi="Univers Next Pro Condensed" w:cs="Times New Roman"/>
          <w:i/>
          <w:sz w:val="20"/>
          <w:szCs w:val="20"/>
          <w:lang w:eastAsia="fr-FR"/>
        </w:rPr>
        <w:t>(</w:t>
      </w:r>
      <w:r w:rsidRPr="00FE1CDE">
        <w:rPr>
          <w:rFonts w:ascii="Univers Next Pro Condensed" w:eastAsia="Times New Roman" w:hAnsi="Univers Next Pro Condensed" w:cs="Times New Roman"/>
          <w:sz w:val="20"/>
          <w:szCs w:val="20"/>
          <w:lang w:eastAsia="fr-FR"/>
        </w:rPr>
        <w:t>à communiquer chaque année au plus tard le 30/01, ma situation au regard de la Maison des Artistes ou de l’AGESSA (N° adhérent, statut affilié, dispense de précompte)</w:t>
      </w:r>
    </w:p>
    <w:p w14:paraId="2488812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CEA04A" w14:textId="77777777" w:rsidR="00141609" w:rsidRPr="00FE1CDE" w:rsidRDefault="00141609" w:rsidP="00141609">
      <w:pPr>
        <w:spacing w:after="0" w:line="240" w:lineRule="auto"/>
        <w:jc w:val="both"/>
        <w:rPr>
          <w:rFonts w:ascii="Univers Next Pro Condensed" w:eastAsia="Times New Roman" w:hAnsi="Univers Next Pro Condensed" w:cs="Times New Roman"/>
          <w:b/>
          <w:i/>
          <w:sz w:val="20"/>
          <w:szCs w:val="20"/>
          <w:lang w:eastAsia="fr-FR"/>
        </w:rPr>
      </w:pPr>
      <w:proofErr w:type="gramStart"/>
      <w:r w:rsidRPr="00FE1CDE">
        <w:rPr>
          <w:rFonts w:ascii="Univers Next Pro Condensed" w:eastAsia="Times New Roman" w:hAnsi="Univers Next Pro Condensed" w:cs="Times New Roman"/>
          <w:b/>
          <w:i/>
          <w:sz w:val="20"/>
          <w:szCs w:val="20"/>
          <w:lang w:eastAsia="fr-FR"/>
        </w:rPr>
        <w:t>OU</w:t>
      </w:r>
      <w:proofErr w:type="gramEnd"/>
    </w:p>
    <w:p w14:paraId="48E7ED6E"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ermStart w:id="65211455" w:edGrp="everyone"/>
    <w:p w14:paraId="048C77CC" w14:textId="77777777" w:rsidR="00141609" w:rsidRPr="00FE1CDE" w:rsidRDefault="00141609" w:rsidP="00141609">
      <w:pPr>
        <w:spacing w:after="0" w:line="240" w:lineRule="auto"/>
        <w:ind w:left="720" w:hanging="360"/>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Le </w:t>
      </w:r>
      <w:r w:rsidRPr="00FE1CDE">
        <w:rPr>
          <w:rFonts w:ascii="Univers Next Pro Condensed" w:eastAsia="Times New Roman" w:hAnsi="Univers Next Pro Condensed" w:cs="Times New Roman"/>
          <w:b/>
          <w:sz w:val="20"/>
          <w:szCs w:val="20"/>
          <w:u w:val="single"/>
          <w:lang w:eastAsia="fr-FR"/>
        </w:rPr>
        <w:t>groupement d’entrepreneurs</w:t>
      </w:r>
      <w:r w:rsidRPr="00FE1CDE">
        <w:rPr>
          <w:rFonts w:ascii="Univers Next Pro Condensed" w:eastAsia="Times New Roman" w:hAnsi="Univers Next Pro Condensed" w:cs="Times New Roman"/>
          <w:b/>
          <w:sz w:val="20"/>
          <w:szCs w:val="20"/>
          <w:lang w:eastAsia="fr-FR"/>
        </w:rPr>
        <w:t xml:space="preserve">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solidaire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conjoint, </w:t>
      </w:r>
      <w:r w:rsidRPr="00FE1CDE">
        <w:rPr>
          <w:rFonts w:ascii="Univers Next Pro Condensed" w:eastAsia="Times New Roman" w:hAnsi="Univers Next Pro Condensed" w:cs="Times New Roman"/>
          <w:b/>
          <w:i/>
          <w:sz w:val="20"/>
          <w:szCs w:val="20"/>
          <w:lang w:eastAsia="fr-FR"/>
        </w:rPr>
        <w:t xml:space="preserve">ci-après dénommé « le titulaire » en cas d’attribution du marché </w:t>
      </w:r>
      <w:r w:rsidRPr="00FE1CDE">
        <w:rPr>
          <w:rFonts w:ascii="Univers Next Pro Condensed" w:eastAsia="Times New Roman" w:hAnsi="Univers Next Pro Condensed" w:cs="Times New Roman"/>
          <w:b/>
          <w:sz w:val="20"/>
          <w:szCs w:val="20"/>
          <w:vertAlign w:val="superscript"/>
          <w:lang w:eastAsia="fr-FR"/>
        </w:rPr>
        <w:footnoteReference w:id="9"/>
      </w:r>
      <w:r w:rsidRPr="00FE1CDE">
        <w:rPr>
          <w:rFonts w:ascii="Univers Next Pro Condensed" w:eastAsia="Times New Roman" w:hAnsi="Univers Next Pro Condensed" w:cs="Times New Roman"/>
          <w:b/>
          <w:sz w:val="20"/>
          <w:szCs w:val="20"/>
          <w:lang w:eastAsia="fr-FR"/>
        </w:rPr>
        <w:t xml:space="preserve">  et </w:t>
      </w:r>
      <w:r w:rsidRPr="00FE1CDE">
        <w:rPr>
          <w:rFonts w:ascii="Univers Next Pro Condensed" w:eastAsia="Times New Roman" w:hAnsi="Univers Next Pro Condensed" w:cs="Times New Roman"/>
          <w:b/>
          <w:sz w:val="20"/>
          <w:szCs w:val="20"/>
          <w:u w:val="single"/>
          <w:lang w:eastAsia="fr-FR"/>
        </w:rPr>
        <w:t>composé des entreprises suivantes</w:t>
      </w:r>
      <w:r w:rsidRPr="00FE1CDE">
        <w:rPr>
          <w:rFonts w:ascii="Univers Next Pro Condensed" w:eastAsia="Times New Roman" w:hAnsi="Univers Next Pro Condensed" w:cs="Times New Roman"/>
          <w:b/>
          <w:sz w:val="20"/>
          <w:szCs w:val="20"/>
          <w:vertAlign w:val="superscript"/>
          <w:lang w:eastAsia="fr-FR"/>
        </w:rPr>
        <w:footnoteReference w:id="10"/>
      </w:r>
      <w:r w:rsidRPr="00FE1CDE">
        <w:rPr>
          <w:rFonts w:ascii="Univers Next Pro Condensed" w:eastAsia="Times New Roman" w:hAnsi="Univers Next Pro Condensed" w:cs="Times New Roman"/>
          <w:b/>
          <w:sz w:val="20"/>
          <w:szCs w:val="20"/>
          <w:lang w:eastAsia="fr-FR"/>
        </w:rPr>
        <w:t xml:space="preserve"> : </w:t>
      </w:r>
    </w:p>
    <w:p w14:paraId="1E3825F0"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6B143357" w14:textId="77777777" w:rsidR="00141609" w:rsidRPr="00FE1CDE"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Société :</w:t>
      </w:r>
    </w:p>
    <w:p w14:paraId="01027191"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anonyme (SA)</w:t>
      </w:r>
    </w:p>
    <w:p w14:paraId="55CB7CF3"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par actions simplifiée (SAS)</w:t>
      </w:r>
    </w:p>
    <w:p w14:paraId="7A8555BC"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68370255"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21616C98"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318FC468"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en nom collectif (SNC)</w:t>
      </w:r>
    </w:p>
    <w:p w14:paraId="736EA4AB"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shd w:val="clear" w:color="auto" w:fill="FFFFFF"/>
          <w:lang w:eastAsia="fr-FR"/>
        </w:rPr>
        <w:t>Société en commandite simple (SCS)</w:t>
      </w:r>
    </w:p>
    <w:p w14:paraId="76B01A9F"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en commandite par actions (SCA)</w:t>
      </w:r>
    </w:p>
    <w:p w14:paraId="5CFA322E"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w:t>
      </w:r>
      <w:r w:rsidRPr="00FE1CDE">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56408A0" w14:textId="77777777" w:rsidR="00141609" w:rsidRPr="00FE1CDE"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69AB838A" w14:textId="77777777" w:rsidR="00141609" w:rsidRPr="00FE1CDE"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personne physique, entreprise individuelle :</w:t>
      </w:r>
    </w:p>
    <w:p w14:paraId="73E245C8"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Régime classique</w:t>
      </w:r>
    </w:p>
    <w:p w14:paraId="4A9C0523"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EIRL </w:t>
      </w:r>
    </w:p>
    <w:p w14:paraId="5E7DF6BD"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Auto entrepreneur </w:t>
      </w:r>
    </w:p>
    <w:p w14:paraId="216FA78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379901F"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 xml:space="preserve">L’entreprise est une PME :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OUI /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TPE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NON</w:t>
      </w:r>
    </w:p>
    <w:p w14:paraId="799ADF0F" w14:textId="77777777" w:rsidR="00141609" w:rsidRPr="00FE1CDE"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456C2E92"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Dénomination sociale : ……………………………..................................................................................</w:t>
      </w:r>
    </w:p>
    <w:p w14:paraId="62437513"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Ayant son siège social : ………………………………………………………………………………...</w:t>
      </w:r>
    </w:p>
    <w:p w14:paraId="50EF322B"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p>
    <w:p w14:paraId="0364746A"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Ayant pour numéro unique d’identification SIRET</w:t>
      </w:r>
      <w:r w:rsidRPr="00FE1CDE">
        <w:rPr>
          <w:rFonts w:ascii="Univers Next Pro Condensed" w:eastAsia="Times New Roman" w:hAnsi="Univers Next Pro Condensed" w:cs="Times New Roman"/>
          <w:sz w:val="20"/>
          <w:szCs w:val="20"/>
          <w:vertAlign w:val="superscript"/>
          <w:lang w:eastAsia="fr-FR"/>
        </w:rPr>
        <w:footnoteReference w:id="11"/>
      </w:r>
      <w:r w:rsidRPr="00FE1CDE">
        <w:rPr>
          <w:rFonts w:ascii="Univers Next Pro Condensed" w:eastAsia="Times New Roman" w:hAnsi="Univers Next Pro Condensed" w:cs="Times New Roman"/>
          <w:sz w:val="20"/>
          <w:szCs w:val="20"/>
          <w:lang w:eastAsia="fr-FR"/>
        </w:rPr>
        <w:t> : …………………………………………</w:t>
      </w:r>
      <w:proofErr w:type="gramStart"/>
      <w:r w:rsidRPr="00FE1CDE">
        <w:rPr>
          <w:rFonts w:ascii="Univers Next Pro Condensed" w:eastAsia="Times New Roman" w:hAnsi="Univers Next Pro Condensed" w:cs="Times New Roman"/>
          <w:sz w:val="20"/>
          <w:szCs w:val="20"/>
          <w:lang w:eastAsia="fr-FR"/>
        </w:rPr>
        <w:t>…….</w:t>
      </w:r>
      <w:proofErr w:type="gramEnd"/>
      <w:r w:rsidRPr="00FE1CDE">
        <w:rPr>
          <w:rFonts w:ascii="Univers Next Pro Condensed" w:eastAsia="Times New Roman" w:hAnsi="Univers Next Pro Condensed" w:cs="Times New Roman"/>
          <w:sz w:val="20"/>
          <w:szCs w:val="20"/>
          <w:lang w:eastAsia="fr-FR"/>
        </w:rPr>
        <w:t>.</w:t>
      </w:r>
    </w:p>
    <w:permEnd w:id="65211455"/>
    <w:p w14:paraId="139D1A0E"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0CFD5412"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6D8EE6DE"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ermStart w:id="1738298279" w:edGrp="everyone"/>
      <w:r w:rsidRPr="00FE1CDE">
        <w:rPr>
          <w:rFonts w:ascii="Univers Next Pro Condensed" w:eastAsia="Times New Roman" w:hAnsi="Univers Next Pro Condensed" w:cs="Times New Roman"/>
          <w:sz w:val="20"/>
          <w:szCs w:val="20"/>
          <w:lang w:eastAsia="fr-FR"/>
        </w:rPr>
        <w:lastRenderedPageBreak/>
        <w:t>Représentée par</w:t>
      </w:r>
      <w:r w:rsidRPr="00FE1CDE">
        <w:rPr>
          <w:rFonts w:ascii="Univers Next Pro Condensed" w:eastAsia="Times New Roman" w:hAnsi="Univers Next Pro Condensed" w:cs="Times New Roman"/>
          <w:sz w:val="20"/>
          <w:szCs w:val="20"/>
          <w:vertAlign w:val="superscript"/>
          <w:lang w:eastAsia="fr-FR"/>
        </w:rPr>
        <w:footnoteReference w:id="12"/>
      </w:r>
      <w:r w:rsidRPr="00FE1CDE">
        <w:rPr>
          <w:rFonts w:ascii="Univers Next Pro Condensed" w:eastAsia="Times New Roman" w:hAnsi="Univers Next Pro Condensed" w:cs="Times New Roman"/>
          <w:sz w:val="20"/>
          <w:szCs w:val="20"/>
          <w:lang w:eastAsia="fr-FR"/>
        </w:rPr>
        <w:t xml:space="preserve"> : </w:t>
      </w:r>
    </w:p>
    <w:p w14:paraId="733DDE9B"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Nom : …………………………………………………………………………………………………….</w:t>
      </w:r>
    </w:p>
    <w:p w14:paraId="2791C52A" w14:textId="77777777" w:rsidR="00141609" w:rsidRPr="00FE1CDE"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En sa qualité de</w:t>
      </w:r>
      <w:r w:rsidRPr="00FE1CDE">
        <w:rPr>
          <w:rFonts w:ascii="Univers Next Pro Condensed" w:eastAsia="Times New Roman" w:hAnsi="Univers Next Pro Condensed" w:cs="Times New Roman"/>
          <w:sz w:val="20"/>
          <w:szCs w:val="20"/>
          <w:vertAlign w:val="superscript"/>
          <w:lang w:eastAsia="fr-FR"/>
        </w:rPr>
        <w:footnoteReference w:id="13"/>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Représentant légal de l’entreprise,</w:t>
      </w:r>
    </w:p>
    <w:p w14:paraId="707C5060" w14:textId="77777777" w:rsidR="00141609" w:rsidRPr="00FE1CDE"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6C246FE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CE6DD72" w14:textId="77777777" w:rsidR="00141609" w:rsidRPr="00FE1CDE"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FE1CDE">
        <w:rPr>
          <w:rFonts w:ascii="Univers Next Pro Condensed" w:eastAsia="Times New Roman" w:hAnsi="Univers Next Pro Condensed" w:cs="Times New Roman"/>
          <w:sz w:val="20"/>
          <w:szCs w:val="20"/>
          <w:lang w:eastAsia="fr-FR"/>
        </w:rPr>
        <w:t>:</w:t>
      </w:r>
    </w:p>
    <w:p w14:paraId="4FCA2C1D" w14:textId="77777777" w:rsidR="00141609" w:rsidRPr="00FE1CDE"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Par le siège social,</w:t>
      </w:r>
    </w:p>
    <w:p w14:paraId="1A0B3C3D" w14:textId="77777777" w:rsidR="00141609" w:rsidRPr="00FE1CDE"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Par l’établissement suivant (</w:t>
      </w:r>
      <w:r w:rsidRPr="00FE1CDE">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FE1CDE">
        <w:rPr>
          <w:rFonts w:ascii="Univers Next Pro Condensed" w:eastAsia="Times New Roman" w:hAnsi="Univers Next Pro Condensed" w:cs="Times New Roman"/>
          <w:sz w:val="20"/>
          <w:szCs w:val="20"/>
          <w:vertAlign w:val="superscript"/>
          <w:lang w:eastAsia="fr-FR"/>
        </w:rPr>
        <w:footnoteReference w:id="14"/>
      </w:r>
      <w:r w:rsidRPr="00FE1CDE">
        <w:rPr>
          <w:rFonts w:ascii="Univers Next Pro Condensed" w:eastAsia="Times New Roman" w:hAnsi="Univers Next Pro Condensed" w:cs="Times New Roman"/>
          <w:i/>
          <w:sz w:val="20"/>
          <w:szCs w:val="20"/>
          <w:lang w:eastAsia="fr-FR"/>
        </w:rPr>
        <w:t> </w:t>
      </w:r>
      <w:r w:rsidRPr="00FE1CDE">
        <w:rPr>
          <w:rFonts w:ascii="Univers Next Pro Condensed" w:eastAsia="Times New Roman" w:hAnsi="Univers Next Pro Condensed" w:cs="Times New Roman"/>
          <w:sz w:val="20"/>
          <w:szCs w:val="20"/>
          <w:lang w:eastAsia="fr-FR"/>
        </w:rPr>
        <w:t>:</w:t>
      </w:r>
    </w:p>
    <w:p w14:paraId="345B5C06" w14:textId="77777777" w:rsidR="00141609" w:rsidRPr="00FE1CDE"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2FE618FD" w14:textId="77777777" w:rsidR="00141609" w:rsidRPr="00FE1CDE"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Nom : ……………………………………………………………………………………………………...</w:t>
      </w:r>
    </w:p>
    <w:p w14:paraId="29596E57"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Adresse : ………………………………………………………………………………………………….</w:t>
      </w:r>
    </w:p>
    <w:p w14:paraId="66EABD92"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p>
    <w:p w14:paraId="56776C32"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Numéro unique d’identification SIRET</w:t>
      </w:r>
      <w:r w:rsidRPr="00FE1CDE">
        <w:rPr>
          <w:rFonts w:ascii="Univers Next Pro Condensed" w:eastAsia="Times New Roman" w:hAnsi="Univers Next Pro Condensed" w:cs="Times New Roman"/>
          <w:sz w:val="20"/>
          <w:szCs w:val="20"/>
          <w:vertAlign w:val="superscript"/>
          <w:lang w:eastAsia="fr-FR"/>
        </w:rPr>
        <w:footnoteReference w:id="15"/>
      </w:r>
      <w:r w:rsidRPr="00FE1CDE">
        <w:rPr>
          <w:rFonts w:ascii="Univers Next Pro Condensed" w:eastAsia="Times New Roman" w:hAnsi="Univers Next Pro Condensed" w:cs="Times New Roman"/>
          <w:sz w:val="20"/>
          <w:szCs w:val="20"/>
          <w:lang w:eastAsia="fr-FR"/>
        </w:rPr>
        <w:t> : ……...……………………………………………………...</w:t>
      </w:r>
    </w:p>
    <w:permEnd w:id="1738298279"/>
    <w:p w14:paraId="18B5FF66"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p>
    <w:p w14:paraId="1913BD8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559C25A"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En cas groupement conjoint, le mandataire est solidaire, pour l’exécution du marché, de chacun des membres du groupement pour ses obligations contractuelles à l’égard du Centre Pompidou. </w:t>
      </w:r>
    </w:p>
    <w:p w14:paraId="7F81AAEB" w14:textId="77777777" w:rsidR="00141609" w:rsidRPr="00FE1CDE"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2C86EA5D" w14:textId="77777777" w:rsidR="00141609" w:rsidRPr="00FE1CDE"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4ED9C854"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2</w:t>
      </w:r>
      <w:r w:rsidRPr="00FE1CDE">
        <w:rPr>
          <w:rFonts w:ascii="Univers Next Pro Condensed" w:eastAsia="Times New Roman" w:hAnsi="Univers Next Pro Condensed" w:cs="Times New Roman"/>
          <w:b/>
          <w:sz w:val="20"/>
          <w:szCs w:val="20"/>
          <w:vertAlign w:val="superscript"/>
          <w:lang w:eastAsia="fr-FR"/>
        </w:rPr>
        <w:t>ème</w:t>
      </w:r>
      <w:r w:rsidRPr="00FE1CDE">
        <w:rPr>
          <w:rFonts w:ascii="Univers Next Pro Condensed" w:eastAsia="Times New Roman" w:hAnsi="Univers Next Pro Condensed" w:cs="Times New Roman"/>
          <w:b/>
          <w:sz w:val="20"/>
          <w:szCs w:val="20"/>
          <w:lang w:eastAsia="fr-FR"/>
        </w:rPr>
        <w:t xml:space="preserve"> entreprise cotraitante</w:t>
      </w:r>
      <w:r w:rsidRPr="00FE1CDE">
        <w:rPr>
          <w:rFonts w:ascii="Univers Next Pro Condensed" w:eastAsia="Times New Roman" w:hAnsi="Univers Next Pro Condensed" w:cs="Times New Roman"/>
          <w:b/>
          <w:sz w:val="20"/>
          <w:szCs w:val="20"/>
          <w:vertAlign w:val="superscript"/>
          <w:lang w:eastAsia="fr-FR"/>
        </w:rPr>
        <w:footnoteReference w:id="16"/>
      </w:r>
      <w:r w:rsidRPr="00FE1CDE">
        <w:rPr>
          <w:rFonts w:ascii="Univers Next Pro Condensed" w:eastAsia="Times New Roman" w:hAnsi="Univers Next Pro Condensed" w:cs="Times New Roman"/>
          <w:b/>
          <w:sz w:val="20"/>
          <w:szCs w:val="20"/>
          <w:lang w:eastAsia="fr-FR"/>
        </w:rPr>
        <w:t xml:space="preserve"> </w:t>
      </w:r>
      <w:r w:rsidRPr="00FE1CDE">
        <w:rPr>
          <w:rFonts w:ascii="Univers Next Pro Condensed" w:eastAsia="Times New Roman" w:hAnsi="Univers Next Pro Condensed" w:cs="Times New Roman"/>
          <w:b/>
          <w:sz w:val="20"/>
          <w:szCs w:val="20"/>
          <w:vertAlign w:val="superscript"/>
          <w:lang w:eastAsia="fr-FR"/>
        </w:rPr>
        <w:footnoteReference w:id="17"/>
      </w:r>
      <w:r w:rsidRPr="00FE1CDE">
        <w:rPr>
          <w:rFonts w:ascii="Univers Next Pro Condensed" w:eastAsia="Times New Roman" w:hAnsi="Univers Next Pro Condensed" w:cs="Times New Roman"/>
          <w:b/>
          <w:sz w:val="20"/>
          <w:szCs w:val="20"/>
          <w:lang w:eastAsia="fr-FR"/>
        </w:rPr>
        <w:t xml:space="preserve"> : </w:t>
      </w:r>
    </w:p>
    <w:permStart w:id="1038288967" w:edGrp="everyone"/>
    <w:p w14:paraId="4B456CCE" w14:textId="77777777" w:rsidR="00141609" w:rsidRPr="00FE1CDE"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L’entreprise se présentant seule, </w:t>
      </w:r>
      <w:r w:rsidRPr="00FE1CDE">
        <w:rPr>
          <w:rFonts w:ascii="Univers Next Pro Condensed" w:eastAsia="Times New Roman" w:hAnsi="Univers Next Pro Condensed" w:cs="Times New Roman"/>
          <w:b/>
          <w:sz w:val="20"/>
          <w:szCs w:val="20"/>
          <w:u w:val="single"/>
          <w:lang w:eastAsia="fr-FR"/>
        </w:rPr>
        <w:t>cocontractant unique,</w:t>
      </w:r>
      <w:r w:rsidRPr="00FE1CDE">
        <w:rPr>
          <w:rFonts w:ascii="Univers Next Pro Condensed" w:eastAsia="Times New Roman" w:hAnsi="Univers Next Pro Condensed" w:cs="Times New Roman"/>
          <w:b/>
          <w:sz w:val="20"/>
          <w:szCs w:val="20"/>
          <w:lang w:eastAsia="fr-FR"/>
        </w:rPr>
        <w:t xml:space="preserve"> </w:t>
      </w:r>
      <w:r w:rsidRPr="00FE1CDE">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FE1CDE">
        <w:rPr>
          <w:rFonts w:ascii="Univers Next Pro Condensed" w:eastAsia="Times New Roman" w:hAnsi="Univers Next Pro Condensed" w:cs="Times New Roman"/>
          <w:b/>
          <w:sz w:val="20"/>
          <w:szCs w:val="20"/>
          <w:vertAlign w:val="superscript"/>
          <w:lang w:eastAsia="fr-FR"/>
        </w:rPr>
        <w:footnoteReference w:id="18"/>
      </w:r>
      <w:r w:rsidRPr="00FE1CDE">
        <w:rPr>
          <w:rFonts w:ascii="Univers Next Pro Condensed" w:eastAsia="Times New Roman" w:hAnsi="Univers Next Pro Condensed" w:cs="Times New Roman"/>
          <w:b/>
          <w:i/>
          <w:sz w:val="20"/>
          <w:szCs w:val="20"/>
          <w:lang w:eastAsia="fr-FR"/>
        </w:rPr>
        <w:t>:</w:t>
      </w:r>
    </w:p>
    <w:p w14:paraId="63B3783F" w14:textId="77777777" w:rsidR="00141609" w:rsidRPr="00FE1CDE"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Société :</w:t>
      </w:r>
    </w:p>
    <w:p w14:paraId="7718E412"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anonyme (SA)</w:t>
      </w:r>
    </w:p>
    <w:p w14:paraId="10F288EB"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par actions simplifiée (SAS)</w:t>
      </w:r>
    </w:p>
    <w:p w14:paraId="437B54F2"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6D769CE1"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7A6D6330"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51832797"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en nom collectif (SNC)</w:t>
      </w:r>
    </w:p>
    <w:p w14:paraId="2F92AF23"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shd w:val="clear" w:color="auto" w:fill="FFFFFF"/>
          <w:lang w:eastAsia="fr-FR"/>
        </w:rPr>
        <w:t>Société en commandite simple (SCS)</w:t>
      </w:r>
    </w:p>
    <w:p w14:paraId="29559F0B"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Société en commandite par actions (SCA)</w:t>
      </w:r>
    </w:p>
    <w:p w14:paraId="54C32DDB"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shd w:val="clear" w:color="auto" w:fill="FFFFFF"/>
          <w:lang w:eastAsia="fr-FR"/>
        </w:rPr>
        <w:t> </w:t>
      </w:r>
      <w:r w:rsidRPr="00FE1CDE">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5EC301A0" w14:textId="77777777" w:rsidR="00141609" w:rsidRPr="00FE1CDE"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7A223382" w14:textId="77777777" w:rsidR="00141609" w:rsidRPr="00FE1CDE"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personne physique, entreprise individuelle :</w:t>
      </w:r>
    </w:p>
    <w:p w14:paraId="0D1F0102"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Régime classique</w:t>
      </w:r>
    </w:p>
    <w:p w14:paraId="79766A16"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EIRL </w:t>
      </w:r>
    </w:p>
    <w:p w14:paraId="4ED0CF51" w14:textId="77777777" w:rsidR="00141609" w:rsidRPr="00FE1CDE"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Auto entrepreneur </w:t>
      </w:r>
    </w:p>
    <w:p w14:paraId="3BAE440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775503C"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 xml:space="preserve">L’entreprise est une PME :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OUI /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TPE             </w:t>
      </w:r>
      <w:r w:rsidRPr="00FE1CDE">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b/>
          <w:sz w:val="20"/>
          <w:szCs w:val="20"/>
          <w:lang w:eastAsia="fr-FR"/>
        </w:rPr>
        <w:instrText xml:space="preserve"> FORMCHECKBOX </w:instrText>
      </w:r>
      <w:r w:rsidR="00386C34">
        <w:rPr>
          <w:rFonts w:ascii="Univers Next Pro Condensed" w:eastAsia="Times New Roman" w:hAnsi="Univers Next Pro Condensed" w:cs="Times New Roman"/>
          <w:b/>
          <w:sz w:val="20"/>
          <w:szCs w:val="20"/>
          <w:lang w:eastAsia="fr-FR"/>
        </w:rPr>
      </w:r>
      <w:r w:rsidR="00386C34">
        <w:rPr>
          <w:rFonts w:ascii="Univers Next Pro Condensed" w:eastAsia="Times New Roman" w:hAnsi="Univers Next Pro Condensed" w:cs="Times New Roman"/>
          <w:b/>
          <w:sz w:val="20"/>
          <w:szCs w:val="20"/>
          <w:lang w:eastAsia="fr-FR"/>
        </w:rPr>
        <w:fldChar w:fldCharType="separate"/>
      </w:r>
      <w:r w:rsidRPr="00FE1CDE">
        <w:rPr>
          <w:rFonts w:ascii="Univers Next Pro Condensed" w:eastAsia="Times New Roman" w:hAnsi="Univers Next Pro Condensed" w:cs="Times New Roman"/>
          <w:b/>
          <w:sz w:val="20"/>
          <w:szCs w:val="20"/>
          <w:lang w:eastAsia="fr-FR"/>
        </w:rPr>
        <w:fldChar w:fldCharType="end"/>
      </w:r>
      <w:r w:rsidRPr="00FE1CDE">
        <w:rPr>
          <w:rFonts w:ascii="Univers Next Pro Condensed" w:eastAsia="Times New Roman" w:hAnsi="Univers Next Pro Condensed" w:cs="Times New Roman"/>
          <w:b/>
          <w:sz w:val="20"/>
          <w:szCs w:val="20"/>
          <w:lang w:eastAsia="fr-FR"/>
        </w:rPr>
        <w:t xml:space="preserve"> NON</w:t>
      </w:r>
    </w:p>
    <w:p w14:paraId="5A93D966" w14:textId="77777777" w:rsidR="00141609" w:rsidRPr="00FE1CDE"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75080275"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Dénomination sociale : ……………………………..................................................................................</w:t>
      </w:r>
    </w:p>
    <w:p w14:paraId="4F532BA1"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Ayant son siège social : ………………………………………………………………………………...</w:t>
      </w:r>
    </w:p>
    <w:p w14:paraId="44BD9355"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p>
    <w:p w14:paraId="37CA0789"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lastRenderedPageBreak/>
        <w:t>Ayant pour numéro unique d’identification SIRET</w:t>
      </w:r>
      <w:r w:rsidRPr="00FE1CDE">
        <w:rPr>
          <w:rFonts w:ascii="Univers Next Pro Condensed" w:eastAsia="Times New Roman" w:hAnsi="Univers Next Pro Condensed" w:cs="Times New Roman"/>
          <w:sz w:val="20"/>
          <w:szCs w:val="20"/>
          <w:vertAlign w:val="superscript"/>
          <w:lang w:eastAsia="fr-FR"/>
        </w:rPr>
        <w:footnoteReference w:id="19"/>
      </w:r>
      <w:r w:rsidRPr="00FE1CDE">
        <w:rPr>
          <w:rFonts w:ascii="Univers Next Pro Condensed" w:eastAsia="Times New Roman" w:hAnsi="Univers Next Pro Condensed" w:cs="Times New Roman"/>
          <w:sz w:val="20"/>
          <w:szCs w:val="20"/>
          <w:lang w:eastAsia="fr-FR"/>
        </w:rPr>
        <w:t> : …………………………………………</w:t>
      </w:r>
      <w:proofErr w:type="gramStart"/>
      <w:r w:rsidRPr="00FE1CDE">
        <w:rPr>
          <w:rFonts w:ascii="Univers Next Pro Condensed" w:eastAsia="Times New Roman" w:hAnsi="Univers Next Pro Condensed" w:cs="Times New Roman"/>
          <w:sz w:val="20"/>
          <w:szCs w:val="20"/>
          <w:lang w:eastAsia="fr-FR"/>
        </w:rPr>
        <w:t>…….</w:t>
      </w:r>
      <w:proofErr w:type="gramEnd"/>
      <w:r w:rsidRPr="00FE1CDE">
        <w:rPr>
          <w:rFonts w:ascii="Univers Next Pro Condensed" w:eastAsia="Times New Roman" w:hAnsi="Univers Next Pro Condensed" w:cs="Times New Roman"/>
          <w:sz w:val="20"/>
          <w:szCs w:val="20"/>
          <w:lang w:eastAsia="fr-FR"/>
        </w:rPr>
        <w:t>.</w:t>
      </w:r>
    </w:p>
    <w:p w14:paraId="160DCA06"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2A0BFAC2"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289FAF42" w14:textId="77777777" w:rsidR="00141609" w:rsidRPr="00FE1CDE"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Représentée par</w:t>
      </w:r>
      <w:r w:rsidRPr="00FE1CDE">
        <w:rPr>
          <w:rFonts w:ascii="Univers Next Pro Condensed" w:eastAsia="Times New Roman" w:hAnsi="Univers Next Pro Condensed" w:cs="Times New Roman"/>
          <w:sz w:val="20"/>
          <w:szCs w:val="20"/>
          <w:vertAlign w:val="superscript"/>
          <w:lang w:eastAsia="fr-FR"/>
        </w:rPr>
        <w:footnoteReference w:id="20"/>
      </w:r>
      <w:r w:rsidRPr="00FE1CDE">
        <w:rPr>
          <w:rFonts w:ascii="Univers Next Pro Condensed" w:eastAsia="Times New Roman" w:hAnsi="Univers Next Pro Condensed" w:cs="Times New Roman"/>
          <w:sz w:val="20"/>
          <w:szCs w:val="20"/>
          <w:lang w:eastAsia="fr-FR"/>
        </w:rPr>
        <w:t xml:space="preserve"> : </w:t>
      </w:r>
    </w:p>
    <w:p w14:paraId="28E8A373"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Nom : …………………………………………………………………………………………………….</w:t>
      </w:r>
    </w:p>
    <w:p w14:paraId="7FD3426C" w14:textId="77777777" w:rsidR="00141609" w:rsidRPr="00FE1CDE"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En sa qualité de</w:t>
      </w:r>
      <w:r w:rsidRPr="00FE1CDE">
        <w:rPr>
          <w:rFonts w:ascii="Univers Next Pro Condensed" w:eastAsia="Times New Roman" w:hAnsi="Univers Next Pro Condensed" w:cs="Times New Roman"/>
          <w:sz w:val="20"/>
          <w:szCs w:val="20"/>
          <w:vertAlign w:val="superscript"/>
          <w:lang w:eastAsia="fr-FR"/>
        </w:rPr>
        <w:footnoteReference w:id="21"/>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Représentant légal de l’entreprise,</w:t>
      </w:r>
    </w:p>
    <w:p w14:paraId="5CC619F2" w14:textId="77777777" w:rsidR="00141609" w:rsidRPr="00FE1CDE"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36DE4ED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983D74B" w14:textId="77777777" w:rsidR="00141609" w:rsidRPr="00FE1CDE"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FE1CDE">
        <w:rPr>
          <w:rFonts w:ascii="Univers Next Pro Condensed" w:eastAsia="Times New Roman" w:hAnsi="Univers Next Pro Condensed" w:cs="Times New Roman"/>
          <w:sz w:val="20"/>
          <w:szCs w:val="20"/>
          <w:lang w:eastAsia="fr-FR"/>
        </w:rPr>
        <w:t>:</w:t>
      </w:r>
    </w:p>
    <w:p w14:paraId="21E70069" w14:textId="77777777" w:rsidR="00141609" w:rsidRPr="00FE1CDE"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Par le siège social,</w:t>
      </w:r>
    </w:p>
    <w:p w14:paraId="36077D68" w14:textId="77777777" w:rsidR="00141609" w:rsidRPr="00FE1CDE"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Par l’établissement suivant (</w:t>
      </w:r>
      <w:r w:rsidRPr="00FE1CDE">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FE1CDE">
        <w:rPr>
          <w:rFonts w:ascii="Univers Next Pro Condensed" w:eastAsia="Times New Roman" w:hAnsi="Univers Next Pro Condensed" w:cs="Times New Roman"/>
          <w:sz w:val="20"/>
          <w:szCs w:val="20"/>
          <w:vertAlign w:val="superscript"/>
          <w:lang w:eastAsia="fr-FR"/>
        </w:rPr>
        <w:footnoteReference w:id="22"/>
      </w:r>
      <w:r w:rsidRPr="00FE1CDE">
        <w:rPr>
          <w:rFonts w:ascii="Univers Next Pro Condensed" w:eastAsia="Times New Roman" w:hAnsi="Univers Next Pro Condensed" w:cs="Times New Roman"/>
          <w:i/>
          <w:sz w:val="20"/>
          <w:szCs w:val="20"/>
          <w:lang w:eastAsia="fr-FR"/>
        </w:rPr>
        <w:t> </w:t>
      </w:r>
      <w:r w:rsidRPr="00FE1CDE">
        <w:rPr>
          <w:rFonts w:ascii="Univers Next Pro Condensed" w:eastAsia="Times New Roman" w:hAnsi="Univers Next Pro Condensed" w:cs="Times New Roman"/>
          <w:sz w:val="20"/>
          <w:szCs w:val="20"/>
          <w:lang w:eastAsia="fr-FR"/>
        </w:rPr>
        <w:t>:</w:t>
      </w:r>
    </w:p>
    <w:p w14:paraId="6450AF98" w14:textId="77777777" w:rsidR="00141609" w:rsidRPr="00FE1CDE"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066D4705" w14:textId="77777777" w:rsidR="00141609" w:rsidRPr="00FE1CDE"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Nom : ……………………………………………………………………………………………………...</w:t>
      </w:r>
    </w:p>
    <w:p w14:paraId="294A3467"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Adresse : ………………………………………………………………………………………………….</w:t>
      </w:r>
    </w:p>
    <w:p w14:paraId="1EC925FE"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p>
    <w:p w14:paraId="25C33B32"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Numéro unique d’identification SIRET</w:t>
      </w:r>
      <w:r w:rsidRPr="00FE1CDE">
        <w:rPr>
          <w:rFonts w:ascii="Univers Next Pro Condensed" w:eastAsia="Times New Roman" w:hAnsi="Univers Next Pro Condensed" w:cs="Times New Roman"/>
          <w:sz w:val="20"/>
          <w:szCs w:val="20"/>
          <w:vertAlign w:val="superscript"/>
          <w:lang w:eastAsia="fr-FR"/>
        </w:rPr>
        <w:footnoteReference w:id="23"/>
      </w:r>
      <w:r w:rsidRPr="00FE1CDE">
        <w:rPr>
          <w:rFonts w:ascii="Univers Next Pro Condensed" w:eastAsia="Times New Roman" w:hAnsi="Univers Next Pro Condensed" w:cs="Times New Roman"/>
          <w:sz w:val="20"/>
          <w:szCs w:val="20"/>
          <w:lang w:eastAsia="fr-FR"/>
        </w:rPr>
        <w:t> : ………………………………………………………</w:t>
      </w:r>
      <w:proofErr w:type="gramStart"/>
      <w:r w:rsidRPr="00FE1CDE">
        <w:rPr>
          <w:rFonts w:ascii="Univers Next Pro Condensed" w:eastAsia="Times New Roman" w:hAnsi="Univers Next Pro Condensed" w:cs="Times New Roman"/>
          <w:sz w:val="20"/>
          <w:szCs w:val="20"/>
          <w:lang w:eastAsia="fr-FR"/>
        </w:rPr>
        <w:t>…….</w:t>
      </w:r>
      <w:proofErr w:type="gramEnd"/>
      <w:r w:rsidRPr="00FE1CDE">
        <w:rPr>
          <w:rFonts w:ascii="Univers Next Pro Condensed" w:eastAsia="Times New Roman" w:hAnsi="Univers Next Pro Condensed" w:cs="Times New Roman"/>
          <w:sz w:val="20"/>
          <w:szCs w:val="20"/>
          <w:lang w:eastAsia="fr-FR"/>
        </w:rPr>
        <w:t>.</w:t>
      </w:r>
    </w:p>
    <w:permEnd w:id="1038288967"/>
    <w:p w14:paraId="40F24A39"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2A1634CA"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Les membres du groupement ayant pris connaissance des documents contractuels listés à l’article 3 ci-dessous, S’ENGAGENT sans réserve, sur la base de l’offre, conformément aux dispositions de ces documents : </w:t>
      </w:r>
    </w:p>
    <w:p w14:paraId="30F3F92F" w14:textId="77777777" w:rsidR="00141609" w:rsidRPr="00FE1CDE" w:rsidRDefault="00141609" w:rsidP="00141609">
      <w:pPr>
        <w:numPr>
          <w:ilvl w:val="0"/>
          <w:numId w:val="3"/>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À exécuter les prestations demandées aux prix indiqués ci-après,</w:t>
      </w:r>
    </w:p>
    <w:p w14:paraId="1AAB44B6" w14:textId="77777777" w:rsidR="00141609" w:rsidRPr="00FE1CDE"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À reprendre les clauses du présent marché dans le contrat de sous-traitance. </w:t>
      </w:r>
      <w:proofErr w:type="gramStart"/>
      <w:r w:rsidRPr="00FE1CDE">
        <w:rPr>
          <w:rFonts w:ascii="Univers Next Pro Condensed" w:eastAsia="Times New Roman" w:hAnsi="Univers Next Pro Condensed" w:cs="Times New Roman"/>
          <w:sz w:val="20"/>
          <w:szCs w:val="20"/>
          <w:lang w:eastAsia="fr-FR"/>
        </w:rPr>
        <w:t>à</w:t>
      </w:r>
      <w:proofErr w:type="gramEnd"/>
      <w:r w:rsidRPr="00FE1CDE">
        <w:rPr>
          <w:rFonts w:ascii="Univers Next Pro Condensed" w:eastAsia="Times New Roman" w:hAnsi="Univers Next Pro Condensed" w:cs="Times New Roman"/>
          <w:sz w:val="20"/>
          <w:szCs w:val="20"/>
          <w:lang w:eastAsia="fr-FR"/>
        </w:rPr>
        <w:t xml:space="preserve"> communiquer chaque année au plus tard le 30/01, leur situation au regard de la Maison des Artistes ou de l’AGESSA (N° adhérent, statut affilié, dispense de précompte)</w:t>
      </w:r>
    </w:p>
    <w:p w14:paraId="3777BC48" w14:textId="77777777" w:rsidR="00141609" w:rsidRPr="00FE1CDE" w:rsidRDefault="00141609" w:rsidP="00141609">
      <w:pPr>
        <w:spacing w:after="0" w:line="240" w:lineRule="auto"/>
        <w:jc w:val="both"/>
        <w:rPr>
          <w:rFonts w:ascii="Univers Next Pro Condensed" w:eastAsia="Times New Roman" w:hAnsi="Univers Next Pro Condensed" w:cs="Times New Roman"/>
          <w:szCs w:val="24"/>
          <w:lang w:eastAsia="fr-FR"/>
        </w:rPr>
      </w:pPr>
    </w:p>
    <w:p w14:paraId="077ED88C" w14:textId="77777777" w:rsidR="00141609" w:rsidRPr="00FE1CDE" w:rsidRDefault="00141609" w:rsidP="00141609">
      <w:pPr>
        <w:rPr>
          <w:rFonts w:ascii="Univers Next Pro Condensed" w:eastAsia="Times New Roman" w:hAnsi="Univers Next Pro Condensed" w:cs="Times New Roman"/>
          <w:szCs w:val="24"/>
          <w:lang w:eastAsia="fr-FR"/>
        </w:rPr>
      </w:pPr>
      <w:r w:rsidRPr="00FE1CDE">
        <w:rPr>
          <w:rFonts w:ascii="Univers Next Pro Condensed" w:eastAsia="Times New Roman" w:hAnsi="Univers Next Pro Condensed" w:cs="Times New Roman"/>
          <w:szCs w:val="24"/>
          <w:lang w:eastAsia="fr-FR"/>
        </w:rPr>
        <w:br w:type="page"/>
      </w:r>
    </w:p>
    <w:p w14:paraId="284623CA" w14:textId="77777777" w:rsidR="00141609" w:rsidRPr="00FE1CDE" w:rsidRDefault="00141609" w:rsidP="00141609">
      <w:pPr>
        <w:spacing w:after="0" w:line="240" w:lineRule="auto"/>
        <w:jc w:val="both"/>
        <w:rPr>
          <w:rFonts w:ascii="Univers Next Pro Condensed" w:eastAsia="Times New Roman" w:hAnsi="Univers Next Pro Condensed" w:cs="Times New Roman"/>
          <w:szCs w:val="24"/>
          <w:lang w:eastAsia="fr-FR"/>
        </w:rPr>
      </w:pPr>
    </w:p>
    <w:p w14:paraId="25D7C750"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9" w:name="_Toc197326274"/>
      <w:bookmarkStart w:id="10" w:name="_Toc188458122"/>
      <w:r w:rsidRPr="00FE1CDE">
        <w:rPr>
          <w:rFonts w:ascii="Univers Next Pro Condensed" w:eastAsia="Times New Roman" w:hAnsi="Univers Next Pro Condensed" w:cs="Arial"/>
          <w:b/>
          <w:bCs/>
          <w:caps/>
          <w:sz w:val="28"/>
          <w:szCs w:val="24"/>
          <w:lang w:eastAsia="fr-FR"/>
        </w:rPr>
        <w:t xml:space="preserve">ARTICLE 2 – OBJET, TYPE, FORME et périmètre </w:t>
      </w:r>
      <w:bookmarkEnd w:id="9"/>
      <w:r w:rsidRPr="00FE1CDE">
        <w:rPr>
          <w:rFonts w:ascii="Univers Next Pro Condensed" w:eastAsia="Times New Roman" w:hAnsi="Univers Next Pro Condensed" w:cs="Arial"/>
          <w:b/>
          <w:bCs/>
          <w:caps/>
          <w:sz w:val="28"/>
          <w:szCs w:val="24"/>
          <w:lang w:eastAsia="fr-FR"/>
        </w:rPr>
        <w:t>DE L’ACCORD-CADRE</w:t>
      </w:r>
      <w:bookmarkEnd w:id="10"/>
    </w:p>
    <w:p w14:paraId="6206141D"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1E3E8463" w14:textId="77777777" w:rsidR="00141609" w:rsidRPr="00FE1CDE" w:rsidRDefault="00141609" w:rsidP="00FD73CA">
      <w:pPr>
        <w:pStyle w:val="Titre2"/>
        <w:rPr>
          <w:rFonts w:ascii="Univers Next Pro Condensed" w:hAnsi="Univers Next Pro Condensed"/>
        </w:rPr>
      </w:pPr>
      <w:bookmarkStart w:id="11" w:name="_Toc197326275"/>
      <w:bookmarkStart w:id="12" w:name="_Toc188458123"/>
      <w:r w:rsidRPr="00FE1CDE">
        <w:rPr>
          <w:rFonts w:ascii="Univers Next Pro Condensed" w:hAnsi="Univers Next Pro Condensed"/>
        </w:rPr>
        <w:t xml:space="preserve">2.1 – Objet </w:t>
      </w:r>
      <w:bookmarkEnd w:id="11"/>
      <w:r w:rsidRPr="00FE1CDE">
        <w:rPr>
          <w:rFonts w:ascii="Univers Next Pro Condensed" w:hAnsi="Univers Next Pro Condensed"/>
        </w:rPr>
        <w:t>de l’accord-cadre</w:t>
      </w:r>
      <w:bookmarkEnd w:id="12"/>
      <w:r w:rsidRPr="00FE1CDE">
        <w:rPr>
          <w:rFonts w:ascii="Univers Next Pro Condensed" w:hAnsi="Univers Next Pro Condensed"/>
        </w:rPr>
        <w:t xml:space="preserve">  </w:t>
      </w:r>
    </w:p>
    <w:p w14:paraId="5F699A5C"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4EDA4011" w14:textId="77777777" w:rsidR="003B5608" w:rsidRPr="00FE1CDE" w:rsidRDefault="003B5608" w:rsidP="00AE07DE">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Calibri" w:hAnsi="Univers Next Pro Condensed" w:cs="Calibri"/>
          <w:sz w:val="20"/>
        </w:rPr>
        <w:t xml:space="preserve">Le présent accord-cadre </w:t>
      </w:r>
      <w:r w:rsidRPr="00FE1CDE">
        <w:rPr>
          <w:rFonts w:ascii="Univers Next Pro Condensed" w:eastAsia="Times New Roman" w:hAnsi="Univers Next Pro Condensed" w:cs="Times New Roman"/>
          <w:sz w:val="20"/>
          <w:szCs w:val="20"/>
          <w:lang w:eastAsia="fr-FR"/>
        </w:rPr>
        <w:t>a pour objet la réalisation de travaux de photogravure de très haute qualité, nécessaires à la réalisation des supports de communication et d’information de toutes dimensions (jusqu’à 13 mètres de hauteur).</w:t>
      </w:r>
    </w:p>
    <w:p w14:paraId="25D8B9F3" w14:textId="77777777" w:rsidR="003B5608" w:rsidRPr="00FE1CDE" w:rsidRDefault="003B5608" w:rsidP="003B5608">
      <w:pPr>
        <w:spacing w:after="0" w:line="240" w:lineRule="auto"/>
        <w:rPr>
          <w:rFonts w:ascii="Univers Next Pro Condensed" w:eastAsia="Times New Roman" w:hAnsi="Univers Next Pro Condensed" w:cs="Times New Roman"/>
          <w:sz w:val="20"/>
          <w:szCs w:val="20"/>
          <w:lang w:eastAsia="fr-FR"/>
        </w:rPr>
      </w:pPr>
    </w:p>
    <w:p w14:paraId="066256BA" w14:textId="58D63202" w:rsidR="003B5608" w:rsidRPr="00FE1CDE" w:rsidRDefault="003B5608" w:rsidP="00AE07DE">
      <w:pPr>
        <w:spacing w:after="0" w:line="240" w:lineRule="auto"/>
        <w:jc w:val="both"/>
        <w:rPr>
          <w:rFonts w:ascii="Univers Next Pro Condensed" w:eastAsia="Times New Roman" w:hAnsi="Univers Next Pro Condensed" w:cs="Times New Roman"/>
          <w:color w:val="000000"/>
          <w:sz w:val="20"/>
          <w:szCs w:val="20"/>
          <w:lang w:eastAsia="fr-FR"/>
        </w:rPr>
      </w:pPr>
      <w:r w:rsidRPr="00FE1CDE">
        <w:rPr>
          <w:rFonts w:ascii="Univers Next Pro Condensed" w:eastAsia="Times New Roman" w:hAnsi="Univers Next Pro Condensed" w:cs="Times New Roman"/>
          <w:sz w:val="20"/>
          <w:szCs w:val="20"/>
          <w:lang w:eastAsia="fr-FR"/>
        </w:rPr>
        <w:t>Les prestations objet du présent marché ne concernent pas celles couvertes par le marché n°</w:t>
      </w:r>
      <w:r w:rsidR="00670779">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2306039, à savoir :</w:t>
      </w:r>
      <w:r w:rsidRPr="00FE1CDE">
        <w:rPr>
          <w:rFonts w:ascii="Univers Next Pro Condensed" w:eastAsia="Times New Roman" w:hAnsi="Univers Next Pro Condensed" w:cs="Times New Roman"/>
          <w:color w:val="000000"/>
          <w:sz w:val="20"/>
          <w:szCs w:val="20"/>
          <w:lang w:eastAsia="fr-FR"/>
        </w:rPr>
        <w:t xml:space="preserve"> </w:t>
      </w:r>
    </w:p>
    <w:p w14:paraId="05A5E0EF" w14:textId="77777777" w:rsidR="003B5608" w:rsidRPr="00FE1CDE" w:rsidRDefault="003B5608" w:rsidP="00AE07DE">
      <w:pPr>
        <w:numPr>
          <w:ilvl w:val="0"/>
          <w:numId w:val="1"/>
        </w:numPr>
        <w:spacing w:after="0" w:line="240" w:lineRule="auto"/>
        <w:jc w:val="both"/>
        <w:rPr>
          <w:rFonts w:ascii="Univers Next Pro Condensed" w:eastAsia="Times New Roman" w:hAnsi="Univers Next Pro Condensed" w:cs="Times New Roman"/>
          <w:color w:val="000000"/>
          <w:sz w:val="20"/>
          <w:szCs w:val="20"/>
          <w:lang w:eastAsia="fr-FR"/>
        </w:rPr>
      </w:pPr>
      <w:r w:rsidRPr="00FE1CDE">
        <w:rPr>
          <w:rFonts w:ascii="Univers Next Pro Condensed" w:eastAsia="Times New Roman" w:hAnsi="Univers Next Pro Condensed" w:cs="Times New Roman"/>
          <w:color w:val="000000"/>
          <w:sz w:val="20"/>
          <w:szCs w:val="20"/>
          <w:lang w:eastAsia="fr-FR"/>
        </w:rPr>
        <w:t>Prestation de photogravure pour tous les ouvrages éditoriaux du Centre Pompidou (catalogues, albums, cahiers du Musée, ouvrages jeunesse…)</w:t>
      </w:r>
    </w:p>
    <w:p w14:paraId="47B2EF9D" w14:textId="77777777" w:rsidR="003B5608" w:rsidRPr="00FE1CDE" w:rsidRDefault="003B5608" w:rsidP="00AE07DE">
      <w:pPr>
        <w:numPr>
          <w:ilvl w:val="0"/>
          <w:numId w:val="1"/>
        </w:numPr>
        <w:spacing w:after="0" w:line="240" w:lineRule="auto"/>
        <w:jc w:val="both"/>
        <w:rPr>
          <w:rFonts w:ascii="Univers Next Pro Condensed" w:eastAsia="Times New Roman" w:hAnsi="Univers Next Pro Condensed" w:cs="Times New Roman"/>
          <w:color w:val="000000"/>
          <w:sz w:val="20"/>
          <w:szCs w:val="20"/>
          <w:lang w:eastAsia="fr-FR"/>
        </w:rPr>
      </w:pPr>
      <w:r w:rsidRPr="00FE1CDE">
        <w:rPr>
          <w:rFonts w:ascii="Univers Next Pro Condensed" w:eastAsia="Times New Roman" w:hAnsi="Univers Next Pro Condensed" w:cs="Times New Roman"/>
          <w:color w:val="000000"/>
          <w:sz w:val="20"/>
          <w:szCs w:val="20"/>
          <w:lang w:eastAsia="fr-FR"/>
        </w:rPr>
        <w:t>Prestation de photogravure pour les cartes postales, affiches et poster du Centre Pompidou</w:t>
      </w:r>
    </w:p>
    <w:p w14:paraId="369F3C1E" w14:textId="77777777" w:rsidR="003B5608" w:rsidRPr="00FE1CDE" w:rsidRDefault="003B5608" w:rsidP="003B5608">
      <w:pPr>
        <w:numPr>
          <w:ilvl w:val="0"/>
          <w:numId w:val="1"/>
        </w:numPr>
        <w:spacing w:after="0" w:line="240" w:lineRule="auto"/>
        <w:rPr>
          <w:rFonts w:ascii="Univers Next Pro Condensed" w:eastAsia="Times New Roman" w:hAnsi="Univers Next Pro Condensed" w:cs="Times New Roman"/>
          <w:color w:val="000000"/>
          <w:sz w:val="20"/>
          <w:szCs w:val="20"/>
          <w:lang w:eastAsia="fr-FR"/>
        </w:rPr>
      </w:pPr>
      <w:r w:rsidRPr="00FE1CDE">
        <w:rPr>
          <w:rFonts w:ascii="Univers Next Pro Condensed" w:eastAsia="Times New Roman" w:hAnsi="Univers Next Pro Condensed" w:cs="Times New Roman"/>
          <w:color w:val="000000"/>
          <w:sz w:val="20"/>
          <w:szCs w:val="20"/>
          <w:lang w:eastAsia="fr-FR"/>
        </w:rPr>
        <w:t>Prestation de photogravure pour les produits dérivés du Centre Pompidou (magnets, carnets, papeterie…)</w:t>
      </w:r>
    </w:p>
    <w:p w14:paraId="33BF2165" w14:textId="77777777" w:rsidR="003C298B" w:rsidRPr="00FE1CDE" w:rsidRDefault="003C298B" w:rsidP="00141609">
      <w:pPr>
        <w:spacing w:after="0" w:line="240" w:lineRule="auto"/>
        <w:rPr>
          <w:rFonts w:ascii="Univers Next Pro Condensed" w:eastAsia="Times New Roman" w:hAnsi="Univers Next Pro Condensed" w:cs="Times New Roman"/>
          <w:sz w:val="20"/>
          <w:szCs w:val="20"/>
          <w:lang w:eastAsia="fr-FR"/>
        </w:rPr>
      </w:pPr>
    </w:p>
    <w:p w14:paraId="4670E526"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3" w:name="_Toc197326276"/>
      <w:bookmarkStart w:id="14" w:name="_Toc188458124"/>
      <w:r w:rsidRPr="00FE1CDE">
        <w:rPr>
          <w:rFonts w:ascii="Univers Next Pro Condensed" w:eastAsia="Times New Roman" w:hAnsi="Univers Next Pro Condensed" w:cs="Arial"/>
          <w:b/>
          <w:bCs/>
          <w:lang w:eastAsia="fr-FR"/>
        </w:rPr>
        <w:t xml:space="preserve">2.2 – Type de </w:t>
      </w:r>
      <w:bookmarkEnd w:id="13"/>
      <w:r w:rsidRPr="00FE1CDE">
        <w:rPr>
          <w:rFonts w:ascii="Univers Next Pro Condensed" w:eastAsia="Times New Roman" w:hAnsi="Univers Next Pro Condensed" w:cs="Arial"/>
          <w:b/>
          <w:bCs/>
          <w:lang w:eastAsia="fr-FR"/>
        </w:rPr>
        <w:t>l’accord-cadre</w:t>
      </w:r>
      <w:bookmarkEnd w:id="14"/>
    </w:p>
    <w:p w14:paraId="7413CB40"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36695E65" w14:textId="7560F35E"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présent marché est un accord cadre de services </w:t>
      </w:r>
      <w:r w:rsidRPr="00FE1CDE">
        <w:rPr>
          <w:rFonts w:ascii="Univers Next Pro Condensed" w:hAnsi="Univers Next Pro Condensed"/>
          <w:sz w:val="20"/>
        </w:rPr>
        <w:t>selon l’article L1111-4° du Code de la Commande Publique (CCP).</w:t>
      </w:r>
    </w:p>
    <w:p w14:paraId="0357242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bookmarkStart w:id="15" w:name="_Hlk128561991"/>
    </w:p>
    <w:p w14:paraId="4113CA3C"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6" w:name="_Toc197326277"/>
      <w:bookmarkStart w:id="17" w:name="_Toc188458125"/>
      <w:r w:rsidRPr="00FE1CDE">
        <w:rPr>
          <w:rFonts w:ascii="Univers Next Pro Condensed" w:eastAsia="Times New Roman" w:hAnsi="Univers Next Pro Condensed" w:cs="Arial"/>
          <w:b/>
          <w:bCs/>
          <w:lang w:eastAsia="fr-FR"/>
        </w:rPr>
        <w:t xml:space="preserve">2.3 – Forme </w:t>
      </w:r>
      <w:bookmarkEnd w:id="16"/>
      <w:r w:rsidRPr="00FE1CDE">
        <w:rPr>
          <w:rFonts w:ascii="Univers Next Pro Condensed" w:eastAsia="Times New Roman" w:hAnsi="Univers Next Pro Condensed" w:cs="Arial"/>
          <w:b/>
          <w:bCs/>
          <w:lang w:eastAsia="fr-FR"/>
        </w:rPr>
        <w:t>de l’accord-cadre</w:t>
      </w:r>
      <w:bookmarkEnd w:id="17"/>
      <w:r w:rsidRPr="00FE1CDE">
        <w:rPr>
          <w:rFonts w:ascii="Univers Next Pro Condensed" w:eastAsia="Times New Roman" w:hAnsi="Univers Next Pro Condensed" w:cs="Arial"/>
          <w:b/>
          <w:bCs/>
          <w:lang w:eastAsia="fr-FR"/>
        </w:rPr>
        <w:t xml:space="preserve"> </w:t>
      </w:r>
    </w:p>
    <w:p w14:paraId="2F422B4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lang w:eastAsia="fr-FR"/>
        </w:rPr>
      </w:pPr>
      <w:bookmarkStart w:id="18" w:name="OLE_LINK1"/>
      <w:bookmarkStart w:id="19" w:name="OLE_LINK2"/>
      <w:bookmarkEnd w:id="15"/>
    </w:p>
    <w:p w14:paraId="18820CB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lang w:eastAsia="fr-FR"/>
        </w:rPr>
      </w:pPr>
      <w:r w:rsidRPr="00FE1CDE">
        <w:rPr>
          <w:rFonts w:ascii="Univers Next Pro Condensed" w:eastAsia="Times New Roman" w:hAnsi="Univers Next Pro Condensed" w:cs="Times New Roman"/>
          <w:sz w:val="20"/>
          <w:lang w:eastAsia="fr-FR"/>
        </w:rPr>
        <w:t xml:space="preserve">Le présent contrat est un </w:t>
      </w:r>
      <w:sdt>
        <w:sdtPr>
          <w:rPr>
            <w:rFonts w:ascii="Univers Next Pro Condensed" w:eastAsia="Times New Roman" w:hAnsi="Univers Next Pro Condensed" w:cs="Times New Roman"/>
            <w:sz w:val="20"/>
            <w:lang w:eastAsia="fr-FR"/>
          </w:rPr>
          <w:id w:val="-1156457105"/>
          <w:placeholder>
            <w:docPart w:val="DefaultPlaceholder_-1854013438"/>
          </w:placeholder>
          <w:comboBox>
            <w:listItem w:value="Choisissez un élément."/>
            <w:listItem w:displayText="accord-cadre mono-attributaire" w:value="accord-cadre mono-attributaire"/>
            <w:listItem w:displayText="accord-cadre multi-attributaires" w:value="accord-cadre multi-attributaires"/>
          </w:comboBox>
        </w:sdtPr>
        <w:sdtEndPr/>
        <w:sdtContent>
          <w:r w:rsidR="008B04BC" w:rsidRPr="00FE1CDE">
            <w:rPr>
              <w:rFonts w:ascii="Univers Next Pro Condensed" w:eastAsia="Times New Roman" w:hAnsi="Univers Next Pro Condensed" w:cs="Times New Roman"/>
              <w:sz w:val="20"/>
              <w:lang w:eastAsia="fr-FR"/>
            </w:rPr>
            <w:t>accord-cadre mono-attributaire</w:t>
          </w:r>
        </w:sdtContent>
      </w:sdt>
      <w:r w:rsidR="00881464" w:rsidRPr="00FE1CDE">
        <w:rPr>
          <w:rFonts w:ascii="Univers Next Pro Condensed" w:eastAsia="Times New Roman" w:hAnsi="Univers Next Pro Condensed" w:cs="Times New Roman"/>
          <w:sz w:val="20"/>
          <w:lang w:eastAsia="fr-FR"/>
        </w:rPr>
        <w:t xml:space="preserve"> </w:t>
      </w:r>
      <w:sdt>
        <w:sdtPr>
          <w:rPr>
            <w:rFonts w:ascii="Univers Next Pro Condensed" w:eastAsia="Times New Roman" w:hAnsi="Univers Next Pro Condensed" w:cs="Times New Roman"/>
            <w:sz w:val="20"/>
            <w:lang w:eastAsia="fr-FR"/>
          </w:rPr>
          <w:id w:val="1524743223"/>
          <w:placeholder>
            <w:docPart w:val="DefaultPlaceholder_-1854013438"/>
          </w:placeholder>
          <w:comboBox>
            <w:listItem w:value="Choisissez un élément."/>
            <w:listItem w:displayText="de services" w:value="de services"/>
            <w:listItem w:displayText="de fournitures" w:value="de fournitures"/>
            <w:listItem w:displayText="de fournitures et services" w:value="de fournitures et services"/>
            <w:listItem w:displayText="de travaux" w:value="de travaux"/>
          </w:comboBox>
        </w:sdtPr>
        <w:sdtEndPr/>
        <w:sdtContent>
          <w:r w:rsidR="008B04BC" w:rsidRPr="00FE1CDE">
            <w:rPr>
              <w:rFonts w:ascii="Univers Next Pro Condensed" w:eastAsia="Times New Roman" w:hAnsi="Univers Next Pro Condensed" w:cs="Times New Roman"/>
              <w:sz w:val="20"/>
              <w:lang w:eastAsia="fr-FR"/>
            </w:rPr>
            <w:t>de services</w:t>
          </w:r>
        </w:sdtContent>
      </w:sdt>
      <w:r w:rsidR="00881464" w:rsidRPr="00FE1CDE">
        <w:rPr>
          <w:rFonts w:ascii="Univers Next Pro Condensed" w:eastAsia="Times New Roman" w:hAnsi="Univers Next Pro Condensed" w:cs="Times New Roman"/>
          <w:sz w:val="20"/>
          <w:lang w:eastAsia="fr-FR"/>
        </w:rPr>
        <w:t>.</w:t>
      </w:r>
    </w:p>
    <w:p w14:paraId="502EB9D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lang w:eastAsia="fr-FR"/>
        </w:rPr>
      </w:pPr>
    </w:p>
    <w:p w14:paraId="2B9C8CDB" w14:textId="23655A22" w:rsidR="00141609" w:rsidRPr="00FE1CDE" w:rsidRDefault="00141609" w:rsidP="00141609">
      <w:pPr>
        <w:spacing w:after="0" w:line="240" w:lineRule="auto"/>
        <w:jc w:val="both"/>
        <w:rPr>
          <w:rFonts w:ascii="Univers Next Pro Condensed" w:eastAsia="Times New Roman" w:hAnsi="Univers Next Pro Condensed" w:cs="Times New Roman"/>
          <w:bCs/>
          <w:sz w:val="20"/>
          <w:lang w:eastAsia="fr-FR"/>
        </w:rPr>
      </w:pPr>
      <w:r w:rsidRPr="00FE1CDE">
        <w:rPr>
          <w:rFonts w:ascii="Univers Next Pro Condensed" w:eastAsia="Times New Roman" w:hAnsi="Univers Next Pro Condensed" w:cs="Times New Roman"/>
          <w:sz w:val="20"/>
          <w:lang w:eastAsia="fr-FR"/>
        </w:rPr>
        <w:t xml:space="preserve">Conformément </w:t>
      </w:r>
      <w:sdt>
        <w:sdtPr>
          <w:rPr>
            <w:rFonts w:ascii="Univers Next Pro Condensed" w:eastAsia="Times New Roman" w:hAnsi="Univers Next Pro Condensed" w:cs="Times New Roman"/>
            <w:sz w:val="20"/>
            <w:lang w:eastAsia="fr-FR"/>
          </w:rPr>
          <w:id w:val="617020637"/>
          <w:placeholder>
            <w:docPart w:val="DefaultPlaceholder_-1854013438"/>
          </w:placeholder>
          <w:comboBox>
            <w:listItem w:value="Choisissez un élément."/>
            <w:listItem w:displayText="à l’article R2162-2 du CCP, l’accord-cadre sera exécuté, selon la survenance du besoin par l’émission de bons de commande successifs dans les conditions fixées aux articles R.2162-13 et R.2162-14 du CCP." w:value="à l’article R2162-2 du CCP, l’accord-cadre sera exécuté, selon la survenance du besoin par l’émission de bons de commande successifs dans les conditions fixées aux articles R.2162-13 et R.2162-14 du CCP."/>
            <w:listItem w:displayText="à l'article R2162-3 du CCP, l'accord-cadre sera exécuté en partie par la conclucion de marchés subséquents et en partie par l'émission de bons de commandes" w:value="à l'article R2162-3 du CCP, l'accord-cadre sera exécuté en partie par la conclucion de marchés subséquents et en partie par l'émission de bons de commandes"/>
            <w:listItem w:displayText="à l’article R2162-2 du CCP, l’accord-cadre sera exécuté par la conclusion de marchés subséquents dans les conditions fixées aux articles R2162-13 à 14 du CCP" w:value="à l’article R2162-2 du CCP, l’accord-cadre sera exécuté par la conclusion de marchés subséquents dans les conditions fixées aux articles R2162-13 à 14 du CCP"/>
          </w:comboBox>
        </w:sdtPr>
        <w:sdtEndPr/>
        <w:sdtContent>
          <w:r w:rsidR="008B04BC" w:rsidRPr="00FE1CDE">
            <w:rPr>
              <w:rFonts w:ascii="Univers Next Pro Condensed" w:eastAsia="Times New Roman" w:hAnsi="Univers Next Pro Condensed" w:cs="Times New Roman"/>
              <w:sz w:val="20"/>
              <w:lang w:eastAsia="fr-FR"/>
            </w:rPr>
            <w:t>à l’article R2162-2 du CCP, l’accord-cadre sera exécuté, selon la survenance du besoin par l’émission de bons de commande successifs dans les conditions fixées aux articles R.2162-13 et R.2162-14 du CCP.</w:t>
          </w:r>
        </w:sdtContent>
      </w:sdt>
    </w:p>
    <w:p w14:paraId="2FD46AE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lang w:eastAsia="fr-FR"/>
        </w:rPr>
      </w:pPr>
    </w:p>
    <w:sdt>
      <w:sdtPr>
        <w:rPr>
          <w:rFonts w:ascii="Univers Next Pro Condensed" w:eastAsia="Times New Roman" w:hAnsi="Univers Next Pro Condensed" w:cs="Times New Roman"/>
          <w:sz w:val="20"/>
          <w:szCs w:val="20"/>
          <w:lang w:eastAsia="fr-FR"/>
        </w:rPr>
        <w:alias w:val="bc"/>
        <w:tag w:val="bc"/>
        <w:id w:val="1952432220"/>
        <w:placeholder>
          <w:docPart w:val="DefaultPlaceholder_-1854013438"/>
        </w:placeholder>
        <w:comboBox>
          <w:listItem w:value="Choisissez un élément."/>
          <w:listItem w:displayText="Les bons de commande sont des documents écrits adressés au titulaire de l’accord-cadre. Ils précisent parmi les prestations décrites dans l’accord-cadre, celles dont l’exécution est demandée. Ils en déterminent la quantité. " w:value="Les bons de commande sont des documents écrits adressés au titulaire de l’accord-cadre. Ils précisent parmi les prestations décrites dans l’accord-cadre, celles dont l’exécution est demandée. Ils en déterminent la quantité. "/>
          <w:listItem w:displayText="A la survenance du besoin, chaque marché subséquent détaillera la nature et le contenu de la mission à réaliser et ses spécificités." w:value="A la survenance du besoin, chaque marché subséquent détaillera la nature et le contenu de la mission à réaliser et ses spécificités."/>
        </w:comboBox>
      </w:sdtPr>
      <w:sdtEndPr/>
      <w:sdtContent>
        <w:p w14:paraId="0316D6E0" w14:textId="77777777" w:rsidR="0004278B" w:rsidRPr="00FE1CDE" w:rsidRDefault="008B04BC" w:rsidP="00141609">
          <w:pPr>
            <w:spacing w:after="0" w:line="240" w:lineRule="auto"/>
            <w:jc w:val="both"/>
            <w:rPr>
              <w:rFonts w:ascii="Univers Next Pro Condensed" w:eastAsia="Times New Roman" w:hAnsi="Univers Next Pro Condensed" w:cs="Times New Roman"/>
              <w:sz w:val="20"/>
              <w:lang w:eastAsia="fr-FR"/>
            </w:rPr>
          </w:pPr>
          <w:r w:rsidRPr="00FE1CDE">
            <w:rPr>
              <w:rFonts w:ascii="Univers Next Pro Condensed" w:eastAsia="Times New Roman" w:hAnsi="Univers Next Pro Condensed" w:cs="Times New Roman"/>
              <w:sz w:val="20"/>
              <w:lang w:eastAsia="fr-FR"/>
            </w:rPr>
            <w:t xml:space="preserve">Les bons de commande sont des documents écrits adressés au titulaire de l’accord-cadre. Ils précisent parmi les prestations décrites dans l’accord-cadre, celles dont l’exécution est demandée. Ils en déterminent la quantité. </w:t>
          </w:r>
        </w:p>
      </w:sdtContent>
    </w:sdt>
    <w:p w14:paraId="1E3DFB8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lang w:eastAsia="fr-FR"/>
        </w:rPr>
      </w:pPr>
    </w:p>
    <w:p w14:paraId="4AE6838B" w14:textId="77777777" w:rsidR="0004278B" w:rsidRPr="00FE1CDE" w:rsidRDefault="00386C34" w:rsidP="00141609">
      <w:pPr>
        <w:spacing w:after="0" w:line="240" w:lineRule="auto"/>
        <w:jc w:val="both"/>
        <w:rPr>
          <w:rFonts w:ascii="Univers Next Pro Condensed" w:eastAsia="Times New Roman" w:hAnsi="Univers Next Pro Condensed" w:cs="Times New Roman"/>
          <w:sz w:val="20"/>
          <w:lang w:eastAsia="fr-FR"/>
        </w:rPr>
      </w:pPr>
      <w:sdt>
        <w:sdtPr>
          <w:rPr>
            <w:rFonts w:ascii="Univers Next Pro Condensed" w:eastAsia="Times New Roman" w:hAnsi="Univers Next Pro Condensed" w:cs="Times New Roman"/>
            <w:sz w:val="20"/>
            <w:lang w:eastAsia="fr-FR"/>
          </w:rPr>
          <w:id w:val="-1078988039"/>
          <w:placeholder>
            <w:docPart w:val="43193FCA042A4819B10393F2A612DC8B"/>
          </w:placeholder>
          <w:comboBox>
            <w:listItem w:value="Choisissez un élément."/>
            <w:listItem w:displayText="Les bons de commande porteront sur une ou plusieurs prestations définis dans le bordereau des prix unitaires du présent accord-cadre." w:value="Les bons de commande porteront sur une ou plusieurs prestations définis dans le bordereau des prix unitaires du présent accord-cadre."/>
            <w:listItem w:displayText="Chaque marché subséquent précisera, le cas échéant : " w:value="Chaque marché subséquent précisera, le cas échéant : "/>
          </w:comboBox>
        </w:sdtPr>
        <w:sdtEndPr/>
        <w:sdtContent>
          <w:r w:rsidR="008B04BC" w:rsidRPr="00FE1CDE">
            <w:rPr>
              <w:rFonts w:ascii="Univers Next Pro Condensed" w:eastAsia="Times New Roman" w:hAnsi="Univers Next Pro Condensed" w:cs="Times New Roman"/>
              <w:sz w:val="20"/>
              <w:lang w:eastAsia="fr-FR"/>
            </w:rPr>
            <w:t>Les bons de commande porteront sur une ou plusieurs prestations définis dans le bordereau des prix unitaires du présent accord-cadre.</w:t>
          </w:r>
        </w:sdtContent>
      </w:sdt>
    </w:p>
    <w:p w14:paraId="085149C2" w14:textId="77777777" w:rsidR="00FD73CA" w:rsidRPr="00FE1CDE" w:rsidRDefault="00FD73CA" w:rsidP="00FD73CA">
      <w:pPr>
        <w:spacing w:after="0" w:line="240" w:lineRule="auto"/>
        <w:jc w:val="both"/>
        <w:rPr>
          <w:rFonts w:ascii="Univers Next Pro Condensed" w:eastAsia="Times New Roman" w:hAnsi="Univers Next Pro Condensed" w:cs="Times New Roman"/>
          <w:iCs/>
          <w:lang w:eastAsia="fr-FR"/>
        </w:rPr>
      </w:pPr>
    </w:p>
    <w:p w14:paraId="31875E49" w14:textId="77777777" w:rsidR="00141609" w:rsidRPr="00FE1CDE" w:rsidRDefault="003C298B" w:rsidP="003C298B">
      <w:pPr>
        <w:pStyle w:val="Titre2"/>
        <w:rPr>
          <w:rFonts w:ascii="Univers Next Pro Condensed" w:hAnsi="Univers Next Pro Condensed"/>
        </w:rPr>
      </w:pPr>
      <w:bookmarkStart w:id="20" w:name="_Toc188458126"/>
      <w:bookmarkStart w:id="21" w:name="_Hlk180595184"/>
      <w:bookmarkEnd w:id="18"/>
      <w:bookmarkEnd w:id="19"/>
      <w:r w:rsidRPr="00FE1CDE">
        <w:rPr>
          <w:rFonts w:ascii="Univers Next Pro Condensed" w:hAnsi="Univers Next Pro Condensed"/>
        </w:rPr>
        <w:t>2.4 – Périmètre de l’accord-cadre</w:t>
      </w:r>
      <w:bookmarkEnd w:id="20"/>
      <w:r w:rsidRPr="00FE1CDE">
        <w:rPr>
          <w:rFonts w:ascii="Univers Next Pro Condensed" w:hAnsi="Univers Next Pro Condensed"/>
        </w:rPr>
        <w:t xml:space="preserve"> </w:t>
      </w:r>
    </w:p>
    <w:p w14:paraId="3138E2F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E67423E" w14:textId="77777777" w:rsidR="003C298B" w:rsidRPr="00FE1CDE" w:rsidRDefault="003C298B" w:rsidP="003C298B">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service concerné par le marché est le suivant : </w:t>
      </w:r>
    </w:p>
    <w:p w14:paraId="5BE7A4B8" w14:textId="1975223F" w:rsidR="008A7BBB" w:rsidRPr="00FE1CDE" w:rsidRDefault="008A7BBB" w:rsidP="003C298B">
      <w:pPr>
        <w:spacing w:after="0" w:line="240" w:lineRule="auto"/>
        <w:jc w:val="both"/>
        <w:rPr>
          <w:rFonts w:ascii="Univers Next Pro Condensed" w:eastAsia="Times New Roman" w:hAnsi="Univers Next Pro Condensed" w:cs="Times New Roman"/>
          <w:sz w:val="20"/>
          <w:szCs w:val="20"/>
          <w:lang w:eastAsia="fr-FR"/>
        </w:rPr>
      </w:pPr>
    </w:p>
    <w:p w14:paraId="6589B940" w14:textId="1A463538" w:rsidR="003C298B" w:rsidRPr="00FE1CDE" w:rsidRDefault="003C298B" w:rsidP="00F9050D">
      <w:pPr>
        <w:spacing w:after="0" w:line="240" w:lineRule="auto"/>
        <w:jc w:val="center"/>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Direction de la communication et du numérique</w:t>
      </w:r>
    </w:p>
    <w:bookmarkEnd w:id="21"/>
    <w:p w14:paraId="6F94B67F" w14:textId="77777777" w:rsidR="003C298B" w:rsidRPr="00FE1CDE" w:rsidRDefault="003C298B" w:rsidP="003C298B">
      <w:pPr>
        <w:spacing w:after="0" w:line="240" w:lineRule="auto"/>
        <w:jc w:val="both"/>
        <w:rPr>
          <w:rFonts w:ascii="Univers Next Pro Condensed" w:eastAsia="Times New Roman" w:hAnsi="Univers Next Pro Condensed" w:cs="Times New Roman"/>
          <w:sz w:val="20"/>
          <w:szCs w:val="20"/>
          <w:lang w:eastAsia="fr-FR"/>
        </w:rPr>
      </w:pPr>
    </w:p>
    <w:p w14:paraId="372A15B5" w14:textId="77777777" w:rsidR="003C298B" w:rsidRPr="00FE1CDE" w:rsidRDefault="003C298B" w:rsidP="00141609">
      <w:pPr>
        <w:spacing w:after="0" w:line="240" w:lineRule="auto"/>
        <w:jc w:val="both"/>
        <w:rPr>
          <w:rFonts w:ascii="Univers Next Pro Condensed" w:eastAsia="Times New Roman" w:hAnsi="Univers Next Pro Condensed" w:cs="Times New Roman"/>
          <w:sz w:val="20"/>
          <w:szCs w:val="20"/>
          <w:lang w:eastAsia="fr-FR"/>
        </w:rPr>
      </w:pPr>
    </w:p>
    <w:p w14:paraId="648F8610" w14:textId="77777777" w:rsidR="003C298B" w:rsidRPr="00FE1CDE" w:rsidRDefault="003C298B" w:rsidP="003C298B">
      <w:pPr>
        <w:pStyle w:val="Titre2"/>
        <w:rPr>
          <w:rFonts w:ascii="Univers Next Pro Condensed" w:hAnsi="Univers Next Pro Condensed"/>
        </w:rPr>
      </w:pPr>
      <w:bookmarkStart w:id="22" w:name="_Toc34055822"/>
      <w:bookmarkStart w:id="23" w:name="_Toc197326279"/>
      <w:bookmarkStart w:id="24" w:name="_Toc188458127"/>
      <w:bookmarkStart w:id="25" w:name="_Hlk26713483"/>
      <w:r w:rsidRPr="00FE1CDE">
        <w:rPr>
          <w:rFonts w:ascii="Univers Next Pro Condensed" w:hAnsi="Univers Next Pro Condensed"/>
        </w:rPr>
        <w:t>2.5 – Prestations exclues du marché</w:t>
      </w:r>
      <w:bookmarkEnd w:id="22"/>
      <w:bookmarkEnd w:id="23"/>
      <w:bookmarkEnd w:id="24"/>
      <w:r w:rsidRPr="00FE1CDE">
        <w:rPr>
          <w:rFonts w:ascii="Univers Next Pro Condensed" w:hAnsi="Univers Next Pro Condensed"/>
        </w:rPr>
        <w:t xml:space="preserve">  </w:t>
      </w:r>
    </w:p>
    <w:bookmarkEnd w:id="25"/>
    <w:p w14:paraId="7116EE53" w14:textId="77777777" w:rsidR="003C298B" w:rsidRPr="00FE1CDE" w:rsidRDefault="003C298B" w:rsidP="003C298B">
      <w:pPr>
        <w:spacing w:after="0" w:line="240" w:lineRule="auto"/>
        <w:jc w:val="both"/>
        <w:rPr>
          <w:rFonts w:ascii="Univers Next Pro Condensed" w:eastAsia="Times New Roman" w:hAnsi="Univers Next Pro Condensed" w:cs="Times New Roman"/>
          <w:sz w:val="20"/>
          <w:szCs w:val="20"/>
          <w:lang w:eastAsia="fr-FR"/>
        </w:rPr>
      </w:pPr>
    </w:p>
    <w:p w14:paraId="015C2917" w14:textId="154A357B" w:rsidR="003C298B" w:rsidRPr="00FE1CDE" w:rsidRDefault="003C298B"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Les prestations de photogravure des catalogues de la Direction des </w:t>
      </w:r>
      <w:r w:rsidR="00670779" w:rsidRPr="00FE1CDE">
        <w:rPr>
          <w:rFonts w:ascii="Univers Next Pro Condensed" w:eastAsia="Times New Roman" w:hAnsi="Univers Next Pro Condensed" w:cs="Times New Roman"/>
          <w:sz w:val="20"/>
          <w:szCs w:val="20"/>
          <w:lang w:eastAsia="fr-FR"/>
        </w:rPr>
        <w:t>Éditions</w:t>
      </w:r>
      <w:r w:rsidRPr="00FE1CDE">
        <w:rPr>
          <w:rFonts w:ascii="Univers Next Pro Condensed" w:eastAsia="Times New Roman" w:hAnsi="Univers Next Pro Condensed" w:cs="Times New Roman"/>
          <w:sz w:val="20"/>
          <w:szCs w:val="20"/>
          <w:lang w:eastAsia="fr-FR"/>
        </w:rPr>
        <w:t xml:space="preserve"> sont exclues de ce marché.</w:t>
      </w:r>
    </w:p>
    <w:p w14:paraId="47A1098F" w14:textId="77777777" w:rsidR="003C298B" w:rsidRPr="00FE1CDE" w:rsidRDefault="003C298B" w:rsidP="00141609">
      <w:pPr>
        <w:spacing w:after="0" w:line="240" w:lineRule="auto"/>
        <w:jc w:val="both"/>
        <w:rPr>
          <w:rFonts w:ascii="Univers Next Pro Condensed" w:eastAsia="Times New Roman" w:hAnsi="Univers Next Pro Condensed" w:cs="Times New Roman"/>
          <w:sz w:val="20"/>
          <w:szCs w:val="20"/>
          <w:lang w:eastAsia="fr-FR"/>
        </w:rPr>
      </w:pPr>
    </w:p>
    <w:p w14:paraId="07F88141" w14:textId="77777777" w:rsidR="003C298B" w:rsidRPr="00FE1CDE" w:rsidRDefault="003C298B" w:rsidP="00141609">
      <w:pPr>
        <w:spacing w:after="0" w:line="240" w:lineRule="auto"/>
        <w:jc w:val="both"/>
        <w:rPr>
          <w:rFonts w:ascii="Univers Next Pro Condensed" w:eastAsia="Times New Roman" w:hAnsi="Univers Next Pro Condensed" w:cs="Times New Roman"/>
          <w:sz w:val="20"/>
          <w:szCs w:val="20"/>
          <w:lang w:eastAsia="fr-FR"/>
        </w:rPr>
      </w:pPr>
    </w:p>
    <w:p w14:paraId="6383526F"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6" w:name="_Toc197326280"/>
      <w:bookmarkStart w:id="27" w:name="_Toc188458128"/>
      <w:r w:rsidRPr="00FE1CDE">
        <w:rPr>
          <w:rFonts w:ascii="Univers Next Pro Condensed" w:eastAsia="Times New Roman" w:hAnsi="Univers Next Pro Condensed" w:cs="Arial"/>
          <w:b/>
          <w:bCs/>
          <w:caps/>
          <w:sz w:val="28"/>
          <w:szCs w:val="24"/>
          <w:lang w:eastAsia="fr-FR"/>
        </w:rPr>
        <w:t xml:space="preserve">ARTICLE 3 – PIECES CONTRACTUELLES </w:t>
      </w:r>
      <w:bookmarkEnd w:id="26"/>
      <w:r w:rsidRPr="00FE1CDE">
        <w:rPr>
          <w:rFonts w:ascii="Univers Next Pro Condensed" w:eastAsia="Times New Roman" w:hAnsi="Univers Next Pro Condensed" w:cs="Arial"/>
          <w:b/>
          <w:bCs/>
          <w:caps/>
          <w:sz w:val="28"/>
          <w:szCs w:val="24"/>
          <w:lang w:eastAsia="fr-FR"/>
        </w:rPr>
        <w:t>DE L’ACCORD-CADRE</w:t>
      </w:r>
      <w:bookmarkEnd w:id="27"/>
    </w:p>
    <w:p w14:paraId="3FFE5287"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1AB0D59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pièces contractuelles du marché sont les suivantes par ordre de priorité décroissante :</w:t>
      </w:r>
    </w:p>
    <w:p w14:paraId="0CFEE5D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9C31BE1" w14:textId="617DC2F3" w:rsidR="00141609" w:rsidRPr="00FE1CDE"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présent acte d’engagement valant cahier des clauses particulières ;</w:t>
      </w:r>
    </w:p>
    <w:p w14:paraId="3D114CDF" w14:textId="77777777" w:rsidR="00141609" w:rsidRPr="00FE1CDE"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bordereau des prix unitaires remis dans l’offre et joint au présent acte d’engagement ;</w:t>
      </w:r>
    </w:p>
    <w:p w14:paraId="44DBDBD5" w14:textId="77777777" w:rsidR="00537726" w:rsidRPr="00FE1CDE" w:rsidRDefault="00386C34" w:rsidP="00537726">
      <w:pPr>
        <w:numPr>
          <w:ilvl w:val="0"/>
          <w:numId w:val="2"/>
        </w:numPr>
        <w:spacing w:after="0" w:line="24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1788038057"/>
          <w:placeholder>
            <w:docPart w:val="DefaultPlaceholder_-1854013438"/>
          </w:placeholder>
          <w:comboBox>
            <w:listItem w:value="Choisissez un élément."/>
            <w:listItem w:displayText="Le cahier des clauses administratives générales applicables (CCAG) aux marchés publics de fournitures et services courants (FCS) approuvés par l’arrêté du 30 mars 2021 (pièce non jointe) ;" w:value="Le cahier des clauses administratives générales applicables (CCAG) aux marchés publics de fournitures et services courants (FCS) approuvés par l’arrêté du 30 mars 2021 (pièce non jointe) ;"/>
            <w:listItem w:displayText="Le cahier des clauses administratives générales (C.C.A.G.) applicables aux marchés publics de prestations intellectuelles (PI), approuvé par l’arrêté du 30 mars 2021(pièce non jointe) ;" w:value="Le cahier des clauses administratives générales (C.C.A.G.) applicables aux marchés publics de prestations intellectuelles (PI), approuvé par l’arrêté du 30 mars 2021(pièce non jointe) ;"/>
          </w:comboBox>
        </w:sdtPr>
        <w:sdtEndPr/>
        <w:sdtContent>
          <w:r w:rsidR="008B04BC" w:rsidRPr="00FE1CDE">
            <w:rPr>
              <w:rFonts w:ascii="Univers Next Pro Condensed" w:eastAsia="Times New Roman" w:hAnsi="Univers Next Pro Condensed" w:cs="Times New Roman"/>
              <w:sz w:val="20"/>
              <w:szCs w:val="20"/>
              <w:lang w:eastAsia="fr-FR"/>
            </w:rPr>
            <w:t>Le cahier des clauses administratives générales applicables (CCAG) aux marchés publics de fournitures et services courants (FCS) approuvés par l’arrêté du 30 mars 2021 (pièce non jointe) ;</w:t>
          </w:r>
        </w:sdtContent>
      </w:sdt>
    </w:p>
    <w:p w14:paraId="418D592A" w14:textId="77777777" w:rsidR="00141609" w:rsidRPr="00FE1CDE"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actes spéciaux de sous-traitance, postérieurs à la notification du marché ;</w:t>
      </w:r>
    </w:p>
    <w:p w14:paraId="66A2717A" w14:textId="77777777" w:rsidR="00141609" w:rsidRPr="00FE1CDE"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mémoire technique remis dans l’offre ;</w:t>
      </w:r>
    </w:p>
    <w:p w14:paraId="00E851A1" w14:textId="77777777" w:rsidR="00141609" w:rsidRPr="00FE1CDE"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lastRenderedPageBreak/>
        <w:t>Les décisions ou informations notifiées par le Centre Pompidou au titulaire et faisant courir un délai ;</w:t>
      </w:r>
    </w:p>
    <w:p w14:paraId="6B904E13" w14:textId="77777777" w:rsidR="00141609" w:rsidRPr="00FE1CDE"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bons de commande émis au titre du présent accord-cadre.</w:t>
      </w:r>
    </w:p>
    <w:p w14:paraId="1A101EC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lang w:eastAsia="fr-FR"/>
        </w:rPr>
      </w:pPr>
    </w:p>
    <w:p w14:paraId="7779584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lang w:eastAsia="fr-FR"/>
        </w:rPr>
      </w:pPr>
      <w:r w:rsidRPr="00FE1CDE">
        <w:rPr>
          <w:rFonts w:ascii="Univers Next Pro Condensed" w:eastAsia="Times New Roman" w:hAnsi="Univers Next Pro Condensed" w:cs="Times New Roman"/>
          <w:sz w:val="20"/>
          <w:lang w:eastAsia="fr-FR"/>
        </w:rPr>
        <w:t>Par dérogation aux articles 4.2.1 et 4.2.2 du CCAG-</w:t>
      </w:r>
      <w:sdt>
        <w:sdtPr>
          <w:rPr>
            <w:rFonts w:ascii="Univers Next Pro Condensed" w:eastAsia="Times New Roman" w:hAnsi="Univers Next Pro Condensed" w:cs="Times New Roman"/>
            <w:sz w:val="20"/>
            <w:lang w:eastAsia="fr-FR"/>
          </w:rPr>
          <w:id w:val="1036315317"/>
          <w:placeholder>
            <w:docPart w:val="DefaultPlaceholder_-1854013438"/>
          </w:placeholder>
          <w:comboBox>
            <w:listItem w:value="Choisissez un élément."/>
            <w:listItem w:displayText="FCS" w:value="FCS"/>
            <w:listItem w:displayText="PI" w:value="PI"/>
          </w:comboBox>
        </w:sdtPr>
        <w:sdtEndPr/>
        <w:sdtContent>
          <w:r w:rsidR="008B04BC" w:rsidRPr="00FE1CDE">
            <w:rPr>
              <w:rFonts w:ascii="Univers Next Pro Condensed" w:eastAsia="Times New Roman" w:hAnsi="Univers Next Pro Condensed" w:cs="Times New Roman"/>
              <w:sz w:val="20"/>
              <w:lang w:eastAsia="fr-FR"/>
            </w:rPr>
            <w:t>FCS</w:t>
          </w:r>
        </w:sdtContent>
      </w:sdt>
      <w:r w:rsidRPr="00FE1CDE">
        <w:rPr>
          <w:rFonts w:ascii="Univers Next Pro Condensed" w:eastAsia="Times New Roman" w:hAnsi="Univers Next Pro Condensed" w:cs="Times New Roman"/>
          <w:sz w:val="20"/>
          <w:lang w:eastAsia="fr-FR"/>
        </w:rPr>
        <w:t>, seuls seront notifiés au titulaire les documents suivants :</w:t>
      </w:r>
    </w:p>
    <w:p w14:paraId="053CD7DE" w14:textId="486F9E0D" w:rsidR="00141609" w:rsidRPr="00FE1CDE" w:rsidRDefault="00141609" w:rsidP="00141609">
      <w:pPr>
        <w:numPr>
          <w:ilvl w:val="0"/>
          <w:numId w:val="12"/>
        </w:numPr>
        <w:spacing w:after="0" w:line="240" w:lineRule="auto"/>
        <w:jc w:val="both"/>
        <w:rPr>
          <w:rFonts w:ascii="Univers Next Pro Condensed" w:eastAsia="Times New Roman" w:hAnsi="Univers Next Pro Condensed" w:cs="Times New Roman"/>
          <w:sz w:val="20"/>
          <w:lang w:eastAsia="fr-FR"/>
        </w:rPr>
      </w:pPr>
      <w:bookmarkStart w:id="28" w:name="_Hlk188456919"/>
      <w:r w:rsidRPr="00FE1CDE">
        <w:rPr>
          <w:rFonts w:ascii="Univers Next Pro Condensed" w:eastAsia="Times New Roman" w:hAnsi="Univers Next Pro Condensed" w:cs="Times New Roman"/>
          <w:sz w:val="20"/>
          <w:lang w:eastAsia="fr-FR"/>
        </w:rPr>
        <w:t>La copie du présent document valant acte d’engagement et CCP et ses annexes éventuelles</w:t>
      </w:r>
      <w:bookmarkEnd w:id="28"/>
      <w:r w:rsidRPr="00FE1CDE">
        <w:rPr>
          <w:rFonts w:ascii="Univers Next Pro Condensed" w:eastAsia="Times New Roman" w:hAnsi="Univers Next Pro Condensed" w:cs="Times New Roman"/>
          <w:sz w:val="20"/>
          <w:lang w:eastAsia="fr-FR"/>
        </w:rPr>
        <w:t>,</w:t>
      </w:r>
      <w:r w:rsidRPr="00FE1CDE">
        <w:rPr>
          <w:rFonts w:ascii="Univers Next Pro Condensed" w:eastAsia="Times New Roman" w:hAnsi="Univers Next Pro Condensed" w:cs="Times New Roman"/>
          <w:i/>
          <w:sz w:val="20"/>
          <w:lang w:eastAsia="fr-FR"/>
        </w:rPr>
        <w:t xml:space="preserve"> </w:t>
      </w:r>
    </w:p>
    <w:p w14:paraId="0A321021" w14:textId="77777777" w:rsidR="00141609" w:rsidRPr="00FE1CDE" w:rsidRDefault="00141609" w:rsidP="00141609">
      <w:pPr>
        <w:numPr>
          <w:ilvl w:val="0"/>
          <w:numId w:val="12"/>
        </w:numPr>
        <w:spacing w:after="0" w:line="240" w:lineRule="auto"/>
        <w:jc w:val="both"/>
        <w:rPr>
          <w:rFonts w:ascii="Univers Next Pro Condensed" w:eastAsia="Times New Roman" w:hAnsi="Univers Next Pro Condensed" w:cs="Times New Roman"/>
          <w:sz w:val="20"/>
          <w:lang w:eastAsia="fr-FR"/>
        </w:rPr>
      </w:pPr>
      <w:r w:rsidRPr="00FE1CDE">
        <w:rPr>
          <w:rFonts w:ascii="Univers Next Pro Condensed" w:eastAsia="Times New Roman" w:hAnsi="Univers Next Pro Condensed" w:cs="Times New Roman"/>
          <w:sz w:val="20"/>
          <w:lang w:eastAsia="fr-FR"/>
        </w:rPr>
        <w:t>Les documents relatifs aux prix (BPU)</w:t>
      </w:r>
    </w:p>
    <w:p w14:paraId="3DA1897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923A55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78C131D"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9" w:name="_Toc197326283"/>
      <w:bookmarkStart w:id="30" w:name="_Toc188458129"/>
      <w:r w:rsidRPr="00FE1CDE">
        <w:rPr>
          <w:rFonts w:ascii="Univers Next Pro Condensed" w:eastAsia="Times New Roman" w:hAnsi="Univers Next Pro Condensed" w:cs="Arial"/>
          <w:b/>
          <w:bCs/>
          <w:caps/>
          <w:sz w:val="28"/>
          <w:szCs w:val="24"/>
          <w:lang w:eastAsia="fr-FR"/>
        </w:rPr>
        <w:t>Article 4 – DUREE DU MARCHE – RECONDUCTION</w:t>
      </w:r>
      <w:bookmarkEnd w:id="29"/>
      <w:bookmarkEnd w:id="30"/>
    </w:p>
    <w:p w14:paraId="03C6251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388B55F"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31" w:name="_Toc197326285"/>
      <w:bookmarkStart w:id="32" w:name="_Toc188458130"/>
      <w:r w:rsidRPr="00FE1CDE">
        <w:rPr>
          <w:rFonts w:ascii="Univers Next Pro Condensed" w:eastAsia="Times New Roman" w:hAnsi="Univers Next Pro Condensed" w:cs="Arial"/>
          <w:b/>
          <w:bCs/>
          <w:lang w:eastAsia="fr-FR"/>
        </w:rPr>
        <w:t xml:space="preserve">4.1 – Durée </w:t>
      </w:r>
      <w:bookmarkEnd w:id="31"/>
      <w:r w:rsidRPr="00FE1CDE">
        <w:rPr>
          <w:rFonts w:ascii="Univers Next Pro Condensed" w:eastAsia="Times New Roman" w:hAnsi="Univers Next Pro Condensed" w:cs="Arial"/>
          <w:b/>
          <w:bCs/>
          <w:lang w:eastAsia="fr-FR"/>
        </w:rPr>
        <w:t>de l’accord-cadre</w:t>
      </w:r>
      <w:bookmarkEnd w:id="32"/>
      <w:r w:rsidRPr="00FE1CDE">
        <w:rPr>
          <w:rFonts w:ascii="Univers Next Pro Condensed" w:eastAsia="Times New Roman" w:hAnsi="Univers Next Pro Condensed" w:cs="Arial"/>
          <w:b/>
          <w:bCs/>
          <w:lang w:eastAsia="fr-FR"/>
        </w:rPr>
        <w:t xml:space="preserve"> </w:t>
      </w:r>
    </w:p>
    <w:p w14:paraId="0EA2E03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97F9A1C" w14:textId="77777777" w:rsidR="00141609" w:rsidRPr="00FE1CDE" w:rsidRDefault="00141609" w:rsidP="00141609">
      <w:pPr>
        <w:jc w:val="both"/>
        <w:rPr>
          <w:rFonts w:ascii="Univers Next Pro Condensed" w:hAnsi="Univers Next Pro Condensed"/>
          <w:color w:val="000000"/>
          <w:sz w:val="20"/>
          <w:lang w:eastAsia="fr-FR"/>
        </w:rPr>
      </w:pPr>
      <w:r w:rsidRPr="00FE1CDE">
        <w:rPr>
          <w:rFonts w:ascii="Univers Next Pro Condensed" w:hAnsi="Univers Next Pro Condensed"/>
          <w:sz w:val="20"/>
          <w:lang w:eastAsia="fr-FR"/>
        </w:rPr>
        <w:t xml:space="preserve">L’accord-cadre est conclu pour une durée initiale </w:t>
      </w:r>
      <w:r w:rsidRPr="00FE1CDE">
        <w:rPr>
          <w:rFonts w:ascii="Univers Next Pro Condensed" w:hAnsi="Univers Next Pro Condensed"/>
          <w:color w:val="000000"/>
          <w:sz w:val="20"/>
          <w:lang w:eastAsia="fr-FR"/>
        </w:rPr>
        <w:t>d’un an (</w:t>
      </w:r>
      <w:r w:rsidRPr="00FE1CDE">
        <w:rPr>
          <w:rFonts w:ascii="Univers Next Pro Condensed" w:hAnsi="Univers Next Pro Condensed"/>
          <w:sz w:val="20"/>
          <w:lang w:eastAsia="fr-FR"/>
        </w:rPr>
        <w:t>1</w:t>
      </w:r>
      <w:r w:rsidRPr="00FE1CDE">
        <w:rPr>
          <w:rFonts w:ascii="Univers Next Pro Condensed" w:hAnsi="Univers Next Pro Condensed"/>
          <w:color w:val="0000FF"/>
          <w:sz w:val="20"/>
          <w:lang w:eastAsia="fr-FR"/>
        </w:rPr>
        <w:t xml:space="preserve"> </w:t>
      </w:r>
      <w:r w:rsidRPr="00FE1CDE">
        <w:rPr>
          <w:rFonts w:ascii="Univers Next Pro Condensed" w:hAnsi="Univers Next Pro Condensed"/>
          <w:color w:val="000000"/>
          <w:sz w:val="20"/>
          <w:lang w:eastAsia="fr-FR"/>
        </w:rPr>
        <w:t xml:space="preserve">an) </w:t>
      </w:r>
      <w:sdt>
        <w:sdtPr>
          <w:rPr>
            <w:rFonts w:ascii="Univers Next Pro Condensed" w:hAnsi="Univers Next Pro Condensed"/>
            <w:color w:val="000000"/>
            <w:sz w:val="20"/>
            <w:lang w:eastAsia="fr-FR"/>
          </w:rPr>
          <w:id w:val="-1632014771"/>
          <w:placeholder>
            <w:docPart w:val="DefaultPlaceholder_-1854013438"/>
          </w:placeholder>
          <w:comboBox>
            <w:listItem w:value="Choisissez un élément."/>
            <w:listItem w:displayText="à compter de sa date de notification." w:value="à compter de sa date de notification."/>
            <w:listItem w:displayText="à compter du .......... ou de sa date de notification si celle-ci est postérieure" w:value="à compter du .......... ou de sa date de notification si celle-ci est postérieure"/>
          </w:comboBox>
        </w:sdtPr>
        <w:sdtEndPr/>
        <w:sdtContent>
          <w:r w:rsidR="008B04BC" w:rsidRPr="00FE1CDE">
            <w:rPr>
              <w:rFonts w:ascii="Univers Next Pro Condensed" w:hAnsi="Univers Next Pro Condensed"/>
              <w:color w:val="000000"/>
              <w:sz w:val="20"/>
              <w:lang w:eastAsia="fr-FR"/>
            </w:rPr>
            <w:t>à compter de sa date de notification.</w:t>
          </w:r>
        </w:sdtContent>
      </w:sdt>
    </w:p>
    <w:p w14:paraId="4F47E3A3" w14:textId="77777777" w:rsidR="00141609" w:rsidRPr="00FE1CDE" w:rsidRDefault="00141609" w:rsidP="00141609">
      <w:pPr>
        <w:spacing w:after="0" w:line="240" w:lineRule="auto"/>
        <w:jc w:val="both"/>
        <w:rPr>
          <w:rFonts w:ascii="Univers Next Pro Condensed" w:eastAsia="Calibri" w:hAnsi="Univers Next Pro Condensed" w:cs="Calibri"/>
          <w:bCs/>
          <w:sz w:val="20"/>
        </w:rPr>
      </w:pPr>
      <w:r w:rsidRPr="00FE1CDE">
        <w:rPr>
          <w:rFonts w:ascii="Univers Next Pro Condensed" w:eastAsia="Calibri" w:hAnsi="Univers Next Pro Condensed" w:cs="Calibri"/>
          <w:bCs/>
          <w:sz w:val="20"/>
        </w:rPr>
        <w:t xml:space="preserve">La date de notification correspond à </w:t>
      </w:r>
      <w:r w:rsidRPr="00FE1CDE">
        <w:rPr>
          <w:rFonts w:ascii="Univers Next Pro Condensed" w:hAnsi="Univers Next Pro Condensed"/>
          <w:iCs/>
          <w:sz w:val="20"/>
        </w:rPr>
        <w:t>la date de délivrance de la copie dudit marché par le biais du profil d’acheteur du Centre Pompidou.</w:t>
      </w:r>
    </w:p>
    <w:p w14:paraId="13F4B84A" w14:textId="77777777" w:rsidR="00141609" w:rsidRPr="00FE1CDE" w:rsidRDefault="00141609" w:rsidP="00141609">
      <w:pPr>
        <w:spacing w:after="0" w:line="240" w:lineRule="auto"/>
        <w:jc w:val="both"/>
        <w:rPr>
          <w:rFonts w:ascii="Univers Next Pro Condensed" w:hAnsi="Univers Next Pro Condensed"/>
          <w:sz w:val="20"/>
          <w:lang w:eastAsia="fr-FR"/>
        </w:rPr>
      </w:pPr>
    </w:p>
    <w:p w14:paraId="2E4E9AB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Cette durée correspond à la période pendant laquelle le Centre Pompidou peut notifier des bons de commande au titulaire. </w:t>
      </w:r>
    </w:p>
    <w:p w14:paraId="1892424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E05C243"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33" w:name="_Toc197326286"/>
      <w:bookmarkStart w:id="34" w:name="_Toc188458131"/>
      <w:r w:rsidRPr="00FE1CDE">
        <w:rPr>
          <w:rFonts w:ascii="Univers Next Pro Condensed" w:eastAsia="Times New Roman" w:hAnsi="Univers Next Pro Condensed" w:cs="Arial"/>
          <w:b/>
          <w:bCs/>
          <w:lang w:eastAsia="fr-FR"/>
        </w:rPr>
        <w:t xml:space="preserve">4.2 – Reconduction </w:t>
      </w:r>
      <w:bookmarkEnd w:id="33"/>
      <w:r w:rsidRPr="00FE1CDE">
        <w:rPr>
          <w:rFonts w:ascii="Univers Next Pro Condensed" w:eastAsia="Times New Roman" w:hAnsi="Univers Next Pro Condensed" w:cs="Arial"/>
          <w:b/>
          <w:bCs/>
          <w:lang w:eastAsia="fr-FR"/>
        </w:rPr>
        <w:t>de l’accord-cadre</w:t>
      </w:r>
      <w:bookmarkEnd w:id="34"/>
      <w:r w:rsidRPr="00FE1CDE">
        <w:rPr>
          <w:rFonts w:ascii="Univers Next Pro Condensed" w:eastAsia="Times New Roman" w:hAnsi="Univers Next Pro Condensed" w:cs="Arial"/>
          <w:b/>
          <w:bCs/>
          <w:lang w:eastAsia="fr-FR"/>
        </w:rPr>
        <w:t xml:space="preserve"> </w:t>
      </w:r>
    </w:p>
    <w:p w14:paraId="7DFA52B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744102C" w14:textId="7D61AB4E"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L’accord-cadre est reconductible </w:t>
      </w:r>
      <w:r w:rsidR="008A7BBB" w:rsidRPr="00FE1CDE">
        <w:rPr>
          <w:rFonts w:ascii="Univers Next Pro Condensed" w:eastAsia="Times New Roman" w:hAnsi="Univers Next Pro Condensed" w:cs="Times New Roman"/>
          <w:sz w:val="20"/>
          <w:szCs w:val="20"/>
          <w:lang w:eastAsia="fr-FR"/>
        </w:rPr>
        <w:t>3</w:t>
      </w:r>
      <w:r w:rsidRPr="00FE1CDE">
        <w:rPr>
          <w:rFonts w:ascii="Univers Next Pro Condensed" w:eastAsia="Times New Roman" w:hAnsi="Univers Next Pro Condensed" w:cs="Times New Roman"/>
          <w:sz w:val="20"/>
          <w:szCs w:val="20"/>
          <w:lang w:eastAsia="fr-FR"/>
        </w:rPr>
        <w:t xml:space="preserve"> fois pour une durée d’un (1) an par reconduction </w:t>
      </w:r>
      <w:sdt>
        <w:sdtPr>
          <w:rPr>
            <w:rFonts w:ascii="Univers Next Pro Condensed" w:eastAsia="Times New Roman" w:hAnsi="Univers Next Pro Condensed" w:cs="Times New Roman"/>
            <w:sz w:val="20"/>
            <w:szCs w:val="20"/>
            <w:lang w:eastAsia="fr-FR"/>
          </w:rPr>
          <w:id w:val="-492643571"/>
          <w:placeholder>
            <w:docPart w:val="DefaultPlaceholder_-1854013438"/>
          </w:placeholder>
          <w:comboBox>
            <w:listItem w:value="Choisissez un élément."/>
            <w:listItem w:displayText="expresse" w:value="expresse"/>
            <w:listItem w:displayText="tacite" w:value="tacite"/>
          </w:comboBox>
        </w:sdtPr>
        <w:sdtEndPr/>
        <w:sdtContent>
          <w:r w:rsidR="008B04BC" w:rsidRPr="00FE1CDE">
            <w:rPr>
              <w:rFonts w:ascii="Univers Next Pro Condensed" w:eastAsia="Times New Roman" w:hAnsi="Univers Next Pro Condensed" w:cs="Times New Roman"/>
              <w:sz w:val="20"/>
              <w:szCs w:val="20"/>
              <w:lang w:eastAsia="fr-FR"/>
            </w:rPr>
            <w:t>expresse</w:t>
          </w:r>
        </w:sdtContent>
      </w:sdt>
      <w:r w:rsidR="00E011AD" w:rsidRPr="00FE1CDE">
        <w:rPr>
          <w:rFonts w:ascii="Univers Next Pro Condensed" w:eastAsia="Times New Roman" w:hAnsi="Univers Next Pro Condensed" w:cs="Times New Roman"/>
          <w:sz w:val="20"/>
          <w:szCs w:val="20"/>
          <w:lang w:eastAsia="fr-FR"/>
        </w:rPr>
        <w:t>.</w:t>
      </w:r>
    </w:p>
    <w:p w14:paraId="592D2BC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4F5F359" w14:textId="29B46697" w:rsidR="00141609" w:rsidRPr="00FE1CDE" w:rsidRDefault="00141609" w:rsidP="00E51E35">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pouvoir adjudicateur prend par écrit la décision de reconduire l’accord-cadre. Le Centre Pompidou notifie au titulaire la décision de reconduction par voie électronique via son profil d’acheteur (PLACE). La notification de la décision de reconduction peut intervenir à tout moment pendant la période de validité de l’accord-cadre. </w:t>
      </w:r>
      <w:r w:rsidR="00E51E35" w:rsidRPr="00FE1CDE">
        <w:rPr>
          <w:rFonts w:ascii="Univers Next Pro Condensed" w:eastAsia="Times New Roman" w:hAnsi="Univers Next Pro Condensed" w:cs="Times New Roman"/>
          <w:sz w:val="20"/>
          <w:szCs w:val="20"/>
          <w:lang w:eastAsia="fr-FR"/>
        </w:rPr>
        <w:t>À</w:t>
      </w:r>
      <w:r w:rsidRPr="00FE1CDE">
        <w:rPr>
          <w:rFonts w:ascii="Univers Next Pro Condensed" w:eastAsia="Times New Roman" w:hAnsi="Univers Next Pro Condensed" w:cs="Times New Roman"/>
          <w:sz w:val="20"/>
          <w:szCs w:val="20"/>
          <w:lang w:eastAsia="fr-FR"/>
        </w:rPr>
        <w:t xml:space="preserve"> défaut d’une telle notification, l’accord-cadre n’est pas reconduit et prend fin à l’achèvement de la période d’exécution en cours. L’absence de reconduction ne peut donner lieu à aucune indemnité.</w:t>
      </w:r>
    </w:p>
    <w:p w14:paraId="5A8566AF"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41609" w:rsidRPr="00FE1CDE" w14:paraId="58681823" w14:textId="77777777" w:rsidTr="00141609">
        <w:tc>
          <w:tcPr>
            <w:tcW w:w="9060" w:type="dxa"/>
            <w:shd w:val="clear" w:color="auto" w:fill="auto"/>
          </w:tcPr>
          <w:p w14:paraId="4AC1411C" w14:textId="77777777" w:rsidR="00141609" w:rsidRPr="00FE1CDE" w:rsidRDefault="00141609" w:rsidP="00141609">
            <w:pPr>
              <w:autoSpaceDE w:val="0"/>
              <w:autoSpaceDN w:val="0"/>
              <w:adjustRightInd w:val="0"/>
              <w:spacing w:after="0" w:line="240" w:lineRule="auto"/>
              <w:jc w:val="both"/>
              <w:rPr>
                <w:rFonts w:ascii="Univers Next Pro Condensed" w:eastAsia="Calibri" w:hAnsi="Univers Next Pro Condensed" w:cs="Arial"/>
                <w:b/>
                <w:bCs/>
                <w:sz w:val="10"/>
                <w:szCs w:val="10"/>
                <w:u w:val="single"/>
              </w:rPr>
            </w:pPr>
          </w:p>
          <w:p w14:paraId="72EB9A79" w14:textId="77777777" w:rsidR="00141609" w:rsidRPr="00566DF1"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4472C4" w:themeColor="accent1"/>
                <w:sz w:val="20"/>
                <w:szCs w:val="20"/>
                <w:u w:val="single"/>
              </w:rPr>
            </w:pPr>
            <w:r w:rsidRPr="00566DF1">
              <w:rPr>
                <w:rFonts w:ascii="Univers Next Pro Condensed" w:eastAsia="Calibri" w:hAnsi="Univers Next Pro Condensed" w:cs="Arial"/>
                <w:b/>
                <w:bCs/>
                <w:color w:val="4472C4" w:themeColor="accent1"/>
                <w:sz w:val="20"/>
                <w:szCs w:val="20"/>
                <w:u w:val="single"/>
              </w:rPr>
              <w:t>Nota important :</w:t>
            </w:r>
          </w:p>
          <w:p w14:paraId="539202DA" w14:textId="77777777" w:rsidR="00141609" w:rsidRPr="00566DF1"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4472C4" w:themeColor="accent1"/>
                <w:sz w:val="20"/>
                <w:szCs w:val="20"/>
                <w:u w:val="single"/>
              </w:rPr>
            </w:pPr>
          </w:p>
          <w:p w14:paraId="23843871" w14:textId="77777777" w:rsidR="00141609" w:rsidRPr="00566DF1"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4472C4" w:themeColor="accent1"/>
                <w:sz w:val="20"/>
                <w:szCs w:val="20"/>
              </w:rPr>
            </w:pPr>
            <w:r w:rsidRPr="00566DF1">
              <w:rPr>
                <w:rFonts w:ascii="Univers Next Pro Condensed" w:eastAsia="Calibri" w:hAnsi="Univers Next Pro Condensed" w:cs="Arial"/>
                <w:b/>
                <w:bCs/>
                <w:color w:val="4472C4" w:themeColor="accent1"/>
                <w:sz w:val="20"/>
                <w:szCs w:val="20"/>
              </w:rPr>
              <w:t>Une fermeture du Centre Pompidou pour travaux est prévue pour une durée d’environ 5 ans.</w:t>
            </w:r>
          </w:p>
          <w:p w14:paraId="22761953" w14:textId="77777777" w:rsidR="00141609" w:rsidRPr="00566DF1"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4472C4" w:themeColor="accent1"/>
                <w:sz w:val="20"/>
                <w:szCs w:val="20"/>
              </w:rPr>
            </w:pPr>
          </w:p>
          <w:p w14:paraId="27B64990" w14:textId="77777777" w:rsidR="00141609" w:rsidRPr="00566DF1"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4472C4" w:themeColor="accent1"/>
                <w:sz w:val="20"/>
                <w:szCs w:val="20"/>
              </w:rPr>
            </w:pPr>
            <w:r w:rsidRPr="00566DF1">
              <w:rPr>
                <w:rFonts w:ascii="Univers Next Pro Condensed" w:eastAsia="Calibri" w:hAnsi="Univers Next Pro Condensed" w:cs="Arial"/>
                <w:b/>
                <w:bCs/>
                <w:color w:val="4472C4" w:themeColor="accent1"/>
                <w:sz w:val="20"/>
                <w:szCs w:val="20"/>
              </w:rPr>
              <w:t>Selon le calendrier établi à ce jour, qui est encore susceptible d’évolutions, la fermeture du bâtiment principal interviendra progressivement à compter du début de l’année 2025 en vue d’une fermeture totale au public à l’été 2025.</w:t>
            </w:r>
          </w:p>
          <w:p w14:paraId="1730ECEF" w14:textId="77777777" w:rsidR="00141609" w:rsidRPr="00566DF1"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4472C4" w:themeColor="accent1"/>
                <w:sz w:val="20"/>
                <w:szCs w:val="20"/>
              </w:rPr>
            </w:pPr>
          </w:p>
          <w:p w14:paraId="1B0BEC93" w14:textId="6CF4F010" w:rsidR="00141609" w:rsidRPr="00566DF1"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4472C4" w:themeColor="accent1"/>
                <w:sz w:val="20"/>
                <w:szCs w:val="20"/>
              </w:rPr>
            </w:pPr>
            <w:r w:rsidRPr="00566DF1">
              <w:rPr>
                <w:rFonts w:ascii="Univers Next Pro Condensed" w:eastAsia="Calibri" w:hAnsi="Univers Next Pro Condensed" w:cs="Arial"/>
                <w:b/>
                <w:bCs/>
                <w:color w:val="4472C4" w:themeColor="accent1"/>
                <w:sz w:val="20"/>
                <w:szCs w:val="20"/>
              </w:rPr>
              <w:t>L’attention des candidats est attirée sur le fait que le Centre Pompidou pourra, le cas échéant et en fonction de la situation de ladite fermeture, prendre une décision de :</w:t>
            </w:r>
          </w:p>
          <w:p w14:paraId="337F7289" w14:textId="1AB51DED" w:rsidR="00141609" w:rsidRPr="00566DF1"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4472C4" w:themeColor="accent1"/>
                <w:sz w:val="20"/>
                <w:szCs w:val="20"/>
              </w:rPr>
            </w:pPr>
            <w:r w:rsidRPr="00566DF1">
              <w:rPr>
                <w:rFonts w:ascii="Univers Next Pro Condensed" w:eastAsia="Calibri" w:hAnsi="Univers Next Pro Condensed" w:cs="Arial"/>
                <w:b/>
                <w:bCs/>
                <w:color w:val="4472C4" w:themeColor="accent1"/>
                <w:sz w:val="20"/>
                <w:szCs w:val="20"/>
              </w:rPr>
              <w:t>Non reconduction</w:t>
            </w:r>
            <w:r w:rsidR="00E44963" w:rsidRPr="00566DF1">
              <w:rPr>
                <w:rFonts w:ascii="Univers Next Pro Condensed" w:eastAsia="Calibri" w:hAnsi="Univers Next Pro Condensed" w:cs="Arial"/>
                <w:b/>
                <w:bCs/>
                <w:color w:val="4472C4" w:themeColor="accent1"/>
                <w:sz w:val="20"/>
                <w:szCs w:val="20"/>
              </w:rPr>
              <w:t xml:space="preserve"> tacite</w:t>
            </w:r>
            <w:r w:rsidRPr="00566DF1">
              <w:rPr>
                <w:rFonts w:ascii="Univers Next Pro Condensed" w:eastAsia="Calibri" w:hAnsi="Univers Next Pro Condensed" w:cs="Arial"/>
                <w:b/>
                <w:bCs/>
                <w:color w:val="4472C4" w:themeColor="accent1"/>
                <w:sz w:val="20"/>
                <w:szCs w:val="20"/>
              </w:rPr>
              <w:t xml:space="preserve"> à une date anniversaire de l’accord-cadre ;</w:t>
            </w:r>
          </w:p>
          <w:p w14:paraId="3B59AEE9" w14:textId="4408719B" w:rsidR="00141609" w:rsidRPr="00566DF1"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4472C4" w:themeColor="accent1"/>
                <w:sz w:val="20"/>
                <w:szCs w:val="20"/>
              </w:rPr>
            </w:pPr>
            <w:r w:rsidRPr="00566DF1">
              <w:rPr>
                <w:rFonts w:ascii="Univers Next Pro Condensed" w:eastAsia="Calibri" w:hAnsi="Univers Next Pro Condensed" w:cs="Arial"/>
                <w:b/>
                <w:bCs/>
                <w:color w:val="4472C4" w:themeColor="accent1"/>
                <w:sz w:val="20"/>
                <w:szCs w:val="20"/>
              </w:rPr>
              <w:t xml:space="preserve">Reconduction </w:t>
            </w:r>
            <w:r w:rsidR="00E44963" w:rsidRPr="00566DF1">
              <w:rPr>
                <w:rFonts w:ascii="Univers Next Pro Condensed" w:eastAsia="Calibri" w:hAnsi="Univers Next Pro Condensed" w:cs="Arial"/>
                <w:b/>
                <w:bCs/>
                <w:color w:val="4472C4" w:themeColor="accent1"/>
                <w:sz w:val="20"/>
                <w:szCs w:val="20"/>
              </w:rPr>
              <w:t xml:space="preserve">expresse </w:t>
            </w:r>
            <w:r w:rsidRPr="00566DF1">
              <w:rPr>
                <w:rFonts w:ascii="Univers Next Pro Condensed" w:eastAsia="Calibri" w:hAnsi="Univers Next Pro Condensed" w:cs="Arial"/>
                <w:b/>
                <w:bCs/>
                <w:color w:val="4472C4" w:themeColor="accent1"/>
                <w:sz w:val="20"/>
                <w:szCs w:val="20"/>
              </w:rPr>
              <w:t>avec interventions dans un autre lieu parisien ou de la région parisienne sur un périmètre technique identique ou modifié ;</w:t>
            </w:r>
          </w:p>
          <w:p w14:paraId="7A9802DF" w14:textId="77777777" w:rsidR="00141609" w:rsidRPr="00566DF1"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4472C4" w:themeColor="accent1"/>
                <w:sz w:val="20"/>
                <w:szCs w:val="20"/>
              </w:rPr>
            </w:pPr>
            <w:r w:rsidRPr="00566DF1">
              <w:rPr>
                <w:rFonts w:ascii="Univers Next Pro Condensed" w:eastAsia="Calibri" w:hAnsi="Univers Next Pro Condensed" w:cs="Arial"/>
                <w:b/>
                <w:bCs/>
                <w:color w:val="4472C4" w:themeColor="accent1"/>
                <w:sz w:val="20"/>
                <w:szCs w:val="20"/>
              </w:rPr>
              <w:t>Résiliation de l’accord-cadre.</w:t>
            </w:r>
          </w:p>
          <w:p w14:paraId="34B32A3C" w14:textId="77777777" w:rsidR="00141609" w:rsidRPr="00FE1CDE" w:rsidRDefault="00141609" w:rsidP="00141609">
            <w:pPr>
              <w:autoSpaceDE w:val="0"/>
              <w:autoSpaceDN w:val="0"/>
              <w:adjustRightInd w:val="0"/>
              <w:spacing w:after="0" w:line="240" w:lineRule="auto"/>
              <w:jc w:val="both"/>
              <w:rPr>
                <w:rFonts w:ascii="Univers Next Pro Condensed" w:eastAsia="Calibri" w:hAnsi="Univers Next Pro Condensed" w:cs="Arial"/>
                <w:sz w:val="10"/>
                <w:szCs w:val="10"/>
              </w:rPr>
            </w:pPr>
          </w:p>
        </w:tc>
      </w:tr>
    </w:tbl>
    <w:p w14:paraId="2C72D67A"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4C9ABF0A"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679FCFBA"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35" w:name="_Toc188458132"/>
      <w:bookmarkStart w:id="36" w:name="_Toc197326287"/>
      <w:r w:rsidRPr="00FE1CDE">
        <w:rPr>
          <w:rFonts w:ascii="Univers Next Pro Condensed" w:eastAsia="Times New Roman" w:hAnsi="Univers Next Pro Condensed" w:cs="Arial"/>
          <w:b/>
          <w:bCs/>
          <w:caps/>
          <w:sz w:val="28"/>
          <w:szCs w:val="24"/>
          <w:lang w:eastAsia="fr-FR"/>
        </w:rPr>
        <w:t>ARTICLE 5 – DESCRIPTION TECHNIQUE DES PRESTATIONS ATTENDUES</w:t>
      </w:r>
      <w:bookmarkEnd w:id="35"/>
      <w:r w:rsidRPr="00FE1CDE">
        <w:rPr>
          <w:rFonts w:ascii="Univers Next Pro Condensed" w:eastAsia="Times New Roman" w:hAnsi="Univers Next Pro Condensed" w:cs="Arial"/>
          <w:b/>
          <w:bCs/>
          <w:caps/>
          <w:sz w:val="28"/>
          <w:szCs w:val="24"/>
          <w:lang w:eastAsia="fr-FR"/>
        </w:rPr>
        <w:t xml:space="preserve"> </w:t>
      </w:r>
      <w:bookmarkEnd w:id="36"/>
    </w:p>
    <w:p w14:paraId="78F0FE64"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505C2AC7"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La prestation à effectuer, consiste à réaliser la photogravure des supports de communication et d’information du Centre Pompidou selon les impératifs techniques énumérés ci-après.</w:t>
      </w:r>
    </w:p>
    <w:p w14:paraId="7AE1F639"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Compte tenu de la spécificité de l’institution, le niveau d’exigence demandé en terme qualitatif est très élevé. Une expérience dans le domaine de la reproduction d’art est indispensable ainsi qu’une grande maîtrise de la chromie traditionnelle. Le dialogue en direct et sans intermédiaire avec le chromiste en charge du dossier est exigé.</w:t>
      </w:r>
    </w:p>
    <w:p w14:paraId="49AFD20E" w14:textId="5B4EF53C" w:rsidR="00AE065D" w:rsidRDefault="00AE065D" w:rsidP="00566DF1">
      <w:pPr>
        <w:spacing w:after="0" w:line="240" w:lineRule="auto"/>
        <w:jc w:val="both"/>
        <w:rPr>
          <w:rFonts w:ascii="Univers Next Pro Condensed" w:eastAsia="Times New Roman" w:hAnsi="Univers Next Pro Condensed" w:cs="Times New Roman"/>
          <w:sz w:val="20"/>
          <w:szCs w:val="24"/>
          <w:lang w:eastAsia="fr-FR"/>
        </w:rPr>
      </w:pPr>
    </w:p>
    <w:p w14:paraId="7F22DBC8" w14:textId="77777777" w:rsidR="00386C34" w:rsidRPr="00FE1CDE" w:rsidRDefault="00386C34" w:rsidP="00566DF1">
      <w:pPr>
        <w:spacing w:after="0" w:line="240" w:lineRule="auto"/>
        <w:jc w:val="both"/>
        <w:rPr>
          <w:rFonts w:ascii="Univers Next Pro Condensed" w:eastAsia="Times New Roman" w:hAnsi="Univers Next Pro Condensed" w:cs="Times New Roman"/>
          <w:sz w:val="20"/>
          <w:szCs w:val="24"/>
          <w:lang w:eastAsia="fr-FR"/>
        </w:rPr>
      </w:pPr>
    </w:p>
    <w:p w14:paraId="791A4BE8" w14:textId="77777777" w:rsidR="00AE065D" w:rsidRPr="00FE1CDE" w:rsidRDefault="00AE065D" w:rsidP="00AE065D">
      <w:pPr>
        <w:pStyle w:val="Titre2"/>
        <w:rPr>
          <w:rFonts w:ascii="Univers Next Pro Condensed" w:hAnsi="Univers Next Pro Condensed"/>
        </w:rPr>
      </w:pPr>
      <w:bookmarkStart w:id="37" w:name="_Toc188458133"/>
      <w:r w:rsidRPr="00FE1CDE">
        <w:rPr>
          <w:rFonts w:ascii="Univers Next Pro Condensed" w:hAnsi="Univers Next Pro Condensed"/>
        </w:rPr>
        <w:lastRenderedPageBreak/>
        <w:t>5.1 – Traitement des fichiers</w:t>
      </w:r>
      <w:bookmarkEnd w:id="37"/>
    </w:p>
    <w:p w14:paraId="00DF07E9"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073F163E" w14:textId="4BFE3D65" w:rsidR="00AE065D" w:rsidRPr="00FE1CDE" w:rsidRDefault="00AE065D" w:rsidP="00566DF1">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566DF1">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 xml:space="preserve">Montage haute définition d’après fichiers (QuarkXPress, InDesign / Illustrator / Photoshop CC 2020…)  </w:t>
      </w:r>
    </w:p>
    <w:p w14:paraId="1A44FC87" w14:textId="73862A9F" w:rsidR="00AE065D" w:rsidRPr="00FE1CDE" w:rsidRDefault="00AE065D" w:rsidP="00566DF1">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566DF1">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Montage haute définition Artpro en cas de gestion du blanc, de l’or ou de plusieurs tons directs pour la gestion des recouvrements</w:t>
      </w:r>
    </w:p>
    <w:p w14:paraId="63988844" w14:textId="7D1E1B48" w:rsidR="00AE065D" w:rsidRPr="00FE1CDE" w:rsidRDefault="00AE065D" w:rsidP="00566DF1">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566DF1">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Gestion du taux de superposition des couleurs demandé par l’imprimeur (ex. 240%)</w:t>
      </w:r>
    </w:p>
    <w:p w14:paraId="6DB08A41" w14:textId="07098D60" w:rsidR="00AE065D" w:rsidRPr="00FE1CDE" w:rsidRDefault="00AE065D" w:rsidP="00566DF1">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566DF1">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Création de vernis sélectif ou de 2 vernis brillant et mat sur des zones différentes</w:t>
      </w:r>
    </w:p>
    <w:p w14:paraId="28B4D733" w14:textId="148144DD" w:rsidR="00AE065D" w:rsidRPr="00FE1CDE" w:rsidRDefault="00AE065D" w:rsidP="00566DF1">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566DF1">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 xml:space="preserve">Fourniture de PDF HD sécurisé suivant les normes exigées par les imprimeurs </w:t>
      </w:r>
    </w:p>
    <w:p w14:paraId="3CB09578" w14:textId="3E3B9379" w:rsidR="00AE065D" w:rsidRPr="00FE1CDE" w:rsidRDefault="00AE065D" w:rsidP="00566DF1">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566DF1">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Mise à disposition des fichiers sur serveur FTP (celui du fournisseur ou celui du Centre Pompidou) permettant aussi au Centre Pompidou de déposer ses fichiers</w:t>
      </w:r>
    </w:p>
    <w:p w14:paraId="5D63038B"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p>
    <w:p w14:paraId="3A8BDB5D" w14:textId="77777777" w:rsidR="00AE065D" w:rsidRPr="00FE1CDE" w:rsidRDefault="00AE065D" w:rsidP="00AE065D">
      <w:pPr>
        <w:pStyle w:val="Titre2"/>
        <w:rPr>
          <w:rFonts w:ascii="Univers Next Pro Condensed" w:hAnsi="Univers Next Pro Condensed"/>
        </w:rPr>
      </w:pPr>
      <w:bookmarkStart w:id="38" w:name="_Toc188458134"/>
      <w:r w:rsidRPr="00FE1CDE">
        <w:rPr>
          <w:rFonts w:ascii="Univers Next Pro Condensed" w:hAnsi="Univers Next Pro Condensed"/>
        </w:rPr>
        <w:t>5.2 – Traitement des images</w:t>
      </w:r>
      <w:bookmarkEnd w:id="38"/>
    </w:p>
    <w:p w14:paraId="226B5FE5"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0C4A9741"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Scanning d’ekta à 300dpi en 400 x 600 mm </w:t>
      </w:r>
    </w:p>
    <w:p w14:paraId="249961E5"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Détourage des images pour utilisation de vernis sélectif ou changement de fond </w:t>
      </w:r>
    </w:p>
    <w:p w14:paraId="2B4D5A65"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Nettoyage des images et optimisation avec retouches chromie, rajout de matière en 2 directions</w:t>
      </w:r>
    </w:p>
    <w:p w14:paraId="5191A41D"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Création d’image d’après brief et image fournie</w:t>
      </w:r>
    </w:p>
    <w:p w14:paraId="6E4D7EDA" w14:textId="14243BF9"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Retouche d’images existantes, intégration de fond, optimisation des reflets, effacements d’éléments, reconstitution d’éléments</w:t>
      </w:r>
    </w:p>
    <w:p w14:paraId="2E085813"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p>
    <w:p w14:paraId="11279384" w14:textId="77777777" w:rsidR="00AE065D" w:rsidRPr="00FE1CDE" w:rsidRDefault="00AE065D" w:rsidP="00AE065D">
      <w:pPr>
        <w:pStyle w:val="Titre2"/>
        <w:rPr>
          <w:rFonts w:ascii="Univers Next Pro Condensed" w:hAnsi="Univers Next Pro Condensed"/>
        </w:rPr>
      </w:pPr>
      <w:bookmarkStart w:id="39" w:name="_Toc188458135"/>
      <w:r w:rsidRPr="00FE1CDE">
        <w:rPr>
          <w:rFonts w:ascii="Univers Next Pro Condensed" w:hAnsi="Univers Next Pro Condensed"/>
        </w:rPr>
        <w:t>5.3 – Conseil technique</w:t>
      </w:r>
      <w:bookmarkEnd w:id="39"/>
    </w:p>
    <w:p w14:paraId="3652F4CA"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2785A7F3"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Échanges en direct avec le chromiste sur la faisabilité de la création avec conseil technique pour l’impression. Ce dernier pourra le cas échéant faire le lien entre les différents interlocuteurs (le Centre Pompidou, les prestataires extérieurs : imprimeurs, agences…)</w:t>
      </w:r>
    </w:p>
    <w:p w14:paraId="4D88E274"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1764596E" w14:textId="0097EC6D" w:rsidR="00AE065D" w:rsidRPr="00FE1CDE" w:rsidRDefault="00AE065D" w:rsidP="00AE065D">
      <w:pPr>
        <w:pStyle w:val="Titre2"/>
        <w:rPr>
          <w:rFonts w:ascii="Univers Next Pro Condensed" w:hAnsi="Univers Next Pro Condensed"/>
        </w:rPr>
      </w:pPr>
      <w:bookmarkStart w:id="40" w:name="_Toc188458136"/>
      <w:r w:rsidRPr="00FE1CDE">
        <w:rPr>
          <w:rFonts w:ascii="Univers Next Pro Condensed" w:hAnsi="Univers Next Pro Condensed"/>
        </w:rPr>
        <w:t xml:space="preserve">5.4 – </w:t>
      </w:r>
      <w:r w:rsidR="00566DF1" w:rsidRPr="00FE1CDE">
        <w:rPr>
          <w:rFonts w:ascii="Univers Next Pro Condensed" w:hAnsi="Univers Next Pro Condensed"/>
        </w:rPr>
        <w:t>Épreuvage</w:t>
      </w:r>
      <w:bookmarkEnd w:id="40"/>
    </w:p>
    <w:p w14:paraId="7FC789E7"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250264EC"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Fourniture d’épreuves numériques calibrées aux pantones (GMG en ISO 39L FOGRA) et tramées selon la trame utilisée par l’imprimeur et au profil de l’imprimeur. </w:t>
      </w:r>
    </w:p>
    <w:p w14:paraId="67E66AE7"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Pour tous les supports, soumission en épreuve échelle 1 du format final. </w:t>
      </w:r>
    </w:p>
    <w:p w14:paraId="0DA01077"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Pour les grands formats (affiche, bâche, mât, 4 x 3, rétroéclairées métro, kakémonos…) soumission en épreuve échelle 1 du fichier soit 30 x 40cm ou 40 x 60cm.</w:t>
      </w:r>
    </w:p>
    <w:p w14:paraId="50A451F6"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Réalisation d’épreuve échelle 1 partielle du format réel en cas de doute sur la qualité du rendu final en 60 x 80cm ou 80 x 100cm pour validation (en 1 ou plusieurs exemplaires).</w:t>
      </w:r>
    </w:p>
    <w:p w14:paraId="4AE93511"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p>
    <w:p w14:paraId="6FA599D3" w14:textId="77777777" w:rsidR="00AE065D" w:rsidRPr="00FE1CDE" w:rsidRDefault="00AE065D" w:rsidP="00AE065D">
      <w:pPr>
        <w:pStyle w:val="Titre2"/>
        <w:rPr>
          <w:rFonts w:ascii="Univers Next Pro Condensed" w:hAnsi="Univers Next Pro Condensed"/>
        </w:rPr>
      </w:pPr>
      <w:bookmarkStart w:id="41" w:name="_Toc188458137"/>
      <w:r w:rsidRPr="00FE1CDE">
        <w:rPr>
          <w:rFonts w:ascii="Univers Next Pro Condensed" w:hAnsi="Univers Next Pro Condensed"/>
        </w:rPr>
        <w:t>5.5 – Services</w:t>
      </w:r>
      <w:bookmarkEnd w:id="41"/>
    </w:p>
    <w:p w14:paraId="3F0B2CE3"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2AC5D669"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Mise au point de l’image de référence d’une campagne, en grand format (2 à 3 soumissions en moyenne) avec étape de retouche colorimétrique </w:t>
      </w:r>
    </w:p>
    <w:p w14:paraId="02BF3ABD"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Livraison d’un CD ROM en cas de validation pour chaque soumission.</w:t>
      </w:r>
    </w:p>
    <w:p w14:paraId="7D3D07CC"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Gestion des livraisons sur la France par Chronopost en cas d’urgence</w:t>
      </w:r>
    </w:p>
    <w:p w14:paraId="29612495"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Livraison au Centre Pompidou par coursier « Exclusif » par dossier ou étape de validation.</w:t>
      </w:r>
    </w:p>
    <w:p w14:paraId="0EC54245"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p>
    <w:p w14:paraId="408C1840" w14:textId="77777777" w:rsidR="00AE065D" w:rsidRPr="00FE1CDE" w:rsidRDefault="00AE065D" w:rsidP="00AE065D">
      <w:pPr>
        <w:pStyle w:val="Titre2"/>
        <w:rPr>
          <w:rFonts w:ascii="Univers Next Pro Condensed" w:hAnsi="Univers Next Pro Condensed"/>
        </w:rPr>
      </w:pPr>
      <w:bookmarkStart w:id="42" w:name="_Toc188458138"/>
      <w:r w:rsidRPr="00FE1CDE">
        <w:rPr>
          <w:rFonts w:ascii="Univers Next Pro Condensed" w:hAnsi="Univers Next Pro Condensed"/>
        </w:rPr>
        <w:t>5.6 – Archivage</w:t>
      </w:r>
      <w:bookmarkEnd w:id="42"/>
    </w:p>
    <w:p w14:paraId="598B1827"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226D4FA5" w14:textId="5F55D269"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Préparation de l’archivage (fichiers natifs de la photogravure et pdf Haute Définition, image PSD avec calques)</w:t>
      </w:r>
    </w:p>
    <w:p w14:paraId="56953339"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Gravure de l’ensemble de ces fichiers en un exemplaire sur CD ou DVD, par manifestation, uniquement sur demande du Centre Pompidou  </w:t>
      </w:r>
    </w:p>
    <w:p w14:paraId="34DAFA15"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Sauvegarde interne effectuée par le prestataire des travaux effectués.</w:t>
      </w:r>
    </w:p>
    <w:p w14:paraId="4FB8D271"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006E1897" w14:textId="77777777" w:rsidR="00AE065D" w:rsidRPr="00FE1CDE" w:rsidRDefault="00AE065D" w:rsidP="00AE065D">
      <w:pPr>
        <w:pStyle w:val="Titre2"/>
        <w:rPr>
          <w:rFonts w:ascii="Univers Next Pro Condensed" w:hAnsi="Univers Next Pro Condensed"/>
        </w:rPr>
      </w:pPr>
      <w:bookmarkStart w:id="43" w:name="_Toc188458139"/>
      <w:r w:rsidRPr="00FE1CDE">
        <w:rPr>
          <w:rFonts w:ascii="Univers Next Pro Condensed" w:hAnsi="Univers Next Pro Condensed"/>
        </w:rPr>
        <w:lastRenderedPageBreak/>
        <w:t>5.7 – Liste du matériel et logiciel</w:t>
      </w:r>
      <w:bookmarkEnd w:id="43"/>
    </w:p>
    <w:p w14:paraId="1AB1FCAC"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39372595"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Logiciels utilisés : </w:t>
      </w:r>
    </w:p>
    <w:p w14:paraId="13A994F8" w14:textId="7A75E48D"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val="en-US" w:eastAsia="fr-FR"/>
        </w:rPr>
      </w:pPr>
      <w:r w:rsidRPr="00FE1CDE">
        <w:rPr>
          <w:rFonts w:ascii="Univers Next Pro Condensed" w:eastAsia="Times New Roman" w:hAnsi="Univers Next Pro Condensed" w:cs="Times New Roman"/>
          <w:sz w:val="20"/>
          <w:szCs w:val="24"/>
          <w:lang w:val="en-US" w:eastAsia="fr-FR"/>
        </w:rPr>
        <w:t xml:space="preserve">Suite CC2020 (Photoshop – In Design – Illustrator – Acrobat Pro) </w:t>
      </w:r>
    </w:p>
    <w:p w14:paraId="6BC4A2FE" w14:textId="7792AD03"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Artpro 10 (logiciel de recouvrement) Automation 10 (Flux de Production Backstage de ESKO) </w:t>
      </w:r>
    </w:p>
    <w:p w14:paraId="71ADCD40" w14:textId="51043A29"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Color Server (Intégration profil imprimeur)</w:t>
      </w:r>
    </w:p>
    <w:p w14:paraId="33A80E81"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Imprimantes : </w:t>
      </w:r>
    </w:p>
    <w:p w14:paraId="51414740" w14:textId="77777777" w:rsidR="00AE065D" w:rsidRPr="00FE1CDE" w:rsidRDefault="00AE065D" w:rsidP="00566DF1">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Epson 7900 (610mm de laize) Epson 9900 (1118mm de laize) RIP GMG tramée dernière version ou équivalent</w:t>
      </w:r>
    </w:p>
    <w:p w14:paraId="50573AAA"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3D72727C" w14:textId="77777777" w:rsidR="00AE065D" w:rsidRPr="00FE1CDE" w:rsidRDefault="00AE065D" w:rsidP="00AE065D">
      <w:pPr>
        <w:pStyle w:val="Titre2"/>
        <w:rPr>
          <w:rFonts w:ascii="Univers Next Pro Condensed" w:hAnsi="Univers Next Pro Condensed"/>
        </w:rPr>
      </w:pPr>
      <w:bookmarkStart w:id="44" w:name="_Toc188458140"/>
      <w:r w:rsidRPr="00FE1CDE">
        <w:rPr>
          <w:rFonts w:ascii="Univers Next Pro Condensed" w:hAnsi="Univers Next Pro Condensed"/>
        </w:rPr>
        <w:t>5.8 – Liste non exhaustive des supports</w:t>
      </w:r>
      <w:bookmarkEnd w:id="44"/>
    </w:p>
    <w:p w14:paraId="6A9EDA02"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6B1E6C32" w14:textId="0CA5DA43" w:rsidR="00AE065D" w:rsidRPr="00FE1CDE" w:rsidRDefault="00AE065D" w:rsidP="00ED35AC">
      <w:pPr>
        <w:spacing w:after="0" w:line="240" w:lineRule="auto"/>
        <w:ind w:left="284" w:hanging="284"/>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ED35AC">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Cartons invitation tous formats</w:t>
      </w:r>
    </w:p>
    <w:p w14:paraId="0929A278" w14:textId="51B2F4E9" w:rsidR="00AE065D" w:rsidRPr="00FE1CDE" w:rsidRDefault="00AE065D" w:rsidP="00ED35AC">
      <w:pPr>
        <w:spacing w:after="0" w:line="240" w:lineRule="auto"/>
        <w:ind w:left="284" w:hanging="284"/>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ED35AC">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Affiches tous formats (40 x 60, mâts, 4 x 3 …)</w:t>
      </w:r>
    </w:p>
    <w:p w14:paraId="1D4A8314" w14:textId="596A6DCD" w:rsidR="00AE065D" w:rsidRPr="00FE1CDE" w:rsidRDefault="00AE065D" w:rsidP="00ED35AC">
      <w:pPr>
        <w:spacing w:after="0" w:line="240" w:lineRule="auto"/>
        <w:ind w:left="284" w:hanging="284"/>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ED35AC">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Bâches tous formats</w:t>
      </w:r>
    </w:p>
    <w:p w14:paraId="4E93538E" w14:textId="63034589" w:rsidR="00AE065D" w:rsidRPr="00FE1CDE" w:rsidRDefault="00AE065D" w:rsidP="00ED35AC">
      <w:pPr>
        <w:spacing w:after="0" w:line="240" w:lineRule="auto"/>
        <w:ind w:left="284" w:hanging="284"/>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ED35AC">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Annonces publicitaires (du quart de page à la pleine page)</w:t>
      </w:r>
    </w:p>
    <w:p w14:paraId="04F95EC2" w14:textId="0F8F8079" w:rsidR="00AE065D" w:rsidRPr="00FE1CDE" w:rsidRDefault="00AE065D" w:rsidP="00ED35AC">
      <w:pPr>
        <w:spacing w:after="0" w:line="240" w:lineRule="auto"/>
        <w:ind w:left="284" w:hanging="284"/>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ED35AC">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Dépliants tous formats</w:t>
      </w:r>
    </w:p>
    <w:p w14:paraId="6DB4E8BA" w14:textId="0F40646C" w:rsidR="00AE065D" w:rsidRPr="00FE1CDE" w:rsidRDefault="00AE065D" w:rsidP="00ED35AC">
      <w:pPr>
        <w:spacing w:after="0" w:line="240" w:lineRule="auto"/>
        <w:ind w:left="284" w:hanging="284"/>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ED35AC">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Kakémonos tous formats</w:t>
      </w:r>
    </w:p>
    <w:p w14:paraId="505126DF" w14:textId="34593B22" w:rsidR="00141609" w:rsidRPr="00FE1CDE" w:rsidRDefault="00AE065D" w:rsidP="00ED35AC">
      <w:pPr>
        <w:spacing w:after="0" w:line="240" w:lineRule="auto"/>
        <w:ind w:left="284" w:hanging="284"/>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 </w:t>
      </w:r>
      <w:r w:rsidR="00ED35AC">
        <w:rPr>
          <w:rFonts w:ascii="Univers Next Pro Condensed" w:eastAsia="Times New Roman" w:hAnsi="Univers Next Pro Condensed" w:cs="Times New Roman"/>
          <w:sz w:val="20"/>
          <w:szCs w:val="24"/>
          <w:lang w:eastAsia="fr-FR"/>
        </w:rPr>
        <w:tab/>
      </w:r>
      <w:r w:rsidRPr="00FE1CDE">
        <w:rPr>
          <w:rFonts w:ascii="Univers Next Pro Condensed" w:eastAsia="Times New Roman" w:hAnsi="Univers Next Pro Condensed" w:cs="Times New Roman"/>
          <w:sz w:val="20"/>
          <w:szCs w:val="24"/>
          <w:lang w:eastAsia="fr-FR"/>
        </w:rPr>
        <w:t>Vitrophanies tous formats</w:t>
      </w:r>
    </w:p>
    <w:p w14:paraId="2F59DE85" w14:textId="77777777" w:rsidR="00AE065D" w:rsidRPr="00FE1CDE" w:rsidRDefault="00AE065D" w:rsidP="00AE065D">
      <w:pPr>
        <w:spacing w:after="0" w:line="240" w:lineRule="auto"/>
        <w:rPr>
          <w:rFonts w:ascii="Univers Next Pro Condensed" w:eastAsia="Times New Roman" w:hAnsi="Univers Next Pro Condensed" w:cs="Times New Roman"/>
          <w:sz w:val="20"/>
          <w:szCs w:val="24"/>
          <w:lang w:eastAsia="fr-FR"/>
        </w:rPr>
      </w:pPr>
    </w:p>
    <w:p w14:paraId="25BA59ED" w14:textId="77777777" w:rsidR="00141609" w:rsidRPr="00FE1CDE" w:rsidRDefault="00141609" w:rsidP="00141609">
      <w:pPr>
        <w:spacing w:after="0" w:line="240" w:lineRule="auto"/>
        <w:rPr>
          <w:rFonts w:ascii="Univers Next Pro Condensed" w:eastAsia="Times New Roman" w:hAnsi="Univers Next Pro Condensed" w:cs="Times New Roman"/>
          <w:sz w:val="20"/>
          <w:szCs w:val="24"/>
          <w:lang w:eastAsia="fr-FR"/>
        </w:rPr>
      </w:pPr>
    </w:p>
    <w:p w14:paraId="7918A91E"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45" w:name="_Toc197326290"/>
      <w:bookmarkStart w:id="46" w:name="_Toc188458141"/>
      <w:r w:rsidRPr="00FE1CDE">
        <w:rPr>
          <w:rFonts w:ascii="Univers Next Pro Condensed" w:eastAsia="Times New Roman" w:hAnsi="Univers Next Pro Condensed" w:cs="Arial"/>
          <w:b/>
          <w:bCs/>
          <w:caps/>
          <w:sz w:val="28"/>
          <w:szCs w:val="24"/>
          <w:lang w:eastAsia="fr-FR"/>
        </w:rPr>
        <w:t>ARTICLE 6 – CONDITIONS D’EXECUTION DES PRESTATIONS</w:t>
      </w:r>
      <w:bookmarkEnd w:id="45"/>
      <w:bookmarkEnd w:id="46"/>
    </w:p>
    <w:p w14:paraId="421CE3CD" w14:textId="77777777" w:rsidR="00141609" w:rsidRPr="00FE1CDE" w:rsidRDefault="00141609" w:rsidP="00141609">
      <w:pPr>
        <w:spacing w:after="0" w:line="240" w:lineRule="auto"/>
        <w:rPr>
          <w:rFonts w:ascii="Univers Next Pro Condensed" w:eastAsia="Times New Roman" w:hAnsi="Univers Next Pro Condensed" w:cs="Times New Roman"/>
          <w:sz w:val="20"/>
          <w:szCs w:val="24"/>
          <w:lang w:eastAsia="fr-FR"/>
        </w:rPr>
      </w:pPr>
    </w:p>
    <w:p w14:paraId="695C0BB5" w14:textId="77777777" w:rsidR="00141609" w:rsidRPr="00FE1CDE" w:rsidRDefault="00141609" w:rsidP="00141609">
      <w:pPr>
        <w:spacing w:after="0" w:line="240" w:lineRule="auto"/>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Les prestations du présent accord-cadre s’exécuteront par l’émission de bons de commande selon les modalités définies ci-après.</w:t>
      </w:r>
    </w:p>
    <w:p w14:paraId="0B3A0F99" w14:textId="77777777" w:rsidR="00141609" w:rsidRPr="00FE1CDE" w:rsidRDefault="00141609" w:rsidP="00141609">
      <w:pPr>
        <w:spacing w:after="0" w:line="240" w:lineRule="auto"/>
        <w:rPr>
          <w:rFonts w:ascii="Univers Next Pro Condensed" w:eastAsia="Times New Roman" w:hAnsi="Univers Next Pro Condensed" w:cs="Times New Roman"/>
          <w:sz w:val="20"/>
          <w:szCs w:val="24"/>
          <w:lang w:eastAsia="fr-FR"/>
        </w:rPr>
      </w:pPr>
    </w:p>
    <w:p w14:paraId="4D752930"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47" w:name="_Toc188458142"/>
      <w:r w:rsidRPr="00FE1CDE">
        <w:rPr>
          <w:rFonts w:ascii="Univers Next Pro Condensed" w:eastAsia="Times New Roman" w:hAnsi="Univers Next Pro Condensed" w:cs="Arial"/>
          <w:b/>
          <w:bCs/>
          <w:lang w:eastAsia="fr-FR"/>
        </w:rPr>
        <w:t>6.1 – Modalités d’exécution des prestations</w:t>
      </w:r>
      <w:bookmarkEnd w:id="47"/>
      <w:r w:rsidRPr="00FE1CDE">
        <w:rPr>
          <w:rFonts w:ascii="Univers Next Pro Condensed" w:eastAsia="Times New Roman" w:hAnsi="Univers Next Pro Condensed" w:cs="Arial"/>
          <w:b/>
          <w:bCs/>
          <w:lang w:eastAsia="fr-FR"/>
        </w:rPr>
        <w:t xml:space="preserve"> </w:t>
      </w:r>
    </w:p>
    <w:p w14:paraId="22B9F0A7" w14:textId="77777777" w:rsidR="00141609" w:rsidRPr="00FE1CDE" w:rsidRDefault="00141609" w:rsidP="00141609">
      <w:pPr>
        <w:spacing w:after="0" w:line="240" w:lineRule="auto"/>
        <w:rPr>
          <w:rFonts w:ascii="Univers Next Pro Condensed" w:eastAsia="Times New Roman" w:hAnsi="Univers Next Pro Condensed" w:cs="Times New Roman"/>
          <w:sz w:val="20"/>
          <w:szCs w:val="24"/>
          <w:lang w:eastAsia="fr-FR"/>
        </w:rPr>
      </w:pPr>
    </w:p>
    <w:p w14:paraId="525204D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4"/>
          <w:lang w:eastAsia="fr-FR"/>
        </w:rPr>
      </w:pPr>
      <w:bookmarkStart w:id="48" w:name="_Hlk149051669"/>
      <w:r w:rsidRPr="00FE1CDE">
        <w:rPr>
          <w:rFonts w:ascii="Univers Next Pro Condensed" w:eastAsia="Times New Roman" w:hAnsi="Univers Next Pro Condensed" w:cs="Times New Roman"/>
          <w:sz w:val="20"/>
          <w:szCs w:val="24"/>
          <w:lang w:eastAsia="fr-FR"/>
        </w:rPr>
        <w:t>Les prestations commandées par l’acheteur feront l’objet d’un bon de commande suivant les besoins.</w:t>
      </w:r>
    </w:p>
    <w:p w14:paraId="2F8FB11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4"/>
          <w:lang w:eastAsia="fr-FR"/>
        </w:rPr>
      </w:pPr>
    </w:p>
    <w:p w14:paraId="3688F60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Les prestations effectuées par le titulaire sur la base du bordereau des prix unitaires feront l’objet d’un bon de commande mensuel qui sera établi à partir d’un état des commandes détaillées remis par le titulaire.</w:t>
      </w:r>
    </w:p>
    <w:bookmarkEnd w:id="48"/>
    <w:p w14:paraId="3F523E8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4"/>
          <w:lang w:eastAsia="fr-FR"/>
        </w:rPr>
      </w:pPr>
    </w:p>
    <w:p w14:paraId="5134D944"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49" w:name="_Toc188458143"/>
      <w:r w:rsidRPr="00FE1CDE">
        <w:rPr>
          <w:rFonts w:ascii="Univers Next Pro Condensed" w:eastAsia="Times New Roman" w:hAnsi="Univers Next Pro Condensed" w:cs="Arial"/>
          <w:b/>
          <w:bCs/>
          <w:lang w:eastAsia="fr-FR"/>
        </w:rPr>
        <w:t>6.2 – Modalités d’exécution des bons de commande</w:t>
      </w:r>
      <w:bookmarkEnd w:id="49"/>
    </w:p>
    <w:p w14:paraId="737FEFF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4"/>
          <w:lang w:eastAsia="fr-FR"/>
        </w:rPr>
      </w:pPr>
    </w:p>
    <w:p w14:paraId="0E252CD9"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Times New Roman"/>
          <w:i/>
          <w:iCs/>
          <w:sz w:val="20"/>
          <w:szCs w:val="20"/>
          <w:lang w:eastAsia="fr-FR"/>
        </w:rPr>
      </w:pPr>
      <w:bookmarkStart w:id="50" w:name="_Toc176186133"/>
      <w:bookmarkStart w:id="51" w:name="_Toc188458144"/>
      <w:r w:rsidRPr="00FE1CDE">
        <w:rPr>
          <w:rFonts w:ascii="Univers Next Pro Condensed" w:eastAsia="Calibri" w:hAnsi="Univers Next Pro Condensed" w:cs="Times New Roman"/>
          <w:i/>
          <w:iCs/>
          <w:sz w:val="20"/>
          <w:szCs w:val="20"/>
          <w:lang w:eastAsia="fr-FR"/>
        </w:rPr>
        <w:t>6.2.1 – Contenu des bons de commande</w:t>
      </w:r>
      <w:bookmarkEnd w:id="50"/>
      <w:bookmarkEnd w:id="51"/>
    </w:p>
    <w:p w14:paraId="4336462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4"/>
          <w:lang w:eastAsia="fr-FR"/>
        </w:rPr>
      </w:pPr>
    </w:p>
    <w:p w14:paraId="142DAD9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Les bons de commandes doivent comporter les renseignements suivants :</w:t>
      </w:r>
    </w:p>
    <w:p w14:paraId="376963E1" w14:textId="77777777" w:rsidR="00141609" w:rsidRPr="00FE1CDE"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La référence au présent </w:t>
      </w:r>
      <w:r w:rsidR="00AE065D" w:rsidRPr="00FE1CDE">
        <w:rPr>
          <w:rFonts w:ascii="Univers Next Pro Condensed" w:eastAsia="Times New Roman" w:hAnsi="Univers Next Pro Condensed" w:cs="Times New Roman"/>
          <w:sz w:val="20"/>
          <w:szCs w:val="20"/>
          <w:lang w:eastAsia="fr-FR"/>
        </w:rPr>
        <w:t>accord-cadre</w:t>
      </w:r>
      <w:r w:rsidRPr="00FE1CDE">
        <w:rPr>
          <w:rFonts w:ascii="Univers Next Pro Condensed" w:eastAsia="Times New Roman" w:hAnsi="Univers Next Pro Condensed" w:cs="Times New Roman"/>
          <w:sz w:val="20"/>
          <w:szCs w:val="20"/>
          <w:lang w:eastAsia="fr-FR"/>
        </w:rPr>
        <w:t xml:space="preserve"> en mentionnant explicitement son numéro ;</w:t>
      </w:r>
    </w:p>
    <w:p w14:paraId="61298966" w14:textId="77777777" w:rsidR="00141609" w:rsidRPr="00FE1CDE"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L’objet du bon de commande : contenu détaillé et quantité des prestations à effectuer ;</w:t>
      </w:r>
    </w:p>
    <w:p w14:paraId="11890605" w14:textId="77777777" w:rsidR="00141609" w:rsidRPr="00FE1CDE"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La désignation et l’adresse du service destinataire des prestations ;</w:t>
      </w:r>
    </w:p>
    <w:p w14:paraId="50B899E0" w14:textId="77777777" w:rsidR="00141609" w:rsidRPr="00FE1CDE" w:rsidRDefault="00141609" w:rsidP="00141609">
      <w:pPr>
        <w:numPr>
          <w:ilvl w:val="0"/>
          <w:numId w:val="6"/>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La désignation de la direction en charge du règlement de la facture correspondante et l’adresse de facturation ;</w:t>
      </w:r>
    </w:p>
    <w:p w14:paraId="54F3F8B8" w14:textId="77777777" w:rsidR="00141609" w:rsidRPr="00FE1CDE"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conditions particulières d’exécution ;</w:t>
      </w:r>
    </w:p>
    <w:p w14:paraId="2E999C96" w14:textId="77777777" w:rsidR="00141609" w:rsidRPr="00FE1CDE"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délai de réalisation des prestations ;</w:t>
      </w:r>
    </w:p>
    <w:p w14:paraId="5618F5FD" w14:textId="77777777" w:rsidR="00141609" w:rsidRPr="00FE1CDE"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montant des prestations commandées.</w:t>
      </w:r>
    </w:p>
    <w:p w14:paraId="16A1E067"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5B2A7BB3"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Times New Roman"/>
          <w:i/>
          <w:iCs/>
          <w:sz w:val="20"/>
          <w:szCs w:val="20"/>
          <w:lang w:eastAsia="fr-FR"/>
        </w:rPr>
      </w:pPr>
      <w:bookmarkStart w:id="52" w:name="_Toc176186134"/>
      <w:bookmarkStart w:id="53" w:name="_Toc188458145"/>
      <w:r w:rsidRPr="00FE1CDE">
        <w:rPr>
          <w:rFonts w:ascii="Univers Next Pro Condensed" w:eastAsia="Calibri" w:hAnsi="Univers Next Pro Condensed" w:cs="Times New Roman"/>
          <w:i/>
          <w:iCs/>
          <w:sz w:val="20"/>
          <w:szCs w:val="20"/>
          <w:lang w:eastAsia="fr-FR"/>
        </w:rPr>
        <w:t>6.2.2 – Délai d’exécution des bons de commande</w:t>
      </w:r>
      <w:bookmarkEnd w:id="52"/>
      <w:bookmarkEnd w:id="53"/>
    </w:p>
    <w:p w14:paraId="07D86948"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144BAE2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bons de commande successifs définiront précisément les délais de réalisation des différentes prestations commandées.</w:t>
      </w:r>
    </w:p>
    <w:p w14:paraId="36659E9C" w14:textId="77777777" w:rsidR="00141609" w:rsidRPr="00FE1CDE" w:rsidRDefault="00141609" w:rsidP="00141609">
      <w:pPr>
        <w:spacing w:after="0" w:line="240" w:lineRule="auto"/>
        <w:jc w:val="both"/>
        <w:rPr>
          <w:rFonts w:ascii="Univers Next Pro Condensed" w:eastAsia="Times New Roman" w:hAnsi="Univers Next Pro Condensed" w:cs="Times New Roman"/>
          <w:i/>
          <w:iCs/>
          <w:sz w:val="20"/>
          <w:szCs w:val="20"/>
          <w:lang w:eastAsia="fr-FR"/>
        </w:rPr>
      </w:pPr>
    </w:p>
    <w:p w14:paraId="73828B3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bookmarkStart w:id="54" w:name="_Toc197326291"/>
      <w:r w:rsidRPr="00FE1CDE">
        <w:rPr>
          <w:rFonts w:ascii="Univers Next Pro Condensed" w:eastAsia="Times New Roman" w:hAnsi="Univers Next Pro Condensed" w:cs="Times New Roman"/>
          <w:sz w:val="20"/>
          <w:szCs w:val="20"/>
          <w:lang w:eastAsia="fr-FR"/>
        </w:rPr>
        <w:t>La durée de validité du dernier bon de commande ne pourra pas être supérieure à 3 mois à compter de la date d’échéance du marché.</w:t>
      </w:r>
    </w:p>
    <w:p w14:paraId="722437F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bookmarkEnd w:id="54"/>
    <w:p w14:paraId="7284D1EE" w14:textId="77777777" w:rsidR="00141609" w:rsidRPr="00FE1CDE" w:rsidRDefault="00141609" w:rsidP="00141609">
      <w:pPr>
        <w:keepNext/>
        <w:spacing w:after="0" w:line="240" w:lineRule="auto"/>
        <w:ind w:left="1080"/>
        <w:jc w:val="both"/>
        <w:outlineLvl w:val="3"/>
        <w:rPr>
          <w:rFonts w:ascii="Univers Next Pro Condensed" w:eastAsia="Times New Roman" w:hAnsi="Univers Next Pro Condensed" w:cs="Times New Roman"/>
          <w:i/>
          <w:iCs/>
          <w:sz w:val="20"/>
          <w:szCs w:val="20"/>
          <w:lang w:eastAsia="fr-FR"/>
        </w:rPr>
      </w:pPr>
      <w:r w:rsidRPr="00FE1CDE">
        <w:rPr>
          <w:rFonts w:ascii="Univers Next Pro Condensed" w:eastAsia="Times New Roman" w:hAnsi="Univers Next Pro Condensed" w:cs="Times New Roman"/>
          <w:i/>
          <w:iCs/>
          <w:sz w:val="20"/>
          <w:szCs w:val="20"/>
          <w:lang w:eastAsia="fr-FR"/>
        </w:rPr>
        <w:t xml:space="preserve">6.2.3 – </w:t>
      </w:r>
      <w:r w:rsidR="00AE065D" w:rsidRPr="00FE1CDE">
        <w:rPr>
          <w:rFonts w:ascii="Univers Next Pro Condensed" w:eastAsia="Times New Roman" w:hAnsi="Univers Next Pro Condensed" w:cs="Times New Roman"/>
          <w:i/>
          <w:iCs/>
          <w:sz w:val="20"/>
          <w:szCs w:val="20"/>
          <w:lang w:eastAsia="fr-FR"/>
        </w:rPr>
        <w:t>Modalité des livraisons des prestations</w:t>
      </w:r>
    </w:p>
    <w:p w14:paraId="6C767C63"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188ED595" w14:textId="77777777" w:rsidR="00AE065D" w:rsidRPr="00FE1CDE" w:rsidRDefault="00AE065D" w:rsidP="00AE065D">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Les fichiers ou documents sont envoyés au prestataire par coursier à la charge du Centre Pompidou. </w:t>
      </w:r>
    </w:p>
    <w:p w14:paraId="3AA47318" w14:textId="77777777" w:rsidR="00AE065D" w:rsidRPr="00FE1CDE" w:rsidRDefault="00AE065D" w:rsidP="00AE065D">
      <w:pPr>
        <w:spacing w:after="0" w:line="240" w:lineRule="auto"/>
        <w:jc w:val="both"/>
        <w:rPr>
          <w:rFonts w:ascii="Univers Next Pro Condensed" w:eastAsia="Times New Roman" w:hAnsi="Univers Next Pro Condensed" w:cs="Times New Roman"/>
          <w:sz w:val="20"/>
          <w:szCs w:val="20"/>
          <w:lang w:eastAsia="fr-FR"/>
        </w:rPr>
      </w:pPr>
    </w:p>
    <w:p w14:paraId="51E041E0" w14:textId="77777777" w:rsidR="00141609" w:rsidRPr="00FE1CDE" w:rsidRDefault="00AE065D" w:rsidP="00AE065D">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lastRenderedPageBreak/>
        <w:t>Le prestataire retourne par coursier, à sa charge, ses travaux à la direction de la communication et du numérique ou à la direction du développement économique et international, Centre Pompidou, 4 rue Brantôme, 75003 Paris.</w:t>
      </w:r>
    </w:p>
    <w:p w14:paraId="234C0645" w14:textId="77777777" w:rsidR="00AE065D" w:rsidRPr="00FE1CDE" w:rsidRDefault="00AE065D" w:rsidP="00AE065D">
      <w:pPr>
        <w:spacing w:after="0" w:line="240" w:lineRule="auto"/>
        <w:jc w:val="both"/>
        <w:rPr>
          <w:rFonts w:ascii="Univers Next Pro Condensed" w:eastAsia="Times New Roman" w:hAnsi="Univers Next Pro Condensed" w:cs="Times New Roman"/>
          <w:sz w:val="20"/>
          <w:szCs w:val="20"/>
          <w:lang w:eastAsia="fr-FR"/>
        </w:rPr>
      </w:pPr>
    </w:p>
    <w:p w14:paraId="36993B04" w14:textId="77777777" w:rsidR="00141609" w:rsidRPr="00FE1CDE" w:rsidRDefault="00141609" w:rsidP="00141609">
      <w:pPr>
        <w:keepNext/>
        <w:spacing w:after="0" w:line="240" w:lineRule="auto"/>
        <w:ind w:left="1080"/>
        <w:jc w:val="both"/>
        <w:outlineLvl w:val="3"/>
        <w:rPr>
          <w:rFonts w:ascii="Univers Next Pro Condensed" w:eastAsia="Times New Roman" w:hAnsi="Univers Next Pro Condensed" w:cs="Times New Roman"/>
          <w:i/>
          <w:iCs/>
          <w:sz w:val="20"/>
          <w:szCs w:val="20"/>
          <w:lang w:eastAsia="fr-FR"/>
        </w:rPr>
      </w:pPr>
      <w:r w:rsidRPr="00FE1CDE">
        <w:rPr>
          <w:rFonts w:ascii="Univers Next Pro Condensed" w:eastAsia="Times New Roman" w:hAnsi="Univers Next Pro Condensed" w:cs="Times New Roman"/>
          <w:i/>
          <w:iCs/>
          <w:sz w:val="20"/>
          <w:szCs w:val="20"/>
          <w:lang w:eastAsia="fr-FR"/>
        </w:rPr>
        <w:t>6.2.4 – Horaires d’exécution</w:t>
      </w:r>
      <w:bookmarkStart w:id="55" w:name="_Toc433118182"/>
    </w:p>
    <w:p w14:paraId="2F79D9E7"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70A93766" w14:textId="77777777" w:rsidR="00141609" w:rsidRPr="00FE1CDE" w:rsidRDefault="00AE065D" w:rsidP="00141609">
      <w:pPr>
        <w:rPr>
          <w:rFonts w:ascii="Univers Next Pro Condensed" w:hAnsi="Univers Next Pro Condensed"/>
          <w:sz w:val="20"/>
          <w:lang w:eastAsia="fr-FR"/>
        </w:rPr>
      </w:pPr>
      <w:bookmarkStart w:id="56" w:name="_Toc38287634"/>
      <w:bookmarkStart w:id="57" w:name="_Toc38287731"/>
      <w:r w:rsidRPr="00FE1CDE">
        <w:rPr>
          <w:rFonts w:ascii="Univers Next Pro Condensed" w:hAnsi="Univers Next Pro Condensed"/>
          <w:sz w:val="20"/>
          <w:lang w:eastAsia="fr-FR"/>
        </w:rPr>
        <w:t>Horaires administratifs du Centre Pompidou (du lundi au vendredi, de 8h à 20h)</w:t>
      </w:r>
      <w:bookmarkEnd w:id="55"/>
      <w:bookmarkEnd w:id="56"/>
      <w:bookmarkEnd w:id="57"/>
    </w:p>
    <w:p w14:paraId="26BF4502" w14:textId="77777777" w:rsidR="00141609" w:rsidRPr="00FE1CDE" w:rsidRDefault="00141609" w:rsidP="00141609">
      <w:pPr>
        <w:keepNext/>
        <w:spacing w:after="0" w:line="240" w:lineRule="auto"/>
        <w:ind w:left="1080"/>
        <w:jc w:val="both"/>
        <w:outlineLvl w:val="3"/>
        <w:rPr>
          <w:rFonts w:ascii="Univers Next Pro Condensed" w:eastAsia="Times New Roman" w:hAnsi="Univers Next Pro Condensed" w:cs="Times New Roman"/>
          <w:i/>
          <w:iCs/>
          <w:sz w:val="20"/>
          <w:szCs w:val="20"/>
          <w:lang w:eastAsia="fr-FR"/>
        </w:rPr>
      </w:pPr>
      <w:r w:rsidRPr="00FE1CDE">
        <w:rPr>
          <w:rFonts w:ascii="Univers Next Pro Condensed" w:eastAsia="Times New Roman" w:hAnsi="Univers Next Pro Condensed" w:cs="Times New Roman"/>
          <w:i/>
          <w:iCs/>
          <w:sz w:val="20"/>
          <w:szCs w:val="20"/>
          <w:lang w:eastAsia="fr-FR"/>
        </w:rPr>
        <w:t>6.2.5 – Transmission des bons de commande</w:t>
      </w:r>
    </w:p>
    <w:p w14:paraId="12C7286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D66E17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bons de commande seront transmis par e-mail avec accusé de réception par retour d’e-mail, soit directement au titulaire, ou à son représentant contre récépissé.</w:t>
      </w:r>
    </w:p>
    <w:p w14:paraId="6EE4ACC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5C6508C" w14:textId="77777777" w:rsidR="00141609" w:rsidRPr="00FE1CDE" w:rsidRDefault="00141609" w:rsidP="00141609">
      <w:pPr>
        <w:keepNext/>
        <w:spacing w:after="0" w:line="240" w:lineRule="auto"/>
        <w:ind w:left="1080"/>
        <w:jc w:val="both"/>
        <w:outlineLvl w:val="3"/>
        <w:rPr>
          <w:rFonts w:ascii="Univers Next Pro Condensed" w:eastAsia="Times New Roman" w:hAnsi="Univers Next Pro Condensed" w:cs="Times New Roman"/>
          <w:i/>
          <w:iCs/>
          <w:sz w:val="20"/>
          <w:szCs w:val="20"/>
          <w:lang w:eastAsia="fr-FR"/>
        </w:rPr>
      </w:pPr>
      <w:r w:rsidRPr="00FE1CDE">
        <w:rPr>
          <w:rFonts w:ascii="Univers Next Pro Condensed" w:eastAsia="Times New Roman" w:hAnsi="Univers Next Pro Condensed" w:cs="Times New Roman"/>
          <w:i/>
          <w:iCs/>
          <w:sz w:val="20"/>
          <w:szCs w:val="20"/>
          <w:lang w:eastAsia="fr-FR"/>
        </w:rPr>
        <w:t>6.2.6 – Délai d’observation du titulaire sur les bons de commande</w:t>
      </w:r>
    </w:p>
    <w:p w14:paraId="340CF27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FBF60E7"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En application de l’article 3.7.2 du CCAG FCS, le titulaire doit notifier ses observations dans un délai de 15 jours à compter de la réception du bon de commande.</w:t>
      </w:r>
    </w:p>
    <w:p w14:paraId="1BF5604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F7C307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titulaire se conforme aux bons de commande qui lui sont notifiés, que ceux-ci aient ou non fait l’objet d’observations de sa part. </w:t>
      </w:r>
    </w:p>
    <w:p w14:paraId="4A5CB59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1AFA365"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58" w:name="_Toc188458146"/>
      <w:r w:rsidRPr="00FE1CDE">
        <w:rPr>
          <w:rFonts w:ascii="Univers Next Pro Condensed" w:eastAsia="Times New Roman" w:hAnsi="Univers Next Pro Condensed" w:cs="Arial"/>
          <w:b/>
          <w:bCs/>
          <w:lang w:eastAsia="fr-FR"/>
        </w:rPr>
        <w:t>6.3 - Conduite des prestations par une personne nommément désignée</w:t>
      </w:r>
      <w:bookmarkEnd w:id="58"/>
    </w:p>
    <w:p w14:paraId="2A1C3A5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7F74E5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titulaire désigne nommément dans son offre des intervenants en charge de l’exécution des prestations objet de l’accord-cadre.</w:t>
      </w:r>
    </w:p>
    <w:p w14:paraId="05840EB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Dans le cas où ces personnes ne sont plus en mesure d’accomplir cette tâche, le titulaire doit :</w:t>
      </w:r>
    </w:p>
    <w:p w14:paraId="3634FFB6"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r w:rsidRPr="00FE1CDE">
        <w:rPr>
          <w:rFonts w:ascii="Univers Next Pro Condensed" w:eastAsia="Times New Roman" w:hAnsi="Univers Next Pro Condensed" w:cs="Times New Roman"/>
          <w:sz w:val="20"/>
          <w:szCs w:val="20"/>
          <w:lang w:eastAsia="fr-FR"/>
        </w:rPr>
        <w:tab/>
        <w:t>en aviser, sans délai, le Centre Pompidou et prendre toutes dispositions nécessaires, afin d’assurer la poursuite de l’exécution des prestations ;</w:t>
      </w:r>
    </w:p>
    <w:p w14:paraId="2A42A74F"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r w:rsidRPr="00FE1CDE">
        <w:rPr>
          <w:rFonts w:ascii="Univers Next Pro Condensed" w:eastAsia="Times New Roman" w:hAnsi="Univers Next Pro Condensed" w:cs="Times New Roman"/>
          <w:sz w:val="20"/>
          <w:szCs w:val="20"/>
          <w:lang w:eastAsia="fr-FR"/>
        </w:rPr>
        <w:tab/>
        <w:t>proposer au Centre Pompidou un remplaçant disposant de compétences au moins équivalentes et dont il lui communique le nom, les titres dans un délai d’une semaine à compter de la date d’envoi de l’avis mentionné à l’alinéa précédent.</w:t>
      </w:r>
    </w:p>
    <w:p w14:paraId="5A19526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87ADE9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w:t>
      </w:r>
    </w:p>
    <w:p w14:paraId="3CB9D79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08F9C8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La décision de récusation prise par le Centre Pompidou est motivée.</w:t>
      </w:r>
    </w:p>
    <w:p w14:paraId="6075ED5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avis, propositions et décisions du Centre Pompidou sont notifiées selon les modalités fixées à l’article 3.1 du CCAG.</w:t>
      </w:r>
    </w:p>
    <w:p w14:paraId="271F292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17B85E0" w14:textId="17494753" w:rsidR="00141609" w:rsidRPr="00FE1CDE" w:rsidRDefault="00ED35AC"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À</w:t>
      </w:r>
      <w:r w:rsidR="00141609" w:rsidRPr="00FE1CDE">
        <w:rPr>
          <w:rFonts w:ascii="Univers Next Pro Condensed" w:eastAsia="Times New Roman" w:hAnsi="Univers Next Pro Condensed" w:cs="Times New Roman"/>
          <w:sz w:val="20"/>
          <w:szCs w:val="20"/>
          <w:lang w:eastAsia="fr-FR"/>
        </w:rPr>
        <w:t xml:space="preserve"> défaut de proposition de remplaçant par le titulaire ou en cas de récusation des remplaçants par le Centre Pompidou, l’accord-cadre peut être résilié dans les conditions prévues à l’article 3.4.3 du CCAG FCS.</w:t>
      </w:r>
    </w:p>
    <w:p w14:paraId="2ACBDD1C"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69EE4307"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59" w:name="_Toc188458147"/>
      <w:r w:rsidRPr="00FE1CDE">
        <w:rPr>
          <w:rFonts w:ascii="Univers Next Pro Condensed" w:eastAsia="Times New Roman" w:hAnsi="Univers Next Pro Condensed" w:cs="Arial"/>
          <w:b/>
          <w:bCs/>
          <w:lang w:eastAsia="fr-FR"/>
        </w:rPr>
        <w:t>6.4 – Vérification et admission des prestations</w:t>
      </w:r>
      <w:bookmarkEnd w:id="59"/>
    </w:p>
    <w:p w14:paraId="748E44C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F23D79" w14:textId="77777777" w:rsidR="00141609" w:rsidRPr="00FE1CDE" w:rsidRDefault="00141609" w:rsidP="00141609">
      <w:pPr>
        <w:spacing w:after="0" w:line="240" w:lineRule="auto"/>
        <w:jc w:val="both"/>
        <w:rPr>
          <w:rFonts w:ascii="Univers Next Pro Condensed" w:eastAsia="Times New Roman" w:hAnsi="Univers Next Pro Condensed" w:cs="Times New Roman"/>
          <w:i/>
          <w:iCs/>
          <w:sz w:val="20"/>
          <w:szCs w:val="20"/>
          <w:lang w:eastAsia="fr-FR"/>
        </w:rPr>
      </w:pPr>
      <w:r w:rsidRPr="00FE1CDE">
        <w:rPr>
          <w:rFonts w:ascii="Univers Next Pro Condensed" w:eastAsia="Times New Roman" w:hAnsi="Univers Next Pro Condensed" w:cs="Times New Roman"/>
          <w:sz w:val="20"/>
          <w:szCs w:val="20"/>
          <w:lang w:eastAsia="fr-FR"/>
        </w:rPr>
        <w:t xml:space="preserve">La réception est l’acte par lequel le Centre Pompidou accepte avec ou sans réserve, prestations exécutées. </w:t>
      </w:r>
    </w:p>
    <w:p w14:paraId="382D0C12" w14:textId="77777777" w:rsidR="00141609" w:rsidRPr="00FE1CDE" w:rsidRDefault="00141609" w:rsidP="00141609">
      <w:pPr>
        <w:spacing w:after="0" w:line="240" w:lineRule="auto"/>
        <w:rPr>
          <w:rFonts w:ascii="Univers Next Pro Condensed" w:eastAsia="Times New Roman" w:hAnsi="Univers Next Pro Condensed" w:cs="Times New Roman"/>
          <w:i/>
          <w:iCs/>
          <w:sz w:val="20"/>
          <w:szCs w:val="20"/>
          <w:lang w:eastAsia="fr-FR"/>
        </w:rPr>
      </w:pPr>
    </w:p>
    <w:p w14:paraId="3334E276"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Times New Roman"/>
          <w:i/>
          <w:iCs/>
          <w:sz w:val="20"/>
          <w:szCs w:val="20"/>
          <w:lang w:eastAsia="fr-FR"/>
        </w:rPr>
      </w:pPr>
      <w:bookmarkStart w:id="60" w:name="_Toc176186137"/>
      <w:bookmarkStart w:id="61" w:name="_Toc188458148"/>
      <w:r w:rsidRPr="00FE1CDE">
        <w:rPr>
          <w:rFonts w:ascii="Univers Next Pro Condensed" w:eastAsia="Calibri" w:hAnsi="Univers Next Pro Condensed" w:cs="Times New Roman"/>
          <w:i/>
          <w:iCs/>
          <w:sz w:val="20"/>
          <w:szCs w:val="20"/>
          <w:lang w:eastAsia="fr-FR"/>
        </w:rPr>
        <w:t>6.4.1 – Opérations de vérification</w:t>
      </w:r>
      <w:bookmarkEnd w:id="60"/>
      <w:bookmarkEnd w:id="61"/>
    </w:p>
    <w:p w14:paraId="0EE08D21"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5792F0A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Par dérogation aux opérations de vérifications décrites à l’article 28 du CCAG FCS, les opérations de vérification et de réception se dérouleront dans les conditions suivantes : </w:t>
      </w:r>
    </w:p>
    <w:p w14:paraId="3B27CD7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B5DAD32" w14:textId="7141F91E" w:rsidR="00141609" w:rsidRPr="00FE1CDE" w:rsidRDefault="00E62D70" w:rsidP="00ED35AC">
      <w:pPr>
        <w:spacing w:after="0" w:line="240" w:lineRule="auto"/>
        <w:jc w:val="both"/>
        <w:rPr>
          <w:rFonts w:ascii="Univers Next Pro Condensed" w:hAnsi="Univers Next Pro Condensed"/>
          <w:sz w:val="20"/>
          <w:szCs w:val="20"/>
        </w:rPr>
      </w:pPr>
      <w:r w:rsidRPr="00FE1CDE">
        <w:rPr>
          <w:rFonts w:ascii="Univers Next Pro Condensed" w:hAnsi="Univers Next Pro Condensed"/>
          <w:sz w:val="20"/>
          <w:szCs w:val="20"/>
        </w:rPr>
        <w:t xml:space="preserve">Le responsable du pôle image de la direction de la communication et du numérique vérifie les aspects technique et esthétique de conformité des épreuves ou des fichiers (chromie de l’œuvre reproduite par rapport à son original, précision des détourages, corrections chromatiques des scans...) dans un délai de </w:t>
      </w:r>
      <w:r w:rsidR="0816328C" w:rsidRPr="00FE1CDE">
        <w:rPr>
          <w:rFonts w:ascii="Univers Next Pro Condensed" w:hAnsi="Univers Next Pro Condensed"/>
          <w:sz w:val="20"/>
          <w:szCs w:val="20"/>
        </w:rPr>
        <w:t>dix (</w:t>
      </w:r>
      <w:r w:rsidRPr="00FE1CDE">
        <w:rPr>
          <w:rFonts w:ascii="Univers Next Pro Condensed" w:hAnsi="Univers Next Pro Condensed"/>
          <w:sz w:val="20"/>
          <w:szCs w:val="20"/>
        </w:rPr>
        <w:t>10</w:t>
      </w:r>
      <w:r w:rsidR="30165327" w:rsidRPr="00FE1CDE">
        <w:rPr>
          <w:rFonts w:ascii="Univers Next Pro Condensed" w:hAnsi="Univers Next Pro Condensed"/>
          <w:sz w:val="20"/>
          <w:szCs w:val="20"/>
        </w:rPr>
        <w:t>)</w:t>
      </w:r>
      <w:r w:rsidRPr="00FE1CDE">
        <w:rPr>
          <w:rFonts w:ascii="Univers Next Pro Condensed" w:hAnsi="Univers Next Pro Condensed"/>
          <w:sz w:val="20"/>
          <w:szCs w:val="20"/>
        </w:rPr>
        <w:t xml:space="preserve"> jours ouvrés à compter de la réception de ceux-ci. Après vérification, des corrections, adaptations, mises au point peuvent être demandées. Le titulaire doit livrer ces corrections dans un délai de deux </w:t>
      </w:r>
      <w:r w:rsidR="06E5A2D1" w:rsidRPr="00FE1CDE">
        <w:rPr>
          <w:rFonts w:ascii="Univers Next Pro Condensed" w:hAnsi="Univers Next Pro Condensed"/>
          <w:sz w:val="20"/>
          <w:szCs w:val="20"/>
        </w:rPr>
        <w:t xml:space="preserve">(2) </w:t>
      </w:r>
      <w:r w:rsidRPr="00FE1CDE">
        <w:rPr>
          <w:rFonts w:ascii="Univers Next Pro Condensed" w:hAnsi="Univers Next Pro Condensed"/>
          <w:sz w:val="20"/>
          <w:szCs w:val="20"/>
        </w:rPr>
        <w:t xml:space="preserve">jours ouvrés. La vérification des nouvelles épreuves ou fichier remis par le titulaire se fera également dans un délai de </w:t>
      </w:r>
      <w:r w:rsidR="03E154AF" w:rsidRPr="00FE1CDE">
        <w:rPr>
          <w:rFonts w:ascii="Univers Next Pro Condensed" w:hAnsi="Univers Next Pro Condensed"/>
          <w:sz w:val="20"/>
          <w:szCs w:val="20"/>
        </w:rPr>
        <w:t>dix (</w:t>
      </w:r>
      <w:r w:rsidRPr="00FE1CDE">
        <w:rPr>
          <w:rFonts w:ascii="Univers Next Pro Condensed" w:hAnsi="Univers Next Pro Condensed"/>
          <w:sz w:val="20"/>
          <w:szCs w:val="20"/>
        </w:rPr>
        <w:t>10</w:t>
      </w:r>
      <w:r w:rsidR="29A68276" w:rsidRPr="00FE1CDE">
        <w:rPr>
          <w:rFonts w:ascii="Univers Next Pro Condensed" w:hAnsi="Univers Next Pro Condensed"/>
          <w:sz w:val="20"/>
          <w:szCs w:val="20"/>
        </w:rPr>
        <w:t>)</w:t>
      </w:r>
      <w:r w:rsidRPr="00FE1CDE">
        <w:rPr>
          <w:rFonts w:ascii="Univers Next Pro Condensed" w:hAnsi="Univers Next Pro Condensed"/>
          <w:sz w:val="20"/>
          <w:szCs w:val="20"/>
        </w:rPr>
        <w:t xml:space="preserve"> jours ouvré</w:t>
      </w:r>
      <w:r w:rsidR="4C8AEDA0" w:rsidRPr="00FE1CDE">
        <w:rPr>
          <w:rFonts w:ascii="Univers Next Pro Condensed" w:hAnsi="Univers Next Pro Condensed"/>
          <w:sz w:val="20"/>
          <w:szCs w:val="20"/>
        </w:rPr>
        <w:t>s</w:t>
      </w:r>
      <w:r w:rsidRPr="00FE1CDE">
        <w:rPr>
          <w:rFonts w:ascii="Univers Next Pro Condensed" w:hAnsi="Univers Next Pro Condensed"/>
          <w:sz w:val="20"/>
          <w:szCs w:val="20"/>
        </w:rPr>
        <w:t>.</w:t>
      </w:r>
    </w:p>
    <w:p w14:paraId="18460629" w14:textId="77777777" w:rsidR="00E62D70" w:rsidRPr="00FE1CDE" w:rsidRDefault="00E62D70" w:rsidP="00141609">
      <w:pPr>
        <w:spacing w:after="0" w:line="240" w:lineRule="auto"/>
        <w:rPr>
          <w:rFonts w:ascii="Univers Next Pro Condensed" w:eastAsia="Times New Roman" w:hAnsi="Univers Next Pro Condensed" w:cs="Times New Roman"/>
          <w:i/>
          <w:iCs/>
          <w:sz w:val="20"/>
          <w:szCs w:val="20"/>
          <w:lang w:eastAsia="fr-FR"/>
        </w:rPr>
      </w:pPr>
    </w:p>
    <w:p w14:paraId="33CA3D85"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Times New Roman"/>
          <w:i/>
          <w:iCs/>
          <w:sz w:val="20"/>
          <w:szCs w:val="20"/>
          <w:lang w:eastAsia="fr-FR"/>
        </w:rPr>
      </w:pPr>
      <w:bookmarkStart w:id="62" w:name="_Toc176186138"/>
      <w:bookmarkStart w:id="63" w:name="_Toc188458149"/>
      <w:r w:rsidRPr="00FE1CDE">
        <w:rPr>
          <w:rFonts w:ascii="Univers Next Pro Condensed" w:eastAsia="Calibri" w:hAnsi="Univers Next Pro Condensed" w:cs="Times New Roman"/>
          <w:i/>
          <w:iCs/>
          <w:sz w:val="20"/>
          <w:szCs w:val="20"/>
          <w:lang w:eastAsia="fr-FR"/>
        </w:rPr>
        <w:t>6.4.2 – Décisions après vérification</w:t>
      </w:r>
      <w:bookmarkEnd w:id="62"/>
      <w:bookmarkEnd w:id="63"/>
    </w:p>
    <w:p w14:paraId="70A6DAE6"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4C28A39D" w14:textId="38DFF63E"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À l’issue des opérations de vérification, le Centre Pompidou prend, dans le délai </w:t>
      </w:r>
      <w:r w:rsidR="641469BC" w:rsidRPr="00FE1CDE">
        <w:rPr>
          <w:rFonts w:ascii="Univers Next Pro Condensed" w:eastAsia="Times New Roman" w:hAnsi="Univers Next Pro Condensed" w:cs="Times New Roman"/>
          <w:sz w:val="20"/>
          <w:szCs w:val="20"/>
          <w:lang w:eastAsia="fr-FR"/>
        </w:rPr>
        <w:t>mentionné ci-dessus à l’article 6.4.1</w:t>
      </w:r>
      <w:r w:rsidRPr="00FE1CDE">
        <w:rPr>
          <w:rFonts w:ascii="Univers Next Pro Condensed" w:eastAsia="Times New Roman" w:hAnsi="Univers Next Pro Condensed" w:cs="Times New Roman"/>
          <w:sz w:val="20"/>
          <w:szCs w:val="20"/>
          <w:lang w:eastAsia="fr-FR"/>
        </w:rPr>
        <w:t>, une décision d</w:t>
      </w:r>
      <w:r w:rsidR="3FF5BF00" w:rsidRPr="00FE1CDE">
        <w:rPr>
          <w:rFonts w:ascii="Univers Next Pro Condensed" w:eastAsia="Times New Roman" w:hAnsi="Univers Next Pro Condensed" w:cs="Times New Roman"/>
          <w:sz w:val="20"/>
          <w:szCs w:val="20"/>
          <w:lang w:eastAsia="fr-FR"/>
        </w:rPr>
        <w:t>’admission</w:t>
      </w:r>
      <w:r w:rsidRPr="00FE1CDE">
        <w:rPr>
          <w:rFonts w:ascii="Univers Next Pro Condensed" w:eastAsia="Times New Roman" w:hAnsi="Univers Next Pro Condensed" w:cs="Times New Roman"/>
          <w:sz w:val="20"/>
          <w:szCs w:val="20"/>
          <w:lang w:eastAsia="fr-FR"/>
        </w:rPr>
        <w:t>, d’ajournement, de réfaction ou de rejet.</w:t>
      </w:r>
    </w:p>
    <w:p w14:paraId="4E1993D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649050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Si le Centre Pompidou ne notifie pas sa décision dans le délai mentionné ci-dessus, les prestations sont considérées comme reçues, avec effet à compter de l’expiration du délai.</w:t>
      </w:r>
    </w:p>
    <w:p w14:paraId="7A52D5A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A9B4053" w14:textId="02F68CC8" w:rsidR="64A8B44B" w:rsidRPr="00FE1CDE" w:rsidRDefault="00141609" w:rsidP="64A8B44B">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Dans le cas d’un marché comportant des prestations distinctes à exécuter, chaque prestation fait l’objet de vérifications et de décisions distinctes.</w:t>
      </w:r>
    </w:p>
    <w:p w14:paraId="3566FECC" w14:textId="77777777" w:rsidR="00141609" w:rsidRPr="00FE1CDE" w:rsidRDefault="00141609" w:rsidP="00141609">
      <w:pPr>
        <w:spacing w:after="0" w:line="240" w:lineRule="auto"/>
        <w:jc w:val="both"/>
        <w:rPr>
          <w:rFonts w:ascii="Univers Next Pro Condensed" w:eastAsia="Times New Roman" w:hAnsi="Univers Next Pro Condensed" w:cs="Times New Roman"/>
          <w:sz w:val="18"/>
          <w:szCs w:val="20"/>
          <w:lang w:eastAsia="fr-FR"/>
        </w:rPr>
      </w:pPr>
    </w:p>
    <w:p w14:paraId="4B49B22C" w14:textId="77777777" w:rsidR="00141609" w:rsidRPr="00FE1CDE" w:rsidRDefault="00141609" w:rsidP="00141609">
      <w:pPr>
        <w:spacing w:after="0"/>
        <w:jc w:val="center"/>
        <w:rPr>
          <w:rFonts w:ascii="Univers Next Pro Condensed" w:eastAsia="Calibri" w:hAnsi="Univers Next Pro Condensed" w:cs="Times New Roman"/>
          <w:b/>
          <w:sz w:val="20"/>
        </w:rPr>
      </w:pPr>
      <w:r w:rsidRPr="00FE1CDE">
        <w:rPr>
          <w:rFonts w:ascii="Univers Next Pro Condensed" w:eastAsia="Calibri" w:hAnsi="Univers Next Pro Condensed" w:cs="Times New Roman"/>
          <w:b/>
          <w:sz w:val="20"/>
        </w:rPr>
        <w:t>Admission :</w:t>
      </w:r>
    </w:p>
    <w:p w14:paraId="6545288F" w14:textId="77777777" w:rsidR="00141609" w:rsidRPr="00FE1CDE" w:rsidRDefault="00141609" w:rsidP="00141609">
      <w:pPr>
        <w:spacing w:after="0"/>
        <w:jc w:val="both"/>
        <w:rPr>
          <w:rFonts w:ascii="Univers Next Pro Condensed" w:eastAsia="Calibri" w:hAnsi="Univers Next Pro Condensed" w:cs="Times New Roman"/>
          <w:sz w:val="20"/>
        </w:rPr>
      </w:pPr>
    </w:p>
    <w:p w14:paraId="2931E957"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Centre Pompidou prononce l’admission des prestations si celles-ci répondent aux stipulations du marché. L’admission prend effet à la date de notification de la décision d’admission. L’attestation de service fait sur la facture vaut admission des prestations.</w:t>
      </w:r>
    </w:p>
    <w:p w14:paraId="7AD17DF4" w14:textId="77777777" w:rsidR="00141609" w:rsidRPr="00FE1CDE" w:rsidRDefault="00141609" w:rsidP="00141609">
      <w:pPr>
        <w:spacing w:after="0"/>
        <w:jc w:val="both"/>
        <w:rPr>
          <w:rFonts w:ascii="Univers Next Pro Condensed" w:eastAsia="Calibri" w:hAnsi="Univers Next Pro Condensed" w:cs="Times New Roman"/>
          <w:sz w:val="20"/>
        </w:rPr>
      </w:pPr>
    </w:p>
    <w:p w14:paraId="51D9E131" w14:textId="77777777" w:rsidR="00141609" w:rsidRPr="00FE1CDE" w:rsidRDefault="00141609" w:rsidP="00141609">
      <w:pPr>
        <w:spacing w:after="0"/>
        <w:jc w:val="center"/>
        <w:rPr>
          <w:rFonts w:ascii="Univers Next Pro Condensed" w:eastAsia="Calibri" w:hAnsi="Univers Next Pro Condensed" w:cs="Times New Roman"/>
          <w:b/>
          <w:sz w:val="20"/>
        </w:rPr>
      </w:pPr>
      <w:r w:rsidRPr="00FE1CDE">
        <w:rPr>
          <w:rFonts w:ascii="Univers Next Pro Condensed" w:eastAsia="Calibri" w:hAnsi="Univers Next Pro Condensed" w:cs="Times New Roman"/>
          <w:b/>
          <w:sz w:val="20"/>
        </w:rPr>
        <w:t>Ajournement :</w:t>
      </w:r>
    </w:p>
    <w:p w14:paraId="2EA0EFD7" w14:textId="77777777" w:rsidR="00141609" w:rsidRPr="00FE1CDE" w:rsidRDefault="00141609" w:rsidP="00141609">
      <w:pPr>
        <w:spacing w:after="0"/>
        <w:jc w:val="both"/>
        <w:rPr>
          <w:rFonts w:ascii="Univers Next Pro Condensed" w:eastAsia="Calibri" w:hAnsi="Univers Next Pro Condensed" w:cs="Times New Roman"/>
          <w:sz w:val="20"/>
        </w:rPr>
      </w:pPr>
    </w:p>
    <w:p w14:paraId="6F1DD92E" w14:textId="1C3E0FB3" w:rsidR="00141609" w:rsidRPr="00FE1CDE" w:rsidRDefault="00141609" w:rsidP="64A8B44B">
      <w:pPr>
        <w:spacing w:after="0"/>
        <w:jc w:val="both"/>
        <w:rPr>
          <w:rFonts w:ascii="Univers Next Pro Condensed" w:eastAsia="Calibri" w:hAnsi="Univers Next Pro Condensed" w:cs="Times New Roman"/>
          <w:sz w:val="20"/>
          <w:szCs w:val="20"/>
        </w:rPr>
      </w:pPr>
      <w:r w:rsidRPr="00FE1CDE">
        <w:rPr>
          <w:rFonts w:ascii="Univers Next Pro Condensed" w:eastAsia="Calibri" w:hAnsi="Univers Next Pro Condensed" w:cs="Times New Roman"/>
          <w:sz w:val="20"/>
          <w:szCs w:val="20"/>
        </w:rPr>
        <w:t xml:space="preserve">Le Centre Pompidou, lorsqu’il estime que les prestations ne peuvent être admises que moyennant certaines mises au point, peut décider d’ajourner l’admission des prestations par une décision motivée. Cette décision invite le titulaire à présenter à nouveau au Centre Pompidou, les prestations mises au point, dans un délai </w:t>
      </w:r>
      <w:r w:rsidR="16F9D923" w:rsidRPr="00FE1CDE">
        <w:rPr>
          <w:rFonts w:ascii="Univers Next Pro Condensed" w:eastAsia="Calibri" w:hAnsi="Univers Next Pro Condensed" w:cs="Times New Roman"/>
          <w:sz w:val="20"/>
          <w:szCs w:val="20"/>
        </w:rPr>
        <w:t xml:space="preserve">de deux </w:t>
      </w:r>
      <w:r w:rsidR="5ABF6F0B" w:rsidRPr="00FE1CDE">
        <w:rPr>
          <w:rFonts w:ascii="Univers Next Pro Condensed" w:eastAsia="Calibri" w:hAnsi="Univers Next Pro Condensed" w:cs="Times New Roman"/>
          <w:sz w:val="20"/>
          <w:szCs w:val="20"/>
        </w:rPr>
        <w:t>(</w:t>
      </w:r>
      <w:r w:rsidR="5B1CC9C9" w:rsidRPr="00FE1CDE">
        <w:rPr>
          <w:rFonts w:ascii="Univers Next Pro Condensed" w:eastAsia="Calibri" w:hAnsi="Univers Next Pro Condensed" w:cs="Times New Roman"/>
          <w:sz w:val="20"/>
          <w:szCs w:val="20"/>
        </w:rPr>
        <w:t>2</w:t>
      </w:r>
      <w:r w:rsidR="5ABF6F0B" w:rsidRPr="00FE1CDE">
        <w:rPr>
          <w:rFonts w:ascii="Univers Next Pro Condensed" w:eastAsia="Calibri" w:hAnsi="Univers Next Pro Condensed" w:cs="Times New Roman"/>
          <w:sz w:val="20"/>
          <w:szCs w:val="20"/>
        </w:rPr>
        <w:t>)</w:t>
      </w:r>
      <w:r w:rsidR="0D2877D0" w:rsidRPr="00FE1CDE">
        <w:rPr>
          <w:rFonts w:ascii="Univers Next Pro Condensed" w:eastAsia="Calibri" w:hAnsi="Univers Next Pro Condensed" w:cs="Times New Roman"/>
          <w:sz w:val="20"/>
          <w:szCs w:val="20"/>
        </w:rPr>
        <w:t xml:space="preserve"> jour</w:t>
      </w:r>
      <w:r w:rsidR="26BC531D" w:rsidRPr="00FE1CDE">
        <w:rPr>
          <w:rFonts w:ascii="Univers Next Pro Condensed" w:eastAsia="Calibri" w:hAnsi="Univers Next Pro Condensed" w:cs="Times New Roman"/>
          <w:sz w:val="20"/>
          <w:szCs w:val="20"/>
        </w:rPr>
        <w:t>s</w:t>
      </w:r>
      <w:r w:rsidRPr="00FE1CDE">
        <w:rPr>
          <w:rFonts w:ascii="Univers Next Pro Condensed" w:eastAsia="Calibri" w:hAnsi="Univers Next Pro Condensed" w:cs="Times New Roman"/>
          <w:sz w:val="20"/>
          <w:szCs w:val="20"/>
        </w:rPr>
        <w:t xml:space="preserve"> </w:t>
      </w:r>
      <w:r w:rsidR="421576F4" w:rsidRPr="00FE1CDE">
        <w:rPr>
          <w:rFonts w:ascii="Univers Next Pro Condensed" w:eastAsia="Calibri" w:hAnsi="Univers Next Pro Condensed" w:cs="Times New Roman"/>
          <w:sz w:val="20"/>
          <w:szCs w:val="20"/>
        </w:rPr>
        <w:t>ouvrable</w:t>
      </w:r>
      <w:r w:rsidR="3EB27DDE" w:rsidRPr="00FE1CDE">
        <w:rPr>
          <w:rFonts w:ascii="Univers Next Pro Condensed" w:eastAsia="Calibri" w:hAnsi="Univers Next Pro Condensed" w:cs="Times New Roman"/>
          <w:sz w:val="20"/>
          <w:szCs w:val="20"/>
        </w:rPr>
        <w:t>s</w:t>
      </w:r>
      <w:r w:rsidRPr="00FE1CDE">
        <w:rPr>
          <w:rFonts w:ascii="Univers Next Pro Condensed" w:eastAsia="Calibri" w:hAnsi="Univers Next Pro Condensed" w:cs="Times New Roman"/>
          <w:sz w:val="20"/>
          <w:szCs w:val="20"/>
        </w:rPr>
        <w:t>.</w:t>
      </w:r>
    </w:p>
    <w:p w14:paraId="67219DE3" w14:textId="77777777" w:rsidR="00141609" w:rsidRPr="00FE1CDE" w:rsidRDefault="00141609" w:rsidP="00141609">
      <w:pPr>
        <w:spacing w:after="0"/>
        <w:jc w:val="both"/>
        <w:rPr>
          <w:rFonts w:ascii="Univers Next Pro Condensed" w:eastAsia="Calibri" w:hAnsi="Univers Next Pro Condensed" w:cs="Times New Roman"/>
          <w:sz w:val="20"/>
        </w:rPr>
      </w:pPr>
    </w:p>
    <w:p w14:paraId="0FB30820" w14:textId="41CCF4EE" w:rsidR="00141609" w:rsidRPr="00FE1CDE" w:rsidRDefault="00141609" w:rsidP="64A8B44B">
      <w:pPr>
        <w:spacing w:after="0"/>
        <w:jc w:val="both"/>
        <w:rPr>
          <w:rFonts w:ascii="Univers Next Pro Condensed" w:eastAsia="Calibri" w:hAnsi="Univers Next Pro Condensed" w:cs="Times New Roman"/>
          <w:sz w:val="20"/>
          <w:szCs w:val="20"/>
        </w:rPr>
      </w:pPr>
      <w:r w:rsidRPr="00FE1CDE">
        <w:rPr>
          <w:rFonts w:ascii="Univers Next Pro Condensed" w:eastAsia="Calibri" w:hAnsi="Univers Next Pro Condensed" w:cs="Times New Roman"/>
          <w:sz w:val="20"/>
          <w:szCs w:val="20"/>
        </w:rPr>
        <w:t>Le titulaire doit faire connaître son acceptation dans un délai de dix (10) jours à compter de la notification de la décision d’ajournement. En cas de refus du titulaire ou de silence gardé par lui pendant ce délai, le Centre Pompidou a le choix de prononcer la réception des prestations avec réfaction ou de les rejeter dans un délai de quinze (15) jours à compter de la notification du refus du titulaire ou à partir de l’expiration du délai de dix</w:t>
      </w:r>
      <w:r w:rsidR="30D85605" w:rsidRPr="00FE1CDE">
        <w:rPr>
          <w:rFonts w:ascii="Univers Next Pro Condensed" w:eastAsia="Calibri" w:hAnsi="Univers Next Pro Condensed" w:cs="Times New Roman"/>
          <w:sz w:val="20"/>
          <w:szCs w:val="20"/>
        </w:rPr>
        <w:t xml:space="preserve"> (10)</w:t>
      </w:r>
      <w:r w:rsidRPr="00FE1CDE">
        <w:rPr>
          <w:rFonts w:ascii="Univers Next Pro Condensed" w:eastAsia="Calibri" w:hAnsi="Univers Next Pro Condensed" w:cs="Times New Roman"/>
          <w:sz w:val="20"/>
          <w:szCs w:val="20"/>
        </w:rPr>
        <w:t xml:space="preserve"> jours ci-dessus mentionnés.</w:t>
      </w:r>
    </w:p>
    <w:p w14:paraId="624B745C" w14:textId="77777777" w:rsidR="00141609" w:rsidRPr="00FE1CDE" w:rsidRDefault="00141609" w:rsidP="00141609">
      <w:pPr>
        <w:spacing w:after="0"/>
        <w:jc w:val="both"/>
        <w:rPr>
          <w:rFonts w:ascii="Univers Next Pro Condensed" w:eastAsia="Calibri" w:hAnsi="Univers Next Pro Condensed" w:cs="Times New Roman"/>
          <w:sz w:val="20"/>
        </w:rPr>
      </w:pPr>
    </w:p>
    <w:p w14:paraId="03BBEB3B"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silence du Centre Pompidou au-delà du délai de quinze (15) jours vaut décision de rejet des prestations.</w:t>
      </w:r>
    </w:p>
    <w:p w14:paraId="5B3BE8EF" w14:textId="77777777" w:rsidR="00141609" w:rsidRPr="00FE1CDE" w:rsidRDefault="00141609" w:rsidP="00141609">
      <w:pPr>
        <w:spacing w:after="0"/>
        <w:jc w:val="both"/>
        <w:rPr>
          <w:rFonts w:ascii="Univers Next Pro Condensed" w:eastAsia="Calibri" w:hAnsi="Univers Next Pro Condensed" w:cs="Times New Roman"/>
          <w:sz w:val="20"/>
        </w:rPr>
      </w:pPr>
    </w:p>
    <w:p w14:paraId="24640300"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2BD3D93D"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Dans le cas où les opérations de vérification ont été effectuées dans les locaux du Centre Pompidou, le titulaire dispose d’un délai de quinze (15) jours à compter de la notification de la décision d’ajournement pour enlever les éventuelles fournitures livrées au titre des prestations ayant fait l’objet de la décision d’ajournement.</w:t>
      </w:r>
    </w:p>
    <w:p w14:paraId="7941C283" w14:textId="77777777" w:rsidR="00141609" w:rsidRPr="00FE1CDE" w:rsidRDefault="00141609" w:rsidP="00141609">
      <w:pPr>
        <w:spacing w:after="0"/>
        <w:jc w:val="both"/>
        <w:rPr>
          <w:rFonts w:ascii="Univers Next Pro Condensed" w:eastAsia="Calibri" w:hAnsi="Univers Next Pro Condensed" w:cs="Times New Roman"/>
          <w:sz w:val="20"/>
        </w:rPr>
      </w:pPr>
    </w:p>
    <w:p w14:paraId="6AD0151F"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Passé ce délai, ces fournitures peuvent être évacuées ou détruites par le Centre Pompidou, aux frais du titulaire.</w:t>
      </w:r>
    </w:p>
    <w:p w14:paraId="4BC73814" w14:textId="77777777" w:rsidR="00141609" w:rsidRPr="00FE1CDE" w:rsidRDefault="00141609" w:rsidP="00141609">
      <w:pPr>
        <w:spacing w:after="0"/>
        <w:jc w:val="both"/>
        <w:rPr>
          <w:rFonts w:ascii="Univers Next Pro Condensed" w:eastAsia="Calibri" w:hAnsi="Univers Next Pro Condensed" w:cs="Times New Roman"/>
          <w:sz w:val="20"/>
        </w:rPr>
      </w:pPr>
    </w:p>
    <w:p w14:paraId="34BF2DCF" w14:textId="77777777" w:rsidR="00141609" w:rsidRPr="00FE1CDE" w:rsidRDefault="00141609" w:rsidP="00141609">
      <w:pPr>
        <w:spacing w:after="0"/>
        <w:jc w:val="center"/>
        <w:rPr>
          <w:rFonts w:ascii="Univers Next Pro Condensed" w:eastAsia="Calibri" w:hAnsi="Univers Next Pro Condensed" w:cs="Times New Roman"/>
          <w:b/>
          <w:sz w:val="20"/>
        </w:rPr>
      </w:pPr>
      <w:r w:rsidRPr="00FE1CDE">
        <w:rPr>
          <w:rFonts w:ascii="Univers Next Pro Condensed" w:eastAsia="Calibri" w:hAnsi="Univers Next Pro Condensed" w:cs="Times New Roman"/>
          <w:b/>
          <w:sz w:val="20"/>
        </w:rPr>
        <w:t>Réfaction :</w:t>
      </w:r>
    </w:p>
    <w:p w14:paraId="254D302C" w14:textId="77777777" w:rsidR="00141609" w:rsidRPr="00FE1CDE" w:rsidRDefault="00141609" w:rsidP="00141609">
      <w:pPr>
        <w:spacing w:after="0"/>
        <w:jc w:val="both"/>
        <w:rPr>
          <w:rFonts w:ascii="Univers Next Pro Condensed" w:eastAsia="Calibri" w:hAnsi="Univers Next Pro Condensed" w:cs="Times New Roman"/>
          <w:sz w:val="20"/>
        </w:rPr>
      </w:pPr>
    </w:p>
    <w:p w14:paraId="1D3DD6E3"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Lorsque le Centre Pompidou estime que des prestations, sans être entièrement conformes aux stipulations du marché, peuvent néanmoins être admises en l’état, il en prononce la réception avec réfaction de prix proportionnelle à l’importance des imperfections constatées. Cette décision doit être motivée. Elle ne peut être notifiée au titulaire qu’après qu’il a été à même de présenter ses observations.</w:t>
      </w:r>
    </w:p>
    <w:p w14:paraId="68698034" w14:textId="77777777" w:rsidR="00141609" w:rsidRPr="00FE1CDE" w:rsidRDefault="00141609" w:rsidP="00141609">
      <w:pPr>
        <w:spacing w:after="0"/>
        <w:jc w:val="both"/>
        <w:rPr>
          <w:rFonts w:ascii="Univers Next Pro Condensed" w:eastAsia="Calibri" w:hAnsi="Univers Next Pro Condensed" w:cs="Times New Roman"/>
          <w:sz w:val="20"/>
        </w:rPr>
      </w:pPr>
    </w:p>
    <w:p w14:paraId="32683E82" w14:textId="2A41426E" w:rsidR="00141609" w:rsidRPr="00FE1CDE" w:rsidRDefault="00141609" w:rsidP="64A8B44B">
      <w:pPr>
        <w:spacing w:after="0"/>
        <w:jc w:val="both"/>
        <w:rPr>
          <w:rFonts w:ascii="Univers Next Pro Condensed" w:eastAsia="Calibri" w:hAnsi="Univers Next Pro Condensed" w:cs="Times New Roman"/>
          <w:sz w:val="20"/>
          <w:szCs w:val="20"/>
        </w:rPr>
      </w:pPr>
      <w:r w:rsidRPr="00FE1CDE">
        <w:rPr>
          <w:rFonts w:ascii="Univers Next Pro Condensed" w:eastAsia="Calibri" w:hAnsi="Univers Next Pro Condensed" w:cs="Times New Roman"/>
          <w:sz w:val="20"/>
          <w:szCs w:val="20"/>
        </w:rPr>
        <w:t xml:space="preserve">Si le titulaire ne présente pas d’observations dans les </w:t>
      </w:r>
      <w:r w:rsidR="06E77700" w:rsidRPr="00FE1CDE">
        <w:rPr>
          <w:rFonts w:ascii="Univers Next Pro Condensed" w:eastAsia="Calibri" w:hAnsi="Univers Next Pro Condensed" w:cs="Times New Roman"/>
          <w:sz w:val="20"/>
          <w:szCs w:val="20"/>
        </w:rPr>
        <w:t xml:space="preserve">deux </w:t>
      </w:r>
      <w:r w:rsidRPr="00FE1CDE">
        <w:rPr>
          <w:rFonts w:ascii="Univers Next Pro Condensed" w:eastAsia="Calibri" w:hAnsi="Univers Next Pro Condensed" w:cs="Times New Roman"/>
          <w:sz w:val="20"/>
          <w:szCs w:val="20"/>
        </w:rPr>
        <w:t>(</w:t>
      </w:r>
      <w:r w:rsidR="08C8154C" w:rsidRPr="00FE1CDE">
        <w:rPr>
          <w:rFonts w:ascii="Univers Next Pro Condensed" w:eastAsia="Calibri" w:hAnsi="Univers Next Pro Condensed" w:cs="Times New Roman"/>
          <w:sz w:val="20"/>
          <w:szCs w:val="20"/>
        </w:rPr>
        <w:t>2</w:t>
      </w:r>
      <w:r w:rsidRPr="00FE1CDE">
        <w:rPr>
          <w:rFonts w:ascii="Univers Next Pro Condensed" w:eastAsia="Calibri" w:hAnsi="Univers Next Pro Condensed" w:cs="Times New Roman"/>
          <w:sz w:val="20"/>
          <w:szCs w:val="20"/>
        </w:rPr>
        <w:t xml:space="preserve">) jours suivant la décision d’admission avec réfaction, il est réputé l’avoir acceptée. Si le titulaire formule des observations dans ce délai, le Centre Pompidou dispose ensuite de </w:t>
      </w:r>
      <w:r w:rsidR="313E930E" w:rsidRPr="00FE1CDE">
        <w:rPr>
          <w:rFonts w:ascii="Univers Next Pro Condensed" w:eastAsia="Calibri" w:hAnsi="Univers Next Pro Condensed" w:cs="Times New Roman"/>
          <w:sz w:val="20"/>
          <w:szCs w:val="20"/>
        </w:rPr>
        <w:t xml:space="preserve">deux </w:t>
      </w:r>
      <w:r w:rsidRPr="00FE1CDE">
        <w:rPr>
          <w:rFonts w:ascii="Univers Next Pro Condensed" w:eastAsia="Calibri" w:hAnsi="Univers Next Pro Condensed" w:cs="Times New Roman"/>
          <w:sz w:val="20"/>
          <w:szCs w:val="20"/>
        </w:rPr>
        <w:t>(</w:t>
      </w:r>
      <w:r w:rsidR="7AD4E89D" w:rsidRPr="00FE1CDE">
        <w:rPr>
          <w:rFonts w:ascii="Univers Next Pro Condensed" w:eastAsia="Calibri" w:hAnsi="Univers Next Pro Condensed" w:cs="Times New Roman"/>
          <w:sz w:val="20"/>
          <w:szCs w:val="20"/>
        </w:rPr>
        <w:t>2</w:t>
      </w:r>
      <w:r w:rsidRPr="00FE1CDE">
        <w:rPr>
          <w:rFonts w:ascii="Univers Next Pro Condensed" w:eastAsia="Calibri" w:hAnsi="Univers Next Pro Condensed" w:cs="Times New Roman"/>
          <w:sz w:val="20"/>
          <w:szCs w:val="20"/>
        </w:rPr>
        <w:t xml:space="preserve">) jours pour lui notifier une nouvelle décision. </w:t>
      </w:r>
      <w:r w:rsidR="00ED35AC" w:rsidRPr="00FE1CDE">
        <w:rPr>
          <w:rFonts w:ascii="Univers Next Pro Condensed" w:eastAsia="Calibri" w:hAnsi="Univers Next Pro Condensed" w:cs="Times New Roman"/>
          <w:sz w:val="20"/>
          <w:szCs w:val="20"/>
        </w:rPr>
        <w:t>À</w:t>
      </w:r>
      <w:r w:rsidRPr="00FE1CDE">
        <w:rPr>
          <w:rFonts w:ascii="Univers Next Pro Condensed" w:eastAsia="Calibri" w:hAnsi="Univers Next Pro Condensed" w:cs="Times New Roman"/>
          <w:sz w:val="20"/>
          <w:szCs w:val="20"/>
        </w:rPr>
        <w:t xml:space="preserve"> défaut d’une telle notification, le Centre Pompidou est réputé avoir accepté les observations du titulaire.</w:t>
      </w:r>
    </w:p>
    <w:p w14:paraId="6432BF1E" w14:textId="77777777" w:rsidR="00141609" w:rsidRPr="00FE1CDE" w:rsidRDefault="00141609" w:rsidP="00141609">
      <w:pPr>
        <w:spacing w:after="0"/>
        <w:jc w:val="both"/>
        <w:rPr>
          <w:rFonts w:ascii="Univers Next Pro Condensed" w:eastAsia="Calibri" w:hAnsi="Univers Next Pro Condensed" w:cs="Times New Roman"/>
          <w:sz w:val="20"/>
        </w:rPr>
      </w:pPr>
    </w:p>
    <w:p w14:paraId="09DABD17" w14:textId="77777777" w:rsidR="00141609" w:rsidRPr="00FE1CDE" w:rsidRDefault="00141609" w:rsidP="00141609">
      <w:pPr>
        <w:spacing w:after="0"/>
        <w:jc w:val="center"/>
        <w:rPr>
          <w:rFonts w:ascii="Univers Next Pro Condensed" w:eastAsia="Calibri" w:hAnsi="Univers Next Pro Condensed" w:cs="Times New Roman"/>
          <w:b/>
          <w:sz w:val="20"/>
        </w:rPr>
      </w:pPr>
      <w:r w:rsidRPr="00FE1CDE">
        <w:rPr>
          <w:rFonts w:ascii="Univers Next Pro Condensed" w:eastAsia="Calibri" w:hAnsi="Univers Next Pro Condensed" w:cs="Times New Roman"/>
          <w:b/>
          <w:sz w:val="20"/>
        </w:rPr>
        <w:t>Rejet :</w:t>
      </w:r>
    </w:p>
    <w:p w14:paraId="2794D102" w14:textId="77777777" w:rsidR="00141609" w:rsidRPr="00ED35AC" w:rsidRDefault="00141609" w:rsidP="00141609">
      <w:pPr>
        <w:spacing w:after="0"/>
        <w:jc w:val="center"/>
        <w:rPr>
          <w:rFonts w:ascii="Univers Next Pro Condensed" w:eastAsia="Calibri" w:hAnsi="Univers Next Pro Condensed" w:cs="Times New Roman"/>
          <w:sz w:val="20"/>
        </w:rPr>
      </w:pPr>
    </w:p>
    <w:p w14:paraId="1322EF4E"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Lorsque le Centre Pompidou estime que les prestations sont non conformes aux stipulations du marché et ne peuvent être admises en l’état, il en prononce le rejet partiel ou total.</w:t>
      </w:r>
    </w:p>
    <w:p w14:paraId="3E4331F1" w14:textId="77777777" w:rsidR="00141609" w:rsidRPr="00FE1CDE" w:rsidRDefault="00141609" w:rsidP="00141609">
      <w:pPr>
        <w:spacing w:after="0"/>
        <w:jc w:val="both"/>
        <w:rPr>
          <w:rFonts w:ascii="Univers Next Pro Condensed" w:eastAsia="Calibri" w:hAnsi="Univers Next Pro Condensed" w:cs="Times New Roman"/>
          <w:sz w:val="20"/>
        </w:rPr>
      </w:pPr>
    </w:p>
    <w:p w14:paraId="32DFC3A4"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La décision de rejet doit être motivée. Elle ne peut être prise qu’après que le titulaire a été à même de présenter ses observations.</w:t>
      </w:r>
    </w:p>
    <w:p w14:paraId="4D61434B" w14:textId="77777777" w:rsidR="00141609" w:rsidRPr="00FE1CDE" w:rsidRDefault="00141609" w:rsidP="00141609">
      <w:pPr>
        <w:spacing w:after="0"/>
        <w:jc w:val="both"/>
        <w:rPr>
          <w:rFonts w:ascii="Univers Next Pro Condensed" w:eastAsia="Calibri" w:hAnsi="Univers Next Pro Condensed" w:cs="Times New Roman"/>
          <w:sz w:val="20"/>
        </w:rPr>
      </w:pPr>
    </w:p>
    <w:p w14:paraId="275F707C"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En cas de rejet, le titulaire est tenu d’exécuter à nouveau la prestation prévue par le marché.</w:t>
      </w:r>
    </w:p>
    <w:p w14:paraId="136B0F87" w14:textId="77777777" w:rsidR="00141609" w:rsidRPr="00FE1CDE" w:rsidRDefault="00141609" w:rsidP="00141609">
      <w:pPr>
        <w:spacing w:after="0"/>
        <w:jc w:val="both"/>
        <w:rPr>
          <w:rFonts w:ascii="Univers Next Pro Condensed" w:eastAsia="Calibri" w:hAnsi="Univers Next Pro Condensed" w:cs="Times New Roman"/>
          <w:sz w:val="20"/>
        </w:rPr>
      </w:pPr>
    </w:p>
    <w:p w14:paraId="0D3F76A7" w14:textId="7248BCA0" w:rsidR="00141609" w:rsidRPr="00FE1CDE" w:rsidRDefault="00141609" w:rsidP="64A8B44B">
      <w:pPr>
        <w:spacing w:after="0"/>
        <w:jc w:val="both"/>
        <w:rPr>
          <w:rFonts w:ascii="Univers Next Pro Condensed" w:eastAsia="Calibri" w:hAnsi="Univers Next Pro Condensed" w:cs="Times New Roman"/>
          <w:sz w:val="20"/>
          <w:szCs w:val="20"/>
        </w:rPr>
      </w:pPr>
      <w:r w:rsidRPr="00FE1CDE">
        <w:rPr>
          <w:rFonts w:ascii="Univers Next Pro Condensed" w:eastAsia="Calibri" w:hAnsi="Univers Next Pro Condensed" w:cs="Times New Roman"/>
          <w:sz w:val="20"/>
          <w:szCs w:val="20"/>
        </w:rPr>
        <w:t>Le titulaire dispose d’un délai d’un</w:t>
      </w:r>
      <w:r w:rsidR="0DDF0FB1" w:rsidRPr="00FE1CDE">
        <w:rPr>
          <w:rFonts w:ascii="Univers Next Pro Condensed" w:eastAsia="Calibri" w:hAnsi="Univers Next Pro Condensed" w:cs="Times New Roman"/>
          <w:sz w:val="20"/>
          <w:szCs w:val="20"/>
        </w:rPr>
        <w:t>e</w:t>
      </w:r>
      <w:r w:rsidRPr="00FE1CDE">
        <w:rPr>
          <w:rFonts w:ascii="Univers Next Pro Condensed" w:eastAsia="Calibri" w:hAnsi="Univers Next Pro Condensed" w:cs="Times New Roman"/>
          <w:sz w:val="20"/>
          <w:szCs w:val="20"/>
        </w:rPr>
        <w:t xml:space="preserve"> (1) </w:t>
      </w:r>
      <w:r w:rsidR="5D5FC1AF" w:rsidRPr="00FE1CDE">
        <w:rPr>
          <w:rFonts w:ascii="Univers Next Pro Condensed" w:eastAsia="Calibri" w:hAnsi="Univers Next Pro Condensed" w:cs="Times New Roman"/>
          <w:sz w:val="20"/>
          <w:szCs w:val="20"/>
        </w:rPr>
        <w:t xml:space="preserve">semaine </w:t>
      </w:r>
      <w:r w:rsidRPr="00FE1CDE">
        <w:rPr>
          <w:rFonts w:ascii="Univers Next Pro Condensed" w:eastAsia="Calibri" w:hAnsi="Univers Next Pro Condensed" w:cs="Times New Roman"/>
          <w:sz w:val="20"/>
          <w:szCs w:val="20"/>
        </w:rPr>
        <w:t>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56B79884" w14:textId="77777777" w:rsidR="00141609" w:rsidRPr="00FE1CDE" w:rsidRDefault="00141609" w:rsidP="00141609">
      <w:pPr>
        <w:spacing w:after="0"/>
        <w:jc w:val="both"/>
        <w:rPr>
          <w:rFonts w:ascii="Univers Next Pro Condensed" w:eastAsia="Calibri" w:hAnsi="Univers Next Pro Condensed" w:cs="Times New Roman"/>
          <w:sz w:val="20"/>
        </w:rPr>
      </w:pPr>
    </w:p>
    <w:p w14:paraId="5C62F477" w14:textId="77777777" w:rsidR="00141609" w:rsidRPr="00FE1CDE" w:rsidRDefault="00141609" w:rsidP="00141609">
      <w:pPr>
        <w:spacing w:after="0"/>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Lorsque la mauvaise qualité ou la défectuosité des fournitures ou matériaux remis par le Centre Pompidou, et entrant dans la composition des prestations, est à l’origine du défaut de conformité des prestations aux stipulations du marché, le Centre Pompidou ne peut prendre une décision d’ajournement, d’admission avec réfaction ou de rejet : </w:t>
      </w:r>
    </w:p>
    <w:p w14:paraId="5B496460" w14:textId="77777777" w:rsidR="00141609" w:rsidRPr="00FE1CDE" w:rsidRDefault="00141609" w:rsidP="00141609">
      <w:pPr>
        <w:spacing w:after="0"/>
        <w:jc w:val="both"/>
        <w:rPr>
          <w:rFonts w:ascii="Univers Next Pro Condensed" w:eastAsia="Calibri" w:hAnsi="Univers Next Pro Condensed" w:cs="Times New Roman"/>
          <w:sz w:val="20"/>
        </w:rPr>
      </w:pPr>
    </w:p>
    <w:p w14:paraId="299CAD57" w14:textId="40659D2C" w:rsidR="00141609" w:rsidRPr="00FE1CDE" w:rsidRDefault="00141609" w:rsidP="64A8B44B">
      <w:pPr>
        <w:numPr>
          <w:ilvl w:val="0"/>
          <w:numId w:val="7"/>
        </w:numPr>
        <w:spacing w:after="0" w:line="240" w:lineRule="auto"/>
        <w:jc w:val="both"/>
        <w:rPr>
          <w:rFonts w:ascii="Univers Next Pro Condensed" w:eastAsia="Calibri" w:hAnsi="Univers Next Pro Condensed" w:cs="Times New Roman"/>
          <w:sz w:val="20"/>
          <w:szCs w:val="20"/>
        </w:rPr>
      </w:pPr>
      <w:r w:rsidRPr="00FE1CDE">
        <w:rPr>
          <w:rFonts w:ascii="Univers Next Pro Condensed" w:eastAsia="Calibri" w:hAnsi="Univers Next Pro Condensed" w:cs="Times New Roman"/>
          <w:sz w:val="20"/>
          <w:szCs w:val="20"/>
        </w:rPr>
        <w:t>Si le titulaire a, dans un délai d</w:t>
      </w:r>
      <w:r w:rsidR="4DC49CD3" w:rsidRPr="00FE1CDE">
        <w:rPr>
          <w:rFonts w:ascii="Univers Next Pro Condensed" w:eastAsia="Calibri" w:hAnsi="Univers Next Pro Condensed" w:cs="Times New Roman"/>
          <w:sz w:val="20"/>
          <w:szCs w:val="20"/>
        </w:rPr>
        <w:t xml:space="preserve">’un </w:t>
      </w:r>
      <w:r w:rsidRPr="00FE1CDE">
        <w:rPr>
          <w:rFonts w:ascii="Univers Next Pro Condensed" w:eastAsia="Calibri" w:hAnsi="Univers Next Pro Condensed" w:cs="Times New Roman"/>
          <w:sz w:val="20"/>
          <w:szCs w:val="20"/>
        </w:rPr>
        <w:t>(1) jour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7AB29CBF" w14:textId="77777777" w:rsidR="00141609" w:rsidRPr="00FE1CDE" w:rsidRDefault="00141609" w:rsidP="00141609">
      <w:pPr>
        <w:spacing w:after="0" w:line="240" w:lineRule="auto"/>
        <w:ind w:left="720"/>
        <w:jc w:val="both"/>
        <w:rPr>
          <w:rFonts w:ascii="Univers Next Pro Condensed" w:eastAsia="Calibri" w:hAnsi="Univers Next Pro Condensed" w:cs="Times New Roman"/>
          <w:sz w:val="20"/>
        </w:rPr>
      </w:pPr>
    </w:p>
    <w:p w14:paraId="313449CB" w14:textId="77777777" w:rsidR="00141609" w:rsidRPr="00FE1CDE" w:rsidRDefault="00141609" w:rsidP="00141609">
      <w:pPr>
        <w:numPr>
          <w:ilvl w:val="0"/>
          <w:numId w:val="7"/>
        </w:numPr>
        <w:spacing w:after="0" w:line="240"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Et que le Centre Pompidou a décidé que les approvisionnements, matériels ou équipements devaient néanmoins être utilisés et a notifié sa décision au titulaire.</w:t>
      </w:r>
    </w:p>
    <w:p w14:paraId="3DFFB4B5" w14:textId="77777777" w:rsidR="00141609" w:rsidRPr="00FE1CDE"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15C453EE"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64" w:name="_Toc188458150"/>
      <w:r w:rsidRPr="00FE1CDE">
        <w:rPr>
          <w:rFonts w:ascii="Univers Next Pro Condensed" w:eastAsia="Times New Roman" w:hAnsi="Univers Next Pro Condensed" w:cs="Arial"/>
          <w:b/>
          <w:bCs/>
          <w:lang w:eastAsia="fr-FR"/>
        </w:rPr>
        <w:t>6.5 - Garanties</w:t>
      </w:r>
      <w:bookmarkEnd w:id="64"/>
    </w:p>
    <w:p w14:paraId="27D4929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6F56569" w14:textId="4A542682" w:rsidR="00141609" w:rsidRPr="00FF413F"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Sans objet. </w:t>
      </w:r>
    </w:p>
    <w:p w14:paraId="4F405931" w14:textId="77777777" w:rsidR="00141609" w:rsidRPr="00FE1CDE"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72AA83CA"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65" w:name="_Toc188458151"/>
      <w:r w:rsidRPr="00FE1CDE">
        <w:rPr>
          <w:rFonts w:ascii="Univers Next Pro Condensed" w:eastAsia="Times New Roman" w:hAnsi="Univers Next Pro Condensed" w:cs="Arial"/>
          <w:b/>
          <w:bCs/>
          <w:lang w:eastAsia="fr-FR"/>
        </w:rPr>
        <w:t>6.6 – Dérogation au principe du droit à exclusivité</w:t>
      </w:r>
      <w:bookmarkEnd w:id="65"/>
      <w:r w:rsidRPr="00FE1CDE">
        <w:rPr>
          <w:rFonts w:ascii="Univers Next Pro Condensed" w:eastAsia="Times New Roman" w:hAnsi="Univers Next Pro Condensed" w:cs="Arial"/>
          <w:b/>
          <w:bCs/>
          <w:lang w:eastAsia="fr-FR"/>
        </w:rPr>
        <w:t xml:space="preserve"> </w:t>
      </w:r>
    </w:p>
    <w:p w14:paraId="128ED82B" w14:textId="77777777" w:rsidR="00141609" w:rsidRPr="00FE1CDE"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0D079FCC" w14:textId="77777777" w:rsidR="00141609" w:rsidRPr="00FE1CDE" w:rsidRDefault="00141609" w:rsidP="00141609">
      <w:pPr>
        <w:spacing w:after="0" w:line="240" w:lineRule="auto"/>
        <w:jc w:val="both"/>
        <w:rPr>
          <w:rFonts w:ascii="Univers Next Pro Condensed" w:eastAsia="Times New Roman" w:hAnsi="Univers Next Pro Condensed" w:cs="Times New Roman"/>
          <w:iCs/>
          <w:sz w:val="20"/>
          <w:lang w:eastAsia="fr-FR"/>
        </w:rPr>
      </w:pPr>
      <w:r w:rsidRPr="00FE1CDE">
        <w:rPr>
          <w:rFonts w:ascii="Univers Next Pro Condensed" w:eastAsia="Times New Roman" w:hAnsi="Univers Next Pro Condensed" w:cs="Times New Roman"/>
          <w:iCs/>
          <w:sz w:val="20"/>
          <w:lang w:eastAsia="fr-FR"/>
        </w:rPr>
        <w:t>Par exception au principe du droit à l'exclusivité détenu par le titulaire sur les prestations objet du présent accord-cadre, le Centre Pompidou se réserve le droit de solliciter d’autres prestataires pour des événements spécifiques.</w:t>
      </w:r>
    </w:p>
    <w:p w14:paraId="788A1518" w14:textId="77777777" w:rsidR="00141609" w:rsidRPr="00FE1CDE" w:rsidRDefault="00141609" w:rsidP="00141609">
      <w:pPr>
        <w:spacing w:after="0" w:line="240" w:lineRule="auto"/>
        <w:jc w:val="both"/>
        <w:rPr>
          <w:rFonts w:ascii="Univers Next Pro Condensed" w:eastAsia="Times New Roman" w:hAnsi="Univers Next Pro Condensed" w:cs="Times New Roman"/>
          <w:iCs/>
          <w:sz w:val="20"/>
          <w:lang w:eastAsia="fr-FR"/>
        </w:rPr>
      </w:pPr>
      <w:r w:rsidRPr="00FE1CDE">
        <w:rPr>
          <w:rFonts w:ascii="Univers Next Pro Condensed" w:eastAsia="Times New Roman" w:hAnsi="Univers Next Pro Condensed" w:cs="Times New Roman"/>
          <w:iCs/>
          <w:sz w:val="20"/>
          <w:lang w:eastAsia="fr-FR"/>
        </w:rPr>
        <w:t>Le recours à un prestataire tiers n’ouvre droit à aucune indemnisation pour le titulaire du présent accord-cadre.</w:t>
      </w:r>
    </w:p>
    <w:p w14:paraId="64583E91" w14:textId="77777777" w:rsidR="00141609" w:rsidRPr="00FE1CDE"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28651C77" w14:textId="77777777" w:rsidR="00141609" w:rsidRPr="00FE1CDE"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4A01C843"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Calibri" w:hAnsi="Univers Next Pro Condensed" w:cs="Arial"/>
          <w:b/>
          <w:bCs/>
          <w:caps/>
          <w:sz w:val="28"/>
          <w:szCs w:val="24"/>
          <w:lang w:eastAsia="fr-FR"/>
        </w:rPr>
      </w:pPr>
      <w:bookmarkStart w:id="66" w:name="_Toc20749470"/>
      <w:bookmarkStart w:id="67" w:name="_Toc188458152"/>
      <w:r w:rsidRPr="00FE1CDE">
        <w:rPr>
          <w:rFonts w:ascii="Univers Next Pro Condensed" w:eastAsia="Calibri" w:hAnsi="Univers Next Pro Condensed" w:cs="Arial"/>
          <w:b/>
          <w:bCs/>
          <w:caps/>
          <w:sz w:val="28"/>
          <w:szCs w:val="24"/>
          <w:lang w:eastAsia="fr-FR"/>
        </w:rPr>
        <w:t>ARTICLE 7 - PENALITES</w:t>
      </w:r>
      <w:bookmarkEnd w:id="66"/>
      <w:bookmarkEnd w:id="67"/>
      <w:r w:rsidRPr="00FE1CDE">
        <w:rPr>
          <w:rFonts w:ascii="Univers Next Pro Condensed" w:eastAsia="Calibri" w:hAnsi="Univers Next Pro Condensed" w:cs="Arial"/>
          <w:b/>
          <w:bCs/>
          <w:caps/>
          <w:sz w:val="28"/>
          <w:szCs w:val="24"/>
          <w:lang w:eastAsia="fr-FR"/>
        </w:rPr>
        <w:t xml:space="preserve"> </w:t>
      </w:r>
    </w:p>
    <w:p w14:paraId="416C93AC" w14:textId="77777777" w:rsidR="00141609" w:rsidRPr="00FE1CDE" w:rsidRDefault="00141609" w:rsidP="00141609">
      <w:pPr>
        <w:spacing w:after="0" w:line="240" w:lineRule="auto"/>
        <w:rPr>
          <w:rFonts w:ascii="Univers Next Pro Condensed" w:eastAsia="Times New Roman" w:hAnsi="Univers Next Pro Condensed" w:cs="Times New Roman"/>
          <w:sz w:val="20"/>
          <w:szCs w:val="24"/>
          <w:lang w:eastAsia="fr-FR"/>
        </w:rPr>
      </w:pPr>
      <w:bookmarkStart w:id="68" w:name="_Toc20749471"/>
    </w:p>
    <w:p w14:paraId="7D6A0572"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69" w:name="_Toc188458153"/>
      <w:r w:rsidRPr="00FE1CDE">
        <w:rPr>
          <w:rFonts w:ascii="Univers Next Pro Condensed" w:eastAsia="Times New Roman" w:hAnsi="Univers Next Pro Condensed" w:cs="Arial"/>
          <w:b/>
          <w:bCs/>
          <w:lang w:eastAsia="fr-FR"/>
        </w:rPr>
        <w:t>7.1 - Pénalités en cas de retard d’exécution des prestations</w:t>
      </w:r>
      <w:bookmarkEnd w:id="68"/>
      <w:bookmarkEnd w:id="69"/>
      <w:r w:rsidRPr="00FE1CDE">
        <w:rPr>
          <w:rFonts w:ascii="Univers Next Pro Condensed" w:eastAsia="Times New Roman" w:hAnsi="Univers Next Pro Condensed" w:cs="Arial"/>
          <w:b/>
          <w:bCs/>
          <w:lang w:eastAsia="fr-FR"/>
        </w:rPr>
        <w:t xml:space="preserve"> </w:t>
      </w:r>
    </w:p>
    <w:p w14:paraId="675FF00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6893CD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Par dérogation aux dispositions de l’article 14.1 du CCAG FCS et sans qu’il soit nécessaire de procéder à une mise en demeure, le prestataire se verra appliquer, en cas de </w:t>
      </w:r>
      <w:r w:rsidR="00AE065D" w:rsidRPr="00FE1CDE">
        <w:rPr>
          <w:rFonts w:ascii="Univers Next Pro Condensed" w:eastAsia="Times New Roman" w:hAnsi="Univers Next Pro Condensed" w:cs="Times New Roman"/>
          <w:sz w:val="20"/>
          <w:szCs w:val="20"/>
          <w:lang w:eastAsia="fr-FR"/>
        </w:rPr>
        <w:t>non-respect de la date limite d’achèvement des prestations les pénalités suivantes :</w:t>
      </w:r>
    </w:p>
    <w:p w14:paraId="39F04306" w14:textId="77777777" w:rsidR="00AE065D" w:rsidRPr="00FE1CDE" w:rsidRDefault="00AE065D" w:rsidP="00141609">
      <w:pPr>
        <w:spacing w:after="0" w:line="240" w:lineRule="auto"/>
        <w:jc w:val="both"/>
        <w:rPr>
          <w:rFonts w:ascii="Univers Next Pro Condensed" w:eastAsia="Times New Roman" w:hAnsi="Univers Next Pro Condensed" w:cs="Times New Roman"/>
          <w:sz w:val="20"/>
          <w:szCs w:val="20"/>
          <w:lang w:eastAsia="fr-FR"/>
        </w:rPr>
      </w:pPr>
    </w:p>
    <w:p w14:paraId="51481020" w14:textId="77777777" w:rsidR="00AE065D" w:rsidRPr="00FE1CDE" w:rsidRDefault="00AE065D" w:rsidP="00AE065D">
      <w:pPr>
        <w:pBdr>
          <w:top w:val="single" w:sz="4" w:space="1"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Lorsque le délai contractuel de livraison précisé dans le bon de commande est dépassé, le titulaire encourt une pénalité calculée par application de la formule suivante :</w:t>
      </w:r>
    </w:p>
    <w:p w14:paraId="549F7863" w14:textId="77777777" w:rsidR="00AE065D" w:rsidRPr="00FE1CDE" w:rsidRDefault="00AE065D" w:rsidP="00AE065D">
      <w:pPr>
        <w:pBdr>
          <w:top w:val="single" w:sz="4" w:space="1"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 w:val="20"/>
          <w:szCs w:val="20"/>
          <w:lang w:eastAsia="fr-FR"/>
        </w:rPr>
      </w:pPr>
    </w:p>
    <w:p w14:paraId="04DA42DD" w14:textId="77777777" w:rsidR="00AE065D" w:rsidRPr="00FE1CDE" w:rsidRDefault="00AE065D" w:rsidP="00AE065D">
      <w:pPr>
        <w:pBdr>
          <w:top w:val="single" w:sz="4" w:space="1"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P=VxR</w:t>
      </w:r>
    </w:p>
    <w:p w14:paraId="4443C40B" w14:textId="77777777" w:rsidR="00AE065D" w:rsidRPr="00FE1CDE" w:rsidRDefault="00AE065D" w:rsidP="00AE065D">
      <w:pPr>
        <w:pBdr>
          <w:top w:val="single" w:sz="4" w:space="1"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    30</w:t>
      </w:r>
    </w:p>
    <w:p w14:paraId="76C4B6D4" w14:textId="77777777" w:rsidR="00AE065D" w:rsidRPr="00FE1CDE" w:rsidRDefault="00AE065D" w:rsidP="00AE065D">
      <w:pPr>
        <w:pBdr>
          <w:top w:val="single" w:sz="4" w:space="1"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 w:val="20"/>
          <w:szCs w:val="20"/>
          <w:lang w:eastAsia="fr-FR"/>
        </w:rPr>
      </w:pPr>
    </w:p>
    <w:p w14:paraId="73A6E53D" w14:textId="77777777" w:rsidR="00AE065D" w:rsidRPr="00FE1CDE" w:rsidRDefault="00AE065D" w:rsidP="00AE065D">
      <w:pPr>
        <w:pBdr>
          <w:top w:val="single" w:sz="4" w:space="1"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P = valeur de la pénalité</w:t>
      </w:r>
    </w:p>
    <w:p w14:paraId="64B549AC" w14:textId="77777777" w:rsidR="00AE065D" w:rsidRPr="00FE1CDE" w:rsidRDefault="00AE065D" w:rsidP="00AE065D">
      <w:pPr>
        <w:pBdr>
          <w:top w:val="single" w:sz="4" w:space="1"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V= montant de la commande</w:t>
      </w:r>
    </w:p>
    <w:p w14:paraId="19D836B6" w14:textId="77777777" w:rsidR="00AE065D" w:rsidRPr="00FE1CDE" w:rsidRDefault="00AE065D" w:rsidP="00AE065D">
      <w:pPr>
        <w:pBdr>
          <w:top w:val="single" w:sz="4" w:space="1"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R= nombre de jours de retard</w:t>
      </w:r>
    </w:p>
    <w:p w14:paraId="16B794D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BD518A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L’application de la pénalité s’effectuera sur simple constat, par le pouvoir adjudicateur, du non-respect des délais.</w:t>
      </w:r>
    </w:p>
    <w:p w14:paraId="4E725A11" w14:textId="77777777" w:rsidR="00AE065D" w:rsidRPr="00FE1CDE" w:rsidRDefault="00AE065D" w:rsidP="00141609">
      <w:pPr>
        <w:spacing w:after="0" w:line="240" w:lineRule="auto"/>
        <w:jc w:val="both"/>
        <w:rPr>
          <w:rFonts w:ascii="Univers Next Pro Condensed" w:eastAsia="Times New Roman" w:hAnsi="Univers Next Pro Condensed" w:cs="Arial"/>
          <w:sz w:val="20"/>
          <w:szCs w:val="20"/>
          <w:lang w:eastAsia="fr-FR"/>
        </w:rPr>
      </w:pPr>
    </w:p>
    <w:p w14:paraId="13F61924" w14:textId="2052C892" w:rsidR="00920E7F" w:rsidRPr="00FE1CDE" w:rsidRDefault="00920E7F" w:rsidP="00920E7F">
      <w:pPr>
        <w:pStyle w:val="Titre2"/>
        <w:rPr>
          <w:rFonts w:ascii="Univers Next Pro Condensed" w:hAnsi="Univers Next Pro Condensed"/>
        </w:rPr>
      </w:pPr>
      <w:bookmarkStart w:id="70" w:name="_Toc188458154"/>
      <w:bookmarkStart w:id="71" w:name="_Toc377460637"/>
      <w:r w:rsidRPr="00FE1CDE">
        <w:rPr>
          <w:rFonts w:ascii="Univers Next Pro Condensed" w:hAnsi="Univers Next Pro Condensed"/>
        </w:rPr>
        <w:t>7.</w:t>
      </w:r>
      <w:r w:rsidR="00FE1CDE" w:rsidRPr="00FE1CDE">
        <w:rPr>
          <w:rFonts w:ascii="Univers Next Pro Condensed" w:hAnsi="Univers Next Pro Condensed"/>
        </w:rPr>
        <w:t>2</w:t>
      </w:r>
      <w:r w:rsidRPr="00FE1CDE">
        <w:rPr>
          <w:rFonts w:ascii="Univers Next Pro Condensed" w:hAnsi="Univers Next Pro Condensed"/>
        </w:rPr>
        <w:t xml:space="preserve"> – Pénalités pour défaut d’exécution des prestations</w:t>
      </w:r>
      <w:bookmarkEnd w:id="70"/>
    </w:p>
    <w:p w14:paraId="632F412F" w14:textId="77777777" w:rsidR="00920E7F" w:rsidRPr="00FE1CDE" w:rsidRDefault="00920E7F" w:rsidP="00920E7F">
      <w:pPr>
        <w:spacing w:after="0" w:line="240" w:lineRule="auto"/>
        <w:jc w:val="both"/>
        <w:rPr>
          <w:rFonts w:ascii="Univers Next Pro Condensed" w:eastAsia="Times New Roman" w:hAnsi="Univers Next Pro Condensed" w:cs="Arial"/>
          <w:b/>
          <w:bCs/>
          <w:lang w:eastAsia="fr-FR"/>
        </w:rPr>
      </w:pPr>
    </w:p>
    <w:p w14:paraId="26E49060" w14:textId="77777777" w:rsidR="00920E7F" w:rsidRPr="00FE1CDE" w:rsidRDefault="00920E7F" w:rsidP="00FF413F">
      <w:pPr>
        <w:jc w:val="both"/>
        <w:rPr>
          <w:rFonts w:ascii="Univers Next Pro Condensed" w:hAnsi="Univers Next Pro Condensed"/>
          <w:sz w:val="20"/>
          <w:lang w:eastAsia="fr-FR"/>
        </w:rPr>
      </w:pPr>
      <w:r w:rsidRPr="00FE1CDE">
        <w:rPr>
          <w:rFonts w:ascii="Univers Next Pro Condensed" w:hAnsi="Univers Next Pro Condensed"/>
          <w:sz w:val="20"/>
          <w:lang w:eastAsia="fr-FR"/>
        </w:rPr>
        <w:t>Le titulaire a l’obligation d’exécuter toutes les prestations demandées sous peine de l’application d’une pénalité de 100 € applicable par prestation non rendue sans qu’il soit nécessaire de procéder à une mise en demeure et sur simple constat du Pouvoir Adjudicateur.</w:t>
      </w:r>
    </w:p>
    <w:p w14:paraId="298386B9" w14:textId="77777777" w:rsidR="00920E7F" w:rsidRPr="00FE1CDE" w:rsidRDefault="00920E7F" w:rsidP="00920E7F">
      <w:pPr>
        <w:spacing w:after="0" w:line="240" w:lineRule="auto"/>
        <w:jc w:val="both"/>
        <w:rPr>
          <w:rFonts w:ascii="Univers Next Pro Condensed" w:eastAsia="Times New Roman" w:hAnsi="Univers Next Pro Condensed" w:cs="Arial"/>
          <w:b/>
          <w:bCs/>
          <w:lang w:eastAsia="fr-FR"/>
        </w:rPr>
      </w:pPr>
    </w:p>
    <w:p w14:paraId="35D42480" w14:textId="52D5FD04" w:rsidR="00920E7F" w:rsidRPr="00935C98" w:rsidRDefault="00920E7F" w:rsidP="00935C98">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72" w:name="_Toc188458155"/>
      <w:r w:rsidRPr="00935C98">
        <w:rPr>
          <w:rFonts w:ascii="Univers Next Pro Condensed" w:eastAsia="Times New Roman" w:hAnsi="Univers Next Pro Condensed" w:cs="Arial"/>
          <w:b/>
          <w:bCs/>
          <w:lang w:eastAsia="fr-FR"/>
        </w:rPr>
        <w:lastRenderedPageBreak/>
        <w:t>7.</w:t>
      </w:r>
      <w:r w:rsidR="00FE1CDE" w:rsidRPr="00935C98">
        <w:rPr>
          <w:rFonts w:ascii="Univers Next Pro Condensed" w:eastAsia="Times New Roman" w:hAnsi="Univers Next Pro Condensed" w:cs="Arial"/>
          <w:b/>
          <w:bCs/>
          <w:lang w:eastAsia="fr-FR"/>
        </w:rPr>
        <w:t>3</w:t>
      </w:r>
      <w:r w:rsidRPr="00935C98">
        <w:rPr>
          <w:rFonts w:ascii="Univers Next Pro Condensed" w:eastAsia="Times New Roman" w:hAnsi="Univers Next Pro Condensed" w:cs="Arial"/>
          <w:b/>
          <w:bCs/>
          <w:lang w:eastAsia="fr-FR"/>
        </w:rPr>
        <w:t xml:space="preserve"> – Défaut d’exécution des prestations – Exécution aux frais et risques du titulaire</w:t>
      </w:r>
      <w:bookmarkEnd w:id="72"/>
    </w:p>
    <w:p w14:paraId="26890C4E" w14:textId="77777777" w:rsidR="00920E7F" w:rsidRPr="00935C98" w:rsidRDefault="00920E7F" w:rsidP="00920E7F">
      <w:pPr>
        <w:spacing w:after="0" w:line="240" w:lineRule="auto"/>
        <w:jc w:val="both"/>
        <w:rPr>
          <w:rFonts w:ascii="Univers Next Pro Condensed" w:eastAsia="Times New Roman" w:hAnsi="Univers Next Pro Condensed" w:cs="Times New Roman"/>
          <w:sz w:val="20"/>
          <w:szCs w:val="20"/>
          <w:lang w:eastAsia="fr-FR"/>
        </w:rPr>
      </w:pPr>
    </w:p>
    <w:p w14:paraId="72A9E2F3" w14:textId="77777777" w:rsidR="00920E7F" w:rsidRPr="00FE1CDE" w:rsidRDefault="00920E7F" w:rsidP="00920E7F">
      <w:pPr>
        <w:spacing w:after="0" w:line="240" w:lineRule="auto"/>
        <w:jc w:val="both"/>
        <w:rPr>
          <w:rFonts w:ascii="Univers Next Pro Condensed" w:eastAsia="Times New Roman" w:hAnsi="Univers Next Pro Condensed" w:cs="Arial"/>
          <w:bCs/>
          <w:sz w:val="20"/>
          <w:lang w:eastAsia="fr-FR"/>
        </w:rPr>
      </w:pPr>
      <w:r w:rsidRPr="00FE1CDE">
        <w:rPr>
          <w:rFonts w:ascii="Univers Next Pro Condensed" w:eastAsia="Times New Roman" w:hAnsi="Univers Next Pro Condensed" w:cs="Arial"/>
          <w:bCs/>
          <w:sz w:val="20"/>
          <w:lang w:eastAsia="fr-FR"/>
        </w:rPr>
        <w:t xml:space="preserve">Les prestations ne peuvent souffrir d’aucun retard. </w:t>
      </w:r>
    </w:p>
    <w:p w14:paraId="7A748394" w14:textId="77777777" w:rsidR="00141609" w:rsidRPr="00FE1CDE" w:rsidRDefault="00920E7F" w:rsidP="00920E7F">
      <w:pPr>
        <w:spacing w:after="0" w:line="240" w:lineRule="auto"/>
        <w:jc w:val="both"/>
        <w:rPr>
          <w:rFonts w:ascii="Univers Next Pro Condensed" w:eastAsia="Times New Roman" w:hAnsi="Univers Next Pro Condensed" w:cs="Arial"/>
          <w:bCs/>
          <w:lang w:eastAsia="fr-FR"/>
        </w:rPr>
      </w:pPr>
      <w:r w:rsidRPr="00FE1CDE">
        <w:rPr>
          <w:rFonts w:ascii="Univers Next Pro Condensed" w:eastAsia="Times New Roman" w:hAnsi="Univers Next Pro Condensed" w:cs="Arial"/>
          <w:bCs/>
          <w:sz w:val="20"/>
          <w:lang w:eastAsia="fr-FR"/>
        </w:rPr>
        <w:t>L’exécution aux frais et risques du titulaire est encourue par le titulaire en cas d’inexécution de ces prestations</w:t>
      </w:r>
      <w:r w:rsidRPr="00FE1CDE">
        <w:rPr>
          <w:rFonts w:ascii="Univers Next Pro Condensed" w:eastAsia="Times New Roman" w:hAnsi="Univers Next Pro Condensed" w:cs="Arial"/>
          <w:bCs/>
          <w:lang w:eastAsia="fr-FR"/>
        </w:rPr>
        <w:t>.</w:t>
      </w:r>
    </w:p>
    <w:p w14:paraId="149A49B5" w14:textId="77777777" w:rsidR="00920E7F" w:rsidRPr="00FE1CDE" w:rsidRDefault="00920E7F" w:rsidP="00920E7F">
      <w:pPr>
        <w:spacing w:after="0" w:line="240" w:lineRule="auto"/>
        <w:jc w:val="both"/>
        <w:rPr>
          <w:rFonts w:ascii="Univers Next Pro Condensed" w:eastAsia="Times New Roman" w:hAnsi="Univers Next Pro Condensed" w:cs="Times New Roman"/>
          <w:sz w:val="20"/>
          <w:szCs w:val="20"/>
          <w:lang w:eastAsia="fr-FR"/>
        </w:rPr>
      </w:pPr>
    </w:p>
    <w:p w14:paraId="7E0A7154" w14:textId="3854E9D9"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73" w:name="_Toc455997809"/>
      <w:bookmarkStart w:id="74" w:name="_Toc500144166"/>
      <w:bookmarkStart w:id="75" w:name="_Toc500871041"/>
      <w:bookmarkStart w:id="76" w:name="_Toc500950767"/>
      <w:bookmarkStart w:id="77" w:name="_Toc503430346"/>
      <w:bookmarkStart w:id="78" w:name="_Toc517256891"/>
      <w:bookmarkStart w:id="79" w:name="_Toc20749477"/>
      <w:bookmarkStart w:id="80" w:name="_Toc188458156"/>
      <w:bookmarkEnd w:id="71"/>
      <w:r w:rsidRPr="00FE1CDE">
        <w:rPr>
          <w:rFonts w:ascii="Univers Next Pro Condensed" w:eastAsia="Times New Roman" w:hAnsi="Univers Next Pro Condensed" w:cs="Arial"/>
          <w:b/>
          <w:bCs/>
          <w:lang w:eastAsia="fr-FR"/>
        </w:rPr>
        <w:t>7.</w:t>
      </w:r>
      <w:r w:rsidR="00FE1CDE" w:rsidRPr="00FE1CDE">
        <w:rPr>
          <w:rFonts w:ascii="Univers Next Pro Condensed" w:eastAsia="Times New Roman" w:hAnsi="Univers Next Pro Condensed" w:cs="Arial"/>
          <w:b/>
          <w:bCs/>
          <w:lang w:eastAsia="fr-FR"/>
        </w:rPr>
        <w:t>4</w:t>
      </w:r>
      <w:r w:rsidRPr="00FE1CDE">
        <w:rPr>
          <w:rFonts w:ascii="Univers Next Pro Condensed" w:eastAsia="Times New Roman" w:hAnsi="Univers Next Pro Condensed" w:cs="Arial"/>
          <w:b/>
          <w:bCs/>
          <w:lang w:eastAsia="fr-FR"/>
        </w:rPr>
        <w:t xml:space="preserve"> - Paiement des pénalités</w:t>
      </w:r>
      <w:bookmarkEnd w:id="73"/>
      <w:bookmarkEnd w:id="74"/>
      <w:bookmarkEnd w:id="75"/>
      <w:bookmarkEnd w:id="76"/>
      <w:bookmarkEnd w:id="77"/>
      <w:bookmarkEnd w:id="78"/>
      <w:bookmarkEnd w:id="79"/>
      <w:bookmarkEnd w:id="80"/>
    </w:p>
    <w:p w14:paraId="71AA95C7"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840F3A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pénalités sont déduites des montants à payer au titulaire ou font l’objet d’un ordre de recette par l’Agent Comptable du Centre Pompidou.</w:t>
      </w:r>
    </w:p>
    <w:p w14:paraId="2ECFE0A0" w14:textId="77777777" w:rsidR="00AE065D" w:rsidRPr="00FE1CDE" w:rsidRDefault="00AE065D" w:rsidP="00141609">
      <w:pPr>
        <w:spacing w:after="0" w:line="240" w:lineRule="auto"/>
        <w:jc w:val="both"/>
        <w:rPr>
          <w:rFonts w:ascii="Univers Next Pro Condensed" w:eastAsia="Times New Roman" w:hAnsi="Univers Next Pro Condensed" w:cs="Times New Roman"/>
          <w:sz w:val="20"/>
          <w:szCs w:val="20"/>
          <w:lang w:eastAsia="fr-FR"/>
        </w:rPr>
      </w:pPr>
    </w:p>
    <w:p w14:paraId="77E9323D" w14:textId="7731BB92" w:rsidR="00AE065D" w:rsidRPr="00FF413F" w:rsidRDefault="00AE065D" w:rsidP="00FF413F">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81" w:name="_Toc188458157"/>
      <w:r w:rsidRPr="00FF413F">
        <w:rPr>
          <w:rFonts w:ascii="Univers Next Pro Condensed" w:eastAsia="Times New Roman" w:hAnsi="Univers Next Pro Condensed" w:cs="Arial"/>
          <w:b/>
          <w:bCs/>
          <w:lang w:eastAsia="fr-FR"/>
        </w:rPr>
        <w:t>7.</w:t>
      </w:r>
      <w:r w:rsidR="00FE1CDE" w:rsidRPr="00FF413F">
        <w:rPr>
          <w:rFonts w:ascii="Univers Next Pro Condensed" w:eastAsia="Times New Roman" w:hAnsi="Univers Next Pro Condensed" w:cs="Arial"/>
          <w:b/>
          <w:bCs/>
          <w:lang w:eastAsia="fr-FR"/>
        </w:rPr>
        <w:t>5</w:t>
      </w:r>
      <w:r w:rsidRPr="00FF413F">
        <w:rPr>
          <w:rFonts w:ascii="Univers Next Pro Condensed" w:eastAsia="Times New Roman" w:hAnsi="Univers Next Pro Condensed" w:cs="Arial"/>
          <w:b/>
          <w:bCs/>
          <w:lang w:eastAsia="fr-FR"/>
        </w:rPr>
        <w:t xml:space="preserve"> - Exonération de pénalités</w:t>
      </w:r>
      <w:bookmarkEnd w:id="81"/>
    </w:p>
    <w:p w14:paraId="48393F60" w14:textId="77777777" w:rsidR="00AE065D" w:rsidRPr="00FE1CDE" w:rsidRDefault="00AE065D" w:rsidP="00AE065D">
      <w:pPr>
        <w:spacing w:after="0" w:line="240" w:lineRule="auto"/>
        <w:jc w:val="both"/>
        <w:rPr>
          <w:rFonts w:ascii="Univers Next Pro Condensed" w:eastAsia="Times New Roman" w:hAnsi="Univers Next Pro Condensed" w:cs="Times New Roman"/>
          <w:sz w:val="20"/>
          <w:szCs w:val="20"/>
          <w:lang w:eastAsia="fr-FR"/>
        </w:rPr>
      </w:pPr>
    </w:p>
    <w:p w14:paraId="57413165" w14:textId="77777777" w:rsidR="00141609" w:rsidRPr="00FE1CDE" w:rsidRDefault="00AE065D" w:rsidP="00AE065D">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Conformément à l’art. 14.1.3 du CCAG FCS, le titulaire est exonéré des pénalités dont le montant ne dépasse pas 300 euros H.T. pour l’ensemble du marché.</w:t>
      </w:r>
    </w:p>
    <w:p w14:paraId="7B10E2A1" w14:textId="77777777" w:rsidR="00AE065D" w:rsidRPr="00FE1CDE" w:rsidRDefault="00AE065D" w:rsidP="00AE065D">
      <w:pPr>
        <w:spacing w:after="0" w:line="240" w:lineRule="auto"/>
        <w:jc w:val="both"/>
        <w:rPr>
          <w:rFonts w:ascii="Univers Next Pro Condensed" w:eastAsia="Times New Roman" w:hAnsi="Univers Next Pro Condensed" w:cs="Times New Roman"/>
          <w:sz w:val="20"/>
          <w:szCs w:val="20"/>
          <w:lang w:eastAsia="fr-FR"/>
        </w:rPr>
      </w:pPr>
    </w:p>
    <w:p w14:paraId="51D32CC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68C21B"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82" w:name="_Toc197326307"/>
      <w:bookmarkStart w:id="83" w:name="_Toc188458158"/>
      <w:r w:rsidRPr="00FE1CDE">
        <w:rPr>
          <w:rFonts w:ascii="Univers Next Pro Condensed" w:eastAsia="Times New Roman" w:hAnsi="Univers Next Pro Condensed" w:cs="Arial"/>
          <w:b/>
          <w:bCs/>
          <w:caps/>
          <w:sz w:val="28"/>
          <w:szCs w:val="24"/>
          <w:lang w:eastAsia="fr-FR"/>
        </w:rPr>
        <w:t>ARTICLE 8 - PRIX DU MARCHé – CONTENU – VARIATION</w:t>
      </w:r>
      <w:bookmarkEnd w:id="82"/>
      <w:bookmarkEnd w:id="83"/>
      <w:r w:rsidRPr="00FE1CDE">
        <w:rPr>
          <w:rFonts w:ascii="Univers Next Pro Condensed" w:eastAsia="Times New Roman" w:hAnsi="Univers Next Pro Condensed" w:cs="Arial"/>
          <w:b/>
          <w:bCs/>
          <w:caps/>
          <w:sz w:val="28"/>
          <w:szCs w:val="24"/>
          <w:lang w:eastAsia="fr-FR"/>
        </w:rPr>
        <w:t xml:space="preserve"> </w:t>
      </w:r>
    </w:p>
    <w:p w14:paraId="26EB3F0E"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29DECD3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lang w:eastAsia="fr-FR"/>
        </w:rPr>
      </w:pPr>
      <w:r w:rsidRPr="00FE1CDE">
        <w:rPr>
          <w:rFonts w:ascii="Univers Next Pro Condensed" w:eastAsia="Times New Roman" w:hAnsi="Univers Next Pro Condensed" w:cs="Times New Roman"/>
          <w:sz w:val="20"/>
          <w:lang w:eastAsia="fr-FR"/>
        </w:rPr>
        <w:t>Le titulaire certifie que les prix n’excèdent pas ceux de son barème pratiqué à l’égard de l’ensemble de sa clientèle. Il s’engage à fournir au Centre Pompidou, à sa demande, toutes justifications permettant de vérifier cette conformité.</w:t>
      </w:r>
    </w:p>
    <w:p w14:paraId="637445C5"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7EA581A3"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hAnsi="Univers Next Pro Condensed"/>
        </w:rPr>
      </w:pPr>
      <w:bookmarkStart w:id="84" w:name="_Toc197326308"/>
      <w:bookmarkStart w:id="85" w:name="_Toc188458159"/>
      <w:r w:rsidRPr="00FE1CDE">
        <w:rPr>
          <w:rFonts w:ascii="Univers Next Pro Condensed" w:eastAsia="Times New Roman" w:hAnsi="Univers Next Pro Condensed" w:cs="Arial"/>
          <w:b/>
          <w:bCs/>
          <w:lang w:eastAsia="fr-FR"/>
        </w:rPr>
        <w:t>8.1 – Prix du marché</w:t>
      </w:r>
      <w:bookmarkEnd w:id="84"/>
      <w:bookmarkEnd w:id="85"/>
      <w:r w:rsidRPr="00FE1CDE">
        <w:rPr>
          <w:rFonts w:ascii="Univers Next Pro Condensed" w:eastAsia="Times New Roman" w:hAnsi="Univers Next Pro Condensed" w:cs="Arial"/>
          <w:b/>
          <w:bCs/>
          <w:lang w:eastAsia="fr-FR"/>
        </w:rPr>
        <w:t xml:space="preserve"> </w:t>
      </w:r>
    </w:p>
    <w:p w14:paraId="2E6B39B6"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6291B96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Les prix du marché définis dans le bordereau de prix unitaires sont établis sur la durée initiale du marché précisée dans le présent acte d’engagement. </w:t>
      </w:r>
    </w:p>
    <w:p w14:paraId="0B81BC4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206A7A"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 xml:space="preserve">En cas de reconduction, ces prix sont maintenus sous réserve des dispositions ci-dessous sur la variation des prix. </w:t>
      </w:r>
    </w:p>
    <w:p w14:paraId="75A181C4" w14:textId="77777777" w:rsidR="00141609" w:rsidRPr="00FE1CDE" w:rsidRDefault="00141609" w:rsidP="00141609">
      <w:pPr>
        <w:spacing w:after="0" w:line="240" w:lineRule="auto"/>
        <w:jc w:val="both"/>
        <w:rPr>
          <w:rFonts w:ascii="Univers Next Pro Condensed" w:eastAsia="Times New Roman" w:hAnsi="Univers Next Pro Condensed" w:cs="Times New Roman"/>
          <w:b/>
          <w:bCs/>
          <w:sz w:val="20"/>
          <w:szCs w:val="20"/>
          <w:lang w:eastAsia="fr-FR"/>
        </w:rPr>
      </w:pPr>
    </w:p>
    <w:p w14:paraId="4FFC25ED"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hAnsi="Univers Next Pro Condensed"/>
        </w:rPr>
      </w:pPr>
      <w:bookmarkStart w:id="86" w:name="_Toc38287738"/>
      <w:bookmarkStart w:id="87" w:name="_Toc188458160"/>
      <w:r w:rsidRPr="00FE1CDE">
        <w:rPr>
          <w:rFonts w:ascii="Univers Next Pro Condensed" w:eastAsia="Times New Roman" w:hAnsi="Univers Next Pro Condensed" w:cs="Arial"/>
          <w:b/>
          <w:bCs/>
          <w:lang w:eastAsia="fr-FR"/>
        </w:rPr>
        <w:t>8.2 – Montant du marché</w:t>
      </w:r>
      <w:bookmarkEnd w:id="86"/>
      <w:bookmarkEnd w:id="87"/>
      <w:r w:rsidRPr="00FE1CDE">
        <w:rPr>
          <w:rFonts w:ascii="Univers Next Pro Condensed" w:eastAsia="Times New Roman" w:hAnsi="Univers Next Pro Condensed" w:cs="Arial"/>
          <w:b/>
          <w:bCs/>
          <w:lang w:eastAsia="fr-FR"/>
        </w:rPr>
        <w:t xml:space="preserve">  </w:t>
      </w:r>
    </w:p>
    <w:p w14:paraId="1747DA54"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3A8F8B34" w14:textId="573E8DE3" w:rsidR="00141609" w:rsidRPr="00FE1CDE" w:rsidRDefault="00141609" w:rsidP="00141609">
      <w:pPr>
        <w:spacing w:after="0" w:line="240" w:lineRule="auto"/>
        <w:jc w:val="both"/>
        <w:rPr>
          <w:rFonts w:ascii="Univers Next Pro Condensed" w:eastAsia="Times New Roman" w:hAnsi="Univers Next Pro Condensed" w:cs="Times New Roman"/>
          <w:b/>
          <w:bCs/>
          <w:sz w:val="20"/>
          <w:szCs w:val="20"/>
          <w:lang w:eastAsia="fr-FR"/>
        </w:rPr>
      </w:pPr>
      <w:r w:rsidRPr="00FE1CDE">
        <w:rPr>
          <w:rFonts w:ascii="Univers Next Pro Condensed" w:eastAsia="Times New Roman" w:hAnsi="Univers Next Pro Condensed" w:cs="Times New Roman"/>
          <w:b/>
          <w:bCs/>
          <w:sz w:val="20"/>
          <w:szCs w:val="20"/>
          <w:lang w:eastAsia="fr-FR"/>
        </w:rPr>
        <w:t xml:space="preserve">L’accord-cadre est conclu sans montant minimum et avec un </w:t>
      </w:r>
      <w:r w:rsidR="003C298B" w:rsidRPr="00FE1CDE">
        <w:rPr>
          <w:rFonts w:ascii="Univers Next Pro Condensed" w:eastAsia="Times New Roman" w:hAnsi="Univers Next Pro Condensed" w:cs="Times New Roman"/>
          <w:b/>
          <w:bCs/>
          <w:sz w:val="20"/>
          <w:szCs w:val="20"/>
          <w:lang w:eastAsia="fr-FR"/>
        </w:rPr>
        <w:t>montant maximum de 40 000 € HT</w:t>
      </w:r>
      <w:r w:rsidR="005B73C1" w:rsidRPr="00FE1CDE">
        <w:rPr>
          <w:rFonts w:ascii="Univers Next Pro Condensed" w:eastAsia="Times New Roman" w:hAnsi="Univers Next Pro Condensed" w:cs="Times New Roman"/>
          <w:b/>
          <w:bCs/>
          <w:sz w:val="20"/>
          <w:szCs w:val="20"/>
          <w:lang w:eastAsia="fr-FR"/>
        </w:rPr>
        <w:t xml:space="preserve"> pour l’ensemble de l’accord-cadre.</w:t>
      </w:r>
    </w:p>
    <w:p w14:paraId="2FDC16B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95F651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montant des prestations faisant l’objet du marché est celui qui résulte des bons de commande émis en fonction des besoins par application des prix unitaires précisés dans le bordereau des prix joint au présent acte d'engagement.</w:t>
      </w:r>
    </w:p>
    <w:p w14:paraId="3AA682F9"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20FB552A"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88" w:name="_Toc197326309"/>
      <w:bookmarkStart w:id="89" w:name="_Toc188458161"/>
      <w:r w:rsidRPr="00FE1CDE">
        <w:rPr>
          <w:rFonts w:ascii="Univers Next Pro Condensed" w:eastAsia="Times New Roman" w:hAnsi="Univers Next Pro Condensed" w:cs="Arial"/>
          <w:b/>
          <w:bCs/>
          <w:lang w:eastAsia="fr-FR"/>
        </w:rPr>
        <w:t>8.3 – Répartition du montant en cas de groupement</w:t>
      </w:r>
      <w:bookmarkEnd w:id="88"/>
      <w:bookmarkEnd w:id="89"/>
      <w:r w:rsidRPr="00FE1CDE">
        <w:rPr>
          <w:rFonts w:ascii="Univers Next Pro Condensed" w:eastAsia="Times New Roman" w:hAnsi="Univers Next Pro Condensed" w:cs="Arial"/>
          <w:b/>
          <w:bCs/>
          <w:lang w:eastAsia="fr-FR"/>
        </w:rPr>
        <w:t xml:space="preserve"> </w:t>
      </w:r>
    </w:p>
    <w:p w14:paraId="64FEE367"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166DAA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groupement doit fournir en annexe du présent acte d’engagement, la répartition des prestations et des montants de ces prestations entre cotraitants, le cas échéant. </w:t>
      </w:r>
    </w:p>
    <w:p w14:paraId="01DE482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781D435"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90" w:name="_Toc197326310"/>
      <w:bookmarkStart w:id="91" w:name="_Toc188458162"/>
      <w:r w:rsidRPr="00FE1CDE">
        <w:rPr>
          <w:rFonts w:ascii="Univers Next Pro Condensed" w:eastAsia="Times New Roman" w:hAnsi="Univers Next Pro Condensed" w:cs="Arial"/>
          <w:b/>
          <w:bCs/>
          <w:lang w:eastAsia="fr-FR"/>
        </w:rPr>
        <w:t>8.4 – Contenu des prix</w:t>
      </w:r>
      <w:bookmarkEnd w:id="90"/>
      <w:bookmarkEnd w:id="91"/>
      <w:r w:rsidRPr="00FE1CDE">
        <w:rPr>
          <w:rFonts w:ascii="Univers Next Pro Condensed" w:eastAsia="Times New Roman" w:hAnsi="Univers Next Pro Condensed" w:cs="Arial"/>
          <w:b/>
          <w:bCs/>
          <w:lang w:eastAsia="fr-FR"/>
        </w:rPr>
        <w:t xml:space="preserve"> </w:t>
      </w:r>
    </w:p>
    <w:p w14:paraId="5AB6D44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2FA0B79" w14:textId="77777777" w:rsidR="00141609" w:rsidRPr="00FE1CDE"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FE1CDE">
        <w:rPr>
          <w:rFonts w:ascii="Univers Next Pro Condensed" w:eastAsia="Times New Roman" w:hAnsi="Univers Next Pro Condensed" w:cs="Arial"/>
          <w:sz w:val="20"/>
          <w:szCs w:val="20"/>
          <w:lang w:eastAsia="fr-FR"/>
        </w:rPr>
        <w:t>Les prix sont réputés comprendre toutes les charges fiscales ou autres frappant obligatoirement les prestations, ainsi que toutes les autres dépenses nécessaires à l’exécution des prestations, les marges pour risque et les marges bénéficiaires.</w:t>
      </w:r>
    </w:p>
    <w:p w14:paraId="3D96E179" w14:textId="77777777" w:rsidR="00141609" w:rsidRPr="00FE1CDE"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p>
    <w:p w14:paraId="6054A17E"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sz w:val="20"/>
          <w:szCs w:val="20"/>
          <w:lang w:eastAsia="fr-FR"/>
        </w:rPr>
      </w:pPr>
      <w:bookmarkStart w:id="92" w:name="_Toc197326311"/>
      <w:bookmarkStart w:id="93" w:name="_Toc188458163"/>
      <w:r w:rsidRPr="00FE1CDE">
        <w:rPr>
          <w:rFonts w:ascii="Univers Next Pro Condensed" w:eastAsia="Times New Roman" w:hAnsi="Univers Next Pro Condensed" w:cs="Arial"/>
          <w:b/>
          <w:bCs/>
          <w:lang w:eastAsia="fr-FR"/>
        </w:rPr>
        <w:t>8.5 – Mois d’établissement des prix</w:t>
      </w:r>
      <w:bookmarkEnd w:id="92"/>
      <w:bookmarkEnd w:id="93"/>
    </w:p>
    <w:p w14:paraId="29C4440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9719D0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Par dérogation à l’article 10.2.4 du CCAG, le mois Mo (prix initiaux) est le mois correspondant </w:t>
      </w:r>
      <w:r w:rsidRPr="00FE1CDE">
        <w:rPr>
          <w:rFonts w:ascii="Univers Next Pro Condensed" w:eastAsia="Times New Roman" w:hAnsi="Univers Next Pro Condensed" w:cs="Times New Roman"/>
          <w:sz w:val="20"/>
          <w:szCs w:val="20"/>
          <w:lang w:eastAsia="fr-FR"/>
        </w:rPr>
        <w:br/>
        <w:t>soit :</w:t>
      </w:r>
    </w:p>
    <w:p w14:paraId="46A2C886"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r w:rsidRPr="00FE1CDE">
        <w:rPr>
          <w:rFonts w:ascii="Univers Next Pro Condensed" w:eastAsia="Times New Roman" w:hAnsi="Univers Next Pro Condensed" w:cs="Times New Roman"/>
          <w:sz w:val="20"/>
          <w:szCs w:val="20"/>
          <w:lang w:eastAsia="fr-FR"/>
        </w:rPr>
        <w:tab/>
        <w:t>À la date limite de remise des offres, indiquée dans le RC,</w:t>
      </w:r>
    </w:p>
    <w:p w14:paraId="6DF39D7C"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r w:rsidRPr="00FE1CDE">
        <w:rPr>
          <w:rFonts w:ascii="Univers Next Pro Condensed" w:eastAsia="Times New Roman" w:hAnsi="Univers Next Pro Condensed" w:cs="Times New Roman"/>
          <w:sz w:val="20"/>
          <w:szCs w:val="20"/>
          <w:lang w:eastAsia="fr-FR"/>
        </w:rPr>
        <w:tab/>
        <w:t>Le cas échéant, à la nouvelle date limite de remise des offres indiquée dans l’AAPC et/ou dans le RC rectificatifs, en cas de report du délai de remise.</w:t>
      </w:r>
    </w:p>
    <w:p w14:paraId="35ED91F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056434"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94" w:name="_Toc197326312"/>
      <w:bookmarkStart w:id="95" w:name="_Toc188458164"/>
      <w:r w:rsidRPr="00FE1CDE">
        <w:rPr>
          <w:rFonts w:ascii="Univers Next Pro Condensed" w:eastAsia="Times New Roman" w:hAnsi="Univers Next Pro Condensed" w:cs="Arial"/>
          <w:b/>
          <w:bCs/>
          <w:lang w:eastAsia="fr-FR"/>
        </w:rPr>
        <w:lastRenderedPageBreak/>
        <w:t>8.6 – Variation des prix</w:t>
      </w:r>
      <w:bookmarkEnd w:id="94"/>
      <w:bookmarkEnd w:id="95"/>
      <w:r w:rsidRPr="00FE1CDE">
        <w:rPr>
          <w:rFonts w:ascii="Univers Next Pro Condensed" w:eastAsia="Times New Roman" w:hAnsi="Univers Next Pro Condensed" w:cs="Arial"/>
          <w:b/>
          <w:bCs/>
          <w:lang w:eastAsia="fr-FR"/>
        </w:rPr>
        <w:t xml:space="preserve"> </w:t>
      </w:r>
    </w:p>
    <w:p w14:paraId="47E216E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7965BA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Les prix du marché sont révisables annuellement lors de chaque reconduction du marché (à la date anniversaire de la prise d’effet du marché). </w:t>
      </w:r>
    </w:p>
    <w:p w14:paraId="6E46586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BB944C0" w14:textId="4FF1905D" w:rsidR="00141609" w:rsidRPr="00FE1CDE"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FE1CDE">
        <w:rPr>
          <w:rFonts w:ascii="Univers Next Pro Condensed" w:eastAsia="Times New Roman" w:hAnsi="Univers Next Pro Condensed" w:cs="Times New Roman"/>
          <w:color w:val="000000" w:themeColor="text1"/>
          <w:sz w:val="20"/>
          <w:szCs w:val="20"/>
          <w:lang w:eastAsia="fr-FR"/>
        </w:rPr>
        <w:t xml:space="preserve">La révision des prix sera effectuée en utilisant la formule paramétrique suivante : </w:t>
      </w:r>
    </w:p>
    <w:p w14:paraId="2D8F468E" w14:textId="77777777" w:rsidR="00141609" w:rsidRPr="00FE1CDE" w:rsidRDefault="00141609" w:rsidP="00141609">
      <w:pPr>
        <w:spacing w:before="120" w:after="0" w:line="240" w:lineRule="auto"/>
        <w:ind w:firstLine="567"/>
        <w:rPr>
          <w:rFonts w:ascii="Univers Next Pro Condensed" w:eastAsia="Times New Roman" w:hAnsi="Univers Next Pro Condensed" w:cs="Times New Roman"/>
          <w:sz w:val="20"/>
          <w:szCs w:val="20"/>
          <w:lang w:val="en-US" w:eastAsia="fr-FR"/>
        </w:rPr>
      </w:pPr>
      <w:r w:rsidRPr="00FE1CDE">
        <w:rPr>
          <w:rFonts w:ascii="Univers Next Pro Condensed" w:eastAsia="Times New Roman" w:hAnsi="Univers Next Pro Condensed" w:cs="Times New Roman"/>
          <w:sz w:val="20"/>
          <w:szCs w:val="20"/>
          <w:lang w:val="en-US" w:eastAsia="fr-FR"/>
        </w:rPr>
        <w:t>P</w:t>
      </w:r>
      <w:r w:rsidRPr="00FE1CDE">
        <w:rPr>
          <w:rFonts w:ascii="Univers Next Pro Condensed" w:eastAsia="Times New Roman" w:hAnsi="Univers Next Pro Condensed" w:cs="Times New Roman"/>
          <w:sz w:val="20"/>
          <w:szCs w:val="20"/>
          <w:vertAlign w:val="subscript"/>
          <w:lang w:val="en-US" w:eastAsia="fr-FR"/>
        </w:rPr>
        <w:t>n</w:t>
      </w:r>
      <w:r w:rsidRPr="00FE1CDE">
        <w:rPr>
          <w:rFonts w:ascii="Univers Next Pro Condensed" w:eastAsia="Times New Roman" w:hAnsi="Univers Next Pro Condensed" w:cs="Times New Roman"/>
          <w:sz w:val="20"/>
          <w:szCs w:val="20"/>
          <w:lang w:val="en-US" w:eastAsia="fr-FR"/>
        </w:rPr>
        <w:t xml:space="preserve"> = P</w:t>
      </w:r>
      <w:r w:rsidRPr="00FE1CDE">
        <w:rPr>
          <w:rFonts w:ascii="Univers Next Pro Condensed" w:eastAsia="Times New Roman" w:hAnsi="Univers Next Pro Condensed" w:cs="Times New Roman"/>
          <w:sz w:val="20"/>
          <w:szCs w:val="20"/>
          <w:vertAlign w:val="subscript"/>
          <w:lang w:val="en-US" w:eastAsia="fr-FR"/>
        </w:rPr>
        <w:t>o</w:t>
      </w:r>
      <w:r w:rsidRPr="00FE1CDE">
        <w:rPr>
          <w:rFonts w:ascii="Univers Next Pro Condensed" w:eastAsia="Times New Roman" w:hAnsi="Univers Next Pro Condensed" w:cs="Times New Roman"/>
          <w:sz w:val="20"/>
          <w:szCs w:val="20"/>
          <w:lang w:val="en-US" w:eastAsia="fr-FR"/>
        </w:rPr>
        <w:t xml:space="preserve"> x C</w:t>
      </w:r>
    </w:p>
    <w:p w14:paraId="6C927007" w14:textId="77777777" w:rsidR="00141609" w:rsidRPr="00FE1CDE" w:rsidRDefault="00141609" w:rsidP="00141609">
      <w:pPr>
        <w:spacing w:before="120" w:after="0" w:line="240" w:lineRule="auto"/>
        <w:ind w:firstLine="567"/>
        <w:rPr>
          <w:rFonts w:ascii="Univers Next Pro Condensed" w:eastAsia="Times New Roman" w:hAnsi="Univers Next Pro Condensed" w:cs="Times New Roman"/>
          <w:sz w:val="20"/>
          <w:szCs w:val="20"/>
          <w:lang w:val="en-US" w:eastAsia="fr-FR"/>
        </w:rPr>
      </w:pPr>
      <w:r w:rsidRPr="00FE1CDE">
        <w:rPr>
          <w:rFonts w:ascii="Univers Next Pro Condensed" w:eastAsia="Times New Roman" w:hAnsi="Univers Next Pro Condensed" w:cs="Times New Roman"/>
          <w:sz w:val="20"/>
          <w:szCs w:val="20"/>
          <w:lang w:val="en-US" w:eastAsia="fr-FR"/>
        </w:rPr>
        <w:t>C = 0,125 + 0,875 (</w:t>
      </w:r>
      <w:r w:rsidRPr="00FE1CDE">
        <w:rPr>
          <w:rFonts w:ascii="Univers Next Pro Condensed" w:eastAsia="Times New Roman" w:hAnsi="Univers Next Pro Condensed" w:cs="Times New Roman"/>
          <w:sz w:val="20"/>
          <w:szCs w:val="20"/>
          <w:u w:val="single"/>
          <w:lang w:val="en-US" w:eastAsia="fr-FR"/>
        </w:rPr>
        <w:t>In/Io</w:t>
      </w:r>
      <w:r w:rsidRPr="00FE1CDE">
        <w:rPr>
          <w:rFonts w:ascii="Univers Next Pro Condensed" w:eastAsia="Times New Roman" w:hAnsi="Univers Next Pro Condensed" w:cs="Times New Roman"/>
          <w:sz w:val="20"/>
          <w:szCs w:val="20"/>
          <w:lang w:val="en-US" w:eastAsia="fr-FR"/>
        </w:rPr>
        <w:t>)</w:t>
      </w:r>
    </w:p>
    <w:p w14:paraId="48E0B075" w14:textId="77777777" w:rsidR="00141609" w:rsidRPr="00FE1CDE" w:rsidRDefault="00141609" w:rsidP="005937EC">
      <w:pPr>
        <w:spacing w:before="120" w:after="0" w:line="240" w:lineRule="auto"/>
        <w:jc w:val="both"/>
        <w:rPr>
          <w:rFonts w:ascii="Univers Next Pro Condensed" w:eastAsia="Times New Roman" w:hAnsi="Univers Next Pro Condensed" w:cs="Times New Roman"/>
          <w:sz w:val="20"/>
          <w:szCs w:val="20"/>
          <w:lang w:val="en-US" w:eastAsia="fr-FR"/>
        </w:rPr>
      </w:pPr>
    </w:p>
    <w:p w14:paraId="6EDE5257" w14:textId="77777777" w:rsidR="00141609" w:rsidRPr="00FE1CDE" w:rsidRDefault="00141609" w:rsidP="00141609">
      <w:pPr>
        <w:spacing w:before="120" w:after="0" w:line="240" w:lineRule="auto"/>
        <w:ind w:firstLine="56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Où </w:t>
      </w:r>
      <w:r w:rsidRPr="00FE1CDE">
        <w:rPr>
          <w:rFonts w:ascii="Univers Next Pro Condensed" w:eastAsia="Times New Roman" w:hAnsi="Univers Next Pro Condensed" w:cs="Times New Roman"/>
          <w:sz w:val="20"/>
          <w:szCs w:val="20"/>
          <w:lang w:eastAsia="fr-FR"/>
        </w:rPr>
        <w:tab/>
        <w:t>P</w:t>
      </w:r>
      <w:r w:rsidRPr="00FE1CDE">
        <w:rPr>
          <w:rFonts w:ascii="Univers Next Pro Condensed" w:eastAsia="Times New Roman" w:hAnsi="Univers Next Pro Condensed" w:cs="Times New Roman"/>
          <w:sz w:val="20"/>
          <w:szCs w:val="20"/>
          <w:vertAlign w:val="subscript"/>
          <w:lang w:eastAsia="fr-FR"/>
        </w:rPr>
        <w:t>n</w:t>
      </w:r>
      <w:r w:rsidRPr="00FE1CDE">
        <w:rPr>
          <w:rFonts w:ascii="Univers Next Pro Condensed" w:eastAsia="Times New Roman" w:hAnsi="Univers Next Pro Condensed" w:cs="Times New Roman"/>
          <w:sz w:val="20"/>
          <w:szCs w:val="20"/>
          <w:lang w:eastAsia="fr-FR"/>
        </w:rPr>
        <w:t xml:space="preserve"> est le prix révisé,</w:t>
      </w:r>
    </w:p>
    <w:p w14:paraId="6209CBA4" w14:textId="77777777" w:rsidR="00141609" w:rsidRPr="00FE1CDE" w:rsidRDefault="00141609" w:rsidP="00141609">
      <w:pPr>
        <w:spacing w:before="120" w:after="0" w:line="240" w:lineRule="auto"/>
        <w:ind w:left="708" w:firstLine="708"/>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P</w:t>
      </w:r>
      <w:r w:rsidRPr="00FE1CDE">
        <w:rPr>
          <w:rFonts w:ascii="Univers Next Pro Condensed" w:eastAsia="Times New Roman" w:hAnsi="Univers Next Pro Condensed" w:cs="Times New Roman"/>
          <w:sz w:val="20"/>
          <w:szCs w:val="20"/>
          <w:vertAlign w:val="subscript"/>
          <w:lang w:eastAsia="fr-FR"/>
        </w:rPr>
        <w:t>o</w:t>
      </w:r>
      <w:r w:rsidRPr="00FE1CDE">
        <w:rPr>
          <w:rFonts w:ascii="Univers Next Pro Condensed" w:eastAsia="Times New Roman" w:hAnsi="Univers Next Pro Condensed" w:cs="Times New Roman"/>
          <w:sz w:val="20"/>
          <w:szCs w:val="20"/>
          <w:lang w:eastAsia="fr-FR"/>
        </w:rPr>
        <w:t xml:space="preserve"> est le prix des prestations correspondant à la période initiale d’exécution,</w:t>
      </w:r>
    </w:p>
    <w:p w14:paraId="2CD62C1E" w14:textId="7BA4B4CE" w:rsidR="00141609" w:rsidRPr="00FE1CDE" w:rsidRDefault="00141609" w:rsidP="00141609">
      <w:pPr>
        <w:spacing w:before="120" w:after="0" w:line="240" w:lineRule="auto"/>
        <w:ind w:left="708" w:firstLine="708"/>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C</w:t>
      </w:r>
      <w:r w:rsidR="00EC2815"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est le coefficient de révision des prix,</w:t>
      </w:r>
    </w:p>
    <w:p w14:paraId="2F675710" w14:textId="77777777" w:rsidR="00141609" w:rsidRPr="00FE1CDE" w:rsidRDefault="00141609" w:rsidP="00141609">
      <w:pPr>
        <w:spacing w:before="120" w:after="0" w:line="240" w:lineRule="auto"/>
        <w:ind w:left="1440" w:hanging="24"/>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In est la dernière valeur connue de l’indice deux mois avant la date de reconduction du marché,</w:t>
      </w:r>
    </w:p>
    <w:p w14:paraId="2A83C453" w14:textId="77777777" w:rsidR="00141609" w:rsidRPr="00FE1CDE" w:rsidRDefault="00141609" w:rsidP="00141609">
      <w:pPr>
        <w:spacing w:before="120" w:after="0" w:line="240" w:lineRule="auto"/>
        <w:ind w:left="708" w:firstLine="708"/>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Io est la valeur de l’indice du mois de remise des offres.</w:t>
      </w:r>
    </w:p>
    <w:p w14:paraId="1C0F70E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76A419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L’indice ICHT-M représente l’indice de coût horaire du travail, tous salariés, dans les activités spécialisées, scientifiques et techniques ; il est publié dans le Moniteur des travaux publics.</w:t>
      </w:r>
    </w:p>
    <w:p w14:paraId="62629C7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C184E1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La révision s’opère à la baisse ou à la hausse. </w:t>
      </w:r>
    </w:p>
    <w:p w14:paraId="4B78237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AF66486" w14:textId="77777777" w:rsidR="00141609" w:rsidRPr="00FE1CDE" w:rsidRDefault="00141609" w:rsidP="00141609">
      <w:pPr>
        <w:rPr>
          <w:rFonts w:ascii="Univers Next Pro Condensed" w:hAnsi="Univers Next Pro Condensed"/>
          <w:sz w:val="20"/>
          <w:szCs w:val="20"/>
          <w:u w:val="single"/>
        </w:rPr>
      </w:pPr>
      <w:bookmarkStart w:id="96" w:name="_Hlk170483070"/>
      <w:r w:rsidRPr="00FE1CDE">
        <w:rPr>
          <w:rFonts w:ascii="Univers Next Pro Condensed" w:hAnsi="Univers Next Pro Condensed"/>
          <w:sz w:val="20"/>
          <w:szCs w:val="20"/>
          <w:u w:val="single"/>
        </w:rPr>
        <w:t>ACCEPTATION DU COEFFICIENT DE LA REVISION DES PRIX</w:t>
      </w:r>
    </w:p>
    <w:p w14:paraId="4C5FAFB3" w14:textId="20DB5600" w:rsidR="00141609" w:rsidRPr="00FE1CDE" w:rsidRDefault="00141609" w:rsidP="00141609">
      <w:pPr>
        <w:jc w:val="both"/>
        <w:rPr>
          <w:rFonts w:ascii="Univers Next Pro Condensed" w:hAnsi="Univers Next Pro Condensed" w:cs="Times New Roman"/>
          <w:sz w:val="20"/>
          <w:szCs w:val="20"/>
        </w:rPr>
      </w:pPr>
      <w:bookmarkStart w:id="97" w:name="_Hlk148435460"/>
      <w:r w:rsidRPr="00FE1CDE">
        <w:rPr>
          <w:rFonts w:ascii="Univers Next Pro Condensed" w:hAnsi="Univers Next Pro Condensed" w:cs="Times New Roman"/>
          <w:sz w:val="20"/>
          <w:szCs w:val="20"/>
        </w:rPr>
        <w:t>La révision des prix est calculée par le Centre Pompidou et transmise au titulaire. Le calcul fait apparaître le coefficient de révision (et à titre indicatif le pourcentage d’augmentation ou de baisse).</w:t>
      </w:r>
    </w:p>
    <w:p w14:paraId="75287591" w14:textId="197F014A" w:rsidR="00EC2815" w:rsidRPr="00FE1CDE" w:rsidRDefault="00141609" w:rsidP="00141609">
      <w:pPr>
        <w:jc w:val="both"/>
        <w:rPr>
          <w:rFonts w:ascii="Univers Next Pro Condensed" w:hAnsi="Univers Next Pro Condensed" w:cs="Times New Roman"/>
          <w:sz w:val="20"/>
          <w:szCs w:val="20"/>
        </w:rPr>
      </w:pPr>
      <w:r w:rsidRPr="00FE1CDE">
        <w:rPr>
          <w:rFonts w:ascii="Univers Next Pro Condensed" w:hAnsi="Univers Next Pro Condensed" w:cs="Times New Roman"/>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bookmarkEnd w:id="96"/>
    <w:bookmarkEnd w:id="97"/>
    <w:p w14:paraId="07A6E282" w14:textId="77777777" w:rsidR="00141609" w:rsidRPr="00FE1CDE" w:rsidRDefault="00141609" w:rsidP="00141609">
      <w:pPr>
        <w:rPr>
          <w:rFonts w:ascii="Univers Next Pro Condensed" w:hAnsi="Univers Next Pro Condensed"/>
          <w:sz w:val="20"/>
          <w:szCs w:val="20"/>
          <w:u w:val="single"/>
        </w:rPr>
      </w:pPr>
      <w:r w:rsidRPr="00FE1CDE">
        <w:rPr>
          <w:rFonts w:ascii="Univers Next Pro Condensed" w:hAnsi="Univers Next Pro Condensed"/>
          <w:sz w:val="20"/>
          <w:szCs w:val="20"/>
          <w:u w:val="single"/>
        </w:rPr>
        <w:t>REVISION PRIX NOUVEAUX :</w:t>
      </w:r>
    </w:p>
    <w:p w14:paraId="284C39F1" w14:textId="77777777" w:rsidR="00141609" w:rsidRPr="00FE1CDE" w:rsidRDefault="00141609" w:rsidP="00141609">
      <w:pPr>
        <w:numPr>
          <w:ilvl w:val="0"/>
          <w:numId w:val="16"/>
        </w:num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rPr>
        <w:t>Dans l’hypothèse où des nouveaux prix sont intégrés dans le marché, courant sa 1</w:t>
      </w:r>
      <w:r w:rsidRPr="00FE1CDE">
        <w:rPr>
          <w:rFonts w:ascii="Univers Next Pro Condensed" w:eastAsia="Times New Roman" w:hAnsi="Univers Next Pro Condensed" w:cs="Times New Roman"/>
          <w:sz w:val="20"/>
          <w:szCs w:val="20"/>
          <w:vertAlign w:val="superscript"/>
        </w:rPr>
        <w:t>ère</w:t>
      </w:r>
      <w:r w:rsidRPr="00FE1CDE">
        <w:rPr>
          <w:rFonts w:ascii="Univers Next Pro Condensed" w:eastAsia="Times New Roman" w:hAnsi="Univers Next Pro Condensed" w:cs="Times New Roman"/>
          <w:sz w:val="20"/>
          <w:szCs w:val="20"/>
        </w:rPr>
        <w:t xml:space="preserve"> année d’exécution et avant la 1ère révision des prix, ces nouveaux prix sont fermes tout au long de la 1ère année d’exécution. Ils seront révisés lors de la 1</w:t>
      </w:r>
      <w:r w:rsidRPr="00FE1CDE">
        <w:rPr>
          <w:rFonts w:ascii="Univers Next Pro Condensed" w:eastAsia="Times New Roman" w:hAnsi="Univers Next Pro Condensed" w:cs="Times New Roman"/>
          <w:sz w:val="20"/>
          <w:szCs w:val="20"/>
          <w:vertAlign w:val="superscript"/>
        </w:rPr>
        <w:t>ère</w:t>
      </w:r>
      <w:r w:rsidRPr="00FE1CDE">
        <w:rPr>
          <w:rFonts w:ascii="Univers Next Pro Condensed" w:eastAsia="Times New Roman" w:hAnsi="Univers Next Pro Condensed" w:cs="Times New Roman"/>
          <w:sz w:val="20"/>
          <w:szCs w:val="20"/>
        </w:rPr>
        <w:t xml:space="preserve"> révision des prix conformément à la formule paramétrique de l’article 8.6. </w:t>
      </w:r>
    </w:p>
    <w:p w14:paraId="0F57AC8B" w14:textId="77777777" w:rsidR="00141609" w:rsidRPr="00FE1CDE" w:rsidRDefault="00141609" w:rsidP="005937EC">
      <w:pPr>
        <w:spacing w:after="0" w:line="240" w:lineRule="auto"/>
        <w:jc w:val="both"/>
        <w:rPr>
          <w:rFonts w:ascii="Univers Next Pro Condensed" w:hAnsi="Univers Next Pro Condensed"/>
          <w:sz w:val="20"/>
          <w:szCs w:val="20"/>
        </w:rPr>
      </w:pPr>
    </w:p>
    <w:p w14:paraId="318309BE" w14:textId="77777777" w:rsidR="00141609" w:rsidRPr="00FE1CDE" w:rsidRDefault="00141609" w:rsidP="00141609">
      <w:pPr>
        <w:numPr>
          <w:ilvl w:val="0"/>
          <w:numId w:val="16"/>
        </w:numPr>
        <w:spacing w:after="0" w:line="240" w:lineRule="auto"/>
        <w:rPr>
          <w:rFonts w:ascii="Univers Next Pro Condensed" w:eastAsia="Times New Roman" w:hAnsi="Univers Next Pro Condensed" w:cs="Times New Roman"/>
          <w:sz w:val="20"/>
          <w:szCs w:val="20"/>
        </w:rPr>
      </w:pPr>
      <w:r w:rsidRPr="00FE1CDE">
        <w:rPr>
          <w:rFonts w:ascii="Univers Next Pro Condensed" w:eastAsia="Times New Roman" w:hAnsi="Univers Next Pro Condensed" w:cs="Times New Roman"/>
          <w:sz w:val="20"/>
          <w:szCs w:val="20"/>
        </w:rPr>
        <w:t>Dans l’hypothèse où des nouveaux prix sont intégrés dans le marché, courant sa 2</w:t>
      </w:r>
      <w:r w:rsidRPr="00FE1CDE">
        <w:rPr>
          <w:rFonts w:ascii="Univers Next Pro Condensed" w:eastAsia="Times New Roman" w:hAnsi="Univers Next Pro Condensed" w:cs="Times New Roman"/>
          <w:sz w:val="20"/>
          <w:szCs w:val="20"/>
          <w:vertAlign w:val="superscript"/>
        </w:rPr>
        <w:t>ème</w:t>
      </w:r>
      <w:r w:rsidRPr="00FE1CDE">
        <w:rPr>
          <w:rFonts w:ascii="Univers Next Pro Condensed" w:eastAsia="Times New Roman" w:hAnsi="Univers Next Pro Condensed" w:cs="Times New Roman"/>
          <w:sz w:val="20"/>
          <w:szCs w:val="20"/>
        </w:rPr>
        <w:t xml:space="preserve"> année d’exécution et après la 1ère révision des prix, ces nouveaux prix sont fermes tout au long de la 2</w:t>
      </w:r>
      <w:r w:rsidRPr="00FE1CDE">
        <w:rPr>
          <w:rFonts w:ascii="Univers Next Pro Condensed" w:eastAsia="Times New Roman" w:hAnsi="Univers Next Pro Condensed" w:cs="Times New Roman"/>
          <w:sz w:val="20"/>
          <w:szCs w:val="20"/>
          <w:vertAlign w:val="superscript"/>
        </w:rPr>
        <w:t>ème</w:t>
      </w:r>
      <w:r w:rsidRPr="00FE1CDE">
        <w:rPr>
          <w:rFonts w:ascii="Univers Next Pro Condensed" w:eastAsia="Times New Roman" w:hAnsi="Univers Next Pro Condensed" w:cs="Times New Roman"/>
          <w:sz w:val="20"/>
          <w:szCs w:val="20"/>
        </w:rPr>
        <w:t xml:space="preserve"> année d’exécution. Ils seront révisés sans tenir compte de la 1</w:t>
      </w:r>
      <w:r w:rsidRPr="00FE1CDE">
        <w:rPr>
          <w:rFonts w:ascii="Univers Next Pro Condensed" w:eastAsia="Times New Roman" w:hAnsi="Univers Next Pro Condensed" w:cs="Times New Roman"/>
          <w:sz w:val="20"/>
          <w:szCs w:val="20"/>
          <w:vertAlign w:val="superscript"/>
        </w:rPr>
        <w:t>ère</w:t>
      </w:r>
      <w:r w:rsidRPr="00FE1CDE">
        <w:rPr>
          <w:rFonts w:ascii="Univers Next Pro Condensed" w:eastAsia="Times New Roman" w:hAnsi="Univers Next Pro Condensed" w:cs="Times New Roman"/>
          <w:sz w:val="20"/>
          <w:szCs w:val="20"/>
        </w:rPr>
        <w:t xml:space="preserve"> révision des prix, de la façon suivante (étant entendu R=Révision des prix) :</w:t>
      </w:r>
    </w:p>
    <w:p w14:paraId="0B198F2D" w14:textId="77777777" w:rsidR="00141609" w:rsidRPr="00FE1CDE" w:rsidRDefault="00141609" w:rsidP="005937EC">
      <w:pPr>
        <w:spacing w:after="0" w:line="240" w:lineRule="auto"/>
        <w:jc w:val="both"/>
        <w:rPr>
          <w:rFonts w:ascii="Univers Next Pro Condensed" w:hAnsi="Univers Next Pro Condensed"/>
          <w:sz w:val="20"/>
          <w:szCs w:val="20"/>
        </w:rPr>
      </w:pPr>
    </w:p>
    <w:p w14:paraId="6E9659F5" w14:textId="77777777" w:rsidR="00141609" w:rsidRPr="00FE1CDE" w:rsidRDefault="00141609" w:rsidP="00141609">
      <w:pPr>
        <w:numPr>
          <w:ilvl w:val="0"/>
          <w:numId w:val="17"/>
        </w:numPr>
        <w:spacing w:after="0" w:line="240" w:lineRule="auto"/>
        <w:rPr>
          <w:rFonts w:ascii="Univers Next Pro Condensed" w:eastAsia="Times New Roman" w:hAnsi="Univers Next Pro Condensed" w:cs="Times New Roman"/>
          <w:sz w:val="20"/>
          <w:szCs w:val="20"/>
        </w:rPr>
      </w:pPr>
      <w:r w:rsidRPr="00FE1CDE">
        <w:rPr>
          <w:rFonts w:ascii="Univers Next Pro Condensed" w:eastAsia="Times New Roman" w:hAnsi="Univers Next Pro Condensed" w:cs="Times New Roman"/>
          <w:sz w:val="20"/>
          <w:szCs w:val="20"/>
        </w:rPr>
        <w:t>Lors de la 3</w:t>
      </w:r>
      <w:r w:rsidRPr="00FE1CDE">
        <w:rPr>
          <w:rFonts w:ascii="Univers Next Pro Condensed" w:eastAsia="Times New Roman" w:hAnsi="Univers Next Pro Condensed" w:cs="Times New Roman"/>
          <w:sz w:val="20"/>
          <w:szCs w:val="20"/>
          <w:vertAlign w:val="superscript"/>
        </w:rPr>
        <w:t>ème</w:t>
      </w:r>
      <w:r w:rsidRPr="00FE1CDE">
        <w:rPr>
          <w:rFonts w:ascii="Univers Next Pro Condensed" w:eastAsia="Times New Roman" w:hAnsi="Univers Next Pro Condensed" w:cs="Times New Roman"/>
          <w:sz w:val="20"/>
          <w:szCs w:val="20"/>
        </w:rPr>
        <w:t xml:space="preserve"> année le coefficient de révision des prix nouveaux sera obtenu ainsi : R2-R1,</w:t>
      </w:r>
    </w:p>
    <w:p w14:paraId="1905F714" w14:textId="77777777" w:rsidR="00141609" w:rsidRPr="00FE1CDE" w:rsidRDefault="00141609" w:rsidP="00141609">
      <w:pPr>
        <w:numPr>
          <w:ilvl w:val="0"/>
          <w:numId w:val="17"/>
        </w:numPr>
        <w:spacing w:after="0" w:line="240" w:lineRule="auto"/>
        <w:rPr>
          <w:rFonts w:ascii="Univers Next Pro Condensed" w:eastAsia="Times New Roman" w:hAnsi="Univers Next Pro Condensed" w:cs="Times New Roman"/>
          <w:sz w:val="20"/>
          <w:szCs w:val="20"/>
        </w:rPr>
      </w:pPr>
      <w:r w:rsidRPr="00FE1CDE">
        <w:rPr>
          <w:rFonts w:ascii="Univers Next Pro Condensed" w:eastAsia="Times New Roman" w:hAnsi="Univers Next Pro Condensed" w:cs="Times New Roman"/>
          <w:sz w:val="20"/>
          <w:szCs w:val="20"/>
        </w:rPr>
        <w:t>Lors de la 4</w:t>
      </w:r>
      <w:r w:rsidRPr="00FE1CDE">
        <w:rPr>
          <w:rFonts w:ascii="Univers Next Pro Condensed" w:eastAsia="Times New Roman" w:hAnsi="Univers Next Pro Condensed" w:cs="Times New Roman"/>
          <w:sz w:val="20"/>
          <w:szCs w:val="20"/>
          <w:vertAlign w:val="superscript"/>
        </w:rPr>
        <w:t>ème</w:t>
      </w:r>
      <w:r w:rsidRPr="00FE1CDE">
        <w:rPr>
          <w:rFonts w:ascii="Univers Next Pro Condensed" w:eastAsia="Times New Roman" w:hAnsi="Univers Next Pro Condensed" w:cs="Times New Roman"/>
          <w:sz w:val="20"/>
          <w:szCs w:val="20"/>
        </w:rPr>
        <w:t xml:space="preserve"> année le coefficient de révision des prix nouveaux sera obtenu ainsi : R3-R1.</w:t>
      </w:r>
    </w:p>
    <w:p w14:paraId="14E48379" w14:textId="77777777" w:rsidR="00141609" w:rsidRPr="005937EC" w:rsidRDefault="00141609" w:rsidP="005937EC">
      <w:pPr>
        <w:spacing w:after="0" w:line="240" w:lineRule="auto"/>
        <w:jc w:val="both"/>
        <w:rPr>
          <w:rFonts w:ascii="Univers Next Pro Condensed" w:hAnsi="Univers Next Pro Condensed"/>
          <w:sz w:val="20"/>
          <w:szCs w:val="20"/>
        </w:rPr>
      </w:pPr>
    </w:p>
    <w:p w14:paraId="1D947E31" w14:textId="77777777" w:rsidR="00141609" w:rsidRPr="00FE1CDE" w:rsidRDefault="00141609" w:rsidP="00141609">
      <w:pPr>
        <w:numPr>
          <w:ilvl w:val="0"/>
          <w:numId w:val="16"/>
        </w:numPr>
        <w:spacing w:after="0" w:line="240" w:lineRule="auto"/>
        <w:rPr>
          <w:rFonts w:ascii="Univers Next Pro Condensed" w:eastAsia="Times New Roman" w:hAnsi="Univers Next Pro Condensed" w:cs="Times New Roman"/>
          <w:sz w:val="20"/>
          <w:szCs w:val="20"/>
        </w:rPr>
      </w:pPr>
      <w:r w:rsidRPr="00FE1CDE">
        <w:rPr>
          <w:rFonts w:ascii="Univers Next Pro Condensed" w:eastAsia="Times New Roman" w:hAnsi="Univers Next Pro Condensed" w:cs="Times New Roman"/>
          <w:sz w:val="20"/>
          <w:szCs w:val="20"/>
        </w:rPr>
        <w:t>Dans l’hypothèse où des nouveaux prix sont intégrés dans le marché, courant sa 3</w:t>
      </w:r>
      <w:r w:rsidRPr="00FE1CDE">
        <w:rPr>
          <w:rFonts w:ascii="Univers Next Pro Condensed" w:eastAsia="Times New Roman" w:hAnsi="Univers Next Pro Condensed" w:cs="Times New Roman"/>
          <w:sz w:val="20"/>
          <w:szCs w:val="20"/>
          <w:vertAlign w:val="superscript"/>
        </w:rPr>
        <w:t>ème</w:t>
      </w:r>
      <w:r w:rsidRPr="00FE1CDE">
        <w:rPr>
          <w:rFonts w:ascii="Univers Next Pro Condensed" w:eastAsia="Times New Roman" w:hAnsi="Univers Next Pro Condensed" w:cs="Times New Roman"/>
          <w:sz w:val="20"/>
          <w:szCs w:val="20"/>
        </w:rPr>
        <w:t xml:space="preserve"> année d’exécution et après la 2ème révision des prix, ces nouveaux prix sont fermes tout au long de la 3</w:t>
      </w:r>
      <w:r w:rsidRPr="00FE1CDE">
        <w:rPr>
          <w:rFonts w:ascii="Univers Next Pro Condensed" w:eastAsia="Times New Roman" w:hAnsi="Univers Next Pro Condensed" w:cs="Times New Roman"/>
          <w:sz w:val="20"/>
          <w:szCs w:val="20"/>
          <w:vertAlign w:val="superscript"/>
        </w:rPr>
        <w:t>ème</w:t>
      </w:r>
      <w:r w:rsidRPr="00FE1CDE">
        <w:rPr>
          <w:rFonts w:ascii="Univers Next Pro Condensed" w:eastAsia="Times New Roman" w:hAnsi="Univers Next Pro Condensed" w:cs="Times New Roman"/>
          <w:sz w:val="20"/>
          <w:szCs w:val="20"/>
        </w:rPr>
        <w:t xml:space="preserve"> année d’exécution. Ils seront révisés sans tenir compte de la 1</w:t>
      </w:r>
      <w:r w:rsidRPr="00FE1CDE">
        <w:rPr>
          <w:rFonts w:ascii="Univers Next Pro Condensed" w:eastAsia="Times New Roman" w:hAnsi="Univers Next Pro Condensed" w:cs="Times New Roman"/>
          <w:sz w:val="20"/>
          <w:szCs w:val="20"/>
          <w:vertAlign w:val="superscript"/>
        </w:rPr>
        <w:t>ère</w:t>
      </w:r>
      <w:r w:rsidRPr="00FE1CDE">
        <w:rPr>
          <w:rFonts w:ascii="Univers Next Pro Condensed" w:eastAsia="Times New Roman" w:hAnsi="Univers Next Pro Condensed" w:cs="Times New Roman"/>
          <w:sz w:val="20"/>
          <w:szCs w:val="20"/>
        </w:rPr>
        <w:t xml:space="preserve"> et 2</w:t>
      </w:r>
      <w:r w:rsidRPr="00FE1CDE">
        <w:rPr>
          <w:rFonts w:ascii="Univers Next Pro Condensed" w:eastAsia="Times New Roman" w:hAnsi="Univers Next Pro Condensed" w:cs="Times New Roman"/>
          <w:sz w:val="20"/>
          <w:szCs w:val="20"/>
          <w:vertAlign w:val="superscript"/>
        </w:rPr>
        <w:t>ème</w:t>
      </w:r>
      <w:r w:rsidRPr="00FE1CDE">
        <w:rPr>
          <w:rFonts w:ascii="Univers Next Pro Condensed" w:eastAsia="Times New Roman" w:hAnsi="Univers Next Pro Condensed" w:cs="Times New Roman"/>
          <w:sz w:val="20"/>
          <w:szCs w:val="20"/>
        </w:rPr>
        <w:t xml:space="preserve"> révision des prix, de la façon suivante :</w:t>
      </w:r>
    </w:p>
    <w:p w14:paraId="64B9F158" w14:textId="77777777" w:rsidR="00141609" w:rsidRPr="00FE1CDE" w:rsidRDefault="00141609" w:rsidP="00141609">
      <w:pPr>
        <w:numPr>
          <w:ilvl w:val="0"/>
          <w:numId w:val="18"/>
        </w:numPr>
        <w:spacing w:after="0" w:line="240" w:lineRule="auto"/>
        <w:rPr>
          <w:rFonts w:ascii="Univers Next Pro Condensed" w:eastAsia="Times New Roman" w:hAnsi="Univers Next Pro Condensed" w:cs="Times New Roman"/>
          <w:sz w:val="20"/>
          <w:szCs w:val="20"/>
        </w:rPr>
      </w:pPr>
      <w:r w:rsidRPr="00FE1CDE">
        <w:rPr>
          <w:rFonts w:ascii="Univers Next Pro Condensed" w:eastAsia="Times New Roman" w:hAnsi="Univers Next Pro Condensed" w:cs="Times New Roman"/>
          <w:sz w:val="20"/>
          <w:szCs w:val="20"/>
        </w:rPr>
        <w:t>Lors de la 4</w:t>
      </w:r>
      <w:r w:rsidRPr="00FE1CDE">
        <w:rPr>
          <w:rFonts w:ascii="Univers Next Pro Condensed" w:eastAsia="Times New Roman" w:hAnsi="Univers Next Pro Condensed" w:cs="Times New Roman"/>
          <w:sz w:val="20"/>
          <w:szCs w:val="20"/>
          <w:vertAlign w:val="superscript"/>
        </w:rPr>
        <w:t>ème</w:t>
      </w:r>
      <w:r w:rsidRPr="00FE1CDE">
        <w:rPr>
          <w:rFonts w:ascii="Univers Next Pro Condensed" w:eastAsia="Times New Roman" w:hAnsi="Univers Next Pro Condensed" w:cs="Times New Roman"/>
          <w:sz w:val="20"/>
          <w:szCs w:val="20"/>
        </w:rPr>
        <w:t xml:space="preserve"> année le coefficient de révision des prix nouveaux sera obtenu ainsi : R3-R2.</w:t>
      </w:r>
    </w:p>
    <w:p w14:paraId="4C6CAB1D" w14:textId="77777777" w:rsidR="00141609" w:rsidRPr="00FE1CDE" w:rsidRDefault="00141609" w:rsidP="005937EC">
      <w:pPr>
        <w:spacing w:after="0" w:line="240" w:lineRule="auto"/>
        <w:jc w:val="both"/>
        <w:rPr>
          <w:rFonts w:ascii="Univers Next Pro Condensed" w:hAnsi="Univers Next Pro Condensed"/>
          <w:sz w:val="20"/>
          <w:szCs w:val="20"/>
        </w:rPr>
      </w:pPr>
    </w:p>
    <w:p w14:paraId="7FED51D2" w14:textId="77777777" w:rsidR="00141609" w:rsidRPr="00FE1CDE" w:rsidRDefault="00141609" w:rsidP="00141609">
      <w:pPr>
        <w:numPr>
          <w:ilvl w:val="0"/>
          <w:numId w:val="16"/>
        </w:numPr>
        <w:spacing w:after="0" w:line="240" w:lineRule="auto"/>
        <w:jc w:val="both"/>
        <w:rPr>
          <w:rFonts w:ascii="Univers Next Pro Condensed" w:eastAsia="Times New Roman" w:hAnsi="Univers Next Pro Condensed"/>
          <w:sz w:val="20"/>
          <w:szCs w:val="20"/>
        </w:rPr>
      </w:pPr>
      <w:r w:rsidRPr="00FE1CDE">
        <w:rPr>
          <w:rFonts w:ascii="Univers Next Pro Condensed" w:eastAsia="Times New Roman" w:hAnsi="Univers Next Pro Condensed"/>
          <w:sz w:val="20"/>
          <w:szCs w:val="20"/>
        </w:rPr>
        <w:t>Dans l’hypothèse où des nouveaux prix sont intégrés dans le marché, courant sa 4</w:t>
      </w:r>
      <w:r w:rsidRPr="00FE1CDE">
        <w:rPr>
          <w:rFonts w:ascii="Univers Next Pro Condensed" w:eastAsia="Times New Roman" w:hAnsi="Univers Next Pro Condensed"/>
          <w:sz w:val="20"/>
          <w:szCs w:val="20"/>
          <w:vertAlign w:val="superscript"/>
        </w:rPr>
        <w:t>ème</w:t>
      </w:r>
      <w:r w:rsidRPr="00FE1CDE">
        <w:rPr>
          <w:rFonts w:ascii="Univers Next Pro Condensed" w:eastAsia="Times New Roman" w:hAnsi="Univers Next Pro Condensed"/>
          <w:sz w:val="20"/>
          <w:szCs w:val="20"/>
        </w:rPr>
        <w:t xml:space="preserve"> année d’exécution et après la 3ème révision des prix, ces nouveaux prix demeurent fermes jusqu’à l’échéance du marché.</w:t>
      </w:r>
    </w:p>
    <w:p w14:paraId="4E68E0C5" w14:textId="195F2A80" w:rsidR="0014160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2EE247F" w14:textId="34FB1E96" w:rsidR="005937EC" w:rsidRDefault="005937EC" w:rsidP="00141609">
      <w:pPr>
        <w:spacing w:after="0" w:line="240" w:lineRule="auto"/>
        <w:jc w:val="both"/>
        <w:rPr>
          <w:rFonts w:ascii="Univers Next Pro Condensed" w:eastAsia="Times New Roman" w:hAnsi="Univers Next Pro Condensed" w:cs="Times New Roman"/>
          <w:sz w:val="20"/>
          <w:szCs w:val="20"/>
          <w:lang w:eastAsia="fr-FR"/>
        </w:rPr>
      </w:pPr>
    </w:p>
    <w:p w14:paraId="20D1437A" w14:textId="171650C7" w:rsidR="005937EC" w:rsidRDefault="005937EC" w:rsidP="00141609">
      <w:pPr>
        <w:spacing w:after="0" w:line="240" w:lineRule="auto"/>
        <w:jc w:val="both"/>
        <w:rPr>
          <w:rFonts w:ascii="Univers Next Pro Condensed" w:eastAsia="Times New Roman" w:hAnsi="Univers Next Pro Condensed" w:cs="Times New Roman"/>
          <w:sz w:val="20"/>
          <w:szCs w:val="20"/>
          <w:lang w:eastAsia="fr-FR"/>
        </w:rPr>
      </w:pPr>
    </w:p>
    <w:p w14:paraId="4E259146" w14:textId="77777777" w:rsidR="005937EC" w:rsidRPr="00FE1CDE" w:rsidRDefault="005937EC" w:rsidP="00141609">
      <w:pPr>
        <w:spacing w:after="0" w:line="240" w:lineRule="auto"/>
        <w:jc w:val="both"/>
        <w:rPr>
          <w:rFonts w:ascii="Univers Next Pro Condensed" w:eastAsia="Times New Roman" w:hAnsi="Univers Next Pro Condensed" w:cs="Times New Roman"/>
          <w:sz w:val="20"/>
          <w:szCs w:val="20"/>
          <w:lang w:eastAsia="fr-FR"/>
        </w:rPr>
      </w:pPr>
    </w:p>
    <w:p w14:paraId="2883CC9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34CB3B1"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98" w:name="_Toc197326319"/>
      <w:bookmarkStart w:id="99" w:name="_Toc188458165"/>
      <w:r w:rsidRPr="00FE1CDE">
        <w:rPr>
          <w:rFonts w:ascii="Univers Next Pro Condensed" w:eastAsia="Times New Roman" w:hAnsi="Univers Next Pro Condensed" w:cs="Arial"/>
          <w:b/>
          <w:bCs/>
          <w:caps/>
          <w:sz w:val="28"/>
          <w:szCs w:val="24"/>
          <w:lang w:eastAsia="fr-FR"/>
        </w:rPr>
        <w:lastRenderedPageBreak/>
        <w:t>ARTICLE 9 – MODALITéS DE FACTURATION ET DE PAIEMENT</w:t>
      </w:r>
      <w:bookmarkEnd w:id="98"/>
      <w:bookmarkEnd w:id="99"/>
    </w:p>
    <w:p w14:paraId="10966A4A"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75785C51"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00" w:name="_Toc197326320"/>
      <w:bookmarkStart w:id="101" w:name="_Toc188458166"/>
      <w:r w:rsidRPr="00FE1CDE">
        <w:rPr>
          <w:rFonts w:ascii="Univers Next Pro Condensed" w:eastAsia="Times New Roman" w:hAnsi="Univers Next Pro Condensed" w:cs="Arial"/>
          <w:b/>
          <w:bCs/>
          <w:lang w:eastAsia="fr-FR"/>
        </w:rPr>
        <w:t xml:space="preserve">9.1 – Présentation des </w:t>
      </w:r>
      <w:bookmarkEnd w:id="100"/>
      <w:r w:rsidRPr="00FE1CDE">
        <w:rPr>
          <w:rFonts w:ascii="Univers Next Pro Condensed" w:eastAsia="Times New Roman" w:hAnsi="Univers Next Pro Condensed" w:cs="Arial"/>
          <w:b/>
          <w:bCs/>
          <w:lang w:eastAsia="fr-FR"/>
        </w:rPr>
        <w:t>factures</w:t>
      </w:r>
      <w:bookmarkEnd w:id="101"/>
    </w:p>
    <w:p w14:paraId="257A7B8D"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66E287E4" w14:textId="77777777" w:rsidR="00141609" w:rsidRPr="00FE1CDE" w:rsidRDefault="00141609" w:rsidP="00141609">
      <w:pPr>
        <w:jc w:val="both"/>
        <w:rPr>
          <w:rFonts w:ascii="Univers Next Pro Condensed" w:eastAsia="Times New Roman" w:hAnsi="Univers Next Pro Condensed" w:cs="Times New Roman"/>
          <w:sz w:val="20"/>
          <w:lang w:eastAsia="fr-FR"/>
        </w:rPr>
      </w:pPr>
      <w:r w:rsidRPr="00FE1CDE">
        <w:rPr>
          <w:rFonts w:ascii="Univers Next Pro Condensed" w:eastAsia="Times New Roman" w:hAnsi="Univers Next Pro Condensed" w:cs="Times New Roman"/>
          <w:sz w:val="20"/>
          <w:lang w:eastAsia="fr-FR"/>
        </w:rPr>
        <w:t xml:space="preserve">La durée d’exécution des prestations étant inférieur à trois mois, les prestations sont réglées en une seule fois. </w:t>
      </w:r>
      <w:bookmarkStart w:id="102" w:name="_Toc503430359"/>
      <w:bookmarkStart w:id="103" w:name="_Toc500950780"/>
      <w:bookmarkStart w:id="104" w:name="_Toc500871054"/>
    </w:p>
    <w:p w14:paraId="1B843476" w14:textId="77777777" w:rsidR="00141609" w:rsidRPr="00FE1CDE" w:rsidRDefault="00141609" w:rsidP="00141609">
      <w:pPr>
        <w:keepNext/>
        <w:spacing w:after="0" w:line="240" w:lineRule="auto"/>
        <w:ind w:left="1077"/>
        <w:jc w:val="both"/>
        <w:outlineLvl w:val="2"/>
        <w:rPr>
          <w:rFonts w:ascii="Univers Next Pro Condensed" w:eastAsia="Times New Roman" w:hAnsi="Univers Next Pro Condensed" w:cs="Times New Roman"/>
          <w:sz w:val="20"/>
          <w:lang w:eastAsia="fr-FR"/>
        </w:rPr>
      </w:pPr>
      <w:bookmarkStart w:id="105" w:name="_Toc176186154"/>
      <w:bookmarkStart w:id="106" w:name="_Toc188458167"/>
      <w:r w:rsidRPr="00FE1CDE">
        <w:rPr>
          <w:rFonts w:ascii="Univers Next Pro Condensed" w:eastAsia="Calibri" w:hAnsi="Univers Next Pro Condensed" w:cs="Times New Roman"/>
          <w:i/>
          <w:iCs/>
          <w:sz w:val="20"/>
          <w:szCs w:val="20"/>
          <w:lang w:eastAsia="fr-FR"/>
        </w:rPr>
        <w:t>9.1.1 - Périodicité des présentations des factures</w:t>
      </w:r>
      <w:bookmarkStart w:id="107" w:name="_Toc503430362"/>
      <w:bookmarkStart w:id="108" w:name="_Toc500950783"/>
      <w:bookmarkStart w:id="109" w:name="_Toc500871057"/>
      <w:bookmarkEnd w:id="102"/>
      <w:bookmarkEnd w:id="103"/>
      <w:bookmarkEnd w:id="104"/>
      <w:bookmarkEnd w:id="105"/>
      <w:bookmarkEnd w:id="106"/>
    </w:p>
    <w:p w14:paraId="39DD454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8B8317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Une facture doit être établie et remise au Centre Pompidou après l’exécution totale de chaque bon de commande</w:t>
      </w:r>
      <w:r w:rsidRPr="00FE1CDE">
        <w:rPr>
          <w:rFonts w:ascii="Univers Next Pro Condensed" w:eastAsia="Times New Roman" w:hAnsi="Univers Next Pro Condensed" w:cs="Times New Roman"/>
          <w:i/>
          <w:sz w:val="20"/>
          <w:szCs w:val="20"/>
          <w:lang w:eastAsia="fr-FR"/>
        </w:rPr>
        <w:t>.</w:t>
      </w:r>
    </w:p>
    <w:p w14:paraId="4D4DF57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2CFF88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Elle doit correspondre aux bons de commande réellement exécutés à la date d’établissement de la facture.</w:t>
      </w:r>
    </w:p>
    <w:p w14:paraId="3F7F3D3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F5D75AD"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Arial"/>
          <w:i/>
          <w:iCs/>
          <w:sz w:val="20"/>
          <w:szCs w:val="24"/>
          <w:lang w:eastAsia="fr-FR"/>
        </w:rPr>
      </w:pPr>
      <w:bookmarkStart w:id="110" w:name="_Toc176186155"/>
      <w:bookmarkStart w:id="111" w:name="_Toc188458168"/>
      <w:r w:rsidRPr="00FE1CDE">
        <w:rPr>
          <w:rFonts w:ascii="Univers Next Pro Condensed" w:eastAsia="Calibri" w:hAnsi="Univers Next Pro Condensed" w:cs="Times New Roman"/>
          <w:i/>
          <w:iCs/>
          <w:sz w:val="20"/>
          <w:szCs w:val="20"/>
          <w:lang w:eastAsia="fr-FR"/>
        </w:rPr>
        <w:t>9.1.2 - Contenu des factures</w:t>
      </w:r>
      <w:bookmarkEnd w:id="107"/>
      <w:bookmarkEnd w:id="108"/>
      <w:bookmarkEnd w:id="109"/>
      <w:bookmarkEnd w:id="110"/>
      <w:bookmarkEnd w:id="111"/>
    </w:p>
    <w:p w14:paraId="0F7834E2" w14:textId="77777777" w:rsidR="00141609" w:rsidRPr="00FE1CDE"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11917D13" w14:textId="77777777" w:rsidR="00141609" w:rsidRPr="00FE1CDE" w:rsidRDefault="00141609" w:rsidP="00141609">
      <w:pPr>
        <w:spacing w:after="0" w:line="240" w:lineRule="auto"/>
        <w:jc w:val="both"/>
        <w:rPr>
          <w:rFonts w:ascii="Univers Next Pro Condensed" w:eastAsia="Times New Roman" w:hAnsi="Univers Next Pro Condensed" w:cs="Times New Roman"/>
          <w:color w:val="000000"/>
          <w:sz w:val="20"/>
          <w:lang w:eastAsia="fr-FR"/>
        </w:rPr>
      </w:pPr>
      <w:r w:rsidRPr="00FE1CDE">
        <w:rPr>
          <w:rFonts w:ascii="Univers Next Pro Condensed" w:eastAsia="Times New Roman" w:hAnsi="Univers Next Pro Condensed" w:cs="Times New Roman"/>
          <w:color w:val="000000"/>
          <w:sz w:val="20"/>
          <w:lang w:eastAsia="fr-FR"/>
        </w:rPr>
        <w:t xml:space="preserve">Outre les mentions légales, la facture devra comporter les mentions suivantes : </w:t>
      </w:r>
    </w:p>
    <w:p w14:paraId="1577F382" w14:textId="77777777" w:rsidR="00141609" w:rsidRPr="00FE1CDE"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lang w:eastAsia="fr-FR"/>
        </w:rPr>
      </w:pPr>
      <w:r w:rsidRPr="00FE1CDE">
        <w:rPr>
          <w:rFonts w:ascii="Univers Next Pro Condensed" w:eastAsia="Times New Roman" w:hAnsi="Univers Next Pro Condensed" w:cs="Times New Roman"/>
          <w:color w:val="000000"/>
          <w:sz w:val="20"/>
          <w:lang w:eastAsia="fr-FR"/>
        </w:rPr>
        <w:t>Le numéro de l’accord-cadre ;</w:t>
      </w:r>
    </w:p>
    <w:p w14:paraId="35C57F25" w14:textId="77777777" w:rsidR="00141609" w:rsidRPr="00FE1CDE"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lang w:eastAsia="fr-FR"/>
        </w:rPr>
      </w:pPr>
      <w:r w:rsidRPr="00FE1CDE">
        <w:rPr>
          <w:rFonts w:ascii="Univers Next Pro Condensed" w:eastAsia="Times New Roman" w:hAnsi="Univers Next Pro Condensed" w:cs="Times New Roman"/>
          <w:color w:val="000000"/>
          <w:sz w:val="20"/>
        </w:rPr>
        <w:t xml:space="preserve">La description ou les références des prestations exécutées ; </w:t>
      </w:r>
    </w:p>
    <w:p w14:paraId="74AB7BC4" w14:textId="77777777" w:rsidR="00141609" w:rsidRPr="00FE1CDE"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FE1CDE">
        <w:rPr>
          <w:rFonts w:ascii="Univers Next Pro Condensed" w:eastAsia="Times New Roman" w:hAnsi="Univers Next Pro Condensed" w:cs="Times New Roman"/>
          <w:color w:val="000000"/>
          <w:sz w:val="20"/>
        </w:rPr>
        <w:t>La référence du bon de commande ;</w:t>
      </w:r>
    </w:p>
    <w:p w14:paraId="71B7F96C" w14:textId="77777777" w:rsidR="00141609" w:rsidRPr="00FE1CDE"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FE1CDE">
        <w:rPr>
          <w:rFonts w:ascii="Univers Next Pro Condensed" w:eastAsia="Times New Roman" w:hAnsi="Univers Next Pro Condensed" w:cs="Times New Roman"/>
          <w:color w:val="000000"/>
          <w:sz w:val="20"/>
        </w:rPr>
        <w:t>La date du bon de commande ainsi que la direction émettrice ;</w:t>
      </w:r>
    </w:p>
    <w:p w14:paraId="39E8A1BD" w14:textId="77777777" w:rsidR="00141609" w:rsidRPr="00FE1CDE"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FE1CDE">
        <w:rPr>
          <w:rFonts w:ascii="Univers Next Pro Condensed" w:eastAsia="Times New Roman" w:hAnsi="Univers Next Pro Condensed" w:cs="Times New Roman"/>
          <w:color w:val="000000"/>
          <w:sz w:val="20"/>
        </w:rPr>
        <w:t>Le nombre d’unités commandées pour le paiement des prestations à bon de commande basées sur le bordereau des prix unitaires ;</w:t>
      </w:r>
    </w:p>
    <w:p w14:paraId="2C91B317" w14:textId="77777777" w:rsidR="00141609" w:rsidRPr="00FE1CDE"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FE1CDE">
        <w:rPr>
          <w:rFonts w:ascii="Univers Next Pro Condensed" w:eastAsia="Times New Roman" w:hAnsi="Univers Next Pro Condensed" w:cs="Times New Roman"/>
          <w:color w:val="000000"/>
          <w:sz w:val="20"/>
        </w:rPr>
        <w:t xml:space="preserve">Le montant HT et TTC des prestations exécutées ; </w:t>
      </w:r>
    </w:p>
    <w:p w14:paraId="6C90549E" w14:textId="77777777" w:rsidR="00141609" w:rsidRPr="00FE1CDE"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FE1CDE">
        <w:rPr>
          <w:rFonts w:ascii="Univers Next Pro Condensed" w:eastAsia="Times New Roman" w:hAnsi="Univers Next Pro Condensed" w:cs="Times New Roman"/>
          <w:color w:val="000000"/>
          <w:sz w:val="20"/>
        </w:rPr>
        <w:t>Le taux et le montant de la TVA.</w:t>
      </w:r>
    </w:p>
    <w:p w14:paraId="780B1460" w14:textId="77777777" w:rsidR="00141609" w:rsidRPr="00FE1CDE"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5C19A521" w14:textId="77777777" w:rsidR="00141609" w:rsidRPr="00FE1CDE" w:rsidRDefault="00141609" w:rsidP="00141609">
      <w:pPr>
        <w:spacing w:after="0" w:line="240" w:lineRule="auto"/>
        <w:jc w:val="both"/>
        <w:rPr>
          <w:rFonts w:ascii="Univers Next Pro Condensed" w:eastAsia="Times New Roman" w:hAnsi="Univers Next Pro Condensed" w:cs="Times New Roman"/>
          <w:b/>
          <w:color w:val="000000"/>
          <w:sz w:val="20"/>
          <w:lang w:eastAsia="fr-FR"/>
        </w:rPr>
      </w:pPr>
      <w:r w:rsidRPr="00FE1CDE">
        <w:rPr>
          <w:rFonts w:ascii="Univers Next Pro Condensed" w:eastAsia="Times New Roman" w:hAnsi="Univers Next Pro Condensed" w:cs="Times New Roman"/>
          <w:b/>
          <w:color w:val="000000"/>
          <w:sz w:val="20"/>
          <w:lang w:eastAsia="fr-FR"/>
        </w:rPr>
        <w:t xml:space="preserve">IMPORTANT : </w:t>
      </w:r>
    </w:p>
    <w:p w14:paraId="5EE0BF60"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p>
    <w:p w14:paraId="6F1A9E4A"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FE1CDE">
        <w:rPr>
          <w:rFonts w:ascii="Univers Next Pro Condensed" w:eastAsia="Times New Roman" w:hAnsi="Univers Next Pro Condensed" w:cs="Times New Roman"/>
          <w:color w:val="000000"/>
          <w:sz w:val="20"/>
          <w:lang w:eastAsia="fr-FR"/>
        </w:rPr>
        <w:t xml:space="preserve">- </w:t>
      </w:r>
      <w:r w:rsidRPr="00FE1CDE">
        <w:rPr>
          <w:rFonts w:ascii="Univers Next Pro Condensed" w:eastAsia="Times New Roman" w:hAnsi="Univers Next Pro Condensed" w:cs="Times New Roman"/>
          <w:color w:val="000000"/>
          <w:sz w:val="20"/>
          <w:lang w:eastAsia="fr-FR"/>
        </w:rPr>
        <w:tab/>
        <w:t xml:space="preserve">en cas de révision des prix, le titulaire indique les prix révisés par application du coefficient de calcul communiqué par le Centre Pompidou. </w:t>
      </w:r>
    </w:p>
    <w:p w14:paraId="6B37639B"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FE1CDE">
        <w:rPr>
          <w:rFonts w:ascii="Univers Next Pro Condensed" w:eastAsia="Times New Roman" w:hAnsi="Univers Next Pro Condensed" w:cs="Times New Roman"/>
          <w:color w:val="000000"/>
          <w:sz w:val="20"/>
          <w:lang w:eastAsia="fr-FR"/>
        </w:rPr>
        <w:t xml:space="preserve">- </w:t>
      </w:r>
      <w:r w:rsidRPr="00FE1CDE">
        <w:rPr>
          <w:rFonts w:ascii="Univers Next Pro Condensed" w:eastAsia="Times New Roman" w:hAnsi="Univers Next Pro Condensed" w:cs="Times New Roman"/>
          <w:color w:val="000000"/>
          <w:sz w:val="20"/>
          <w:lang w:eastAsia="fr-FR"/>
        </w:rPr>
        <w:tab/>
        <w:t xml:space="preserve">en cas de groupement, les factures de chaque cotraitant doivent contenir l’indication s’il y a paiement à un compte unique ouvert au nom du groupement. </w:t>
      </w:r>
    </w:p>
    <w:p w14:paraId="46F532B6"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sz w:val="20"/>
          <w:lang w:eastAsia="fr-FR"/>
        </w:rPr>
      </w:pPr>
      <w:r w:rsidRPr="00FE1CDE">
        <w:rPr>
          <w:rFonts w:ascii="Univers Next Pro Condensed" w:eastAsia="Times New Roman" w:hAnsi="Univers Next Pro Condensed" w:cs="Times New Roman"/>
          <w:color w:val="000000"/>
          <w:sz w:val="20"/>
          <w:lang w:eastAsia="fr-FR"/>
        </w:rPr>
        <w:t xml:space="preserve">- </w:t>
      </w:r>
      <w:r w:rsidRPr="00FE1CDE">
        <w:rPr>
          <w:rFonts w:ascii="Univers Next Pro Condensed" w:eastAsia="Times New Roman" w:hAnsi="Univers Next Pro Condensed" w:cs="Times New Roman"/>
          <w:color w:val="000000"/>
          <w:sz w:val="20"/>
          <w:lang w:eastAsia="fr-FR"/>
        </w:rPr>
        <w:tab/>
        <w:t>en cas de sous-traitance, les factures du titulaire devront contenir, en plus des mentions listées ci-dessus, le montant des prestations sous-traitées en les faisant apparaître distinctement.</w:t>
      </w:r>
    </w:p>
    <w:p w14:paraId="47A73E44"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760CA1D9"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Arial"/>
          <w:i/>
          <w:iCs/>
          <w:sz w:val="20"/>
          <w:szCs w:val="20"/>
          <w:lang w:eastAsia="fr-FR"/>
        </w:rPr>
      </w:pPr>
      <w:bookmarkStart w:id="112" w:name="_Toc23426398"/>
      <w:bookmarkStart w:id="113" w:name="_Toc83201985"/>
      <w:bookmarkStart w:id="114" w:name="_Toc113885829"/>
      <w:bookmarkStart w:id="115" w:name="_Toc176186156"/>
      <w:bookmarkStart w:id="116" w:name="_Toc188458169"/>
      <w:r w:rsidRPr="00FE1CDE">
        <w:rPr>
          <w:rFonts w:ascii="Univers Next Pro Condensed" w:eastAsia="Calibri" w:hAnsi="Univers Next Pro Condensed" w:cs="Times New Roman"/>
          <w:i/>
          <w:iCs/>
          <w:sz w:val="20"/>
          <w:szCs w:val="20"/>
          <w:lang w:eastAsia="fr-FR"/>
        </w:rPr>
        <w:t>9.1.3– Adresse de facturation</w:t>
      </w:r>
      <w:bookmarkEnd w:id="112"/>
      <w:bookmarkEnd w:id="113"/>
      <w:bookmarkEnd w:id="114"/>
      <w:bookmarkEnd w:id="115"/>
      <w:bookmarkEnd w:id="116"/>
    </w:p>
    <w:p w14:paraId="5DA9F84B"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5CA735D4"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 Chorus Pro, accessible par internet à l'URL : https://chorus-pro.gouv.fr </w:t>
      </w:r>
    </w:p>
    <w:p w14:paraId="15C8E507"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5706FD4E"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titulaire peut prendre connaissance des préalables techniques et toutes les informations complémentaires sur le site suivant : https://communaute-chorus-pro.finances.gouv.fr/.</w:t>
      </w:r>
    </w:p>
    <w:p w14:paraId="42308947"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La demande de paiement est transmise dans les conditions prévues à l’article R2192-15 du code de la commande publique.</w:t>
      </w:r>
    </w:p>
    <w:p w14:paraId="5B0F50DE"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759E39F3"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Calibri" w:hAnsi="Univers Next Pro Condensed" w:cs="Arial"/>
          <w:b/>
          <w:bCs/>
          <w:lang w:eastAsia="fr-FR"/>
        </w:rPr>
      </w:pPr>
      <w:bookmarkStart w:id="117" w:name="_Toc197326321"/>
      <w:bookmarkStart w:id="118" w:name="_Toc119679352"/>
      <w:bookmarkStart w:id="119" w:name="_Toc23426399"/>
      <w:bookmarkStart w:id="120" w:name="_Toc83201986"/>
      <w:bookmarkStart w:id="121" w:name="_Toc113885830"/>
      <w:bookmarkStart w:id="122" w:name="_Toc188458170"/>
      <w:r w:rsidRPr="00FE1CDE">
        <w:rPr>
          <w:rFonts w:ascii="Univers Next Pro Condensed" w:eastAsia="Times New Roman" w:hAnsi="Univers Next Pro Condensed" w:cs="Arial"/>
          <w:b/>
          <w:bCs/>
          <w:lang w:eastAsia="fr-FR"/>
        </w:rPr>
        <w:t xml:space="preserve">9.2 - Modalités de règlement par </w:t>
      </w:r>
      <w:bookmarkEnd w:id="117"/>
      <w:r w:rsidRPr="00FE1CDE">
        <w:rPr>
          <w:rFonts w:ascii="Univers Next Pro Condensed" w:eastAsia="Times New Roman" w:hAnsi="Univers Next Pro Condensed" w:cs="Arial"/>
          <w:b/>
          <w:bCs/>
          <w:lang w:eastAsia="fr-FR"/>
        </w:rPr>
        <w:t>le Centre Pompidou</w:t>
      </w:r>
      <w:bookmarkEnd w:id="118"/>
      <w:bookmarkEnd w:id="119"/>
      <w:bookmarkEnd w:id="120"/>
      <w:bookmarkEnd w:id="121"/>
      <w:bookmarkEnd w:id="122"/>
    </w:p>
    <w:p w14:paraId="52220F4B"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bookmarkStart w:id="123" w:name="_Toc23426400"/>
      <w:bookmarkStart w:id="124" w:name="_Toc83201987"/>
      <w:bookmarkStart w:id="125" w:name="_Toc113885831"/>
    </w:p>
    <w:p w14:paraId="7FB19F5C"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Times New Roman"/>
          <w:i/>
          <w:iCs/>
          <w:sz w:val="20"/>
          <w:szCs w:val="20"/>
          <w:lang w:eastAsia="fr-FR"/>
        </w:rPr>
      </w:pPr>
      <w:bookmarkStart w:id="126" w:name="_Toc176186158"/>
      <w:bookmarkStart w:id="127" w:name="_Toc188458171"/>
      <w:r w:rsidRPr="00FE1CDE">
        <w:rPr>
          <w:rFonts w:ascii="Univers Next Pro Condensed" w:eastAsia="Calibri" w:hAnsi="Univers Next Pro Condensed" w:cs="Times New Roman"/>
          <w:i/>
          <w:iCs/>
          <w:sz w:val="20"/>
          <w:szCs w:val="20"/>
          <w:lang w:eastAsia="fr-FR"/>
        </w:rPr>
        <w:t>9.2.1 – Acceptation du montant de la facture</w:t>
      </w:r>
      <w:bookmarkEnd w:id="123"/>
      <w:bookmarkEnd w:id="124"/>
      <w:bookmarkEnd w:id="125"/>
      <w:bookmarkEnd w:id="126"/>
      <w:bookmarkEnd w:id="127"/>
    </w:p>
    <w:p w14:paraId="5C3B9AE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75B3AF3E"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Le Centre Pompidou vérifie le montant indiqué sur la facture. Il le complète éventuellement en calculant les avances à rembourser, les pénalités et les réfactions imposées. </w:t>
      </w:r>
    </w:p>
    <w:p w14:paraId="0956D75C"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6390A562"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3F258CF3" w14:textId="3410BA2E" w:rsidR="00141609" w:rsidRDefault="00141609" w:rsidP="00141609">
      <w:pPr>
        <w:spacing w:after="0" w:line="254" w:lineRule="auto"/>
        <w:jc w:val="both"/>
        <w:rPr>
          <w:rFonts w:ascii="Univers Next Pro Condensed" w:eastAsia="Calibri" w:hAnsi="Univers Next Pro Condensed" w:cs="Times New Roman"/>
          <w:sz w:val="20"/>
        </w:rPr>
      </w:pPr>
    </w:p>
    <w:p w14:paraId="00C35174" w14:textId="77777777" w:rsidR="001249AA" w:rsidRPr="00FE1CDE" w:rsidRDefault="001249AA" w:rsidP="00141609">
      <w:pPr>
        <w:spacing w:after="0" w:line="254" w:lineRule="auto"/>
        <w:jc w:val="both"/>
        <w:rPr>
          <w:rFonts w:ascii="Univers Next Pro Condensed" w:eastAsia="Calibri" w:hAnsi="Univers Next Pro Condensed" w:cs="Times New Roman"/>
          <w:sz w:val="20"/>
        </w:rPr>
      </w:pPr>
    </w:p>
    <w:p w14:paraId="1E9D12C8"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Arial"/>
          <w:i/>
          <w:iCs/>
          <w:sz w:val="20"/>
          <w:szCs w:val="20"/>
          <w:lang w:eastAsia="fr-FR"/>
        </w:rPr>
      </w:pPr>
      <w:bookmarkStart w:id="128" w:name="_Toc23426401"/>
      <w:bookmarkStart w:id="129" w:name="_Toc83201988"/>
      <w:bookmarkStart w:id="130" w:name="_Toc113885832"/>
      <w:bookmarkStart w:id="131" w:name="_Toc176186159"/>
      <w:bookmarkStart w:id="132" w:name="_Toc188458172"/>
      <w:r w:rsidRPr="00FE1CDE">
        <w:rPr>
          <w:rFonts w:ascii="Univers Next Pro Condensed" w:eastAsia="Calibri" w:hAnsi="Univers Next Pro Condensed" w:cs="Times New Roman"/>
          <w:i/>
          <w:iCs/>
          <w:sz w:val="20"/>
          <w:szCs w:val="20"/>
          <w:lang w:eastAsia="fr-FR"/>
        </w:rPr>
        <w:lastRenderedPageBreak/>
        <w:t>9.2.2 – Modalités de paiement en cas de groupement</w:t>
      </w:r>
      <w:bookmarkEnd w:id="128"/>
      <w:bookmarkEnd w:id="129"/>
      <w:bookmarkEnd w:id="130"/>
      <w:bookmarkEnd w:id="131"/>
      <w:bookmarkEnd w:id="132"/>
    </w:p>
    <w:p w14:paraId="0AE64798"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3F5549E4"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En cas de groupement conjoint, chaque membre du groupement perçoit directement les sommes se rapportant à l’exécution de ses propres prestations.</w:t>
      </w:r>
    </w:p>
    <w:p w14:paraId="46008818"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1D71D983"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En cas de groupement solidaire, le paiement est effectué sur un compte unique, géré par le mandataire du groupement.</w:t>
      </w:r>
    </w:p>
    <w:p w14:paraId="33B2336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566BEFAE"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Arial"/>
          <w:i/>
          <w:iCs/>
          <w:sz w:val="20"/>
          <w:szCs w:val="20"/>
          <w:lang w:eastAsia="fr-FR"/>
        </w:rPr>
      </w:pPr>
      <w:bookmarkStart w:id="133" w:name="_Toc23426402"/>
      <w:bookmarkStart w:id="134" w:name="_Toc83201989"/>
      <w:bookmarkStart w:id="135" w:name="_Toc113885833"/>
      <w:bookmarkStart w:id="136" w:name="_Toc176186160"/>
      <w:bookmarkStart w:id="137" w:name="_Toc188458173"/>
      <w:r w:rsidRPr="00FE1CDE">
        <w:rPr>
          <w:rFonts w:ascii="Univers Next Pro Condensed" w:eastAsia="Calibri" w:hAnsi="Univers Next Pro Condensed" w:cs="Times New Roman"/>
          <w:i/>
          <w:iCs/>
          <w:sz w:val="20"/>
          <w:szCs w:val="20"/>
          <w:lang w:eastAsia="fr-FR"/>
        </w:rPr>
        <w:t>9.2.3 – Modalités de paiement direct du sous-traitant</w:t>
      </w:r>
      <w:bookmarkEnd w:id="133"/>
      <w:bookmarkEnd w:id="134"/>
      <w:bookmarkEnd w:id="135"/>
      <w:bookmarkEnd w:id="136"/>
      <w:bookmarkEnd w:id="137"/>
      <w:r w:rsidRPr="00FE1CDE">
        <w:rPr>
          <w:rFonts w:ascii="Univers Next Pro Condensed" w:eastAsia="Calibri" w:hAnsi="Univers Next Pro Condensed" w:cs="Times New Roman"/>
          <w:i/>
          <w:iCs/>
          <w:sz w:val="20"/>
          <w:szCs w:val="20"/>
          <w:lang w:eastAsia="fr-FR"/>
        </w:rPr>
        <w:t xml:space="preserve"> </w:t>
      </w:r>
    </w:p>
    <w:p w14:paraId="05D6D58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1DCB7F48"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22DEA6B4"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52AE0E0C"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sous-traitant adresse au titulaire sa facture libellée au nom du titulaire.</w:t>
      </w:r>
    </w:p>
    <w:p w14:paraId="7A5DC736"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7AB04F2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Puis, il adresse au Centre Pompidou : </w:t>
      </w:r>
    </w:p>
    <w:p w14:paraId="58DAC5EB"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5BE7AE59"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Sa demande de paiement libellée au nom du Centre Pompidou, accompagnée du double des pièces adressées au titulaire ;</w:t>
      </w:r>
    </w:p>
    <w:p w14:paraId="62186E56"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5E4DC98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693A5780"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7E3BC08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La somme à régler au sous-traitant tient compte d'une éventuelle révision des prix et inclut la T.V.A. au taux applicable au contrat de sous-traitance, tel qu’il a été mentionné dans l’acte spécial de sous-traitance.</w:t>
      </w:r>
    </w:p>
    <w:p w14:paraId="55571FD7"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0A6D588B"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Arial"/>
          <w:i/>
          <w:iCs/>
          <w:sz w:val="20"/>
          <w:szCs w:val="20"/>
          <w:lang w:eastAsia="fr-FR"/>
        </w:rPr>
      </w:pPr>
      <w:bookmarkStart w:id="138" w:name="_Toc23426403"/>
      <w:bookmarkStart w:id="139" w:name="_Toc83201990"/>
      <w:bookmarkStart w:id="140" w:name="_Toc113885834"/>
      <w:bookmarkStart w:id="141" w:name="_Toc176186161"/>
      <w:bookmarkStart w:id="142" w:name="_Toc188458174"/>
      <w:r w:rsidRPr="00FE1CDE">
        <w:rPr>
          <w:rFonts w:ascii="Univers Next Pro Condensed" w:eastAsia="Calibri" w:hAnsi="Univers Next Pro Condensed" w:cs="Times New Roman"/>
          <w:i/>
          <w:iCs/>
          <w:sz w:val="20"/>
          <w:szCs w:val="20"/>
          <w:lang w:eastAsia="fr-FR"/>
        </w:rPr>
        <w:t>9.2.4 – Modalités de paiement en cas de désaccord</w:t>
      </w:r>
      <w:bookmarkEnd w:id="138"/>
      <w:bookmarkEnd w:id="139"/>
      <w:bookmarkEnd w:id="140"/>
      <w:bookmarkEnd w:id="141"/>
      <w:bookmarkEnd w:id="142"/>
    </w:p>
    <w:p w14:paraId="1FEA9361"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0524C3A3"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7 du présent acte d’engagement. </w:t>
      </w:r>
    </w:p>
    <w:p w14:paraId="6E71FE0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262C67FB"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Arial"/>
          <w:i/>
          <w:iCs/>
          <w:sz w:val="20"/>
          <w:szCs w:val="20"/>
          <w:lang w:eastAsia="fr-FR"/>
        </w:rPr>
      </w:pPr>
      <w:bookmarkStart w:id="143" w:name="_Toc23426404"/>
      <w:bookmarkStart w:id="144" w:name="_Toc83201991"/>
      <w:bookmarkStart w:id="145" w:name="_Toc113885835"/>
      <w:bookmarkStart w:id="146" w:name="_Toc176186162"/>
      <w:bookmarkStart w:id="147" w:name="_Toc188458175"/>
      <w:r w:rsidRPr="00FE1CDE">
        <w:rPr>
          <w:rFonts w:ascii="Univers Next Pro Condensed" w:eastAsia="Calibri" w:hAnsi="Univers Next Pro Condensed" w:cs="Times New Roman"/>
          <w:i/>
          <w:iCs/>
          <w:sz w:val="20"/>
          <w:szCs w:val="20"/>
          <w:lang w:eastAsia="fr-FR"/>
        </w:rPr>
        <w:t>9.2.5 – Délai de paiement</w:t>
      </w:r>
      <w:bookmarkEnd w:id="143"/>
      <w:bookmarkEnd w:id="144"/>
      <w:bookmarkEnd w:id="145"/>
      <w:bookmarkEnd w:id="146"/>
      <w:bookmarkEnd w:id="147"/>
    </w:p>
    <w:p w14:paraId="109DDCA2"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1325DB2B"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délai de paiement est de 30 jours à compter de la réception de la demande de paiement.</w:t>
      </w:r>
    </w:p>
    <w:p w14:paraId="2E55A975"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2752C71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2DADAD08"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7AD3CB4B"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Calibri" w:hAnsi="Univers Next Pro Condensed" w:cs="Arial"/>
          <w:b/>
          <w:bCs/>
          <w:lang w:eastAsia="fr-FR"/>
        </w:rPr>
      </w:pPr>
      <w:bookmarkStart w:id="148" w:name="_Toc119679353"/>
      <w:bookmarkStart w:id="149" w:name="_Toc23426405"/>
      <w:bookmarkStart w:id="150" w:name="_Toc197326322"/>
      <w:bookmarkStart w:id="151" w:name="_Toc83201992"/>
      <w:bookmarkStart w:id="152" w:name="_Toc113885836"/>
      <w:bookmarkStart w:id="153" w:name="_Toc188458176"/>
      <w:r w:rsidRPr="00FE1CDE">
        <w:rPr>
          <w:rFonts w:ascii="Univers Next Pro Condensed" w:eastAsia="Times New Roman" w:hAnsi="Univers Next Pro Condensed" w:cs="Arial"/>
          <w:b/>
          <w:bCs/>
          <w:lang w:eastAsia="fr-FR"/>
        </w:rPr>
        <w:t>9.3 - Coordonnées bancaires du titulaire – RIB</w:t>
      </w:r>
      <w:bookmarkEnd w:id="148"/>
      <w:bookmarkEnd w:id="149"/>
      <w:bookmarkEnd w:id="150"/>
      <w:bookmarkEnd w:id="151"/>
      <w:bookmarkEnd w:id="152"/>
      <w:bookmarkEnd w:id="153"/>
      <w:r w:rsidRPr="00FE1CDE">
        <w:rPr>
          <w:rFonts w:ascii="Univers Next Pro Condensed" w:eastAsia="Times New Roman" w:hAnsi="Univers Next Pro Condensed" w:cs="Arial"/>
          <w:b/>
          <w:bCs/>
          <w:lang w:eastAsia="fr-FR"/>
        </w:rPr>
        <w:t xml:space="preserve"> </w:t>
      </w:r>
    </w:p>
    <w:p w14:paraId="2A2AEFB6"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bookmarkStart w:id="154" w:name="_Toc23426406"/>
      <w:bookmarkStart w:id="155" w:name="_Toc83201993"/>
      <w:bookmarkStart w:id="156" w:name="_Toc113885837"/>
    </w:p>
    <w:p w14:paraId="4C3AEF82"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Times New Roman"/>
          <w:i/>
          <w:iCs/>
          <w:sz w:val="20"/>
          <w:szCs w:val="20"/>
          <w:lang w:eastAsia="fr-FR"/>
        </w:rPr>
      </w:pPr>
      <w:bookmarkStart w:id="157" w:name="_Toc176186164"/>
      <w:bookmarkStart w:id="158" w:name="_Toc188458177"/>
      <w:permStart w:id="1365731229" w:edGrp="everyone"/>
      <w:r w:rsidRPr="00FE1CDE">
        <w:rPr>
          <w:rFonts w:ascii="Univers Next Pro Condensed" w:eastAsia="Calibri" w:hAnsi="Univers Next Pro Condensed" w:cs="Times New Roman"/>
          <w:i/>
          <w:iCs/>
          <w:caps/>
          <w:sz w:val="20"/>
          <w:szCs w:val="20"/>
          <w:lang w:eastAsia="fr-FR"/>
        </w:rPr>
        <w:t xml:space="preserve">9.3.1 </w:t>
      </w:r>
      <w:r w:rsidRPr="001249AA">
        <w:rPr>
          <w:rFonts w:ascii="Wingdings" w:eastAsia="Wingdings" w:hAnsi="Wingdings" w:cs="Wingdings"/>
          <w:i/>
          <w:iCs/>
          <w:caps/>
          <w:color w:val="FF0000"/>
          <w:sz w:val="20"/>
          <w:szCs w:val="20"/>
          <w:lang w:eastAsia="fr-FR"/>
        </w:rPr>
        <w:t></w:t>
      </w:r>
      <w:r w:rsidRPr="00FE1CDE">
        <w:rPr>
          <w:rFonts w:ascii="Univers Next Pro Condensed" w:eastAsia="Calibri" w:hAnsi="Univers Next Pro Condensed" w:cs="Times New Roman"/>
          <w:i/>
          <w:iCs/>
          <w:sz w:val="20"/>
          <w:szCs w:val="20"/>
          <w:lang w:eastAsia="fr-FR"/>
        </w:rPr>
        <w:t>– Coordonnées bancaires du titulaire ou du mandataire du groupement solidaire</w:t>
      </w:r>
      <w:bookmarkEnd w:id="154"/>
      <w:bookmarkEnd w:id="155"/>
      <w:bookmarkEnd w:id="156"/>
      <w:bookmarkEnd w:id="157"/>
      <w:bookmarkEnd w:id="158"/>
      <w:r w:rsidRPr="00FE1CDE">
        <w:rPr>
          <w:rFonts w:ascii="Univers Next Pro Condensed" w:eastAsia="Calibri" w:hAnsi="Univers Next Pro Condensed" w:cs="Times New Roman"/>
          <w:i/>
          <w:iCs/>
          <w:sz w:val="20"/>
          <w:szCs w:val="20"/>
          <w:lang w:eastAsia="fr-FR"/>
        </w:rPr>
        <w:t xml:space="preserve"> </w:t>
      </w:r>
    </w:p>
    <w:p w14:paraId="0C0338A1"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72A02944"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Insérer un RIB sous format image et PDF dans l’encart ci-dessous et compléter les mentions suivantes :</w:t>
      </w:r>
    </w:p>
    <w:p w14:paraId="055BF910"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IBAN :</w:t>
      </w:r>
    </w:p>
    <w:p w14:paraId="346E88E5"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BIC :</w:t>
      </w:r>
    </w:p>
    <w:p w14:paraId="0F8687DF" w14:textId="79742D8E" w:rsidR="00141609"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Nom d’agence :</w:t>
      </w:r>
    </w:p>
    <w:p w14:paraId="79049DB7" w14:textId="77777777" w:rsidR="00AE2004" w:rsidRPr="00FE1CDE" w:rsidRDefault="00AE2004" w:rsidP="00141609">
      <w:pPr>
        <w:spacing w:after="0" w:line="254" w:lineRule="auto"/>
        <w:jc w:val="both"/>
        <w:rPr>
          <w:rFonts w:ascii="Univers Next Pro Condensed" w:hAnsi="Univers Next Pro Condense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41609" w:rsidRPr="00FE1CDE" w14:paraId="2A152B1D" w14:textId="77777777" w:rsidTr="00141609">
        <w:tc>
          <w:tcPr>
            <w:tcW w:w="9062" w:type="dxa"/>
            <w:tcBorders>
              <w:top w:val="single" w:sz="4" w:space="0" w:color="auto"/>
              <w:left w:val="single" w:sz="4" w:space="0" w:color="auto"/>
              <w:bottom w:val="single" w:sz="4" w:space="0" w:color="auto"/>
              <w:right w:val="single" w:sz="4" w:space="0" w:color="auto"/>
            </w:tcBorders>
          </w:tcPr>
          <w:p w14:paraId="37171ED9"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0D074473"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64D70280"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2787CCC2"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1FC6E34E" w14:textId="77777777" w:rsidR="00141609" w:rsidRPr="00FE1CDE" w:rsidRDefault="00141609" w:rsidP="00141609">
            <w:pPr>
              <w:spacing w:after="0" w:line="254" w:lineRule="auto"/>
              <w:jc w:val="center"/>
              <w:rPr>
                <w:rFonts w:ascii="Univers Next Pro Condensed" w:eastAsia="Calibri" w:hAnsi="Univers Next Pro Condensed" w:cs="Times New Roman"/>
                <w:sz w:val="20"/>
              </w:rPr>
            </w:pPr>
            <w:r w:rsidRPr="00AE2004">
              <w:rPr>
                <w:rFonts w:ascii="Wingdings" w:eastAsia="Wingdings" w:hAnsi="Wingdings" w:cs="Wingdings"/>
                <w:caps/>
                <w:color w:val="FF0000"/>
                <w:sz w:val="20"/>
              </w:rPr>
              <w:t></w:t>
            </w:r>
            <w:r w:rsidRPr="00AE2004">
              <w:rPr>
                <w:rFonts w:ascii="Wingdings" w:eastAsia="Calibri" w:hAnsi="Wingdings" w:cs="Times New Roman"/>
                <w:caps/>
                <w:noProof/>
                <w:color w:val="FF0000"/>
                <w:sz w:val="20"/>
              </w:rPr>
              <w:t></w:t>
            </w:r>
            <w:r w:rsidRPr="00FE1CDE">
              <w:rPr>
                <w:rFonts w:ascii="Univers Next Pro Condensed" w:eastAsia="Calibri" w:hAnsi="Univers Next Pro Condensed" w:cs="Times New Roman"/>
                <w:sz w:val="20"/>
              </w:rPr>
              <w:t>COLLER LE RIB</w:t>
            </w:r>
          </w:p>
          <w:p w14:paraId="2C0ADCFC"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37CC8B7C"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75730835"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590EDBDA"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tc>
      </w:tr>
      <w:permEnd w:id="1365731229"/>
    </w:tbl>
    <w:p w14:paraId="0923C71D" w14:textId="77777777" w:rsidR="00141609" w:rsidRPr="00FE1CDE" w:rsidRDefault="00141609" w:rsidP="00141609">
      <w:pPr>
        <w:spacing w:after="0" w:line="254" w:lineRule="auto"/>
        <w:jc w:val="both"/>
        <w:rPr>
          <w:rFonts w:ascii="Univers Next Pro Condensed" w:eastAsia="Calibri" w:hAnsi="Univers Next Pro Condensed" w:cs="Times New Roman"/>
          <w:sz w:val="20"/>
          <w:lang w:eastAsia="fr-FR"/>
        </w:rPr>
      </w:pPr>
    </w:p>
    <w:p w14:paraId="3C9A5344"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Les coordonnées bancaires devront impérativement mentionner l’identifiant international de compte bancaire (IBAN + BIC/SWIFT).</w:t>
      </w:r>
    </w:p>
    <w:p w14:paraId="0779263B"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4DBC66B2"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Les avis de virement sont adressés à l’établissement réalisant les prestations mentionnées dans le présent document. </w:t>
      </w:r>
    </w:p>
    <w:p w14:paraId="4FBC9C85"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11CD7CB3"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Centre Pompidou se libèrera des sommes dues aux sous-traitants payés directement en faisant porter les montants aux crédits des comptes désignés dans les actes spéciaux.</w:t>
      </w:r>
    </w:p>
    <w:p w14:paraId="1335A577"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0C196FD2"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Arial"/>
          <w:i/>
          <w:iCs/>
          <w:sz w:val="20"/>
          <w:szCs w:val="20"/>
          <w:lang w:eastAsia="fr-FR"/>
        </w:rPr>
      </w:pPr>
      <w:bookmarkStart w:id="159" w:name="_Toc23426407"/>
      <w:bookmarkStart w:id="160" w:name="_Toc83201994"/>
      <w:bookmarkStart w:id="161" w:name="_Toc113885838"/>
      <w:bookmarkStart w:id="162" w:name="_Toc176186165"/>
      <w:bookmarkStart w:id="163" w:name="_Toc188458178"/>
      <w:r w:rsidRPr="00FE1CDE">
        <w:rPr>
          <w:rFonts w:ascii="Univers Next Pro Condensed" w:eastAsia="Calibri" w:hAnsi="Univers Next Pro Condensed" w:cs="Times New Roman"/>
          <w:i/>
          <w:iCs/>
          <w:sz w:val="20"/>
          <w:szCs w:val="20"/>
          <w:lang w:eastAsia="fr-FR"/>
        </w:rPr>
        <w:t>9.3.2 – Coordonnées bancaires des membres du groupement conjoint</w:t>
      </w:r>
      <w:bookmarkEnd w:id="159"/>
      <w:bookmarkEnd w:id="160"/>
      <w:bookmarkEnd w:id="161"/>
      <w:bookmarkEnd w:id="162"/>
      <w:bookmarkEnd w:id="163"/>
      <w:r w:rsidRPr="00FE1CDE">
        <w:rPr>
          <w:rFonts w:ascii="Univers Next Pro Condensed" w:eastAsia="Calibri" w:hAnsi="Univers Next Pro Condensed" w:cs="Times New Roman"/>
          <w:i/>
          <w:iCs/>
          <w:sz w:val="20"/>
          <w:szCs w:val="20"/>
          <w:lang w:eastAsia="fr-FR"/>
        </w:rPr>
        <w:t xml:space="preserve"> </w:t>
      </w:r>
    </w:p>
    <w:p w14:paraId="46E3777F"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1F6C236C"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Le RIB de tous les membres du groupement conjoint doit être annexé au présent acte d’engagement. Les coordonnées bancaires devront impérativement mentionner l’identifiant international de compte bancaire (IBAN + BIC/SWIFT). </w:t>
      </w:r>
    </w:p>
    <w:p w14:paraId="1297A960" w14:textId="77777777" w:rsidR="00141609" w:rsidRPr="00FE1CDE" w:rsidRDefault="00141609" w:rsidP="00141609">
      <w:pPr>
        <w:spacing w:after="0" w:line="254" w:lineRule="auto"/>
        <w:jc w:val="both"/>
        <w:rPr>
          <w:rFonts w:ascii="Univers Next Pro Condensed" w:eastAsia="Calibri" w:hAnsi="Univers Next Pro Condensed" w:cs="Times New Roman"/>
          <w:i/>
          <w:iCs/>
          <w:sz w:val="20"/>
          <w:szCs w:val="20"/>
          <w:lang w:eastAsia="fr-FR"/>
        </w:rPr>
      </w:pPr>
      <w:bookmarkStart w:id="164" w:name="_Toc23426408"/>
      <w:bookmarkStart w:id="165" w:name="_Toc83201995"/>
      <w:bookmarkStart w:id="166" w:name="_Toc113885839"/>
    </w:p>
    <w:p w14:paraId="5F4971C2" w14:textId="77777777" w:rsidR="00141609" w:rsidRPr="00FE1CDE" w:rsidRDefault="00141609" w:rsidP="00141609">
      <w:pPr>
        <w:keepNext/>
        <w:spacing w:after="0" w:line="240" w:lineRule="auto"/>
        <w:ind w:left="1077"/>
        <w:jc w:val="both"/>
        <w:outlineLvl w:val="2"/>
        <w:rPr>
          <w:rFonts w:ascii="Univers Next Pro Condensed" w:eastAsia="Calibri" w:hAnsi="Univers Next Pro Condensed" w:cs="Arial"/>
          <w:i/>
          <w:iCs/>
          <w:sz w:val="20"/>
          <w:szCs w:val="20"/>
          <w:lang w:eastAsia="fr-FR"/>
        </w:rPr>
      </w:pPr>
      <w:bookmarkStart w:id="167" w:name="_Toc176186166"/>
      <w:bookmarkStart w:id="168" w:name="_Toc188458179"/>
      <w:r w:rsidRPr="00FE1CDE">
        <w:rPr>
          <w:rFonts w:ascii="Univers Next Pro Condensed" w:eastAsia="Calibri" w:hAnsi="Univers Next Pro Condensed" w:cs="Times New Roman"/>
          <w:i/>
          <w:iCs/>
          <w:sz w:val="20"/>
          <w:szCs w:val="20"/>
          <w:lang w:eastAsia="fr-FR"/>
        </w:rPr>
        <w:t>9.3.3 – Modification des coordonnées bancaires</w:t>
      </w:r>
      <w:bookmarkEnd w:id="164"/>
      <w:bookmarkEnd w:id="165"/>
      <w:bookmarkEnd w:id="166"/>
      <w:bookmarkEnd w:id="167"/>
      <w:bookmarkEnd w:id="168"/>
    </w:p>
    <w:p w14:paraId="1F9E0DEC" w14:textId="77777777" w:rsidR="00141609" w:rsidRPr="00FE1CDE" w:rsidRDefault="00141609" w:rsidP="00141609">
      <w:pPr>
        <w:spacing w:after="0" w:line="254" w:lineRule="auto"/>
        <w:jc w:val="both"/>
        <w:rPr>
          <w:rFonts w:ascii="Univers Next Pro Condensed" w:eastAsia="Calibri" w:hAnsi="Univers Next Pro Condensed" w:cs="Times New Roman"/>
          <w:sz w:val="20"/>
        </w:rPr>
      </w:pPr>
    </w:p>
    <w:p w14:paraId="0D88E689" w14:textId="3C9C8056" w:rsidR="00141609" w:rsidRDefault="00141609" w:rsidP="00141609">
      <w:pPr>
        <w:spacing w:after="0" w:line="254"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En cas de modification des coordonnées bancaires en cours d’exécution du marché, le titulaire doit impérativement, dans les plus brefs délais, notifier ce changement au service tel que défini ci-dessous et fournir le RIB correspondant.</w:t>
      </w:r>
    </w:p>
    <w:p w14:paraId="5AF4392F" w14:textId="15798A78" w:rsidR="00FC782A" w:rsidRDefault="00FC782A" w:rsidP="00141609">
      <w:pPr>
        <w:spacing w:after="0" w:line="254" w:lineRule="auto"/>
        <w:jc w:val="both"/>
        <w:rPr>
          <w:rFonts w:ascii="Univers Next Pro Condensed" w:eastAsia="Calibri" w:hAnsi="Univers Next Pro Condensed" w:cs="Times New Roman"/>
          <w:sz w:val="20"/>
        </w:rPr>
      </w:pPr>
    </w:p>
    <w:p w14:paraId="72C1E0A7" w14:textId="77777777" w:rsidR="00FC782A" w:rsidRPr="00FE1CDE" w:rsidRDefault="00FC782A" w:rsidP="00141609">
      <w:pPr>
        <w:spacing w:after="0" w:line="254" w:lineRule="auto"/>
        <w:jc w:val="both"/>
        <w:rPr>
          <w:rFonts w:ascii="Univers Next Pro Condensed" w:eastAsia="Calibri" w:hAnsi="Univers Next Pro Condensed" w:cs="Times New Roman"/>
          <w:sz w:val="20"/>
        </w:rPr>
      </w:pPr>
    </w:p>
    <w:p w14:paraId="33C789F2"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169" w:name="_Toc197326323"/>
      <w:bookmarkStart w:id="170" w:name="_Toc188458180"/>
      <w:r w:rsidRPr="00FE1CDE">
        <w:rPr>
          <w:rFonts w:ascii="Univers Next Pro Condensed" w:eastAsia="Times New Roman" w:hAnsi="Univers Next Pro Condensed" w:cs="Arial"/>
          <w:b/>
          <w:bCs/>
          <w:caps/>
          <w:sz w:val="28"/>
          <w:szCs w:val="24"/>
          <w:lang w:eastAsia="fr-FR"/>
        </w:rPr>
        <w:t>ARTICLE 10 – GESTION ET SUIVI DU CONTRAT</w:t>
      </w:r>
      <w:bookmarkEnd w:id="169"/>
      <w:bookmarkEnd w:id="170"/>
    </w:p>
    <w:p w14:paraId="0903CB4E"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719B2043"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71" w:name="_Toc197326324"/>
      <w:bookmarkStart w:id="172" w:name="_Toc188458181"/>
      <w:r w:rsidRPr="00FE1CDE">
        <w:rPr>
          <w:rFonts w:ascii="Univers Next Pro Condensed" w:eastAsia="Times New Roman" w:hAnsi="Univers Next Pro Condensed" w:cs="Arial"/>
          <w:b/>
          <w:bCs/>
          <w:lang w:eastAsia="fr-FR"/>
        </w:rPr>
        <w:t>10.1 – Interlocuteurs du marché</w:t>
      </w:r>
      <w:bookmarkEnd w:id="171"/>
      <w:bookmarkEnd w:id="172"/>
    </w:p>
    <w:p w14:paraId="67319BA1"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752C61E7" w14:textId="77777777" w:rsidR="00141609" w:rsidRPr="00FE1CDE" w:rsidRDefault="00141609" w:rsidP="00141609">
      <w:pPr>
        <w:keepNext/>
        <w:spacing w:after="0" w:line="240" w:lineRule="auto"/>
        <w:ind w:left="851"/>
        <w:jc w:val="both"/>
        <w:outlineLvl w:val="2"/>
        <w:rPr>
          <w:rFonts w:ascii="Univers Next Pro Condensed" w:eastAsia="Times New Roman" w:hAnsi="Univers Next Pro Condensed" w:cs="Arial"/>
          <w:i/>
          <w:lang w:eastAsia="fr-FR"/>
        </w:rPr>
      </w:pPr>
      <w:bookmarkStart w:id="173" w:name="_Toc176186169"/>
      <w:bookmarkStart w:id="174" w:name="_Toc188458182"/>
      <w:r w:rsidRPr="00FE1CDE">
        <w:rPr>
          <w:rFonts w:ascii="Univers Next Pro Condensed" w:eastAsia="Times New Roman" w:hAnsi="Univers Next Pro Condensed" w:cs="Arial"/>
          <w:i/>
          <w:lang w:eastAsia="fr-FR"/>
        </w:rPr>
        <w:t>10.1.1 - Interlocuteur principal</w:t>
      </w:r>
      <w:bookmarkEnd w:id="173"/>
      <w:bookmarkEnd w:id="174"/>
    </w:p>
    <w:p w14:paraId="42B4C2C5" w14:textId="77777777" w:rsidR="00141609" w:rsidRPr="00FE1CDE" w:rsidRDefault="00141609" w:rsidP="00141609">
      <w:pPr>
        <w:spacing w:after="0" w:line="240" w:lineRule="auto"/>
        <w:rPr>
          <w:rFonts w:ascii="Univers Next Pro Condensed" w:eastAsia="Times New Roman" w:hAnsi="Univers Next Pro Condensed" w:cs="Times New Roman"/>
          <w:strike/>
          <w:sz w:val="20"/>
          <w:szCs w:val="20"/>
          <w:lang w:eastAsia="fr-FR"/>
        </w:rPr>
      </w:pPr>
    </w:p>
    <w:p w14:paraId="2BA0D01E" w14:textId="77777777" w:rsidR="00ED7F54" w:rsidRPr="00FE1CDE" w:rsidRDefault="00ED7F54" w:rsidP="00ED7F54">
      <w:pPr>
        <w:spacing w:after="0" w:line="240" w:lineRule="auto"/>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Madame Muriel Gombert</w:t>
      </w:r>
    </w:p>
    <w:p w14:paraId="535CCC7D" w14:textId="77777777" w:rsidR="00ED7F54" w:rsidRPr="00FE1CDE" w:rsidRDefault="00ED7F54" w:rsidP="00ED7F54">
      <w:p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Responsable du Service de l’image et de l’identité visuelle</w:t>
      </w:r>
    </w:p>
    <w:p w14:paraId="2A1DBD17" w14:textId="77777777" w:rsidR="00ED7F54" w:rsidRPr="00FE1CDE" w:rsidRDefault="00ED7F54" w:rsidP="00ED7F54">
      <w:p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Direction de la communication et du numérique</w:t>
      </w:r>
    </w:p>
    <w:p w14:paraId="51EBE17D" w14:textId="6C2E0E9A" w:rsidR="00ED7F54" w:rsidRPr="00FE1CDE" w:rsidRDefault="00ED7F54" w:rsidP="00ED7F54">
      <w:pPr>
        <w:spacing w:after="0" w:line="240" w:lineRule="auto"/>
        <w:rPr>
          <w:rFonts w:ascii="Univers Next Pro Condensed" w:eastAsia="Times New Roman" w:hAnsi="Univers Next Pro Condensed" w:cs="Times New Roman"/>
          <w:i/>
          <w:iCs/>
          <w:sz w:val="20"/>
          <w:szCs w:val="20"/>
          <w:lang w:eastAsia="fr-FR"/>
        </w:rPr>
      </w:pPr>
      <w:r w:rsidRPr="00FE1CDE">
        <w:rPr>
          <w:rFonts w:ascii="Univers Next Pro Condensed" w:eastAsia="Times New Roman" w:hAnsi="Univers Next Pro Condensed" w:cs="Times New Roman"/>
          <w:sz w:val="20"/>
          <w:szCs w:val="20"/>
          <w:lang w:eastAsia="fr-FR"/>
        </w:rPr>
        <w:t>Tél. : 01</w:t>
      </w:r>
      <w:r w:rsidR="00FC782A">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44</w:t>
      </w:r>
      <w:r w:rsidR="00FC782A">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78</w:t>
      </w:r>
      <w:r w:rsidR="00FC782A">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12</w:t>
      </w:r>
      <w:r w:rsidR="00FC782A">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82</w:t>
      </w:r>
    </w:p>
    <w:p w14:paraId="613652D9" w14:textId="77777777" w:rsidR="00ED7F54" w:rsidRPr="00FE1CDE" w:rsidRDefault="00ED7F54" w:rsidP="00ED7F54">
      <w:pPr>
        <w:spacing w:after="0" w:line="240" w:lineRule="auto"/>
        <w:rPr>
          <w:rFonts w:ascii="Univers Next Pro Condensed" w:eastAsia="Times New Roman" w:hAnsi="Univers Next Pro Condensed" w:cs="Times New Roman"/>
          <w:i/>
          <w:iCs/>
          <w:sz w:val="20"/>
          <w:szCs w:val="20"/>
          <w:lang w:eastAsia="fr-FR"/>
        </w:rPr>
      </w:pPr>
      <w:r w:rsidRPr="00FE1CDE">
        <w:rPr>
          <w:rFonts w:ascii="Univers Next Pro Condensed" w:eastAsia="Times New Roman" w:hAnsi="Univers Next Pro Condensed" w:cs="Times New Roman"/>
          <w:sz w:val="20"/>
          <w:szCs w:val="20"/>
          <w:lang w:eastAsia="fr-FR"/>
        </w:rPr>
        <w:t xml:space="preserve">Courriel : </w:t>
      </w:r>
      <w:hyperlink r:id="rId9" w:history="1">
        <w:r w:rsidRPr="00FE1CDE">
          <w:rPr>
            <w:rFonts w:ascii="Univers Next Pro Condensed" w:eastAsia="Times New Roman" w:hAnsi="Univers Next Pro Condensed" w:cs="Times New Roman"/>
            <w:color w:val="0000FF"/>
            <w:sz w:val="20"/>
            <w:szCs w:val="20"/>
            <w:u w:val="single"/>
            <w:lang w:eastAsia="fr-FR"/>
          </w:rPr>
          <w:t>muriel.gombert@centrepompidou.fr</w:t>
        </w:r>
      </w:hyperlink>
    </w:p>
    <w:p w14:paraId="7C1531E2" w14:textId="77777777" w:rsidR="00141609" w:rsidRPr="00FE1CDE" w:rsidRDefault="00141609" w:rsidP="00141609">
      <w:pPr>
        <w:spacing w:after="0" w:line="240" w:lineRule="auto"/>
        <w:rPr>
          <w:rFonts w:ascii="Univers Next Pro Condensed" w:eastAsia="Times New Roman" w:hAnsi="Univers Next Pro Condensed" w:cs="Times New Roman"/>
          <w:i/>
          <w:iCs/>
          <w:sz w:val="20"/>
          <w:szCs w:val="20"/>
          <w:lang w:eastAsia="fr-FR"/>
        </w:rPr>
      </w:pPr>
    </w:p>
    <w:p w14:paraId="5427B040" w14:textId="77777777" w:rsidR="00141609" w:rsidRPr="00FE1CDE" w:rsidRDefault="00141609" w:rsidP="00141609">
      <w:pPr>
        <w:keepNext/>
        <w:spacing w:after="0" w:line="240" w:lineRule="auto"/>
        <w:ind w:left="851"/>
        <w:jc w:val="both"/>
        <w:outlineLvl w:val="2"/>
        <w:rPr>
          <w:rFonts w:ascii="Univers Next Pro Condensed" w:eastAsia="Times New Roman" w:hAnsi="Univers Next Pro Condensed" w:cs="Arial"/>
          <w:i/>
          <w:lang w:eastAsia="fr-FR"/>
        </w:rPr>
      </w:pPr>
      <w:bookmarkStart w:id="175" w:name="_Toc176186170"/>
      <w:bookmarkStart w:id="176" w:name="_Toc188458183"/>
      <w:r w:rsidRPr="00FE1CDE">
        <w:rPr>
          <w:rFonts w:ascii="Univers Next Pro Condensed" w:eastAsia="Times New Roman" w:hAnsi="Univers Next Pro Condensed" w:cs="Arial"/>
          <w:i/>
          <w:lang w:eastAsia="fr-FR"/>
        </w:rPr>
        <w:t>10.1.2 - Interlocuteur pour les reconductions et révisions de prix :</w:t>
      </w:r>
      <w:bookmarkEnd w:id="175"/>
      <w:bookmarkEnd w:id="176"/>
    </w:p>
    <w:p w14:paraId="11A1588D"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75CECFC4" w14:textId="77777777" w:rsidR="00141609" w:rsidRPr="00FE1CDE" w:rsidRDefault="00141609" w:rsidP="00141609">
      <w:pPr>
        <w:spacing w:after="0" w:line="240" w:lineRule="auto"/>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Direction juridique et financière – Service de l’achat public</w:t>
      </w:r>
    </w:p>
    <w:p w14:paraId="1A059B66" w14:textId="32B09C0E"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Tél. : 01 44 78 49 33 (ou 46</w:t>
      </w:r>
      <w:r w:rsidR="00FC782A">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sz w:val="20"/>
          <w:szCs w:val="20"/>
          <w:lang w:eastAsia="fr-FR"/>
        </w:rPr>
        <w:t xml:space="preserve">61) </w:t>
      </w:r>
    </w:p>
    <w:p w14:paraId="64276202" w14:textId="2751694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Courriel : </w:t>
      </w:r>
      <w:hyperlink r:id="rId10" w:history="1">
        <w:r w:rsidR="00AE07DE" w:rsidRPr="00FE1CDE">
          <w:rPr>
            <w:rStyle w:val="Lienhypertexte"/>
            <w:rFonts w:ascii="Univers Next Pro Condensed" w:eastAsia="Times New Roman" w:hAnsi="Univers Next Pro Condensed"/>
            <w:sz w:val="20"/>
            <w:szCs w:val="20"/>
            <w:lang w:eastAsia="fr-FR"/>
          </w:rPr>
          <w:t>achat@centrepompidou.fr</w:t>
        </w:r>
      </w:hyperlink>
      <w:r w:rsidRPr="00FE1CDE">
        <w:rPr>
          <w:rFonts w:ascii="Univers Next Pro Condensed" w:eastAsia="Times New Roman" w:hAnsi="Univers Next Pro Condensed" w:cs="Times New Roman"/>
          <w:sz w:val="20"/>
          <w:szCs w:val="20"/>
          <w:lang w:eastAsia="fr-FR"/>
        </w:rPr>
        <w:t xml:space="preserve"> </w:t>
      </w:r>
    </w:p>
    <w:p w14:paraId="55E7CB48"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386E59DB"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77" w:name="_Toc188458184"/>
      <w:bookmarkStart w:id="178" w:name="_Toc197326325"/>
      <w:r w:rsidRPr="00FE1CDE">
        <w:rPr>
          <w:rFonts w:ascii="Univers Next Pro Condensed" w:eastAsia="Times New Roman" w:hAnsi="Univers Next Pro Condensed" w:cs="Arial"/>
          <w:b/>
          <w:bCs/>
          <w:lang w:eastAsia="fr-FR"/>
        </w:rPr>
        <w:t>10.2 – Forme des notifications et communications</w:t>
      </w:r>
      <w:bookmarkEnd w:id="177"/>
      <w:r w:rsidRPr="00FE1CDE">
        <w:rPr>
          <w:rFonts w:ascii="Univers Next Pro Condensed" w:eastAsia="Times New Roman" w:hAnsi="Univers Next Pro Condensed" w:cs="Arial"/>
          <w:b/>
          <w:bCs/>
          <w:lang w:eastAsia="fr-FR"/>
        </w:rPr>
        <w:t xml:space="preserve"> </w:t>
      </w:r>
      <w:bookmarkEnd w:id="178"/>
    </w:p>
    <w:p w14:paraId="7C79F21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D49136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échanges de communication entre le Centre Pompidou et le titulaire peuvent être effectués par tout moyen permettant d’attester la date de réception de la décision ou de l’information.</w:t>
      </w:r>
    </w:p>
    <w:p w14:paraId="277B29E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B03F6CF" w14:textId="77777777" w:rsidR="00141609" w:rsidRPr="00FE1CDE"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FE1CDE">
        <w:rPr>
          <w:rFonts w:ascii="Univers Next Pro Condensed" w:eastAsia="Times New Roman" w:hAnsi="Univers Next Pro Condensed" w:cs="Times New Roman"/>
          <w:sz w:val="20"/>
          <w:szCs w:val="20"/>
          <w:lang w:eastAsia="fr-FR"/>
        </w:rPr>
        <w:t>Lorsque la notification d’une décision ou information du Centre Pompidou doit faire courir un délai, ce document est notifié </w:t>
      </w:r>
      <w:r w:rsidRPr="00FE1CDE">
        <w:rPr>
          <w:rFonts w:ascii="Univers Next Pro Condensed" w:eastAsia="Times New Roman" w:hAnsi="Univers Next Pro Condensed" w:cs="Arial"/>
          <w:sz w:val="20"/>
          <w:szCs w:val="20"/>
          <w:lang w:eastAsia="fr-FR"/>
        </w:rPr>
        <w:t>:</w:t>
      </w:r>
    </w:p>
    <w:p w14:paraId="22204642" w14:textId="77777777" w:rsidR="00141609" w:rsidRPr="00FE1CDE"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FE1CDE">
        <w:rPr>
          <w:rFonts w:ascii="Univers Next Pro Condensed" w:eastAsia="Times New Roman" w:hAnsi="Univers Next Pro Condensed" w:cs="Arial"/>
          <w:sz w:val="20"/>
          <w:szCs w:val="20"/>
          <w:lang w:eastAsia="fr-FR"/>
        </w:rPr>
        <w:t xml:space="preserve">-  </w:t>
      </w:r>
      <w:r w:rsidRPr="00FE1CDE">
        <w:rPr>
          <w:rFonts w:ascii="Univers Next Pro Condensed" w:eastAsia="Times New Roman" w:hAnsi="Univers Next Pro Condensed" w:cs="Arial"/>
          <w:sz w:val="20"/>
          <w:szCs w:val="20"/>
          <w:lang w:eastAsia="fr-FR"/>
        </w:rPr>
        <w:tab/>
        <w:t xml:space="preserve">soit directement au titulaire, ou à son représentant dûment qualifié, contre récépissé ; </w:t>
      </w:r>
    </w:p>
    <w:p w14:paraId="4B340A66" w14:textId="77777777" w:rsidR="00141609" w:rsidRPr="00FE1CDE"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FE1CDE">
        <w:rPr>
          <w:rFonts w:ascii="Univers Next Pro Condensed" w:eastAsia="Times New Roman" w:hAnsi="Univers Next Pro Condensed" w:cs="Arial"/>
          <w:sz w:val="20"/>
          <w:szCs w:val="20"/>
          <w:lang w:eastAsia="fr-FR"/>
        </w:rPr>
        <w:t xml:space="preserve">- </w:t>
      </w:r>
      <w:r w:rsidRPr="00FE1CDE">
        <w:rPr>
          <w:rFonts w:ascii="Univers Next Pro Condensed" w:eastAsia="Times New Roman" w:hAnsi="Univers Next Pro Condensed" w:cs="Arial"/>
          <w:sz w:val="20"/>
          <w:szCs w:val="20"/>
          <w:lang w:eastAsia="fr-FR"/>
        </w:rPr>
        <w:tab/>
        <w:t xml:space="preserve">soit par échanges dématérialisés (e-mail avec accusé de réception par retour d’e-mail) </w:t>
      </w:r>
    </w:p>
    <w:p w14:paraId="267FBC47" w14:textId="77777777" w:rsidR="00141609" w:rsidRPr="00FE1CDE" w:rsidRDefault="00141609" w:rsidP="00141609">
      <w:pPr>
        <w:spacing w:after="0" w:line="240" w:lineRule="auto"/>
        <w:ind w:left="284" w:hanging="284"/>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Arial"/>
          <w:sz w:val="20"/>
          <w:szCs w:val="20"/>
          <w:lang w:eastAsia="fr-FR"/>
        </w:rPr>
        <w:t xml:space="preserve">- </w:t>
      </w:r>
      <w:r w:rsidRPr="00FE1CDE">
        <w:rPr>
          <w:rFonts w:ascii="Univers Next Pro Condensed" w:eastAsia="Times New Roman" w:hAnsi="Univers Next Pro Condensed" w:cs="Arial"/>
          <w:sz w:val="20"/>
          <w:szCs w:val="20"/>
          <w:lang w:eastAsia="fr-FR"/>
        </w:rPr>
        <w:tab/>
        <w:t>soit par tout autre moyen permettant d’attester la date de réception de la décision ou de l’information</w:t>
      </w:r>
      <w:r w:rsidRPr="00FE1CDE">
        <w:rPr>
          <w:rFonts w:ascii="Univers Next Pro Condensed" w:eastAsia="Times New Roman" w:hAnsi="Univers Next Pro Condensed" w:cs="Arial"/>
          <w:b/>
          <w:sz w:val="20"/>
          <w:szCs w:val="20"/>
          <w:lang w:eastAsia="fr-FR"/>
        </w:rPr>
        <w:t>.</w:t>
      </w:r>
      <w:r w:rsidRPr="00FE1CDE">
        <w:rPr>
          <w:rFonts w:ascii="Univers Next Pro Condensed" w:eastAsia="Times New Roman" w:hAnsi="Univers Next Pro Condensed" w:cs="Times New Roman"/>
          <w:b/>
          <w:sz w:val="20"/>
          <w:szCs w:val="20"/>
          <w:lang w:eastAsia="fr-FR"/>
        </w:rPr>
        <w:t xml:space="preserve"> </w:t>
      </w:r>
    </w:p>
    <w:p w14:paraId="0D66C5B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ABCA44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titulaire procèdera de la même façon s’il entend donner à sa communication une date certaine. </w:t>
      </w:r>
    </w:p>
    <w:p w14:paraId="71F5F4C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3BB7139" w14:textId="54217D8D"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Lorsque le titulaire estime que les prescriptions d’une décision ou d’une communication appellent des réserves de sa part, il doit, sous peine de forclusion, les présenter par écrit au Centre Pompidou, dans un délai de </w:t>
      </w:r>
      <w:r w:rsidR="17014EA6" w:rsidRPr="00FE1CDE">
        <w:rPr>
          <w:rFonts w:ascii="Univers Next Pro Condensed" w:eastAsia="Times New Roman" w:hAnsi="Univers Next Pro Condensed" w:cs="Times New Roman"/>
          <w:sz w:val="20"/>
          <w:szCs w:val="20"/>
          <w:lang w:eastAsia="fr-FR"/>
        </w:rPr>
        <w:t>quinze (</w:t>
      </w:r>
      <w:r w:rsidRPr="00FE1CDE">
        <w:rPr>
          <w:rFonts w:ascii="Univers Next Pro Condensed" w:eastAsia="Times New Roman" w:hAnsi="Univers Next Pro Condensed" w:cs="Times New Roman"/>
          <w:sz w:val="20"/>
          <w:szCs w:val="20"/>
          <w:lang w:eastAsia="fr-FR"/>
        </w:rPr>
        <w:t>15</w:t>
      </w:r>
      <w:r w:rsidR="1EC70F6B" w:rsidRPr="00FE1CDE">
        <w:rPr>
          <w:rFonts w:ascii="Univers Next Pro Condensed" w:eastAsia="Times New Roman" w:hAnsi="Univers Next Pro Condensed" w:cs="Times New Roman"/>
          <w:sz w:val="20"/>
          <w:szCs w:val="20"/>
          <w:lang w:eastAsia="fr-FR"/>
        </w:rPr>
        <w:t>)</w:t>
      </w:r>
      <w:r w:rsidRPr="00FE1CDE">
        <w:rPr>
          <w:rFonts w:ascii="Univers Next Pro Condensed" w:eastAsia="Times New Roman" w:hAnsi="Univers Next Pro Condensed" w:cs="Times New Roman"/>
          <w:sz w:val="20"/>
          <w:szCs w:val="20"/>
          <w:lang w:eastAsia="fr-FR"/>
        </w:rPr>
        <w:t xml:space="preserve"> jours décomptés ainsi qu’il est précisé à l’article 3.2.2 du CCAG FCS.</w:t>
      </w:r>
    </w:p>
    <w:p w14:paraId="48F35AC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décisions ou communications relatives à des prestations sous-traitées sont adressées au titulaire qui a seul qualité pour présenter des réserves.</w:t>
      </w:r>
    </w:p>
    <w:p w14:paraId="3AEE00D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7A3510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lastRenderedPageBreak/>
        <w:t xml:space="preserve">Le titulaire se conforme strictement aux décisions ou communications qui lui sont notifiées au titre de l’exécution du présent marché, qu’elles aient ou non fait l’objet de réserves de sa part. </w:t>
      </w:r>
    </w:p>
    <w:p w14:paraId="2F6895B2"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5A4395D2"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79" w:name="_Toc197326326"/>
      <w:bookmarkStart w:id="180" w:name="_Toc188458185"/>
      <w:r w:rsidRPr="00FE1CDE">
        <w:rPr>
          <w:rFonts w:ascii="Univers Next Pro Condensed" w:eastAsia="Times New Roman" w:hAnsi="Univers Next Pro Condensed" w:cs="Arial"/>
          <w:b/>
          <w:bCs/>
          <w:lang w:eastAsia="fr-FR"/>
        </w:rPr>
        <w:t>10.3 – Modification relative au titulaire du marché</w:t>
      </w:r>
      <w:bookmarkEnd w:id="179"/>
      <w:bookmarkEnd w:id="180"/>
    </w:p>
    <w:p w14:paraId="6DD7700E"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7CF2AFF6" w14:textId="77777777" w:rsidR="00141609" w:rsidRPr="00FE1CDE" w:rsidRDefault="00141609" w:rsidP="00141609">
      <w:pPr>
        <w:keepNext/>
        <w:spacing w:after="0" w:line="240" w:lineRule="auto"/>
        <w:ind w:left="851"/>
        <w:jc w:val="both"/>
        <w:outlineLvl w:val="2"/>
        <w:rPr>
          <w:rFonts w:ascii="Univers Next Pro Condensed" w:eastAsia="Times New Roman" w:hAnsi="Univers Next Pro Condensed" w:cs="Arial"/>
          <w:i/>
          <w:lang w:eastAsia="fr-FR"/>
        </w:rPr>
      </w:pPr>
      <w:bookmarkStart w:id="181" w:name="_Toc176186173"/>
      <w:bookmarkStart w:id="182" w:name="_Toc188458186"/>
      <w:r w:rsidRPr="00FE1CDE">
        <w:rPr>
          <w:rFonts w:ascii="Univers Next Pro Condensed" w:eastAsia="Times New Roman" w:hAnsi="Univers Next Pro Condensed" w:cs="Arial"/>
          <w:i/>
          <w:lang w:eastAsia="fr-FR"/>
        </w:rPr>
        <w:t>10.3.1 – Changement de dénomination sociale du titulaire</w:t>
      </w:r>
      <w:bookmarkEnd w:id="181"/>
      <w:bookmarkEnd w:id="182"/>
    </w:p>
    <w:p w14:paraId="05555958"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36514AE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67B25F45"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40FDC97C" w14:textId="77777777" w:rsidR="00141609" w:rsidRPr="00FE1CDE" w:rsidRDefault="00141609" w:rsidP="00141609">
      <w:pPr>
        <w:keepNext/>
        <w:spacing w:after="0" w:line="240" w:lineRule="auto"/>
        <w:ind w:left="851"/>
        <w:jc w:val="both"/>
        <w:outlineLvl w:val="2"/>
        <w:rPr>
          <w:rFonts w:ascii="Univers Next Pro Condensed" w:eastAsia="Times New Roman" w:hAnsi="Univers Next Pro Condensed" w:cs="Arial"/>
          <w:i/>
          <w:lang w:eastAsia="fr-FR"/>
        </w:rPr>
      </w:pPr>
      <w:bookmarkStart w:id="183" w:name="_Toc176186174"/>
      <w:bookmarkStart w:id="184" w:name="_Toc188458187"/>
      <w:r w:rsidRPr="00FE1CDE">
        <w:rPr>
          <w:rFonts w:ascii="Univers Next Pro Condensed" w:eastAsia="Times New Roman" w:hAnsi="Univers Next Pro Condensed" w:cs="Arial"/>
          <w:i/>
          <w:lang w:eastAsia="fr-FR"/>
        </w:rPr>
        <w:t>10.3.2 – Changement de cocontractant en cours d’exécution du marché</w:t>
      </w:r>
      <w:bookmarkEnd w:id="183"/>
      <w:bookmarkEnd w:id="184"/>
      <w:r w:rsidRPr="00FE1CDE">
        <w:rPr>
          <w:rFonts w:ascii="Univers Next Pro Condensed" w:eastAsia="Times New Roman" w:hAnsi="Univers Next Pro Condensed" w:cs="Arial"/>
          <w:i/>
          <w:lang w:eastAsia="fr-FR"/>
        </w:rPr>
        <w:t xml:space="preserve"> </w:t>
      </w:r>
    </w:p>
    <w:p w14:paraId="632777B5"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7C28368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2DC13988"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68C8D15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7B1527D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5A64662"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Suite à cette vérification, elle fera l’objet d’un avenant constatant le transfert du marché au nouveau titulaire.</w:t>
      </w:r>
    </w:p>
    <w:p w14:paraId="06E7115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Si le cessionnaire ne possède pas les capacités pour exécuter le marché, le Centre Pompidou procédera à la résiliation du marché sans indemnités ni préavis.</w:t>
      </w:r>
    </w:p>
    <w:p w14:paraId="69920F0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583FA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8E28DC" w14:textId="1E244680"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185" w:name="_Toc188458188"/>
      <w:r w:rsidRPr="00FE1CDE">
        <w:rPr>
          <w:rFonts w:ascii="Univers Next Pro Condensed" w:eastAsia="Times New Roman" w:hAnsi="Univers Next Pro Condensed" w:cs="Arial"/>
          <w:b/>
          <w:bCs/>
          <w:caps/>
          <w:sz w:val="28"/>
          <w:szCs w:val="24"/>
          <w:lang w:eastAsia="fr-FR"/>
        </w:rPr>
        <w:t xml:space="preserve">Article 11 – </w:t>
      </w:r>
      <w:r w:rsidR="004A7283" w:rsidRPr="00FE1CDE">
        <w:rPr>
          <w:rFonts w:ascii="Univers Next Pro Condensed" w:eastAsia="Times New Roman" w:hAnsi="Univers Next Pro Condensed" w:cs="Arial"/>
          <w:b/>
          <w:bCs/>
          <w:caps/>
          <w:sz w:val="28"/>
          <w:szCs w:val="24"/>
          <w:lang w:eastAsia="fr-FR"/>
        </w:rPr>
        <w:t>Protection des données personnelles</w:t>
      </w:r>
      <w:bookmarkEnd w:id="185"/>
    </w:p>
    <w:p w14:paraId="67C22ED3" w14:textId="77777777" w:rsidR="00141609" w:rsidRPr="00FE1CDE" w:rsidRDefault="00141609" w:rsidP="00141609">
      <w:pPr>
        <w:spacing w:after="0" w:line="240" w:lineRule="auto"/>
        <w:rPr>
          <w:rFonts w:ascii="Univers Next Pro Condensed" w:eastAsia="Times New Roman" w:hAnsi="Univers Next Pro Condensed" w:cs="Times New Roman"/>
          <w:sz w:val="24"/>
          <w:szCs w:val="24"/>
          <w:lang w:eastAsia="fr-FR"/>
        </w:rPr>
      </w:pPr>
    </w:p>
    <w:p w14:paraId="1736E737" w14:textId="5E20F74A" w:rsidR="00141609" w:rsidRPr="00FE1CDE" w:rsidRDefault="00141609" w:rsidP="00141609">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 xml:space="preserve">Le présent contrat comporte un ou des traitement(s) de données à caractère personnel. Les parties s’engagent à respecter la réglementation en vigueur applicable au traitement des données à caractère personnel conformément à la loi n° 78-17 du 6 janvier 1978 relative à l’informatique, aux fichiers et aux libertés modifiées par la loi n° 2018-493 du 20 juin 2018 relative à la protection des données personnelles et au règlement (UE) 2016/679 dit « règlement général sur la protection des données » (RGPD). </w:t>
      </w:r>
    </w:p>
    <w:p w14:paraId="31BBC87F" w14:textId="0C077839" w:rsidR="004A7283" w:rsidRPr="00FE1CDE" w:rsidRDefault="004A7283" w:rsidP="00141609">
      <w:pPr>
        <w:spacing w:after="0" w:line="240" w:lineRule="auto"/>
        <w:jc w:val="both"/>
        <w:rPr>
          <w:rFonts w:ascii="Univers Next Pro Condensed" w:eastAsia="Times New Roman" w:hAnsi="Univers Next Pro Condensed" w:cs="Times New Roman"/>
          <w:sz w:val="20"/>
          <w:szCs w:val="24"/>
          <w:lang w:eastAsia="fr-FR"/>
        </w:rPr>
      </w:pPr>
    </w:p>
    <w:p w14:paraId="4A46F338" w14:textId="7B1A756D" w:rsidR="004A7283" w:rsidRPr="00FE1CDE" w:rsidRDefault="004A7283" w:rsidP="004A7283">
      <w:pPr>
        <w:pStyle w:val="11"/>
        <w:rPr>
          <w:rFonts w:ascii="Univers Next Pro Condensed" w:hAnsi="Univers Next Pro Condensed"/>
        </w:rPr>
      </w:pPr>
      <w:bookmarkStart w:id="186" w:name="_Toc188458189"/>
      <w:r w:rsidRPr="00FE1CDE">
        <w:rPr>
          <w:rFonts w:ascii="Univers Next Pro Condensed" w:hAnsi="Univers Next Pro Condensed"/>
        </w:rPr>
        <w:t>11.1 - Obligations résultant du traitement des données à caractère personnel</w:t>
      </w:r>
      <w:bookmarkEnd w:id="186"/>
    </w:p>
    <w:p w14:paraId="1EED7F0A"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p>
    <w:p w14:paraId="182F785B"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Le titulaire du marché s’engage, notamment, à :</w:t>
      </w:r>
    </w:p>
    <w:p w14:paraId="7028E6BD"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p>
    <w:p w14:paraId="6C28DCE4"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Traiter les données à caractère personnel uniquement pour la ou les seule(s) finalité(s) qui fait/font l’objet du présent contrat ;</w:t>
      </w:r>
    </w:p>
    <w:p w14:paraId="76AEF6F5"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Veiller à ce que les personnes autorisées à traiter les données à caractère personnel s’engagent à respecter la confidentialité ou soient soumises à une obligation légale appropriée de confidentialité ;</w:t>
      </w:r>
    </w:p>
    <w:p w14:paraId="31451701"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Mettre en œuvre les mesures techniques et organisationnelles appropriées afin de garantir un niveau de sécurité adapté aux risques résultant de l’accord-cadre dont, notamment, le chiffrement, la confidentialité et l’intégrité des données ;</w:t>
      </w:r>
    </w:p>
    <w:p w14:paraId="429060E6"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Notifier au pouvoir adjudicateur, par tout moyen, toute violation de données à caractère personnel dans un délai maximum de 24 heures après en avoir pris connaissance.</w:t>
      </w:r>
    </w:p>
    <w:p w14:paraId="37E221BC"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Aider le pouvoir adjudicateur à s’acquitter de son obligation de donner suite aux demandes dont les personnes concernées le saisissent ;</w:t>
      </w:r>
    </w:p>
    <w:p w14:paraId="7934FC64"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Supprimer toutes les données à caractère personnel ou les renvoyer au pouvoir adjudicateur au terme de la prestation de services relative à l’accord-cadre, selon le choix du pouvoir adjudicateur, à moins que le droit de l’Union ou le droit de l’Etat membre n’exige la conservation desdites données ;</w:t>
      </w:r>
    </w:p>
    <w:p w14:paraId="00C37308"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Mettre à la disposition du pouvoir adjudicateur toutes les informations nécessaires pour démontrer le respect des obligations prévues au présent article et permettre la réalisation d’audits par le pouvoir adjudicateur ou tout autre personne qu’il a mandatée.</w:t>
      </w:r>
    </w:p>
    <w:p w14:paraId="6520A031"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Le pouvoir adjudicateur s’engage, notamment, à :</w:t>
      </w:r>
    </w:p>
    <w:p w14:paraId="2FAE710A"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p>
    <w:p w14:paraId="52334787"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Veiller, au préalable et durant toute la durée de l’accord-cadre, au respect des obligations prévues par le RGPD et la loi modifiée relative à l’informatique, aux fichiers et aux libertés de la part du titulaire ;</w:t>
      </w:r>
    </w:p>
    <w:p w14:paraId="144BD70B"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Fournir au titulaire de l’accord-cadre les données à caractère personnel nécessaires à la réalisation de l’objet de l’accord-cadre ;</w:t>
      </w:r>
    </w:p>
    <w:p w14:paraId="3C858209" w14:textId="77777777" w:rsidR="004A7283" w:rsidRPr="00FE1CDE" w:rsidRDefault="004A7283" w:rsidP="00FC782A">
      <w:pPr>
        <w:spacing w:after="0" w:line="240" w:lineRule="auto"/>
        <w:ind w:left="284" w:hanging="284"/>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w:t>
      </w:r>
      <w:r w:rsidRPr="00FE1CDE">
        <w:rPr>
          <w:rFonts w:ascii="Univers Next Pro Condensed" w:eastAsia="Times New Roman" w:hAnsi="Univers Next Pro Condensed" w:cs="Times New Roman"/>
          <w:sz w:val="20"/>
          <w:szCs w:val="24"/>
          <w:lang w:eastAsia="fr-FR"/>
        </w:rPr>
        <w:tab/>
        <w:t>Informer par écrit le titulaire de toute instruction particulière concernant le traitement des données à effectuer.</w:t>
      </w:r>
    </w:p>
    <w:p w14:paraId="68DA6038"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p>
    <w:p w14:paraId="1CAA3317" w14:textId="48C0DD6E" w:rsidR="004A7283" w:rsidRPr="00FE1CDE" w:rsidRDefault="004A7283" w:rsidP="004A7283">
      <w:pPr>
        <w:pStyle w:val="11"/>
        <w:rPr>
          <w:rFonts w:ascii="Univers Next Pro Condensed" w:hAnsi="Univers Next Pro Condensed"/>
        </w:rPr>
      </w:pPr>
      <w:bookmarkStart w:id="187" w:name="_Toc188458190"/>
      <w:r w:rsidRPr="00FE1CDE">
        <w:rPr>
          <w:rFonts w:ascii="Univers Next Pro Condensed" w:hAnsi="Univers Next Pro Condensed"/>
        </w:rPr>
        <w:t>11.2 - Sous-traitance des activités de traitement des données personnelles</w:t>
      </w:r>
      <w:bookmarkEnd w:id="187"/>
    </w:p>
    <w:p w14:paraId="4876BEAA"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p>
    <w:p w14:paraId="0E7D5A46"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Lorsque le titulaire de l’accord-cadre fait appel à un sous-traitant pour mener des activités de traitement des données, il doit au préalable recueillir l’autorisation écrite du pouvoir adjudicateur. De même, le titulaire du contrat informe le pouvoir adjudicateur de tout changement prévu concernant l’ajout ou le remplacement d’autres sous-traitants donnant ainsi la possibilité au pouvoir adjudicateur la possibilité d’émettre des objections à l’encontre de ces changements.</w:t>
      </w:r>
    </w:p>
    <w:p w14:paraId="79FCF316"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p>
    <w:p w14:paraId="78069404"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Les mêmes obligations en matière de protection des données que celles fixées dans l’accord-cadre entre le pouvoir adjudicateur et le titulaire de l’accord-cadre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 l’accord-cadre demeure pleinement responsable devant le pouvoir adjudicateur de l’exécution des obligations du sous-traitant.</w:t>
      </w:r>
    </w:p>
    <w:p w14:paraId="2F695591"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p>
    <w:p w14:paraId="770455BE"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Il est rappelé que, en cas de non-respect des dispositions précitées, la responsabilité du titulaire du contrat peut être engagée.</w:t>
      </w:r>
    </w:p>
    <w:p w14:paraId="7C5A5175" w14:textId="77777777"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p>
    <w:p w14:paraId="159BCC25" w14:textId="2FF3E406" w:rsidR="004A7283" w:rsidRPr="00FE1CDE" w:rsidRDefault="004A7283" w:rsidP="004A7283">
      <w:pPr>
        <w:spacing w:after="0" w:line="240" w:lineRule="auto"/>
        <w:jc w:val="both"/>
        <w:rPr>
          <w:rFonts w:ascii="Univers Next Pro Condensed" w:eastAsia="Times New Roman" w:hAnsi="Univers Next Pro Condensed" w:cs="Times New Roman"/>
          <w:sz w:val="20"/>
          <w:szCs w:val="24"/>
          <w:lang w:eastAsia="fr-FR"/>
        </w:rPr>
      </w:pPr>
      <w:r w:rsidRPr="00FE1CDE">
        <w:rPr>
          <w:rFonts w:ascii="Univers Next Pro Condensed" w:eastAsia="Times New Roman" w:hAnsi="Univers Next Pro Condensed" w:cs="Times New Roman"/>
          <w:sz w:val="20"/>
          <w:szCs w:val="24"/>
          <w:lang w:eastAsia="fr-FR"/>
        </w:rPr>
        <w:t>Le Centre Pompidou pourra prononcer la résiliation immédiate de l’accord-cadre, sans indemnité en faveur du titulaire, en cas de violation du secret professionnel ou de non-respect des dispositions précitées.</w:t>
      </w:r>
    </w:p>
    <w:p w14:paraId="3050ED8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BB5A8B1" w14:textId="33CE9E3E"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88" w:name="_Toc188458191"/>
      <w:r w:rsidRPr="00FE1CDE">
        <w:rPr>
          <w:rFonts w:ascii="Univers Next Pro Condensed" w:eastAsia="Times New Roman" w:hAnsi="Univers Next Pro Condensed" w:cs="Arial"/>
          <w:b/>
          <w:bCs/>
          <w:lang w:eastAsia="fr-FR"/>
        </w:rPr>
        <w:t>11.</w:t>
      </w:r>
      <w:r w:rsidR="004A7283" w:rsidRPr="00FE1CDE">
        <w:rPr>
          <w:rFonts w:ascii="Univers Next Pro Condensed" w:eastAsia="Times New Roman" w:hAnsi="Univers Next Pro Condensed" w:cs="Arial"/>
          <w:b/>
          <w:bCs/>
          <w:lang w:eastAsia="fr-FR"/>
        </w:rPr>
        <w:t>3</w:t>
      </w:r>
      <w:r w:rsidRPr="00FE1CDE">
        <w:rPr>
          <w:rFonts w:ascii="Univers Next Pro Condensed" w:eastAsia="Times New Roman" w:hAnsi="Univers Next Pro Condensed" w:cs="Arial"/>
          <w:b/>
          <w:bCs/>
          <w:lang w:eastAsia="fr-FR"/>
        </w:rPr>
        <w:t xml:space="preserve"> - Traitement des informations comportant des données personnelles</w:t>
      </w:r>
      <w:bookmarkEnd w:id="188"/>
    </w:p>
    <w:p w14:paraId="731554CE"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1463601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informations recueillies lors de la procédure et dans le cadre de l’exécution de l’accord-cadre font l’objet de traitements informatiques par le Centre Pompidou. Elles sont susceptibles de contenir des données permettant l’identification de personnes privées (nom, prénom, qualité ou fonction et coordonnées professionnelles des représentants du titulaire).</w:t>
      </w:r>
    </w:p>
    <w:p w14:paraId="436B2D5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1B78FF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Elles sont destinées exclusivement aux membres de l’équipe projet du Centre Pompidou ainsi qu’aux agents de la Direction Juridique et Financière qui veillent au respect des procédures administratives. </w:t>
      </w:r>
    </w:p>
    <w:p w14:paraId="7A1BC2E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610607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Conformément à la loi n° 78-17 du 6 janvier 1978 modifiée relative à l’informatique, aux fichiers et aux libertés, puis à compter du 25 mai 2018 au règlement (UE) 2016/679 dit « Règlement général sur la protection des données », les personnes dont les données à caractère personnel sont collectées disposent d’un droit d’accès, de rectification et d’effacement aux informations qui les concernent. Elles peuvent également, pour des motifs légitimes, s’opposer au traitement de ces données. Pour toute question relative à l’exercice de ces droits, vous pouvez écrire au Délégué à la Protection des Données du Centre Pompidou, à l’adresse suivante : </w:t>
      </w:r>
      <w:hyperlink r:id="rId11" w:history="1">
        <w:r w:rsidRPr="00FE1CDE">
          <w:rPr>
            <w:rFonts w:ascii="Univers Next Pro Condensed" w:eastAsia="Times New Roman" w:hAnsi="Univers Next Pro Condensed" w:cs="Times New Roman"/>
            <w:color w:val="0000FF"/>
            <w:sz w:val="20"/>
            <w:szCs w:val="20"/>
            <w:u w:val="single"/>
            <w:lang w:eastAsia="fr-FR"/>
          </w:rPr>
          <w:t>dpo@centrepompidou.fr</w:t>
        </w:r>
      </w:hyperlink>
      <w:r w:rsidRPr="00FE1CDE">
        <w:rPr>
          <w:rFonts w:ascii="Univers Next Pro Condensed" w:eastAsia="Times New Roman" w:hAnsi="Univers Next Pro Condensed" w:cs="Times New Roman"/>
          <w:sz w:val="20"/>
          <w:szCs w:val="20"/>
          <w:lang w:eastAsia="fr-FR"/>
        </w:rPr>
        <w:t xml:space="preserve"> </w:t>
      </w:r>
    </w:p>
    <w:p w14:paraId="0D51E2F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97DE65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DFB718E"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189" w:name="_Toc197326327"/>
      <w:bookmarkStart w:id="190" w:name="_Toc188458192"/>
      <w:r w:rsidRPr="00FE1CDE">
        <w:rPr>
          <w:rFonts w:ascii="Univers Next Pro Condensed" w:eastAsia="Times New Roman" w:hAnsi="Univers Next Pro Condensed" w:cs="Arial"/>
          <w:b/>
          <w:bCs/>
          <w:caps/>
          <w:sz w:val="28"/>
          <w:szCs w:val="24"/>
          <w:lang w:eastAsia="fr-FR"/>
        </w:rPr>
        <w:t>ARTICLE 12 - PRéSENTATION DES SOUS-TRAITANTS EN COURS DE MARCH</w:t>
      </w:r>
      <w:bookmarkEnd w:id="189"/>
      <w:r w:rsidRPr="00FE1CDE">
        <w:rPr>
          <w:rFonts w:ascii="Univers Next Pro Condensed" w:eastAsia="Times New Roman" w:hAnsi="Univers Next Pro Condensed" w:cs="Arial"/>
          <w:b/>
          <w:bCs/>
          <w:caps/>
          <w:sz w:val="28"/>
          <w:szCs w:val="24"/>
          <w:lang w:eastAsia="fr-FR"/>
        </w:rPr>
        <w:t>é</w:t>
      </w:r>
      <w:bookmarkEnd w:id="190"/>
    </w:p>
    <w:p w14:paraId="023FFA0E"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6B6897A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titulaire pourra sous-traiter une partie de l’exécution des prestations autre que les prestations de fournitures dans les conditions prévues par la loi n° 75-1334 du 31 décembre 1975 relative à la sous-traitance et les articles L 2193-1 à -14 et R 2193-1 à -22 du code la commande publique.</w:t>
      </w:r>
    </w:p>
    <w:p w14:paraId="268F57E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42B651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Les sous-traitants peuvent être présentés au Centre Pompidou pour acceptation lors de la soumission à l’accord-cadre, ou en cours d’exécution de ces marchés.</w:t>
      </w:r>
    </w:p>
    <w:p w14:paraId="6FD159E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D73B2A3"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 xml:space="preserve">La sous-traitance totale du marché est interdite. </w:t>
      </w:r>
    </w:p>
    <w:p w14:paraId="6A98F373"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08C0739F"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91" w:name="_Toc188458193"/>
      <w:permStart w:id="1686448533" w:edGrp="everyone"/>
      <w:r w:rsidRPr="00FE1CDE">
        <w:rPr>
          <w:rFonts w:ascii="Univers Next Pro Condensed" w:eastAsia="Times New Roman" w:hAnsi="Univers Next Pro Condensed" w:cs="Arial"/>
          <w:b/>
          <w:bCs/>
          <w:lang w:eastAsia="fr-FR"/>
        </w:rPr>
        <w:lastRenderedPageBreak/>
        <w:t>12.1 – Présentation de sous-traitant(s) lors de la remise de l’offre</w:t>
      </w:r>
      <w:bookmarkEnd w:id="191"/>
    </w:p>
    <w:p w14:paraId="5A20635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790E75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Wingdings" w:hAnsi="Univers Next Pro Condensed" w:cs="Wingdings"/>
          <w:color w:val="C00000"/>
          <w:sz w:val="20"/>
          <w:szCs w:val="20"/>
          <w:lang w:eastAsia="fr-FR"/>
        </w:rPr>
        <w:t></w:t>
      </w:r>
      <w:r w:rsidRPr="00FE1CDE">
        <w:rPr>
          <w:rFonts w:ascii="Univers Next Pro Condensed" w:eastAsia="Times New Roman" w:hAnsi="Univers Next Pro Condensed" w:cs="Times New Roman"/>
          <w:sz w:val="20"/>
          <w:szCs w:val="20"/>
          <w:lang w:eastAsia="fr-FR"/>
        </w:rPr>
        <w:t xml:space="preserve"> L’(es) entreprise (s)</w:t>
      </w:r>
      <w:r w:rsidRPr="00FE1CDE">
        <w:rPr>
          <w:rFonts w:ascii="Univers Next Pro Condensed" w:eastAsia="Times New Roman" w:hAnsi="Univers Next Pro Condensed" w:cs="Times New Roman"/>
          <w:sz w:val="20"/>
          <w:szCs w:val="20"/>
          <w:vertAlign w:val="superscript"/>
          <w:lang w:eastAsia="fr-FR"/>
        </w:rPr>
        <w:footnoteReference w:id="24"/>
      </w:r>
      <w:r w:rsidRPr="00FE1CDE">
        <w:rPr>
          <w:rFonts w:ascii="Univers Next Pro Condensed" w:eastAsia="Times New Roman" w:hAnsi="Univers Next Pro Condensed" w:cs="Times New Roman"/>
          <w:sz w:val="20"/>
          <w:szCs w:val="20"/>
          <w:lang w:eastAsia="fr-FR"/>
        </w:rPr>
        <w:t xml:space="preserve"> : </w:t>
      </w:r>
    </w:p>
    <w:p w14:paraId="5045C3F9" w14:textId="77777777" w:rsidR="00141609" w:rsidRPr="00FE1CDE"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Ne présente(nt) pas de sous-traitant(s) dans l’offre ;</w:t>
      </w:r>
    </w:p>
    <w:p w14:paraId="1F7BF7B5" w14:textId="77777777" w:rsidR="00141609" w:rsidRPr="00FE1CDE"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Présente(nt) un (des) sous-traitant(s) dans l’offre.</w:t>
      </w:r>
    </w:p>
    <w:p w14:paraId="71DAA2D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A5BB8A"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b/>
          <w:sz w:val="20"/>
          <w:szCs w:val="20"/>
          <w:lang w:eastAsia="fr-FR"/>
        </w:rPr>
        <w:t>La part du marché que le titulaire sous-traite dans son offre est détaillée dans la ou les déclarations de sous-traitance annexées au présent acte d’engagement :</w:t>
      </w:r>
    </w:p>
    <w:p w14:paraId="5018883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82E227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montant total de la sous-traitance présentée dans l’offre est de :</w:t>
      </w:r>
    </w:p>
    <w:p w14:paraId="7CECCE19" w14:textId="77777777" w:rsidR="00141609" w:rsidRPr="00FE1CDE" w:rsidRDefault="00141609" w:rsidP="00141609">
      <w:pPr>
        <w:spacing w:before="120"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Montant HT : ……………………………………………………………………………………………</w:t>
      </w:r>
      <w:proofErr w:type="gramStart"/>
      <w:r w:rsidRPr="00FE1CDE">
        <w:rPr>
          <w:rFonts w:ascii="Univers Next Pro Condensed" w:eastAsia="Times New Roman" w:hAnsi="Univers Next Pro Condensed" w:cs="Times New Roman"/>
          <w:sz w:val="20"/>
          <w:szCs w:val="20"/>
          <w:lang w:eastAsia="fr-FR"/>
        </w:rPr>
        <w:t>…….</w:t>
      </w:r>
      <w:proofErr w:type="gramEnd"/>
      <w:r w:rsidRPr="00FE1CDE">
        <w:rPr>
          <w:rFonts w:ascii="Univers Next Pro Condensed" w:eastAsia="Times New Roman" w:hAnsi="Univers Next Pro Condensed" w:cs="Times New Roman"/>
          <w:sz w:val="20"/>
          <w:szCs w:val="20"/>
          <w:lang w:eastAsia="fr-FR"/>
        </w:rPr>
        <w:t>.</w:t>
      </w:r>
    </w:p>
    <w:p w14:paraId="23AB8EFE"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TVA au taux de ……………………………. %              Montant…………………………………………</w:t>
      </w:r>
    </w:p>
    <w:p w14:paraId="07996E22"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Montant TTC : …………………………………………………………………………………………………</w:t>
      </w:r>
    </w:p>
    <w:p w14:paraId="2422C93F"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Montant TTC (en lettres) : ……………………………………………………………………………………</w:t>
      </w:r>
    </w:p>
    <w:p w14:paraId="658F46E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49F338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lang w:eastAsia="fr-FR"/>
        </w:rPr>
        <w:t>Information des candidats</w:t>
      </w:r>
      <w:r w:rsidRPr="00FE1CDE">
        <w:rPr>
          <w:rFonts w:ascii="Univers Next Pro Condensed" w:eastAsia="Times New Roman" w:hAnsi="Univers Next Pro Condensed" w:cs="Times New Roman"/>
          <w:sz w:val="20"/>
          <w:szCs w:val="20"/>
          <w:lang w:eastAsia="fr-FR"/>
        </w:rPr>
        <w:t xml:space="preserve"> : </w:t>
      </w:r>
      <w:r w:rsidRPr="00FE1CDE">
        <w:rPr>
          <w:rFonts w:ascii="Univers Next Pro Condensed" w:eastAsia="Times New Roman" w:hAnsi="Univers Next Pro Condensed" w:cs="Times New Roman"/>
          <w:i/>
          <w:sz w:val="20"/>
          <w:szCs w:val="20"/>
          <w:lang w:eastAsia="fr-FR"/>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FE1CDE">
        <w:rPr>
          <w:rFonts w:ascii="Univers Next Pro Condensed" w:eastAsia="Times New Roman" w:hAnsi="Univers Next Pro Condensed" w:cs="Times New Roman"/>
          <w:sz w:val="20"/>
          <w:szCs w:val="20"/>
          <w:lang w:eastAsia="fr-FR"/>
        </w:rPr>
        <w:t>.</w:t>
      </w:r>
    </w:p>
    <w:p w14:paraId="2A87A8D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164224F"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92" w:name="_Toc188458194"/>
      <w:permEnd w:id="1686448533"/>
      <w:r w:rsidRPr="00FE1CDE">
        <w:rPr>
          <w:rFonts w:ascii="Univers Next Pro Condensed" w:eastAsia="Times New Roman" w:hAnsi="Univers Next Pro Condensed" w:cs="Arial"/>
          <w:b/>
          <w:bCs/>
          <w:lang w:eastAsia="fr-FR"/>
        </w:rPr>
        <w:t>12.2 – Présentation de sous-traitant(s) en cours d’exécution du marché</w:t>
      </w:r>
      <w:bookmarkEnd w:id="192"/>
    </w:p>
    <w:p w14:paraId="6984F60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DE853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En cours de marché, le titulaire peut sous-traiter l’exécution de certaines parties du marché,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FE1CDE">
        <w:rPr>
          <w:rFonts w:ascii="Univers Next Pro Condensed" w:eastAsia="Times New Roman" w:hAnsi="Univers Next Pro Condensed" w:cs="Times New Roman"/>
          <w:i/>
          <w:sz w:val="20"/>
          <w:szCs w:val="20"/>
          <w:lang w:eastAsia="fr-FR"/>
        </w:rPr>
        <w:t>Cf.</w:t>
      </w:r>
      <w:r w:rsidRPr="00FE1CDE">
        <w:rPr>
          <w:rFonts w:ascii="Univers Next Pro Condensed" w:eastAsia="Times New Roman" w:hAnsi="Univers Next Pro Condensed" w:cs="Times New Roman"/>
          <w:sz w:val="20"/>
          <w:szCs w:val="20"/>
          <w:lang w:eastAsia="fr-FR"/>
        </w:rPr>
        <w:t xml:space="preserve"> </w:t>
      </w:r>
      <w:r w:rsidRPr="00FE1CDE">
        <w:rPr>
          <w:rFonts w:ascii="Univers Next Pro Condensed" w:eastAsia="Times New Roman" w:hAnsi="Univers Next Pro Condensed" w:cs="Times New Roman"/>
          <w:i/>
          <w:sz w:val="20"/>
          <w:szCs w:val="20"/>
          <w:lang w:eastAsia="fr-FR"/>
        </w:rPr>
        <w:t xml:space="preserve">formulaire DC4 de déclaration de sous-traitance téléchargeable sur le site du MINEFE : </w:t>
      </w:r>
      <w:hyperlink r:id="rId12" w:history="1">
        <w:r w:rsidRPr="00FE1CDE">
          <w:rPr>
            <w:rFonts w:ascii="Univers Next Pro Condensed" w:hAnsi="Univers Next Pro Condensed"/>
            <w:color w:val="0000FF"/>
            <w:u w:val="single"/>
          </w:rPr>
          <w:t>https://www.economie.gouv.fr/daj/formulaires-declaration-du-candidat</w:t>
        </w:r>
      </w:hyperlink>
    </w:p>
    <w:p w14:paraId="6FAA5F2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1268B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B48EC68"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193" w:name="_Toc197326328"/>
      <w:bookmarkStart w:id="194" w:name="_Toc188458195"/>
      <w:r w:rsidRPr="00FE1CDE">
        <w:rPr>
          <w:rFonts w:ascii="Univers Next Pro Condensed" w:eastAsia="Times New Roman" w:hAnsi="Univers Next Pro Condensed" w:cs="Arial"/>
          <w:b/>
          <w:bCs/>
          <w:caps/>
          <w:sz w:val="28"/>
          <w:szCs w:val="24"/>
          <w:lang w:eastAsia="fr-FR"/>
        </w:rPr>
        <w:t>ARTICLE 13 – ASSURANCES</w:t>
      </w:r>
      <w:bookmarkEnd w:id="193"/>
      <w:bookmarkEnd w:id="194"/>
    </w:p>
    <w:p w14:paraId="77A23236"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246D390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titulaire devra remettre dans un délai de 15 jours à compter de la notification du marché, une attestation d’assurance justifiant qu’il est couvert au titre de la responsabilité civile (article 1382 à 1384 du code civil) ainsi qu’au titre de la responsabilité professionnelle en cas d’accident ou de tous dommages causés à l’occasion de l’exécution du marché. </w:t>
      </w:r>
    </w:p>
    <w:p w14:paraId="0D32963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8BA9F4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À tout moment durant l’exécution du marché, le titulaire doit être en mesure de produire cette attestation, sur demande du Centre Pompidou et dans les 15 jours à compter de la réception de la demande.</w:t>
      </w:r>
    </w:p>
    <w:p w14:paraId="5A7DC0C2"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2558BB61"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5819371A"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195" w:name="_Toc197326329"/>
      <w:bookmarkStart w:id="196" w:name="_Toc188458196"/>
      <w:r w:rsidRPr="00FE1CDE">
        <w:rPr>
          <w:rFonts w:ascii="Univers Next Pro Condensed" w:eastAsia="Times New Roman" w:hAnsi="Univers Next Pro Condensed" w:cs="Arial"/>
          <w:b/>
          <w:bCs/>
          <w:caps/>
          <w:sz w:val="28"/>
          <w:szCs w:val="24"/>
          <w:lang w:eastAsia="fr-FR"/>
        </w:rPr>
        <w:t>ARTICLE 14 – RéSILIATION</w:t>
      </w:r>
      <w:bookmarkEnd w:id="195"/>
      <w:bookmarkEnd w:id="196"/>
    </w:p>
    <w:p w14:paraId="5A63C97E"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4135D9F0"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97" w:name="_Toc197326330"/>
      <w:bookmarkStart w:id="198" w:name="_Toc188458197"/>
      <w:r w:rsidRPr="00FE1CDE">
        <w:rPr>
          <w:rFonts w:ascii="Univers Next Pro Condensed" w:eastAsia="Times New Roman" w:hAnsi="Univers Next Pro Condensed" w:cs="Arial"/>
          <w:b/>
          <w:bCs/>
          <w:lang w:eastAsia="fr-FR"/>
        </w:rPr>
        <w:t>14.1 – Résiliation du marché</w:t>
      </w:r>
      <w:bookmarkEnd w:id="197"/>
      <w:bookmarkEnd w:id="198"/>
      <w:r w:rsidRPr="00FE1CDE">
        <w:rPr>
          <w:rFonts w:ascii="Univers Next Pro Condensed" w:eastAsia="Times New Roman" w:hAnsi="Univers Next Pro Condensed" w:cs="Arial"/>
          <w:b/>
          <w:bCs/>
          <w:lang w:eastAsia="fr-FR"/>
        </w:rPr>
        <w:t xml:space="preserve"> </w:t>
      </w:r>
    </w:p>
    <w:p w14:paraId="49F6ACF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757803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marché pourra être résilié dans les cas et selon les modalités décrites aux articles 38 à 45 du CCAG FCS. </w:t>
      </w:r>
    </w:p>
    <w:p w14:paraId="12DD8B3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8321498"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199" w:name="_Toc188458198"/>
      <w:r w:rsidRPr="00FE1CDE">
        <w:rPr>
          <w:rFonts w:ascii="Univers Next Pro Condensed" w:eastAsia="Times New Roman" w:hAnsi="Univers Next Pro Condensed" w:cs="Arial"/>
          <w:b/>
          <w:bCs/>
          <w:lang w:eastAsia="fr-FR"/>
        </w:rPr>
        <w:t>14.2 - Résiliation pour faute</w:t>
      </w:r>
      <w:bookmarkEnd w:id="199"/>
    </w:p>
    <w:p w14:paraId="144CE8B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891BC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L’accord-cadre pourra être résilié dans les cas et selon les modalités décrites aux articles 41 CCAG FCS.</w:t>
      </w:r>
    </w:p>
    <w:p w14:paraId="57FBBD4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F99C6D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lastRenderedPageBreak/>
        <w:t>En complément du CCAG de référence, la résiliation de l’accord-cadre peut être prononcée pour faute du titulaire dans les cas suivants :</w:t>
      </w:r>
    </w:p>
    <w:p w14:paraId="796D9206" w14:textId="77777777" w:rsidR="00141609" w:rsidRPr="00FE1CDE"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Application plus de cinq fois de pénalités de retard supérieures à 90 euros HT ;</w:t>
      </w:r>
    </w:p>
    <w:p w14:paraId="7B87D64E" w14:textId="77777777" w:rsidR="00141609" w:rsidRPr="00FE1CDE"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Trois mauvaises exécutions d’une prestation ayant entrainé un rejet de la prestation à la suite des opérations de vérification.</w:t>
      </w:r>
    </w:p>
    <w:p w14:paraId="25355E5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7191D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Cette résiliation ne donnera lieu au versement d’aucune indemnité au profit du titulaire.</w:t>
      </w:r>
    </w:p>
    <w:p w14:paraId="1EF3C0B7"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34F264"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00" w:name="_Toc197326331"/>
      <w:bookmarkStart w:id="201" w:name="_Toc188458199"/>
      <w:r w:rsidRPr="00FE1CDE">
        <w:rPr>
          <w:rFonts w:ascii="Univers Next Pro Condensed" w:eastAsia="Times New Roman" w:hAnsi="Univers Next Pro Condensed" w:cs="Arial"/>
          <w:b/>
          <w:bCs/>
          <w:lang w:eastAsia="fr-FR"/>
        </w:rPr>
        <w:t>14.3 – Résiliation pour non remise des documents demandés lors de(s) la reconduction(s).</w:t>
      </w:r>
      <w:bookmarkEnd w:id="200"/>
      <w:bookmarkEnd w:id="201"/>
    </w:p>
    <w:p w14:paraId="7243ABD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925065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0C71155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94C8D5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Ces pièces seront listées dans la notification de la décision de reconduction. </w:t>
      </w:r>
    </w:p>
    <w:p w14:paraId="38D7EBB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E79ED5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En cas de non remise des pièces susmentionnées par le titulaire, le Centre Pompidou pourra résilier le marché aux torts de ce dernier, après mise en demeure restée infructueuse dans un délai d’un mois, sans que celui-ci puisse prétendre à une indemnité. </w:t>
      </w:r>
    </w:p>
    <w:p w14:paraId="369429F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D1A6AAD"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02" w:name="_Toc250724033"/>
      <w:bookmarkStart w:id="203" w:name="_Toc188458200"/>
      <w:bookmarkStart w:id="204" w:name="_Toc197326332"/>
      <w:r w:rsidRPr="00FE1CDE">
        <w:rPr>
          <w:rFonts w:ascii="Univers Next Pro Condensed" w:eastAsia="Times New Roman" w:hAnsi="Univers Next Pro Condensed" w:cs="Arial"/>
          <w:b/>
          <w:bCs/>
          <w:lang w:eastAsia="fr-FR"/>
        </w:rPr>
        <w:t xml:space="preserve">14.4 – Résiliation </w:t>
      </w:r>
      <w:bookmarkEnd w:id="202"/>
      <w:r w:rsidRPr="00FE1CDE">
        <w:rPr>
          <w:rFonts w:ascii="Univers Next Pro Condensed" w:eastAsia="Times New Roman" w:hAnsi="Univers Next Pro Condensed" w:cs="Arial"/>
          <w:b/>
          <w:bCs/>
          <w:lang w:eastAsia="fr-FR"/>
        </w:rPr>
        <w:t>encourue en cas de non-respect par le titulaire de ses obligations en matière de lutte contre le travail dissimulé</w:t>
      </w:r>
      <w:bookmarkEnd w:id="203"/>
    </w:p>
    <w:p w14:paraId="297B6469"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7DC7E9D5"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S’il ne s'acquitte pas des formalités mentionnées aux articles L. 8221-3 à L. 8221-5 du Code du travail, le titulaire</w:t>
      </w:r>
      <w:r w:rsidRPr="00FE1CDE">
        <w:rPr>
          <w:rFonts w:ascii="Univers Next Pro Condensed" w:eastAsia="Times New Roman" w:hAnsi="Univers Next Pro Condensed" w:cs="Times New Roman"/>
          <w:lang w:eastAsia="fr-FR"/>
        </w:rPr>
        <w:t xml:space="preserve"> </w:t>
      </w:r>
      <w:r w:rsidRPr="00FE1CDE">
        <w:rPr>
          <w:rFonts w:ascii="Univers Next Pro Condensed" w:eastAsia="Times New Roman" w:hAnsi="Univers Next Pro Condensed" w:cs="Times New Roman"/>
          <w:sz w:val="20"/>
          <w:szCs w:val="20"/>
          <w:lang w:eastAsia="fr-FR"/>
        </w:rPr>
        <w:t>est informé qu’il encourt la résiliation du marché dans les conditions suivantes :</w:t>
      </w:r>
    </w:p>
    <w:p w14:paraId="79627A79"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52017BF3"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1DFD0D32" w14:textId="77777777" w:rsidR="00141609" w:rsidRPr="00FE1CDE" w:rsidRDefault="00141609" w:rsidP="00141609">
      <w:pPr>
        <w:tabs>
          <w:tab w:val="left" w:pos="3348"/>
        </w:tabs>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0FEFEA91"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titulaire mis en demeure dispose d’un délai de quinze jours pour répondre et devra apporter au Centre Pompidou la preuve qu'il a mis fin à la situation délictuelle dans le délai maximum de 2 mois.</w:t>
      </w:r>
    </w:p>
    <w:p w14:paraId="02068762"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4F8471C0"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À défaut de correction des irrégularités signalées, le Centre Pompidou en informera l'agent auteur du signalement et pourra résilier le marché sans indemnité, aux frais et risques du titulaire. </w:t>
      </w:r>
    </w:p>
    <w:p w14:paraId="270CA09B"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2A7A1A39"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05" w:name="_Toc508975272"/>
      <w:bookmarkStart w:id="206" w:name="_Toc188458201"/>
      <w:r w:rsidRPr="00FE1CDE">
        <w:rPr>
          <w:rFonts w:ascii="Univers Next Pro Condensed" w:eastAsia="Times New Roman" w:hAnsi="Univers Next Pro Condensed" w:cs="Arial"/>
          <w:b/>
          <w:bCs/>
          <w:lang w:eastAsia="fr-FR"/>
        </w:rPr>
        <w:t>14.5 – Exécution des prestations aux frais et risques du titulaire</w:t>
      </w:r>
      <w:bookmarkEnd w:id="205"/>
      <w:bookmarkEnd w:id="206"/>
    </w:p>
    <w:p w14:paraId="294CD43A"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3766E8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Centre Pompidou se réserve la possibilité de faire exécuter</w:t>
      </w:r>
      <w:r w:rsidRPr="00FE1CDE">
        <w:rPr>
          <w:rFonts w:ascii="Univers Next Pro Condensed" w:eastAsia="Times New Roman" w:hAnsi="Univers Next Pro Condensed" w:cs="Times New Roman"/>
          <w:sz w:val="20"/>
          <w:szCs w:val="20"/>
          <w:shd w:val="clear" w:color="auto" w:fill="FFFFFF"/>
          <w:lang w:eastAsia="fr-FR"/>
        </w:rPr>
        <w:t xml:space="preserve"> par un tiers l’exécution des prestations prévues par l’accord cadre, aux frais et risques du titulaire</w:t>
      </w:r>
      <w:r w:rsidRPr="00FE1CDE">
        <w:rPr>
          <w:rFonts w:ascii="Univers Next Pro Condensed" w:eastAsia="Times New Roman" w:hAnsi="Univers Next Pro Condensed" w:cs="Times New Roman"/>
          <w:sz w:val="20"/>
          <w:szCs w:val="20"/>
          <w:lang w:eastAsia="fr-FR"/>
        </w:rPr>
        <w:t xml:space="preserve"> selon les modalités décrites à l’article 45 du CCAG FCS.</w:t>
      </w:r>
    </w:p>
    <w:p w14:paraId="717B8A2F"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2B71160D"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2C67B6A2"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07" w:name="_Toc188458202"/>
      <w:r w:rsidRPr="00FE1CDE">
        <w:rPr>
          <w:rFonts w:ascii="Univers Next Pro Condensed" w:eastAsia="Times New Roman" w:hAnsi="Univers Next Pro Condensed" w:cs="Arial"/>
          <w:b/>
          <w:bCs/>
          <w:caps/>
          <w:sz w:val="28"/>
          <w:szCs w:val="24"/>
          <w:lang w:eastAsia="fr-FR"/>
        </w:rPr>
        <w:t>ARTICLE 15 – LITIGES</w:t>
      </w:r>
      <w:bookmarkEnd w:id="204"/>
      <w:bookmarkEnd w:id="207"/>
    </w:p>
    <w:p w14:paraId="21D62A63" w14:textId="77777777" w:rsidR="00141609" w:rsidRPr="00FE1CDE"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bookmarkStart w:id="208" w:name="_Toc301863093"/>
    </w:p>
    <w:p w14:paraId="3024E105"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09" w:name="_Toc188458203"/>
      <w:r w:rsidRPr="00FE1CDE">
        <w:rPr>
          <w:rFonts w:ascii="Univers Next Pro Condensed" w:eastAsia="Times New Roman" w:hAnsi="Univers Next Pro Condensed" w:cs="Arial"/>
          <w:b/>
          <w:bCs/>
          <w:lang w:eastAsia="fr-FR"/>
        </w:rPr>
        <w:t>15.1 – Règlement amiable des différends</w:t>
      </w:r>
      <w:bookmarkEnd w:id="208"/>
      <w:bookmarkEnd w:id="209"/>
    </w:p>
    <w:p w14:paraId="11D95A7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A70D61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En cas de différend entre les parties au contrat, les parties à l’accord-cadre tenteront de régler à l’amiable leurs litiges dans les conditions fixées aux articles L 2197-3 et R 2197-1 à R 2197-22 du code de la commande publique.</w:t>
      </w:r>
    </w:p>
    <w:p w14:paraId="35D2B73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FCB2738"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10" w:name="_Toc301863094"/>
      <w:bookmarkStart w:id="211" w:name="_Toc188458204"/>
      <w:r w:rsidRPr="00FE1CDE">
        <w:rPr>
          <w:rFonts w:ascii="Univers Next Pro Condensed" w:eastAsia="Times New Roman" w:hAnsi="Univers Next Pro Condensed" w:cs="Arial"/>
          <w:b/>
          <w:bCs/>
          <w:lang w:eastAsia="fr-FR"/>
        </w:rPr>
        <w:t>15.2 – Tribunal Compétent</w:t>
      </w:r>
      <w:bookmarkEnd w:id="210"/>
      <w:bookmarkEnd w:id="211"/>
    </w:p>
    <w:p w14:paraId="5FAC8DAC"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79C3E2E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En cas de litiges entre les parties au contrat, le tribunal compétent est le Tribunal administratif de Paris conformément aux dispositions de l’article R 312 – 11 du code de justice administrative.</w:t>
      </w:r>
    </w:p>
    <w:p w14:paraId="6AE5064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F2E683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2602BFD"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12" w:name="_Toc197326334"/>
      <w:bookmarkStart w:id="213" w:name="_Toc188458205"/>
      <w:r w:rsidRPr="00FE1CDE">
        <w:rPr>
          <w:rFonts w:ascii="Univers Next Pro Condensed" w:eastAsia="Times New Roman" w:hAnsi="Univers Next Pro Condensed" w:cs="Arial"/>
          <w:b/>
          <w:bCs/>
          <w:caps/>
          <w:sz w:val="28"/>
          <w:szCs w:val="24"/>
          <w:lang w:eastAsia="fr-FR"/>
        </w:rPr>
        <w:lastRenderedPageBreak/>
        <w:t>ARTICLE 16 – RECOURS à LA PROCéDURE NéGOCIEE POUR LA RéALISATION DE PRESTATIONS SIMILAIRES</w:t>
      </w:r>
      <w:bookmarkEnd w:id="212"/>
      <w:bookmarkEnd w:id="213"/>
    </w:p>
    <w:p w14:paraId="1E84836C"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5E21C1C1" w14:textId="7C9202A2" w:rsidR="00141609" w:rsidRPr="00FE1CDE" w:rsidRDefault="00CB34F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Sans objet</w:t>
      </w:r>
    </w:p>
    <w:p w14:paraId="5012FA54" w14:textId="77777777" w:rsidR="00141609" w:rsidRPr="00FE1CDE" w:rsidRDefault="00141609" w:rsidP="00141609">
      <w:pPr>
        <w:spacing w:after="0" w:line="240" w:lineRule="auto"/>
        <w:jc w:val="both"/>
        <w:rPr>
          <w:rFonts w:ascii="Univers Next Pro Condensed" w:eastAsia="Times New Roman" w:hAnsi="Univers Next Pro Condensed" w:cs="Times New Roman"/>
          <w:color w:val="4472C4" w:themeColor="accent1"/>
          <w:sz w:val="20"/>
          <w:szCs w:val="20"/>
          <w:lang w:eastAsia="fr-FR"/>
        </w:rPr>
      </w:pPr>
    </w:p>
    <w:p w14:paraId="031A53F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413F057"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14" w:name="_Toc278549607"/>
      <w:bookmarkStart w:id="215" w:name="_Toc278962650"/>
      <w:bookmarkStart w:id="216" w:name="_Toc280086231"/>
      <w:bookmarkStart w:id="217" w:name="_Toc299012013"/>
      <w:bookmarkStart w:id="218" w:name="_Toc301863095"/>
      <w:bookmarkStart w:id="219" w:name="_Toc188458206"/>
      <w:bookmarkStart w:id="220" w:name="_Toc197326335"/>
      <w:r w:rsidRPr="00FE1CDE">
        <w:rPr>
          <w:rFonts w:ascii="Univers Next Pro Condensed" w:eastAsia="Times New Roman" w:hAnsi="Univers Next Pro Condensed" w:cs="Arial"/>
          <w:b/>
          <w:bCs/>
          <w:caps/>
          <w:sz w:val="28"/>
          <w:szCs w:val="24"/>
          <w:lang w:eastAsia="fr-FR"/>
        </w:rPr>
        <w:t>Article 17 – Protection de la main d’œuvre</w:t>
      </w:r>
      <w:bookmarkEnd w:id="214"/>
      <w:bookmarkEnd w:id="215"/>
      <w:bookmarkEnd w:id="216"/>
      <w:bookmarkEnd w:id="217"/>
      <w:bookmarkEnd w:id="218"/>
      <w:bookmarkEnd w:id="219"/>
    </w:p>
    <w:p w14:paraId="2BF809A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965607"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titulaire du marché s’engage à respecter les conventions internationales du travail ci-après désignées, pour l’exécution du marché. Il s’engage à vérifier que ses sous-traitants et ses fournisseurs respectent également lesdites conventions :</w:t>
      </w:r>
    </w:p>
    <w:p w14:paraId="536F440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E909EB2"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w:t>
      </w:r>
      <w:r w:rsidRPr="00FE1CDE">
        <w:rPr>
          <w:rFonts w:ascii="Arial" w:eastAsia="Times New Roman" w:hAnsi="Arial" w:cs="Arial"/>
          <w:sz w:val="20"/>
          <w:szCs w:val="20"/>
          <w:lang w:eastAsia="fr-FR"/>
        </w:rPr>
        <w:t>―</w:t>
      </w:r>
      <w:r w:rsidRPr="00FE1CDE">
        <w:rPr>
          <w:rFonts w:ascii="Univers Next Pro Condensed" w:eastAsia="Times New Roman" w:hAnsi="Univers Next Pro Condensed" w:cs="Times New Roman"/>
          <w:sz w:val="20"/>
          <w:szCs w:val="20"/>
          <w:lang w:eastAsia="fr-FR"/>
        </w:rPr>
        <w:t xml:space="preserve"> la convention sur la libert</w:t>
      </w:r>
      <w:r w:rsidRPr="00FE1CDE">
        <w:rPr>
          <w:rFonts w:ascii="Univers Next Pro Condensed" w:eastAsia="Times New Roman" w:hAnsi="Univers Next Pro Condensed" w:cs="Univers Next Pro Condensed"/>
          <w:sz w:val="20"/>
          <w:szCs w:val="20"/>
          <w:lang w:eastAsia="fr-FR"/>
        </w:rPr>
        <w:t>é</w:t>
      </w:r>
      <w:r w:rsidRPr="00FE1CDE">
        <w:rPr>
          <w:rFonts w:ascii="Univers Next Pro Condensed" w:eastAsia="Times New Roman" w:hAnsi="Univers Next Pro Condensed" w:cs="Times New Roman"/>
          <w:sz w:val="20"/>
          <w:szCs w:val="20"/>
          <w:lang w:eastAsia="fr-FR"/>
        </w:rPr>
        <w:t xml:space="preserve"> syndicale et la protection du droit syndical (C87, 1948) ;</w:t>
      </w:r>
    </w:p>
    <w:p w14:paraId="3D2505AE"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w:t>
      </w:r>
      <w:r w:rsidRPr="00FE1CDE">
        <w:rPr>
          <w:rFonts w:ascii="Arial" w:eastAsia="Times New Roman" w:hAnsi="Arial" w:cs="Arial"/>
          <w:sz w:val="20"/>
          <w:szCs w:val="20"/>
          <w:lang w:eastAsia="fr-FR"/>
        </w:rPr>
        <w:t>―</w:t>
      </w:r>
      <w:r w:rsidRPr="00FE1CDE">
        <w:rPr>
          <w:rFonts w:ascii="Univers Next Pro Condensed" w:eastAsia="Times New Roman" w:hAnsi="Univers Next Pro Condensed" w:cs="Times New Roman"/>
          <w:sz w:val="20"/>
          <w:szCs w:val="20"/>
          <w:lang w:eastAsia="fr-FR"/>
        </w:rPr>
        <w:t xml:space="preserve"> la convention sur le droit d</w:t>
      </w:r>
      <w:r w:rsidRPr="00FE1CDE">
        <w:rPr>
          <w:rFonts w:ascii="Univers Next Pro Condensed" w:eastAsia="Times New Roman" w:hAnsi="Univers Next Pro Condensed" w:cs="Univers Next Pro Condensed"/>
          <w:sz w:val="20"/>
          <w:szCs w:val="20"/>
          <w:lang w:eastAsia="fr-FR"/>
        </w:rPr>
        <w:t>’</w:t>
      </w:r>
      <w:r w:rsidRPr="00FE1CDE">
        <w:rPr>
          <w:rFonts w:ascii="Univers Next Pro Condensed" w:eastAsia="Times New Roman" w:hAnsi="Univers Next Pro Condensed" w:cs="Times New Roman"/>
          <w:sz w:val="20"/>
          <w:szCs w:val="20"/>
          <w:lang w:eastAsia="fr-FR"/>
        </w:rPr>
        <w:t>organisation et de n</w:t>
      </w:r>
      <w:r w:rsidRPr="00FE1CDE">
        <w:rPr>
          <w:rFonts w:ascii="Univers Next Pro Condensed" w:eastAsia="Times New Roman" w:hAnsi="Univers Next Pro Condensed" w:cs="Univers Next Pro Condensed"/>
          <w:sz w:val="20"/>
          <w:szCs w:val="20"/>
          <w:lang w:eastAsia="fr-FR"/>
        </w:rPr>
        <w:t>é</w:t>
      </w:r>
      <w:r w:rsidRPr="00FE1CDE">
        <w:rPr>
          <w:rFonts w:ascii="Univers Next Pro Condensed" w:eastAsia="Times New Roman" w:hAnsi="Univers Next Pro Condensed" w:cs="Times New Roman"/>
          <w:sz w:val="20"/>
          <w:szCs w:val="20"/>
          <w:lang w:eastAsia="fr-FR"/>
        </w:rPr>
        <w:t>gociation collective (C98, 1949) ;</w:t>
      </w:r>
    </w:p>
    <w:p w14:paraId="5057B728"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w:t>
      </w:r>
      <w:r w:rsidRPr="00FE1CDE">
        <w:rPr>
          <w:rFonts w:ascii="Arial" w:eastAsia="Times New Roman" w:hAnsi="Arial" w:cs="Arial"/>
          <w:sz w:val="20"/>
          <w:szCs w:val="20"/>
          <w:lang w:eastAsia="fr-FR"/>
        </w:rPr>
        <w:t>―</w:t>
      </w:r>
      <w:r w:rsidRPr="00FE1CDE">
        <w:rPr>
          <w:rFonts w:ascii="Univers Next Pro Condensed" w:eastAsia="Times New Roman" w:hAnsi="Univers Next Pro Condensed" w:cs="Times New Roman"/>
          <w:sz w:val="20"/>
          <w:szCs w:val="20"/>
          <w:lang w:eastAsia="fr-FR"/>
        </w:rPr>
        <w:t xml:space="preserve"> la convention sur le travail forc</w:t>
      </w:r>
      <w:r w:rsidRPr="00FE1CDE">
        <w:rPr>
          <w:rFonts w:ascii="Univers Next Pro Condensed" w:eastAsia="Times New Roman" w:hAnsi="Univers Next Pro Condensed" w:cs="Univers Next Pro Condensed"/>
          <w:sz w:val="20"/>
          <w:szCs w:val="20"/>
          <w:lang w:eastAsia="fr-FR"/>
        </w:rPr>
        <w:t>é</w:t>
      </w:r>
      <w:r w:rsidRPr="00FE1CDE">
        <w:rPr>
          <w:rFonts w:ascii="Univers Next Pro Condensed" w:eastAsia="Times New Roman" w:hAnsi="Univers Next Pro Condensed" w:cs="Times New Roman"/>
          <w:sz w:val="20"/>
          <w:szCs w:val="20"/>
          <w:lang w:eastAsia="fr-FR"/>
        </w:rPr>
        <w:t xml:space="preserve"> (C29, 1930) ;</w:t>
      </w:r>
    </w:p>
    <w:p w14:paraId="501A564B"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w:t>
      </w:r>
      <w:r w:rsidRPr="00FE1CDE">
        <w:rPr>
          <w:rFonts w:ascii="Arial" w:eastAsia="Times New Roman" w:hAnsi="Arial" w:cs="Arial"/>
          <w:sz w:val="20"/>
          <w:szCs w:val="20"/>
          <w:lang w:eastAsia="fr-FR"/>
        </w:rPr>
        <w:t>―</w:t>
      </w:r>
      <w:r w:rsidRPr="00FE1CDE">
        <w:rPr>
          <w:rFonts w:ascii="Univers Next Pro Condensed" w:eastAsia="Times New Roman" w:hAnsi="Univers Next Pro Condensed" w:cs="Times New Roman"/>
          <w:sz w:val="20"/>
          <w:szCs w:val="20"/>
          <w:lang w:eastAsia="fr-FR"/>
        </w:rPr>
        <w:t xml:space="preserve"> la convention sur l</w:t>
      </w:r>
      <w:r w:rsidRPr="00FE1CDE">
        <w:rPr>
          <w:rFonts w:ascii="Univers Next Pro Condensed" w:eastAsia="Times New Roman" w:hAnsi="Univers Next Pro Condensed" w:cs="Univers Next Pro Condensed"/>
          <w:sz w:val="20"/>
          <w:szCs w:val="20"/>
          <w:lang w:eastAsia="fr-FR"/>
        </w:rPr>
        <w:t>’</w:t>
      </w:r>
      <w:r w:rsidRPr="00FE1CDE">
        <w:rPr>
          <w:rFonts w:ascii="Univers Next Pro Condensed" w:eastAsia="Times New Roman" w:hAnsi="Univers Next Pro Condensed" w:cs="Times New Roman"/>
          <w:sz w:val="20"/>
          <w:szCs w:val="20"/>
          <w:lang w:eastAsia="fr-FR"/>
        </w:rPr>
        <w:t>abolition du travail forcé (C105, 1957) ;</w:t>
      </w:r>
    </w:p>
    <w:p w14:paraId="1D6D5024"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w:t>
      </w:r>
      <w:r w:rsidRPr="00FE1CDE">
        <w:rPr>
          <w:rFonts w:ascii="Arial" w:eastAsia="Times New Roman" w:hAnsi="Arial" w:cs="Arial"/>
          <w:sz w:val="20"/>
          <w:szCs w:val="20"/>
          <w:lang w:eastAsia="fr-FR"/>
        </w:rPr>
        <w:t>―</w:t>
      </w:r>
      <w:r w:rsidRPr="00FE1CDE">
        <w:rPr>
          <w:rFonts w:ascii="Univers Next Pro Condensed" w:eastAsia="Times New Roman" w:hAnsi="Univers Next Pro Condensed" w:cs="Times New Roman"/>
          <w:sz w:val="20"/>
          <w:szCs w:val="20"/>
          <w:lang w:eastAsia="fr-FR"/>
        </w:rPr>
        <w:t xml:space="preserve"> la convention sur l</w:t>
      </w:r>
      <w:r w:rsidRPr="00FE1CDE">
        <w:rPr>
          <w:rFonts w:ascii="Univers Next Pro Condensed" w:eastAsia="Times New Roman" w:hAnsi="Univers Next Pro Condensed" w:cs="Univers Next Pro Condensed"/>
          <w:sz w:val="20"/>
          <w:szCs w:val="20"/>
          <w:lang w:eastAsia="fr-FR"/>
        </w:rPr>
        <w:t>’é</w:t>
      </w:r>
      <w:r w:rsidRPr="00FE1CDE">
        <w:rPr>
          <w:rFonts w:ascii="Univers Next Pro Condensed" w:eastAsia="Times New Roman" w:hAnsi="Univers Next Pro Condensed" w:cs="Times New Roman"/>
          <w:sz w:val="20"/>
          <w:szCs w:val="20"/>
          <w:lang w:eastAsia="fr-FR"/>
        </w:rPr>
        <w:t>galit</w:t>
      </w:r>
      <w:r w:rsidRPr="00FE1CDE">
        <w:rPr>
          <w:rFonts w:ascii="Univers Next Pro Condensed" w:eastAsia="Times New Roman" w:hAnsi="Univers Next Pro Condensed" w:cs="Univers Next Pro Condensed"/>
          <w:sz w:val="20"/>
          <w:szCs w:val="20"/>
          <w:lang w:eastAsia="fr-FR"/>
        </w:rPr>
        <w:t>é</w:t>
      </w:r>
      <w:r w:rsidRPr="00FE1CDE">
        <w:rPr>
          <w:rFonts w:ascii="Univers Next Pro Condensed" w:eastAsia="Times New Roman" w:hAnsi="Univers Next Pro Condensed" w:cs="Times New Roman"/>
          <w:sz w:val="20"/>
          <w:szCs w:val="20"/>
          <w:lang w:eastAsia="fr-FR"/>
        </w:rPr>
        <w:t xml:space="preserve"> de r</w:t>
      </w:r>
      <w:r w:rsidRPr="00FE1CDE">
        <w:rPr>
          <w:rFonts w:ascii="Univers Next Pro Condensed" w:eastAsia="Times New Roman" w:hAnsi="Univers Next Pro Condensed" w:cs="Univers Next Pro Condensed"/>
          <w:sz w:val="20"/>
          <w:szCs w:val="20"/>
          <w:lang w:eastAsia="fr-FR"/>
        </w:rPr>
        <w:t>é</w:t>
      </w:r>
      <w:r w:rsidRPr="00FE1CDE">
        <w:rPr>
          <w:rFonts w:ascii="Univers Next Pro Condensed" w:eastAsia="Times New Roman" w:hAnsi="Univers Next Pro Condensed" w:cs="Times New Roman"/>
          <w:sz w:val="20"/>
          <w:szCs w:val="20"/>
          <w:lang w:eastAsia="fr-FR"/>
        </w:rPr>
        <w:t>mun</w:t>
      </w:r>
      <w:r w:rsidRPr="00FE1CDE">
        <w:rPr>
          <w:rFonts w:ascii="Univers Next Pro Condensed" w:eastAsia="Times New Roman" w:hAnsi="Univers Next Pro Condensed" w:cs="Univers Next Pro Condensed"/>
          <w:sz w:val="20"/>
          <w:szCs w:val="20"/>
          <w:lang w:eastAsia="fr-FR"/>
        </w:rPr>
        <w:t>é</w:t>
      </w:r>
      <w:r w:rsidRPr="00FE1CDE">
        <w:rPr>
          <w:rFonts w:ascii="Univers Next Pro Condensed" w:eastAsia="Times New Roman" w:hAnsi="Univers Next Pro Condensed" w:cs="Times New Roman"/>
          <w:sz w:val="20"/>
          <w:szCs w:val="20"/>
          <w:lang w:eastAsia="fr-FR"/>
        </w:rPr>
        <w:t>ration (C100, 1951) ;</w:t>
      </w:r>
    </w:p>
    <w:p w14:paraId="05A84734"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w:t>
      </w:r>
      <w:r w:rsidRPr="00FE1CDE">
        <w:rPr>
          <w:rFonts w:ascii="Arial" w:eastAsia="Times New Roman" w:hAnsi="Arial" w:cs="Arial"/>
          <w:sz w:val="20"/>
          <w:szCs w:val="20"/>
          <w:lang w:eastAsia="fr-FR"/>
        </w:rPr>
        <w:t>―</w:t>
      </w:r>
      <w:r w:rsidRPr="00FE1CDE">
        <w:rPr>
          <w:rFonts w:ascii="Univers Next Pro Condensed" w:eastAsia="Times New Roman" w:hAnsi="Univers Next Pro Condensed" w:cs="Times New Roman"/>
          <w:sz w:val="20"/>
          <w:szCs w:val="20"/>
          <w:lang w:eastAsia="fr-FR"/>
        </w:rPr>
        <w:t xml:space="preserve"> la convention concernant la discrimination (emploi et profession, C111, 1958) ;</w:t>
      </w:r>
    </w:p>
    <w:p w14:paraId="23C04C5E"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w:t>
      </w:r>
      <w:r w:rsidRPr="00FE1CDE">
        <w:rPr>
          <w:rFonts w:ascii="Arial" w:eastAsia="Times New Roman" w:hAnsi="Arial" w:cs="Arial"/>
          <w:sz w:val="20"/>
          <w:szCs w:val="20"/>
          <w:lang w:eastAsia="fr-FR"/>
        </w:rPr>
        <w:t>―</w:t>
      </w:r>
      <w:r w:rsidRPr="00FE1CDE">
        <w:rPr>
          <w:rFonts w:ascii="Univers Next Pro Condensed" w:eastAsia="Times New Roman" w:hAnsi="Univers Next Pro Condensed" w:cs="Times New Roman"/>
          <w:sz w:val="20"/>
          <w:szCs w:val="20"/>
          <w:lang w:eastAsia="fr-FR"/>
        </w:rPr>
        <w:t xml:space="preserve"> la convention sur l</w:t>
      </w:r>
      <w:r w:rsidRPr="00FE1CDE">
        <w:rPr>
          <w:rFonts w:ascii="Univers Next Pro Condensed" w:eastAsia="Times New Roman" w:hAnsi="Univers Next Pro Condensed" w:cs="Univers Next Pro Condensed"/>
          <w:sz w:val="20"/>
          <w:szCs w:val="20"/>
          <w:lang w:eastAsia="fr-FR"/>
        </w:rPr>
        <w:t>’â</w:t>
      </w:r>
      <w:r w:rsidRPr="00FE1CDE">
        <w:rPr>
          <w:rFonts w:ascii="Univers Next Pro Condensed" w:eastAsia="Times New Roman" w:hAnsi="Univers Next Pro Condensed" w:cs="Times New Roman"/>
          <w:sz w:val="20"/>
          <w:szCs w:val="20"/>
          <w:lang w:eastAsia="fr-FR"/>
        </w:rPr>
        <w:t>ge minimum (C138, 1973) ;</w:t>
      </w:r>
    </w:p>
    <w:p w14:paraId="233E67A6"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w:t>
      </w:r>
      <w:r w:rsidRPr="00FE1CDE">
        <w:rPr>
          <w:rFonts w:ascii="Arial" w:eastAsia="Times New Roman" w:hAnsi="Arial" w:cs="Arial"/>
          <w:sz w:val="20"/>
          <w:szCs w:val="20"/>
          <w:lang w:eastAsia="fr-FR"/>
        </w:rPr>
        <w:t>―</w:t>
      </w:r>
      <w:r w:rsidRPr="00FE1CDE">
        <w:rPr>
          <w:rFonts w:ascii="Univers Next Pro Condensed" w:eastAsia="Times New Roman" w:hAnsi="Univers Next Pro Condensed" w:cs="Times New Roman"/>
          <w:sz w:val="20"/>
          <w:szCs w:val="20"/>
          <w:lang w:eastAsia="fr-FR"/>
        </w:rPr>
        <w:t xml:space="preserve"> la convention sur les pires formes de travail des enfants (C182, 1999).</w:t>
      </w:r>
    </w:p>
    <w:p w14:paraId="2C1B194E"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26A6A28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Centre Pompidou est en droit pour l’application de la présente disposition, de demander au titulaire une attestation sur l’honneur de sa part ainsi que de celle de ses sous-traitants, prestataires et fournisseurs sur le respect de ces conventions.</w:t>
      </w:r>
    </w:p>
    <w:p w14:paraId="61B6AD33"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381F5D4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non-respect de cet engagement soumet le titulaire à l’application des dispositions de l’article 32 du CCAG FCS.</w:t>
      </w:r>
    </w:p>
    <w:p w14:paraId="264A989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6CD390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A122074"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21" w:name="_Toc453738994"/>
      <w:bookmarkStart w:id="222" w:name="_Toc497748769"/>
      <w:bookmarkStart w:id="223" w:name="_Toc497749228"/>
      <w:bookmarkStart w:id="224" w:name="_Toc508975279"/>
      <w:bookmarkStart w:id="225" w:name="_Toc188458207"/>
      <w:r w:rsidRPr="00FE1CDE">
        <w:rPr>
          <w:rFonts w:ascii="Univers Next Pro Condensed" w:eastAsia="Times New Roman" w:hAnsi="Univers Next Pro Condensed" w:cs="Arial"/>
          <w:b/>
          <w:bCs/>
          <w:caps/>
          <w:sz w:val="28"/>
          <w:szCs w:val="24"/>
          <w:lang w:eastAsia="fr-FR"/>
        </w:rPr>
        <w:t>Article 18 – CLAUSE DE REE</w:t>
      </w:r>
      <w:r w:rsidRPr="00FE1CDE">
        <w:rPr>
          <w:rFonts w:ascii="Univers Next Pro Condensed" w:eastAsia="Times New Roman" w:hAnsi="Univers Next Pro Condensed" w:cs="Arial"/>
          <w:b/>
          <w:bCs/>
          <w:sz w:val="28"/>
          <w:szCs w:val="24"/>
          <w:lang w:eastAsia="fr-FR"/>
        </w:rPr>
        <w:t>XAMEN</w:t>
      </w:r>
      <w:bookmarkEnd w:id="221"/>
      <w:bookmarkEnd w:id="222"/>
      <w:bookmarkEnd w:id="223"/>
      <w:bookmarkEnd w:id="224"/>
      <w:bookmarkEnd w:id="225"/>
    </w:p>
    <w:p w14:paraId="0473EA98" w14:textId="77777777" w:rsidR="00141609" w:rsidRPr="00FE1CDE" w:rsidRDefault="00141609" w:rsidP="00141609">
      <w:pPr>
        <w:spacing w:after="0" w:line="240" w:lineRule="auto"/>
        <w:jc w:val="both"/>
        <w:rPr>
          <w:rFonts w:ascii="Univers Next Pro Condensed" w:eastAsia="Times New Roman" w:hAnsi="Univers Next Pro Condensed" w:cs="Arial"/>
          <w:sz w:val="20"/>
          <w:szCs w:val="20"/>
          <w:lang w:eastAsia="fr-FR"/>
        </w:rPr>
      </w:pPr>
    </w:p>
    <w:p w14:paraId="6DFB84A2" w14:textId="77777777" w:rsidR="00141609" w:rsidRPr="00FE1CDE" w:rsidRDefault="00141609" w:rsidP="00141609">
      <w:pPr>
        <w:spacing w:after="0" w:line="240" w:lineRule="auto"/>
        <w:jc w:val="both"/>
        <w:rPr>
          <w:rFonts w:ascii="Univers Next Pro Condensed" w:eastAsia="Times New Roman" w:hAnsi="Univers Next Pro Condensed" w:cs="Arial"/>
          <w:iCs/>
          <w:sz w:val="20"/>
          <w:szCs w:val="20"/>
          <w:lang w:eastAsia="fr-FR"/>
        </w:rPr>
      </w:pPr>
      <w:r w:rsidRPr="00FE1CDE">
        <w:rPr>
          <w:rFonts w:ascii="Univers Next Pro Condensed" w:eastAsia="Times New Roman" w:hAnsi="Univers Next Pro Condensed" w:cs="Arial"/>
          <w:sz w:val="20"/>
          <w:szCs w:val="20"/>
          <w:lang w:eastAsia="fr-FR"/>
        </w:rPr>
        <w:t xml:space="preserve">En application des articles L2194-1 à -2 du code de la commande publique, </w:t>
      </w:r>
      <w:r w:rsidRPr="00FE1CDE">
        <w:rPr>
          <w:rFonts w:ascii="Univers Next Pro Condensed" w:eastAsia="Times New Roman" w:hAnsi="Univers Next Pro Condensed" w:cs="Arial"/>
          <w:iCs/>
          <w:sz w:val="20"/>
          <w:szCs w:val="20"/>
          <w:lang w:eastAsia="fr-FR"/>
        </w:rPr>
        <w:t>un nouveau bordereau des prix peut être substitué pendant la durée de l’accord-cadre, en cas de suppression, de modifications ou d’ajouts de références au bordereau des prix initial de l’accord-cadre sous réserve que cette suppression, cette modification ou cet ajout ne concerne pas plus de 80% des références des bordereaux des prix unitaires initiaux.</w:t>
      </w:r>
    </w:p>
    <w:p w14:paraId="651C3CA0" w14:textId="77777777" w:rsidR="00141609" w:rsidRPr="00FE1CDE" w:rsidRDefault="00141609" w:rsidP="00141609">
      <w:pPr>
        <w:spacing w:after="0" w:line="240" w:lineRule="auto"/>
        <w:jc w:val="both"/>
        <w:rPr>
          <w:rFonts w:ascii="Univers Next Pro Condensed" w:eastAsia="Times New Roman" w:hAnsi="Univers Next Pro Condensed" w:cs="Arial"/>
          <w:iCs/>
          <w:sz w:val="20"/>
          <w:szCs w:val="20"/>
          <w:lang w:eastAsia="fr-FR"/>
        </w:rPr>
      </w:pPr>
    </w:p>
    <w:p w14:paraId="074EB70C" w14:textId="77777777" w:rsidR="00141609" w:rsidRPr="00FE1CDE" w:rsidRDefault="00141609" w:rsidP="00141609">
      <w:pPr>
        <w:spacing w:after="0" w:line="240" w:lineRule="auto"/>
        <w:jc w:val="both"/>
        <w:rPr>
          <w:rFonts w:ascii="Univers Next Pro Condensed" w:eastAsia="Times New Roman" w:hAnsi="Univers Next Pro Condensed" w:cs="Arial"/>
          <w:iCs/>
          <w:sz w:val="20"/>
          <w:szCs w:val="20"/>
          <w:lang w:eastAsia="fr-FR"/>
        </w:rPr>
      </w:pPr>
      <w:r w:rsidRPr="00FE1CDE">
        <w:rPr>
          <w:rFonts w:ascii="Univers Next Pro Condensed" w:eastAsia="Times New Roman" w:hAnsi="Univers Next Pro Condensed" w:cs="Arial"/>
          <w:iCs/>
          <w:sz w:val="20"/>
          <w:szCs w:val="20"/>
          <w:lang w:eastAsia="fr-FR"/>
        </w:rPr>
        <w:t>Ces suppressions, modifications ou ajouts font l’objet d’un avenant établi par le Centre Pompidou et transmis au titulaire pour signature puis pour notification.</w:t>
      </w:r>
    </w:p>
    <w:p w14:paraId="71D0F091" w14:textId="77777777" w:rsidR="00141609" w:rsidRPr="00FE1CDE" w:rsidRDefault="00141609" w:rsidP="00141609">
      <w:pPr>
        <w:spacing w:after="0" w:line="240" w:lineRule="auto"/>
        <w:jc w:val="both"/>
        <w:rPr>
          <w:rFonts w:ascii="Univers Next Pro Condensed" w:eastAsia="Times New Roman" w:hAnsi="Univers Next Pro Condensed" w:cs="Arial"/>
          <w:iCs/>
          <w:sz w:val="20"/>
          <w:szCs w:val="20"/>
          <w:lang w:eastAsia="fr-FR"/>
        </w:rPr>
      </w:pPr>
    </w:p>
    <w:p w14:paraId="77A9E721" w14:textId="77777777" w:rsidR="00141609" w:rsidRPr="00FE1CDE" w:rsidRDefault="00141609" w:rsidP="00141609">
      <w:pPr>
        <w:spacing w:after="0" w:line="240" w:lineRule="auto"/>
        <w:jc w:val="both"/>
        <w:rPr>
          <w:rFonts w:ascii="Univers Next Pro Condensed" w:eastAsia="Times New Roman" w:hAnsi="Univers Next Pro Condensed" w:cs="Arial"/>
          <w:iCs/>
          <w:sz w:val="20"/>
          <w:szCs w:val="20"/>
          <w:lang w:eastAsia="fr-FR"/>
        </w:rPr>
      </w:pPr>
      <w:r w:rsidRPr="00FE1CDE">
        <w:rPr>
          <w:rFonts w:ascii="Univers Next Pro Condensed" w:eastAsia="Times New Roman" w:hAnsi="Univers Next Pro Condensed" w:cs="Arial"/>
          <w:iCs/>
          <w:sz w:val="20"/>
          <w:szCs w:val="20"/>
          <w:lang w:eastAsia="fr-FR"/>
        </w:rPr>
        <w:t>Ces nouveaux prix sont soumis aux dispositions concernant la révision des prix comme convenu à l’article 8.5 du présent document.</w:t>
      </w:r>
    </w:p>
    <w:p w14:paraId="4C14D1F3"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55C745F2" w14:textId="23D5356A" w:rsidR="00FC782A" w:rsidRDefault="00FC782A">
      <w:pPr>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br w:type="page"/>
      </w:r>
    </w:p>
    <w:p w14:paraId="456EFC4C"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58D3399E"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26" w:name="_Toc504472116"/>
      <w:bookmarkStart w:id="227" w:name="_Toc508975280"/>
      <w:bookmarkStart w:id="228" w:name="_Toc188458208"/>
      <w:r w:rsidRPr="00FE1CDE">
        <w:rPr>
          <w:rFonts w:ascii="Univers Next Pro Condensed" w:eastAsia="Times New Roman" w:hAnsi="Univers Next Pro Condensed" w:cs="Arial"/>
          <w:b/>
          <w:bCs/>
          <w:caps/>
          <w:sz w:val="28"/>
          <w:szCs w:val="24"/>
          <w:lang w:eastAsia="fr-FR"/>
        </w:rPr>
        <w:t xml:space="preserve">Article 19 – Dérogations au C.C.A.G. </w:t>
      </w:r>
      <w:sdt>
        <w:sdtPr>
          <w:rPr>
            <w:rFonts w:ascii="Univers Next Pro Condensed" w:eastAsia="Times New Roman" w:hAnsi="Univers Next Pro Condensed" w:cs="Arial"/>
            <w:b/>
            <w:bCs/>
            <w:caps/>
            <w:sz w:val="28"/>
            <w:szCs w:val="24"/>
            <w:lang w:eastAsia="fr-FR"/>
          </w:rPr>
          <w:id w:val="-327907648"/>
          <w:placeholder>
            <w:docPart w:val="DefaultPlaceholder_-1854013438"/>
          </w:placeholder>
          <w:comboBox>
            <w:listItem w:value="Choisissez un élément."/>
            <w:listItem w:displayText="FCS" w:value="FCS"/>
            <w:listItem w:displayText="PI" w:value="PI"/>
          </w:comboBox>
        </w:sdtPr>
        <w:sdtEndPr/>
        <w:sdtContent>
          <w:r w:rsidR="00594961" w:rsidRPr="00FE1CDE">
            <w:rPr>
              <w:rFonts w:ascii="Univers Next Pro Condensed" w:eastAsia="Times New Roman" w:hAnsi="Univers Next Pro Condensed" w:cs="Arial"/>
              <w:b/>
              <w:bCs/>
              <w:caps/>
              <w:sz w:val="28"/>
              <w:szCs w:val="24"/>
              <w:lang w:eastAsia="fr-FR"/>
            </w:rPr>
            <w:t>FCS</w:t>
          </w:r>
        </w:sdtContent>
      </w:sdt>
      <w:bookmarkEnd w:id="226"/>
      <w:bookmarkEnd w:id="227"/>
      <w:bookmarkEnd w:id="228"/>
    </w:p>
    <w:p w14:paraId="3A564109"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1A09B98F" w14:textId="77777777" w:rsidR="00141609" w:rsidRPr="00FE1CDE" w:rsidRDefault="00141609" w:rsidP="00141609">
      <w:pPr>
        <w:tabs>
          <w:tab w:val="left" w:pos="4395"/>
        </w:tabs>
        <w:spacing w:after="0" w:line="240" w:lineRule="auto"/>
        <w:jc w:val="both"/>
        <w:rPr>
          <w:rFonts w:ascii="Univers Next Pro Condensed" w:eastAsia="Times New Roman" w:hAnsi="Univers Next Pro Condensed" w:cs="Times New Roman"/>
          <w:sz w:val="20"/>
          <w:szCs w:val="20"/>
          <w:u w:val="single"/>
          <w:lang w:eastAsia="fr-FR"/>
        </w:rPr>
      </w:pPr>
      <w:r w:rsidRPr="00FE1CDE">
        <w:rPr>
          <w:rFonts w:ascii="Univers Next Pro Condensed" w:eastAsia="Times New Roman" w:hAnsi="Univers Next Pro Condensed" w:cs="Times New Roman"/>
          <w:sz w:val="20"/>
          <w:szCs w:val="20"/>
          <w:u w:val="single"/>
          <w:lang w:eastAsia="fr-FR"/>
        </w:rPr>
        <w:t>Articles du présent AE valant C.C.P. qui dérogent</w:t>
      </w:r>
      <w:r w:rsidRPr="00FE1CDE">
        <w:rPr>
          <w:rFonts w:ascii="Univers Next Pro Condensed" w:eastAsia="Times New Roman" w:hAnsi="Univers Next Pro Condensed" w:cs="Times New Roman"/>
          <w:sz w:val="20"/>
          <w:szCs w:val="20"/>
          <w:lang w:eastAsia="fr-FR"/>
        </w:rPr>
        <w:t xml:space="preserve"> aux </w:t>
      </w:r>
      <w:r w:rsidRPr="00FE1CDE">
        <w:rPr>
          <w:rFonts w:ascii="Univers Next Pro Condensed" w:eastAsia="Times New Roman" w:hAnsi="Univers Next Pro Condensed" w:cs="Times New Roman"/>
          <w:sz w:val="20"/>
          <w:szCs w:val="20"/>
          <w:u w:val="single"/>
          <w:lang w:eastAsia="fr-FR"/>
        </w:rPr>
        <w:t xml:space="preserve">articles du C.C.A.G – </w:t>
      </w:r>
      <w:sdt>
        <w:sdtPr>
          <w:rPr>
            <w:rFonts w:ascii="Univers Next Pro Condensed" w:eastAsia="Times New Roman" w:hAnsi="Univers Next Pro Condensed" w:cs="Times New Roman"/>
            <w:sz w:val="20"/>
            <w:szCs w:val="20"/>
            <w:u w:val="single"/>
            <w:lang w:eastAsia="fr-FR"/>
          </w:rPr>
          <w:id w:val="-1399435102"/>
          <w:placeholder>
            <w:docPart w:val="DefaultPlaceholder_-1854013438"/>
          </w:placeholder>
          <w:comboBox>
            <w:listItem w:value="Choisissez un élément."/>
            <w:listItem w:displayText="FCS" w:value="FCS"/>
            <w:listItem w:displayText="PI" w:value="PI"/>
            <w:listItem w:displayText="TRAVAUX" w:value="TRAVAUX"/>
          </w:comboBox>
        </w:sdtPr>
        <w:sdtEndPr/>
        <w:sdtContent>
          <w:r w:rsidR="00594961" w:rsidRPr="00FE1CDE">
            <w:rPr>
              <w:rFonts w:ascii="Univers Next Pro Condensed" w:eastAsia="Times New Roman" w:hAnsi="Univers Next Pro Condensed" w:cs="Times New Roman"/>
              <w:sz w:val="20"/>
              <w:szCs w:val="20"/>
              <w:u w:val="single"/>
              <w:lang w:eastAsia="fr-FR"/>
            </w:rPr>
            <w:t>FCS</w:t>
          </w:r>
        </w:sdtContent>
      </w:sdt>
      <w:r w:rsidR="00227578" w:rsidRPr="00FE1CDE">
        <w:rPr>
          <w:rFonts w:ascii="Univers Next Pro Condensed" w:eastAsia="Times New Roman" w:hAnsi="Univers Next Pro Condensed" w:cs="Times New Roman"/>
          <w:sz w:val="20"/>
          <w:szCs w:val="20"/>
          <w:u w:val="single"/>
          <w:lang w:eastAsia="fr-FR"/>
        </w:rPr>
        <w:t xml:space="preserve"> </w:t>
      </w:r>
      <w:r w:rsidRPr="00FE1CDE">
        <w:rPr>
          <w:rFonts w:ascii="Univers Next Pro Condensed" w:eastAsia="Times New Roman" w:hAnsi="Univers Next Pro Condensed" w:cs="Times New Roman"/>
          <w:sz w:val="20"/>
          <w:szCs w:val="20"/>
          <w:u w:val="single"/>
          <w:lang w:eastAsia="fr-FR"/>
        </w:rPr>
        <w:t>sont les suivants</w:t>
      </w:r>
      <w:r w:rsidRPr="00FE1CDE">
        <w:rPr>
          <w:rFonts w:ascii="Univers Next Pro Condensed" w:eastAsia="Times New Roman" w:hAnsi="Univers Next Pro Condensed" w:cs="Times New Roman"/>
          <w:sz w:val="20"/>
          <w:szCs w:val="20"/>
          <w:lang w:eastAsia="fr-FR"/>
        </w:rPr>
        <w:t> :</w:t>
      </w:r>
    </w:p>
    <w:p w14:paraId="02205AC6"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5"/>
        <w:gridCol w:w="2220"/>
      </w:tblGrid>
      <w:tr w:rsidR="00141609" w:rsidRPr="00FE1CDE" w14:paraId="3B75567E" w14:textId="77777777" w:rsidTr="00141609">
        <w:trPr>
          <w:trHeight w:val="674"/>
        </w:trPr>
        <w:tc>
          <w:tcPr>
            <w:tcW w:w="6905" w:type="dxa"/>
            <w:shd w:val="clear" w:color="auto" w:fill="E7E6E6" w:themeFill="background2"/>
            <w:vAlign w:val="center"/>
          </w:tcPr>
          <w:p w14:paraId="2E471DC5" w14:textId="77777777" w:rsidR="00141609" w:rsidRPr="00FE1CDE" w:rsidRDefault="00141609" w:rsidP="00141609">
            <w:pPr>
              <w:spacing w:after="0" w:line="240" w:lineRule="auto"/>
              <w:jc w:val="center"/>
              <w:rPr>
                <w:rFonts w:ascii="Univers Next Pro Condensed" w:eastAsia="Times New Roman" w:hAnsi="Univers Next Pro Condensed" w:cs="Times New Roman"/>
                <w:b/>
                <w:noProof/>
                <w:sz w:val="20"/>
                <w:szCs w:val="20"/>
                <w:lang w:eastAsia="fr-FR"/>
              </w:rPr>
            </w:pPr>
            <w:r w:rsidRPr="00FE1CDE">
              <w:rPr>
                <w:rFonts w:ascii="Univers Next Pro Condensed" w:eastAsia="Times New Roman" w:hAnsi="Univers Next Pro Condensed" w:cs="Times New Roman"/>
                <w:b/>
                <w:sz w:val="20"/>
                <w:szCs w:val="20"/>
                <w:lang w:eastAsia="fr-FR"/>
              </w:rPr>
              <w:t>Articles du présent AE valant C.C.P.</w:t>
            </w:r>
          </w:p>
        </w:tc>
        <w:tc>
          <w:tcPr>
            <w:tcW w:w="2220" w:type="dxa"/>
            <w:shd w:val="clear" w:color="auto" w:fill="E7E6E6" w:themeFill="background2"/>
            <w:vAlign w:val="center"/>
          </w:tcPr>
          <w:p w14:paraId="794DDF1D" w14:textId="77777777" w:rsidR="00141609" w:rsidRPr="00FE1CDE" w:rsidRDefault="00141609" w:rsidP="00141609">
            <w:pPr>
              <w:spacing w:after="0" w:line="240" w:lineRule="auto"/>
              <w:jc w:val="center"/>
              <w:rPr>
                <w:rFonts w:ascii="Univers Next Pro Condensed" w:eastAsia="Times New Roman" w:hAnsi="Univers Next Pro Condensed" w:cs="Times New Roman"/>
                <w:b/>
                <w:noProof/>
                <w:sz w:val="20"/>
                <w:szCs w:val="20"/>
                <w:lang w:eastAsia="fr-FR"/>
              </w:rPr>
            </w:pPr>
            <w:r w:rsidRPr="00FE1CDE">
              <w:rPr>
                <w:rFonts w:ascii="Univers Next Pro Condensed" w:eastAsia="Times New Roman" w:hAnsi="Univers Next Pro Condensed" w:cs="Times New Roman"/>
                <w:b/>
                <w:sz w:val="20"/>
                <w:szCs w:val="20"/>
                <w:lang w:eastAsia="fr-FR"/>
              </w:rPr>
              <w:t xml:space="preserve">Articles du C.C.A.G – </w:t>
            </w:r>
            <w:sdt>
              <w:sdtPr>
                <w:rPr>
                  <w:rFonts w:ascii="Univers Next Pro Condensed" w:eastAsia="Times New Roman" w:hAnsi="Univers Next Pro Condensed" w:cs="Times New Roman"/>
                  <w:b/>
                  <w:sz w:val="20"/>
                  <w:szCs w:val="20"/>
                  <w:lang w:eastAsia="fr-FR"/>
                </w:rPr>
                <w:id w:val="213093454"/>
                <w:placeholder>
                  <w:docPart w:val="DefaultPlaceholder_-1854013438"/>
                </w:placeholder>
                <w:comboBox>
                  <w:listItem w:value="Choisissez un élément."/>
                  <w:listItem w:displayText="FCS" w:value="FCS"/>
                  <w:listItem w:displayText="PI" w:value="PI"/>
                  <w:listItem w:displayText="TVX" w:value="TVX"/>
                </w:comboBox>
              </w:sdtPr>
              <w:sdtEndPr/>
              <w:sdtContent>
                <w:r w:rsidR="00594961" w:rsidRPr="00FE1CDE">
                  <w:rPr>
                    <w:rFonts w:ascii="Univers Next Pro Condensed" w:eastAsia="Times New Roman" w:hAnsi="Univers Next Pro Condensed" w:cs="Times New Roman"/>
                    <w:b/>
                    <w:sz w:val="20"/>
                    <w:szCs w:val="20"/>
                    <w:lang w:eastAsia="fr-FR"/>
                  </w:rPr>
                  <w:t>FCS</w:t>
                </w:r>
              </w:sdtContent>
            </w:sdt>
          </w:p>
        </w:tc>
      </w:tr>
      <w:tr w:rsidR="00141609" w:rsidRPr="00FE1CDE" w14:paraId="4B855E8A" w14:textId="77777777" w:rsidTr="00141609">
        <w:trPr>
          <w:trHeight w:val="1684"/>
        </w:trPr>
        <w:tc>
          <w:tcPr>
            <w:tcW w:w="6905" w:type="dxa"/>
            <w:shd w:val="clear" w:color="auto" w:fill="auto"/>
          </w:tcPr>
          <w:p w14:paraId="1F83FC76"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p>
          <w:p w14:paraId="257908CB"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Article 3</w:t>
            </w:r>
            <w:r w:rsidRPr="00FE1CDE">
              <w:rPr>
                <w:rFonts w:ascii="Univers Next Pro Condensed" w:eastAsia="Times New Roman" w:hAnsi="Univers Next Pro Condensed" w:cs="Times New Roman"/>
                <w:sz w:val="20"/>
                <w:szCs w:val="20"/>
                <w:lang w:eastAsia="fr-FR"/>
              </w:rPr>
              <w:tab/>
              <w:t>Pièces contractuelles de l’accord-cadre</w:t>
            </w:r>
          </w:p>
          <w:p w14:paraId="2F5329FD"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p>
          <w:p w14:paraId="247EAB60"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Article 6.5.1</w:t>
            </w:r>
            <w:r w:rsidRPr="00FE1CDE">
              <w:rPr>
                <w:rFonts w:ascii="Univers Next Pro Condensed" w:eastAsia="Times New Roman" w:hAnsi="Univers Next Pro Condensed" w:cs="Times New Roman"/>
                <w:sz w:val="20"/>
                <w:szCs w:val="20"/>
                <w:lang w:eastAsia="fr-FR"/>
              </w:rPr>
              <w:tab/>
              <w:t>Opérations de vérifications</w:t>
            </w:r>
          </w:p>
          <w:p w14:paraId="2A813AE6"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p>
          <w:p w14:paraId="3ABD45CC"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Article 7.1</w:t>
            </w:r>
            <w:r w:rsidRPr="00FE1CDE">
              <w:rPr>
                <w:rFonts w:ascii="Univers Next Pro Condensed" w:eastAsia="Times New Roman" w:hAnsi="Univers Next Pro Condensed" w:cs="Times New Roman"/>
                <w:sz w:val="20"/>
                <w:szCs w:val="20"/>
                <w:lang w:eastAsia="fr-FR"/>
              </w:rPr>
              <w:tab/>
              <w:t>Pénalités en cas de retard dans la réalisation des prestations</w:t>
            </w:r>
          </w:p>
          <w:p w14:paraId="0A2B7E73"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p>
          <w:p w14:paraId="419EC55D"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Article 8.5</w:t>
            </w:r>
            <w:r w:rsidRPr="00FE1CDE">
              <w:rPr>
                <w:rFonts w:ascii="Univers Next Pro Condensed" w:eastAsia="Times New Roman" w:hAnsi="Univers Next Pro Condensed" w:cs="Times New Roman"/>
                <w:sz w:val="20"/>
                <w:szCs w:val="20"/>
                <w:lang w:eastAsia="fr-FR"/>
              </w:rPr>
              <w:tab/>
              <w:t>Mois d’établissement des prix</w:t>
            </w:r>
          </w:p>
          <w:p w14:paraId="0306547C"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p>
          <w:p w14:paraId="24E3C867"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Article 11</w:t>
            </w:r>
            <w:r w:rsidRPr="00FE1CDE">
              <w:rPr>
                <w:rFonts w:ascii="Univers Next Pro Condensed" w:eastAsia="Times New Roman" w:hAnsi="Univers Next Pro Condensed" w:cs="Times New Roman"/>
                <w:sz w:val="20"/>
                <w:szCs w:val="20"/>
                <w:lang w:eastAsia="fr-FR"/>
              </w:rPr>
              <w:tab/>
              <w:t>Confidentialité</w:t>
            </w:r>
          </w:p>
          <w:p w14:paraId="518BE977" w14:textId="77777777" w:rsidR="00141609" w:rsidRPr="00FE1CDE" w:rsidRDefault="00141609" w:rsidP="00141609">
            <w:pPr>
              <w:tabs>
                <w:tab w:val="left" w:pos="1276"/>
              </w:tabs>
              <w:spacing w:after="0" w:line="240" w:lineRule="auto"/>
              <w:jc w:val="both"/>
              <w:rPr>
                <w:rFonts w:ascii="Univers Next Pro Condensed" w:eastAsia="Times New Roman" w:hAnsi="Univers Next Pro Condensed" w:cs="Times New Roman"/>
                <w:noProof/>
                <w:sz w:val="24"/>
                <w:szCs w:val="24"/>
                <w:lang w:eastAsia="fr-FR"/>
              </w:rPr>
            </w:pPr>
          </w:p>
        </w:tc>
        <w:tc>
          <w:tcPr>
            <w:tcW w:w="2220" w:type="dxa"/>
            <w:shd w:val="clear" w:color="auto" w:fill="auto"/>
          </w:tcPr>
          <w:p w14:paraId="7F886719" w14:textId="77777777" w:rsidR="00141609" w:rsidRPr="00FE1CDE" w:rsidRDefault="00141609" w:rsidP="00141609">
            <w:pPr>
              <w:spacing w:after="0" w:line="240" w:lineRule="auto"/>
              <w:jc w:val="center"/>
              <w:rPr>
                <w:rFonts w:ascii="Univers Next Pro Condensed" w:eastAsia="Times New Roman" w:hAnsi="Univers Next Pro Condensed" w:cs="Times New Roman"/>
                <w:noProof/>
                <w:sz w:val="20"/>
                <w:szCs w:val="20"/>
                <w:lang w:eastAsia="fr-FR"/>
              </w:rPr>
            </w:pPr>
          </w:p>
          <w:p w14:paraId="2EE8275D" w14:textId="77777777" w:rsidR="00141609" w:rsidRPr="00FE1CDE" w:rsidRDefault="00141609" w:rsidP="00141609">
            <w:pPr>
              <w:spacing w:after="0" w:line="240" w:lineRule="auto"/>
              <w:jc w:val="center"/>
              <w:rPr>
                <w:rFonts w:ascii="Univers Next Pro Condensed" w:eastAsia="Times New Roman" w:hAnsi="Univers Next Pro Condensed" w:cs="Times New Roman"/>
                <w:noProof/>
                <w:sz w:val="20"/>
                <w:szCs w:val="20"/>
                <w:lang w:eastAsia="fr-FR"/>
              </w:rPr>
            </w:pPr>
            <w:r w:rsidRPr="00FE1CDE">
              <w:rPr>
                <w:rFonts w:ascii="Univers Next Pro Condensed" w:eastAsia="Times New Roman" w:hAnsi="Univers Next Pro Condensed" w:cs="Times New Roman"/>
                <w:noProof/>
                <w:sz w:val="20"/>
                <w:szCs w:val="20"/>
                <w:lang w:eastAsia="fr-FR"/>
              </w:rPr>
              <w:t>Articles 4.1.2 et 4.2.2</w:t>
            </w:r>
          </w:p>
          <w:p w14:paraId="1B3AE93D" w14:textId="77777777" w:rsidR="00141609" w:rsidRPr="00FE1CDE" w:rsidRDefault="00141609" w:rsidP="00141609">
            <w:pPr>
              <w:spacing w:after="0" w:line="240" w:lineRule="auto"/>
              <w:jc w:val="center"/>
              <w:rPr>
                <w:rFonts w:ascii="Univers Next Pro Condensed" w:eastAsia="Times New Roman" w:hAnsi="Univers Next Pro Condensed" w:cs="Times New Roman"/>
                <w:noProof/>
                <w:sz w:val="20"/>
                <w:szCs w:val="20"/>
                <w:lang w:eastAsia="fr-FR"/>
              </w:rPr>
            </w:pPr>
          </w:p>
          <w:p w14:paraId="3E128374" w14:textId="77777777" w:rsidR="00141609" w:rsidRPr="00FE1CDE" w:rsidRDefault="00141609" w:rsidP="00141609">
            <w:pPr>
              <w:spacing w:after="0" w:line="240" w:lineRule="auto"/>
              <w:jc w:val="center"/>
              <w:rPr>
                <w:rFonts w:ascii="Univers Next Pro Condensed" w:eastAsia="Times New Roman" w:hAnsi="Univers Next Pro Condensed" w:cs="Times New Roman"/>
                <w:noProof/>
                <w:sz w:val="20"/>
                <w:szCs w:val="20"/>
                <w:lang w:eastAsia="fr-FR"/>
              </w:rPr>
            </w:pPr>
            <w:r w:rsidRPr="00FE1CDE">
              <w:rPr>
                <w:rFonts w:ascii="Univers Next Pro Condensed" w:eastAsia="Times New Roman" w:hAnsi="Univers Next Pro Condensed" w:cs="Times New Roman"/>
                <w:noProof/>
                <w:sz w:val="20"/>
                <w:szCs w:val="20"/>
                <w:lang w:eastAsia="fr-FR"/>
              </w:rPr>
              <w:t>Articles 28</w:t>
            </w:r>
          </w:p>
          <w:p w14:paraId="6749DF1E" w14:textId="77777777" w:rsidR="00141609" w:rsidRPr="00FE1CDE" w:rsidRDefault="00141609" w:rsidP="00141609">
            <w:pPr>
              <w:spacing w:after="0" w:line="240" w:lineRule="auto"/>
              <w:jc w:val="center"/>
              <w:rPr>
                <w:rFonts w:ascii="Univers Next Pro Condensed" w:eastAsia="Times New Roman" w:hAnsi="Univers Next Pro Condensed" w:cs="Times New Roman"/>
                <w:noProof/>
                <w:sz w:val="20"/>
                <w:szCs w:val="20"/>
                <w:lang w:eastAsia="fr-FR"/>
              </w:rPr>
            </w:pPr>
          </w:p>
          <w:p w14:paraId="180163E8" w14:textId="77777777" w:rsidR="00141609" w:rsidRPr="00FE1CDE" w:rsidRDefault="00141609" w:rsidP="00141609">
            <w:pPr>
              <w:spacing w:after="0" w:line="240" w:lineRule="auto"/>
              <w:jc w:val="center"/>
              <w:rPr>
                <w:rFonts w:ascii="Univers Next Pro Condensed" w:eastAsia="Times New Roman" w:hAnsi="Univers Next Pro Condensed" w:cs="Times New Roman"/>
                <w:noProof/>
                <w:sz w:val="20"/>
                <w:szCs w:val="20"/>
                <w:lang w:eastAsia="fr-FR"/>
              </w:rPr>
            </w:pPr>
            <w:r w:rsidRPr="00FE1CDE">
              <w:rPr>
                <w:rFonts w:ascii="Univers Next Pro Condensed" w:eastAsia="Times New Roman" w:hAnsi="Univers Next Pro Condensed" w:cs="Times New Roman"/>
                <w:noProof/>
                <w:sz w:val="20"/>
                <w:szCs w:val="20"/>
                <w:lang w:eastAsia="fr-FR"/>
              </w:rPr>
              <w:t>Article 14.1</w:t>
            </w:r>
          </w:p>
          <w:p w14:paraId="469E335A" w14:textId="77777777" w:rsidR="00141609" w:rsidRPr="00FE1CDE" w:rsidRDefault="00141609" w:rsidP="00FC782A">
            <w:pPr>
              <w:spacing w:after="0" w:line="240" w:lineRule="auto"/>
              <w:rPr>
                <w:rFonts w:ascii="Univers Next Pro Condensed" w:eastAsia="Times New Roman" w:hAnsi="Univers Next Pro Condensed" w:cs="Times New Roman"/>
                <w:noProof/>
                <w:sz w:val="20"/>
                <w:szCs w:val="20"/>
                <w:lang w:eastAsia="fr-FR"/>
              </w:rPr>
            </w:pPr>
          </w:p>
          <w:p w14:paraId="3E24D465" w14:textId="77777777" w:rsidR="00141609" w:rsidRPr="00FE1CDE" w:rsidRDefault="00141609" w:rsidP="00141609">
            <w:pPr>
              <w:spacing w:after="0" w:line="240" w:lineRule="auto"/>
              <w:jc w:val="center"/>
              <w:rPr>
                <w:rFonts w:ascii="Univers Next Pro Condensed" w:eastAsia="Times New Roman" w:hAnsi="Univers Next Pro Condensed" w:cs="Times New Roman"/>
                <w:noProof/>
                <w:sz w:val="20"/>
                <w:szCs w:val="20"/>
                <w:lang w:eastAsia="fr-FR"/>
              </w:rPr>
            </w:pPr>
            <w:r w:rsidRPr="00FE1CDE">
              <w:rPr>
                <w:rFonts w:ascii="Univers Next Pro Condensed" w:eastAsia="Times New Roman" w:hAnsi="Univers Next Pro Condensed" w:cs="Times New Roman"/>
                <w:noProof/>
                <w:sz w:val="20"/>
                <w:szCs w:val="20"/>
                <w:lang w:eastAsia="fr-FR"/>
              </w:rPr>
              <w:t>Article 10.2.4</w:t>
            </w:r>
          </w:p>
          <w:p w14:paraId="25F4F239" w14:textId="77777777" w:rsidR="00141609" w:rsidRPr="00FE1CDE" w:rsidRDefault="00141609" w:rsidP="00141609">
            <w:pPr>
              <w:spacing w:after="0" w:line="240" w:lineRule="auto"/>
              <w:rPr>
                <w:rFonts w:ascii="Univers Next Pro Condensed" w:eastAsia="Times New Roman" w:hAnsi="Univers Next Pro Condensed" w:cs="Times New Roman"/>
                <w:noProof/>
                <w:sz w:val="20"/>
                <w:szCs w:val="20"/>
                <w:lang w:eastAsia="fr-FR"/>
              </w:rPr>
            </w:pPr>
          </w:p>
          <w:p w14:paraId="40FD2BC8" w14:textId="77777777" w:rsidR="00141609" w:rsidRPr="00FE1CDE" w:rsidRDefault="00141609" w:rsidP="00141609">
            <w:pPr>
              <w:spacing w:after="0" w:line="240" w:lineRule="auto"/>
              <w:jc w:val="center"/>
              <w:rPr>
                <w:rFonts w:ascii="Univers Next Pro Condensed" w:eastAsia="Times New Roman" w:hAnsi="Univers Next Pro Condensed" w:cs="Times New Roman"/>
                <w:noProof/>
                <w:sz w:val="20"/>
                <w:szCs w:val="20"/>
                <w:lang w:eastAsia="fr-FR"/>
              </w:rPr>
            </w:pPr>
            <w:r w:rsidRPr="00FE1CDE">
              <w:rPr>
                <w:rFonts w:ascii="Univers Next Pro Condensed" w:eastAsia="Times New Roman" w:hAnsi="Univers Next Pro Condensed" w:cs="Times New Roman"/>
                <w:noProof/>
                <w:sz w:val="20"/>
                <w:szCs w:val="20"/>
                <w:lang w:eastAsia="fr-FR"/>
              </w:rPr>
              <w:t>Article 5.1</w:t>
            </w:r>
          </w:p>
        </w:tc>
      </w:tr>
    </w:tbl>
    <w:p w14:paraId="5688A787" w14:textId="77777777" w:rsidR="00141609" w:rsidRPr="00FE1CDE" w:rsidRDefault="00141609" w:rsidP="00141609">
      <w:pPr>
        <w:spacing w:after="0" w:line="240" w:lineRule="auto"/>
        <w:rPr>
          <w:rFonts w:ascii="Univers Next Pro Condensed" w:eastAsia="Times New Roman" w:hAnsi="Univers Next Pro Condensed" w:cs="Times New Roman"/>
          <w:sz w:val="24"/>
          <w:szCs w:val="24"/>
          <w:lang w:eastAsia="fr-FR"/>
        </w:rPr>
      </w:pPr>
    </w:p>
    <w:p w14:paraId="538FC640" w14:textId="77777777" w:rsidR="00141609" w:rsidRPr="00FE1CDE" w:rsidRDefault="00141609" w:rsidP="00141609">
      <w:pPr>
        <w:rPr>
          <w:rFonts w:ascii="Univers Next Pro Condensed" w:eastAsia="Times New Roman" w:hAnsi="Univers Next Pro Condensed" w:cs="Arial"/>
          <w:b/>
          <w:bCs/>
          <w:caps/>
          <w:sz w:val="20"/>
          <w:szCs w:val="20"/>
          <w:lang w:eastAsia="fr-FR"/>
        </w:rPr>
      </w:pPr>
      <w:r w:rsidRPr="00FE1CDE">
        <w:rPr>
          <w:rFonts w:ascii="Univers Next Pro Condensed" w:eastAsia="Times New Roman" w:hAnsi="Univers Next Pro Condensed" w:cs="Arial"/>
          <w:b/>
          <w:bCs/>
          <w:caps/>
          <w:sz w:val="20"/>
          <w:szCs w:val="20"/>
          <w:lang w:eastAsia="fr-FR"/>
        </w:rPr>
        <w:br w:type="page"/>
      </w:r>
    </w:p>
    <w:p w14:paraId="4DB567C8" w14:textId="77777777" w:rsidR="00141609" w:rsidRPr="00FE1CDE" w:rsidRDefault="00141609" w:rsidP="00141609">
      <w:pPr>
        <w:spacing w:after="0" w:line="240" w:lineRule="auto"/>
        <w:rPr>
          <w:rFonts w:ascii="Univers Next Pro Condensed" w:eastAsia="Times New Roman" w:hAnsi="Univers Next Pro Condensed" w:cs="Arial"/>
          <w:b/>
          <w:bCs/>
          <w:caps/>
          <w:sz w:val="20"/>
          <w:szCs w:val="20"/>
          <w:lang w:eastAsia="fr-FR"/>
        </w:rPr>
      </w:pPr>
    </w:p>
    <w:p w14:paraId="435B3807"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29" w:name="_Toc188458209"/>
      <w:r w:rsidRPr="00FE1CDE">
        <w:rPr>
          <w:rFonts w:ascii="Univers Next Pro Condensed" w:eastAsia="Times New Roman" w:hAnsi="Univers Next Pro Condensed" w:cs="Arial"/>
          <w:b/>
          <w:bCs/>
          <w:caps/>
          <w:sz w:val="28"/>
          <w:szCs w:val="24"/>
          <w:lang w:eastAsia="fr-FR"/>
        </w:rPr>
        <w:t>ARTICLE 20 – SIGNATURE DE L’ENTREPRISE</w:t>
      </w:r>
      <w:bookmarkEnd w:id="220"/>
      <w:bookmarkEnd w:id="229"/>
    </w:p>
    <w:p w14:paraId="1D812C40"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7F8B6691"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30" w:name="_Toc197326336"/>
      <w:bookmarkStart w:id="231" w:name="_Toc188458210"/>
      <w:permStart w:id="29761257" w:edGrp="everyone"/>
      <w:r w:rsidRPr="00FE1CDE">
        <w:rPr>
          <w:rFonts w:ascii="Univers Next Pro Condensed" w:eastAsia="Times New Roman" w:hAnsi="Univers Next Pro Condensed" w:cs="Arial"/>
          <w:b/>
          <w:bCs/>
          <w:lang w:eastAsia="fr-FR"/>
        </w:rPr>
        <w:t>20.1 – Attestations sur l’honneur</w:t>
      </w:r>
      <w:r w:rsidRPr="00FE1CDE">
        <w:rPr>
          <w:rFonts w:ascii="Univers Next Pro Condensed" w:eastAsia="Times New Roman" w:hAnsi="Univers Next Pro Condensed" w:cs="Arial"/>
          <w:b/>
          <w:bCs/>
          <w:sz w:val="20"/>
          <w:szCs w:val="20"/>
          <w:vertAlign w:val="superscript"/>
          <w:lang w:eastAsia="fr-FR"/>
        </w:rPr>
        <w:footnoteReference w:id="25"/>
      </w:r>
      <w:bookmarkEnd w:id="230"/>
      <w:bookmarkEnd w:id="231"/>
    </w:p>
    <w:p w14:paraId="47123285"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028F348"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bookmarkStart w:id="232" w:name="_Toc197326337"/>
      <w:r w:rsidRPr="00FE1CDE">
        <w:rPr>
          <w:rFonts w:ascii="Univers Next Pro Condensed" w:eastAsia="Wingdings" w:hAnsi="Univers Next Pro Condensed" w:cs="Wingdings"/>
          <w:caps/>
          <w:color w:val="FF0000"/>
          <w:sz w:val="28"/>
          <w:szCs w:val="28"/>
        </w:rPr>
        <w:t></w:t>
      </w:r>
      <w:r w:rsidRPr="00FE1CDE">
        <w:rPr>
          <w:rFonts w:ascii="Univers Next Pro Condensed" w:eastAsia="Calibri" w:hAnsi="Univers Next Pro Condensed" w:cs="Times New Roman"/>
          <w:caps/>
          <w:color w:val="FF0000"/>
          <w:sz w:val="28"/>
        </w:rPr>
        <w:t xml:space="preserve"> </w:t>
      </w:r>
      <w:r w:rsidRPr="00FE1CDE">
        <w:rPr>
          <w:rFonts w:ascii="Univers Next Pro Condensed" w:eastAsia="Calibri" w:hAnsi="Univers Next Pro Condensed" w:cs="Times New Roman"/>
          <w:sz w:val="20"/>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5E09D843"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3ABA6AA4" w14:textId="77777777" w:rsidR="00141609" w:rsidRPr="00FE1CDE" w:rsidRDefault="00141609" w:rsidP="00141609">
      <w:pPr>
        <w:spacing w:after="0" w:line="256" w:lineRule="auto"/>
        <w:jc w:val="both"/>
        <w:rPr>
          <w:rFonts w:ascii="Univers Next Pro Condensed" w:eastAsia="Calibri" w:hAnsi="Univers Next Pro Condensed" w:cs="Times New Roman"/>
          <w:b/>
          <w:i/>
          <w:sz w:val="20"/>
          <w:u w:val="single"/>
        </w:rPr>
      </w:pPr>
      <w:r w:rsidRPr="00FE1CDE">
        <w:rPr>
          <w:rFonts w:ascii="Univers Next Pro Condensed" w:eastAsia="Calibri" w:hAnsi="Univers Next Pro Condensed" w:cs="Times New Roman"/>
          <w:b/>
          <w:i/>
          <w:sz w:val="20"/>
          <w:u w:val="single"/>
        </w:rPr>
        <w:t>SI L’ENTREPRISE EST ETABLIE EN FRANCE :</w:t>
      </w:r>
    </w:p>
    <w:p w14:paraId="1C99E96D"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579CB7E3" w14:textId="77777777" w:rsidR="00141609" w:rsidRPr="00FE1CDE" w:rsidRDefault="00141609" w:rsidP="00141609">
      <w:pPr>
        <w:spacing w:after="0" w:line="256" w:lineRule="auto"/>
        <w:ind w:left="284" w:hanging="284"/>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 </w:t>
      </w:r>
      <w:r w:rsidRPr="00FE1CDE">
        <w:rPr>
          <w:rFonts w:ascii="Univers Next Pro Condensed" w:eastAsia="Calibri" w:hAnsi="Univers Next Pro Condensed" w:cs="Times New Roman"/>
          <w:sz w:val="20"/>
        </w:rPr>
        <w:tab/>
        <w:t>Atteste sur l’honneur avoir déposé auprès de l’administration fiscale à la date de la présente attestation, l’ensemble des déclarations fiscales obligatoires,</w:t>
      </w:r>
    </w:p>
    <w:p w14:paraId="32476FA2"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79927077" w14:textId="77777777" w:rsidR="00141609" w:rsidRPr="00FE1CDE" w:rsidRDefault="00141609" w:rsidP="00141609">
      <w:pPr>
        <w:spacing w:after="0" w:line="256" w:lineRule="auto"/>
        <w:ind w:left="284" w:hanging="284"/>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 </w:t>
      </w:r>
      <w:r w:rsidRPr="00FE1CDE">
        <w:rPr>
          <w:rFonts w:ascii="Univers Next Pro Condensed" w:eastAsia="Calibri" w:hAnsi="Univers Next Pro Condensed" w:cs="Times New Roman"/>
          <w:sz w:val="20"/>
        </w:rPr>
        <w:tab/>
        <w:t>Atteste sur l’honneur que le travail sera réalisé pas des salariés employés régulièrement au regard des articles L.3243-2, R.3243-1 (</w:t>
      </w:r>
      <w:r w:rsidRPr="00FE1CDE">
        <w:rPr>
          <w:rFonts w:ascii="Univers Next Pro Condensed" w:eastAsia="Calibri" w:hAnsi="Univers Next Pro Condensed" w:cs="Times New Roman"/>
          <w:i/>
          <w:sz w:val="20"/>
        </w:rPr>
        <w:t>bulletin de salaire</w:t>
      </w:r>
      <w:r w:rsidRPr="00FE1CDE">
        <w:rPr>
          <w:rFonts w:ascii="Univers Next Pro Condensed" w:eastAsia="Calibri" w:hAnsi="Univers Next Pro Condensed" w:cs="Times New Roman"/>
          <w:sz w:val="20"/>
        </w:rPr>
        <w:t>), et L.1221-10 (</w:t>
      </w:r>
      <w:r w:rsidRPr="00FE1CDE">
        <w:rPr>
          <w:rFonts w:ascii="Univers Next Pro Condensed" w:eastAsia="Calibri" w:hAnsi="Univers Next Pro Condensed" w:cs="Times New Roman"/>
          <w:i/>
          <w:sz w:val="20"/>
        </w:rPr>
        <w:t>déclaration nominative préalable d’embauche</w:t>
      </w:r>
      <w:r w:rsidRPr="00FE1CDE">
        <w:rPr>
          <w:rFonts w:ascii="Univers Next Pro Condensed" w:eastAsia="Calibri" w:hAnsi="Univers Next Pro Condensed" w:cs="Times New Roman"/>
          <w:sz w:val="20"/>
        </w:rPr>
        <w:t xml:space="preserve">) du code du travail, </w:t>
      </w:r>
    </w:p>
    <w:p w14:paraId="01F1848A"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297646A0" w14:textId="77777777" w:rsidR="00141609" w:rsidRPr="00FE1CDE" w:rsidRDefault="00141609" w:rsidP="00141609">
      <w:pPr>
        <w:spacing w:after="0" w:line="256" w:lineRule="auto"/>
        <w:ind w:left="284" w:hanging="284"/>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 </w:t>
      </w:r>
      <w:r w:rsidRPr="00FE1CDE">
        <w:rPr>
          <w:rFonts w:ascii="Univers Next Pro Condensed" w:eastAsia="Calibri" w:hAnsi="Univers Next Pro Condensed" w:cs="Times New Roman"/>
          <w:sz w:val="20"/>
        </w:rPr>
        <w:tab/>
        <w:t>Atteste sur l’honneur que</w:t>
      </w:r>
      <w:r w:rsidRPr="00FE1CDE">
        <w:rPr>
          <w:rFonts w:ascii="Univers Next Pro Condensed" w:eastAsia="Calibri" w:hAnsi="Univers Next Pro Condensed" w:cs="Times New Roman"/>
          <w:sz w:val="20"/>
          <w:vertAlign w:val="superscript"/>
        </w:rPr>
        <w:footnoteReference w:id="26"/>
      </w:r>
      <w:r w:rsidRPr="00FE1CDE">
        <w:rPr>
          <w:rFonts w:ascii="Univers Next Pro Condensed" w:eastAsia="Calibri" w:hAnsi="Univers Next Pro Condensed" w:cs="Times New Roman"/>
          <w:sz w:val="20"/>
        </w:rPr>
        <w:t xml:space="preserve"> : </w:t>
      </w:r>
    </w:p>
    <w:p w14:paraId="05534D3C"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FE1CDE">
        <w:rPr>
          <w:rFonts w:ascii="Univers Next Pro Condensed" w:eastAsia="Calibri" w:hAnsi="Univers Next Pro Condensed" w:cs="Times New Roman"/>
          <w:sz w:val="20"/>
        </w:rPr>
        <w:instrText xml:space="preserve"> FORMCHECKBOX </w:instrText>
      </w:r>
      <w:r w:rsidR="00386C34">
        <w:rPr>
          <w:rFonts w:ascii="Univers Next Pro Condensed" w:eastAsia="Calibri" w:hAnsi="Univers Next Pro Condensed" w:cs="Times New Roman"/>
          <w:sz w:val="20"/>
        </w:rPr>
      </w:r>
      <w:r w:rsidR="00386C34">
        <w:rPr>
          <w:rFonts w:ascii="Univers Next Pro Condensed" w:eastAsia="Calibri" w:hAnsi="Univers Next Pro Condensed" w:cs="Times New Roman"/>
          <w:sz w:val="20"/>
        </w:rPr>
        <w:fldChar w:fldCharType="separate"/>
      </w:r>
      <w:r w:rsidRPr="00FE1CDE">
        <w:rPr>
          <w:rFonts w:ascii="Univers Next Pro Condensed" w:eastAsia="Calibri" w:hAnsi="Univers Next Pro Condensed" w:cs="Times New Roman"/>
          <w:sz w:val="20"/>
        </w:rPr>
        <w:fldChar w:fldCharType="end"/>
      </w:r>
      <w:r w:rsidRPr="00FE1CDE">
        <w:rPr>
          <w:rFonts w:ascii="Univers Next Pro Condensed" w:eastAsia="Calibri" w:hAnsi="Univers Next Pro Condensed" w:cs="Times New Roman"/>
          <w:sz w:val="20"/>
        </w:rPr>
        <w:t xml:space="preserve"> Je / la société que je représente n’emploie pas des salariés étrangers. </w:t>
      </w:r>
    </w:p>
    <w:p w14:paraId="67C69763"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FE1CDE">
        <w:rPr>
          <w:rFonts w:ascii="Univers Next Pro Condensed" w:eastAsia="Calibri" w:hAnsi="Univers Next Pro Condensed" w:cs="Times New Roman"/>
          <w:sz w:val="20"/>
        </w:rPr>
        <w:instrText xml:space="preserve"> FORMCHECKBOX </w:instrText>
      </w:r>
      <w:r w:rsidR="00386C34">
        <w:rPr>
          <w:rFonts w:ascii="Univers Next Pro Condensed" w:eastAsia="Calibri" w:hAnsi="Univers Next Pro Condensed" w:cs="Times New Roman"/>
          <w:sz w:val="20"/>
        </w:rPr>
      </w:r>
      <w:r w:rsidR="00386C34">
        <w:rPr>
          <w:rFonts w:ascii="Univers Next Pro Condensed" w:eastAsia="Calibri" w:hAnsi="Univers Next Pro Condensed" w:cs="Times New Roman"/>
          <w:sz w:val="20"/>
        </w:rPr>
        <w:fldChar w:fldCharType="separate"/>
      </w:r>
      <w:r w:rsidRPr="00FE1CDE">
        <w:rPr>
          <w:rFonts w:ascii="Univers Next Pro Condensed" w:eastAsia="Calibri" w:hAnsi="Univers Next Pro Condensed" w:cs="Times New Roman"/>
          <w:sz w:val="20"/>
        </w:rPr>
        <w:fldChar w:fldCharType="end"/>
      </w:r>
      <w:r w:rsidRPr="00FE1CDE">
        <w:rPr>
          <w:rFonts w:ascii="Univers Next Pro Condensed" w:eastAsia="Calibri" w:hAnsi="Univers Next Pro Condensed" w:cs="Times New Roman"/>
          <w:sz w:val="20"/>
        </w:rPr>
        <w:t xml:space="preserve"> Je / la société que je représente emploie des salariés étrangers. </w:t>
      </w:r>
    </w:p>
    <w:p w14:paraId="48AAB1B1" w14:textId="77777777" w:rsidR="00141609" w:rsidRPr="00FE1CDE" w:rsidRDefault="00141609" w:rsidP="00141609">
      <w:pPr>
        <w:spacing w:after="0" w:line="256" w:lineRule="auto"/>
        <w:ind w:left="709"/>
        <w:jc w:val="both"/>
        <w:rPr>
          <w:rFonts w:ascii="Univers Next Pro Condensed" w:eastAsia="Calibri" w:hAnsi="Univers Next Pro Condensed" w:cs="Times New Roman"/>
          <w:b/>
          <w:sz w:val="20"/>
        </w:rPr>
      </w:pPr>
      <w:r w:rsidRPr="00FE1CDE">
        <w:rPr>
          <w:rFonts w:ascii="Univers Next Pro Condensed" w:eastAsia="Calibri" w:hAnsi="Univers Next Pro Condensed" w:cs="Times New Roman"/>
          <w:b/>
          <w:i/>
          <w:sz w:val="20"/>
        </w:rPr>
        <w:t>Dans cette hypothèse</w:t>
      </w:r>
      <w:r w:rsidRPr="00FE1CDE">
        <w:rPr>
          <w:rFonts w:ascii="Univers Next Pro Condensed" w:eastAsia="Calibri" w:hAnsi="Univers Next Pro Condensed" w:cs="Times New Roman"/>
          <w:b/>
          <w:sz w:val="20"/>
        </w:rPr>
        <w:t>, je / la société que je représente remettra la liste nominative des salariés étrangers employés et soumis à l’autorisation de travail prévue à l’article L.5221-2 du code du travail avant la signature du marché par le Centre Pompidou.</w:t>
      </w:r>
    </w:p>
    <w:p w14:paraId="576FAF63" w14:textId="77777777" w:rsidR="00141609" w:rsidRPr="00FE1CDE" w:rsidRDefault="00141609" w:rsidP="00141609">
      <w:pPr>
        <w:spacing w:after="0" w:line="256" w:lineRule="auto"/>
        <w:ind w:left="709"/>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La liste devra être établie dans les conditions prévues à l’article D.8254-2 du code du travail et précisera pour chaque salarié :</w:t>
      </w:r>
    </w:p>
    <w:p w14:paraId="72A84BDE" w14:textId="77777777" w:rsidR="00141609" w:rsidRPr="00FE1CDE" w:rsidRDefault="00141609" w:rsidP="00141609">
      <w:pPr>
        <w:spacing w:after="0" w:line="256" w:lineRule="auto"/>
        <w:ind w:left="709"/>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sa date d’embauche,</w:t>
      </w:r>
    </w:p>
    <w:p w14:paraId="3D737ADC" w14:textId="77777777" w:rsidR="00141609" w:rsidRPr="00FE1CDE" w:rsidRDefault="00141609" w:rsidP="00141609">
      <w:pPr>
        <w:spacing w:after="0" w:line="256" w:lineRule="auto"/>
        <w:ind w:left="709"/>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sa nationalité</w:t>
      </w:r>
    </w:p>
    <w:p w14:paraId="123D2377" w14:textId="77777777" w:rsidR="00141609" w:rsidRPr="00FE1CDE" w:rsidRDefault="00141609" w:rsidP="00141609">
      <w:pPr>
        <w:spacing w:after="0" w:line="256" w:lineRule="auto"/>
        <w:ind w:left="709"/>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le type et le numéro d’ordre du titre valant autorisation de travail.</w:t>
      </w:r>
    </w:p>
    <w:p w14:paraId="4E864207" w14:textId="77777777" w:rsidR="00141609" w:rsidRPr="00FE1CDE" w:rsidRDefault="00141609" w:rsidP="00141609">
      <w:pPr>
        <w:spacing w:after="0" w:line="256" w:lineRule="auto"/>
        <w:ind w:left="709"/>
        <w:jc w:val="both"/>
        <w:rPr>
          <w:rFonts w:ascii="Univers Next Pro Condensed" w:eastAsia="Calibri" w:hAnsi="Univers Next Pro Condensed" w:cs="Times New Roman"/>
          <w:sz w:val="20"/>
        </w:rPr>
      </w:pPr>
    </w:p>
    <w:p w14:paraId="0F9FF06C" w14:textId="77777777" w:rsidR="00141609" w:rsidRPr="00FE1CDE" w:rsidRDefault="00141609" w:rsidP="00141609">
      <w:pPr>
        <w:spacing w:after="0" w:line="256" w:lineRule="auto"/>
        <w:ind w:left="284" w:hanging="284"/>
        <w:jc w:val="both"/>
        <w:rPr>
          <w:rFonts w:ascii="Univers Next Pro Condensed" w:eastAsia="Calibri" w:hAnsi="Univers Next Pro Condensed" w:cs="Times New Roman"/>
          <w:b/>
          <w:sz w:val="20"/>
        </w:rPr>
      </w:pPr>
      <w:r w:rsidRPr="00FE1CDE">
        <w:rPr>
          <w:rFonts w:ascii="Univers Next Pro Condensed" w:eastAsia="Calibri" w:hAnsi="Univers Next Pro Condensed" w:cs="Times New Roman"/>
          <w:b/>
          <w:sz w:val="20"/>
        </w:rPr>
        <w:t xml:space="preserve">- </w:t>
      </w:r>
      <w:r w:rsidRPr="00FE1CDE">
        <w:rPr>
          <w:rFonts w:ascii="Univers Next Pro Condensed" w:eastAsia="Calibri" w:hAnsi="Univers Next Pro Condensed" w:cs="Times New Roman"/>
          <w:b/>
          <w:sz w:val="20"/>
        </w:rPr>
        <w:tab/>
        <w:t xml:space="preserve">M’engage, </w:t>
      </w:r>
      <w:r w:rsidRPr="00FE1CDE">
        <w:rPr>
          <w:rFonts w:ascii="Univers Next Pro Condensed" w:eastAsia="Calibri" w:hAnsi="Univers Next Pro Condensed" w:cs="Times New Roman"/>
          <w:b/>
          <w:i/>
          <w:sz w:val="20"/>
        </w:rPr>
        <w:t>si le marché m’est attribué</w:t>
      </w:r>
      <w:r w:rsidRPr="00FE1CDE">
        <w:rPr>
          <w:rFonts w:ascii="Univers Next Pro Condensed" w:eastAsia="Calibri" w:hAnsi="Univers Next Pro Condensed" w:cs="Times New Roman"/>
          <w:b/>
          <w:sz w:val="20"/>
        </w:rPr>
        <w:t>, à fournir les documents listés aux articles R2351-1 du code de la commande publique et à l’article D.8222-5 du code du travail avant la signature du marché par le Centre Pompidou.</w:t>
      </w:r>
    </w:p>
    <w:p w14:paraId="05D7059A"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24FE986C" w14:textId="77777777" w:rsidR="00141609" w:rsidRPr="00FE1CDE" w:rsidRDefault="00141609" w:rsidP="00141609">
      <w:pPr>
        <w:spacing w:after="0" w:line="256" w:lineRule="auto"/>
        <w:jc w:val="both"/>
        <w:rPr>
          <w:rFonts w:ascii="Univers Next Pro Condensed" w:eastAsia="Calibri" w:hAnsi="Univers Next Pro Condensed" w:cs="Times New Roman"/>
          <w:b/>
          <w:i/>
          <w:sz w:val="20"/>
          <w:u w:val="single"/>
        </w:rPr>
      </w:pPr>
      <w:r w:rsidRPr="00FE1CDE">
        <w:rPr>
          <w:rFonts w:ascii="Univers Next Pro Condensed" w:eastAsia="Calibri" w:hAnsi="Univers Next Pro Condensed" w:cs="Times New Roman"/>
          <w:b/>
          <w:i/>
          <w:sz w:val="20"/>
          <w:u w:val="single"/>
        </w:rPr>
        <w:t xml:space="preserve">SI L’ENTREPRISE EST </w:t>
      </w:r>
      <w:r w:rsidRPr="00FE1CDE">
        <w:rPr>
          <w:rFonts w:ascii="Univers Next Pro Condensed" w:eastAsia="Calibri" w:hAnsi="Univers Next Pro Condensed" w:cs="Times New Roman"/>
          <w:b/>
          <w:i/>
          <w:caps/>
          <w:sz w:val="20"/>
          <w:u w:val="single"/>
        </w:rPr>
        <w:t>ETABLIE à l’étranger </w:t>
      </w:r>
      <w:r w:rsidRPr="00FE1CDE">
        <w:rPr>
          <w:rFonts w:ascii="Univers Next Pro Condensed" w:eastAsia="Calibri" w:hAnsi="Univers Next Pro Condensed" w:cs="Times New Roman"/>
          <w:b/>
          <w:i/>
          <w:sz w:val="20"/>
          <w:u w:val="single"/>
        </w:rPr>
        <w:t xml:space="preserve">: </w:t>
      </w:r>
    </w:p>
    <w:p w14:paraId="562A38E8"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2CD5F5AC" w14:textId="77777777" w:rsidR="00141609" w:rsidRPr="00FE1CDE" w:rsidRDefault="00141609" w:rsidP="00141609">
      <w:pPr>
        <w:spacing w:after="0" w:line="256" w:lineRule="auto"/>
        <w:ind w:left="284" w:hanging="284"/>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 </w:t>
      </w:r>
      <w:r w:rsidRPr="00FE1CDE">
        <w:rPr>
          <w:rFonts w:ascii="Univers Next Pro Condensed" w:eastAsia="Calibri" w:hAnsi="Univers Next Pro Condensed" w:cs="Times New Roman"/>
          <w:sz w:val="20"/>
        </w:rPr>
        <w:tab/>
        <w:t xml:space="preserve">Atteste sur l’honneur que je / la société que je représente fourni aux salariés des bulletins de paie comportant les mentions prévues à l’article R.3243-1 du code du travail ou des documents équivalents, </w:t>
      </w:r>
    </w:p>
    <w:p w14:paraId="273E95B6"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270232DF" w14:textId="77777777" w:rsidR="00141609" w:rsidRPr="00FE1CDE" w:rsidRDefault="00141609" w:rsidP="00141609">
      <w:pPr>
        <w:spacing w:after="0" w:line="256" w:lineRule="auto"/>
        <w:ind w:left="284" w:hanging="284"/>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 </w:t>
      </w:r>
      <w:r w:rsidRPr="00FE1CDE">
        <w:rPr>
          <w:rFonts w:ascii="Univers Next Pro Condensed" w:eastAsia="Calibri" w:hAnsi="Univers Next Pro Condensed" w:cs="Times New Roman"/>
          <w:sz w:val="20"/>
        </w:rPr>
        <w:tab/>
        <w:t>Atteste sur l’honneur que</w:t>
      </w:r>
      <w:r w:rsidRPr="00FE1CDE">
        <w:rPr>
          <w:rFonts w:ascii="Univers Next Pro Condensed" w:eastAsia="Calibri" w:hAnsi="Univers Next Pro Condensed" w:cs="Times New Roman"/>
          <w:sz w:val="20"/>
          <w:vertAlign w:val="superscript"/>
        </w:rPr>
        <w:footnoteReference w:id="27"/>
      </w:r>
      <w:r w:rsidRPr="00FE1CDE">
        <w:rPr>
          <w:rFonts w:ascii="Univers Next Pro Condensed" w:eastAsia="Calibri" w:hAnsi="Univers Next Pro Condensed" w:cs="Times New Roman"/>
          <w:sz w:val="20"/>
        </w:rPr>
        <w:t xml:space="preserve"> : </w:t>
      </w:r>
    </w:p>
    <w:p w14:paraId="64A3AACA"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FE1CDE">
        <w:rPr>
          <w:rFonts w:ascii="Univers Next Pro Condensed" w:eastAsia="Calibri" w:hAnsi="Univers Next Pro Condensed" w:cs="Times New Roman"/>
          <w:sz w:val="20"/>
        </w:rPr>
        <w:instrText xml:space="preserve"> FORMCHECKBOX </w:instrText>
      </w:r>
      <w:r w:rsidR="00386C34">
        <w:rPr>
          <w:rFonts w:ascii="Univers Next Pro Condensed" w:eastAsia="Calibri" w:hAnsi="Univers Next Pro Condensed" w:cs="Times New Roman"/>
          <w:sz w:val="20"/>
        </w:rPr>
      </w:r>
      <w:r w:rsidR="00386C34">
        <w:rPr>
          <w:rFonts w:ascii="Univers Next Pro Condensed" w:eastAsia="Calibri" w:hAnsi="Univers Next Pro Condensed" w:cs="Times New Roman"/>
          <w:sz w:val="20"/>
        </w:rPr>
        <w:fldChar w:fldCharType="separate"/>
      </w:r>
      <w:r w:rsidRPr="00FE1CDE">
        <w:rPr>
          <w:rFonts w:ascii="Univers Next Pro Condensed" w:eastAsia="Calibri" w:hAnsi="Univers Next Pro Condensed" w:cs="Times New Roman"/>
          <w:sz w:val="20"/>
        </w:rPr>
        <w:fldChar w:fldCharType="end"/>
      </w:r>
      <w:r w:rsidRPr="00FE1CDE">
        <w:rPr>
          <w:rFonts w:ascii="Univers Next Pro Condensed" w:eastAsia="Calibri" w:hAnsi="Univers Next Pro Condensed" w:cs="Times New Roman"/>
          <w:sz w:val="20"/>
        </w:rPr>
        <w:t xml:space="preserve"> Je / la société que je représente ne détache pas des salariés sur le territoire français pour l’exécution du marché.</w:t>
      </w:r>
    </w:p>
    <w:p w14:paraId="75DC0243"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FE1CDE">
        <w:rPr>
          <w:rFonts w:ascii="Univers Next Pro Condensed" w:eastAsia="Calibri" w:hAnsi="Univers Next Pro Condensed" w:cs="Times New Roman"/>
          <w:sz w:val="20"/>
        </w:rPr>
        <w:instrText xml:space="preserve"> FORMCHECKBOX </w:instrText>
      </w:r>
      <w:r w:rsidR="00386C34">
        <w:rPr>
          <w:rFonts w:ascii="Univers Next Pro Condensed" w:eastAsia="Calibri" w:hAnsi="Univers Next Pro Condensed" w:cs="Times New Roman"/>
          <w:sz w:val="20"/>
        </w:rPr>
      </w:r>
      <w:r w:rsidR="00386C34">
        <w:rPr>
          <w:rFonts w:ascii="Univers Next Pro Condensed" w:eastAsia="Calibri" w:hAnsi="Univers Next Pro Condensed" w:cs="Times New Roman"/>
          <w:sz w:val="20"/>
        </w:rPr>
        <w:fldChar w:fldCharType="separate"/>
      </w:r>
      <w:r w:rsidRPr="00FE1CDE">
        <w:rPr>
          <w:rFonts w:ascii="Univers Next Pro Condensed" w:eastAsia="Calibri" w:hAnsi="Univers Next Pro Condensed" w:cs="Times New Roman"/>
          <w:sz w:val="20"/>
        </w:rPr>
        <w:fldChar w:fldCharType="end"/>
      </w:r>
      <w:r w:rsidRPr="00FE1CDE">
        <w:rPr>
          <w:rFonts w:ascii="Univers Next Pro Condensed" w:eastAsia="Calibri" w:hAnsi="Univers Next Pro Condensed" w:cs="Times New Roman"/>
          <w:sz w:val="20"/>
        </w:rPr>
        <w:t xml:space="preserve"> Je / la société que je représente détache des salariés sur le territoire français pour l’exécution du marché.</w:t>
      </w:r>
    </w:p>
    <w:p w14:paraId="144FC059"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5292E17C" w14:textId="77777777" w:rsidR="00141609" w:rsidRPr="00FE1CDE" w:rsidRDefault="00141609" w:rsidP="00141609">
      <w:pPr>
        <w:spacing w:after="0" w:line="256" w:lineRule="auto"/>
        <w:ind w:left="851"/>
        <w:jc w:val="both"/>
        <w:rPr>
          <w:rFonts w:ascii="Univers Next Pro Condensed" w:eastAsia="Calibri" w:hAnsi="Univers Next Pro Condensed" w:cs="Times New Roman"/>
          <w:b/>
          <w:sz w:val="20"/>
        </w:rPr>
      </w:pPr>
      <w:r w:rsidRPr="00FE1CDE">
        <w:rPr>
          <w:rFonts w:ascii="Univers Next Pro Condensed" w:eastAsia="Calibri" w:hAnsi="Univers Next Pro Condensed" w:cs="Times New Roman"/>
          <w:b/>
          <w:i/>
          <w:sz w:val="20"/>
        </w:rPr>
        <w:t>Dans cette hypothèse</w:t>
      </w:r>
      <w:r w:rsidRPr="00FE1CDE">
        <w:rPr>
          <w:rFonts w:ascii="Univers Next Pro Condensed" w:eastAsia="Calibri" w:hAnsi="Univers Next Pro Condensed" w:cs="Times New Roman"/>
          <w:b/>
          <w:sz w:val="20"/>
        </w:rPr>
        <w:t xml:space="preserve">, je / la société que je représente remettra la liste nominative des salariés détachés en application de l’article D.8254-3 du code du travail avant la signature du marché par le Centre Pompidou. </w:t>
      </w:r>
    </w:p>
    <w:p w14:paraId="67E13301" w14:textId="77777777" w:rsidR="00141609" w:rsidRPr="00FE1CDE" w:rsidRDefault="00141609" w:rsidP="00141609">
      <w:pPr>
        <w:spacing w:after="0" w:line="256" w:lineRule="auto"/>
        <w:ind w:left="851"/>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La liste devra être établie dans les conditions prévues aux articles D.8254-3 et </w:t>
      </w:r>
      <w:r w:rsidRPr="00FE1CDE">
        <w:rPr>
          <w:rFonts w:ascii="Univers Next Pro Condensed" w:eastAsia="Calibri" w:hAnsi="Univers Next Pro Condensed" w:cs="Times New Roman"/>
          <w:sz w:val="20"/>
        </w:rPr>
        <w:br/>
        <w:t>D.8254-2 du code du travail et précisera pour chaque salarié :</w:t>
      </w:r>
    </w:p>
    <w:p w14:paraId="456E88DA" w14:textId="77777777" w:rsidR="00141609" w:rsidRPr="00FE1CDE" w:rsidRDefault="00141609" w:rsidP="00141609">
      <w:pPr>
        <w:spacing w:after="0" w:line="256" w:lineRule="auto"/>
        <w:ind w:left="851"/>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sa date d’embauche,</w:t>
      </w:r>
    </w:p>
    <w:p w14:paraId="3C84E4B8" w14:textId="77777777" w:rsidR="00141609" w:rsidRPr="00FE1CDE" w:rsidRDefault="00141609" w:rsidP="00141609">
      <w:pPr>
        <w:spacing w:after="0" w:line="256" w:lineRule="auto"/>
        <w:ind w:left="851"/>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sa nationalité</w:t>
      </w:r>
    </w:p>
    <w:p w14:paraId="5147324C" w14:textId="77777777" w:rsidR="00141609" w:rsidRPr="00FE1CDE" w:rsidRDefault="00141609" w:rsidP="00141609">
      <w:pPr>
        <w:spacing w:after="0" w:line="256" w:lineRule="auto"/>
        <w:ind w:left="851"/>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lastRenderedPageBreak/>
        <w:t>- le type et le numéro d’ordre du titre valant autorisation de travail.</w:t>
      </w:r>
    </w:p>
    <w:p w14:paraId="33616414" w14:textId="77777777" w:rsidR="00141609" w:rsidRPr="00FE1CDE" w:rsidRDefault="00141609" w:rsidP="00141609">
      <w:pPr>
        <w:spacing w:after="0" w:line="256" w:lineRule="auto"/>
        <w:ind w:left="851"/>
        <w:jc w:val="both"/>
        <w:rPr>
          <w:rFonts w:ascii="Univers Next Pro Condensed" w:eastAsia="Calibri" w:hAnsi="Univers Next Pro Condensed" w:cs="Times New Roman"/>
          <w:sz w:val="20"/>
        </w:rPr>
      </w:pPr>
    </w:p>
    <w:p w14:paraId="3A491E45" w14:textId="77777777" w:rsidR="00141609" w:rsidRPr="00FE1CDE" w:rsidRDefault="00141609" w:rsidP="00141609">
      <w:pPr>
        <w:numPr>
          <w:ilvl w:val="0"/>
          <w:numId w:val="5"/>
        </w:numPr>
        <w:spacing w:after="0" w:line="256" w:lineRule="auto"/>
        <w:contextualSpacing/>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b/>
          <w:sz w:val="20"/>
        </w:rPr>
        <w:t xml:space="preserve">M’engage, </w:t>
      </w:r>
      <w:r w:rsidRPr="00FE1CDE">
        <w:rPr>
          <w:rFonts w:ascii="Univers Next Pro Condensed" w:eastAsia="Calibri" w:hAnsi="Univers Next Pro Condensed" w:cs="Times New Roman"/>
          <w:b/>
          <w:i/>
          <w:sz w:val="20"/>
        </w:rPr>
        <w:t>si le marché m’est attribué</w:t>
      </w:r>
      <w:r w:rsidRPr="00FE1CDE">
        <w:rPr>
          <w:rFonts w:ascii="Univers Next Pro Condensed" w:eastAsia="Calibri" w:hAnsi="Univers Next Pro Condensed" w:cs="Times New Roman"/>
          <w:b/>
          <w:sz w:val="20"/>
        </w:rPr>
        <w:t>, à fournir les documents listés aux articles R2351-1 et suivants du code de la commande publique et à l’article D.8222-7 du code du travail avant la signature du marché par le Centre Pompidou et</w:t>
      </w:r>
      <w:r w:rsidRPr="00FE1CDE">
        <w:rPr>
          <w:rFonts w:ascii="Univers Next Pro Condensed" w:eastAsia="Calibri" w:hAnsi="Univers Next Pro Condensed" w:cs="Times New Roman"/>
          <w:sz w:val="20"/>
        </w:rPr>
        <w:t xml:space="preserve"> à renouveler leur production tous les 6 mois jusqu’à la fin d’exécution du marché.</w:t>
      </w:r>
    </w:p>
    <w:p w14:paraId="221B1017" w14:textId="77777777" w:rsidR="00141609" w:rsidRPr="00FE1CDE" w:rsidRDefault="00141609" w:rsidP="00141609">
      <w:pPr>
        <w:spacing w:after="0" w:line="256" w:lineRule="auto"/>
        <w:ind w:left="360"/>
        <w:contextualSpacing/>
        <w:jc w:val="both"/>
        <w:rPr>
          <w:rFonts w:ascii="Univers Next Pro Condensed" w:eastAsia="Calibri" w:hAnsi="Univers Next Pro Condensed" w:cs="Times New Roman"/>
          <w:sz w:val="20"/>
        </w:rPr>
      </w:pPr>
    </w:p>
    <w:p w14:paraId="0344FFBA"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33" w:name="_Toc113885887"/>
      <w:bookmarkStart w:id="234" w:name="_Toc83202029"/>
      <w:bookmarkStart w:id="235" w:name="_Toc23426447"/>
      <w:bookmarkStart w:id="236" w:name="_Toc119679385"/>
      <w:bookmarkStart w:id="237" w:name="_Toc188458211"/>
      <w:r w:rsidRPr="00FE1CDE">
        <w:rPr>
          <w:rFonts w:ascii="Univers Next Pro Condensed" w:eastAsia="Times New Roman" w:hAnsi="Univers Next Pro Condensed" w:cs="Arial"/>
          <w:b/>
          <w:bCs/>
          <w:lang w:eastAsia="fr-FR"/>
        </w:rPr>
        <w:t>20.2 - Délai de validité de l’offre</w:t>
      </w:r>
      <w:bookmarkEnd w:id="233"/>
      <w:bookmarkEnd w:id="234"/>
      <w:bookmarkEnd w:id="235"/>
      <w:bookmarkEnd w:id="236"/>
      <w:bookmarkEnd w:id="237"/>
      <w:r w:rsidRPr="00FE1CDE">
        <w:rPr>
          <w:rFonts w:ascii="Univers Next Pro Condensed" w:eastAsia="Times New Roman" w:hAnsi="Univers Next Pro Condensed" w:cs="Arial"/>
          <w:b/>
          <w:bCs/>
          <w:lang w:eastAsia="fr-FR"/>
        </w:rPr>
        <w:t xml:space="preserve"> </w:t>
      </w:r>
    </w:p>
    <w:p w14:paraId="09132CFC"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3FB16BAF"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L’offre ainsi présentée ne me lie toutefois que si la décision d’attribution par le représentant de l’acheteur intervient dans un délai de 180 jours calendaire à compter de la date limite de remise des offres.</w:t>
      </w:r>
    </w:p>
    <w:p w14:paraId="147CE286" w14:textId="77777777" w:rsidR="00141609" w:rsidRPr="00FE1CDE" w:rsidRDefault="00141609" w:rsidP="00141609">
      <w:pPr>
        <w:spacing w:after="0" w:line="256" w:lineRule="auto"/>
        <w:jc w:val="both"/>
        <w:rPr>
          <w:rFonts w:ascii="Univers Next Pro Condensed" w:eastAsia="Calibri" w:hAnsi="Univers Next Pro Condensed" w:cs="Times New Roman"/>
          <w:i/>
          <w:color w:val="0000FF"/>
          <w:sz w:val="20"/>
        </w:rPr>
      </w:pPr>
    </w:p>
    <w:p w14:paraId="160ADD96"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38" w:name="_Toc83202030"/>
      <w:bookmarkStart w:id="239" w:name="_Toc23426448"/>
      <w:bookmarkStart w:id="240" w:name="_Toc119679386"/>
      <w:bookmarkStart w:id="241" w:name="_Toc188458212"/>
      <w:r w:rsidRPr="00FE1CDE">
        <w:rPr>
          <w:rFonts w:ascii="Univers Next Pro Condensed" w:eastAsia="Times New Roman" w:hAnsi="Univers Next Pro Condensed" w:cs="Arial"/>
          <w:b/>
          <w:bCs/>
          <w:lang w:eastAsia="fr-FR"/>
        </w:rPr>
        <w:t>20.3 - Annexes remises par l’entreprise dans son offre</w:t>
      </w:r>
      <w:bookmarkEnd w:id="238"/>
      <w:bookmarkEnd w:id="239"/>
      <w:bookmarkEnd w:id="240"/>
      <w:bookmarkEnd w:id="241"/>
      <w:r w:rsidRPr="00FE1CDE">
        <w:rPr>
          <w:rFonts w:ascii="Univers Next Pro Condensed" w:eastAsia="Times New Roman" w:hAnsi="Univers Next Pro Condensed" w:cs="Arial"/>
          <w:b/>
          <w:bCs/>
          <w:lang w:eastAsia="fr-FR"/>
        </w:rPr>
        <w:t xml:space="preserve"> </w:t>
      </w:r>
    </w:p>
    <w:p w14:paraId="39E39218"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6A686AF3"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FE1CDE">
        <w:rPr>
          <w:rFonts w:ascii="Univers Next Pro Condensed" w:eastAsia="Calibri" w:hAnsi="Univers Next Pro Condensed" w:cs="Times New Roman"/>
          <w:sz w:val="20"/>
        </w:rPr>
        <w:instrText xml:space="preserve"> FORMCHECKBOX </w:instrText>
      </w:r>
      <w:r w:rsidR="00386C34">
        <w:rPr>
          <w:rFonts w:ascii="Univers Next Pro Condensed" w:eastAsia="Calibri" w:hAnsi="Univers Next Pro Condensed" w:cs="Times New Roman"/>
          <w:sz w:val="20"/>
        </w:rPr>
      </w:r>
      <w:r w:rsidR="00386C34">
        <w:rPr>
          <w:rFonts w:ascii="Univers Next Pro Condensed" w:eastAsia="Calibri" w:hAnsi="Univers Next Pro Condensed" w:cs="Times New Roman"/>
          <w:sz w:val="20"/>
        </w:rPr>
        <w:fldChar w:fldCharType="separate"/>
      </w:r>
      <w:r w:rsidRPr="00FE1CDE">
        <w:rPr>
          <w:rFonts w:ascii="Univers Next Pro Condensed" w:eastAsia="Calibri" w:hAnsi="Univers Next Pro Condensed" w:cs="Times New Roman"/>
          <w:sz w:val="20"/>
        </w:rPr>
        <w:fldChar w:fldCharType="end"/>
      </w:r>
      <w:r w:rsidRPr="00FE1CDE">
        <w:rPr>
          <w:rFonts w:ascii="Univers Next Pro Condensed" w:eastAsia="Calibri" w:hAnsi="Univers Next Pro Condensed" w:cs="Times New Roman"/>
          <w:sz w:val="20"/>
        </w:rPr>
        <w:t xml:space="preserve"> Liste des cotraitants et répartition des prestations et de leur montant</w:t>
      </w:r>
    </w:p>
    <w:p w14:paraId="42DBCA03"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FE1CDE">
        <w:rPr>
          <w:rFonts w:ascii="Univers Next Pro Condensed" w:eastAsia="Calibri" w:hAnsi="Univers Next Pro Condensed" w:cs="Times New Roman"/>
          <w:sz w:val="20"/>
        </w:rPr>
        <w:instrText xml:space="preserve"> FORMCHECKBOX </w:instrText>
      </w:r>
      <w:r w:rsidR="00386C34">
        <w:rPr>
          <w:rFonts w:ascii="Univers Next Pro Condensed" w:eastAsia="Calibri" w:hAnsi="Univers Next Pro Condensed" w:cs="Times New Roman"/>
          <w:sz w:val="20"/>
        </w:rPr>
      </w:r>
      <w:r w:rsidR="00386C34">
        <w:rPr>
          <w:rFonts w:ascii="Univers Next Pro Condensed" w:eastAsia="Calibri" w:hAnsi="Univers Next Pro Condensed" w:cs="Times New Roman"/>
          <w:sz w:val="20"/>
        </w:rPr>
        <w:fldChar w:fldCharType="separate"/>
      </w:r>
      <w:r w:rsidRPr="00FE1CDE">
        <w:rPr>
          <w:rFonts w:ascii="Univers Next Pro Condensed" w:eastAsia="Calibri" w:hAnsi="Univers Next Pro Condensed" w:cs="Times New Roman"/>
          <w:sz w:val="20"/>
        </w:rPr>
        <w:fldChar w:fldCharType="end"/>
      </w:r>
      <w:r w:rsidRPr="00FE1CDE">
        <w:rPr>
          <w:rFonts w:ascii="Univers Next Pro Condensed" w:eastAsia="Calibri" w:hAnsi="Univers Next Pro Condensed" w:cs="Times New Roman"/>
          <w:sz w:val="20"/>
        </w:rPr>
        <w:t xml:space="preserve"> RIB de chaque cotraitant</w:t>
      </w:r>
    </w:p>
    <w:p w14:paraId="04E1B7D9"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FE1CDE">
        <w:rPr>
          <w:rFonts w:ascii="Univers Next Pro Condensed" w:eastAsia="Calibri" w:hAnsi="Univers Next Pro Condensed" w:cs="Times New Roman"/>
          <w:sz w:val="20"/>
        </w:rPr>
        <w:instrText xml:space="preserve"> FORMCHECKBOX </w:instrText>
      </w:r>
      <w:r w:rsidR="00386C34">
        <w:rPr>
          <w:rFonts w:ascii="Univers Next Pro Condensed" w:eastAsia="Calibri" w:hAnsi="Univers Next Pro Condensed" w:cs="Times New Roman"/>
          <w:sz w:val="20"/>
        </w:rPr>
      </w:r>
      <w:r w:rsidR="00386C34">
        <w:rPr>
          <w:rFonts w:ascii="Univers Next Pro Condensed" w:eastAsia="Calibri" w:hAnsi="Univers Next Pro Condensed" w:cs="Times New Roman"/>
          <w:sz w:val="20"/>
        </w:rPr>
        <w:fldChar w:fldCharType="separate"/>
      </w:r>
      <w:r w:rsidRPr="00FE1CDE">
        <w:rPr>
          <w:rFonts w:ascii="Univers Next Pro Condensed" w:eastAsia="Calibri" w:hAnsi="Univers Next Pro Condensed" w:cs="Times New Roman"/>
          <w:sz w:val="20"/>
        </w:rPr>
        <w:fldChar w:fldCharType="end"/>
      </w:r>
      <w:r w:rsidRPr="00FE1CDE">
        <w:rPr>
          <w:rFonts w:ascii="Univers Next Pro Condensed" w:eastAsia="Calibri" w:hAnsi="Univers Next Pro Condensed" w:cs="Times New Roman"/>
          <w:sz w:val="20"/>
        </w:rPr>
        <w:t xml:space="preserve"> Autre(s) </w:t>
      </w:r>
      <w:r w:rsidRPr="00FE1CDE">
        <w:rPr>
          <w:rFonts w:ascii="Univers Next Pro Condensed" w:eastAsia="Calibri" w:hAnsi="Univers Next Pro Condensed" w:cs="Times New Roman"/>
          <w:i/>
          <w:sz w:val="20"/>
        </w:rPr>
        <w:t>à lister</w:t>
      </w:r>
      <w:r w:rsidRPr="00FE1CDE">
        <w:rPr>
          <w:rFonts w:ascii="Univers Next Pro Condensed" w:eastAsia="Calibri" w:hAnsi="Univers Next Pro Condensed" w:cs="Times New Roman"/>
          <w:sz w:val="20"/>
        </w:rPr>
        <w:t> :</w:t>
      </w:r>
    </w:p>
    <w:p w14:paraId="6256C2BE"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3579D4BB"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42" w:name="_Toc113885888"/>
      <w:bookmarkStart w:id="243" w:name="_Toc83202031"/>
      <w:bookmarkStart w:id="244" w:name="_Toc23426449"/>
      <w:bookmarkStart w:id="245" w:name="_Toc119679387"/>
      <w:bookmarkStart w:id="246" w:name="_Toc188458213"/>
      <w:r w:rsidRPr="00FE1CDE">
        <w:rPr>
          <w:rFonts w:ascii="Univers Next Pro Condensed" w:eastAsia="Times New Roman" w:hAnsi="Univers Next Pro Condensed" w:cs="Arial"/>
          <w:b/>
          <w:bCs/>
          <w:lang w:eastAsia="fr-FR"/>
        </w:rPr>
        <w:t>20.4 - Signature de l’entreprise</w:t>
      </w:r>
      <w:bookmarkEnd w:id="242"/>
      <w:bookmarkEnd w:id="243"/>
      <w:bookmarkEnd w:id="244"/>
      <w:bookmarkEnd w:id="245"/>
      <w:bookmarkEnd w:id="246"/>
    </w:p>
    <w:p w14:paraId="1DE2DE61"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2379FDEA"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 xml:space="preserve">Fait en un seul original, à……………………………………………………………, </w:t>
      </w:r>
    </w:p>
    <w:p w14:paraId="1A0EC936"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Le ……………………………………</w:t>
      </w:r>
    </w:p>
    <w:p w14:paraId="4449CFDE"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p>
    <w:p w14:paraId="5EB85AC7"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Nom et qualité du signataire : ………………………</w:t>
      </w:r>
      <w:proofErr w:type="gramStart"/>
      <w:r w:rsidRPr="00FE1CDE">
        <w:rPr>
          <w:rFonts w:ascii="Univers Next Pro Condensed" w:eastAsia="Calibri" w:hAnsi="Univers Next Pro Condensed" w:cs="Times New Roman"/>
          <w:sz w:val="20"/>
        </w:rPr>
        <w:t>…….</w:t>
      </w:r>
      <w:proofErr w:type="gramEnd"/>
      <w:r w:rsidRPr="00FE1CDE">
        <w:rPr>
          <w:rFonts w:ascii="Univers Next Pro Condensed" w:eastAsia="Calibri" w:hAnsi="Univers Next Pro Condensed" w:cs="Times New Roman"/>
          <w:sz w:val="20"/>
        </w:rPr>
        <w:t>.</w:t>
      </w:r>
    </w:p>
    <w:p w14:paraId="617F6A0B" w14:textId="77777777" w:rsidR="00141609" w:rsidRPr="00FE1CDE" w:rsidRDefault="00141609" w:rsidP="00141609">
      <w:pPr>
        <w:spacing w:after="0" w:line="256" w:lineRule="auto"/>
        <w:jc w:val="both"/>
        <w:rPr>
          <w:rFonts w:ascii="Univers Next Pro Condensed" w:eastAsia="Calibri" w:hAnsi="Univers Next Pro Condensed" w:cs="Times New Roman"/>
          <w:sz w:val="20"/>
        </w:rPr>
      </w:pPr>
      <w:r w:rsidRPr="00FE1CDE">
        <w:rPr>
          <w:rFonts w:ascii="Univers Next Pro Condensed" w:eastAsia="Calibri" w:hAnsi="Univers Next Pro Condensed" w:cs="Times New Roman"/>
          <w:sz w:val="20"/>
        </w:rPr>
        <w:t>Cachet de l’entreprise</w:t>
      </w:r>
    </w:p>
    <w:p w14:paraId="70141B75" w14:textId="77777777" w:rsidR="00141609" w:rsidRPr="00FE1CDE" w:rsidRDefault="00141609" w:rsidP="00141609">
      <w:pPr>
        <w:rPr>
          <w:rFonts w:ascii="Univers Next Pro Condensed" w:eastAsia="Calibri" w:hAnsi="Univers Next Pro Condensed" w:cs="Arial"/>
          <w:b/>
          <w:bCs/>
          <w:caps/>
          <w:sz w:val="20"/>
          <w:szCs w:val="30"/>
          <w:lang w:eastAsia="fr-FR"/>
        </w:rPr>
      </w:pPr>
      <w:r w:rsidRPr="00FE1CDE">
        <w:rPr>
          <w:rFonts w:ascii="Univers Next Pro Condensed" w:hAnsi="Univers Next Pro Condensed"/>
          <w:sz w:val="20"/>
        </w:rPr>
        <w:br w:type="page"/>
      </w:r>
    </w:p>
    <w:bookmarkEnd w:id="232"/>
    <w:permEnd w:id="29761257"/>
    <w:p w14:paraId="4E6E542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9A07280"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1B559A21"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47" w:name="_Toc197326340"/>
      <w:bookmarkStart w:id="248" w:name="_Toc188458214"/>
      <w:r w:rsidRPr="00FE1CDE">
        <w:rPr>
          <w:rFonts w:ascii="Univers Next Pro Condensed" w:eastAsia="Times New Roman" w:hAnsi="Univers Next Pro Condensed" w:cs="Arial"/>
          <w:b/>
          <w:bCs/>
          <w:caps/>
          <w:sz w:val="28"/>
          <w:szCs w:val="24"/>
          <w:lang w:eastAsia="fr-FR"/>
        </w:rPr>
        <w:t xml:space="preserve">ARTICLE 21 – acceptation de l’offre - SIGNATURE </w:t>
      </w:r>
      <w:bookmarkEnd w:id="247"/>
      <w:r w:rsidRPr="00FE1CDE">
        <w:rPr>
          <w:rFonts w:ascii="Univers Next Pro Condensed" w:eastAsia="Times New Roman" w:hAnsi="Univers Next Pro Condensed" w:cs="Arial"/>
          <w:b/>
          <w:bCs/>
          <w:caps/>
          <w:sz w:val="28"/>
          <w:szCs w:val="24"/>
          <w:lang w:eastAsia="fr-FR"/>
        </w:rPr>
        <w:t>du Centre Pompidou</w:t>
      </w:r>
      <w:bookmarkEnd w:id="248"/>
    </w:p>
    <w:p w14:paraId="3E06A0C1" w14:textId="77777777" w:rsidR="00141609" w:rsidRPr="00FE1CDE" w:rsidRDefault="00141609" w:rsidP="00141609">
      <w:pPr>
        <w:spacing w:after="0" w:line="240" w:lineRule="auto"/>
        <w:rPr>
          <w:rFonts w:ascii="Univers Next Pro Condensed" w:eastAsia="Times New Roman" w:hAnsi="Univers Next Pro Condensed" w:cs="Times New Roman"/>
          <w:lang w:eastAsia="fr-FR"/>
        </w:rPr>
      </w:pPr>
    </w:p>
    <w:p w14:paraId="1F51F1DE"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49" w:name="_Toc197326341"/>
      <w:bookmarkStart w:id="250" w:name="_Toc188458215"/>
      <w:permStart w:id="1662203876" w:edGrp="everyone"/>
      <w:r w:rsidRPr="00FE1CDE">
        <w:rPr>
          <w:rFonts w:ascii="Univers Next Pro Condensed" w:eastAsia="Times New Roman" w:hAnsi="Univers Next Pro Condensed" w:cs="Arial"/>
          <w:b/>
          <w:bCs/>
          <w:lang w:eastAsia="fr-FR"/>
        </w:rPr>
        <w:t>21.1 – Compte rendu des négociations</w:t>
      </w:r>
      <w:bookmarkEnd w:id="249"/>
      <w:bookmarkEnd w:id="250"/>
    </w:p>
    <w:p w14:paraId="25B89EC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6AF021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Le présent marché : </w:t>
      </w:r>
    </w:p>
    <w:p w14:paraId="72EF299A" w14:textId="77777777" w:rsidR="00141609" w:rsidRPr="00FE1CDE" w:rsidRDefault="00141609" w:rsidP="00141609">
      <w:pPr>
        <w:spacing w:before="120"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A fait l’objet d’une négociation jointe en annexe</w:t>
      </w:r>
    </w:p>
    <w:p w14:paraId="5C1BFA92" w14:textId="77777777" w:rsidR="00141609" w:rsidRPr="00FE1CDE" w:rsidRDefault="00141609" w:rsidP="00141609">
      <w:pPr>
        <w:spacing w:before="120" w:after="0" w:line="240" w:lineRule="auto"/>
        <w:ind w:left="36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N’a pas fait l’objet d’une négociation </w:t>
      </w:r>
    </w:p>
    <w:p w14:paraId="3868962C"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55D560"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51" w:name="_Toc197326342"/>
      <w:bookmarkStart w:id="252" w:name="_Toc188458216"/>
      <w:r w:rsidRPr="00FE1CDE">
        <w:rPr>
          <w:rFonts w:ascii="Univers Next Pro Condensed" w:eastAsia="Times New Roman" w:hAnsi="Univers Next Pro Condensed" w:cs="Arial"/>
          <w:b/>
          <w:bCs/>
          <w:lang w:eastAsia="fr-FR"/>
        </w:rPr>
        <w:t>21.2 – Récapitulatif des annexes établies après la remise des offres</w:t>
      </w:r>
      <w:bookmarkEnd w:id="251"/>
      <w:bookmarkEnd w:id="252"/>
      <w:r w:rsidRPr="00FE1CDE">
        <w:rPr>
          <w:rFonts w:ascii="Univers Next Pro Condensed" w:eastAsia="Times New Roman" w:hAnsi="Univers Next Pro Condensed" w:cs="Arial"/>
          <w:b/>
          <w:bCs/>
          <w:lang w:eastAsia="fr-FR"/>
        </w:rPr>
        <w:t xml:space="preserve"> </w:t>
      </w:r>
    </w:p>
    <w:p w14:paraId="3AE790FA"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Annexe relative aux demandes de précisions ou compléments sur la teneur des offres</w:t>
      </w:r>
    </w:p>
    <w:p w14:paraId="60B19D23" w14:textId="77777777" w:rsidR="00141609" w:rsidRPr="00FE1CDE"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Annexe relative au résultat de la négociation </w:t>
      </w:r>
    </w:p>
    <w:p w14:paraId="18E62B26" w14:textId="77777777" w:rsidR="00141609" w:rsidRPr="00FE1CDE" w:rsidRDefault="00141609" w:rsidP="00141609">
      <w:pPr>
        <w:spacing w:before="120" w:after="0" w:line="360" w:lineRule="auto"/>
        <w:ind w:left="357"/>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Autre(s) </w:t>
      </w:r>
      <w:r w:rsidRPr="00FE1CDE">
        <w:rPr>
          <w:rFonts w:ascii="Univers Next Pro Condensed" w:eastAsia="Times New Roman" w:hAnsi="Univers Next Pro Condensed" w:cs="Times New Roman"/>
          <w:i/>
          <w:sz w:val="20"/>
          <w:szCs w:val="20"/>
          <w:lang w:eastAsia="fr-FR"/>
        </w:rPr>
        <w:t>à lister</w:t>
      </w:r>
      <w:r w:rsidRPr="00FE1CDE">
        <w:rPr>
          <w:rFonts w:ascii="Univers Next Pro Condensed" w:eastAsia="Times New Roman" w:hAnsi="Univers Next Pro Condensed" w:cs="Times New Roman"/>
          <w:sz w:val="20"/>
          <w:szCs w:val="20"/>
          <w:lang w:eastAsia="fr-FR"/>
        </w:rPr>
        <w:t> :</w:t>
      </w:r>
    </w:p>
    <w:p w14:paraId="511205B4" w14:textId="77777777" w:rsidR="00141609" w:rsidRPr="00FE1CDE" w:rsidRDefault="00141609" w:rsidP="00141609">
      <w:pPr>
        <w:spacing w:after="0" w:line="240" w:lineRule="auto"/>
        <w:jc w:val="both"/>
        <w:rPr>
          <w:rFonts w:ascii="Univers Next Pro Condensed" w:eastAsia="Times New Roman" w:hAnsi="Univers Next Pro Condensed" w:cs="Times New Roman"/>
          <w:lang w:eastAsia="fr-FR"/>
        </w:rPr>
      </w:pPr>
    </w:p>
    <w:p w14:paraId="3B71AD5F"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53" w:name="_Toc197326343"/>
      <w:bookmarkStart w:id="254" w:name="_Toc188458217"/>
      <w:r w:rsidRPr="00FE1CDE">
        <w:rPr>
          <w:rFonts w:ascii="Univers Next Pro Condensed" w:eastAsia="Times New Roman" w:hAnsi="Univers Next Pro Condensed" w:cs="Arial"/>
          <w:b/>
          <w:bCs/>
          <w:lang w:eastAsia="fr-FR"/>
        </w:rPr>
        <w:t>21.3 – Acceptation de l’offre</w:t>
      </w:r>
      <w:bookmarkEnd w:id="253"/>
      <w:bookmarkEnd w:id="254"/>
      <w:r w:rsidRPr="00FE1CDE">
        <w:rPr>
          <w:rFonts w:ascii="Univers Next Pro Condensed" w:eastAsia="Times New Roman" w:hAnsi="Univers Next Pro Condensed" w:cs="Arial"/>
          <w:b/>
          <w:bCs/>
          <w:lang w:eastAsia="fr-FR"/>
        </w:rPr>
        <w:t xml:space="preserve"> </w:t>
      </w:r>
    </w:p>
    <w:p w14:paraId="1314ED55"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p>
    <w:p w14:paraId="24E184DC" w14:textId="77777777" w:rsidR="00141609" w:rsidRPr="00FE1CDE" w:rsidRDefault="00141609" w:rsidP="00141609">
      <w:pPr>
        <w:spacing w:after="0" w:line="24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La présente offre est acceptée par décision en date du ……………………………………………………………</w:t>
      </w:r>
      <w:proofErr w:type="gramStart"/>
      <w:r w:rsidRPr="00FE1CDE">
        <w:rPr>
          <w:rFonts w:ascii="Univers Next Pro Condensed" w:eastAsia="Times New Roman" w:hAnsi="Univers Next Pro Condensed" w:cs="Times New Roman"/>
          <w:sz w:val="20"/>
          <w:szCs w:val="20"/>
          <w:lang w:eastAsia="fr-FR"/>
        </w:rPr>
        <w:t>…….</w:t>
      </w:r>
      <w:proofErr w:type="gramEnd"/>
      <w:r w:rsidRPr="00FE1CDE">
        <w:rPr>
          <w:rFonts w:ascii="Univers Next Pro Condensed" w:eastAsia="Times New Roman" w:hAnsi="Univers Next Pro Condensed" w:cs="Times New Roman"/>
          <w:sz w:val="20"/>
          <w:szCs w:val="20"/>
          <w:lang w:eastAsia="fr-FR"/>
        </w:rPr>
        <w:t>.</w:t>
      </w:r>
      <w:bookmarkStart w:id="255" w:name="_Toc197326344"/>
    </w:p>
    <w:p w14:paraId="7AB2C17D" w14:textId="77777777" w:rsidR="00141609" w:rsidRPr="00FE1CDE" w:rsidRDefault="00141609" w:rsidP="00141609">
      <w:pPr>
        <w:spacing w:after="0" w:line="240" w:lineRule="auto"/>
        <w:rPr>
          <w:rFonts w:ascii="Univers Next Pro Condensed" w:eastAsia="Times New Roman" w:hAnsi="Univers Next Pro Condensed" w:cs="Times New Roman"/>
          <w:sz w:val="24"/>
          <w:szCs w:val="24"/>
          <w:lang w:eastAsia="fr-FR"/>
        </w:rPr>
      </w:pPr>
    </w:p>
    <w:p w14:paraId="36B5C2E2" w14:textId="77777777" w:rsidR="00141609" w:rsidRPr="00FE1CDE" w:rsidRDefault="00141609" w:rsidP="00141609">
      <w:pPr>
        <w:keepNext/>
        <w:pBdr>
          <w:bottom w:val="single" w:sz="12" w:space="1" w:color="ED7D31"/>
        </w:pBdr>
        <w:spacing w:after="0" w:line="240" w:lineRule="auto"/>
        <w:ind w:left="425"/>
        <w:jc w:val="both"/>
        <w:outlineLvl w:val="1"/>
        <w:rPr>
          <w:rFonts w:ascii="Univers Next Pro Condensed" w:eastAsia="Times New Roman" w:hAnsi="Univers Next Pro Condensed" w:cs="Arial"/>
          <w:b/>
          <w:bCs/>
          <w:lang w:eastAsia="fr-FR"/>
        </w:rPr>
      </w:pPr>
      <w:bookmarkStart w:id="256" w:name="_Toc188458218"/>
      <w:r w:rsidRPr="00FE1CDE">
        <w:rPr>
          <w:rFonts w:ascii="Univers Next Pro Condensed" w:eastAsia="Times New Roman" w:hAnsi="Univers Next Pro Condensed" w:cs="Arial"/>
          <w:b/>
          <w:bCs/>
          <w:lang w:eastAsia="fr-FR"/>
        </w:rPr>
        <w:t xml:space="preserve">21.4 – Signature </w:t>
      </w:r>
      <w:bookmarkEnd w:id="255"/>
      <w:r w:rsidRPr="00FE1CDE">
        <w:rPr>
          <w:rFonts w:ascii="Univers Next Pro Condensed" w:eastAsia="Times New Roman" w:hAnsi="Univers Next Pro Condensed" w:cs="Arial"/>
          <w:b/>
          <w:bCs/>
          <w:lang w:eastAsia="fr-FR"/>
        </w:rPr>
        <w:t>du Centre Pompidou</w:t>
      </w:r>
      <w:bookmarkEnd w:id="256"/>
      <w:r w:rsidRPr="00FE1CDE">
        <w:rPr>
          <w:rFonts w:ascii="Univers Next Pro Condensed" w:eastAsia="Times New Roman" w:hAnsi="Univers Next Pro Condensed" w:cs="Arial"/>
          <w:b/>
          <w:bCs/>
          <w:lang w:eastAsia="fr-FR"/>
        </w:rPr>
        <w:t xml:space="preserve"> </w:t>
      </w:r>
    </w:p>
    <w:p w14:paraId="7602364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DE974B9"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w:t>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tab/>
      </w:r>
      <w:r w:rsidRPr="00FE1CDE">
        <w:rPr>
          <w:rFonts w:ascii="Univers Next Pro Condensed" w:eastAsia="Times New Roman" w:hAnsi="Univers Next Pro Condensed" w:cs="Times New Roman"/>
          <w:sz w:val="20"/>
          <w:szCs w:val="20"/>
          <w:lang w:eastAsia="fr-FR"/>
        </w:rPr>
        <w:tab/>
        <w:t>Le………………………</w:t>
      </w:r>
    </w:p>
    <w:p w14:paraId="102FADC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29A91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947D6DB"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40A55B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B8641BD" w14:textId="77777777" w:rsidR="00141609" w:rsidRPr="00FE1CDE"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Pour le Centre Pompidou, pouvoir adjudicateur</w:t>
      </w:r>
    </w:p>
    <w:p w14:paraId="4894D2B7" w14:textId="77777777" w:rsidR="00141609" w:rsidRPr="00FE1CDE"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p>
    <w:p w14:paraId="10649545" w14:textId="77777777" w:rsidR="00141609" w:rsidRPr="00FE1CDE"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Le représentant du pouvoir adjudicateur</w:t>
      </w:r>
    </w:p>
    <w:p w14:paraId="7DBF22EC" w14:textId="77777777" w:rsidR="00141609" w:rsidRPr="00FE1CDE" w:rsidRDefault="00141609" w:rsidP="00141609">
      <w:pPr>
        <w:spacing w:after="0" w:line="240" w:lineRule="auto"/>
        <w:rPr>
          <w:rFonts w:ascii="Univers Next Pro Condensed" w:eastAsia="Times New Roman" w:hAnsi="Univers Next Pro Condensed" w:cs="Times New Roman"/>
          <w:sz w:val="24"/>
          <w:szCs w:val="24"/>
          <w:lang w:eastAsia="fr-FR"/>
        </w:rPr>
      </w:pPr>
      <w:bookmarkStart w:id="257" w:name="_Toc197326345"/>
    </w:p>
    <w:p w14:paraId="28ABB40B" w14:textId="77777777" w:rsidR="00141609" w:rsidRPr="00FE1CDE" w:rsidRDefault="00141609" w:rsidP="00141609">
      <w:pPr>
        <w:spacing w:after="0" w:line="240" w:lineRule="auto"/>
        <w:rPr>
          <w:rFonts w:ascii="Univers Next Pro Condensed" w:eastAsia="Times New Roman" w:hAnsi="Univers Next Pro Condensed" w:cs="Times New Roman"/>
          <w:sz w:val="24"/>
          <w:szCs w:val="24"/>
          <w:lang w:eastAsia="fr-FR"/>
        </w:rPr>
      </w:pPr>
    </w:p>
    <w:p w14:paraId="5E26CAA8" w14:textId="77777777" w:rsidR="00141609" w:rsidRPr="00FE1CDE" w:rsidRDefault="00141609" w:rsidP="00141609">
      <w:pPr>
        <w:rPr>
          <w:rFonts w:ascii="Univers Next Pro Condensed" w:eastAsia="Times New Roman" w:hAnsi="Univers Next Pro Condensed" w:cs="Times New Roman"/>
          <w:sz w:val="24"/>
          <w:szCs w:val="24"/>
          <w:lang w:eastAsia="fr-FR"/>
        </w:rPr>
      </w:pPr>
      <w:r w:rsidRPr="00FE1CDE">
        <w:rPr>
          <w:rFonts w:ascii="Univers Next Pro Condensed" w:eastAsia="Times New Roman" w:hAnsi="Univers Next Pro Condensed" w:cs="Times New Roman"/>
          <w:sz w:val="24"/>
          <w:szCs w:val="24"/>
          <w:lang w:eastAsia="fr-FR"/>
        </w:rPr>
        <w:br w:type="page"/>
      </w:r>
    </w:p>
    <w:p w14:paraId="113985DF" w14:textId="77777777" w:rsidR="00141609" w:rsidRPr="00FE1CDE"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258" w:name="_Toc188458219"/>
      <w:permEnd w:id="1662203876"/>
      <w:r w:rsidRPr="00FE1CDE">
        <w:rPr>
          <w:rFonts w:ascii="Univers Next Pro Condensed" w:eastAsia="Times New Roman" w:hAnsi="Univers Next Pro Condensed" w:cs="Arial"/>
          <w:b/>
          <w:bCs/>
          <w:caps/>
          <w:sz w:val="28"/>
          <w:szCs w:val="24"/>
          <w:lang w:eastAsia="fr-FR"/>
        </w:rPr>
        <w:lastRenderedPageBreak/>
        <w:t>ARTICLE 22 – CADRE DE NANTISSEMENT OU DE CESSION DE CREANCE</w:t>
      </w:r>
      <w:r w:rsidRPr="00FE1CDE">
        <w:rPr>
          <w:rFonts w:ascii="Univers Next Pro Condensed" w:eastAsia="Times New Roman" w:hAnsi="Univers Next Pro Condensed" w:cs="Arial"/>
          <w:b/>
          <w:bCs/>
          <w:caps/>
          <w:sz w:val="28"/>
          <w:szCs w:val="28"/>
          <w:vertAlign w:val="superscript"/>
          <w:lang w:eastAsia="fr-FR"/>
        </w:rPr>
        <w:footnoteReference w:id="28"/>
      </w:r>
      <w:bookmarkEnd w:id="257"/>
      <w:bookmarkEnd w:id="258"/>
    </w:p>
    <w:p w14:paraId="0C279AA7"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664BE6D"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ermStart w:id="1206716848" w:edGrp="everyone"/>
      <w:r w:rsidRPr="00FE1CDE">
        <w:rPr>
          <w:rFonts w:ascii="Univers Next Pro Condensed" w:eastAsia="Times New Roman" w:hAnsi="Univers Next Pro Condensed" w:cs="Times New Roman"/>
          <w:sz w:val="20"/>
          <w:szCs w:val="20"/>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FE1CDE">
        <w:rPr>
          <w:rFonts w:ascii="Univers Next Pro Condensed" w:eastAsia="Times New Roman" w:hAnsi="Univers Next Pro Condensed" w:cs="Times New Roman"/>
          <w:sz w:val="20"/>
          <w:szCs w:val="20"/>
          <w:vertAlign w:val="superscript"/>
          <w:lang w:eastAsia="fr-FR"/>
        </w:rPr>
        <w:footnoteReference w:id="29"/>
      </w:r>
      <w:r w:rsidRPr="00FE1CDE">
        <w:rPr>
          <w:rFonts w:ascii="Univers Next Pro Condensed" w:eastAsia="Times New Roman" w:hAnsi="Univers Next Pro Condensed" w:cs="Times New Roman"/>
          <w:sz w:val="20"/>
          <w:szCs w:val="20"/>
          <w:lang w:eastAsia="fr-FR"/>
        </w:rPr>
        <w:t xml:space="preserve"> : </w:t>
      </w:r>
    </w:p>
    <w:p w14:paraId="51AEF43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FDCF1CC"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totalité du marché </w:t>
      </w:r>
    </w:p>
    <w:p w14:paraId="1A3501F1"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totalité du montant maximum fixé par le marché </w:t>
      </w:r>
    </w:p>
    <w:p w14:paraId="7E98446D"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totalité du montant correspondant aux bons de commande émis par le Centre Pompidou au titre du présent marché</w:t>
      </w:r>
    </w:p>
    <w:p w14:paraId="32860D8C"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partie que le titulaire n’envisage pas de confier à des sous-traitants bénéficiant du paiement direct est de (indiquer le montant en chiffres et en lettres) : …………………………………………………………………………………………………………………</w:t>
      </w:r>
    </w:p>
    <w:p w14:paraId="5BC288C0"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w:t>
      </w:r>
    </w:p>
    <w:p w14:paraId="5105263C" w14:textId="77777777" w:rsidR="00141609" w:rsidRPr="00FE1CDE" w:rsidRDefault="00141609" w:rsidP="00141609">
      <w:pPr>
        <w:spacing w:after="0" w:line="360" w:lineRule="auto"/>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La partie des prestations devant être exécutées par ………………………………………………………… en qualité de</w:t>
      </w:r>
      <w:r w:rsidRPr="00FE1CDE">
        <w:rPr>
          <w:rFonts w:ascii="Univers Next Pro Condensed" w:eastAsia="Times New Roman" w:hAnsi="Univers Next Pro Condensed" w:cs="Times New Roman"/>
          <w:sz w:val="20"/>
          <w:szCs w:val="20"/>
          <w:vertAlign w:val="superscript"/>
          <w:lang w:eastAsia="fr-FR"/>
        </w:rPr>
        <w:footnoteReference w:id="30"/>
      </w:r>
      <w:r w:rsidRPr="00FE1CDE">
        <w:rPr>
          <w:rFonts w:ascii="Univers Next Pro Condensed" w:eastAsia="Times New Roman" w:hAnsi="Univers Next Pro Condensed" w:cs="Times New Roman"/>
          <w:sz w:val="20"/>
          <w:szCs w:val="20"/>
          <w:lang w:eastAsia="fr-FR"/>
        </w:rPr>
        <w:t> :</w:t>
      </w:r>
    </w:p>
    <w:p w14:paraId="748A2AB6" w14:textId="77777777" w:rsidR="00141609" w:rsidRPr="00FE1CDE" w:rsidRDefault="00141609" w:rsidP="00141609">
      <w:pPr>
        <w:spacing w:after="0" w:line="360" w:lineRule="auto"/>
        <w:ind w:left="54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Membre du groupement d’entreprises titulaire du marché </w:t>
      </w:r>
    </w:p>
    <w:p w14:paraId="73957C7A" w14:textId="77777777" w:rsidR="00141609" w:rsidRPr="00FE1CDE" w:rsidRDefault="00141609" w:rsidP="00141609">
      <w:pPr>
        <w:spacing w:after="0" w:line="360" w:lineRule="auto"/>
        <w:ind w:left="540"/>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FE1CDE">
        <w:rPr>
          <w:rFonts w:ascii="Univers Next Pro Condensed" w:eastAsia="Times New Roman" w:hAnsi="Univers Next Pro Condensed" w:cs="Times New Roman"/>
          <w:sz w:val="20"/>
          <w:szCs w:val="20"/>
          <w:lang w:eastAsia="fr-FR"/>
        </w:rPr>
        <w:instrText xml:space="preserve"> FORMCHECKBOX </w:instrText>
      </w:r>
      <w:r w:rsidR="00386C34">
        <w:rPr>
          <w:rFonts w:ascii="Univers Next Pro Condensed" w:eastAsia="Times New Roman" w:hAnsi="Univers Next Pro Condensed" w:cs="Times New Roman"/>
          <w:sz w:val="20"/>
          <w:szCs w:val="20"/>
          <w:lang w:eastAsia="fr-FR"/>
        </w:rPr>
      </w:r>
      <w:r w:rsidR="00386C34">
        <w:rPr>
          <w:rFonts w:ascii="Univers Next Pro Condensed" w:eastAsia="Times New Roman" w:hAnsi="Univers Next Pro Condensed" w:cs="Times New Roman"/>
          <w:sz w:val="20"/>
          <w:szCs w:val="20"/>
          <w:lang w:eastAsia="fr-FR"/>
        </w:rPr>
        <w:fldChar w:fldCharType="separate"/>
      </w:r>
      <w:r w:rsidRPr="00FE1CDE">
        <w:rPr>
          <w:rFonts w:ascii="Univers Next Pro Condensed" w:eastAsia="Times New Roman" w:hAnsi="Univers Next Pro Condensed" w:cs="Times New Roman"/>
          <w:sz w:val="20"/>
          <w:szCs w:val="20"/>
          <w:lang w:eastAsia="fr-FR"/>
        </w:rPr>
        <w:fldChar w:fldCharType="end"/>
      </w:r>
      <w:r w:rsidRPr="00FE1CDE">
        <w:rPr>
          <w:rFonts w:ascii="Univers Next Pro Condensed" w:eastAsia="Times New Roman" w:hAnsi="Univers Next Pro Condensed" w:cs="Times New Roman"/>
          <w:sz w:val="20"/>
          <w:szCs w:val="20"/>
          <w:lang w:eastAsia="fr-FR"/>
        </w:rPr>
        <w:t xml:space="preserve"> Sous-traitant présenté dans l’offre </w:t>
      </w:r>
    </w:p>
    <w:p w14:paraId="48D557F8"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proofErr w:type="gramStart"/>
      <w:r w:rsidRPr="00FE1CDE">
        <w:rPr>
          <w:rFonts w:ascii="Univers Next Pro Condensed" w:eastAsia="Times New Roman" w:hAnsi="Univers Next Pro Condensed" w:cs="Times New Roman"/>
          <w:sz w:val="20"/>
          <w:szCs w:val="20"/>
          <w:lang w:eastAsia="fr-FR"/>
        </w:rPr>
        <w:t>est</w:t>
      </w:r>
      <w:proofErr w:type="gramEnd"/>
      <w:r w:rsidRPr="00FE1CDE">
        <w:rPr>
          <w:rFonts w:ascii="Univers Next Pro Condensed" w:eastAsia="Times New Roman" w:hAnsi="Univers Next Pro Condensed" w:cs="Times New Roman"/>
          <w:sz w:val="20"/>
          <w:szCs w:val="20"/>
          <w:lang w:eastAsia="fr-FR"/>
        </w:rPr>
        <w:t xml:space="preserve"> égale à (indiquer le montant en chiffres et en lettres) : </w:t>
      </w:r>
    </w:p>
    <w:p w14:paraId="3B9CA47A" w14:textId="77777777" w:rsidR="00141609" w:rsidRPr="00FE1CDE"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 xml:space="preserve">…………………………………………………………………………………………………………………………………………………………………………………………………………………………………… </w:t>
      </w:r>
    </w:p>
    <w:p w14:paraId="035EBEE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4CF656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A ………………………………………………</w:t>
      </w:r>
      <w:proofErr w:type="gramStart"/>
      <w:r w:rsidRPr="00FE1CDE">
        <w:rPr>
          <w:rFonts w:ascii="Univers Next Pro Condensed" w:eastAsia="Times New Roman" w:hAnsi="Univers Next Pro Condensed" w:cs="Times New Roman"/>
          <w:sz w:val="20"/>
          <w:szCs w:val="20"/>
          <w:lang w:eastAsia="fr-FR"/>
        </w:rPr>
        <w:t>…….</w:t>
      </w:r>
      <w:proofErr w:type="gramEnd"/>
      <w:r w:rsidRPr="00FE1CDE">
        <w:rPr>
          <w:rFonts w:ascii="Univers Next Pro Condensed" w:eastAsia="Times New Roman" w:hAnsi="Univers Next Pro Condensed" w:cs="Times New Roman"/>
          <w:sz w:val="20"/>
          <w:szCs w:val="20"/>
          <w:lang w:eastAsia="fr-FR"/>
        </w:rPr>
        <w:t>. Le ………………………………………</w:t>
      </w:r>
      <w:proofErr w:type="gramStart"/>
      <w:r w:rsidRPr="00FE1CDE">
        <w:rPr>
          <w:rFonts w:ascii="Univers Next Pro Condensed" w:eastAsia="Times New Roman" w:hAnsi="Univers Next Pro Condensed" w:cs="Times New Roman"/>
          <w:sz w:val="20"/>
          <w:szCs w:val="20"/>
          <w:lang w:eastAsia="fr-FR"/>
        </w:rPr>
        <w:t>…….</w:t>
      </w:r>
      <w:proofErr w:type="gramEnd"/>
      <w:r w:rsidRPr="00FE1CDE">
        <w:rPr>
          <w:rFonts w:ascii="Univers Next Pro Condensed" w:eastAsia="Times New Roman" w:hAnsi="Univers Next Pro Condensed" w:cs="Times New Roman"/>
          <w:sz w:val="20"/>
          <w:szCs w:val="20"/>
          <w:lang w:eastAsia="fr-FR"/>
        </w:rPr>
        <w:t>.</w:t>
      </w:r>
    </w:p>
    <w:p w14:paraId="03733D47"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7027A1F" w14:textId="77777777" w:rsidR="00141609" w:rsidRPr="00FE1CDE" w:rsidRDefault="00141609" w:rsidP="00141609">
      <w:pPr>
        <w:spacing w:after="0" w:line="240" w:lineRule="auto"/>
        <w:ind w:left="4248"/>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Pour le Centre Pompidou, pouvoir adjudicateur, représenté par :</w:t>
      </w:r>
    </w:p>
    <w:p w14:paraId="3513F35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96B4904"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3DCF453"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E95CDC6"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403F28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67D125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7349A6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130C67"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CF6F62"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9F0E3A1"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959A04F"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u w:val="single"/>
          <w:lang w:eastAsia="fr-FR"/>
        </w:rPr>
      </w:pPr>
      <w:r w:rsidRPr="00FE1CDE">
        <w:rPr>
          <w:rFonts w:ascii="Univers Next Pro Condensed" w:eastAsia="Times New Roman" w:hAnsi="Univers Next Pro Condensed" w:cs="Times New Roman"/>
          <w:b/>
          <w:sz w:val="20"/>
          <w:szCs w:val="20"/>
          <w:u w:val="single"/>
          <w:lang w:eastAsia="fr-FR"/>
        </w:rPr>
        <w:t xml:space="preserve">Désignation et adresse du comptable assignataire : </w:t>
      </w:r>
    </w:p>
    <w:p w14:paraId="6E67C43F"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L’Agent Comptable du Centre Pompidou.</w:t>
      </w:r>
    </w:p>
    <w:p w14:paraId="1DE0A504" w14:textId="77777777" w:rsidR="00141609" w:rsidRPr="00FE1CDE"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FE1CDE">
        <w:rPr>
          <w:rFonts w:ascii="Univers Next Pro Condensed" w:eastAsia="Times New Roman" w:hAnsi="Univers Next Pro Condensed" w:cs="Times New Roman"/>
          <w:sz w:val="20"/>
          <w:szCs w:val="20"/>
          <w:lang w:eastAsia="fr-FR"/>
        </w:rPr>
        <w:t>4 rue Brantôme</w:t>
      </w:r>
    </w:p>
    <w:p w14:paraId="4E27554E"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sz w:val="20"/>
          <w:szCs w:val="20"/>
          <w:lang w:eastAsia="fr-FR"/>
        </w:rPr>
        <w:t>75191 Paris Cedex 04</w:t>
      </w:r>
    </w:p>
    <w:p w14:paraId="56007CC8"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BFF0A0" w14:textId="77777777" w:rsidR="00141609" w:rsidRPr="00FE1CDE"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FE1CDE">
        <w:rPr>
          <w:rFonts w:ascii="Univers Next Pro Condensed" w:eastAsia="Times New Roman" w:hAnsi="Univers Next Pro Condensed" w:cs="Times New Roman"/>
          <w:b/>
          <w:sz w:val="20"/>
          <w:szCs w:val="20"/>
          <w:u w:val="single"/>
          <w:lang w:eastAsia="fr-FR"/>
        </w:rPr>
        <w:t>Annotations ultérieures éventuelles portées par le Centre Pompidou en cours d’exécution du marché</w:t>
      </w:r>
    </w:p>
    <w:p w14:paraId="3D7F2083" w14:textId="77777777" w:rsidR="00141609" w:rsidRPr="00FE1CDE" w:rsidRDefault="00141609" w:rsidP="00141609">
      <w:pPr>
        <w:spacing w:after="0" w:line="240" w:lineRule="auto"/>
        <w:jc w:val="both"/>
        <w:rPr>
          <w:rFonts w:ascii="Univers Next Pro Condensed" w:eastAsia="Times New Roman" w:hAnsi="Univers Next Pro Condensed" w:cs="Times New Roman"/>
          <w:i/>
          <w:sz w:val="20"/>
          <w:szCs w:val="20"/>
          <w:lang w:eastAsia="fr-FR"/>
        </w:rPr>
      </w:pPr>
      <w:r w:rsidRPr="00FE1CDE">
        <w:rPr>
          <w:rFonts w:ascii="Univers Next Pro Condensed" w:eastAsia="Times New Roman" w:hAnsi="Univers Next Pro Condensed" w:cs="Times New Roman"/>
          <w:i/>
          <w:sz w:val="20"/>
          <w:szCs w:val="20"/>
          <w:lang w:eastAsia="fr-FR"/>
        </w:rPr>
        <w:t>Des annotations ultérieures seront portées en cours d’exécution du marché dans les cas d’évènements modifiant le droit au paiement du titulaire, notamment dans les cas suivants :</w:t>
      </w:r>
    </w:p>
    <w:p w14:paraId="510F1B21"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i/>
          <w:sz w:val="20"/>
          <w:szCs w:val="20"/>
          <w:lang w:eastAsia="fr-FR"/>
        </w:rPr>
      </w:pPr>
      <w:r w:rsidRPr="00FE1CDE">
        <w:rPr>
          <w:rFonts w:ascii="Univers Next Pro Condensed" w:eastAsia="Times New Roman" w:hAnsi="Univers Next Pro Condensed" w:cs="Times New Roman"/>
          <w:i/>
          <w:sz w:val="20"/>
          <w:szCs w:val="20"/>
          <w:lang w:eastAsia="fr-FR"/>
        </w:rPr>
        <w:t>- présentation d’un sous-traitant en cours d’exécution</w:t>
      </w:r>
    </w:p>
    <w:p w14:paraId="4B909D26"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i/>
          <w:sz w:val="20"/>
          <w:szCs w:val="20"/>
          <w:lang w:eastAsia="fr-FR"/>
        </w:rPr>
      </w:pPr>
      <w:r w:rsidRPr="00FE1CDE">
        <w:rPr>
          <w:rFonts w:ascii="Univers Next Pro Condensed" w:eastAsia="Times New Roman" w:hAnsi="Univers Next Pro Condensed" w:cs="Times New Roman"/>
          <w:i/>
          <w:sz w:val="20"/>
          <w:szCs w:val="20"/>
          <w:lang w:eastAsia="fr-FR"/>
        </w:rPr>
        <w:t xml:space="preserve">- avenant modifiant le montant du marché </w:t>
      </w:r>
    </w:p>
    <w:p w14:paraId="05E9A4AF" w14:textId="77777777" w:rsidR="00141609" w:rsidRPr="00FE1CDE" w:rsidRDefault="00141609" w:rsidP="00141609">
      <w:pPr>
        <w:spacing w:after="0" w:line="240" w:lineRule="auto"/>
        <w:ind w:left="360"/>
        <w:jc w:val="both"/>
        <w:rPr>
          <w:rFonts w:ascii="Univers Next Pro Condensed" w:eastAsia="Times New Roman" w:hAnsi="Univers Next Pro Condensed" w:cs="Times New Roman"/>
          <w:i/>
          <w:sz w:val="20"/>
          <w:szCs w:val="20"/>
          <w:lang w:eastAsia="fr-FR"/>
        </w:rPr>
      </w:pPr>
      <w:r w:rsidRPr="00FE1CDE">
        <w:rPr>
          <w:rFonts w:ascii="Univers Next Pro Condensed" w:eastAsia="Times New Roman" w:hAnsi="Univers Next Pro Condensed" w:cs="Times New Roman"/>
          <w:i/>
          <w:sz w:val="20"/>
          <w:szCs w:val="20"/>
          <w:lang w:eastAsia="fr-FR"/>
        </w:rPr>
        <w:t xml:space="preserve">- avenant de transfert du marché </w:t>
      </w:r>
    </w:p>
    <w:p w14:paraId="6F5F73EF" w14:textId="77777777" w:rsidR="00141609" w:rsidRPr="00FE1CDE" w:rsidRDefault="00141609" w:rsidP="00141609">
      <w:pPr>
        <w:spacing w:after="0" w:line="240" w:lineRule="auto"/>
        <w:jc w:val="both"/>
        <w:rPr>
          <w:rFonts w:ascii="Univers Next Pro Condensed" w:hAnsi="Univers Next Pro Condensed"/>
        </w:rPr>
      </w:pPr>
      <w:r w:rsidRPr="00FE1CDE">
        <w:rPr>
          <w:rFonts w:ascii="Univers Next Pro Condensed" w:eastAsia="Times New Roman" w:hAnsi="Univers Next Pro Condensed" w:cs="Times New Roman"/>
          <w:i/>
          <w:sz w:val="20"/>
          <w:szCs w:val="20"/>
          <w:lang w:eastAsia="fr-FR"/>
        </w:rPr>
        <w:t>Ces annotations ultérieures seront annexées au présent exemplaire unique</w:t>
      </w:r>
      <w:bookmarkEnd w:id="0"/>
      <w:permEnd w:id="1206716848"/>
    </w:p>
    <w:sectPr w:rsidR="00141609" w:rsidRPr="00FE1CDE" w:rsidSect="00141609">
      <w:headerReference w:type="default" r:id="rId13"/>
      <w:footerReference w:type="default" r:id="rId14"/>
      <w:headerReference w:type="first" r:id="rId15"/>
      <w:pgSz w:w="11906" w:h="16838"/>
      <w:pgMar w:top="1417" w:right="1417" w:bottom="993" w:left="1417" w:header="708" w:footer="3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39A4D" w14:textId="77777777" w:rsidR="00935C98" w:rsidRDefault="00935C98" w:rsidP="00141609">
      <w:pPr>
        <w:spacing w:after="0" w:line="240" w:lineRule="auto"/>
      </w:pPr>
      <w:r>
        <w:separator/>
      </w:r>
    </w:p>
    <w:p w14:paraId="6E73731B" w14:textId="77777777" w:rsidR="00935C98" w:rsidRDefault="00935C98"/>
  </w:endnote>
  <w:endnote w:type="continuationSeparator" w:id="0">
    <w:p w14:paraId="387EF841" w14:textId="77777777" w:rsidR="00935C98" w:rsidRDefault="00935C98" w:rsidP="00141609">
      <w:pPr>
        <w:spacing w:after="0" w:line="240" w:lineRule="auto"/>
      </w:pPr>
      <w:r>
        <w:continuationSeparator/>
      </w:r>
    </w:p>
    <w:p w14:paraId="7A069B98" w14:textId="77777777" w:rsidR="00935C98" w:rsidRDefault="00935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6031365"/>
      <w:docPartObj>
        <w:docPartGallery w:val="Page Numbers (Bottom of Page)"/>
        <w:docPartUnique/>
      </w:docPartObj>
    </w:sdtPr>
    <w:sdtEndPr/>
    <w:sdtContent>
      <w:sdt>
        <w:sdtPr>
          <w:id w:val="-1769616900"/>
          <w:docPartObj>
            <w:docPartGallery w:val="Page Numbers (Top of Page)"/>
            <w:docPartUnique/>
          </w:docPartObj>
        </w:sdtPr>
        <w:sdtEndPr/>
        <w:sdtContent>
          <w:p w14:paraId="4632CA4D" w14:textId="63A89AA6" w:rsidR="00935C98" w:rsidRDefault="00935C98">
            <w:pPr>
              <w:pStyle w:val="Pieddepage"/>
              <w:jc w:val="right"/>
            </w:pPr>
            <w:r w:rsidRPr="00F9050D">
              <w:rPr>
                <w:rFonts w:ascii="CGP" w:hAnsi="CGP"/>
                <w:sz w:val="20"/>
              </w:rPr>
              <w:t xml:space="preserve">Page </w:t>
            </w:r>
            <w:r w:rsidRPr="00F9050D">
              <w:rPr>
                <w:rFonts w:ascii="CGP" w:hAnsi="CGP"/>
                <w:b/>
                <w:bCs/>
                <w:sz w:val="20"/>
              </w:rPr>
              <w:fldChar w:fldCharType="begin"/>
            </w:r>
            <w:r w:rsidRPr="00F9050D">
              <w:rPr>
                <w:rFonts w:ascii="CGP" w:hAnsi="CGP"/>
                <w:b/>
                <w:bCs/>
                <w:sz w:val="20"/>
              </w:rPr>
              <w:instrText>PAGE</w:instrText>
            </w:r>
            <w:r w:rsidRPr="00F9050D">
              <w:rPr>
                <w:rFonts w:ascii="CGP" w:hAnsi="CGP"/>
                <w:b/>
                <w:bCs/>
                <w:sz w:val="20"/>
              </w:rPr>
              <w:fldChar w:fldCharType="separate"/>
            </w:r>
            <w:r w:rsidRPr="00F9050D">
              <w:rPr>
                <w:rFonts w:ascii="CGP" w:hAnsi="CGP"/>
                <w:b/>
                <w:bCs/>
                <w:sz w:val="20"/>
              </w:rPr>
              <w:t>2</w:t>
            </w:r>
            <w:r w:rsidRPr="00F9050D">
              <w:rPr>
                <w:rFonts w:ascii="CGP" w:hAnsi="CGP"/>
                <w:b/>
                <w:bCs/>
                <w:sz w:val="20"/>
              </w:rPr>
              <w:fldChar w:fldCharType="end"/>
            </w:r>
            <w:r w:rsidRPr="00F9050D">
              <w:rPr>
                <w:rFonts w:ascii="CGP" w:hAnsi="CGP"/>
                <w:sz w:val="20"/>
              </w:rPr>
              <w:t xml:space="preserve"> sur </w:t>
            </w:r>
            <w:r w:rsidRPr="00F9050D">
              <w:rPr>
                <w:rFonts w:ascii="CGP" w:hAnsi="CGP"/>
                <w:b/>
                <w:bCs/>
                <w:sz w:val="20"/>
              </w:rPr>
              <w:fldChar w:fldCharType="begin"/>
            </w:r>
            <w:r w:rsidRPr="00F9050D">
              <w:rPr>
                <w:rFonts w:ascii="CGP" w:hAnsi="CGP"/>
                <w:b/>
                <w:bCs/>
                <w:sz w:val="20"/>
              </w:rPr>
              <w:instrText>NUMPAGES</w:instrText>
            </w:r>
            <w:r w:rsidRPr="00F9050D">
              <w:rPr>
                <w:rFonts w:ascii="CGP" w:hAnsi="CGP"/>
                <w:b/>
                <w:bCs/>
                <w:sz w:val="20"/>
              </w:rPr>
              <w:fldChar w:fldCharType="separate"/>
            </w:r>
            <w:r w:rsidRPr="00F9050D">
              <w:rPr>
                <w:rFonts w:ascii="CGP" w:hAnsi="CGP"/>
                <w:b/>
                <w:bCs/>
                <w:sz w:val="20"/>
              </w:rPr>
              <w:t>2</w:t>
            </w:r>
            <w:r w:rsidRPr="00F9050D">
              <w:rPr>
                <w:rFonts w:ascii="CGP" w:hAnsi="CGP"/>
                <w:b/>
                <w:bCs/>
                <w:sz w:val="20"/>
              </w:rPr>
              <w:fldChar w:fldCharType="end"/>
            </w:r>
          </w:p>
        </w:sdtContent>
      </w:sdt>
    </w:sdtContent>
  </w:sdt>
  <w:p w14:paraId="4EAF05F7" w14:textId="77777777" w:rsidR="00935C98" w:rsidRDefault="00935C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2C6B7" w14:textId="77777777" w:rsidR="00935C98" w:rsidRDefault="00935C98" w:rsidP="00141609">
      <w:pPr>
        <w:spacing w:after="0" w:line="240" w:lineRule="auto"/>
      </w:pPr>
      <w:r>
        <w:separator/>
      </w:r>
    </w:p>
    <w:p w14:paraId="432E2C01" w14:textId="77777777" w:rsidR="00935C98" w:rsidRDefault="00935C98"/>
  </w:footnote>
  <w:footnote w:type="continuationSeparator" w:id="0">
    <w:p w14:paraId="04624166" w14:textId="77777777" w:rsidR="00935C98" w:rsidRDefault="00935C98" w:rsidP="00141609">
      <w:pPr>
        <w:spacing w:after="0" w:line="240" w:lineRule="auto"/>
      </w:pPr>
      <w:r>
        <w:continuationSeparator/>
      </w:r>
    </w:p>
    <w:p w14:paraId="48738AB2" w14:textId="77777777" w:rsidR="00935C98" w:rsidRDefault="00935C98"/>
  </w:footnote>
  <w:footnote w:id="1">
    <w:p w14:paraId="119E9901"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0C6077D5"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3">
    <w:p w14:paraId="6BE1F041"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4">
    <w:p w14:paraId="55CAF190"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Les entreprises étrangères indiquent, s’il en existe un, leur numéro d’inscription dans le registre public concerné.</w:t>
      </w:r>
    </w:p>
  </w:footnote>
  <w:footnote w:id="5">
    <w:p w14:paraId="65A1F634"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Préciser le nom de la personne physique signataire du présent acte d’engagement.</w:t>
      </w:r>
    </w:p>
  </w:footnote>
  <w:footnote w:id="6">
    <w:p w14:paraId="116F2161"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6F603CB5" w14:textId="77777777" w:rsidR="00935C98" w:rsidRDefault="00935C98"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w:t>
      </w:r>
      <w:r w:rsidRPr="00F2208F">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5A05EDFA" w14:textId="77777777" w:rsidR="00935C98" w:rsidRDefault="00935C98"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Ce numéro doit comporter le même numéro SIREN que celui du siège social indiqué ci-dessus.</w:t>
      </w:r>
    </w:p>
  </w:footnote>
  <w:footnote w:id="9">
    <w:p w14:paraId="30878456" w14:textId="77777777" w:rsidR="00935C98" w:rsidRDefault="00935C98"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Le candidat doit cocher la situation concernée.</w:t>
      </w:r>
    </w:p>
  </w:footnote>
  <w:footnote w:id="10">
    <w:p w14:paraId="59EC9C06" w14:textId="77777777" w:rsidR="00935C98" w:rsidRDefault="00935C98"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Cocher la situation concernée.</w:t>
      </w:r>
    </w:p>
  </w:footnote>
  <w:footnote w:id="11">
    <w:p w14:paraId="652A88A4" w14:textId="77777777" w:rsidR="00935C98" w:rsidRDefault="00935C98"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Les entreprises étrangères indiquent, s’il en existe un, leur numéro d’inscription dans le registre public concerné.</w:t>
      </w:r>
    </w:p>
  </w:footnote>
  <w:footnote w:id="12">
    <w:p w14:paraId="2BC8DC16" w14:textId="77777777" w:rsidR="00935C98" w:rsidRDefault="00935C98"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Préciser le nom de la personne physique signataire du présent acte d’engagement.</w:t>
      </w:r>
    </w:p>
  </w:footnote>
  <w:footnote w:id="13">
    <w:p w14:paraId="53B01008" w14:textId="77777777" w:rsidR="00935C98" w:rsidRDefault="00935C98"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14">
    <w:p w14:paraId="2463ED28" w14:textId="77777777" w:rsidR="00935C98" w:rsidRDefault="00935C98"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w:t>
      </w:r>
      <w:r w:rsidRPr="00B93D45">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15">
    <w:p w14:paraId="288DE0BD" w14:textId="77777777" w:rsidR="00935C98" w:rsidRDefault="00935C98"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Ce numéro doit comporter le même numéro SIREN que celui du siège social indiqué ci-dessus.</w:t>
      </w:r>
    </w:p>
  </w:footnote>
  <w:footnote w:id="16">
    <w:p w14:paraId="65F377E4" w14:textId="77777777" w:rsidR="00935C98" w:rsidRDefault="00935C98"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Cocher la situation concernée.</w:t>
      </w:r>
    </w:p>
  </w:footnote>
  <w:footnote w:id="17">
    <w:p w14:paraId="484B5FBC" w14:textId="77777777" w:rsidR="00935C98" w:rsidRDefault="00935C98"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En cas de groupement composé de plus de deux cotraitants, l’identification exacte des autres cotraitants doit être annexée au présent acte d’engagement.</w:t>
      </w:r>
    </w:p>
  </w:footnote>
  <w:footnote w:id="18">
    <w:p w14:paraId="0EA49D72"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19">
    <w:p w14:paraId="5C38D257"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Les entreprises étrangères indiquent, s’il en existe un, leur numéro d’inscription dans le registre public concerné.</w:t>
      </w:r>
    </w:p>
  </w:footnote>
  <w:footnote w:id="20">
    <w:p w14:paraId="0AEA28BA"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Préciser le nom de la personne physique signataire du présent acte d’engagement.</w:t>
      </w:r>
    </w:p>
  </w:footnote>
  <w:footnote w:id="21">
    <w:p w14:paraId="5429283C" w14:textId="77777777" w:rsidR="00935C98" w:rsidRDefault="00935C98"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22">
    <w:p w14:paraId="49F95645" w14:textId="77777777" w:rsidR="00935C98" w:rsidRDefault="00935C98" w:rsidP="00141609">
      <w:pPr>
        <w:pStyle w:val="Notedebasdepage"/>
        <w:ind w:left="180" w:hanging="180"/>
        <w:jc w:val="both"/>
      </w:pPr>
      <w:r w:rsidRPr="00472F5C">
        <w:rPr>
          <w:rStyle w:val="Appelnotedebasdep"/>
          <w:rFonts w:ascii="CGP" w:hAnsi="CGP"/>
          <w:sz w:val="16"/>
          <w:szCs w:val="16"/>
        </w:rPr>
        <w:footnoteRef/>
      </w:r>
      <w:r w:rsidRPr="00472F5C">
        <w:rPr>
          <w:rFonts w:ascii="CGP" w:hAnsi="CGP"/>
          <w:sz w:val="16"/>
          <w:szCs w:val="16"/>
        </w:rPr>
        <w:t xml:space="preserve"> </w:t>
      </w:r>
      <w:r w:rsidRPr="00472F5C">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23">
    <w:p w14:paraId="7D6F720D" w14:textId="77777777" w:rsidR="00935C98" w:rsidRDefault="00935C98" w:rsidP="00141609">
      <w:pPr>
        <w:pStyle w:val="Notedebasdepage"/>
        <w:ind w:left="180" w:hanging="180"/>
        <w:jc w:val="both"/>
      </w:pPr>
      <w:r w:rsidRPr="00472F5C">
        <w:rPr>
          <w:rStyle w:val="Appelnotedebasdep"/>
          <w:rFonts w:ascii="CGP" w:hAnsi="CGP"/>
          <w:sz w:val="16"/>
          <w:szCs w:val="16"/>
        </w:rPr>
        <w:footnoteRef/>
      </w:r>
      <w:r w:rsidRPr="00472F5C">
        <w:rPr>
          <w:rFonts w:ascii="CGP" w:hAnsi="CGP"/>
          <w:sz w:val="16"/>
          <w:szCs w:val="16"/>
        </w:rPr>
        <w:t xml:space="preserve"> Ce numéro doit comporter le même numéro SIREN que celui du siège social indiqué ci-dessus.</w:t>
      </w:r>
    </w:p>
  </w:footnote>
  <w:footnote w:id="24">
    <w:p w14:paraId="37774686" w14:textId="77777777" w:rsidR="00935C98" w:rsidRDefault="00935C98" w:rsidP="00141609">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25">
    <w:p w14:paraId="75D9486F" w14:textId="77777777" w:rsidR="00935C98" w:rsidRDefault="00935C98" w:rsidP="00141609">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En cas d’offre présentée par un groupement d’entreprises, chaque cotraitant doit remettre l’attestation sur l’honneur correspondante en annexe au présent acte d'engagement.</w:t>
      </w:r>
    </w:p>
  </w:footnote>
  <w:footnote w:id="26">
    <w:p w14:paraId="2BBCCEA6" w14:textId="77777777" w:rsidR="00935C98" w:rsidRDefault="00935C98" w:rsidP="00141609">
      <w:pPr>
        <w:pStyle w:val="Notedebasdepage"/>
      </w:pPr>
      <w:r>
        <w:rPr>
          <w:rStyle w:val="Appelnotedebasdep"/>
          <w:sz w:val="16"/>
          <w:szCs w:val="16"/>
        </w:rPr>
        <w:footnoteRef/>
      </w:r>
      <w:r>
        <w:t xml:space="preserve"> Cocher la case concernée</w:t>
      </w:r>
    </w:p>
  </w:footnote>
  <w:footnote w:id="27">
    <w:p w14:paraId="055087C1" w14:textId="77777777" w:rsidR="00935C98" w:rsidRDefault="00935C98" w:rsidP="00141609">
      <w:pPr>
        <w:pStyle w:val="Notedebasdepage"/>
      </w:pPr>
      <w:r>
        <w:rPr>
          <w:rStyle w:val="Appelnotedebasdep"/>
          <w:sz w:val="16"/>
          <w:szCs w:val="16"/>
        </w:rPr>
        <w:footnoteRef/>
      </w:r>
      <w:r>
        <w:t xml:space="preserve"> Cocher la case concernée</w:t>
      </w:r>
    </w:p>
  </w:footnote>
  <w:footnote w:id="28">
    <w:p w14:paraId="7D74BB98" w14:textId="77777777" w:rsidR="00935C98" w:rsidRDefault="00935C98"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À remplir par le pouvoir adjudicateur sur l</w:t>
      </w:r>
      <w:r>
        <w:rPr>
          <w:rFonts w:ascii="CGP" w:hAnsi="CGP"/>
          <w:sz w:val="16"/>
          <w:szCs w:val="16"/>
        </w:rPr>
        <w:t>a</w:t>
      </w:r>
      <w:r w:rsidRPr="002A121B">
        <w:rPr>
          <w:rFonts w:ascii="CGP" w:hAnsi="CGP"/>
          <w:sz w:val="16"/>
          <w:szCs w:val="16"/>
        </w:rPr>
        <w:t xml:space="preserve"> photocopie de l’acte d’engagement délivré au titulaire en exemplaire unique.  </w:t>
      </w:r>
    </w:p>
  </w:footnote>
  <w:footnote w:id="29">
    <w:p w14:paraId="024DB72D" w14:textId="77777777" w:rsidR="00935C98" w:rsidRDefault="00935C98"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 w:id="30">
    <w:p w14:paraId="7A78DDAF" w14:textId="77777777" w:rsidR="00935C98" w:rsidRDefault="00935C98"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082A3" w14:textId="048EA6DB" w:rsidR="00935C98" w:rsidRPr="008B28C0" w:rsidRDefault="00935C98" w:rsidP="00141609">
    <w:pPr>
      <w:pStyle w:val="En-tte"/>
      <w:jc w:val="center"/>
      <w:rPr>
        <w:rFonts w:ascii="CGP" w:hAnsi="CGP"/>
        <w:sz w:val="16"/>
      </w:rPr>
    </w:pPr>
    <w:r w:rsidRPr="008B28C0">
      <w:rPr>
        <w:rFonts w:ascii="CGP" w:hAnsi="CGP"/>
        <w:sz w:val="16"/>
      </w:rPr>
      <w:t>2</w:t>
    </w:r>
    <w:r>
      <w:rPr>
        <w:rFonts w:ascii="CGP" w:hAnsi="CGP"/>
        <w:sz w:val="16"/>
      </w:rPr>
      <w:t>5-</w:t>
    </w:r>
    <w:r w:rsidRPr="008B28C0">
      <w:rPr>
        <w:rFonts w:ascii="CGP" w:hAnsi="CGP"/>
        <w:sz w:val="16"/>
      </w:rPr>
      <w:t>CP</w:t>
    </w:r>
    <w:r>
      <w:rPr>
        <w:rFonts w:ascii="CGP" w:hAnsi="CGP"/>
        <w:sz w:val="16"/>
      </w:rPr>
      <w:t>05-005-</w:t>
    </w:r>
    <w:r w:rsidRPr="008B28C0">
      <w:rPr>
        <w:rFonts w:ascii="CGP" w:hAnsi="CGP"/>
        <w:sz w:val="16"/>
      </w:rPr>
      <w:t>AC – AE-CCP</w:t>
    </w:r>
  </w:p>
  <w:p w14:paraId="574A7B90" w14:textId="77777777" w:rsidR="00935C98" w:rsidRDefault="00935C9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593B5" w14:textId="22170874" w:rsidR="00935C98" w:rsidRPr="00401C04" w:rsidRDefault="00935C98" w:rsidP="00141609">
    <w:pPr>
      <w:pStyle w:val="En-tte"/>
      <w:jc w:val="center"/>
      <w:rPr>
        <w:rFonts w:ascii="CGP" w:hAnsi="CGP"/>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575567"/>
    <w:multiLevelType w:val="hybridMultilevel"/>
    <w:tmpl w:val="CAB4D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B6F1B21"/>
    <w:multiLevelType w:val="hybridMultilevel"/>
    <w:tmpl w:val="DBC228E0"/>
    <w:lvl w:ilvl="0" w:tplc="040C000D">
      <w:start w:val="1"/>
      <w:numFmt w:val="bullet"/>
      <w:lvlText w:val=""/>
      <w:lvlJc w:val="left"/>
      <w:pPr>
        <w:tabs>
          <w:tab w:val="num" w:pos="1776"/>
        </w:tabs>
        <w:ind w:left="1776" w:hanging="360"/>
      </w:pPr>
      <w:rPr>
        <w:rFonts w:ascii="Wingdings" w:hAnsi="Wingdings"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8" w15:restartNumberingAfterBreak="0">
    <w:nsid w:val="510C779F"/>
    <w:multiLevelType w:val="hybridMultilevel"/>
    <w:tmpl w:val="DDEA0E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38477E6"/>
    <w:multiLevelType w:val="hybridMultilevel"/>
    <w:tmpl w:val="99C6A7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13" w15:restartNumberingAfterBreak="0">
    <w:nsid w:val="67154E42"/>
    <w:multiLevelType w:val="hybridMultilevel"/>
    <w:tmpl w:val="FAC4B6D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7"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15"/>
  </w:num>
  <w:num w:numId="2">
    <w:abstractNumId w:val="11"/>
  </w:num>
  <w:num w:numId="3">
    <w:abstractNumId w:val="16"/>
  </w:num>
  <w:num w:numId="4">
    <w:abstractNumId w:val="4"/>
  </w:num>
  <w:num w:numId="5">
    <w:abstractNumId w:val="0"/>
    <w:lvlOverride w:ilvl="0">
      <w:lvl w:ilvl="0">
        <w:numFmt w:val="bullet"/>
        <w:lvlText w:val="-"/>
        <w:legacy w:legacy="1" w:legacySpace="0" w:legacyIndent="360"/>
        <w:lvlJc w:val="left"/>
        <w:pPr>
          <w:ind w:left="360" w:hanging="360"/>
        </w:pPr>
      </w:lvl>
    </w:lvlOverride>
  </w:num>
  <w:num w:numId="6">
    <w:abstractNumId w:val="10"/>
  </w:num>
  <w:num w:numId="7">
    <w:abstractNumId w:val="5"/>
  </w:num>
  <w:num w:numId="8">
    <w:abstractNumId w:val="9"/>
  </w:num>
  <w:num w:numId="9">
    <w:abstractNumId w:val="3"/>
  </w:num>
  <w:num w:numId="10">
    <w:abstractNumId w:val="14"/>
  </w:num>
  <w:num w:numId="11">
    <w:abstractNumId w:val="8"/>
  </w:num>
  <w:num w:numId="12">
    <w:abstractNumId w:val="1"/>
  </w:num>
  <w:num w:numId="13">
    <w:abstractNumId w:val="13"/>
  </w:num>
  <w:num w:numId="14">
    <w:abstractNumId w:val="7"/>
  </w:num>
  <w:num w:numId="15">
    <w:abstractNumId w:val="12"/>
  </w:num>
  <w:num w:numId="16">
    <w:abstractNumId w:val="6"/>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ocumentProtection w:edit="readOnly" w:enforcement="1" w:cryptProviderType="rsaAES" w:cryptAlgorithmClass="hash" w:cryptAlgorithmType="typeAny" w:cryptAlgorithmSid="14" w:cryptSpinCount="100000" w:hash="Ysia2jatEPa7SZJQr/9eqwa083ueQ9D7s+kmy8wt4ALcLEtGOZA/JdXcrJYUGJuKl0M1CrxNPCb5OpAu56QG4A==" w:salt="84PnuXhNYgYihT4FgbcD9A=="/>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609"/>
    <w:rsid w:val="0004278B"/>
    <w:rsid w:val="000C65BC"/>
    <w:rsid w:val="000C7DBE"/>
    <w:rsid w:val="00116686"/>
    <w:rsid w:val="001249AA"/>
    <w:rsid w:val="00141609"/>
    <w:rsid w:val="00163768"/>
    <w:rsid w:val="00227578"/>
    <w:rsid w:val="002B6F7D"/>
    <w:rsid w:val="002E3342"/>
    <w:rsid w:val="002F2C1D"/>
    <w:rsid w:val="0030218F"/>
    <w:rsid w:val="00307F8A"/>
    <w:rsid w:val="00333F16"/>
    <w:rsid w:val="003464EB"/>
    <w:rsid w:val="00386C34"/>
    <w:rsid w:val="003B5608"/>
    <w:rsid w:val="003B7C75"/>
    <w:rsid w:val="003C298B"/>
    <w:rsid w:val="003D1805"/>
    <w:rsid w:val="00401C04"/>
    <w:rsid w:val="004A2FF3"/>
    <w:rsid w:val="004A7283"/>
    <w:rsid w:val="00537726"/>
    <w:rsid w:val="00566DF1"/>
    <w:rsid w:val="005937EC"/>
    <w:rsid w:val="00594961"/>
    <w:rsid w:val="005B73C1"/>
    <w:rsid w:val="00656DAC"/>
    <w:rsid w:val="00670779"/>
    <w:rsid w:val="00673B8B"/>
    <w:rsid w:val="007A6FFB"/>
    <w:rsid w:val="007C7F63"/>
    <w:rsid w:val="00856898"/>
    <w:rsid w:val="00881464"/>
    <w:rsid w:val="008845A4"/>
    <w:rsid w:val="008A7BBB"/>
    <w:rsid w:val="008B04BC"/>
    <w:rsid w:val="00920E7F"/>
    <w:rsid w:val="00935C98"/>
    <w:rsid w:val="00993ECA"/>
    <w:rsid w:val="00A36C51"/>
    <w:rsid w:val="00A446B5"/>
    <w:rsid w:val="00AE065D"/>
    <w:rsid w:val="00AE07DE"/>
    <w:rsid w:val="00AE2004"/>
    <w:rsid w:val="00BB2D4A"/>
    <w:rsid w:val="00BC017C"/>
    <w:rsid w:val="00C815C9"/>
    <w:rsid w:val="00CB34F9"/>
    <w:rsid w:val="00CF4C1A"/>
    <w:rsid w:val="00D35739"/>
    <w:rsid w:val="00DC056B"/>
    <w:rsid w:val="00E011AD"/>
    <w:rsid w:val="00E44963"/>
    <w:rsid w:val="00E51E35"/>
    <w:rsid w:val="00E62D70"/>
    <w:rsid w:val="00E812CE"/>
    <w:rsid w:val="00EC2815"/>
    <w:rsid w:val="00ED35AC"/>
    <w:rsid w:val="00ED7F54"/>
    <w:rsid w:val="00F21240"/>
    <w:rsid w:val="00F312E4"/>
    <w:rsid w:val="00F9050D"/>
    <w:rsid w:val="00FA0BB4"/>
    <w:rsid w:val="00FB68A2"/>
    <w:rsid w:val="00FC782A"/>
    <w:rsid w:val="00FD405C"/>
    <w:rsid w:val="00FD73CA"/>
    <w:rsid w:val="00FE1CDE"/>
    <w:rsid w:val="00FF413F"/>
    <w:rsid w:val="03ABD261"/>
    <w:rsid w:val="03E154AF"/>
    <w:rsid w:val="06E5A2D1"/>
    <w:rsid w:val="06E77700"/>
    <w:rsid w:val="0816328C"/>
    <w:rsid w:val="08C8154C"/>
    <w:rsid w:val="0D2877D0"/>
    <w:rsid w:val="0D94A68E"/>
    <w:rsid w:val="0DDF0FB1"/>
    <w:rsid w:val="0F1CDEDA"/>
    <w:rsid w:val="16F9D923"/>
    <w:rsid w:val="17014EA6"/>
    <w:rsid w:val="1EC70F6B"/>
    <w:rsid w:val="215EDE58"/>
    <w:rsid w:val="26BC531D"/>
    <w:rsid w:val="29A68276"/>
    <w:rsid w:val="2F5DEA8A"/>
    <w:rsid w:val="30165327"/>
    <w:rsid w:val="30D85605"/>
    <w:rsid w:val="313E930E"/>
    <w:rsid w:val="32C223E9"/>
    <w:rsid w:val="3EB27DDE"/>
    <w:rsid w:val="3FF5BF00"/>
    <w:rsid w:val="421576F4"/>
    <w:rsid w:val="42FC9D30"/>
    <w:rsid w:val="4C8AEDA0"/>
    <w:rsid w:val="4DC49CD3"/>
    <w:rsid w:val="50B50CB8"/>
    <w:rsid w:val="52CB60A2"/>
    <w:rsid w:val="53578FC7"/>
    <w:rsid w:val="547BCFCD"/>
    <w:rsid w:val="5ABF6F0B"/>
    <w:rsid w:val="5B1CC9C9"/>
    <w:rsid w:val="5D5FC1AF"/>
    <w:rsid w:val="5E2DE07D"/>
    <w:rsid w:val="641469BC"/>
    <w:rsid w:val="64A8B44B"/>
    <w:rsid w:val="6D145C18"/>
    <w:rsid w:val="7AD4E89D"/>
    <w:rsid w:val="7F7CA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F2005C5"/>
  <w15:chartTrackingRefBased/>
  <w15:docId w15:val="{FB986443-013A-474D-91E3-151B0E01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141609"/>
    <w:pPr>
      <w:pBdr>
        <w:top w:val="single" w:sz="18" w:space="1" w:color="ED7D31"/>
        <w:left w:val="single" w:sz="18" w:space="4" w:color="ED7D31"/>
        <w:bottom w:val="single" w:sz="18" w:space="1" w:color="ED7D31"/>
        <w:right w:val="single" w:sz="18" w:space="4" w:color="ED7D31"/>
      </w:pBdr>
      <w:spacing w:after="0" w:line="240" w:lineRule="auto"/>
      <w:jc w:val="both"/>
      <w:outlineLvl w:val="0"/>
    </w:pPr>
    <w:rPr>
      <w:rFonts w:ascii="CGP" w:eastAsia="Times New Roman" w:hAnsi="CGP" w:cs="Arial"/>
      <w:b/>
      <w:bCs/>
      <w:caps/>
      <w:sz w:val="28"/>
      <w:szCs w:val="24"/>
      <w:lang w:eastAsia="fr-FR"/>
    </w:rPr>
  </w:style>
  <w:style w:type="paragraph" w:styleId="Titre2">
    <w:name w:val="heading 2"/>
    <w:basedOn w:val="Normal"/>
    <w:next w:val="Normal"/>
    <w:link w:val="Titre2Car"/>
    <w:unhideWhenUsed/>
    <w:qFormat/>
    <w:rsid w:val="00141609"/>
    <w:pPr>
      <w:keepNext/>
      <w:pBdr>
        <w:bottom w:val="single" w:sz="12" w:space="1" w:color="ED7D31"/>
      </w:pBdr>
      <w:spacing w:before="120" w:after="120" w:line="240" w:lineRule="auto"/>
      <w:ind w:left="425"/>
      <w:jc w:val="both"/>
      <w:outlineLvl w:val="1"/>
    </w:pPr>
    <w:rPr>
      <w:rFonts w:ascii="CGP" w:eastAsia="Times New Roman" w:hAnsi="CGP" w:cs="Arial"/>
      <w:b/>
      <w:bCs/>
      <w:lang w:eastAsia="fr-FR"/>
    </w:rPr>
  </w:style>
  <w:style w:type="paragraph" w:styleId="Titre3">
    <w:name w:val="heading 3"/>
    <w:basedOn w:val="Normal"/>
    <w:next w:val="Normal"/>
    <w:link w:val="Titre3Car"/>
    <w:qFormat/>
    <w:rsid w:val="00141609"/>
    <w:pPr>
      <w:keepNext/>
      <w:spacing w:after="0" w:line="240" w:lineRule="auto"/>
      <w:ind w:left="851"/>
      <w:jc w:val="both"/>
      <w:outlineLvl w:val="2"/>
    </w:pPr>
    <w:rPr>
      <w:rFonts w:ascii="CGP" w:eastAsia="Times New Roman" w:hAnsi="CGP" w:cs="Arial"/>
      <w:i/>
      <w:lang w:eastAsia="fr-FR"/>
    </w:rPr>
  </w:style>
  <w:style w:type="paragraph" w:styleId="Titre4">
    <w:name w:val="heading 4"/>
    <w:basedOn w:val="Normal"/>
    <w:next w:val="Normal"/>
    <w:link w:val="Titre4Car"/>
    <w:qFormat/>
    <w:rsid w:val="00141609"/>
    <w:pPr>
      <w:keepNext/>
      <w:spacing w:before="240" w:after="60" w:line="240" w:lineRule="auto"/>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semiHidden/>
    <w:unhideWhenUsed/>
    <w:qFormat/>
    <w:rsid w:val="00141609"/>
    <w:pPr>
      <w:spacing w:before="240" w:after="60" w:line="240" w:lineRule="auto"/>
      <w:ind w:left="1008" w:hanging="1008"/>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rsid w:val="00141609"/>
    <w:pPr>
      <w:spacing w:before="240" w:after="60" w:line="240" w:lineRule="auto"/>
      <w:ind w:left="1152" w:hanging="1152"/>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rsid w:val="00141609"/>
    <w:pPr>
      <w:spacing w:before="240" w:after="60" w:line="240" w:lineRule="auto"/>
      <w:ind w:left="1296" w:hanging="1296"/>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semiHidden/>
    <w:unhideWhenUsed/>
    <w:qFormat/>
    <w:rsid w:val="00141609"/>
    <w:pPr>
      <w:spacing w:before="240" w:after="60" w:line="240" w:lineRule="auto"/>
      <w:ind w:left="1440" w:hanging="1440"/>
      <w:outlineLvl w:val="7"/>
    </w:pPr>
    <w:rPr>
      <w:rFonts w:ascii="Calibri" w:eastAsia="Times New Roman" w:hAnsi="Calibri" w:cs="Times New Roman"/>
      <w:i/>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41609"/>
    <w:rPr>
      <w:rFonts w:ascii="CGP" w:eastAsia="Times New Roman" w:hAnsi="CGP" w:cs="Arial"/>
      <w:b/>
      <w:bCs/>
      <w:caps/>
      <w:sz w:val="28"/>
      <w:szCs w:val="24"/>
      <w:lang w:eastAsia="fr-FR"/>
    </w:rPr>
  </w:style>
  <w:style w:type="character" w:customStyle="1" w:styleId="Titre2Car">
    <w:name w:val="Titre 2 Car"/>
    <w:basedOn w:val="Policepardfaut"/>
    <w:link w:val="Titre2"/>
    <w:rsid w:val="00141609"/>
    <w:rPr>
      <w:rFonts w:ascii="CGP" w:eastAsia="Times New Roman" w:hAnsi="CGP" w:cs="Arial"/>
      <w:b/>
      <w:bCs/>
      <w:lang w:eastAsia="fr-FR"/>
    </w:rPr>
  </w:style>
  <w:style w:type="character" w:customStyle="1" w:styleId="Titre3Car">
    <w:name w:val="Titre 3 Car"/>
    <w:basedOn w:val="Policepardfaut"/>
    <w:link w:val="Titre3"/>
    <w:rsid w:val="00141609"/>
    <w:rPr>
      <w:rFonts w:ascii="CGP" w:eastAsia="Times New Roman" w:hAnsi="CGP" w:cs="Arial"/>
      <w:i/>
      <w:lang w:eastAsia="fr-FR"/>
    </w:rPr>
  </w:style>
  <w:style w:type="character" w:customStyle="1" w:styleId="Titre4Car">
    <w:name w:val="Titre 4 Car"/>
    <w:basedOn w:val="Policepardfaut"/>
    <w:link w:val="Titre4"/>
    <w:rsid w:val="00141609"/>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semiHidden/>
    <w:rsid w:val="00141609"/>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sid w:val="00141609"/>
    <w:rPr>
      <w:rFonts w:ascii="Calibri" w:eastAsia="Times New Roman" w:hAnsi="Calibri" w:cs="Times New Roman"/>
      <w:b/>
      <w:bCs/>
      <w:lang w:eastAsia="fr-FR"/>
    </w:rPr>
  </w:style>
  <w:style w:type="character" w:customStyle="1" w:styleId="Titre7Car">
    <w:name w:val="Titre 7 Car"/>
    <w:basedOn w:val="Policepardfaut"/>
    <w:link w:val="Titre7"/>
    <w:semiHidden/>
    <w:rsid w:val="00141609"/>
    <w:rPr>
      <w:rFonts w:ascii="Calibri" w:eastAsia="Times New Roman" w:hAnsi="Calibri" w:cs="Times New Roman"/>
      <w:sz w:val="24"/>
      <w:szCs w:val="24"/>
      <w:lang w:eastAsia="fr-FR"/>
    </w:rPr>
  </w:style>
  <w:style w:type="character" w:customStyle="1" w:styleId="Titre8Car">
    <w:name w:val="Titre 8 Car"/>
    <w:basedOn w:val="Policepardfaut"/>
    <w:link w:val="Titre8"/>
    <w:semiHidden/>
    <w:rsid w:val="00141609"/>
    <w:rPr>
      <w:rFonts w:ascii="Calibri" w:eastAsia="Times New Roman" w:hAnsi="Calibri" w:cs="Times New Roman"/>
      <w:i/>
      <w:iCs/>
      <w:sz w:val="24"/>
      <w:szCs w:val="24"/>
      <w:lang w:eastAsia="fr-FR"/>
    </w:rPr>
  </w:style>
  <w:style w:type="numbering" w:customStyle="1" w:styleId="Aucuneliste1">
    <w:name w:val="Aucune liste1"/>
    <w:next w:val="Aucuneliste"/>
    <w:uiPriority w:val="99"/>
    <w:semiHidden/>
    <w:rsid w:val="00141609"/>
  </w:style>
  <w:style w:type="paragraph" w:styleId="Notedebasdepage">
    <w:name w:val="footnote text"/>
    <w:basedOn w:val="Normal"/>
    <w:link w:val="Notedebasdepag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141609"/>
    <w:rPr>
      <w:rFonts w:ascii="Times New Roman" w:eastAsia="Times New Roman" w:hAnsi="Times New Roman" w:cs="Times New Roman"/>
      <w:sz w:val="20"/>
      <w:szCs w:val="20"/>
      <w:lang w:eastAsia="fr-FR"/>
    </w:rPr>
  </w:style>
  <w:style w:type="character" w:styleId="Appelnotedebasdep">
    <w:name w:val="footnote reference"/>
    <w:semiHidden/>
    <w:rsid w:val="00141609"/>
    <w:rPr>
      <w:rFonts w:cs="Times New Roman"/>
      <w:vertAlign w:val="superscript"/>
    </w:rPr>
  </w:style>
  <w:style w:type="table" w:styleId="Grilledutableau">
    <w:name w:val="Table Grid"/>
    <w:basedOn w:val="TableauNormal"/>
    <w:rsid w:val="001416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141609"/>
    <w:rPr>
      <w:rFonts w:cs="Times New Roman"/>
      <w:color w:val="0000FF"/>
      <w:u w:val="single"/>
    </w:rPr>
  </w:style>
  <w:style w:type="character" w:styleId="Lienhypertextesuivivisit">
    <w:name w:val="FollowedHyperlink"/>
    <w:rsid w:val="00141609"/>
    <w:rPr>
      <w:rFonts w:cs="Times New Roman"/>
      <w:color w:val="800080"/>
      <w:u w:val="single"/>
    </w:rPr>
  </w:style>
  <w:style w:type="paragraph" w:styleId="Retraitcorpsdetexte2">
    <w:name w:val="Body Text Indent 2"/>
    <w:basedOn w:val="Normal"/>
    <w:link w:val="Retraitcorpsdetexte2Car"/>
    <w:rsid w:val="00141609"/>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rsid w:val="00141609"/>
    <w:rPr>
      <w:rFonts w:ascii="Arial Narrow" w:eastAsia="Times New Roman" w:hAnsi="Arial Narrow" w:cs="Times New Roman"/>
      <w:lang w:eastAsia="fr-FR"/>
    </w:rPr>
  </w:style>
  <w:style w:type="paragraph" w:styleId="Corpsdetexte">
    <w:name w:val="Body Text"/>
    <w:basedOn w:val="Normal"/>
    <w:link w:val="CorpsdetexteCar"/>
    <w:rsid w:val="00141609"/>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14160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141609"/>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141609"/>
    <w:rPr>
      <w:rFonts w:ascii="Times New Roman" w:eastAsia="Times New Roman" w:hAnsi="Times New Roman" w:cs="Times New Roman"/>
      <w:sz w:val="24"/>
      <w:szCs w:val="24"/>
      <w:lang w:eastAsia="fr-FR"/>
    </w:rPr>
  </w:style>
  <w:style w:type="character" w:styleId="Numrodepage">
    <w:name w:val="page number"/>
    <w:rsid w:val="00141609"/>
    <w:rPr>
      <w:rFonts w:cs="Times New Roman"/>
    </w:rPr>
  </w:style>
  <w:style w:type="paragraph" w:styleId="Retraitcorpsdetexte">
    <w:name w:val="Body Text Indent"/>
    <w:basedOn w:val="Normal"/>
    <w:link w:val="RetraitcorpsdetexteCar"/>
    <w:rsid w:val="00141609"/>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141609"/>
    <w:rPr>
      <w:rFonts w:ascii="Times New Roman" w:eastAsia="Times New Roman" w:hAnsi="Times New Roman" w:cs="Times New Roman"/>
      <w:sz w:val="24"/>
      <w:szCs w:val="24"/>
      <w:lang w:eastAsia="fr-FR"/>
    </w:rPr>
  </w:style>
  <w:style w:type="paragraph" w:styleId="En-tte">
    <w:name w:val="header"/>
    <w:basedOn w:val="Normal"/>
    <w:link w:val="En-tteCar"/>
    <w:rsid w:val="00141609"/>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rsid w:val="00141609"/>
    <w:rPr>
      <w:rFonts w:ascii="Arial Narrow" w:eastAsia="Times New Roman" w:hAnsi="Arial Narrow" w:cs="Times New Roman"/>
      <w:lang w:eastAsia="fr-FR"/>
    </w:rPr>
  </w:style>
  <w:style w:type="paragraph" w:styleId="TM1">
    <w:name w:val="toc 1"/>
    <w:basedOn w:val="Normal"/>
    <w:next w:val="Normal"/>
    <w:autoRedefine/>
    <w:uiPriority w:val="39"/>
    <w:rsid w:val="00141609"/>
    <w:pPr>
      <w:spacing w:before="120" w:after="120"/>
    </w:pPr>
    <w:rPr>
      <w:rFonts w:cstheme="minorHAnsi"/>
      <w:b/>
      <w:bCs/>
      <w:caps/>
      <w:sz w:val="20"/>
      <w:szCs w:val="20"/>
    </w:rPr>
  </w:style>
  <w:style w:type="paragraph" w:styleId="TM2">
    <w:name w:val="toc 2"/>
    <w:basedOn w:val="Normal"/>
    <w:next w:val="Normal"/>
    <w:autoRedefine/>
    <w:uiPriority w:val="39"/>
    <w:rsid w:val="00141609"/>
    <w:pPr>
      <w:spacing w:after="0"/>
      <w:ind w:left="220"/>
    </w:pPr>
    <w:rPr>
      <w:rFonts w:cstheme="minorHAnsi"/>
      <w:smallCaps/>
      <w:sz w:val="20"/>
      <w:szCs w:val="20"/>
    </w:rPr>
  </w:style>
  <w:style w:type="paragraph" w:styleId="Textedebulles">
    <w:name w:val="Balloon Text"/>
    <w:basedOn w:val="Normal"/>
    <w:link w:val="TextedebullesCar"/>
    <w:semiHidden/>
    <w:rsid w:val="0014160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141609"/>
    <w:rPr>
      <w:rFonts w:ascii="Tahoma" w:eastAsia="Times New Roman" w:hAnsi="Tahoma" w:cs="Tahoma"/>
      <w:sz w:val="16"/>
      <w:szCs w:val="16"/>
      <w:lang w:eastAsia="fr-FR"/>
    </w:rPr>
  </w:style>
  <w:style w:type="paragraph" w:styleId="TM3">
    <w:name w:val="toc 3"/>
    <w:basedOn w:val="Normal"/>
    <w:next w:val="Normal"/>
    <w:autoRedefine/>
    <w:uiPriority w:val="39"/>
    <w:rsid w:val="00141609"/>
    <w:pPr>
      <w:spacing w:after="0"/>
      <w:ind w:left="440"/>
    </w:pPr>
    <w:rPr>
      <w:rFonts w:cstheme="minorHAnsi"/>
      <w:i/>
      <w:iCs/>
      <w:sz w:val="20"/>
      <w:szCs w:val="20"/>
    </w:rPr>
  </w:style>
  <w:style w:type="paragraph" w:styleId="Corpsdetexte2">
    <w:name w:val="Body Text 2"/>
    <w:basedOn w:val="Normal"/>
    <w:link w:val="Corpsdetexte2Car"/>
    <w:rsid w:val="00141609"/>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141609"/>
    <w:rPr>
      <w:rFonts w:ascii="Times New Roman" w:eastAsia="Times New Roman" w:hAnsi="Times New Roman" w:cs="Times New Roman"/>
      <w:sz w:val="24"/>
      <w:szCs w:val="24"/>
      <w:lang w:eastAsia="fr-FR"/>
    </w:rPr>
  </w:style>
  <w:style w:type="paragraph" w:styleId="TM4">
    <w:name w:val="toc 4"/>
    <w:basedOn w:val="Normal"/>
    <w:next w:val="Normal"/>
    <w:autoRedefine/>
    <w:uiPriority w:val="39"/>
    <w:rsid w:val="00141609"/>
    <w:pPr>
      <w:spacing w:after="0"/>
      <w:ind w:left="660"/>
    </w:pPr>
    <w:rPr>
      <w:rFonts w:cstheme="minorHAnsi"/>
      <w:sz w:val="18"/>
      <w:szCs w:val="18"/>
    </w:rPr>
  </w:style>
  <w:style w:type="paragraph" w:customStyle="1" w:styleId="LNnormal">
    <w:name w:val="LN normal"/>
    <w:basedOn w:val="Corpsdetexte"/>
    <w:rsid w:val="00141609"/>
    <w:pPr>
      <w:jc w:val="both"/>
    </w:pPr>
    <w:rPr>
      <w:rFonts w:ascii="Tahoma" w:hAnsi="Tahoma"/>
      <w:sz w:val="20"/>
      <w:szCs w:val="20"/>
    </w:rPr>
  </w:style>
  <w:style w:type="character" w:styleId="Marquedecommentaire">
    <w:name w:val="annotation reference"/>
    <w:semiHidden/>
    <w:rsid w:val="00141609"/>
    <w:rPr>
      <w:rFonts w:cs="Times New Roman"/>
      <w:sz w:val="16"/>
      <w:szCs w:val="16"/>
    </w:rPr>
  </w:style>
  <w:style w:type="paragraph" w:styleId="Commentaire">
    <w:name w:val="annotation text"/>
    <w:basedOn w:val="Normal"/>
    <w:link w:val="Commentair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14160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141609"/>
    <w:rPr>
      <w:b/>
      <w:bCs/>
    </w:rPr>
  </w:style>
  <w:style w:type="character" w:customStyle="1" w:styleId="ObjetducommentaireCar">
    <w:name w:val="Objet du commentaire Car"/>
    <w:basedOn w:val="CommentaireCar"/>
    <w:link w:val="Objetducommentaire"/>
    <w:semiHidden/>
    <w:rsid w:val="00141609"/>
    <w:rPr>
      <w:rFonts w:ascii="Times New Roman" w:eastAsia="Times New Roman" w:hAnsi="Times New Roman" w:cs="Times New Roman"/>
      <w:b/>
      <w:bCs/>
      <w:sz w:val="20"/>
      <w:szCs w:val="20"/>
      <w:lang w:eastAsia="fr-FR"/>
    </w:rPr>
  </w:style>
  <w:style w:type="character" w:customStyle="1" w:styleId="apple-converted-space">
    <w:name w:val="apple-converted-space"/>
    <w:rsid w:val="00141609"/>
  </w:style>
  <w:style w:type="paragraph" w:styleId="Paragraphedeliste">
    <w:name w:val="List Paragraph"/>
    <w:aliases w:val="Puces_1"/>
    <w:basedOn w:val="Normal"/>
    <w:link w:val="ParagraphedelisteCar"/>
    <w:uiPriority w:val="34"/>
    <w:qFormat/>
    <w:rsid w:val="00141609"/>
    <w:pPr>
      <w:spacing w:after="200" w:line="276" w:lineRule="auto"/>
      <w:ind w:left="720"/>
      <w:contextualSpacing/>
    </w:pPr>
    <w:rPr>
      <w:rFonts w:ascii="Calibri" w:eastAsia="Calibri" w:hAnsi="Calibri" w:cs="Times New Roman"/>
    </w:rPr>
  </w:style>
  <w:style w:type="paragraph" w:styleId="TM5">
    <w:name w:val="toc 5"/>
    <w:basedOn w:val="Normal"/>
    <w:next w:val="Normal"/>
    <w:autoRedefine/>
    <w:uiPriority w:val="39"/>
    <w:unhideWhenUsed/>
    <w:rsid w:val="00141609"/>
    <w:pPr>
      <w:spacing w:after="0"/>
      <w:ind w:left="880"/>
    </w:pPr>
    <w:rPr>
      <w:rFonts w:cstheme="minorHAnsi"/>
      <w:sz w:val="18"/>
      <w:szCs w:val="18"/>
    </w:rPr>
  </w:style>
  <w:style w:type="paragraph" w:styleId="TM6">
    <w:name w:val="toc 6"/>
    <w:basedOn w:val="Normal"/>
    <w:next w:val="Normal"/>
    <w:autoRedefine/>
    <w:uiPriority w:val="39"/>
    <w:unhideWhenUsed/>
    <w:rsid w:val="00141609"/>
    <w:pPr>
      <w:spacing w:after="0"/>
      <w:ind w:left="1100"/>
    </w:pPr>
    <w:rPr>
      <w:rFonts w:cstheme="minorHAnsi"/>
      <w:sz w:val="18"/>
      <w:szCs w:val="18"/>
    </w:rPr>
  </w:style>
  <w:style w:type="paragraph" w:styleId="TM7">
    <w:name w:val="toc 7"/>
    <w:basedOn w:val="Normal"/>
    <w:next w:val="Normal"/>
    <w:autoRedefine/>
    <w:uiPriority w:val="39"/>
    <w:unhideWhenUsed/>
    <w:rsid w:val="00141609"/>
    <w:pPr>
      <w:spacing w:after="0"/>
      <w:ind w:left="1320"/>
    </w:pPr>
    <w:rPr>
      <w:rFonts w:cstheme="minorHAnsi"/>
      <w:sz w:val="18"/>
      <w:szCs w:val="18"/>
    </w:rPr>
  </w:style>
  <w:style w:type="paragraph" w:styleId="TM8">
    <w:name w:val="toc 8"/>
    <w:basedOn w:val="Normal"/>
    <w:next w:val="Normal"/>
    <w:autoRedefine/>
    <w:uiPriority w:val="39"/>
    <w:unhideWhenUsed/>
    <w:rsid w:val="00141609"/>
    <w:pPr>
      <w:spacing w:after="0"/>
      <w:ind w:left="1540"/>
    </w:pPr>
    <w:rPr>
      <w:rFonts w:cstheme="minorHAnsi"/>
      <w:sz w:val="18"/>
      <w:szCs w:val="18"/>
    </w:rPr>
  </w:style>
  <w:style w:type="paragraph" w:styleId="TM9">
    <w:name w:val="toc 9"/>
    <w:basedOn w:val="Normal"/>
    <w:next w:val="Normal"/>
    <w:autoRedefine/>
    <w:uiPriority w:val="39"/>
    <w:unhideWhenUsed/>
    <w:rsid w:val="00141609"/>
    <w:pPr>
      <w:spacing w:after="0"/>
      <w:ind w:left="1760"/>
    </w:pPr>
    <w:rPr>
      <w:rFonts w:cstheme="minorHAnsi"/>
      <w:sz w:val="18"/>
      <w:szCs w:val="18"/>
    </w:rPr>
  </w:style>
  <w:style w:type="paragraph" w:styleId="Rvision">
    <w:name w:val="Revision"/>
    <w:hidden/>
    <w:uiPriority w:val="99"/>
    <w:semiHidden/>
    <w:rsid w:val="00141609"/>
    <w:pPr>
      <w:spacing w:after="0" w:line="240" w:lineRule="auto"/>
    </w:pPr>
    <w:rPr>
      <w:rFonts w:ascii="Times New Roman" w:eastAsia="Times New Roman" w:hAnsi="Times New Roman" w:cs="Times New Roman"/>
      <w:sz w:val="24"/>
      <w:szCs w:val="24"/>
      <w:lang w:eastAsia="fr-FR"/>
    </w:rPr>
  </w:style>
  <w:style w:type="paragraph" w:customStyle="1" w:styleId="Normal1">
    <w:name w:val="Normal1"/>
    <w:basedOn w:val="Normal"/>
    <w:rsid w:val="00141609"/>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normalchar">
    <w:name w:val="normal__char"/>
    <w:rsid w:val="00141609"/>
  </w:style>
  <w:style w:type="character" w:styleId="Mentionnonrsolue">
    <w:name w:val="Unresolved Mention"/>
    <w:uiPriority w:val="99"/>
    <w:semiHidden/>
    <w:unhideWhenUsed/>
    <w:rsid w:val="00141609"/>
    <w:rPr>
      <w:color w:val="605E5C"/>
      <w:shd w:val="clear" w:color="auto" w:fill="E1DFDD"/>
    </w:rPr>
  </w:style>
  <w:style w:type="character" w:customStyle="1" w:styleId="ParagraphedelisteCar">
    <w:name w:val="Paragraphe de liste Car"/>
    <w:aliases w:val="Puces_1 Car"/>
    <w:link w:val="Paragraphedeliste"/>
    <w:uiPriority w:val="34"/>
    <w:locked/>
    <w:rsid w:val="00141609"/>
    <w:rPr>
      <w:rFonts w:ascii="Calibri" w:eastAsia="Calibri" w:hAnsi="Calibri" w:cs="Times New Roman"/>
    </w:rPr>
  </w:style>
  <w:style w:type="paragraph" w:customStyle="1" w:styleId="Titrearticle">
    <w:name w:val="Titre article"/>
    <w:basedOn w:val="Titre1"/>
    <w:autoRedefine/>
    <w:qFormat/>
    <w:rsid w:val="00141609"/>
    <w:pPr>
      <w:pBdr>
        <w:top w:val="single" w:sz="12" w:space="1" w:color="E36C0A"/>
        <w:left w:val="single" w:sz="12" w:space="4" w:color="E36C0A"/>
        <w:bottom w:val="single" w:sz="12" w:space="1" w:color="E36C0A"/>
        <w:right w:val="single" w:sz="12" w:space="4" w:color="E36C0A"/>
      </w:pBdr>
      <w:tabs>
        <w:tab w:val="num" w:pos="360"/>
      </w:tabs>
      <w:spacing w:before="480" w:after="240"/>
    </w:pPr>
    <w:rPr>
      <w:rFonts w:eastAsia="Calibri"/>
      <w:sz w:val="22"/>
      <w:szCs w:val="30"/>
    </w:rPr>
  </w:style>
  <w:style w:type="character" w:customStyle="1" w:styleId="11Car">
    <w:name w:val="1.1 Car"/>
    <w:link w:val="11"/>
    <w:locked/>
    <w:rsid w:val="00141609"/>
    <w:rPr>
      <w:rFonts w:ascii="CGP" w:eastAsia="Times New Roman" w:hAnsi="CGP" w:cs="Arial"/>
      <w:b/>
      <w:bCs/>
      <w:lang w:eastAsia="fr-FR"/>
    </w:rPr>
  </w:style>
  <w:style w:type="paragraph" w:customStyle="1" w:styleId="11">
    <w:name w:val="1.1"/>
    <w:basedOn w:val="Titre2"/>
    <w:link w:val="11Car"/>
    <w:qFormat/>
    <w:rsid w:val="00141609"/>
  </w:style>
  <w:style w:type="character" w:customStyle="1" w:styleId="111Car">
    <w:name w:val="1.1.1 Car"/>
    <w:link w:val="111"/>
    <w:locked/>
    <w:rsid w:val="00141609"/>
    <w:rPr>
      <w:rFonts w:ascii="CGP" w:eastAsia="Calibri" w:hAnsi="CGP" w:cs="Times New Roman"/>
      <w:i/>
      <w:iCs/>
      <w:sz w:val="20"/>
      <w:szCs w:val="20"/>
      <w:lang w:eastAsia="fr-FR"/>
    </w:rPr>
  </w:style>
  <w:style w:type="paragraph" w:customStyle="1" w:styleId="111">
    <w:name w:val="1.1.1"/>
    <w:basedOn w:val="Normal"/>
    <w:link w:val="111Car"/>
    <w:autoRedefine/>
    <w:qFormat/>
    <w:rsid w:val="00141609"/>
    <w:pPr>
      <w:keepNext/>
      <w:spacing w:after="0" w:line="240" w:lineRule="auto"/>
      <w:ind w:left="1077"/>
      <w:jc w:val="both"/>
      <w:outlineLvl w:val="2"/>
    </w:pPr>
    <w:rPr>
      <w:rFonts w:ascii="CGP" w:eastAsia="Calibri" w:hAnsi="CGP" w:cs="Times New Roman"/>
      <w:i/>
      <w:iCs/>
      <w:sz w:val="20"/>
      <w:szCs w:val="20"/>
      <w:lang w:eastAsia="fr-FR"/>
    </w:rPr>
  </w:style>
  <w:style w:type="table" w:customStyle="1" w:styleId="Grilledutableau1">
    <w:name w:val="Grille du tableau1"/>
    <w:basedOn w:val="TableauNormal"/>
    <w:next w:val="Grilledutableau"/>
    <w:uiPriority w:val="59"/>
    <w:rsid w:val="00141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41609"/>
    <w:rPr>
      <w:color w:val="808080"/>
    </w:rPr>
  </w:style>
  <w:style w:type="character" w:customStyle="1" w:styleId="Style1">
    <w:name w:val="Style1"/>
    <w:basedOn w:val="Policepardfaut"/>
    <w:uiPriority w:val="1"/>
    <w:rsid w:val="00881464"/>
    <w:rPr>
      <w:rFonts w:ascii="CGP" w:hAnsi="CGP"/>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567238">
      <w:bodyDiv w:val="1"/>
      <w:marLeft w:val="0"/>
      <w:marRight w:val="0"/>
      <w:marTop w:val="0"/>
      <w:marBottom w:val="0"/>
      <w:divBdr>
        <w:top w:val="none" w:sz="0" w:space="0" w:color="auto"/>
        <w:left w:val="none" w:sz="0" w:space="0" w:color="auto"/>
        <w:bottom w:val="none" w:sz="0" w:space="0" w:color="auto"/>
        <w:right w:val="none" w:sz="0" w:space="0" w:color="auto"/>
      </w:divBdr>
    </w:div>
    <w:div w:id="74036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centrepompidou.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chat@centrepompidou.fr" TargetMode="External"/><Relationship Id="rId4" Type="http://schemas.openxmlformats.org/officeDocument/2006/relationships/settings" Target="settings.xml"/><Relationship Id="rId9" Type="http://schemas.openxmlformats.org/officeDocument/2006/relationships/hyperlink" Target="mailto:muriel.gombert@centrepompidou.fr"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énéral"/>
          <w:gallery w:val="placeholder"/>
        </w:category>
        <w:types>
          <w:type w:val="bbPlcHdr"/>
        </w:types>
        <w:behaviors>
          <w:behavior w:val="content"/>
        </w:behaviors>
        <w:guid w:val="{984AB77E-10CF-4C14-BC3B-66BB2F69834D}"/>
      </w:docPartPr>
      <w:docPartBody>
        <w:p w:rsidR="00827378" w:rsidRDefault="00827378">
          <w:r w:rsidRPr="00D04DAC">
            <w:rPr>
              <w:rStyle w:val="Textedelespacerserv"/>
            </w:rPr>
            <w:t>Choisissez un élément.</w:t>
          </w:r>
        </w:p>
      </w:docPartBody>
    </w:docPart>
    <w:docPart>
      <w:docPartPr>
        <w:name w:val="43193FCA042A4819B10393F2A612DC8B"/>
        <w:category>
          <w:name w:val="Général"/>
          <w:gallery w:val="placeholder"/>
        </w:category>
        <w:types>
          <w:type w:val="bbPlcHdr"/>
        </w:types>
        <w:behaviors>
          <w:behavior w:val="content"/>
        </w:behaviors>
        <w:guid w:val="{7BDD1C15-D91A-48F2-A11E-AA01DE00E08F}"/>
      </w:docPartPr>
      <w:docPartBody>
        <w:p w:rsidR="00627F10" w:rsidRDefault="00827378" w:rsidP="00827378">
          <w:pPr>
            <w:pStyle w:val="43193FCA042A4819B10393F2A612DC8B"/>
          </w:pPr>
          <w:r w:rsidRPr="00D04DA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78"/>
    <w:rsid w:val="00627F10"/>
    <w:rsid w:val="007138E2"/>
    <w:rsid w:val="00827378"/>
    <w:rsid w:val="00943012"/>
    <w:rsid w:val="00956E55"/>
    <w:rsid w:val="00C51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7378"/>
    <w:rPr>
      <w:color w:val="808080"/>
    </w:rPr>
  </w:style>
  <w:style w:type="paragraph" w:customStyle="1" w:styleId="43193FCA042A4819B10393F2A612DC8B">
    <w:name w:val="43193FCA042A4819B10393F2A612DC8B"/>
    <w:rsid w:val="008273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FD47D-9D3C-4FB7-B2A9-3E0DB1606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31</Pages>
  <Words>12005</Words>
  <Characters>66033</Characters>
  <Application>Microsoft Office Word</Application>
  <DocSecurity>8</DocSecurity>
  <Lines>550</Lines>
  <Paragraphs>155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HERBAUX Sabrina</cp:lastModifiedBy>
  <cp:revision>53</cp:revision>
  <dcterms:created xsi:type="dcterms:W3CDTF">2024-10-23T14:55:00Z</dcterms:created>
  <dcterms:modified xsi:type="dcterms:W3CDTF">2025-01-27T16:16:00Z</dcterms:modified>
</cp:coreProperties>
</file>