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BC905" w14:textId="2DB353F1" w:rsidR="00BD3415" w:rsidRDefault="000A4C4B" w:rsidP="00BD341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0" w:name="_Toc283630510"/>
      <w:bookmarkStart w:id="1" w:name="_Toc290909069"/>
      <w:r w:rsidRPr="004C2936">
        <w:rPr>
          <w:rFonts w:asciiTheme="minorHAnsi" w:hAnsiTheme="minorHAnsi" w:cstheme="minorHAnsi"/>
          <w:b/>
          <w:sz w:val="24"/>
          <w:szCs w:val="24"/>
        </w:rPr>
        <w:t xml:space="preserve">ANNEXE AU </w:t>
      </w:r>
      <w:r w:rsidR="00BD3415" w:rsidRPr="004C2936">
        <w:rPr>
          <w:rFonts w:asciiTheme="minorHAnsi" w:hAnsiTheme="minorHAnsi" w:cstheme="minorHAnsi"/>
          <w:b/>
          <w:sz w:val="24"/>
          <w:szCs w:val="24"/>
        </w:rPr>
        <w:t>REGLEMENT DE LA CONSULTATION</w:t>
      </w:r>
      <w:r w:rsidR="00927F42" w:rsidRPr="004C2936">
        <w:rPr>
          <w:rFonts w:asciiTheme="minorHAnsi" w:hAnsiTheme="minorHAnsi" w:cstheme="minorHAnsi"/>
          <w:b/>
          <w:sz w:val="24"/>
          <w:szCs w:val="24"/>
        </w:rPr>
        <w:t xml:space="preserve"> – </w:t>
      </w:r>
      <w:r w:rsidR="00314BE2" w:rsidRPr="004C2936">
        <w:rPr>
          <w:rFonts w:asciiTheme="minorHAnsi" w:hAnsiTheme="minorHAnsi" w:cstheme="minorHAnsi"/>
          <w:b/>
          <w:sz w:val="24"/>
          <w:szCs w:val="24"/>
        </w:rPr>
        <w:t>DAF_2024_001187</w:t>
      </w:r>
    </w:p>
    <w:p w14:paraId="725A802E" w14:textId="77777777" w:rsidR="00D02F85" w:rsidRDefault="00D02F85" w:rsidP="00BD341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3A81E8A" w14:textId="4A351B06" w:rsidR="00605F9A" w:rsidRDefault="00605F9A" w:rsidP="00BD341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  <w:bookmarkStart w:id="2" w:name="_GoBack"/>
      <w:bookmarkEnd w:id="2"/>
      <w:r w:rsidRPr="00605F9A">
        <w:rPr>
          <w:rFonts w:asciiTheme="minorHAnsi" w:hAnsiTheme="minorHAnsi" w:cstheme="minorHAnsi"/>
          <w:b/>
          <w:sz w:val="24"/>
          <w:szCs w:val="24"/>
        </w:rPr>
        <w:t>Accord-cadre à bons de commande, pour l'exploitation et l'entretien des installations thermiques, de ventilation et de climatisation</w:t>
      </w:r>
    </w:p>
    <w:p w14:paraId="7F7EDAE8" w14:textId="77777777" w:rsidR="00605F9A" w:rsidRPr="004C2936" w:rsidRDefault="00605F9A" w:rsidP="00BD341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1FBBF66" w14:textId="77777777" w:rsidR="00BD3415" w:rsidRPr="004C2936" w:rsidRDefault="000A4C4B" w:rsidP="00BD3415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C2936">
        <w:rPr>
          <w:rFonts w:asciiTheme="minorHAnsi" w:hAnsiTheme="minorHAnsi" w:cstheme="minorHAnsi"/>
          <w:b/>
          <w:sz w:val="24"/>
          <w:szCs w:val="24"/>
        </w:rPr>
        <w:t>Notice pour l’insertion par l’activité économique</w:t>
      </w:r>
    </w:p>
    <w:bookmarkEnd w:id="0"/>
    <w:bookmarkEnd w:id="1"/>
    <w:p w14:paraId="41EA8C30" w14:textId="77777777" w:rsidR="0051008F" w:rsidRPr="004C2936" w:rsidRDefault="0051008F" w:rsidP="0051008F">
      <w:pPr>
        <w:rPr>
          <w:rFonts w:asciiTheme="minorHAnsi" w:hAnsiTheme="minorHAnsi" w:cstheme="minorHAnsi"/>
          <w:sz w:val="24"/>
          <w:szCs w:val="24"/>
        </w:rPr>
      </w:pPr>
    </w:p>
    <w:p w14:paraId="5E10E900" w14:textId="77777777" w:rsidR="0051008F" w:rsidRPr="004C2936" w:rsidRDefault="00BD3415" w:rsidP="0051008F">
      <w:pPr>
        <w:rPr>
          <w:rFonts w:asciiTheme="minorHAnsi" w:hAnsiTheme="minorHAnsi" w:cstheme="minorHAnsi"/>
          <w:b/>
          <w:iCs/>
          <w:smallCaps/>
          <w:sz w:val="22"/>
          <w:szCs w:val="22"/>
        </w:rPr>
      </w:pPr>
      <w:r w:rsidRPr="004C2936">
        <w:rPr>
          <w:rFonts w:asciiTheme="minorHAnsi" w:hAnsiTheme="minorHAnsi" w:cstheme="minorHAnsi"/>
          <w:b/>
          <w:iCs/>
          <w:smallCaps/>
          <w:sz w:val="22"/>
          <w:szCs w:val="22"/>
        </w:rPr>
        <w:t xml:space="preserve">Article </w:t>
      </w:r>
      <w:r w:rsidR="0051008F" w:rsidRPr="004C2936">
        <w:rPr>
          <w:rFonts w:asciiTheme="minorHAnsi" w:hAnsiTheme="minorHAnsi" w:cstheme="minorHAnsi"/>
          <w:b/>
          <w:iCs/>
          <w:smallCaps/>
          <w:sz w:val="22"/>
          <w:szCs w:val="22"/>
        </w:rPr>
        <w:t>1- Généralités :</w:t>
      </w:r>
    </w:p>
    <w:p w14:paraId="49C77D7D" w14:textId="77777777" w:rsidR="0051008F" w:rsidRPr="004C2936" w:rsidRDefault="0051008F" w:rsidP="0051008F">
      <w:pPr>
        <w:rPr>
          <w:rFonts w:asciiTheme="minorHAnsi" w:hAnsiTheme="minorHAnsi" w:cstheme="minorHAnsi"/>
          <w:sz w:val="22"/>
          <w:szCs w:val="22"/>
        </w:rPr>
      </w:pPr>
    </w:p>
    <w:p w14:paraId="0526121C" w14:textId="77777777" w:rsidR="0051008F" w:rsidRPr="004C2936" w:rsidRDefault="0051008F" w:rsidP="00E83ABB">
      <w:pPr>
        <w:jc w:val="both"/>
        <w:rPr>
          <w:rFonts w:asciiTheme="minorHAnsi" w:hAnsiTheme="minorHAnsi" w:cstheme="minorHAnsi"/>
          <w:sz w:val="22"/>
          <w:szCs w:val="22"/>
        </w:rPr>
      </w:pPr>
      <w:r w:rsidRPr="004C2936">
        <w:rPr>
          <w:rFonts w:asciiTheme="minorHAnsi" w:hAnsiTheme="minorHAnsi" w:cstheme="minorHAnsi"/>
          <w:sz w:val="22"/>
          <w:szCs w:val="22"/>
        </w:rPr>
        <w:t>Les entreprises retenues dans le cadre du marché s’engagent à favoriser l’insertion professionnelle des personnes qui rencontrent des difficultés particulières d’accès ou de retour à l’emploi.</w:t>
      </w:r>
    </w:p>
    <w:p w14:paraId="20916CA7" w14:textId="77777777" w:rsidR="0051008F" w:rsidRPr="004C2936" w:rsidRDefault="0051008F" w:rsidP="0051008F">
      <w:pPr>
        <w:rPr>
          <w:rFonts w:asciiTheme="minorHAnsi" w:hAnsiTheme="minorHAnsi" w:cstheme="minorHAnsi"/>
          <w:sz w:val="22"/>
          <w:szCs w:val="22"/>
        </w:rPr>
      </w:pPr>
    </w:p>
    <w:p w14:paraId="06020A27" w14:textId="77777777" w:rsidR="0051008F" w:rsidRPr="004C2936" w:rsidRDefault="00BD3415" w:rsidP="0051008F">
      <w:pPr>
        <w:rPr>
          <w:rFonts w:asciiTheme="minorHAnsi" w:hAnsiTheme="minorHAnsi" w:cstheme="minorHAnsi"/>
          <w:b/>
          <w:iCs/>
          <w:smallCaps/>
          <w:sz w:val="22"/>
          <w:szCs w:val="22"/>
        </w:rPr>
      </w:pPr>
      <w:r w:rsidRPr="004C2936">
        <w:rPr>
          <w:rFonts w:asciiTheme="minorHAnsi" w:hAnsiTheme="minorHAnsi" w:cstheme="minorHAnsi"/>
          <w:b/>
          <w:iCs/>
          <w:smallCaps/>
          <w:sz w:val="22"/>
          <w:szCs w:val="22"/>
        </w:rPr>
        <w:t xml:space="preserve">Article  </w:t>
      </w:r>
      <w:r w:rsidR="0051008F" w:rsidRPr="004C2936">
        <w:rPr>
          <w:rFonts w:asciiTheme="minorHAnsi" w:hAnsiTheme="minorHAnsi" w:cstheme="minorHAnsi"/>
          <w:b/>
          <w:iCs/>
          <w:smallCaps/>
          <w:sz w:val="22"/>
          <w:szCs w:val="22"/>
        </w:rPr>
        <w:t>2 - Objectifs d’insertion :</w:t>
      </w:r>
    </w:p>
    <w:p w14:paraId="174C3896" w14:textId="77777777" w:rsidR="0051008F" w:rsidRPr="004C2936" w:rsidRDefault="0051008F" w:rsidP="0051008F">
      <w:pPr>
        <w:rPr>
          <w:rFonts w:asciiTheme="minorHAnsi" w:hAnsiTheme="minorHAnsi" w:cstheme="minorHAnsi"/>
          <w:sz w:val="22"/>
          <w:szCs w:val="22"/>
        </w:rPr>
      </w:pPr>
    </w:p>
    <w:p w14:paraId="622391BB" w14:textId="77777777" w:rsidR="0051008F" w:rsidRPr="004C2936" w:rsidRDefault="0051008F" w:rsidP="00E83ABB">
      <w:pPr>
        <w:jc w:val="both"/>
        <w:rPr>
          <w:rFonts w:asciiTheme="minorHAnsi" w:hAnsiTheme="minorHAnsi" w:cstheme="minorHAnsi"/>
          <w:sz w:val="22"/>
          <w:szCs w:val="22"/>
        </w:rPr>
      </w:pPr>
      <w:r w:rsidRPr="004C2936">
        <w:rPr>
          <w:rFonts w:asciiTheme="minorHAnsi" w:hAnsiTheme="minorHAnsi" w:cstheme="minorHAnsi"/>
          <w:sz w:val="22"/>
          <w:szCs w:val="22"/>
        </w:rPr>
        <w:t>Les objectifs fixés aux entreprises sont détaillés dans le Cahier des Clauses Administratives Particulières. Ces objectifs sont minimum et sont obligatoires, il s’agit d’une condition d’exécution du marché.</w:t>
      </w:r>
    </w:p>
    <w:p w14:paraId="099A9877" w14:textId="77777777" w:rsidR="0051008F" w:rsidRPr="004C2936" w:rsidRDefault="0051008F" w:rsidP="0051008F">
      <w:pPr>
        <w:rPr>
          <w:rFonts w:asciiTheme="minorHAnsi" w:hAnsiTheme="minorHAnsi" w:cstheme="minorHAnsi"/>
          <w:sz w:val="22"/>
          <w:szCs w:val="22"/>
        </w:rPr>
      </w:pPr>
    </w:p>
    <w:p w14:paraId="0AD7C56E" w14:textId="77777777" w:rsidR="0051008F" w:rsidRPr="004C2936" w:rsidRDefault="00BD3415" w:rsidP="0051008F">
      <w:pPr>
        <w:rPr>
          <w:rFonts w:asciiTheme="minorHAnsi" w:hAnsiTheme="minorHAnsi" w:cstheme="minorHAnsi"/>
          <w:b/>
          <w:iCs/>
          <w:smallCaps/>
          <w:sz w:val="22"/>
          <w:szCs w:val="22"/>
        </w:rPr>
      </w:pPr>
      <w:r w:rsidRPr="004C2936">
        <w:rPr>
          <w:rFonts w:asciiTheme="minorHAnsi" w:hAnsiTheme="minorHAnsi" w:cstheme="minorHAnsi"/>
          <w:b/>
          <w:iCs/>
          <w:smallCaps/>
          <w:sz w:val="22"/>
          <w:szCs w:val="22"/>
        </w:rPr>
        <w:t xml:space="preserve">Article  </w:t>
      </w:r>
      <w:r w:rsidR="0051008F" w:rsidRPr="004C2936">
        <w:rPr>
          <w:rFonts w:asciiTheme="minorHAnsi" w:hAnsiTheme="minorHAnsi" w:cstheme="minorHAnsi"/>
          <w:b/>
          <w:iCs/>
          <w:smallCaps/>
          <w:sz w:val="22"/>
          <w:szCs w:val="22"/>
        </w:rPr>
        <w:t>3 – Les modalités de réalisation de l’action d’insertion professionnelle :</w:t>
      </w:r>
    </w:p>
    <w:p w14:paraId="12BDC948" w14:textId="77777777" w:rsidR="0051008F" w:rsidRPr="004C2936" w:rsidRDefault="0051008F" w:rsidP="0051008F">
      <w:pPr>
        <w:rPr>
          <w:rFonts w:asciiTheme="minorHAnsi" w:hAnsiTheme="minorHAnsi" w:cstheme="minorHAnsi"/>
          <w:sz w:val="22"/>
          <w:szCs w:val="22"/>
        </w:rPr>
      </w:pPr>
    </w:p>
    <w:p w14:paraId="15DF8B1A" w14:textId="77777777" w:rsidR="0051008F" w:rsidRPr="004C2936" w:rsidRDefault="0051008F" w:rsidP="00E83ABB">
      <w:pPr>
        <w:jc w:val="both"/>
        <w:rPr>
          <w:rFonts w:asciiTheme="minorHAnsi" w:hAnsiTheme="minorHAnsi" w:cstheme="minorHAnsi"/>
          <w:sz w:val="22"/>
          <w:szCs w:val="22"/>
        </w:rPr>
      </w:pPr>
      <w:r w:rsidRPr="004C2936">
        <w:rPr>
          <w:rFonts w:asciiTheme="minorHAnsi" w:hAnsiTheme="minorHAnsi" w:cstheme="minorHAnsi"/>
          <w:sz w:val="22"/>
          <w:szCs w:val="22"/>
        </w:rPr>
        <w:t xml:space="preserve">Les entreprises attributaires s’engagent à réserver une part du temps total de travail nécessaire à l’exécution du marché,  à une action d’insertion réalisée selon des modalités définies ci –dessous : </w:t>
      </w:r>
    </w:p>
    <w:p w14:paraId="3BE823E9" w14:textId="77777777" w:rsidR="0051008F" w:rsidRPr="004C2936" w:rsidRDefault="0051008F" w:rsidP="0051008F">
      <w:pPr>
        <w:rPr>
          <w:rFonts w:asciiTheme="minorHAnsi" w:hAnsiTheme="minorHAnsi" w:cstheme="minorHAnsi"/>
          <w:sz w:val="22"/>
          <w:szCs w:val="22"/>
        </w:rPr>
      </w:pPr>
    </w:p>
    <w:p w14:paraId="53B675B7" w14:textId="77777777" w:rsidR="0051008F" w:rsidRPr="004C2936" w:rsidRDefault="0051008F" w:rsidP="0051008F">
      <w:pPr>
        <w:widowControl/>
        <w:numPr>
          <w:ilvl w:val="0"/>
          <w:numId w:val="1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4C2936">
        <w:rPr>
          <w:rFonts w:asciiTheme="minorHAnsi" w:hAnsiTheme="minorHAnsi" w:cstheme="minorHAnsi"/>
          <w:b/>
          <w:bCs/>
          <w:sz w:val="22"/>
          <w:szCs w:val="22"/>
        </w:rPr>
        <w:t>La mutualisation des heures d’insertion :</w:t>
      </w:r>
    </w:p>
    <w:p w14:paraId="19CEBFAE" w14:textId="77777777" w:rsidR="0051008F" w:rsidRPr="004C2936" w:rsidRDefault="0051008F" w:rsidP="00E83ABB">
      <w:pPr>
        <w:jc w:val="both"/>
        <w:rPr>
          <w:rFonts w:asciiTheme="minorHAnsi" w:hAnsiTheme="minorHAnsi" w:cstheme="minorHAnsi"/>
          <w:sz w:val="22"/>
          <w:szCs w:val="22"/>
        </w:rPr>
      </w:pPr>
      <w:r w:rsidRPr="004C2936">
        <w:rPr>
          <w:rFonts w:asciiTheme="minorHAnsi" w:hAnsiTheme="minorHAnsi" w:cstheme="minorHAnsi"/>
          <w:sz w:val="22"/>
          <w:szCs w:val="22"/>
        </w:rPr>
        <w:t xml:space="preserve">L’entreprise fait appel à des structures d’insertion qui mettent à disposition du personnel en insertion pendant la durée du marché (Entreprises de Travail Temporaire d’Insertion, Associations Intermédiaires, Groupements d’Employeurs pour l’Insertion et </w:t>
      </w:r>
      <w:smartTag w:uri="urn:schemas-microsoft-com:office:smarttags" w:element="PersonName">
        <w:smartTagPr>
          <w:attr w:name="ProductID" w:val="la Qualification"/>
        </w:smartTagPr>
        <w:r w:rsidRPr="004C2936">
          <w:rPr>
            <w:rFonts w:asciiTheme="minorHAnsi" w:hAnsiTheme="minorHAnsi" w:cstheme="minorHAnsi"/>
            <w:sz w:val="22"/>
            <w:szCs w:val="22"/>
          </w:rPr>
          <w:t>la Qualification</w:t>
        </w:r>
      </w:smartTag>
      <w:r w:rsidRPr="004C2936">
        <w:rPr>
          <w:rFonts w:asciiTheme="minorHAnsi" w:hAnsiTheme="minorHAnsi" w:cstheme="minorHAnsi"/>
          <w:sz w:val="22"/>
          <w:szCs w:val="22"/>
        </w:rPr>
        <w:t>).</w:t>
      </w:r>
    </w:p>
    <w:p w14:paraId="2B9C33A7" w14:textId="77777777" w:rsidR="0051008F" w:rsidRPr="004C2936" w:rsidRDefault="0051008F" w:rsidP="0051008F">
      <w:pPr>
        <w:rPr>
          <w:rFonts w:asciiTheme="minorHAnsi" w:hAnsiTheme="minorHAnsi" w:cstheme="minorHAnsi"/>
          <w:sz w:val="22"/>
          <w:szCs w:val="22"/>
        </w:rPr>
      </w:pPr>
    </w:p>
    <w:p w14:paraId="22766569" w14:textId="77777777" w:rsidR="0051008F" w:rsidRPr="004C2936" w:rsidRDefault="0051008F" w:rsidP="0051008F">
      <w:pPr>
        <w:widowControl/>
        <w:numPr>
          <w:ilvl w:val="0"/>
          <w:numId w:val="1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4C2936">
        <w:rPr>
          <w:rFonts w:asciiTheme="minorHAnsi" w:hAnsiTheme="minorHAnsi" w:cstheme="minorHAnsi"/>
          <w:b/>
          <w:bCs/>
          <w:sz w:val="22"/>
          <w:szCs w:val="22"/>
        </w:rPr>
        <w:t xml:space="preserve">La sous-traitance  ou à la </w:t>
      </w:r>
      <w:r w:rsidR="00E83ABB" w:rsidRPr="004C2936">
        <w:rPr>
          <w:rFonts w:asciiTheme="minorHAnsi" w:hAnsiTheme="minorHAnsi" w:cstheme="minorHAnsi"/>
          <w:b/>
          <w:bCs/>
          <w:sz w:val="22"/>
          <w:szCs w:val="22"/>
        </w:rPr>
        <w:t>cotraitance</w:t>
      </w:r>
      <w:r w:rsidRPr="004C2936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331D3B85" w14:textId="77777777" w:rsidR="0051008F" w:rsidRPr="004C2936" w:rsidRDefault="0051008F" w:rsidP="00E83ABB">
      <w:pPr>
        <w:jc w:val="both"/>
        <w:rPr>
          <w:rFonts w:asciiTheme="minorHAnsi" w:hAnsiTheme="minorHAnsi" w:cstheme="minorHAnsi"/>
          <w:sz w:val="22"/>
          <w:szCs w:val="22"/>
        </w:rPr>
      </w:pPr>
      <w:r w:rsidRPr="004C2936">
        <w:rPr>
          <w:rFonts w:asciiTheme="minorHAnsi" w:hAnsiTheme="minorHAnsi" w:cstheme="minorHAnsi"/>
          <w:sz w:val="22"/>
          <w:szCs w:val="22"/>
        </w:rPr>
        <w:t xml:space="preserve">L’entreprise fait appel en sous-traitance ou en </w:t>
      </w:r>
      <w:r w:rsidR="00E83ABB" w:rsidRPr="004C2936">
        <w:rPr>
          <w:rFonts w:asciiTheme="minorHAnsi" w:hAnsiTheme="minorHAnsi" w:cstheme="minorHAnsi"/>
          <w:sz w:val="22"/>
          <w:szCs w:val="22"/>
        </w:rPr>
        <w:t>cotraitance</w:t>
      </w:r>
      <w:r w:rsidRPr="004C2936">
        <w:rPr>
          <w:rFonts w:asciiTheme="minorHAnsi" w:hAnsiTheme="minorHAnsi" w:cstheme="minorHAnsi"/>
          <w:sz w:val="22"/>
          <w:szCs w:val="22"/>
        </w:rPr>
        <w:t xml:space="preserve"> à des structures d’insertion spécialisées par métiers et/ou activité</w:t>
      </w:r>
      <w:r w:rsidR="003A1CAF" w:rsidRPr="004C2936">
        <w:rPr>
          <w:rFonts w:asciiTheme="minorHAnsi" w:hAnsiTheme="minorHAnsi" w:cstheme="minorHAnsi"/>
          <w:sz w:val="22"/>
          <w:szCs w:val="22"/>
        </w:rPr>
        <w:t xml:space="preserve">s (Entreprises d’Insertion, </w:t>
      </w:r>
      <w:r w:rsidRPr="004C2936">
        <w:rPr>
          <w:rFonts w:asciiTheme="minorHAnsi" w:hAnsiTheme="minorHAnsi" w:cstheme="minorHAnsi"/>
          <w:sz w:val="22"/>
          <w:szCs w:val="22"/>
        </w:rPr>
        <w:t>Régies de Quartier).</w:t>
      </w:r>
    </w:p>
    <w:p w14:paraId="03813702" w14:textId="77777777" w:rsidR="0051008F" w:rsidRPr="004C2936" w:rsidRDefault="0051008F" w:rsidP="0051008F">
      <w:pPr>
        <w:rPr>
          <w:rFonts w:asciiTheme="minorHAnsi" w:hAnsiTheme="minorHAnsi" w:cstheme="minorHAnsi"/>
          <w:sz w:val="22"/>
          <w:szCs w:val="22"/>
        </w:rPr>
      </w:pPr>
    </w:p>
    <w:p w14:paraId="0F280B77" w14:textId="77777777" w:rsidR="0051008F" w:rsidRPr="004C2936" w:rsidRDefault="0051008F" w:rsidP="0051008F">
      <w:pPr>
        <w:widowControl/>
        <w:numPr>
          <w:ilvl w:val="0"/>
          <w:numId w:val="1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4C2936">
        <w:rPr>
          <w:rFonts w:asciiTheme="minorHAnsi" w:hAnsiTheme="minorHAnsi" w:cstheme="minorHAnsi"/>
          <w:b/>
          <w:bCs/>
          <w:sz w:val="22"/>
          <w:szCs w:val="22"/>
        </w:rPr>
        <w:t>L’embauche directe :</w:t>
      </w:r>
    </w:p>
    <w:p w14:paraId="0E4C8F81" w14:textId="77777777" w:rsidR="0051008F" w:rsidRPr="004C2936" w:rsidRDefault="0051008F" w:rsidP="00E83ABB">
      <w:pPr>
        <w:jc w:val="both"/>
        <w:rPr>
          <w:rFonts w:asciiTheme="minorHAnsi" w:hAnsiTheme="minorHAnsi" w:cstheme="minorHAnsi"/>
          <w:sz w:val="22"/>
          <w:szCs w:val="22"/>
        </w:rPr>
      </w:pPr>
      <w:r w:rsidRPr="004C2936">
        <w:rPr>
          <w:rFonts w:asciiTheme="minorHAnsi" w:hAnsiTheme="minorHAnsi" w:cstheme="minorHAnsi"/>
          <w:sz w:val="22"/>
          <w:szCs w:val="22"/>
        </w:rPr>
        <w:t>L’entreprise embauche directement des personnes proposées par le Plan Local pour l’Insertion et l’Emploi et qui rencontrent des difficultés particulières d’insertion professionnelle.</w:t>
      </w:r>
    </w:p>
    <w:p w14:paraId="2A29EEFA" w14:textId="77777777" w:rsidR="0051008F" w:rsidRPr="004C2936" w:rsidRDefault="0051008F" w:rsidP="0051008F">
      <w:pPr>
        <w:rPr>
          <w:rFonts w:asciiTheme="minorHAnsi" w:hAnsiTheme="minorHAnsi" w:cstheme="minorHAnsi"/>
          <w:sz w:val="22"/>
          <w:szCs w:val="22"/>
        </w:rPr>
      </w:pPr>
    </w:p>
    <w:p w14:paraId="25C1BF9E" w14:textId="77777777" w:rsidR="0051008F" w:rsidRPr="004C2936" w:rsidRDefault="00BD3415" w:rsidP="0051008F">
      <w:pPr>
        <w:rPr>
          <w:rFonts w:asciiTheme="minorHAnsi" w:hAnsiTheme="minorHAnsi" w:cstheme="minorHAnsi"/>
          <w:b/>
          <w:iCs/>
          <w:smallCaps/>
          <w:sz w:val="22"/>
          <w:szCs w:val="22"/>
        </w:rPr>
      </w:pPr>
      <w:r w:rsidRPr="004C2936">
        <w:rPr>
          <w:rFonts w:asciiTheme="minorHAnsi" w:hAnsiTheme="minorHAnsi" w:cstheme="minorHAnsi"/>
          <w:b/>
          <w:iCs/>
          <w:smallCaps/>
          <w:sz w:val="22"/>
          <w:szCs w:val="22"/>
        </w:rPr>
        <w:t xml:space="preserve">Article  </w:t>
      </w:r>
      <w:r w:rsidR="0051008F" w:rsidRPr="004C2936">
        <w:rPr>
          <w:rFonts w:asciiTheme="minorHAnsi" w:hAnsiTheme="minorHAnsi" w:cstheme="minorHAnsi"/>
          <w:b/>
          <w:iCs/>
          <w:smallCaps/>
          <w:sz w:val="22"/>
          <w:szCs w:val="22"/>
        </w:rPr>
        <w:t>4 – Favoriser l’insertion professionnelle durable</w:t>
      </w:r>
    </w:p>
    <w:p w14:paraId="14E0DF3A" w14:textId="77777777" w:rsidR="0051008F" w:rsidRPr="004C2936" w:rsidRDefault="0051008F" w:rsidP="0051008F">
      <w:pPr>
        <w:rPr>
          <w:rFonts w:asciiTheme="minorHAnsi" w:hAnsiTheme="minorHAnsi" w:cstheme="minorHAnsi"/>
          <w:sz w:val="22"/>
          <w:szCs w:val="22"/>
        </w:rPr>
      </w:pPr>
    </w:p>
    <w:p w14:paraId="11E06AD9" w14:textId="77777777" w:rsidR="0051008F" w:rsidRPr="004C2936" w:rsidRDefault="0051008F" w:rsidP="00E83ABB">
      <w:pPr>
        <w:jc w:val="both"/>
        <w:rPr>
          <w:rFonts w:asciiTheme="minorHAnsi" w:hAnsiTheme="minorHAnsi" w:cstheme="minorHAnsi"/>
          <w:sz w:val="22"/>
          <w:szCs w:val="22"/>
        </w:rPr>
      </w:pPr>
      <w:r w:rsidRPr="004C2936">
        <w:rPr>
          <w:rFonts w:asciiTheme="minorHAnsi" w:hAnsiTheme="minorHAnsi" w:cstheme="minorHAnsi"/>
          <w:sz w:val="22"/>
          <w:szCs w:val="22"/>
        </w:rPr>
        <w:t>Pendant et à l’issue de la réalisation du marché, les entreprises mettront tout en œuvre pour favoriser le retour à l’emploi durable des personnes concernées (tutorat, qualification, mises en relations).</w:t>
      </w:r>
    </w:p>
    <w:p w14:paraId="696FB1D7" w14:textId="77777777" w:rsidR="0051008F" w:rsidRPr="004C2936" w:rsidRDefault="0051008F" w:rsidP="00207533">
      <w:pPr>
        <w:rPr>
          <w:rFonts w:asciiTheme="minorHAnsi" w:hAnsiTheme="minorHAnsi" w:cstheme="minorHAnsi"/>
          <w:sz w:val="22"/>
          <w:szCs w:val="22"/>
        </w:rPr>
      </w:pPr>
      <w:r w:rsidRPr="004C2936">
        <w:rPr>
          <w:rFonts w:asciiTheme="minorHAnsi" w:hAnsiTheme="minorHAnsi" w:cstheme="minorHAnsi"/>
          <w:sz w:val="22"/>
          <w:szCs w:val="22"/>
        </w:rPr>
        <w:t>Les entreprises porteront à la connaissance</w:t>
      </w:r>
      <w:r w:rsidR="00047998" w:rsidRPr="004C2936">
        <w:rPr>
          <w:rFonts w:asciiTheme="minorHAnsi" w:hAnsiTheme="minorHAnsi" w:cstheme="minorHAnsi"/>
          <w:sz w:val="22"/>
          <w:szCs w:val="22"/>
        </w:rPr>
        <w:t xml:space="preserve"> du facilitateur </w:t>
      </w:r>
      <w:r w:rsidRPr="004C2936">
        <w:rPr>
          <w:rFonts w:asciiTheme="minorHAnsi" w:hAnsiTheme="minorHAnsi" w:cstheme="minorHAnsi"/>
          <w:sz w:val="22"/>
          <w:szCs w:val="22"/>
        </w:rPr>
        <w:t>toutes les démarches effectuées dans ce cadre</w:t>
      </w:r>
      <w:r w:rsidR="00047998" w:rsidRPr="004C2936">
        <w:rPr>
          <w:rFonts w:asciiTheme="minorHAnsi" w:hAnsiTheme="minorHAnsi" w:cstheme="minorHAnsi"/>
          <w:sz w:val="22"/>
          <w:szCs w:val="22"/>
        </w:rPr>
        <w:t>, qui seront prises</w:t>
      </w:r>
      <w:r w:rsidRPr="004C2936">
        <w:rPr>
          <w:rFonts w:asciiTheme="minorHAnsi" w:hAnsiTheme="minorHAnsi" w:cstheme="minorHAnsi"/>
          <w:sz w:val="22"/>
          <w:szCs w:val="22"/>
        </w:rPr>
        <w:t xml:space="preserve"> en compte dans l’évaluation qualitative de l’action d’insertion.</w:t>
      </w:r>
    </w:p>
    <w:p w14:paraId="7D0668FB" w14:textId="77777777" w:rsidR="00047998" w:rsidRPr="004C2936" w:rsidRDefault="00047998" w:rsidP="00207533">
      <w:pPr>
        <w:rPr>
          <w:rFonts w:asciiTheme="minorHAnsi" w:hAnsiTheme="minorHAnsi" w:cstheme="minorHAnsi"/>
          <w:sz w:val="22"/>
          <w:szCs w:val="22"/>
        </w:rPr>
      </w:pPr>
    </w:p>
    <w:p w14:paraId="79F66A41" w14:textId="77777777" w:rsidR="00047998" w:rsidRPr="004C2936" w:rsidRDefault="00047998" w:rsidP="00207533">
      <w:pPr>
        <w:rPr>
          <w:rFonts w:asciiTheme="minorHAnsi" w:hAnsiTheme="minorHAnsi" w:cstheme="minorHAnsi"/>
          <w:sz w:val="22"/>
          <w:szCs w:val="22"/>
        </w:rPr>
      </w:pPr>
      <w:r w:rsidRPr="004C2936">
        <w:rPr>
          <w:rFonts w:asciiTheme="minorHAnsi" w:hAnsiTheme="minorHAnsi" w:cstheme="minorHAnsi"/>
          <w:sz w:val="22"/>
          <w:szCs w:val="22"/>
        </w:rPr>
        <w:t>Nom et coordonnées du facilitateur :</w:t>
      </w:r>
    </w:p>
    <w:p w14:paraId="6C490BD8" w14:textId="77777777" w:rsidR="004C2936" w:rsidRPr="004C2936" w:rsidRDefault="004C2936" w:rsidP="004C29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0"/>
        </w:rPr>
      </w:pPr>
      <w:r w:rsidRPr="004C2936">
        <w:rPr>
          <w:rFonts w:asciiTheme="minorHAnsi" w:hAnsiTheme="minorHAnsi" w:cstheme="minorHAnsi"/>
          <w:b/>
          <w:sz w:val="20"/>
        </w:rPr>
        <w:t>Amel FRIOUI</w:t>
      </w:r>
    </w:p>
    <w:p w14:paraId="495849AA" w14:textId="77777777" w:rsidR="004C2936" w:rsidRPr="004C2936" w:rsidRDefault="004C2936" w:rsidP="004C29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</w:rPr>
      </w:pPr>
      <w:r w:rsidRPr="004C2936">
        <w:rPr>
          <w:rFonts w:asciiTheme="minorHAnsi" w:hAnsiTheme="minorHAnsi" w:cstheme="minorHAnsi"/>
          <w:sz w:val="20"/>
        </w:rPr>
        <w:t>Tel : 03.26.68.54.02</w:t>
      </w:r>
    </w:p>
    <w:p w14:paraId="5B0EE3AF" w14:textId="77777777" w:rsidR="004C2936" w:rsidRPr="004C2936" w:rsidRDefault="004C2936" w:rsidP="004C293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</w:rPr>
      </w:pPr>
      <w:r w:rsidRPr="004C2936">
        <w:rPr>
          <w:rFonts w:asciiTheme="minorHAnsi" w:hAnsiTheme="minorHAnsi" w:cstheme="minorHAnsi"/>
          <w:sz w:val="20"/>
        </w:rPr>
        <w:t xml:space="preserve">E-mail : </w:t>
      </w:r>
      <w:hyperlink r:id="rId9" w:history="1">
        <w:r w:rsidRPr="004C2936">
          <w:rPr>
            <w:rStyle w:val="Lienhypertexte"/>
            <w:rFonts w:asciiTheme="minorHAnsi" w:hAnsiTheme="minorHAnsi" w:cstheme="minorHAnsi"/>
            <w:sz w:val="20"/>
          </w:rPr>
          <w:t>amel.frioui@ml-chalons.fr</w:t>
        </w:r>
      </w:hyperlink>
      <w:r w:rsidRPr="004C2936">
        <w:rPr>
          <w:rFonts w:asciiTheme="minorHAnsi" w:hAnsiTheme="minorHAnsi" w:cstheme="minorHAnsi"/>
          <w:sz w:val="20"/>
        </w:rPr>
        <w:t xml:space="preserve"> </w:t>
      </w:r>
    </w:p>
    <w:p w14:paraId="14E22193" w14:textId="27A51AA2" w:rsidR="0051008F" w:rsidRPr="004C2936" w:rsidRDefault="0051008F" w:rsidP="0051008F">
      <w:pPr>
        <w:rPr>
          <w:rFonts w:asciiTheme="minorHAnsi" w:hAnsiTheme="minorHAnsi" w:cstheme="minorHAnsi"/>
          <w:sz w:val="22"/>
          <w:szCs w:val="22"/>
        </w:rPr>
      </w:pPr>
    </w:p>
    <w:p w14:paraId="422ECBA9" w14:textId="77777777" w:rsidR="0051008F" w:rsidRPr="004C2936" w:rsidRDefault="00BD3415" w:rsidP="0051008F">
      <w:pPr>
        <w:rPr>
          <w:rFonts w:asciiTheme="minorHAnsi" w:hAnsiTheme="minorHAnsi" w:cstheme="minorHAnsi"/>
          <w:b/>
          <w:iCs/>
          <w:smallCaps/>
          <w:sz w:val="22"/>
          <w:szCs w:val="22"/>
        </w:rPr>
      </w:pPr>
      <w:r w:rsidRPr="004C2936">
        <w:rPr>
          <w:rFonts w:asciiTheme="minorHAnsi" w:hAnsiTheme="minorHAnsi" w:cstheme="minorHAnsi"/>
          <w:b/>
          <w:iCs/>
          <w:smallCaps/>
          <w:sz w:val="22"/>
          <w:szCs w:val="22"/>
        </w:rPr>
        <w:t xml:space="preserve">Article  </w:t>
      </w:r>
      <w:r w:rsidR="0051008F" w:rsidRPr="004C2936">
        <w:rPr>
          <w:rFonts w:asciiTheme="minorHAnsi" w:hAnsiTheme="minorHAnsi" w:cstheme="minorHAnsi"/>
          <w:b/>
          <w:iCs/>
          <w:smallCaps/>
          <w:sz w:val="22"/>
          <w:szCs w:val="22"/>
        </w:rPr>
        <w:t>5 – Formalisation de l’action d’insertion</w:t>
      </w:r>
    </w:p>
    <w:p w14:paraId="1847E245" w14:textId="77777777" w:rsidR="0051008F" w:rsidRPr="004C2936" w:rsidRDefault="0051008F" w:rsidP="0051008F">
      <w:pPr>
        <w:rPr>
          <w:rFonts w:asciiTheme="minorHAnsi" w:hAnsiTheme="minorHAnsi" w:cstheme="minorHAnsi"/>
          <w:sz w:val="22"/>
          <w:szCs w:val="22"/>
        </w:rPr>
      </w:pPr>
    </w:p>
    <w:p w14:paraId="18C03CAC" w14:textId="77777777" w:rsidR="00047998" w:rsidRPr="004C2936" w:rsidRDefault="0051008F" w:rsidP="00047998">
      <w:pPr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4C2936">
        <w:rPr>
          <w:rFonts w:asciiTheme="minorHAnsi" w:hAnsiTheme="minorHAnsi" w:cstheme="minorHAnsi"/>
          <w:sz w:val="22"/>
          <w:szCs w:val="22"/>
        </w:rPr>
        <w:t xml:space="preserve">L’action envisagée sera formalisée dans </w:t>
      </w:r>
      <w:r w:rsidR="00047998" w:rsidRPr="004C2936">
        <w:rPr>
          <w:rFonts w:asciiTheme="minorHAnsi" w:hAnsiTheme="minorHAnsi" w:cstheme="minorHAnsi"/>
          <w:noProof/>
          <w:sz w:val="22"/>
          <w:szCs w:val="22"/>
        </w:rPr>
        <w:t>l’engagement d’insertion par l’activité économique (en annexe à l’acte d’engagement).</w:t>
      </w:r>
    </w:p>
    <w:p w14:paraId="21E45087" w14:textId="77777777" w:rsidR="00252BF4" w:rsidRPr="004C2936" w:rsidRDefault="0051008F" w:rsidP="00C06945">
      <w:pPr>
        <w:jc w:val="both"/>
        <w:rPr>
          <w:rFonts w:asciiTheme="minorHAnsi" w:hAnsiTheme="minorHAnsi" w:cstheme="minorHAnsi"/>
          <w:sz w:val="22"/>
          <w:szCs w:val="22"/>
        </w:rPr>
      </w:pPr>
      <w:r w:rsidRPr="004C2936">
        <w:rPr>
          <w:rFonts w:asciiTheme="minorHAnsi" w:hAnsiTheme="minorHAnsi" w:cstheme="minorHAnsi"/>
          <w:sz w:val="22"/>
          <w:szCs w:val="22"/>
        </w:rPr>
        <w:t>La non exécution de la clause en faveur de l’emploi entraînera une pénalité telle que définie dans le CCAP.</w:t>
      </w:r>
    </w:p>
    <w:sectPr w:rsidR="00252BF4" w:rsidRPr="004C2936" w:rsidSect="001F504F">
      <w:pgSz w:w="11906" w:h="16838"/>
      <w:pgMar w:top="85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97DDA"/>
    <w:multiLevelType w:val="hybridMultilevel"/>
    <w:tmpl w:val="EFE60E38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08F"/>
    <w:rsid w:val="00047998"/>
    <w:rsid w:val="00061051"/>
    <w:rsid w:val="000A4C4B"/>
    <w:rsid w:val="001661A6"/>
    <w:rsid w:val="001B7343"/>
    <w:rsid w:val="001E15CF"/>
    <w:rsid w:val="001F504F"/>
    <w:rsid w:val="00207533"/>
    <w:rsid w:val="00252BF4"/>
    <w:rsid w:val="002607C0"/>
    <w:rsid w:val="002E3129"/>
    <w:rsid w:val="00314BE2"/>
    <w:rsid w:val="0032021F"/>
    <w:rsid w:val="00383DC6"/>
    <w:rsid w:val="003A1CAF"/>
    <w:rsid w:val="004C2936"/>
    <w:rsid w:val="0051008F"/>
    <w:rsid w:val="00520E5D"/>
    <w:rsid w:val="00605F9A"/>
    <w:rsid w:val="0069602A"/>
    <w:rsid w:val="006C3513"/>
    <w:rsid w:val="006D7C03"/>
    <w:rsid w:val="006F1F8A"/>
    <w:rsid w:val="00713966"/>
    <w:rsid w:val="008F3B9C"/>
    <w:rsid w:val="009061D0"/>
    <w:rsid w:val="00927F42"/>
    <w:rsid w:val="009721B6"/>
    <w:rsid w:val="009C3A2E"/>
    <w:rsid w:val="009F0436"/>
    <w:rsid w:val="00AA1056"/>
    <w:rsid w:val="00BD3415"/>
    <w:rsid w:val="00BF1F05"/>
    <w:rsid w:val="00BF6FCA"/>
    <w:rsid w:val="00C020BC"/>
    <w:rsid w:val="00C06945"/>
    <w:rsid w:val="00C44BAD"/>
    <w:rsid w:val="00C50FFA"/>
    <w:rsid w:val="00C83CF3"/>
    <w:rsid w:val="00D02F85"/>
    <w:rsid w:val="00D32DC0"/>
    <w:rsid w:val="00DE7DC3"/>
    <w:rsid w:val="00E8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  <w14:docId w14:val="5914F5FE"/>
  <w15:chartTrackingRefBased/>
  <w15:docId w15:val="{2D397982-CC24-47B0-9932-A1E0EA7F4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08F"/>
    <w:pPr>
      <w:widowControl w:val="0"/>
    </w:pPr>
    <w:rPr>
      <w:rFonts w:ascii="Courier New" w:hAnsi="Courier New"/>
      <w:sz w:val="16"/>
    </w:rPr>
  </w:style>
  <w:style w:type="paragraph" w:styleId="Titre2">
    <w:name w:val="heading 2"/>
    <w:aliases w:val="M-Titre 2"/>
    <w:basedOn w:val="Normal"/>
    <w:next w:val="Normal"/>
    <w:qFormat/>
    <w:rsid w:val="0051008F"/>
    <w:pPr>
      <w:outlineLvl w:val="1"/>
    </w:pPr>
    <w:rPr>
      <w:b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Logo">
    <w:name w:val="Logo"/>
    <w:basedOn w:val="Normal"/>
    <w:rsid w:val="0051008F"/>
    <w:pPr>
      <w:widowControl/>
    </w:pPr>
    <w:rPr>
      <w:rFonts w:ascii="Times New Roman" w:hAnsi="Times New Roman"/>
      <w:sz w:val="24"/>
    </w:rPr>
  </w:style>
  <w:style w:type="character" w:styleId="Lienhypertexte">
    <w:name w:val="Hyperlink"/>
    <w:uiPriority w:val="99"/>
    <w:unhideWhenUsed/>
    <w:rsid w:val="0069602A"/>
    <w:rPr>
      <w:color w:val="0000FF"/>
      <w:u w:val="single"/>
    </w:rPr>
  </w:style>
  <w:style w:type="paragraph" w:styleId="Textedebulles">
    <w:name w:val="Balloon Text"/>
    <w:basedOn w:val="Normal"/>
    <w:link w:val="TextedebullesCar"/>
    <w:rsid w:val="009061D0"/>
    <w:rPr>
      <w:rFonts w:ascii="Tahoma" w:hAnsi="Tahoma" w:cs="Tahoma"/>
      <w:szCs w:val="16"/>
    </w:rPr>
  </w:style>
  <w:style w:type="character" w:customStyle="1" w:styleId="TextedebullesCar">
    <w:name w:val="Texte de bulles Car"/>
    <w:link w:val="Textedebulles"/>
    <w:rsid w:val="009061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amel.frioui@ml-chalon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C0BB4D6E1AB4BB34CF9CE76E7B4B2" ma:contentTypeVersion="1" ma:contentTypeDescription="Crée un document." ma:contentTypeScope="" ma:versionID="812b89b7eedcda4e0e0a1631995c3759">
  <xsd:schema xmlns:xsd="http://www.w3.org/2001/XMLSchema" xmlns:xs="http://www.w3.org/2001/XMLSchema" xmlns:p="http://schemas.microsoft.com/office/2006/metadata/properties" xmlns:ns2="e46aff47-c2c7-45ab-8960-ec180fbfc250" targetNamespace="http://schemas.microsoft.com/office/2006/metadata/properties" ma:root="true" ma:fieldsID="d2a8653b5a619b728c14208753d3c3e1" ns2:_="">
    <xsd:import namespace="e46aff47-c2c7-45ab-8960-ec180fbfc25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aff47-c2c7-45ab-8960-ec180fbfc2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C07E78-49A3-4947-A9D4-E2F8DE6C6F6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9A1F98F-74BF-4E92-ABBF-B192BB8A0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D02627-E108-4765-885C-B35613CA5031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46aff47-c2c7-45ab-8960-ec180fbfc250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AB7ECAA-466C-44E6-843C-3218E1C926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405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</vt:lpstr>
    </vt:vector>
  </TitlesOfParts>
  <Company>SGA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</dc:title>
  <dc:subject/>
  <dc:creator>Lentz</dc:creator>
  <cp:keywords/>
  <cp:lastModifiedBy>BONETTI Rudy SA CN MINDEF</cp:lastModifiedBy>
  <cp:revision>6</cp:revision>
  <cp:lastPrinted>2015-11-09T12:35:00Z</cp:lastPrinted>
  <dcterms:created xsi:type="dcterms:W3CDTF">2024-11-04T10:45:00Z</dcterms:created>
  <dcterms:modified xsi:type="dcterms:W3CDTF">2024-11-04T12:32:00Z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TaxCatchAll">
    <vt:lpwstr>329;#Modèle thématique|219747e5-19fc-424a-8e67-2dd806f531c3;#268;#NP|cadf651c-c981-4cf9-9c64-0ba779488b3c</vt:lpwstr>
  </property>
  <property fmtid="{D5CDD505-2E9C-101B-9397-08002B2CF9AE}" pid="5" name="Titre_Doc">
    <vt:lpwstr>RC Annexe relative à l'insertion</vt:lpwstr>
  </property>
  <property fmtid="{D5CDD505-2E9C-101B-9397-08002B2CF9AE}" pid="6" name="id9d0524b9e74738956608a6df901a13">
    <vt:lpwstr>Modèle thématique|219747e5-19fc-424a-8e67-2dd806f531c3</vt:lpwstr>
  </property>
  <property fmtid="{D5CDD505-2E9C-101B-9397-08002B2CF9AE}" pid="7" name="Nature">
    <vt:lpwstr>329;#Modèle thématique|219747e5-19fc-424a-8e67-2dd806f531c3</vt:lpwstr>
  </property>
  <property fmtid="{D5CDD505-2E9C-101B-9397-08002B2CF9AE}" pid="8" name="Description document">
    <vt:lpwstr/>
  </property>
  <property fmtid="{D5CDD505-2E9C-101B-9397-08002B2CF9AE}" pid="9" name="Item projet - thème">
    <vt:lpwstr/>
  </property>
  <property fmtid="{D5CDD505-2E9C-101B-9397-08002B2CF9AE}" pid="10" name="IconOverlay">
    <vt:lpwstr/>
  </property>
  <property fmtid="{D5CDD505-2E9C-101B-9397-08002B2CF9AE}" pid="11" name="be2960870027483f84a78ec2f7aeeea0">
    <vt:lpwstr/>
  </property>
  <property fmtid="{D5CDD505-2E9C-101B-9397-08002B2CF9AE}" pid="12" name="Identifiant externe">
    <vt:lpwstr/>
  </property>
  <property fmtid="{D5CDD505-2E9C-101B-9397-08002B2CF9AE}" pid="13" name="p9105a55bd4f49bea2b026f46979be78">
    <vt:lpwstr/>
  </property>
  <property fmtid="{D5CDD505-2E9C-101B-9397-08002B2CF9AE}" pid="14" name="Version du document">
    <vt:lpwstr>0.1</vt:lpwstr>
  </property>
  <property fmtid="{D5CDD505-2E9C-101B-9397-08002B2CF9AE}" pid="15" name="n1fef669d723428fb9e678735127a4b9">
    <vt:lpwstr>NP|cadf651c-c981-4cf9-9c64-0ba779488b3c</vt:lpwstr>
  </property>
  <property fmtid="{D5CDD505-2E9C-101B-9397-08002B2CF9AE}" pid="16" name="Document externe">
    <vt:lpwstr>0</vt:lpwstr>
  </property>
  <property fmtid="{D5CDD505-2E9C-101B-9397-08002B2CF9AE}" pid="17" name="e38225dcf7214f939a0a4e7a48118751">
    <vt:lpwstr/>
  </property>
  <property fmtid="{D5CDD505-2E9C-101B-9397-08002B2CF9AE}" pid="18" name="Mots-clés">
    <vt:lpwstr/>
  </property>
  <property fmtid="{D5CDD505-2E9C-101B-9397-08002B2CF9AE}" pid="19" name="Projet - Thème">
    <vt:lpwstr/>
  </property>
  <property fmtid="{D5CDD505-2E9C-101B-9397-08002B2CF9AE}" pid="20" name="Statut de l’élément">
    <vt:lpwstr/>
  </property>
  <property fmtid="{D5CDD505-2E9C-101B-9397-08002B2CF9AE}" pid="21" name="ContentTypeId">
    <vt:lpwstr>0x010100B0DC0BB4D6E1AB4BB34CF9CE76E7B4B2</vt:lpwstr>
  </property>
</Properties>
</file>