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0342" w14:textId="77777777" w:rsidR="00982990" w:rsidRPr="008B6096" w:rsidRDefault="00763D84">
      <w:pPr>
        <w:ind w:right="9600"/>
        <w:rPr>
          <w:sz w:val="2"/>
        </w:rPr>
      </w:pPr>
      <w:r>
        <w:pict w14:anchorId="5A9F65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7.5pt"/>
        </w:pict>
      </w:r>
    </w:p>
    <w:p w14:paraId="6AC7EB84" w14:textId="77777777" w:rsidR="00982990" w:rsidRPr="008B6096" w:rsidRDefault="00982990">
      <w:pPr>
        <w:spacing w:line="240" w:lineRule="exact"/>
      </w:pPr>
    </w:p>
    <w:p w14:paraId="12A3206A" w14:textId="77777777" w:rsidR="00982990" w:rsidRPr="008B6096" w:rsidRDefault="00982990">
      <w:pPr>
        <w:spacing w:line="240" w:lineRule="exact"/>
      </w:pPr>
    </w:p>
    <w:p w14:paraId="171F46EC" w14:textId="77777777" w:rsidR="008B6096" w:rsidRPr="008B6096" w:rsidRDefault="008B6096" w:rsidP="008B6096">
      <w:pPr>
        <w:ind w:right="9600"/>
        <w:rPr>
          <w:sz w:val="2"/>
        </w:rPr>
      </w:pPr>
    </w:p>
    <w:p w14:paraId="25F078FE" w14:textId="4F169DF3" w:rsidR="008B6096" w:rsidRPr="008B6096" w:rsidRDefault="008B6096" w:rsidP="008B6096">
      <w:pPr>
        <w:pBdr>
          <w:bottom w:val="single" w:sz="4" w:space="6" w:color="auto"/>
        </w:pBdr>
        <w:shd w:val="clear" w:color="auto" w:fill="FFFFFF"/>
        <w:ind w:right="-2"/>
        <w:jc w:val="center"/>
        <w:rPr>
          <w:rFonts w:ascii="Trebuchet MS" w:hAnsi="Trebuchet MS" w:cs="Arial"/>
          <w:b/>
          <w:bCs/>
          <w:color w:val="000000"/>
          <w:sz w:val="36"/>
          <w:szCs w:val="36"/>
        </w:rPr>
      </w:pPr>
      <w:r w:rsidRPr="008B6096">
        <w:rPr>
          <w:rFonts w:ascii="Trebuchet MS" w:hAnsi="Trebuchet MS" w:cs="Arial"/>
          <w:b/>
          <w:bCs/>
          <w:color w:val="000000"/>
          <w:sz w:val="36"/>
          <w:szCs w:val="36"/>
        </w:rPr>
        <w:t>Centre Hospitalier Universitaire de Bordeaux</w:t>
      </w:r>
    </w:p>
    <w:p w14:paraId="155E7707" w14:textId="77777777" w:rsidR="008B6096" w:rsidRPr="008B6096" w:rsidRDefault="008B6096" w:rsidP="008B6096">
      <w:pPr>
        <w:spacing w:line="240" w:lineRule="exact"/>
      </w:pPr>
    </w:p>
    <w:p w14:paraId="4DF9B0C3" w14:textId="31B640AE" w:rsidR="008B6096" w:rsidRPr="008B6096" w:rsidRDefault="00D54793" w:rsidP="008B6096">
      <w:pPr>
        <w:spacing w:line="240" w:lineRule="exact"/>
      </w:pPr>
      <w:r w:rsidRPr="008B6096">
        <w:rPr>
          <w:rFonts w:ascii="Trebuchet MS" w:hAnsi="Trebuchet MS"/>
          <w:noProof/>
          <w:sz w:val="18"/>
          <w:szCs w:val="18"/>
          <w:lang w:eastAsia="fr-FR"/>
        </w:rPr>
        <w:drawing>
          <wp:anchor distT="0" distB="0" distL="114300" distR="114300" simplePos="0" relativeHeight="251658240" behindDoc="0" locked="0" layoutInCell="1" allowOverlap="1" wp14:anchorId="2FFA5548" wp14:editId="7989536F">
            <wp:simplePos x="0" y="0"/>
            <wp:positionH relativeFrom="column">
              <wp:posOffset>2065655</wp:posOffset>
            </wp:positionH>
            <wp:positionV relativeFrom="paragraph">
              <wp:posOffset>78105</wp:posOffset>
            </wp:positionV>
            <wp:extent cx="2174863" cy="1061049"/>
            <wp:effectExtent l="0" t="0" r="0" b="6350"/>
            <wp:wrapNone/>
            <wp:docPr id="1576060827" name="Image 2" descr="Une image contenant texte, Police, capture d’écran, Rectang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248402" name="Image 2" descr="Une image contenant texte, Police, capture d’écran, Rectangle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" t="4266" r="2820" b="5676"/>
                    <a:stretch/>
                  </pic:blipFill>
                  <pic:spPr bwMode="auto">
                    <a:xfrm>
                      <a:off x="0" y="0"/>
                      <a:ext cx="2174863" cy="1061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FF07B2" w14:textId="77777777" w:rsidR="008B6096" w:rsidRPr="008B6096" w:rsidRDefault="008B6096" w:rsidP="008B6096">
      <w:pPr>
        <w:spacing w:line="240" w:lineRule="exact"/>
      </w:pPr>
    </w:p>
    <w:p w14:paraId="18D73638" w14:textId="661CE25A" w:rsidR="008B6096" w:rsidRPr="008B6096" w:rsidRDefault="008B6096" w:rsidP="008B6096">
      <w:pPr>
        <w:spacing w:line="240" w:lineRule="exact"/>
      </w:pPr>
    </w:p>
    <w:p w14:paraId="1347D43E" w14:textId="77777777" w:rsidR="008B6096" w:rsidRPr="008B6096" w:rsidRDefault="008B6096" w:rsidP="008B6096">
      <w:pPr>
        <w:spacing w:line="240" w:lineRule="exact"/>
      </w:pPr>
    </w:p>
    <w:p w14:paraId="45A61674" w14:textId="77777777" w:rsidR="008B6096" w:rsidRPr="008B6096" w:rsidRDefault="008B6096" w:rsidP="008B6096">
      <w:pPr>
        <w:spacing w:line="240" w:lineRule="exact"/>
      </w:pPr>
    </w:p>
    <w:p w14:paraId="0FB8485F" w14:textId="77777777" w:rsidR="008B6096" w:rsidRPr="008B6096" w:rsidRDefault="008B6096" w:rsidP="008B6096">
      <w:pPr>
        <w:spacing w:line="240" w:lineRule="exact"/>
      </w:pPr>
    </w:p>
    <w:p w14:paraId="2BBD0B07" w14:textId="77777777" w:rsidR="008B6096" w:rsidRPr="008B6096" w:rsidRDefault="008B6096" w:rsidP="008B6096">
      <w:pPr>
        <w:spacing w:line="240" w:lineRule="exact"/>
      </w:pPr>
    </w:p>
    <w:p w14:paraId="0E5CCCF5" w14:textId="6279AE2C" w:rsidR="008B6096" w:rsidRPr="008B6096" w:rsidRDefault="00124266" w:rsidP="00124266">
      <w:pPr>
        <w:tabs>
          <w:tab w:val="left" w:pos="7320"/>
        </w:tabs>
        <w:spacing w:line="240" w:lineRule="exact"/>
      </w:pPr>
      <w:r>
        <w:tab/>
      </w:r>
    </w:p>
    <w:p w14:paraId="25CA246A" w14:textId="24CB0AB4" w:rsidR="00982990" w:rsidRDefault="00982990">
      <w:pPr>
        <w:spacing w:line="240" w:lineRule="exact"/>
      </w:pPr>
    </w:p>
    <w:p w14:paraId="1C66541D" w14:textId="77777777" w:rsidR="00D54793" w:rsidRPr="008B6096" w:rsidRDefault="00D54793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7A33153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6E3BF69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 w:rsidRPr="008B6096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14C25C77" w14:textId="77777777" w:rsidR="00982990" w:rsidRPr="008B6096" w:rsidRDefault="00B66DC9">
      <w:pPr>
        <w:spacing w:line="240" w:lineRule="exact"/>
      </w:pPr>
      <w:r w:rsidRPr="008B6096">
        <w:t xml:space="preserve"> </w:t>
      </w:r>
    </w:p>
    <w:p w14:paraId="7F620796" w14:textId="77777777" w:rsidR="00982990" w:rsidRPr="008B6096" w:rsidRDefault="00982990">
      <w:pPr>
        <w:spacing w:after="120" w:line="240" w:lineRule="exact"/>
      </w:pPr>
    </w:p>
    <w:p w14:paraId="6EC9F4D5" w14:textId="28DE729C" w:rsidR="00982990" w:rsidRPr="008B6096" w:rsidRDefault="00B66DC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956674">
        <w:rPr>
          <w:rFonts w:ascii="Trebuchet MS" w:eastAsia="Trebuchet MS" w:hAnsi="Trebuchet MS" w:cs="Trebuchet MS"/>
          <w:b/>
          <w:color w:val="000000"/>
          <w:sz w:val="28"/>
        </w:rPr>
        <w:t xml:space="preserve">MARCHÉ PUBLIC </w:t>
      </w:r>
      <w:r w:rsidR="008B6096" w:rsidRPr="00956674">
        <w:rPr>
          <w:rFonts w:ascii="Trebuchet MS" w:eastAsia="Trebuchet MS" w:hAnsi="Trebuchet MS" w:cs="Trebuchet MS"/>
          <w:b/>
          <w:color w:val="000000"/>
          <w:sz w:val="28"/>
        </w:rPr>
        <w:t xml:space="preserve">DE </w:t>
      </w:r>
      <w:r w:rsidR="009A3F15" w:rsidRPr="00956674">
        <w:rPr>
          <w:rFonts w:ascii="Trebuchet MS" w:eastAsia="Trebuchet MS" w:hAnsi="Trebuchet MS" w:cs="Trebuchet MS"/>
          <w:b/>
          <w:color w:val="000000"/>
          <w:sz w:val="28"/>
        </w:rPr>
        <w:t>SERVICES</w:t>
      </w:r>
      <w:r w:rsidR="008B6096" w:rsidRPr="008B6096">
        <w:rPr>
          <w:rFonts w:ascii="Trebuchet MS" w:eastAsia="Trebuchet MS" w:hAnsi="Trebuchet MS" w:cs="Trebuchet MS"/>
          <w:b/>
          <w:color w:val="000000"/>
          <w:sz w:val="28"/>
        </w:rPr>
        <w:t xml:space="preserve"> </w:t>
      </w:r>
    </w:p>
    <w:p w14:paraId="417E25EC" w14:textId="77777777" w:rsidR="00B72C27" w:rsidRPr="00481D34" w:rsidRDefault="00B72C27" w:rsidP="00B72C27">
      <w:pPr>
        <w:spacing w:after="180" w:line="240" w:lineRule="exac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20"/>
      </w:tblGrid>
      <w:tr w:rsidR="00B72C27" w:rsidRPr="00481D34" w14:paraId="77D723E6" w14:textId="77777777" w:rsidTr="00BC0812">
        <w:tc>
          <w:tcPr>
            <w:tcW w:w="5000" w:type="pct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F81B71D" w14:textId="77777777" w:rsidR="00B72C27" w:rsidRPr="00B01F6F" w:rsidRDefault="00B72C27" w:rsidP="00BC0812">
            <w:pPr>
              <w:pStyle w:val="Default"/>
              <w:pBdr>
                <w:top w:val="single" w:sz="4" w:space="6" w:color="auto"/>
                <w:left w:val="single" w:sz="4" w:space="6" w:color="auto"/>
                <w:bottom w:val="single" w:sz="4" w:space="6" w:color="auto"/>
                <w:right w:val="single" w:sz="4" w:space="6" w:color="auto"/>
              </w:pBdr>
              <w:ind w:left="426" w:right="423"/>
              <w:jc w:val="center"/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</w:pPr>
          </w:p>
          <w:p w14:paraId="4E5A87FC" w14:textId="77777777" w:rsidR="00B72C27" w:rsidRPr="00B01F6F" w:rsidRDefault="00B72C27" w:rsidP="00BC0812">
            <w:pPr>
              <w:pStyle w:val="Default"/>
              <w:pBdr>
                <w:top w:val="single" w:sz="4" w:space="6" w:color="auto"/>
                <w:left w:val="single" w:sz="4" w:space="6" w:color="auto"/>
                <w:bottom w:val="single" w:sz="4" w:space="6" w:color="auto"/>
                <w:right w:val="single" w:sz="4" w:space="6" w:color="auto"/>
              </w:pBdr>
              <w:ind w:left="426" w:right="423"/>
              <w:jc w:val="center"/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</w:pPr>
            <w:r w:rsidRPr="00B01F6F"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  <w:t>Projet d’aménagement CHU de Bordeaux</w:t>
            </w:r>
          </w:p>
          <w:p w14:paraId="021FAE16" w14:textId="77777777" w:rsidR="00B72C27" w:rsidRPr="00B01F6F" w:rsidRDefault="00B72C27" w:rsidP="00BC0812">
            <w:pPr>
              <w:pStyle w:val="Default"/>
              <w:pBdr>
                <w:top w:val="single" w:sz="4" w:space="6" w:color="auto"/>
                <w:left w:val="single" w:sz="4" w:space="6" w:color="auto"/>
                <w:bottom w:val="single" w:sz="4" w:space="6" w:color="auto"/>
                <w:right w:val="single" w:sz="4" w:space="6" w:color="auto"/>
              </w:pBdr>
              <w:ind w:left="426" w:right="423"/>
              <w:jc w:val="center"/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</w:pPr>
          </w:p>
          <w:p w14:paraId="146625D0" w14:textId="77777777" w:rsidR="00B72C27" w:rsidRPr="00B01F6F" w:rsidRDefault="00B72C27" w:rsidP="00BC0812">
            <w:pPr>
              <w:pStyle w:val="Default"/>
              <w:pBdr>
                <w:top w:val="single" w:sz="4" w:space="6" w:color="auto"/>
                <w:left w:val="single" w:sz="4" w:space="6" w:color="auto"/>
                <w:bottom w:val="single" w:sz="4" w:space="6" w:color="auto"/>
                <w:right w:val="single" w:sz="4" w:space="6" w:color="auto"/>
              </w:pBdr>
              <w:ind w:left="426" w:right="423"/>
              <w:jc w:val="center"/>
              <w:rPr>
                <w:rFonts w:ascii="Trebuchet MS" w:eastAsia="Trebuchet MS" w:hAnsi="Trebuchet MS" w:cs="Trebuchet MS"/>
                <w:bCs/>
                <w:i/>
                <w:iCs/>
                <w:sz w:val="40"/>
                <w:szCs w:val="36"/>
                <w:lang w:eastAsia="en-US"/>
              </w:rPr>
            </w:pPr>
            <w:r w:rsidRPr="00B01F6F">
              <w:rPr>
                <w:rFonts w:ascii="Trebuchet MS" w:eastAsia="Trebuchet MS" w:hAnsi="Trebuchet MS" w:cs="Trebuchet MS"/>
                <w:bCs/>
                <w:i/>
                <w:iCs/>
                <w:sz w:val="40"/>
                <w:szCs w:val="36"/>
                <w:lang w:eastAsia="en-US"/>
              </w:rPr>
              <w:t>Communes de Bordeaux et de Pessac</w:t>
            </w:r>
            <w:r w:rsidRPr="00B01F6F">
              <w:rPr>
                <w:rFonts w:ascii="Trebuchet MS" w:eastAsia="Trebuchet MS" w:hAnsi="Trebuchet MS" w:cs="Trebuchet MS"/>
                <w:bCs/>
                <w:i/>
                <w:iCs/>
                <w:sz w:val="40"/>
                <w:szCs w:val="36"/>
                <w:lang w:eastAsia="en-US"/>
              </w:rPr>
              <w:br/>
            </w:r>
          </w:p>
          <w:p w14:paraId="2DC5494C" w14:textId="77777777" w:rsidR="00B72C27" w:rsidRPr="00B01F6F" w:rsidRDefault="00B72C27" w:rsidP="00BC0812">
            <w:pPr>
              <w:pStyle w:val="Default"/>
              <w:spacing w:after="240"/>
              <w:jc w:val="center"/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</w:pPr>
          </w:p>
          <w:p w14:paraId="0499C3F3" w14:textId="77777777" w:rsidR="00B72C27" w:rsidRPr="00B01F6F" w:rsidRDefault="00B72C27" w:rsidP="00BC0812">
            <w:pPr>
              <w:pStyle w:val="Default"/>
              <w:jc w:val="center"/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</w:pPr>
            <w:r w:rsidRPr="00B01F6F">
              <w:rPr>
                <w:rFonts w:ascii="Trebuchet MS" w:eastAsia="Trebuchet MS" w:hAnsi="Trebuchet MS" w:cs="Trebuchet MS"/>
                <w:b/>
                <w:sz w:val="40"/>
                <w:szCs w:val="36"/>
                <w:lang w:eastAsia="en-US"/>
              </w:rPr>
              <w:t>Etudes environnementales réglementaires</w:t>
            </w:r>
          </w:p>
          <w:p w14:paraId="676A65FA" w14:textId="11C7D929" w:rsidR="00B72C27" w:rsidRPr="00C34C89" w:rsidRDefault="00B72C27" w:rsidP="00BC0812">
            <w:pPr>
              <w:jc w:val="center"/>
              <w:rPr>
                <w:rFonts w:ascii="Trebuchet MS" w:eastAsia="Trebuchet MS" w:hAnsi="Trebuchet MS" w:cs="Trebuchet MS"/>
                <w:bCs/>
                <w:i/>
                <w:iCs/>
                <w:color w:val="000000"/>
                <w:sz w:val="28"/>
              </w:rPr>
            </w:pPr>
          </w:p>
        </w:tc>
      </w:tr>
    </w:tbl>
    <w:p w14:paraId="5F76F733" w14:textId="77777777" w:rsidR="00982990" w:rsidRPr="008B6096" w:rsidRDefault="00982990">
      <w:pPr>
        <w:spacing w:line="240" w:lineRule="exact"/>
      </w:pPr>
    </w:p>
    <w:p w14:paraId="71F64D38" w14:textId="77777777" w:rsidR="00982990" w:rsidRPr="008B6096" w:rsidRDefault="00982990">
      <w:pPr>
        <w:spacing w:line="240" w:lineRule="exact"/>
      </w:pPr>
    </w:p>
    <w:p w14:paraId="10FD5A8D" w14:textId="77777777" w:rsidR="00982990" w:rsidRPr="008B6096" w:rsidRDefault="00982990">
      <w:pPr>
        <w:spacing w:after="40" w:line="240" w:lineRule="exact"/>
      </w:pPr>
    </w:p>
    <w:p w14:paraId="62879AC7" w14:textId="77777777" w:rsidR="00982990" w:rsidRPr="008B6096" w:rsidRDefault="00B66DC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 w:rsidRPr="008B6096"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82990" w:rsidRPr="008B6096" w14:paraId="1E78E38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9B00B" w14:textId="77777777" w:rsidR="00982990" w:rsidRPr="008B6096" w:rsidRDefault="00B66DC9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 w:rsidRPr="008B6096"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511E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AB71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C2BB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727A5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D49E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1A3AA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08AAC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C120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1BDE5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EC8CA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DBFA" w14:textId="77777777" w:rsidR="00982990" w:rsidRPr="008B6096" w:rsidRDefault="00982990">
            <w:pPr>
              <w:rPr>
                <w:sz w:val="2"/>
              </w:rPr>
            </w:pPr>
          </w:p>
        </w:tc>
      </w:tr>
      <w:tr w:rsidR="00982990" w:rsidRPr="008B6096" w14:paraId="148DC95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A158" w14:textId="77777777" w:rsidR="00982990" w:rsidRPr="008B6096" w:rsidRDefault="0098299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6FE2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EC72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A5DC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6B798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E37C8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CD58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9311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D4D0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6D6AD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7DA6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EF1C5" w14:textId="77777777" w:rsidR="00982990" w:rsidRPr="008B6096" w:rsidRDefault="00B66DC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982990" w:rsidRPr="008B6096" w14:paraId="3030CDA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DFFB" w14:textId="77777777" w:rsidR="00982990" w:rsidRPr="008B6096" w:rsidRDefault="0098299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5DB4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7ABC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66EEA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9E112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C561E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89EC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81872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EB50B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227E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BF7CB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ED2E" w14:textId="77777777" w:rsidR="00982990" w:rsidRPr="008B6096" w:rsidRDefault="00982990">
            <w:pPr>
              <w:rPr>
                <w:sz w:val="2"/>
              </w:rPr>
            </w:pPr>
          </w:p>
        </w:tc>
      </w:tr>
    </w:tbl>
    <w:p w14:paraId="5B4E9EF7" w14:textId="77777777" w:rsidR="00982990" w:rsidRPr="008B6096" w:rsidRDefault="00B66DC9">
      <w:pPr>
        <w:spacing w:after="40" w:line="240" w:lineRule="exact"/>
      </w:pPr>
      <w:r w:rsidRPr="008B6096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82990" w:rsidRPr="008B6096" w14:paraId="52FA8EE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54A03" w14:textId="77777777" w:rsidR="00982990" w:rsidRPr="008B6096" w:rsidRDefault="00B66DC9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 w:rsidRPr="008B6096"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53E98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EF71B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71489C20" w14:textId="77777777" w:rsidR="00982990" w:rsidRPr="008B6096" w:rsidRDefault="00B66DC9">
      <w:pPr>
        <w:spacing w:line="240" w:lineRule="exact"/>
      </w:pPr>
      <w:r w:rsidRPr="008B6096">
        <w:t xml:space="preserve"> </w:t>
      </w:r>
    </w:p>
    <w:p w14:paraId="099A7150" w14:textId="77777777" w:rsidR="00982990" w:rsidRPr="008B6096" w:rsidRDefault="00982990">
      <w:pPr>
        <w:spacing w:after="100" w:line="240" w:lineRule="exact"/>
      </w:pPr>
    </w:p>
    <w:p w14:paraId="04F9BCF1" w14:textId="77777777" w:rsidR="00982990" w:rsidRPr="008B6096" w:rsidRDefault="00982990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</w:p>
    <w:p w14:paraId="7BD229D6" w14:textId="77777777" w:rsidR="00982990" w:rsidRPr="008B6096" w:rsidRDefault="00982990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982990" w:rsidRPr="008B609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400" w:right="1140" w:bottom="1440" w:left="1140" w:header="1400" w:footer="1440" w:gutter="0"/>
          <w:cols w:space="708"/>
        </w:sectPr>
      </w:pPr>
    </w:p>
    <w:p w14:paraId="489BF11A" w14:textId="77777777" w:rsidR="00982990" w:rsidRPr="008B6096" w:rsidRDefault="00982990">
      <w:pPr>
        <w:spacing w:line="200" w:lineRule="exact"/>
        <w:rPr>
          <w:sz w:val="20"/>
        </w:rPr>
      </w:pPr>
    </w:p>
    <w:p w14:paraId="217D3DC0" w14:textId="77777777" w:rsidR="00982990" w:rsidRPr="008B6096" w:rsidRDefault="00B66DC9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 w:rsidRPr="008B6096">
        <w:rPr>
          <w:rFonts w:ascii="Trebuchet MS" w:eastAsia="Trebuchet MS" w:hAnsi="Trebuchet MS" w:cs="Trebuchet MS"/>
          <w:b/>
          <w:color w:val="000000"/>
        </w:rPr>
        <w:t>SOMMAIRE</w:t>
      </w:r>
    </w:p>
    <w:p w14:paraId="5CB6B747" w14:textId="77777777" w:rsidR="00982990" w:rsidRPr="008B6096" w:rsidRDefault="00982990">
      <w:pPr>
        <w:spacing w:after="80" w:line="240" w:lineRule="exact"/>
      </w:pPr>
    </w:p>
    <w:p w14:paraId="694663D4" w14:textId="60AF14B9" w:rsidR="0055086B" w:rsidRDefault="00B66D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B6096"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 w:rsidRPr="008B6096"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 w:rsidRPr="008B6096"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187138523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1 - Identification de l'acheteur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_Toc187138523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 w:rsidR="00763D84">
          <w:rPr>
            <w:noProof/>
          </w:rPr>
          <w:t>3</w:t>
        </w:r>
        <w:r w:rsidR="0055086B">
          <w:rPr>
            <w:noProof/>
          </w:rPr>
          <w:fldChar w:fldCharType="end"/>
        </w:r>
      </w:hyperlink>
    </w:p>
    <w:p w14:paraId="4C70BA92" w14:textId="09F699E5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24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2 - Identification du co-contractant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_Toc187138524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3</w:t>
        </w:r>
        <w:r w:rsidR="0055086B">
          <w:rPr>
            <w:noProof/>
          </w:rPr>
          <w:fldChar w:fldCharType="end"/>
        </w:r>
      </w:hyperlink>
    </w:p>
    <w:p w14:paraId="1BB244DD" w14:textId="7CEA97DC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25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3 - Dispositions générales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_Toc187138525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5</w:t>
        </w:r>
        <w:r w:rsidR="0055086B">
          <w:rPr>
            <w:noProof/>
          </w:rPr>
          <w:fldChar w:fldCharType="end"/>
        </w:r>
      </w:hyperlink>
    </w:p>
    <w:p w14:paraId="21089340" w14:textId="3D377940" w:rsidR="0055086B" w:rsidRDefault="00763D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26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3.1 - Objet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_Toc187138526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5</w:t>
        </w:r>
        <w:r w:rsidR="0055086B">
          <w:rPr>
            <w:noProof/>
          </w:rPr>
          <w:fldChar w:fldCharType="end"/>
        </w:r>
      </w:hyperlink>
    </w:p>
    <w:p w14:paraId="6105C43B" w14:textId="127BB68F" w:rsidR="0055086B" w:rsidRDefault="00763D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27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3.2 - Mode de passation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_Toc187138527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5</w:t>
        </w:r>
        <w:r w:rsidR="0055086B">
          <w:rPr>
            <w:noProof/>
          </w:rPr>
          <w:fldChar w:fldCharType="end"/>
        </w:r>
      </w:hyperlink>
    </w:p>
    <w:p w14:paraId="3545FE4D" w14:textId="28763AF4" w:rsidR="0055086B" w:rsidRDefault="00763D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28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3.3 - Forme de contrat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_Toc187138528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5</w:t>
        </w:r>
        <w:r w:rsidR="0055086B">
          <w:rPr>
            <w:noProof/>
          </w:rPr>
          <w:fldChar w:fldCharType="end"/>
        </w:r>
      </w:hyperlink>
    </w:p>
    <w:p w14:paraId="593994E8" w14:textId="24913693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29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4 - Prix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_Toc187138529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8</w:t>
        </w:r>
        <w:r w:rsidR="0055086B">
          <w:rPr>
            <w:noProof/>
          </w:rPr>
          <w:fldChar w:fldCharType="end"/>
        </w:r>
      </w:hyperlink>
    </w:p>
    <w:p w14:paraId="11126652" w14:textId="560401FC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0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5 - Durée et Délais d'exécution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_Toc187138530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11</w:t>
        </w:r>
        <w:r w:rsidR="0055086B">
          <w:rPr>
            <w:noProof/>
          </w:rPr>
          <w:fldChar w:fldCharType="end"/>
        </w:r>
      </w:hyperlink>
    </w:p>
    <w:p w14:paraId="09EC09B2" w14:textId="3C07C123" w:rsidR="0055086B" w:rsidRDefault="00763D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1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5.1 - Durée du marché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_Toc187138531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11</w:t>
        </w:r>
        <w:r w:rsidR="0055086B">
          <w:rPr>
            <w:noProof/>
          </w:rPr>
          <w:fldChar w:fldCharType="end"/>
        </w:r>
      </w:hyperlink>
    </w:p>
    <w:p w14:paraId="3F3CA417" w14:textId="7C1A4BC5" w:rsidR="0055086B" w:rsidRDefault="00763D8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2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5.2 – Délai d’exécution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_Toc187138532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11</w:t>
        </w:r>
        <w:r w:rsidR="0055086B">
          <w:rPr>
            <w:noProof/>
          </w:rPr>
          <w:fldChar w:fldCharType="end"/>
        </w:r>
      </w:hyperlink>
    </w:p>
    <w:p w14:paraId="146FE990" w14:textId="181F4E29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3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6 - Paiement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_Toc187138533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13</w:t>
        </w:r>
        <w:r w:rsidR="0055086B">
          <w:rPr>
            <w:noProof/>
          </w:rPr>
          <w:fldChar w:fldCharType="end"/>
        </w:r>
      </w:hyperlink>
    </w:p>
    <w:p w14:paraId="245FFFAC" w14:textId="7F3E80E0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4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7 - Nomenclature(s)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_Toc187138534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14</w:t>
        </w:r>
        <w:r w:rsidR="0055086B">
          <w:rPr>
            <w:noProof/>
          </w:rPr>
          <w:fldChar w:fldCharType="end"/>
        </w:r>
      </w:hyperlink>
    </w:p>
    <w:p w14:paraId="11E03278" w14:textId="6F34E2F5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5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8 - Signature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_Toc187138535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14</w:t>
        </w:r>
        <w:r w:rsidR="0055086B">
          <w:rPr>
            <w:noProof/>
          </w:rPr>
          <w:fldChar w:fldCharType="end"/>
        </w:r>
      </w:hyperlink>
    </w:p>
    <w:p w14:paraId="60FCD5EC" w14:textId="564ED458" w:rsidR="0055086B" w:rsidRDefault="00763D8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187138536" w:history="1">
        <w:r w:rsidR="0055086B" w:rsidRPr="00473828">
          <w:rPr>
            <w:rStyle w:val="Lienhypertexte"/>
            <w:rFonts w:ascii="Trebuchet MS" w:eastAsia="Trebuchet MS" w:hAnsi="Trebuchet MS" w:cs="Trebuchet MS"/>
            <w:noProof/>
          </w:rPr>
          <w:t>ANNEXE N° 1 : DÉSIGNATION DES CO-TRAITANTS ET RÉPARTITION DES PRESTATIONS</w:t>
        </w:r>
        <w:r w:rsidR="0055086B">
          <w:rPr>
            <w:noProof/>
          </w:rPr>
          <w:tab/>
        </w:r>
        <w:r w:rsidR="0055086B">
          <w:rPr>
            <w:noProof/>
          </w:rPr>
          <w:fldChar w:fldCharType="begin"/>
        </w:r>
        <w:r w:rsidR="0055086B">
          <w:rPr>
            <w:noProof/>
          </w:rPr>
          <w:instrText xml:space="preserve"> PAGEREF _Toc187138536 \h </w:instrText>
        </w:r>
        <w:r w:rsidR="0055086B">
          <w:rPr>
            <w:noProof/>
          </w:rPr>
        </w:r>
        <w:r w:rsidR="0055086B">
          <w:rPr>
            <w:noProof/>
          </w:rPr>
          <w:fldChar w:fldCharType="separate"/>
        </w:r>
        <w:r>
          <w:rPr>
            <w:noProof/>
          </w:rPr>
          <w:t>18</w:t>
        </w:r>
        <w:r w:rsidR="0055086B">
          <w:rPr>
            <w:noProof/>
          </w:rPr>
          <w:fldChar w:fldCharType="end"/>
        </w:r>
      </w:hyperlink>
    </w:p>
    <w:p w14:paraId="4F80C555" w14:textId="5EA79EA4" w:rsidR="00982990" w:rsidRPr="008B6096" w:rsidRDefault="00B66DC9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982990" w:rsidRPr="008B6096">
          <w:pgSz w:w="11900" w:h="16840"/>
          <w:pgMar w:top="1140" w:right="1140" w:bottom="1440" w:left="1140" w:header="1140" w:footer="1440" w:gutter="0"/>
          <w:cols w:space="708"/>
        </w:sectPr>
      </w:pPr>
      <w:r w:rsidRPr="008B6096"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3B29452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A1F3B0E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0" w:name="ArtL1_AE-3-A2"/>
            <w:bookmarkStart w:id="1" w:name="_Toc187138523"/>
            <w:bookmarkEnd w:id="0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lastRenderedPageBreak/>
              <w:t>1 - Identification de l'acheteur</w:t>
            </w:r>
            <w:bookmarkEnd w:id="1"/>
          </w:p>
        </w:tc>
      </w:tr>
    </w:tbl>
    <w:p w14:paraId="394EC46E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1DD292F2" w14:textId="77777777" w:rsidR="008B6096" w:rsidRDefault="008B6096" w:rsidP="008B6096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325BFF5E" w14:textId="77777777" w:rsidR="008B6096" w:rsidRDefault="008B6096" w:rsidP="008B6096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0E608E7F" w14:textId="410CAEC2" w:rsidR="00982990" w:rsidRDefault="008B6096" w:rsidP="008B6096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6D73964D" w14:textId="28D02251" w:rsidR="00BC0812" w:rsidRPr="009D0C24" w:rsidRDefault="00BC0812" w:rsidP="00BC0812">
      <w:pPr>
        <w:pStyle w:val="ParagrapheIndent1"/>
        <w:spacing w:after="240"/>
        <w:ind w:left="20" w:right="20"/>
        <w:jc w:val="both"/>
      </w:pPr>
      <w:r w:rsidRPr="00956674">
        <w:t>Comptable assignataire des paiements : Monsieur Pascal BARDIN, Représentant de la trésorerie générale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2F6EED14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9474D58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" w:name="ArtL1_AE-3-A3"/>
            <w:bookmarkStart w:id="3" w:name="_Toc187138524"/>
            <w:bookmarkEnd w:id="2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t>2 - Identification du co-contractant</w:t>
            </w:r>
            <w:bookmarkEnd w:id="3"/>
          </w:p>
        </w:tc>
      </w:tr>
    </w:tbl>
    <w:p w14:paraId="4D89F660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40BDA01C" w14:textId="43FA667F" w:rsidR="00982990" w:rsidRPr="008B6096" w:rsidRDefault="00BC0812">
      <w:pPr>
        <w:pStyle w:val="ParagrapheIndent1"/>
        <w:spacing w:after="240" w:line="232" w:lineRule="exact"/>
        <w:jc w:val="both"/>
        <w:rPr>
          <w:color w:val="000000"/>
        </w:rPr>
      </w:pPr>
      <w:r w:rsidRPr="00956674">
        <w:rPr>
          <w:color w:val="000000"/>
        </w:rPr>
        <w:t>Après avoir pris connaissance des pièces constitutives du marché indiquées à l'article "pièces contractuelles" du Cahier des clauses administratives particulières n°24PI003 qui fait référence au CCAG - Prestations Intellectuelles et conformément à leurs clauses et stipulations</w:t>
      </w:r>
      <w:r w:rsidR="00B66DC9" w:rsidRPr="00956674">
        <w:rPr>
          <w:color w:val="000000"/>
        </w:rPr>
        <w:t xml:space="preserve">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7BFBD1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426D7" w14:textId="77777777" w:rsidR="00982990" w:rsidRPr="008B6096" w:rsidRDefault="00763D84">
            <w:pPr>
              <w:rPr>
                <w:sz w:val="2"/>
              </w:rPr>
            </w:pPr>
            <w:r>
              <w:pict w14:anchorId="5A8B705A">
                <v:shape id="_x0000_i1026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2E9B0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C7C6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r w:rsidRPr="008B6096">
              <w:rPr>
                <w:color w:val="000000"/>
              </w:rPr>
              <w:t>Le signataire (Candidat individuel),</w:t>
            </w:r>
          </w:p>
        </w:tc>
      </w:tr>
    </w:tbl>
    <w:p w14:paraId="06A765B1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491FEE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4DF63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AB99F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2E5423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6AABD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10BF3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CDCDE67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63F699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D03C9" w14:textId="77777777" w:rsidR="00982990" w:rsidRPr="008B6096" w:rsidRDefault="00763D84">
            <w:pPr>
              <w:rPr>
                <w:sz w:val="2"/>
              </w:rPr>
            </w:pPr>
            <w:r>
              <w:pict w14:anchorId="32621F09">
                <v:shape id="_x0000_i1027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2549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E57AF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m'engage</w:t>
            </w:r>
            <w:proofErr w:type="gramEnd"/>
            <w:r w:rsidRPr="008B6096">
              <w:rPr>
                <w:color w:val="000000"/>
              </w:rPr>
              <w:t xml:space="preserve"> sur la base de mon offre et pour mon propre compte ;</w:t>
            </w:r>
          </w:p>
        </w:tc>
      </w:tr>
    </w:tbl>
    <w:p w14:paraId="06606EC8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1B5743D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6B10B" w14:textId="77777777" w:rsidR="00982990" w:rsidRPr="008B6096" w:rsidRDefault="00B66DC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2CA4A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61AB09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14E9C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1C4E2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0A24AE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59C0A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37AD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442C6E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6307E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F30B6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6FFC49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7D4B5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80B74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6F76C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E6711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4C508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2B07D3C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66E83" w14:textId="77777777" w:rsidR="00982990" w:rsidRPr="008B6096" w:rsidRDefault="00B66DC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A5050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654FE91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7B63B7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E920" w14:textId="77777777" w:rsidR="00982990" w:rsidRPr="008B6096" w:rsidRDefault="00763D84">
            <w:pPr>
              <w:rPr>
                <w:sz w:val="2"/>
              </w:rPr>
            </w:pPr>
            <w:r>
              <w:pict w14:anchorId="794D7D26">
                <v:shape id="_x0000_i1028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5268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83B31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engage</w:t>
            </w:r>
            <w:proofErr w:type="gramEnd"/>
            <w:r w:rsidRPr="008B6096">
              <w:rPr>
                <w:color w:val="000000"/>
              </w:rPr>
              <w:t xml:space="preserve"> la société ..................................... </w:t>
            </w:r>
            <w:proofErr w:type="gramStart"/>
            <w:r w:rsidRPr="008B6096">
              <w:rPr>
                <w:color w:val="000000"/>
              </w:rPr>
              <w:t>sur</w:t>
            </w:r>
            <w:proofErr w:type="gramEnd"/>
            <w:r w:rsidRPr="008B6096">
              <w:rPr>
                <w:color w:val="000000"/>
              </w:rPr>
              <w:t xml:space="preserve"> la base de son offre ;</w:t>
            </w:r>
          </w:p>
        </w:tc>
      </w:tr>
    </w:tbl>
    <w:p w14:paraId="3B8BDD6B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0EDC622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A281C" w14:textId="77777777" w:rsidR="00982990" w:rsidRPr="008B6096" w:rsidRDefault="00B66DC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1BD00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33F029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EFC2A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CAA5A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8063B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0D458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F06D7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6A9EA0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4BF92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615C9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12BD5E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D836" w14:textId="77777777" w:rsidR="00982990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  <w:p w14:paraId="5E87C216" w14:textId="77777777" w:rsidR="004463E6" w:rsidRPr="004463E6" w:rsidRDefault="004463E6" w:rsidP="004463E6">
            <w:pPr>
              <w:rPr>
                <w:rFonts w:eastAsia="Trebuchet MS"/>
              </w:rPr>
            </w:pPr>
          </w:p>
          <w:p w14:paraId="627B7357" w14:textId="77777777" w:rsidR="004463E6" w:rsidRPr="004463E6" w:rsidRDefault="004463E6" w:rsidP="004463E6">
            <w:pPr>
              <w:rPr>
                <w:rFonts w:eastAsia="Trebuchet MS"/>
              </w:rPr>
            </w:pP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4C319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E0A06A" w14:textId="77777777" w:rsidR="00982990" w:rsidRPr="008B6096" w:rsidRDefault="00982990">
      <w:pPr>
        <w:sectPr w:rsidR="00982990" w:rsidRPr="008B6096">
          <w:headerReference w:type="even" r:id="rId19"/>
          <w:headerReference w:type="default" r:id="rId20"/>
          <w:footerReference w:type="default" r:id="rId21"/>
          <w:headerReference w:type="firs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36C174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6B28A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C1C2C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14CF79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94032" w14:textId="77777777" w:rsidR="00982990" w:rsidRPr="008B6096" w:rsidRDefault="00B66DC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09276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7906BF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5C04F8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CC9E" w14:textId="77777777" w:rsidR="00982990" w:rsidRPr="008B6096" w:rsidRDefault="00763D84">
            <w:pPr>
              <w:rPr>
                <w:sz w:val="2"/>
              </w:rPr>
            </w:pPr>
            <w:r>
              <w:pict w14:anchorId="2CC715B0">
                <v:shape id="_x0000_i1029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8D5B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DD299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r w:rsidRPr="008B6096">
              <w:rPr>
                <w:color w:val="000000"/>
              </w:rPr>
              <w:t>Le mandataire (Candidat groupé),</w:t>
            </w:r>
          </w:p>
        </w:tc>
      </w:tr>
    </w:tbl>
    <w:p w14:paraId="45CB5853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4FE60A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4A89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03034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4CA560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AACAD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F4922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736BA8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p w14:paraId="09F5FA7B" w14:textId="77777777" w:rsidR="00982990" w:rsidRPr="008B6096" w:rsidRDefault="00D33C46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Désigné</w:t>
      </w:r>
      <w:r w:rsidR="00B66DC9" w:rsidRPr="008B6096">
        <w:rPr>
          <w:color w:val="000000"/>
        </w:rPr>
        <w:t xml:space="preserve"> mandataire :</w:t>
      </w:r>
    </w:p>
    <w:p w14:paraId="3C96EA45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5A7F16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2BA4" w14:textId="77777777" w:rsidR="00982990" w:rsidRPr="008B6096" w:rsidRDefault="00763D84">
            <w:pPr>
              <w:rPr>
                <w:sz w:val="2"/>
              </w:rPr>
            </w:pPr>
            <w:r>
              <w:pict w14:anchorId="6C97D694">
                <v:shape id="_x0000_i1030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4EC7F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ADA2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du</w:t>
            </w:r>
            <w:proofErr w:type="gramEnd"/>
            <w:r w:rsidRPr="008B6096">
              <w:rPr>
                <w:color w:val="000000"/>
              </w:rPr>
              <w:t xml:space="preserve"> groupement solidaire</w:t>
            </w:r>
          </w:p>
        </w:tc>
      </w:tr>
    </w:tbl>
    <w:p w14:paraId="588D9B4F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24F975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1BDC" w14:textId="77777777" w:rsidR="00982990" w:rsidRPr="008B6096" w:rsidRDefault="00763D84">
            <w:pPr>
              <w:rPr>
                <w:sz w:val="2"/>
              </w:rPr>
            </w:pPr>
            <w:r>
              <w:pict w14:anchorId="180FDD36">
                <v:shape id="_x0000_i1031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B1EB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76CE6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solidaire</w:t>
            </w:r>
            <w:proofErr w:type="gramEnd"/>
            <w:r w:rsidRPr="008B6096">
              <w:rPr>
                <w:color w:val="000000"/>
              </w:rPr>
              <w:t xml:space="preserve"> du groupement conjoint</w:t>
            </w:r>
          </w:p>
        </w:tc>
      </w:tr>
    </w:tbl>
    <w:p w14:paraId="112E75D8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16D839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AA66" w14:textId="77777777" w:rsidR="00982990" w:rsidRPr="008B6096" w:rsidRDefault="00763D84">
            <w:pPr>
              <w:rPr>
                <w:sz w:val="2"/>
              </w:rPr>
            </w:pPr>
            <w:r>
              <w:pict w14:anchorId="33A61465">
                <v:shape id="_x0000_i1032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D71B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D0EA8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non</w:t>
            </w:r>
            <w:proofErr w:type="gramEnd"/>
            <w:r w:rsidRPr="008B6096">
              <w:rPr>
                <w:color w:val="000000"/>
              </w:rPr>
              <w:t xml:space="preserve"> solidaire du groupement conjoint</w:t>
            </w:r>
          </w:p>
        </w:tc>
      </w:tr>
    </w:tbl>
    <w:p w14:paraId="002DF6D8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2F92B4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364A0" w14:textId="77777777" w:rsidR="00982990" w:rsidRPr="008B6096" w:rsidRDefault="00B66DC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85C1E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365350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0F3C0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3DD73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603AD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C9DC6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D7BCF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60BB91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5704A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18A18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854E3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A6826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A49FA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554D74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0AE87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45BAB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0A8F221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9B9B3" w14:textId="77777777" w:rsidR="00982990" w:rsidRPr="008B6096" w:rsidRDefault="00B66DC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5D954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1AA2A5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p w14:paraId="08DE5DD3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 xml:space="preserve">S'engage, au nom des membres du groupement </w:t>
      </w:r>
      <w:r w:rsidRPr="008B6096">
        <w:rPr>
          <w:color w:val="000000"/>
          <w:sz w:val="16"/>
          <w:vertAlign w:val="superscript"/>
        </w:rPr>
        <w:t>1</w:t>
      </w:r>
      <w:r w:rsidRPr="008B6096">
        <w:rPr>
          <w:color w:val="000000"/>
        </w:rPr>
        <w:t>, sur la base de l'offre du groupement,</w:t>
      </w:r>
    </w:p>
    <w:p w14:paraId="55C21EE0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13274C32" w14:textId="77777777" w:rsidR="00982990" w:rsidRPr="008B6096" w:rsidRDefault="00B66DC9">
      <w:pPr>
        <w:pStyle w:val="ParagrapheIndent1"/>
        <w:spacing w:after="240" w:line="232" w:lineRule="exact"/>
        <w:jc w:val="both"/>
        <w:rPr>
          <w:color w:val="000000"/>
        </w:rPr>
      </w:pPr>
      <w:proofErr w:type="gramStart"/>
      <w:r w:rsidRPr="008B6096">
        <w:rPr>
          <w:color w:val="000000"/>
        </w:rPr>
        <w:t>à</w:t>
      </w:r>
      <w:proofErr w:type="gramEnd"/>
      <w:r w:rsidRPr="008B6096">
        <w:rPr>
          <w:color w:val="000000"/>
        </w:rPr>
        <w:t xml:space="preserve"> exécuter les prestations demandées dans les conditions définies ci-après ;</w:t>
      </w:r>
    </w:p>
    <w:p w14:paraId="6730016A" w14:textId="09E63562" w:rsidR="00982990" w:rsidRDefault="00B66DC9">
      <w:pPr>
        <w:pStyle w:val="ParagrapheIndent1"/>
        <w:spacing w:line="232" w:lineRule="exact"/>
        <w:jc w:val="both"/>
        <w:rPr>
          <w:color w:val="000000"/>
        </w:rPr>
      </w:pPr>
      <w:r w:rsidRPr="00D54793">
        <w:rPr>
          <w:color w:val="000000"/>
        </w:rPr>
        <w:t xml:space="preserve">L'offre ainsi présentée n'est valable toutefois que si la décision d'attribution intervient dans un délai de </w:t>
      </w:r>
      <w:r w:rsidR="00BC0812" w:rsidRPr="00D54793">
        <w:rPr>
          <w:color w:val="000000"/>
        </w:rPr>
        <w:t>9 mois</w:t>
      </w:r>
      <w:r w:rsidRPr="00D54793">
        <w:rPr>
          <w:color w:val="000000"/>
        </w:rPr>
        <w:t xml:space="preserve"> à compter de la date limite de réception des offres fixée par le règlement de la consultation.</w:t>
      </w:r>
      <w:r w:rsidRPr="008B6096">
        <w:rPr>
          <w:color w:val="000000"/>
        </w:rPr>
        <w:cr/>
      </w:r>
      <w:r w:rsidR="00A76CEE">
        <w:rPr>
          <w:color w:val="000000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14C0CC18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5443562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4" w:name="ArtL1_AE-3-A4"/>
            <w:bookmarkStart w:id="5" w:name="_Toc187138525"/>
            <w:bookmarkEnd w:id="4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t>3 - Dispositions générales</w:t>
            </w:r>
            <w:bookmarkEnd w:id="5"/>
          </w:p>
        </w:tc>
      </w:tr>
    </w:tbl>
    <w:p w14:paraId="43625FE1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30050631" w14:textId="77777777" w:rsidR="00982990" w:rsidRPr="008B6096" w:rsidRDefault="00B66DC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ArtL2_AE-3-A4.1"/>
      <w:bookmarkStart w:id="7" w:name="_Toc187138526"/>
      <w:bookmarkEnd w:id="6"/>
      <w:r w:rsidRPr="008B6096">
        <w:rPr>
          <w:rFonts w:ascii="Trebuchet MS" w:eastAsia="Trebuchet MS" w:hAnsi="Trebuchet MS" w:cs="Trebuchet MS"/>
          <w:i w:val="0"/>
          <w:color w:val="000000"/>
          <w:sz w:val="24"/>
        </w:rPr>
        <w:t>3.1 - Objet</w:t>
      </w:r>
      <w:bookmarkEnd w:id="7"/>
    </w:p>
    <w:p w14:paraId="4BCB5C45" w14:textId="77777777" w:rsidR="00982990" w:rsidRPr="008B6096" w:rsidRDefault="00B66DC9" w:rsidP="008B6096">
      <w:pPr>
        <w:pStyle w:val="ParagrapheIndent2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 xml:space="preserve">Le présent Acte d'Engagement concerne </w:t>
      </w:r>
      <w:r w:rsidR="008B6096" w:rsidRPr="008B6096">
        <w:rPr>
          <w:color w:val="000000"/>
        </w:rPr>
        <w:t xml:space="preserve">le </w:t>
      </w:r>
      <w:r w:rsidRPr="008B6096">
        <w:rPr>
          <w:color w:val="000000"/>
        </w:rPr>
        <w:t>Projet d’aménagement CHU de Bordeaux</w:t>
      </w:r>
      <w:r w:rsidR="008B6096" w:rsidRPr="008B6096">
        <w:rPr>
          <w:color w:val="000000"/>
        </w:rPr>
        <w:t xml:space="preserve"> – étude environnementale et règlementaire.</w:t>
      </w:r>
    </w:p>
    <w:p w14:paraId="539F8E12" w14:textId="75A5F4AC" w:rsidR="008B6096" w:rsidRDefault="008B6096" w:rsidP="008B6096"/>
    <w:p w14:paraId="5CDC9F73" w14:textId="51671DDA" w:rsidR="00D54793" w:rsidRPr="00956674" w:rsidRDefault="00D54793" w:rsidP="00D54793">
      <w:pPr>
        <w:pStyle w:val="ParagrapheIndent2"/>
        <w:spacing w:after="240" w:line="232" w:lineRule="exact"/>
        <w:ind w:right="20"/>
        <w:jc w:val="both"/>
      </w:pPr>
      <w:r w:rsidRPr="00956674">
        <w:t>Ce marché fixe toutes les conditio</w:t>
      </w:r>
      <w:r w:rsidR="000E6A07" w:rsidRPr="00956674">
        <w:t xml:space="preserve">ns d'exécution des prestations : </w:t>
      </w:r>
    </w:p>
    <w:p w14:paraId="7AA850C2" w14:textId="0D7EDB1E" w:rsidR="00D54793" w:rsidRPr="00956674" w:rsidRDefault="00D54793" w:rsidP="000E6A07">
      <w:pPr>
        <w:pStyle w:val="ParagrapheIndent2"/>
        <w:numPr>
          <w:ilvl w:val="0"/>
          <w:numId w:val="4"/>
        </w:numPr>
        <w:spacing w:after="240" w:line="232" w:lineRule="exact"/>
        <w:ind w:right="20"/>
        <w:jc w:val="both"/>
      </w:pPr>
      <w:r w:rsidRPr="00956674">
        <w:t xml:space="preserve">Tranche ferme et tranches optionnelles : </w:t>
      </w:r>
    </w:p>
    <w:p w14:paraId="56A8D514" w14:textId="130C57B8" w:rsidR="00D54793" w:rsidRPr="00956674" w:rsidRDefault="000E6A07" w:rsidP="000E6A07">
      <w:pPr>
        <w:pStyle w:val="ParagrapheIndent2"/>
        <w:spacing w:after="240" w:line="232" w:lineRule="exact"/>
        <w:ind w:left="420" w:right="20"/>
        <w:jc w:val="both"/>
      </w:pPr>
      <w:r w:rsidRPr="00956674">
        <w:t>Elles</w:t>
      </w:r>
      <w:r w:rsidR="00D54793" w:rsidRPr="00956674">
        <w:t xml:space="preserve"> </w:t>
      </w:r>
      <w:r w:rsidRPr="00956674">
        <w:t>sont</w:t>
      </w:r>
      <w:r w:rsidR="00D54793" w:rsidRPr="00956674">
        <w:t xml:space="preserve"> exécuté</w:t>
      </w:r>
      <w:r w:rsidRPr="00956674">
        <w:t>es</w:t>
      </w:r>
      <w:r w:rsidR="00D54793" w:rsidRPr="00956674">
        <w:t xml:space="preserve"> conformément aux prestations définies dans le présent CCAP et CCTP, ainsi que les prestations issues de la DPGF</w:t>
      </w:r>
    </w:p>
    <w:p w14:paraId="22405690" w14:textId="4BD9B1DD" w:rsidR="00D54793" w:rsidRPr="00956674" w:rsidRDefault="000E6A07" w:rsidP="000E6A07">
      <w:pPr>
        <w:pStyle w:val="ParagrapheIndent2"/>
        <w:numPr>
          <w:ilvl w:val="0"/>
          <w:numId w:val="4"/>
        </w:numPr>
        <w:spacing w:after="240" w:line="232" w:lineRule="exact"/>
        <w:ind w:right="20"/>
        <w:jc w:val="both"/>
      </w:pPr>
      <w:r w:rsidRPr="00956674">
        <w:t xml:space="preserve">Prestations </w:t>
      </w:r>
      <w:r w:rsidR="00651FF0" w:rsidRPr="00956674">
        <w:t>ponctuelles</w:t>
      </w:r>
      <w:r w:rsidRPr="00956674">
        <w:t xml:space="preserve"> : </w:t>
      </w:r>
    </w:p>
    <w:p w14:paraId="785EC2D9" w14:textId="24F195ED" w:rsidR="00D54793" w:rsidRPr="00956674" w:rsidRDefault="000E6A07" w:rsidP="000E6A07">
      <w:pPr>
        <w:pStyle w:val="ParagrapheIndent2"/>
        <w:spacing w:after="240" w:line="232" w:lineRule="exact"/>
        <w:ind w:left="420" w:right="20"/>
        <w:jc w:val="both"/>
      </w:pPr>
      <w:r w:rsidRPr="00956674">
        <w:t xml:space="preserve">Elles sont exécutées au fur et à mesure de l'émission de bons de commande émis par le pouvoir adjudicateur : </w:t>
      </w:r>
    </w:p>
    <w:p w14:paraId="689A7C9C" w14:textId="06D63FBE" w:rsidR="000E6A07" w:rsidRPr="00956674" w:rsidRDefault="000E6A07" w:rsidP="000E6A07">
      <w:pPr>
        <w:pStyle w:val="ParagrapheIndent2"/>
        <w:numPr>
          <w:ilvl w:val="1"/>
          <w:numId w:val="4"/>
        </w:numPr>
        <w:spacing w:line="232" w:lineRule="exact"/>
        <w:ind w:right="23"/>
        <w:jc w:val="both"/>
      </w:pPr>
      <w:r w:rsidRPr="00956674">
        <w:t xml:space="preserve">Les prestations relatives aux réunion supplémentaire, </w:t>
      </w:r>
      <w:r w:rsidR="00832BED" w:rsidRPr="00956674">
        <w:t xml:space="preserve">définies dans le présent CCAP et CCTP et </w:t>
      </w:r>
      <w:r w:rsidRPr="00956674">
        <w:t>issues du BPU,</w:t>
      </w:r>
    </w:p>
    <w:p w14:paraId="44E51F5E" w14:textId="04533581" w:rsidR="000E6A07" w:rsidRPr="00956674" w:rsidRDefault="000E6A07" w:rsidP="000E6A07">
      <w:pPr>
        <w:pStyle w:val="ParagrapheIndent2"/>
        <w:numPr>
          <w:ilvl w:val="1"/>
          <w:numId w:val="4"/>
        </w:numPr>
        <w:spacing w:line="232" w:lineRule="exact"/>
        <w:ind w:right="23"/>
        <w:jc w:val="both"/>
      </w:pPr>
      <w:r w:rsidRPr="00956674">
        <w:t xml:space="preserve">Les prestations relatives aux autres expertises et vacations, </w:t>
      </w:r>
      <w:r w:rsidR="00832BED" w:rsidRPr="00956674">
        <w:t xml:space="preserve">définies dans le présent CCAP et CCTP et </w:t>
      </w:r>
      <w:r w:rsidRPr="00956674">
        <w:t>issues du BPU.</w:t>
      </w:r>
    </w:p>
    <w:p w14:paraId="7DEBF6C4" w14:textId="77777777" w:rsidR="000E6A07" w:rsidRPr="008B6096" w:rsidRDefault="000E6A07" w:rsidP="008B6096"/>
    <w:p w14:paraId="2B1A1B90" w14:textId="77777777" w:rsidR="00982990" w:rsidRPr="008B6096" w:rsidRDefault="00B66DC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8" w:name="ArtL2_AE-3-A4.2"/>
      <w:bookmarkStart w:id="9" w:name="_Toc187138527"/>
      <w:bookmarkEnd w:id="8"/>
      <w:r w:rsidRPr="008B6096">
        <w:rPr>
          <w:rFonts w:ascii="Trebuchet MS" w:eastAsia="Trebuchet MS" w:hAnsi="Trebuchet MS" w:cs="Trebuchet MS"/>
          <w:i w:val="0"/>
          <w:color w:val="000000"/>
          <w:sz w:val="24"/>
        </w:rPr>
        <w:t>3.2 - Mode de passation</w:t>
      </w:r>
      <w:bookmarkEnd w:id="9"/>
    </w:p>
    <w:p w14:paraId="23A020AE" w14:textId="22A00215" w:rsidR="00982990" w:rsidRPr="008B6096" w:rsidRDefault="00B66DC9">
      <w:pPr>
        <w:pStyle w:val="ParagrapheIndent2"/>
        <w:spacing w:after="240" w:line="232" w:lineRule="exact"/>
        <w:jc w:val="both"/>
        <w:rPr>
          <w:color w:val="000000"/>
        </w:rPr>
      </w:pPr>
      <w:r w:rsidRPr="008B6096">
        <w:rPr>
          <w:color w:val="000000"/>
        </w:rPr>
        <w:t xml:space="preserve">La procédure de passation est </w:t>
      </w:r>
      <w:r w:rsidR="004463E6">
        <w:rPr>
          <w:color w:val="000000"/>
        </w:rPr>
        <w:t>un</w:t>
      </w:r>
      <w:r w:rsidRPr="008B6096">
        <w:rPr>
          <w:color w:val="000000"/>
        </w:rPr>
        <w:t xml:space="preserve"> appel d'offres ouvert. Elle est soumise aux dispositions des articles L. 2124-2, R. 2124-2 1° et R. 2161-2 à R. 2161-5 du Code de la commande publique.</w:t>
      </w:r>
    </w:p>
    <w:p w14:paraId="511283FC" w14:textId="119F30A2" w:rsidR="00982990" w:rsidRDefault="00B66DC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0" w:name="ArtL2_AE-3-A4.3"/>
      <w:bookmarkStart w:id="11" w:name="_Toc187138528"/>
      <w:bookmarkEnd w:id="10"/>
      <w:r w:rsidRPr="008B6096">
        <w:rPr>
          <w:rFonts w:ascii="Trebuchet MS" w:eastAsia="Trebuchet MS" w:hAnsi="Trebuchet MS" w:cs="Trebuchet MS"/>
          <w:i w:val="0"/>
          <w:color w:val="000000"/>
          <w:sz w:val="24"/>
        </w:rPr>
        <w:t>3.3 - Forme de contrat</w:t>
      </w:r>
      <w:bookmarkEnd w:id="11"/>
    </w:p>
    <w:p w14:paraId="2400BA22" w14:textId="6597CACB" w:rsidR="009D57DA" w:rsidRPr="00956674" w:rsidRDefault="00F12878" w:rsidP="00E26682">
      <w:pPr>
        <w:pStyle w:val="ParagrapheIndent2"/>
        <w:ind w:left="20" w:right="20"/>
        <w:jc w:val="both"/>
        <w:rPr>
          <w:color w:val="000000"/>
        </w:rPr>
      </w:pPr>
      <w:r w:rsidRPr="00956674">
        <w:rPr>
          <w:color w:val="000000"/>
        </w:rPr>
        <w:t>Le marché à tranches sera conclu en application des articles R. 2113-4 à R. 2113-6 du Code de la commande publique.</w:t>
      </w:r>
    </w:p>
    <w:p w14:paraId="0381F84B" w14:textId="77777777" w:rsidR="00F12878" w:rsidRPr="00956674" w:rsidRDefault="00F12878" w:rsidP="000E6A07">
      <w:pPr>
        <w:pStyle w:val="ParagrapheIndent2"/>
        <w:spacing w:after="240" w:line="232" w:lineRule="exact"/>
        <w:ind w:left="20" w:right="20"/>
        <w:jc w:val="both"/>
        <w:rPr>
          <w:color w:val="000000"/>
        </w:rPr>
      </w:pPr>
    </w:p>
    <w:p w14:paraId="2AC885EC" w14:textId="643C9737" w:rsidR="000E6A07" w:rsidRPr="00956674" w:rsidRDefault="000E6A07" w:rsidP="000E6A07">
      <w:pPr>
        <w:pStyle w:val="ParagrapheIndent2"/>
        <w:spacing w:after="240" w:line="232" w:lineRule="exact"/>
        <w:ind w:left="20" w:right="20"/>
        <w:jc w:val="both"/>
        <w:rPr>
          <w:color w:val="000000"/>
        </w:rPr>
      </w:pPr>
      <w:r w:rsidRPr="00956674">
        <w:rPr>
          <w:color w:val="000000"/>
        </w:rPr>
        <w:t xml:space="preserve">Il s'agit d'un marché composite correspondant : </w:t>
      </w:r>
    </w:p>
    <w:p w14:paraId="69C671F1" w14:textId="04A6D0F7" w:rsidR="000E6A07" w:rsidRPr="00956674" w:rsidRDefault="000E6A07" w:rsidP="000E6A07">
      <w:pPr>
        <w:pStyle w:val="ParagrapheIndent2"/>
        <w:spacing w:after="240" w:line="232" w:lineRule="exact"/>
        <w:ind w:left="20" w:right="20"/>
        <w:jc w:val="both"/>
        <w:rPr>
          <w:color w:val="000000"/>
        </w:rPr>
      </w:pPr>
      <w:r w:rsidRPr="00956674">
        <w:t>-pour partie à un marché ordinaire (tranche ferme et tranches optionnelles)</w:t>
      </w:r>
    </w:p>
    <w:p w14:paraId="7D0E2821" w14:textId="1EF3B8F1" w:rsidR="000E6A07" w:rsidRDefault="000E6A07" w:rsidP="000E6A07">
      <w:pPr>
        <w:pStyle w:val="ParagrapheIndent2"/>
        <w:spacing w:after="240" w:line="232" w:lineRule="exact"/>
        <w:ind w:left="20" w:right="20"/>
        <w:jc w:val="both"/>
      </w:pPr>
      <w:r w:rsidRPr="00956674">
        <w:t xml:space="preserve">-pour partie à un accord-cadre à bon de commandes (Prestations </w:t>
      </w:r>
      <w:r w:rsidR="00956674">
        <w:t>ponctuelles</w:t>
      </w:r>
      <w:r w:rsidRPr="00956674">
        <w:t xml:space="preserve"> définies à l’article 3.1 du présent AE). L'accord-cadre avec maximum est passé en application des articles L2125-1 1°, R. 2162-1 à R. 2162-6, R. 2162-13 et R. 2162-14 du Code de la commande publique. Il donnera lieu à l'émission de bons de commande.</w:t>
      </w:r>
    </w:p>
    <w:p w14:paraId="6A4CD066" w14:textId="77777777" w:rsidR="000E6A07" w:rsidRPr="000E6A07" w:rsidRDefault="000E6A07" w:rsidP="000E6A07">
      <w:pPr>
        <w:rPr>
          <w:rFonts w:eastAsia="Trebuchet MS"/>
        </w:rPr>
      </w:pPr>
    </w:p>
    <w:p w14:paraId="4E5E2D0B" w14:textId="0345904D" w:rsidR="00A311B8" w:rsidRDefault="00C27BCA" w:rsidP="00C27BCA">
      <w:pPr>
        <w:pStyle w:val="ParagrapheIndent2"/>
        <w:spacing w:after="240" w:line="276" w:lineRule="auto"/>
        <w:ind w:right="20"/>
        <w:jc w:val="both"/>
        <w:rPr>
          <w:color w:val="000000"/>
        </w:rPr>
      </w:pPr>
      <w:r w:rsidRPr="003E7E99">
        <w:rPr>
          <w:color w:val="000000"/>
        </w:rPr>
        <w:t xml:space="preserve">Les prestations seront exécutées selon la technique d’achat d’un marché à tranches selon les dispositions de l’article R 2113-4 du code de la commande publique. </w:t>
      </w:r>
    </w:p>
    <w:p w14:paraId="7A03EA6F" w14:textId="77777777" w:rsidR="00C27BCA" w:rsidRPr="003E7E99" w:rsidRDefault="00A311B8" w:rsidP="00C27BCA">
      <w:pPr>
        <w:pStyle w:val="ParagrapheIndent2"/>
        <w:spacing w:after="240" w:line="276" w:lineRule="auto"/>
        <w:ind w:right="20"/>
        <w:jc w:val="both"/>
        <w:rPr>
          <w:color w:val="000000"/>
        </w:rPr>
      </w:pPr>
      <w:r>
        <w:rPr>
          <w:color w:val="000000"/>
        </w:rPr>
        <w:br w:type="page"/>
      </w:r>
    </w:p>
    <w:p w14:paraId="597F591D" w14:textId="77777777" w:rsidR="005D4170" w:rsidRPr="00956674" w:rsidRDefault="005D4170" w:rsidP="005D4170">
      <w:pPr>
        <w:pStyle w:val="ParagrapheIndent2"/>
        <w:spacing w:after="240"/>
        <w:ind w:left="20" w:right="20"/>
        <w:jc w:val="both"/>
      </w:pPr>
      <w:r w:rsidRPr="00956674">
        <w:t>Les prestations sont réparties en 21 tranches (1 tranche ferme et 20 tranches optionnelles) :</w:t>
      </w:r>
    </w:p>
    <w:p w14:paraId="0F13B4B7" w14:textId="3D5CA0B4" w:rsidR="00243125" w:rsidRDefault="00243125" w:rsidP="00243125">
      <w:pPr>
        <w:pStyle w:val="ParagrapheIndent2"/>
        <w:spacing w:line="232" w:lineRule="exact"/>
        <w:ind w:left="20" w:right="20"/>
        <w:jc w:val="both"/>
      </w:pPr>
    </w:p>
    <w:tbl>
      <w:tblPr>
        <w:tblW w:w="9352" w:type="dxa"/>
        <w:tblInd w:w="139" w:type="dxa"/>
        <w:tblLayout w:type="fixed"/>
        <w:tblLook w:val="04A0" w:firstRow="1" w:lastRow="0" w:firstColumn="1" w:lastColumn="0" w:noHBand="0" w:noVBand="1"/>
      </w:tblPr>
      <w:tblGrid>
        <w:gridCol w:w="992"/>
        <w:gridCol w:w="1560"/>
        <w:gridCol w:w="6800"/>
      </w:tblGrid>
      <w:tr w:rsidR="00674F54" w:rsidRPr="00DE0AD3" w14:paraId="4EF90079" w14:textId="77777777" w:rsidTr="009D5AF8">
        <w:trPr>
          <w:trHeight w:val="34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702CF" w14:textId="77777777" w:rsidR="00674F54" w:rsidRPr="00DE0AD3" w:rsidRDefault="00674F54" w:rsidP="009D5AF8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DE0AD3">
              <w:rPr>
                <w:rFonts w:ascii="Trebuchet MS" w:eastAsia="Trebuchet MS" w:hAnsi="Trebuchet MS" w:cs="Trebuchet MS"/>
                <w:sz w:val="20"/>
              </w:rPr>
              <w:t>Tranche(s)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4E3930C" w14:textId="77777777" w:rsidR="00674F54" w:rsidRPr="00DE0AD3" w:rsidRDefault="00674F54" w:rsidP="009D5AF8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DE0AD3">
              <w:rPr>
                <w:rFonts w:ascii="Trebuchet MS" w:eastAsia="Trebuchet MS" w:hAnsi="Trebuchet MS" w:cs="Trebuchet MS"/>
                <w:sz w:val="20"/>
              </w:rPr>
              <w:t>Sites hospitaliers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F0A7" w14:textId="77777777" w:rsidR="00674F54" w:rsidRPr="00DE0AD3" w:rsidRDefault="00674F54" w:rsidP="009D5AF8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DE0AD3">
              <w:rPr>
                <w:rFonts w:ascii="Trebuchet MS" w:eastAsia="Trebuchet MS" w:hAnsi="Trebuchet MS" w:cs="Trebuchet MS"/>
                <w:sz w:val="20"/>
              </w:rPr>
              <w:t>Désignation</w:t>
            </w:r>
          </w:p>
        </w:tc>
      </w:tr>
      <w:tr w:rsidR="00674F54" w:rsidRPr="00BE4A3E" w14:paraId="4CAC29B8" w14:textId="77777777" w:rsidTr="009D5AF8">
        <w:trPr>
          <w:trHeight w:val="400"/>
        </w:trPr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F893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TF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3F857" w14:textId="77777777" w:rsidR="00674F54" w:rsidRPr="00BE4A3E" w:rsidRDefault="00674F54" w:rsidP="009D5AF8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Hôpital PELLEGRIN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12BF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d’impact</w:t>
            </w:r>
          </w:p>
          <w:p w14:paraId="461B0DDE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faune-flore (2 saisons : printemps + été)</w:t>
            </w:r>
          </w:p>
          <w:p w14:paraId="16EFC76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Volet Milieu Naturel de l’Etude d’Impact (VNEI)</w:t>
            </w:r>
          </w:p>
          <w:p w14:paraId="07C0A3E4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Formulaire simplifié Natura 2000</w:t>
            </w:r>
          </w:p>
          <w:p w14:paraId="045C1888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 xml:space="preserve">Etude de trafic </w:t>
            </w:r>
          </w:p>
          <w:p w14:paraId="5C25BD7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acoustique</w:t>
            </w:r>
          </w:p>
          <w:p w14:paraId="2EE1A66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air (Niveau II)</w:t>
            </w:r>
          </w:p>
          <w:p w14:paraId="21BA0ED8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hydraulique – Proposition des solutions en conformité avec le PLU</w:t>
            </w:r>
          </w:p>
          <w:p w14:paraId="79D8423E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d’enquête publique (y compris reprographie)</w:t>
            </w:r>
          </w:p>
          <w:p w14:paraId="7872333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Cadrage réglementaire préalable dont réunion avec les services de l'Etat (article 3.1 du CCTP)</w:t>
            </w:r>
          </w:p>
          <w:p w14:paraId="5022C394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Participation à la concertation du public (article 3.2.14 du CCTP)</w:t>
            </w:r>
          </w:p>
          <w:p w14:paraId="60B5EA7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Assistance au maître d'ouvrage au cours de l'instruction des dossiers (article 3.2.13 du CCTP)</w:t>
            </w:r>
          </w:p>
          <w:p w14:paraId="3DEFDD8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Assistance technique pour la rédaction de la note de présentation au conseil de surveillance du CHU (article 4.3 du CCTP)</w:t>
            </w:r>
          </w:p>
          <w:p w14:paraId="36131E4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 de lancement (article 4.4.1 du CCTP)</w:t>
            </w:r>
          </w:p>
          <w:p w14:paraId="167E2CAB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Réunions de travail (article 4.4.2 du CCTP) - 4 réunions</w:t>
            </w:r>
          </w:p>
          <w:p w14:paraId="0184548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Réunions de présentation intermédiaire et finale (article 4.4.3 du CCTP) - 2 réunions</w:t>
            </w:r>
          </w:p>
        </w:tc>
      </w:tr>
      <w:tr w:rsidR="00674F54" w:rsidRPr="00BE4A3E" w14:paraId="7D4D1A87" w14:textId="77777777" w:rsidTr="009D5AF8">
        <w:trPr>
          <w:trHeight w:val="400"/>
        </w:trPr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4DCB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A0A6F" w14:textId="77777777" w:rsidR="00674F54" w:rsidRPr="00BE4A3E" w:rsidRDefault="00674F54" w:rsidP="009D5AF8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Hôpital HAUT-LEVEQUE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2C2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d’impact</w:t>
            </w:r>
          </w:p>
          <w:p w14:paraId="74BE8ABE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faune-flore (mise à jour étude Biotope)</w:t>
            </w:r>
          </w:p>
          <w:p w14:paraId="4CDD9767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Volet Milieu Naturel de l’Etude d’Impact (VNEI)</w:t>
            </w:r>
          </w:p>
          <w:p w14:paraId="6C063856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Formulaire simplifié Natura 2000</w:t>
            </w:r>
          </w:p>
          <w:p w14:paraId="45AC26FD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 xml:space="preserve">Etude de trafic </w:t>
            </w:r>
          </w:p>
          <w:p w14:paraId="7860998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acoustique</w:t>
            </w:r>
          </w:p>
          <w:p w14:paraId="2CEF36F9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air (niveau III)</w:t>
            </w:r>
          </w:p>
          <w:p w14:paraId="701CC166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hydraulique – Proposition des solutions en conformité avec le PLU</w:t>
            </w:r>
          </w:p>
          <w:p w14:paraId="1A34692F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urbaine spécifique relative au zonage du PLUi</w:t>
            </w:r>
          </w:p>
          <w:p w14:paraId="67B3DEC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d’enquête publique (y compris reprographie)</w:t>
            </w:r>
          </w:p>
          <w:p w14:paraId="7A75722B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Cadrage réglementaire préalable dont réunion avec les services de l'Etat (article 3.1 du CCTP)</w:t>
            </w:r>
          </w:p>
          <w:p w14:paraId="06A9D695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Participation à la concertation du public (article 3.2.14 du CCTP)</w:t>
            </w:r>
          </w:p>
          <w:p w14:paraId="3C99C874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lastRenderedPageBreak/>
              <w:t>Assistance au maître d'ouvrage au cours de l'instruction des dossiers (article 3.2.13 du CCTP)</w:t>
            </w:r>
          </w:p>
          <w:p w14:paraId="72ABD81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Assistance technique pour la rédaction de la note de présentation au conseil de surveillance du CHU (article 4.3 du CCTP)</w:t>
            </w:r>
          </w:p>
          <w:p w14:paraId="458CDA6B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 de lancement (article 4.4.1 du CCTP)</w:t>
            </w:r>
          </w:p>
          <w:p w14:paraId="47A41768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Réunions de travail (article 4.4.2 du CCTP) - 4 réunions</w:t>
            </w:r>
          </w:p>
          <w:p w14:paraId="7D22D72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Réunions de présentation intermédiaire et finale (article 4.4.3 du CCTP) - 2 réunions</w:t>
            </w:r>
          </w:p>
          <w:p w14:paraId="3CA411D6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674F54" w:rsidRPr="00BE4A3E" w14:paraId="69A30D7A" w14:textId="77777777" w:rsidTr="009D5AF8">
        <w:trPr>
          <w:trHeight w:val="400"/>
        </w:trPr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9A71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49C06" w14:textId="77777777" w:rsidR="00674F54" w:rsidRPr="00BE4A3E" w:rsidRDefault="00674F54" w:rsidP="009D5AF8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Hôpital XAVIER ARNOZAN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43C9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faune-flore (mise à jour étude Biotope)</w:t>
            </w:r>
          </w:p>
          <w:p w14:paraId="729F32EF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Vérifications techniques et réglementaires diverses</w:t>
            </w:r>
          </w:p>
          <w:p w14:paraId="6071EE83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Cadrage réglementaire préalable dont réunion avec les services de l'Etat (article 3.1 du CCTP)</w:t>
            </w:r>
          </w:p>
          <w:p w14:paraId="0DD802D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Participation à la concertation du public (article 3.2.14 du CCTP)</w:t>
            </w:r>
          </w:p>
          <w:p w14:paraId="32F0BCA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Assistance au maître d'ouvrage au cours de l'instruction des dossiers (article 3.2.13 du CCTP)</w:t>
            </w:r>
          </w:p>
          <w:p w14:paraId="588148E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Assistance technique pour la rédaction de la note de présentation au conseil de surveillance du CHU (article 4.3 du CCTP)</w:t>
            </w:r>
          </w:p>
          <w:p w14:paraId="72D591C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 de lancement (article 4.4.1 du CCTP)</w:t>
            </w:r>
          </w:p>
          <w:p w14:paraId="0646D91D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Réunions de travail (article 4.4.2 du CCTP) - 4 réunions</w:t>
            </w:r>
          </w:p>
          <w:p w14:paraId="6703E235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Réunions de présentation intermédiaire et finale (article 4.4.3 du CCTP) - 2 réunions</w:t>
            </w:r>
          </w:p>
          <w:p w14:paraId="1B09FFB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674F54" w:rsidRPr="00BE4A3E" w14:paraId="2D2C5E6C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FBE8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001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DF4AD0E" w14:textId="77777777" w:rsidR="00674F54" w:rsidRPr="00BE4A3E" w:rsidRDefault="00674F54" w:rsidP="009D5AF8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Hôpital PELLEGRIN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FA749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de demande de dérogation espèces protégées (si espèces impactées par une ou plusieurs opérations)</w:t>
            </w:r>
          </w:p>
          <w:p w14:paraId="5DE1740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674F54" w:rsidRPr="00BE4A3E" w14:paraId="2788BB74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F2C14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002</w:t>
            </w: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AC2C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FE29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Diagnostic de potentialités en énergies renouvelables</w:t>
            </w:r>
          </w:p>
          <w:p w14:paraId="629C76D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674F54" w:rsidRPr="00BE4A3E" w14:paraId="11867F77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C0956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003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E4F0AEC" w14:textId="77777777" w:rsidR="00674F54" w:rsidRPr="00BE4A3E" w:rsidRDefault="00674F54" w:rsidP="009D5AF8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Hôpital HAUT-LEVEQUE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E20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de demande de dérogation espèces protégées (si espèces impactées par une ou plusieurs opérations)</w:t>
            </w:r>
          </w:p>
        </w:tc>
      </w:tr>
      <w:tr w:rsidR="00674F54" w:rsidRPr="00BE4A3E" w14:paraId="2FB7BE65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4A5EF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004</w:t>
            </w: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EEBA6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1257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de demande d’autorisation de défrichement (Si défrichement à l’intérieur des zones soumises)</w:t>
            </w:r>
          </w:p>
        </w:tc>
      </w:tr>
      <w:tr w:rsidR="00674F54" w:rsidRPr="00BE4A3E" w14:paraId="338E5E28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F2F2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005</w:t>
            </w: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E807F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6E865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Formulaire cas par cas (Si défrichement &gt; 0,5 ha)</w:t>
            </w:r>
          </w:p>
        </w:tc>
      </w:tr>
      <w:tr w:rsidR="00674F54" w:rsidRPr="00BE4A3E" w14:paraId="64EF91DF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FAD8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006</w:t>
            </w: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4AA3A4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9F7AD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air (niveau II)</w:t>
            </w:r>
          </w:p>
        </w:tc>
      </w:tr>
      <w:tr w:rsidR="00674F54" w:rsidRPr="00BE4A3E" w14:paraId="0AC0B718" w14:textId="77777777" w:rsidTr="009D5AF8">
        <w:trPr>
          <w:trHeight w:val="40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BF2AD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007</w:t>
            </w: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59A87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FEFD6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Diagnostic de potentialités en énergies renouvelables</w:t>
            </w:r>
          </w:p>
        </w:tc>
      </w:tr>
      <w:tr w:rsidR="00674F54" w:rsidRPr="00BE4A3E" w14:paraId="72A9B871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CB8BC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7D3CC" w14:textId="77777777" w:rsidR="00674F54" w:rsidRPr="00BE4A3E" w:rsidRDefault="00674F54" w:rsidP="009D5AF8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Hôpital XAVIER ARNOZAN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083B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de demande de dérogation espèces protégées (si espèces impactées par une ou plusieurs opérations)</w:t>
            </w:r>
          </w:p>
        </w:tc>
      </w:tr>
      <w:tr w:rsidR="00674F54" w:rsidRPr="00BE4A3E" w14:paraId="77234813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5AE4D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009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CA57F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5FE23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Dossier de demande d’autorisation de défrichement (Si défrichement à l’intérieur des zones soumises)</w:t>
            </w:r>
          </w:p>
        </w:tc>
      </w:tr>
      <w:tr w:rsidR="00674F54" w:rsidRPr="00BE4A3E" w14:paraId="201013B6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E60F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lastRenderedPageBreak/>
              <w:t>TO 010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6895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EC74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Formulaire cas par cas (Si défrichement &gt; 0,5 ha)</w:t>
            </w:r>
          </w:p>
        </w:tc>
      </w:tr>
      <w:tr w:rsidR="00674F54" w:rsidRPr="00BE4A3E" w14:paraId="2DBB40B1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FEF1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12484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A1F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Formulaire cas par cas (si création aire stationnement &gt; 50 véhicules)</w:t>
            </w:r>
          </w:p>
        </w:tc>
      </w:tr>
      <w:tr w:rsidR="00674F54" w:rsidRPr="00BE4A3E" w14:paraId="232E13BC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8B3D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35AD5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75A4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d’impact</w:t>
            </w:r>
          </w:p>
        </w:tc>
      </w:tr>
      <w:tr w:rsidR="00674F54" w:rsidRPr="00BE4A3E" w14:paraId="4383F6D0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D024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8BB6F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B80AB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Diagnostic de potentialités en énergies renouvelables</w:t>
            </w:r>
          </w:p>
        </w:tc>
      </w:tr>
      <w:tr w:rsidR="00674F54" w:rsidRPr="00BE4A3E" w14:paraId="0C020530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6979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B0D9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24E3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Volet Milieu Naturel de l’Etude d’Impact (VNEI)</w:t>
            </w:r>
          </w:p>
        </w:tc>
      </w:tr>
      <w:tr w:rsidR="00674F54" w:rsidRPr="00BE4A3E" w14:paraId="7D7C835C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DCB6B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19E91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DA39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Formulaire simplifié Natura 2000</w:t>
            </w:r>
          </w:p>
        </w:tc>
      </w:tr>
      <w:tr w:rsidR="00674F54" w:rsidRPr="00BE4A3E" w14:paraId="26D30051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6BA4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016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638F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3182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trafic</w:t>
            </w:r>
          </w:p>
        </w:tc>
      </w:tr>
      <w:tr w:rsidR="00674F54" w:rsidRPr="00BE4A3E" w14:paraId="5FA796BD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FDD0D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FE2FC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BE48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acoustique</w:t>
            </w:r>
          </w:p>
        </w:tc>
      </w:tr>
      <w:tr w:rsidR="00674F54" w:rsidRPr="00BE4A3E" w14:paraId="2D837B0D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EAE8C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018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AFB30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34178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air (niveau III)</w:t>
            </w:r>
          </w:p>
        </w:tc>
      </w:tr>
      <w:tr w:rsidR="00674F54" w:rsidRPr="00BE4A3E" w14:paraId="19E8C429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46F46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019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DAA32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0ADE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Etude air (niveau II)</w:t>
            </w:r>
          </w:p>
        </w:tc>
      </w:tr>
      <w:tr w:rsidR="00674F54" w:rsidRPr="00DE0AD3" w14:paraId="37B4F8D5" w14:textId="77777777" w:rsidTr="009D5AF8">
        <w:trPr>
          <w:trHeight w:val="4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6C0" w14:textId="77777777" w:rsidR="00674F54" w:rsidRPr="00BE4A3E" w:rsidRDefault="00674F54" w:rsidP="009D5AF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 020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3CAA" w14:textId="77777777" w:rsidR="00674F54" w:rsidRPr="00BE4A3E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CFFFA" w14:textId="77777777" w:rsidR="00674F54" w:rsidRPr="00DE0AD3" w:rsidRDefault="00674F54" w:rsidP="009D5AF8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Procédure de mise à disposition du public (y compris mémoire en réponse)</w:t>
            </w:r>
          </w:p>
        </w:tc>
      </w:tr>
    </w:tbl>
    <w:p w14:paraId="34BAC325" w14:textId="77777777" w:rsidR="00674F54" w:rsidRPr="00DE0AD3" w:rsidRDefault="00674F54" w:rsidP="00674F54">
      <w:pPr>
        <w:spacing w:line="240" w:lineRule="exact"/>
      </w:pPr>
    </w:p>
    <w:p w14:paraId="258DFCD3" w14:textId="3A48775D" w:rsidR="00674F54" w:rsidRDefault="00674F54" w:rsidP="00674F54"/>
    <w:p w14:paraId="37A96A73" w14:textId="2295C947" w:rsidR="005D4170" w:rsidRDefault="005D4170" w:rsidP="008B609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5555897D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88EB228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12" w:name="ArtL1_AE-3-A5"/>
            <w:bookmarkStart w:id="13" w:name="_Toc187138529"/>
            <w:bookmarkEnd w:id="12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t>4 - Prix</w:t>
            </w:r>
            <w:bookmarkEnd w:id="13"/>
          </w:p>
        </w:tc>
      </w:tr>
    </w:tbl>
    <w:p w14:paraId="4D885BE6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3963CC45" w14:textId="77777777" w:rsidR="00E1167A" w:rsidRPr="00956674" w:rsidRDefault="00E1167A" w:rsidP="00E1167A">
      <w:pPr>
        <w:pStyle w:val="ParagrapheIndent1"/>
        <w:spacing w:line="232" w:lineRule="exact"/>
        <w:jc w:val="both"/>
      </w:pPr>
      <w:r w:rsidRPr="00956674">
        <w:t xml:space="preserve">Les prestations seront rémunérées à la fois </w:t>
      </w:r>
    </w:p>
    <w:p w14:paraId="44A040EB" w14:textId="48E6F370" w:rsidR="00E1167A" w:rsidRPr="00956674" w:rsidRDefault="00E1167A" w:rsidP="00E1167A">
      <w:pPr>
        <w:pStyle w:val="ParagrapheIndent1"/>
        <w:spacing w:line="232" w:lineRule="exact"/>
        <w:jc w:val="both"/>
      </w:pPr>
      <w:r w:rsidRPr="00956674">
        <w:t>- par application de prix globaux et forfaitaires pour la tranche ferme et les tranches optionnelles,</w:t>
      </w:r>
    </w:p>
    <w:p w14:paraId="52E746A5" w14:textId="2F886469" w:rsidR="00E1167A" w:rsidRPr="00956674" w:rsidRDefault="00E1167A" w:rsidP="00E1167A">
      <w:pPr>
        <w:pStyle w:val="ParagrapheIndent1"/>
        <w:spacing w:line="232" w:lineRule="exact"/>
        <w:jc w:val="both"/>
      </w:pPr>
      <w:r w:rsidRPr="00956674">
        <w:t xml:space="preserve">- et par application aux quantités réellement exécutées des prix unitaires fixés dans le bordereau des prix unitaires pour les prestations </w:t>
      </w:r>
      <w:r w:rsidR="00956674" w:rsidRPr="00956674">
        <w:t>ponctuelles</w:t>
      </w:r>
      <w:r w:rsidRPr="00956674">
        <w:t>.</w:t>
      </w:r>
    </w:p>
    <w:p w14:paraId="3B04E32C" w14:textId="77777777" w:rsidR="00E1167A" w:rsidRPr="00956674" w:rsidRDefault="00E1167A" w:rsidP="00E1167A">
      <w:pPr>
        <w:pStyle w:val="ParagrapheIndent1"/>
        <w:spacing w:line="232" w:lineRule="exact"/>
        <w:jc w:val="both"/>
        <w:rPr>
          <w:color w:val="000000"/>
        </w:rPr>
      </w:pPr>
    </w:p>
    <w:p w14:paraId="13DF3CEA" w14:textId="56CE0632" w:rsidR="00D33C46" w:rsidRPr="00956674" w:rsidRDefault="00D33C46" w:rsidP="00D33C46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</w:rPr>
      </w:pPr>
      <w:r w:rsidRPr="00956674">
        <w:rPr>
          <w:rFonts w:ascii="Trebuchet MS" w:eastAsia="Trebuchet MS" w:hAnsi="Trebuchet MS" w:cs="Trebuchet MS"/>
          <w:color w:val="000000"/>
          <w:sz w:val="20"/>
        </w:rPr>
        <w:t xml:space="preserve">Le montant maximum des prestations </w:t>
      </w:r>
      <w:r w:rsidR="00956674" w:rsidRPr="00956674">
        <w:rPr>
          <w:rFonts w:ascii="Trebuchet MS" w:eastAsia="Trebuchet MS" w:hAnsi="Trebuchet MS" w:cs="Trebuchet MS"/>
          <w:color w:val="000000"/>
          <w:sz w:val="20"/>
        </w:rPr>
        <w:t>ponctuelles</w:t>
      </w:r>
      <w:r w:rsidR="00E1167A" w:rsidRPr="00956674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 w:rsidRPr="00956674">
        <w:rPr>
          <w:rFonts w:ascii="Trebuchet MS" w:eastAsia="Trebuchet MS" w:hAnsi="Trebuchet MS" w:cs="Trebuchet MS"/>
          <w:color w:val="000000"/>
          <w:sz w:val="20"/>
        </w:rPr>
        <w:t xml:space="preserve">pour la durée totale </w:t>
      </w:r>
      <w:r w:rsidR="00787145" w:rsidRPr="00956674">
        <w:rPr>
          <w:rFonts w:ascii="Trebuchet MS" w:eastAsia="Trebuchet MS" w:hAnsi="Trebuchet MS" w:cs="Trebuchet MS"/>
          <w:color w:val="000000"/>
          <w:sz w:val="20"/>
        </w:rPr>
        <w:t>du marché</w:t>
      </w:r>
      <w:r w:rsidR="00E1167A" w:rsidRPr="00956674">
        <w:rPr>
          <w:rFonts w:ascii="Trebuchet MS" w:eastAsia="Trebuchet MS" w:hAnsi="Trebuchet MS" w:cs="Trebuchet MS"/>
          <w:color w:val="000000"/>
          <w:sz w:val="20"/>
        </w:rPr>
        <w:t xml:space="preserve"> est défini </w:t>
      </w:r>
      <w:r w:rsidRPr="00956674">
        <w:rPr>
          <w:rFonts w:ascii="Trebuchet MS" w:eastAsia="Trebuchet MS" w:hAnsi="Trebuchet MS" w:cs="Trebuchet MS"/>
          <w:color w:val="000000"/>
          <w:sz w:val="20"/>
        </w:rPr>
        <w:t xml:space="preserve">comme suit : </w:t>
      </w:r>
    </w:p>
    <w:tbl>
      <w:tblPr>
        <w:tblStyle w:val="Grilledutableau"/>
        <w:tblW w:w="1843" w:type="pct"/>
        <w:jc w:val="center"/>
        <w:tblLook w:val="04A0" w:firstRow="1" w:lastRow="0" w:firstColumn="1" w:lastColumn="0" w:noHBand="0" w:noVBand="1"/>
      </w:tblPr>
      <w:tblGrid>
        <w:gridCol w:w="3626"/>
      </w:tblGrid>
      <w:tr w:rsidR="00D33C46" w:rsidRPr="00956674" w14:paraId="3F3AF833" w14:textId="77777777" w:rsidTr="00C34C89">
        <w:trPr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76308A6A" w14:textId="77777777" w:rsidR="00D33C46" w:rsidRPr="00956674" w:rsidRDefault="00D33C46" w:rsidP="00C34C89">
            <w:pPr>
              <w:spacing w:before="40" w:after="240"/>
              <w:ind w:right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56674">
              <w:rPr>
                <w:rFonts w:ascii="Trebuchet MS" w:eastAsia="Trebuchet MS" w:hAnsi="Trebuchet MS" w:cs="Trebuchet MS"/>
                <w:color w:val="000000"/>
                <w:sz w:val="20"/>
              </w:rPr>
              <w:t>Maximum HT sur la durée totale du marché :</w:t>
            </w:r>
          </w:p>
        </w:tc>
      </w:tr>
      <w:tr w:rsidR="00D33C46" w14:paraId="2F808A08" w14:textId="77777777" w:rsidTr="00C34C89">
        <w:trPr>
          <w:trHeight w:val="170"/>
          <w:jc w:val="center"/>
        </w:trPr>
        <w:tc>
          <w:tcPr>
            <w:tcW w:w="5000" w:type="pct"/>
            <w:vAlign w:val="center"/>
          </w:tcPr>
          <w:p w14:paraId="54508163" w14:textId="68BE9A2C" w:rsidR="00D33C46" w:rsidRPr="00FA4E3E" w:rsidRDefault="00D66EED" w:rsidP="00C34C89">
            <w:pPr>
              <w:spacing w:before="40" w:after="240"/>
              <w:ind w:right="5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956674">
              <w:rPr>
                <w:rFonts w:ascii="Trebuchet MS" w:eastAsia="Trebuchet MS" w:hAnsi="Trebuchet MS" w:cs="Trebuchet MS"/>
                <w:color w:val="000000"/>
                <w:sz w:val="20"/>
              </w:rPr>
              <w:t>10</w:t>
            </w:r>
            <w:r w:rsidR="004463E6" w:rsidRPr="00956674">
              <w:rPr>
                <w:rFonts w:ascii="Trebuchet MS" w:eastAsia="Trebuchet MS" w:hAnsi="Trebuchet MS" w:cs="Trebuchet MS"/>
                <w:color w:val="000000"/>
                <w:sz w:val="20"/>
              </w:rPr>
              <w:t> </w:t>
            </w:r>
            <w:r w:rsidRPr="00956674">
              <w:rPr>
                <w:rFonts w:ascii="Trebuchet MS" w:eastAsia="Trebuchet MS" w:hAnsi="Trebuchet MS" w:cs="Trebuchet MS"/>
                <w:color w:val="000000"/>
                <w:sz w:val="20"/>
              </w:rPr>
              <w:t>000</w:t>
            </w:r>
            <w:r w:rsidR="004463E6" w:rsidRPr="00956674">
              <w:rPr>
                <w:rFonts w:ascii="Trebuchet MS" w:eastAsia="Trebuchet MS" w:hAnsi="Trebuchet MS" w:cs="Trebuchet MS"/>
                <w:color w:val="000000"/>
                <w:sz w:val="20"/>
              </w:rPr>
              <w:t>.00</w:t>
            </w:r>
            <w:r w:rsidRPr="00956674">
              <w:rPr>
                <w:rFonts w:ascii="Trebuchet MS" w:eastAsia="Trebuchet MS" w:hAnsi="Trebuchet MS" w:cs="Trebuchet MS"/>
                <w:color w:val="000000"/>
                <w:sz w:val="20"/>
              </w:rPr>
              <w:t>€ HT</w:t>
            </w:r>
          </w:p>
        </w:tc>
      </w:tr>
    </w:tbl>
    <w:p w14:paraId="713C314A" w14:textId="77777777" w:rsidR="00D33C46" w:rsidRDefault="00D33C46">
      <w:pPr>
        <w:spacing w:line="240" w:lineRule="exact"/>
      </w:pPr>
    </w:p>
    <w:p w14:paraId="6D73541E" w14:textId="6E580C46" w:rsidR="00982990" w:rsidRPr="00832BED" w:rsidRDefault="00982990">
      <w:pPr>
        <w:spacing w:line="240" w:lineRule="exact"/>
      </w:pPr>
    </w:p>
    <w:p w14:paraId="763189A4" w14:textId="77777777" w:rsidR="00A12E93" w:rsidRPr="00E73E78" w:rsidRDefault="00A12E93" w:rsidP="00A12E93">
      <w:pPr>
        <w:pStyle w:val="ParagrapheIndent1"/>
        <w:spacing w:line="232" w:lineRule="exact"/>
        <w:ind w:left="20" w:right="20"/>
        <w:jc w:val="both"/>
      </w:pPr>
      <w:r w:rsidRPr="00E73E78">
        <w:t>Les prestations seront rémunérées par application du prix global forfaitaire par tranches suivant :</w:t>
      </w:r>
    </w:p>
    <w:p w14:paraId="657A406D" w14:textId="77777777" w:rsidR="00A12E93" w:rsidRPr="00E73E78" w:rsidRDefault="00A12E93" w:rsidP="00A12E93">
      <w:pPr>
        <w:pStyle w:val="ParagrapheIndent1"/>
        <w:spacing w:line="232" w:lineRule="exact"/>
        <w:ind w:right="20"/>
        <w:jc w:val="both"/>
      </w:pPr>
    </w:p>
    <w:tbl>
      <w:tblPr>
        <w:tblW w:w="10358" w:type="dxa"/>
        <w:tblInd w:w="-570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1134"/>
        <w:gridCol w:w="1134"/>
        <w:gridCol w:w="3837"/>
      </w:tblGrid>
      <w:tr w:rsidR="00A12E93" w:rsidRPr="00E73E78" w14:paraId="7C493B2D" w14:textId="77777777" w:rsidTr="00D54793">
        <w:trPr>
          <w:trHeight w:val="325"/>
        </w:trPr>
        <w:tc>
          <w:tcPr>
            <w:tcW w:w="10358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8C83" w14:textId="77777777" w:rsidR="00A12E93" w:rsidRPr="00E73E78" w:rsidRDefault="00A12E93" w:rsidP="00D54793">
            <w:pPr>
              <w:spacing w:before="80" w:after="2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Montant de l'offre par tranche</w:t>
            </w:r>
          </w:p>
        </w:tc>
      </w:tr>
      <w:tr w:rsidR="00A12E93" w:rsidRPr="00E73E78" w14:paraId="3F40AEFF" w14:textId="77777777" w:rsidTr="00D54793">
        <w:trPr>
          <w:trHeight w:val="50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3964" w14:textId="77777777" w:rsidR="00A12E93" w:rsidRPr="00E73E78" w:rsidRDefault="00A12E93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Tranche(s)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778A" w14:textId="77777777" w:rsidR="00A12E93" w:rsidRPr="00E73E78" w:rsidRDefault="00A12E93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A42D" w14:textId="77777777" w:rsidR="00A12E93" w:rsidRPr="00E73E78" w:rsidRDefault="00A12E93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Montant TVA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3148" w14:textId="77777777" w:rsidR="00A12E93" w:rsidRPr="00E73E78" w:rsidRDefault="00A12E93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Montant TTC</w:t>
            </w: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7665" w14:textId="77777777" w:rsidR="00A12E93" w:rsidRPr="00E73E78" w:rsidRDefault="00A12E93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Soit en toutes lettres (TTC)</w:t>
            </w:r>
          </w:p>
        </w:tc>
      </w:tr>
      <w:tr w:rsidR="00A12E93" w:rsidRPr="00E73E78" w14:paraId="1D46C5CA" w14:textId="77777777" w:rsidTr="00D54793">
        <w:trPr>
          <w:trHeight w:val="66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5038" w14:textId="77777777" w:rsidR="00A12E93" w:rsidRPr="00E73E78" w:rsidRDefault="00A12E93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TF : Hôpital PELLEGRIN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372E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BA73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AA658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4C45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A12E93" w:rsidRPr="00E73E78" w14:paraId="360E3C3B" w14:textId="77777777" w:rsidTr="00D54793">
        <w:trPr>
          <w:trHeight w:val="44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9E3D" w14:textId="77777777" w:rsidR="00A12E93" w:rsidRPr="00E73E78" w:rsidRDefault="00A12E93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TF : Hôpital HAUT-LEVEQUE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6B6C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B8DE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040C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F33AD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A12E93" w:rsidRPr="00E73E78" w14:paraId="28E4BA72" w14:textId="77777777" w:rsidTr="00D54793">
        <w:trPr>
          <w:trHeight w:val="44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68BE" w14:textId="77777777" w:rsidR="00A12E93" w:rsidRPr="00E73E78" w:rsidRDefault="00A12E93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lastRenderedPageBreak/>
              <w:t>TF : hôpital XAVIER ARNOZAN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41B89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40CB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F866A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3BBF" w14:textId="77777777" w:rsidR="00A12E93" w:rsidRPr="00E73E78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243125" w:rsidRPr="00BE4A3E" w14:paraId="5E9D6736" w14:textId="77777777" w:rsidTr="00D54793">
        <w:trPr>
          <w:trHeight w:val="44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6AAC" w14:textId="60E6EF77" w:rsidR="00243125" w:rsidRPr="00BE4A3E" w:rsidRDefault="00243125" w:rsidP="00243125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TF : Total missions communes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0F98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FC29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5E61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6C88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A12E93" w:rsidRPr="00BE4A3E" w14:paraId="355A7DD2" w14:textId="77777777" w:rsidTr="00D54793">
        <w:trPr>
          <w:trHeight w:val="44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179C3" w14:textId="77777777" w:rsidR="00A12E93" w:rsidRPr="00BE4A3E" w:rsidRDefault="00A12E93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Total Tranches Fermes (TF)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1039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02124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3207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0091E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A12E93" w:rsidRPr="00BE4A3E" w14:paraId="0C560F9E" w14:textId="77777777" w:rsidTr="00D54793">
        <w:trPr>
          <w:trHeight w:val="44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5B9DA" w14:textId="7E386CF7" w:rsidR="00A12E93" w:rsidRPr="00BE4A3E" w:rsidRDefault="00A12E93" w:rsidP="00243125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</w:t>
            </w:r>
            <w:r w:rsidR="00243125" w:rsidRPr="00BE4A3E">
              <w:rPr>
                <w:rFonts w:ascii="Trebuchet MS" w:eastAsia="Trebuchet MS" w:hAnsi="Trebuchet MS" w:cs="Trebuchet MS"/>
                <w:sz w:val="20"/>
              </w:rPr>
              <w:t>01</w:t>
            </w:r>
            <w:r w:rsidRPr="00BE4A3E">
              <w:rPr>
                <w:rFonts w:ascii="Trebuchet MS" w:eastAsia="Trebuchet MS" w:hAnsi="Trebuchet MS" w:cs="Trebuchet MS"/>
                <w:sz w:val="20"/>
              </w:rPr>
              <w:t xml:space="preserve"> : </w:t>
            </w:r>
            <w:r w:rsidR="00243125" w:rsidRPr="00BE4A3E">
              <w:rPr>
                <w:rFonts w:ascii="Trebuchet MS" w:eastAsia="Trebuchet MS" w:hAnsi="Trebuchet MS" w:cs="Trebuchet MS"/>
                <w:sz w:val="20"/>
              </w:rPr>
              <w:t>Dossier de demande de dérogation espèces protégés (Hôpital PELLEGRIN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781FE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9DAD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EB17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BD54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243125" w:rsidRPr="00BE4A3E" w14:paraId="71D9F976" w14:textId="77777777" w:rsidTr="00D54793">
        <w:trPr>
          <w:trHeight w:val="44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FA48" w14:textId="387E636B" w:rsidR="00243125" w:rsidRPr="00BE4A3E" w:rsidRDefault="00243125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TO02 : Diagnostic des potentialités en énergies renouvelables (Hôpital PELLEGRIN)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92EB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1764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1EE2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FAFDA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A12E93" w:rsidRPr="00BE4A3E" w14:paraId="115D86DF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9DE89" w14:textId="0307D586" w:rsidR="00A12E93" w:rsidRPr="00BE4A3E" w:rsidRDefault="00B2772B" w:rsidP="00B2772B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TO03 : Dossier de demande de dérogation espèces protégées (Hôpital HAUT-LEVEQUE)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1804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4105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C486B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DE0F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243125" w:rsidRPr="00BE4A3E" w14:paraId="319C98C1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5040" w14:textId="249FCCE0" w:rsidR="00243125" w:rsidRPr="00BE4A3E" w:rsidRDefault="00243125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TO04</w:t>
            </w:r>
            <w:r w:rsidR="00B2772B" w:rsidRPr="00BE4A3E">
              <w:rPr>
                <w:rFonts w:ascii="Trebuchet MS" w:eastAsia="Trebuchet MS" w:hAnsi="Trebuchet MS" w:cs="Trebuchet MS"/>
                <w:sz w:val="20"/>
              </w:rPr>
              <w:t> : Dossier de demande d'autorisation de défrichement (Hôpital HAUT-</w:t>
            </w:r>
            <w:proofErr w:type="gramStart"/>
            <w:r w:rsidR="00B2772B" w:rsidRPr="00BE4A3E">
              <w:rPr>
                <w:rFonts w:ascii="Trebuchet MS" w:eastAsia="Trebuchet MS" w:hAnsi="Trebuchet MS" w:cs="Trebuchet MS"/>
                <w:sz w:val="20"/>
              </w:rPr>
              <w:t>LEVEQUE )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67C3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8CBD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13E4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3D484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243125" w:rsidRPr="00BE4A3E" w14:paraId="0351D8BB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0EC3E" w14:textId="15B5A6BE" w:rsidR="00243125" w:rsidRPr="00BE4A3E" w:rsidRDefault="00243125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TO05</w:t>
            </w:r>
            <w:r w:rsidR="00B2772B" w:rsidRPr="00BE4A3E">
              <w:rPr>
                <w:rFonts w:ascii="Trebuchet MS" w:eastAsia="Trebuchet MS" w:hAnsi="Trebuchet MS" w:cs="Trebuchet MS"/>
                <w:sz w:val="20"/>
              </w:rPr>
              <w:t> : Formulaire cas par cas (Hôpital HAUT-</w:t>
            </w:r>
            <w:proofErr w:type="gramStart"/>
            <w:r w:rsidR="00B2772B" w:rsidRPr="00BE4A3E">
              <w:rPr>
                <w:rFonts w:ascii="Trebuchet MS" w:eastAsia="Trebuchet MS" w:hAnsi="Trebuchet MS" w:cs="Trebuchet MS"/>
                <w:sz w:val="20"/>
              </w:rPr>
              <w:t>LEVEQUE )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3F710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1A6C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7394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E682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243125" w:rsidRPr="00BE4A3E" w14:paraId="5440AA66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4456" w14:textId="0132FC57" w:rsidR="00243125" w:rsidRPr="00BE4A3E" w:rsidRDefault="00243125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TO06</w:t>
            </w:r>
            <w:r w:rsidR="00B2772B" w:rsidRPr="00BE4A3E">
              <w:rPr>
                <w:rFonts w:ascii="Trebuchet MS" w:eastAsia="Trebuchet MS" w:hAnsi="Trebuchet MS" w:cs="Trebuchet MS"/>
                <w:sz w:val="20"/>
              </w:rPr>
              <w:t> : Etude air (niveau II) (Hôpital HAUT-LEVEQUE)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750E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5D73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391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73C2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243125" w:rsidRPr="00BE4A3E" w14:paraId="65238068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6715E" w14:textId="65991B3D" w:rsidR="00243125" w:rsidRPr="00BE4A3E" w:rsidRDefault="00243125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TO07</w:t>
            </w:r>
            <w:r w:rsidR="00B2772B" w:rsidRPr="00BE4A3E">
              <w:rPr>
                <w:rFonts w:ascii="Trebuchet MS" w:eastAsia="Trebuchet MS" w:hAnsi="Trebuchet MS" w:cs="Trebuchet MS"/>
                <w:sz w:val="20"/>
              </w:rPr>
              <w:t> : Diagnostic des potentialités en énergies renouvelables (Hôpital HAUT-LEVEQUE)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FC77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D287C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1349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BA346" w14:textId="77777777" w:rsidR="00243125" w:rsidRPr="00BE4A3E" w:rsidRDefault="00243125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A12E93" w:rsidRPr="00BE4A3E" w14:paraId="6DD96194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1E84D" w14:textId="3D99A1B5" w:rsidR="00A12E93" w:rsidRPr="00BE4A3E" w:rsidRDefault="00A12E93" w:rsidP="0068666A">
            <w:pPr>
              <w:spacing w:before="240" w:after="2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TO08</w:t>
            </w:r>
            <w:r w:rsidR="0068666A" w:rsidRPr="00BE4A3E">
              <w:rPr>
                <w:rFonts w:ascii="Trebuchet MS" w:eastAsia="Trebuchet MS" w:hAnsi="Trebuchet MS" w:cs="Trebuchet MS"/>
                <w:sz w:val="20"/>
              </w:rPr>
              <w:t> : Dossier de demande de dérogation espèces protégées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DF5C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C356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477D6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0C0E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65D1BAC3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E54C" w14:textId="231C33C3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TO09 : Dossier de demande d'autorisation de défrichement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056C5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C51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76DF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FB84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3C0BCAC9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E31F2" w14:textId="1622B1A6" w:rsidR="0068666A" w:rsidRPr="00BE4A3E" w:rsidRDefault="0068666A" w:rsidP="0068666A">
            <w:pPr>
              <w:tabs>
                <w:tab w:val="left" w:pos="1060"/>
              </w:tabs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lastRenderedPageBreak/>
              <w:t>TO10 : Formulaire cas par cas (déboisement)</w:t>
            </w:r>
            <w:r w:rsidRPr="00BE4A3E">
              <w:rPr>
                <w:rFonts w:ascii="Trebuchet MS" w:eastAsia="Trebuchet MS" w:hAnsi="Trebuchet MS" w:cs="Trebuchet MS"/>
                <w:sz w:val="20"/>
              </w:rPr>
              <w:tab/>
              <w:t>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EF236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C309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CD356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6461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37151B75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9E1F" w14:textId="69C5F1B0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TO11</w:t>
            </w:r>
            <w:r w:rsidR="005D3CD1" w:rsidRPr="00BE4A3E">
              <w:rPr>
                <w:rFonts w:ascii="Trebuchet MS" w:eastAsia="Trebuchet MS" w:hAnsi="Trebuchet MS" w:cs="Trebuchet MS"/>
                <w:sz w:val="20"/>
              </w:rPr>
              <w:t> : Formulaire cas par cas (stationnements &gt; 50 unités)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D837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7E5D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7B19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223B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53DBDC42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2750" w14:textId="49FDC17F" w:rsidR="0068666A" w:rsidRPr="00BE4A3E" w:rsidRDefault="0068666A" w:rsidP="003B396D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TO12</w:t>
            </w:r>
            <w:r w:rsidR="00F3362E" w:rsidRPr="00BE4A3E">
              <w:rPr>
                <w:rFonts w:ascii="Trebuchet MS" w:eastAsia="Trebuchet MS" w:hAnsi="Trebuchet MS" w:cs="Trebuchet MS"/>
                <w:sz w:val="20"/>
              </w:rPr>
              <w:t xml:space="preserve"> : </w:t>
            </w:r>
            <w:r w:rsidR="003B396D" w:rsidRPr="00BE4A3E">
              <w:rPr>
                <w:rFonts w:ascii="Arial Narrow" w:hAnsi="Arial Narrow" w:cs="Calibri"/>
                <w:sz w:val="22"/>
                <w:szCs w:val="22"/>
              </w:rPr>
              <w:t>Etude d'impact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E953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F702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4EA1C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FA9C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48B112D3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FDF45" w14:textId="361E7868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TO13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Diagnostic des potentialités en énergies renouvelables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2AEA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2C78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F326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E6CD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1C337EAA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2AD74" w14:textId="315FFA66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TO14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Volet Milieu Naturel de l'Etude d'impact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E819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8E052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9070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C130B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7A26C436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6E1A" w14:textId="6064E7F3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TO15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Formulaire simplifié Natura 2000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D3EF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2E4D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F579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F0F5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6A2B9012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4A3E" w14:textId="7704F0E7" w:rsidR="0068666A" w:rsidRPr="00BE4A3E" w:rsidRDefault="0068666A" w:rsidP="003B396D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TO16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Etude trafic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00E5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18E7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02E0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A249E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6407637D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7C68" w14:textId="2B4A7A11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TO17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Etude acoustique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8271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4E8D0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6381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A33F1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58704032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485F" w14:textId="4BCD625A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TO18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Etude air (Niveau III)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2E78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86CA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BB04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54CE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5CDC5939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3510" w14:textId="4FBE5CF2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TO19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Etude air (Niveau II)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6560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4076B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D4ACC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2D0E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68666A" w:rsidRPr="00BE4A3E" w14:paraId="7694D294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6E35B" w14:textId="7AFB99EE" w:rsidR="0068666A" w:rsidRPr="00BE4A3E" w:rsidRDefault="0068666A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TO20</w:t>
            </w:r>
            <w:r w:rsidR="003B396D" w:rsidRPr="00BE4A3E">
              <w:rPr>
                <w:rFonts w:ascii="Trebuchet MS" w:eastAsia="Trebuchet MS" w:hAnsi="Trebuchet MS" w:cs="Trebuchet MS"/>
                <w:sz w:val="20"/>
              </w:rPr>
              <w:t> : Procédure de mise à disposition du public (</w:t>
            </w:r>
            <w:proofErr w:type="spellStart"/>
            <w:r w:rsidR="003B396D" w:rsidRPr="00BE4A3E">
              <w:rPr>
                <w:rFonts w:ascii="Trebuchet MS" w:eastAsia="Trebuchet MS" w:hAnsi="Trebuchet MS" w:cs="Trebuchet MS"/>
                <w:sz w:val="20"/>
              </w:rPr>
              <w:t>yc</w:t>
            </w:r>
            <w:proofErr w:type="spellEnd"/>
            <w:r w:rsidR="003B396D" w:rsidRPr="00BE4A3E">
              <w:rPr>
                <w:rFonts w:ascii="Trebuchet MS" w:eastAsia="Trebuchet MS" w:hAnsi="Trebuchet MS" w:cs="Trebuchet MS"/>
                <w:sz w:val="20"/>
              </w:rPr>
              <w:t xml:space="preserve"> mémoire en réponse) (Hôpital XAVIER ARNOZAN)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DD5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BAB4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35951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4EAB" w14:textId="77777777" w:rsidR="0068666A" w:rsidRPr="00BE4A3E" w:rsidRDefault="0068666A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  <w:lang w:val="en-US"/>
              </w:rPr>
            </w:pPr>
          </w:p>
        </w:tc>
      </w:tr>
      <w:tr w:rsidR="00A12E93" w:rsidRPr="00BE4A3E" w14:paraId="111D0B39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6B91" w14:textId="77777777" w:rsidR="00A12E93" w:rsidRPr="00BE4A3E" w:rsidRDefault="00A12E93" w:rsidP="00D54793">
            <w:pPr>
              <w:spacing w:before="240" w:after="240" w:line="232" w:lineRule="exact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lastRenderedPageBreak/>
              <w:t>Total Tranches Optionnelles (TO)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87CCE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D097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FDF5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7652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  <w:tr w:rsidR="00A12E93" w:rsidRPr="00BE4A3E" w14:paraId="180014BE" w14:textId="77777777" w:rsidTr="00D54793">
        <w:trPr>
          <w:trHeight w:val="385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3E9C" w14:textId="77777777" w:rsidR="00A12E93" w:rsidRPr="00BE4A3E" w:rsidRDefault="00A12E93" w:rsidP="00D54793">
            <w:pPr>
              <w:spacing w:before="240" w:after="240"/>
              <w:ind w:left="80" w:right="8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sz w:val="20"/>
              </w:rPr>
              <w:t>Total TF + 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A34A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F25B2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195F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  <w:tc>
          <w:tcPr>
            <w:tcW w:w="3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2715" w14:textId="77777777" w:rsidR="00A12E93" w:rsidRPr="00BE4A3E" w:rsidRDefault="00A12E93" w:rsidP="00D54793">
            <w:pPr>
              <w:spacing w:before="240" w:after="240"/>
              <w:jc w:val="center"/>
              <w:rPr>
                <w:rFonts w:ascii="Trebuchet MS" w:eastAsia="Trebuchet MS" w:hAnsi="Trebuchet MS" w:cs="Trebuchet MS"/>
                <w:sz w:val="20"/>
              </w:rPr>
            </w:pPr>
          </w:p>
        </w:tc>
      </w:tr>
    </w:tbl>
    <w:p w14:paraId="7C6F0439" w14:textId="77777777" w:rsidR="00982990" w:rsidRPr="00BE4A3E" w:rsidRDefault="00982990">
      <w:pPr>
        <w:spacing w:line="240" w:lineRule="exact"/>
      </w:pPr>
    </w:p>
    <w:p w14:paraId="4A01EC54" w14:textId="77777777" w:rsidR="00982990" w:rsidRPr="00BE4A3E" w:rsidRDefault="00982990">
      <w:pPr>
        <w:spacing w:line="240" w:lineRule="exact"/>
      </w:pPr>
    </w:p>
    <w:p w14:paraId="1AA0D69D" w14:textId="77777777" w:rsidR="00982990" w:rsidRPr="00BE4A3E" w:rsidRDefault="00982990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BE4A3E" w14:paraId="2C7B599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7561549" w14:textId="77777777" w:rsidR="00982990" w:rsidRPr="00BE4A3E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14" w:name="ArtL1_AE-3-A6"/>
            <w:bookmarkStart w:id="15" w:name="_Toc187138530"/>
            <w:bookmarkEnd w:id="14"/>
            <w:r w:rsidRPr="00BE4A3E">
              <w:rPr>
                <w:rFonts w:ascii="Trebuchet MS" w:eastAsia="Trebuchet MS" w:hAnsi="Trebuchet MS" w:cs="Trebuchet MS"/>
                <w:color w:val="FFFFFF"/>
                <w:sz w:val="28"/>
              </w:rPr>
              <w:t>5 - Durée et Délais d'exécution</w:t>
            </w:r>
            <w:bookmarkEnd w:id="15"/>
          </w:p>
        </w:tc>
      </w:tr>
    </w:tbl>
    <w:p w14:paraId="132938BF" w14:textId="77777777" w:rsidR="00982990" w:rsidRPr="00BE4A3E" w:rsidRDefault="00B66DC9" w:rsidP="00D33C46">
      <w:pPr>
        <w:spacing w:line="60" w:lineRule="exact"/>
        <w:rPr>
          <w:sz w:val="6"/>
        </w:rPr>
      </w:pPr>
      <w:r w:rsidRPr="00BE4A3E">
        <w:t xml:space="preserve"> </w:t>
      </w:r>
    </w:p>
    <w:p w14:paraId="2F72BC06" w14:textId="31C979EF" w:rsidR="008B6096" w:rsidRPr="00BE4A3E" w:rsidRDefault="00D27EFE" w:rsidP="008B609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6" w:name="_Toc168932862"/>
      <w:bookmarkStart w:id="17" w:name="_Toc168993374"/>
      <w:bookmarkStart w:id="18" w:name="_Toc187138531"/>
      <w:r w:rsidRPr="00BE4A3E">
        <w:rPr>
          <w:rFonts w:ascii="Trebuchet MS" w:eastAsia="Trebuchet MS" w:hAnsi="Trebuchet MS" w:cs="Trebuchet MS"/>
          <w:i w:val="0"/>
          <w:color w:val="000000"/>
          <w:sz w:val="24"/>
        </w:rPr>
        <w:t>5</w:t>
      </w:r>
      <w:r w:rsidR="008B6096" w:rsidRPr="00BE4A3E">
        <w:rPr>
          <w:rFonts w:ascii="Trebuchet MS" w:eastAsia="Trebuchet MS" w:hAnsi="Trebuchet MS" w:cs="Trebuchet MS"/>
          <w:i w:val="0"/>
          <w:color w:val="000000"/>
          <w:sz w:val="24"/>
        </w:rPr>
        <w:t>.1 - Durée du marché</w:t>
      </w:r>
      <w:bookmarkEnd w:id="16"/>
      <w:bookmarkEnd w:id="17"/>
      <w:bookmarkEnd w:id="18"/>
      <w:r w:rsidR="008B6096" w:rsidRPr="00BE4A3E">
        <w:rPr>
          <w:rFonts w:ascii="Trebuchet MS" w:eastAsia="Trebuchet MS" w:hAnsi="Trebuchet MS" w:cs="Trebuchet MS"/>
          <w:i w:val="0"/>
          <w:color w:val="000000"/>
          <w:sz w:val="24"/>
        </w:rPr>
        <w:t xml:space="preserve"> </w:t>
      </w:r>
    </w:p>
    <w:p w14:paraId="5FA3F457" w14:textId="31F5E734" w:rsidR="008B6096" w:rsidRPr="00BE4A3E" w:rsidRDefault="00643E54" w:rsidP="008B6096">
      <w:pPr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La durée du marché ainsi que tout autre élément indispensable à son exécution sont </w:t>
      </w:r>
      <w:proofErr w:type="gramStart"/>
      <w:r w:rsidRPr="00BE4A3E">
        <w:rPr>
          <w:rFonts w:ascii="Trebuchet MS" w:eastAsia="Trebuchet MS" w:hAnsi="Trebuchet MS" w:cs="Trebuchet MS"/>
          <w:color w:val="000000"/>
          <w:sz w:val="20"/>
        </w:rPr>
        <w:t>fixés</w:t>
      </w:r>
      <w:proofErr w:type="gramEnd"/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 dans les conditions du CCAP</w:t>
      </w:r>
      <w:r w:rsidR="008B6096" w:rsidRPr="00BE4A3E">
        <w:rPr>
          <w:rFonts w:ascii="Trebuchet MS" w:eastAsia="Trebuchet MS" w:hAnsi="Trebuchet MS" w:cs="Trebuchet MS"/>
          <w:color w:val="000000"/>
          <w:sz w:val="20"/>
        </w:rPr>
        <w:t>.</w:t>
      </w:r>
    </w:p>
    <w:p w14:paraId="2FE1965B" w14:textId="77777777" w:rsidR="008B6096" w:rsidRPr="00BE4A3E" w:rsidRDefault="008B6096" w:rsidP="008B6096">
      <w:pPr>
        <w:rPr>
          <w:rFonts w:eastAsia="Trebuchet MS"/>
        </w:rPr>
      </w:pPr>
    </w:p>
    <w:p w14:paraId="733A2B45" w14:textId="761011BF" w:rsidR="008B6096" w:rsidRPr="00BE4A3E" w:rsidRDefault="003922EC" w:rsidP="00C34C8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9" w:name="_Toc168932863"/>
      <w:bookmarkStart w:id="20" w:name="_Toc168993375"/>
      <w:bookmarkStart w:id="21" w:name="_Toc187138532"/>
      <w:r w:rsidRPr="00BE4A3E">
        <w:rPr>
          <w:rFonts w:ascii="Trebuchet MS" w:eastAsia="Trebuchet MS" w:hAnsi="Trebuchet MS" w:cs="Trebuchet MS"/>
          <w:i w:val="0"/>
          <w:color w:val="000000"/>
          <w:sz w:val="24"/>
        </w:rPr>
        <w:t>5</w:t>
      </w:r>
      <w:r w:rsidR="008B6096" w:rsidRPr="00BE4A3E">
        <w:rPr>
          <w:rFonts w:ascii="Trebuchet MS" w:eastAsia="Trebuchet MS" w:hAnsi="Trebuchet MS" w:cs="Trebuchet MS"/>
          <w:i w:val="0"/>
          <w:color w:val="000000"/>
          <w:sz w:val="24"/>
        </w:rPr>
        <w:t>.2 – Délai d’exécution</w:t>
      </w:r>
      <w:bookmarkEnd w:id="19"/>
      <w:bookmarkEnd w:id="20"/>
      <w:bookmarkEnd w:id="21"/>
      <w:r w:rsidR="008B6096" w:rsidRPr="00BE4A3E">
        <w:rPr>
          <w:rFonts w:ascii="Trebuchet MS" w:eastAsia="Trebuchet MS" w:hAnsi="Trebuchet MS" w:cs="Trebuchet MS"/>
          <w:i w:val="0"/>
          <w:color w:val="000000"/>
          <w:sz w:val="24"/>
        </w:rPr>
        <w:t xml:space="preserve"> </w:t>
      </w:r>
    </w:p>
    <w:p w14:paraId="0A2E23AC" w14:textId="77777777" w:rsidR="00C34C89" w:rsidRPr="00BE4A3E" w:rsidRDefault="00C34C89" w:rsidP="00C34C89">
      <w:pPr>
        <w:rPr>
          <w:rFonts w:eastAsia="Trebuchet MS"/>
        </w:rPr>
      </w:pPr>
    </w:p>
    <w:p w14:paraId="552F84E4" w14:textId="5BF854F9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Le délai global d'exécution du marché est de </w:t>
      </w:r>
      <w:r w:rsidR="00DE59F2" w:rsidRPr="00BE4A3E">
        <w:rPr>
          <w:rFonts w:ascii="Trebuchet MS" w:eastAsia="Trebuchet MS" w:hAnsi="Trebuchet MS" w:cs="Trebuchet MS"/>
          <w:b/>
          <w:bCs/>
          <w:color w:val="000000"/>
          <w:sz w:val="20"/>
        </w:rPr>
        <w:t>24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</w:rPr>
        <w:t xml:space="preserve"> mois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 à compter de la notification du marché. </w:t>
      </w:r>
    </w:p>
    <w:p w14:paraId="1B09F5E6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82B4594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Les délais d’exécution de chacune 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  <w:u w:val="single"/>
        </w:rPr>
        <w:t>des tranches fermes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 sont fixés comme suit :</w:t>
      </w:r>
    </w:p>
    <w:p w14:paraId="5F19347A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4FF13DF" w14:textId="6C69977D" w:rsidR="00DF220D" w:rsidRPr="00BE4A3E" w:rsidRDefault="00DF220D" w:rsidP="00DF220D">
      <w:pPr>
        <w:numPr>
          <w:ilvl w:val="0"/>
          <w:numId w:val="2"/>
        </w:num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Concernant 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  <w:u w:val="single"/>
        </w:rPr>
        <w:t>le cadrage règlementaire commun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 : la durée prévue est de 3 mois ce qui permet une mise au point des nécessités réglementaires/projets et permet de confirmer ou non l'affermissement des TO (sauf TO 1, 3 et </w:t>
      </w:r>
      <w:r w:rsidR="005913FE" w:rsidRPr="00BE4A3E">
        <w:rPr>
          <w:rFonts w:ascii="Trebuchet MS" w:eastAsia="Trebuchet MS" w:hAnsi="Trebuchet MS" w:cs="Trebuchet MS"/>
          <w:color w:val="000000"/>
          <w:sz w:val="20"/>
        </w:rPr>
        <w:t>8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 qui dépendent des résultats des études faune-flore). </w:t>
      </w:r>
    </w:p>
    <w:p w14:paraId="28AA2CE7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23895A0F" w14:textId="0B474DA2" w:rsidR="00DF220D" w:rsidRPr="00BE4A3E" w:rsidRDefault="00DF220D" w:rsidP="00DF220D">
      <w:pPr>
        <w:numPr>
          <w:ilvl w:val="0"/>
          <w:numId w:val="2"/>
        </w:num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Concernant, 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  <w:u w:val="single"/>
        </w:rPr>
        <w:t>l’étude impact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 celle-ci est prévue pour une durée de </w:t>
      </w:r>
      <w:r w:rsidR="00DE59F2" w:rsidRPr="00BE4A3E">
        <w:rPr>
          <w:rFonts w:ascii="Trebuchet MS" w:eastAsia="Trebuchet MS" w:hAnsi="Trebuchet MS" w:cs="Trebuchet MS"/>
          <w:color w:val="000000"/>
          <w:sz w:val="20"/>
        </w:rPr>
        <w:t>18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 mois. </w:t>
      </w:r>
    </w:p>
    <w:p w14:paraId="6750B781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E9CC9B3" w14:textId="77777777" w:rsidR="00DF220D" w:rsidRPr="00BE4A3E" w:rsidRDefault="00DF220D" w:rsidP="00DF220D">
      <w:pPr>
        <w:numPr>
          <w:ilvl w:val="0"/>
          <w:numId w:val="2"/>
        </w:num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Les 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  <w:u w:val="single"/>
        </w:rPr>
        <w:t>validations diverses, concertation et le montage de dossier d’enquête publique</w:t>
      </w: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 sont prévus pour une durée de 3 mois. </w:t>
      </w:r>
    </w:p>
    <w:p w14:paraId="7FF298D6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18DE4E85" w14:textId="77777777" w:rsidR="00DF220D" w:rsidRPr="00BE4A3E" w:rsidRDefault="00DF220D" w:rsidP="00DF220D">
      <w:pPr>
        <w:numPr>
          <w:ilvl w:val="0"/>
          <w:numId w:val="2"/>
        </w:num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BE4A3E">
        <w:rPr>
          <w:rFonts w:ascii="Trebuchet MS" w:eastAsia="Trebuchet MS" w:hAnsi="Trebuchet MS" w:cs="Trebuchet MS"/>
          <w:color w:val="000000"/>
          <w:sz w:val="20"/>
        </w:rPr>
        <w:t xml:space="preserve">In fine, 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  <w:u w:val="single"/>
        </w:rPr>
        <w:t>concernant l’étude faune-flore</w:t>
      </w:r>
      <w:r w:rsidRPr="00BE4A3E">
        <w:rPr>
          <w:rFonts w:ascii="Trebuchet MS" w:eastAsia="Trebuchet MS" w:hAnsi="Trebuchet MS" w:cs="Trebuchet MS"/>
          <w:b/>
          <w:bCs/>
          <w:color w:val="000000"/>
          <w:sz w:val="20"/>
        </w:rPr>
        <w:t> </w:t>
      </w:r>
      <w:r w:rsidRPr="00BE4A3E">
        <w:rPr>
          <w:rFonts w:ascii="Trebuchet MS" w:eastAsia="Trebuchet MS" w:hAnsi="Trebuchet MS" w:cs="Trebuchet MS"/>
          <w:color w:val="000000"/>
          <w:sz w:val="20"/>
        </w:rPr>
        <w:t>: celle-ci est prévue pour une durée de 7 mois (Pellegrin avec un démarrage en mars 2025) et 12 mois (pour les autres sites avec un démarrage début de mission).</w:t>
      </w:r>
    </w:p>
    <w:p w14:paraId="25498137" w14:textId="77777777" w:rsidR="00DF220D" w:rsidRPr="00BE4A3E" w:rsidRDefault="00DF220D" w:rsidP="00DF220D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45"/>
        <w:gridCol w:w="1945"/>
        <w:gridCol w:w="1946"/>
        <w:gridCol w:w="2056"/>
        <w:gridCol w:w="1944"/>
      </w:tblGrid>
      <w:tr w:rsidR="00DF220D" w:rsidRPr="00BE4A3E" w14:paraId="164E1357" w14:textId="77777777" w:rsidTr="00BC0812">
        <w:trPr>
          <w:trHeight w:val="510"/>
        </w:trPr>
        <w:tc>
          <w:tcPr>
            <w:tcW w:w="989" w:type="pct"/>
            <w:shd w:val="clear" w:color="auto" w:fill="FFFFFF" w:themeFill="background1"/>
          </w:tcPr>
          <w:p w14:paraId="0FEED9B3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bookmarkStart w:id="22" w:name="_Hlk170814448"/>
          </w:p>
        </w:tc>
        <w:tc>
          <w:tcPr>
            <w:tcW w:w="4011" w:type="pct"/>
            <w:gridSpan w:val="4"/>
            <w:shd w:val="clear" w:color="auto" w:fill="FFFFFF" w:themeFill="background1"/>
            <w:vAlign w:val="center"/>
          </w:tcPr>
          <w:p w14:paraId="59225CC7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bookmarkStart w:id="23" w:name="_Hlk168992223"/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TRANCHES OPTIONNELLES</w:t>
            </w:r>
          </w:p>
        </w:tc>
      </w:tr>
      <w:tr w:rsidR="00DF220D" w:rsidRPr="00BE4A3E" w14:paraId="298BD98E" w14:textId="77777777" w:rsidTr="00BC0812">
        <w:trPr>
          <w:trHeight w:val="907"/>
        </w:trPr>
        <w:tc>
          <w:tcPr>
            <w:tcW w:w="989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48AA4D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BA2092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PRESTATIONS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803749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CONDITIONS</w:t>
            </w:r>
          </w:p>
        </w:tc>
        <w:tc>
          <w:tcPr>
            <w:tcW w:w="104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D5D8D7" w14:textId="6C9D72FA" w:rsidR="00DF220D" w:rsidRPr="00BE4A3E" w:rsidRDefault="00DF220D" w:rsidP="00832BED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DELAI D’AFFERMISSEMENT </w:t>
            </w:r>
            <w:r w:rsidR="00832BED"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INDICATIF</w:t>
            </w:r>
          </w:p>
        </w:tc>
        <w:tc>
          <w:tcPr>
            <w:tcW w:w="98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EC8A8B" w14:textId="14ED1E56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DELAI</w:t>
            </w:r>
            <w:r w:rsidR="007C002D"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PREVISIONNEL D’EXECUTION</w:t>
            </w:r>
          </w:p>
        </w:tc>
      </w:tr>
      <w:tr w:rsidR="00DF220D" w:rsidRPr="00BE4A3E" w14:paraId="47697EF3" w14:textId="77777777" w:rsidTr="00BC0812">
        <w:trPr>
          <w:trHeight w:val="73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5D501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Hôpital Pellegrin</w:t>
            </w:r>
          </w:p>
        </w:tc>
      </w:tr>
      <w:tr w:rsidR="00DF220D" w:rsidRPr="00BE4A3E" w14:paraId="1349C3A5" w14:textId="77777777" w:rsidTr="00BC0812">
        <w:trPr>
          <w:trHeight w:val="697"/>
        </w:trPr>
        <w:tc>
          <w:tcPr>
            <w:tcW w:w="989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380639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Arial Narrow" w:hAnsi="Arial Narrow" w:cs="Calibri"/>
                <w:b/>
                <w:bCs/>
                <w:sz w:val="22"/>
                <w:szCs w:val="22"/>
              </w:rPr>
              <w:t>TO01</w:t>
            </w:r>
          </w:p>
        </w:tc>
        <w:tc>
          <w:tcPr>
            <w:tcW w:w="989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3794C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Dossier de demande de dérogation espèces protégées</w:t>
            </w:r>
          </w:p>
        </w:tc>
        <w:tc>
          <w:tcPr>
            <w:tcW w:w="989" w:type="pct"/>
            <w:tcBorders>
              <w:top w:val="single" w:sz="4" w:space="0" w:color="auto"/>
            </w:tcBorders>
            <w:vAlign w:val="center"/>
          </w:tcPr>
          <w:p w14:paraId="3A61221D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A la suite de l'étude faune flore 2 saisons</w:t>
            </w:r>
          </w:p>
        </w:tc>
        <w:tc>
          <w:tcPr>
            <w:tcW w:w="1045" w:type="pct"/>
            <w:tcBorders>
              <w:top w:val="single" w:sz="4" w:space="0" w:color="auto"/>
            </w:tcBorders>
            <w:vAlign w:val="center"/>
          </w:tcPr>
          <w:p w14:paraId="3B6693A5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Fin aout/début sept 2025</w:t>
            </w:r>
          </w:p>
        </w:tc>
        <w:tc>
          <w:tcPr>
            <w:tcW w:w="988" w:type="pct"/>
            <w:tcBorders>
              <w:top w:val="single" w:sz="4" w:space="0" w:color="auto"/>
            </w:tcBorders>
            <w:vAlign w:val="center"/>
          </w:tcPr>
          <w:p w14:paraId="693AE400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3 mois après OS affermissement</w:t>
            </w:r>
          </w:p>
        </w:tc>
      </w:tr>
      <w:tr w:rsidR="00DF220D" w14:paraId="788D1F2F" w14:textId="77777777" w:rsidTr="00BC0812">
        <w:trPr>
          <w:trHeight w:val="697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0FE35D26" w14:textId="77777777" w:rsidR="00DF220D" w:rsidRPr="00BE4A3E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Arial Narrow" w:hAnsi="Arial Narrow" w:cs="Calibri"/>
                <w:b/>
                <w:bCs/>
                <w:sz w:val="22"/>
                <w:szCs w:val="22"/>
              </w:rPr>
              <w:t>TO02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207923DE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Diagnostic des potentialités en énergies renouvelables</w:t>
            </w:r>
          </w:p>
        </w:tc>
        <w:tc>
          <w:tcPr>
            <w:tcW w:w="989" w:type="pct"/>
            <w:vAlign w:val="center"/>
          </w:tcPr>
          <w:p w14:paraId="6261C3CD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Suite cadrage</w:t>
            </w:r>
          </w:p>
        </w:tc>
        <w:tc>
          <w:tcPr>
            <w:tcW w:w="1045" w:type="pct"/>
            <w:vAlign w:val="center"/>
          </w:tcPr>
          <w:p w14:paraId="5BA18C9A" w14:textId="77777777" w:rsidR="00DF220D" w:rsidRPr="00BE4A3E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5F9BD6D2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BE4A3E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6466B7E1" w14:textId="77777777" w:rsidTr="00BC0812">
        <w:trPr>
          <w:trHeight w:val="71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8F259AA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lastRenderedPageBreak/>
              <w:t>Hôpital Haut Lévêque</w:t>
            </w:r>
          </w:p>
        </w:tc>
      </w:tr>
      <w:tr w:rsidR="00DF220D" w14:paraId="7ADBEEB1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53A92CDF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TO03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C2B43B3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Dossier de demande de dérogation espèces protégées </w:t>
            </w:r>
          </w:p>
        </w:tc>
        <w:tc>
          <w:tcPr>
            <w:tcW w:w="989" w:type="pct"/>
            <w:vAlign w:val="center"/>
          </w:tcPr>
          <w:p w14:paraId="42D0F7F4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A la suite de l'étude faune flore 4 saisons</w:t>
            </w:r>
          </w:p>
        </w:tc>
        <w:tc>
          <w:tcPr>
            <w:tcW w:w="1045" w:type="pct"/>
            <w:vAlign w:val="center"/>
          </w:tcPr>
          <w:p w14:paraId="65C521E2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Fin aout/début sept 2025</w:t>
            </w:r>
          </w:p>
        </w:tc>
        <w:tc>
          <w:tcPr>
            <w:tcW w:w="988" w:type="pct"/>
            <w:vAlign w:val="center"/>
          </w:tcPr>
          <w:p w14:paraId="56B1B790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3 mois après OS affermissement</w:t>
            </w:r>
          </w:p>
        </w:tc>
      </w:tr>
      <w:tr w:rsidR="00DF220D" w14:paraId="2201E85B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62610545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TO04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3F140368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Dossier de demande d'autorisation de défrichement</w:t>
            </w:r>
          </w:p>
        </w:tc>
        <w:tc>
          <w:tcPr>
            <w:tcW w:w="989" w:type="pct"/>
            <w:vAlign w:val="center"/>
          </w:tcPr>
          <w:p w14:paraId="7DD3705D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Une fois défini si les projets recoupent des boisements</w:t>
            </w:r>
          </w:p>
        </w:tc>
        <w:tc>
          <w:tcPr>
            <w:tcW w:w="1045" w:type="pct"/>
            <w:vAlign w:val="center"/>
          </w:tcPr>
          <w:p w14:paraId="338A99D8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673CC942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3 mois</w:t>
            </w:r>
          </w:p>
        </w:tc>
      </w:tr>
      <w:tr w:rsidR="00DF220D" w14:paraId="0E79EC1E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3E3BBCCE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TO05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4C70B32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Formulaire cas par cas</w:t>
            </w:r>
          </w:p>
        </w:tc>
        <w:tc>
          <w:tcPr>
            <w:tcW w:w="989" w:type="pct"/>
            <w:vAlign w:val="center"/>
          </w:tcPr>
          <w:p w14:paraId="33054745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Une fois défini si les projets recoupent des boisements</w:t>
            </w:r>
          </w:p>
        </w:tc>
        <w:tc>
          <w:tcPr>
            <w:tcW w:w="1045" w:type="pct"/>
            <w:vAlign w:val="center"/>
          </w:tcPr>
          <w:p w14:paraId="6C8BEE31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4F3DBC9E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1,5 mois</w:t>
            </w:r>
          </w:p>
        </w:tc>
      </w:tr>
      <w:tr w:rsidR="00DF220D" w14:paraId="7C872693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7663F1E5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TO06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7343C477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Etude air Niveau II</w:t>
            </w:r>
          </w:p>
        </w:tc>
        <w:tc>
          <w:tcPr>
            <w:tcW w:w="989" w:type="pct"/>
            <w:vAlign w:val="center"/>
          </w:tcPr>
          <w:p w14:paraId="09D50730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Suite cadrage</w:t>
            </w:r>
          </w:p>
        </w:tc>
        <w:tc>
          <w:tcPr>
            <w:tcW w:w="1045" w:type="pct"/>
            <w:vAlign w:val="center"/>
          </w:tcPr>
          <w:p w14:paraId="4C817CF3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1EA35F2E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proofErr w:type="gramStart"/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</w:t>
            </w:r>
            <w:proofErr w:type="gramEnd"/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dans les 12 mois de l'Etude d'Impact</w:t>
            </w:r>
          </w:p>
        </w:tc>
      </w:tr>
      <w:tr w:rsidR="00DF220D" w14:paraId="1CA25619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67DFBE73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TO07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0D9A3518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Diagnostic des potentialités en énergies renouvelables</w:t>
            </w:r>
          </w:p>
        </w:tc>
        <w:tc>
          <w:tcPr>
            <w:tcW w:w="989" w:type="pct"/>
            <w:vAlign w:val="center"/>
          </w:tcPr>
          <w:p w14:paraId="6FF3A219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Suite cadrage</w:t>
            </w:r>
          </w:p>
        </w:tc>
        <w:tc>
          <w:tcPr>
            <w:tcW w:w="1045" w:type="pct"/>
            <w:vAlign w:val="center"/>
          </w:tcPr>
          <w:p w14:paraId="709E84C0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0C57BAB4" w14:textId="77777777" w:rsidR="00DF220D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proofErr w:type="gramStart"/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</w:t>
            </w:r>
            <w:proofErr w:type="gramEnd"/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dans les 12 mois de l'Etude d'Impact</w:t>
            </w:r>
          </w:p>
        </w:tc>
      </w:tr>
      <w:tr w:rsidR="00DF220D" w14:paraId="60880948" w14:textId="77777777" w:rsidTr="00BC0812">
        <w:trPr>
          <w:trHeight w:val="737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1ACDB43B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Hôpital Xavier </w:t>
            </w:r>
            <w:proofErr w:type="spellStart"/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Arnozan</w:t>
            </w:r>
            <w:proofErr w:type="spellEnd"/>
          </w:p>
        </w:tc>
      </w:tr>
      <w:tr w:rsidR="00DF220D" w14:paraId="12CBE35F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5DD904CB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TO08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6999C054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Dossier de demande de dérogation espèces protégées</w:t>
            </w:r>
          </w:p>
        </w:tc>
        <w:tc>
          <w:tcPr>
            <w:tcW w:w="989" w:type="pct"/>
            <w:vAlign w:val="center"/>
          </w:tcPr>
          <w:p w14:paraId="4A743586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A la suite de l'étude faune flore 4 saisons </w:t>
            </w:r>
          </w:p>
        </w:tc>
        <w:tc>
          <w:tcPr>
            <w:tcW w:w="1045" w:type="pct"/>
            <w:vAlign w:val="center"/>
          </w:tcPr>
          <w:p w14:paraId="67363BCE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Fin aout/début sept 2025</w:t>
            </w:r>
          </w:p>
        </w:tc>
        <w:tc>
          <w:tcPr>
            <w:tcW w:w="988" w:type="pct"/>
            <w:vAlign w:val="center"/>
          </w:tcPr>
          <w:p w14:paraId="26A13DC8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3 mois après OS affermissement</w:t>
            </w:r>
          </w:p>
        </w:tc>
      </w:tr>
      <w:tr w:rsidR="00DF220D" w14:paraId="4AF715EA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32DE7274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TO09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AD995CC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Dossier de demande d'autorisation de défrichement</w:t>
            </w:r>
          </w:p>
        </w:tc>
        <w:tc>
          <w:tcPr>
            <w:tcW w:w="989" w:type="pct"/>
            <w:vAlign w:val="center"/>
          </w:tcPr>
          <w:p w14:paraId="28547BCB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Une fois défini si les projets recoupent des boisements</w:t>
            </w:r>
          </w:p>
        </w:tc>
        <w:tc>
          <w:tcPr>
            <w:tcW w:w="1045" w:type="pct"/>
            <w:vAlign w:val="center"/>
          </w:tcPr>
          <w:p w14:paraId="4C1DD590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2F96E5B5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3 mois</w:t>
            </w:r>
          </w:p>
        </w:tc>
      </w:tr>
      <w:tr w:rsidR="00DF220D" w14:paraId="5F2A869C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04107E97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TO10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07D50C66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Formulaire cas par cas (déboisement)</w:t>
            </w:r>
          </w:p>
        </w:tc>
        <w:tc>
          <w:tcPr>
            <w:tcW w:w="989" w:type="pct"/>
            <w:vAlign w:val="center"/>
          </w:tcPr>
          <w:p w14:paraId="1349589C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Une fois défini si les projets recoupent des boisements</w:t>
            </w:r>
          </w:p>
        </w:tc>
        <w:tc>
          <w:tcPr>
            <w:tcW w:w="1045" w:type="pct"/>
            <w:vAlign w:val="center"/>
          </w:tcPr>
          <w:p w14:paraId="7FD90AF2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4485E18C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1,5 mois</w:t>
            </w:r>
          </w:p>
        </w:tc>
      </w:tr>
      <w:tr w:rsidR="00DF220D" w14:paraId="2CEF55F6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7D7AE4D6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TO11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6EA9E199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Formulaire cas par cas (stationnements &gt; 50 unités)</w:t>
            </w:r>
          </w:p>
        </w:tc>
        <w:tc>
          <w:tcPr>
            <w:tcW w:w="989" w:type="pct"/>
            <w:vAlign w:val="center"/>
          </w:tcPr>
          <w:p w14:paraId="06408E2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Une fois défini si création aire stationnement &gt;50 véhicules ouvert au public</w:t>
            </w:r>
          </w:p>
        </w:tc>
        <w:tc>
          <w:tcPr>
            <w:tcW w:w="1045" w:type="pct"/>
            <w:vAlign w:val="center"/>
          </w:tcPr>
          <w:p w14:paraId="759AA42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4898E754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1,5 mois</w:t>
            </w:r>
          </w:p>
        </w:tc>
      </w:tr>
      <w:tr w:rsidR="00DF220D" w14:paraId="692A2936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74C18D0A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TO12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404CAE32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Etude d'impact</w:t>
            </w:r>
          </w:p>
        </w:tc>
        <w:tc>
          <w:tcPr>
            <w:tcW w:w="989" w:type="pct"/>
            <w:vAlign w:val="center"/>
          </w:tcPr>
          <w:p w14:paraId="58C38DD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Suite cadrage</w:t>
            </w:r>
          </w:p>
        </w:tc>
        <w:tc>
          <w:tcPr>
            <w:tcW w:w="1045" w:type="pct"/>
            <w:vAlign w:val="center"/>
          </w:tcPr>
          <w:p w14:paraId="6125CE4B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0267F4E2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12 mois</w:t>
            </w:r>
          </w:p>
        </w:tc>
      </w:tr>
      <w:tr w:rsidR="00DF220D" w14:paraId="20E0F07F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17BF5C8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TO13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5B90B91F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Diagnostic des potentialités en énergies renouvelables</w:t>
            </w:r>
          </w:p>
        </w:tc>
        <w:tc>
          <w:tcPr>
            <w:tcW w:w="989" w:type="pct"/>
            <w:vAlign w:val="center"/>
          </w:tcPr>
          <w:p w14:paraId="5A1AAE54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4C9EC513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01FB4DB6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4C813AC9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70770683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TO14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2141C049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Volet Milieu Naturel de l'Etude d'impact</w:t>
            </w:r>
          </w:p>
        </w:tc>
        <w:tc>
          <w:tcPr>
            <w:tcW w:w="989" w:type="pct"/>
            <w:vAlign w:val="center"/>
          </w:tcPr>
          <w:p w14:paraId="727A6B30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5D6EF2E4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046908BF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5A0197AC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4B92217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TO15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D5D8381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Formulaire simplifié Natura 2000</w:t>
            </w:r>
          </w:p>
        </w:tc>
        <w:tc>
          <w:tcPr>
            <w:tcW w:w="989" w:type="pct"/>
            <w:vAlign w:val="center"/>
          </w:tcPr>
          <w:p w14:paraId="278AB9B7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100370C2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6F097CB1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52A00881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0A24879E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lastRenderedPageBreak/>
              <w:t>TO16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36735B9E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Etude trafic</w:t>
            </w:r>
          </w:p>
        </w:tc>
        <w:tc>
          <w:tcPr>
            <w:tcW w:w="989" w:type="pct"/>
            <w:vAlign w:val="center"/>
          </w:tcPr>
          <w:p w14:paraId="028E7E1D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2F88DD7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30A55AF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4DBC26CC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607314FA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TO17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39F8AC0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Etude acoustique</w:t>
            </w:r>
          </w:p>
        </w:tc>
        <w:tc>
          <w:tcPr>
            <w:tcW w:w="989" w:type="pct"/>
            <w:vAlign w:val="center"/>
          </w:tcPr>
          <w:p w14:paraId="13ECC0B8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7CAA1873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2478EA2B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72A12937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46293C45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TO18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36FA0CF1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Etude air Niveau III</w:t>
            </w:r>
          </w:p>
        </w:tc>
        <w:tc>
          <w:tcPr>
            <w:tcW w:w="989" w:type="pct"/>
            <w:vAlign w:val="center"/>
          </w:tcPr>
          <w:p w14:paraId="31CF4647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77C7EBA1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4BA77786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7E53D45A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2BB72582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TO19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2C26AFE3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Etude air Niveau II</w:t>
            </w:r>
          </w:p>
        </w:tc>
        <w:tc>
          <w:tcPr>
            <w:tcW w:w="989" w:type="pct"/>
            <w:vAlign w:val="center"/>
          </w:tcPr>
          <w:p w14:paraId="63367220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3AC52D96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3972A5EA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tr w:rsidR="00DF220D" w14:paraId="44D3BFEF" w14:textId="77777777" w:rsidTr="00BC0812">
        <w:trPr>
          <w:trHeight w:val="454"/>
        </w:trPr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7106726F" w14:textId="77777777" w:rsidR="00DF220D" w:rsidRPr="000F1A07" w:rsidRDefault="00DF220D" w:rsidP="00BC0812">
            <w:pPr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>
              <w:rPr>
                <w:rFonts w:ascii="Arial Narrow" w:hAnsi="Arial Narrow" w:cs="Calibri"/>
                <w:b/>
                <w:bCs/>
                <w:sz w:val="22"/>
                <w:szCs w:val="22"/>
              </w:rPr>
              <w:t>TO20</w:t>
            </w:r>
          </w:p>
        </w:tc>
        <w:tc>
          <w:tcPr>
            <w:tcW w:w="989" w:type="pct"/>
            <w:shd w:val="clear" w:color="auto" w:fill="F2F2F2" w:themeFill="background1" w:themeFillShade="F2"/>
            <w:vAlign w:val="center"/>
          </w:tcPr>
          <w:p w14:paraId="1F610257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Procédure de mise à disposition du public, </w:t>
            </w:r>
            <w:proofErr w:type="spellStart"/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yc</w:t>
            </w:r>
            <w:proofErr w:type="spellEnd"/>
            <w:r w:rsidRPr="000F1A0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 xml:space="preserve"> mémoire en réponse</w:t>
            </w:r>
          </w:p>
        </w:tc>
        <w:tc>
          <w:tcPr>
            <w:tcW w:w="989" w:type="pct"/>
            <w:vAlign w:val="center"/>
          </w:tcPr>
          <w:p w14:paraId="67A37A60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Si étude impact</w:t>
            </w:r>
          </w:p>
        </w:tc>
        <w:tc>
          <w:tcPr>
            <w:tcW w:w="1045" w:type="pct"/>
            <w:vAlign w:val="center"/>
          </w:tcPr>
          <w:p w14:paraId="059AAC9D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OS démarrage + 4 mois</w:t>
            </w:r>
          </w:p>
        </w:tc>
        <w:tc>
          <w:tcPr>
            <w:tcW w:w="988" w:type="pct"/>
            <w:vAlign w:val="center"/>
          </w:tcPr>
          <w:p w14:paraId="19DCC08E" w14:textId="77777777" w:rsidR="00DF220D" w:rsidRPr="000F1A07" w:rsidRDefault="00DF220D" w:rsidP="00BC0812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0F1A07">
              <w:rPr>
                <w:rFonts w:ascii="Trebuchet MS" w:eastAsia="Trebuchet MS" w:hAnsi="Trebuchet MS" w:cs="Trebuchet MS"/>
                <w:color w:val="000000"/>
                <w:sz w:val="20"/>
              </w:rPr>
              <w:t>Inclus dans les 12 mois de l'Etude d'Impact</w:t>
            </w:r>
          </w:p>
        </w:tc>
      </w:tr>
      <w:bookmarkEnd w:id="22"/>
      <w:bookmarkEnd w:id="23"/>
    </w:tbl>
    <w:p w14:paraId="78EC113E" w14:textId="77777777" w:rsidR="008B6096" w:rsidRPr="008B6096" w:rsidRDefault="008B6096" w:rsidP="008B6096"/>
    <w:p w14:paraId="135E6F69" w14:textId="77777777" w:rsidR="008B6096" w:rsidRPr="008B6096" w:rsidRDefault="008B6096" w:rsidP="008B6096">
      <w:p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8B6096">
        <w:rPr>
          <w:rFonts w:ascii="Trebuchet MS" w:eastAsia="Trebuchet MS" w:hAnsi="Trebuchet MS" w:cs="Trebuchet MS"/>
          <w:color w:val="000000"/>
          <w:sz w:val="20"/>
        </w:rPr>
        <w:t xml:space="preserve">Les délais d’exécution courent, pour chaque tranche, à compter de la date fixée par l'ordre de service prescrivant de commencer l'exécution des prestations lui incombant. </w:t>
      </w:r>
    </w:p>
    <w:p w14:paraId="28E4DA99" w14:textId="77777777" w:rsidR="008B6096" w:rsidRPr="008B6096" w:rsidRDefault="008B6096" w:rsidP="008B6096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6EA2F60C" w14:textId="77777777" w:rsidR="008B6096" w:rsidRPr="008B6096" w:rsidRDefault="008B6096" w:rsidP="008B6096">
      <w:p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8B6096">
        <w:rPr>
          <w:rFonts w:ascii="Trebuchet MS" w:eastAsia="Trebuchet MS" w:hAnsi="Trebuchet MS" w:cs="Trebuchet MS"/>
          <w:color w:val="000000"/>
          <w:sz w:val="20"/>
        </w:rPr>
        <w:t xml:space="preserve">Les délais limite de notification de l'ordre de service prescrivant de commencer l'exécution d'une tranche optionnelle sont indiqués dans le tableau ci-dessus. </w:t>
      </w:r>
    </w:p>
    <w:p w14:paraId="7CC61BB9" w14:textId="77777777" w:rsidR="008B6096" w:rsidRPr="008B6096" w:rsidRDefault="008B6096" w:rsidP="008B6096">
      <w:pPr>
        <w:jc w:val="both"/>
        <w:rPr>
          <w:rFonts w:ascii="Trebuchet MS" w:eastAsia="Trebuchet MS" w:hAnsi="Trebuchet MS" w:cs="Trebuchet MS"/>
          <w:color w:val="000000"/>
          <w:sz w:val="20"/>
        </w:rPr>
      </w:pPr>
    </w:p>
    <w:p w14:paraId="572281AA" w14:textId="77777777" w:rsidR="008B6096" w:rsidRPr="008B6096" w:rsidRDefault="008B6096" w:rsidP="008B6096">
      <w:pPr>
        <w:jc w:val="both"/>
        <w:rPr>
          <w:rFonts w:ascii="Trebuchet MS" w:eastAsia="Trebuchet MS" w:hAnsi="Trebuchet MS" w:cs="Trebuchet MS"/>
          <w:color w:val="000000"/>
          <w:sz w:val="20"/>
        </w:rPr>
      </w:pPr>
      <w:r w:rsidRPr="008B6096">
        <w:rPr>
          <w:rFonts w:ascii="Trebuchet MS" w:eastAsia="Trebuchet MS" w:hAnsi="Trebuchet MS" w:cs="Trebuchet MS"/>
          <w:color w:val="000000"/>
          <w:sz w:val="20"/>
        </w:rPr>
        <w:t>Une prolongation du délai d'exécution peut être accordée par le pouvoir adjudicateur dans les conditions de l'article 13.3 du CCAG-PI.</w:t>
      </w:r>
    </w:p>
    <w:p w14:paraId="61D54187" w14:textId="77777777" w:rsidR="008B6096" w:rsidRPr="008B6096" w:rsidRDefault="008B6096" w:rsidP="008B6096"/>
    <w:p w14:paraId="741D384A" w14:textId="77777777" w:rsidR="00087C13" w:rsidRPr="008B6096" w:rsidRDefault="00087C13" w:rsidP="008B609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2A097378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4F299F7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4" w:name="ArtL1_AE-3-A8"/>
            <w:bookmarkStart w:id="25" w:name="_Toc187138533"/>
            <w:bookmarkEnd w:id="24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t>6 - Paiement</w:t>
            </w:r>
            <w:bookmarkEnd w:id="25"/>
          </w:p>
        </w:tc>
      </w:tr>
    </w:tbl>
    <w:p w14:paraId="479F9B29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51104232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77C84AE2" w14:textId="7936FB71" w:rsidR="00982990" w:rsidRDefault="0098299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E0788" w:rsidRPr="008B6096" w14:paraId="48683134" w14:textId="77777777" w:rsidTr="00BC08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07537" w14:textId="77777777" w:rsidR="00CE0788" w:rsidRPr="008B6096" w:rsidRDefault="00CE0788" w:rsidP="00BC081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DB512" w14:textId="77777777" w:rsidR="00CE0788" w:rsidRPr="008B6096" w:rsidRDefault="00CE0788" w:rsidP="00BC08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E0788" w:rsidRPr="008B6096" w14:paraId="3787BA41" w14:textId="77777777" w:rsidTr="00BC08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48489" w14:textId="77777777" w:rsidR="00CE0788" w:rsidRPr="008B6096" w:rsidRDefault="00CE0788" w:rsidP="00BC081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D6425" w14:textId="77777777" w:rsidR="00CE0788" w:rsidRPr="008B6096" w:rsidRDefault="00CE0788" w:rsidP="00BC08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E0788" w:rsidRPr="008B6096" w14:paraId="35CC2CCB" w14:textId="77777777" w:rsidTr="00BC08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12F25" w14:textId="77777777" w:rsidR="00CE0788" w:rsidRPr="008B6096" w:rsidRDefault="00CE0788" w:rsidP="00BC081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A8EFB" w14:textId="77777777" w:rsidR="00CE0788" w:rsidRPr="008B6096" w:rsidRDefault="00CE0788" w:rsidP="00BC08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E0788" w:rsidRPr="008B6096" w14:paraId="47AD02C4" w14:textId="77777777" w:rsidTr="00BC081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F3A04" w14:textId="77777777" w:rsidR="00CE0788" w:rsidRPr="008B6096" w:rsidRDefault="00CE0788" w:rsidP="00BC081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1963A" w14:textId="77777777" w:rsidR="00CE0788" w:rsidRPr="008B6096" w:rsidRDefault="00CE0788" w:rsidP="00BC081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1CC7791" w14:textId="77777777" w:rsidR="0039513B" w:rsidRPr="0039513B" w:rsidRDefault="0039513B" w:rsidP="0039513B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561C1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F61B3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3EB71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40039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8C1E3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2D133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49E9ED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1FC90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3023F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4AD315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76CB0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16C42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EB419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86915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4169B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374152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2990" w:rsidRPr="008B6096" w14:paraId="5B737E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1BC70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6B966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77574D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53B76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71C59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5F8F7F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8EF85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9AD71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2CE520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3B47A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F75C0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35C317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B9202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D45FF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6AC037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6E853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B7A50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2699D8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9FDDA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C857D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3AF715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20EB7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B793F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82990" w:rsidRPr="008B6096" w14:paraId="2790B8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51CED" w14:textId="77777777" w:rsidR="00982990" w:rsidRPr="008B6096" w:rsidRDefault="00B66DC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3715C" w14:textId="77777777" w:rsidR="00982990" w:rsidRPr="008B6096" w:rsidRDefault="0098299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5FA5E2C" w14:textId="77777777" w:rsidR="00982990" w:rsidRPr="008B6096" w:rsidRDefault="00B66DC9">
      <w:pPr>
        <w:spacing w:after="120" w:line="240" w:lineRule="exact"/>
      </w:pPr>
      <w:r w:rsidRPr="008B6096">
        <w:t xml:space="preserve"> </w:t>
      </w:r>
    </w:p>
    <w:p w14:paraId="20FBAAC8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 xml:space="preserve">En cas de groupement, le paiement est effectué sur </w:t>
      </w:r>
      <w:r w:rsidRPr="008B6096">
        <w:rPr>
          <w:color w:val="000000"/>
          <w:sz w:val="16"/>
          <w:vertAlign w:val="superscript"/>
        </w:rPr>
        <w:t>1</w:t>
      </w:r>
      <w:r w:rsidRPr="008B6096">
        <w:rPr>
          <w:color w:val="000000"/>
        </w:rPr>
        <w:t xml:space="preserve"> :</w:t>
      </w:r>
    </w:p>
    <w:p w14:paraId="71D38A9A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57CD6A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2EE1" w14:textId="77777777" w:rsidR="00982990" w:rsidRPr="008B6096" w:rsidRDefault="00763D84">
            <w:pPr>
              <w:rPr>
                <w:sz w:val="2"/>
              </w:rPr>
            </w:pPr>
            <w:r>
              <w:pict w14:anchorId="05692DE1">
                <v:shape id="_x0000_i1033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E2C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BBF10" w14:textId="77777777" w:rsidR="00982990" w:rsidRPr="008B6096" w:rsidRDefault="00B66DC9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un</w:t>
            </w:r>
            <w:proofErr w:type="gramEnd"/>
            <w:r w:rsidRPr="008B6096">
              <w:rPr>
                <w:color w:val="000000"/>
              </w:rPr>
              <w:t xml:space="preserve"> compte unique ouvert au nom du mandataire ;</w:t>
            </w:r>
          </w:p>
        </w:tc>
      </w:tr>
    </w:tbl>
    <w:p w14:paraId="7E79D355" w14:textId="77777777" w:rsidR="00982990" w:rsidRPr="008B6096" w:rsidRDefault="00B66DC9">
      <w:pPr>
        <w:spacing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7BB418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5E77" w14:textId="77777777" w:rsidR="00982990" w:rsidRPr="008B6096" w:rsidRDefault="00763D84">
            <w:pPr>
              <w:rPr>
                <w:sz w:val="2"/>
              </w:rPr>
            </w:pPr>
            <w:r>
              <w:pict w14:anchorId="2F11B348">
                <v:shape id="_x0000_i1034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DB4FF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9C90" w14:textId="77777777" w:rsidR="00982990" w:rsidRPr="008B6096" w:rsidRDefault="00B66DC9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les</w:t>
            </w:r>
            <w:proofErr w:type="gramEnd"/>
            <w:r w:rsidRPr="008B6096"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982990" w:rsidRPr="008B6096" w14:paraId="07C2B76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E1DE9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E4265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F2DC" w14:textId="77777777" w:rsidR="00982990" w:rsidRPr="008B6096" w:rsidRDefault="00982990"/>
        </w:tc>
      </w:tr>
    </w:tbl>
    <w:p w14:paraId="54034103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1BE1F253" w14:textId="77777777" w:rsidR="00982990" w:rsidRPr="008B6096" w:rsidRDefault="00B66DC9">
      <w:pPr>
        <w:pStyle w:val="ParagrapheIndent1"/>
        <w:spacing w:after="240" w:line="232" w:lineRule="exact"/>
        <w:jc w:val="both"/>
        <w:rPr>
          <w:color w:val="000000"/>
        </w:rPr>
      </w:pPr>
      <w:r w:rsidRPr="008B6096">
        <w:rPr>
          <w:b/>
          <w:color w:val="000000"/>
        </w:rPr>
        <w:t>Nota</w:t>
      </w:r>
      <w:proofErr w:type="gramStart"/>
      <w:r w:rsidRPr="008B6096">
        <w:rPr>
          <w:b/>
          <w:color w:val="000000"/>
        </w:rPr>
        <w:t xml:space="preserve"> :</w:t>
      </w:r>
      <w:r w:rsidRPr="008B6096">
        <w:rPr>
          <w:color w:val="000000"/>
        </w:rPr>
        <w:t>Si</w:t>
      </w:r>
      <w:proofErr w:type="gramEnd"/>
      <w:r w:rsidRPr="008B6096"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714A427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61A12A6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6" w:name="ArtL1_AE-3-A11"/>
            <w:bookmarkStart w:id="27" w:name="_Toc187138534"/>
            <w:bookmarkEnd w:id="26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t>7 - Nomenclature(s)</w:t>
            </w:r>
            <w:bookmarkEnd w:id="27"/>
          </w:p>
        </w:tc>
      </w:tr>
    </w:tbl>
    <w:p w14:paraId="48E5D3F5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34014555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La classification conforme au vocabulaire commun des marchés européens (CPV) est :</w:t>
      </w:r>
    </w:p>
    <w:p w14:paraId="3C8DA5C8" w14:textId="211DBF87" w:rsidR="00CE0788" w:rsidRDefault="00CE0788" w:rsidP="00CE0788"/>
    <w:tbl>
      <w:tblPr>
        <w:tblW w:w="9781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381"/>
        <w:gridCol w:w="1000"/>
        <w:gridCol w:w="1000"/>
        <w:gridCol w:w="1000"/>
      </w:tblGrid>
      <w:tr w:rsidR="00643E54" w:rsidRPr="00E73E78" w14:paraId="1B1B2458" w14:textId="77777777" w:rsidTr="00D54793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0EC36" w14:textId="77777777" w:rsidR="00643E54" w:rsidRPr="00E73E78" w:rsidRDefault="00643E54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Code principal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CB21" w14:textId="77777777" w:rsidR="00643E54" w:rsidRPr="00E73E78" w:rsidRDefault="00643E54" w:rsidP="00D54793">
            <w:pPr>
              <w:spacing w:before="200" w:after="6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FF7" w14:textId="77777777" w:rsidR="00643E54" w:rsidRPr="00E73E78" w:rsidRDefault="00643E54" w:rsidP="00D5479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4EB71" w14:textId="77777777" w:rsidR="00643E54" w:rsidRPr="00E73E78" w:rsidRDefault="00643E54" w:rsidP="00D5479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9172E" w14:textId="77777777" w:rsidR="00643E54" w:rsidRPr="00E73E78" w:rsidRDefault="00643E54" w:rsidP="00D54793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Code suppl. 3</w:t>
            </w:r>
          </w:p>
        </w:tc>
      </w:tr>
      <w:tr w:rsidR="00643E54" w:rsidRPr="00E73E78" w14:paraId="25BAE75A" w14:textId="77777777" w:rsidTr="00D54793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DF545" w14:textId="77777777" w:rsidR="00643E54" w:rsidRPr="00E73E78" w:rsidRDefault="00643E54" w:rsidP="00D54793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90713000-8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45D5" w14:textId="77777777" w:rsidR="00643E54" w:rsidRPr="00E73E78" w:rsidRDefault="00643E54" w:rsidP="00D5479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Services de conseils environnementaux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F00A1" w14:textId="77777777" w:rsidR="00643E54" w:rsidRPr="00E73E78" w:rsidRDefault="00643E54" w:rsidP="00D54793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EAE5" w14:textId="77777777" w:rsidR="00643E54" w:rsidRPr="00E73E78" w:rsidRDefault="00643E54" w:rsidP="00D54793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14D4" w14:textId="77777777" w:rsidR="00643E54" w:rsidRPr="00E73E78" w:rsidRDefault="00643E54" w:rsidP="00D54793"/>
        </w:tc>
      </w:tr>
      <w:tr w:rsidR="00643E54" w:rsidRPr="003429CD" w14:paraId="6C09290C" w14:textId="77777777" w:rsidTr="00D54793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3579" w14:textId="77777777" w:rsidR="00643E54" w:rsidRPr="00E73E78" w:rsidRDefault="00643E54" w:rsidP="00D54793">
            <w:pPr>
              <w:spacing w:before="120" w:after="40"/>
              <w:jc w:val="center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90714000-5</w:t>
            </w:r>
          </w:p>
        </w:tc>
        <w:tc>
          <w:tcPr>
            <w:tcW w:w="5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2B43" w14:textId="77777777" w:rsidR="00643E54" w:rsidRPr="003429CD" w:rsidRDefault="00643E54" w:rsidP="00D54793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z w:val="20"/>
              </w:rPr>
            </w:pPr>
            <w:r w:rsidRPr="00E73E78">
              <w:rPr>
                <w:rFonts w:ascii="Trebuchet MS" w:eastAsia="Trebuchet MS" w:hAnsi="Trebuchet MS" w:cs="Trebuchet MS"/>
                <w:sz w:val="20"/>
              </w:rPr>
              <w:t>Contrôle de la conformité aux normes environnementales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8E0C" w14:textId="77777777" w:rsidR="00643E54" w:rsidRPr="003429CD" w:rsidRDefault="00643E54" w:rsidP="00D54793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1AA1" w14:textId="77777777" w:rsidR="00643E54" w:rsidRPr="003429CD" w:rsidRDefault="00643E54" w:rsidP="00D54793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7C23" w14:textId="77777777" w:rsidR="00643E54" w:rsidRPr="003429CD" w:rsidRDefault="00643E54" w:rsidP="00D54793"/>
        </w:tc>
      </w:tr>
    </w:tbl>
    <w:p w14:paraId="0D4957AB" w14:textId="77777777" w:rsidR="00CE0788" w:rsidRPr="00CE0788" w:rsidRDefault="00CE0788" w:rsidP="00CE0788"/>
    <w:p w14:paraId="62B29EB7" w14:textId="77777777" w:rsidR="00982990" w:rsidRPr="008B6096" w:rsidRDefault="00982990">
      <w:pPr>
        <w:spacing w:after="18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2990" w:rsidRPr="008B6096" w14:paraId="37499AA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97FCF88" w14:textId="77777777" w:rsidR="00982990" w:rsidRPr="008B6096" w:rsidRDefault="00B66DC9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28" w:name="ArtL1_AE-3-A13"/>
            <w:bookmarkStart w:id="29" w:name="_Toc187138535"/>
            <w:bookmarkEnd w:id="28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t>8 - Signature</w:t>
            </w:r>
            <w:bookmarkEnd w:id="29"/>
          </w:p>
        </w:tc>
      </w:tr>
    </w:tbl>
    <w:p w14:paraId="1DBFCBDF" w14:textId="77777777" w:rsidR="00982990" w:rsidRPr="008B6096" w:rsidRDefault="00B66DC9">
      <w:pPr>
        <w:spacing w:line="60" w:lineRule="exact"/>
        <w:rPr>
          <w:sz w:val="6"/>
        </w:rPr>
      </w:pPr>
      <w:r w:rsidRPr="008B6096">
        <w:t xml:space="preserve"> </w:t>
      </w:r>
    </w:p>
    <w:p w14:paraId="61FCE880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3E706312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b/>
          <w:color w:val="000000"/>
          <w:u w:val="single"/>
        </w:rPr>
        <w:t>ENGAGEMENT DU CANDIDAT</w:t>
      </w:r>
    </w:p>
    <w:p w14:paraId="78958AF1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1C0044DA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15E1811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3D46217F" w14:textId="5F3EBD60" w:rsidR="00643E54" w:rsidRDefault="00643E54" w:rsidP="00643E54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 w:rsidRPr="00E73E78">
        <w:rPr>
          <w:color w:val="000000"/>
        </w:rPr>
        <w:t>Cet acte d'engagement correspond : à l’ensemble du marché ;</w:t>
      </w:r>
    </w:p>
    <w:p w14:paraId="7A9BFA0C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4CD4878F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lastRenderedPageBreak/>
        <w:t>Fait en un seul original</w:t>
      </w:r>
    </w:p>
    <w:p w14:paraId="106153B1" w14:textId="77777777" w:rsidR="00982990" w:rsidRPr="008B6096" w:rsidRDefault="00B66D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8B6096">
        <w:rPr>
          <w:color w:val="000000"/>
          <w:lang w:val="fr-FR"/>
        </w:rPr>
        <w:t>A .............................................</w:t>
      </w:r>
    </w:p>
    <w:p w14:paraId="00D45F82" w14:textId="77777777" w:rsidR="00982990" w:rsidRPr="008B6096" w:rsidRDefault="00B66D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8B6096">
        <w:rPr>
          <w:color w:val="000000"/>
          <w:lang w:val="fr-FR"/>
        </w:rPr>
        <w:t>Le .............................................</w:t>
      </w:r>
    </w:p>
    <w:p w14:paraId="6E60A629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D36BFC" w14:textId="77777777" w:rsidR="00982990" w:rsidRPr="008B6096" w:rsidRDefault="00B66D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8B6096">
        <w:rPr>
          <w:color w:val="000000"/>
          <w:lang w:val="fr-FR"/>
        </w:rPr>
        <w:t xml:space="preserve">Signature du candidat, du mandataire ou des membres du groupement </w:t>
      </w:r>
      <w:r w:rsidRPr="008B6096">
        <w:rPr>
          <w:color w:val="000000"/>
          <w:sz w:val="16"/>
          <w:vertAlign w:val="superscript"/>
          <w:lang w:val="fr-FR"/>
        </w:rPr>
        <w:t>1</w:t>
      </w:r>
    </w:p>
    <w:p w14:paraId="25E24F95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13C0F8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DEF2FC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1CA85A" w14:textId="23B8079A" w:rsidR="00982990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086886" w14:textId="2B0B53A8" w:rsidR="0086309C" w:rsidRDefault="008630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952E05" w14:textId="2D27A2D9" w:rsidR="0086309C" w:rsidRDefault="007C002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34BB7991" w14:textId="77777777" w:rsidR="0086309C" w:rsidRPr="008B6096" w:rsidRDefault="008630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7379CF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14D071" w14:textId="77777777" w:rsidR="00982990" w:rsidRPr="008B6096" w:rsidRDefault="0098299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68D5B83" w14:textId="77777777" w:rsidR="00982990" w:rsidRPr="008B6096" w:rsidRDefault="00B66DC9">
      <w:pPr>
        <w:pStyle w:val="ParagrapheIndent1"/>
        <w:spacing w:after="240"/>
        <w:jc w:val="both"/>
        <w:rPr>
          <w:b/>
          <w:color w:val="000000"/>
          <w:u w:val="single"/>
        </w:rPr>
      </w:pPr>
      <w:r w:rsidRPr="008B6096">
        <w:rPr>
          <w:b/>
          <w:color w:val="000000"/>
          <w:u w:val="single"/>
        </w:rPr>
        <w:t>ACCEPTATION DE L'OFFRE PAR LE POUVOIR ADJUDICATEUR</w:t>
      </w:r>
    </w:p>
    <w:p w14:paraId="2D7A8CF0" w14:textId="77777777" w:rsidR="0086309C" w:rsidRDefault="0086309C">
      <w:pPr>
        <w:pStyle w:val="ParagrapheIndent1"/>
        <w:spacing w:line="232" w:lineRule="exact"/>
        <w:jc w:val="both"/>
        <w:rPr>
          <w:color w:val="000000"/>
        </w:rPr>
      </w:pPr>
    </w:p>
    <w:p w14:paraId="7F8EB556" w14:textId="77777777" w:rsidR="0086309C" w:rsidRDefault="0086309C">
      <w:pPr>
        <w:pStyle w:val="ParagrapheIndent1"/>
        <w:spacing w:line="232" w:lineRule="exact"/>
        <w:jc w:val="both"/>
        <w:rPr>
          <w:color w:val="000000"/>
        </w:rPr>
      </w:pPr>
    </w:p>
    <w:p w14:paraId="6405F091" w14:textId="77777777" w:rsidR="0086309C" w:rsidRDefault="0086309C">
      <w:pPr>
        <w:pStyle w:val="ParagrapheIndent1"/>
        <w:spacing w:line="232" w:lineRule="exact"/>
        <w:jc w:val="both"/>
        <w:rPr>
          <w:color w:val="000000"/>
        </w:rPr>
      </w:pPr>
    </w:p>
    <w:p w14:paraId="07FC8FFA" w14:textId="5E9DBA6E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Le montant global de l'offre acceptée par le pouvoir adjudicateur est porté à :</w:t>
      </w:r>
    </w:p>
    <w:p w14:paraId="7F2C260F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82990" w:rsidRPr="008B6096" w14:paraId="5B152D6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0F26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0ED3" w14:textId="77777777" w:rsidR="00982990" w:rsidRPr="008B6096" w:rsidRDefault="00B66DC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B5AF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A5F6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885D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982990" w:rsidRPr="008B6096" w14:paraId="0B75999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3024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B49C" w14:textId="77777777" w:rsidR="00982990" w:rsidRPr="008B6096" w:rsidRDefault="00B66DC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7B537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D213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0D9A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982990" w:rsidRPr="008B6096" w14:paraId="15FC86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5574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18EF" w14:textId="77777777" w:rsidR="00982990" w:rsidRPr="008B6096" w:rsidRDefault="00B66DC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61D7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46DA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F98D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982990" w:rsidRPr="008B6096" w14:paraId="448218E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0082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2449" w14:textId="77777777" w:rsidR="00982990" w:rsidRPr="008B6096" w:rsidRDefault="00B66DC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4F309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9D7B" w14:textId="77777777" w:rsidR="00982990" w:rsidRPr="008B6096" w:rsidRDefault="00B66DC9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4E01351F" w14:textId="77777777" w:rsidR="00982990" w:rsidRPr="008B6096" w:rsidRDefault="00B66DC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</w:rPr>
      </w:pPr>
      <w:r w:rsidRPr="008B6096"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</w:t>
      </w:r>
    </w:p>
    <w:p w14:paraId="1F5FC7BF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La présente offre est acceptée</w:t>
      </w:r>
    </w:p>
    <w:p w14:paraId="387EA9ED" w14:textId="5D14291A" w:rsidR="00982990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6979B1C5" w14:textId="69082A9E" w:rsidR="0086309C" w:rsidRDefault="0086309C" w:rsidP="0086309C"/>
    <w:p w14:paraId="7957CF3B" w14:textId="001DBAA1" w:rsidR="0086309C" w:rsidRDefault="0086309C" w:rsidP="0086309C"/>
    <w:p w14:paraId="0F8D6AC3" w14:textId="77777777" w:rsidR="0086309C" w:rsidRPr="0086309C" w:rsidRDefault="0086309C" w:rsidP="0086309C"/>
    <w:p w14:paraId="6E49C422" w14:textId="77777777" w:rsidR="00982990" w:rsidRPr="008B6096" w:rsidRDefault="00B66D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8B6096">
        <w:rPr>
          <w:color w:val="000000"/>
          <w:lang w:val="fr-FR"/>
        </w:rPr>
        <w:t>A .............................................</w:t>
      </w:r>
    </w:p>
    <w:p w14:paraId="1EF640CB" w14:textId="77777777" w:rsidR="00982990" w:rsidRPr="008B6096" w:rsidRDefault="00B66DC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 w:rsidRPr="008B6096">
        <w:rPr>
          <w:color w:val="000000"/>
          <w:lang w:val="fr-FR"/>
        </w:rPr>
        <w:t>Le .............................................</w:t>
      </w:r>
    </w:p>
    <w:p w14:paraId="682069B6" w14:textId="718A269B" w:rsidR="00982990" w:rsidRPr="008B6096" w:rsidRDefault="00B66DC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E73E78">
        <w:rPr>
          <w:color w:val="000000"/>
          <w:lang w:val="fr-FR"/>
        </w:rPr>
        <w:t>Signature du représentant du pouvoir adjudicateur</w:t>
      </w:r>
    </w:p>
    <w:p w14:paraId="3E844D46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954E51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EA7C1A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A7C2E5" w14:textId="1AE74289" w:rsidR="00982990" w:rsidRPr="008B6096" w:rsidRDefault="0086309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2EC8FAD" w14:textId="77777777" w:rsidR="00982990" w:rsidRPr="008B6096" w:rsidRDefault="0098299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0BA6F" w14:textId="77777777" w:rsidR="00982990" w:rsidRPr="008B6096" w:rsidRDefault="0098299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C0D2551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b/>
          <w:color w:val="000000"/>
          <w:u w:val="single"/>
        </w:rPr>
        <w:t>NANTISSEMENT OU CESSION DE CREANCES</w:t>
      </w:r>
    </w:p>
    <w:p w14:paraId="0F5D6AF9" w14:textId="77777777" w:rsidR="00982990" w:rsidRPr="008B6096" w:rsidRDefault="00982990">
      <w:pPr>
        <w:pStyle w:val="ParagrapheIndent1"/>
        <w:spacing w:line="232" w:lineRule="exact"/>
        <w:jc w:val="both"/>
        <w:rPr>
          <w:color w:val="000000"/>
        </w:rPr>
      </w:pPr>
    </w:p>
    <w:p w14:paraId="0DDD7E12" w14:textId="77777777" w:rsidR="00982990" w:rsidRPr="008B6096" w:rsidRDefault="00B66DC9">
      <w:pPr>
        <w:pStyle w:val="ParagrapheIndent1"/>
        <w:spacing w:line="232" w:lineRule="exact"/>
        <w:jc w:val="both"/>
        <w:rPr>
          <w:color w:val="000000"/>
        </w:rPr>
      </w:pPr>
      <w:r w:rsidRPr="008B6096"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2990" w:rsidRPr="008B6096" w14:paraId="674D06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2114" w14:textId="77777777" w:rsidR="00982990" w:rsidRPr="008B6096" w:rsidRDefault="00763D84">
            <w:pPr>
              <w:rPr>
                <w:sz w:val="2"/>
              </w:rPr>
            </w:pPr>
            <w:r>
              <w:pict w14:anchorId="5517A0E1">
                <v:shape id="_x0000_i1035" type="#_x0000_t75" style="width:14.25pt;height:14.25pt">
                  <v:imagedata r:id="rId1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3BA02" w14:textId="77777777" w:rsidR="00982990" w:rsidRPr="008B6096" w:rsidRDefault="009829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ABFA" w14:textId="181A478D" w:rsidR="00982990" w:rsidRDefault="00B66DC9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 w:rsidRPr="008B6096">
              <w:rPr>
                <w:color w:val="000000"/>
              </w:rPr>
              <w:t>La totalité du marché dont le montant est de (indiquer le montant en chiffres et en lettres) :</w:t>
            </w:r>
          </w:p>
          <w:p w14:paraId="4337B14F" w14:textId="4A99E94F" w:rsidR="002C20FF" w:rsidRDefault="002C20FF" w:rsidP="002C20FF"/>
          <w:p w14:paraId="14804FE6" w14:textId="77777777" w:rsidR="002C20FF" w:rsidRPr="008B6096" w:rsidRDefault="002C20FF" w:rsidP="002C20FF">
            <w:pPr>
              <w:pStyle w:val="ParagrapheIndent1"/>
              <w:spacing w:after="240" w:line="232" w:lineRule="exact"/>
              <w:ind w:left="440"/>
              <w:jc w:val="both"/>
              <w:rPr>
                <w:color w:val="000000"/>
              </w:rPr>
            </w:pPr>
            <w:r w:rsidRPr="008B6096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2C20FF" w:rsidRPr="008B6096" w14:paraId="302EBF2B" w14:textId="77777777" w:rsidTr="00BC0812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5DD95" w14:textId="6CDA4178" w:rsidR="002C20FF" w:rsidRPr="008B6096" w:rsidRDefault="002C20FF" w:rsidP="002C20FF">
                  <w:pPr>
                    <w:rPr>
                      <w:sz w:val="2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3B40B3C7" wp14:editId="634518EE">
                        <wp:extent cx="148590" cy="148590"/>
                        <wp:effectExtent l="0" t="0" r="0" b="0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26B5B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D4DCF" w14:textId="77777777" w:rsidR="002C20FF" w:rsidRPr="008B6096" w:rsidRDefault="002C20FF" w:rsidP="002C20FF">
                  <w:pPr>
                    <w:pStyle w:val="ParagrapheIndent1"/>
                    <w:spacing w:line="232" w:lineRule="exact"/>
                    <w:jc w:val="both"/>
                    <w:rPr>
                      <w:color w:val="000000"/>
                    </w:rPr>
                  </w:pPr>
                  <w:r w:rsidRPr="008B6096">
                    <w:rPr>
                      <w:color w:val="000000"/>
                    </w:rPr>
                    <w:t xml:space="preserve">La totalité du bon de commande n° ........ </w:t>
                  </w:r>
                  <w:proofErr w:type="gramStart"/>
                  <w:r w:rsidRPr="008B6096">
                    <w:rPr>
                      <w:color w:val="000000"/>
                    </w:rPr>
                    <w:t>afférent</w:t>
                  </w:r>
                  <w:proofErr w:type="gramEnd"/>
                  <w:r w:rsidRPr="008B6096">
                    <w:rPr>
                      <w:color w:val="000000"/>
                    </w:rPr>
                    <w:t xml:space="preserve"> au marché (indiquer le montant en chiffres et lettres) :</w:t>
                  </w:r>
                </w:p>
                <w:p w14:paraId="380EF08A" w14:textId="77777777" w:rsidR="002C20FF" w:rsidRPr="008B6096" w:rsidRDefault="002C20FF" w:rsidP="002C20FF">
                  <w:pPr>
                    <w:pStyle w:val="ParagrapheIndent1"/>
                    <w:spacing w:line="232" w:lineRule="exact"/>
                    <w:jc w:val="both"/>
                    <w:rPr>
                      <w:color w:val="000000"/>
                    </w:rPr>
                  </w:pPr>
                  <w:r w:rsidRPr="008B6096">
                    <w:rPr>
                      <w:color w:val="000000"/>
                    </w:rPr>
                    <w:t>. . . . . . . . . . . . . . . . . . . . . . . . . . . . . . . . . . . . . . . . . . . . . . . . . . . . . . . . . . . . . . . . . . . . . . . . . . . . . . . . . . . . . . . . . . . . . . . . . . . . . .</w:t>
                  </w:r>
                </w:p>
              </w:tc>
            </w:tr>
            <w:tr w:rsidR="002C20FF" w:rsidRPr="008B6096" w14:paraId="126E7369" w14:textId="77777777" w:rsidTr="00BC0812">
              <w:trPr>
                <w:trHeight w:val="5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890B8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489E2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A6EEE" w14:textId="77777777" w:rsidR="002C20FF" w:rsidRPr="008B6096" w:rsidRDefault="002C20FF" w:rsidP="002C20FF"/>
              </w:tc>
            </w:tr>
          </w:tbl>
          <w:p w14:paraId="324E398B" w14:textId="77777777" w:rsidR="002C20FF" w:rsidRPr="008B6096" w:rsidRDefault="002C20FF" w:rsidP="002C20FF">
            <w:pPr>
              <w:spacing w:line="240" w:lineRule="exact"/>
            </w:pPr>
            <w:r w:rsidRPr="008B6096"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2C20FF" w:rsidRPr="008B6096" w14:paraId="66877B8E" w14:textId="77777777" w:rsidTr="00BC0812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25E63" w14:textId="01E260C9" w:rsidR="002C20FF" w:rsidRPr="008B6096" w:rsidRDefault="002C20FF" w:rsidP="002C20FF">
                  <w:pPr>
                    <w:rPr>
                      <w:sz w:val="2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3C3DB575" wp14:editId="512E8CF5">
                        <wp:extent cx="148590" cy="148590"/>
                        <wp:effectExtent l="0" t="0" r="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BF473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DBC9D" w14:textId="77777777" w:rsidR="002C20FF" w:rsidRPr="008B6096" w:rsidRDefault="002C20FF" w:rsidP="002C20FF">
                  <w:pPr>
                    <w:pStyle w:val="ParagrapheIndent1"/>
                    <w:spacing w:line="232" w:lineRule="exact"/>
                    <w:jc w:val="both"/>
                    <w:rPr>
                      <w:color w:val="000000"/>
                    </w:rPr>
                  </w:pPr>
                  <w:r w:rsidRPr="008B6096">
                    <w:rPr>
                      <w:color w:val="000000"/>
                    </w:rPr>
                    <w:t>La partie des prestations que le titulaire n'envisage pas de confier à des sous-traitants bénéficiant du paiement direct, est évaluée à (indiquer en chiffres et en lettres) :</w:t>
                  </w:r>
                </w:p>
                <w:p w14:paraId="3809AEE6" w14:textId="77777777" w:rsidR="002C20FF" w:rsidRPr="008B6096" w:rsidRDefault="002C20FF" w:rsidP="002C20FF">
                  <w:pPr>
                    <w:pStyle w:val="ParagrapheIndent1"/>
                    <w:spacing w:line="232" w:lineRule="exact"/>
                    <w:jc w:val="both"/>
                    <w:rPr>
                      <w:color w:val="000000"/>
                    </w:rPr>
                  </w:pPr>
                  <w:r w:rsidRPr="008B6096">
                    <w:rPr>
                      <w:color w:val="000000"/>
                    </w:rPr>
                    <w:t>. . . . . . . . . . . . . . . . . . . . . . . . . . . . . . . . . . . . . . . . . . . . . . . . . . . . . . . . . . . . . . . . . . . . . . . . . . . . . . . . . . . . . . . . . . . . . . . . . . . . . .</w:t>
                  </w:r>
                </w:p>
              </w:tc>
            </w:tr>
            <w:tr w:rsidR="002C20FF" w:rsidRPr="008B6096" w14:paraId="5C516EB9" w14:textId="77777777" w:rsidTr="00BC0812">
              <w:trPr>
                <w:trHeight w:val="598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BD3CB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91173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F489D" w14:textId="77777777" w:rsidR="002C20FF" w:rsidRPr="008B6096" w:rsidRDefault="002C20FF" w:rsidP="002C20FF"/>
              </w:tc>
            </w:tr>
          </w:tbl>
          <w:p w14:paraId="3B11982F" w14:textId="77777777" w:rsidR="002C20FF" w:rsidRPr="008B6096" w:rsidRDefault="002C20FF" w:rsidP="002C20FF">
            <w:pPr>
              <w:spacing w:line="240" w:lineRule="exact"/>
            </w:pPr>
            <w:r w:rsidRPr="008B6096"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2C20FF" w:rsidRPr="008B6096" w14:paraId="40157037" w14:textId="77777777" w:rsidTr="00BC0812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808E9" w14:textId="104AF471" w:rsidR="002C20FF" w:rsidRPr="008B6096" w:rsidRDefault="002C20FF" w:rsidP="002C20FF">
                  <w:pPr>
                    <w:rPr>
                      <w:sz w:val="2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26670D04" wp14:editId="2DC59752">
                        <wp:extent cx="148590" cy="148590"/>
                        <wp:effectExtent l="0" t="0" r="0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A9136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191CB" w14:textId="77777777" w:rsidR="002C20FF" w:rsidRPr="008B6096" w:rsidRDefault="002C20FF" w:rsidP="002C20FF">
                  <w:pPr>
                    <w:pStyle w:val="ParagrapheIndent1"/>
                    <w:spacing w:line="232" w:lineRule="exact"/>
                    <w:jc w:val="both"/>
                    <w:rPr>
                      <w:color w:val="000000"/>
                    </w:rPr>
                  </w:pPr>
                  <w:r w:rsidRPr="008B6096">
                    <w:rPr>
                      <w:color w:val="000000"/>
                    </w:rPr>
                    <w:t>La partie des prestations évaluée à (indiquer le montant en chiffres et en lettres) :</w:t>
                  </w:r>
                </w:p>
                <w:p w14:paraId="6A32F608" w14:textId="77777777" w:rsidR="002C20FF" w:rsidRPr="008B6096" w:rsidRDefault="002C20FF" w:rsidP="002C20FF">
                  <w:pPr>
                    <w:pStyle w:val="ParagrapheIndent1"/>
                    <w:spacing w:line="232" w:lineRule="exact"/>
                    <w:jc w:val="both"/>
                    <w:rPr>
                      <w:color w:val="000000"/>
                    </w:rPr>
                  </w:pPr>
                  <w:r w:rsidRPr="008B6096">
                    <w:rPr>
                      <w:color w:val="000000"/>
                    </w:rPr>
                    <w:t>. . . . . . . . . . . . . . . . . . . . . . . . . . . . . . . . . . . . . . . . . . . . . . . . . . . . . . . . . . . . . . . . . . . . . . . . . . . . . . . . . . . . . . . . . . . . . . . . . . . . . .</w:t>
                  </w:r>
                </w:p>
              </w:tc>
            </w:tr>
            <w:tr w:rsidR="002C20FF" w:rsidRPr="008B6096" w14:paraId="1300B792" w14:textId="77777777" w:rsidTr="00BC0812">
              <w:trPr>
                <w:trHeight w:val="38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EC99F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991DB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D6822" w14:textId="77777777" w:rsidR="002C20FF" w:rsidRPr="008B6096" w:rsidRDefault="002C20FF" w:rsidP="002C20FF"/>
              </w:tc>
            </w:tr>
          </w:tbl>
          <w:p w14:paraId="1D8F2000" w14:textId="77777777" w:rsidR="002C20FF" w:rsidRPr="008B6096" w:rsidRDefault="002C20FF" w:rsidP="002C20FF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8B6096">
              <w:rPr>
                <w:color w:val="000000"/>
              </w:rPr>
              <w:t>et</w:t>
            </w:r>
            <w:proofErr w:type="gramEnd"/>
            <w:r w:rsidRPr="008B6096">
              <w:rPr>
                <w:color w:val="000000"/>
              </w:rPr>
              <w:t xml:space="preserve"> devant être exécutée par : . . . . . . . . . . . . . . . . . . . . . . </w:t>
            </w:r>
            <w:proofErr w:type="gramStart"/>
            <w:r w:rsidRPr="008B6096">
              <w:rPr>
                <w:color w:val="000000"/>
              </w:rPr>
              <w:t>en</w:t>
            </w:r>
            <w:proofErr w:type="gramEnd"/>
            <w:r w:rsidRPr="008B6096">
              <w:rPr>
                <w:color w:val="000000"/>
              </w:rPr>
              <w:t xml:space="preserve"> qualité de 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00"/>
              <w:gridCol w:w="9180"/>
            </w:tblGrid>
            <w:tr w:rsidR="002C20FF" w:rsidRPr="008B6096" w14:paraId="16172AA5" w14:textId="77777777" w:rsidTr="00BC0812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B702D" w14:textId="281F06B4" w:rsidR="002C20FF" w:rsidRPr="008B6096" w:rsidRDefault="002C20FF" w:rsidP="002C20FF">
                  <w:pPr>
                    <w:rPr>
                      <w:sz w:val="2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A6B1F2E" wp14:editId="1B41030F">
                        <wp:extent cx="148590" cy="148590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B2F77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895C9" w14:textId="77777777" w:rsidR="002C20FF" w:rsidRPr="008B6096" w:rsidRDefault="002C20FF" w:rsidP="002C20FF">
                  <w:pPr>
                    <w:pStyle w:val="ParagrapheIndent1"/>
                    <w:jc w:val="both"/>
                    <w:rPr>
                      <w:color w:val="000000"/>
                    </w:rPr>
                  </w:pPr>
                  <w:proofErr w:type="gramStart"/>
                  <w:r w:rsidRPr="008B6096">
                    <w:rPr>
                      <w:color w:val="000000"/>
                    </w:rPr>
                    <w:t>membre</w:t>
                  </w:r>
                  <w:proofErr w:type="gramEnd"/>
                  <w:r w:rsidRPr="008B6096">
                    <w:rPr>
                      <w:color w:val="000000"/>
                    </w:rPr>
                    <w:t xml:space="preserve"> d'un groupement d'entreprise</w:t>
                  </w:r>
                </w:p>
              </w:tc>
            </w:tr>
            <w:tr w:rsidR="002C20FF" w:rsidRPr="008B6096" w14:paraId="0E20B22B" w14:textId="77777777" w:rsidTr="00BC0812">
              <w:trPr>
                <w:trHeight w:val="202"/>
              </w:trPr>
              <w:tc>
                <w:tcPr>
                  <w:tcW w:w="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BC1B4" w14:textId="13B83BF0" w:rsidR="002C20FF" w:rsidRPr="008B6096" w:rsidRDefault="002C20FF" w:rsidP="002C20FF">
                  <w:pPr>
                    <w:rPr>
                      <w:sz w:val="2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A98018C" wp14:editId="6A45D2E3">
                        <wp:extent cx="148590" cy="148590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" cy="148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D2CDFD" w14:textId="77777777" w:rsidR="002C20FF" w:rsidRPr="008B6096" w:rsidRDefault="002C20FF" w:rsidP="002C20FF">
                  <w:pPr>
                    <w:rPr>
                      <w:sz w:val="2"/>
                    </w:rPr>
                  </w:pPr>
                </w:p>
              </w:tc>
              <w:tc>
                <w:tcPr>
                  <w:tcW w:w="91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53435" w14:textId="77777777" w:rsidR="002C20FF" w:rsidRPr="008B6096" w:rsidRDefault="002C20FF" w:rsidP="002C20FF">
                  <w:pPr>
                    <w:pStyle w:val="ParagrapheIndent1"/>
                    <w:jc w:val="both"/>
                    <w:rPr>
                      <w:color w:val="000000"/>
                    </w:rPr>
                  </w:pPr>
                  <w:proofErr w:type="gramStart"/>
                  <w:r w:rsidRPr="008B6096">
                    <w:rPr>
                      <w:color w:val="000000"/>
                    </w:rPr>
                    <w:t>sous</w:t>
                  </w:r>
                  <w:proofErr w:type="gramEnd"/>
                  <w:r w:rsidRPr="008B6096">
                    <w:rPr>
                      <w:color w:val="000000"/>
                    </w:rPr>
                    <w:t>-traitant</w:t>
                  </w:r>
                </w:p>
              </w:tc>
            </w:tr>
          </w:tbl>
          <w:p w14:paraId="175FD817" w14:textId="77777777" w:rsidR="002C20FF" w:rsidRPr="008B6096" w:rsidRDefault="002C20FF" w:rsidP="002C20FF">
            <w:pPr>
              <w:spacing w:line="240" w:lineRule="exact"/>
            </w:pPr>
            <w:r w:rsidRPr="008B6096">
              <w:t xml:space="preserve"> </w:t>
            </w:r>
          </w:p>
          <w:p w14:paraId="52F1B43C" w14:textId="77777777" w:rsidR="002C20FF" w:rsidRPr="008B6096" w:rsidRDefault="002C20FF" w:rsidP="002C20FF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 w:rsidRPr="008B6096">
              <w:rPr>
                <w:color w:val="000000"/>
                <w:lang w:val="fr-FR"/>
              </w:rPr>
              <w:t xml:space="preserve">A . . . . . . . . . . . . . . . . . . </w:t>
            </w:r>
            <w:proofErr w:type="gramStart"/>
            <w:r w:rsidRPr="008B6096">
              <w:rPr>
                <w:color w:val="000000"/>
                <w:lang w:val="fr-FR"/>
              </w:rPr>
              <w:t>. . . .</w:t>
            </w:r>
            <w:proofErr w:type="gramEnd"/>
          </w:p>
          <w:p w14:paraId="1D9C3F62" w14:textId="77777777" w:rsidR="002C20FF" w:rsidRPr="008B6096" w:rsidRDefault="002C20FF" w:rsidP="002C20FF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  <w:r w:rsidRPr="008B6096">
              <w:rPr>
                <w:color w:val="000000"/>
                <w:lang w:val="fr-FR"/>
              </w:rPr>
              <w:t xml:space="preserve">Le . . . . . . . . . . . . . . . . . . </w:t>
            </w:r>
            <w:proofErr w:type="gramStart"/>
            <w:r w:rsidRPr="008B6096">
              <w:rPr>
                <w:color w:val="000000"/>
                <w:lang w:val="fr-FR"/>
              </w:rPr>
              <w:t>. . . .</w:t>
            </w:r>
            <w:proofErr w:type="gramEnd"/>
          </w:p>
          <w:p w14:paraId="0E38676C" w14:textId="77777777" w:rsidR="002C20FF" w:rsidRPr="008B6096" w:rsidRDefault="002C20FF" w:rsidP="002C20FF">
            <w:pPr>
              <w:pStyle w:val="style1010"/>
              <w:spacing w:line="232" w:lineRule="exact"/>
              <w:ind w:right="20"/>
              <w:jc w:val="center"/>
              <w:rPr>
                <w:color w:val="000000"/>
                <w:lang w:val="fr-FR"/>
              </w:rPr>
            </w:pPr>
          </w:p>
          <w:p w14:paraId="0D984BBA" w14:textId="24E46564" w:rsidR="002C20FF" w:rsidRDefault="002C20FF" w:rsidP="002C20FF">
            <w:r w:rsidRPr="008B6096">
              <w:rPr>
                <w:b/>
                <w:color w:val="000000"/>
              </w:rPr>
              <w:t>Signature</w:t>
            </w:r>
            <w:r w:rsidRPr="008B6096">
              <w:rPr>
                <w:color w:val="000000"/>
              </w:rPr>
              <w:t xml:space="preserve"> </w:t>
            </w:r>
            <w:r w:rsidRPr="008B6096">
              <w:rPr>
                <w:color w:val="000000"/>
                <w:sz w:val="16"/>
                <w:vertAlign w:val="superscript"/>
              </w:rPr>
              <w:t>1</w:t>
            </w:r>
          </w:p>
          <w:p w14:paraId="78797A12" w14:textId="77777777" w:rsidR="00F93448" w:rsidRPr="00F93448" w:rsidRDefault="00F93448" w:rsidP="00F93448"/>
        </w:tc>
      </w:tr>
    </w:tbl>
    <w:p w14:paraId="10EF7C72" w14:textId="77777777" w:rsidR="00982990" w:rsidRPr="008B6096" w:rsidRDefault="00982990">
      <w:pPr>
        <w:sectPr w:rsidR="00982990" w:rsidRPr="008B6096">
          <w:headerReference w:type="even" r:id="rId24"/>
          <w:headerReference w:type="default" r:id="rId25"/>
          <w:footerReference w:type="default" r:id="rId26"/>
          <w:headerReference w:type="first" r:id="rId27"/>
          <w:pgSz w:w="11900" w:h="16840"/>
          <w:pgMar w:top="1440" w:right="1140" w:bottom="1140" w:left="1140" w:header="14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982990" w:rsidRPr="008B6096" w14:paraId="0C80A528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3694FB7C" w14:textId="77777777" w:rsidR="00982990" w:rsidRPr="008B6096" w:rsidRDefault="00B66DC9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</w:rPr>
            </w:pPr>
            <w:bookmarkStart w:id="30" w:name="ArtL1_A-CT"/>
            <w:bookmarkStart w:id="31" w:name="_Toc187138536"/>
            <w:bookmarkEnd w:id="30"/>
            <w:r w:rsidRPr="008B6096">
              <w:rPr>
                <w:rFonts w:ascii="Trebuchet MS" w:eastAsia="Trebuchet MS" w:hAnsi="Trebuchet MS" w:cs="Trebuchet MS"/>
                <w:color w:val="FFFFFF"/>
                <w:sz w:val="28"/>
              </w:rPr>
              <w:lastRenderedPageBreak/>
              <w:t>ANNEXE N° 1 : DÉSIGNATION DES CO-TRAITANTS ET RÉPARTITION DES PRESTATIONS</w:t>
            </w:r>
            <w:bookmarkEnd w:id="31"/>
          </w:p>
        </w:tc>
      </w:tr>
    </w:tbl>
    <w:p w14:paraId="3E4CB298" w14:textId="77777777" w:rsidR="00982990" w:rsidRPr="008B6096" w:rsidRDefault="00B66DC9">
      <w:pPr>
        <w:spacing w:after="60" w:line="240" w:lineRule="exact"/>
      </w:pPr>
      <w:r w:rsidRPr="008B6096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82990" w:rsidRPr="008B6096" w14:paraId="6C43AA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C3A80" w14:textId="77777777" w:rsidR="00982990" w:rsidRPr="008B6096" w:rsidRDefault="00B66DC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0CB4" w14:textId="77777777" w:rsidR="00982990" w:rsidRPr="008B6096" w:rsidRDefault="00B66DC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D24D1" w14:textId="77777777" w:rsidR="00982990" w:rsidRPr="008B6096" w:rsidRDefault="00B66DC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A2E15" w14:textId="77777777" w:rsidR="00982990" w:rsidRPr="008B6096" w:rsidRDefault="00B66DC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7276B265" w14:textId="77777777" w:rsidR="00982990" w:rsidRPr="008B6096" w:rsidRDefault="00B66DC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B391" w14:textId="77777777" w:rsidR="00982990" w:rsidRPr="008B6096" w:rsidRDefault="00B66DC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982990" w:rsidRPr="008B6096" w14:paraId="5CF048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8E7F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FC5A96D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3D01AE36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48531E0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04D71334" w14:textId="77777777" w:rsidR="00982990" w:rsidRPr="008B6096" w:rsidRDefault="0098299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678A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8F512" w14:textId="77777777" w:rsidR="00982990" w:rsidRPr="008B6096" w:rsidRDefault="009829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8883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BC51" w14:textId="77777777" w:rsidR="00982990" w:rsidRPr="008B6096" w:rsidRDefault="00982990"/>
        </w:tc>
      </w:tr>
      <w:tr w:rsidR="00982990" w:rsidRPr="008B6096" w14:paraId="67BB84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6952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C3112E8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41AF16E3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50DDCAD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FD7CD5D" w14:textId="77777777" w:rsidR="00982990" w:rsidRPr="008B6096" w:rsidRDefault="0098299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2DA6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EA02" w14:textId="77777777" w:rsidR="00982990" w:rsidRPr="008B6096" w:rsidRDefault="009829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2B1D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CFF3" w14:textId="77777777" w:rsidR="00982990" w:rsidRPr="008B6096" w:rsidRDefault="00982990"/>
        </w:tc>
      </w:tr>
      <w:tr w:rsidR="00982990" w:rsidRPr="008B6096" w14:paraId="6A2A276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3F554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BA75EA0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1EE5E210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41E53A8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4A7C37B0" w14:textId="77777777" w:rsidR="00982990" w:rsidRPr="008B6096" w:rsidRDefault="0098299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124E5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2363" w14:textId="77777777" w:rsidR="00982990" w:rsidRPr="008B6096" w:rsidRDefault="009829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7374D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5080" w14:textId="77777777" w:rsidR="00982990" w:rsidRPr="008B6096" w:rsidRDefault="00982990"/>
        </w:tc>
      </w:tr>
      <w:tr w:rsidR="00982990" w:rsidRPr="008B6096" w14:paraId="3D0D00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C941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D30AD15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F6D032C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41FBBA1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06DC0B8" w14:textId="77777777" w:rsidR="00982990" w:rsidRPr="008B6096" w:rsidRDefault="0098299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71349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B9317" w14:textId="77777777" w:rsidR="00982990" w:rsidRPr="008B6096" w:rsidRDefault="009829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9C58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89E47" w14:textId="77777777" w:rsidR="00982990" w:rsidRPr="008B6096" w:rsidRDefault="00982990"/>
        </w:tc>
      </w:tr>
      <w:tr w:rsidR="00982990" w:rsidRPr="008B6096" w14:paraId="0D6849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3DBC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20C520FA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458EDBD4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4943906" w14:textId="77777777" w:rsidR="00982990" w:rsidRPr="008B6096" w:rsidRDefault="00B66DC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155C48F7" w14:textId="77777777" w:rsidR="00982990" w:rsidRPr="008B6096" w:rsidRDefault="0098299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7DE89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E716" w14:textId="77777777" w:rsidR="00982990" w:rsidRPr="008B6096" w:rsidRDefault="009829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E3579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2DD0" w14:textId="77777777" w:rsidR="00982990" w:rsidRPr="008B6096" w:rsidRDefault="00982990"/>
        </w:tc>
      </w:tr>
      <w:tr w:rsidR="00982990" w:rsidRPr="008B6096" w14:paraId="39C7058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E2AE9" w14:textId="77777777" w:rsidR="00982990" w:rsidRPr="008B6096" w:rsidRDefault="0098299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2309" w14:textId="77777777" w:rsidR="00982990" w:rsidRPr="008B6096" w:rsidRDefault="00B66DC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8B6096"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C372" w14:textId="77777777" w:rsidR="00982990" w:rsidRPr="008B6096" w:rsidRDefault="0098299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C894" w14:textId="77777777" w:rsidR="00982990" w:rsidRPr="008B6096" w:rsidRDefault="0098299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9946" w14:textId="77777777" w:rsidR="00982990" w:rsidRPr="008B6096" w:rsidRDefault="00982990"/>
        </w:tc>
      </w:tr>
    </w:tbl>
    <w:p w14:paraId="232B9928" w14:textId="32B1A48E" w:rsidR="00982990" w:rsidRDefault="00982990"/>
    <w:sectPr w:rsidR="00982990">
      <w:headerReference w:type="even" r:id="rId28"/>
      <w:headerReference w:type="default" r:id="rId29"/>
      <w:footerReference w:type="default" r:id="rId30"/>
      <w:headerReference w:type="first" r:id="rId3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480B" w14:textId="77777777" w:rsidR="00243125" w:rsidRPr="008B6096" w:rsidRDefault="00243125">
      <w:r w:rsidRPr="008B6096">
        <w:separator/>
      </w:r>
    </w:p>
  </w:endnote>
  <w:endnote w:type="continuationSeparator" w:id="0">
    <w:p w14:paraId="03ED3EA4" w14:textId="77777777" w:rsidR="00243125" w:rsidRPr="008B6096" w:rsidRDefault="00243125">
      <w:r w:rsidRPr="008B609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E5B1" w14:textId="77777777" w:rsidR="00DF4980" w:rsidRDefault="00DF4980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75DB" w14:textId="77777777" w:rsidR="00DF4980" w:rsidRDefault="00DF4980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54EB" w14:textId="77777777" w:rsidR="00DF4980" w:rsidRDefault="00DF4980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E411E" w14:textId="77777777" w:rsidR="00243125" w:rsidRPr="008B6096" w:rsidRDefault="002431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3125" w:rsidRPr="008B6096" w14:paraId="394D88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4EB52" w14:textId="5380730D" w:rsidR="00243125" w:rsidRPr="00D54793" w:rsidRDefault="00243125">
          <w:pPr>
            <w:pStyle w:val="PiedDePage"/>
            <w:rPr>
              <w:color w:val="000000"/>
            </w:rPr>
          </w:pPr>
          <w:r w:rsidRPr="00D54793">
            <w:rPr>
              <w:color w:val="000000"/>
            </w:rPr>
            <w:t>Consultation n</w:t>
          </w:r>
          <w:proofErr w:type="gramStart"/>
          <w:r w:rsidRPr="00D54793">
            <w:rPr>
              <w:color w:val="000000"/>
            </w:rPr>
            <w:t>°:</w:t>
          </w:r>
          <w:proofErr w:type="gramEnd"/>
          <w:r w:rsidRPr="00D54793">
            <w:rPr>
              <w:color w:val="000000"/>
            </w:rPr>
            <w:t xml:space="preserve"> 24PI003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49750" w14:textId="521E709E" w:rsidR="00243125" w:rsidRPr="008B6096" w:rsidRDefault="00243125">
          <w:pPr>
            <w:pStyle w:val="PiedDePage"/>
            <w:jc w:val="right"/>
            <w:rPr>
              <w:color w:val="000000"/>
            </w:rPr>
          </w:pPr>
          <w:r w:rsidRPr="00D54793">
            <w:rPr>
              <w:color w:val="000000"/>
            </w:rPr>
            <w:t xml:space="preserve">Page </w:t>
          </w:r>
          <w:r w:rsidRPr="00D54793">
            <w:rPr>
              <w:color w:val="000000"/>
            </w:rPr>
            <w:fldChar w:fldCharType="begin"/>
          </w:r>
          <w:r w:rsidRPr="00D54793">
            <w:rPr>
              <w:color w:val="000000"/>
            </w:rPr>
            <w:instrText xml:space="preserve"> PAGE </w:instrText>
          </w:r>
          <w:r w:rsidRPr="00D54793">
            <w:rPr>
              <w:color w:val="000000"/>
            </w:rPr>
            <w:fldChar w:fldCharType="separate"/>
          </w:r>
          <w:r w:rsidR="00BE4A3E">
            <w:rPr>
              <w:noProof/>
              <w:color w:val="000000"/>
            </w:rPr>
            <w:t>3</w:t>
          </w:r>
          <w:r w:rsidRPr="00D54793">
            <w:rPr>
              <w:color w:val="000000"/>
            </w:rPr>
            <w:fldChar w:fldCharType="end"/>
          </w:r>
          <w:r w:rsidRPr="00D54793">
            <w:rPr>
              <w:color w:val="000000"/>
            </w:rPr>
            <w:t xml:space="preserve"> sur </w:t>
          </w:r>
          <w:r w:rsidRPr="00D54793">
            <w:rPr>
              <w:color w:val="000000"/>
            </w:rPr>
            <w:fldChar w:fldCharType="begin"/>
          </w:r>
          <w:r w:rsidRPr="00D54793">
            <w:rPr>
              <w:color w:val="000000"/>
            </w:rPr>
            <w:instrText xml:space="preserve"> NUMPAGES </w:instrText>
          </w:r>
          <w:r w:rsidRPr="00D54793">
            <w:rPr>
              <w:color w:val="000000"/>
            </w:rPr>
            <w:fldChar w:fldCharType="separate"/>
          </w:r>
          <w:r w:rsidR="00BE4A3E">
            <w:rPr>
              <w:noProof/>
              <w:color w:val="000000"/>
            </w:rPr>
            <w:t>18</w:t>
          </w:r>
          <w:r w:rsidRPr="00D54793"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0F3E6" w14:textId="77777777" w:rsidR="00243125" w:rsidRPr="008B6096" w:rsidRDefault="00243125">
    <w:pPr>
      <w:pStyle w:val="PiedDePage"/>
      <w:rPr>
        <w:color w:val="000000"/>
        <w:sz w:val="16"/>
      </w:rPr>
    </w:pPr>
    <w:r w:rsidRPr="008B6096">
      <w:rPr>
        <w:color w:val="000000"/>
        <w:sz w:val="16"/>
      </w:rPr>
      <w:t xml:space="preserve">(1)  Mention facultative dans le cas d'un dépôt signé électroniquement </w:t>
    </w:r>
  </w:p>
  <w:p w14:paraId="53D97088" w14:textId="77777777" w:rsidR="00243125" w:rsidRPr="008B6096" w:rsidRDefault="00243125">
    <w:pPr>
      <w:spacing w:after="160" w:line="240" w:lineRule="exact"/>
    </w:pPr>
  </w:p>
  <w:p w14:paraId="57BEF12A" w14:textId="77777777" w:rsidR="00243125" w:rsidRPr="008B6096" w:rsidRDefault="0024312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43125" w:rsidRPr="008B6096" w14:paraId="122ACB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36B757" w14:textId="446FD254" w:rsidR="00243125" w:rsidRPr="00D54793" w:rsidRDefault="00243125">
          <w:pPr>
            <w:pStyle w:val="PiedDePage"/>
            <w:rPr>
              <w:color w:val="000000"/>
            </w:rPr>
          </w:pPr>
          <w:r w:rsidRPr="00D54793">
            <w:rPr>
              <w:color w:val="000000"/>
            </w:rPr>
            <w:t>Consultation n</w:t>
          </w:r>
          <w:proofErr w:type="gramStart"/>
          <w:r w:rsidRPr="00D54793">
            <w:rPr>
              <w:color w:val="000000"/>
            </w:rPr>
            <w:t>°:</w:t>
          </w:r>
          <w:proofErr w:type="gramEnd"/>
          <w:r w:rsidRPr="00D54793">
            <w:rPr>
              <w:color w:val="000000"/>
            </w:rPr>
            <w:t xml:space="preserve"> 24PI003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2471B3" w14:textId="48A474A7" w:rsidR="00243125" w:rsidRPr="008B6096" w:rsidRDefault="00243125">
          <w:pPr>
            <w:pStyle w:val="PiedDePage"/>
            <w:jc w:val="right"/>
            <w:rPr>
              <w:color w:val="000000"/>
            </w:rPr>
          </w:pPr>
          <w:r w:rsidRPr="00D54793">
            <w:rPr>
              <w:color w:val="000000"/>
            </w:rPr>
            <w:t xml:space="preserve">Page </w:t>
          </w:r>
          <w:r w:rsidRPr="00D54793">
            <w:rPr>
              <w:color w:val="000000"/>
            </w:rPr>
            <w:fldChar w:fldCharType="begin"/>
          </w:r>
          <w:r w:rsidRPr="00D54793">
            <w:rPr>
              <w:color w:val="000000"/>
            </w:rPr>
            <w:instrText xml:space="preserve"> PAGE </w:instrText>
          </w:r>
          <w:r w:rsidRPr="00D54793">
            <w:rPr>
              <w:color w:val="000000"/>
            </w:rPr>
            <w:fldChar w:fldCharType="separate"/>
          </w:r>
          <w:r w:rsidR="00BE4A3E">
            <w:rPr>
              <w:noProof/>
              <w:color w:val="000000"/>
            </w:rPr>
            <w:t>11</w:t>
          </w:r>
          <w:r w:rsidRPr="00D54793">
            <w:rPr>
              <w:color w:val="000000"/>
            </w:rPr>
            <w:fldChar w:fldCharType="end"/>
          </w:r>
          <w:r w:rsidRPr="00D54793">
            <w:rPr>
              <w:color w:val="000000"/>
            </w:rPr>
            <w:t xml:space="preserve"> sur </w:t>
          </w:r>
          <w:r w:rsidRPr="00D54793">
            <w:rPr>
              <w:color w:val="000000"/>
            </w:rPr>
            <w:fldChar w:fldCharType="begin"/>
          </w:r>
          <w:r w:rsidRPr="00D54793">
            <w:rPr>
              <w:color w:val="000000"/>
            </w:rPr>
            <w:instrText xml:space="preserve"> NUMPAGES </w:instrText>
          </w:r>
          <w:r w:rsidRPr="00D54793">
            <w:rPr>
              <w:color w:val="000000"/>
            </w:rPr>
            <w:fldChar w:fldCharType="separate"/>
          </w:r>
          <w:r w:rsidR="00BE4A3E">
            <w:rPr>
              <w:noProof/>
              <w:color w:val="000000"/>
            </w:rPr>
            <w:t>18</w:t>
          </w:r>
          <w:r w:rsidRPr="00D54793">
            <w:rPr>
              <w:color w:val="00000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43125" w:rsidRPr="008B6096" w14:paraId="071CDFB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CD7DF8" w14:textId="280674F8" w:rsidR="00243125" w:rsidRPr="007C002D" w:rsidRDefault="00243125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t>Consultation n</w:t>
          </w:r>
          <w:proofErr w:type="gramStart"/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t>°:</w:t>
          </w:r>
          <w:proofErr w:type="gramEnd"/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t xml:space="preserve"> 24PI003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667ED7" w14:textId="2BF07936" w:rsidR="00243125" w:rsidRPr="008B6096" w:rsidRDefault="00243125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 w:rsidR="00BE4A3E">
            <w:rPr>
              <w:rFonts w:ascii="Trebuchet MS" w:eastAsia="Trebuchet MS" w:hAnsi="Trebuchet MS" w:cs="Trebuchet MS"/>
              <w:noProof/>
              <w:color w:val="000000"/>
              <w:sz w:val="20"/>
            </w:rPr>
            <w:t>18</w:t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 w:rsidR="00BE4A3E">
            <w:rPr>
              <w:rFonts w:ascii="Trebuchet MS" w:eastAsia="Trebuchet MS" w:hAnsi="Trebuchet MS" w:cs="Trebuchet MS"/>
              <w:noProof/>
              <w:color w:val="000000"/>
              <w:sz w:val="20"/>
            </w:rPr>
            <w:t>18</w:t>
          </w:r>
          <w:r w:rsidRPr="007C002D"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D8D5F" w14:textId="77777777" w:rsidR="00243125" w:rsidRPr="008B6096" w:rsidRDefault="00243125">
      <w:r w:rsidRPr="008B6096">
        <w:separator/>
      </w:r>
    </w:p>
  </w:footnote>
  <w:footnote w:type="continuationSeparator" w:id="0">
    <w:p w14:paraId="165C9ECD" w14:textId="77777777" w:rsidR="00243125" w:rsidRPr="008B6096" w:rsidRDefault="00243125">
      <w:r w:rsidRPr="008B609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D47E" w14:textId="74D64F47" w:rsidR="00243125" w:rsidRDefault="00763D84">
    <w:pPr>
      <w:pStyle w:val="En-tte"/>
    </w:pPr>
    <w:r>
      <w:rPr>
        <w:noProof/>
      </w:rPr>
      <w:pict w14:anchorId="48A81F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66" o:spid="_x0000_s1026" type="#_x0000_t136" style="position:absolute;margin-left:0;margin-top:0;width:527.45pt;height:15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1313" w14:textId="4ECBACCE" w:rsidR="00243125" w:rsidRDefault="00763D84">
    <w:pPr>
      <w:pStyle w:val="En-tte"/>
    </w:pPr>
    <w:r>
      <w:rPr>
        <w:noProof/>
      </w:rPr>
      <w:pict w14:anchorId="2E09F3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75" o:spid="_x0000_s1035" type="#_x0000_t136" style="position:absolute;margin-left:0;margin-top:0;width:527.45pt;height:150.7pt;rotation:315;z-index:-25163673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3230A" w14:textId="5226C05E" w:rsidR="00243125" w:rsidRPr="00DF4980" w:rsidRDefault="00243125" w:rsidP="00DF4980">
    <w:pPr>
      <w:pStyle w:val="En-tte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F4B9" w14:textId="705487F1" w:rsidR="00243125" w:rsidRDefault="00763D84">
    <w:pPr>
      <w:pStyle w:val="En-tte"/>
    </w:pPr>
    <w:r>
      <w:rPr>
        <w:noProof/>
      </w:rPr>
      <w:pict w14:anchorId="4E500E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74" o:spid="_x0000_s1034" type="#_x0000_t136" style="position:absolute;margin-left:0;margin-top:0;width:527.45pt;height:150.7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F0B7" w14:textId="77777777" w:rsidR="00DF4980" w:rsidRDefault="00DF498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75DB" w14:textId="31839F5A" w:rsidR="00243125" w:rsidRDefault="00763D84">
    <w:pPr>
      <w:pStyle w:val="En-tte"/>
    </w:pPr>
    <w:r>
      <w:rPr>
        <w:noProof/>
      </w:rPr>
      <w:pict w14:anchorId="01443A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65" o:spid="_x0000_s1025" type="#_x0000_t136" style="position:absolute;margin-left:0;margin-top:0;width:527.45pt;height:15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A7358" w14:textId="277D0F9C" w:rsidR="00243125" w:rsidRDefault="00763D84">
    <w:pPr>
      <w:pStyle w:val="En-tte"/>
    </w:pPr>
    <w:r>
      <w:rPr>
        <w:noProof/>
      </w:rPr>
      <w:pict w14:anchorId="02F90D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69" o:spid="_x0000_s1029" type="#_x0000_t136" style="position:absolute;margin-left:0;margin-top:0;width:527.45pt;height:150.7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C4322" w14:textId="3A1D5F23" w:rsidR="00243125" w:rsidRPr="00DF4980" w:rsidRDefault="00243125" w:rsidP="00DF4980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416C" w14:textId="0B15F3AD" w:rsidR="00243125" w:rsidRDefault="00763D84">
    <w:pPr>
      <w:pStyle w:val="En-tte"/>
    </w:pPr>
    <w:r>
      <w:rPr>
        <w:noProof/>
      </w:rPr>
      <w:pict w14:anchorId="5F5997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68" o:spid="_x0000_s1028" type="#_x0000_t136" style="position:absolute;margin-left:0;margin-top:0;width:527.45pt;height:150.7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17FF" w14:textId="6F99EDB1" w:rsidR="00243125" w:rsidRDefault="00763D84">
    <w:pPr>
      <w:pStyle w:val="En-tte"/>
    </w:pPr>
    <w:r>
      <w:rPr>
        <w:noProof/>
      </w:rPr>
      <w:pict w14:anchorId="741F4B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72" o:spid="_x0000_s1032" type="#_x0000_t136" style="position:absolute;margin-left:0;margin-top:0;width:527.45pt;height:150.7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6F4C" w14:textId="13D7A021" w:rsidR="00243125" w:rsidRPr="00DF4980" w:rsidRDefault="00243125" w:rsidP="00DF4980">
    <w:pPr>
      <w:pStyle w:val="En-tte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DF2B" w14:textId="090ADDBA" w:rsidR="00243125" w:rsidRDefault="00763D84">
    <w:pPr>
      <w:pStyle w:val="En-tte"/>
    </w:pPr>
    <w:r>
      <w:rPr>
        <w:noProof/>
      </w:rPr>
      <w:pict w14:anchorId="603FC2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430771" o:spid="_x0000_s1031" type="#_x0000_t136" style="position:absolute;margin-left:0;margin-top:0;width:527.45pt;height:150.7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T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C5625"/>
    <w:multiLevelType w:val="hybridMultilevel"/>
    <w:tmpl w:val="38F80450"/>
    <w:lvl w:ilvl="0" w:tplc="A3882F2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72517D"/>
    <w:multiLevelType w:val="hybridMultilevel"/>
    <w:tmpl w:val="CD12A36C"/>
    <w:lvl w:ilvl="0" w:tplc="3296F9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57D9E"/>
    <w:multiLevelType w:val="hybridMultilevel"/>
    <w:tmpl w:val="D4765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81D24"/>
    <w:multiLevelType w:val="hybridMultilevel"/>
    <w:tmpl w:val="F11AFFCE"/>
    <w:lvl w:ilvl="0" w:tplc="A3882F2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990"/>
    <w:rsid w:val="00021BB2"/>
    <w:rsid w:val="00087C13"/>
    <w:rsid w:val="000E6A07"/>
    <w:rsid w:val="00124266"/>
    <w:rsid w:val="001D19DA"/>
    <w:rsid w:val="00214EA3"/>
    <w:rsid w:val="00243125"/>
    <w:rsid w:val="002A3B1F"/>
    <w:rsid w:val="002C20FF"/>
    <w:rsid w:val="00304958"/>
    <w:rsid w:val="0033725B"/>
    <w:rsid w:val="0034743F"/>
    <w:rsid w:val="0036212E"/>
    <w:rsid w:val="003922EC"/>
    <w:rsid w:val="0039513B"/>
    <w:rsid w:val="003B396D"/>
    <w:rsid w:val="004029CE"/>
    <w:rsid w:val="00413AE9"/>
    <w:rsid w:val="004463E6"/>
    <w:rsid w:val="00516DD3"/>
    <w:rsid w:val="00530822"/>
    <w:rsid w:val="0055086B"/>
    <w:rsid w:val="005913FE"/>
    <w:rsid w:val="005B3809"/>
    <w:rsid w:val="005D3CD1"/>
    <w:rsid w:val="005D4170"/>
    <w:rsid w:val="005E0011"/>
    <w:rsid w:val="00643E54"/>
    <w:rsid w:val="00651FF0"/>
    <w:rsid w:val="00674F54"/>
    <w:rsid w:val="0068666A"/>
    <w:rsid w:val="006D2AD0"/>
    <w:rsid w:val="007041F9"/>
    <w:rsid w:val="00711F6B"/>
    <w:rsid w:val="0073546B"/>
    <w:rsid w:val="00753F2F"/>
    <w:rsid w:val="00763D84"/>
    <w:rsid w:val="00787145"/>
    <w:rsid w:val="00791942"/>
    <w:rsid w:val="007C002D"/>
    <w:rsid w:val="007D3458"/>
    <w:rsid w:val="00832BED"/>
    <w:rsid w:val="0086309C"/>
    <w:rsid w:val="008B6096"/>
    <w:rsid w:val="00942D33"/>
    <w:rsid w:val="00956674"/>
    <w:rsid w:val="00960A51"/>
    <w:rsid w:val="00976C82"/>
    <w:rsid w:val="00982990"/>
    <w:rsid w:val="009A3F15"/>
    <w:rsid w:val="009D57DA"/>
    <w:rsid w:val="009E73EB"/>
    <w:rsid w:val="00A12E93"/>
    <w:rsid w:val="00A311B8"/>
    <w:rsid w:val="00A50C98"/>
    <w:rsid w:val="00A64DCC"/>
    <w:rsid w:val="00A76CEE"/>
    <w:rsid w:val="00AE61D8"/>
    <w:rsid w:val="00AE78D3"/>
    <w:rsid w:val="00B2772B"/>
    <w:rsid w:val="00B53A3C"/>
    <w:rsid w:val="00B66DC9"/>
    <w:rsid w:val="00B72C27"/>
    <w:rsid w:val="00BC0812"/>
    <w:rsid w:val="00BE4A3E"/>
    <w:rsid w:val="00C14B97"/>
    <w:rsid w:val="00C27BCA"/>
    <w:rsid w:val="00C34C89"/>
    <w:rsid w:val="00C413A2"/>
    <w:rsid w:val="00C92BB9"/>
    <w:rsid w:val="00CE0788"/>
    <w:rsid w:val="00D27EFE"/>
    <w:rsid w:val="00D33C46"/>
    <w:rsid w:val="00D54793"/>
    <w:rsid w:val="00D66EED"/>
    <w:rsid w:val="00D71DEE"/>
    <w:rsid w:val="00D945D2"/>
    <w:rsid w:val="00DB1CF3"/>
    <w:rsid w:val="00DC3089"/>
    <w:rsid w:val="00DE59F2"/>
    <w:rsid w:val="00DF220D"/>
    <w:rsid w:val="00DF4980"/>
    <w:rsid w:val="00E1167A"/>
    <w:rsid w:val="00E26682"/>
    <w:rsid w:val="00E50569"/>
    <w:rsid w:val="00E73E78"/>
    <w:rsid w:val="00ED1108"/>
    <w:rsid w:val="00F12878"/>
    <w:rsid w:val="00F3362E"/>
    <w:rsid w:val="00F9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2"/>
    </o:shapelayout>
  </w:shapeDefaults>
  <w:decimalSymbol w:val=","/>
  <w:listSeparator w:val=";"/>
  <w14:docId w14:val="31F33035"/>
  <w15:docId w15:val="{E12F4C39-9377-42D5-8ED1-7A8C6D77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aliases w:val="GT0,Grille du tableau-cart"/>
    <w:basedOn w:val="TableauNormal"/>
    <w:rsid w:val="008B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B60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B6096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rsid w:val="008B60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B6096"/>
    <w:rPr>
      <w:sz w:val="24"/>
      <w:szCs w:val="24"/>
      <w:lang w:val="fr-FR"/>
    </w:rPr>
  </w:style>
  <w:style w:type="paragraph" w:styleId="Paragraphedeliste">
    <w:name w:val="List Paragraph"/>
    <w:basedOn w:val="Normal"/>
    <w:uiPriority w:val="34"/>
    <w:qFormat/>
    <w:rsid w:val="00D33C46"/>
    <w:pPr>
      <w:ind w:left="720"/>
      <w:contextualSpacing/>
    </w:pPr>
  </w:style>
  <w:style w:type="character" w:styleId="Marquedecommentaire">
    <w:name w:val="annotation reference"/>
    <w:basedOn w:val="Policepardfaut"/>
    <w:rsid w:val="00D66EED"/>
    <w:rPr>
      <w:sz w:val="16"/>
      <w:szCs w:val="16"/>
    </w:rPr>
  </w:style>
  <w:style w:type="paragraph" w:styleId="Commentaire">
    <w:name w:val="annotation text"/>
    <w:basedOn w:val="Normal"/>
    <w:link w:val="CommentaireCar"/>
    <w:rsid w:val="00D66E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66EED"/>
    <w:rPr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rsid w:val="00D66E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66EED"/>
    <w:rPr>
      <w:b/>
      <w:bCs/>
      <w:lang w:val="fr-FR"/>
    </w:rPr>
  </w:style>
  <w:style w:type="paragraph" w:styleId="Textedebulles">
    <w:name w:val="Balloon Text"/>
    <w:basedOn w:val="Normal"/>
    <w:link w:val="TextedebullesCar"/>
    <w:rsid w:val="00A76C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76CEE"/>
    <w:rPr>
      <w:rFonts w:ascii="Segoe UI" w:hAnsi="Segoe UI" w:cs="Segoe UI"/>
      <w:sz w:val="18"/>
      <w:szCs w:val="18"/>
      <w:lang w:val="fr-FR"/>
    </w:rPr>
  </w:style>
  <w:style w:type="paragraph" w:styleId="Rvision">
    <w:name w:val="Revision"/>
    <w:hidden/>
    <w:uiPriority w:val="99"/>
    <w:semiHidden/>
    <w:rsid w:val="00B72C27"/>
    <w:rPr>
      <w:sz w:val="24"/>
      <w:szCs w:val="24"/>
      <w:lang w:val="fr-FR"/>
    </w:rPr>
  </w:style>
  <w:style w:type="paragraph" w:customStyle="1" w:styleId="Default">
    <w:name w:val="Default"/>
    <w:rsid w:val="00B72C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3.png"/><Relationship Id="rId28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31" Type="http://schemas.openxmlformats.org/officeDocument/2006/relationships/header" Target="header1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header" Target="header9.xm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8D97BF76A5684B859198D987C5ACBE" ma:contentTypeVersion="12" ma:contentTypeDescription="Create a new document." ma:contentTypeScope="" ma:versionID="6e1fbfd6a30f47a3f2cc6267f77e455f">
  <xsd:schema xmlns:xsd="http://www.w3.org/2001/XMLSchema" xmlns:xs="http://www.w3.org/2001/XMLSchema" xmlns:p="http://schemas.microsoft.com/office/2006/metadata/properties" xmlns:ns2="2c9bf7a9-571d-4f19-9bfe-8070e76acdde" targetNamespace="http://schemas.microsoft.com/office/2006/metadata/properties" ma:root="true" ma:fieldsID="0ab99bdceb9a215c832577d6a9aefb45" ns2:_="">
    <xsd:import namespace="2c9bf7a9-571d-4f19-9bfe-8070e76ac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bf7a9-571d-4f19-9bfe-8070e76acd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863f99d-c53d-42c0-b5ee-cee38ce477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9bf7a9-571d-4f19-9bfe-8070e76acdd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612765-2D71-4690-8A1D-53D2F4399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bf7a9-571d-4f19-9bfe-8070e76ac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544E57-9ABB-490C-B710-2E34698D22A4}">
  <ds:schemaRefs>
    <ds:schemaRef ds:uri="http://schemas.microsoft.com/office/2006/metadata/properties"/>
    <ds:schemaRef ds:uri="http://schemas.microsoft.com/office/infopath/2007/PartnerControls"/>
    <ds:schemaRef ds:uri="2c9bf7a9-571d-4f19-9bfe-8070e76acdde"/>
  </ds:schemaRefs>
</ds:datastoreItem>
</file>

<file path=customXml/itemProps3.xml><?xml version="1.0" encoding="utf-8"?>
<ds:datastoreItem xmlns:ds="http://schemas.openxmlformats.org/officeDocument/2006/customXml" ds:itemID="{7092610E-0913-49FA-B0D9-37BE081319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83ECEC-0279-4E8D-8DBB-C79190AC1D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18</Pages>
  <Words>3261</Words>
  <Characters>17938</Characters>
  <Application>Microsoft Office Word</Application>
  <DocSecurity>0</DocSecurity>
  <Lines>149</Lines>
  <Paragraphs>42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ANTONA-AUGER Madeleine</dc:creator>
  <cp:lastModifiedBy>ANTONA-AUGER Madeleine</cp:lastModifiedBy>
  <cp:revision>55</cp:revision>
  <cp:lastPrinted>2025-01-07T09:35:00Z</cp:lastPrinted>
  <dcterms:created xsi:type="dcterms:W3CDTF">2024-06-11T08:37:00Z</dcterms:created>
  <dcterms:modified xsi:type="dcterms:W3CDTF">2025-01-07T09:36:00Z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0x0101001D8D97BF76A5684B859198D987C5ACBE</vt:lpwstr>
  </property>
  <property fmtid="{D5CDD505-2E9C-101B-9397-08002B2CF9AE}" pid="3" name="MediaServiceImageTags">
    <vt:lpwstr/>
  </property>
</Properties>
</file>