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87E25" w14:textId="77777777" w:rsidR="00430C5A" w:rsidRDefault="00430C5A" w:rsidP="00BC581C">
      <w:pPr>
        <w:rPr>
          <w:lang w:eastAsia="fr-FR"/>
        </w:rPr>
      </w:pPr>
    </w:p>
    <w:p w14:paraId="10EC3D7E" w14:textId="77777777" w:rsidR="00430C5A" w:rsidRPr="00685AEE" w:rsidRDefault="00430C5A" w:rsidP="00A938B7">
      <w:pPr>
        <w:jc w:val="center"/>
        <w:rPr>
          <w:lang w:eastAsia="fr-FR"/>
        </w:rPr>
      </w:pPr>
      <w:r w:rsidRPr="00685AEE">
        <w:rPr>
          <w:noProof/>
          <w:lang w:eastAsia="fr-FR"/>
        </w:rPr>
        <w:drawing>
          <wp:inline distT="0" distB="0" distL="0" distR="0" wp14:anchorId="6F572652" wp14:editId="7D65FD04">
            <wp:extent cx="1778000" cy="843280"/>
            <wp:effectExtent l="0" t="0" r="0" b="0"/>
            <wp:docPr id="1"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a:ln>
                      <a:noFill/>
                    </a:ln>
                  </pic:spPr>
                </pic:pic>
              </a:graphicData>
            </a:graphic>
          </wp:inline>
        </w:drawing>
      </w:r>
    </w:p>
    <w:p w14:paraId="51FFBB67" w14:textId="77777777" w:rsidR="00430C5A" w:rsidRPr="00685AEE" w:rsidRDefault="00430C5A" w:rsidP="003F3B21">
      <w:pPr>
        <w:rPr>
          <w:lang w:eastAsia="fr-FR"/>
        </w:rPr>
      </w:pPr>
    </w:p>
    <w:p w14:paraId="5AC533D6" w14:textId="77777777" w:rsidR="00430C5A" w:rsidRPr="00685AEE" w:rsidRDefault="00430C5A" w:rsidP="003F3B21">
      <w:pPr>
        <w:rPr>
          <w:lang w:eastAsia="fr-FR"/>
        </w:rPr>
      </w:pPr>
    </w:p>
    <w:p w14:paraId="5A627547" w14:textId="474980E1" w:rsidR="00430C5A" w:rsidRPr="00685AEE" w:rsidRDefault="00430C5A" w:rsidP="00A938B7">
      <w:pPr>
        <w:jc w:val="center"/>
        <w:rPr>
          <w:lang w:eastAsia="fr-FR"/>
        </w:rPr>
      </w:pPr>
      <w:r w:rsidRPr="00685AEE">
        <w:rPr>
          <w:lang w:eastAsia="fr-FR"/>
        </w:rPr>
        <w:t xml:space="preserve">5, Avenue du Stade de France </w:t>
      </w:r>
      <w:r>
        <w:rPr>
          <w:lang w:eastAsia="fr-FR"/>
        </w:rPr>
        <w:t>-</w:t>
      </w:r>
      <w:r w:rsidRPr="00685AEE">
        <w:rPr>
          <w:lang w:eastAsia="fr-FR"/>
        </w:rPr>
        <w:t xml:space="preserve"> 93 218 Saint-Denis La Plaine Cedex</w:t>
      </w:r>
    </w:p>
    <w:p w14:paraId="0E3A0B26" w14:textId="77777777" w:rsidR="00430C5A" w:rsidRPr="00685AEE" w:rsidRDefault="00430C5A" w:rsidP="00A938B7">
      <w:pPr>
        <w:jc w:val="center"/>
        <w:rPr>
          <w:lang w:eastAsia="fr-FR"/>
        </w:rPr>
      </w:pPr>
      <w:r w:rsidRPr="00685AEE">
        <w:rPr>
          <w:lang w:eastAsia="fr-FR"/>
        </w:rPr>
        <w:t>Tél. 01.55.93.70.00</w:t>
      </w:r>
    </w:p>
    <w:p w14:paraId="63CA68ED" w14:textId="2324D148" w:rsidR="00430C5A" w:rsidRPr="00685AEE" w:rsidRDefault="00430C5A" w:rsidP="00A938B7">
      <w:pPr>
        <w:jc w:val="center"/>
        <w:rPr>
          <w:lang w:eastAsia="fr-FR"/>
        </w:rPr>
      </w:pPr>
      <w:r w:rsidRPr="00685AEE">
        <w:rPr>
          <w:lang w:eastAsia="fr-FR"/>
        </w:rPr>
        <w:t xml:space="preserve">N°SIRET : 110 000 445 00020 </w:t>
      </w:r>
      <w:r>
        <w:rPr>
          <w:lang w:eastAsia="fr-FR"/>
        </w:rPr>
        <w:t>-</w:t>
      </w:r>
      <w:r w:rsidRPr="00685AEE">
        <w:rPr>
          <w:lang w:eastAsia="fr-FR"/>
        </w:rPr>
        <w:t xml:space="preserve"> Code APE : </w:t>
      </w:r>
      <w:r w:rsidRPr="00685AEE">
        <w:rPr>
          <w:color w:val="000000"/>
          <w:lang w:eastAsia="fr-FR"/>
        </w:rPr>
        <w:t>8411Z</w:t>
      </w:r>
    </w:p>
    <w:p w14:paraId="672827CF" w14:textId="77777777" w:rsidR="00430C5A" w:rsidRPr="00685AEE" w:rsidRDefault="00430C5A" w:rsidP="00A938B7">
      <w:pPr>
        <w:jc w:val="center"/>
        <w:rPr>
          <w:lang w:eastAsia="fr-FR"/>
        </w:rPr>
      </w:pPr>
    </w:p>
    <w:p w14:paraId="0A8C16A1" w14:textId="77777777" w:rsidR="00430C5A" w:rsidRPr="00685AEE" w:rsidRDefault="00430C5A" w:rsidP="003F3B21">
      <w:pPr>
        <w:rPr>
          <w:lang w:eastAsia="fr-FR"/>
        </w:rPr>
      </w:pPr>
    </w:p>
    <w:p w14:paraId="3B4CDD94" w14:textId="77777777" w:rsidR="00430C5A" w:rsidRPr="00685AEE" w:rsidRDefault="00430C5A" w:rsidP="003F3B21">
      <w:pPr>
        <w:rPr>
          <w:lang w:eastAsia="fr-FR"/>
        </w:rPr>
      </w:pPr>
    </w:p>
    <w:p w14:paraId="6E016F6A" w14:textId="77777777" w:rsidR="00952C8D" w:rsidRDefault="00952C8D" w:rsidP="00952C8D">
      <w:pPr>
        <w:spacing w:line="240" w:lineRule="auto"/>
        <w:ind w:right="281"/>
        <w:rPr>
          <w:rFonts w:eastAsia="Times New Roman"/>
          <w:bCs w:val="0"/>
          <w:kern w:val="0"/>
          <w:lang w:eastAsia="fr-FR"/>
          <w14:ligatures w14:val="none"/>
        </w:rPr>
      </w:pPr>
    </w:p>
    <w:tbl>
      <w:tblPr>
        <w:tblW w:w="6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7"/>
      </w:tblGrid>
      <w:tr w:rsidR="00952C8D" w14:paraId="2FCB3359" w14:textId="77777777" w:rsidTr="00952C8D">
        <w:trPr>
          <w:jc w:val="center"/>
        </w:trPr>
        <w:tc>
          <w:tcPr>
            <w:tcW w:w="6467" w:type="dxa"/>
            <w:tcBorders>
              <w:top w:val="single" w:sz="4" w:space="0" w:color="auto"/>
              <w:left w:val="single" w:sz="4" w:space="0" w:color="auto"/>
              <w:bottom w:val="single" w:sz="4" w:space="0" w:color="auto"/>
              <w:right w:val="single" w:sz="4" w:space="0" w:color="auto"/>
            </w:tcBorders>
          </w:tcPr>
          <w:p w14:paraId="481C1651" w14:textId="77777777" w:rsidR="00952C8D" w:rsidRDefault="00952C8D">
            <w:pPr>
              <w:spacing w:line="240" w:lineRule="auto"/>
              <w:ind w:right="281"/>
              <w:rPr>
                <w:rFonts w:eastAsia="Times New Roman"/>
                <w:b/>
                <w:kern w:val="0"/>
                <w:lang w:eastAsia="fr-FR"/>
                <w14:ligatures w14:val="none"/>
              </w:rPr>
            </w:pPr>
          </w:p>
          <w:p w14:paraId="7890EEF9" w14:textId="791DAA9E" w:rsidR="00952C8D" w:rsidRDefault="00952C8D">
            <w:pPr>
              <w:spacing w:line="240" w:lineRule="auto"/>
              <w:ind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Marché N°</w:t>
            </w:r>
            <w:r w:rsidR="00B72727">
              <w:rPr>
                <w:rFonts w:eastAsia="Times New Roman"/>
                <w:b/>
                <w:kern w:val="0"/>
                <w:sz w:val="24"/>
                <w:szCs w:val="24"/>
                <w:lang w:eastAsia="fr-FR"/>
                <w14:ligatures w14:val="none"/>
              </w:rPr>
              <w:t>2024-36</w:t>
            </w:r>
          </w:p>
          <w:p w14:paraId="6B2CC695" w14:textId="77777777" w:rsidR="00952C8D" w:rsidRDefault="00952C8D">
            <w:pPr>
              <w:spacing w:line="240" w:lineRule="auto"/>
              <w:ind w:right="281"/>
              <w:rPr>
                <w:rFonts w:eastAsia="Times New Roman"/>
                <w:kern w:val="0"/>
                <w:lang w:eastAsia="fr-FR"/>
                <w14:ligatures w14:val="none"/>
              </w:rPr>
            </w:pPr>
          </w:p>
        </w:tc>
      </w:tr>
    </w:tbl>
    <w:p w14:paraId="217DA27E" w14:textId="77777777" w:rsidR="00952C8D" w:rsidRDefault="00952C8D" w:rsidP="00952C8D">
      <w:pPr>
        <w:spacing w:line="240" w:lineRule="auto"/>
        <w:ind w:right="281"/>
        <w:rPr>
          <w:rFonts w:eastAsia="Times New Roman"/>
          <w:kern w:val="0"/>
          <w:lang w:eastAsia="fr-FR"/>
          <w14:ligatures w14:val="none"/>
        </w:rPr>
      </w:pPr>
    </w:p>
    <w:p w14:paraId="6BCF8859" w14:textId="77777777" w:rsidR="00952C8D" w:rsidRDefault="00952C8D" w:rsidP="00952C8D">
      <w:pPr>
        <w:spacing w:line="240" w:lineRule="auto"/>
        <w:ind w:right="281"/>
        <w:rPr>
          <w:rFonts w:eastAsia="Times New Roman"/>
          <w:kern w:val="0"/>
          <w:lang w:eastAsia="fr-FR"/>
          <w14:ligatures w14:val="none"/>
        </w:rPr>
      </w:pPr>
    </w:p>
    <w:p w14:paraId="13AEB09A" w14:textId="77777777" w:rsidR="00952C8D" w:rsidRDefault="00952C8D" w:rsidP="00952C8D">
      <w:pPr>
        <w:spacing w:line="240" w:lineRule="auto"/>
        <w:ind w:right="281"/>
        <w:rPr>
          <w:rFonts w:eastAsia="Times New Roman"/>
          <w:kern w:val="0"/>
          <w:lang w:eastAsia="fr-FR"/>
          <w14:ligatures w14:val="none"/>
        </w:rPr>
      </w:pPr>
    </w:p>
    <w:p w14:paraId="2FB9B792" w14:textId="5C0BC07F" w:rsidR="00952C8D" w:rsidRDefault="00080168" w:rsidP="00952C8D">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rPr>
          <w:rFonts w:eastAsia="Times New Roman"/>
          <w:b/>
          <w:kern w:val="0"/>
          <w:sz w:val="24"/>
          <w:szCs w:val="24"/>
          <w:u w:val="single"/>
          <w:lang w:eastAsia="fr-FR"/>
          <w14:ligatures w14:val="none"/>
        </w:rPr>
      </w:pPr>
      <w:r>
        <w:rPr>
          <w:rFonts w:eastAsia="Times New Roman"/>
          <w:b/>
          <w:kern w:val="0"/>
          <w:sz w:val="24"/>
          <w:szCs w:val="24"/>
          <w:u w:val="single"/>
          <w:lang w:eastAsia="fr-FR"/>
          <w14:ligatures w14:val="none"/>
        </w:rPr>
        <w:t>Prestations de tierce maintenance adaptive et évolutive pour l’application SIAM2</w:t>
      </w:r>
    </w:p>
    <w:p w14:paraId="02C43BA7" w14:textId="77777777" w:rsidR="00952C8D" w:rsidRDefault="00952C8D" w:rsidP="00952C8D">
      <w:pPr>
        <w:spacing w:line="240" w:lineRule="auto"/>
        <w:ind w:right="281"/>
        <w:rPr>
          <w:rFonts w:eastAsia="Times New Roman"/>
          <w:kern w:val="0"/>
          <w:lang w:eastAsia="fr-FR"/>
          <w14:ligatures w14:val="none"/>
        </w:rPr>
      </w:pPr>
    </w:p>
    <w:p w14:paraId="3D312074" w14:textId="77777777" w:rsidR="00952C8D" w:rsidRDefault="00952C8D" w:rsidP="00952C8D">
      <w:pPr>
        <w:spacing w:line="240" w:lineRule="auto"/>
        <w:ind w:right="281"/>
        <w:rPr>
          <w:rFonts w:eastAsia="Times New Roman"/>
          <w:kern w:val="0"/>
          <w:lang w:eastAsia="fr-FR"/>
          <w14:ligatures w14:val="none"/>
        </w:rPr>
      </w:pPr>
    </w:p>
    <w:p w14:paraId="20B6D11F" w14:textId="77777777" w:rsidR="00952C8D" w:rsidRDefault="00952C8D" w:rsidP="00952C8D">
      <w:pPr>
        <w:spacing w:line="240" w:lineRule="auto"/>
        <w:ind w:right="281"/>
        <w:rPr>
          <w:rFonts w:eastAsia="Times New Roman"/>
          <w:kern w:val="0"/>
          <w:lang w:eastAsia="fr-FR"/>
          <w14:ligatures w14:val="none"/>
        </w:rPr>
      </w:pPr>
    </w:p>
    <w:p w14:paraId="2081479D" w14:textId="77777777" w:rsidR="00952C8D" w:rsidRDefault="00952C8D" w:rsidP="00952C8D">
      <w:pPr>
        <w:spacing w:line="240" w:lineRule="auto"/>
        <w:ind w:right="281"/>
        <w:rPr>
          <w:rFonts w:eastAsia="Times New Roman"/>
          <w:kern w:val="0"/>
          <w:lang w:eastAsia="fr-FR"/>
          <w14:ligatures w14:val="none"/>
        </w:rPr>
      </w:pPr>
    </w:p>
    <w:p w14:paraId="1AA5121A" w14:textId="77777777" w:rsidR="00952C8D" w:rsidRDefault="00952C8D" w:rsidP="00952C8D">
      <w:pPr>
        <w:spacing w:line="240" w:lineRule="auto"/>
        <w:ind w:right="281"/>
        <w:rPr>
          <w:rFonts w:eastAsia="Times New Roman"/>
          <w:kern w:val="0"/>
          <w:lang w:eastAsia="fr-FR"/>
          <w14:ligatures w14:val="none"/>
        </w:rPr>
      </w:pPr>
    </w:p>
    <w:p w14:paraId="49B42E89"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sz w:val="24"/>
          <w:szCs w:val="24"/>
          <w:lang w:eastAsia="fr-FR"/>
          <w14:ligatures w14:val="none"/>
        </w:rPr>
      </w:pPr>
    </w:p>
    <w:p w14:paraId="206A155D" w14:textId="7753ABEA" w:rsidR="00952C8D" w:rsidRPr="00080168" w:rsidRDefault="00966F1E"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080168">
        <w:rPr>
          <w:rFonts w:eastAsia="Times New Roman"/>
          <w:b/>
          <w:kern w:val="0"/>
          <w:sz w:val="24"/>
          <w:szCs w:val="24"/>
          <w:lang w:eastAsia="fr-FR"/>
          <w14:ligatures w14:val="none"/>
        </w:rPr>
        <w:t>ACTE D’ENGAGEMENT</w:t>
      </w:r>
    </w:p>
    <w:p w14:paraId="20C2513A" w14:textId="0D1FB0D9" w:rsidR="00952C8D" w:rsidRDefault="00952C8D"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080168">
        <w:rPr>
          <w:rFonts w:eastAsia="Times New Roman"/>
          <w:b/>
          <w:kern w:val="0"/>
          <w:sz w:val="24"/>
          <w:szCs w:val="24"/>
          <w:lang w:eastAsia="fr-FR"/>
          <w14:ligatures w14:val="none"/>
        </w:rPr>
        <w:t>(</w:t>
      </w:r>
      <w:r w:rsidR="00966F1E" w:rsidRPr="00080168">
        <w:rPr>
          <w:rFonts w:eastAsia="Times New Roman"/>
          <w:b/>
          <w:kern w:val="0"/>
          <w:sz w:val="24"/>
          <w:szCs w:val="24"/>
          <w:lang w:eastAsia="fr-FR"/>
          <w14:ligatures w14:val="none"/>
        </w:rPr>
        <w:t>AE</w:t>
      </w:r>
      <w:r w:rsidRPr="00080168">
        <w:rPr>
          <w:rFonts w:eastAsia="Times New Roman"/>
          <w:b/>
          <w:kern w:val="0"/>
          <w:sz w:val="24"/>
          <w:szCs w:val="24"/>
          <w:lang w:eastAsia="fr-FR"/>
          <w14:ligatures w14:val="none"/>
        </w:rPr>
        <w:t>)</w:t>
      </w:r>
    </w:p>
    <w:p w14:paraId="59B2D9A3"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lang w:eastAsia="fr-FR"/>
          <w14:ligatures w14:val="none"/>
        </w:rPr>
      </w:pPr>
    </w:p>
    <w:p w14:paraId="3D542B91" w14:textId="77777777" w:rsidR="00952C8D" w:rsidRDefault="00952C8D" w:rsidP="00952C8D">
      <w:pPr>
        <w:spacing w:line="240" w:lineRule="auto"/>
        <w:ind w:right="281"/>
        <w:rPr>
          <w:rFonts w:eastAsia="Times New Roman"/>
          <w:kern w:val="0"/>
          <w:lang w:eastAsia="fr-FR"/>
          <w14:ligatures w14:val="none"/>
        </w:rPr>
      </w:pPr>
    </w:p>
    <w:p w14:paraId="61181BFC" w14:textId="77777777" w:rsidR="00952C8D" w:rsidRDefault="00952C8D" w:rsidP="00952C8D">
      <w:pPr>
        <w:spacing w:line="240" w:lineRule="auto"/>
        <w:ind w:right="281"/>
        <w:rPr>
          <w:rFonts w:eastAsia="Times New Roman"/>
          <w:kern w:val="0"/>
          <w:lang w:eastAsia="fr-FR"/>
          <w14:ligatures w14:val="none"/>
        </w:rPr>
      </w:pPr>
    </w:p>
    <w:p w14:paraId="74F6893B" w14:textId="77777777" w:rsidR="00952C8D" w:rsidRDefault="00952C8D" w:rsidP="00952C8D">
      <w:pPr>
        <w:spacing w:line="240" w:lineRule="auto"/>
        <w:ind w:right="281"/>
        <w:rPr>
          <w:rFonts w:eastAsia="Times New Roman"/>
          <w:kern w:val="0"/>
          <w:lang w:eastAsia="fr-FR"/>
          <w14:ligatures w14:val="none"/>
        </w:rPr>
      </w:pPr>
    </w:p>
    <w:p w14:paraId="30FB91D9" w14:textId="77777777" w:rsidR="00952C8D" w:rsidRDefault="00952C8D" w:rsidP="00952C8D">
      <w:pPr>
        <w:spacing w:line="240" w:lineRule="auto"/>
        <w:ind w:right="281"/>
        <w:rPr>
          <w:rFonts w:eastAsia="Times New Roman"/>
          <w:b/>
          <w:kern w:val="0"/>
          <w:szCs w:val="24"/>
          <w:lang w:eastAsia="fr-FR"/>
          <w14:ligatures w14:val="none"/>
        </w:rPr>
      </w:pPr>
    </w:p>
    <w:p w14:paraId="3E16FD96" w14:textId="77777777" w:rsidR="00952C8D" w:rsidRDefault="00952C8D" w:rsidP="00952C8D">
      <w:pPr>
        <w:spacing w:line="240" w:lineRule="auto"/>
        <w:ind w:right="281"/>
        <w:rPr>
          <w:rFonts w:eastAsia="Times New Roman"/>
          <w:b/>
          <w:kern w:val="0"/>
          <w:szCs w:val="24"/>
          <w:lang w:eastAsia="fr-FR"/>
          <w14:ligatures w14:val="none"/>
        </w:rPr>
      </w:pPr>
    </w:p>
    <w:p w14:paraId="130B2F79" w14:textId="77777777" w:rsidR="00952C8D" w:rsidRDefault="00952C8D" w:rsidP="00952C8D">
      <w:pPr>
        <w:spacing w:line="240" w:lineRule="auto"/>
        <w:ind w:right="281"/>
        <w:rPr>
          <w:rFonts w:eastAsia="Times New Roman"/>
          <w:b/>
          <w:kern w:val="0"/>
          <w:szCs w:val="24"/>
          <w:lang w:eastAsia="fr-FR"/>
          <w14:ligatures w14:val="none"/>
        </w:rPr>
      </w:pPr>
    </w:p>
    <w:p w14:paraId="2F28EF7A" w14:textId="77777777" w:rsidR="00952C8D" w:rsidRDefault="00952C8D" w:rsidP="00952C8D">
      <w:pPr>
        <w:spacing w:line="240" w:lineRule="auto"/>
        <w:ind w:right="281"/>
        <w:rPr>
          <w:rFonts w:eastAsia="Times New Roman"/>
          <w:b/>
          <w:kern w:val="0"/>
          <w:szCs w:val="24"/>
          <w:lang w:eastAsia="fr-FR"/>
          <w14:ligatures w14:val="none"/>
        </w:rPr>
      </w:pPr>
    </w:p>
    <w:p w14:paraId="5077EFD7" w14:textId="4496EB36" w:rsidR="00952C8D" w:rsidRPr="00DD71F5" w:rsidRDefault="00952C8D" w:rsidP="00952C8D">
      <w:pPr>
        <w:spacing w:line="240" w:lineRule="auto"/>
        <w:ind w:right="281"/>
        <w:rPr>
          <w:rFonts w:eastAsia="Times New Roman"/>
          <w:kern w:val="0"/>
          <w:szCs w:val="24"/>
          <w:lang w:eastAsia="fr-FR"/>
          <w14:ligatures w14:val="none"/>
        </w:rPr>
      </w:pPr>
      <w:r w:rsidRPr="00DD71F5">
        <w:rPr>
          <w:rFonts w:eastAsia="Times New Roman"/>
          <w:b/>
          <w:kern w:val="0"/>
          <w:szCs w:val="24"/>
          <w:lang w:eastAsia="fr-FR"/>
          <w14:ligatures w14:val="none"/>
        </w:rPr>
        <w:t>Mode de passation</w:t>
      </w:r>
      <w:r w:rsidRPr="00DD71F5">
        <w:rPr>
          <w:rFonts w:eastAsia="Times New Roman"/>
          <w:kern w:val="0"/>
          <w:szCs w:val="24"/>
          <w:lang w:eastAsia="fr-FR"/>
          <w14:ligatures w14:val="none"/>
        </w:rPr>
        <w:t xml:space="preserve"> : La procédure de consultation utilisée est celle de l’appel d’offre ouvert conformément aux articles L. 2124-2 et R. 2124-2 du </w:t>
      </w:r>
      <w:r w:rsidR="00777933" w:rsidRPr="00DD71F5">
        <w:rPr>
          <w:rFonts w:eastAsia="Times New Roman"/>
          <w:kern w:val="0"/>
          <w:szCs w:val="24"/>
          <w:lang w:eastAsia="fr-FR"/>
          <w14:ligatures w14:val="none"/>
        </w:rPr>
        <w:t xml:space="preserve">code </w:t>
      </w:r>
      <w:r w:rsidRPr="00DD71F5">
        <w:rPr>
          <w:rFonts w:eastAsia="Times New Roman"/>
          <w:kern w:val="0"/>
          <w:szCs w:val="24"/>
          <w:lang w:eastAsia="fr-FR"/>
          <w14:ligatures w14:val="none"/>
        </w:rPr>
        <w:t>de la commande publique</w:t>
      </w:r>
      <w:r w:rsidR="00080168" w:rsidRPr="00DD71F5">
        <w:rPr>
          <w:rFonts w:eastAsia="Times New Roman"/>
          <w:kern w:val="0"/>
          <w:szCs w:val="24"/>
          <w:lang w:eastAsia="fr-FR"/>
          <w14:ligatures w14:val="none"/>
        </w:rPr>
        <w:t>.</w:t>
      </w:r>
    </w:p>
    <w:p w14:paraId="7DBCFECF" w14:textId="77777777" w:rsidR="00085A71" w:rsidRDefault="00085A71" w:rsidP="00952C8D">
      <w:pPr>
        <w:spacing w:line="240" w:lineRule="auto"/>
        <w:ind w:right="281"/>
        <w:rPr>
          <w:rFonts w:eastAsia="Times New Roman"/>
          <w:kern w:val="0"/>
          <w:szCs w:val="24"/>
          <w:lang w:eastAsia="fr-FR"/>
          <w14:ligatures w14:val="none"/>
        </w:rPr>
      </w:pPr>
    </w:p>
    <w:p w14:paraId="3C272219" w14:textId="77777777" w:rsidR="00DD71F5" w:rsidRDefault="00DD71F5" w:rsidP="00952C8D">
      <w:pPr>
        <w:spacing w:line="240" w:lineRule="auto"/>
        <w:ind w:right="281"/>
        <w:rPr>
          <w:rFonts w:eastAsia="Times New Roman"/>
          <w:kern w:val="0"/>
          <w:szCs w:val="24"/>
          <w:lang w:eastAsia="fr-FR"/>
          <w14:ligatures w14:val="none"/>
        </w:rPr>
      </w:pPr>
    </w:p>
    <w:p w14:paraId="62FA20A6" w14:textId="77777777" w:rsidR="00DD71F5" w:rsidRPr="00DD71F5" w:rsidRDefault="00DD71F5" w:rsidP="00952C8D">
      <w:pPr>
        <w:spacing w:line="240" w:lineRule="auto"/>
        <w:ind w:right="281"/>
        <w:rPr>
          <w:rFonts w:eastAsia="Times New Roman"/>
          <w:kern w:val="0"/>
          <w:szCs w:val="24"/>
          <w:lang w:eastAsia="fr-FR"/>
          <w14:ligatures w14:val="none"/>
        </w:rPr>
      </w:pPr>
    </w:p>
    <w:p w14:paraId="600A0FE0" w14:textId="77777777" w:rsidR="00DD71F5" w:rsidRPr="00DD71F5" w:rsidRDefault="00DD71F5" w:rsidP="00DD71F5">
      <w:pPr>
        <w:spacing w:line="240" w:lineRule="auto"/>
        <w:ind w:right="281"/>
        <w:rPr>
          <w:rFonts w:eastAsia="Times New Roman"/>
          <w:kern w:val="0"/>
          <w:szCs w:val="24"/>
          <w:lang w:eastAsia="fr-FR"/>
          <w14:ligatures w14:val="none"/>
        </w:rPr>
      </w:pPr>
      <w:r w:rsidRPr="00DD71F5">
        <w:rPr>
          <w:rFonts w:eastAsia="Times New Roman"/>
          <w:kern w:val="0"/>
          <w:szCs w:val="24"/>
          <w:lang w:eastAsia="fr-FR"/>
          <w14:ligatures w14:val="none"/>
        </w:rPr>
        <w:t>Code CPV : 72250000 - Services de maintenance des systèmes et services d'assistance. </w:t>
      </w:r>
    </w:p>
    <w:p w14:paraId="3512F0D4" w14:textId="77777777" w:rsidR="00952C8D" w:rsidRDefault="00952C8D" w:rsidP="00952C8D">
      <w:pPr>
        <w:spacing w:line="240" w:lineRule="auto"/>
        <w:ind w:right="281"/>
        <w:rPr>
          <w:rFonts w:eastAsia="Times New Roman"/>
          <w:kern w:val="0"/>
          <w:highlight w:val="yellow"/>
          <w:lang w:eastAsia="fr-FR"/>
          <w14:ligatures w14:val="none"/>
        </w:rPr>
      </w:pPr>
    </w:p>
    <w:p w14:paraId="32ADCF01" w14:textId="77777777" w:rsidR="00952C8D" w:rsidRDefault="00952C8D" w:rsidP="00952C8D">
      <w:pPr>
        <w:spacing w:line="240" w:lineRule="auto"/>
        <w:ind w:right="281"/>
        <w:jc w:val="center"/>
        <w:rPr>
          <w:rFonts w:eastAsia="Times New Roman"/>
          <w:kern w:val="0"/>
          <w:highlight w:val="yellow"/>
          <w:lang w:eastAsia="fr-FR"/>
          <w14:ligatures w14:val="none"/>
        </w:rPr>
      </w:pPr>
    </w:p>
    <w:p w14:paraId="39BD67AC" w14:textId="77777777" w:rsidR="00430C5A" w:rsidRPr="00685AEE" w:rsidRDefault="00430C5A" w:rsidP="003F3B21">
      <w:pPr>
        <w:rPr>
          <w:lang w:eastAsia="fr-FR"/>
        </w:rPr>
      </w:pPr>
    </w:p>
    <w:p w14:paraId="323EF55F" w14:textId="77777777" w:rsidR="00430C5A" w:rsidRPr="00685AEE" w:rsidRDefault="00430C5A" w:rsidP="003F3B21">
      <w:pPr>
        <w:rPr>
          <w:lang w:eastAsia="fr-FR"/>
        </w:rPr>
      </w:pPr>
    </w:p>
    <w:p w14:paraId="7929CDBE" w14:textId="77777777" w:rsidR="00430C5A" w:rsidRPr="00685AEE" w:rsidRDefault="00430C5A" w:rsidP="003F3B21">
      <w:pPr>
        <w:rPr>
          <w:highlight w:val="yellow"/>
          <w:lang w:eastAsia="fr-FR"/>
        </w:rPr>
      </w:pPr>
    </w:p>
    <w:p w14:paraId="53C6E8EF" w14:textId="77777777" w:rsidR="00430C5A" w:rsidRPr="00685AEE" w:rsidRDefault="00430C5A" w:rsidP="003F3B21">
      <w:pPr>
        <w:rPr>
          <w:highlight w:val="yellow"/>
          <w:lang w:eastAsia="fr-FR"/>
        </w:rPr>
      </w:pPr>
    </w:p>
    <w:p w14:paraId="10E2FCDB" w14:textId="77777777" w:rsidR="00430C5A" w:rsidRPr="00685AEE" w:rsidRDefault="00430C5A" w:rsidP="003F3B21">
      <w:pPr>
        <w:rPr>
          <w:highlight w:val="yellow"/>
          <w:lang w:eastAsia="fr-FR"/>
        </w:rPr>
      </w:pPr>
    </w:p>
    <w:p w14:paraId="6F0B23D7" w14:textId="77777777" w:rsidR="00430C5A" w:rsidRPr="00685AEE" w:rsidRDefault="00430C5A" w:rsidP="003F3B21">
      <w:pPr>
        <w:rPr>
          <w:lang w:eastAsia="fr-FR"/>
        </w:rPr>
      </w:pPr>
    </w:p>
    <w:p w14:paraId="196AD77C" w14:textId="7DE54703" w:rsidR="00430C5A" w:rsidRDefault="00430C5A" w:rsidP="005A349C">
      <w:pPr>
        <w:jc w:val="center"/>
        <w:rPr>
          <w:lang w:eastAsia="fr-FR"/>
        </w:rPr>
      </w:pPr>
      <w:r w:rsidRPr="00685AEE">
        <w:rPr>
          <w:lang w:eastAsia="fr-FR"/>
        </w:rPr>
        <w:t xml:space="preserve">Le présent </w:t>
      </w:r>
      <w:r w:rsidR="00376DFE">
        <w:rPr>
          <w:lang w:eastAsia="fr-FR"/>
        </w:rPr>
        <w:t>AE</w:t>
      </w:r>
      <w:r w:rsidR="00B02920">
        <w:rPr>
          <w:lang w:eastAsia="fr-FR"/>
        </w:rPr>
        <w:t xml:space="preserve"> </w:t>
      </w:r>
      <w:r w:rsidRPr="00685AEE">
        <w:rPr>
          <w:lang w:eastAsia="fr-FR"/>
        </w:rPr>
        <w:t>compren</w:t>
      </w:r>
      <w:r w:rsidRPr="00775B56">
        <w:rPr>
          <w:lang w:eastAsia="fr-FR"/>
        </w:rPr>
        <w:t xml:space="preserve">d </w:t>
      </w:r>
      <w:r w:rsidR="002265BD">
        <w:rPr>
          <w:lang w:eastAsia="fr-FR"/>
        </w:rPr>
        <w:t>16</w:t>
      </w:r>
      <w:r w:rsidRPr="00775B56">
        <w:rPr>
          <w:lang w:eastAsia="fr-FR"/>
        </w:rPr>
        <w:t xml:space="preserve"> pages numérotées de 1 à </w:t>
      </w:r>
      <w:r w:rsidR="002265BD">
        <w:rPr>
          <w:lang w:eastAsia="fr-FR"/>
        </w:rPr>
        <w:t>1</w:t>
      </w:r>
      <w:r w:rsidR="00D82037">
        <w:rPr>
          <w:lang w:eastAsia="fr-FR"/>
        </w:rPr>
        <w:t>5</w:t>
      </w:r>
    </w:p>
    <w:p w14:paraId="32D96493" w14:textId="77777777" w:rsidR="00430C5A" w:rsidRDefault="00430C5A" w:rsidP="003F3B21">
      <w:pPr>
        <w:rPr>
          <w:lang w:eastAsia="fr-FR"/>
        </w:rPr>
      </w:pPr>
    </w:p>
    <w:p w14:paraId="58F41B8A" w14:textId="77777777" w:rsidR="00430C5A" w:rsidRDefault="00430C5A" w:rsidP="003F3B21">
      <w:pPr>
        <w:rPr>
          <w:lang w:eastAsia="fr-FR"/>
        </w:rPr>
      </w:pPr>
    </w:p>
    <w:sdt>
      <w:sdtPr>
        <w:rPr>
          <w:rFonts w:ascii="Arial" w:eastAsiaTheme="minorHAnsi" w:hAnsi="Arial" w:cs="Arial"/>
          <w:color w:val="auto"/>
          <w:kern w:val="2"/>
          <w:sz w:val="24"/>
          <w:szCs w:val="24"/>
          <w:u w:val="none"/>
          <w:lang w:eastAsia="en-US"/>
          <w14:ligatures w14:val="standardContextual"/>
        </w:rPr>
        <w:id w:val="1023439389"/>
        <w:docPartObj>
          <w:docPartGallery w:val="Table of Contents"/>
          <w:docPartUnique/>
        </w:docPartObj>
      </w:sdtPr>
      <w:sdtEndPr>
        <w:rPr>
          <w:sz w:val="20"/>
          <w:szCs w:val="20"/>
        </w:rPr>
      </w:sdtEndPr>
      <w:sdtContent>
        <w:p w14:paraId="77A2AEF8" w14:textId="4713EF85" w:rsidR="00430C5A" w:rsidRPr="00F37A0B" w:rsidRDefault="00430C5A" w:rsidP="00F37A0B">
          <w:pPr>
            <w:pStyle w:val="En-ttedetabledesmatires"/>
            <w:jc w:val="center"/>
            <w:rPr>
              <w:rFonts w:ascii="Arial" w:hAnsi="Arial" w:cs="Arial"/>
              <w:color w:val="auto"/>
              <w:sz w:val="24"/>
              <w:szCs w:val="24"/>
            </w:rPr>
          </w:pPr>
          <w:r w:rsidRPr="00F37A0B">
            <w:rPr>
              <w:rFonts w:ascii="Arial" w:hAnsi="Arial" w:cs="Arial"/>
              <w:color w:val="auto"/>
              <w:sz w:val="24"/>
              <w:szCs w:val="24"/>
            </w:rPr>
            <w:t>Sommaire</w:t>
          </w:r>
        </w:p>
        <w:p w14:paraId="409431C7" w14:textId="77777777" w:rsidR="00430C5A" w:rsidRPr="00430C5A" w:rsidRDefault="00430C5A" w:rsidP="003F3B21">
          <w:pPr>
            <w:rPr>
              <w:lang w:eastAsia="fr-FR"/>
            </w:rPr>
          </w:pPr>
        </w:p>
        <w:p w14:paraId="3199C4A2" w14:textId="494622C3" w:rsidR="00D96082" w:rsidRDefault="00430C5A">
          <w:pPr>
            <w:pStyle w:val="TM1"/>
            <w:tabs>
              <w:tab w:val="right" w:leader="dot" w:pos="9062"/>
            </w:tabs>
            <w:rPr>
              <w:rFonts w:asciiTheme="minorHAnsi" w:eastAsiaTheme="minorEastAsia" w:hAnsiTheme="minorHAnsi" w:cstheme="minorBidi"/>
              <w:bCs w:val="0"/>
              <w:noProof/>
              <w:sz w:val="24"/>
              <w:szCs w:val="24"/>
              <w:lang w:eastAsia="fr-FR"/>
            </w:rPr>
          </w:pPr>
          <w:r w:rsidRPr="00430C5A">
            <w:fldChar w:fldCharType="begin"/>
          </w:r>
          <w:r w:rsidRPr="00430C5A">
            <w:instrText xml:space="preserve"> TOC \o "1-3" \h \z \u </w:instrText>
          </w:r>
          <w:r w:rsidRPr="00430C5A">
            <w:fldChar w:fldCharType="separate"/>
          </w:r>
          <w:hyperlink w:anchor="_Toc184128662" w:history="1">
            <w:r w:rsidR="00D96082" w:rsidRPr="00DD56EB">
              <w:rPr>
                <w:rStyle w:val="Lienhypertexte"/>
                <w:noProof/>
              </w:rPr>
              <w:t>PARTIES CONTRACTANTES</w:t>
            </w:r>
            <w:r w:rsidR="00D96082">
              <w:rPr>
                <w:noProof/>
                <w:webHidden/>
              </w:rPr>
              <w:tab/>
            </w:r>
            <w:r w:rsidR="00D96082">
              <w:rPr>
                <w:noProof/>
                <w:webHidden/>
              </w:rPr>
              <w:fldChar w:fldCharType="begin"/>
            </w:r>
            <w:r w:rsidR="00D96082">
              <w:rPr>
                <w:noProof/>
                <w:webHidden/>
              </w:rPr>
              <w:instrText xml:space="preserve"> PAGEREF _Toc184128662 \h </w:instrText>
            </w:r>
            <w:r w:rsidR="00D96082">
              <w:rPr>
                <w:noProof/>
                <w:webHidden/>
              </w:rPr>
            </w:r>
            <w:r w:rsidR="00D96082">
              <w:rPr>
                <w:noProof/>
                <w:webHidden/>
              </w:rPr>
              <w:fldChar w:fldCharType="separate"/>
            </w:r>
            <w:r w:rsidR="00D96082">
              <w:rPr>
                <w:noProof/>
                <w:webHidden/>
              </w:rPr>
              <w:t>3</w:t>
            </w:r>
            <w:r w:rsidR="00D96082">
              <w:rPr>
                <w:noProof/>
                <w:webHidden/>
              </w:rPr>
              <w:fldChar w:fldCharType="end"/>
            </w:r>
          </w:hyperlink>
        </w:p>
        <w:p w14:paraId="73194AB9" w14:textId="07DF5661"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3" w:history="1">
            <w:r w:rsidRPr="00DD56EB">
              <w:rPr>
                <w:rStyle w:val="Lienhypertexte"/>
                <w:caps/>
                <w:noProof/>
              </w:rPr>
              <w:t>ARTICLE 1 -</w:t>
            </w:r>
            <w:r w:rsidRPr="00DD56EB">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_Toc184128663 \h </w:instrText>
            </w:r>
            <w:r>
              <w:rPr>
                <w:noProof/>
                <w:webHidden/>
              </w:rPr>
            </w:r>
            <w:r>
              <w:rPr>
                <w:noProof/>
                <w:webHidden/>
              </w:rPr>
              <w:fldChar w:fldCharType="separate"/>
            </w:r>
            <w:r>
              <w:rPr>
                <w:noProof/>
                <w:webHidden/>
              </w:rPr>
              <w:t>3</w:t>
            </w:r>
            <w:r>
              <w:rPr>
                <w:noProof/>
                <w:webHidden/>
              </w:rPr>
              <w:fldChar w:fldCharType="end"/>
            </w:r>
          </w:hyperlink>
        </w:p>
        <w:p w14:paraId="2C548D2D" w14:textId="12786EF7"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4" w:history="1">
            <w:r w:rsidRPr="00DD56EB">
              <w:rPr>
                <w:rStyle w:val="Lienhypertexte"/>
                <w:caps/>
                <w:noProof/>
              </w:rPr>
              <w:t>ARTICLE 2 -</w:t>
            </w:r>
            <w:r w:rsidRPr="00DD56EB">
              <w:rPr>
                <w:rStyle w:val="Lienhypertexte"/>
                <w:noProof/>
              </w:rPr>
              <w:t xml:space="preserve"> TITULAIRE DU MARCHE</w:t>
            </w:r>
            <w:r>
              <w:rPr>
                <w:noProof/>
                <w:webHidden/>
              </w:rPr>
              <w:tab/>
            </w:r>
            <w:r>
              <w:rPr>
                <w:noProof/>
                <w:webHidden/>
              </w:rPr>
              <w:fldChar w:fldCharType="begin"/>
            </w:r>
            <w:r>
              <w:rPr>
                <w:noProof/>
                <w:webHidden/>
              </w:rPr>
              <w:instrText xml:space="preserve"> PAGEREF _Toc184128664 \h </w:instrText>
            </w:r>
            <w:r>
              <w:rPr>
                <w:noProof/>
                <w:webHidden/>
              </w:rPr>
            </w:r>
            <w:r>
              <w:rPr>
                <w:noProof/>
                <w:webHidden/>
              </w:rPr>
              <w:fldChar w:fldCharType="separate"/>
            </w:r>
            <w:r>
              <w:rPr>
                <w:noProof/>
                <w:webHidden/>
              </w:rPr>
              <w:t>3</w:t>
            </w:r>
            <w:r>
              <w:rPr>
                <w:noProof/>
                <w:webHidden/>
              </w:rPr>
              <w:fldChar w:fldCharType="end"/>
            </w:r>
          </w:hyperlink>
        </w:p>
        <w:p w14:paraId="42B8B577" w14:textId="47E07A78" w:rsidR="00D96082" w:rsidRDefault="00D96082">
          <w:pPr>
            <w:pStyle w:val="TM1"/>
            <w:tabs>
              <w:tab w:val="right" w:leader="dot" w:pos="9062"/>
            </w:tabs>
            <w:rPr>
              <w:rFonts w:asciiTheme="minorHAnsi" w:eastAsiaTheme="minorEastAsia" w:hAnsiTheme="minorHAnsi" w:cstheme="minorBidi"/>
              <w:bCs w:val="0"/>
              <w:noProof/>
              <w:sz w:val="24"/>
              <w:szCs w:val="24"/>
              <w:lang w:eastAsia="fr-FR"/>
            </w:rPr>
          </w:pPr>
          <w:hyperlink w:anchor="_Toc184128665" w:history="1">
            <w:r w:rsidRPr="00DD56EB">
              <w:rPr>
                <w:rStyle w:val="Lienhypertexte"/>
                <w:noProof/>
              </w:rPr>
              <w:t>DISPOSITIONS GÉNÉRALES</w:t>
            </w:r>
            <w:r>
              <w:rPr>
                <w:noProof/>
                <w:webHidden/>
              </w:rPr>
              <w:tab/>
            </w:r>
            <w:r>
              <w:rPr>
                <w:noProof/>
                <w:webHidden/>
              </w:rPr>
              <w:fldChar w:fldCharType="begin"/>
            </w:r>
            <w:r>
              <w:rPr>
                <w:noProof/>
                <w:webHidden/>
              </w:rPr>
              <w:instrText xml:space="preserve"> PAGEREF _Toc184128665 \h </w:instrText>
            </w:r>
            <w:r>
              <w:rPr>
                <w:noProof/>
                <w:webHidden/>
              </w:rPr>
            </w:r>
            <w:r>
              <w:rPr>
                <w:noProof/>
                <w:webHidden/>
              </w:rPr>
              <w:fldChar w:fldCharType="separate"/>
            </w:r>
            <w:r>
              <w:rPr>
                <w:noProof/>
                <w:webHidden/>
              </w:rPr>
              <w:t>8</w:t>
            </w:r>
            <w:r>
              <w:rPr>
                <w:noProof/>
                <w:webHidden/>
              </w:rPr>
              <w:fldChar w:fldCharType="end"/>
            </w:r>
          </w:hyperlink>
        </w:p>
        <w:p w14:paraId="43165FF6" w14:textId="2FED26E7"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6" w:history="1">
            <w:r w:rsidRPr="00DD56EB">
              <w:rPr>
                <w:rStyle w:val="Lienhypertexte"/>
                <w:caps/>
                <w:noProof/>
              </w:rPr>
              <w:t>ARTICLE 3 -</w:t>
            </w:r>
            <w:r w:rsidRPr="00DD56EB">
              <w:rPr>
                <w:rStyle w:val="Lienhypertexte"/>
                <w:noProof/>
              </w:rPr>
              <w:t xml:space="preserve"> OBJET DU MARCHÉ</w:t>
            </w:r>
            <w:r>
              <w:rPr>
                <w:noProof/>
                <w:webHidden/>
              </w:rPr>
              <w:tab/>
            </w:r>
            <w:r>
              <w:rPr>
                <w:noProof/>
                <w:webHidden/>
              </w:rPr>
              <w:fldChar w:fldCharType="begin"/>
            </w:r>
            <w:r>
              <w:rPr>
                <w:noProof/>
                <w:webHidden/>
              </w:rPr>
              <w:instrText xml:space="preserve"> PAGEREF _Toc184128666 \h </w:instrText>
            </w:r>
            <w:r>
              <w:rPr>
                <w:noProof/>
                <w:webHidden/>
              </w:rPr>
            </w:r>
            <w:r>
              <w:rPr>
                <w:noProof/>
                <w:webHidden/>
              </w:rPr>
              <w:fldChar w:fldCharType="separate"/>
            </w:r>
            <w:r>
              <w:rPr>
                <w:noProof/>
                <w:webHidden/>
              </w:rPr>
              <w:t>8</w:t>
            </w:r>
            <w:r>
              <w:rPr>
                <w:noProof/>
                <w:webHidden/>
              </w:rPr>
              <w:fldChar w:fldCharType="end"/>
            </w:r>
          </w:hyperlink>
        </w:p>
        <w:p w14:paraId="4C6C3004" w14:textId="64F0E383"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7" w:history="1">
            <w:r w:rsidRPr="00DD56EB">
              <w:rPr>
                <w:rStyle w:val="Lienhypertexte"/>
                <w:caps/>
                <w:noProof/>
              </w:rPr>
              <w:t>ARTICLE 4 -</w:t>
            </w:r>
            <w:r w:rsidRPr="00DD56EB">
              <w:rPr>
                <w:rStyle w:val="Lienhypertexte"/>
                <w:noProof/>
              </w:rPr>
              <w:t xml:space="preserve"> FORME DU MARCHÉ</w:t>
            </w:r>
            <w:r>
              <w:rPr>
                <w:noProof/>
                <w:webHidden/>
              </w:rPr>
              <w:tab/>
            </w:r>
            <w:r>
              <w:rPr>
                <w:noProof/>
                <w:webHidden/>
              </w:rPr>
              <w:fldChar w:fldCharType="begin"/>
            </w:r>
            <w:r>
              <w:rPr>
                <w:noProof/>
                <w:webHidden/>
              </w:rPr>
              <w:instrText xml:space="preserve"> PAGEREF _Toc184128667 \h </w:instrText>
            </w:r>
            <w:r>
              <w:rPr>
                <w:noProof/>
                <w:webHidden/>
              </w:rPr>
            </w:r>
            <w:r>
              <w:rPr>
                <w:noProof/>
                <w:webHidden/>
              </w:rPr>
              <w:fldChar w:fldCharType="separate"/>
            </w:r>
            <w:r>
              <w:rPr>
                <w:noProof/>
                <w:webHidden/>
              </w:rPr>
              <w:t>8</w:t>
            </w:r>
            <w:r>
              <w:rPr>
                <w:noProof/>
                <w:webHidden/>
              </w:rPr>
              <w:fldChar w:fldCharType="end"/>
            </w:r>
          </w:hyperlink>
        </w:p>
        <w:p w14:paraId="6D7AE683" w14:textId="01400ADB"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8" w:history="1">
            <w:r w:rsidRPr="00DD56EB">
              <w:rPr>
                <w:rStyle w:val="Lienhypertexte"/>
                <w:caps/>
                <w:noProof/>
              </w:rPr>
              <w:t>ARTICLE 5 -</w:t>
            </w:r>
            <w:r w:rsidRPr="00DD56EB">
              <w:rPr>
                <w:rStyle w:val="Lienhypertexte"/>
                <w:noProof/>
              </w:rPr>
              <w:t xml:space="preserve"> DURÉE DU MARCHÉ</w:t>
            </w:r>
            <w:r>
              <w:rPr>
                <w:noProof/>
                <w:webHidden/>
              </w:rPr>
              <w:tab/>
            </w:r>
            <w:r>
              <w:rPr>
                <w:noProof/>
                <w:webHidden/>
              </w:rPr>
              <w:fldChar w:fldCharType="begin"/>
            </w:r>
            <w:r>
              <w:rPr>
                <w:noProof/>
                <w:webHidden/>
              </w:rPr>
              <w:instrText xml:space="preserve"> PAGEREF _Toc184128668 \h </w:instrText>
            </w:r>
            <w:r>
              <w:rPr>
                <w:noProof/>
                <w:webHidden/>
              </w:rPr>
            </w:r>
            <w:r>
              <w:rPr>
                <w:noProof/>
                <w:webHidden/>
              </w:rPr>
              <w:fldChar w:fldCharType="separate"/>
            </w:r>
            <w:r>
              <w:rPr>
                <w:noProof/>
                <w:webHidden/>
              </w:rPr>
              <w:t>8</w:t>
            </w:r>
            <w:r>
              <w:rPr>
                <w:noProof/>
                <w:webHidden/>
              </w:rPr>
              <w:fldChar w:fldCharType="end"/>
            </w:r>
          </w:hyperlink>
        </w:p>
        <w:p w14:paraId="1EEA205C" w14:textId="7CFB545B"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69" w:history="1">
            <w:r w:rsidRPr="00DD56EB">
              <w:rPr>
                <w:rStyle w:val="Lienhypertexte"/>
                <w:caps/>
                <w:noProof/>
              </w:rPr>
              <w:t>ARTICLE 6 -</w:t>
            </w:r>
            <w:r w:rsidRPr="00DD56EB">
              <w:rPr>
                <w:rStyle w:val="Lienhypertexte"/>
                <w:noProof/>
              </w:rPr>
              <w:t xml:space="preserve"> PIECES CONTRACTUELLES</w:t>
            </w:r>
            <w:r>
              <w:rPr>
                <w:noProof/>
                <w:webHidden/>
              </w:rPr>
              <w:tab/>
            </w:r>
            <w:r>
              <w:rPr>
                <w:noProof/>
                <w:webHidden/>
              </w:rPr>
              <w:fldChar w:fldCharType="begin"/>
            </w:r>
            <w:r>
              <w:rPr>
                <w:noProof/>
                <w:webHidden/>
              </w:rPr>
              <w:instrText xml:space="preserve"> PAGEREF _Toc184128669 \h </w:instrText>
            </w:r>
            <w:r>
              <w:rPr>
                <w:noProof/>
                <w:webHidden/>
              </w:rPr>
            </w:r>
            <w:r>
              <w:rPr>
                <w:noProof/>
                <w:webHidden/>
              </w:rPr>
              <w:fldChar w:fldCharType="separate"/>
            </w:r>
            <w:r>
              <w:rPr>
                <w:noProof/>
                <w:webHidden/>
              </w:rPr>
              <w:t>8</w:t>
            </w:r>
            <w:r>
              <w:rPr>
                <w:noProof/>
                <w:webHidden/>
              </w:rPr>
              <w:fldChar w:fldCharType="end"/>
            </w:r>
          </w:hyperlink>
        </w:p>
        <w:p w14:paraId="16E82B23" w14:textId="06FEA978"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0" w:history="1">
            <w:r w:rsidRPr="00DD56EB">
              <w:rPr>
                <w:rStyle w:val="Lienhypertexte"/>
                <w:caps/>
                <w:noProof/>
              </w:rPr>
              <w:t>ARTICLE 7 -</w:t>
            </w:r>
            <w:r w:rsidRPr="00DD56EB">
              <w:rPr>
                <w:rStyle w:val="Lienhypertexte"/>
                <w:noProof/>
              </w:rPr>
              <w:t xml:space="preserve"> MONTANT DU MARCHÉ</w:t>
            </w:r>
            <w:r>
              <w:rPr>
                <w:noProof/>
                <w:webHidden/>
              </w:rPr>
              <w:tab/>
            </w:r>
            <w:r>
              <w:rPr>
                <w:noProof/>
                <w:webHidden/>
              </w:rPr>
              <w:fldChar w:fldCharType="begin"/>
            </w:r>
            <w:r>
              <w:rPr>
                <w:noProof/>
                <w:webHidden/>
              </w:rPr>
              <w:instrText xml:space="preserve"> PAGEREF _Toc184128670 \h </w:instrText>
            </w:r>
            <w:r>
              <w:rPr>
                <w:noProof/>
                <w:webHidden/>
              </w:rPr>
            </w:r>
            <w:r>
              <w:rPr>
                <w:noProof/>
                <w:webHidden/>
              </w:rPr>
              <w:fldChar w:fldCharType="separate"/>
            </w:r>
            <w:r>
              <w:rPr>
                <w:noProof/>
                <w:webHidden/>
              </w:rPr>
              <w:t>8</w:t>
            </w:r>
            <w:r>
              <w:rPr>
                <w:noProof/>
                <w:webHidden/>
              </w:rPr>
              <w:fldChar w:fldCharType="end"/>
            </w:r>
          </w:hyperlink>
        </w:p>
        <w:p w14:paraId="63CB9CA7" w14:textId="563ECE97" w:rsidR="00D96082" w:rsidRDefault="00D96082">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4128671" w:history="1">
            <w:r w:rsidRPr="00DD56EB">
              <w:rPr>
                <w:rStyle w:val="Lienhypertexte"/>
                <w:noProof/>
              </w:rPr>
              <w:t>7.1.</w:t>
            </w:r>
            <w:r>
              <w:rPr>
                <w:rFonts w:asciiTheme="minorHAnsi" w:eastAsiaTheme="minorEastAsia" w:hAnsiTheme="minorHAnsi" w:cstheme="minorBidi"/>
                <w:bCs w:val="0"/>
                <w:noProof/>
                <w:sz w:val="24"/>
                <w:szCs w:val="24"/>
                <w:lang w:eastAsia="fr-FR"/>
              </w:rPr>
              <w:tab/>
            </w:r>
            <w:r w:rsidRPr="00DD56EB">
              <w:rPr>
                <w:rStyle w:val="Lienhypertexte"/>
                <w:noProof/>
              </w:rPr>
              <w:t>Part forfaitaire</w:t>
            </w:r>
            <w:r>
              <w:rPr>
                <w:noProof/>
                <w:webHidden/>
              </w:rPr>
              <w:tab/>
            </w:r>
            <w:r>
              <w:rPr>
                <w:noProof/>
                <w:webHidden/>
              </w:rPr>
              <w:fldChar w:fldCharType="begin"/>
            </w:r>
            <w:r>
              <w:rPr>
                <w:noProof/>
                <w:webHidden/>
              </w:rPr>
              <w:instrText xml:space="preserve"> PAGEREF _Toc184128671 \h </w:instrText>
            </w:r>
            <w:r>
              <w:rPr>
                <w:noProof/>
                <w:webHidden/>
              </w:rPr>
            </w:r>
            <w:r>
              <w:rPr>
                <w:noProof/>
                <w:webHidden/>
              </w:rPr>
              <w:fldChar w:fldCharType="separate"/>
            </w:r>
            <w:r>
              <w:rPr>
                <w:noProof/>
                <w:webHidden/>
              </w:rPr>
              <w:t>8</w:t>
            </w:r>
            <w:r>
              <w:rPr>
                <w:noProof/>
                <w:webHidden/>
              </w:rPr>
              <w:fldChar w:fldCharType="end"/>
            </w:r>
          </w:hyperlink>
        </w:p>
        <w:p w14:paraId="1545A2B0" w14:textId="49469990" w:rsidR="00D96082" w:rsidRDefault="00D96082">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4128672" w:history="1">
            <w:r w:rsidRPr="00DD56EB">
              <w:rPr>
                <w:rStyle w:val="Lienhypertexte"/>
                <w:noProof/>
              </w:rPr>
              <w:t>7.2.</w:t>
            </w:r>
            <w:r>
              <w:rPr>
                <w:rFonts w:asciiTheme="minorHAnsi" w:eastAsiaTheme="minorEastAsia" w:hAnsiTheme="minorHAnsi" w:cstheme="minorBidi"/>
                <w:bCs w:val="0"/>
                <w:noProof/>
                <w:sz w:val="24"/>
                <w:szCs w:val="24"/>
                <w:lang w:eastAsia="fr-FR"/>
              </w:rPr>
              <w:tab/>
            </w:r>
            <w:r w:rsidRPr="00DD56EB">
              <w:rPr>
                <w:rStyle w:val="Lienhypertexte"/>
                <w:noProof/>
              </w:rPr>
              <w:t>Part à commandes</w:t>
            </w:r>
            <w:r>
              <w:rPr>
                <w:noProof/>
                <w:webHidden/>
              </w:rPr>
              <w:tab/>
            </w:r>
            <w:r>
              <w:rPr>
                <w:noProof/>
                <w:webHidden/>
              </w:rPr>
              <w:fldChar w:fldCharType="begin"/>
            </w:r>
            <w:r>
              <w:rPr>
                <w:noProof/>
                <w:webHidden/>
              </w:rPr>
              <w:instrText xml:space="preserve"> PAGEREF _Toc184128672 \h </w:instrText>
            </w:r>
            <w:r>
              <w:rPr>
                <w:noProof/>
                <w:webHidden/>
              </w:rPr>
            </w:r>
            <w:r>
              <w:rPr>
                <w:noProof/>
                <w:webHidden/>
              </w:rPr>
              <w:fldChar w:fldCharType="separate"/>
            </w:r>
            <w:r>
              <w:rPr>
                <w:noProof/>
                <w:webHidden/>
              </w:rPr>
              <w:t>10</w:t>
            </w:r>
            <w:r>
              <w:rPr>
                <w:noProof/>
                <w:webHidden/>
              </w:rPr>
              <w:fldChar w:fldCharType="end"/>
            </w:r>
          </w:hyperlink>
        </w:p>
        <w:p w14:paraId="2B7F029F" w14:textId="4816870D" w:rsidR="00D96082" w:rsidRDefault="00D96082">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4128673" w:history="1">
            <w:r w:rsidRPr="00DD56EB">
              <w:rPr>
                <w:rStyle w:val="Lienhypertexte"/>
                <w:noProof/>
              </w:rPr>
              <w:t>7.3.</w:t>
            </w:r>
            <w:r>
              <w:rPr>
                <w:rFonts w:asciiTheme="minorHAnsi" w:eastAsiaTheme="minorEastAsia" w:hAnsiTheme="minorHAnsi" w:cstheme="minorBidi"/>
                <w:bCs w:val="0"/>
                <w:noProof/>
                <w:sz w:val="24"/>
                <w:szCs w:val="24"/>
                <w:lang w:eastAsia="fr-FR"/>
              </w:rPr>
              <w:tab/>
            </w:r>
            <w:r w:rsidRPr="00DD56EB">
              <w:rPr>
                <w:rStyle w:val="Lienhypertexte"/>
                <w:noProof/>
              </w:rPr>
              <w:t>Régime des prix</w:t>
            </w:r>
            <w:r>
              <w:rPr>
                <w:noProof/>
                <w:webHidden/>
              </w:rPr>
              <w:tab/>
            </w:r>
            <w:r>
              <w:rPr>
                <w:noProof/>
                <w:webHidden/>
              </w:rPr>
              <w:fldChar w:fldCharType="begin"/>
            </w:r>
            <w:r>
              <w:rPr>
                <w:noProof/>
                <w:webHidden/>
              </w:rPr>
              <w:instrText xml:space="preserve"> PAGEREF _Toc184128673 \h </w:instrText>
            </w:r>
            <w:r>
              <w:rPr>
                <w:noProof/>
                <w:webHidden/>
              </w:rPr>
            </w:r>
            <w:r>
              <w:rPr>
                <w:noProof/>
                <w:webHidden/>
              </w:rPr>
              <w:fldChar w:fldCharType="separate"/>
            </w:r>
            <w:r>
              <w:rPr>
                <w:noProof/>
                <w:webHidden/>
              </w:rPr>
              <w:t>10</w:t>
            </w:r>
            <w:r>
              <w:rPr>
                <w:noProof/>
                <w:webHidden/>
              </w:rPr>
              <w:fldChar w:fldCharType="end"/>
            </w:r>
          </w:hyperlink>
        </w:p>
        <w:p w14:paraId="42944895" w14:textId="7A4F1BB5"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4" w:history="1">
            <w:r w:rsidRPr="00DD56EB">
              <w:rPr>
                <w:rStyle w:val="Lienhypertexte"/>
                <w:caps/>
                <w:noProof/>
              </w:rPr>
              <w:t>ARTICLE 8 -</w:t>
            </w:r>
            <w:r w:rsidRPr="00DD56EB">
              <w:rPr>
                <w:rStyle w:val="Lienhypertexte"/>
                <w:noProof/>
              </w:rPr>
              <w:t xml:space="preserve"> VARIANTES</w:t>
            </w:r>
            <w:r>
              <w:rPr>
                <w:noProof/>
                <w:webHidden/>
              </w:rPr>
              <w:tab/>
            </w:r>
            <w:r>
              <w:rPr>
                <w:noProof/>
                <w:webHidden/>
              </w:rPr>
              <w:fldChar w:fldCharType="begin"/>
            </w:r>
            <w:r>
              <w:rPr>
                <w:noProof/>
                <w:webHidden/>
              </w:rPr>
              <w:instrText xml:space="preserve"> PAGEREF _Toc184128674 \h </w:instrText>
            </w:r>
            <w:r>
              <w:rPr>
                <w:noProof/>
                <w:webHidden/>
              </w:rPr>
            </w:r>
            <w:r>
              <w:rPr>
                <w:noProof/>
                <w:webHidden/>
              </w:rPr>
              <w:fldChar w:fldCharType="separate"/>
            </w:r>
            <w:r>
              <w:rPr>
                <w:noProof/>
                <w:webHidden/>
              </w:rPr>
              <w:t>10</w:t>
            </w:r>
            <w:r>
              <w:rPr>
                <w:noProof/>
                <w:webHidden/>
              </w:rPr>
              <w:fldChar w:fldCharType="end"/>
            </w:r>
          </w:hyperlink>
        </w:p>
        <w:p w14:paraId="4DB14628" w14:textId="488638E4"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5" w:history="1">
            <w:r w:rsidRPr="00DD56EB">
              <w:rPr>
                <w:rStyle w:val="Lienhypertexte"/>
                <w:caps/>
                <w:noProof/>
              </w:rPr>
              <w:t>ARTICLE 9 -</w:t>
            </w:r>
            <w:r w:rsidRPr="00DD56EB">
              <w:rPr>
                <w:rStyle w:val="Lienhypertexte"/>
                <w:noProof/>
              </w:rPr>
              <w:t xml:space="preserve"> DÉLAI DE VALIDITÉ DE L’OFFRE</w:t>
            </w:r>
            <w:r>
              <w:rPr>
                <w:noProof/>
                <w:webHidden/>
              </w:rPr>
              <w:tab/>
            </w:r>
            <w:r>
              <w:rPr>
                <w:noProof/>
                <w:webHidden/>
              </w:rPr>
              <w:fldChar w:fldCharType="begin"/>
            </w:r>
            <w:r>
              <w:rPr>
                <w:noProof/>
                <w:webHidden/>
              </w:rPr>
              <w:instrText xml:space="preserve"> PAGEREF _Toc184128675 \h </w:instrText>
            </w:r>
            <w:r>
              <w:rPr>
                <w:noProof/>
                <w:webHidden/>
              </w:rPr>
            </w:r>
            <w:r>
              <w:rPr>
                <w:noProof/>
                <w:webHidden/>
              </w:rPr>
              <w:fldChar w:fldCharType="separate"/>
            </w:r>
            <w:r>
              <w:rPr>
                <w:noProof/>
                <w:webHidden/>
              </w:rPr>
              <w:t>10</w:t>
            </w:r>
            <w:r>
              <w:rPr>
                <w:noProof/>
                <w:webHidden/>
              </w:rPr>
              <w:fldChar w:fldCharType="end"/>
            </w:r>
          </w:hyperlink>
        </w:p>
        <w:p w14:paraId="24DD580E" w14:textId="5999A950"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6" w:history="1">
            <w:r w:rsidRPr="00DD56EB">
              <w:rPr>
                <w:rStyle w:val="Lienhypertexte"/>
                <w:caps/>
                <w:noProof/>
              </w:rPr>
              <w:t>ARTICLE 10 -</w:t>
            </w:r>
            <w:r w:rsidRPr="00DD56EB">
              <w:rPr>
                <w:rStyle w:val="Lienhypertexte"/>
                <w:noProof/>
              </w:rPr>
              <w:t xml:space="preserve"> AVANCES</w:t>
            </w:r>
            <w:r>
              <w:rPr>
                <w:noProof/>
                <w:webHidden/>
              </w:rPr>
              <w:tab/>
            </w:r>
            <w:r>
              <w:rPr>
                <w:noProof/>
                <w:webHidden/>
              </w:rPr>
              <w:fldChar w:fldCharType="begin"/>
            </w:r>
            <w:r>
              <w:rPr>
                <w:noProof/>
                <w:webHidden/>
              </w:rPr>
              <w:instrText xml:space="preserve"> PAGEREF _Toc184128676 \h </w:instrText>
            </w:r>
            <w:r>
              <w:rPr>
                <w:noProof/>
                <w:webHidden/>
              </w:rPr>
            </w:r>
            <w:r>
              <w:rPr>
                <w:noProof/>
                <w:webHidden/>
              </w:rPr>
              <w:fldChar w:fldCharType="separate"/>
            </w:r>
            <w:r>
              <w:rPr>
                <w:noProof/>
                <w:webHidden/>
              </w:rPr>
              <w:t>10</w:t>
            </w:r>
            <w:r>
              <w:rPr>
                <w:noProof/>
                <w:webHidden/>
              </w:rPr>
              <w:fldChar w:fldCharType="end"/>
            </w:r>
          </w:hyperlink>
        </w:p>
        <w:p w14:paraId="5A87DDA9" w14:textId="43F7F685"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7" w:history="1">
            <w:r w:rsidRPr="00DD56EB">
              <w:rPr>
                <w:rStyle w:val="Lienhypertexte"/>
                <w:caps/>
                <w:noProof/>
              </w:rPr>
              <w:t>ARTICLE 11 -</w:t>
            </w:r>
            <w:r w:rsidRPr="00DD56EB">
              <w:rPr>
                <w:rStyle w:val="Lienhypertexte"/>
                <w:noProof/>
              </w:rPr>
              <w:t xml:space="preserve"> SOUS-TRAITANCE</w:t>
            </w:r>
            <w:r>
              <w:rPr>
                <w:noProof/>
                <w:webHidden/>
              </w:rPr>
              <w:tab/>
            </w:r>
            <w:r>
              <w:rPr>
                <w:noProof/>
                <w:webHidden/>
              </w:rPr>
              <w:fldChar w:fldCharType="begin"/>
            </w:r>
            <w:r>
              <w:rPr>
                <w:noProof/>
                <w:webHidden/>
              </w:rPr>
              <w:instrText xml:space="preserve"> PAGEREF _Toc184128677 \h </w:instrText>
            </w:r>
            <w:r>
              <w:rPr>
                <w:noProof/>
                <w:webHidden/>
              </w:rPr>
            </w:r>
            <w:r>
              <w:rPr>
                <w:noProof/>
                <w:webHidden/>
              </w:rPr>
              <w:fldChar w:fldCharType="separate"/>
            </w:r>
            <w:r>
              <w:rPr>
                <w:noProof/>
                <w:webHidden/>
              </w:rPr>
              <w:t>11</w:t>
            </w:r>
            <w:r>
              <w:rPr>
                <w:noProof/>
                <w:webHidden/>
              </w:rPr>
              <w:fldChar w:fldCharType="end"/>
            </w:r>
          </w:hyperlink>
        </w:p>
        <w:p w14:paraId="294F8EA9" w14:textId="7FBA0B80"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78" w:history="1">
            <w:r w:rsidRPr="00DD56EB">
              <w:rPr>
                <w:rStyle w:val="Lienhypertexte"/>
                <w:caps/>
                <w:noProof/>
              </w:rPr>
              <w:t>ARTICLE 12 -</w:t>
            </w:r>
            <w:r w:rsidRPr="00DD56EB">
              <w:rPr>
                <w:rStyle w:val="Lienhypertexte"/>
                <w:noProof/>
              </w:rPr>
              <w:t xml:space="preserve"> PAIEMENT</w:t>
            </w:r>
            <w:r>
              <w:rPr>
                <w:noProof/>
                <w:webHidden/>
              </w:rPr>
              <w:tab/>
            </w:r>
            <w:r>
              <w:rPr>
                <w:noProof/>
                <w:webHidden/>
              </w:rPr>
              <w:fldChar w:fldCharType="begin"/>
            </w:r>
            <w:r>
              <w:rPr>
                <w:noProof/>
                <w:webHidden/>
              </w:rPr>
              <w:instrText xml:space="preserve"> PAGEREF _Toc184128678 \h </w:instrText>
            </w:r>
            <w:r>
              <w:rPr>
                <w:noProof/>
                <w:webHidden/>
              </w:rPr>
            </w:r>
            <w:r>
              <w:rPr>
                <w:noProof/>
                <w:webHidden/>
              </w:rPr>
              <w:fldChar w:fldCharType="separate"/>
            </w:r>
            <w:r>
              <w:rPr>
                <w:noProof/>
                <w:webHidden/>
              </w:rPr>
              <w:t>12</w:t>
            </w:r>
            <w:r>
              <w:rPr>
                <w:noProof/>
                <w:webHidden/>
              </w:rPr>
              <w:fldChar w:fldCharType="end"/>
            </w:r>
          </w:hyperlink>
        </w:p>
        <w:p w14:paraId="6C20C34E" w14:textId="3E857434" w:rsidR="00D96082" w:rsidRDefault="00D96082">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4128679" w:history="1">
            <w:r w:rsidRPr="00DD56EB">
              <w:rPr>
                <w:rStyle w:val="Lienhypertexte"/>
                <w:noProof/>
              </w:rPr>
              <w:t>12.1.</w:t>
            </w:r>
            <w:r>
              <w:rPr>
                <w:rFonts w:asciiTheme="minorHAnsi" w:eastAsiaTheme="minorEastAsia" w:hAnsiTheme="minorHAnsi" w:cstheme="minorBidi"/>
                <w:bCs w:val="0"/>
                <w:noProof/>
                <w:sz w:val="24"/>
                <w:szCs w:val="24"/>
                <w:lang w:eastAsia="fr-FR"/>
              </w:rPr>
              <w:tab/>
            </w:r>
            <w:r w:rsidRPr="00DD56EB">
              <w:rPr>
                <w:rStyle w:val="Lienhypertexte"/>
                <w:noProof/>
              </w:rPr>
              <w:t>Entreprise seule ou groupement d’opérateurs économiques avec paiement sur un compte unique</w:t>
            </w:r>
            <w:r>
              <w:rPr>
                <w:noProof/>
                <w:webHidden/>
              </w:rPr>
              <w:tab/>
            </w:r>
            <w:r>
              <w:rPr>
                <w:noProof/>
                <w:webHidden/>
              </w:rPr>
              <w:fldChar w:fldCharType="begin"/>
            </w:r>
            <w:r>
              <w:rPr>
                <w:noProof/>
                <w:webHidden/>
              </w:rPr>
              <w:instrText xml:space="preserve"> PAGEREF _Toc184128679 \h </w:instrText>
            </w:r>
            <w:r>
              <w:rPr>
                <w:noProof/>
                <w:webHidden/>
              </w:rPr>
            </w:r>
            <w:r>
              <w:rPr>
                <w:noProof/>
                <w:webHidden/>
              </w:rPr>
              <w:fldChar w:fldCharType="separate"/>
            </w:r>
            <w:r>
              <w:rPr>
                <w:noProof/>
                <w:webHidden/>
              </w:rPr>
              <w:t>12</w:t>
            </w:r>
            <w:r>
              <w:rPr>
                <w:noProof/>
                <w:webHidden/>
              </w:rPr>
              <w:fldChar w:fldCharType="end"/>
            </w:r>
          </w:hyperlink>
        </w:p>
        <w:p w14:paraId="3FF18657" w14:textId="64DAD74A" w:rsidR="00D96082" w:rsidRDefault="00D96082">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4128680" w:history="1">
            <w:r w:rsidRPr="00DD56EB">
              <w:rPr>
                <w:rStyle w:val="Lienhypertexte"/>
                <w:noProof/>
              </w:rPr>
              <w:t>12.2.</w:t>
            </w:r>
            <w:r>
              <w:rPr>
                <w:rFonts w:asciiTheme="minorHAnsi" w:eastAsiaTheme="minorEastAsia" w:hAnsiTheme="minorHAnsi" w:cstheme="minorBidi"/>
                <w:bCs w:val="0"/>
                <w:noProof/>
                <w:sz w:val="24"/>
                <w:szCs w:val="24"/>
                <w:lang w:eastAsia="fr-FR"/>
              </w:rPr>
              <w:tab/>
            </w:r>
            <w:r w:rsidRPr="00DD56EB">
              <w:rPr>
                <w:rStyle w:val="Lienhypertexte"/>
                <w:noProof/>
              </w:rPr>
              <w:t>Groupement d’opérateurs économiques avec paiement sur des comptes séparés</w:t>
            </w:r>
            <w:r>
              <w:rPr>
                <w:noProof/>
                <w:webHidden/>
              </w:rPr>
              <w:tab/>
            </w:r>
            <w:r>
              <w:rPr>
                <w:noProof/>
                <w:webHidden/>
              </w:rPr>
              <w:fldChar w:fldCharType="begin"/>
            </w:r>
            <w:r>
              <w:rPr>
                <w:noProof/>
                <w:webHidden/>
              </w:rPr>
              <w:instrText xml:space="preserve"> PAGEREF _Toc184128680 \h </w:instrText>
            </w:r>
            <w:r>
              <w:rPr>
                <w:noProof/>
                <w:webHidden/>
              </w:rPr>
            </w:r>
            <w:r>
              <w:rPr>
                <w:noProof/>
                <w:webHidden/>
              </w:rPr>
              <w:fldChar w:fldCharType="separate"/>
            </w:r>
            <w:r>
              <w:rPr>
                <w:noProof/>
                <w:webHidden/>
              </w:rPr>
              <w:t>13</w:t>
            </w:r>
            <w:r>
              <w:rPr>
                <w:noProof/>
                <w:webHidden/>
              </w:rPr>
              <w:fldChar w:fldCharType="end"/>
            </w:r>
          </w:hyperlink>
        </w:p>
        <w:p w14:paraId="2FBB8CF3" w14:textId="770D240D" w:rsidR="00D96082" w:rsidRDefault="00D96082">
          <w:pPr>
            <w:pStyle w:val="TM1"/>
            <w:tabs>
              <w:tab w:val="right" w:leader="dot" w:pos="9062"/>
            </w:tabs>
            <w:rPr>
              <w:rFonts w:asciiTheme="minorHAnsi" w:eastAsiaTheme="minorEastAsia" w:hAnsiTheme="minorHAnsi" w:cstheme="minorBidi"/>
              <w:bCs w:val="0"/>
              <w:noProof/>
              <w:sz w:val="24"/>
              <w:szCs w:val="24"/>
              <w:lang w:eastAsia="fr-FR"/>
            </w:rPr>
          </w:pPr>
          <w:hyperlink w:anchor="_Toc184128681" w:history="1">
            <w:r w:rsidRPr="00DD56EB">
              <w:rPr>
                <w:rStyle w:val="Lienhypertexte"/>
                <w:noProof/>
              </w:rPr>
              <w:t>ENGAGEMENT DES PARTIES</w:t>
            </w:r>
            <w:r>
              <w:rPr>
                <w:noProof/>
                <w:webHidden/>
              </w:rPr>
              <w:tab/>
            </w:r>
            <w:r>
              <w:rPr>
                <w:noProof/>
                <w:webHidden/>
              </w:rPr>
              <w:fldChar w:fldCharType="begin"/>
            </w:r>
            <w:r>
              <w:rPr>
                <w:noProof/>
                <w:webHidden/>
              </w:rPr>
              <w:instrText xml:space="preserve"> PAGEREF _Toc184128681 \h </w:instrText>
            </w:r>
            <w:r>
              <w:rPr>
                <w:noProof/>
                <w:webHidden/>
              </w:rPr>
            </w:r>
            <w:r>
              <w:rPr>
                <w:noProof/>
                <w:webHidden/>
              </w:rPr>
              <w:fldChar w:fldCharType="separate"/>
            </w:r>
            <w:r>
              <w:rPr>
                <w:noProof/>
                <w:webHidden/>
              </w:rPr>
              <w:t>15</w:t>
            </w:r>
            <w:r>
              <w:rPr>
                <w:noProof/>
                <w:webHidden/>
              </w:rPr>
              <w:fldChar w:fldCharType="end"/>
            </w:r>
          </w:hyperlink>
        </w:p>
        <w:p w14:paraId="491B1BD8" w14:textId="0BD5F665"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82" w:history="1">
            <w:r w:rsidRPr="00DD56EB">
              <w:rPr>
                <w:rStyle w:val="Lienhypertexte"/>
                <w:caps/>
                <w:noProof/>
              </w:rPr>
              <w:t>ARTICLE 13 -</w:t>
            </w:r>
            <w:r w:rsidRPr="00DD56EB">
              <w:rPr>
                <w:rStyle w:val="Lienhypertexte"/>
                <w:noProof/>
              </w:rPr>
              <w:t xml:space="preserve"> SIGNATURE DU TITULAIRE</w:t>
            </w:r>
            <w:r>
              <w:rPr>
                <w:noProof/>
                <w:webHidden/>
              </w:rPr>
              <w:tab/>
            </w:r>
            <w:r>
              <w:rPr>
                <w:noProof/>
                <w:webHidden/>
              </w:rPr>
              <w:fldChar w:fldCharType="begin"/>
            </w:r>
            <w:r>
              <w:rPr>
                <w:noProof/>
                <w:webHidden/>
              </w:rPr>
              <w:instrText xml:space="preserve"> PAGEREF _Toc184128682 \h </w:instrText>
            </w:r>
            <w:r>
              <w:rPr>
                <w:noProof/>
                <w:webHidden/>
              </w:rPr>
            </w:r>
            <w:r>
              <w:rPr>
                <w:noProof/>
                <w:webHidden/>
              </w:rPr>
              <w:fldChar w:fldCharType="separate"/>
            </w:r>
            <w:r>
              <w:rPr>
                <w:noProof/>
                <w:webHidden/>
              </w:rPr>
              <w:t>15</w:t>
            </w:r>
            <w:r>
              <w:rPr>
                <w:noProof/>
                <w:webHidden/>
              </w:rPr>
              <w:fldChar w:fldCharType="end"/>
            </w:r>
          </w:hyperlink>
        </w:p>
        <w:p w14:paraId="300817F1" w14:textId="7202076B" w:rsidR="00D96082" w:rsidRDefault="00D96082">
          <w:pPr>
            <w:pStyle w:val="TM2"/>
            <w:tabs>
              <w:tab w:val="right" w:leader="dot" w:pos="9062"/>
            </w:tabs>
            <w:rPr>
              <w:rFonts w:asciiTheme="minorHAnsi" w:eastAsiaTheme="minorEastAsia" w:hAnsiTheme="minorHAnsi" w:cstheme="minorBidi"/>
              <w:bCs w:val="0"/>
              <w:noProof/>
              <w:sz w:val="24"/>
              <w:szCs w:val="24"/>
              <w:lang w:eastAsia="fr-FR"/>
            </w:rPr>
          </w:pPr>
          <w:hyperlink w:anchor="_Toc184128683" w:history="1">
            <w:r w:rsidRPr="00DD56EB">
              <w:rPr>
                <w:rStyle w:val="Lienhypertexte"/>
                <w:caps/>
                <w:noProof/>
              </w:rPr>
              <w:t>ARTICLE 14 -</w:t>
            </w:r>
            <w:r w:rsidRPr="00DD56EB">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_Toc184128683 \h </w:instrText>
            </w:r>
            <w:r>
              <w:rPr>
                <w:noProof/>
                <w:webHidden/>
              </w:rPr>
            </w:r>
            <w:r>
              <w:rPr>
                <w:noProof/>
                <w:webHidden/>
              </w:rPr>
              <w:fldChar w:fldCharType="separate"/>
            </w:r>
            <w:r>
              <w:rPr>
                <w:noProof/>
                <w:webHidden/>
              </w:rPr>
              <w:t>16</w:t>
            </w:r>
            <w:r>
              <w:rPr>
                <w:noProof/>
                <w:webHidden/>
              </w:rPr>
              <w:fldChar w:fldCharType="end"/>
            </w:r>
          </w:hyperlink>
        </w:p>
        <w:p w14:paraId="371F4E04" w14:textId="418B56A9" w:rsidR="00430C5A" w:rsidRDefault="00430C5A" w:rsidP="003F3B21">
          <w:r w:rsidRPr="00430C5A">
            <w:fldChar w:fldCharType="end"/>
          </w:r>
        </w:p>
      </w:sdtContent>
    </w:sdt>
    <w:p w14:paraId="4D0E9585" w14:textId="77777777" w:rsidR="00430C5A" w:rsidRPr="00DE7504" w:rsidRDefault="00430C5A" w:rsidP="003F3B21">
      <w:pPr>
        <w:rPr>
          <w:lang w:eastAsia="fr-FR"/>
        </w:rPr>
      </w:pPr>
    </w:p>
    <w:p w14:paraId="438AE5B5" w14:textId="77777777" w:rsidR="00430C5A" w:rsidRDefault="00430C5A" w:rsidP="003F3B21">
      <w:pPr>
        <w:rPr>
          <w:lang w:eastAsia="fr-FR"/>
        </w:rPr>
      </w:pPr>
    </w:p>
    <w:p w14:paraId="78435A4F" w14:textId="77777777" w:rsidR="00430C5A" w:rsidRDefault="00430C5A" w:rsidP="003F3B21">
      <w:pPr>
        <w:rPr>
          <w:lang w:eastAsia="fr-FR"/>
        </w:rPr>
      </w:pPr>
    </w:p>
    <w:p w14:paraId="6D500EA1" w14:textId="77777777" w:rsidR="00430C5A" w:rsidRDefault="00430C5A" w:rsidP="003F3B21">
      <w:pPr>
        <w:rPr>
          <w:lang w:eastAsia="fr-FR"/>
        </w:rPr>
      </w:pPr>
    </w:p>
    <w:p w14:paraId="5E3761AF" w14:textId="77777777" w:rsidR="00430C5A" w:rsidRDefault="00430C5A" w:rsidP="003F3B21">
      <w:pPr>
        <w:rPr>
          <w:lang w:eastAsia="fr-FR"/>
        </w:rPr>
      </w:pPr>
    </w:p>
    <w:p w14:paraId="1DD2648F" w14:textId="77777777" w:rsidR="00430C5A" w:rsidRDefault="00430C5A" w:rsidP="003F3B21">
      <w:pPr>
        <w:rPr>
          <w:lang w:eastAsia="fr-FR"/>
        </w:rPr>
      </w:pPr>
    </w:p>
    <w:p w14:paraId="4BB0BF64" w14:textId="77777777" w:rsidR="00430C5A" w:rsidRDefault="00430C5A" w:rsidP="003F3B21">
      <w:pPr>
        <w:rPr>
          <w:lang w:eastAsia="fr-FR"/>
        </w:rPr>
      </w:pPr>
    </w:p>
    <w:p w14:paraId="105FA0D4" w14:textId="77777777" w:rsidR="00430C5A" w:rsidRDefault="00430C5A" w:rsidP="003F3B21">
      <w:pPr>
        <w:rPr>
          <w:lang w:eastAsia="fr-FR"/>
        </w:rPr>
      </w:pPr>
    </w:p>
    <w:p w14:paraId="28020B7F" w14:textId="77777777" w:rsidR="00430C5A" w:rsidRDefault="00430C5A" w:rsidP="003F3B21">
      <w:pPr>
        <w:rPr>
          <w:lang w:eastAsia="fr-FR"/>
        </w:rPr>
      </w:pPr>
    </w:p>
    <w:p w14:paraId="4AFAD45E" w14:textId="77777777" w:rsidR="00430C5A" w:rsidRDefault="00430C5A" w:rsidP="003F3B21">
      <w:pPr>
        <w:rPr>
          <w:lang w:eastAsia="fr-FR"/>
        </w:rPr>
      </w:pPr>
    </w:p>
    <w:p w14:paraId="05F74F51" w14:textId="77777777" w:rsidR="00430C5A" w:rsidRDefault="00430C5A" w:rsidP="003F3B21">
      <w:pPr>
        <w:rPr>
          <w:lang w:eastAsia="fr-FR"/>
        </w:rPr>
      </w:pPr>
    </w:p>
    <w:p w14:paraId="40443E2A" w14:textId="77777777" w:rsidR="006C5786" w:rsidRDefault="006C5786" w:rsidP="003F3B21">
      <w:pPr>
        <w:rPr>
          <w:lang w:eastAsia="fr-FR"/>
        </w:rPr>
      </w:pPr>
    </w:p>
    <w:p w14:paraId="16FCA040" w14:textId="77777777" w:rsidR="00EA371A" w:rsidRDefault="00EA371A" w:rsidP="003F3B21">
      <w:pPr>
        <w:rPr>
          <w:lang w:eastAsia="fr-FR"/>
        </w:rPr>
      </w:pPr>
    </w:p>
    <w:p w14:paraId="01F8850F" w14:textId="77777777" w:rsidR="00EA371A" w:rsidRDefault="00EA371A" w:rsidP="003F3B21">
      <w:pPr>
        <w:rPr>
          <w:lang w:eastAsia="fr-FR"/>
        </w:rPr>
      </w:pPr>
    </w:p>
    <w:p w14:paraId="673ADF86" w14:textId="77777777" w:rsidR="00EA371A" w:rsidRDefault="00EA371A" w:rsidP="003F3B21">
      <w:pPr>
        <w:rPr>
          <w:lang w:eastAsia="fr-FR"/>
        </w:rPr>
      </w:pPr>
    </w:p>
    <w:p w14:paraId="3F38C220" w14:textId="77777777" w:rsidR="00EA371A" w:rsidRDefault="00EA371A" w:rsidP="003F3B21">
      <w:pPr>
        <w:rPr>
          <w:lang w:eastAsia="fr-FR"/>
        </w:rPr>
      </w:pPr>
    </w:p>
    <w:p w14:paraId="579C2C3B" w14:textId="77777777" w:rsidR="00EA371A" w:rsidRDefault="00EA371A" w:rsidP="003F3B21">
      <w:pPr>
        <w:rPr>
          <w:lang w:eastAsia="fr-FR"/>
        </w:rPr>
      </w:pPr>
    </w:p>
    <w:p w14:paraId="13E62D47" w14:textId="77777777" w:rsidR="00EA371A" w:rsidRDefault="00EA371A" w:rsidP="003F3B21">
      <w:pPr>
        <w:rPr>
          <w:lang w:eastAsia="fr-FR"/>
        </w:rPr>
      </w:pPr>
    </w:p>
    <w:p w14:paraId="0D11C5DC" w14:textId="77777777" w:rsidR="00EA371A" w:rsidRDefault="00EA371A" w:rsidP="003F3B21">
      <w:pPr>
        <w:rPr>
          <w:lang w:eastAsia="fr-FR"/>
        </w:rPr>
      </w:pPr>
    </w:p>
    <w:p w14:paraId="203A60EE" w14:textId="77777777" w:rsidR="00EA371A" w:rsidRDefault="00EA371A" w:rsidP="003F3B21">
      <w:pPr>
        <w:rPr>
          <w:lang w:eastAsia="fr-FR"/>
        </w:rPr>
      </w:pPr>
    </w:p>
    <w:p w14:paraId="5CCED1C2" w14:textId="77777777" w:rsidR="00EA371A" w:rsidRPr="009E3693" w:rsidRDefault="00EA371A" w:rsidP="00EA371A">
      <w:pPr>
        <w:pStyle w:val="Titre1"/>
      </w:pPr>
      <w:bookmarkStart w:id="0" w:name="_Toc116290933"/>
      <w:bookmarkStart w:id="1" w:name="_Toc184128662"/>
      <w:r>
        <w:lastRenderedPageBreak/>
        <w:t>PARTIES CONTRACTANTES</w:t>
      </w:r>
      <w:bookmarkEnd w:id="0"/>
      <w:bookmarkEnd w:id="1"/>
    </w:p>
    <w:p w14:paraId="0551EA54" w14:textId="77777777" w:rsidR="00EA371A" w:rsidRDefault="00EA371A" w:rsidP="00EA371A">
      <w:pPr>
        <w:spacing w:line="240" w:lineRule="exact"/>
        <w:rPr>
          <w:b/>
        </w:rPr>
      </w:pPr>
      <w:r>
        <w:rPr>
          <w:noProof/>
        </w:rPr>
        <mc:AlternateContent>
          <mc:Choice Requires="wps">
            <w:drawing>
              <wp:anchor distT="0" distB="0" distL="114300" distR="114300" simplePos="0" relativeHeight="251658240" behindDoc="0" locked="0" layoutInCell="1" allowOverlap="1" wp14:anchorId="226BBA17" wp14:editId="19CEBBF5">
                <wp:simplePos x="0" y="0"/>
                <wp:positionH relativeFrom="column">
                  <wp:posOffset>0</wp:posOffset>
                </wp:positionH>
                <wp:positionV relativeFrom="paragraph">
                  <wp:posOffset>236220</wp:posOffset>
                </wp:positionV>
                <wp:extent cx="5715000" cy="0"/>
                <wp:effectExtent l="9525" t="7620" r="9525" b="1143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8F66" id="Connecteur droit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6pt" to="450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"/>
            </w:pict>
          </mc:Fallback>
        </mc:AlternateContent>
      </w:r>
    </w:p>
    <w:p w14:paraId="32974CBE" w14:textId="77777777" w:rsidR="00EA371A" w:rsidRDefault="00EA371A" w:rsidP="00EA371A">
      <w:pPr>
        <w:spacing w:line="240" w:lineRule="exact"/>
        <w:rPr>
          <w:b/>
        </w:rPr>
      </w:pPr>
    </w:p>
    <w:p w14:paraId="7167DFA6" w14:textId="77777777" w:rsidR="00EA371A" w:rsidRPr="00EA371A" w:rsidRDefault="00EA371A" w:rsidP="00EA371A">
      <w:pPr>
        <w:pStyle w:val="Titre2"/>
      </w:pPr>
      <w:bookmarkStart w:id="2" w:name="_Toc116290934"/>
      <w:bookmarkStart w:id="3" w:name="_Toc184128663"/>
      <w:r w:rsidRPr="00EA371A">
        <w:t>POUVOIR ADJUDICATEUR CONTRACTANT</w:t>
      </w:r>
      <w:bookmarkEnd w:id="2"/>
      <w:bookmarkEnd w:id="3"/>
    </w:p>
    <w:p w14:paraId="38FBE036" w14:textId="77777777" w:rsidR="00EA371A" w:rsidRPr="00CD4C68" w:rsidRDefault="00EA371A" w:rsidP="00EA371A">
      <w:pPr>
        <w:rPr>
          <w:b/>
          <w:bCs w:val="0"/>
          <w:i/>
          <w:iCs/>
          <w:u w:val="single"/>
        </w:rPr>
      </w:pPr>
      <w:bookmarkStart w:id="4" w:name="_Toc48653054"/>
      <w:r w:rsidRPr="00CD4C68">
        <w:rPr>
          <w:b/>
          <w:i/>
          <w:iCs/>
          <w:u w:val="single"/>
        </w:rPr>
        <w:t>Identification du pouvoir adjudicateur</w:t>
      </w:r>
      <w:bookmarkEnd w:id="4"/>
    </w:p>
    <w:p w14:paraId="31D549AA" w14:textId="77777777" w:rsidR="00EA371A" w:rsidRPr="005657C0" w:rsidRDefault="00EA371A" w:rsidP="00EA371A">
      <w:pPr>
        <w:spacing w:line="240" w:lineRule="exact"/>
      </w:pPr>
      <w:r w:rsidRPr="005657C0">
        <w:t xml:space="preserve">Haute Autorité de Santé </w:t>
      </w:r>
    </w:p>
    <w:p w14:paraId="5E77D4A0" w14:textId="77777777" w:rsidR="00EA371A" w:rsidRPr="005657C0" w:rsidRDefault="00EA371A" w:rsidP="00EA371A">
      <w:pPr>
        <w:spacing w:line="240" w:lineRule="exact"/>
      </w:pPr>
      <w:r w:rsidRPr="005657C0">
        <w:t xml:space="preserve">Autorité publique indépendante à caractère scientifique </w:t>
      </w:r>
    </w:p>
    <w:p w14:paraId="3624DE1C" w14:textId="77777777" w:rsidR="00EA371A" w:rsidRPr="005657C0" w:rsidRDefault="00EA371A" w:rsidP="00EA371A">
      <w:pPr>
        <w:spacing w:line="240" w:lineRule="exact"/>
      </w:pPr>
      <w:r w:rsidRPr="005657C0">
        <w:t xml:space="preserve">5, Avenue du Stade de France </w:t>
      </w:r>
    </w:p>
    <w:p w14:paraId="3F69A5CC" w14:textId="77777777" w:rsidR="00EA371A" w:rsidRPr="005657C0" w:rsidRDefault="00EA371A" w:rsidP="00EA371A">
      <w:pPr>
        <w:spacing w:line="240" w:lineRule="exact"/>
      </w:pPr>
      <w:r w:rsidRPr="005657C0">
        <w:t xml:space="preserve">93 218 Saint-Denis La Plaine Cedex </w:t>
      </w:r>
    </w:p>
    <w:p w14:paraId="530A63D7" w14:textId="77777777" w:rsidR="00EA371A" w:rsidRPr="005657C0" w:rsidRDefault="00EA371A" w:rsidP="00EA371A">
      <w:pPr>
        <w:spacing w:line="240" w:lineRule="exact"/>
      </w:pPr>
      <w:r w:rsidRPr="005657C0">
        <w:t xml:space="preserve">N° SIRET : 110 000 445 00020 </w:t>
      </w:r>
      <w:r>
        <w:t xml:space="preserve">               </w:t>
      </w:r>
      <w:r w:rsidRPr="005657C0">
        <w:t xml:space="preserve">Code APE : 8411 Z </w:t>
      </w:r>
    </w:p>
    <w:p w14:paraId="50A51C0D" w14:textId="77777777" w:rsidR="00EA371A" w:rsidRPr="005657C0" w:rsidRDefault="00EA371A" w:rsidP="00EA371A">
      <w:pPr>
        <w:spacing w:line="240" w:lineRule="exact"/>
      </w:pPr>
      <w:r w:rsidRPr="005657C0">
        <w:t xml:space="preserve">Téléphone : 01.55.93.70.00 </w:t>
      </w:r>
    </w:p>
    <w:p w14:paraId="6931FC9B" w14:textId="77777777" w:rsidR="00EA371A" w:rsidRDefault="00EA371A" w:rsidP="00EA371A">
      <w:pPr>
        <w:spacing w:line="240" w:lineRule="exact"/>
      </w:pPr>
      <w:r w:rsidRPr="005657C0">
        <w:t xml:space="preserve">Adresse Internet : www.has-sante.fr </w:t>
      </w:r>
    </w:p>
    <w:p w14:paraId="3DB4B700" w14:textId="77777777" w:rsidR="00EA371A" w:rsidRPr="005657C0" w:rsidRDefault="00EA371A" w:rsidP="00EA371A">
      <w:pPr>
        <w:spacing w:line="240" w:lineRule="exact"/>
        <w:rPr>
          <w:u w:val="single"/>
        </w:rPr>
      </w:pPr>
    </w:p>
    <w:p w14:paraId="58DD5C08" w14:textId="77777777" w:rsidR="00EA371A" w:rsidRPr="005657C0" w:rsidRDefault="00EA371A" w:rsidP="00EA371A">
      <w:pPr>
        <w:spacing w:line="240" w:lineRule="exact"/>
        <w:rPr>
          <w:b/>
          <w:bCs w:val="0"/>
          <w:u w:val="single"/>
        </w:rPr>
      </w:pPr>
    </w:p>
    <w:p w14:paraId="3F20815D" w14:textId="77777777" w:rsidR="00EA371A" w:rsidRDefault="00EA371A" w:rsidP="00EA371A">
      <w:pPr>
        <w:spacing w:line="240" w:lineRule="exact"/>
        <w:rPr>
          <w:b/>
          <w:bCs w:val="0"/>
          <w:i/>
          <w:iCs/>
          <w:u w:val="single"/>
        </w:rPr>
      </w:pPr>
      <w:r w:rsidRPr="005657C0">
        <w:rPr>
          <w:b/>
          <w:i/>
          <w:iCs/>
          <w:u w:val="single"/>
        </w:rPr>
        <w:t xml:space="preserve">Représentant du pouvoir adjudicateur </w:t>
      </w:r>
      <w:r w:rsidRPr="00117225">
        <w:t xml:space="preserve">: </w:t>
      </w:r>
      <w:r>
        <w:t>Le</w:t>
      </w:r>
      <w:r w:rsidRPr="00117225">
        <w:t xml:space="preserve"> président du collège de la Haute Autorité de santé.</w:t>
      </w:r>
      <w:r w:rsidRPr="005657C0">
        <w:rPr>
          <w:b/>
          <w:i/>
          <w:iCs/>
          <w:u w:val="single"/>
        </w:rPr>
        <w:t xml:space="preserve"> </w:t>
      </w:r>
    </w:p>
    <w:p w14:paraId="5D0F9A2F" w14:textId="77777777" w:rsidR="00EA371A" w:rsidRPr="005657C0" w:rsidRDefault="00EA371A" w:rsidP="00EA371A">
      <w:pPr>
        <w:spacing w:line="240" w:lineRule="exact"/>
        <w:rPr>
          <w:u w:val="single"/>
        </w:rPr>
      </w:pPr>
    </w:p>
    <w:p w14:paraId="3A9AEF44" w14:textId="77777777" w:rsidR="00EA371A" w:rsidRDefault="00EA371A" w:rsidP="00EA371A">
      <w:pPr>
        <w:spacing w:line="240" w:lineRule="exact"/>
      </w:pPr>
      <w:r w:rsidRPr="00117225">
        <w:rPr>
          <w:b/>
          <w:i/>
          <w:iCs/>
          <w:u w:val="single"/>
        </w:rPr>
        <w:t>Personne habilitée à donner les renseignements prévus à l’article R.2191-60 du code de la commande publique</w:t>
      </w:r>
      <w:r w:rsidRPr="005657C0">
        <w:t xml:space="preserve"> : </w:t>
      </w:r>
      <w:r>
        <w:t>Le</w:t>
      </w:r>
      <w:r w:rsidRPr="005657C0">
        <w:t xml:space="preserve"> président du collège de la Haute Autorité de santé. </w:t>
      </w:r>
    </w:p>
    <w:p w14:paraId="64D9D6A6" w14:textId="77777777" w:rsidR="00EA371A" w:rsidRPr="005657C0" w:rsidRDefault="00EA371A" w:rsidP="00EA371A">
      <w:pPr>
        <w:spacing w:line="240" w:lineRule="exact"/>
      </w:pPr>
    </w:p>
    <w:p w14:paraId="140C7B12" w14:textId="77777777" w:rsidR="00EA371A" w:rsidRDefault="00EA371A" w:rsidP="00EA371A">
      <w:pPr>
        <w:spacing w:line="240" w:lineRule="exact"/>
        <w:rPr>
          <w:b/>
          <w:bCs w:val="0"/>
          <w:i/>
          <w:iCs/>
          <w:u w:val="single"/>
        </w:rPr>
      </w:pPr>
      <w:r w:rsidRPr="005657C0">
        <w:rPr>
          <w:b/>
          <w:i/>
          <w:iCs/>
          <w:u w:val="single"/>
        </w:rPr>
        <w:t xml:space="preserve">Renseignements administratifs : </w:t>
      </w:r>
    </w:p>
    <w:p w14:paraId="3DDA1012" w14:textId="77777777" w:rsidR="00EA371A" w:rsidRPr="005657C0" w:rsidRDefault="00EA371A" w:rsidP="00EA371A">
      <w:pPr>
        <w:spacing w:line="240" w:lineRule="exact"/>
        <w:rPr>
          <w:u w:val="single"/>
        </w:rPr>
      </w:pPr>
    </w:p>
    <w:p w14:paraId="71A754A8" w14:textId="77777777" w:rsidR="00EA371A" w:rsidRPr="005657C0" w:rsidRDefault="00EA371A" w:rsidP="00EA371A">
      <w:pPr>
        <w:spacing w:line="240" w:lineRule="exact"/>
      </w:pPr>
      <w:r w:rsidRPr="005657C0">
        <w:t xml:space="preserve">Pôle Achats et Marchés Publics </w:t>
      </w:r>
    </w:p>
    <w:p w14:paraId="3B67B43B" w14:textId="468742C2" w:rsidR="00EA371A" w:rsidRPr="005657C0" w:rsidRDefault="00EA371A" w:rsidP="00EA371A">
      <w:pPr>
        <w:spacing w:line="240" w:lineRule="exact"/>
      </w:pPr>
      <w:r w:rsidRPr="005657C0">
        <w:t>Téléphone : 01.55.93.</w:t>
      </w:r>
      <w:r w:rsidR="00052226">
        <w:t>70.50</w:t>
      </w:r>
    </w:p>
    <w:p w14:paraId="147A1760" w14:textId="4AF5C003" w:rsidR="00EA371A" w:rsidRPr="005657C0" w:rsidRDefault="00EA371A" w:rsidP="00EA371A">
      <w:pPr>
        <w:spacing w:line="240" w:lineRule="exact"/>
      </w:pPr>
      <w:r w:rsidRPr="005657C0">
        <w:t xml:space="preserve">Courrier électronique : </w:t>
      </w:r>
      <w:hyperlink r:id="rId12" w:history="1">
        <w:r w:rsidR="00DF5D99" w:rsidRPr="00001D8D">
          <w:rPr>
            <w:rStyle w:val="Lienhypertexte"/>
          </w:rPr>
          <w:t>marche.public@has-sante.fr</w:t>
        </w:r>
      </w:hyperlink>
      <w:r w:rsidR="00DF5D99">
        <w:t xml:space="preserve"> </w:t>
      </w:r>
      <w:r w:rsidRPr="005657C0">
        <w:t xml:space="preserve"> </w:t>
      </w:r>
    </w:p>
    <w:p w14:paraId="2ADF6C7B" w14:textId="77777777" w:rsidR="00EA371A" w:rsidRDefault="00EA371A" w:rsidP="00EA371A">
      <w:pPr>
        <w:spacing w:line="240" w:lineRule="exact"/>
        <w:rPr>
          <w:b/>
        </w:rPr>
      </w:pPr>
      <w:r w:rsidRPr="005657C0">
        <w:t xml:space="preserve">Adresse du profil d’acheteur : </w:t>
      </w:r>
      <w:hyperlink r:id="rId13" w:history="1">
        <w:r w:rsidRPr="000A4813">
          <w:rPr>
            <w:rStyle w:val="Lienhypertexte"/>
          </w:rPr>
          <w:t>http://www.marches-publics.gouv.fr</w:t>
        </w:r>
      </w:hyperlink>
      <w:r>
        <w:t xml:space="preserve"> </w:t>
      </w:r>
    </w:p>
    <w:p w14:paraId="585183C6" w14:textId="77777777" w:rsidR="00EA371A" w:rsidRDefault="00EA371A" w:rsidP="00EA371A">
      <w:pPr>
        <w:spacing w:line="240" w:lineRule="exact"/>
        <w:rPr>
          <w:b/>
        </w:rPr>
      </w:pPr>
    </w:p>
    <w:p w14:paraId="4A391BA5" w14:textId="77777777" w:rsidR="00EA371A" w:rsidRPr="00EA371A" w:rsidRDefault="00EA371A" w:rsidP="00EA371A">
      <w:pPr>
        <w:pStyle w:val="Titre2"/>
      </w:pPr>
      <w:bookmarkStart w:id="5" w:name="_Toc116290935"/>
      <w:bookmarkStart w:id="6" w:name="_Toc184128664"/>
      <w:bookmarkStart w:id="7" w:name="_Hlk48554228"/>
      <w:r w:rsidRPr="00EA371A">
        <w:t>TITULAIRE DU MARCH</w:t>
      </w:r>
      <w:bookmarkEnd w:id="5"/>
      <w:r w:rsidRPr="00EA371A">
        <w:t>E</w:t>
      </w:r>
      <w:bookmarkEnd w:id="6"/>
    </w:p>
    <w:bookmarkEnd w:id="7"/>
    <w:p w14:paraId="0BE6652E" w14:textId="77777777" w:rsidR="00EA371A" w:rsidRDefault="00EA371A" w:rsidP="00EA371A">
      <w:pPr>
        <w:ind w:right="8"/>
        <w:jc w:val="left"/>
        <w:rPr>
          <w:b/>
          <w:highlight w:val="yellow"/>
        </w:rPr>
      </w:pPr>
    </w:p>
    <w:p w14:paraId="20C46031" w14:textId="77777777" w:rsidR="00EA371A" w:rsidRDefault="00EA371A" w:rsidP="00EA371A">
      <w:pPr>
        <w:spacing w:line="240" w:lineRule="exact"/>
        <w:jc w:val="center"/>
        <w:rPr>
          <w:b/>
          <w:i/>
        </w:rPr>
      </w:pPr>
      <w:r>
        <w:rPr>
          <w:b/>
          <w:i/>
        </w:rPr>
        <w:t>(CAS D’UN OPÉRATEUR ÉCONOMIQUE RÉPONDANT SEUL)</w:t>
      </w:r>
    </w:p>
    <w:p w14:paraId="28AB0068" w14:textId="77777777" w:rsidR="00EA371A" w:rsidRPr="00217073" w:rsidRDefault="00EA371A" w:rsidP="00EA371A">
      <w:pPr>
        <w:tabs>
          <w:tab w:val="right" w:leader="dot" w:pos="8460"/>
        </w:tabs>
        <w:spacing w:before="240"/>
      </w:pPr>
      <w:r w:rsidRPr="00217073">
        <w:t xml:space="preserve">Je soussigné(e) (nom, prénom, qualité) : </w:t>
      </w:r>
    </w:p>
    <w:p w14:paraId="433B6FFF" w14:textId="77777777" w:rsidR="00EA371A" w:rsidRPr="00217073" w:rsidRDefault="00EA371A" w:rsidP="00EA371A">
      <w:pPr>
        <w:tabs>
          <w:tab w:val="right" w:leader="dot" w:pos="8505"/>
        </w:tabs>
        <w:spacing w:before="240"/>
        <w:ind w:left="360"/>
      </w:pPr>
      <w:r w:rsidRPr="00217073">
        <w:tab/>
      </w:r>
    </w:p>
    <w:p w14:paraId="5A4457C9" w14:textId="77777777" w:rsidR="00EA371A" w:rsidRPr="00217073" w:rsidRDefault="00EA371A" w:rsidP="00EA371A">
      <w:pPr>
        <w:tabs>
          <w:tab w:val="right" w:leader="dot" w:pos="8460"/>
        </w:tabs>
        <w:spacing w:before="240"/>
      </w:pPr>
      <w:r w:rsidRPr="00217073">
        <w:rPr>
          <w:b/>
        </w:rPr>
        <w:t>□</w:t>
      </w:r>
      <w:r w:rsidRPr="00217073">
        <w:t xml:space="preserve"> Agissant pour mon propre compte </w:t>
      </w:r>
    </w:p>
    <w:p w14:paraId="0AE8A52C" w14:textId="77777777" w:rsidR="00EA371A" w:rsidRPr="00217073" w:rsidRDefault="00EA371A" w:rsidP="00EA371A">
      <w:pPr>
        <w:tabs>
          <w:tab w:val="right" w:leader="dot" w:pos="8505"/>
        </w:tabs>
        <w:spacing w:before="240"/>
      </w:pPr>
      <w:r w:rsidRPr="00217073">
        <w:rPr>
          <w:b/>
        </w:rPr>
        <w:t xml:space="preserve">□ </w:t>
      </w:r>
      <w:r w:rsidRPr="00217073">
        <w:t>Au nom et pour le compte de :</w:t>
      </w:r>
    </w:p>
    <w:p w14:paraId="1A1532B9" w14:textId="77777777" w:rsidR="00EA371A" w:rsidRPr="00217073" w:rsidRDefault="00EA371A" w:rsidP="00EA371A">
      <w:pPr>
        <w:tabs>
          <w:tab w:val="right" w:leader="dot" w:pos="8505"/>
        </w:tabs>
        <w:spacing w:before="240"/>
        <w:ind w:left="360"/>
      </w:pPr>
      <w:r w:rsidRPr="00217073">
        <w:t xml:space="preserve">Raison sociale : </w:t>
      </w:r>
      <w:r w:rsidRPr="00217073">
        <w:tab/>
      </w:r>
    </w:p>
    <w:p w14:paraId="3A479D5A" w14:textId="77777777" w:rsidR="00EA371A" w:rsidRPr="00217073" w:rsidRDefault="00EA371A" w:rsidP="00EA371A">
      <w:pPr>
        <w:tabs>
          <w:tab w:val="right" w:leader="dot" w:pos="8505"/>
        </w:tabs>
        <w:spacing w:before="240"/>
        <w:ind w:left="360"/>
      </w:pPr>
      <w:r w:rsidRPr="00217073">
        <w:t xml:space="preserve">Statut juridique : </w:t>
      </w:r>
      <w:r w:rsidRPr="00217073">
        <w:tab/>
      </w:r>
    </w:p>
    <w:p w14:paraId="686C5DBC" w14:textId="77777777" w:rsidR="00EA371A" w:rsidRPr="00217073" w:rsidRDefault="00EA371A" w:rsidP="00EA371A">
      <w:pPr>
        <w:tabs>
          <w:tab w:val="right" w:leader="dot" w:pos="8505"/>
        </w:tabs>
        <w:spacing w:before="240"/>
        <w:ind w:left="360"/>
      </w:pPr>
      <w:r w:rsidRPr="00217073">
        <w:t>Capital :</w:t>
      </w:r>
      <w:r w:rsidRPr="00217073">
        <w:tab/>
      </w:r>
    </w:p>
    <w:p w14:paraId="2054DF8C" w14:textId="77777777" w:rsidR="00EA371A" w:rsidRPr="00217073" w:rsidRDefault="00EA371A" w:rsidP="00EA371A">
      <w:pPr>
        <w:tabs>
          <w:tab w:val="right" w:leader="dot" w:pos="8505"/>
        </w:tabs>
        <w:spacing w:before="240"/>
        <w:ind w:left="360"/>
      </w:pPr>
      <w:r w:rsidRPr="00217073">
        <w:t xml:space="preserve">Adresse du siège social : </w:t>
      </w:r>
      <w:r w:rsidRPr="00217073">
        <w:tab/>
      </w:r>
    </w:p>
    <w:p w14:paraId="7310C710" w14:textId="77777777" w:rsidR="00EA371A" w:rsidRPr="00217073" w:rsidRDefault="00EA371A" w:rsidP="00EA371A">
      <w:pPr>
        <w:tabs>
          <w:tab w:val="right" w:leader="dot" w:pos="8505"/>
        </w:tabs>
        <w:spacing w:before="240"/>
        <w:ind w:left="360"/>
      </w:pPr>
      <w:r w:rsidRPr="00217073">
        <w:tab/>
      </w:r>
    </w:p>
    <w:p w14:paraId="65B19C68" w14:textId="77777777" w:rsidR="00EA371A" w:rsidRPr="00217073" w:rsidRDefault="00EA371A" w:rsidP="00EA371A">
      <w:pPr>
        <w:tabs>
          <w:tab w:val="right" w:leader="dot" w:pos="8505"/>
        </w:tabs>
        <w:spacing w:before="240"/>
        <w:ind w:left="360"/>
      </w:pPr>
      <w:r w:rsidRPr="00217073">
        <w:tab/>
      </w:r>
    </w:p>
    <w:p w14:paraId="69CA3BB0" w14:textId="77777777" w:rsidR="00EA371A" w:rsidRPr="00217073" w:rsidRDefault="00EA371A" w:rsidP="00EA371A">
      <w:pPr>
        <w:tabs>
          <w:tab w:val="right" w:leader="dot" w:pos="8505"/>
        </w:tabs>
        <w:spacing w:before="240"/>
        <w:ind w:left="360"/>
      </w:pPr>
      <w:r w:rsidRPr="00217073">
        <w:tab/>
      </w:r>
    </w:p>
    <w:p w14:paraId="0E60BD16" w14:textId="77777777" w:rsidR="00EA371A" w:rsidRPr="00217073" w:rsidRDefault="00EA371A" w:rsidP="00EA371A">
      <w:pPr>
        <w:tabs>
          <w:tab w:val="right" w:leader="dot" w:pos="3969"/>
          <w:tab w:val="left" w:pos="4536"/>
          <w:tab w:val="right" w:leader="dot" w:pos="8505"/>
        </w:tabs>
        <w:spacing w:before="240"/>
        <w:ind w:left="360"/>
      </w:pPr>
      <w:r w:rsidRPr="00217073">
        <w:t xml:space="preserve">Téléphone : </w:t>
      </w:r>
      <w:r w:rsidRPr="00217073">
        <w:tab/>
      </w:r>
      <w:r w:rsidRPr="00217073">
        <w:tab/>
        <w:t>Fax :</w:t>
      </w:r>
      <w:r w:rsidRPr="00217073">
        <w:tab/>
      </w:r>
    </w:p>
    <w:p w14:paraId="3042A8EB" w14:textId="77777777" w:rsidR="00EA371A" w:rsidRPr="00217073" w:rsidRDefault="00EA371A" w:rsidP="00EA371A">
      <w:pPr>
        <w:tabs>
          <w:tab w:val="right" w:leader="dot" w:pos="8460"/>
        </w:tabs>
        <w:spacing w:before="240"/>
        <w:ind w:left="360"/>
      </w:pPr>
      <w:r w:rsidRPr="00217073">
        <w:lastRenderedPageBreak/>
        <w:t xml:space="preserve">Courriel : </w:t>
      </w:r>
      <w:r w:rsidRPr="00217073">
        <w:tab/>
      </w:r>
    </w:p>
    <w:p w14:paraId="0857147E" w14:textId="77777777" w:rsidR="00EA371A" w:rsidRPr="00217073" w:rsidRDefault="00EA371A" w:rsidP="00EA371A">
      <w:pPr>
        <w:tabs>
          <w:tab w:val="right" w:leader="dot" w:pos="3960"/>
          <w:tab w:val="left" w:pos="4536"/>
          <w:tab w:val="right" w:leader="dot" w:pos="8505"/>
        </w:tabs>
        <w:spacing w:before="240"/>
        <w:ind w:left="360"/>
      </w:pPr>
      <w:r w:rsidRPr="00217073">
        <w:t xml:space="preserve">Numéro SIREN : </w:t>
      </w:r>
      <w:r w:rsidRPr="00217073">
        <w:tab/>
      </w:r>
      <w:r w:rsidRPr="00217073">
        <w:tab/>
        <w:t xml:space="preserve">Numéro SIRET : </w:t>
      </w:r>
      <w:r w:rsidRPr="00217073">
        <w:tab/>
      </w:r>
    </w:p>
    <w:p w14:paraId="0FB9E671" w14:textId="77777777" w:rsidR="00EA371A" w:rsidRPr="00217073" w:rsidRDefault="00EA371A" w:rsidP="00EA371A">
      <w:pPr>
        <w:tabs>
          <w:tab w:val="right" w:leader="dot" w:pos="8505"/>
          <w:tab w:val="right" w:leader="dot" w:pos="9000"/>
        </w:tabs>
        <w:spacing w:before="240"/>
        <w:ind w:left="360"/>
      </w:pPr>
      <w:r w:rsidRPr="00217073">
        <w:t xml:space="preserve">Numéro d’inscription au registre du commerce et des sociétés et/ou au répertoire des métiers : </w:t>
      </w:r>
    </w:p>
    <w:p w14:paraId="69CA2729" w14:textId="77777777" w:rsidR="00EA371A" w:rsidRPr="00217073" w:rsidRDefault="00EA371A" w:rsidP="00EA371A">
      <w:pPr>
        <w:tabs>
          <w:tab w:val="right" w:leader="dot" w:pos="8505"/>
        </w:tabs>
        <w:spacing w:before="240"/>
        <w:ind w:left="360"/>
      </w:pPr>
      <w:r w:rsidRPr="00217073">
        <w:tab/>
      </w:r>
    </w:p>
    <w:p w14:paraId="0B4D2CE2" w14:textId="77777777" w:rsidR="00EA371A" w:rsidRPr="00217073" w:rsidRDefault="00EA371A" w:rsidP="00EA371A">
      <w:pPr>
        <w:tabs>
          <w:tab w:val="right" w:leader="dot" w:pos="8505"/>
        </w:tabs>
        <w:spacing w:before="240"/>
        <w:ind w:left="360"/>
      </w:pPr>
      <w:r w:rsidRPr="00217073">
        <w:t>Numéro de TVA intracommunautaire :</w:t>
      </w:r>
      <w:r w:rsidRPr="00217073">
        <w:tab/>
      </w:r>
    </w:p>
    <w:p w14:paraId="2ABF9D8A" w14:textId="77777777" w:rsidR="00EA371A" w:rsidRPr="00217073" w:rsidRDefault="00EA371A" w:rsidP="00EA371A">
      <w:pPr>
        <w:tabs>
          <w:tab w:val="right" w:leader="dot" w:pos="8505"/>
        </w:tabs>
        <w:spacing w:before="240"/>
        <w:ind w:left="360"/>
      </w:pPr>
      <w:r w:rsidRPr="00217073">
        <w:t xml:space="preserve">Code NAF :  </w:t>
      </w:r>
      <w:r w:rsidRPr="00217073">
        <w:tab/>
      </w:r>
      <w:r w:rsidRPr="00217073">
        <w:tab/>
        <w:t xml:space="preserve"> </w:t>
      </w:r>
    </w:p>
    <w:p w14:paraId="32015AAE" w14:textId="77777777" w:rsidR="00EA371A" w:rsidRDefault="00EA371A" w:rsidP="00EA371A"/>
    <w:p w14:paraId="7900A21E" w14:textId="77777777" w:rsidR="00EA371A" w:rsidRDefault="00EA371A" w:rsidP="00EA371A">
      <w:r w:rsidRPr="00727C8B">
        <w:t>Classement de l’entreprise (Article 51 de la loi n°2008-776 sur la modernisation de l’économie)</w:t>
      </w:r>
      <w:r>
        <w:t xml:space="preserve"> </w:t>
      </w:r>
      <w:r w:rsidRPr="00727C8B">
        <w:t>:</w:t>
      </w:r>
    </w:p>
    <w:p w14:paraId="28586218" w14:textId="77777777" w:rsidR="00EA371A" w:rsidRPr="00727C8B" w:rsidRDefault="00EA371A" w:rsidP="00EA371A"/>
    <w:p w14:paraId="61B7FCAC" w14:textId="77777777" w:rsidR="00EA371A" w:rsidRDefault="00EA371A" w:rsidP="00EA371A">
      <w:r w:rsidRPr="00727C8B">
        <w:t xml:space="preserve"> □</w:t>
      </w:r>
      <w:r>
        <w:t xml:space="preserve"> </w:t>
      </w:r>
      <w:r w:rsidRPr="00727C8B">
        <w:t>Microentreprise</w:t>
      </w:r>
      <w:r>
        <w:tab/>
      </w:r>
      <w:r>
        <w:tab/>
      </w:r>
      <w:r>
        <w:tab/>
      </w:r>
      <w:r>
        <w:tab/>
        <w:t xml:space="preserve"> </w:t>
      </w:r>
      <w:r w:rsidRPr="00727C8B">
        <w:t>□</w:t>
      </w:r>
      <w:r>
        <w:t xml:space="preserve"> </w:t>
      </w:r>
      <w:r w:rsidRPr="00727C8B">
        <w:t>Entreprise de taille intermédiaire (ETI)</w:t>
      </w:r>
      <w:r>
        <w:t xml:space="preserve"> </w:t>
      </w:r>
    </w:p>
    <w:p w14:paraId="6A653709" w14:textId="77777777" w:rsidR="00EA371A" w:rsidRDefault="00EA371A" w:rsidP="00EA371A">
      <w:r>
        <w:t xml:space="preserve"> </w:t>
      </w:r>
      <w:r w:rsidRPr="00727C8B">
        <w:t>□</w:t>
      </w:r>
      <w:r>
        <w:t xml:space="preserve"> </w:t>
      </w:r>
      <w:r w:rsidRPr="00727C8B">
        <w:t>Petites</w:t>
      </w:r>
      <w:r>
        <w:t xml:space="preserve"> </w:t>
      </w:r>
      <w:r w:rsidRPr="00727C8B">
        <w:t>et moyennes entreprises (PME)</w:t>
      </w:r>
      <w:r>
        <w:t xml:space="preserve"> </w:t>
      </w:r>
      <w:r>
        <w:tab/>
        <w:t xml:space="preserve"> </w:t>
      </w:r>
      <w:r w:rsidRPr="00727C8B">
        <w:t>□ Grande entreprise (GE)</w:t>
      </w:r>
    </w:p>
    <w:p w14:paraId="5B3FC768" w14:textId="77777777" w:rsidR="00EA371A" w:rsidRPr="00217073" w:rsidRDefault="00EA371A" w:rsidP="00EA371A"/>
    <w:p w14:paraId="38D1BE38" w14:textId="77777777" w:rsidR="00EA371A" w:rsidRDefault="00EA371A" w:rsidP="00EA371A">
      <w:pPr>
        <w:ind w:right="8"/>
        <w:jc w:val="left"/>
        <w:rPr>
          <w:b/>
          <w:highlight w:val="yellow"/>
        </w:rPr>
      </w:pPr>
      <w:r w:rsidRPr="007E45C0">
        <w:t>Après avoir pris connaissance des pièces constitutives du marché et conformément à leurs clauses et stipulations, m’engage ou engage la société pour le compte de laquelle j’interviens, à exécuter les prestations demandées</w:t>
      </w:r>
    </w:p>
    <w:p w14:paraId="617B3139" w14:textId="77777777" w:rsidR="00EA371A" w:rsidRDefault="00EA371A" w:rsidP="00EA371A">
      <w:pPr>
        <w:ind w:right="8"/>
        <w:jc w:val="left"/>
        <w:rPr>
          <w:b/>
          <w:highlight w:val="yellow"/>
        </w:rPr>
      </w:pPr>
    </w:p>
    <w:p w14:paraId="4E1C5177" w14:textId="77777777" w:rsidR="00EA371A" w:rsidRDefault="00EA371A" w:rsidP="00EA371A">
      <w:pPr>
        <w:spacing w:line="240" w:lineRule="exact"/>
        <w:jc w:val="center"/>
        <w:rPr>
          <w:b/>
          <w:i/>
        </w:rPr>
      </w:pPr>
      <w:r>
        <w:rPr>
          <w:b/>
          <w:i/>
        </w:rPr>
        <w:t>(CAS D’UN GROUPEMENT D’OPÉRATEURS ÉCONOMIQUES)</w:t>
      </w:r>
    </w:p>
    <w:p w14:paraId="2F2C0538" w14:textId="77777777" w:rsidR="00EA371A" w:rsidRDefault="00EA371A" w:rsidP="00EA371A">
      <w:pPr>
        <w:spacing w:line="240" w:lineRule="exact"/>
        <w:rPr>
          <w:b/>
          <w:u w:val="single"/>
        </w:rPr>
      </w:pPr>
    </w:p>
    <w:p w14:paraId="46D109B7" w14:textId="77777777" w:rsidR="00EA371A" w:rsidRDefault="00EA371A" w:rsidP="00EA371A">
      <w:pPr>
        <w:spacing w:line="240" w:lineRule="exact"/>
        <w:rPr>
          <w:b/>
        </w:rPr>
      </w:pPr>
      <w:r>
        <w:rPr>
          <w:b/>
          <w:u w:val="single"/>
        </w:rPr>
        <w:t>Forme du groupement</w:t>
      </w:r>
      <w:r>
        <w:rPr>
          <w:b/>
        </w:rPr>
        <w:t> :</w:t>
      </w:r>
    </w:p>
    <w:p w14:paraId="5C6E792F" w14:textId="77777777" w:rsidR="00EA371A" w:rsidRDefault="00EA371A" w:rsidP="00EA371A">
      <w:pPr>
        <w:spacing w:line="240" w:lineRule="exact"/>
        <w:rPr>
          <w:b/>
          <w:u w:val="single"/>
        </w:rPr>
      </w:pPr>
    </w:p>
    <w:p w14:paraId="152BF9C3" w14:textId="77777777" w:rsidR="00EA371A" w:rsidRDefault="00EA371A" w:rsidP="00EA371A">
      <w:r>
        <w:rPr>
          <w:b/>
          <w:sz w:val="36"/>
          <w:szCs w:val="36"/>
        </w:rPr>
        <w:t>□</w:t>
      </w:r>
      <w:r>
        <w:t xml:space="preserve"> groupement solidaire</w:t>
      </w:r>
      <w:r>
        <w:tab/>
      </w:r>
      <w:r>
        <w:tab/>
      </w:r>
      <w:r>
        <w:tab/>
      </w:r>
      <w:r>
        <w:tab/>
      </w:r>
      <w:r>
        <w:tab/>
      </w:r>
      <w:r>
        <w:tab/>
      </w:r>
      <w:r>
        <w:rPr>
          <w:sz w:val="36"/>
          <w:szCs w:val="36"/>
        </w:rPr>
        <w:t>□</w:t>
      </w:r>
      <w:r>
        <w:rPr>
          <w:sz w:val="28"/>
          <w:szCs w:val="28"/>
        </w:rPr>
        <w:t xml:space="preserve"> </w:t>
      </w:r>
      <w:r>
        <w:t>groupement conjoint</w:t>
      </w:r>
    </w:p>
    <w:p w14:paraId="0FA03323" w14:textId="77777777" w:rsidR="00EA371A" w:rsidRDefault="00EA371A" w:rsidP="00EA371A">
      <w:pPr>
        <w:spacing w:line="240" w:lineRule="exact"/>
        <w:rPr>
          <w:b/>
          <w:u w:val="single"/>
        </w:rPr>
      </w:pPr>
    </w:p>
    <w:p w14:paraId="0FD67359" w14:textId="77777777" w:rsidR="00EA371A" w:rsidRDefault="00EA371A" w:rsidP="00EA371A">
      <w:r>
        <w:t>NOUS, co-traitants soussignés, engageant les personnes physiques ou morales ci-après, et étant, pour tout ce qui concerne l'exécution du présent marché, représentés par :</w:t>
      </w:r>
    </w:p>
    <w:p w14:paraId="3113E890" w14:textId="77777777" w:rsidR="00EA371A" w:rsidRDefault="00EA371A" w:rsidP="00EA371A">
      <w:pPr>
        <w:tabs>
          <w:tab w:val="right" w:leader="dot" w:pos="8505"/>
        </w:tabs>
        <w:spacing w:before="240"/>
        <w:ind w:left="360"/>
      </w:pPr>
      <w:r>
        <w:tab/>
      </w:r>
    </w:p>
    <w:p w14:paraId="63CD9DDF" w14:textId="77777777" w:rsidR="00EA371A" w:rsidRDefault="00EA371A" w:rsidP="00EA371A"/>
    <w:p w14:paraId="622E71BD" w14:textId="77777777" w:rsidR="00EA371A" w:rsidRDefault="00EA371A" w:rsidP="00EA371A">
      <w:r>
        <w:t>dûment mandaté à cet effet, mandataire du groupement, qui est solidaire pour l’exécution du marché, de chacun des membres du groupement pour ses obligations contractuelles à l’égard du pouvoir adjudicateur.</w:t>
      </w:r>
    </w:p>
    <w:p w14:paraId="2ACE57EC" w14:textId="77777777" w:rsidR="00EA371A" w:rsidRDefault="00EA371A" w:rsidP="00EA371A">
      <w:pPr>
        <w:spacing w:line="240" w:lineRule="exact"/>
        <w:rPr>
          <w:b/>
          <w:u w:val="single"/>
        </w:rPr>
      </w:pPr>
    </w:p>
    <w:p w14:paraId="490FC0AA" w14:textId="77777777" w:rsidR="00EA371A" w:rsidRDefault="00EA371A" w:rsidP="00EA371A">
      <w:pPr>
        <w:spacing w:line="240" w:lineRule="exact"/>
        <w:rPr>
          <w:b/>
        </w:rPr>
      </w:pPr>
      <w:r>
        <w:rPr>
          <w:b/>
          <w:u w:val="single"/>
        </w:rPr>
        <w:t>Premier contractant (mandataire du groupement</w:t>
      </w:r>
      <w:r>
        <w:rPr>
          <w:b/>
        </w:rPr>
        <w:t>) :</w:t>
      </w:r>
    </w:p>
    <w:p w14:paraId="7C5F21FB" w14:textId="77777777" w:rsidR="00EA371A" w:rsidRPr="006307FF" w:rsidRDefault="00EA371A" w:rsidP="00EA371A">
      <w:pPr>
        <w:tabs>
          <w:tab w:val="right" w:leader="dot" w:pos="8460"/>
        </w:tabs>
        <w:spacing w:before="240"/>
      </w:pPr>
      <w:r w:rsidRPr="006307FF">
        <w:t xml:space="preserve">Je soussigné(e) (nom, prénom, qualité) : </w:t>
      </w:r>
    </w:p>
    <w:p w14:paraId="68A78D6C" w14:textId="77777777" w:rsidR="00EA371A" w:rsidRPr="006307FF" w:rsidRDefault="00EA371A" w:rsidP="00EA371A">
      <w:pPr>
        <w:tabs>
          <w:tab w:val="right" w:leader="dot" w:pos="8505"/>
        </w:tabs>
        <w:spacing w:before="240"/>
        <w:ind w:left="360"/>
      </w:pPr>
      <w:r w:rsidRPr="006307FF">
        <w:tab/>
      </w:r>
    </w:p>
    <w:p w14:paraId="7EE95028"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57B50C43"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57A43863"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521403D5" w14:textId="77777777" w:rsidR="00EA371A" w:rsidRPr="006307FF" w:rsidRDefault="00EA371A" w:rsidP="00EA371A">
      <w:pPr>
        <w:tabs>
          <w:tab w:val="right" w:leader="dot" w:pos="8505"/>
        </w:tabs>
        <w:spacing w:before="240"/>
        <w:ind w:left="360"/>
      </w:pPr>
      <w:r w:rsidRPr="006307FF">
        <w:t xml:space="preserve">Statut juridique : </w:t>
      </w:r>
      <w:r w:rsidRPr="006307FF">
        <w:tab/>
      </w:r>
    </w:p>
    <w:p w14:paraId="64E3E25C" w14:textId="77777777" w:rsidR="00EA371A" w:rsidRPr="006307FF" w:rsidRDefault="00EA371A" w:rsidP="00EA371A">
      <w:pPr>
        <w:tabs>
          <w:tab w:val="right" w:leader="dot" w:pos="8505"/>
        </w:tabs>
        <w:spacing w:before="240"/>
        <w:ind w:left="360"/>
      </w:pPr>
      <w:r w:rsidRPr="006307FF">
        <w:t>Capital :</w:t>
      </w:r>
      <w:r w:rsidRPr="006307FF">
        <w:tab/>
      </w:r>
    </w:p>
    <w:p w14:paraId="156FD76A"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7EA7B7E0" w14:textId="77777777" w:rsidR="00EA371A" w:rsidRPr="006307FF" w:rsidRDefault="00EA371A" w:rsidP="00EA371A">
      <w:pPr>
        <w:tabs>
          <w:tab w:val="right" w:leader="dot" w:pos="8505"/>
        </w:tabs>
        <w:spacing w:before="240"/>
        <w:ind w:left="360"/>
      </w:pPr>
      <w:r w:rsidRPr="006307FF">
        <w:tab/>
      </w:r>
    </w:p>
    <w:p w14:paraId="0345F953" w14:textId="77777777" w:rsidR="00EA371A" w:rsidRPr="006307FF" w:rsidRDefault="00EA371A" w:rsidP="00EA371A">
      <w:pPr>
        <w:tabs>
          <w:tab w:val="right" w:leader="dot" w:pos="8505"/>
        </w:tabs>
        <w:spacing w:before="240"/>
        <w:ind w:left="360"/>
      </w:pPr>
      <w:r w:rsidRPr="006307FF">
        <w:tab/>
      </w:r>
    </w:p>
    <w:p w14:paraId="2E7A9CD3" w14:textId="77777777" w:rsidR="00EA371A" w:rsidRPr="006307FF" w:rsidRDefault="00EA371A" w:rsidP="00EA371A">
      <w:pPr>
        <w:tabs>
          <w:tab w:val="right" w:leader="dot" w:pos="8505"/>
        </w:tabs>
        <w:spacing w:before="240"/>
        <w:ind w:left="360"/>
      </w:pPr>
      <w:r w:rsidRPr="006307FF">
        <w:lastRenderedPageBreak/>
        <w:tab/>
      </w:r>
    </w:p>
    <w:p w14:paraId="30DF22EC" w14:textId="77777777" w:rsidR="00EA371A" w:rsidRPr="006307FF" w:rsidRDefault="00EA371A" w:rsidP="00EA371A">
      <w:pPr>
        <w:autoSpaceDE w:val="0"/>
        <w:autoSpaceDN w:val="0"/>
        <w:adjustRightInd w:val="0"/>
        <w:ind w:left="360"/>
      </w:pPr>
    </w:p>
    <w:p w14:paraId="7B4B8129" w14:textId="77777777" w:rsidR="00EA371A" w:rsidRPr="006307FF" w:rsidRDefault="00EA371A" w:rsidP="00EA371A">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AA70266" w14:textId="77777777" w:rsidR="00EA371A" w:rsidRPr="006307FF" w:rsidRDefault="00EA371A" w:rsidP="00EA371A">
      <w:pPr>
        <w:tabs>
          <w:tab w:val="right" w:leader="dot" w:pos="8460"/>
        </w:tabs>
        <w:spacing w:before="240"/>
        <w:ind w:left="360"/>
      </w:pPr>
      <w:r w:rsidRPr="006307FF">
        <w:t xml:space="preserve">Courriel : </w:t>
      </w:r>
      <w:r w:rsidRPr="006307FF">
        <w:tab/>
      </w:r>
    </w:p>
    <w:p w14:paraId="1413CA51"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56452EEF"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372678CA" w14:textId="77777777" w:rsidR="00EA371A" w:rsidRPr="006307FF" w:rsidRDefault="00EA371A" w:rsidP="00EA371A">
      <w:pPr>
        <w:tabs>
          <w:tab w:val="right" w:leader="dot" w:pos="8505"/>
        </w:tabs>
        <w:spacing w:before="240"/>
        <w:ind w:left="360"/>
      </w:pPr>
      <w:r w:rsidRPr="006307FF">
        <w:tab/>
      </w:r>
    </w:p>
    <w:p w14:paraId="59F4C1C9" w14:textId="77777777" w:rsidR="00EA371A" w:rsidRPr="006307FF" w:rsidRDefault="00EA371A" w:rsidP="00EA371A">
      <w:pPr>
        <w:tabs>
          <w:tab w:val="right" w:leader="dot" w:pos="8505"/>
        </w:tabs>
        <w:spacing w:before="240"/>
        <w:ind w:left="360"/>
      </w:pPr>
      <w:r w:rsidRPr="006307FF">
        <w:t>Numéro de TVA intracommunautaire :</w:t>
      </w:r>
      <w:r w:rsidRPr="006307FF">
        <w:tab/>
      </w:r>
    </w:p>
    <w:p w14:paraId="1DBB2525"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2F8CD036" w14:textId="77777777" w:rsidR="00EA371A" w:rsidRPr="006307FF" w:rsidRDefault="00EA371A" w:rsidP="00EA371A">
      <w:pPr>
        <w:tabs>
          <w:tab w:val="right" w:leader="dot" w:pos="8505"/>
        </w:tabs>
        <w:ind w:left="360"/>
      </w:pPr>
    </w:p>
    <w:p w14:paraId="090C7244" w14:textId="77777777" w:rsidR="00EA371A" w:rsidRPr="0050184A" w:rsidRDefault="00EA371A" w:rsidP="00EA371A">
      <w:r w:rsidRPr="0050184A">
        <w:t>Classement de l’entreprise (Article 51 de la loi n°2008-776 sur la modernisation de l’économie) :</w:t>
      </w:r>
    </w:p>
    <w:p w14:paraId="3D884A95" w14:textId="77777777" w:rsidR="00EA371A" w:rsidRPr="0050184A" w:rsidRDefault="00EA371A" w:rsidP="00EA371A"/>
    <w:p w14:paraId="30A21297" w14:textId="77777777" w:rsidR="00EA371A" w:rsidRPr="0050184A" w:rsidRDefault="00EA371A" w:rsidP="00EA371A">
      <w:r w:rsidRPr="0050184A">
        <w:t xml:space="preserve"> □ Microentreprise</w:t>
      </w:r>
      <w:r w:rsidRPr="0050184A">
        <w:tab/>
      </w:r>
      <w:r w:rsidRPr="0050184A">
        <w:tab/>
      </w:r>
      <w:r w:rsidRPr="0050184A">
        <w:tab/>
      </w:r>
      <w:r w:rsidRPr="0050184A">
        <w:tab/>
        <w:t xml:space="preserve"> □ Entreprise de taille intermédiaire (ETI) </w:t>
      </w:r>
    </w:p>
    <w:p w14:paraId="54B00A3D" w14:textId="77777777" w:rsidR="00EA371A" w:rsidRPr="0050184A" w:rsidRDefault="00EA371A" w:rsidP="00EA371A">
      <w:r w:rsidRPr="0050184A">
        <w:t xml:space="preserve"> □ Petites et moyennes entreprises (PME) </w:t>
      </w:r>
      <w:r w:rsidRPr="0050184A">
        <w:tab/>
        <w:t xml:space="preserve"> □ Grande entreprise (GE)</w:t>
      </w:r>
    </w:p>
    <w:p w14:paraId="0085A8C5" w14:textId="77777777" w:rsidR="00EA371A" w:rsidRDefault="00EA371A" w:rsidP="00EA371A">
      <w:pPr>
        <w:spacing w:line="240" w:lineRule="exact"/>
        <w:rPr>
          <w:b/>
          <w:u w:val="single"/>
        </w:rPr>
      </w:pPr>
    </w:p>
    <w:p w14:paraId="22A8428B" w14:textId="77777777" w:rsidR="00EA371A" w:rsidRDefault="00EA371A" w:rsidP="00EA371A">
      <w:pPr>
        <w:spacing w:line="240" w:lineRule="exact"/>
        <w:rPr>
          <w:b/>
          <w:u w:val="single"/>
        </w:rPr>
      </w:pPr>
    </w:p>
    <w:p w14:paraId="2C0D9216" w14:textId="77777777" w:rsidR="00EA371A" w:rsidRDefault="00EA371A" w:rsidP="00EA371A">
      <w:pPr>
        <w:spacing w:line="240" w:lineRule="exact"/>
        <w:rPr>
          <w:b/>
          <w:u w:val="single"/>
        </w:rPr>
      </w:pPr>
      <w:r>
        <w:rPr>
          <w:b/>
          <w:u w:val="single"/>
        </w:rPr>
        <w:t>Deuxième contractant</w:t>
      </w:r>
      <w:r>
        <w:rPr>
          <w:b/>
        </w:rPr>
        <w:t> :</w:t>
      </w:r>
    </w:p>
    <w:p w14:paraId="1FAA0ED4" w14:textId="77777777" w:rsidR="00EA371A" w:rsidRPr="006307FF" w:rsidRDefault="00EA371A" w:rsidP="00EA371A">
      <w:pPr>
        <w:tabs>
          <w:tab w:val="right" w:leader="dot" w:pos="8460"/>
        </w:tabs>
        <w:spacing w:before="240"/>
      </w:pPr>
      <w:r w:rsidRPr="006307FF">
        <w:t xml:space="preserve">Je soussigné(e) (nom, prénom, qualité) : </w:t>
      </w:r>
    </w:p>
    <w:p w14:paraId="5A079904" w14:textId="77777777" w:rsidR="00EA371A" w:rsidRPr="006307FF" w:rsidRDefault="00EA371A" w:rsidP="00EA371A">
      <w:pPr>
        <w:tabs>
          <w:tab w:val="right" w:leader="dot" w:pos="8505"/>
        </w:tabs>
        <w:spacing w:before="240"/>
        <w:ind w:left="360"/>
      </w:pPr>
      <w:r w:rsidRPr="006307FF">
        <w:tab/>
      </w:r>
    </w:p>
    <w:p w14:paraId="70862746"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659D917A"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68E2E8A2"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64037D98" w14:textId="77777777" w:rsidR="00EA371A" w:rsidRPr="006307FF" w:rsidRDefault="00EA371A" w:rsidP="00EA371A">
      <w:pPr>
        <w:tabs>
          <w:tab w:val="right" w:leader="dot" w:pos="8505"/>
        </w:tabs>
        <w:spacing w:before="240"/>
        <w:ind w:left="360"/>
      </w:pPr>
      <w:r w:rsidRPr="006307FF">
        <w:t xml:space="preserve">Statut juridique : </w:t>
      </w:r>
      <w:r w:rsidRPr="006307FF">
        <w:tab/>
      </w:r>
    </w:p>
    <w:p w14:paraId="74F61BE3" w14:textId="77777777" w:rsidR="00EA371A" w:rsidRPr="006307FF" w:rsidRDefault="00EA371A" w:rsidP="00EA371A">
      <w:pPr>
        <w:tabs>
          <w:tab w:val="right" w:leader="dot" w:pos="8505"/>
        </w:tabs>
        <w:spacing w:before="240"/>
        <w:ind w:left="360"/>
      </w:pPr>
      <w:r w:rsidRPr="006307FF">
        <w:t>Capital :</w:t>
      </w:r>
      <w:r w:rsidRPr="006307FF">
        <w:tab/>
      </w:r>
    </w:p>
    <w:p w14:paraId="2098D458"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2216F7A2" w14:textId="77777777" w:rsidR="00EA371A" w:rsidRPr="006307FF" w:rsidRDefault="00EA371A" w:rsidP="00EA371A">
      <w:pPr>
        <w:tabs>
          <w:tab w:val="right" w:leader="dot" w:pos="8505"/>
        </w:tabs>
        <w:spacing w:before="240"/>
        <w:ind w:left="360"/>
      </w:pPr>
      <w:r w:rsidRPr="006307FF">
        <w:tab/>
      </w:r>
    </w:p>
    <w:p w14:paraId="6626B626" w14:textId="77777777" w:rsidR="00EA371A" w:rsidRPr="006307FF" w:rsidRDefault="00EA371A" w:rsidP="00EA371A">
      <w:pPr>
        <w:tabs>
          <w:tab w:val="right" w:leader="dot" w:pos="8505"/>
        </w:tabs>
        <w:spacing w:before="240"/>
        <w:ind w:left="360"/>
      </w:pPr>
      <w:r w:rsidRPr="006307FF">
        <w:tab/>
      </w:r>
    </w:p>
    <w:p w14:paraId="7626C7C3" w14:textId="77777777" w:rsidR="00EA371A" w:rsidRPr="006307FF" w:rsidRDefault="00EA371A" w:rsidP="00EA371A">
      <w:pPr>
        <w:tabs>
          <w:tab w:val="right" w:leader="dot" w:pos="8505"/>
        </w:tabs>
        <w:spacing w:before="240"/>
        <w:ind w:left="360"/>
      </w:pPr>
      <w:r w:rsidRPr="006307FF">
        <w:tab/>
      </w:r>
    </w:p>
    <w:p w14:paraId="48CA7CA0" w14:textId="77777777" w:rsidR="00EA371A" w:rsidRPr="006307FF" w:rsidRDefault="00EA371A" w:rsidP="00EA371A">
      <w:pPr>
        <w:autoSpaceDE w:val="0"/>
        <w:autoSpaceDN w:val="0"/>
        <w:adjustRightInd w:val="0"/>
        <w:ind w:left="360"/>
      </w:pPr>
    </w:p>
    <w:p w14:paraId="1B1BD879" w14:textId="77777777" w:rsidR="00EA371A" w:rsidRPr="006307FF" w:rsidRDefault="00EA371A" w:rsidP="00EA371A">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4C6556" w14:textId="77777777" w:rsidR="00EA371A" w:rsidRPr="006307FF" w:rsidRDefault="00EA371A" w:rsidP="00EA371A">
      <w:pPr>
        <w:tabs>
          <w:tab w:val="right" w:leader="dot" w:pos="8460"/>
        </w:tabs>
        <w:spacing w:before="240"/>
        <w:ind w:left="360"/>
      </w:pPr>
      <w:r w:rsidRPr="006307FF">
        <w:t xml:space="preserve">Courriel : </w:t>
      </w:r>
      <w:r w:rsidRPr="006307FF">
        <w:tab/>
      </w:r>
    </w:p>
    <w:p w14:paraId="0BD863BF"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07773F27"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04BE6774" w14:textId="77777777" w:rsidR="00EA371A" w:rsidRPr="006307FF" w:rsidRDefault="00EA371A" w:rsidP="00EA371A">
      <w:pPr>
        <w:tabs>
          <w:tab w:val="right" w:leader="dot" w:pos="8505"/>
        </w:tabs>
        <w:spacing w:before="240"/>
        <w:ind w:left="360"/>
      </w:pPr>
      <w:r w:rsidRPr="006307FF">
        <w:tab/>
      </w:r>
    </w:p>
    <w:p w14:paraId="17938E08" w14:textId="77777777" w:rsidR="00EA371A" w:rsidRPr="006307FF" w:rsidRDefault="00EA371A" w:rsidP="00EA371A">
      <w:pPr>
        <w:tabs>
          <w:tab w:val="right" w:leader="dot" w:pos="8505"/>
        </w:tabs>
        <w:spacing w:before="240"/>
        <w:ind w:left="360"/>
      </w:pPr>
      <w:r w:rsidRPr="006307FF">
        <w:lastRenderedPageBreak/>
        <w:t>Numéro de TVA intracommunautaire :</w:t>
      </w:r>
      <w:r w:rsidRPr="006307FF">
        <w:tab/>
      </w:r>
    </w:p>
    <w:p w14:paraId="12BC87ED"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65B7395B" w14:textId="77777777" w:rsidR="00EA371A" w:rsidRDefault="00EA371A" w:rsidP="00EA371A">
      <w:pPr>
        <w:tabs>
          <w:tab w:val="right" w:leader="dot" w:pos="8505"/>
        </w:tabs>
        <w:ind w:left="360"/>
      </w:pPr>
    </w:p>
    <w:p w14:paraId="412042FB" w14:textId="77777777" w:rsidR="00EA371A" w:rsidRPr="00E10A97" w:rsidRDefault="00EA371A" w:rsidP="00EA371A">
      <w:r w:rsidRPr="00E10A97">
        <w:t>Classement de l’entreprise (Article 51 de la loi n°2008-776 sur la modernisation de l’économie) :</w:t>
      </w:r>
    </w:p>
    <w:p w14:paraId="0DB678BE" w14:textId="77777777" w:rsidR="00EA371A" w:rsidRPr="00E10A97" w:rsidRDefault="00EA371A" w:rsidP="00EA371A"/>
    <w:p w14:paraId="2C42D788" w14:textId="77777777" w:rsidR="00EA371A" w:rsidRPr="00E10A97" w:rsidRDefault="00EA371A" w:rsidP="00EA371A">
      <w:r w:rsidRPr="00E10A97">
        <w:t xml:space="preserve"> □ Microentreprise</w:t>
      </w:r>
      <w:r w:rsidRPr="00E10A97">
        <w:tab/>
      </w:r>
      <w:r w:rsidRPr="00E10A97">
        <w:tab/>
      </w:r>
      <w:r w:rsidRPr="00E10A97">
        <w:tab/>
      </w:r>
      <w:r w:rsidRPr="00E10A97">
        <w:tab/>
        <w:t xml:space="preserve"> □ Entreprise de taille intermédiaire (ETI) </w:t>
      </w:r>
    </w:p>
    <w:p w14:paraId="1B535353" w14:textId="77777777" w:rsidR="00EA371A" w:rsidRPr="00E10A97" w:rsidRDefault="00EA371A" w:rsidP="00EA371A">
      <w:r w:rsidRPr="00E10A97">
        <w:t xml:space="preserve"> □ Petites et moyennes entreprises (PME) </w:t>
      </w:r>
      <w:r w:rsidRPr="00E10A97">
        <w:tab/>
        <w:t xml:space="preserve"> □ Grande entreprise (GE)</w:t>
      </w:r>
    </w:p>
    <w:p w14:paraId="66B0659A" w14:textId="77777777" w:rsidR="00EA371A" w:rsidRDefault="00EA371A" w:rsidP="00EA371A">
      <w:pPr>
        <w:tabs>
          <w:tab w:val="right" w:leader="dot" w:pos="8505"/>
        </w:tabs>
        <w:ind w:left="360"/>
      </w:pPr>
    </w:p>
    <w:p w14:paraId="1836A59B" w14:textId="77777777" w:rsidR="00EA371A" w:rsidRPr="006307FF" w:rsidRDefault="00EA371A" w:rsidP="00EA371A">
      <w:pPr>
        <w:spacing w:line="240" w:lineRule="exact"/>
        <w:rPr>
          <w:b/>
        </w:rPr>
      </w:pPr>
    </w:p>
    <w:p w14:paraId="037BEAED" w14:textId="77777777" w:rsidR="00EA371A" w:rsidRPr="006307FF" w:rsidRDefault="00EA371A" w:rsidP="00EA371A">
      <w:pPr>
        <w:spacing w:line="240" w:lineRule="exact"/>
        <w:rPr>
          <w:b/>
          <w:u w:val="single"/>
        </w:rPr>
      </w:pPr>
      <w:r w:rsidRPr="006307FF">
        <w:rPr>
          <w:b/>
          <w:u w:val="single"/>
        </w:rPr>
        <w:t>Troisième contractant</w:t>
      </w:r>
      <w:r w:rsidRPr="006307FF">
        <w:rPr>
          <w:b/>
        </w:rPr>
        <w:t> :</w:t>
      </w:r>
    </w:p>
    <w:p w14:paraId="7316DFFA" w14:textId="77777777" w:rsidR="00EA371A" w:rsidRPr="006307FF" w:rsidRDefault="00EA371A" w:rsidP="00EA371A">
      <w:pPr>
        <w:tabs>
          <w:tab w:val="right" w:leader="dot" w:pos="8460"/>
        </w:tabs>
        <w:spacing w:before="240"/>
      </w:pPr>
      <w:r w:rsidRPr="006307FF">
        <w:t xml:space="preserve">Je soussigné(e) (nom, prénom, qualité) : </w:t>
      </w:r>
    </w:p>
    <w:p w14:paraId="4F9B5E60" w14:textId="77777777" w:rsidR="00EA371A" w:rsidRPr="006307FF" w:rsidRDefault="00EA371A" w:rsidP="00EA371A">
      <w:pPr>
        <w:tabs>
          <w:tab w:val="right" w:leader="dot" w:pos="8505"/>
        </w:tabs>
        <w:spacing w:before="240"/>
        <w:ind w:left="360"/>
      </w:pPr>
      <w:r w:rsidRPr="006307FF">
        <w:tab/>
      </w:r>
    </w:p>
    <w:p w14:paraId="168059BA"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54FEE7AC"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520A86AD"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78DD88D7" w14:textId="77777777" w:rsidR="00EA371A" w:rsidRPr="006307FF" w:rsidRDefault="00EA371A" w:rsidP="00EA371A">
      <w:pPr>
        <w:tabs>
          <w:tab w:val="right" w:leader="dot" w:pos="8505"/>
        </w:tabs>
        <w:spacing w:before="240"/>
        <w:ind w:left="360"/>
      </w:pPr>
      <w:r w:rsidRPr="006307FF">
        <w:t xml:space="preserve">Statut juridique : </w:t>
      </w:r>
      <w:r w:rsidRPr="006307FF">
        <w:tab/>
      </w:r>
    </w:p>
    <w:p w14:paraId="65D792D2" w14:textId="77777777" w:rsidR="00EA371A" w:rsidRPr="006307FF" w:rsidRDefault="00EA371A" w:rsidP="00EA371A">
      <w:pPr>
        <w:tabs>
          <w:tab w:val="right" w:leader="dot" w:pos="8505"/>
        </w:tabs>
        <w:spacing w:before="240"/>
        <w:ind w:left="360"/>
      </w:pPr>
      <w:r w:rsidRPr="006307FF">
        <w:t>Capital :</w:t>
      </w:r>
      <w:r w:rsidRPr="006307FF">
        <w:tab/>
      </w:r>
    </w:p>
    <w:p w14:paraId="1A285FBA"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19ED2975" w14:textId="77777777" w:rsidR="00EA371A" w:rsidRPr="006307FF" w:rsidRDefault="00EA371A" w:rsidP="00EA371A">
      <w:pPr>
        <w:tabs>
          <w:tab w:val="right" w:leader="dot" w:pos="8505"/>
        </w:tabs>
        <w:spacing w:before="240"/>
        <w:ind w:left="360"/>
      </w:pPr>
      <w:r w:rsidRPr="006307FF">
        <w:tab/>
      </w:r>
    </w:p>
    <w:p w14:paraId="3A5C1A89" w14:textId="77777777" w:rsidR="00EA371A" w:rsidRPr="006307FF" w:rsidRDefault="00EA371A" w:rsidP="00EA371A">
      <w:pPr>
        <w:tabs>
          <w:tab w:val="right" w:leader="dot" w:pos="8505"/>
        </w:tabs>
        <w:spacing w:before="240"/>
        <w:ind w:left="360"/>
      </w:pPr>
      <w:r w:rsidRPr="006307FF">
        <w:tab/>
      </w:r>
    </w:p>
    <w:p w14:paraId="7A72D9F9" w14:textId="77777777" w:rsidR="00EA371A" w:rsidRPr="006307FF" w:rsidRDefault="00EA371A" w:rsidP="00EA371A">
      <w:pPr>
        <w:tabs>
          <w:tab w:val="right" w:leader="dot" w:pos="8505"/>
        </w:tabs>
        <w:spacing w:before="240"/>
        <w:ind w:left="360"/>
      </w:pPr>
      <w:r w:rsidRPr="006307FF">
        <w:tab/>
      </w:r>
    </w:p>
    <w:p w14:paraId="23212E5A" w14:textId="77777777" w:rsidR="00EA371A" w:rsidRPr="006307FF" w:rsidRDefault="00EA371A" w:rsidP="00EA371A">
      <w:pPr>
        <w:autoSpaceDE w:val="0"/>
        <w:autoSpaceDN w:val="0"/>
        <w:adjustRightInd w:val="0"/>
        <w:ind w:left="360"/>
      </w:pPr>
    </w:p>
    <w:p w14:paraId="4AFC0724" w14:textId="77777777" w:rsidR="00EA371A" w:rsidRPr="006307FF" w:rsidRDefault="00EA371A" w:rsidP="00EA371A">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41AABEC1" w14:textId="77777777" w:rsidR="00EA371A" w:rsidRPr="006307FF" w:rsidRDefault="00EA371A" w:rsidP="00EA371A">
      <w:pPr>
        <w:tabs>
          <w:tab w:val="right" w:leader="dot" w:pos="8460"/>
        </w:tabs>
        <w:spacing w:before="240"/>
        <w:ind w:left="360"/>
      </w:pPr>
      <w:r w:rsidRPr="006307FF">
        <w:t xml:space="preserve">Courriel : </w:t>
      </w:r>
      <w:r w:rsidRPr="006307FF">
        <w:tab/>
      </w:r>
    </w:p>
    <w:p w14:paraId="4E64C150"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0A58F3AE" w14:textId="77777777" w:rsidR="00EA371A" w:rsidRDefault="00EA371A" w:rsidP="00EA371A">
      <w:pPr>
        <w:tabs>
          <w:tab w:val="right" w:leader="dot" w:pos="8505"/>
          <w:tab w:val="right" w:leader="dot" w:pos="9000"/>
        </w:tabs>
        <w:spacing w:before="240"/>
        <w:ind w:left="360"/>
      </w:pPr>
    </w:p>
    <w:p w14:paraId="118916FB"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53435A92" w14:textId="77777777" w:rsidR="00EA371A" w:rsidRPr="006307FF" w:rsidRDefault="00EA371A" w:rsidP="00EA371A">
      <w:pPr>
        <w:tabs>
          <w:tab w:val="right" w:leader="dot" w:pos="8505"/>
        </w:tabs>
        <w:spacing w:before="240"/>
        <w:ind w:left="360"/>
      </w:pPr>
      <w:r w:rsidRPr="006307FF">
        <w:tab/>
      </w:r>
    </w:p>
    <w:p w14:paraId="59F68681" w14:textId="77777777" w:rsidR="00EA371A" w:rsidRPr="006307FF" w:rsidRDefault="00EA371A" w:rsidP="00EA371A">
      <w:pPr>
        <w:tabs>
          <w:tab w:val="right" w:leader="dot" w:pos="8505"/>
        </w:tabs>
        <w:spacing w:before="240"/>
        <w:ind w:left="360"/>
      </w:pPr>
      <w:r w:rsidRPr="006307FF">
        <w:t>Numéro de TVA intracommunautaire :</w:t>
      </w:r>
      <w:r w:rsidRPr="006307FF">
        <w:tab/>
      </w:r>
    </w:p>
    <w:p w14:paraId="6192D92E"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59A29D24" w14:textId="77777777" w:rsidR="00EA371A" w:rsidRPr="006307FF" w:rsidRDefault="00EA371A" w:rsidP="00EA371A">
      <w:pPr>
        <w:tabs>
          <w:tab w:val="right" w:leader="dot" w:pos="8505"/>
        </w:tabs>
        <w:ind w:left="360"/>
      </w:pPr>
    </w:p>
    <w:p w14:paraId="4E734957" w14:textId="77777777" w:rsidR="00EA371A" w:rsidRPr="00E10A97" w:rsidRDefault="00EA371A" w:rsidP="00EA371A">
      <w:r w:rsidRPr="00E10A97">
        <w:t>Classement de l’entreprise (Article 51 de la loi n°2008-776 sur la modernisation de l’économie) :</w:t>
      </w:r>
    </w:p>
    <w:p w14:paraId="37D17196" w14:textId="77777777" w:rsidR="00EA371A" w:rsidRPr="00E10A97" w:rsidRDefault="00EA371A" w:rsidP="00EA371A"/>
    <w:p w14:paraId="78FF5F4E" w14:textId="77777777" w:rsidR="00EA371A" w:rsidRPr="00E10A97" w:rsidRDefault="00EA371A" w:rsidP="00EA371A">
      <w:r w:rsidRPr="00E10A97">
        <w:t xml:space="preserve"> □ Microentreprise</w:t>
      </w:r>
      <w:r w:rsidRPr="00E10A97">
        <w:tab/>
      </w:r>
      <w:r w:rsidRPr="00E10A97">
        <w:tab/>
      </w:r>
      <w:r w:rsidRPr="00E10A97">
        <w:tab/>
      </w:r>
      <w:r w:rsidRPr="00E10A97">
        <w:tab/>
        <w:t xml:space="preserve"> □ Entreprise de taille intermédiaire (ETI) </w:t>
      </w:r>
    </w:p>
    <w:p w14:paraId="07318EA5" w14:textId="3ED51CBF" w:rsidR="00EA371A" w:rsidRDefault="00EA371A" w:rsidP="00EA371A">
      <w:r w:rsidRPr="00E10A97">
        <w:t xml:space="preserve"> □ Petites et moyennes entreprises (PME) </w:t>
      </w:r>
      <w:r w:rsidRPr="00E10A97">
        <w:tab/>
        <w:t xml:space="preserve"> □ Grande entreprise (GE)</w:t>
      </w:r>
    </w:p>
    <w:p w14:paraId="1339F4BC" w14:textId="77777777" w:rsidR="00EA371A" w:rsidRDefault="00EA371A" w:rsidP="00EA371A">
      <w:pPr>
        <w:ind w:right="8"/>
        <w:jc w:val="left"/>
        <w:rPr>
          <w:b/>
          <w:highlight w:val="yellow"/>
        </w:rPr>
      </w:pPr>
    </w:p>
    <w:p w14:paraId="316E8AE4" w14:textId="77777777" w:rsidR="00EA371A" w:rsidRDefault="00EA371A" w:rsidP="00EA371A">
      <w:pPr>
        <w:spacing w:line="240" w:lineRule="exact"/>
        <w:rPr>
          <w:b/>
          <w:sz w:val="28"/>
          <w:szCs w:val="28"/>
        </w:rPr>
        <w:sectPr w:rsidR="00EA371A" w:rsidSect="0026551C">
          <w:headerReference w:type="even" r:id="rId14"/>
          <w:headerReference w:type="default" r:id="rId15"/>
          <w:footerReference w:type="default" r:id="rId16"/>
          <w:footerReference w:type="first" r:id="rId17"/>
          <w:pgSz w:w="11906" w:h="16838"/>
          <w:pgMar w:top="1079" w:right="1417" w:bottom="1258" w:left="1417" w:header="708" w:footer="708" w:gutter="0"/>
          <w:cols w:space="708"/>
          <w:titlePg/>
          <w:docGrid w:linePitch="360"/>
        </w:sectPr>
      </w:pPr>
    </w:p>
    <w:p w14:paraId="78D32850" w14:textId="77777777" w:rsidR="00EA371A" w:rsidRDefault="00EA371A" w:rsidP="00EA371A">
      <w:pPr>
        <w:pStyle w:val="Titre1"/>
      </w:pPr>
      <w:bookmarkStart w:id="8" w:name="_Toc450566698"/>
      <w:bookmarkStart w:id="9" w:name="_Toc116290936"/>
      <w:bookmarkStart w:id="10" w:name="_Toc184128665"/>
      <w:r>
        <w:lastRenderedPageBreak/>
        <w:t>DISPOSITIONS GÉNÉRALES</w:t>
      </w:r>
      <w:bookmarkEnd w:id="8"/>
      <w:bookmarkEnd w:id="9"/>
      <w:bookmarkEnd w:id="10"/>
    </w:p>
    <w:p w14:paraId="6CCF799D" w14:textId="77777777" w:rsidR="00205E92" w:rsidRDefault="00205E92" w:rsidP="00205E92">
      <w:pPr>
        <w:spacing w:line="240" w:lineRule="exact"/>
      </w:pPr>
      <w:bookmarkStart w:id="11" w:name="_Toc450566699"/>
      <w:bookmarkStart w:id="12" w:name="_Toc116290937"/>
      <w:bookmarkStart w:id="13" w:name="_Toc184128666"/>
    </w:p>
    <w:p w14:paraId="6E795D70" w14:textId="77777777" w:rsidR="00205E92" w:rsidRPr="00FA25F7" w:rsidRDefault="00205E92" w:rsidP="00205E92">
      <w:pPr>
        <w:spacing w:line="240" w:lineRule="exact"/>
      </w:pPr>
      <w:r w:rsidRPr="00455CAE">
        <w:rPr>
          <w:noProof/>
        </w:rPr>
        <mc:AlternateContent>
          <mc:Choice Requires="wps">
            <w:drawing>
              <wp:anchor distT="0" distB="0" distL="114300" distR="114300" simplePos="0" relativeHeight="251660289" behindDoc="0" locked="0" layoutInCell="1" allowOverlap="1" wp14:anchorId="1B6720C9" wp14:editId="5E616D53">
                <wp:simplePos x="0" y="0"/>
                <wp:positionH relativeFrom="column">
                  <wp:posOffset>0</wp:posOffset>
                </wp:positionH>
                <wp:positionV relativeFrom="paragraph">
                  <wp:posOffset>45720</wp:posOffset>
                </wp:positionV>
                <wp:extent cx="5600700" cy="0"/>
                <wp:effectExtent l="9525" t="7620" r="9525" b="11430"/>
                <wp:wrapNone/>
                <wp:docPr id="1704557920" name="Connecteur droit 1704557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20555" id="Connecteur droit 1704557920" o:spid="_x0000_s1026" style="position:absolute;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4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410296FC" w14:textId="77777777" w:rsidR="00205E92" w:rsidRPr="00455CAE" w:rsidRDefault="00205E92" w:rsidP="00205E92">
      <w:pPr>
        <w:rPr>
          <w:color w:val="000000"/>
        </w:rPr>
      </w:pPr>
    </w:p>
    <w:p w14:paraId="7DF82F6B" w14:textId="77777777" w:rsidR="00EA371A" w:rsidRPr="00EA371A" w:rsidRDefault="00EA371A" w:rsidP="00EA371A">
      <w:pPr>
        <w:pStyle w:val="Titre2"/>
      </w:pPr>
      <w:r w:rsidRPr="00EA371A">
        <w:t xml:space="preserve">OBJET DU </w:t>
      </w:r>
      <w:bookmarkStart w:id="14" w:name="_Hlk48551757"/>
      <w:r w:rsidRPr="00EA371A">
        <w:t>MARCHÉ</w:t>
      </w:r>
      <w:bookmarkEnd w:id="11"/>
      <w:bookmarkEnd w:id="12"/>
      <w:bookmarkEnd w:id="13"/>
      <w:bookmarkEnd w:id="14"/>
    </w:p>
    <w:p w14:paraId="1809FABF" w14:textId="43C92190" w:rsidR="00EA371A" w:rsidRDefault="00E51558" w:rsidP="00E51558">
      <w:pPr>
        <w:rPr>
          <w:rFonts w:eastAsia="Calibri"/>
        </w:rPr>
      </w:pPr>
      <w:r w:rsidRPr="00E51558">
        <w:rPr>
          <w:rFonts w:eastAsia="Calibri"/>
        </w:rPr>
        <w:t>Le présent marché a pour objet une prestation de tierce maintenance applicative (TMA) pour l’application SIAM2, qui concerne le système d’information de l’accréditation des médecins et des équipes médicales pour la Haute Autorité de Santé.</w:t>
      </w:r>
    </w:p>
    <w:p w14:paraId="02739FFC" w14:textId="77777777" w:rsidR="005339A2" w:rsidRDefault="005339A2" w:rsidP="00E51558">
      <w:pPr>
        <w:rPr>
          <w:rFonts w:eastAsia="Calibri"/>
        </w:rPr>
      </w:pPr>
    </w:p>
    <w:p w14:paraId="43F24086" w14:textId="77777777" w:rsidR="00843ADA" w:rsidRPr="00F53EA6" w:rsidRDefault="00843ADA" w:rsidP="00843ADA">
      <w:pPr>
        <w:spacing w:before="60" w:line="240" w:lineRule="auto"/>
        <w:rPr>
          <w:rFonts w:eastAsia="Times New Roman" w:cs="Times New Roman"/>
          <w:bCs w:val="0"/>
          <w:kern w:val="0"/>
          <w:szCs w:val="24"/>
          <w14:ligatures w14:val="none"/>
        </w:rPr>
      </w:pPr>
      <w:r w:rsidRPr="00F53EA6">
        <w:rPr>
          <w:rFonts w:eastAsia="Times New Roman" w:cs="Times New Roman"/>
          <w:bCs w:val="0"/>
          <w:kern w:val="0"/>
          <w:szCs w:val="24"/>
          <w14:ligatures w14:val="none"/>
        </w:rPr>
        <w:t xml:space="preserve">Les prestations inclues dans le marché portent sur la TMA de l’application SIAM2 existante. Parallèlement à l’exécution de ces prestations, la HAS prévoit de développer un nouveau système d’information relatif à l’accréditation des médecins : le présent marché n’inclut ni les prestations de développement du nouveau système d’information relatif à l’accréditation des médecins ni sa TMA à l’issue du développement. </w:t>
      </w:r>
    </w:p>
    <w:p w14:paraId="51E51DAB" w14:textId="77777777" w:rsidR="00EA371A" w:rsidRDefault="00EA371A" w:rsidP="00EA371A">
      <w:pPr>
        <w:spacing w:line="240" w:lineRule="exact"/>
      </w:pPr>
    </w:p>
    <w:p w14:paraId="4670F1E4" w14:textId="7F2B1FF5" w:rsidR="00EA371A" w:rsidRPr="002641CA" w:rsidRDefault="00EA371A" w:rsidP="00EA371A">
      <w:pPr>
        <w:pStyle w:val="Titre2"/>
      </w:pPr>
      <w:bookmarkStart w:id="15" w:name="_Toc116290938"/>
      <w:bookmarkStart w:id="16" w:name="_Toc184128667"/>
      <w:bookmarkStart w:id="17" w:name="_Hlk48552016"/>
      <w:r w:rsidRPr="00EA371A">
        <w:t>FORME DU MARCHÉ</w:t>
      </w:r>
      <w:bookmarkEnd w:id="15"/>
      <w:bookmarkEnd w:id="16"/>
    </w:p>
    <w:bookmarkEnd w:id="17"/>
    <w:p w14:paraId="2272ED7F" w14:textId="77777777" w:rsidR="004477DC" w:rsidRDefault="004477DC" w:rsidP="004477DC">
      <w:pPr>
        <w:spacing w:line="240" w:lineRule="exact"/>
      </w:pPr>
      <w:r>
        <w:t xml:space="preserve">Le présent marché est conclu à prix mixtes. </w:t>
      </w:r>
    </w:p>
    <w:p w14:paraId="2E0DF50F" w14:textId="77777777" w:rsidR="004477DC" w:rsidRDefault="004477DC" w:rsidP="004477DC">
      <w:pPr>
        <w:spacing w:line="240" w:lineRule="exact"/>
      </w:pPr>
    </w:p>
    <w:p w14:paraId="6404D7C0" w14:textId="364C61E3" w:rsidR="00EA371A" w:rsidRPr="00BF3CCB" w:rsidRDefault="004477DC" w:rsidP="00EA371A">
      <w:pPr>
        <w:spacing w:line="240" w:lineRule="exact"/>
      </w:pPr>
      <w:r w:rsidRPr="00756817">
        <w:t xml:space="preserve">Il comprend une part forfaitaire, dont le prix est détaillé à l’article </w:t>
      </w:r>
      <w:r w:rsidR="00785173">
        <w:t>7</w:t>
      </w:r>
      <w:r w:rsidRPr="00756817">
        <w:t>.1 du présent document et dans la décomposition du prix global et forfaitaire (</w:t>
      </w:r>
      <w:r>
        <w:t xml:space="preserve">DPGF - </w:t>
      </w:r>
      <w:r w:rsidRPr="00756817">
        <w:t>annexe n°1 au présent acte d’engagement), et une part à commandes, dont les prix sont détaillés dans le bordereau des prix unitaires (</w:t>
      </w:r>
      <w:r>
        <w:t xml:space="preserve">BPU </w:t>
      </w:r>
      <w:r w:rsidRPr="00756817">
        <w:t>annexe n°2 au présent acte d’engagement également).</w:t>
      </w:r>
    </w:p>
    <w:p w14:paraId="2EED5048" w14:textId="420EEDC5" w:rsidR="00EA371A" w:rsidRPr="00EC0B6C" w:rsidRDefault="00EA371A" w:rsidP="00EC0B6C">
      <w:pPr>
        <w:pStyle w:val="Titre2"/>
      </w:pPr>
      <w:bookmarkStart w:id="18" w:name="_Toc450566702"/>
      <w:bookmarkStart w:id="19" w:name="_Toc116290939"/>
      <w:bookmarkStart w:id="20" w:name="_Toc184128668"/>
      <w:r w:rsidRPr="001D70AF">
        <w:t>DUR</w:t>
      </w:r>
      <w:r>
        <w:t>É</w:t>
      </w:r>
      <w:r w:rsidRPr="001D70AF">
        <w:t>E DU MARCHÉ</w:t>
      </w:r>
      <w:bookmarkEnd w:id="18"/>
      <w:bookmarkEnd w:id="19"/>
      <w:bookmarkEnd w:id="20"/>
    </w:p>
    <w:p w14:paraId="6D53E5C1" w14:textId="13C19BFE" w:rsidR="00B4071E" w:rsidRPr="00B4071E" w:rsidRDefault="00B4071E" w:rsidP="00B4071E">
      <w:pPr>
        <w:rPr>
          <w:rFonts w:eastAsia="Calibri"/>
        </w:rPr>
      </w:pPr>
      <w:r w:rsidRPr="00B4071E">
        <w:rPr>
          <w:rFonts w:eastAsia="Calibri"/>
        </w:rPr>
        <w:t>Le marché est conclu pour une période de 12 mois à compter de sa date de notification.</w:t>
      </w:r>
      <w:r w:rsidR="00205E92">
        <w:rPr>
          <w:rFonts w:eastAsia="Calibri"/>
        </w:rPr>
        <w:t xml:space="preserve"> </w:t>
      </w:r>
      <w:r w:rsidRPr="00B4071E">
        <w:rPr>
          <w:rFonts w:eastAsia="Calibri"/>
        </w:rPr>
        <w:t>A la date anniversaire du marché, la durée pourra être reconduit tacitement 3 fois pour une durée de 12 mois, soit une durée totale de 48 mois.</w:t>
      </w:r>
    </w:p>
    <w:p w14:paraId="4F6BF64D" w14:textId="77777777" w:rsidR="00B4071E" w:rsidRPr="00B4071E" w:rsidRDefault="00B4071E" w:rsidP="00B4071E">
      <w:pPr>
        <w:spacing w:line="240" w:lineRule="exact"/>
        <w:rPr>
          <w:rFonts w:eastAsia="Calibri"/>
        </w:rPr>
      </w:pPr>
      <w:r w:rsidRPr="00B4071E">
        <w:rPr>
          <w:rFonts w:eastAsia="Calibri"/>
        </w:rPr>
        <w:t>Le Titulaire ne peut refuser la reconduction. En cas de non-reconduction, la HAS notifie une décision expresse de non-reconduction au Titulaire au moins 1 mois avant la fin de la période en cours d’exécution. </w:t>
      </w:r>
    </w:p>
    <w:p w14:paraId="141A9E41" w14:textId="13EB7BFD" w:rsidR="00EA371A" w:rsidRDefault="00B4071E" w:rsidP="00EA371A">
      <w:pPr>
        <w:spacing w:line="240" w:lineRule="exact"/>
        <w:rPr>
          <w:rFonts w:eastAsia="Calibri"/>
        </w:rPr>
      </w:pPr>
      <w:r w:rsidRPr="00B4071E">
        <w:rPr>
          <w:rFonts w:eastAsia="Calibri"/>
        </w:rPr>
        <w:t>En cas de non-reconduction, le Titulaire reste cependant engagé jusqu’à la fin de la période en cours.</w:t>
      </w:r>
    </w:p>
    <w:p w14:paraId="43065D8F" w14:textId="77777777" w:rsidR="00B4071E" w:rsidRPr="00B4071E" w:rsidRDefault="00B4071E" w:rsidP="00EA371A">
      <w:pPr>
        <w:spacing w:line="240" w:lineRule="exact"/>
        <w:rPr>
          <w:rFonts w:eastAsia="Calibri"/>
        </w:rPr>
      </w:pPr>
    </w:p>
    <w:p w14:paraId="1A862824" w14:textId="69FAF87E" w:rsidR="00EA371A" w:rsidRDefault="00EA371A" w:rsidP="00EA371A">
      <w:pPr>
        <w:pStyle w:val="Titre2"/>
      </w:pPr>
      <w:bookmarkStart w:id="21" w:name="_Toc116290940"/>
      <w:bookmarkStart w:id="22" w:name="_Toc184128669"/>
      <w:r>
        <w:t>PIECES CONTRACTUELLES</w:t>
      </w:r>
      <w:bookmarkEnd w:id="21"/>
      <w:bookmarkEnd w:id="22"/>
      <w:r>
        <w:t xml:space="preserve"> </w:t>
      </w:r>
    </w:p>
    <w:p w14:paraId="27BE9F95" w14:textId="6F70B073" w:rsidR="00EA371A" w:rsidRDefault="00EA371A" w:rsidP="00EA371A">
      <w:r w:rsidRPr="001B6072">
        <w:t>Les pièces contractuelles sont listées dans le cahier des clauses administratives particulières (CCAP)</w:t>
      </w:r>
      <w:r w:rsidR="001B6072">
        <w:t>.</w:t>
      </w:r>
    </w:p>
    <w:p w14:paraId="0EA6669D" w14:textId="77777777" w:rsidR="00A354B7" w:rsidRDefault="00A354B7" w:rsidP="00EA371A"/>
    <w:p w14:paraId="3D6811CA" w14:textId="77777777" w:rsidR="00EA371A" w:rsidRDefault="00EA371A" w:rsidP="00EA371A">
      <w:pPr>
        <w:pStyle w:val="Titre2"/>
      </w:pPr>
      <w:bookmarkStart w:id="23" w:name="_Toc48653062"/>
      <w:bookmarkStart w:id="24" w:name="_Toc116290941"/>
      <w:bookmarkStart w:id="25" w:name="_Toc184128670"/>
      <w:bookmarkStart w:id="26" w:name="_Hlk48552881"/>
      <w:r>
        <w:t xml:space="preserve">MONTANT DU </w:t>
      </w:r>
      <w:r w:rsidRPr="006A6B00">
        <w:t>MARCHÉ</w:t>
      </w:r>
      <w:bookmarkEnd w:id="23"/>
      <w:bookmarkEnd w:id="24"/>
      <w:bookmarkEnd w:id="25"/>
    </w:p>
    <w:p w14:paraId="2553630E" w14:textId="48AB96F8" w:rsidR="00EA371A" w:rsidRPr="00A354B7" w:rsidRDefault="00EA371A" w:rsidP="00A354B7">
      <w:pPr>
        <w:pStyle w:val="Titre3"/>
      </w:pPr>
      <w:bookmarkStart w:id="27" w:name="_Toc184128671"/>
      <w:r w:rsidRPr="002641CA">
        <w:t>Part forfaitaire</w:t>
      </w:r>
      <w:bookmarkEnd w:id="27"/>
    </w:p>
    <w:p w14:paraId="0B0BE25C" w14:textId="77777777" w:rsidR="00EA371A" w:rsidRDefault="00EA371A" w:rsidP="00EA371A">
      <w:r w:rsidRPr="00B90CB4">
        <w:t>Les prestations du marché seront rémunérées par application d'un prix global et forfaitaire égal à</w:t>
      </w:r>
      <w:r>
        <w:t> :</w:t>
      </w:r>
    </w:p>
    <w:p w14:paraId="61F7A7D4" w14:textId="77777777" w:rsidR="00EA371A" w:rsidRDefault="00EA371A" w:rsidP="00EA371A"/>
    <w:p w14:paraId="74EE69FF" w14:textId="77777777" w:rsidR="00EA371A" w:rsidRDefault="00EA371A" w:rsidP="00EA371A">
      <w:pPr>
        <w:autoSpaceDE w:val="0"/>
        <w:autoSpaceDN w:val="0"/>
        <w:adjustRightInd w:val="0"/>
        <w:spacing w:after="200" w:line="276" w:lineRule="auto"/>
        <w:rPr>
          <w:rFonts w:eastAsia="Calibri"/>
          <w:b/>
          <w:color w:val="000000"/>
          <w:lang w:eastAsia="ja-JP"/>
        </w:rPr>
      </w:pPr>
      <w:r w:rsidRPr="00C17028">
        <w:rPr>
          <w:rFonts w:eastAsia="Calibri"/>
          <w:b/>
          <w:color w:val="000000"/>
          <w:lang w:eastAsia="ja-JP"/>
        </w:rPr>
        <w:t xml:space="preserve">Pour la première période du marché allant de la date de notification du marché à la fin des 12 premiers mois d’exécution du marché : </w:t>
      </w:r>
    </w:p>
    <w:p w14:paraId="7420A85D" w14:textId="77777777" w:rsidR="00DB573E" w:rsidRDefault="00DB573E" w:rsidP="00EA371A">
      <w:pPr>
        <w:autoSpaceDE w:val="0"/>
        <w:autoSpaceDN w:val="0"/>
        <w:adjustRightInd w:val="0"/>
        <w:spacing w:after="200" w:line="276" w:lineRule="auto"/>
        <w:rPr>
          <w:rFonts w:eastAsia="Calibri"/>
          <w:b/>
          <w:color w:val="000000"/>
          <w:lang w:eastAsia="ja-JP"/>
        </w:rPr>
      </w:pPr>
    </w:p>
    <w:p w14:paraId="10BD8927" w14:textId="77777777" w:rsidR="00DB573E" w:rsidRDefault="00DB573E" w:rsidP="00EA371A">
      <w:pPr>
        <w:autoSpaceDE w:val="0"/>
        <w:autoSpaceDN w:val="0"/>
        <w:adjustRightInd w:val="0"/>
        <w:spacing w:after="200" w:line="276" w:lineRule="auto"/>
        <w:rPr>
          <w:rFonts w:eastAsia="Calibri"/>
          <w:b/>
          <w:color w:val="000000"/>
          <w:lang w:eastAsia="ja-JP"/>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2EFE01DC" w14:textId="77777777" w:rsidTr="00485F27">
        <w:tc>
          <w:tcPr>
            <w:tcW w:w="9016" w:type="dxa"/>
            <w:tcBorders>
              <w:top w:val="single" w:sz="4" w:space="0" w:color="auto"/>
              <w:left w:val="single" w:sz="4" w:space="0" w:color="auto"/>
              <w:bottom w:val="single" w:sz="4" w:space="0" w:color="auto"/>
              <w:right w:val="single" w:sz="4" w:space="0" w:color="auto"/>
            </w:tcBorders>
          </w:tcPr>
          <w:p w14:paraId="796550BF" w14:textId="77777777" w:rsidR="00EA371A" w:rsidRPr="00C17028" w:rsidRDefault="00EA371A" w:rsidP="00485F27">
            <w:pPr>
              <w:tabs>
                <w:tab w:val="left" w:leader="dot" w:pos="6804"/>
              </w:tabs>
              <w:suppressAutoHyphens/>
              <w:overflowPunct w:val="0"/>
              <w:autoSpaceDE w:val="0"/>
              <w:textAlignment w:val="baseline"/>
            </w:pPr>
            <w:r w:rsidRPr="00C17028">
              <w:lastRenderedPageBreak/>
              <w:t xml:space="preserve">Montant de la première année hors TVA : </w:t>
            </w:r>
          </w:p>
          <w:p w14:paraId="3ED7ABFE" w14:textId="77777777" w:rsidR="00EA371A" w:rsidRPr="00C17028" w:rsidRDefault="00EA371A" w:rsidP="00485F27">
            <w:pPr>
              <w:tabs>
                <w:tab w:val="left" w:leader="dot" w:pos="6804"/>
              </w:tabs>
              <w:suppressAutoHyphens/>
              <w:overflowPunct w:val="0"/>
              <w:autoSpaceDE w:val="0"/>
              <w:textAlignment w:val="baseline"/>
            </w:pPr>
          </w:p>
          <w:p w14:paraId="72EE0BCF"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3147EA8D"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première année TVA incluse : </w:t>
            </w:r>
          </w:p>
        </w:tc>
      </w:tr>
      <w:tr w:rsidR="00EA371A" w:rsidRPr="00C17028" w14:paraId="6F9F8770" w14:textId="77777777" w:rsidTr="00485F27">
        <w:tc>
          <w:tcPr>
            <w:tcW w:w="9016" w:type="dxa"/>
            <w:tcBorders>
              <w:top w:val="single" w:sz="4" w:space="0" w:color="auto"/>
              <w:left w:val="single" w:sz="4" w:space="0" w:color="auto"/>
              <w:bottom w:val="single" w:sz="4" w:space="0" w:color="auto"/>
              <w:right w:val="single" w:sz="4" w:space="0" w:color="auto"/>
            </w:tcBorders>
          </w:tcPr>
          <w:p w14:paraId="619A1835"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561BB9E3" w14:textId="77777777" w:rsidR="00EA371A" w:rsidRPr="00C17028" w:rsidRDefault="00EA371A" w:rsidP="00EA371A">
      <w:pPr>
        <w:suppressAutoHyphens/>
        <w:overflowPunct w:val="0"/>
        <w:autoSpaceDE w:val="0"/>
        <w:textAlignment w:val="baseline"/>
        <w:rPr>
          <w:b/>
          <w:bCs w:val="0"/>
        </w:rPr>
      </w:pPr>
    </w:p>
    <w:p w14:paraId="22ADEEF1" w14:textId="77777777" w:rsidR="00D53B28" w:rsidRDefault="00D53B28" w:rsidP="00EA371A">
      <w:pPr>
        <w:suppressAutoHyphens/>
        <w:overflowPunct w:val="0"/>
        <w:autoSpaceDE w:val="0"/>
        <w:textAlignment w:val="baseline"/>
        <w:rPr>
          <w:b/>
        </w:rPr>
      </w:pPr>
    </w:p>
    <w:p w14:paraId="00B73061" w14:textId="35F56845" w:rsidR="00EA371A" w:rsidRPr="00C17028" w:rsidRDefault="00EA371A" w:rsidP="00EA371A">
      <w:pPr>
        <w:suppressAutoHyphens/>
        <w:overflowPunct w:val="0"/>
        <w:autoSpaceDE w:val="0"/>
        <w:textAlignment w:val="baseline"/>
        <w:rPr>
          <w:b/>
          <w:bCs w:val="0"/>
        </w:rPr>
      </w:pPr>
      <w:r w:rsidRPr="00C17028">
        <w:rPr>
          <w:b/>
        </w:rPr>
        <w:t xml:space="preserve">Pour la deuxième période annuelle du marché en cas de reconduction : </w:t>
      </w:r>
    </w:p>
    <w:p w14:paraId="0EC7B6D5"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72A2EDB8" w14:textId="77777777" w:rsidTr="00485F27">
        <w:tc>
          <w:tcPr>
            <w:tcW w:w="9016" w:type="dxa"/>
            <w:tcBorders>
              <w:top w:val="single" w:sz="4" w:space="0" w:color="auto"/>
              <w:left w:val="single" w:sz="4" w:space="0" w:color="auto"/>
              <w:bottom w:val="single" w:sz="4" w:space="0" w:color="auto"/>
              <w:right w:val="single" w:sz="4" w:space="0" w:color="auto"/>
            </w:tcBorders>
          </w:tcPr>
          <w:p w14:paraId="1EBDC8B2" w14:textId="222DA742" w:rsidR="00EA371A" w:rsidRPr="00C17028" w:rsidRDefault="00EA371A" w:rsidP="00485F27">
            <w:pPr>
              <w:tabs>
                <w:tab w:val="left" w:leader="dot" w:pos="6804"/>
              </w:tabs>
              <w:suppressAutoHyphens/>
              <w:overflowPunct w:val="0"/>
              <w:autoSpaceDE w:val="0"/>
              <w:textAlignment w:val="baseline"/>
            </w:pPr>
            <w:r w:rsidRPr="00C17028">
              <w:t xml:space="preserve">Montant de la </w:t>
            </w:r>
            <w:r>
              <w:t xml:space="preserve">deuxième </w:t>
            </w:r>
            <w:r w:rsidRPr="00C17028">
              <w:t xml:space="preserve">année hors TVA : </w:t>
            </w:r>
          </w:p>
          <w:p w14:paraId="71C9264C" w14:textId="77777777" w:rsidR="00EA371A" w:rsidRPr="00C17028" w:rsidRDefault="00EA371A" w:rsidP="00485F27">
            <w:pPr>
              <w:tabs>
                <w:tab w:val="left" w:leader="dot" w:pos="6804"/>
              </w:tabs>
              <w:suppressAutoHyphens/>
              <w:overflowPunct w:val="0"/>
              <w:autoSpaceDE w:val="0"/>
              <w:textAlignment w:val="baseline"/>
            </w:pPr>
          </w:p>
          <w:p w14:paraId="4CCF1AB2"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4040023E" w14:textId="4C7644ED"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w:t>
            </w:r>
            <w:r>
              <w:rPr>
                <w:rFonts w:eastAsia="Calibri"/>
                <w:lang w:eastAsia="ja-JP"/>
              </w:rPr>
              <w:t xml:space="preserve">deuxième </w:t>
            </w:r>
            <w:r w:rsidRPr="00C17028">
              <w:rPr>
                <w:rFonts w:eastAsia="Calibri"/>
                <w:lang w:eastAsia="ja-JP"/>
              </w:rPr>
              <w:t xml:space="preserve">année TVA incluse : </w:t>
            </w:r>
          </w:p>
        </w:tc>
      </w:tr>
      <w:tr w:rsidR="00EA371A" w:rsidRPr="00C17028" w14:paraId="1CA5988F" w14:textId="77777777" w:rsidTr="00485F27">
        <w:tc>
          <w:tcPr>
            <w:tcW w:w="9016" w:type="dxa"/>
            <w:tcBorders>
              <w:top w:val="single" w:sz="4" w:space="0" w:color="auto"/>
              <w:left w:val="single" w:sz="4" w:space="0" w:color="auto"/>
              <w:bottom w:val="single" w:sz="4" w:space="0" w:color="auto"/>
              <w:right w:val="single" w:sz="4" w:space="0" w:color="auto"/>
            </w:tcBorders>
          </w:tcPr>
          <w:p w14:paraId="6F86ACF1" w14:textId="77777777" w:rsidR="00EA371A" w:rsidRPr="00C17028" w:rsidRDefault="00EA371A" w:rsidP="00485F27">
            <w:pPr>
              <w:spacing w:after="200" w:line="276" w:lineRule="auto"/>
              <w:rPr>
                <w:rFonts w:eastAsia="Calibri"/>
                <w:lang w:eastAsia="ja-JP"/>
              </w:rPr>
            </w:pPr>
            <w:r w:rsidRPr="00C17028">
              <w:rPr>
                <w:rFonts w:eastAsia="Calibri"/>
                <w:i/>
                <w:lang w:eastAsia="ja-JP"/>
              </w:rPr>
              <w:t>En lettres et toutes taxes comprises </w:t>
            </w:r>
          </w:p>
        </w:tc>
      </w:tr>
    </w:tbl>
    <w:p w14:paraId="17DA54EF" w14:textId="77777777" w:rsidR="00EA371A" w:rsidRPr="00C17028" w:rsidRDefault="00EA371A" w:rsidP="00EA371A">
      <w:pPr>
        <w:suppressAutoHyphens/>
        <w:overflowPunct w:val="0"/>
        <w:autoSpaceDE w:val="0"/>
        <w:textAlignment w:val="baseline"/>
        <w:rPr>
          <w:u w:val="single"/>
        </w:rPr>
      </w:pPr>
    </w:p>
    <w:p w14:paraId="2DF90408" w14:textId="77777777" w:rsidR="00EA371A" w:rsidRPr="00C17028" w:rsidRDefault="00EA371A" w:rsidP="00EA371A">
      <w:pPr>
        <w:suppressAutoHyphens/>
        <w:overflowPunct w:val="0"/>
        <w:autoSpaceDE w:val="0"/>
        <w:textAlignment w:val="baseline"/>
        <w:rPr>
          <w:b/>
          <w:bCs w:val="0"/>
        </w:rPr>
      </w:pPr>
      <w:r w:rsidRPr="00C17028">
        <w:rPr>
          <w:b/>
        </w:rPr>
        <w:t xml:space="preserve">Pour la troisième période annuelle du marché en cas de reconduction : </w:t>
      </w:r>
    </w:p>
    <w:p w14:paraId="451C6B04"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328C1FDB" w14:textId="77777777" w:rsidTr="00485F27">
        <w:tc>
          <w:tcPr>
            <w:tcW w:w="9016" w:type="dxa"/>
            <w:tcBorders>
              <w:top w:val="single" w:sz="4" w:space="0" w:color="auto"/>
              <w:left w:val="single" w:sz="4" w:space="0" w:color="auto"/>
              <w:bottom w:val="single" w:sz="4" w:space="0" w:color="auto"/>
              <w:right w:val="single" w:sz="4" w:space="0" w:color="auto"/>
            </w:tcBorders>
          </w:tcPr>
          <w:p w14:paraId="6E425690"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de la troisième année hors TVA :   </w:t>
            </w:r>
          </w:p>
          <w:p w14:paraId="01FFB18D" w14:textId="77777777" w:rsidR="00EA371A" w:rsidRPr="00C17028" w:rsidRDefault="00EA371A" w:rsidP="00485F27">
            <w:pPr>
              <w:tabs>
                <w:tab w:val="left" w:leader="dot" w:pos="6804"/>
              </w:tabs>
              <w:suppressAutoHyphens/>
              <w:overflowPunct w:val="0"/>
              <w:autoSpaceDE w:val="0"/>
              <w:textAlignment w:val="baseline"/>
            </w:pPr>
          </w:p>
          <w:p w14:paraId="494B1C9A"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61952A7E"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troisième année TVA incluse : </w:t>
            </w:r>
          </w:p>
        </w:tc>
      </w:tr>
      <w:tr w:rsidR="00EA371A" w:rsidRPr="00C17028" w14:paraId="04D19E2E" w14:textId="77777777" w:rsidTr="00485F27">
        <w:tc>
          <w:tcPr>
            <w:tcW w:w="9016" w:type="dxa"/>
            <w:tcBorders>
              <w:top w:val="single" w:sz="4" w:space="0" w:color="auto"/>
              <w:left w:val="single" w:sz="4" w:space="0" w:color="auto"/>
              <w:bottom w:val="single" w:sz="4" w:space="0" w:color="auto"/>
              <w:right w:val="single" w:sz="4" w:space="0" w:color="auto"/>
            </w:tcBorders>
          </w:tcPr>
          <w:p w14:paraId="44AEE69B"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78AE0454" w14:textId="77777777" w:rsidR="00EA371A" w:rsidRDefault="00EA371A" w:rsidP="00EA371A">
      <w:pPr>
        <w:suppressAutoHyphens/>
        <w:overflowPunct w:val="0"/>
        <w:autoSpaceDE w:val="0"/>
        <w:textAlignment w:val="baseline"/>
        <w:rPr>
          <w:b/>
          <w:bCs w:val="0"/>
        </w:rPr>
      </w:pPr>
    </w:p>
    <w:p w14:paraId="46E8FE81" w14:textId="77777777" w:rsidR="00EA371A" w:rsidRPr="00C17028" w:rsidRDefault="00EA371A" w:rsidP="00EA371A">
      <w:pPr>
        <w:suppressAutoHyphens/>
        <w:overflowPunct w:val="0"/>
        <w:autoSpaceDE w:val="0"/>
        <w:textAlignment w:val="baseline"/>
        <w:rPr>
          <w:b/>
          <w:bCs w:val="0"/>
        </w:rPr>
      </w:pPr>
      <w:r w:rsidRPr="00C17028">
        <w:rPr>
          <w:b/>
        </w:rPr>
        <w:t xml:space="preserve">Pour la quatrième période annuelle du marché en cas de reconduction : </w:t>
      </w:r>
    </w:p>
    <w:p w14:paraId="73787B98" w14:textId="77777777" w:rsidR="00EA371A" w:rsidRPr="00C17028" w:rsidRDefault="00EA371A" w:rsidP="00EA371A">
      <w:pPr>
        <w:suppressAutoHyphens/>
        <w:overflowPunct w:val="0"/>
        <w:autoSpaceDE w:val="0"/>
        <w:textAlignment w:val="baseline"/>
        <w:rPr>
          <w:b/>
          <w:bCs w:val="0"/>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398B4556" w14:textId="77777777" w:rsidTr="00485F27">
        <w:tc>
          <w:tcPr>
            <w:tcW w:w="9016" w:type="dxa"/>
            <w:tcBorders>
              <w:top w:val="single" w:sz="4" w:space="0" w:color="auto"/>
              <w:left w:val="single" w:sz="4" w:space="0" w:color="auto"/>
              <w:bottom w:val="single" w:sz="4" w:space="0" w:color="auto"/>
              <w:right w:val="single" w:sz="4" w:space="0" w:color="auto"/>
            </w:tcBorders>
          </w:tcPr>
          <w:p w14:paraId="702A6329"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de la quatrième année hors TVA : </w:t>
            </w:r>
          </w:p>
          <w:p w14:paraId="252B204B" w14:textId="77777777" w:rsidR="00EA371A" w:rsidRPr="00C17028" w:rsidRDefault="00EA371A" w:rsidP="00485F27">
            <w:pPr>
              <w:tabs>
                <w:tab w:val="left" w:leader="dot" w:pos="6804"/>
              </w:tabs>
              <w:suppressAutoHyphens/>
              <w:overflowPunct w:val="0"/>
              <w:autoSpaceDE w:val="0"/>
              <w:textAlignment w:val="baseline"/>
            </w:pPr>
          </w:p>
          <w:p w14:paraId="0282B597" w14:textId="77777777" w:rsidR="00EA371A"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6B7D1B40"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quatrième année TVA incluse : </w:t>
            </w:r>
          </w:p>
        </w:tc>
      </w:tr>
      <w:tr w:rsidR="00EA371A" w:rsidRPr="00C17028" w14:paraId="41574693" w14:textId="77777777" w:rsidTr="00485F27">
        <w:tc>
          <w:tcPr>
            <w:tcW w:w="9016" w:type="dxa"/>
            <w:tcBorders>
              <w:top w:val="single" w:sz="4" w:space="0" w:color="auto"/>
              <w:left w:val="single" w:sz="4" w:space="0" w:color="auto"/>
              <w:bottom w:val="single" w:sz="4" w:space="0" w:color="auto"/>
              <w:right w:val="single" w:sz="4" w:space="0" w:color="auto"/>
            </w:tcBorders>
          </w:tcPr>
          <w:p w14:paraId="2EEFD1FB"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4C3B5EAD" w14:textId="77777777" w:rsidR="00EA371A" w:rsidRPr="00C17028" w:rsidRDefault="00EA371A" w:rsidP="00EA371A">
      <w:pPr>
        <w:suppressAutoHyphens/>
        <w:overflowPunct w:val="0"/>
        <w:autoSpaceDE w:val="0"/>
        <w:textAlignment w:val="baseline"/>
        <w:rPr>
          <w:u w:val="single"/>
        </w:rPr>
      </w:pPr>
    </w:p>
    <w:p w14:paraId="1CABF48E" w14:textId="77777777" w:rsidR="00EA371A" w:rsidRPr="00C17028" w:rsidRDefault="00EA371A" w:rsidP="00EA371A">
      <w:pPr>
        <w:suppressAutoHyphens/>
        <w:overflowPunct w:val="0"/>
        <w:autoSpaceDE w:val="0"/>
        <w:textAlignment w:val="baseline"/>
        <w:rPr>
          <w:u w:val="single"/>
        </w:rPr>
      </w:pPr>
    </w:p>
    <w:p w14:paraId="0BD1C009" w14:textId="77777777" w:rsidR="00EA371A" w:rsidRPr="00C17028" w:rsidRDefault="00EA371A" w:rsidP="00EA371A">
      <w:pPr>
        <w:suppressAutoHyphens/>
        <w:overflowPunct w:val="0"/>
        <w:autoSpaceDE w:val="0"/>
        <w:textAlignment w:val="baseline"/>
        <w:rPr>
          <w:b/>
          <w:bCs w:val="0"/>
        </w:rPr>
      </w:pPr>
      <w:r w:rsidRPr="00C17028">
        <w:rPr>
          <w:b/>
        </w:rPr>
        <w:t xml:space="preserve">Soit un montant total du marché (toutes périodes confondues), en cas de reconductions : </w:t>
      </w:r>
    </w:p>
    <w:p w14:paraId="08C0C196"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1382D4EC" w14:textId="77777777" w:rsidTr="00485F27">
        <w:tc>
          <w:tcPr>
            <w:tcW w:w="9016" w:type="dxa"/>
            <w:tcBorders>
              <w:top w:val="single" w:sz="4" w:space="0" w:color="auto"/>
              <w:left w:val="single" w:sz="4" w:space="0" w:color="auto"/>
              <w:bottom w:val="single" w:sz="4" w:space="0" w:color="auto"/>
              <w:right w:val="single" w:sz="4" w:space="0" w:color="auto"/>
            </w:tcBorders>
          </w:tcPr>
          <w:p w14:paraId="65CF4053"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total du marché hors TVA : </w:t>
            </w:r>
          </w:p>
          <w:p w14:paraId="5AE3B021" w14:textId="77777777" w:rsidR="00EA371A" w:rsidRPr="00C17028" w:rsidRDefault="00EA371A" w:rsidP="00485F27">
            <w:pPr>
              <w:tabs>
                <w:tab w:val="left" w:leader="dot" w:pos="6804"/>
              </w:tabs>
              <w:suppressAutoHyphens/>
              <w:overflowPunct w:val="0"/>
              <w:autoSpaceDE w:val="0"/>
              <w:textAlignment w:val="baseline"/>
            </w:pPr>
          </w:p>
          <w:p w14:paraId="6BE8C51E"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5BDEF5A6" w14:textId="77777777" w:rsidR="00EA371A" w:rsidRPr="00C17028" w:rsidRDefault="00EA371A" w:rsidP="00485F27">
            <w:pPr>
              <w:tabs>
                <w:tab w:val="center" w:pos="4400"/>
              </w:tabs>
              <w:spacing w:after="200" w:line="276" w:lineRule="auto"/>
              <w:rPr>
                <w:rFonts w:eastAsia="Calibri"/>
                <w:lang w:eastAsia="ja-JP"/>
              </w:rPr>
            </w:pPr>
            <w:r w:rsidRPr="00C17028">
              <w:rPr>
                <w:rFonts w:eastAsia="Calibri"/>
                <w:lang w:eastAsia="ja-JP"/>
              </w:rPr>
              <w:t xml:space="preserve">Montant total du marché TVA incluse : </w:t>
            </w:r>
          </w:p>
        </w:tc>
      </w:tr>
      <w:tr w:rsidR="00EA371A" w:rsidRPr="00C17028" w14:paraId="33DD1850" w14:textId="77777777" w:rsidTr="00485F27">
        <w:tc>
          <w:tcPr>
            <w:tcW w:w="9016" w:type="dxa"/>
            <w:tcBorders>
              <w:top w:val="single" w:sz="4" w:space="0" w:color="auto"/>
              <w:left w:val="single" w:sz="4" w:space="0" w:color="auto"/>
              <w:bottom w:val="single" w:sz="4" w:space="0" w:color="auto"/>
              <w:right w:val="single" w:sz="4" w:space="0" w:color="auto"/>
            </w:tcBorders>
          </w:tcPr>
          <w:p w14:paraId="1D2F1FA1"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43FA9113" w14:textId="77777777" w:rsidR="00EA371A" w:rsidRPr="00C17028" w:rsidRDefault="00EA371A" w:rsidP="00EA371A">
      <w:pPr>
        <w:suppressAutoHyphens/>
        <w:overflowPunct w:val="0"/>
        <w:autoSpaceDE w:val="0"/>
        <w:textAlignment w:val="baseline"/>
        <w:rPr>
          <w:u w:val="single"/>
        </w:rPr>
      </w:pPr>
    </w:p>
    <w:p w14:paraId="6BF66E82" w14:textId="44AAE482" w:rsidR="00EA371A" w:rsidRDefault="00EA371A" w:rsidP="00EA371A">
      <w:pPr>
        <w:pStyle w:val="Retraitcorpsdetexte21"/>
        <w:ind w:left="0"/>
        <w:rPr>
          <w:rFonts w:ascii="Arial" w:hAnsi="Arial" w:cs="Arial"/>
          <w:sz w:val="20"/>
          <w:lang w:eastAsia="fr-FR"/>
        </w:rPr>
      </w:pPr>
      <w:r>
        <w:rPr>
          <w:rFonts w:ascii="Arial" w:hAnsi="Arial" w:cs="Arial"/>
          <w:sz w:val="20"/>
          <w:lang w:eastAsia="fr-FR"/>
        </w:rPr>
        <w:t>Ces montants sont précisés et détaillés dans l’annexe 1 au présent acte d’engagement : Décomposition du prix global et forfaitaire</w:t>
      </w:r>
      <w:r w:rsidR="00D533AA">
        <w:rPr>
          <w:rFonts w:ascii="Arial" w:hAnsi="Arial" w:cs="Arial"/>
          <w:sz w:val="20"/>
          <w:lang w:eastAsia="fr-FR"/>
        </w:rPr>
        <w:t xml:space="preserve"> (DPGF)</w:t>
      </w:r>
      <w:r>
        <w:rPr>
          <w:rFonts w:ascii="Arial" w:hAnsi="Arial" w:cs="Arial"/>
          <w:sz w:val="20"/>
          <w:lang w:eastAsia="fr-FR"/>
        </w:rPr>
        <w:t>.</w:t>
      </w:r>
    </w:p>
    <w:p w14:paraId="67FA67B0" w14:textId="77777777" w:rsidR="00EA371A" w:rsidRDefault="00EA371A" w:rsidP="00EA371A">
      <w:pPr>
        <w:spacing w:line="240" w:lineRule="exact"/>
      </w:pPr>
    </w:p>
    <w:p w14:paraId="0C68AB86" w14:textId="198809A8" w:rsidR="00EA371A" w:rsidRPr="00203488" w:rsidRDefault="00EA371A" w:rsidP="00EA371A">
      <w:pPr>
        <w:spacing w:line="240" w:lineRule="exact"/>
      </w:pPr>
      <w:r w:rsidRPr="00203488">
        <w:t xml:space="preserve">En cas de groupement conjoint d’entreprises, la décomposition des prestations et paiements par cotraitants est précisée à l’article </w:t>
      </w:r>
      <w:r>
        <w:t>12-2</w:t>
      </w:r>
      <w:r w:rsidRPr="00203488">
        <w:t xml:space="preserve"> ci-dessous.</w:t>
      </w:r>
    </w:p>
    <w:bookmarkEnd w:id="26"/>
    <w:p w14:paraId="6DDF1247" w14:textId="77777777" w:rsidR="00EA371A" w:rsidRDefault="00EA371A" w:rsidP="00EA371A">
      <w:pPr>
        <w:spacing w:line="240" w:lineRule="exact"/>
      </w:pPr>
    </w:p>
    <w:p w14:paraId="54FA9D85" w14:textId="64A29C2E" w:rsidR="00EA371A" w:rsidRPr="00F40635" w:rsidRDefault="00EA371A" w:rsidP="00F40635">
      <w:pPr>
        <w:pStyle w:val="Titre3"/>
      </w:pPr>
      <w:bookmarkStart w:id="28" w:name="_Toc184128672"/>
      <w:r>
        <w:t>Part à commandes</w:t>
      </w:r>
      <w:bookmarkEnd w:id="28"/>
      <w:r>
        <w:t xml:space="preserve"> </w:t>
      </w:r>
    </w:p>
    <w:p w14:paraId="2D79EA8F" w14:textId="77777777" w:rsidR="00EA371A" w:rsidRPr="007F10DE" w:rsidRDefault="00EA371A" w:rsidP="00EA371A">
      <w:pPr>
        <w:spacing w:line="240" w:lineRule="exact"/>
      </w:pPr>
      <w:r w:rsidRPr="007F10DE">
        <w:t>La part à commandes est destinée à rémunérer les prestations susceptibles d’être commandées par la HAS, tout au long de l’exécution du présent marché.</w:t>
      </w:r>
    </w:p>
    <w:p w14:paraId="3928315D" w14:textId="77777777" w:rsidR="00EA371A" w:rsidRPr="007F10DE" w:rsidRDefault="00EA371A" w:rsidP="00EA371A">
      <w:pPr>
        <w:spacing w:line="240" w:lineRule="exact"/>
      </w:pPr>
    </w:p>
    <w:p w14:paraId="55FA8637" w14:textId="7CC50E30" w:rsidR="00EA371A" w:rsidRPr="007F10DE" w:rsidRDefault="00EA371A" w:rsidP="00EA371A">
      <w:pPr>
        <w:spacing w:line="240" w:lineRule="exact"/>
      </w:pPr>
      <w:r w:rsidRPr="007F10DE">
        <w:t>Ces prestations précisées a</w:t>
      </w:r>
      <w:r w:rsidR="00B7064D">
        <w:t>ux cahiers des charges</w:t>
      </w:r>
      <w:r w:rsidRPr="007F10DE">
        <w:t xml:space="preserve"> donneront lieu à l’émission de bons de commande en fonction des besoins de la HAS.</w:t>
      </w:r>
    </w:p>
    <w:p w14:paraId="06FBC61F" w14:textId="77777777" w:rsidR="00EA371A" w:rsidRPr="007F10DE" w:rsidRDefault="00EA371A" w:rsidP="00EA371A">
      <w:pPr>
        <w:spacing w:line="240" w:lineRule="exact"/>
      </w:pPr>
    </w:p>
    <w:p w14:paraId="03EC5A73" w14:textId="77777777" w:rsidR="00EA371A" w:rsidRPr="007F10DE" w:rsidRDefault="00EA371A" w:rsidP="00EA371A">
      <w:pPr>
        <w:spacing w:line="240" w:lineRule="exact"/>
      </w:pPr>
      <w:r w:rsidRPr="007F10DE">
        <w:t>Elles seront rémunérées, en fonction de la nature des prestations commandées, sur la base des prix unitaires contenus dans le bordereau des prix unitaires.</w:t>
      </w:r>
    </w:p>
    <w:p w14:paraId="1D569052" w14:textId="77777777" w:rsidR="00EA371A" w:rsidRPr="007F10DE" w:rsidRDefault="00EA371A" w:rsidP="00EA371A">
      <w:pPr>
        <w:spacing w:line="240" w:lineRule="exact"/>
      </w:pPr>
    </w:p>
    <w:p w14:paraId="55E1E953" w14:textId="22A8FF79" w:rsidR="00EA371A" w:rsidRDefault="00EA371A" w:rsidP="00EA371A">
      <w:pPr>
        <w:spacing w:line="240" w:lineRule="exact"/>
        <w:rPr>
          <w:b/>
          <w:highlight w:val="yellow"/>
          <w:u w:val="single"/>
        </w:rPr>
      </w:pPr>
      <w:r w:rsidRPr="007F10DE">
        <w:t xml:space="preserve">La part à commandes est conclue </w:t>
      </w:r>
      <w:r w:rsidRPr="00BE3957">
        <w:t>sans montant minimum et avec un montant maximum</w:t>
      </w:r>
      <w:r w:rsidR="00BE3957">
        <w:t xml:space="preserve"> estimé</w:t>
      </w:r>
      <w:r>
        <w:t xml:space="preserve"> de </w:t>
      </w:r>
      <w:r w:rsidR="00BE3957">
        <w:t xml:space="preserve">250 000 </w:t>
      </w:r>
      <w:r>
        <w:t>€ HT</w:t>
      </w:r>
      <w:r w:rsidRPr="007F10DE">
        <w:t xml:space="preserve"> sur toute la durée du marché, reconductions comprises.</w:t>
      </w:r>
    </w:p>
    <w:p w14:paraId="56C0F4AF" w14:textId="77777777" w:rsidR="00EA371A" w:rsidRPr="00C21EA3" w:rsidRDefault="00EA371A" w:rsidP="00EA371A">
      <w:pPr>
        <w:spacing w:line="240" w:lineRule="exact"/>
      </w:pPr>
    </w:p>
    <w:p w14:paraId="5AE99ACD" w14:textId="517BCFC8" w:rsidR="00EA371A" w:rsidRPr="00495205" w:rsidRDefault="00EA371A" w:rsidP="00495205">
      <w:pPr>
        <w:pStyle w:val="Titre3"/>
      </w:pPr>
      <w:bookmarkStart w:id="29" w:name="_Toc184128673"/>
      <w:r>
        <w:t>Régime des prix</w:t>
      </w:r>
      <w:bookmarkEnd w:id="29"/>
      <w:r>
        <w:t xml:space="preserve"> </w:t>
      </w:r>
    </w:p>
    <w:p w14:paraId="4965C10D" w14:textId="5894AD10" w:rsidR="00EA371A" w:rsidRDefault="00EA371A" w:rsidP="00EA371A">
      <w:pPr>
        <w:spacing w:line="240" w:lineRule="exact"/>
      </w:pPr>
      <w:r w:rsidRPr="00495205">
        <w:t xml:space="preserve">Les prix </w:t>
      </w:r>
      <w:r w:rsidR="00F252AB">
        <w:t xml:space="preserve">sont </w:t>
      </w:r>
      <w:r w:rsidR="008F0B00" w:rsidRPr="00495205">
        <w:t xml:space="preserve">fermes </w:t>
      </w:r>
      <w:r w:rsidR="00495205" w:rsidRPr="00495205">
        <w:t xml:space="preserve">les douze premiers mois du marché et </w:t>
      </w:r>
      <w:r w:rsidRPr="00495205">
        <w:t xml:space="preserve">sont révisables selon les modalités définies dans le </w:t>
      </w:r>
      <w:r w:rsidR="00495205" w:rsidRPr="00495205">
        <w:t>CCAP</w:t>
      </w:r>
      <w:r w:rsidRPr="00495205">
        <w:t>.</w:t>
      </w:r>
    </w:p>
    <w:p w14:paraId="19500FE2" w14:textId="77777777" w:rsidR="00204A04" w:rsidRDefault="00204A04" w:rsidP="00EA371A">
      <w:pPr>
        <w:spacing w:line="240" w:lineRule="exact"/>
      </w:pPr>
    </w:p>
    <w:p w14:paraId="63DDEBF2" w14:textId="3770BA8C" w:rsidR="00EA371A" w:rsidRPr="001C76B4" w:rsidRDefault="00EA371A" w:rsidP="001C76B4">
      <w:pPr>
        <w:pStyle w:val="Titre2"/>
      </w:pPr>
      <w:bookmarkStart w:id="30" w:name="_Toc116290942"/>
      <w:bookmarkStart w:id="31" w:name="_Toc184128674"/>
      <w:r w:rsidRPr="00B90CB4">
        <w:t>VARIANTES</w:t>
      </w:r>
      <w:bookmarkEnd w:id="30"/>
      <w:bookmarkEnd w:id="31"/>
    </w:p>
    <w:p w14:paraId="53B184B2" w14:textId="77777777" w:rsidR="00EA371A" w:rsidRDefault="00EA371A" w:rsidP="00EA371A">
      <w:pPr>
        <w:spacing w:line="240" w:lineRule="exact"/>
      </w:pPr>
      <w:r w:rsidRPr="00B90CB4">
        <w:t>Le présent marché ne prévoit pas de variante obligatoire.</w:t>
      </w:r>
    </w:p>
    <w:p w14:paraId="5C3C7C13" w14:textId="77777777" w:rsidR="00EA371A" w:rsidRPr="00B90CB4" w:rsidRDefault="00EA371A" w:rsidP="00EA371A">
      <w:pPr>
        <w:spacing w:line="240" w:lineRule="exact"/>
      </w:pPr>
    </w:p>
    <w:p w14:paraId="1770D5D2" w14:textId="77777777" w:rsidR="00EA371A" w:rsidRDefault="00EA371A" w:rsidP="00EA371A">
      <w:pPr>
        <w:spacing w:line="240" w:lineRule="exact"/>
      </w:pPr>
      <w:r w:rsidRPr="00B90CB4">
        <w:t>Les variantes à l'initiative du Titulaire ne sont pas autorisées.</w:t>
      </w:r>
    </w:p>
    <w:p w14:paraId="5EC7A8DD" w14:textId="77777777" w:rsidR="00EA371A" w:rsidRDefault="00EA371A" w:rsidP="00EA371A">
      <w:pPr>
        <w:spacing w:line="240" w:lineRule="exact"/>
      </w:pPr>
    </w:p>
    <w:p w14:paraId="76CFE3C3" w14:textId="605430DF" w:rsidR="00EA371A" w:rsidRPr="00204A04" w:rsidRDefault="00EA371A" w:rsidP="00204A04">
      <w:pPr>
        <w:pStyle w:val="Titre2"/>
      </w:pPr>
      <w:bookmarkStart w:id="32" w:name="_Toc116290943"/>
      <w:bookmarkStart w:id="33" w:name="_Toc184128675"/>
      <w:r w:rsidRPr="00F92605">
        <w:t>DÉLAI DE VALIDITÉ DE L’OFFRE</w:t>
      </w:r>
      <w:bookmarkEnd w:id="32"/>
      <w:bookmarkEnd w:id="33"/>
    </w:p>
    <w:p w14:paraId="20619778" w14:textId="77777777" w:rsidR="00EA371A" w:rsidRDefault="00EA371A" w:rsidP="00EA371A">
      <w:pPr>
        <w:spacing w:line="240" w:lineRule="exact"/>
      </w:pPr>
      <w:r w:rsidRPr="00F92605">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5AFC9229" w14:textId="77777777" w:rsidR="00EA371A" w:rsidRPr="00F92605" w:rsidRDefault="00EA371A" w:rsidP="00EA371A">
      <w:pPr>
        <w:spacing w:line="240" w:lineRule="exact"/>
      </w:pPr>
    </w:p>
    <w:p w14:paraId="1B2EEB33" w14:textId="4F34E52E" w:rsidR="00EA371A" w:rsidRPr="005954AB" w:rsidRDefault="00EA371A" w:rsidP="005954AB">
      <w:pPr>
        <w:pStyle w:val="Titre2"/>
      </w:pPr>
      <w:bookmarkStart w:id="34" w:name="_Toc75184391"/>
      <w:bookmarkStart w:id="35" w:name="_Toc116290944"/>
      <w:bookmarkStart w:id="36" w:name="_Toc184128676"/>
      <w:r>
        <w:t>AVANCES</w:t>
      </w:r>
      <w:bookmarkEnd w:id="34"/>
      <w:bookmarkEnd w:id="35"/>
      <w:bookmarkEnd w:id="36"/>
    </w:p>
    <w:p w14:paraId="7201D3D9" w14:textId="775D3A14" w:rsidR="00EA371A" w:rsidRDefault="00EA371A" w:rsidP="00EA371A">
      <w:pPr>
        <w:autoSpaceDE w:val="0"/>
        <w:autoSpaceDN w:val="0"/>
      </w:pPr>
      <w:r>
        <w:t xml:space="preserve">Le </w:t>
      </w:r>
      <w:r w:rsidR="009A61DE">
        <w:t xml:space="preserve">Titulaire </w:t>
      </w:r>
      <w:r>
        <w:t>renonce au bénéfice de l'avance (cocher la case correspondante) :</w:t>
      </w:r>
    </w:p>
    <w:p w14:paraId="03ED39A5" w14:textId="77777777" w:rsidR="00EA371A" w:rsidRDefault="00EA371A" w:rsidP="00EA371A">
      <w:pPr>
        <w:autoSpaceDE w:val="0"/>
        <w:autoSpaceDN w:val="0"/>
      </w:pPr>
      <w:r>
        <w:rPr>
          <w:b/>
        </w:rPr>
        <w:t xml:space="preserve">□ </w:t>
      </w:r>
      <w:r>
        <w:t>NON</w:t>
      </w:r>
    </w:p>
    <w:p w14:paraId="3EC9148E" w14:textId="77777777" w:rsidR="00EA371A" w:rsidRDefault="00EA371A" w:rsidP="00EA371A">
      <w:pPr>
        <w:spacing w:line="240" w:lineRule="exact"/>
      </w:pPr>
      <w:r>
        <w:rPr>
          <w:b/>
        </w:rPr>
        <w:t xml:space="preserve">□ </w:t>
      </w:r>
      <w:r>
        <w:t>OUI</w:t>
      </w:r>
    </w:p>
    <w:p w14:paraId="341C0C1D" w14:textId="77777777" w:rsidR="00EA371A" w:rsidRPr="00017FCC" w:rsidRDefault="00EA371A" w:rsidP="00EA371A">
      <w:pPr>
        <w:autoSpaceDE w:val="0"/>
        <w:autoSpaceDN w:val="0"/>
        <w:rPr>
          <w:i/>
          <w:iCs/>
        </w:rPr>
      </w:pPr>
      <w:r w:rsidRPr="00017FCC">
        <w:rPr>
          <w:i/>
          <w:iCs/>
        </w:rPr>
        <w:t>Nota : Si aucune case n'est cochée, ou si les deux cases sont cochées, le pouvoir adjudicateur considérera que l'entreprise renonce au bénéfice de l'avance.</w:t>
      </w:r>
    </w:p>
    <w:p w14:paraId="33098A2E" w14:textId="77777777" w:rsidR="00EA371A" w:rsidRDefault="00EA371A" w:rsidP="00EA371A">
      <w:pPr>
        <w:spacing w:line="240" w:lineRule="exact"/>
      </w:pPr>
    </w:p>
    <w:p w14:paraId="1006D1CB" w14:textId="77777777" w:rsidR="00EA371A" w:rsidRDefault="00EA371A" w:rsidP="00EA371A">
      <w:pPr>
        <w:spacing w:line="240" w:lineRule="exact"/>
      </w:pPr>
      <w:r>
        <w:t xml:space="preserve">Pour rappel : </w:t>
      </w:r>
    </w:p>
    <w:p w14:paraId="70AB0C5E" w14:textId="77777777" w:rsidR="00EA371A" w:rsidRDefault="00EA371A" w:rsidP="00EA371A">
      <w:pPr>
        <w:spacing w:line="240" w:lineRule="exact"/>
      </w:pPr>
    </w:p>
    <w:p w14:paraId="6D06781E" w14:textId="77777777" w:rsidR="00EA371A" w:rsidRDefault="00EA371A" w:rsidP="00EA371A">
      <w:pPr>
        <w:pStyle w:val="Default"/>
        <w:jc w:val="both"/>
        <w:rPr>
          <w:color w:val="auto"/>
          <w:sz w:val="20"/>
          <w:szCs w:val="20"/>
          <w:u w:val="single"/>
        </w:rPr>
      </w:pPr>
      <w:r>
        <w:rPr>
          <w:color w:val="auto"/>
          <w:sz w:val="20"/>
          <w:szCs w:val="20"/>
          <w:u w:val="single"/>
        </w:rPr>
        <w:t>Pour les prestations conclues à prix unitaires :</w:t>
      </w:r>
    </w:p>
    <w:p w14:paraId="2C3B0E69" w14:textId="77777777" w:rsidR="00EA371A" w:rsidRDefault="00EA371A" w:rsidP="00EA371A">
      <w:pPr>
        <w:pStyle w:val="Default"/>
        <w:jc w:val="both"/>
        <w:rPr>
          <w:color w:val="auto"/>
          <w:sz w:val="20"/>
          <w:szCs w:val="20"/>
        </w:rPr>
      </w:pPr>
      <w:r>
        <w:rPr>
          <w:color w:val="auto"/>
          <w:sz w:val="20"/>
          <w:szCs w:val="20"/>
        </w:rPr>
        <w:t xml:space="preserve">En vertu de l’article R. 2191-16 du Code de la commande publique, les prestations du présent marché exécutées à bons de commande ouvrent droit au versement d’une avance pour chaque bon de commande dont le montant est supérieur à 50 000 euros hors taxes et d’une durée d’exécution supérieure à deux mois. </w:t>
      </w:r>
    </w:p>
    <w:p w14:paraId="70A4A131" w14:textId="77777777" w:rsidR="00EA371A" w:rsidRDefault="00EA371A" w:rsidP="00EA371A">
      <w:pPr>
        <w:pStyle w:val="Default"/>
        <w:jc w:val="both"/>
        <w:rPr>
          <w:color w:val="auto"/>
          <w:sz w:val="20"/>
          <w:szCs w:val="20"/>
        </w:rPr>
      </w:pPr>
    </w:p>
    <w:p w14:paraId="76C8C6D7" w14:textId="77777777" w:rsidR="00EA371A" w:rsidRDefault="00EA371A" w:rsidP="00EA371A">
      <w:pPr>
        <w:pStyle w:val="Default"/>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0F8111A1" w14:textId="77777777" w:rsidR="00EA371A" w:rsidRDefault="00EA371A" w:rsidP="00EA371A">
      <w:pPr>
        <w:autoSpaceDE w:val="0"/>
        <w:autoSpaceDN w:val="0"/>
        <w:spacing w:after="13"/>
      </w:pPr>
      <w:r>
        <w:lastRenderedPageBreak/>
        <w:t xml:space="preserve">Si la durée d’exécution du bon de commande émis est supérieure à 12 mois, le montant de l’avance s’élève à un taux fixé à 5 % de la somme égale à 12 fois le montant toutes taxes comprises du bon de commande, divisé par la durée du bon de commande exprimée en mois. </w:t>
      </w:r>
    </w:p>
    <w:p w14:paraId="658E1A23" w14:textId="77777777" w:rsidR="00EA371A" w:rsidRDefault="00EA371A" w:rsidP="00EA371A">
      <w:pPr>
        <w:pStyle w:val="Default"/>
        <w:jc w:val="both"/>
        <w:rPr>
          <w:color w:val="auto"/>
          <w:sz w:val="20"/>
          <w:szCs w:val="20"/>
        </w:rPr>
      </w:pPr>
    </w:p>
    <w:p w14:paraId="511EF248" w14:textId="77777777" w:rsidR="00890818" w:rsidRDefault="00890818" w:rsidP="00EA371A">
      <w:pPr>
        <w:pStyle w:val="Default"/>
        <w:jc w:val="both"/>
        <w:rPr>
          <w:color w:val="auto"/>
          <w:sz w:val="20"/>
          <w:szCs w:val="20"/>
        </w:rPr>
      </w:pPr>
    </w:p>
    <w:p w14:paraId="178DA9F4" w14:textId="77777777" w:rsidR="00EA371A" w:rsidRDefault="00EA371A" w:rsidP="00EA371A">
      <w:pPr>
        <w:pStyle w:val="Default"/>
        <w:jc w:val="both"/>
        <w:rPr>
          <w:color w:val="auto"/>
          <w:sz w:val="20"/>
          <w:szCs w:val="20"/>
          <w:u w:val="single"/>
        </w:rPr>
      </w:pPr>
      <w:r>
        <w:rPr>
          <w:color w:val="auto"/>
          <w:sz w:val="20"/>
          <w:szCs w:val="20"/>
          <w:u w:val="single"/>
        </w:rPr>
        <w:t xml:space="preserve">Pour les prestations conclues à prix forfaitaire : </w:t>
      </w:r>
    </w:p>
    <w:p w14:paraId="30BDA512" w14:textId="77777777" w:rsidR="00EA371A" w:rsidRDefault="00EA371A" w:rsidP="00EA371A">
      <w:pPr>
        <w:spacing w:line="240" w:lineRule="exact"/>
      </w:pPr>
      <w:r>
        <w:t>Selon l’article R2191-3 du code de la commande publique, l’acheteur ne peut accorder une avance au Titulaire d’un marché que lorsque le montant initial du marché est supérieur à 50 000 euros hors taxes et dans la mesure où le délai d’exécution est supérieur à deux mois.</w:t>
      </w:r>
    </w:p>
    <w:p w14:paraId="76727C8D" w14:textId="77777777" w:rsidR="00EA371A" w:rsidRDefault="00EA371A" w:rsidP="00EA371A">
      <w:pPr>
        <w:spacing w:line="240" w:lineRule="exact"/>
        <w:rPr>
          <w:sz w:val="22"/>
          <w:szCs w:val="22"/>
        </w:rPr>
      </w:pPr>
    </w:p>
    <w:p w14:paraId="21212556" w14:textId="77777777" w:rsidR="00EA371A" w:rsidRDefault="00EA371A" w:rsidP="00EA371A">
      <w:pPr>
        <w:autoSpaceDE w:val="0"/>
        <w:autoSpaceDN w:val="0"/>
      </w:pPr>
      <w:r>
        <w:t>Conformément à l’article R 2151-7 du code de la commande publique, le taux de l’avance est fixé à 5% du montant forfaitaire initial toutes taxes comprises de la première année du marché.</w:t>
      </w:r>
    </w:p>
    <w:p w14:paraId="570BE422" w14:textId="77777777" w:rsidR="00EA371A" w:rsidRDefault="00EA371A" w:rsidP="00EA371A"/>
    <w:p w14:paraId="7E3BDAB8" w14:textId="77777777" w:rsidR="00EA371A" w:rsidRDefault="00EA371A" w:rsidP="00EA371A">
      <w:pPr>
        <w:pStyle w:val="Titre2"/>
      </w:pPr>
      <w:bookmarkStart w:id="37" w:name="_Toc48653065"/>
      <w:bookmarkStart w:id="38" w:name="_Toc116290945"/>
      <w:bookmarkStart w:id="39" w:name="_Toc184128677"/>
      <w:r>
        <w:t>SOUS-TRAITANCE</w:t>
      </w:r>
      <w:bookmarkEnd w:id="37"/>
      <w:bookmarkEnd w:id="38"/>
      <w:bookmarkEnd w:id="39"/>
    </w:p>
    <w:p w14:paraId="6F01AC63" w14:textId="77777777" w:rsidR="00EA371A" w:rsidRDefault="00EA371A" w:rsidP="00EA371A">
      <w:r>
        <w:t>Le Titulaire :</w:t>
      </w:r>
    </w:p>
    <w:p w14:paraId="2E3F3A1E" w14:textId="77777777" w:rsidR="00EA371A" w:rsidRDefault="00EA371A" w:rsidP="00EA371A">
      <w:pPr>
        <w:rPr>
          <w:b/>
        </w:rPr>
      </w:pPr>
      <w:r>
        <w:rPr>
          <w:b/>
          <w:sz w:val="36"/>
          <w:szCs w:val="36"/>
        </w:rPr>
        <w:t xml:space="preserve">□ </w:t>
      </w:r>
      <w:r>
        <w:t>envisage de sous-traiter l’exécution de certaines prestations.</w:t>
      </w:r>
    </w:p>
    <w:p w14:paraId="4AA556F5" w14:textId="77777777" w:rsidR="00EA371A" w:rsidRDefault="00EA371A" w:rsidP="00EA371A">
      <w:r>
        <w:rPr>
          <w:b/>
          <w:sz w:val="36"/>
          <w:szCs w:val="36"/>
        </w:rPr>
        <w:t xml:space="preserve">□ </w:t>
      </w:r>
      <w:r>
        <w:t>n’envisage pas de sous-traiter l’exécution de certaines prestations.</w:t>
      </w:r>
    </w:p>
    <w:p w14:paraId="4405C879" w14:textId="77777777" w:rsidR="00EA371A" w:rsidRDefault="00EA371A" w:rsidP="00EA371A"/>
    <w:p w14:paraId="2CE8B123" w14:textId="6B461BEB" w:rsidR="00EA371A" w:rsidRDefault="00EA371A" w:rsidP="00EA371A">
      <w:r w:rsidRPr="009B497E">
        <w:t xml:space="preserve">Le cas échéant, le Titulaire annexe au présent acte d’engagement les actes spéciaux de chacun des sous-traitants (Déclaration de sous-traitance – modèle DC4). Chaque annexe constitue une demande d’acceptation du sous-traitant concerné et d’agrément des conditions de paiement du contrat de sous-traitance, demande qui est réputée acceptée par </w:t>
      </w:r>
      <w:r w:rsidR="00EE18AF" w:rsidRPr="009B497E">
        <w:t>la notification</w:t>
      </w:r>
      <w:r w:rsidRPr="009B497E">
        <w:t xml:space="preserve"> du marché et qui prendra effet à la date de notification. </w:t>
      </w:r>
    </w:p>
    <w:p w14:paraId="4B35D6A1" w14:textId="77777777" w:rsidR="00EE18AF" w:rsidRPr="009B497E" w:rsidRDefault="00EE18AF" w:rsidP="00EA371A"/>
    <w:p w14:paraId="75E043C2" w14:textId="77777777" w:rsidR="00EA371A" w:rsidRPr="009B497E" w:rsidRDefault="00EA371A" w:rsidP="00EA371A">
      <w:r w:rsidRPr="009B497E">
        <w:t xml:space="preserve">Dans le cas de sous-traitance, le tableau ci-après indique la nature des prestations que le Titulaire envisage de faire exécuter par des sous-traitants , les noms de ces sous-traitants, et le cas échéant, le montant des prestations sous-traitées. Le montant des prestations sous-traitées indiqué dans le tableau constitue le montant maximal que le sous-traitant pourra céder ou présenter en nantissement. </w:t>
      </w:r>
    </w:p>
    <w:p w14:paraId="37946496" w14:textId="77777777" w:rsidR="00EA371A" w:rsidRDefault="00EA371A" w:rsidP="00EA371A">
      <w:r w:rsidRPr="009B497E">
        <w:t>Conformément aux dispositions de l’article R2193-10 du Code de la commande publique, le seuil prévu à partir duquel le sous-traitant est payé directement par l'acheteur est fixé à 600 euros toutes taxes comprises.</w:t>
      </w:r>
    </w:p>
    <w:p w14:paraId="52E392C0" w14:textId="77777777" w:rsidR="00EA371A" w:rsidRDefault="00EA371A" w:rsidP="00EA371A">
      <w:pPr>
        <w:rPr>
          <w:color w:val="000000"/>
          <w:lang w:eastAsia="ar-SA"/>
        </w:rPr>
      </w:pPr>
    </w:p>
    <w:p w14:paraId="7F81BBCB" w14:textId="77777777" w:rsidR="00EA371A" w:rsidRDefault="00EA371A" w:rsidP="00EA371A">
      <w:r>
        <w:rPr>
          <w:b/>
          <w:sz w:val="36"/>
          <w:szCs w:val="36"/>
        </w:rPr>
        <w:t xml:space="preserve">□ </w:t>
      </w:r>
      <w:r>
        <w:rPr>
          <w:b/>
          <w:u w:val="single"/>
        </w:rPr>
        <w:t>Cas d’un opérateur économique répondant seul</w:t>
      </w:r>
      <w:r>
        <w:rPr>
          <w:b/>
        </w:rPr>
        <w:t> :</w:t>
      </w:r>
    </w:p>
    <w:p w14:paraId="5456B2F0" w14:textId="77777777" w:rsidR="00EA371A" w:rsidRDefault="00EA371A" w:rsidP="00EA371A"/>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EA371A" w14:paraId="55B01716" w14:textId="77777777" w:rsidTr="00485F27">
        <w:trPr>
          <w:cantSplit/>
          <w:trHeight w:val="652"/>
        </w:trPr>
        <w:tc>
          <w:tcPr>
            <w:tcW w:w="3096" w:type="dxa"/>
            <w:tcBorders>
              <w:top w:val="single" w:sz="12" w:space="0" w:color="auto"/>
              <w:bottom w:val="single" w:sz="12" w:space="0" w:color="auto"/>
            </w:tcBorders>
            <w:vAlign w:val="center"/>
          </w:tcPr>
          <w:p w14:paraId="1D1B84B2" w14:textId="77777777" w:rsidR="00EA371A" w:rsidRDefault="00EA371A" w:rsidP="00485F27">
            <w:pPr>
              <w:tabs>
                <w:tab w:val="left" w:pos="5387"/>
              </w:tabs>
              <w:jc w:val="center"/>
            </w:pPr>
            <w:bookmarkStart w:id="40" w:name="_Hlk48555195"/>
            <w:r>
              <w:t>Sous-traitant</w:t>
            </w:r>
          </w:p>
        </w:tc>
        <w:tc>
          <w:tcPr>
            <w:tcW w:w="3096" w:type="dxa"/>
            <w:tcBorders>
              <w:top w:val="single" w:sz="12" w:space="0" w:color="auto"/>
              <w:bottom w:val="single" w:sz="12" w:space="0" w:color="auto"/>
            </w:tcBorders>
            <w:vAlign w:val="center"/>
          </w:tcPr>
          <w:p w14:paraId="43BE5C88" w14:textId="77777777" w:rsidR="00EA371A" w:rsidRDefault="00EA371A" w:rsidP="00485F27">
            <w:pPr>
              <w:tabs>
                <w:tab w:val="left" w:pos="5387"/>
              </w:tabs>
              <w:jc w:val="center"/>
            </w:pPr>
            <w:r>
              <w:t xml:space="preserve">Nature des prestations </w:t>
            </w:r>
          </w:p>
          <w:p w14:paraId="78F0AC43" w14:textId="77777777" w:rsidR="00EA371A" w:rsidRDefault="00EA371A" w:rsidP="00485F27">
            <w:pPr>
              <w:tabs>
                <w:tab w:val="left" w:pos="5387"/>
              </w:tabs>
              <w:jc w:val="center"/>
            </w:pPr>
            <w:r>
              <w:t>Sous-traitées</w:t>
            </w:r>
          </w:p>
        </w:tc>
        <w:tc>
          <w:tcPr>
            <w:tcW w:w="3096" w:type="dxa"/>
            <w:tcBorders>
              <w:top w:val="single" w:sz="12" w:space="0" w:color="auto"/>
              <w:bottom w:val="single" w:sz="12" w:space="0" w:color="auto"/>
            </w:tcBorders>
            <w:vAlign w:val="center"/>
          </w:tcPr>
          <w:p w14:paraId="440D84E5" w14:textId="77777777" w:rsidR="00EA371A" w:rsidRDefault="00EA371A" w:rsidP="00485F27">
            <w:pPr>
              <w:tabs>
                <w:tab w:val="left" w:pos="5387"/>
              </w:tabs>
              <w:jc w:val="center"/>
            </w:pPr>
            <w:r>
              <w:t>Montant des prestations TVA incluse en euros</w:t>
            </w:r>
          </w:p>
        </w:tc>
      </w:tr>
      <w:tr w:rsidR="00EA371A" w14:paraId="2BCCFFA8" w14:textId="77777777" w:rsidTr="00485F27">
        <w:trPr>
          <w:cantSplit/>
          <w:trHeight w:val="714"/>
        </w:trPr>
        <w:tc>
          <w:tcPr>
            <w:tcW w:w="3096" w:type="dxa"/>
            <w:tcBorders>
              <w:top w:val="single" w:sz="12" w:space="0" w:color="auto"/>
            </w:tcBorders>
            <w:vAlign w:val="center"/>
          </w:tcPr>
          <w:p w14:paraId="5F729549" w14:textId="77777777" w:rsidR="00EA371A" w:rsidRDefault="00EA371A" w:rsidP="00485F27">
            <w:pPr>
              <w:tabs>
                <w:tab w:val="left" w:pos="5387"/>
              </w:tabs>
              <w:jc w:val="center"/>
            </w:pPr>
          </w:p>
          <w:p w14:paraId="49D5F9BF" w14:textId="77777777" w:rsidR="00EA371A" w:rsidRDefault="00EA371A" w:rsidP="00485F27">
            <w:pPr>
              <w:tabs>
                <w:tab w:val="left" w:pos="5387"/>
              </w:tabs>
              <w:jc w:val="center"/>
            </w:pPr>
          </w:p>
          <w:p w14:paraId="30DAE144" w14:textId="77777777" w:rsidR="00EA371A" w:rsidRDefault="00EA371A" w:rsidP="00485F27">
            <w:pPr>
              <w:tabs>
                <w:tab w:val="left" w:pos="5387"/>
              </w:tabs>
              <w:jc w:val="center"/>
            </w:pPr>
          </w:p>
        </w:tc>
        <w:tc>
          <w:tcPr>
            <w:tcW w:w="3096" w:type="dxa"/>
            <w:tcBorders>
              <w:top w:val="single" w:sz="12" w:space="0" w:color="auto"/>
            </w:tcBorders>
            <w:vAlign w:val="center"/>
          </w:tcPr>
          <w:p w14:paraId="5800AF1D" w14:textId="77777777" w:rsidR="00EA371A" w:rsidRDefault="00EA371A" w:rsidP="00485F27">
            <w:pPr>
              <w:pStyle w:val="En-tte"/>
              <w:tabs>
                <w:tab w:val="clear" w:pos="9072"/>
                <w:tab w:val="left" w:pos="5387"/>
              </w:tabs>
              <w:jc w:val="center"/>
            </w:pPr>
          </w:p>
        </w:tc>
        <w:tc>
          <w:tcPr>
            <w:tcW w:w="3096" w:type="dxa"/>
            <w:tcBorders>
              <w:top w:val="single" w:sz="12" w:space="0" w:color="auto"/>
            </w:tcBorders>
            <w:vAlign w:val="center"/>
          </w:tcPr>
          <w:p w14:paraId="2D4ADB54" w14:textId="77777777" w:rsidR="00EA371A" w:rsidRDefault="00EA371A" w:rsidP="00485F27">
            <w:pPr>
              <w:tabs>
                <w:tab w:val="left" w:pos="5387"/>
              </w:tabs>
              <w:jc w:val="center"/>
            </w:pPr>
          </w:p>
        </w:tc>
      </w:tr>
      <w:tr w:rsidR="00EA371A" w14:paraId="203838F5" w14:textId="77777777" w:rsidTr="00485F27">
        <w:trPr>
          <w:cantSplit/>
          <w:trHeight w:val="714"/>
        </w:trPr>
        <w:tc>
          <w:tcPr>
            <w:tcW w:w="3096" w:type="dxa"/>
            <w:vAlign w:val="center"/>
          </w:tcPr>
          <w:p w14:paraId="72789736" w14:textId="77777777" w:rsidR="00EA371A" w:rsidRDefault="00EA371A" w:rsidP="00485F27">
            <w:pPr>
              <w:tabs>
                <w:tab w:val="left" w:pos="5387"/>
              </w:tabs>
              <w:jc w:val="center"/>
            </w:pPr>
          </w:p>
          <w:p w14:paraId="174DE1E3" w14:textId="77777777" w:rsidR="00EA371A" w:rsidRDefault="00EA371A" w:rsidP="00485F27">
            <w:pPr>
              <w:tabs>
                <w:tab w:val="left" w:pos="5387"/>
              </w:tabs>
              <w:jc w:val="center"/>
            </w:pPr>
          </w:p>
          <w:p w14:paraId="21DF9144" w14:textId="77777777" w:rsidR="00EA371A" w:rsidRDefault="00EA371A" w:rsidP="00485F27">
            <w:pPr>
              <w:tabs>
                <w:tab w:val="left" w:pos="5387"/>
              </w:tabs>
              <w:jc w:val="center"/>
            </w:pPr>
          </w:p>
        </w:tc>
        <w:tc>
          <w:tcPr>
            <w:tcW w:w="3096" w:type="dxa"/>
            <w:vAlign w:val="center"/>
          </w:tcPr>
          <w:p w14:paraId="18D4A257" w14:textId="77777777" w:rsidR="00EA371A" w:rsidRDefault="00EA371A" w:rsidP="00485F27">
            <w:pPr>
              <w:tabs>
                <w:tab w:val="left" w:pos="5387"/>
              </w:tabs>
              <w:jc w:val="center"/>
            </w:pPr>
          </w:p>
        </w:tc>
        <w:tc>
          <w:tcPr>
            <w:tcW w:w="3096" w:type="dxa"/>
            <w:vAlign w:val="center"/>
          </w:tcPr>
          <w:p w14:paraId="3064A5C5" w14:textId="77777777" w:rsidR="00EA371A" w:rsidRDefault="00EA371A" w:rsidP="00485F27">
            <w:pPr>
              <w:tabs>
                <w:tab w:val="left" w:pos="5387"/>
              </w:tabs>
              <w:jc w:val="center"/>
            </w:pPr>
          </w:p>
        </w:tc>
      </w:tr>
      <w:tr w:rsidR="00EA371A" w14:paraId="3C507222" w14:textId="77777777" w:rsidTr="00485F27">
        <w:trPr>
          <w:cantSplit/>
          <w:trHeight w:val="714"/>
        </w:trPr>
        <w:tc>
          <w:tcPr>
            <w:tcW w:w="3096" w:type="dxa"/>
            <w:vAlign w:val="center"/>
          </w:tcPr>
          <w:p w14:paraId="27EDBFEF" w14:textId="77777777" w:rsidR="00EA371A" w:rsidRDefault="00EA371A" w:rsidP="00485F27">
            <w:pPr>
              <w:tabs>
                <w:tab w:val="left" w:pos="5387"/>
              </w:tabs>
              <w:jc w:val="center"/>
            </w:pPr>
          </w:p>
          <w:p w14:paraId="66E8FEC0" w14:textId="77777777" w:rsidR="00EA371A" w:rsidRDefault="00EA371A" w:rsidP="00485F27">
            <w:pPr>
              <w:tabs>
                <w:tab w:val="left" w:pos="5387"/>
              </w:tabs>
              <w:jc w:val="center"/>
            </w:pPr>
          </w:p>
          <w:p w14:paraId="1381FE2B" w14:textId="77777777" w:rsidR="00EA371A" w:rsidRDefault="00EA371A" w:rsidP="00485F27">
            <w:pPr>
              <w:tabs>
                <w:tab w:val="left" w:pos="5387"/>
              </w:tabs>
              <w:jc w:val="center"/>
            </w:pPr>
          </w:p>
        </w:tc>
        <w:tc>
          <w:tcPr>
            <w:tcW w:w="3096" w:type="dxa"/>
            <w:vAlign w:val="center"/>
          </w:tcPr>
          <w:p w14:paraId="7D00791B" w14:textId="77777777" w:rsidR="00EA371A" w:rsidRDefault="00EA371A" w:rsidP="00485F27">
            <w:pPr>
              <w:tabs>
                <w:tab w:val="left" w:pos="5387"/>
              </w:tabs>
              <w:jc w:val="center"/>
            </w:pPr>
          </w:p>
        </w:tc>
        <w:tc>
          <w:tcPr>
            <w:tcW w:w="3096" w:type="dxa"/>
            <w:vAlign w:val="center"/>
          </w:tcPr>
          <w:p w14:paraId="1632F793" w14:textId="77777777" w:rsidR="00EA371A" w:rsidRDefault="00EA371A" w:rsidP="00485F27">
            <w:pPr>
              <w:tabs>
                <w:tab w:val="left" w:pos="5387"/>
              </w:tabs>
              <w:jc w:val="center"/>
            </w:pPr>
          </w:p>
        </w:tc>
      </w:tr>
      <w:tr w:rsidR="00EA371A" w14:paraId="54A5AB06" w14:textId="77777777" w:rsidTr="00485F27">
        <w:trPr>
          <w:cantSplit/>
          <w:trHeight w:val="714"/>
        </w:trPr>
        <w:tc>
          <w:tcPr>
            <w:tcW w:w="6193" w:type="dxa"/>
            <w:gridSpan w:val="2"/>
            <w:vAlign w:val="center"/>
          </w:tcPr>
          <w:p w14:paraId="753750E0" w14:textId="77777777" w:rsidR="00EA371A" w:rsidRDefault="00EA371A" w:rsidP="00485F27">
            <w:pPr>
              <w:tabs>
                <w:tab w:val="left" w:pos="5387"/>
              </w:tabs>
            </w:pPr>
          </w:p>
          <w:p w14:paraId="66268900" w14:textId="77777777" w:rsidR="00EA371A" w:rsidRDefault="00EA371A" w:rsidP="00485F27">
            <w:pPr>
              <w:tabs>
                <w:tab w:val="left" w:pos="5387"/>
              </w:tabs>
              <w:rPr>
                <w:b/>
              </w:rPr>
            </w:pPr>
            <w:r>
              <w:rPr>
                <w:b/>
              </w:rPr>
              <w:t>Total</w:t>
            </w:r>
          </w:p>
          <w:p w14:paraId="6F62A6EE" w14:textId="77777777" w:rsidR="00EA371A" w:rsidRDefault="00EA371A" w:rsidP="00485F27">
            <w:pPr>
              <w:tabs>
                <w:tab w:val="left" w:pos="5387"/>
              </w:tabs>
              <w:rPr>
                <w:b/>
              </w:rPr>
            </w:pPr>
          </w:p>
        </w:tc>
        <w:tc>
          <w:tcPr>
            <w:tcW w:w="3096" w:type="dxa"/>
            <w:vAlign w:val="center"/>
          </w:tcPr>
          <w:p w14:paraId="36AAE1D0" w14:textId="77777777" w:rsidR="00EA371A" w:rsidRDefault="00EA371A" w:rsidP="00485F27">
            <w:pPr>
              <w:tabs>
                <w:tab w:val="left" w:pos="5387"/>
              </w:tabs>
              <w:jc w:val="center"/>
            </w:pPr>
          </w:p>
        </w:tc>
      </w:tr>
      <w:bookmarkEnd w:id="40"/>
    </w:tbl>
    <w:p w14:paraId="54882CDB" w14:textId="77777777" w:rsidR="00EA371A" w:rsidRDefault="00EA371A" w:rsidP="00EA371A">
      <w:pPr>
        <w:rPr>
          <w:color w:val="000000"/>
          <w:lang w:eastAsia="ar-SA"/>
        </w:rPr>
      </w:pPr>
    </w:p>
    <w:p w14:paraId="072DC06D" w14:textId="77777777" w:rsidR="00EA371A" w:rsidRPr="00A554A7" w:rsidRDefault="00EA371A" w:rsidP="00EA371A">
      <w:pPr>
        <w:rPr>
          <w:color w:val="000000"/>
          <w:lang w:eastAsia="ar-SA"/>
        </w:rPr>
      </w:pPr>
      <w:r>
        <w:rPr>
          <w:b/>
          <w:sz w:val="36"/>
          <w:szCs w:val="36"/>
        </w:rPr>
        <w:t>□</w:t>
      </w:r>
      <w:r w:rsidRPr="00A554A7">
        <w:rPr>
          <w:b/>
          <w:color w:val="000000"/>
          <w:lang w:eastAsia="ar-SA"/>
        </w:rPr>
        <w:t xml:space="preserve"> </w:t>
      </w:r>
      <w:r w:rsidRPr="00A554A7">
        <w:rPr>
          <w:b/>
          <w:color w:val="000000"/>
          <w:u w:val="single"/>
          <w:lang w:eastAsia="ar-SA"/>
        </w:rPr>
        <w:t>Cas d’un groupement d’opérateurs économiques</w:t>
      </w:r>
      <w:r w:rsidRPr="00A554A7">
        <w:rPr>
          <w:b/>
          <w:color w:val="000000"/>
          <w:lang w:eastAsia="ar-SA"/>
        </w:rPr>
        <w:t> :</w:t>
      </w:r>
    </w:p>
    <w:p w14:paraId="703B7170" w14:textId="77777777" w:rsidR="00EA371A" w:rsidRDefault="00EA371A" w:rsidP="00EA371A">
      <w:pPr>
        <w:rPr>
          <w:color w:val="000000"/>
          <w:lang w:eastAsia="ar-SA"/>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EA371A" w:rsidRPr="00A554A7" w14:paraId="224F5D62" w14:textId="77777777" w:rsidTr="00485F27">
        <w:trPr>
          <w:cantSplit/>
          <w:trHeight w:val="632"/>
        </w:trPr>
        <w:tc>
          <w:tcPr>
            <w:tcW w:w="2520" w:type="dxa"/>
            <w:tcBorders>
              <w:top w:val="single" w:sz="12" w:space="0" w:color="auto"/>
              <w:bottom w:val="single" w:sz="12" w:space="0" w:color="auto"/>
            </w:tcBorders>
            <w:vAlign w:val="center"/>
          </w:tcPr>
          <w:p w14:paraId="337BD452" w14:textId="77777777" w:rsidR="00EA371A" w:rsidRPr="00A554A7" w:rsidRDefault="00EA371A" w:rsidP="00485F27">
            <w:pPr>
              <w:rPr>
                <w:color w:val="000000"/>
                <w:lang w:eastAsia="ar-SA"/>
              </w:rPr>
            </w:pPr>
            <w:r w:rsidRPr="00A554A7">
              <w:rPr>
                <w:color w:val="000000"/>
                <w:lang w:eastAsia="ar-SA"/>
              </w:rPr>
              <w:lastRenderedPageBreak/>
              <w:t>Entreprise donneur d’ordre et prestation intéressée</w:t>
            </w:r>
          </w:p>
        </w:tc>
        <w:tc>
          <w:tcPr>
            <w:tcW w:w="2880" w:type="dxa"/>
            <w:tcBorders>
              <w:top w:val="single" w:sz="12" w:space="0" w:color="auto"/>
              <w:bottom w:val="single" w:sz="12" w:space="0" w:color="auto"/>
            </w:tcBorders>
            <w:vAlign w:val="center"/>
          </w:tcPr>
          <w:p w14:paraId="308D0BC2" w14:textId="77777777" w:rsidR="00EA371A" w:rsidRPr="00A554A7" w:rsidRDefault="00EA371A" w:rsidP="00485F27">
            <w:pPr>
              <w:rPr>
                <w:color w:val="000000"/>
                <w:lang w:eastAsia="ar-SA"/>
              </w:rPr>
            </w:pPr>
            <w:r w:rsidRPr="00A554A7">
              <w:rPr>
                <w:color w:val="000000"/>
                <w:lang w:eastAsia="ar-SA"/>
              </w:rPr>
              <w:t xml:space="preserve">Nature des prestations </w:t>
            </w:r>
          </w:p>
          <w:p w14:paraId="2E08CD45" w14:textId="77777777" w:rsidR="00EA371A" w:rsidRPr="00A554A7" w:rsidRDefault="00EA371A" w:rsidP="00485F27">
            <w:pPr>
              <w:rPr>
                <w:color w:val="000000"/>
                <w:lang w:eastAsia="ar-SA"/>
              </w:rPr>
            </w:pPr>
            <w:r w:rsidRPr="00A554A7">
              <w:rPr>
                <w:color w:val="000000"/>
                <w:lang w:eastAsia="ar-SA"/>
              </w:rPr>
              <w:t>sous-traitées</w:t>
            </w:r>
          </w:p>
        </w:tc>
        <w:tc>
          <w:tcPr>
            <w:tcW w:w="2340" w:type="dxa"/>
            <w:tcBorders>
              <w:top w:val="single" w:sz="12" w:space="0" w:color="auto"/>
              <w:bottom w:val="single" w:sz="12" w:space="0" w:color="auto"/>
            </w:tcBorders>
            <w:vAlign w:val="center"/>
          </w:tcPr>
          <w:p w14:paraId="22B7A7F6" w14:textId="77777777" w:rsidR="00EA371A" w:rsidRPr="00A554A7" w:rsidRDefault="00EA371A" w:rsidP="00485F27">
            <w:pPr>
              <w:rPr>
                <w:color w:val="000000"/>
                <w:lang w:eastAsia="ar-SA"/>
              </w:rPr>
            </w:pPr>
            <w:r w:rsidRPr="00A554A7">
              <w:rPr>
                <w:color w:val="000000"/>
                <w:lang w:eastAsia="ar-SA"/>
              </w:rPr>
              <w:t>Sous-traitant</w:t>
            </w:r>
          </w:p>
        </w:tc>
        <w:tc>
          <w:tcPr>
            <w:tcW w:w="1474" w:type="dxa"/>
            <w:tcBorders>
              <w:top w:val="single" w:sz="12" w:space="0" w:color="auto"/>
              <w:bottom w:val="single" w:sz="12" w:space="0" w:color="auto"/>
            </w:tcBorders>
          </w:tcPr>
          <w:p w14:paraId="7AB33E50" w14:textId="77777777" w:rsidR="00EA371A" w:rsidRPr="00A554A7" w:rsidRDefault="00EA371A" w:rsidP="00485F27">
            <w:pPr>
              <w:rPr>
                <w:color w:val="000000"/>
                <w:lang w:eastAsia="ar-SA"/>
              </w:rPr>
            </w:pPr>
          </w:p>
          <w:p w14:paraId="496A7ADF" w14:textId="77777777" w:rsidR="00EA371A" w:rsidRPr="00A554A7" w:rsidRDefault="00EA371A" w:rsidP="00485F27">
            <w:pPr>
              <w:rPr>
                <w:color w:val="000000"/>
                <w:lang w:eastAsia="ar-SA"/>
              </w:rPr>
            </w:pPr>
            <w:r w:rsidRPr="00A554A7">
              <w:rPr>
                <w:color w:val="000000"/>
                <w:lang w:eastAsia="ar-SA"/>
              </w:rPr>
              <w:t>Montant des prestations</w:t>
            </w:r>
          </w:p>
          <w:p w14:paraId="14F8A7F0" w14:textId="77777777" w:rsidR="00EA371A" w:rsidRPr="00A554A7" w:rsidRDefault="00EA371A" w:rsidP="00485F27">
            <w:pPr>
              <w:rPr>
                <w:color w:val="000000"/>
                <w:lang w:eastAsia="ar-SA"/>
              </w:rPr>
            </w:pPr>
            <w:r w:rsidRPr="00A554A7">
              <w:rPr>
                <w:color w:val="000000"/>
                <w:lang w:eastAsia="ar-SA"/>
              </w:rPr>
              <w:t xml:space="preserve"> sous-traitées TVA incluse en euros</w:t>
            </w:r>
          </w:p>
        </w:tc>
      </w:tr>
      <w:tr w:rsidR="00EA371A" w:rsidRPr="00A554A7" w14:paraId="686AE69F" w14:textId="77777777" w:rsidTr="00485F27">
        <w:trPr>
          <w:cantSplit/>
          <w:trHeight w:val="957"/>
        </w:trPr>
        <w:tc>
          <w:tcPr>
            <w:tcW w:w="2520" w:type="dxa"/>
            <w:tcBorders>
              <w:top w:val="single" w:sz="12" w:space="0" w:color="auto"/>
            </w:tcBorders>
            <w:vAlign w:val="center"/>
          </w:tcPr>
          <w:p w14:paraId="59BE3F1C" w14:textId="77777777" w:rsidR="00EA371A" w:rsidRPr="00A554A7" w:rsidRDefault="00EA371A" w:rsidP="00485F27">
            <w:pPr>
              <w:rPr>
                <w:color w:val="000000"/>
                <w:lang w:eastAsia="ar-SA"/>
              </w:rPr>
            </w:pPr>
          </w:p>
        </w:tc>
        <w:tc>
          <w:tcPr>
            <w:tcW w:w="2880" w:type="dxa"/>
            <w:tcBorders>
              <w:top w:val="single" w:sz="12" w:space="0" w:color="auto"/>
            </w:tcBorders>
            <w:vAlign w:val="center"/>
          </w:tcPr>
          <w:p w14:paraId="7287EC16" w14:textId="77777777" w:rsidR="00EA371A" w:rsidRPr="00A554A7" w:rsidRDefault="00EA371A" w:rsidP="00485F27">
            <w:pPr>
              <w:rPr>
                <w:color w:val="000000"/>
                <w:lang w:eastAsia="ar-SA"/>
              </w:rPr>
            </w:pPr>
          </w:p>
        </w:tc>
        <w:tc>
          <w:tcPr>
            <w:tcW w:w="2340" w:type="dxa"/>
            <w:tcBorders>
              <w:top w:val="single" w:sz="12" w:space="0" w:color="auto"/>
            </w:tcBorders>
            <w:vAlign w:val="center"/>
          </w:tcPr>
          <w:p w14:paraId="6378FCCE" w14:textId="77777777" w:rsidR="00EA371A" w:rsidRPr="00A554A7" w:rsidRDefault="00EA371A" w:rsidP="00485F27">
            <w:pPr>
              <w:rPr>
                <w:color w:val="000000"/>
                <w:lang w:eastAsia="ar-SA"/>
              </w:rPr>
            </w:pPr>
          </w:p>
        </w:tc>
        <w:tc>
          <w:tcPr>
            <w:tcW w:w="1474" w:type="dxa"/>
            <w:tcBorders>
              <w:top w:val="single" w:sz="12" w:space="0" w:color="auto"/>
            </w:tcBorders>
          </w:tcPr>
          <w:p w14:paraId="33874B92" w14:textId="77777777" w:rsidR="00EA371A" w:rsidRPr="00A554A7" w:rsidRDefault="00EA371A" w:rsidP="00485F27">
            <w:pPr>
              <w:rPr>
                <w:color w:val="000000"/>
                <w:lang w:eastAsia="ar-SA"/>
              </w:rPr>
            </w:pPr>
          </w:p>
        </w:tc>
      </w:tr>
      <w:tr w:rsidR="00EA371A" w:rsidRPr="00A554A7" w14:paraId="0BBEE842" w14:textId="77777777" w:rsidTr="00485F27">
        <w:trPr>
          <w:cantSplit/>
        </w:trPr>
        <w:tc>
          <w:tcPr>
            <w:tcW w:w="2520" w:type="dxa"/>
            <w:vAlign w:val="center"/>
          </w:tcPr>
          <w:p w14:paraId="681E3FA5" w14:textId="77777777" w:rsidR="00EA371A" w:rsidRPr="00A554A7" w:rsidRDefault="00EA371A" w:rsidP="00485F27">
            <w:pPr>
              <w:rPr>
                <w:color w:val="000000"/>
                <w:lang w:eastAsia="ar-SA"/>
              </w:rPr>
            </w:pPr>
          </w:p>
          <w:p w14:paraId="6B7C8DA2" w14:textId="77777777" w:rsidR="00EA371A" w:rsidRPr="00A554A7" w:rsidRDefault="00EA371A" w:rsidP="00485F27">
            <w:pPr>
              <w:rPr>
                <w:color w:val="000000"/>
                <w:lang w:eastAsia="ar-SA"/>
              </w:rPr>
            </w:pPr>
          </w:p>
          <w:p w14:paraId="245260E3" w14:textId="77777777" w:rsidR="00EA371A" w:rsidRPr="00A554A7" w:rsidRDefault="00EA371A" w:rsidP="00485F27">
            <w:pPr>
              <w:rPr>
                <w:color w:val="000000"/>
                <w:lang w:eastAsia="ar-SA"/>
              </w:rPr>
            </w:pPr>
          </w:p>
          <w:p w14:paraId="075BA0A3" w14:textId="77777777" w:rsidR="00EA371A" w:rsidRPr="00A554A7" w:rsidRDefault="00EA371A" w:rsidP="00485F27">
            <w:pPr>
              <w:rPr>
                <w:color w:val="000000"/>
                <w:lang w:eastAsia="ar-SA"/>
              </w:rPr>
            </w:pPr>
          </w:p>
        </w:tc>
        <w:tc>
          <w:tcPr>
            <w:tcW w:w="2880" w:type="dxa"/>
            <w:vAlign w:val="center"/>
          </w:tcPr>
          <w:p w14:paraId="612E3B38" w14:textId="77777777" w:rsidR="00EA371A" w:rsidRPr="00A554A7" w:rsidRDefault="00EA371A" w:rsidP="00485F27">
            <w:pPr>
              <w:rPr>
                <w:color w:val="000000"/>
                <w:lang w:eastAsia="ar-SA"/>
              </w:rPr>
            </w:pPr>
          </w:p>
        </w:tc>
        <w:tc>
          <w:tcPr>
            <w:tcW w:w="2340" w:type="dxa"/>
            <w:vAlign w:val="center"/>
          </w:tcPr>
          <w:p w14:paraId="45A2C16A" w14:textId="77777777" w:rsidR="00EA371A" w:rsidRPr="00A554A7" w:rsidRDefault="00EA371A" w:rsidP="00485F27">
            <w:pPr>
              <w:rPr>
                <w:color w:val="000000"/>
                <w:lang w:eastAsia="ar-SA"/>
              </w:rPr>
            </w:pPr>
          </w:p>
        </w:tc>
        <w:tc>
          <w:tcPr>
            <w:tcW w:w="1474" w:type="dxa"/>
          </w:tcPr>
          <w:p w14:paraId="0FE2D2D5" w14:textId="77777777" w:rsidR="00EA371A" w:rsidRPr="00A554A7" w:rsidRDefault="00EA371A" w:rsidP="00485F27">
            <w:pPr>
              <w:rPr>
                <w:color w:val="000000"/>
                <w:lang w:eastAsia="ar-SA"/>
              </w:rPr>
            </w:pPr>
          </w:p>
        </w:tc>
      </w:tr>
      <w:tr w:rsidR="00EA371A" w:rsidRPr="00A554A7" w14:paraId="1BCFCFC6" w14:textId="77777777" w:rsidTr="00485F27">
        <w:trPr>
          <w:cantSplit/>
        </w:trPr>
        <w:tc>
          <w:tcPr>
            <w:tcW w:w="2520" w:type="dxa"/>
            <w:vAlign w:val="center"/>
          </w:tcPr>
          <w:p w14:paraId="35E0EC44" w14:textId="77777777" w:rsidR="00EA371A" w:rsidRPr="00A554A7" w:rsidRDefault="00EA371A" w:rsidP="00485F27">
            <w:pPr>
              <w:rPr>
                <w:color w:val="000000"/>
                <w:lang w:eastAsia="ar-SA"/>
              </w:rPr>
            </w:pPr>
          </w:p>
          <w:p w14:paraId="10D4C0B3" w14:textId="77777777" w:rsidR="00EA371A" w:rsidRPr="00A554A7" w:rsidRDefault="00EA371A" w:rsidP="00485F27">
            <w:pPr>
              <w:rPr>
                <w:color w:val="000000"/>
                <w:lang w:eastAsia="ar-SA"/>
              </w:rPr>
            </w:pPr>
          </w:p>
          <w:p w14:paraId="4CF15E41" w14:textId="77777777" w:rsidR="00EA371A" w:rsidRPr="00A554A7" w:rsidRDefault="00EA371A" w:rsidP="00485F27">
            <w:pPr>
              <w:rPr>
                <w:color w:val="000000"/>
                <w:lang w:eastAsia="ar-SA"/>
              </w:rPr>
            </w:pPr>
          </w:p>
          <w:p w14:paraId="62B9CB89" w14:textId="77777777" w:rsidR="00EA371A" w:rsidRPr="00A554A7" w:rsidRDefault="00EA371A" w:rsidP="00485F27">
            <w:pPr>
              <w:rPr>
                <w:color w:val="000000"/>
                <w:lang w:eastAsia="ar-SA"/>
              </w:rPr>
            </w:pPr>
          </w:p>
        </w:tc>
        <w:tc>
          <w:tcPr>
            <w:tcW w:w="2880" w:type="dxa"/>
            <w:vAlign w:val="center"/>
          </w:tcPr>
          <w:p w14:paraId="0CC24481" w14:textId="77777777" w:rsidR="00EA371A" w:rsidRPr="00A554A7" w:rsidRDefault="00EA371A" w:rsidP="00485F27">
            <w:pPr>
              <w:rPr>
                <w:color w:val="000000"/>
                <w:lang w:eastAsia="ar-SA"/>
              </w:rPr>
            </w:pPr>
          </w:p>
        </w:tc>
        <w:tc>
          <w:tcPr>
            <w:tcW w:w="2340" w:type="dxa"/>
            <w:vAlign w:val="center"/>
          </w:tcPr>
          <w:p w14:paraId="13CAB466" w14:textId="77777777" w:rsidR="00EA371A" w:rsidRPr="00A554A7" w:rsidRDefault="00EA371A" w:rsidP="00485F27">
            <w:pPr>
              <w:rPr>
                <w:color w:val="000000"/>
                <w:lang w:eastAsia="ar-SA"/>
              </w:rPr>
            </w:pPr>
          </w:p>
        </w:tc>
        <w:tc>
          <w:tcPr>
            <w:tcW w:w="1474" w:type="dxa"/>
          </w:tcPr>
          <w:p w14:paraId="627774FC" w14:textId="77777777" w:rsidR="00EA371A" w:rsidRPr="00A554A7" w:rsidRDefault="00EA371A" w:rsidP="00485F27">
            <w:pPr>
              <w:rPr>
                <w:color w:val="000000"/>
                <w:lang w:eastAsia="ar-SA"/>
              </w:rPr>
            </w:pPr>
          </w:p>
        </w:tc>
      </w:tr>
      <w:tr w:rsidR="00EA371A" w:rsidRPr="00A554A7" w14:paraId="0FB2DFB2" w14:textId="77777777" w:rsidTr="00485F27">
        <w:trPr>
          <w:cantSplit/>
        </w:trPr>
        <w:tc>
          <w:tcPr>
            <w:tcW w:w="7740" w:type="dxa"/>
            <w:gridSpan w:val="3"/>
            <w:vAlign w:val="center"/>
          </w:tcPr>
          <w:p w14:paraId="0E62ABCF" w14:textId="77777777" w:rsidR="00EA371A" w:rsidRPr="00A554A7" w:rsidRDefault="00EA371A" w:rsidP="00485F27">
            <w:pPr>
              <w:rPr>
                <w:color w:val="000000"/>
                <w:lang w:eastAsia="ar-SA"/>
              </w:rPr>
            </w:pPr>
          </w:p>
          <w:p w14:paraId="7A65E59C" w14:textId="77777777" w:rsidR="00EA371A" w:rsidRPr="00A554A7" w:rsidRDefault="00EA371A" w:rsidP="00485F27">
            <w:pPr>
              <w:rPr>
                <w:b/>
                <w:color w:val="000000"/>
                <w:lang w:eastAsia="ar-SA"/>
              </w:rPr>
            </w:pPr>
            <w:r w:rsidRPr="00A554A7">
              <w:rPr>
                <w:b/>
                <w:color w:val="000000"/>
                <w:lang w:eastAsia="ar-SA"/>
              </w:rPr>
              <w:t xml:space="preserve">Total </w:t>
            </w:r>
          </w:p>
          <w:p w14:paraId="32268177" w14:textId="77777777" w:rsidR="00EA371A" w:rsidRPr="00A554A7" w:rsidRDefault="00EA371A" w:rsidP="00485F27">
            <w:pPr>
              <w:rPr>
                <w:b/>
                <w:color w:val="000000"/>
                <w:lang w:eastAsia="ar-SA"/>
              </w:rPr>
            </w:pPr>
          </w:p>
        </w:tc>
        <w:tc>
          <w:tcPr>
            <w:tcW w:w="1474" w:type="dxa"/>
          </w:tcPr>
          <w:p w14:paraId="0A418C5F" w14:textId="77777777" w:rsidR="00EA371A" w:rsidRPr="00A554A7" w:rsidRDefault="00EA371A" w:rsidP="00485F27">
            <w:pPr>
              <w:rPr>
                <w:color w:val="000000"/>
                <w:lang w:eastAsia="ar-SA"/>
              </w:rPr>
            </w:pPr>
          </w:p>
        </w:tc>
      </w:tr>
    </w:tbl>
    <w:p w14:paraId="5C3C7891" w14:textId="77777777" w:rsidR="00EA371A" w:rsidRDefault="00EA371A" w:rsidP="00EA371A">
      <w:pPr>
        <w:rPr>
          <w:color w:val="000000"/>
          <w:lang w:eastAsia="ar-SA"/>
        </w:rPr>
      </w:pPr>
    </w:p>
    <w:p w14:paraId="66BCE54B" w14:textId="77777777" w:rsidR="00EA371A" w:rsidRDefault="00EA371A" w:rsidP="00EA371A">
      <w:pPr>
        <w:rPr>
          <w:color w:val="000000"/>
          <w:lang w:eastAsia="ar-SA"/>
        </w:rPr>
      </w:pPr>
    </w:p>
    <w:p w14:paraId="77B5569E" w14:textId="77777777" w:rsidR="00EA371A" w:rsidRPr="009663E0" w:rsidRDefault="00EA371A" w:rsidP="00EA371A">
      <w:pPr>
        <w:pStyle w:val="Titre2"/>
      </w:pPr>
      <w:bookmarkStart w:id="41" w:name="_Toc116290946"/>
      <w:bookmarkStart w:id="42" w:name="_Toc184128678"/>
      <w:r w:rsidRPr="00F92605">
        <w:t>PAIEMENT</w:t>
      </w:r>
      <w:bookmarkEnd w:id="41"/>
      <w:bookmarkEnd w:id="42"/>
    </w:p>
    <w:p w14:paraId="7128A2EF" w14:textId="615DE61E" w:rsidR="00EA371A" w:rsidRDefault="00EA371A" w:rsidP="00EA371A">
      <w:r w:rsidRPr="0001737C">
        <w:t xml:space="preserve">Le ou les attributaire(s) du marché seront invités </w:t>
      </w:r>
      <w:r w:rsidR="006F6D19" w:rsidRPr="0001737C">
        <w:t xml:space="preserve">également </w:t>
      </w:r>
      <w:r w:rsidRPr="0001737C">
        <w:t>à se connecter à la plateforme e-Attestations pour déposer un RIB.</w:t>
      </w:r>
    </w:p>
    <w:p w14:paraId="3EFF9B5F" w14:textId="77777777" w:rsidR="00EA371A" w:rsidRDefault="00EA371A" w:rsidP="00EA371A"/>
    <w:p w14:paraId="6EF84F52" w14:textId="77777777" w:rsidR="00EA371A" w:rsidRPr="00A554A7" w:rsidRDefault="00EA371A" w:rsidP="00EA371A"/>
    <w:p w14:paraId="4707E564" w14:textId="2CCE5008" w:rsidR="00EA371A" w:rsidRDefault="00EA371A" w:rsidP="00EA371A">
      <w:pPr>
        <w:pStyle w:val="Titre3"/>
      </w:pPr>
      <w:bookmarkStart w:id="43" w:name="_Toc184128679"/>
      <w:r>
        <w:t>Entreprise seule ou groupement d’opérateurs économiques avec paiement sur un compte unique</w:t>
      </w:r>
      <w:bookmarkEnd w:id="43"/>
    </w:p>
    <w:p w14:paraId="07BF6AC0" w14:textId="77777777" w:rsidR="00EA371A" w:rsidRDefault="00EA371A" w:rsidP="00EA371A">
      <w:pPr>
        <w:tabs>
          <w:tab w:val="left" w:leader="dot" w:pos="8505"/>
        </w:tabs>
        <w:spacing w:after="120"/>
      </w:pPr>
      <w:r>
        <w:t xml:space="preserve">Titulaire du compte : </w:t>
      </w:r>
      <w:r>
        <w:tab/>
      </w:r>
    </w:p>
    <w:p w14:paraId="556EECB0" w14:textId="77777777" w:rsidR="00EA371A" w:rsidRDefault="00EA371A" w:rsidP="00EA371A">
      <w:pPr>
        <w:tabs>
          <w:tab w:val="left" w:leader="dot" w:pos="8505"/>
        </w:tabs>
        <w:spacing w:after="120"/>
      </w:pPr>
      <w:r>
        <w:t>Banque :</w:t>
      </w:r>
      <w:r>
        <w:tab/>
      </w:r>
    </w:p>
    <w:p w14:paraId="1B7B0AD5" w14:textId="77777777" w:rsidR="00EA371A" w:rsidRDefault="00EA371A" w:rsidP="00EA371A">
      <w:pPr>
        <w:tabs>
          <w:tab w:val="left" w:leader="dot" w:pos="8505"/>
        </w:tabs>
        <w:spacing w:after="120"/>
      </w:pPr>
      <w:r>
        <w:t xml:space="preserve">Domiciliation : </w:t>
      </w:r>
      <w:r>
        <w:tab/>
      </w:r>
    </w:p>
    <w:p w14:paraId="5A5B609F" w14:textId="77777777" w:rsidR="00EA371A" w:rsidRDefault="00EA371A" w:rsidP="00EA371A">
      <w:pPr>
        <w:tabs>
          <w:tab w:val="left" w:leader="dot" w:pos="8505"/>
        </w:tabs>
        <w:spacing w:after="120"/>
      </w:pPr>
      <w:r>
        <w:t>N° compte :</w:t>
      </w:r>
      <w:r>
        <w:tab/>
      </w:r>
    </w:p>
    <w:p w14:paraId="7E96AC65" w14:textId="77777777" w:rsidR="00EA371A" w:rsidRDefault="00EA371A" w:rsidP="00EA371A">
      <w:pPr>
        <w:tabs>
          <w:tab w:val="left" w:leader="dot" w:pos="8505"/>
        </w:tabs>
        <w:spacing w:after="120"/>
      </w:pPr>
      <w:r>
        <w:t>Code banque :</w:t>
      </w:r>
      <w:r>
        <w:tab/>
      </w:r>
    </w:p>
    <w:p w14:paraId="75608976" w14:textId="77777777" w:rsidR="00EA371A" w:rsidRDefault="00EA371A" w:rsidP="00EA371A">
      <w:pPr>
        <w:tabs>
          <w:tab w:val="left" w:leader="dot" w:pos="8505"/>
        </w:tabs>
        <w:spacing w:after="120"/>
      </w:pPr>
      <w:r>
        <w:t xml:space="preserve">Code guichet : </w:t>
      </w:r>
      <w:r>
        <w:tab/>
        <w:t xml:space="preserve">  </w:t>
      </w:r>
    </w:p>
    <w:p w14:paraId="13866DEE" w14:textId="77777777" w:rsidR="00EA371A" w:rsidRDefault="00EA371A" w:rsidP="00EA371A">
      <w:pPr>
        <w:tabs>
          <w:tab w:val="left" w:leader="dot" w:pos="8505"/>
        </w:tabs>
        <w:spacing w:after="120"/>
      </w:pPr>
      <w:r>
        <w:t>Clé RIB :</w:t>
      </w:r>
      <w:r>
        <w:tab/>
        <w:t xml:space="preserve"> </w:t>
      </w:r>
    </w:p>
    <w:p w14:paraId="2733F2E4" w14:textId="77777777" w:rsidR="00EA371A" w:rsidRDefault="00EA371A" w:rsidP="00EA371A">
      <w:pPr>
        <w:tabs>
          <w:tab w:val="left" w:leader="dot" w:pos="8505"/>
        </w:tabs>
        <w:spacing w:after="120"/>
      </w:pPr>
      <w:r>
        <w:t>Références IBAN : ………………………………………………………………………………………………</w:t>
      </w:r>
    </w:p>
    <w:p w14:paraId="0EF9EDD9" w14:textId="77777777" w:rsidR="00EA371A" w:rsidRDefault="00EA371A" w:rsidP="00EA371A">
      <w:pPr>
        <w:tabs>
          <w:tab w:val="left" w:leader="dot" w:pos="8505"/>
        </w:tabs>
        <w:spacing w:after="120"/>
      </w:pPr>
      <w:r>
        <w:t>Références BIC : ………………………………………………………………………………………………….</w:t>
      </w:r>
    </w:p>
    <w:p w14:paraId="25264938" w14:textId="77777777" w:rsidR="00EA371A" w:rsidRDefault="00EA371A" w:rsidP="00EA371A">
      <w:pPr>
        <w:tabs>
          <w:tab w:val="left" w:pos="0"/>
          <w:tab w:val="left" w:pos="2835"/>
        </w:tabs>
      </w:pPr>
    </w:p>
    <w:p w14:paraId="48D3A357" w14:textId="551FDBDA" w:rsidR="00EA371A" w:rsidRDefault="00EA371A" w:rsidP="00EA371A">
      <w:pPr>
        <w:pStyle w:val="Titre3"/>
      </w:pPr>
      <w:bookmarkStart w:id="44" w:name="_Toc184128680"/>
      <w:r w:rsidRPr="00A554A7">
        <w:t>Groupement d’opérateurs économiques avec paiement sur des comptes séparés</w:t>
      </w:r>
      <w:bookmarkEnd w:id="44"/>
    </w:p>
    <w:p w14:paraId="535DB43E" w14:textId="20888E68" w:rsidR="00EA371A" w:rsidRPr="008654EC" w:rsidRDefault="00EA371A" w:rsidP="00EA371A">
      <w:pPr>
        <w:pStyle w:val="Titre4"/>
      </w:pPr>
      <w:r w:rsidRPr="008654EC">
        <w:t>Modalités de répartition des prestations et des paiements entre les cotraitants</w:t>
      </w:r>
    </w:p>
    <w:p w14:paraId="4CD89D58" w14:textId="77777777" w:rsidR="00EA371A" w:rsidRDefault="00EA371A" w:rsidP="00EA371A">
      <w:pPr>
        <w:tabs>
          <w:tab w:val="left" w:pos="0"/>
          <w:tab w:val="left" w:pos="2835"/>
        </w:tabs>
      </w:pPr>
    </w:p>
    <w:p w14:paraId="2D19053F" w14:textId="77777777" w:rsidR="00EA371A" w:rsidRPr="008654EC" w:rsidRDefault="00EA371A" w:rsidP="00EA371A">
      <w:pPr>
        <w:tabs>
          <w:tab w:val="left" w:pos="0"/>
          <w:tab w:val="left" w:pos="2835"/>
        </w:tabs>
      </w:pPr>
      <w:r w:rsidRPr="008654EC">
        <w:t>Le montant et la répartition détaillée des prestations que chacun des membres du groupement s’engage à exécuter sont les suivants :</w:t>
      </w:r>
    </w:p>
    <w:p w14:paraId="5D0F4631" w14:textId="77777777" w:rsidR="00EA371A" w:rsidRPr="008654EC" w:rsidRDefault="00EA371A" w:rsidP="00EA371A">
      <w:pPr>
        <w:tabs>
          <w:tab w:val="left" w:pos="0"/>
          <w:tab w:val="left" w:pos="2835"/>
        </w:tabs>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EA371A" w:rsidRPr="008654EC" w14:paraId="7BB5D622" w14:textId="77777777" w:rsidTr="00485F27">
        <w:trPr>
          <w:cantSplit/>
          <w:trHeight w:val="357"/>
        </w:trPr>
        <w:tc>
          <w:tcPr>
            <w:tcW w:w="2520" w:type="dxa"/>
            <w:vMerge w:val="restart"/>
          </w:tcPr>
          <w:p w14:paraId="2E049CF2" w14:textId="77777777" w:rsidR="00EA371A" w:rsidRPr="008654EC" w:rsidRDefault="00EA371A" w:rsidP="00485F27">
            <w:pPr>
              <w:tabs>
                <w:tab w:val="left" w:pos="0"/>
                <w:tab w:val="left" w:pos="2835"/>
              </w:tabs>
            </w:pPr>
          </w:p>
          <w:p w14:paraId="0205ACE9" w14:textId="77777777" w:rsidR="00EA371A" w:rsidRPr="008654EC" w:rsidRDefault="00EA371A" w:rsidP="00485F27">
            <w:pPr>
              <w:tabs>
                <w:tab w:val="left" w:pos="0"/>
                <w:tab w:val="left" w:pos="2835"/>
              </w:tabs>
            </w:pPr>
            <w:r w:rsidRPr="008654EC">
              <w:t>Désignation des membres du groupement</w:t>
            </w:r>
          </w:p>
          <w:p w14:paraId="2EC71494" w14:textId="77777777" w:rsidR="00EA371A" w:rsidRPr="008654EC" w:rsidRDefault="00EA371A" w:rsidP="00485F27">
            <w:pPr>
              <w:tabs>
                <w:tab w:val="left" w:pos="0"/>
                <w:tab w:val="left" w:pos="2835"/>
              </w:tabs>
            </w:pPr>
          </w:p>
        </w:tc>
        <w:tc>
          <w:tcPr>
            <w:tcW w:w="6694" w:type="dxa"/>
            <w:gridSpan w:val="2"/>
          </w:tcPr>
          <w:p w14:paraId="266D3282" w14:textId="77777777" w:rsidR="00EA371A" w:rsidRPr="008654EC" w:rsidRDefault="00EA371A" w:rsidP="00485F27">
            <w:pPr>
              <w:tabs>
                <w:tab w:val="left" w:pos="0"/>
                <w:tab w:val="left" w:pos="2835"/>
              </w:tabs>
            </w:pPr>
          </w:p>
          <w:p w14:paraId="46376D4F" w14:textId="77777777" w:rsidR="00EA371A" w:rsidRPr="008654EC" w:rsidRDefault="00EA371A" w:rsidP="00485F27">
            <w:pPr>
              <w:tabs>
                <w:tab w:val="left" w:pos="0"/>
                <w:tab w:val="left" w:pos="2835"/>
              </w:tabs>
            </w:pPr>
            <w:r w:rsidRPr="008654EC">
              <w:t>Prestations exécutées par les membres du groupement</w:t>
            </w:r>
          </w:p>
          <w:p w14:paraId="57693F7F" w14:textId="77777777" w:rsidR="00EA371A" w:rsidRPr="008654EC" w:rsidRDefault="00EA371A" w:rsidP="00485F27">
            <w:pPr>
              <w:tabs>
                <w:tab w:val="left" w:pos="0"/>
                <w:tab w:val="left" w:pos="2835"/>
              </w:tabs>
            </w:pPr>
          </w:p>
        </w:tc>
      </w:tr>
      <w:tr w:rsidR="00EA371A" w:rsidRPr="008654EC" w14:paraId="0C0E6E37" w14:textId="77777777" w:rsidTr="00485F27">
        <w:trPr>
          <w:cantSplit/>
          <w:trHeight w:val="356"/>
        </w:trPr>
        <w:tc>
          <w:tcPr>
            <w:tcW w:w="2520" w:type="dxa"/>
            <w:vMerge/>
          </w:tcPr>
          <w:p w14:paraId="09E4BEE1" w14:textId="77777777" w:rsidR="00EA371A" w:rsidRPr="008654EC" w:rsidRDefault="00EA371A" w:rsidP="00485F27">
            <w:pPr>
              <w:tabs>
                <w:tab w:val="left" w:pos="0"/>
                <w:tab w:val="left" w:pos="2835"/>
              </w:tabs>
            </w:pPr>
          </w:p>
        </w:tc>
        <w:tc>
          <w:tcPr>
            <w:tcW w:w="4500" w:type="dxa"/>
          </w:tcPr>
          <w:p w14:paraId="277B8034" w14:textId="77777777" w:rsidR="00EA371A" w:rsidRPr="008654EC" w:rsidRDefault="00EA371A" w:rsidP="00485F27">
            <w:pPr>
              <w:tabs>
                <w:tab w:val="left" w:pos="0"/>
                <w:tab w:val="left" w:pos="2835"/>
              </w:tabs>
            </w:pPr>
          </w:p>
          <w:p w14:paraId="47F202C9" w14:textId="77777777" w:rsidR="00EA371A" w:rsidRPr="008654EC" w:rsidRDefault="00EA371A" w:rsidP="00485F27">
            <w:pPr>
              <w:tabs>
                <w:tab w:val="left" w:pos="0"/>
                <w:tab w:val="left" w:pos="2835"/>
              </w:tabs>
            </w:pPr>
            <w:r w:rsidRPr="008654EC">
              <w:t>Description des prestations</w:t>
            </w:r>
          </w:p>
        </w:tc>
        <w:tc>
          <w:tcPr>
            <w:tcW w:w="2194" w:type="dxa"/>
          </w:tcPr>
          <w:p w14:paraId="2A61C631" w14:textId="77777777" w:rsidR="00EA371A" w:rsidRPr="008654EC" w:rsidRDefault="00EA371A" w:rsidP="00485F27">
            <w:pPr>
              <w:tabs>
                <w:tab w:val="left" w:pos="0"/>
                <w:tab w:val="left" w:pos="2835"/>
              </w:tabs>
            </w:pPr>
          </w:p>
          <w:p w14:paraId="03FD123B" w14:textId="77777777" w:rsidR="00EA371A" w:rsidRPr="008654EC" w:rsidRDefault="00EA371A" w:rsidP="00485F27">
            <w:pPr>
              <w:tabs>
                <w:tab w:val="left" w:pos="0"/>
                <w:tab w:val="left" w:pos="2835"/>
              </w:tabs>
            </w:pPr>
            <w:r w:rsidRPr="008654EC">
              <w:t>Montant H.T.</w:t>
            </w:r>
            <w:r>
              <w:t xml:space="preserve"> </w:t>
            </w:r>
            <w:r w:rsidRPr="008654EC">
              <w:t>des prestations</w:t>
            </w:r>
          </w:p>
          <w:p w14:paraId="1EB11F67" w14:textId="77777777" w:rsidR="00EA371A" w:rsidRPr="008654EC" w:rsidRDefault="00EA371A" w:rsidP="00485F27">
            <w:pPr>
              <w:tabs>
                <w:tab w:val="left" w:pos="0"/>
                <w:tab w:val="left" w:pos="2835"/>
              </w:tabs>
            </w:pPr>
          </w:p>
        </w:tc>
      </w:tr>
      <w:tr w:rsidR="00EA371A" w:rsidRPr="008654EC" w14:paraId="168B30D0" w14:textId="77777777" w:rsidTr="00485F27">
        <w:tc>
          <w:tcPr>
            <w:tcW w:w="2520" w:type="dxa"/>
          </w:tcPr>
          <w:p w14:paraId="20A6E583" w14:textId="77777777" w:rsidR="00EA371A" w:rsidRPr="008654EC" w:rsidRDefault="00EA371A" w:rsidP="00485F27">
            <w:pPr>
              <w:tabs>
                <w:tab w:val="left" w:pos="0"/>
                <w:tab w:val="left" w:pos="2835"/>
              </w:tabs>
            </w:pPr>
          </w:p>
          <w:p w14:paraId="3DBF888A" w14:textId="77777777" w:rsidR="00EA371A" w:rsidRPr="008654EC" w:rsidRDefault="00EA371A" w:rsidP="00485F27">
            <w:pPr>
              <w:tabs>
                <w:tab w:val="left" w:pos="0"/>
                <w:tab w:val="left" w:pos="2835"/>
              </w:tabs>
            </w:pPr>
          </w:p>
          <w:p w14:paraId="77E5E794" w14:textId="77777777" w:rsidR="00EA371A" w:rsidRPr="008654EC" w:rsidRDefault="00EA371A" w:rsidP="00485F27">
            <w:pPr>
              <w:tabs>
                <w:tab w:val="left" w:pos="0"/>
                <w:tab w:val="left" w:pos="2835"/>
              </w:tabs>
            </w:pPr>
          </w:p>
          <w:p w14:paraId="49F2039D" w14:textId="77777777" w:rsidR="00EA371A" w:rsidRPr="008654EC" w:rsidRDefault="00EA371A" w:rsidP="00485F27">
            <w:pPr>
              <w:tabs>
                <w:tab w:val="left" w:pos="0"/>
                <w:tab w:val="left" w:pos="2835"/>
              </w:tabs>
            </w:pPr>
          </w:p>
          <w:p w14:paraId="648178C5" w14:textId="77777777" w:rsidR="00EA371A" w:rsidRPr="008654EC" w:rsidRDefault="00EA371A" w:rsidP="00485F27">
            <w:pPr>
              <w:tabs>
                <w:tab w:val="left" w:pos="0"/>
                <w:tab w:val="left" w:pos="2835"/>
              </w:tabs>
            </w:pPr>
          </w:p>
          <w:p w14:paraId="56031C7E" w14:textId="77777777" w:rsidR="00EA371A" w:rsidRPr="008654EC" w:rsidRDefault="00EA371A" w:rsidP="00485F27">
            <w:pPr>
              <w:tabs>
                <w:tab w:val="left" w:pos="0"/>
                <w:tab w:val="left" w:pos="2835"/>
              </w:tabs>
            </w:pPr>
          </w:p>
        </w:tc>
        <w:tc>
          <w:tcPr>
            <w:tcW w:w="4500" w:type="dxa"/>
          </w:tcPr>
          <w:p w14:paraId="50690270" w14:textId="77777777" w:rsidR="00EA371A" w:rsidRPr="008654EC" w:rsidRDefault="00EA371A" w:rsidP="00485F27">
            <w:pPr>
              <w:tabs>
                <w:tab w:val="left" w:pos="0"/>
                <w:tab w:val="left" w:pos="2835"/>
              </w:tabs>
            </w:pPr>
          </w:p>
          <w:p w14:paraId="678F5568" w14:textId="77777777" w:rsidR="00EA371A" w:rsidRPr="008654EC" w:rsidRDefault="00EA371A" w:rsidP="00485F27">
            <w:pPr>
              <w:tabs>
                <w:tab w:val="left" w:pos="0"/>
                <w:tab w:val="left" w:pos="2835"/>
              </w:tabs>
            </w:pPr>
          </w:p>
          <w:p w14:paraId="00CC6501" w14:textId="77777777" w:rsidR="00EA371A" w:rsidRPr="008654EC" w:rsidRDefault="00EA371A" w:rsidP="00485F27">
            <w:pPr>
              <w:tabs>
                <w:tab w:val="left" w:pos="0"/>
                <w:tab w:val="left" w:pos="2835"/>
              </w:tabs>
            </w:pPr>
          </w:p>
          <w:p w14:paraId="3C4B9242" w14:textId="77777777" w:rsidR="00EA371A" w:rsidRPr="008654EC" w:rsidRDefault="00EA371A" w:rsidP="00485F27">
            <w:pPr>
              <w:tabs>
                <w:tab w:val="left" w:pos="0"/>
                <w:tab w:val="left" w:pos="2835"/>
              </w:tabs>
            </w:pPr>
          </w:p>
        </w:tc>
        <w:tc>
          <w:tcPr>
            <w:tcW w:w="2194" w:type="dxa"/>
          </w:tcPr>
          <w:p w14:paraId="3A36BEFA" w14:textId="77777777" w:rsidR="00EA371A" w:rsidRPr="008654EC" w:rsidRDefault="00EA371A" w:rsidP="00485F27">
            <w:pPr>
              <w:tabs>
                <w:tab w:val="left" w:pos="0"/>
                <w:tab w:val="left" w:pos="2835"/>
              </w:tabs>
            </w:pPr>
          </w:p>
          <w:p w14:paraId="61494952" w14:textId="77777777" w:rsidR="00EA371A" w:rsidRPr="008654EC" w:rsidRDefault="00EA371A" w:rsidP="00485F27">
            <w:pPr>
              <w:tabs>
                <w:tab w:val="left" w:pos="0"/>
                <w:tab w:val="left" w:pos="2835"/>
              </w:tabs>
            </w:pPr>
          </w:p>
          <w:p w14:paraId="538EBA16" w14:textId="77777777" w:rsidR="00EA371A" w:rsidRPr="008654EC" w:rsidRDefault="00EA371A" w:rsidP="00485F27">
            <w:pPr>
              <w:tabs>
                <w:tab w:val="left" w:pos="0"/>
                <w:tab w:val="left" w:pos="2835"/>
              </w:tabs>
            </w:pPr>
          </w:p>
          <w:p w14:paraId="2585BC07" w14:textId="77777777" w:rsidR="00EA371A" w:rsidRPr="008654EC" w:rsidRDefault="00EA371A" w:rsidP="00485F27">
            <w:pPr>
              <w:tabs>
                <w:tab w:val="left" w:pos="0"/>
                <w:tab w:val="left" w:pos="2835"/>
              </w:tabs>
            </w:pPr>
          </w:p>
        </w:tc>
      </w:tr>
      <w:tr w:rsidR="00EA371A" w:rsidRPr="008654EC" w14:paraId="35109FF7" w14:textId="77777777" w:rsidTr="00485F27">
        <w:tc>
          <w:tcPr>
            <w:tcW w:w="2520" w:type="dxa"/>
          </w:tcPr>
          <w:p w14:paraId="74DC4DFD" w14:textId="77777777" w:rsidR="00EA371A" w:rsidRPr="008654EC" w:rsidRDefault="00EA371A" w:rsidP="00485F27">
            <w:pPr>
              <w:tabs>
                <w:tab w:val="left" w:pos="0"/>
                <w:tab w:val="left" w:pos="2835"/>
              </w:tabs>
            </w:pPr>
          </w:p>
          <w:p w14:paraId="42A8C61E" w14:textId="77777777" w:rsidR="00EA371A" w:rsidRPr="008654EC" w:rsidRDefault="00EA371A" w:rsidP="00485F27">
            <w:pPr>
              <w:tabs>
                <w:tab w:val="left" w:pos="0"/>
                <w:tab w:val="left" w:pos="2835"/>
              </w:tabs>
            </w:pPr>
          </w:p>
          <w:p w14:paraId="5FC53341" w14:textId="77777777" w:rsidR="00EA371A" w:rsidRPr="008654EC" w:rsidRDefault="00EA371A" w:rsidP="00485F27">
            <w:pPr>
              <w:tabs>
                <w:tab w:val="left" w:pos="0"/>
                <w:tab w:val="left" w:pos="2835"/>
              </w:tabs>
            </w:pPr>
          </w:p>
          <w:p w14:paraId="2B4C33F5" w14:textId="77777777" w:rsidR="00EA371A" w:rsidRPr="008654EC" w:rsidRDefault="00EA371A" w:rsidP="00485F27">
            <w:pPr>
              <w:tabs>
                <w:tab w:val="left" w:pos="0"/>
                <w:tab w:val="left" w:pos="2835"/>
              </w:tabs>
            </w:pPr>
          </w:p>
          <w:p w14:paraId="257214B3" w14:textId="77777777" w:rsidR="00EA371A" w:rsidRPr="008654EC" w:rsidRDefault="00EA371A" w:rsidP="00485F27">
            <w:pPr>
              <w:tabs>
                <w:tab w:val="left" w:pos="0"/>
                <w:tab w:val="left" w:pos="2835"/>
              </w:tabs>
            </w:pPr>
          </w:p>
          <w:p w14:paraId="2490D093" w14:textId="77777777" w:rsidR="00EA371A" w:rsidRPr="008654EC" w:rsidRDefault="00EA371A" w:rsidP="00485F27">
            <w:pPr>
              <w:tabs>
                <w:tab w:val="left" w:pos="0"/>
                <w:tab w:val="left" w:pos="2835"/>
              </w:tabs>
            </w:pPr>
          </w:p>
        </w:tc>
        <w:tc>
          <w:tcPr>
            <w:tcW w:w="4500" w:type="dxa"/>
          </w:tcPr>
          <w:p w14:paraId="629E5E0F" w14:textId="77777777" w:rsidR="00EA371A" w:rsidRPr="008654EC" w:rsidRDefault="00EA371A" w:rsidP="00485F27">
            <w:pPr>
              <w:tabs>
                <w:tab w:val="left" w:pos="0"/>
                <w:tab w:val="left" w:pos="2835"/>
              </w:tabs>
            </w:pPr>
          </w:p>
          <w:p w14:paraId="708B4A4D" w14:textId="77777777" w:rsidR="00EA371A" w:rsidRPr="008654EC" w:rsidRDefault="00EA371A" w:rsidP="00485F27">
            <w:pPr>
              <w:tabs>
                <w:tab w:val="left" w:pos="0"/>
                <w:tab w:val="left" w:pos="2835"/>
              </w:tabs>
            </w:pPr>
          </w:p>
          <w:p w14:paraId="2AAE588C" w14:textId="77777777" w:rsidR="00EA371A" w:rsidRPr="008654EC" w:rsidRDefault="00EA371A" w:rsidP="00485F27">
            <w:pPr>
              <w:tabs>
                <w:tab w:val="left" w:pos="0"/>
                <w:tab w:val="left" w:pos="2835"/>
              </w:tabs>
            </w:pPr>
          </w:p>
          <w:p w14:paraId="7D87ADF9" w14:textId="77777777" w:rsidR="00EA371A" w:rsidRPr="008654EC" w:rsidRDefault="00EA371A" w:rsidP="00485F27">
            <w:pPr>
              <w:tabs>
                <w:tab w:val="left" w:pos="0"/>
                <w:tab w:val="left" w:pos="2835"/>
              </w:tabs>
            </w:pPr>
          </w:p>
          <w:p w14:paraId="592A35B9" w14:textId="77777777" w:rsidR="00EA371A" w:rsidRPr="008654EC" w:rsidRDefault="00EA371A" w:rsidP="00485F27">
            <w:pPr>
              <w:tabs>
                <w:tab w:val="left" w:pos="0"/>
                <w:tab w:val="left" w:pos="2835"/>
              </w:tabs>
            </w:pPr>
          </w:p>
        </w:tc>
        <w:tc>
          <w:tcPr>
            <w:tcW w:w="2194" w:type="dxa"/>
          </w:tcPr>
          <w:p w14:paraId="435BD53F" w14:textId="77777777" w:rsidR="00EA371A" w:rsidRPr="008654EC" w:rsidRDefault="00EA371A" w:rsidP="00485F27">
            <w:pPr>
              <w:tabs>
                <w:tab w:val="left" w:pos="0"/>
                <w:tab w:val="left" w:pos="2835"/>
              </w:tabs>
            </w:pPr>
          </w:p>
        </w:tc>
      </w:tr>
      <w:tr w:rsidR="00EA371A" w:rsidRPr="008654EC" w14:paraId="50855230" w14:textId="77777777" w:rsidTr="00485F27">
        <w:tc>
          <w:tcPr>
            <w:tcW w:w="2520" w:type="dxa"/>
          </w:tcPr>
          <w:p w14:paraId="59D5848C" w14:textId="77777777" w:rsidR="00EA371A" w:rsidRPr="008654EC" w:rsidRDefault="00EA371A" w:rsidP="00485F27">
            <w:pPr>
              <w:tabs>
                <w:tab w:val="left" w:pos="0"/>
                <w:tab w:val="left" w:pos="2835"/>
              </w:tabs>
            </w:pPr>
          </w:p>
          <w:p w14:paraId="6F4AC314" w14:textId="77777777" w:rsidR="00EA371A" w:rsidRPr="008654EC" w:rsidRDefault="00EA371A" w:rsidP="00485F27">
            <w:pPr>
              <w:tabs>
                <w:tab w:val="left" w:pos="0"/>
                <w:tab w:val="left" w:pos="2835"/>
              </w:tabs>
            </w:pPr>
          </w:p>
          <w:p w14:paraId="222AB667" w14:textId="77777777" w:rsidR="00EA371A" w:rsidRPr="008654EC" w:rsidRDefault="00EA371A" w:rsidP="00485F27">
            <w:pPr>
              <w:tabs>
                <w:tab w:val="left" w:pos="0"/>
                <w:tab w:val="left" w:pos="2835"/>
              </w:tabs>
            </w:pPr>
          </w:p>
          <w:p w14:paraId="5BA442B1" w14:textId="77777777" w:rsidR="00EA371A" w:rsidRPr="008654EC" w:rsidRDefault="00EA371A" w:rsidP="00485F27">
            <w:pPr>
              <w:tabs>
                <w:tab w:val="left" w:pos="0"/>
                <w:tab w:val="left" w:pos="2835"/>
              </w:tabs>
            </w:pPr>
          </w:p>
          <w:p w14:paraId="479F5FC2" w14:textId="77777777" w:rsidR="00EA371A" w:rsidRPr="008654EC" w:rsidRDefault="00EA371A" w:rsidP="00485F27">
            <w:pPr>
              <w:tabs>
                <w:tab w:val="left" w:pos="0"/>
                <w:tab w:val="left" w:pos="2835"/>
              </w:tabs>
            </w:pPr>
          </w:p>
          <w:p w14:paraId="48297F0D" w14:textId="77777777" w:rsidR="00EA371A" w:rsidRPr="008654EC" w:rsidRDefault="00EA371A" w:rsidP="00485F27">
            <w:pPr>
              <w:tabs>
                <w:tab w:val="left" w:pos="0"/>
                <w:tab w:val="left" w:pos="2835"/>
              </w:tabs>
            </w:pPr>
          </w:p>
          <w:p w14:paraId="7AFBECF0" w14:textId="77777777" w:rsidR="00EA371A" w:rsidRPr="008654EC" w:rsidRDefault="00EA371A" w:rsidP="00485F27">
            <w:pPr>
              <w:tabs>
                <w:tab w:val="left" w:pos="0"/>
                <w:tab w:val="left" w:pos="2835"/>
              </w:tabs>
            </w:pPr>
          </w:p>
        </w:tc>
        <w:tc>
          <w:tcPr>
            <w:tcW w:w="4500" w:type="dxa"/>
          </w:tcPr>
          <w:p w14:paraId="2DBD9D83" w14:textId="77777777" w:rsidR="00EA371A" w:rsidRPr="008654EC" w:rsidRDefault="00EA371A" w:rsidP="00485F27">
            <w:pPr>
              <w:tabs>
                <w:tab w:val="left" w:pos="0"/>
                <w:tab w:val="left" w:pos="2835"/>
              </w:tabs>
            </w:pPr>
          </w:p>
        </w:tc>
        <w:tc>
          <w:tcPr>
            <w:tcW w:w="2194" w:type="dxa"/>
          </w:tcPr>
          <w:p w14:paraId="5E507AD6" w14:textId="77777777" w:rsidR="00EA371A" w:rsidRPr="008654EC" w:rsidRDefault="00EA371A" w:rsidP="00485F27">
            <w:pPr>
              <w:tabs>
                <w:tab w:val="left" w:pos="0"/>
                <w:tab w:val="left" w:pos="2835"/>
              </w:tabs>
            </w:pPr>
          </w:p>
        </w:tc>
      </w:tr>
    </w:tbl>
    <w:p w14:paraId="25AECB3D" w14:textId="77777777" w:rsidR="00EA371A" w:rsidRDefault="00EA371A" w:rsidP="00EA371A">
      <w:pPr>
        <w:tabs>
          <w:tab w:val="left" w:pos="0"/>
          <w:tab w:val="left" w:pos="2835"/>
        </w:tabs>
      </w:pPr>
    </w:p>
    <w:p w14:paraId="0CC9E2D2" w14:textId="25CC3799" w:rsidR="00EA371A" w:rsidRPr="008654EC" w:rsidRDefault="00EA371A" w:rsidP="00EA371A">
      <w:pPr>
        <w:pStyle w:val="Titre4"/>
      </w:pPr>
      <w:r w:rsidRPr="008654EC">
        <w:t>Identification des comptes bancaires séparés</w:t>
      </w:r>
    </w:p>
    <w:p w14:paraId="380F4338" w14:textId="77777777" w:rsidR="00EA371A" w:rsidRPr="008654EC" w:rsidRDefault="00EA371A" w:rsidP="00EA371A">
      <w:pPr>
        <w:tabs>
          <w:tab w:val="left" w:pos="0"/>
          <w:tab w:val="left" w:pos="2835"/>
        </w:tabs>
      </w:pPr>
    </w:p>
    <w:p w14:paraId="3C928646" w14:textId="77777777" w:rsidR="00EA371A" w:rsidRDefault="00EA371A" w:rsidP="00EA371A">
      <w:pPr>
        <w:tabs>
          <w:tab w:val="left" w:pos="0"/>
          <w:tab w:val="left" w:pos="2835"/>
        </w:tabs>
      </w:pPr>
      <w:smartTag w:uri="urn:schemas-microsoft-com:office:smarttags" w:element="PersonName">
        <w:smartTagPr>
          <w:attr w:name="ProductID" w:val="la HAS"/>
        </w:smartTagPr>
        <w:r w:rsidRPr="008654EC">
          <w:t>La HAS</w:t>
        </w:r>
      </w:smartTag>
      <w:r w:rsidRPr="008654EC">
        <w:t xml:space="preserve"> se libérera des sommes dues au titre du présent marché en faisant porter le montant au crédit du compte suivant (joindre le RIB ou le RIP) ouvert au nom du Titulaire</w:t>
      </w:r>
    </w:p>
    <w:p w14:paraId="5C35F77B" w14:textId="77777777" w:rsidR="00EA371A" w:rsidRDefault="00EA371A" w:rsidP="00EA371A">
      <w:pPr>
        <w:tabs>
          <w:tab w:val="left" w:pos="0"/>
          <w:tab w:val="left" w:pos="2835"/>
        </w:tabs>
      </w:pPr>
    </w:p>
    <w:p w14:paraId="1D641189" w14:textId="77777777" w:rsidR="00EA371A" w:rsidRDefault="00EA371A" w:rsidP="00EA371A">
      <w:pPr>
        <w:pStyle w:val="Corpsdetexte"/>
        <w:rPr>
          <w:rFonts w:cs="Arial"/>
          <w:b/>
        </w:rPr>
      </w:pPr>
      <w:r>
        <w:rPr>
          <w:rFonts w:cs="Arial"/>
          <w:b/>
        </w:rPr>
        <w:t>Premier contractant :</w:t>
      </w:r>
    </w:p>
    <w:p w14:paraId="2301852B" w14:textId="77777777" w:rsidR="00EA371A" w:rsidRDefault="00EA371A" w:rsidP="00EA371A">
      <w:pPr>
        <w:tabs>
          <w:tab w:val="left" w:leader="dot" w:pos="8505"/>
        </w:tabs>
        <w:spacing w:after="120"/>
      </w:pPr>
      <w:r>
        <w:t xml:space="preserve">Titulaire du compte : </w:t>
      </w:r>
      <w:r>
        <w:tab/>
      </w:r>
    </w:p>
    <w:p w14:paraId="0C5E98A4" w14:textId="77777777" w:rsidR="00EA371A" w:rsidRDefault="00EA371A" w:rsidP="00EA371A">
      <w:pPr>
        <w:tabs>
          <w:tab w:val="left" w:leader="dot" w:pos="8505"/>
        </w:tabs>
        <w:spacing w:after="120"/>
      </w:pPr>
      <w:r>
        <w:t>Banque :</w:t>
      </w:r>
      <w:r>
        <w:tab/>
      </w:r>
    </w:p>
    <w:p w14:paraId="24129323" w14:textId="77777777" w:rsidR="00EA371A" w:rsidRDefault="00EA371A" w:rsidP="00EA371A">
      <w:pPr>
        <w:tabs>
          <w:tab w:val="left" w:leader="dot" w:pos="8505"/>
        </w:tabs>
        <w:spacing w:after="120"/>
      </w:pPr>
      <w:r>
        <w:t xml:space="preserve">Domiciliation : </w:t>
      </w:r>
      <w:r>
        <w:tab/>
      </w:r>
    </w:p>
    <w:p w14:paraId="77A36B18" w14:textId="77777777" w:rsidR="00EA371A" w:rsidRDefault="00EA371A" w:rsidP="00EA371A">
      <w:pPr>
        <w:tabs>
          <w:tab w:val="left" w:leader="dot" w:pos="8505"/>
        </w:tabs>
        <w:spacing w:after="120"/>
      </w:pPr>
      <w:r>
        <w:t>N° compte :</w:t>
      </w:r>
      <w:r>
        <w:tab/>
      </w:r>
    </w:p>
    <w:p w14:paraId="53507F90" w14:textId="77777777" w:rsidR="00EA371A" w:rsidRDefault="00EA371A" w:rsidP="00EA371A">
      <w:pPr>
        <w:tabs>
          <w:tab w:val="left" w:leader="dot" w:pos="8505"/>
        </w:tabs>
        <w:spacing w:after="120"/>
      </w:pPr>
      <w:r>
        <w:t>Code banque :</w:t>
      </w:r>
      <w:r>
        <w:tab/>
      </w:r>
    </w:p>
    <w:p w14:paraId="523A9D4A" w14:textId="77777777" w:rsidR="00EA371A" w:rsidRDefault="00EA371A" w:rsidP="00EA371A">
      <w:pPr>
        <w:tabs>
          <w:tab w:val="left" w:leader="dot" w:pos="8505"/>
        </w:tabs>
        <w:spacing w:after="120"/>
      </w:pPr>
      <w:r>
        <w:t xml:space="preserve">Code guichet : </w:t>
      </w:r>
      <w:r>
        <w:tab/>
      </w:r>
    </w:p>
    <w:p w14:paraId="2DB101E4" w14:textId="77777777" w:rsidR="00EA371A" w:rsidRDefault="00EA371A" w:rsidP="00EA371A">
      <w:pPr>
        <w:tabs>
          <w:tab w:val="left" w:leader="dot" w:pos="8505"/>
        </w:tabs>
        <w:spacing w:after="120"/>
      </w:pPr>
      <w:r>
        <w:t>Clé RIB :</w:t>
      </w:r>
      <w:r>
        <w:tab/>
      </w:r>
    </w:p>
    <w:p w14:paraId="7AA251C7" w14:textId="77777777" w:rsidR="00EA371A" w:rsidRDefault="00EA371A" w:rsidP="00EA371A">
      <w:pPr>
        <w:tabs>
          <w:tab w:val="left" w:leader="dot" w:pos="8505"/>
        </w:tabs>
        <w:spacing w:after="120"/>
      </w:pPr>
      <w:r>
        <w:t>Références IBAN : …………………………………………………………………………………………</w:t>
      </w:r>
    </w:p>
    <w:p w14:paraId="40284A36" w14:textId="77777777" w:rsidR="00EA371A" w:rsidRDefault="00EA371A" w:rsidP="00EA371A">
      <w:pPr>
        <w:tabs>
          <w:tab w:val="left" w:leader="dot" w:pos="8505"/>
        </w:tabs>
        <w:spacing w:after="120"/>
      </w:pPr>
      <w:r>
        <w:t>Références BIC : ……………………………………………………………………………………………</w:t>
      </w:r>
    </w:p>
    <w:p w14:paraId="64B3CA77" w14:textId="77777777" w:rsidR="00EA371A" w:rsidRDefault="00EA371A" w:rsidP="00EA371A">
      <w:pPr>
        <w:rPr>
          <w:b/>
        </w:rPr>
      </w:pPr>
    </w:p>
    <w:p w14:paraId="606B10B1" w14:textId="77777777" w:rsidR="00EA371A" w:rsidRDefault="00EA371A" w:rsidP="00EA371A">
      <w:pPr>
        <w:pStyle w:val="Corpsdetexte"/>
        <w:rPr>
          <w:rFonts w:cs="Arial"/>
          <w:b/>
        </w:rPr>
      </w:pPr>
      <w:r>
        <w:rPr>
          <w:rFonts w:cs="Arial"/>
          <w:b/>
        </w:rPr>
        <w:t>Deuxième contractant :</w:t>
      </w:r>
    </w:p>
    <w:p w14:paraId="066C51DD" w14:textId="77777777" w:rsidR="00EA371A" w:rsidRPr="005C0F82" w:rsidRDefault="00EA371A" w:rsidP="00EA371A">
      <w:pPr>
        <w:pStyle w:val="Corpsdetexte"/>
        <w:rPr>
          <w:rFonts w:cs="Arial"/>
        </w:rPr>
      </w:pPr>
      <w:r w:rsidRPr="005C0F82">
        <w:rPr>
          <w:rFonts w:cs="Arial"/>
        </w:rPr>
        <w:t xml:space="preserve">Titulaire du compte : </w:t>
      </w:r>
      <w:r>
        <w:rPr>
          <w:rFonts w:cs="Arial"/>
        </w:rPr>
        <w:t>………………………………………………………………………………………..</w:t>
      </w:r>
    </w:p>
    <w:p w14:paraId="048D2C8F" w14:textId="77777777" w:rsidR="00EA371A" w:rsidRDefault="00EA371A" w:rsidP="00EA371A">
      <w:pPr>
        <w:tabs>
          <w:tab w:val="left" w:leader="dot" w:pos="8505"/>
        </w:tabs>
        <w:spacing w:after="120"/>
      </w:pPr>
      <w:r>
        <w:t>Banque :</w:t>
      </w:r>
      <w:r>
        <w:tab/>
      </w:r>
    </w:p>
    <w:p w14:paraId="36F30FF0" w14:textId="77777777" w:rsidR="00EA371A" w:rsidRDefault="00EA371A" w:rsidP="00EA371A">
      <w:pPr>
        <w:tabs>
          <w:tab w:val="left" w:leader="dot" w:pos="8505"/>
        </w:tabs>
        <w:spacing w:after="120"/>
      </w:pPr>
      <w:r>
        <w:t xml:space="preserve">Domiciliation : </w:t>
      </w:r>
      <w:r>
        <w:tab/>
      </w:r>
    </w:p>
    <w:p w14:paraId="25B7478D" w14:textId="77777777" w:rsidR="00EA371A" w:rsidRDefault="00EA371A" w:rsidP="00EA371A">
      <w:pPr>
        <w:tabs>
          <w:tab w:val="left" w:leader="dot" w:pos="8505"/>
        </w:tabs>
        <w:spacing w:after="120"/>
      </w:pPr>
      <w:r>
        <w:t>N° compte :</w:t>
      </w:r>
      <w:r>
        <w:tab/>
      </w:r>
    </w:p>
    <w:p w14:paraId="0340AC24" w14:textId="77777777" w:rsidR="00EA371A" w:rsidRDefault="00EA371A" w:rsidP="00EA371A">
      <w:pPr>
        <w:tabs>
          <w:tab w:val="left" w:leader="dot" w:pos="8505"/>
        </w:tabs>
        <w:spacing w:after="120"/>
      </w:pPr>
      <w:r>
        <w:t>Code banque :</w:t>
      </w:r>
      <w:r>
        <w:tab/>
      </w:r>
    </w:p>
    <w:p w14:paraId="6318923B" w14:textId="77777777" w:rsidR="00EA371A" w:rsidRDefault="00EA371A" w:rsidP="00EA371A">
      <w:pPr>
        <w:tabs>
          <w:tab w:val="left" w:leader="dot" w:pos="8505"/>
        </w:tabs>
        <w:spacing w:after="120"/>
      </w:pPr>
      <w:r>
        <w:lastRenderedPageBreak/>
        <w:t xml:space="preserve">Code guichet : </w:t>
      </w:r>
      <w:r>
        <w:tab/>
      </w:r>
    </w:p>
    <w:p w14:paraId="40AEC145" w14:textId="77777777" w:rsidR="00EA371A" w:rsidRDefault="00EA371A" w:rsidP="00EA371A">
      <w:pPr>
        <w:tabs>
          <w:tab w:val="left" w:leader="dot" w:pos="8505"/>
        </w:tabs>
        <w:spacing w:after="120"/>
      </w:pPr>
      <w:r>
        <w:t>Clé RIB :</w:t>
      </w:r>
      <w:r>
        <w:tab/>
        <w:t xml:space="preserve"> </w:t>
      </w:r>
    </w:p>
    <w:p w14:paraId="0B394AC3" w14:textId="77777777" w:rsidR="00EA371A" w:rsidRDefault="00EA371A" w:rsidP="00EA371A">
      <w:pPr>
        <w:tabs>
          <w:tab w:val="left" w:leader="dot" w:pos="8505"/>
        </w:tabs>
        <w:spacing w:after="120"/>
      </w:pPr>
      <w:r>
        <w:t xml:space="preserve">Références IBAN : ………………………………………………………………………………………… </w:t>
      </w:r>
    </w:p>
    <w:p w14:paraId="2FF5D463" w14:textId="77777777" w:rsidR="00EA371A" w:rsidRDefault="00EA371A" w:rsidP="00EA371A">
      <w:pPr>
        <w:tabs>
          <w:tab w:val="left" w:leader="dot" w:pos="8505"/>
        </w:tabs>
        <w:spacing w:after="120"/>
      </w:pPr>
      <w:r>
        <w:t xml:space="preserve">Références BIC : …………………………………………………………………………………………… </w:t>
      </w:r>
    </w:p>
    <w:p w14:paraId="04E1A0A0" w14:textId="77777777" w:rsidR="00EA371A" w:rsidRDefault="00EA371A" w:rsidP="00EA371A">
      <w:pPr>
        <w:rPr>
          <w:b/>
        </w:rPr>
      </w:pPr>
    </w:p>
    <w:p w14:paraId="5EDBD89D" w14:textId="77777777" w:rsidR="00EA371A" w:rsidRDefault="00EA371A" w:rsidP="00EA371A">
      <w:pPr>
        <w:rPr>
          <w:b/>
        </w:rPr>
      </w:pPr>
      <w:r>
        <w:rPr>
          <w:b/>
        </w:rPr>
        <w:t>Troisième contractant :</w:t>
      </w:r>
    </w:p>
    <w:p w14:paraId="3311EB9B" w14:textId="77777777" w:rsidR="00EA371A" w:rsidRDefault="00EA371A" w:rsidP="00EA371A">
      <w:pPr>
        <w:rPr>
          <w:b/>
        </w:rPr>
      </w:pPr>
    </w:p>
    <w:p w14:paraId="51887AB7" w14:textId="77777777" w:rsidR="00EA371A" w:rsidRDefault="00EA371A" w:rsidP="00EA371A">
      <w:pPr>
        <w:tabs>
          <w:tab w:val="left" w:leader="dot" w:pos="8505"/>
        </w:tabs>
        <w:spacing w:after="120"/>
      </w:pPr>
      <w:r>
        <w:t xml:space="preserve">Titulaire du compte : </w:t>
      </w:r>
      <w:r>
        <w:tab/>
      </w:r>
    </w:p>
    <w:p w14:paraId="7BD89D69" w14:textId="77777777" w:rsidR="00EA371A" w:rsidRDefault="00EA371A" w:rsidP="00EA371A">
      <w:pPr>
        <w:tabs>
          <w:tab w:val="left" w:leader="dot" w:pos="8505"/>
        </w:tabs>
        <w:spacing w:after="120"/>
      </w:pPr>
      <w:r>
        <w:t>Banque :</w:t>
      </w:r>
      <w:r>
        <w:tab/>
      </w:r>
    </w:p>
    <w:p w14:paraId="401BCAAB" w14:textId="77777777" w:rsidR="00EA371A" w:rsidRDefault="00EA371A" w:rsidP="00EA371A">
      <w:pPr>
        <w:tabs>
          <w:tab w:val="left" w:leader="dot" w:pos="8505"/>
        </w:tabs>
        <w:spacing w:after="120"/>
      </w:pPr>
      <w:r>
        <w:t xml:space="preserve">Domiciliation : </w:t>
      </w:r>
      <w:r>
        <w:tab/>
      </w:r>
    </w:p>
    <w:p w14:paraId="053ACFFA" w14:textId="77777777" w:rsidR="00EA371A" w:rsidRDefault="00EA371A" w:rsidP="00EA371A">
      <w:pPr>
        <w:tabs>
          <w:tab w:val="left" w:leader="dot" w:pos="8505"/>
        </w:tabs>
        <w:spacing w:after="120"/>
      </w:pPr>
      <w:r>
        <w:t>N° compte :</w:t>
      </w:r>
      <w:r>
        <w:tab/>
      </w:r>
    </w:p>
    <w:p w14:paraId="3C4952BB" w14:textId="77777777" w:rsidR="00EA371A" w:rsidRDefault="00EA371A" w:rsidP="00EA371A">
      <w:pPr>
        <w:tabs>
          <w:tab w:val="left" w:leader="dot" w:pos="8505"/>
        </w:tabs>
        <w:spacing w:after="120"/>
      </w:pPr>
      <w:r>
        <w:t>Code banque :</w:t>
      </w:r>
      <w:r>
        <w:tab/>
        <w:t>……...</w:t>
      </w:r>
    </w:p>
    <w:p w14:paraId="63F7B084" w14:textId="77777777" w:rsidR="00EA371A" w:rsidRDefault="00EA371A" w:rsidP="00EA371A">
      <w:pPr>
        <w:tabs>
          <w:tab w:val="left" w:leader="dot" w:pos="8505"/>
        </w:tabs>
        <w:spacing w:after="120"/>
      </w:pPr>
      <w:r>
        <w:t xml:space="preserve">Code guichet : </w:t>
      </w:r>
      <w:r>
        <w:tab/>
        <w:t>……...</w:t>
      </w:r>
    </w:p>
    <w:p w14:paraId="303B96F7" w14:textId="77777777" w:rsidR="00EA371A" w:rsidRDefault="00EA371A" w:rsidP="00EA371A">
      <w:pPr>
        <w:tabs>
          <w:tab w:val="left" w:leader="dot" w:pos="8505"/>
        </w:tabs>
        <w:spacing w:after="120"/>
      </w:pPr>
      <w:r>
        <w:t>Clé RIB :…………………………………………………………………………………………………………….</w:t>
      </w:r>
    </w:p>
    <w:p w14:paraId="791B417E" w14:textId="77777777" w:rsidR="00EA371A" w:rsidRDefault="00EA371A" w:rsidP="00EA371A">
      <w:pPr>
        <w:tabs>
          <w:tab w:val="left" w:leader="dot" w:pos="8505"/>
        </w:tabs>
        <w:spacing w:after="120"/>
      </w:pPr>
      <w:r>
        <w:t>Références IBAN : …………………………………………………………………………………………..……</w:t>
      </w:r>
    </w:p>
    <w:p w14:paraId="25AC6EB8" w14:textId="77777777" w:rsidR="00EA371A" w:rsidRDefault="00EA371A" w:rsidP="00EA371A">
      <w:pPr>
        <w:tabs>
          <w:tab w:val="left" w:leader="dot" w:pos="8505"/>
        </w:tabs>
        <w:spacing w:after="120"/>
      </w:pPr>
      <w:r>
        <w:t>Références BIC : ………………………………………………………………………………………………….</w:t>
      </w:r>
    </w:p>
    <w:p w14:paraId="63204AB4" w14:textId="77777777" w:rsidR="00EA371A" w:rsidRPr="00A867B9" w:rsidRDefault="00EA371A" w:rsidP="00EA371A">
      <w:pPr>
        <w:tabs>
          <w:tab w:val="left" w:pos="0"/>
          <w:tab w:val="left" w:pos="2835"/>
        </w:tabs>
      </w:pPr>
    </w:p>
    <w:p w14:paraId="68DECEA1" w14:textId="77777777" w:rsidR="00EA371A" w:rsidRDefault="00EA371A" w:rsidP="00EA371A">
      <w:pPr>
        <w:rPr>
          <w:color w:val="000000"/>
          <w:lang w:eastAsia="ar-SA"/>
        </w:rPr>
      </w:pPr>
    </w:p>
    <w:p w14:paraId="46A9DE44" w14:textId="77777777" w:rsidR="00EA371A" w:rsidRDefault="00EA371A" w:rsidP="00EA371A">
      <w:pPr>
        <w:rPr>
          <w:color w:val="000000"/>
          <w:lang w:eastAsia="ar-SA"/>
        </w:rPr>
      </w:pPr>
    </w:p>
    <w:p w14:paraId="7DC0A021" w14:textId="77777777" w:rsidR="00EA371A" w:rsidRDefault="00EA371A" w:rsidP="00EA371A">
      <w:pPr>
        <w:rPr>
          <w:color w:val="000000"/>
          <w:lang w:eastAsia="ar-SA"/>
        </w:rPr>
      </w:pPr>
    </w:p>
    <w:p w14:paraId="7806A436" w14:textId="77777777" w:rsidR="00B72727" w:rsidRDefault="00B72727" w:rsidP="00EA371A">
      <w:pPr>
        <w:rPr>
          <w:color w:val="000000"/>
          <w:lang w:eastAsia="ar-SA"/>
        </w:rPr>
      </w:pPr>
    </w:p>
    <w:p w14:paraId="2F704273" w14:textId="77777777" w:rsidR="00B72727" w:rsidRDefault="00B72727" w:rsidP="00EA371A">
      <w:pPr>
        <w:rPr>
          <w:color w:val="000000"/>
          <w:lang w:eastAsia="ar-SA"/>
        </w:rPr>
      </w:pPr>
    </w:p>
    <w:p w14:paraId="13B3BCB0" w14:textId="77777777" w:rsidR="00B72727" w:rsidRDefault="00B72727" w:rsidP="00EA371A">
      <w:pPr>
        <w:rPr>
          <w:color w:val="000000"/>
          <w:lang w:eastAsia="ar-SA"/>
        </w:rPr>
      </w:pPr>
    </w:p>
    <w:p w14:paraId="004FEB97" w14:textId="77777777" w:rsidR="00B72727" w:rsidRDefault="00B72727" w:rsidP="00EA371A">
      <w:pPr>
        <w:rPr>
          <w:color w:val="000000"/>
          <w:lang w:eastAsia="ar-SA"/>
        </w:rPr>
      </w:pPr>
    </w:p>
    <w:p w14:paraId="6F249E3A" w14:textId="77777777" w:rsidR="00B72727" w:rsidRDefault="00B72727" w:rsidP="00EA371A">
      <w:pPr>
        <w:rPr>
          <w:color w:val="000000"/>
          <w:lang w:eastAsia="ar-SA"/>
        </w:rPr>
      </w:pPr>
    </w:p>
    <w:p w14:paraId="646ABBF1" w14:textId="77777777" w:rsidR="0001737C" w:rsidRDefault="0001737C" w:rsidP="00EA371A">
      <w:pPr>
        <w:rPr>
          <w:color w:val="000000"/>
          <w:lang w:eastAsia="ar-SA"/>
        </w:rPr>
      </w:pPr>
    </w:p>
    <w:p w14:paraId="6B5CA5A0" w14:textId="77777777" w:rsidR="0001737C" w:rsidRDefault="0001737C" w:rsidP="00EA371A">
      <w:pPr>
        <w:rPr>
          <w:color w:val="000000"/>
          <w:lang w:eastAsia="ar-SA"/>
        </w:rPr>
      </w:pPr>
    </w:p>
    <w:p w14:paraId="3DC8EE94" w14:textId="77777777" w:rsidR="0001737C" w:rsidRDefault="0001737C" w:rsidP="00EA371A">
      <w:pPr>
        <w:rPr>
          <w:color w:val="000000"/>
          <w:lang w:eastAsia="ar-SA"/>
        </w:rPr>
      </w:pPr>
    </w:p>
    <w:p w14:paraId="1560A07E" w14:textId="77777777" w:rsidR="0001737C" w:rsidRDefault="0001737C" w:rsidP="00EA371A">
      <w:pPr>
        <w:rPr>
          <w:color w:val="000000"/>
          <w:lang w:eastAsia="ar-SA"/>
        </w:rPr>
      </w:pPr>
    </w:p>
    <w:p w14:paraId="27D2E595" w14:textId="77777777" w:rsidR="0001737C" w:rsidRDefault="0001737C" w:rsidP="00EA371A">
      <w:pPr>
        <w:rPr>
          <w:color w:val="000000"/>
          <w:lang w:eastAsia="ar-SA"/>
        </w:rPr>
      </w:pPr>
    </w:p>
    <w:p w14:paraId="012BCED5" w14:textId="77777777" w:rsidR="0001737C" w:rsidRDefault="0001737C" w:rsidP="00EA371A">
      <w:pPr>
        <w:rPr>
          <w:color w:val="000000"/>
          <w:lang w:eastAsia="ar-SA"/>
        </w:rPr>
      </w:pPr>
    </w:p>
    <w:p w14:paraId="0D6331F8" w14:textId="77777777" w:rsidR="0001737C" w:rsidRDefault="0001737C" w:rsidP="00EA371A">
      <w:pPr>
        <w:rPr>
          <w:color w:val="000000"/>
          <w:lang w:eastAsia="ar-SA"/>
        </w:rPr>
      </w:pPr>
    </w:p>
    <w:p w14:paraId="3148D733" w14:textId="77777777" w:rsidR="0001737C" w:rsidRDefault="0001737C" w:rsidP="00EA371A">
      <w:pPr>
        <w:rPr>
          <w:color w:val="000000"/>
          <w:lang w:eastAsia="ar-SA"/>
        </w:rPr>
      </w:pPr>
    </w:p>
    <w:p w14:paraId="6E895262" w14:textId="77777777" w:rsidR="00EA7D2F" w:rsidRDefault="00EA7D2F" w:rsidP="00EA371A">
      <w:pPr>
        <w:rPr>
          <w:color w:val="000000"/>
          <w:lang w:eastAsia="ar-SA"/>
        </w:rPr>
      </w:pPr>
    </w:p>
    <w:p w14:paraId="097CCC02" w14:textId="77777777" w:rsidR="00B72727" w:rsidRDefault="00B72727" w:rsidP="00EA371A">
      <w:pPr>
        <w:rPr>
          <w:color w:val="000000"/>
          <w:lang w:eastAsia="ar-SA"/>
        </w:rPr>
      </w:pPr>
    </w:p>
    <w:p w14:paraId="4F1B674E" w14:textId="77777777" w:rsidR="00205E92" w:rsidRDefault="00205E92">
      <w:pPr>
        <w:spacing w:after="160"/>
        <w:jc w:val="left"/>
        <w:rPr>
          <w:rFonts w:eastAsiaTheme="majorEastAsia"/>
          <w:b/>
          <w:bCs w:val="0"/>
          <w:sz w:val="28"/>
          <w:szCs w:val="28"/>
          <w:u w:val="single"/>
          <w:lang w:eastAsia="fr-FR"/>
        </w:rPr>
      </w:pPr>
      <w:bookmarkStart w:id="45" w:name="_Toc450566732"/>
      <w:bookmarkStart w:id="46" w:name="_Toc48653066"/>
      <w:bookmarkStart w:id="47" w:name="_Toc116290947"/>
      <w:bookmarkStart w:id="48" w:name="_Toc184128681"/>
      <w:r>
        <w:br w:type="page"/>
      </w:r>
    </w:p>
    <w:p w14:paraId="5BECC0CA" w14:textId="767DB1D0" w:rsidR="00EA371A" w:rsidRPr="00455CAE" w:rsidRDefault="00EA371A" w:rsidP="00EA371A">
      <w:pPr>
        <w:pStyle w:val="Titre1"/>
        <w:numPr>
          <w:ilvl w:val="0"/>
          <w:numId w:val="0"/>
        </w:numPr>
      </w:pPr>
      <w:r w:rsidRPr="00455CAE">
        <w:lastRenderedPageBreak/>
        <w:t>ENGAGEMENT DES PARTIES</w:t>
      </w:r>
      <w:bookmarkEnd w:id="45"/>
      <w:bookmarkEnd w:id="46"/>
      <w:bookmarkEnd w:id="47"/>
      <w:bookmarkEnd w:id="48"/>
    </w:p>
    <w:p w14:paraId="24ACF793" w14:textId="77777777" w:rsidR="00EA371A" w:rsidRDefault="00EA371A" w:rsidP="00EA371A">
      <w:pPr>
        <w:spacing w:line="240" w:lineRule="exact"/>
      </w:pPr>
    </w:p>
    <w:p w14:paraId="1AA2955A" w14:textId="77777777" w:rsidR="00EA371A" w:rsidRPr="00FA25F7" w:rsidRDefault="00EA371A" w:rsidP="00EA371A">
      <w:pPr>
        <w:spacing w:line="240" w:lineRule="exact"/>
      </w:pPr>
      <w:r w:rsidRPr="00455CAE">
        <w:rPr>
          <w:noProof/>
        </w:rPr>
        <mc:AlternateContent>
          <mc:Choice Requires="wps">
            <w:drawing>
              <wp:anchor distT="0" distB="0" distL="114300" distR="114300" simplePos="0" relativeHeight="251658241" behindDoc="0" locked="0" layoutInCell="1" allowOverlap="1" wp14:anchorId="2C01F421" wp14:editId="61FF730C">
                <wp:simplePos x="0" y="0"/>
                <wp:positionH relativeFrom="column">
                  <wp:posOffset>0</wp:posOffset>
                </wp:positionH>
                <wp:positionV relativeFrom="paragraph">
                  <wp:posOffset>45720</wp:posOffset>
                </wp:positionV>
                <wp:extent cx="5600700" cy="0"/>
                <wp:effectExtent l="9525" t="7620" r="9525" b="1143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D9308" id="Connecteur droit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4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6A485417" w14:textId="77777777" w:rsidR="00EA371A" w:rsidRPr="00455CAE" w:rsidRDefault="00EA371A" w:rsidP="00EA371A">
      <w:pPr>
        <w:rPr>
          <w:color w:val="000000"/>
        </w:rPr>
      </w:pPr>
    </w:p>
    <w:p w14:paraId="73CEF19C" w14:textId="77777777" w:rsidR="00EA371A" w:rsidRPr="009663E0" w:rsidRDefault="00EA371A" w:rsidP="00EA371A">
      <w:pPr>
        <w:pStyle w:val="Titre2"/>
      </w:pPr>
      <w:bookmarkStart w:id="49" w:name="_Toc450566734"/>
      <w:bookmarkStart w:id="50" w:name="_Toc48653067"/>
      <w:bookmarkStart w:id="51" w:name="_Toc116290948"/>
      <w:bookmarkStart w:id="52" w:name="_Toc184128682"/>
      <w:r w:rsidRPr="009663E0">
        <w:t>SIGNATURE DU TITULAIRE</w:t>
      </w:r>
      <w:bookmarkEnd w:id="49"/>
      <w:bookmarkEnd w:id="50"/>
      <w:bookmarkEnd w:id="51"/>
      <w:bookmarkEnd w:id="52"/>
    </w:p>
    <w:p w14:paraId="6517E628" w14:textId="77777777" w:rsidR="00EA371A" w:rsidRDefault="00EA371A" w:rsidP="00EA371A">
      <w:pPr>
        <w:rPr>
          <w:color w:val="000000"/>
        </w:rPr>
      </w:pPr>
    </w:p>
    <w:p w14:paraId="60E5695E" w14:textId="77777777" w:rsidR="00EA371A" w:rsidRDefault="00EA371A" w:rsidP="00EA371A">
      <w:pPr>
        <w:rPr>
          <w:color w:val="000000"/>
        </w:rPr>
      </w:pPr>
      <w:r w:rsidRPr="00853A78">
        <w:rPr>
          <w:b/>
          <w:color w:val="000000"/>
          <w:u w:val="single"/>
        </w:rPr>
        <w:t xml:space="preserve">Signature du marché public en cas </w:t>
      </w:r>
      <w:r>
        <w:rPr>
          <w:b/>
          <w:color w:val="000000"/>
          <w:u w:val="single"/>
        </w:rPr>
        <w:t>d’opérateur économique</w:t>
      </w:r>
      <w:r w:rsidRPr="00853A78">
        <w:rPr>
          <w:b/>
          <w:color w:val="000000"/>
          <w:u w:val="single"/>
        </w:rPr>
        <w:t xml:space="preserve"> répondant seul</w:t>
      </w:r>
      <w:r>
        <w:rPr>
          <w:color w:val="000000"/>
        </w:rPr>
        <w:t> :</w:t>
      </w:r>
    </w:p>
    <w:p w14:paraId="5C081702" w14:textId="77777777" w:rsidR="00EA371A" w:rsidRPr="00455CAE" w:rsidRDefault="00EA371A" w:rsidP="00EA371A">
      <w:pPr>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082"/>
        <w:gridCol w:w="6006"/>
      </w:tblGrid>
      <w:tr w:rsidR="00EA371A" w:rsidRPr="00455CAE" w14:paraId="282F4C7C" w14:textId="77777777" w:rsidTr="00485F27">
        <w:tc>
          <w:tcPr>
            <w:tcW w:w="2518" w:type="dxa"/>
            <w:tcBorders>
              <w:bottom w:val="single" w:sz="4" w:space="0" w:color="auto"/>
            </w:tcBorders>
          </w:tcPr>
          <w:p w14:paraId="3D679C17" w14:textId="77777777" w:rsidR="00EA371A" w:rsidRPr="00455CAE" w:rsidRDefault="00EA371A" w:rsidP="00485F27">
            <w:pPr>
              <w:jc w:val="center"/>
              <w:rPr>
                <w:color w:val="000000"/>
              </w:rPr>
            </w:pPr>
            <w:bookmarkStart w:id="53" w:name="_Hlk48562494"/>
          </w:p>
          <w:p w14:paraId="4ADBFB91" w14:textId="77777777" w:rsidR="00EA371A" w:rsidRPr="00455CAE" w:rsidRDefault="00EA371A" w:rsidP="00485F27">
            <w:pPr>
              <w:jc w:val="center"/>
              <w:rPr>
                <w:color w:val="000000"/>
              </w:rPr>
            </w:pPr>
            <w:r w:rsidRPr="00455CAE">
              <w:rPr>
                <w:color w:val="000000"/>
              </w:rPr>
              <w:t>Nom, prénom et qualité</w:t>
            </w:r>
          </w:p>
          <w:p w14:paraId="744EC203" w14:textId="77777777" w:rsidR="00EA371A" w:rsidRPr="00455CAE" w:rsidRDefault="00EA371A" w:rsidP="00485F27">
            <w:pPr>
              <w:jc w:val="center"/>
              <w:rPr>
                <w:color w:val="000000"/>
              </w:rPr>
            </w:pPr>
            <w:r w:rsidRPr="00455CAE">
              <w:rPr>
                <w:color w:val="000000"/>
              </w:rPr>
              <w:t>du signataire (*)</w:t>
            </w:r>
          </w:p>
          <w:p w14:paraId="0C75F337" w14:textId="77777777" w:rsidR="00EA371A" w:rsidRPr="00455CAE" w:rsidRDefault="00EA371A" w:rsidP="00485F27">
            <w:pPr>
              <w:jc w:val="center"/>
              <w:rPr>
                <w:color w:val="000000"/>
              </w:rPr>
            </w:pPr>
          </w:p>
        </w:tc>
        <w:tc>
          <w:tcPr>
            <w:tcW w:w="1082" w:type="dxa"/>
            <w:tcBorders>
              <w:bottom w:val="single" w:sz="4" w:space="0" w:color="auto"/>
            </w:tcBorders>
            <w:vAlign w:val="center"/>
          </w:tcPr>
          <w:p w14:paraId="24003DDA" w14:textId="77777777" w:rsidR="00EA371A" w:rsidRPr="00455CAE" w:rsidRDefault="00EA371A" w:rsidP="00485F27">
            <w:pPr>
              <w:jc w:val="center"/>
              <w:rPr>
                <w:color w:val="000000"/>
              </w:rPr>
            </w:pPr>
            <w:r w:rsidRPr="00455CAE">
              <w:rPr>
                <w:color w:val="000000"/>
              </w:rPr>
              <w:t xml:space="preserve">Lieu et date </w:t>
            </w:r>
          </w:p>
          <w:p w14:paraId="3851A8DD" w14:textId="77777777" w:rsidR="00EA371A" w:rsidRPr="00455CAE" w:rsidRDefault="00EA371A" w:rsidP="00485F27">
            <w:pPr>
              <w:jc w:val="center"/>
              <w:rPr>
                <w:color w:val="000000"/>
              </w:rPr>
            </w:pPr>
            <w:r w:rsidRPr="00455CAE">
              <w:rPr>
                <w:color w:val="000000"/>
              </w:rPr>
              <w:t>de signature</w:t>
            </w:r>
          </w:p>
        </w:tc>
        <w:tc>
          <w:tcPr>
            <w:tcW w:w="6006" w:type="dxa"/>
            <w:tcBorders>
              <w:bottom w:val="single" w:sz="4" w:space="0" w:color="auto"/>
            </w:tcBorders>
            <w:vAlign w:val="center"/>
          </w:tcPr>
          <w:p w14:paraId="2FC809DE" w14:textId="77777777" w:rsidR="00EA371A" w:rsidRPr="00455CAE" w:rsidRDefault="00EA371A" w:rsidP="00485F27">
            <w:pPr>
              <w:jc w:val="center"/>
              <w:rPr>
                <w:color w:val="000000"/>
              </w:rPr>
            </w:pPr>
            <w:r w:rsidRPr="00455CAE">
              <w:rPr>
                <w:color w:val="000000"/>
              </w:rPr>
              <w:t>Signature et cachet social</w:t>
            </w:r>
          </w:p>
        </w:tc>
      </w:tr>
      <w:tr w:rsidR="00EA371A" w:rsidRPr="00455CAE" w14:paraId="73498C77" w14:textId="77777777" w:rsidTr="00485F27">
        <w:trPr>
          <w:trHeight w:val="1020"/>
        </w:trPr>
        <w:tc>
          <w:tcPr>
            <w:tcW w:w="2518" w:type="dxa"/>
            <w:tcBorders>
              <w:bottom w:val="single" w:sz="4" w:space="0" w:color="auto"/>
            </w:tcBorders>
          </w:tcPr>
          <w:p w14:paraId="39960BC9" w14:textId="77777777" w:rsidR="00EA371A" w:rsidRPr="00455CAE" w:rsidRDefault="00EA371A" w:rsidP="00485F27"/>
        </w:tc>
        <w:tc>
          <w:tcPr>
            <w:tcW w:w="1082" w:type="dxa"/>
            <w:tcBorders>
              <w:bottom w:val="single" w:sz="4" w:space="0" w:color="auto"/>
            </w:tcBorders>
          </w:tcPr>
          <w:p w14:paraId="4C4EF696" w14:textId="77777777" w:rsidR="00EA371A" w:rsidRPr="00455CAE" w:rsidRDefault="00EA371A" w:rsidP="00485F27"/>
        </w:tc>
        <w:tc>
          <w:tcPr>
            <w:tcW w:w="6006" w:type="dxa"/>
            <w:tcBorders>
              <w:bottom w:val="single" w:sz="4" w:space="0" w:color="auto"/>
            </w:tcBorders>
          </w:tcPr>
          <w:p w14:paraId="0C56A6CC" w14:textId="77777777" w:rsidR="00EA371A" w:rsidRPr="00455CAE" w:rsidRDefault="00EA371A" w:rsidP="00485F27"/>
        </w:tc>
      </w:tr>
      <w:bookmarkEnd w:id="53"/>
    </w:tbl>
    <w:p w14:paraId="679E9F73" w14:textId="77777777" w:rsidR="00EA371A" w:rsidRPr="00455CAE" w:rsidRDefault="00EA371A" w:rsidP="00EA371A"/>
    <w:p w14:paraId="4B57E01C" w14:textId="77777777" w:rsidR="00EA371A" w:rsidRPr="00455CAE" w:rsidRDefault="00EA371A" w:rsidP="00EA371A">
      <w:r w:rsidRPr="00455CAE">
        <w:t>(*) Le signataire doit avoir le pouvoir d’engager la personne qu’il représente.</w:t>
      </w:r>
    </w:p>
    <w:p w14:paraId="053D6A24" w14:textId="77777777" w:rsidR="00EA371A" w:rsidRDefault="00EA371A" w:rsidP="00EA371A"/>
    <w:p w14:paraId="201DA3FF" w14:textId="77777777" w:rsidR="00EA371A" w:rsidRPr="002C1FB7" w:rsidRDefault="00EA371A" w:rsidP="00EA371A">
      <w:pPr>
        <w:rPr>
          <w:u w:val="single"/>
        </w:rPr>
      </w:pPr>
    </w:p>
    <w:p w14:paraId="2C293AF7" w14:textId="77777777" w:rsidR="00EA371A" w:rsidRDefault="00EA371A" w:rsidP="00EA371A">
      <w:r w:rsidRPr="002C1FB7">
        <w:rPr>
          <w:b/>
          <w:u w:val="single"/>
        </w:rPr>
        <w:t>Signature du marché public en cas de groupement</w:t>
      </w:r>
      <w:r w:rsidRPr="002C1FB7">
        <w:rPr>
          <w:b/>
        </w:rPr>
        <w:t> :</w:t>
      </w:r>
    </w:p>
    <w:p w14:paraId="44C7DA97" w14:textId="77777777" w:rsidR="00EA371A" w:rsidRDefault="00EA371A" w:rsidP="00EA371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EA371A" w:rsidRPr="002C1FB7" w14:paraId="341247DB" w14:textId="77777777" w:rsidTr="00485F27">
        <w:trPr>
          <w:trHeight w:val="1062"/>
        </w:trPr>
        <w:tc>
          <w:tcPr>
            <w:tcW w:w="2426" w:type="dxa"/>
            <w:tcBorders>
              <w:bottom w:val="single" w:sz="4" w:space="0" w:color="auto"/>
            </w:tcBorders>
          </w:tcPr>
          <w:p w14:paraId="4219A9EC" w14:textId="77777777" w:rsidR="00EA371A" w:rsidRPr="002C1FB7" w:rsidRDefault="00EA371A" w:rsidP="00485F27"/>
          <w:p w14:paraId="6D989F1E" w14:textId="77777777" w:rsidR="00EA371A" w:rsidRPr="002C1FB7" w:rsidRDefault="00EA371A" w:rsidP="00485F27">
            <w:r w:rsidRPr="002C1FB7">
              <w:t>Nom, prénom et qualité</w:t>
            </w:r>
          </w:p>
          <w:p w14:paraId="131D40AE" w14:textId="77777777" w:rsidR="00EA371A" w:rsidRPr="002C1FB7" w:rsidRDefault="00EA371A" w:rsidP="00485F27">
            <w:r w:rsidRPr="002C1FB7">
              <w:t>du signataire (*)</w:t>
            </w:r>
          </w:p>
          <w:p w14:paraId="64471393" w14:textId="77777777" w:rsidR="00EA371A" w:rsidRPr="002C1FB7" w:rsidRDefault="00EA371A" w:rsidP="00485F27"/>
        </w:tc>
        <w:tc>
          <w:tcPr>
            <w:tcW w:w="1793" w:type="dxa"/>
            <w:tcBorders>
              <w:bottom w:val="single" w:sz="4" w:space="0" w:color="auto"/>
            </w:tcBorders>
            <w:vAlign w:val="center"/>
          </w:tcPr>
          <w:p w14:paraId="15C6C95E" w14:textId="77777777" w:rsidR="00EA371A" w:rsidRPr="002C1FB7" w:rsidRDefault="00EA371A" w:rsidP="00485F27">
            <w:r w:rsidRPr="002C1FB7">
              <w:t xml:space="preserve">Lieu et date </w:t>
            </w:r>
          </w:p>
          <w:p w14:paraId="0627E242" w14:textId="77777777" w:rsidR="00EA371A" w:rsidRPr="002C1FB7" w:rsidRDefault="00EA371A" w:rsidP="00485F27">
            <w:r w:rsidRPr="002C1FB7">
              <w:t>de signature</w:t>
            </w:r>
          </w:p>
        </w:tc>
        <w:tc>
          <w:tcPr>
            <w:tcW w:w="5387" w:type="dxa"/>
            <w:tcBorders>
              <w:bottom w:val="single" w:sz="4" w:space="0" w:color="auto"/>
            </w:tcBorders>
            <w:vAlign w:val="center"/>
          </w:tcPr>
          <w:p w14:paraId="431FBFEA" w14:textId="77777777" w:rsidR="00EA371A" w:rsidRPr="002C1FB7" w:rsidRDefault="00EA371A" w:rsidP="00485F27">
            <w:r w:rsidRPr="002C1FB7">
              <w:t>Signature et cachet social</w:t>
            </w:r>
          </w:p>
        </w:tc>
      </w:tr>
      <w:tr w:rsidR="00EA371A" w:rsidRPr="00455CAE" w14:paraId="66027A75" w14:textId="77777777" w:rsidTr="00485F27">
        <w:trPr>
          <w:trHeight w:val="1062"/>
        </w:trPr>
        <w:tc>
          <w:tcPr>
            <w:tcW w:w="2426" w:type="dxa"/>
            <w:tcBorders>
              <w:top w:val="single" w:sz="4" w:space="0" w:color="auto"/>
              <w:left w:val="single" w:sz="4" w:space="0" w:color="auto"/>
              <w:bottom w:val="single" w:sz="4" w:space="0" w:color="auto"/>
              <w:right w:val="single" w:sz="4" w:space="0" w:color="auto"/>
            </w:tcBorders>
          </w:tcPr>
          <w:p w14:paraId="3C5B59DA" w14:textId="77777777" w:rsidR="00EA371A" w:rsidRPr="002C1FB7" w:rsidRDefault="00EA371A" w:rsidP="00485F27"/>
          <w:p w14:paraId="1792CA01" w14:textId="77777777" w:rsidR="00EA371A" w:rsidRPr="002C1FB7" w:rsidRDefault="00EA371A" w:rsidP="00485F27"/>
        </w:tc>
        <w:tc>
          <w:tcPr>
            <w:tcW w:w="1793" w:type="dxa"/>
            <w:tcBorders>
              <w:top w:val="single" w:sz="4" w:space="0" w:color="auto"/>
              <w:left w:val="single" w:sz="4" w:space="0" w:color="auto"/>
              <w:bottom w:val="single" w:sz="4" w:space="0" w:color="auto"/>
              <w:right w:val="single" w:sz="4" w:space="0" w:color="auto"/>
            </w:tcBorders>
            <w:vAlign w:val="center"/>
          </w:tcPr>
          <w:p w14:paraId="755C389D" w14:textId="77777777" w:rsidR="00EA371A" w:rsidRPr="002C1FB7" w:rsidRDefault="00EA371A" w:rsidP="00485F27"/>
        </w:tc>
        <w:tc>
          <w:tcPr>
            <w:tcW w:w="5387" w:type="dxa"/>
            <w:tcBorders>
              <w:top w:val="single" w:sz="4" w:space="0" w:color="auto"/>
              <w:left w:val="single" w:sz="4" w:space="0" w:color="auto"/>
              <w:bottom w:val="single" w:sz="4" w:space="0" w:color="auto"/>
              <w:right w:val="single" w:sz="4" w:space="0" w:color="auto"/>
            </w:tcBorders>
            <w:vAlign w:val="center"/>
          </w:tcPr>
          <w:p w14:paraId="6DF4DE56" w14:textId="77777777" w:rsidR="00EA371A" w:rsidRPr="002C1FB7" w:rsidRDefault="00EA371A" w:rsidP="00485F27"/>
        </w:tc>
      </w:tr>
      <w:tr w:rsidR="00EA371A" w:rsidRPr="00455CAE" w14:paraId="5A97713F" w14:textId="77777777" w:rsidTr="00485F27">
        <w:trPr>
          <w:trHeight w:val="1062"/>
        </w:trPr>
        <w:tc>
          <w:tcPr>
            <w:tcW w:w="2426" w:type="dxa"/>
            <w:tcBorders>
              <w:top w:val="single" w:sz="4" w:space="0" w:color="auto"/>
              <w:left w:val="single" w:sz="4" w:space="0" w:color="auto"/>
              <w:bottom w:val="single" w:sz="4" w:space="0" w:color="auto"/>
              <w:right w:val="single" w:sz="4" w:space="0" w:color="auto"/>
            </w:tcBorders>
          </w:tcPr>
          <w:p w14:paraId="0820C608" w14:textId="77777777" w:rsidR="00EA371A" w:rsidRPr="00455CAE" w:rsidRDefault="00EA371A" w:rsidP="00485F27"/>
        </w:tc>
        <w:tc>
          <w:tcPr>
            <w:tcW w:w="1793" w:type="dxa"/>
            <w:tcBorders>
              <w:top w:val="single" w:sz="4" w:space="0" w:color="auto"/>
              <w:left w:val="single" w:sz="4" w:space="0" w:color="auto"/>
              <w:bottom w:val="single" w:sz="4" w:space="0" w:color="auto"/>
              <w:right w:val="single" w:sz="4" w:space="0" w:color="auto"/>
            </w:tcBorders>
            <w:vAlign w:val="center"/>
          </w:tcPr>
          <w:p w14:paraId="6C59C71E" w14:textId="77777777" w:rsidR="00EA371A" w:rsidRPr="00455CAE" w:rsidRDefault="00EA371A" w:rsidP="00485F27"/>
        </w:tc>
        <w:tc>
          <w:tcPr>
            <w:tcW w:w="5387" w:type="dxa"/>
            <w:tcBorders>
              <w:top w:val="single" w:sz="4" w:space="0" w:color="auto"/>
              <w:left w:val="single" w:sz="4" w:space="0" w:color="auto"/>
              <w:bottom w:val="single" w:sz="4" w:space="0" w:color="auto"/>
              <w:right w:val="single" w:sz="4" w:space="0" w:color="auto"/>
            </w:tcBorders>
            <w:vAlign w:val="center"/>
          </w:tcPr>
          <w:p w14:paraId="4B38BC2A" w14:textId="77777777" w:rsidR="00EA371A" w:rsidRPr="00455CAE" w:rsidRDefault="00EA371A" w:rsidP="00485F27"/>
        </w:tc>
      </w:tr>
      <w:tr w:rsidR="00EA371A" w:rsidRPr="002C1FB7" w14:paraId="195D41B8" w14:textId="77777777" w:rsidTr="00485F27">
        <w:trPr>
          <w:trHeight w:val="1183"/>
        </w:trPr>
        <w:tc>
          <w:tcPr>
            <w:tcW w:w="2426" w:type="dxa"/>
            <w:tcBorders>
              <w:bottom w:val="single" w:sz="4" w:space="0" w:color="auto"/>
            </w:tcBorders>
          </w:tcPr>
          <w:p w14:paraId="7EE05D7E" w14:textId="77777777" w:rsidR="00EA371A" w:rsidRPr="002C1FB7" w:rsidRDefault="00EA371A" w:rsidP="00485F27"/>
        </w:tc>
        <w:tc>
          <w:tcPr>
            <w:tcW w:w="1793" w:type="dxa"/>
            <w:tcBorders>
              <w:bottom w:val="single" w:sz="4" w:space="0" w:color="auto"/>
            </w:tcBorders>
          </w:tcPr>
          <w:p w14:paraId="006FA24A" w14:textId="77777777" w:rsidR="00EA371A" w:rsidRPr="002C1FB7" w:rsidRDefault="00EA371A" w:rsidP="00485F27"/>
        </w:tc>
        <w:tc>
          <w:tcPr>
            <w:tcW w:w="5387" w:type="dxa"/>
            <w:tcBorders>
              <w:bottom w:val="single" w:sz="4" w:space="0" w:color="auto"/>
            </w:tcBorders>
          </w:tcPr>
          <w:p w14:paraId="55B19991" w14:textId="77777777" w:rsidR="00EA371A" w:rsidRPr="002C1FB7" w:rsidRDefault="00EA371A" w:rsidP="00485F27"/>
        </w:tc>
      </w:tr>
    </w:tbl>
    <w:p w14:paraId="29AF0052" w14:textId="77777777" w:rsidR="00EA371A" w:rsidRDefault="00EA371A" w:rsidP="00EA371A"/>
    <w:p w14:paraId="39AC006A" w14:textId="77777777" w:rsidR="00EA371A" w:rsidRDefault="00EA371A" w:rsidP="00EA371A"/>
    <w:p w14:paraId="2217D9A1" w14:textId="77777777" w:rsidR="00B72727" w:rsidRDefault="00B72727" w:rsidP="00EA371A"/>
    <w:p w14:paraId="3756EBF2" w14:textId="77777777" w:rsidR="00B72727" w:rsidRDefault="00B72727" w:rsidP="00EA371A"/>
    <w:p w14:paraId="41D48D38" w14:textId="77777777" w:rsidR="00B72727" w:rsidRDefault="00B72727" w:rsidP="00EA371A"/>
    <w:p w14:paraId="14B7C5E2" w14:textId="77777777" w:rsidR="00B72727" w:rsidRDefault="00B72727" w:rsidP="00EA371A"/>
    <w:p w14:paraId="7C0DE5E6" w14:textId="77777777" w:rsidR="00B72727" w:rsidRDefault="00B72727" w:rsidP="00EA371A"/>
    <w:p w14:paraId="2C2BD57D" w14:textId="77777777" w:rsidR="00B72727" w:rsidRDefault="00B72727" w:rsidP="00EA371A"/>
    <w:p w14:paraId="5B527AA9" w14:textId="77777777" w:rsidR="00B72727" w:rsidRDefault="00B72727" w:rsidP="00EA371A"/>
    <w:p w14:paraId="37E8C01E" w14:textId="77777777" w:rsidR="00B72727" w:rsidRDefault="00B72727" w:rsidP="00EA371A"/>
    <w:p w14:paraId="5C4BDC81" w14:textId="77777777" w:rsidR="00B72727" w:rsidRDefault="00B72727" w:rsidP="00EA371A"/>
    <w:p w14:paraId="55EC1A38" w14:textId="77777777" w:rsidR="00B72727" w:rsidRDefault="00B72727" w:rsidP="00EA371A"/>
    <w:p w14:paraId="380EC0CC" w14:textId="77777777" w:rsidR="00B72727" w:rsidRDefault="00B72727" w:rsidP="00EA371A"/>
    <w:p w14:paraId="339AAF8B" w14:textId="77777777" w:rsidR="00B72727" w:rsidRDefault="00B72727" w:rsidP="00EA371A"/>
    <w:p w14:paraId="6617D23A" w14:textId="77777777" w:rsidR="00B72727" w:rsidRDefault="00B72727" w:rsidP="00EA371A"/>
    <w:p w14:paraId="7A8E7BF2" w14:textId="77777777" w:rsidR="00B72727" w:rsidRDefault="00B72727" w:rsidP="00EA371A"/>
    <w:p w14:paraId="22571677" w14:textId="77777777" w:rsidR="00B72727" w:rsidRPr="00455CAE" w:rsidRDefault="00B72727" w:rsidP="00EA371A"/>
    <w:p w14:paraId="1698A5F2" w14:textId="77777777" w:rsidR="00EA371A" w:rsidRDefault="00EA371A" w:rsidP="00EA371A">
      <w:pPr>
        <w:pStyle w:val="Titre2"/>
      </w:pPr>
      <w:bookmarkStart w:id="54" w:name="_Toc116290949"/>
      <w:bookmarkStart w:id="55" w:name="_Toc184128683"/>
      <w:r w:rsidRPr="00F92605">
        <w:t>DÉCISION ET SIGNATURE DU POUVOIR ADJUDICATEUR</w:t>
      </w:r>
      <w:bookmarkEnd w:id="54"/>
      <w:bookmarkEnd w:id="55"/>
    </w:p>
    <w:p w14:paraId="4DF77672" w14:textId="60F040BD" w:rsidR="00EA371A" w:rsidRPr="00B90CB4" w:rsidRDefault="00EA371A" w:rsidP="00EA371A">
      <w:pPr>
        <w:rPr>
          <w:b/>
        </w:rPr>
      </w:pPr>
      <w:r w:rsidRPr="00B90CB4">
        <w:rPr>
          <w:b/>
        </w:rPr>
        <w:t>1</w:t>
      </w:r>
      <w:r>
        <w:rPr>
          <w:b/>
        </w:rPr>
        <w:t>4</w:t>
      </w:r>
      <w:r w:rsidRPr="00B90CB4">
        <w:rPr>
          <w:b/>
        </w:rPr>
        <w:t>.1</w:t>
      </w:r>
      <w:r>
        <w:rPr>
          <w:b/>
        </w:rPr>
        <w:t>.</w:t>
      </w:r>
      <w:r w:rsidRPr="00B90CB4">
        <w:rPr>
          <w:b/>
        </w:rPr>
        <w:t xml:space="preserve"> La présente offre est acceptée :</w:t>
      </w:r>
    </w:p>
    <w:p w14:paraId="2987C4DD" w14:textId="6EAD77F2" w:rsidR="00EA371A" w:rsidRDefault="00EA371A" w:rsidP="00EA371A">
      <w:pPr>
        <w:rPr>
          <w:b/>
        </w:rPr>
      </w:pPr>
      <w:r w:rsidRPr="00B90CB4">
        <w:rPr>
          <w:b/>
        </w:rPr>
        <w:t xml:space="preserve">Sur la base des montants énoncés à l'article </w:t>
      </w:r>
      <w:r>
        <w:rPr>
          <w:b/>
        </w:rPr>
        <w:t>7</w:t>
      </w:r>
      <w:r w:rsidRPr="00B90CB4">
        <w:rPr>
          <w:b/>
        </w:rPr>
        <w:t xml:space="preserve"> ci-avant</w:t>
      </w:r>
      <w:r>
        <w:rPr>
          <w:b/>
        </w:rPr>
        <w:t xml:space="preserve"> et renseignés dans la décomposition du prix global et forfaitaire (DPGF - annexe </w:t>
      </w:r>
      <w:r w:rsidR="0001737C">
        <w:rPr>
          <w:b/>
        </w:rPr>
        <w:t>n°</w:t>
      </w:r>
      <w:r>
        <w:rPr>
          <w:b/>
        </w:rPr>
        <w:t xml:space="preserve">1 au présent acte d'engagement) et dans le bordereau de prix unitaires (BPU – annexe </w:t>
      </w:r>
      <w:r w:rsidR="0001737C">
        <w:rPr>
          <w:b/>
        </w:rPr>
        <w:t>n°</w:t>
      </w:r>
      <w:r>
        <w:rPr>
          <w:b/>
        </w:rPr>
        <w:t>2 au présent acte d’engagement)</w:t>
      </w:r>
      <w:r w:rsidRPr="00B90CB4">
        <w:rPr>
          <w:b/>
        </w:rPr>
        <w:t>.</w:t>
      </w:r>
    </w:p>
    <w:p w14:paraId="055EEF2A" w14:textId="77777777" w:rsidR="00EA371A" w:rsidRDefault="00EA371A" w:rsidP="00EA371A">
      <w:pPr>
        <w:rPr>
          <w:b/>
        </w:rPr>
      </w:pPr>
    </w:p>
    <w:p w14:paraId="67D7D971" w14:textId="77777777" w:rsidR="00EA7D2F" w:rsidRPr="00B90CB4" w:rsidRDefault="00EA7D2F" w:rsidP="00EA371A">
      <w:pPr>
        <w:rPr>
          <w:b/>
        </w:rPr>
      </w:pPr>
    </w:p>
    <w:p w14:paraId="2609CE70" w14:textId="59EF5DA4" w:rsidR="00EA371A" w:rsidRDefault="00EA371A" w:rsidP="00EA371A">
      <w:r w:rsidRPr="00B90CB4">
        <w:rPr>
          <w:b/>
        </w:rPr>
        <w:t>1</w:t>
      </w:r>
      <w:r>
        <w:rPr>
          <w:b/>
        </w:rPr>
        <w:t>4</w:t>
      </w:r>
      <w:r w:rsidRPr="00B90CB4">
        <w:rPr>
          <w:b/>
        </w:rPr>
        <w:t>.</w:t>
      </w:r>
      <w:r w:rsidR="0001737C">
        <w:rPr>
          <w:b/>
        </w:rPr>
        <w:t>2</w:t>
      </w:r>
      <w:r w:rsidRPr="00B90CB4">
        <w:rPr>
          <w:b/>
        </w:rPr>
        <w:t>. Est acceptée la présente offre pour valoir acte d'engagement.</w:t>
      </w:r>
    </w:p>
    <w:p w14:paraId="614170A8" w14:textId="77777777" w:rsidR="00EA371A" w:rsidRPr="00F92605" w:rsidRDefault="00EA371A" w:rsidP="00EA371A"/>
    <w:p w14:paraId="268BD24C" w14:textId="77777777" w:rsidR="00EA371A" w:rsidRPr="00455CAE" w:rsidRDefault="00EA371A" w:rsidP="00EA371A">
      <w:pPr>
        <w:rPr>
          <w:b/>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EA371A" w:rsidRPr="00F324EE" w14:paraId="62FE5D90" w14:textId="77777777" w:rsidTr="00485F27">
        <w:tc>
          <w:tcPr>
            <w:tcW w:w="4428" w:type="dxa"/>
            <w:tcBorders>
              <w:bottom w:val="single" w:sz="4" w:space="0" w:color="auto"/>
            </w:tcBorders>
            <w:vAlign w:val="center"/>
          </w:tcPr>
          <w:p w14:paraId="5D0F6B59" w14:textId="77777777" w:rsidR="00EA371A" w:rsidRPr="00455CAE" w:rsidRDefault="00EA371A" w:rsidP="00485F27">
            <w:pPr>
              <w:jc w:val="center"/>
              <w:rPr>
                <w:color w:val="000000"/>
              </w:rPr>
            </w:pPr>
          </w:p>
          <w:p w14:paraId="339628F3" w14:textId="77777777" w:rsidR="00EA371A" w:rsidRPr="00455CAE" w:rsidRDefault="00EA371A" w:rsidP="00485F27">
            <w:pPr>
              <w:jc w:val="center"/>
              <w:rPr>
                <w:color w:val="000000"/>
              </w:rPr>
            </w:pPr>
          </w:p>
          <w:p w14:paraId="22ADB02C" w14:textId="77777777" w:rsidR="00EA371A" w:rsidRPr="00455CAE" w:rsidRDefault="00EA371A" w:rsidP="00485F27">
            <w:pPr>
              <w:jc w:val="center"/>
              <w:rPr>
                <w:color w:val="000000"/>
              </w:rPr>
            </w:pPr>
            <w:r w:rsidRPr="00455CAE">
              <w:rPr>
                <w:color w:val="000000"/>
              </w:rPr>
              <w:t>Nom, prénom et qualité</w:t>
            </w:r>
          </w:p>
          <w:p w14:paraId="7C4C3CCE" w14:textId="77777777" w:rsidR="00EA371A" w:rsidRPr="00455CAE" w:rsidRDefault="00EA371A" w:rsidP="00485F27">
            <w:pPr>
              <w:jc w:val="center"/>
              <w:rPr>
                <w:color w:val="000000"/>
              </w:rPr>
            </w:pPr>
            <w:r w:rsidRPr="00455CAE">
              <w:rPr>
                <w:color w:val="000000"/>
              </w:rPr>
              <w:t xml:space="preserve">du signataire </w:t>
            </w:r>
          </w:p>
          <w:p w14:paraId="13C5AD37" w14:textId="77777777" w:rsidR="00EA371A" w:rsidRPr="00455CAE" w:rsidRDefault="00EA371A" w:rsidP="00485F27">
            <w:pPr>
              <w:jc w:val="center"/>
              <w:rPr>
                <w:color w:val="000000"/>
              </w:rPr>
            </w:pPr>
          </w:p>
        </w:tc>
        <w:tc>
          <w:tcPr>
            <w:tcW w:w="1800" w:type="dxa"/>
            <w:tcBorders>
              <w:bottom w:val="single" w:sz="4" w:space="0" w:color="auto"/>
            </w:tcBorders>
            <w:vAlign w:val="center"/>
          </w:tcPr>
          <w:p w14:paraId="2192CC8E" w14:textId="77777777" w:rsidR="00EA371A" w:rsidRPr="00455CAE" w:rsidRDefault="00EA371A" w:rsidP="00485F27">
            <w:pPr>
              <w:jc w:val="center"/>
              <w:rPr>
                <w:color w:val="000000"/>
              </w:rPr>
            </w:pPr>
            <w:r>
              <w:rPr>
                <w:color w:val="000000"/>
              </w:rPr>
              <w:t>Lieu et d</w:t>
            </w:r>
            <w:r w:rsidRPr="00455CAE">
              <w:rPr>
                <w:color w:val="000000"/>
              </w:rPr>
              <w:t xml:space="preserve">ate </w:t>
            </w:r>
          </w:p>
          <w:p w14:paraId="17BE388F" w14:textId="77777777" w:rsidR="00EA371A" w:rsidRPr="00455CAE" w:rsidRDefault="00EA371A" w:rsidP="00485F27">
            <w:pPr>
              <w:jc w:val="center"/>
              <w:rPr>
                <w:color w:val="000000"/>
              </w:rPr>
            </w:pPr>
            <w:r w:rsidRPr="00455CAE">
              <w:rPr>
                <w:color w:val="000000"/>
              </w:rPr>
              <w:t>de signature</w:t>
            </w:r>
          </w:p>
        </w:tc>
        <w:tc>
          <w:tcPr>
            <w:tcW w:w="3420" w:type="dxa"/>
            <w:tcBorders>
              <w:bottom w:val="single" w:sz="4" w:space="0" w:color="auto"/>
            </w:tcBorders>
            <w:vAlign w:val="center"/>
          </w:tcPr>
          <w:p w14:paraId="778C78AC" w14:textId="77777777" w:rsidR="00EA371A" w:rsidRPr="00F324EE" w:rsidRDefault="00EA371A" w:rsidP="00485F27">
            <w:pPr>
              <w:jc w:val="center"/>
              <w:rPr>
                <w:color w:val="000000"/>
              </w:rPr>
            </w:pPr>
            <w:r w:rsidRPr="00455CAE">
              <w:rPr>
                <w:color w:val="000000"/>
              </w:rPr>
              <w:t>Signature et cachet social</w:t>
            </w:r>
          </w:p>
        </w:tc>
      </w:tr>
      <w:tr w:rsidR="00EA371A" w:rsidRPr="00F324EE" w14:paraId="24483184" w14:textId="77777777" w:rsidTr="00485F27">
        <w:trPr>
          <w:trHeight w:val="1020"/>
        </w:trPr>
        <w:tc>
          <w:tcPr>
            <w:tcW w:w="4428" w:type="dxa"/>
            <w:tcBorders>
              <w:bottom w:val="single" w:sz="4" w:space="0" w:color="auto"/>
            </w:tcBorders>
          </w:tcPr>
          <w:p w14:paraId="5358398C" w14:textId="77777777" w:rsidR="00EA371A" w:rsidRPr="00F324EE" w:rsidRDefault="00EA371A" w:rsidP="00485F27">
            <w:pPr>
              <w:rPr>
                <w:color w:val="000000"/>
              </w:rPr>
            </w:pPr>
          </w:p>
          <w:p w14:paraId="7AA4A0B3" w14:textId="77777777" w:rsidR="00EA371A" w:rsidRPr="00F324EE" w:rsidRDefault="00EA371A" w:rsidP="00485F27">
            <w:pPr>
              <w:rPr>
                <w:color w:val="000000"/>
              </w:rPr>
            </w:pPr>
          </w:p>
          <w:p w14:paraId="18B5E200" w14:textId="77777777" w:rsidR="00EA371A" w:rsidRPr="00F324EE" w:rsidRDefault="00EA371A" w:rsidP="00485F27">
            <w:pPr>
              <w:rPr>
                <w:color w:val="000000"/>
              </w:rPr>
            </w:pPr>
          </w:p>
          <w:p w14:paraId="14ABCDEE" w14:textId="77777777" w:rsidR="00EA371A" w:rsidRPr="00F324EE" w:rsidRDefault="00EA371A" w:rsidP="00485F27">
            <w:pPr>
              <w:rPr>
                <w:color w:val="000000"/>
              </w:rPr>
            </w:pPr>
          </w:p>
          <w:p w14:paraId="1E07D238" w14:textId="77777777" w:rsidR="00EA371A" w:rsidRPr="00F324EE" w:rsidRDefault="00EA371A" w:rsidP="00485F27">
            <w:pPr>
              <w:rPr>
                <w:color w:val="000000"/>
              </w:rPr>
            </w:pPr>
          </w:p>
        </w:tc>
        <w:tc>
          <w:tcPr>
            <w:tcW w:w="1800" w:type="dxa"/>
            <w:tcBorders>
              <w:bottom w:val="single" w:sz="4" w:space="0" w:color="auto"/>
            </w:tcBorders>
          </w:tcPr>
          <w:p w14:paraId="2D186F02" w14:textId="77777777" w:rsidR="00EA371A" w:rsidRPr="00F324EE" w:rsidRDefault="00EA371A" w:rsidP="00485F27">
            <w:pPr>
              <w:rPr>
                <w:color w:val="000000"/>
              </w:rPr>
            </w:pPr>
          </w:p>
        </w:tc>
        <w:tc>
          <w:tcPr>
            <w:tcW w:w="3420" w:type="dxa"/>
            <w:tcBorders>
              <w:bottom w:val="single" w:sz="4" w:space="0" w:color="auto"/>
            </w:tcBorders>
          </w:tcPr>
          <w:p w14:paraId="1D677034" w14:textId="77777777" w:rsidR="00EA371A" w:rsidRPr="00F324EE" w:rsidRDefault="00EA371A" w:rsidP="00485F27">
            <w:pPr>
              <w:rPr>
                <w:color w:val="000000"/>
              </w:rPr>
            </w:pPr>
          </w:p>
        </w:tc>
      </w:tr>
    </w:tbl>
    <w:p w14:paraId="00A05865" w14:textId="77777777" w:rsidR="00EA371A" w:rsidRPr="00816ED7" w:rsidRDefault="00EA371A" w:rsidP="00EA371A">
      <w:pPr>
        <w:tabs>
          <w:tab w:val="left" w:pos="0"/>
          <w:tab w:val="left" w:pos="1702"/>
        </w:tabs>
      </w:pPr>
    </w:p>
    <w:p w14:paraId="72220C50" w14:textId="77777777" w:rsidR="00EA371A" w:rsidRDefault="00EA371A" w:rsidP="003F3B21">
      <w:pPr>
        <w:rPr>
          <w:lang w:eastAsia="fr-FR"/>
        </w:rPr>
      </w:pPr>
    </w:p>
    <w:sectPr w:rsidR="00EA371A" w:rsidSect="0026551C">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B9178" w14:textId="77777777" w:rsidR="00635F19" w:rsidRDefault="00635F19">
      <w:pPr>
        <w:spacing w:line="240" w:lineRule="auto"/>
      </w:pPr>
      <w:r>
        <w:separator/>
      </w:r>
    </w:p>
  </w:endnote>
  <w:endnote w:type="continuationSeparator" w:id="0">
    <w:p w14:paraId="051B2E93" w14:textId="77777777" w:rsidR="00635F19" w:rsidRDefault="00635F19">
      <w:pPr>
        <w:spacing w:line="240" w:lineRule="auto"/>
      </w:pPr>
      <w:r>
        <w:continuationSeparator/>
      </w:r>
    </w:p>
  </w:endnote>
  <w:endnote w:type="continuationNotice" w:id="1">
    <w:p w14:paraId="030BA10B" w14:textId="77777777" w:rsidR="00635F19" w:rsidRDefault="00635F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6B9B5" w14:textId="77777777" w:rsidR="00EA371A" w:rsidRDefault="00EA371A">
    <w:pPr>
      <w:pStyle w:val="Pieddepage"/>
      <w:jc w:val="center"/>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p w14:paraId="684F21C7" w14:textId="77777777" w:rsidR="00EA371A" w:rsidRDefault="00EA371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9EEA" w14:textId="77777777" w:rsidR="00EA371A" w:rsidRDefault="00EA371A">
    <w:pPr>
      <w:pStyle w:val="Pieddepage"/>
      <w:jc w:val="center"/>
    </w:pPr>
    <w:r>
      <w:t xml:space="preserve">Page </w:t>
    </w:r>
    <w:r>
      <w:rPr>
        <w:b/>
        <w:bCs/>
        <w:sz w:val="24"/>
      </w:rPr>
      <w:fldChar w:fldCharType="begin"/>
    </w:r>
    <w:r>
      <w:rPr>
        <w:b/>
        <w:bCs/>
      </w:rPr>
      <w:instrText>PAGE</w:instrText>
    </w:r>
    <w:r>
      <w:rPr>
        <w:b/>
        <w:bCs/>
        <w:sz w:val="24"/>
      </w:rPr>
      <w:fldChar w:fldCharType="separate"/>
    </w:r>
    <w:r>
      <w:rPr>
        <w:b/>
        <w:bCs/>
        <w:noProof/>
      </w:rPr>
      <w:t>5</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p w14:paraId="0F6E51E6" w14:textId="77777777" w:rsidR="00EA371A" w:rsidRDefault="00EA37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2A245" w14:textId="77777777" w:rsidR="00635F19" w:rsidRDefault="00635F19">
      <w:pPr>
        <w:spacing w:line="240" w:lineRule="auto"/>
      </w:pPr>
      <w:r>
        <w:separator/>
      </w:r>
    </w:p>
  </w:footnote>
  <w:footnote w:type="continuationSeparator" w:id="0">
    <w:p w14:paraId="2F76A6C5" w14:textId="77777777" w:rsidR="00635F19" w:rsidRDefault="00635F19">
      <w:pPr>
        <w:spacing w:line="240" w:lineRule="auto"/>
      </w:pPr>
      <w:r>
        <w:continuationSeparator/>
      </w:r>
    </w:p>
  </w:footnote>
  <w:footnote w:type="continuationNotice" w:id="1">
    <w:p w14:paraId="799948BA" w14:textId="77777777" w:rsidR="00635F19" w:rsidRDefault="00635F1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8375" w14:textId="77777777" w:rsidR="00EA371A" w:rsidRDefault="00EA371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96113B8" w14:textId="77777777" w:rsidR="00EA371A" w:rsidRDefault="00EA371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AC459" w14:textId="77777777" w:rsidR="00EA371A" w:rsidRDefault="00EA371A">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E39A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6"/>
    <w:multiLevelType w:val="multilevel"/>
    <w:tmpl w:val="FC3ACF0E"/>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6139CE"/>
    <w:multiLevelType w:val="multilevel"/>
    <w:tmpl w:val="6B145A14"/>
    <w:numStyleLink w:val="CCAP-Numrotationautomatique"/>
  </w:abstractNum>
  <w:abstractNum w:abstractNumId="3" w15:restartNumberingAfterBreak="0">
    <w:nsid w:val="04AE445D"/>
    <w:multiLevelType w:val="hybridMultilevel"/>
    <w:tmpl w:val="D800FC18"/>
    <w:lvl w:ilvl="0" w:tplc="DF763DD4">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701713"/>
    <w:multiLevelType w:val="hybridMultilevel"/>
    <w:tmpl w:val="CA0A55D0"/>
    <w:lvl w:ilvl="0" w:tplc="BEEAC7E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A2273"/>
    <w:multiLevelType w:val="hybridMultilevel"/>
    <w:tmpl w:val="89E6AE98"/>
    <w:lvl w:ilvl="0" w:tplc="DBB42878">
      <w:start w:val="1"/>
      <w:numFmt w:val="decimal"/>
      <w:lvlText w:val="15.%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122A7A14"/>
    <w:multiLevelType w:val="hybridMultilevel"/>
    <w:tmpl w:val="8F927866"/>
    <w:lvl w:ilvl="0" w:tplc="0B320238">
      <w:start w:val="1"/>
      <w:numFmt w:val="decimal"/>
      <w:suff w:val="nothing"/>
      <w:lvlText w:val="9.%1"/>
      <w:lvlJc w:val="left"/>
      <w:pPr>
        <w:ind w:left="284" w:firstLine="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3B10EC"/>
    <w:multiLevelType w:val="hybridMultilevel"/>
    <w:tmpl w:val="E438B8F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3902D9E"/>
    <w:multiLevelType w:val="hybridMultilevel"/>
    <w:tmpl w:val="DB2CD17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4E00158"/>
    <w:multiLevelType w:val="multilevel"/>
    <w:tmpl w:val="6B145A14"/>
    <w:styleLink w:val="CCAP-Numrotationautomatique"/>
    <w:lvl w:ilvl="0">
      <w:start w:val="1"/>
      <w:numFmt w:val="decimal"/>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1E50A3"/>
    <w:multiLevelType w:val="hybridMultilevel"/>
    <w:tmpl w:val="7EEED5C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E64CB2"/>
    <w:multiLevelType w:val="hybridMultilevel"/>
    <w:tmpl w:val="1C183E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81F65"/>
    <w:multiLevelType w:val="multilevel"/>
    <w:tmpl w:val="0EB8EB88"/>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35F9F"/>
    <w:multiLevelType w:val="multilevel"/>
    <w:tmpl w:val="17C090B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BE6604E"/>
    <w:multiLevelType w:val="hybridMultilevel"/>
    <w:tmpl w:val="A822C72A"/>
    <w:lvl w:ilvl="0" w:tplc="B2365AE2">
      <w:start w:val="1"/>
      <w:numFmt w:val="decimal"/>
      <w:suff w:val="nothing"/>
      <w:lvlText w:val="5.%1"/>
      <w:lvlJc w:val="left"/>
      <w:pPr>
        <w:ind w:left="284" w:firstLine="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2CC25639"/>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5F348A"/>
    <w:multiLevelType w:val="multilevel"/>
    <w:tmpl w:val="B532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7B7E25"/>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33176F"/>
    <w:multiLevelType w:val="hybridMultilevel"/>
    <w:tmpl w:val="687849E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DF3F81"/>
    <w:multiLevelType w:val="hybridMultilevel"/>
    <w:tmpl w:val="47B45C10"/>
    <w:lvl w:ilvl="0" w:tplc="FF2A9442">
      <w:start w:val="1"/>
      <w:numFmt w:val="decimal"/>
      <w:suff w:val="nothing"/>
      <w:lvlText w:val="9.2.%1"/>
      <w:lvlJc w:val="left"/>
      <w:pPr>
        <w:ind w:left="641" w:firstLine="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1" w15:restartNumberingAfterBreak="0">
    <w:nsid w:val="42A02DB2"/>
    <w:multiLevelType w:val="multilevel"/>
    <w:tmpl w:val="90F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1600F9"/>
    <w:multiLevelType w:val="multilevel"/>
    <w:tmpl w:val="8D0ED5D6"/>
    <w:lvl w:ilvl="0">
      <w:start w:val="1"/>
      <w:numFmt w:val="none"/>
      <w:pStyle w:val="Titre1"/>
      <w:lvlText w:val="%1"/>
      <w:lvlJc w:val="left"/>
      <w:pPr>
        <w:ind w:left="357" w:hanging="357"/>
      </w:pPr>
      <w:rPr>
        <w:rFonts w:ascii="Arial" w:hAnsi="Arial" w:hint="default"/>
        <w:b/>
        <w:i w:val="0"/>
        <w:caps/>
        <w:sz w:val="28"/>
        <w:u w:val="thick"/>
      </w:rPr>
    </w:lvl>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49906C8A"/>
    <w:multiLevelType w:val="multilevel"/>
    <w:tmpl w:val="8328208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C21617F"/>
    <w:multiLevelType w:val="hybridMultilevel"/>
    <w:tmpl w:val="446AF944"/>
    <w:lvl w:ilvl="0" w:tplc="79E4AE10">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C82F93"/>
    <w:multiLevelType w:val="hybridMultilevel"/>
    <w:tmpl w:val="936E8004"/>
    <w:lvl w:ilvl="0" w:tplc="79066D16">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320FA8"/>
    <w:multiLevelType w:val="hybridMultilevel"/>
    <w:tmpl w:val="B2560F88"/>
    <w:lvl w:ilvl="0" w:tplc="B39E20C4">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4D7DAD"/>
    <w:multiLevelType w:val="hybridMultilevel"/>
    <w:tmpl w:val="2020B00A"/>
    <w:lvl w:ilvl="0" w:tplc="040C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A552BE4"/>
    <w:multiLevelType w:val="hybridMultilevel"/>
    <w:tmpl w:val="2BC0B03E"/>
    <w:lvl w:ilvl="0" w:tplc="FABCAF36">
      <w:start w:val="27"/>
      <w:numFmt w:val="bullet"/>
      <w:lvlText w:val=""/>
      <w:lvlJc w:val="left"/>
      <w:pPr>
        <w:ind w:left="720" w:hanging="360"/>
      </w:pPr>
      <w:rPr>
        <w:rFonts w:ascii="Symbol" w:eastAsiaTheme="minorHAnsi" w:hAnsi="Symbol" w:cs="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984EF5"/>
    <w:multiLevelType w:val="hybridMultilevel"/>
    <w:tmpl w:val="A998AEBE"/>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FC0096"/>
    <w:multiLevelType w:val="hybridMultilevel"/>
    <w:tmpl w:val="35125E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F97818"/>
    <w:multiLevelType w:val="multilevel"/>
    <w:tmpl w:val="07FC9A3A"/>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08B5E69"/>
    <w:multiLevelType w:val="hybridMultilevel"/>
    <w:tmpl w:val="51467DD0"/>
    <w:lvl w:ilvl="0" w:tplc="1FBA7638">
      <w:start w:val="1"/>
      <w:numFmt w:val="decimal"/>
      <w:lvlText w:val="14.%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E70795"/>
    <w:multiLevelType w:val="hybridMultilevel"/>
    <w:tmpl w:val="128E1278"/>
    <w:lvl w:ilvl="0" w:tplc="29D07320">
      <w:start w:val="1"/>
      <w:numFmt w:val="bullet"/>
      <w:lvlText w:val=""/>
      <w:lvlJc w:val="left"/>
      <w:pPr>
        <w:ind w:left="720" w:hanging="360"/>
      </w:pPr>
      <w:rPr>
        <w:rFonts w:ascii="Wingdings" w:hAnsi="Wingdings" w:hint="default"/>
        <w:color w:val="003366"/>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C46DA"/>
    <w:multiLevelType w:val="hybridMultilevel"/>
    <w:tmpl w:val="9FECBB98"/>
    <w:lvl w:ilvl="0" w:tplc="CB866530">
      <w:start w:val="1"/>
      <w:numFmt w:val="decimal"/>
      <w:lvlText w:val="10.%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6417522">
    <w:abstractNumId w:val="9"/>
  </w:num>
  <w:num w:numId="2" w16cid:durableId="375784888">
    <w:abstractNumId w:val="14"/>
  </w:num>
  <w:num w:numId="3" w16cid:durableId="844126984">
    <w:abstractNumId w:val="4"/>
  </w:num>
  <w:num w:numId="4" w16cid:durableId="1697585904">
    <w:abstractNumId w:val="12"/>
  </w:num>
  <w:num w:numId="5" w16cid:durableId="1903249994">
    <w:abstractNumId w:val="15"/>
  </w:num>
  <w:num w:numId="6" w16cid:durableId="133719056">
    <w:abstractNumId w:val="6"/>
  </w:num>
  <w:num w:numId="7" w16cid:durableId="476071533">
    <w:abstractNumId w:val="34"/>
  </w:num>
  <w:num w:numId="8" w16cid:durableId="1583023413">
    <w:abstractNumId w:val="32"/>
  </w:num>
  <w:num w:numId="9" w16cid:durableId="854347349">
    <w:abstractNumId w:val="25"/>
  </w:num>
  <w:num w:numId="10" w16cid:durableId="1155148293">
    <w:abstractNumId w:val="26"/>
  </w:num>
  <w:num w:numId="11" w16cid:durableId="787431084">
    <w:abstractNumId w:val="3"/>
  </w:num>
  <w:num w:numId="12" w16cid:durableId="391778890">
    <w:abstractNumId w:val="24"/>
  </w:num>
  <w:num w:numId="13" w16cid:durableId="503251711">
    <w:abstractNumId w:val="5"/>
  </w:num>
  <w:num w:numId="14" w16cid:durableId="1666392554">
    <w:abstractNumId w:val="20"/>
  </w:num>
  <w:num w:numId="15" w16cid:durableId="1818716523">
    <w:abstractNumId w:val="31"/>
  </w:num>
  <w:num w:numId="16" w16cid:durableId="2143691600">
    <w:abstractNumId w:val="21"/>
  </w:num>
  <w:num w:numId="17" w16cid:durableId="1873961283">
    <w:abstractNumId w:val="17"/>
  </w:num>
  <w:num w:numId="18" w16cid:durableId="82383419">
    <w:abstractNumId w:val="7"/>
  </w:num>
  <w:num w:numId="19" w16cid:durableId="470632096">
    <w:abstractNumId w:val="0"/>
  </w:num>
  <w:num w:numId="20" w16cid:durableId="1157306595">
    <w:abstractNumId w:val="8"/>
  </w:num>
  <w:num w:numId="21" w16cid:durableId="970474687">
    <w:abstractNumId w:val="27"/>
  </w:num>
  <w:num w:numId="22" w16cid:durableId="108166387">
    <w:abstractNumId w:val="19"/>
  </w:num>
  <w:num w:numId="23" w16cid:durableId="1849978243">
    <w:abstractNumId w:val="28"/>
  </w:num>
  <w:num w:numId="24" w16cid:durableId="1334576286">
    <w:abstractNumId w:val="30"/>
  </w:num>
  <w:num w:numId="25" w16cid:durableId="820346605">
    <w:abstractNumId w:val="11"/>
  </w:num>
  <w:num w:numId="26" w16cid:durableId="1691448610">
    <w:abstractNumId w:val="29"/>
  </w:num>
  <w:num w:numId="27" w16cid:durableId="1569994815">
    <w:abstractNumId w:val="10"/>
  </w:num>
  <w:num w:numId="28" w16cid:durableId="880097117">
    <w:abstractNumId w:val="13"/>
  </w:num>
  <w:num w:numId="29" w16cid:durableId="754013951">
    <w:abstractNumId w:val="33"/>
  </w:num>
  <w:num w:numId="30" w16cid:durableId="394209847">
    <w:abstractNumId w:val="1"/>
  </w:num>
  <w:num w:numId="31" w16cid:durableId="1699820196">
    <w:abstractNumId w:val="2"/>
  </w:num>
  <w:num w:numId="32" w16cid:durableId="547570886">
    <w:abstractNumId w:val="23"/>
  </w:num>
  <w:num w:numId="33" w16cid:durableId="1502962522">
    <w:abstractNumId w:val="22"/>
  </w:num>
  <w:num w:numId="34" w16cid:durableId="1763187684">
    <w:abstractNumId w:val="22"/>
    <w:lvlOverride w:ilvl="0">
      <w:lvl w:ilvl="0">
        <w:start w:val="1"/>
        <w:numFmt w:val="none"/>
        <w:pStyle w:val="Titre1"/>
        <w:lvlText w:val="%1"/>
        <w:lvlJc w:val="left"/>
        <w:pPr>
          <w:ind w:left="357" w:hanging="357"/>
        </w:pPr>
        <w:rPr>
          <w:rFonts w:ascii="Arial" w:hAnsi="Arial" w:hint="default"/>
          <w:b/>
          <w:i w:val="0"/>
          <w:caps/>
          <w:sz w:val="28"/>
          <w:u w:val="thick"/>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86024494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3482105">
    <w:abstractNumId w:val="16"/>
  </w:num>
  <w:num w:numId="37" w16cid:durableId="10445273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5A"/>
    <w:rsid w:val="0001737C"/>
    <w:rsid w:val="00017FCC"/>
    <w:rsid w:val="00037C0F"/>
    <w:rsid w:val="00052226"/>
    <w:rsid w:val="00080168"/>
    <w:rsid w:val="00085A71"/>
    <w:rsid w:val="00090A98"/>
    <w:rsid w:val="00093EEF"/>
    <w:rsid w:val="00095234"/>
    <w:rsid w:val="000B00B5"/>
    <w:rsid w:val="000B45AC"/>
    <w:rsid w:val="000B7AF7"/>
    <w:rsid w:val="000D34D9"/>
    <w:rsid w:val="000F2DE0"/>
    <w:rsid w:val="000F4B0E"/>
    <w:rsid w:val="00122879"/>
    <w:rsid w:val="00123434"/>
    <w:rsid w:val="001431EF"/>
    <w:rsid w:val="00153447"/>
    <w:rsid w:val="00170834"/>
    <w:rsid w:val="00192744"/>
    <w:rsid w:val="001A3E6F"/>
    <w:rsid w:val="001A4FEE"/>
    <w:rsid w:val="001B6072"/>
    <w:rsid w:val="001C6997"/>
    <w:rsid w:val="001C76B4"/>
    <w:rsid w:val="001F3198"/>
    <w:rsid w:val="001F56F0"/>
    <w:rsid w:val="00204A04"/>
    <w:rsid w:val="00205E92"/>
    <w:rsid w:val="002265BD"/>
    <w:rsid w:val="0026551C"/>
    <w:rsid w:val="00296048"/>
    <w:rsid w:val="002A1536"/>
    <w:rsid w:val="002B4162"/>
    <w:rsid w:val="002D1109"/>
    <w:rsid w:val="00341BD7"/>
    <w:rsid w:val="003663A8"/>
    <w:rsid w:val="00376DFE"/>
    <w:rsid w:val="003778BE"/>
    <w:rsid w:val="003815B4"/>
    <w:rsid w:val="0039102F"/>
    <w:rsid w:val="00391D39"/>
    <w:rsid w:val="003970A9"/>
    <w:rsid w:val="003B69F5"/>
    <w:rsid w:val="003C5725"/>
    <w:rsid w:val="003C7ABF"/>
    <w:rsid w:val="003F3B21"/>
    <w:rsid w:val="00407833"/>
    <w:rsid w:val="00411A37"/>
    <w:rsid w:val="00424ED1"/>
    <w:rsid w:val="00430C5A"/>
    <w:rsid w:val="004477DC"/>
    <w:rsid w:val="0045486E"/>
    <w:rsid w:val="004569A4"/>
    <w:rsid w:val="00481BF6"/>
    <w:rsid w:val="00495205"/>
    <w:rsid w:val="004E5ABC"/>
    <w:rsid w:val="004E69D4"/>
    <w:rsid w:val="005339A2"/>
    <w:rsid w:val="0053416F"/>
    <w:rsid w:val="00542586"/>
    <w:rsid w:val="00556EA6"/>
    <w:rsid w:val="0059215D"/>
    <w:rsid w:val="00595393"/>
    <w:rsid w:val="005954AB"/>
    <w:rsid w:val="005A349C"/>
    <w:rsid w:val="005D7E53"/>
    <w:rsid w:val="00612347"/>
    <w:rsid w:val="00635F19"/>
    <w:rsid w:val="006853B7"/>
    <w:rsid w:val="006857D2"/>
    <w:rsid w:val="00695AF0"/>
    <w:rsid w:val="006A6C90"/>
    <w:rsid w:val="006C5786"/>
    <w:rsid w:val="006F6D19"/>
    <w:rsid w:val="007167A9"/>
    <w:rsid w:val="00720EED"/>
    <w:rsid w:val="00765666"/>
    <w:rsid w:val="00777933"/>
    <w:rsid w:val="00785173"/>
    <w:rsid w:val="00794F82"/>
    <w:rsid w:val="007A6D34"/>
    <w:rsid w:val="00820B50"/>
    <w:rsid w:val="00823DAF"/>
    <w:rsid w:val="008304BC"/>
    <w:rsid w:val="00843ADA"/>
    <w:rsid w:val="00890818"/>
    <w:rsid w:val="00890DF2"/>
    <w:rsid w:val="00897008"/>
    <w:rsid w:val="008C744F"/>
    <w:rsid w:val="008D4BA2"/>
    <w:rsid w:val="008D56CB"/>
    <w:rsid w:val="008F0B00"/>
    <w:rsid w:val="008F2879"/>
    <w:rsid w:val="00901C93"/>
    <w:rsid w:val="00904900"/>
    <w:rsid w:val="009103CE"/>
    <w:rsid w:val="009134BD"/>
    <w:rsid w:val="00952C8D"/>
    <w:rsid w:val="00956CAB"/>
    <w:rsid w:val="00960284"/>
    <w:rsid w:val="00964657"/>
    <w:rsid w:val="00966F1E"/>
    <w:rsid w:val="00967CA0"/>
    <w:rsid w:val="00985C5B"/>
    <w:rsid w:val="009A61DE"/>
    <w:rsid w:val="009A6A65"/>
    <w:rsid w:val="009E560F"/>
    <w:rsid w:val="00A10EB6"/>
    <w:rsid w:val="00A354B7"/>
    <w:rsid w:val="00A47EB4"/>
    <w:rsid w:val="00A61254"/>
    <w:rsid w:val="00A65AD1"/>
    <w:rsid w:val="00A938B7"/>
    <w:rsid w:val="00AE0203"/>
    <w:rsid w:val="00AF52DF"/>
    <w:rsid w:val="00B02920"/>
    <w:rsid w:val="00B23907"/>
    <w:rsid w:val="00B2707A"/>
    <w:rsid w:val="00B4071E"/>
    <w:rsid w:val="00B5147B"/>
    <w:rsid w:val="00B53606"/>
    <w:rsid w:val="00B7064D"/>
    <w:rsid w:val="00B72727"/>
    <w:rsid w:val="00BC2327"/>
    <w:rsid w:val="00BC581C"/>
    <w:rsid w:val="00BC5C00"/>
    <w:rsid w:val="00BE3957"/>
    <w:rsid w:val="00BE3CE7"/>
    <w:rsid w:val="00BE5B1C"/>
    <w:rsid w:val="00BE6883"/>
    <w:rsid w:val="00C103EF"/>
    <w:rsid w:val="00C125A3"/>
    <w:rsid w:val="00C53CD0"/>
    <w:rsid w:val="00C96BDE"/>
    <w:rsid w:val="00CB4631"/>
    <w:rsid w:val="00CC5977"/>
    <w:rsid w:val="00CD5D2C"/>
    <w:rsid w:val="00CF1047"/>
    <w:rsid w:val="00D123CB"/>
    <w:rsid w:val="00D13605"/>
    <w:rsid w:val="00D252B1"/>
    <w:rsid w:val="00D27528"/>
    <w:rsid w:val="00D415CD"/>
    <w:rsid w:val="00D46045"/>
    <w:rsid w:val="00D533AA"/>
    <w:rsid w:val="00D53B28"/>
    <w:rsid w:val="00D57034"/>
    <w:rsid w:val="00D61E42"/>
    <w:rsid w:val="00D747C5"/>
    <w:rsid w:val="00D81CCE"/>
    <w:rsid w:val="00D82037"/>
    <w:rsid w:val="00D85DE7"/>
    <w:rsid w:val="00D9138F"/>
    <w:rsid w:val="00D9230B"/>
    <w:rsid w:val="00D9313F"/>
    <w:rsid w:val="00D93C79"/>
    <w:rsid w:val="00D96082"/>
    <w:rsid w:val="00DA7C7A"/>
    <w:rsid w:val="00DB573E"/>
    <w:rsid w:val="00DD71F5"/>
    <w:rsid w:val="00DE63EE"/>
    <w:rsid w:val="00DE744B"/>
    <w:rsid w:val="00DF5D99"/>
    <w:rsid w:val="00E46DEA"/>
    <w:rsid w:val="00E51558"/>
    <w:rsid w:val="00E51C03"/>
    <w:rsid w:val="00E56EC4"/>
    <w:rsid w:val="00E56EC7"/>
    <w:rsid w:val="00E57989"/>
    <w:rsid w:val="00E835CE"/>
    <w:rsid w:val="00EA371A"/>
    <w:rsid w:val="00EA7D2F"/>
    <w:rsid w:val="00EB6E3D"/>
    <w:rsid w:val="00EC0B6C"/>
    <w:rsid w:val="00EE18AF"/>
    <w:rsid w:val="00EE1C57"/>
    <w:rsid w:val="00F252AB"/>
    <w:rsid w:val="00F354E8"/>
    <w:rsid w:val="00F37A0B"/>
    <w:rsid w:val="00F40635"/>
    <w:rsid w:val="00F452A3"/>
    <w:rsid w:val="00F54526"/>
    <w:rsid w:val="00F5717D"/>
    <w:rsid w:val="00F67D59"/>
    <w:rsid w:val="00F80A35"/>
    <w:rsid w:val="00F86884"/>
    <w:rsid w:val="00F86B20"/>
    <w:rsid w:val="00F9511A"/>
    <w:rsid w:val="00F9758D"/>
    <w:rsid w:val="00FD68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EAE1F6"/>
  <w15:chartTrackingRefBased/>
  <w15:docId w15:val="{3CB6415E-2B73-43E7-B054-00D027FD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21"/>
    <w:pPr>
      <w:spacing w:after="0"/>
      <w:jc w:val="both"/>
    </w:pPr>
    <w:rPr>
      <w:rFonts w:ascii="Arial" w:hAnsi="Arial" w:cs="Arial"/>
      <w:bCs/>
      <w:sz w:val="20"/>
      <w:szCs w:val="20"/>
    </w:rPr>
  </w:style>
  <w:style w:type="paragraph" w:styleId="Titre1">
    <w:name w:val="heading 1"/>
    <w:basedOn w:val="Normal"/>
    <w:next w:val="Normal"/>
    <w:link w:val="Titre1Car"/>
    <w:qFormat/>
    <w:rsid w:val="00C96BDE"/>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iPriority w:val="9"/>
    <w:unhideWhenUsed/>
    <w:qFormat/>
    <w:rsid w:val="00E46DEA"/>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rsid w:val="00170834"/>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rsid w:val="000B00B5"/>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rsid w:val="00C96BDE"/>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rsid w:val="00EA371A"/>
    <w:pPr>
      <w:tabs>
        <w:tab w:val="num" w:pos="3393"/>
      </w:tabs>
      <w:spacing w:before="240" w:after="60" w:line="240" w:lineRule="auto"/>
      <w:ind w:left="3033"/>
      <w:outlineLvl w:val="5"/>
    </w:pPr>
    <w:rPr>
      <w:rFonts w:ascii="Times New Roman" w:eastAsia="Times New Roman" w:hAnsi="Times New Roman" w:cs="Times New Roman"/>
      <w:b/>
      <w:kern w:val="0"/>
      <w:sz w:val="22"/>
      <w:szCs w:val="22"/>
      <w:lang w:eastAsia="fr-FR"/>
      <w14:ligatures w14:val="none"/>
    </w:rPr>
  </w:style>
  <w:style w:type="paragraph" w:styleId="Titre7">
    <w:name w:val="heading 7"/>
    <w:basedOn w:val="Normal"/>
    <w:next w:val="Normal"/>
    <w:link w:val="Titre7Car"/>
    <w:qFormat/>
    <w:rsid w:val="00EA371A"/>
    <w:pPr>
      <w:tabs>
        <w:tab w:val="num" w:pos="4113"/>
      </w:tabs>
      <w:spacing w:before="240" w:after="60" w:line="240" w:lineRule="auto"/>
      <w:ind w:left="3753"/>
      <w:outlineLvl w:val="6"/>
    </w:pPr>
    <w:rPr>
      <w:rFonts w:ascii="Times New Roman" w:eastAsia="Times New Roman" w:hAnsi="Times New Roman" w:cs="Times New Roman"/>
      <w:bCs w:val="0"/>
      <w:kern w:val="0"/>
      <w:sz w:val="24"/>
      <w:szCs w:val="24"/>
      <w:lang w:eastAsia="fr-FR"/>
      <w14:ligatures w14:val="none"/>
    </w:rPr>
  </w:style>
  <w:style w:type="paragraph" w:styleId="Titre8">
    <w:name w:val="heading 8"/>
    <w:basedOn w:val="Normal"/>
    <w:next w:val="Normal"/>
    <w:link w:val="Titre8Car"/>
    <w:qFormat/>
    <w:rsid w:val="00EA371A"/>
    <w:pPr>
      <w:tabs>
        <w:tab w:val="num" w:pos="4833"/>
      </w:tabs>
      <w:spacing w:before="240" w:after="60" w:line="240" w:lineRule="auto"/>
      <w:ind w:left="4473"/>
      <w:outlineLvl w:val="7"/>
    </w:pPr>
    <w:rPr>
      <w:rFonts w:ascii="Times New Roman" w:eastAsia="Times New Roman" w:hAnsi="Times New Roman" w:cs="Times New Roman"/>
      <w:bCs w:val="0"/>
      <w:i/>
      <w:iCs/>
      <w:kern w:val="0"/>
      <w:sz w:val="24"/>
      <w:szCs w:val="24"/>
      <w:lang w:eastAsia="fr-FR"/>
      <w14:ligatures w14:val="none"/>
    </w:rPr>
  </w:style>
  <w:style w:type="paragraph" w:styleId="Titre9">
    <w:name w:val="heading 9"/>
    <w:basedOn w:val="Normal"/>
    <w:next w:val="Normal"/>
    <w:link w:val="Titre9Car"/>
    <w:qFormat/>
    <w:rsid w:val="00EA371A"/>
    <w:pPr>
      <w:spacing w:before="240" w:after="60" w:line="240" w:lineRule="auto"/>
      <w:ind w:left="153" w:hanging="437"/>
      <w:outlineLvl w:val="8"/>
    </w:pPr>
    <w:rPr>
      <w:rFonts w:eastAsia="Times New Roman"/>
      <w:bCs w:val="0"/>
      <w:kern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DE"/>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rsid w:val="00430C5A"/>
    <w:pPr>
      <w:numPr>
        <w:numId w:val="1"/>
      </w:numPr>
    </w:pPr>
  </w:style>
  <w:style w:type="character" w:customStyle="1" w:styleId="Titre2Car">
    <w:name w:val="Titre 2 Car"/>
    <w:basedOn w:val="Policepardfaut"/>
    <w:link w:val="Titre2"/>
    <w:uiPriority w:val="9"/>
    <w:rsid w:val="00E46DEA"/>
    <w:rPr>
      <w:rFonts w:ascii="Arial" w:eastAsia="Times New Roman" w:hAnsi="Arial" w:cs="Arial"/>
      <w:b/>
      <w:sz w:val="24"/>
      <w:szCs w:val="24"/>
      <w:lang w:eastAsia="fr-FR"/>
    </w:rPr>
  </w:style>
  <w:style w:type="character" w:customStyle="1" w:styleId="Titre3Car">
    <w:name w:val="Titre 3 Car"/>
    <w:basedOn w:val="Policepardfaut"/>
    <w:link w:val="Titre3"/>
    <w:uiPriority w:val="9"/>
    <w:rsid w:val="00170834"/>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sid w:val="000B00B5"/>
    <w:rPr>
      <w:rFonts w:ascii="Arial" w:eastAsiaTheme="majorEastAsia" w:hAnsi="Arial" w:cs="Arial"/>
      <w:bCs/>
      <w:i/>
      <w:sz w:val="20"/>
      <w:szCs w:val="20"/>
    </w:rPr>
  </w:style>
  <w:style w:type="paragraph" w:styleId="Paragraphedeliste">
    <w:name w:val="List Paragraph"/>
    <w:aliases w:val="Listes,Reco,alinéa,notes bas de page,Liste couleur - Accent 12,TITRE 2,Liste à puce"/>
    <w:basedOn w:val="Normal"/>
    <w:link w:val="ParagraphedelisteCar"/>
    <w:uiPriority w:val="34"/>
    <w:qFormat/>
    <w:rsid w:val="00430C5A"/>
    <w:pPr>
      <w:ind w:left="720"/>
      <w:contextualSpacing/>
    </w:pPr>
  </w:style>
  <w:style w:type="character" w:styleId="Marquedecommentaire">
    <w:name w:val="annotation reference"/>
    <w:semiHidden/>
    <w:rsid w:val="00430C5A"/>
    <w:rPr>
      <w:sz w:val="16"/>
      <w:szCs w:val="16"/>
    </w:rPr>
  </w:style>
  <w:style w:type="paragraph" w:styleId="Commentaire">
    <w:name w:val="annotation text"/>
    <w:basedOn w:val="Normal"/>
    <w:link w:val="CommentaireCar"/>
    <w:semiHidden/>
    <w:rsid w:val="00430C5A"/>
    <w:pPr>
      <w:spacing w:line="240" w:lineRule="auto"/>
    </w:pPr>
    <w:rPr>
      <w:rFonts w:ascii="Times New Roman" w:eastAsia="Times New Roman" w:hAnsi="Times New Roman" w:cs="Times New Roman"/>
      <w:kern w:val="0"/>
      <w:lang w:eastAsia="fr-FR"/>
      <w14:ligatures w14:val="none"/>
    </w:rPr>
  </w:style>
  <w:style w:type="character" w:customStyle="1" w:styleId="CommentaireCar">
    <w:name w:val="Commentaire Car"/>
    <w:basedOn w:val="Policepardfaut"/>
    <w:link w:val="Commentaire"/>
    <w:semiHidden/>
    <w:rsid w:val="00430C5A"/>
    <w:rPr>
      <w:rFonts w:ascii="Times New Roman" w:eastAsia="Times New Roman" w:hAnsi="Times New Roman" w:cs="Times New Roman"/>
      <w:kern w:val="0"/>
      <w:sz w:val="20"/>
      <w:szCs w:val="20"/>
      <w:lang w:eastAsia="fr-FR"/>
      <w14:ligatures w14:val="none"/>
    </w:rPr>
  </w:style>
  <w:style w:type="character" w:customStyle="1" w:styleId="ParagraphedelisteCar">
    <w:name w:val="Paragraphe de liste Car"/>
    <w:aliases w:val="Listes Car,Reco Car,alinéa Car,notes bas de page Car,Liste couleur - Accent 12 Car,TITRE 2 Car,Liste à puce Car"/>
    <w:link w:val="Paragraphedeliste"/>
    <w:uiPriority w:val="34"/>
    <w:rsid w:val="00430C5A"/>
  </w:style>
  <w:style w:type="paragraph" w:styleId="En-ttedetabledesmatires">
    <w:name w:val="TOC Heading"/>
    <w:basedOn w:val="Titre1"/>
    <w:next w:val="Normal"/>
    <w:uiPriority w:val="39"/>
    <w:unhideWhenUsed/>
    <w:qFormat/>
    <w:rsid w:val="00430C5A"/>
    <w:pPr>
      <w:numPr>
        <w:numId w:val="0"/>
      </w:numPr>
      <w:outlineLvl w:val="9"/>
    </w:pPr>
    <w:rPr>
      <w:rFonts w:asciiTheme="majorHAnsi" w:hAnsiTheme="majorHAnsi" w:cstheme="majorBidi"/>
      <w:b w:val="0"/>
      <w:bCs/>
      <w:color w:val="2F5496" w:themeColor="accent1" w:themeShade="BF"/>
      <w:kern w:val="0"/>
      <w:sz w:val="32"/>
      <w:szCs w:val="32"/>
      <w14:ligatures w14:val="none"/>
    </w:rPr>
  </w:style>
  <w:style w:type="paragraph" w:styleId="TM1">
    <w:name w:val="toc 1"/>
    <w:basedOn w:val="Normal"/>
    <w:next w:val="Normal"/>
    <w:autoRedefine/>
    <w:uiPriority w:val="39"/>
    <w:unhideWhenUsed/>
    <w:rsid w:val="00430C5A"/>
    <w:pPr>
      <w:spacing w:after="100"/>
    </w:pPr>
  </w:style>
  <w:style w:type="character" w:styleId="Lienhypertexte">
    <w:name w:val="Hyperlink"/>
    <w:basedOn w:val="Policepardfaut"/>
    <w:uiPriority w:val="99"/>
    <w:unhideWhenUsed/>
    <w:rsid w:val="00430C5A"/>
    <w:rPr>
      <w:color w:val="0563C1" w:themeColor="hyperlink"/>
      <w:u w:val="single"/>
    </w:rPr>
  </w:style>
  <w:style w:type="paragraph" w:styleId="TM2">
    <w:name w:val="toc 2"/>
    <w:basedOn w:val="Normal"/>
    <w:next w:val="Normal"/>
    <w:autoRedefine/>
    <w:uiPriority w:val="39"/>
    <w:unhideWhenUsed/>
    <w:rsid w:val="00430C5A"/>
    <w:pPr>
      <w:spacing w:after="100"/>
      <w:ind w:left="220"/>
    </w:pPr>
  </w:style>
  <w:style w:type="paragraph" w:styleId="TM3">
    <w:name w:val="toc 3"/>
    <w:basedOn w:val="Normal"/>
    <w:next w:val="Normal"/>
    <w:autoRedefine/>
    <w:uiPriority w:val="39"/>
    <w:unhideWhenUsed/>
    <w:rsid w:val="00430C5A"/>
    <w:pPr>
      <w:spacing w:after="100"/>
      <w:ind w:left="440"/>
    </w:pPr>
  </w:style>
  <w:style w:type="paragraph" w:styleId="Objetducommentaire">
    <w:name w:val="annotation subject"/>
    <w:basedOn w:val="Commentaire"/>
    <w:next w:val="Commentaire"/>
    <w:link w:val="ObjetducommentaireCar"/>
    <w:uiPriority w:val="99"/>
    <w:semiHidden/>
    <w:unhideWhenUsed/>
    <w:rsid w:val="00C125A3"/>
    <w:pPr>
      <w:spacing w:after="160"/>
    </w:pPr>
    <w:rPr>
      <w:rFonts w:asciiTheme="minorHAnsi" w:eastAsiaTheme="minorHAnsi" w:hAnsiTheme="minorHAnsi" w:cstheme="minorBidi"/>
      <w:b/>
      <w:bCs w:val="0"/>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C125A3"/>
    <w:rPr>
      <w:rFonts w:ascii="Times New Roman" w:eastAsia="Times New Roman" w:hAnsi="Times New Roman" w:cs="Times New Roman"/>
      <w:b/>
      <w:bCs/>
      <w:kern w:val="0"/>
      <w:sz w:val="20"/>
      <w:szCs w:val="20"/>
      <w:lang w:eastAsia="fr-FR"/>
      <w14:ligatures w14:val="none"/>
    </w:rPr>
  </w:style>
  <w:style w:type="character" w:customStyle="1" w:styleId="normaltextrun">
    <w:name w:val="normaltextrun"/>
    <w:basedOn w:val="Policepardfaut"/>
    <w:rsid w:val="00DE63EE"/>
  </w:style>
  <w:style w:type="paragraph" w:customStyle="1" w:styleId="paragraph">
    <w:name w:val="paragraph"/>
    <w:basedOn w:val="Normal"/>
    <w:rsid w:val="00DE63EE"/>
    <w:pPr>
      <w:spacing w:before="100" w:beforeAutospacing="1" w:after="100" w:afterAutospacing="1" w:line="240" w:lineRule="auto"/>
      <w:jc w:val="left"/>
    </w:pPr>
    <w:rPr>
      <w:rFonts w:ascii="Times New Roman" w:eastAsia="Times New Roman" w:hAnsi="Times New Roman" w:cs="Times New Roman"/>
      <w:bCs w:val="0"/>
      <w:kern w:val="0"/>
      <w:sz w:val="24"/>
      <w:szCs w:val="24"/>
      <w:lang w:eastAsia="fr-FR"/>
      <w14:ligatures w14:val="none"/>
    </w:rPr>
  </w:style>
  <w:style w:type="character" w:customStyle="1" w:styleId="eop">
    <w:name w:val="eop"/>
    <w:basedOn w:val="Policepardfaut"/>
    <w:rsid w:val="00DE63EE"/>
  </w:style>
  <w:style w:type="paragraph" w:styleId="Corpsdetexte2">
    <w:name w:val="Body Text 2"/>
    <w:basedOn w:val="Normal"/>
    <w:link w:val="Corpsdetexte2Car"/>
    <w:rsid w:val="00820B50"/>
    <w:pPr>
      <w:spacing w:line="240" w:lineRule="auto"/>
      <w:ind w:right="281"/>
    </w:pPr>
    <w:rPr>
      <w:rFonts w:eastAsia="Times New Roman"/>
      <w:bCs w:val="0"/>
      <w:color w:val="FF0000"/>
      <w:kern w:val="0"/>
      <w:szCs w:val="24"/>
      <w:lang w:eastAsia="fr-FR"/>
      <w14:ligatures w14:val="none"/>
    </w:rPr>
  </w:style>
  <w:style w:type="character" w:customStyle="1" w:styleId="Corpsdetexte2Car">
    <w:name w:val="Corps de texte 2 Car"/>
    <w:basedOn w:val="Policepardfaut"/>
    <w:link w:val="Corpsdetexte2"/>
    <w:rsid w:val="00820B50"/>
    <w:rPr>
      <w:rFonts w:ascii="Arial" w:eastAsia="Times New Roman" w:hAnsi="Arial" w:cs="Arial"/>
      <w:color w:val="FF0000"/>
      <w:kern w:val="0"/>
      <w:sz w:val="20"/>
      <w:szCs w:val="24"/>
      <w:lang w:eastAsia="fr-FR"/>
      <w14:ligatures w14:val="none"/>
    </w:rPr>
  </w:style>
  <w:style w:type="paragraph" w:customStyle="1" w:styleId="Default">
    <w:name w:val="Default"/>
    <w:rsid w:val="00DA7C7A"/>
    <w:pPr>
      <w:autoSpaceDE w:val="0"/>
      <w:autoSpaceDN w:val="0"/>
      <w:adjustRightInd w:val="0"/>
      <w:spacing w:after="0" w:line="240" w:lineRule="auto"/>
    </w:pPr>
    <w:rPr>
      <w:rFonts w:ascii="Arial" w:hAnsi="Arial" w:cs="Arial"/>
      <w:color w:val="000000"/>
      <w:kern w:val="0"/>
      <w:sz w:val="24"/>
      <w:szCs w:val="24"/>
    </w:rPr>
  </w:style>
  <w:style w:type="paragraph" w:styleId="Retraitcorpsdetexte">
    <w:name w:val="Body Text Indent"/>
    <w:basedOn w:val="Normal"/>
    <w:link w:val="RetraitcorpsdetexteCar"/>
    <w:uiPriority w:val="99"/>
    <w:semiHidden/>
    <w:unhideWhenUsed/>
    <w:rsid w:val="00542586"/>
    <w:pPr>
      <w:spacing w:after="120"/>
      <w:ind w:left="283"/>
    </w:pPr>
  </w:style>
  <w:style w:type="character" w:customStyle="1" w:styleId="RetraitcorpsdetexteCar">
    <w:name w:val="Retrait corps de texte Car"/>
    <w:basedOn w:val="Policepardfaut"/>
    <w:link w:val="Retraitcorpsdetexte"/>
    <w:uiPriority w:val="99"/>
    <w:semiHidden/>
    <w:rsid w:val="00542586"/>
    <w:rPr>
      <w:rFonts w:ascii="Arial" w:hAnsi="Arial" w:cs="Arial"/>
      <w:bCs/>
      <w:sz w:val="20"/>
      <w:szCs w:val="20"/>
    </w:rPr>
  </w:style>
  <w:style w:type="table" w:styleId="Grilledutableau">
    <w:name w:val="Table Grid"/>
    <w:basedOn w:val="TableauNormal"/>
    <w:uiPriority w:val="39"/>
    <w:rsid w:val="00CC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C96BDE"/>
    <w:rPr>
      <w:rFonts w:ascii="Arial" w:eastAsiaTheme="majorEastAsia" w:hAnsi="Arial" w:cstheme="majorBidi"/>
      <w:bCs/>
      <w:sz w:val="20"/>
      <w:szCs w:val="20"/>
      <w:u w:val="single"/>
    </w:rPr>
  </w:style>
  <w:style w:type="character" w:customStyle="1" w:styleId="Titre6Car">
    <w:name w:val="Titre 6 Car"/>
    <w:basedOn w:val="Policepardfaut"/>
    <w:link w:val="Titre6"/>
    <w:rsid w:val="00EA371A"/>
    <w:rPr>
      <w:rFonts w:ascii="Times New Roman" w:eastAsia="Times New Roman" w:hAnsi="Times New Roman" w:cs="Times New Roman"/>
      <w:b/>
      <w:bCs/>
      <w:kern w:val="0"/>
      <w:lang w:eastAsia="fr-FR"/>
      <w14:ligatures w14:val="none"/>
    </w:rPr>
  </w:style>
  <w:style w:type="character" w:customStyle="1" w:styleId="Titre7Car">
    <w:name w:val="Titre 7 Car"/>
    <w:basedOn w:val="Policepardfaut"/>
    <w:link w:val="Titre7"/>
    <w:rsid w:val="00EA371A"/>
    <w:rPr>
      <w:rFonts w:ascii="Times New Roman" w:eastAsia="Times New Roman" w:hAnsi="Times New Roman" w:cs="Times New Roman"/>
      <w:kern w:val="0"/>
      <w:sz w:val="24"/>
      <w:szCs w:val="24"/>
      <w:lang w:eastAsia="fr-FR"/>
      <w14:ligatures w14:val="none"/>
    </w:rPr>
  </w:style>
  <w:style w:type="character" w:customStyle="1" w:styleId="Titre8Car">
    <w:name w:val="Titre 8 Car"/>
    <w:basedOn w:val="Policepardfaut"/>
    <w:link w:val="Titre8"/>
    <w:rsid w:val="00EA371A"/>
    <w:rPr>
      <w:rFonts w:ascii="Times New Roman" w:eastAsia="Times New Roman" w:hAnsi="Times New Roman" w:cs="Times New Roman"/>
      <w:i/>
      <w:iCs/>
      <w:kern w:val="0"/>
      <w:sz w:val="24"/>
      <w:szCs w:val="24"/>
      <w:lang w:eastAsia="fr-FR"/>
      <w14:ligatures w14:val="none"/>
    </w:rPr>
  </w:style>
  <w:style w:type="character" w:customStyle="1" w:styleId="Titre9Car">
    <w:name w:val="Titre 9 Car"/>
    <w:basedOn w:val="Policepardfaut"/>
    <w:link w:val="Titre9"/>
    <w:rsid w:val="00EA371A"/>
    <w:rPr>
      <w:rFonts w:ascii="Arial" w:eastAsia="Times New Roman" w:hAnsi="Arial" w:cs="Arial"/>
      <w:kern w:val="0"/>
      <w:lang w:eastAsia="fr-FR"/>
      <w14:ligatures w14:val="none"/>
    </w:rPr>
  </w:style>
  <w:style w:type="paragraph" w:styleId="En-tte">
    <w:name w:val="header"/>
    <w:aliases w:val="normal3,En-tête1,E.e"/>
    <w:basedOn w:val="Normal"/>
    <w:link w:val="En-tteCar"/>
    <w:rsid w:val="00EA371A"/>
    <w:pPr>
      <w:tabs>
        <w:tab w:val="center" w:pos="4536"/>
        <w:tab w:val="right" w:pos="9072"/>
      </w:tabs>
      <w:spacing w:line="240" w:lineRule="auto"/>
    </w:pPr>
    <w:rPr>
      <w:rFonts w:eastAsia="Times New Roman" w:cs="Times New Roman"/>
      <w:bCs w:val="0"/>
      <w:kern w:val="0"/>
      <w:lang w:eastAsia="fr-FR"/>
      <w14:ligatures w14:val="none"/>
    </w:rPr>
  </w:style>
  <w:style w:type="character" w:customStyle="1" w:styleId="En-tteCar">
    <w:name w:val="En-tête Car"/>
    <w:aliases w:val="normal3 Car,En-tête1 Car,E.e Car"/>
    <w:basedOn w:val="Policepardfaut"/>
    <w:link w:val="En-tte"/>
    <w:rsid w:val="00EA371A"/>
    <w:rPr>
      <w:rFonts w:ascii="Arial" w:eastAsia="Times New Roman" w:hAnsi="Arial" w:cs="Times New Roman"/>
      <w:kern w:val="0"/>
      <w:sz w:val="20"/>
      <w:szCs w:val="20"/>
      <w:lang w:eastAsia="fr-FR"/>
      <w14:ligatures w14:val="none"/>
    </w:rPr>
  </w:style>
  <w:style w:type="character" w:styleId="Numrodepage">
    <w:name w:val="page number"/>
    <w:basedOn w:val="Policepardfaut"/>
    <w:rsid w:val="00EA371A"/>
  </w:style>
  <w:style w:type="paragraph" w:styleId="Pieddepage">
    <w:name w:val="footer"/>
    <w:basedOn w:val="Normal"/>
    <w:link w:val="PieddepageCar"/>
    <w:uiPriority w:val="99"/>
    <w:rsid w:val="00EA371A"/>
    <w:pPr>
      <w:tabs>
        <w:tab w:val="center" w:pos="4536"/>
        <w:tab w:val="right" w:pos="9072"/>
      </w:tabs>
      <w:spacing w:line="240" w:lineRule="auto"/>
    </w:pPr>
    <w:rPr>
      <w:rFonts w:eastAsia="Times New Roman" w:cs="Times New Roman"/>
      <w:bCs w:val="0"/>
      <w:kern w:val="0"/>
      <w:szCs w:val="24"/>
      <w:lang w:eastAsia="fr-FR"/>
      <w14:ligatures w14:val="none"/>
    </w:rPr>
  </w:style>
  <w:style w:type="character" w:customStyle="1" w:styleId="PieddepageCar">
    <w:name w:val="Pied de page Car"/>
    <w:basedOn w:val="Policepardfaut"/>
    <w:link w:val="Pieddepage"/>
    <w:uiPriority w:val="99"/>
    <w:rsid w:val="00EA371A"/>
    <w:rPr>
      <w:rFonts w:ascii="Arial" w:eastAsia="Times New Roman" w:hAnsi="Arial" w:cs="Times New Roman"/>
      <w:kern w:val="0"/>
      <w:sz w:val="20"/>
      <w:szCs w:val="24"/>
      <w:lang w:eastAsia="fr-FR"/>
      <w14:ligatures w14:val="none"/>
    </w:rPr>
  </w:style>
  <w:style w:type="paragraph" w:styleId="Corpsdetexte">
    <w:name w:val="Body Text"/>
    <w:basedOn w:val="Normal"/>
    <w:link w:val="CorpsdetexteCar"/>
    <w:rsid w:val="00EA371A"/>
    <w:pPr>
      <w:spacing w:after="120" w:line="240" w:lineRule="auto"/>
    </w:pPr>
    <w:rPr>
      <w:rFonts w:eastAsia="Times New Roman" w:cs="Times New Roman"/>
      <w:bCs w:val="0"/>
      <w:kern w:val="0"/>
      <w:szCs w:val="24"/>
      <w:lang w:eastAsia="fr-FR"/>
      <w14:ligatures w14:val="none"/>
    </w:rPr>
  </w:style>
  <w:style w:type="character" w:customStyle="1" w:styleId="CorpsdetexteCar">
    <w:name w:val="Corps de texte Car"/>
    <w:basedOn w:val="Policepardfaut"/>
    <w:link w:val="Corpsdetexte"/>
    <w:rsid w:val="00EA371A"/>
    <w:rPr>
      <w:rFonts w:ascii="Arial" w:eastAsia="Times New Roman" w:hAnsi="Arial" w:cs="Times New Roman"/>
      <w:kern w:val="0"/>
      <w:sz w:val="20"/>
      <w:szCs w:val="24"/>
      <w:lang w:eastAsia="fr-FR"/>
      <w14:ligatures w14:val="none"/>
    </w:rPr>
  </w:style>
  <w:style w:type="paragraph" w:customStyle="1" w:styleId="Retraitcorpsdetexte21">
    <w:name w:val="Retrait corps de texte 21"/>
    <w:basedOn w:val="Normal"/>
    <w:rsid w:val="00EA371A"/>
    <w:pPr>
      <w:suppressAutoHyphens/>
      <w:overflowPunct w:val="0"/>
      <w:autoSpaceDE w:val="0"/>
      <w:spacing w:line="240" w:lineRule="auto"/>
      <w:ind w:left="851"/>
      <w:textAlignment w:val="baseline"/>
    </w:pPr>
    <w:rPr>
      <w:rFonts w:ascii="Times New Roman" w:eastAsia="Times New Roman" w:hAnsi="Times New Roman" w:cs="Times New Roman"/>
      <w:bCs w:val="0"/>
      <w:kern w:val="0"/>
      <w:sz w:val="24"/>
      <w:lang w:eastAsia="ar-SA"/>
      <w14:ligatures w14:val="none"/>
    </w:rPr>
  </w:style>
  <w:style w:type="paragraph" w:styleId="Rvision">
    <w:name w:val="Revision"/>
    <w:hidden/>
    <w:uiPriority w:val="99"/>
    <w:semiHidden/>
    <w:rsid w:val="009A61DE"/>
    <w:pPr>
      <w:spacing w:after="0" w:line="240" w:lineRule="auto"/>
    </w:pPr>
    <w:rPr>
      <w:rFonts w:ascii="Arial" w:hAnsi="Arial" w:cs="Arial"/>
      <w:bCs/>
      <w:sz w:val="20"/>
      <w:szCs w:val="20"/>
    </w:rPr>
  </w:style>
  <w:style w:type="character" w:styleId="Mentionnonrsolue">
    <w:name w:val="Unresolved Mention"/>
    <w:basedOn w:val="Policepardfaut"/>
    <w:uiPriority w:val="99"/>
    <w:semiHidden/>
    <w:unhideWhenUsed/>
    <w:rsid w:val="00DF5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6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he.public@has-sante.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Props1.xml><?xml version="1.0" encoding="utf-8"?>
<ds:datastoreItem xmlns:ds="http://schemas.openxmlformats.org/officeDocument/2006/customXml" ds:itemID="{5F73B5B0-A889-440E-8BC6-C08A59889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3.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customXml/itemProps4.xml><?xml version="1.0" encoding="utf-8"?>
<ds:datastoreItem xmlns:ds="http://schemas.openxmlformats.org/officeDocument/2006/customXml" ds:itemID="{4619F62E-03B9-41D3-8329-F5004D2BBFE5}">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2806</Words>
  <Characters>15437</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ZRA Salomon</cp:lastModifiedBy>
  <cp:revision>175</cp:revision>
  <dcterms:created xsi:type="dcterms:W3CDTF">2024-03-11T13:27:00Z</dcterms:created>
  <dcterms:modified xsi:type="dcterms:W3CDTF">2024-12-12T12:57:00Z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ies>
</file>