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BE" w:rsidRDefault="00E70536" w:rsidP="00ED29E8">
      <w:pPr>
        <w:ind w:left="3540" w:firstLine="708"/>
      </w:pPr>
      <w:r>
        <w:rPr>
          <w:noProof/>
          <w:lang w:eastAsia="fr-FR"/>
        </w:rPr>
        <w:drawing>
          <wp:inline distT="0" distB="0" distL="0" distR="0" wp14:anchorId="3868C075" wp14:editId="25AC18AE">
            <wp:extent cx="1165861" cy="1116000"/>
            <wp:effectExtent l="0" t="0" r="0" b="8255"/>
            <wp:docPr id="3" name="Image 2" descr="Republique_Francaise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Republique_Francaise_RV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1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05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0C2038C" wp14:editId="2E0ED1D9">
            <wp:simplePos x="0" y="0"/>
            <wp:positionH relativeFrom="margin">
              <wp:posOffset>-89535</wp:posOffset>
            </wp:positionH>
            <wp:positionV relativeFrom="paragraph">
              <wp:posOffset>0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E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55052" wp14:editId="40371AA4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1EBE" w:rsidRDefault="00371EBE" w:rsidP="00371EB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55052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0;margin-top:-32.65pt;width:136.1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1EBE" w:rsidRDefault="00371EBE" w:rsidP="00371EB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 w:rsidRPr="00E70536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1596FB25" wp14:editId="5C2D7436">
            <wp:extent cx="1239048" cy="1116000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048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94C" w:rsidRDefault="00BC794C"/>
    <w:p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MARCHE n° 246900</w:t>
      </w:r>
    </w:p>
    <w:p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C95BA1" w:rsidRDefault="001F107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FORMATION</w:t>
      </w:r>
      <w:r w:rsidR="00BC794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 </w:t>
      </w:r>
      <w:r w:rsidR="00E70536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LINGUISITIQUE </w:t>
      </w:r>
      <w:r w:rsidR="00827DE9" w:rsidRPr="00827DE9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DU CONTRAT D’INTEGRATION REPUBLICAINE</w:t>
      </w:r>
    </w:p>
    <w:p w:rsidR="00827DE9" w:rsidRPr="002C5FF9" w:rsidRDefault="00827DE9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371EBE" w:rsidRPr="00827DE9" w:rsidRDefault="00371EBE" w:rsidP="00725011">
      <w:pPr>
        <w:spacing w:before="360" w:after="360"/>
        <w:ind w:left="284"/>
        <w:jc w:val="center"/>
        <w:rPr>
          <w:b/>
          <w:color w:val="C00000"/>
          <w:sz w:val="40"/>
          <w:szCs w:val="40"/>
        </w:rPr>
      </w:pPr>
      <w:r w:rsidRPr="00827DE9">
        <w:rPr>
          <w:b/>
          <w:color w:val="C00000"/>
          <w:sz w:val="40"/>
          <w:szCs w:val="40"/>
        </w:rPr>
        <w:t>CADRE DE REPONSE TECHNIQUE</w:t>
      </w:r>
      <w:r w:rsidR="00340702" w:rsidRPr="00827DE9">
        <w:rPr>
          <w:b/>
          <w:color w:val="C00000"/>
          <w:sz w:val="40"/>
          <w:szCs w:val="40"/>
        </w:rPr>
        <w:t xml:space="preserve"> </w:t>
      </w:r>
    </w:p>
    <w:p w:rsidR="0011670E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240"/>
        <w:ind w:left="0" w:firstLine="0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11670E">
        <w:rPr>
          <w:u w:val="single"/>
        </w:rPr>
        <w:t>scrupuleusement</w:t>
      </w:r>
      <w:r>
        <w:t xml:space="preserve"> le cadre proposé. </w:t>
      </w:r>
      <w:r w:rsidR="0011670E" w:rsidRPr="0011670E">
        <w:t>Les éléments joints en annexe, en dehors de ceux demandés, doivent être en nombre limité et en rapport direct avec l’objet du marché</w:t>
      </w:r>
      <w:r w:rsidR="0011670E">
        <w:t>.</w:t>
      </w:r>
    </w:p>
    <w:p w:rsidR="00725011" w:rsidRPr="00725011" w:rsidRDefault="00725011" w:rsidP="00725011">
      <w:pPr>
        <w:pStyle w:val="Paragraphedeliste"/>
        <w:tabs>
          <w:tab w:val="left" w:pos="284"/>
        </w:tabs>
        <w:spacing w:before="240"/>
        <w:ind w:left="0"/>
        <w:jc w:val="both"/>
        <w:rPr>
          <w:sz w:val="16"/>
          <w:szCs w:val="16"/>
        </w:rPr>
      </w:pPr>
    </w:p>
    <w:p w:rsidR="001F107F" w:rsidRDefault="001F107F" w:rsidP="00725011">
      <w:pPr>
        <w:pStyle w:val="Paragraphedeliste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</w:rPr>
      </w:pPr>
      <w:r w:rsidRPr="001F107F">
        <w:rPr>
          <w:b/>
        </w:rPr>
        <w:t xml:space="preserve">Ce dossier est spécifique au lot soumissionné : il est donc demandé d’adresser un dossier par lot soumissionné. </w:t>
      </w:r>
    </w:p>
    <w:p w:rsidR="00725011" w:rsidRPr="00725011" w:rsidRDefault="00725011" w:rsidP="00725011">
      <w:pPr>
        <w:pStyle w:val="Paragraphedeliste"/>
        <w:rPr>
          <w:b/>
          <w:sz w:val="16"/>
          <w:szCs w:val="16"/>
        </w:rPr>
      </w:pPr>
    </w:p>
    <w:p w:rsidR="00340702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725011" w:rsidRPr="00725011" w:rsidRDefault="00725011" w:rsidP="00725011">
      <w:pPr>
        <w:pStyle w:val="Paragraphedeliste"/>
        <w:rPr>
          <w:sz w:val="16"/>
          <w:szCs w:val="16"/>
        </w:rPr>
      </w:pPr>
    </w:p>
    <w:p w:rsidR="0011670E" w:rsidRDefault="0011670E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  <w:rPr>
          <w:rFonts w:ascii="Calibri" w:hAnsi="Calibri" w:cs="Calibri"/>
          <w:color w:val="C00000"/>
        </w:rPr>
      </w:pPr>
      <w:r w:rsidRPr="00BF2D0B">
        <w:rPr>
          <w:rFonts w:ascii="Calibri" w:hAnsi="Calibri" w:cs="Calibri"/>
          <w:color w:val="C00000"/>
        </w:rPr>
        <w:t xml:space="preserve">Ce dossier doit être de </w:t>
      </w:r>
      <w:r w:rsidRPr="009C7D0A">
        <w:rPr>
          <w:rFonts w:ascii="Calibri" w:hAnsi="Calibri" w:cs="Calibri"/>
          <w:b/>
          <w:color w:val="C00000"/>
        </w:rPr>
        <w:t>2</w:t>
      </w:r>
      <w:r w:rsidR="009C7D0A" w:rsidRPr="009C7D0A">
        <w:rPr>
          <w:rFonts w:ascii="Calibri" w:hAnsi="Calibri" w:cs="Calibri"/>
          <w:b/>
          <w:color w:val="C00000"/>
        </w:rPr>
        <w:t>5</w:t>
      </w:r>
      <w:r w:rsidRPr="009C7D0A">
        <w:rPr>
          <w:rFonts w:ascii="Calibri" w:hAnsi="Calibri" w:cs="Calibri"/>
          <w:b/>
          <w:color w:val="C00000"/>
        </w:rPr>
        <w:t xml:space="preserve"> pages maximum</w:t>
      </w:r>
      <w:r w:rsidRPr="00BF2D0B">
        <w:rPr>
          <w:rFonts w:ascii="Calibri" w:hAnsi="Calibri" w:cs="Calibri"/>
          <w:color w:val="C00000"/>
        </w:rPr>
        <w:t>, hors annexes</w:t>
      </w:r>
      <w:r w:rsidR="00DE531F">
        <w:rPr>
          <w:rFonts w:ascii="Calibri" w:hAnsi="Calibri" w:cs="Calibri"/>
          <w:color w:val="C00000"/>
        </w:rPr>
        <w:t xml:space="preserve"> et page de garde</w:t>
      </w:r>
      <w:r w:rsidRPr="00BF2D0B">
        <w:rPr>
          <w:rFonts w:ascii="Calibri" w:hAnsi="Calibri" w:cs="Calibri"/>
          <w:color w:val="C00000"/>
        </w:rPr>
        <w:t xml:space="preserve"> (</w:t>
      </w:r>
      <w:r w:rsidRPr="009C7D0A">
        <w:rPr>
          <w:rFonts w:ascii="Calibri" w:hAnsi="Calibri" w:cs="Calibri"/>
          <w:b/>
          <w:color w:val="C00000"/>
        </w:rPr>
        <w:t>la 2</w:t>
      </w:r>
      <w:r w:rsidR="009C7D0A" w:rsidRPr="009C7D0A">
        <w:rPr>
          <w:rFonts w:ascii="Calibri" w:hAnsi="Calibri" w:cs="Calibri"/>
          <w:b/>
          <w:color w:val="C00000"/>
        </w:rPr>
        <w:t>6</w:t>
      </w:r>
      <w:r w:rsidR="001F107F" w:rsidRPr="009C7D0A">
        <w:rPr>
          <w:rFonts w:ascii="Calibri" w:hAnsi="Calibri" w:cs="Calibri"/>
          <w:b/>
          <w:color w:val="C00000"/>
          <w:vertAlign w:val="superscript"/>
        </w:rPr>
        <w:t>éme</w:t>
      </w:r>
      <w:r w:rsidRPr="009C7D0A">
        <w:rPr>
          <w:rFonts w:ascii="Calibri" w:hAnsi="Calibri" w:cs="Calibri"/>
          <w:b/>
          <w:color w:val="C00000"/>
        </w:rPr>
        <w:t xml:space="preserve"> page ne sera pas lue, les suivantes non plus</w:t>
      </w:r>
      <w:r w:rsidRPr="00BF2D0B">
        <w:rPr>
          <w:rFonts w:ascii="Calibri" w:hAnsi="Calibri" w:cs="Calibri"/>
          <w:color w:val="C00000"/>
        </w:rPr>
        <w:t>)</w:t>
      </w:r>
      <w:r w:rsidR="001F107F">
        <w:rPr>
          <w:rFonts w:ascii="Calibri" w:hAnsi="Calibri" w:cs="Calibri"/>
          <w:color w:val="C00000"/>
        </w:rPr>
        <w:t>.</w:t>
      </w:r>
      <w:r w:rsidR="00241FF9" w:rsidRPr="00241FF9">
        <w:t xml:space="preserve"> </w:t>
      </w:r>
      <w:r w:rsidR="00241FF9" w:rsidRPr="00241FF9">
        <w:rPr>
          <w:rFonts w:ascii="Calibri" w:hAnsi="Calibri" w:cs="Calibri"/>
          <w:color w:val="C00000"/>
        </w:rPr>
        <w:t>Un travail de synthèse est donc attendu afin de fournir des i</w:t>
      </w:r>
      <w:r w:rsidR="00DE531F">
        <w:rPr>
          <w:rFonts w:ascii="Calibri" w:hAnsi="Calibri" w:cs="Calibri"/>
          <w:color w:val="C00000"/>
        </w:rPr>
        <w:t>nformations claires et concises.</w:t>
      </w:r>
    </w:p>
    <w:p w:rsidR="00725011" w:rsidRPr="00725011" w:rsidRDefault="00725011" w:rsidP="00725011">
      <w:pPr>
        <w:pStyle w:val="Paragraphedeliste"/>
        <w:rPr>
          <w:rFonts w:ascii="Calibri" w:hAnsi="Calibri" w:cs="Calibri"/>
          <w:color w:val="C00000"/>
          <w:sz w:val="16"/>
          <w:szCs w:val="16"/>
        </w:rPr>
      </w:pPr>
    </w:p>
    <w:p w:rsidR="009C7D0A" w:rsidRDefault="00E70536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</w:pPr>
      <w:r>
        <w:t>L</w:t>
      </w:r>
      <w:r w:rsidR="009C7D0A" w:rsidRPr="009C7D0A">
        <w:t>a police de caractère attendue est Arial 10 et les marges du document doivent être conservées.</w:t>
      </w:r>
    </w:p>
    <w:p w:rsidR="00725011" w:rsidRDefault="00725011" w:rsidP="00725011">
      <w:pPr>
        <w:pStyle w:val="Paragraphedeliste"/>
      </w:pPr>
    </w:p>
    <w:p w:rsidR="00725011" w:rsidRPr="009C7D0A" w:rsidRDefault="00725011" w:rsidP="00725011">
      <w:pPr>
        <w:pStyle w:val="Paragraphedeliste"/>
        <w:tabs>
          <w:tab w:val="left" w:pos="284"/>
        </w:tabs>
        <w:spacing w:before="120" w:after="240" w:line="240" w:lineRule="auto"/>
        <w:ind w:left="0"/>
        <w:jc w:val="both"/>
      </w:pPr>
      <w:bookmarkStart w:id="0" w:name="_GoBack"/>
      <w:bookmarkEnd w:id="0"/>
    </w:p>
    <w:tbl>
      <w:tblPr>
        <w:tblW w:w="458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 w:themeFill="background1" w:themeFillShade="F2"/>
        <w:tblLook w:val="00A0" w:firstRow="1" w:lastRow="0" w:firstColumn="1" w:lastColumn="0" w:noHBand="0" w:noVBand="0"/>
      </w:tblPr>
      <w:tblGrid>
        <w:gridCol w:w="9352"/>
      </w:tblGrid>
      <w:tr w:rsidR="001F107F" w:rsidRPr="002164A5" w:rsidTr="00DE531F">
        <w:trPr>
          <w:trHeight w:hRule="exact" w:val="596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F107F" w:rsidRPr="00C827E1" w:rsidRDefault="001F107F" w:rsidP="00014794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Ce dossier concerne le lot n° : </w:t>
            </w:r>
          </w:p>
          <w:p w:rsidR="001F107F" w:rsidRPr="002164A5" w:rsidRDefault="001F107F" w:rsidP="00014794">
            <w:pPr>
              <w:rPr>
                <w:b/>
                <w:sz w:val="20"/>
                <w:szCs w:val="20"/>
              </w:rPr>
            </w:pPr>
          </w:p>
        </w:tc>
      </w:tr>
    </w:tbl>
    <w:p w:rsidR="0011670E" w:rsidRDefault="0011670E" w:rsidP="001F107F">
      <w:pPr>
        <w:pStyle w:val="Paragraphedeliste"/>
        <w:spacing w:before="120" w:after="0" w:line="240" w:lineRule="auto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340702" w:rsidRPr="009449BB" w:rsidTr="00DE531F">
        <w:trPr>
          <w:trHeight w:hRule="exact" w:val="340"/>
          <w:jc w:val="center"/>
        </w:trPr>
        <w:tc>
          <w:tcPr>
            <w:tcW w:w="5000" w:type="pct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40702" w:rsidRPr="002164A5" w:rsidRDefault="00340702" w:rsidP="001659D2">
            <w:pPr>
              <w:rPr>
                <w:b/>
                <w:sz w:val="20"/>
                <w:szCs w:val="20"/>
              </w:rPr>
            </w:pPr>
          </w:p>
        </w:tc>
      </w:tr>
      <w:tr w:rsidR="00340702" w:rsidRPr="009449BB" w:rsidTr="00DE531F">
        <w:trPr>
          <w:trHeight w:hRule="exact" w:val="680"/>
          <w:jc w:val="center"/>
        </w:trPr>
        <w:tc>
          <w:tcPr>
            <w:tcW w:w="5000" w:type="pct"/>
            <w:vAlign w:val="center"/>
          </w:tcPr>
          <w:p w:rsidR="00340702" w:rsidRPr="002164A5" w:rsidRDefault="00340702" w:rsidP="001659D2">
            <w:pPr>
              <w:widowControl w:val="0"/>
              <w:rPr>
                <w:rFonts w:ascii="Calibri" w:hAnsi="Calibri"/>
              </w:rPr>
            </w:pPr>
          </w:p>
        </w:tc>
      </w:tr>
    </w:tbl>
    <w:p w:rsidR="00340702" w:rsidRPr="00E70536" w:rsidRDefault="00340702" w:rsidP="00340702">
      <w:pPr>
        <w:widowControl w:val="0"/>
        <w:rPr>
          <w:rFonts w:ascii="Calibri" w:hAnsi="Calibri"/>
          <w:sz w:val="12"/>
          <w:szCs w:val="1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49"/>
      </w:tblGrid>
      <w:tr w:rsidR="00340702" w:rsidRPr="009449BB" w:rsidTr="00DE531F">
        <w:trPr>
          <w:trHeight w:hRule="exact" w:val="340"/>
          <w:jc w:val="center"/>
        </w:trPr>
        <w:tc>
          <w:tcPr>
            <w:tcW w:w="9351" w:type="dxa"/>
            <w:gridSpan w:val="3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40702" w:rsidRPr="009449BB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40702" w:rsidRPr="002164A5" w:rsidRDefault="00340702" w:rsidP="001659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40702" w:rsidRPr="002164A5" w:rsidRDefault="00340702" w:rsidP="002C5FF9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40702" w:rsidRPr="002164A5" w:rsidRDefault="00340702" w:rsidP="001659D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49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87E49" w:rsidTr="00F933A3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:rsidR="00A707A0" w:rsidRPr="00BB5636" w:rsidRDefault="00C05506" w:rsidP="00CD6B92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BB5636"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COMPREHENSION ET ADEQUATION AU BESOIN EXPRIMÉ</w:t>
            </w:r>
          </w:p>
          <w:p w:rsidR="00287E49" w:rsidRPr="00541734" w:rsidRDefault="00125D73" w:rsidP="00CD6B92">
            <w:pPr>
              <w:pStyle w:val="Paragraphedeliste"/>
              <w:spacing w:after="240"/>
              <w:ind w:left="312" w:hanging="284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C05506" w:rsidRPr="00C05506">
              <w:rPr>
                <w:rStyle w:val="lev"/>
                <w:rFonts w:ascii="Trebuchet MS" w:hAnsi="Trebuchet MS"/>
                <w:sz w:val="28"/>
                <w:szCs w:val="28"/>
              </w:rPr>
              <w:t>20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3296" w:rsidTr="009E7D9A">
        <w:trPr>
          <w:trHeight w:val="405"/>
        </w:trPr>
        <w:tc>
          <w:tcPr>
            <w:tcW w:w="0" w:type="auto"/>
          </w:tcPr>
          <w:p w:rsidR="00C2694C" w:rsidRPr="00541734" w:rsidRDefault="00C05506" w:rsidP="00CD6B92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Pertinence et qualité du contenu pédagogique des formations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E70536">
              <w:rPr>
                <w:b/>
                <w:i/>
                <w:color w:val="7030A0"/>
                <w:sz w:val="28"/>
                <w:szCs w:val="28"/>
              </w:rPr>
              <w:t>8</w:t>
            </w:r>
            <w:r w:rsidR="00486AB7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</w:p>
        </w:tc>
      </w:tr>
      <w:tr w:rsidR="008552A5" w:rsidTr="009E7D9A">
        <w:tc>
          <w:tcPr>
            <w:tcW w:w="0" w:type="auto"/>
          </w:tcPr>
          <w:p w:rsidR="00C05506" w:rsidRDefault="00BC794C" w:rsidP="00C95BA1">
            <w:pPr>
              <w:jc w:val="both"/>
              <w:rPr>
                <w:b/>
              </w:rPr>
            </w:pPr>
            <w:r>
              <w:rPr>
                <w:b/>
              </w:rPr>
              <w:t>Fournir une description de l’organisation des journées de formation en détaillant les</w:t>
            </w:r>
            <w:r w:rsidR="00C05506" w:rsidRPr="00C05506">
              <w:rPr>
                <w:b/>
              </w:rPr>
              <w:t xml:space="preserve"> éléments suivants :</w:t>
            </w:r>
          </w:p>
          <w:p w:rsidR="00C05506" w:rsidRPr="00C05506" w:rsidRDefault="00BC794C" w:rsidP="00C95BA1">
            <w:pPr>
              <w:jc w:val="both"/>
              <w:rPr>
                <w:i/>
              </w:rPr>
            </w:pPr>
            <w:r>
              <w:rPr>
                <w:i/>
              </w:rPr>
              <w:t>a</w:t>
            </w:r>
            <w:r w:rsidR="00C05506" w:rsidRPr="00C05506">
              <w:rPr>
                <w:i/>
              </w:rPr>
              <w:t xml:space="preserve">) le programme détaillé (contenu, déroulé de la formation, supports pédagogiques); </w:t>
            </w:r>
          </w:p>
          <w:p w:rsidR="00C05506" w:rsidRPr="00C05506" w:rsidRDefault="00BC794C" w:rsidP="00C95BA1">
            <w:pPr>
              <w:jc w:val="both"/>
              <w:rPr>
                <w:i/>
              </w:rPr>
            </w:pPr>
            <w:r>
              <w:rPr>
                <w:i/>
              </w:rPr>
              <w:t>b</w:t>
            </w:r>
            <w:r w:rsidR="00C05506" w:rsidRPr="00C05506">
              <w:rPr>
                <w:i/>
              </w:rPr>
              <w:t xml:space="preserve"> les modalités pédagogiques et matérielles ; </w:t>
            </w:r>
          </w:p>
          <w:p w:rsidR="00C05506" w:rsidRPr="00C05506" w:rsidRDefault="00BC794C" w:rsidP="00C95BA1">
            <w:pPr>
              <w:jc w:val="both"/>
              <w:rPr>
                <w:i/>
              </w:rPr>
            </w:pPr>
            <w:r>
              <w:rPr>
                <w:i/>
              </w:rPr>
              <w:t>c)</w:t>
            </w:r>
            <w:r w:rsidR="00C05506" w:rsidRPr="00C05506">
              <w:rPr>
                <w:i/>
              </w:rPr>
              <w:t xml:space="preserve"> les outils mis en œuvre pour permettre à l’OFII d'apprécier l'atteinte des objectifs de la formation</w:t>
            </w:r>
          </w:p>
          <w:p w:rsidR="00C05506" w:rsidRPr="00C05506" w:rsidRDefault="00C05506" w:rsidP="00C95BA1">
            <w:pPr>
              <w:jc w:val="both"/>
            </w:pPr>
          </w:p>
          <w:p w:rsidR="00C05506" w:rsidRDefault="00C05506" w:rsidP="00C95BA1">
            <w:pPr>
              <w:jc w:val="both"/>
              <w:rPr>
                <w:b/>
              </w:rPr>
            </w:pPr>
          </w:p>
          <w:p w:rsidR="008552A5" w:rsidRPr="00D112C1" w:rsidRDefault="008552A5" w:rsidP="00983A94">
            <w:pPr>
              <w:jc w:val="both"/>
              <w:rPr>
                <w:b/>
              </w:rPr>
            </w:pPr>
          </w:p>
        </w:tc>
      </w:tr>
      <w:tr w:rsidR="00FA251F" w:rsidTr="009E7D9A">
        <w:tc>
          <w:tcPr>
            <w:tcW w:w="0" w:type="auto"/>
          </w:tcPr>
          <w:p w:rsidR="00C05506" w:rsidRDefault="00C05506" w:rsidP="00C95BA1">
            <w:pPr>
              <w:jc w:val="both"/>
              <w:rPr>
                <w:b/>
              </w:rPr>
            </w:pPr>
            <w:r w:rsidRPr="00C05506">
              <w:rPr>
                <w:b/>
              </w:rPr>
              <w:t>Comment est organisée la prise en charge du public dès l’accueil et tout au long de la formation</w:t>
            </w:r>
            <w:r>
              <w:rPr>
                <w:b/>
              </w:rPr>
              <w:t xml:space="preserve"> ? </w:t>
            </w:r>
          </w:p>
          <w:p w:rsidR="00C05506" w:rsidRDefault="00C05506" w:rsidP="00C95BA1">
            <w:pPr>
              <w:jc w:val="both"/>
            </w:pPr>
            <w:r w:rsidRPr="00C05506">
              <w:t xml:space="preserve">Précisez </w:t>
            </w:r>
          </w:p>
          <w:p w:rsidR="00C05506" w:rsidRPr="008A101D" w:rsidRDefault="00C05506" w:rsidP="00C95BA1">
            <w:pPr>
              <w:jc w:val="both"/>
              <w:rPr>
                <w:i/>
              </w:rPr>
            </w:pPr>
            <w:r w:rsidRPr="008A101D">
              <w:rPr>
                <w:i/>
              </w:rPr>
              <w:t xml:space="preserve">a) les modalités prévues pour l’accueil des apprenants ; </w:t>
            </w:r>
          </w:p>
          <w:p w:rsidR="00C05506" w:rsidRPr="008A101D" w:rsidRDefault="00C05506" w:rsidP="00C95BA1">
            <w:pPr>
              <w:jc w:val="both"/>
              <w:rPr>
                <w:i/>
              </w:rPr>
            </w:pPr>
            <w:r w:rsidRPr="008A101D">
              <w:rPr>
                <w:i/>
              </w:rPr>
              <w:t xml:space="preserve">b) </w:t>
            </w:r>
            <w:r w:rsidR="00B442D8" w:rsidRPr="008A101D">
              <w:rPr>
                <w:i/>
              </w:rPr>
              <w:t xml:space="preserve">les dispositifs d’accompagnement tout au long du parcours </w:t>
            </w:r>
          </w:p>
          <w:p w:rsidR="00C05506" w:rsidRPr="008A101D" w:rsidRDefault="00C05506" w:rsidP="00C95BA1">
            <w:pPr>
              <w:jc w:val="both"/>
              <w:rPr>
                <w:i/>
              </w:rPr>
            </w:pPr>
            <w:r w:rsidRPr="008A101D">
              <w:rPr>
                <w:i/>
              </w:rPr>
              <w:t xml:space="preserve">c) le suivi spécifique des stagiaires les plus en difficulté </w:t>
            </w:r>
          </w:p>
          <w:p w:rsidR="00C05506" w:rsidRDefault="00C05506" w:rsidP="00C95BA1">
            <w:pPr>
              <w:jc w:val="both"/>
              <w:rPr>
                <w:b/>
              </w:rPr>
            </w:pPr>
          </w:p>
          <w:p w:rsidR="00C05506" w:rsidRDefault="00C05506" w:rsidP="00C95BA1">
            <w:pPr>
              <w:jc w:val="both"/>
              <w:rPr>
                <w:b/>
              </w:rPr>
            </w:pPr>
          </w:p>
          <w:p w:rsidR="00FA251F" w:rsidRDefault="00FA251F" w:rsidP="00983A94">
            <w:pPr>
              <w:jc w:val="both"/>
              <w:rPr>
                <w:b/>
              </w:rPr>
            </w:pPr>
          </w:p>
        </w:tc>
      </w:tr>
      <w:tr w:rsidR="00B442D8" w:rsidRPr="00541734" w:rsidTr="00014794">
        <w:trPr>
          <w:trHeight w:val="405"/>
        </w:trPr>
        <w:tc>
          <w:tcPr>
            <w:tcW w:w="0" w:type="auto"/>
          </w:tcPr>
          <w:p w:rsidR="00B442D8" w:rsidRPr="00541734" w:rsidRDefault="00B442D8" w:rsidP="00BB5636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Modalités d’organisation des formations en présentiel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BC794C">
              <w:rPr>
                <w:b/>
                <w:i/>
                <w:color w:val="7030A0"/>
                <w:sz w:val="28"/>
                <w:szCs w:val="28"/>
              </w:rPr>
              <w:t>1</w:t>
            </w:r>
            <w:r w:rsidR="00BB5636">
              <w:rPr>
                <w:b/>
                <w:i/>
                <w:color w:val="7030A0"/>
                <w:sz w:val="28"/>
                <w:szCs w:val="28"/>
              </w:rPr>
              <w:t>2</w:t>
            </w:r>
            <w:r w:rsidR="0022102A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Pr="00541734"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</w:p>
        </w:tc>
      </w:tr>
      <w:tr w:rsidR="00BC794C" w:rsidTr="009E7D9A">
        <w:tc>
          <w:tcPr>
            <w:tcW w:w="0" w:type="auto"/>
          </w:tcPr>
          <w:p w:rsidR="00BC794C" w:rsidRDefault="00BC794C" w:rsidP="00FA251F">
            <w:pPr>
              <w:rPr>
                <w:b/>
              </w:rPr>
            </w:pPr>
            <w:r>
              <w:rPr>
                <w:b/>
              </w:rPr>
              <w:t xml:space="preserve">Quelle est l’organisation prévue pour garantir le respect du délai d’entrée en formation ? </w:t>
            </w:r>
          </w:p>
          <w:p w:rsidR="00BC794C" w:rsidRDefault="00BC794C" w:rsidP="00BC794C">
            <w:pPr>
              <w:jc w:val="both"/>
            </w:pPr>
          </w:p>
          <w:p w:rsidR="00BC794C" w:rsidRDefault="00BC794C" w:rsidP="00BC794C">
            <w:pPr>
              <w:jc w:val="both"/>
            </w:pPr>
          </w:p>
          <w:p w:rsidR="00BC794C" w:rsidRPr="00BC794C" w:rsidRDefault="00BC794C" w:rsidP="00BC794C">
            <w:pPr>
              <w:jc w:val="both"/>
            </w:pPr>
          </w:p>
        </w:tc>
      </w:tr>
      <w:tr w:rsidR="00FA251F" w:rsidTr="009E7D9A">
        <w:tc>
          <w:tcPr>
            <w:tcW w:w="0" w:type="auto"/>
          </w:tcPr>
          <w:p w:rsidR="00FA251F" w:rsidRPr="008A101D" w:rsidRDefault="008A101D" w:rsidP="00FA251F">
            <w:pPr>
              <w:rPr>
                <w:i/>
              </w:rPr>
            </w:pPr>
            <w:r w:rsidRPr="008A101D">
              <w:rPr>
                <w:b/>
              </w:rPr>
              <w:t xml:space="preserve">Gestion des groupes d’apprenants : </w:t>
            </w:r>
            <w:r w:rsidRPr="008A101D">
              <w:rPr>
                <w:i/>
              </w:rPr>
              <w:t xml:space="preserve">gestion des flux ; planification et constitution des groupes au regard des exigences du CCP </w:t>
            </w:r>
          </w:p>
          <w:p w:rsidR="00FA251F" w:rsidRDefault="00FA251F" w:rsidP="00FA251F"/>
          <w:p w:rsidR="00DA2EC7" w:rsidRDefault="00DA2EC7" w:rsidP="00FA251F"/>
          <w:p w:rsidR="00FA251F" w:rsidRDefault="00FA251F" w:rsidP="00FA251F"/>
        </w:tc>
      </w:tr>
      <w:tr w:rsidR="00FA251F" w:rsidTr="009E7D9A">
        <w:tc>
          <w:tcPr>
            <w:tcW w:w="0" w:type="auto"/>
          </w:tcPr>
          <w:p w:rsidR="008A101D" w:rsidRDefault="00410477" w:rsidP="008A101D">
            <w:pPr>
              <w:jc w:val="both"/>
            </w:pPr>
            <w:r>
              <w:rPr>
                <w:b/>
              </w:rPr>
              <w:t>Description</w:t>
            </w:r>
            <w:r w:rsidR="008A101D" w:rsidRPr="008A101D">
              <w:rPr>
                <w:b/>
              </w:rPr>
              <w:t xml:space="preserve"> des </w:t>
            </w:r>
            <w:r>
              <w:rPr>
                <w:b/>
              </w:rPr>
              <w:t>locaux</w:t>
            </w:r>
            <w:r w:rsidR="008A101D" w:rsidRPr="008A101D">
              <w:rPr>
                <w:b/>
              </w:rPr>
              <w:t xml:space="preserve"> au regard des attendus du CCP</w:t>
            </w:r>
            <w:r w:rsidR="008A101D" w:rsidRPr="008A101D">
              <w:t xml:space="preserve"> </w:t>
            </w:r>
          </w:p>
          <w:p w:rsidR="00FA251F" w:rsidRDefault="008A101D" w:rsidP="008A101D">
            <w:pPr>
              <w:jc w:val="both"/>
              <w:rPr>
                <w:i/>
              </w:rPr>
            </w:pPr>
            <w:r w:rsidRPr="008A101D">
              <w:rPr>
                <w:i/>
              </w:rPr>
              <w:t>Détaillez les conditions d’accueil : signalétique adaptée, sanitaires, espace dédié aux pauses avec un accès à un distributeur de boissons; mise à disposition d’un matériel multimédia et d’une connexion internet de qualité, système de chauffage et de climatisation</w:t>
            </w:r>
            <w:r w:rsidR="00BB5636">
              <w:rPr>
                <w:i/>
              </w:rPr>
              <w:t xml:space="preserve">, </w:t>
            </w:r>
            <w:r w:rsidRPr="008A101D">
              <w:rPr>
                <w:i/>
              </w:rPr>
              <w:t>etc.)</w:t>
            </w:r>
          </w:p>
          <w:p w:rsidR="008A101D" w:rsidRDefault="008A101D" w:rsidP="008A101D">
            <w:pPr>
              <w:jc w:val="both"/>
              <w:rPr>
                <w:i/>
              </w:rPr>
            </w:pPr>
          </w:p>
          <w:p w:rsidR="00DA2EC7" w:rsidRDefault="00DA2EC7" w:rsidP="008A101D">
            <w:pPr>
              <w:jc w:val="both"/>
              <w:rPr>
                <w:i/>
              </w:rPr>
            </w:pPr>
          </w:p>
          <w:p w:rsidR="008A101D" w:rsidRPr="008A101D" w:rsidRDefault="008A101D" w:rsidP="008A101D">
            <w:pPr>
              <w:jc w:val="both"/>
              <w:rPr>
                <w:i/>
              </w:rPr>
            </w:pPr>
          </w:p>
        </w:tc>
      </w:tr>
      <w:tr w:rsidR="00FA251F" w:rsidTr="009E7D9A">
        <w:tc>
          <w:tcPr>
            <w:tcW w:w="0" w:type="auto"/>
          </w:tcPr>
          <w:p w:rsidR="00CC3C14" w:rsidRDefault="008A101D" w:rsidP="00FA251F">
            <w:pPr>
              <w:jc w:val="both"/>
              <w:rPr>
                <w:b/>
              </w:rPr>
            </w:pPr>
            <w:r>
              <w:rPr>
                <w:b/>
              </w:rPr>
              <w:t xml:space="preserve">Détaillez l’organisation mise en place pour assurer la propreté des locaux ? </w:t>
            </w:r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8A101D" w:rsidRDefault="008A101D" w:rsidP="00FA251F">
            <w:pPr>
              <w:jc w:val="both"/>
              <w:rPr>
                <w:b/>
              </w:rPr>
            </w:pPr>
          </w:p>
          <w:p w:rsidR="008A101D" w:rsidRPr="00FA251F" w:rsidRDefault="008A101D" w:rsidP="00FA251F">
            <w:pPr>
              <w:jc w:val="both"/>
              <w:rPr>
                <w:b/>
              </w:rPr>
            </w:pPr>
          </w:p>
        </w:tc>
      </w:tr>
      <w:tr w:rsidR="00CC3C14" w:rsidTr="009E7D9A">
        <w:tc>
          <w:tcPr>
            <w:tcW w:w="0" w:type="auto"/>
          </w:tcPr>
          <w:p w:rsidR="00BB5636" w:rsidRDefault="0022102A" w:rsidP="00FA251F">
            <w:pPr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Pr="0022102A">
              <w:rPr>
                <w:b/>
              </w:rPr>
              <w:t xml:space="preserve">récisez le taux de couverture régionale </w:t>
            </w:r>
            <w:r w:rsidRPr="0022102A">
              <w:rPr>
                <w:i/>
              </w:rPr>
              <w:t>(nombre et répartition des salles de formation)</w:t>
            </w:r>
            <w:r w:rsidRPr="0022102A">
              <w:rPr>
                <w:b/>
              </w:rPr>
              <w:t xml:space="preserve"> </w:t>
            </w:r>
            <w:r w:rsidR="00BB5636" w:rsidRPr="00BB5636">
              <w:rPr>
                <w:b/>
              </w:rPr>
              <w:t>afin d’apprécier la capacité du candidat à proposer des lieux complémentaires</w:t>
            </w:r>
          </w:p>
          <w:p w:rsidR="00BB5636" w:rsidRDefault="00BB5636" w:rsidP="00FA251F">
            <w:pPr>
              <w:jc w:val="both"/>
              <w:rPr>
                <w:b/>
                <w:i/>
                <w:color w:val="7030A0"/>
              </w:rPr>
            </w:pPr>
            <w:r w:rsidRPr="00BB5636">
              <w:rPr>
                <w:b/>
                <w:i/>
                <w:color w:val="7030A0"/>
              </w:rPr>
              <w:t>Le candidat doit compléter intégralement l’annexe 2 au CCP : Description des lieux de formation et la joindre à son offre</w:t>
            </w:r>
            <w:r>
              <w:rPr>
                <w:b/>
                <w:i/>
                <w:color w:val="7030A0"/>
              </w:rPr>
              <w:t>.</w:t>
            </w:r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CC3C14" w:rsidRDefault="00CC3C14" w:rsidP="00FA251F">
            <w:pPr>
              <w:jc w:val="both"/>
              <w:rPr>
                <w:b/>
              </w:rPr>
            </w:pPr>
          </w:p>
          <w:p w:rsidR="00DE531F" w:rsidRDefault="00DE531F" w:rsidP="00FA251F">
            <w:pPr>
              <w:jc w:val="both"/>
              <w:rPr>
                <w:b/>
              </w:rPr>
            </w:pPr>
          </w:p>
          <w:p w:rsidR="00DE531F" w:rsidRDefault="00DE531F" w:rsidP="00FA251F">
            <w:pPr>
              <w:jc w:val="both"/>
              <w:rPr>
                <w:b/>
              </w:rPr>
            </w:pPr>
          </w:p>
          <w:p w:rsidR="00DE531F" w:rsidRDefault="00DE531F" w:rsidP="00FA251F">
            <w:pPr>
              <w:jc w:val="both"/>
              <w:rPr>
                <w:b/>
              </w:rPr>
            </w:pPr>
          </w:p>
        </w:tc>
      </w:tr>
      <w:tr w:rsidR="00F34FF0" w:rsidRPr="00234E63" w:rsidTr="006663A1">
        <w:tc>
          <w:tcPr>
            <w:tcW w:w="0" w:type="auto"/>
            <w:shd w:val="clear" w:color="auto" w:fill="D9D9D9" w:themeFill="background1" w:themeFillShade="D9"/>
          </w:tcPr>
          <w:p w:rsidR="00F34FF0" w:rsidRPr="00C05506" w:rsidRDefault="00F34FF0" w:rsidP="00DE531F">
            <w:pPr>
              <w:pStyle w:val="Paragraphedeliste"/>
              <w:spacing w:before="240"/>
              <w:ind w:left="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QUALITÉ DES MOYENS HUMAINS DEDIES AU MARCHÉ</w:t>
            </w:r>
          </w:p>
          <w:p w:rsidR="00F34FF0" w:rsidRPr="00541734" w:rsidRDefault="00F34FF0" w:rsidP="00BB563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847FD6">
              <w:rPr>
                <w:rStyle w:val="lev"/>
                <w:rFonts w:ascii="Trebuchet MS" w:hAnsi="Trebuchet MS"/>
                <w:sz w:val="28"/>
                <w:szCs w:val="28"/>
              </w:rPr>
              <w:t>2</w:t>
            </w:r>
            <w:r w:rsidR="00BB5636">
              <w:rPr>
                <w:rStyle w:val="lev"/>
                <w:rFonts w:ascii="Trebuchet MS" w:hAnsi="Trebuchet MS"/>
                <w:sz w:val="28"/>
                <w:szCs w:val="28"/>
              </w:rPr>
              <w:t>4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4FF0" w:rsidRPr="00234E63" w:rsidTr="009E7D9A">
        <w:tc>
          <w:tcPr>
            <w:tcW w:w="0" w:type="auto"/>
          </w:tcPr>
          <w:p w:rsidR="00F34FF0" w:rsidRDefault="00BB5636" w:rsidP="00BB563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Qualification des intervenants </w:t>
            </w:r>
            <w:r w:rsidR="00F34FF0"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>
              <w:rPr>
                <w:b/>
                <w:i/>
                <w:color w:val="7030A0"/>
                <w:sz w:val="28"/>
                <w:szCs w:val="28"/>
              </w:rPr>
              <w:t>8</w:t>
            </w:r>
            <w:r w:rsidR="00F34FF0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F34FF0" w:rsidRPr="00541734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F34FF0" w:rsidRPr="00234E63" w:rsidTr="009E7D9A">
        <w:tc>
          <w:tcPr>
            <w:tcW w:w="0" w:type="auto"/>
          </w:tcPr>
          <w:p w:rsidR="00BB5636" w:rsidRDefault="00F34FF0" w:rsidP="00F34FF0">
            <w:pPr>
              <w:jc w:val="both"/>
              <w:rPr>
                <w:b/>
              </w:rPr>
            </w:pPr>
            <w:r>
              <w:rPr>
                <w:b/>
              </w:rPr>
              <w:t>F</w:t>
            </w:r>
            <w:r w:rsidRPr="0022102A">
              <w:rPr>
                <w:b/>
              </w:rPr>
              <w:t xml:space="preserve">ournir les CV </w:t>
            </w:r>
            <w:r w:rsidR="00BB5636" w:rsidRPr="00BB5636">
              <w:rPr>
                <w:i/>
              </w:rPr>
              <w:t>(format Europass exigé)</w:t>
            </w:r>
            <w:r w:rsidR="00BB5636">
              <w:rPr>
                <w:b/>
              </w:rPr>
              <w:t xml:space="preserve"> </w:t>
            </w:r>
            <w:r w:rsidR="00BB5636" w:rsidRPr="00BB5636">
              <w:rPr>
                <w:b/>
              </w:rPr>
              <w:t>pour l’ensemble des intervenants dédiés au marché (notamment ceux des formateurs pressentis ainsi que du coordonnateur et des responsables pédagogiques)</w:t>
            </w:r>
          </w:p>
          <w:p w:rsidR="00BB5636" w:rsidRDefault="00BB5636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</w:tc>
      </w:tr>
      <w:tr w:rsidR="00F34FF0" w:rsidRPr="00234E63" w:rsidTr="009E7D9A">
        <w:tc>
          <w:tcPr>
            <w:tcW w:w="0" w:type="auto"/>
          </w:tcPr>
          <w:p w:rsidR="00BB5636" w:rsidRPr="00BB5636" w:rsidRDefault="00BB5636" w:rsidP="00BB5636">
            <w:pPr>
              <w:jc w:val="both"/>
              <w:rPr>
                <w:b/>
              </w:rPr>
            </w:pPr>
            <w:r w:rsidRPr="00BB5636">
              <w:rPr>
                <w:b/>
              </w:rPr>
              <w:t xml:space="preserve">Expérience et ancienneté des formateurs </w:t>
            </w:r>
          </w:p>
          <w:p w:rsidR="00F34FF0" w:rsidRPr="00BB5636" w:rsidRDefault="00BB5636" w:rsidP="00BB5636">
            <w:pPr>
              <w:jc w:val="both"/>
              <w:rPr>
                <w:b/>
                <w:i/>
                <w:color w:val="7030A0"/>
              </w:rPr>
            </w:pPr>
            <w:r w:rsidRPr="00BB5636">
              <w:rPr>
                <w:b/>
                <w:i/>
                <w:color w:val="7030A0"/>
              </w:rPr>
              <w:t>L’annexe 1 : Présentation des intervenants qui doit être complétée par le candidat et jointe à son offre</w:t>
            </w: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BB5636" w:rsidRDefault="00BB5636" w:rsidP="00F34FF0">
            <w:pPr>
              <w:jc w:val="both"/>
              <w:rPr>
                <w:b/>
              </w:rPr>
            </w:pPr>
          </w:p>
          <w:p w:rsidR="00F34FF0" w:rsidRPr="00234E63" w:rsidRDefault="00F34FF0" w:rsidP="00F34FF0">
            <w:pPr>
              <w:jc w:val="both"/>
              <w:rPr>
                <w:b/>
              </w:rPr>
            </w:pPr>
          </w:p>
        </w:tc>
      </w:tr>
      <w:tr w:rsidR="00F34FF0" w:rsidRPr="00234E63" w:rsidTr="009E7D9A">
        <w:tc>
          <w:tcPr>
            <w:tcW w:w="0" w:type="auto"/>
          </w:tcPr>
          <w:p w:rsidR="00F34FF0" w:rsidRPr="00B96BF8" w:rsidRDefault="00F34FF0" w:rsidP="00BB5636">
            <w:pPr>
              <w:spacing w:before="120" w:after="120"/>
              <w:jc w:val="center"/>
              <w:rPr>
                <w:b/>
              </w:rPr>
            </w:pPr>
            <w:r w:rsidRPr="001E6111">
              <w:rPr>
                <w:b/>
                <w:bCs/>
                <w:i/>
                <w:color w:val="7030A0"/>
                <w:sz w:val="28"/>
                <w:szCs w:val="28"/>
              </w:rPr>
              <w:t>Formation VRL des personnels</w:t>
            </w: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 : </w:t>
            </w:r>
            <w:r w:rsidR="00BB5636">
              <w:rPr>
                <w:b/>
                <w:bCs/>
                <w:i/>
                <w:color w:val="7030A0"/>
                <w:sz w:val="28"/>
                <w:szCs w:val="28"/>
              </w:rPr>
              <w:t>7</w:t>
            </w: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 points </w:t>
            </w:r>
          </w:p>
        </w:tc>
      </w:tr>
      <w:tr w:rsidR="00847FD6" w:rsidRPr="00234E63" w:rsidTr="009E7D9A">
        <w:tc>
          <w:tcPr>
            <w:tcW w:w="0" w:type="auto"/>
          </w:tcPr>
          <w:p w:rsidR="00847FD6" w:rsidRPr="00847FD6" w:rsidRDefault="00847FD6" w:rsidP="00847FD6">
            <w:pPr>
              <w:jc w:val="both"/>
              <w:rPr>
                <w:b/>
              </w:rPr>
            </w:pPr>
            <w:r>
              <w:rPr>
                <w:b/>
              </w:rPr>
              <w:t>Quelle</w:t>
            </w:r>
            <w:r w:rsidRPr="00847FD6">
              <w:rPr>
                <w:b/>
              </w:rPr>
              <w:t xml:space="preserve"> </w:t>
            </w:r>
            <w:r>
              <w:rPr>
                <w:b/>
              </w:rPr>
              <w:t xml:space="preserve">est  la </w:t>
            </w:r>
            <w:r w:rsidRPr="00847FD6">
              <w:rPr>
                <w:b/>
              </w:rPr>
              <w:t xml:space="preserve">procédure prévue pour former les </w:t>
            </w:r>
            <w:r w:rsidR="003755A2">
              <w:rPr>
                <w:b/>
              </w:rPr>
              <w:t xml:space="preserve">formateurs </w:t>
            </w:r>
            <w:r w:rsidRPr="00847FD6">
              <w:rPr>
                <w:b/>
              </w:rPr>
              <w:t xml:space="preserve">intervenant au cours de l’exécution du présent marché ? </w:t>
            </w:r>
          </w:p>
          <w:p w:rsidR="00847FD6" w:rsidRPr="00847FD6" w:rsidRDefault="00847FD6" w:rsidP="00847FD6">
            <w:pPr>
              <w:jc w:val="both"/>
            </w:pPr>
            <w:r w:rsidRPr="00847FD6">
              <w:t xml:space="preserve">Fournir </w:t>
            </w:r>
            <w:r w:rsidR="00BB5636">
              <w:t>(</w:t>
            </w:r>
            <w:r w:rsidR="00BB5636" w:rsidRPr="00BB5636">
              <w:rPr>
                <w:i/>
              </w:rPr>
              <w:t>en annexe du présent CRT</w:t>
            </w:r>
            <w:r w:rsidR="00BB5636">
              <w:t xml:space="preserve">) </w:t>
            </w:r>
            <w:r w:rsidRPr="00847FD6">
              <w:t>un plan de formation continue dédié à la formation Valeurs de la République et Laïcité »</w:t>
            </w:r>
            <w:r w:rsidR="00512FF6">
              <w:t xml:space="preserve"> </w:t>
            </w:r>
          </w:p>
          <w:p w:rsidR="00847FD6" w:rsidRDefault="00847FD6" w:rsidP="00847FD6">
            <w:pPr>
              <w:jc w:val="both"/>
              <w:rPr>
                <w:b/>
              </w:rPr>
            </w:pPr>
          </w:p>
          <w:p w:rsidR="00847FD6" w:rsidRDefault="00847FD6" w:rsidP="00847FD6">
            <w:pPr>
              <w:jc w:val="both"/>
              <w:rPr>
                <w:b/>
              </w:rPr>
            </w:pPr>
          </w:p>
          <w:p w:rsidR="00847FD6" w:rsidRDefault="00847FD6" w:rsidP="00847FD6">
            <w:pPr>
              <w:jc w:val="both"/>
              <w:rPr>
                <w:b/>
              </w:rPr>
            </w:pPr>
          </w:p>
        </w:tc>
      </w:tr>
      <w:tr w:rsidR="00F34FF0" w:rsidRPr="00234E63" w:rsidTr="009E7D9A">
        <w:tc>
          <w:tcPr>
            <w:tcW w:w="0" w:type="auto"/>
          </w:tcPr>
          <w:p w:rsidR="00F34FF0" w:rsidRDefault="00F34FF0" w:rsidP="00F34FF0">
            <w:pPr>
              <w:jc w:val="both"/>
              <w:rPr>
                <w:b/>
              </w:rPr>
            </w:pPr>
            <w:r>
              <w:rPr>
                <w:b/>
              </w:rPr>
              <w:t xml:space="preserve">Quelles sont les </w:t>
            </w:r>
            <w:r w:rsidRPr="001E6111">
              <w:rPr>
                <w:b/>
              </w:rPr>
              <w:t>modalités mises en œuvre pour respecter les délais de formation imposés au CCP</w:t>
            </w:r>
            <w:r>
              <w:rPr>
                <w:b/>
              </w:rPr>
              <w:t xml:space="preserve"> ? </w:t>
            </w: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</w:tc>
      </w:tr>
      <w:tr w:rsidR="00F34FF0" w:rsidRPr="00234E63" w:rsidTr="009E7D9A">
        <w:tc>
          <w:tcPr>
            <w:tcW w:w="0" w:type="auto"/>
          </w:tcPr>
          <w:p w:rsidR="00F34FF0" w:rsidRPr="001E6111" w:rsidRDefault="00F34FF0" w:rsidP="00BB5636">
            <w:pPr>
              <w:spacing w:before="120" w:after="120"/>
              <w:jc w:val="center"/>
              <w:rPr>
                <w:b/>
              </w:rPr>
            </w:pPr>
            <w:r w:rsidRPr="006663A1">
              <w:rPr>
                <w:b/>
                <w:bCs/>
                <w:i/>
                <w:color w:val="7030A0"/>
                <w:sz w:val="28"/>
                <w:szCs w:val="28"/>
              </w:rPr>
              <w:t>Evaluation des moyens humains mis en œuvre pour assurer le pilotage de la prestation</w:t>
            </w:r>
            <w:r w:rsidR="00847FD6">
              <w:rPr>
                <w:b/>
                <w:bCs/>
                <w:i/>
                <w:color w:val="7030A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: </w:t>
            </w:r>
            <w:r w:rsidR="00BB5636">
              <w:rPr>
                <w:b/>
                <w:bCs/>
                <w:i/>
                <w:color w:val="7030A0"/>
                <w:sz w:val="28"/>
                <w:szCs w:val="28"/>
              </w:rPr>
              <w:t>9</w:t>
            </w: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 points</w:t>
            </w:r>
          </w:p>
        </w:tc>
      </w:tr>
      <w:tr w:rsidR="006663A1" w:rsidRPr="00234E63" w:rsidTr="009E7D9A">
        <w:tc>
          <w:tcPr>
            <w:tcW w:w="0" w:type="auto"/>
          </w:tcPr>
          <w:p w:rsidR="006663A1" w:rsidRDefault="006663A1" w:rsidP="00BB563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6663A1">
              <w:rPr>
                <w:b/>
              </w:rPr>
              <w:t xml:space="preserve">étailler le rôle et </w:t>
            </w:r>
            <w:r w:rsidR="00BB5636">
              <w:rPr>
                <w:b/>
              </w:rPr>
              <w:t>les</w:t>
            </w:r>
            <w:r w:rsidR="00BB5636" w:rsidRPr="00BB5636">
              <w:rPr>
                <w:b/>
              </w:rPr>
              <w:t xml:space="preserve"> attributions du coordonnateur et du responsable pédagogique et plus spécifiquement les modalités de supervision des formateurs </w:t>
            </w:r>
          </w:p>
          <w:p w:rsidR="00DA2EC7" w:rsidRDefault="00DA2EC7" w:rsidP="00BB5636">
            <w:pPr>
              <w:spacing w:before="120" w:after="120"/>
              <w:jc w:val="both"/>
              <w:rPr>
                <w:b/>
              </w:rPr>
            </w:pPr>
          </w:p>
          <w:p w:rsidR="006663A1" w:rsidRPr="006663A1" w:rsidRDefault="006663A1" w:rsidP="006663A1">
            <w:pPr>
              <w:spacing w:before="120" w:after="120"/>
              <w:rPr>
                <w:b/>
              </w:rPr>
            </w:pPr>
          </w:p>
        </w:tc>
      </w:tr>
      <w:tr w:rsidR="006663A1" w:rsidRPr="00234E63" w:rsidTr="009E7D9A">
        <w:tc>
          <w:tcPr>
            <w:tcW w:w="0" w:type="auto"/>
          </w:tcPr>
          <w:p w:rsidR="006663A1" w:rsidRPr="00CD6B92" w:rsidRDefault="006663A1" w:rsidP="00CD6B92">
            <w:pPr>
              <w:spacing w:before="120" w:after="120"/>
              <w:jc w:val="both"/>
              <w:rPr>
                <w:i/>
              </w:rPr>
            </w:pPr>
            <w:r w:rsidRPr="00CD6B92">
              <w:rPr>
                <w:b/>
              </w:rPr>
              <w:t>Fournir un organigramme hiérarchique mentionnant les noms et qualité de l’équipe dédiée à l’exécution du présent marché</w:t>
            </w:r>
            <w:r w:rsidR="00CD6B92">
              <w:rPr>
                <w:b/>
              </w:rPr>
              <w:t xml:space="preserve"> </w:t>
            </w:r>
            <w:r w:rsidR="00CD6B92" w:rsidRPr="00CD6B92">
              <w:rPr>
                <w:i/>
              </w:rPr>
              <w:t xml:space="preserve">(en annexe du présent CRT) </w:t>
            </w:r>
          </w:p>
          <w:p w:rsidR="006663A1" w:rsidRDefault="006663A1" w:rsidP="00CD6B92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6663A1" w:rsidRDefault="006663A1" w:rsidP="006663A1">
            <w:pPr>
              <w:spacing w:before="120" w:after="120"/>
              <w:rPr>
                <w:b/>
              </w:rPr>
            </w:pPr>
          </w:p>
        </w:tc>
      </w:tr>
      <w:tr w:rsidR="006663A1" w:rsidRPr="00234E63" w:rsidTr="009E7D9A">
        <w:tc>
          <w:tcPr>
            <w:tcW w:w="0" w:type="auto"/>
          </w:tcPr>
          <w:p w:rsidR="006663A1" w:rsidRPr="006663A1" w:rsidRDefault="006663A1" w:rsidP="006663A1">
            <w:pPr>
              <w:spacing w:before="120" w:after="120"/>
              <w:jc w:val="both"/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</w:pPr>
            <w:r w:rsidRPr="006663A1"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Détaillez la procédure mise en place pour faire valider par les DT tout </w:t>
            </w:r>
            <w:r w:rsidR="00847FD6"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intervenant et/ou </w:t>
            </w:r>
            <w:r w:rsidRPr="006663A1"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changement dans l’équipe du titulaire </w:t>
            </w:r>
          </w:p>
          <w:p w:rsidR="006663A1" w:rsidRDefault="006663A1" w:rsidP="006663A1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DE531F" w:rsidRDefault="00DE531F" w:rsidP="006663A1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6663A1" w:rsidRDefault="006663A1" w:rsidP="006663A1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</w:tc>
      </w:tr>
      <w:tr w:rsidR="00F933A3" w:rsidTr="00125D73">
        <w:tc>
          <w:tcPr>
            <w:tcW w:w="0" w:type="auto"/>
            <w:shd w:val="clear" w:color="auto" w:fill="D9D9D9" w:themeFill="background1" w:themeFillShade="D9"/>
          </w:tcPr>
          <w:p w:rsidR="00CD6B92" w:rsidRDefault="00B12B53" w:rsidP="00CD6B92">
            <w:pPr>
              <w:tabs>
                <w:tab w:val="left" w:pos="454"/>
              </w:tabs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PERTINENCE </w:t>
            </w:r>
            <w:r w:rsid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DE L’ORGANISATION MISE EN ŒUVRE POUR LE SUIVI DE </w:t>
            </w: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LA PRESTATION </w:t>
            </w:r>
            <w:r w:rsidR="00125D73" w:rsidRPr="00CD6B92">
              <w:rPr>
                <w:rStyle w:val="lev"/>
                <w:rFonts w:ascii="Trebuchet MS" w:hAnsi="Trebuchet MS"/>
                <w:sz w:val="28"/>
                <w:szCs w:val="28"/>
              </w:rPr>
              <w:t> </w:t>
            </w:r>
          </w:p>
          <w:p w:rsidR="00F933A3" w:rsidRPr="00CD6B92" w:rsidRDefault="00125D73" w:rsidP="00CD6B92">
            <w:pPr>
              <w:tabs>
                <w:tab w:val="left" w:pos="454"/>
              </w:tabs>
              <w:spacing w:after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FC1DA4" w:rsidRPr="00CD6B92">
              <w:rPr>
                <w:rStyle w:val="lev"/>
                <w:rFonts w:ascii="Trebuchet MS" w:hAnsi="Trebuchet MS"/>
                <w:sz w:val="28"/>
                <w:szCs w:val="28"/>
              </w:rPr>
              <w:t>1</w:t>
            </w:r>
            <w:r w:rsidR="00CD6B92">
              <w:rPr>
                <w:rStyle w:val="lev"/>
                <w:rFonts w:ascii="Trebuchet MS" w:hAnsi="Trebuchet MS"/>
                <w:sz w:val="28"/>
                <w:szCs w:val="28"/>
              </w:rPr>
              <w:t>6</w:t>
            </w: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9E7D9A" w:rsidTr="009E7D9A">
        <w:tc>
          <w:tcPr>
            <w:tcW w:w="0" w:type="auto"/>
          </w:tcPr>
          <w:p w:rsidR="009E7D9A" w:rsidRDefault="002E33E5" w:rsidP="00CD6B92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Aspect organisationnels</w:t>
            </w:r>
            <w:r w:rsidR="00CD1A5F">
              <w:rPr>
                <w:b/>
                <w:i/>
                <w:color w:val="7030A0"/>
                <w:sz w:val="28"/>
                <w:szCs w:val="28"/>
              </w:rPr>
              <w:t xml:space="preserve"> : </w:t>
            </w:r>
            <w:r w:rsidR="00CD6B92">
              <w:rPr>
                <w:b/>
                <w:i/>
                <w:color w:val="7030A0"/>
                <w:sz w:val="28"/>
                <w:szCs w:val="28"/>
              </w:rPr>
              <w:t>7</w:t>
            </w:r>
            <w:r w:rsidR="00CD1A5F">
              <w:rPr>
                <w:b/>
                <w:i/>
                <w:color w:val="7030A0"/>
                <w:sz w:val="28"/>
                <w:szCs w:val="28"/>
              </w:rPr>
              <w:t xml:space="preserve"> points </w:t>
            </w:r>
            <w:r w:rsidR="00A707A0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</w:p>
        </w:tc>
      </w:tr>
      <w:tr w:rsidR="00317F25" w:rsidTr="00147517">
        <w:trPr>
          <w:trHeight w:val="1446"/>
        </w:trPr>
        <w:tc>
          <w:tcPr>
            <w:tcW w:w="0" w:type="auto"/>
          </w:tcPr>
          <w:p w:rsidR="00E238A6" w:rsidRDefault="00EB67E8" w:rsidP="00E238A6">
            <w:pPr>
              <w:tabs>
                <w:tab w:val="left" w:pos="454"/>
              </w:tabs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EB67E8">
              <w:rPr>
                <w:b/>
              </w:rPr>
              <w:t xml:space="preserve">uelles sont </w:t>
            </w:r>
            <w:r w:rsidR="002E33E5">
              <w:rPr>
                <w:b/>
              </w:rPr>
              <w:t xml:space="preserve">les </w:t>
            </w:r>
            <w:r w:rsidR="002E33E5" w:rsidRPr="002E33E5">
              <w:rPr>
                <w:b/>
              </w:rPr>
              <w:t>procédure</w:t>
            </w:r>
            <w:r w:rsidR="002E33E5">
              <w:rPr>
                <w:b/>
              </w:rPr>
              <w:t>s</w:t>
            </w:r>
            <w:r w:rsidR="002E33E5" w:rsidRPr="002E33E5">
              <w:rPr>
                <w:b/>
              </w:rPr>
              <w:t xml:space="preserve"> de gestion administrative mise en place pour garantir la complétude et l’exactitude des informations saisies dans l’application informatique</w:t>
            </w:r>
            <w:r w:rsidR="002E33E5">
              <w:rPr>
                <w:b/>
              </w:rPr>
              <w:t xml:space="preserve"> ? </w:t>
            </w:r>
          </w:p>
          <w:p w:rsidR="002A3CE6" w:rsidRPr="00E238A6" w:rsidRDefault="002A3CE6" w:rsidP="00E238A6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317F25" w:rsidRPr="00317F25" w:rsidRDefault="00317F25" w:rsidP="00317F25">
            <w:pPr>
              <w:tabs>
                <w:tab w:val="left" w:pos="454"/>
              </w:tabs>
              <w:jc w:val="both"/>
              <w:rPr>
                <w:b/>
              </w:rPr>
            </w:pPr>
          </w:p>
        </w:tc>
      </w:tr>
      <w:tr w:rsidR="00EE09C6" w:rsidTr="009E7D9A">
        <w:tc>
          <w:tcPr>
            <w:tcW w:w="0" w:type="auto"/>
          </w:tcPr>
          <w:p w:rsidR="00EE09C6" w:rsidRDefault="002E33E5" w:rsidP="002A3CE6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2E33E5">
              <w:rPr>
                <w:b/>
              </w:rPr>
              <w:t xml:space="preserve">étaillez l’organisation prévue pour garantir le respect des délais de transmission exigés au CCP </w:t>
            </w:r>
          </w:p>
          <w:p w:rsidR="002E33E5" w:rsidRPr="00CD6B92" w:rsidRDefault="002E33E5" w:rsidP="00CD6B92">
            <w:pPr>
              <w:pStyle w:val="Paragraphedeliste"/>
              <w:numPr>
                <w:ilvl w:val="0"/>
                <w:numId w:val="42"/>
              </w:numPr>
              <w:ind w:left="313" w:hanging="284"/>
              <w:jc w:val="both"/>
              <w:rPr>
                <w:i/>
              </w:rPr>
            </w:pPr>
            <w:r w:rsidRPr="00CD6B92">
              <w:rPr>
                <w:i/>
              </w:rPr>
              <w:t xml:space="preserve">Pour la transmission des tableaux physico-financiers, des feuilles d’émargement, </w:t>
            </w:r>
          </w:p>
          <w:p w:rsidR="002E33E5" w:rsidRPr="00CD6B92" w:rsidRDefault="002E33E5" w:rsidP="00CD6B92">
            <w:pPr>
              <w:pStyle w:val="Paragraphedeliste"/>
              <w:numPr>
                <w:ilvl w:val="0"/>
                <w:numId w:val="42"/>
              </w:numPr>
              <w:ind w:left="313" w:hanging="284"/>
              <w:jc w:val="both"/>
              <w:rPr>
                <w:i/>
              </w:rPr>
            </w:pPr>
            <w:r w:rsidRPr="00CD6B92">
              <w:rPr>
                <w:i/>
              </w:rPr>
              <w:t xml:space="preserve">Pour la saisie dans l’application informatique </w:t>
            </w:r>
          </w:p>
          <w:p w:rsidR="00EE09C6" w:rsidRDefault="00EE09C6" w:rsidP="002A3CE6">
            <w:pPr>
              <w:jc w:val="both"/>
              <w:rPr>
                <w:b/>
              </w:rPr>
            </w:pPr>
          </w:p>
          <w:p w:rsidR="002A3CE6" w:rsidRDefault="002A3CE6" w:rsidP="002A3CE6">
            <w:pPr>
              <w:jc w:val="both"/>
              <w:rPr>
                <w:b/>
              </w:rPr>
            </w:pPr>
          </w:p>
          <w:p w:rsidR="00EE09C6" w:rsidRPr="00147517" w:rsidRDefault="00EE09C6" w:rsidP="002A3CE6">
            <w:pPr>
              <w:jc w:val="both"/>
              <w:rPr>
                <w:b/>
              </w:rPr>
            </w:pPr>
          </w:p>
        </w:tc>
      </w:tr>
      <w:tr w:rsidR="00147517" w:rsidTr="009E7D9A">
        <w:tc>
          <w:tcPr>
            <w:tcW w:w="0" w:type="auto"/>
          </w:tcPr>
          <w:p w:rsidR="00147517" w:rsidRPr="00147517" w:rsidRDefault="002E33E5" w:rsidP="00CD6B9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Pilotage de la prestation</w:t>
            </w:r>
            <w:r w:rsidR="00EB67E8">
              <w:rPr>
                <w:b/>
                <w:i/>
                <w:color w:val="7030A0"/>
                <w:sz w:val="28"/>
                <w:szCs w:val="28"/>
              </w:rPr>
              <w:t xml:space="preserve"> : </w:t>
            </w:r>
            <w:r w:rsidR="00CD6B92">
              <w:rPr>
                <w:b/>
                <w:i/>
                <w:color w:val="7030A0"/>
                <w:sz w:val="28"/>
                <w:szCs w:val="28"/>
              </w:rPr>
              <w:t>9</w:t>
            </w:r>
            <w:r w:rsidR="002A3CE6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EB67E8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EB67E8" w:rsidTr="009E7D9A">
        <w:tc>
          <w:tcPr>
            <w:tcW w:w="0" w:type="auto"/>
          </w:tcPr>
          <w:p w:rsidR="00EB67E8" w:rsidRDefault="002E33E5" w:rsidP="002A3CE6">
            <w:pPr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Pr="002E33E5">
              <w:rPr>
                <w:b/>
              </w:rPr>
              <w:t xml:space="preserve">réciser les modalités de contrôle de la bonne exécution de la prestation </w:t>
            </w:r>
          </w:p>
          <w:p w:rsidR="002E33E5" w:rsidRDefault="002E33E5" w:rsidP="002A3CE6">
            <w:pPr>
              <w:jc w:val="both"/>
              <w:rPr>
                <w:b/>
              </w:rPr>
            </w:pPr>
          </w:p>
          <w:p w:rsidR="002E33E5" w:rsidRDefault="002E33E5" w:rsidP="002A3CE6">
            <w:pPr>
              <w:jc w:val="both"/>
              <w:rPr>
                <w:b/>
              </w:rPr>
            </w:pPr>
          </w:p>
          <w:p w:rsidR="00DE531F" w:rsidRDefault="00DE531F" w:rsidP="002A3CE6">
            <w:pPr>
              <w:jc w:val="both"/>
              <w:rPr>
                <w:b/>
              </w:rPr>
            </w:pPr>
          </w:p>
          <w:p w:rsidR="002E33E5" w:rsidRDefault="002E33E5" w:rsidP="002A3CE6">
            <w:pPr>
              <w:jc w:val="both"/>
              <w:rPr>
                <w:b/>
                <w:i/>
                <w:color w:val="7030A0"/>
                <w:sz w:val="28"/>
                <w:szCs w:val="28"/>
              </w:rPr>
            </w:pPr>
          </w:p>
        </w:tc>
      </w:tr>
      <w:tr w:rsidR="000F7B1A" w:rsidTr="009E7D9A">
        <w:tc>
          <w:tcPr>
            <w:tcW w:w="0" w:type="auto"/>
          </w:tcPr>
          <w:p w:rsidR="00410477" w:rsidRDefault="00CD6B92" w:rsidP="002A3CE6">
            <w:pPr>
              <w:jc w:val="both"/>
              <w:rPr>
                <w:i/>
              </w:rPr>
            </w:pPr>
            <w:r>
              <w:rPr>
                <w:b/>
              </w:rPr>
              <w:t>D</w:t>
            </w:r>
            <w:r w:rsidR="002E33E5" w:rsidRPr="002E33E5">
              <w:rPr>
                <w:b/>
              </w:rPr>
              <w:t>écrire les outils de pilotage</w:t>
            </w:r>
            <w:r w:rsidR="002E33E5">
              <w:rPr>
                <w:b/>
              </w:rPr>
              <w:t> </w:t>
            </w:r>
            <w:r w:rsidR="002E33E5" w:rsidRPr="002E33E5">
              <w:rPr>
                <w:b/>
              </w:rPr>
              <w:t>(</w:t>
            </w:r>
            <w:r w:rsidR="002E33E5" w:rsidRPr="002E33E5">
              <w:rPr>
                <w:i/>
              </w:rPr>
              <w:t>tableaux de bord, réunion</w:t>
            </w:r>
            <w:r>
              <w:rPr>
                <w:i/>
              </w:rPr>
              <w:t xml:space="preserve"> de coordination</w:t>
            </w:r>
            <w:r w:rsidR="002E33E5" w:rsidRPr="002E33E5">
              <w:rPr>
                <w:i/>
              </w:rPr>
              <w:t>, reportings, etc.)</w:t>
            </w:r>
            <w:r w:rsidR="002E33E5" w:rsidRPr="002E33E5">
              <w:rPr>
                <w:b/>
              </w:rPr>
              <w:t xml:space="preserve"> prévus pour répondre aux exigences des documents de la consultation </w:t>
            </w:r>
          </w:p>
          <w:p w:rsidR="00410477" w:rsidRDefault="00410477" w:rsidP="002A3CE6">
            <w:pPr>
              <w:jc w:val="both"/>
              <w:rPr>
                <w:i/>
              </w:rPr>
            </w:pPr>
          </w:p>
          <w:p w:rsidR="002E33E5" w:rsidRPr="00410477" w:rsidRDefault="002E33E5" w:rsidP="002A3CE6">
            <w:pPr>
              <w:jc w:val="both"/>
              <w:rPr>
                <w:i/>
              </w:rPr>
            </w:pPr>
          </w:p>
          <w:p w:rsidR="000F7B1A" w:rsidRPr="00286673" w:rsidRDefault="000F7B1A" w:rsidP="002A3CE6">
            <w:pPr>
              <w:jc w:val="both"/>
              <w:rPr>
                <w:b/>
              </w:rPr>
            </w:pPr>
          </w:p>
        </w:tc>
      </w:tr>
    </w:tbl>
    <w:p w:rsidR="00532AD2" w:rsidRDefault="00532AD2"/>
    <w:p w:rsidR="006B3DEC" w:rsidRDefault="006B3DEC"/>
    <w:p w:rsidR="006B3DEC" w:rsidRDefault="006B3DEC"/>
    <w:p w:rsidR="000D0D5F" w:rsidRDefault="000D0D5F" w:rsidP="007A730E">
      <w:pPr>
        <w:rPr>
          <w:b/>
        </w:rPr>
      </w:pPr>
    </w:p>
    <w:p w:rsidR="00CD628C" w:rsidRDefault="00CD628C" w:rsidP="00CD628C">
      <w:pPr>
        <w:rPr>
          <w:b/>
        </w:rPr>
      </w:pPr>
    </w:p>
    <w:sectPr w:rsidR="00CD628C" w:rsidSect="00DE531F">
      <w:footerReference w:type="default" r:id="rId11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69" w:rsidRDefault="007E1269" w:rsidP="008875CE">
      <w:pPr>
        <w:spacing w:after="0" w:line="240" w:lineRule="auto"/>
      </w:pPr>
      <w:r>
        <w:separator/>
      </w:r>
    </w:p>
  </w:endnote>
  <w:end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3750"/>
      <w:docPartObj>
        <w:docPartGallery w:val="Page Numbers (Bottom of Page)"/>
        <w:docPartUnique/>
      </w:docPartObj>
    </w:sdtPr>
    <w:sdtEndPr/>
    <w:sdtContent>
      <w:p w:rsidR="008875CE" w:rsidRDefault="00E70536" w:rsidP="00DE531F">
        <w:pPr>
          <w:pStyle w:val="En-tte"/>
        </w:pPr>
        <w:r>
          <w:rPr>
            <w:i/>
          </w:rPr>
          <w:t xml:space="preserve">246900 -Cadre de réponse technique </w:t>
        </w:r>
        <w:r w:rsidR="008875CE">
          <w:tab/>
        </w:r>
        <w:r w:rsidR="008875CE">
          <w:tab/>
        </w:r>
        <w:sdt>
          <w:sdtPr>
            <w:id w:val="776609464"/>
            <w:docPartObj>
              <w:docPartGallery w:val="Page Numbers (Top of Page)"/>
              <w:docPartUnique/>
            </w:docPartObj>
          </w:sdtPr>
          <w:sdtEndPr/>
          <w:sdtContent>
            <w:r w:rsidR="00DE531F">
              <w:t xml:space="preserve">  </w:t>
            </w:r>
            <w:r w:rsidR="008875CE">
              <w:t xml:space="preserve">Page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PAGE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725011">
              <w:rPr>
                <w:b/>
                <w:bCs/>
                <w:noProof/>
              </w:rPr>
              <w:t>1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  <w:r w:rsidR="008875CE">
              <w:t xml:space="preserve"> sur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NUMPAGES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725011">
              <w:rPr>
                <w:b/>
                <w:bCs/>
                <w:noProof/>
              </w:rPr>
              <w:t>2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8875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69" w:rsidRDefault="007E1269" w:rsidP="008875CE">
      <w:pPr>
        <w:spacing w:after="0" w:line="240" w:lineRule="auto"/>
      </w:pPr>
      <w:r>
        <w:separator/>
      </w:r>
    </w:p>
  </w:footnote>
  <w:foot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0BA"/>
    <w:multiLevelType w:val="hybridMultilevel"/>
    <w:tmpl w:val="D08C08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0FA5"/>
    <w:multiLevelType w:val="multilevel"/>
    <w:tmpl w:val="E4682B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A37CC0"/>
    <w:multiLevelType w:val="hybridMultilevel"/>
    <w:tmpl w:val="367694C2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6207A"/>
    <w:multiLevelType w:val="hybridMultilevel"/>
    <w:tmpl w:val="467096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E10"/>
    <w:multiLevelType w:val="hybridMultilevel"/>
    <w:tmpl w:val="D8AE303E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83A91"/>
    <w:multiLevelType w:val="hybridMultilevel"/>
    <w:tmpl w:val="36A83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A3404"/>
    <w:multiLevelType w:val="hybridMultilevel"/>
    <w:tmpl w:val="CDF6D52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92F78"/>
    <w:multiLevelType w:val="hybridMultilevel"/>
    <w:tmpl w:val="7C1CC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E72AC"/>
    <w:multiLevelType w:val="hybridMultilevel"/>
    <w:tmpl w:val="FB940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842EBE"/>
    <w:multiLevelType w:val="hybridMultilevel"/>
    <w:tmpl w:val="EC6EC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387BEC"/>
    <w:multiLevelType w:val="multilevel"/>
    <w:tmpl w:val="9C0E42B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841905"/>
    <w:multiLevelType w:val="hybridMultilevel"/>
    <w:tmpl w:val="2D44EFDA"/>
    <w:lvl w:ilvl="0" w:tplc="1C3ED1CC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B0B0C"/>
    <w:multiLevelType w:val="hybridMultilevel"/>
    <w:tmpl w:val="0AF484F4"/>
    <w:lvl w:ilvl="0" w:tplc="AB7AF0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45432"/>
    <w:multiLevelType w:val="multilevel"/>
    <w:tmpl w:val="B20E4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5A850CC"/>
    <w:multiLevelType w:val="hybridMultilevel"/>
    <w:tmpl w:val="F2402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C43F35"/>
    <w:multiLevelType w:val="multilevel"/>
    <w:tmpl w:val="28C093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2FD82598"/>
    <w:multiLevelType w:val="hybridMultilevel"/>
    <w:tmpl w:val="23DAE9AA"/>
    <w:lvl w:ilvl="0" w:tplc="FD040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F40AE"/>
    <w:multiLevelType w:val="multilevel"/>
    <w:tmpl w:val="09961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4136ACB"/>
    <w:multiLevelType w:val="hybridMultilevel"/>
    <w:tmpl w:val="8E561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660AD"/>
    <w:multiLevelType w:val="hybridMultilevel"/>
    <w:tmpl w:val="4E4ACC74"/>
    <w:lvl w:ilvl="0" w:tplc="F710CC0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04DE2"/>
    <w:multiLevelType w:val="multilevel"/>
    <w:tmpl w:val="44C22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C7A579C"/>
    <w:multiLevelType w:val="hybridMultilevel"/>
    <w:tmpl w:val="62EC6DAE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1B58D8"/>
    <w:multiLevelType w:val="hybridMultilevel"/>
    <w:tmpl w:val="9FB2F9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F7E26"/>
    <w:multiLevelType w:val="multilevel"/>
    <w:tmpl w:val="ECD6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5797B5D"/>
    <w:multiLevelType w:val="multilevel"/>
    <w:tmpl w:val="0924175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A026CD1"/>
    <w:multiLevelType w:val="multilevel"/>
    <w:tmpl w:val="F8B25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CF46EFE"/>
    <w:multiLevelType w:val="hybridMultilevel"/>
    <w:tmpl w:val="3488B55A"/>
    <w:lvl w:ilvl="0" w:tplc="42423D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F6454F"/>
    <w:multiLevelType w:val="multilevel"/>
    <w:tmpl w:val="D0200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AC038FF"/>
    <w:multiLevelType w:val="hybridMultilevel"/>
    <w:tmpl w:val="B2A4B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4916DB"/>
    <w:multiLevelType w:val="multilevel"/>
    <w:tmpl w:val="03947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624A0BCD"/>
    <w:multiLevelType w:val="multilevel"/>
    <w:tmpl w:val="AEFC9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6727B4D"/>
    <w:multiLevelType w:val="hybridMultilevel"/>
    <w:tmpl w:val="709C702E"/>
    <w:lvl w:ilvl="0" w:tplc="0444E352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B61E8"/>
    <w:multiLevelType w:val="hybridMultilevel"/>
    <w:tmpl w:val="B34A8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AE4CDE"/>
    <w:multiLevelType w:val="multilevel"/>
    <w:tmpl w:val="45146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7A7055"/>
    <w:multiLevelType w:val="multilevel"/>
    <w:tmpl w:val="57D290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022196B"/>
    <w:multiLevelType w:val="multilevel"/>
    <w:tmpl w:val="04A821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5A04435"/>
    <w:multiLevelType w:val="multilevel"/>
    <w:tmpl w:val="B7A6D4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>
    <w:nsid w:val="77857C3D"/>
    <w:multiLevelType w:val="hybridMultilevel"/>
    <w:tmpl w:val="F98E6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8D1107"/>
    <w:multiLevelType w:val="hybridMultilevel"/>
    <w:tmpl w:val="28A0E256"/>
    <w:lvl w:ilvl="0" w:tplc="DBC21E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E3754F"/>
    <w:multiLevelType w:val="multilevel"/>
    <w:tmpl w:val="575273B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>
    <w:nsid w:val="7F996612"/>
    <w:multiLevelType w:val="multilevel"/>
    <w:tmpl w:val="355EE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8"/>
  </w:num>
  <w:num w:numId="4">
    <w:abstractNumId w:val="14"/>
  </w:num>
  <w:num w:numId="5">
    <w:abstractNumId w:val="32"/>
  </w:num>
  <w:num w:numId="6">
    <w:abstractNumId w:val="18"/>
  </w:num>
  <w:num w:numId="7">
    <w:abstractNumId w:val="28"/>
  </w:num>
  <w:num w:numId="8">
    <w:abstractNumId w:val="7"/>
  </w:num>
  <w:num w:numId="9">
    <w:abstractNumId w:val="8"/>
  </w:num>
  <w:num w:numId="10">
    <w:abstractNumId w:val="34"/>
  </w:num>
  <w:num w:numId="11">
    <w:abstractNumId w:val="39"/>
  </w:num>
  <w:num w:numId="12">
    <w:abstractNumId w:val="3"/>
  </w:num>
  <w:num w:numId="13">
    <w:abstractNumId w:val="0"/>
  </w:num>
  <w:num w:numId="14">
    <w:abstractNumId w:val="22"/>
  </w:num>
  <w:num w:numId="15">
    <w:abstractNumId w:val="16"/>
  </w:num>
  <w:num w:numId="16">
    <w:abstractNumId w:val="10"/>
  </w:num>
  <w:num w:numId="17">
    <w:abstractNumId w:val="19"/>
  </w:num>
  <w:num w:numId="18">
    <w:abstractNumId w:val="40"/>
  </w:num>
  <w:num w:numId="19">
    <w:abstractNumId w:val="29"/>
  </w:num>
  <w:num w:numId="20">
    <w:abstractNumId w:val="13"/>
  </w:num>
  <w:num w:numId="21">
    <w:abstractNumId w:val="35"/>
  </w:num>
  <w:num w:numId="22">
    <w:abstractNumId w:val="27"/>
  </w:num>
  <w:num w:numId="23">
    <w:abstractNumId w:val="17"/>
  </w:num>
  <w:num w:numId="24">
    <w:abstractNumId w:val="33"/>
  </w:num>
  <w:num w:numId="25">
    <w:abstractNumId w:val="41"/>
  </w:num>
  <w:num w:numId="26">
    <w:abstractNumId w:val="25"/>
  </w:num>
  <w:num w:numId="27">
    <w:abstractNumId w:val="31"/>
  </w:num>
  <w:num w:numId="28">
    <w:abstractNumId w:val="1"/>
  </w:num>
  <w:num w:numId="29">
    <w:abstractNumId w:val="30"/>
  </w:num>
  <w:num w:numId="30">
    <w:abstractNumId w:val="23"/>
  </w:num>
  <w:num w:numId="31">
    <w:abstractNumId w:val="11"/>
  </w:num>
  <w:num w:numId="32">
    <w:abstractNumId w:val="37"/>
  </w:num>
  <w:num w:numId="33">
    <w:abstractNumId w:val="20"/>
  </w:num>
  <w:num w:numId="34">
    <w:abstractNumId w:val="15"/>
  </w:num>
  <w:num w:numId="35">
    <w:abstractNumId w:val="24"/>
  </w:num>
  <w:num w:numId="36">
    <w:abstractNumId w:val="4"/>
  </w:num>
  <w:num w:numId="37">
    <w:abstractNumId w:val="36"/>
  </w:num>
  <w:num w:numId="38">
    <w:abstractNumId w:val="12"/>
  </w:num>
  <w:num w:numId="39">
    <w:abstractNumId w:val="26"/>
  </w:num>
  <w:num w:numId="40">
    <w:abstractNumId w:val="21"/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1C"/>
    <w:rsid w:val="00003F2B"/>
    <w:rsid w:val="0001735A"/>
    <w:rsid w:val="00071C19"/>
    <w:rsid w:val="000817EC"/>
    <w:rsid w:val="000B17D9"/>
    <w:rsid w:val="000C2F14"/>
    <w:rsid w:val="000D0D5F"/>
    <w:rsid w:val="000F7B1A"/>
    <w:rsid w:val="00103897"/>
    <w:rsid w:val="0011317C"/>
    <w:rsid w:val="0011670E"/>
    <w:rsid w:val="00125D73"/>
    <w:rsid w:val="00147517"/>
    <w:rsid w:val="0015333D"/>
    <w:rsid w:val="00172380"/>
    <w:rsid w:val="001848F1"/>
    <w:rsid w:val="001D23C5"/>
    <w:rsid w:val="001E37DE"/>
    <w:rsid w:val="001E52BE"/>
    <w:rsid w:val="001E6111"/>
    <w:rsid w:val="001F0E0E"/>
    <w:rsid w:val="001F107F"/>
    <w:rsid w:val="001F455C"/>
    <w:rsid w:val="001F733F"/>
    <w:rsid w:val="0022102A"/>
    <w:rsid w:val="00234E63"/>
    <w:rsid w:val="00241FF9"/>
    <w:rsid w:val="00285AD8"/>
    <w:rsid w:val="00286673"/>
    <w:rsid w:val="00287E49"/>
    <w:rsid w:val="002A3CE6"/>
    <w:rsid w:val="002B7B80"/>
    <w:rsid w:val="002C5FF9"/>
    <w:rsid w:val="002D306E"/>
    <w:rsid w:val="002D61F6"/>
    <w:rsid w:val="002D65EA"/>
    <w:rsid w:val="002E33E5"/>
    <w:rsid w:val="00304E6A"/>
    <w:rsid w:val="00317F25"/>
    <w:rsid w:val="00323D8E"/>
    <w:rsid w:val="00340702"/>
    <w:rsid w:val="003636FA"/>
    <w:rsid w:val="00371EBE"/>
    <w:rsid w:val="003755A2"/>
    <w:rsid w:val="0038489C"/>
    <w:rsid w:val="00394ADF"/>
    <w:rsid w:val="003A0A13"/>
    <w:rsid w:val="003B2080"/>
    <w:rsid w:val="003C6787"/>
    <w:rsid w:val="00402B42"/>
    <w:rsid w:val="00410477"/>
    <w:rsid w:val="00433EF5"/>
    <w:rsid w:val="00452753"/>
    <w:rsid w:val="00471722"/>
    <w:rsid w:val="00486AB7"/>
    <w:rsid w:val="00492D9D"/>
    <w:rsid w:val="004A7EAC"/>
    <w:rsid w:val="004D081C"/>
    <w:rsid w:val="004E08CC"/>
    <w:rsid w:val="004F229E"/>
    <w:rsid w:val="005057A1"/>
    <w:rsid w:val="00505A97"/>
    <w:rsid w:val="005079AF"/>
    <w:rsid w:val="00512FF6"/>
    <w:rsid w:val="00532AD2"/>
    <w:rsid w:val="00541734"/>
    <w:rsid w:val="0055225E"/>
    <w:rsid w:val="00577353"/>
    <w:rsid w:val="005909AF"/>
    <w:rsid w:val="005A02F5"/>
    <w:rsid w:val="005E5EE7"/>
    <w:rsid w:val="005E7E98"/>
    <w:rsid w:val="005F0C44"/>
    <w:rsid w:val="006242CA"/>
    <w:rsid w:val="00640612"/>
    <w:rsid w:val="006409DF"/>
    <w:rsid w:val="00662101"/>
    <w:rsid w:val="006663A1"/>
    <w:rsid w:val="006B3DEC"/>
    <w:rsid w:val="006D1266"/>
    <w:rsid w:val="006E5A60"/>
    <w:rsid w:val="006E7D44"/>
    <w:rsid w:val="007241C4"/>
    <w:rsid w:val="00725011"/>
    <w:rsid w:val="00730A9F"/>
    <w:rsid w:val="00776AEB"/>
    <w:rsid w:val="007A730E"/>
    <w:rsid w:val="007C2069"/>
    <w:rsid w:val="007E1269"/>
    <w:rsid w:val="0082361E"/>
    <w:rsid w:val="0082703A"/>
    <w:rsid w:val="00827DE9"/>
    <w:rsid w:val="00841711"/>
    <w:rsid w:val="008428C8"/>
    <w:rsid w:val="00847FD6"/>
    <w:rsid w:val="008552A5"/>
    <w:rsid w:val="0087192C"/>
    <w:rsid w:val="00876DCE"/>
    <w:rsid w:val="00882D52"/>
    <w:rsid w:val="008875CE"/>
    <w:rsid w:val="008946AB"/>
    <w:rsid w:val="00896A9E"/>
    <w:rsid w:val="008A101D"/>
    <w:rsid w:val="008A1E63"/>
    <w:rsid w:val="008C3CEB"/>
    <w:rsid w:val="008E48CB"/>
    <w:rsid w:val="0090702F"/>
    <w:rsid w:val="0092203B"/>
    <w:rsid w:val="009249B9"/>
    <w:rsid w:val="00931373"/>
    <w:rsid w:val="009358E6"/>
    <w:rsid w:val="00955476"/>
    <w:rsid w:val="0097158F"/>
    <w:rsid w:val="00983A94"/>
    <w:rsid w:val="009B309B"/>
    <w:rsid w:val="009C7D0A"/>
    <w:rsid w:val="009E7D9A"/>
    <w:rsid w:val="00A13635"/>
    <w:rsid w:val="00A2175A"/>
    <w:rsid w:val="00A276F2"/>
    <w:rsid w:val="00A707A0"/>
    <w:rsid w:val="00A72617"/>
    <w:rsid w:val="00AC298D"/>
    <w:rsid w:val="00AD7D45"/>
    <w:rsid w:val="00B10B34"/>
    <w:rsid w:val="00B12B53"/>
    <w:rsid w:val="00B231E6"/>
    <w:rsid w:val="00B442D8"/>
    <w:rsid w:val="00B52B64"/>
    <w:rsid w:val="00B55A93"/>
    <w:rsid w:val="00B7455E"/>
    <w:rsid w:val="00B96BF8"/>
    <w:rsid w:val="00BA3FF4"/>
    <w:rsid w:val="00BB5636"/>
    <w:rsid w:val="00BC794C"/>
    <w:rsid w:val="00C05506"/>
    <w:rsid w:val="00C05801"/>
    <w:rsid w:val="00C221AD"/>
    <w:rsid w:val="00C223D3"/>
    <w:rsid w:val="00C2694C"/>
    <w:rsid w:val="00C424F6"/>
    <w:rsid w:val="00C61EEB"/>
    <w:rsid w:val="00C64CAA"/>
    <w:rsid w:val="00C7752D"/>
    <w:rsid w:val="00C843EE"/>
    <w:rsid w:val="00C95BA1"/>
    <w:rsid w:val="00CC3C14"/>
    <w:rsid w:val="00CD1A5F"/>
    <w:rsid w:val="00CD628C"/>
    <w:rsid w:val="00CD6B92"/>
    <w:rsid w:val="00D112C1"/>
    <w:rsid w:val="00D20AB1"/>
    <w:rsid w:val="00D27D3D"/>
    <w:rsid w:val="00D35281"/>
    <w:rsid w:val="00D41616"/>
    <w:rsid w:val="00D82BF5"/>
    <w:rsid w:val="00DA15E9"/>
    <w:rsid w:val="00DA2EC7"/>
    <w:rsid w:val="00DC7835"/>
    <w:rsid w:val="00DE531F"/>
    <w:rsid w:val="00DF0E7E"/>
    <w:rsid w:val="00E023FF"/>
    <w:rsid w:val="00E034D5"/>
    <w:rsid w:val="00E11445"/>
    <w:rsid w:val="00E238A6"/>
    <w:rsid w:val="00E70536"/>
    <w:rsid w:val="00E911B0"/>
    <w:rsid w:val="00EA4239"/>
    <w:rsid w:val="00EB67E8"/>
    <w:rsid w:val="00EC33E6"/>
    <w:rsid w:val="00ED29E8"/>
    <w:rsid w:val="00EE09C6"/>
    <w:rsid w:val="00EE3C11"/>
    <w:rsid w:val="00F10B76"/>
    <w:rsid w:val="00F1356D"/>
    <w:rsid w:val="00F31BFB"/>
    <w:rsid w:val="00F33296"/>
    <w:rsid w:val="00F34FF0"/>
    <w:rsid w:val="00F54802"/>
    <w:rsid w:val="00F60408"/>
    <w:rsid w:val="00F77334"/>
    <w:rsid w:val="00F81A67"/>
    <w:rsid w:val="00F905D0"/>
    <w:rsid w:val="00F933A3"/>
    <w:rsid w:val="00FA251F"/>
    <w:rsid w:val="00FA7E44"/>
    <w:rsid w:val="00FB6DBD"/>
    <w:rsid w:val="00FC15C0"/>
    <w:rsid w:val="00FC1DA4"/>
    <w:rsid w:val="00FD5264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472B767C-C1A8-453B-AF81-EB145C2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2D8"/>
  </w:style>
  <w:style w:type="paragraph" w:styleId="Titre1">
    <w:name w:val="heading 1"/>
    <w:basedOn w:val="Normal"/>
    <w:next w:val="Normal"/>
    <w:link w:val="Titre1Car"/>
    <w:uiPriority w:val="9"/>
    <w:qFormat/>
    <w:rsid w:val="00323D8E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D8E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rsid w:val="00323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23D8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40702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4070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5CE"/>
  </w:style>
  <w:style w:type="paragraph" w:styleId="Pieddepage">
    <w:name w:val="footer"/>
    <w:basedOn w:val="Normal"/>
    <w:link w:val="Pieddepag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5CE"/>
  </w:style>
  <w:style w:type="paragraph" w:styleId="Textedebulles">
    <w:name w:val="Balloon Text"/>
    <w:basedOn w:val="Normal"/>
    <w:link w:val="TextedebullesCar"/>
    <w:uiPriority w:val="99"/>
    <w:semiHidden/>
    <w:unhideWhenUsed/>
    <w:rsid w:val="002C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5FF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6242CA"/>
    <w:rPr>
      <w:b/>
      <w:bCs/>
    </w:rPr>
  </w:style>
  <w:style w:type="table" w:styleId="Grilledetableauclaire">
    <w:name w:val="Grid Table Light"/>
    <w:basedOn w:val="TableauNormal"/>
    <w:uiPriority w:val="40"/>
    <w:rsid w:val="00234E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rsid w:val="008946AB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sid w:val="00DA15E9"/>
    <w:rPr>
      <w:color w:val="00ABE9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A15E9"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rsid w:val="00DA15E9"/>
    <w:pPr>
      <w:overflowPunct w:val="0"/>
      <w:autoSpaceDE w:val="0"/>
      <w:autoSpaceDN w:val="0"/>
      <w:adjustRightInd w:val="0"/>
      <w:spacing w:before="480" w:after="480" w:line="240" w:lineRule="auto"/>
      <w:ind w:left="567" w:right="425" w:firstLine="709"/>
      <w:jc w:val="center"/>
      <w:textAlignment w:val="baseline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rsid w:val="00DA15E9"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sid w:val="00DA15E9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ACBC5-B72F-4B29-8AAC-1C32D1C8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788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Sandrine DE SAINT THIBAULT</cp:lastModifiedBy>
  <cp:revision>10</cp:revision>
  <cp:lastPrinted>2022-10-11T13:11:00Z</cp:lastPrinted>
  <dcterms:created xsi:type="dcterms:W3CDTF">2024-11-04T13:38:00Z</dcterms:created>
  <dcterms:modified xsi:type="dcterms:W3CDTF">2025-01-17T09:33:00Z</dcterms:modified>
</cp:coreProperties>
</file>