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Adresseexpediteur"/>
        <w:ind w:left="0"/>
        <w:rPr>
          <w:rFonts w:ascii="Marianne" w:hAnsi="Marianne"/>
          <w:szCs w:val="14"/>
        </w:rPr>
      </w:pPr>
      <w:r>
        <w:rPr>
          <w:rFonts w:ascii="Marianne" w:hAnsi="Marianne"/>
          <w:szCs w:val="1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88pt;margin-top:25.85pt;width:91pt;height:53pt;z-index:251657728;mso-position-vertical-relative:page" o:preferrelative="f" o:allowoverlap="f">
            <v:imagedata r:id="rId8" o:title=""/>
            <w10:wrap anchory="page"/>
            <w10:anchorlock/>
          </v:shape>
          <o:OLEObject Type="Embed" ProgID="Paint.Picture" ShapeID="_x0000_s1030" DrawAspect="Content" ObjectID="_1795609993" r:id="rId9"/>
        </w:object>
      </w:r>
      <w:r>
        <w:rPr>
          <w:rFonts w:ascii="Marianne" w:hAnsi="Marianne"/>
          <w:szCs w:val="14"/>
        </w:rPr>
        <w:t xml:space="preserve"> </w:t>
      </w:r>
    </w:p>
    <w:p>
      <w:pPr>
        <w:jc w:val="center"/>
        <w:rPr>
          <w:rFonts w:ascii="Marianne" w:hAnsi="Marianne"/>
          <w:b/>
          <w:color w:val="E27C68"/>
          <w:sz w:val="20"/>
          <w:szCs w:val="20"/>
        </w:rPr>
      </w:pPr>
    </w:p>
    <w:p>
      <w:pPr>
        <w:jc w:val="center"/>
        <w:rPr>
          <w:rFonts w:ascii="Marianne" w:hAnsi="Marianne"/>
          <w:b/>
          <w:color w:val="E27C68"/>
          <w:sz w:val="20"/>
          <w:szCs w:val="20"/>
        </w:rPr>
      </w:pPr>
      <w:r>
        <w:rPr>
          <w:rFonts w:ascii="Marianne" w:hAnsi="Marianne"/>
          <w:b/>
          <w:color w:val="E27C68"/>
          <w:sz w:val="20"/>
          <w:szCs w:val="20"/>
        </w:rPr>
        <w:t>Confidentiel</w:t>
      </w:r>
    </w:p>
    <w:p>
      <w:pPr>
        <w:pStyle w:val="Titre6"/>
        <w:rPr>
          <w:rFonts w:ascii="Marianne" w:hAnsi="Marianne"/>
        </w:rPr>
      </w:pPr>
    </w:p>
    <w:p>
      <w:pPr>
        <w:rPr>
          <w:rFonts w:ascii="Marianne" w:hAnsi="Marianne"/>
          <w:b/>
          <w:bCs/>
        </w:rPr>
      </w:pPr>
      <w:r>
        <w:rPr>
          <w:rFonts w:ascii="Marianne" w:hAnsi="Marianne"/>
          <w:noProof/>
        </w:rPr>
        <mc:AlternateContent>
          <mc:Choice Requires="wps">
            <w:drawing>
              <wp:inline distT="0" distB="0" distL="0" distR="0">
                <wp:extent cx="6216650" cy="1095375"/>
                <wp:effectExtent l="19050" t="19050" r="12700" b="28575"/>
                <wp:docPr id="3" name="AutoShape 7" descr="[NOM COMITE (A RENSEIGNER DANS &quot;FICHIER&quot;/&quot;PROPRIETE&quot;/&quot;PERSONNALISATION&quot;)] N°[NUM]&#10;&#10;Compte-rendu – [jj/mm/aaaa]&#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0" cy="1095375"/>
                        </a:xfrm>
                        <a:prstGeom prst="roundRect">
                          <a:avLst>
                            <a:gd name="adj" fmla="val 16667"/>
                          </a:avLst>
                        </a:prstGeom>
                        <a:noFill/>
                        <a:ln w="31750">
                          <a:solidFill>
                            <a:srgbClr val="5981BD"/>
                          </a:solidFill>
                          <a:round/>
                          <a:headEnd/>
                          <a:tailEnd/>
                        </a:ln>
                        <a:extLst>
                          <a:ext uri="{909E8E84-426E-40DD-AFC4-6F175D3DCCD1}">
                            <a14:hiddenFill xmlns:a14="http://schemas.microsoft.com/office/drawing/2010/main">
                              <a:solidFill>
                                <a:srgbClr val="5981BD">
                                  <a:alpha val="20000"/>
                                </a:srgbClr>
                              </a:solidFill>
                            </a14:hiddenFill>
                          </a:ext>
                        </a:extLst>
                      </wps:spPr>
                      <wps:txbx>
                        <w:txbxContent>
                          <w:p>
                            <w:pPr>
                              <w:pStyle w:val="Sous-titre"/>
                              <w:jc w:val="center"/>
                              <w:rPr>
                                <w:rFonts w:ascii="Marianne" w:hAnsi="Marianne"/>
                                <w:b/>
                                <w:color w:val="5981BD"/>
                                <w:sz w:val="26"/>
                                <w:szCs w:val="26"/>
                              </w:rPr>
                            </w:pPr>
                            <w:r>
                              <w:rPr>
                                <w:rFonts w:ascii="Marianne" w:hAnsi="Marianne"/>
                                <w:b/>
                                <w:color w:val="5981BD"/>
                                <w:sz w:val="26"/>
                                <w:szCs w:val="26"/>
                              </w:rPr>
                              <w:t>Fiche de traitement des Incidents de Sécurité (FISEC N° [xxx])</w:t>
                            </w:r>
                          </w:p>
                          <w:p>
                            <w:pPr>
                              <w:pStyle w:val="Sous-titre"/>
                              <w:jc w:val="center"/>
                              <w:rPr>
                                <w:rFonts w:ascii="Marianne" w:hAnsi="Marianne"/>
                                <w:b/>
                                <w:color w:val="5981BD"/>
                                <w:szCs w:val="24"/>
                              </w:rPr>
                            </w:pPr>
                            <w:r>
                              <w:rPr>
                                <w:rFonts w:ascii="Marianne" w:hAnsi="Marianne"/>
                                <w:b/>
                                <w:color w:val="5981BD"/>
                                <w:szCs w:val="24"/>
                              </w:rPr>
                              <w:t>[Titre]</w:t>
                            </w:r>
                          </w:p>
                          <w:p>
                            <w:pPr>
                              <w:spacing w:after="240"/>
                              <w:ind w:left="-180"/>
                              <w:jc w:val="center"/>
                              <w:rPr>
                                <w:rFonts w:ascii="Marianne" w:hAnsi="Marianne"/>
                                <w:b/>
                                <w:bCs/>
                                <w:color w:val="5981BD"/>
                              </w:rPr>
                            </w:pPr>
                            <w:r>
                              <w:rPr>
                                <w:rFonts w:ascii="Marianne" w:hAnsi="Marianne"/>
                                <w:color w:val="C0C0C0"/>
                                <w:sz w:val="28"/>
                              </w:rPr>
                              <w:sym w:font="Wingdings" w:char="F0A8"/>
                            </w:r>
                            <w:r>
                              <w:rPr>
                                <w:rFonts w:ascii="Marianne" w:hAnsi="Marianne"/>
                                <w:b/>
                                <w:bCs/>
                              </w:rPr>
                              <w:t xml:space="preserve"> </w:t>
                            </w:r>
                            <w:r>
                              <w:rPr>
                                <w:rFonts w:ascii="Marianne" w:hAnsi="Marianne"/>
                                <w:b/>
                                <w:bCs/>
                                <w:color w:val="5981BD"/>
                              </w:rPr>
                              <w:t>SI Chorus</w:t>
                            </w:r>
                            <w:r>
                              <w:rPr>
                                <w:rFonts w:ascii="Marianne" w:hAnsi="Marianne"/>
                                <w:b/>
                                <w:bCs/>
                                <w:color w:val="5981BD"/>
                              </w:rPr>
                              <w:tab/>
                            </w:r>
                            <w:r>
                              <w:rPr>
                                <w:rFonts w:ascii="Marianne" w:hAnsi="Marianne"/>
                                <w:b/>
                                <w:bCs/>
                                <w:color w:val="5981BD"/>
                              </w:rPr>
                              <w:tab/>
                            </w:r>
                            <w:r>
                              <w:rPr>
                                <w:rFonts w:ascii="Marianne" w:hAnsi="Marianne"/>
                                <w:color w:val="C0C0C0"/>
                                <w:sz w:val="28"/>
                              </w:rPr>
                              <w:sym w:font="Wingdings" w:char="F0A8"/>
                            </w:r>
                            <w:r>
                              <w:rPr>
                                <w:rFonts w:ascii="Marianne" w:hAnsi="Marianne"/>
                                <w:b/>
                                <w:bCs/>
                              </w:rPr>
                              <w:t xml:space="preserve"> </w:t>
                            </w:r>
                            <w:r>
                              <w:rPr>
                                <w:rFonts w:ascii="Marianne" w:hAnsi="Marianne"/>
                                <w:b/>
                                <w:bCs/>
                                <w:color w:val="5981BD"/>
                              </w:rPr>
                              <w:t>SI interne</w:t>
                            </w:r>
                          </w:p>
                          <w:p>
                            <w:pPr>
                              <w:spacing w:after="240"/>
                              <w:ind w:left="-180"/>
                              <w:rPr>
                                <w:rFonts w:ascii="Garamond" w:hAnsi="Garamond"/>
                                <w:b/>
                                <w:bCs/>
                                <w:color w:val="5981BD"/>
                              </w:rPr>
                            </w:pPr>
                          </w:p>
                        </w:txbxContent>
                      </wps:txbx>
                      <wps:bodyPr rot="0" vert="horz" wrap="square" lIns="0" tIns="45720" rIns="0" bIns="45720" anchor="t" anchorCtr="0" upright="1">
                        <a:noAutofit/>
                      </wps:bodyPr>
                    </wps:wsp>
                  </a:graphicData>
                </a:graphic>
              </wp:inline>
            </w:drawing>
          </mc:Choice>
          <mc:Fallback>
            <w:pict>
              <v:roundrect w14:anchorId="40BA5AEE" id="AutoShape 7" o:spid="_x0000_s1026" alt="[NOM COMITE (A RENSEIGNER DANS &quot;FICHIER&quot;/&quot;PROPRIETE&quot;/&quot;PERSONNALISATION&quot;)] N°[NUM]&#10;&#10;Compte-rendu – [jj/mm/aaaa]&#10;" style="width:489.5pt;height:86.2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" filled="f" fillcolor="#5981bd" strokecolor="#5981bd" strokeweight="2.5pt">
                <v:fill opacity="13107f"/>
                <v:textbox inset="0,,0">
                  <w:txbxContent>
                    <w:p w14:paraId="7E7363D5" w14:textId="0DCFA1D5" w:rsidR="00ED7F3A" w:rsidRPr="00BC3ED1" w:rsidRDefault="00ED7F3A" w:rsidP="00C9511A">
                      <w:pPr>
                        <w:pStyle w:val="Sous-titre"/>
                        <w:jc w:val="center"/>
                        <w:rPr>
                          <w:rFonts w:ascii="Marianne" w:hAnsi="Marianne"/>
                          <w:b/>
                          <w:color w:val="5981BD"/>
                          <w:sz w:val="26"/>
                          <w:szCs w:val="26"/>
                        </w:rPr>
                      </w:pPr>
                      <w:r w:rsidRPr="00BC3ED1">
                        <w:rPr>
                          <w:rFonts w:ascii="Marianne" w:hAnsi="Marianne"/>
                          <w:b/>
                          <w:color w:val="5981BD"/>
                          <w:sz w:val="26"/>
                          <w:szCs w:val="26"/>
                        </w:rPr>
                        <w:t>Fiche de traitement des Incidents de Sécurité (FISEC N° [xxx])</w:t>
                      </w:r>
                    </w:p>
                    <w:p w14:paraId="2BC9EAE6" w14:textId="0B533232" w:rsidR="00ED7F3A" w:rsidRPr="00BC3ED1" w:rsidRDefault="00ED7F3A" w:rsidP="00C9511A">
                      <w:pPr>
                        <w:pStyle w:val="Sous-titre"/>
                        <w:jc w:val="center"/>
                        <w:rPr>
                          <w:rFonts w:ascii="Marianne" w:hAnsi="Marianne"/>
                          <w:b/>
                          <w:color w:val="5981BD"/>
                          <w:szCs w:val="24"/>
                        </w:rPr>
                      </w:pPr>
                      <w:r w:rsidRPr="00BC3ED1">
                        <w:rPr>
                          <w:rFonts w:ascii="Marianne" w:hAnsi="Marianne"/>
                          <w:b/>
                          <w:color w:val="5981BD"/>
                          <w:szCs w:val="24"/>
                        </w:rPr>
                        <w:t>[Titre]</w:t>
                      </w:r>
                    </w:p>
                    <w:p w14:paraId="7C455198" w14:textId="04DB2117" w:rsidR="00ED7F3A" w:rsidRPr="00BC3ED1" w:rsidRDefault="00ED7F3A" w:rsidP="00C9511A">
                      <w:pPr>
                        <w:spacing w:after="240"/>
                        <w:ind w:left="-180"/>
                        <w:jc w:val="center"/>
                        <w:rPr>
                          <w:rFonts w:ascii="Marianne" w:hAnsi="Marianne"/>
                          <w:b/>
                          <w:bCs/>
                          <w:color w:val="5981BD"/>
                        </w:rPr>
                      </w:pPr>
                      <w:r w:rsidRPr="00BC3ED1">
                        <w:rPr>
                          <w:rFonts w:ascii="Marianne" w:hAnsi="Marianne"/>
                          <w:color w:val="C0C0C0"/>
                          <w:sz w:val="28"/>
                        </w:rPr>
                        <w:sym w:font="Wingdings" w:char="F0A8"/>
                      </w:r>
                      <w:r w:rsidRPr="00BC3ED1">
                        <w:rPr>
                          <w:rFonts w:ascii="Marianne" w:hAnsi="Marianne"/>
                          <w:b/>
                          <w:bCs/>
                        </w:rPr>
                        <w:t xml:space="preserve"> </w:t>
                      </w:r>
                      <w:r w:rsidRPr="00BC3ED1">
                        <w:rPr>
                          <w:rFonts w:ascii="Marianne" w:hAnsi="Marianne"/>
                          <w:b/>
                          <w:bCs/>
                          <w:color w:val="5981BD"/>
                        </w:rPr>
                        <w:t>SI Chorus</w:t>
                      </w:r>
                      <w:r w:rsidRPr="00BC3ED1">
                        <w:rPr>
                          <w:rFonts w:ascii="Marianne" w:hAnsi="Marianne"/>
                          <w:b/>
                          <w:bCs/>
                          <w:color w:val="5981BD"/>
                        </w:rPr>
                        <w:tab/>
                      </w:r>
                      <w:r w:rsidRPr="00BC3ED1">
                        <w:rPr>
                          <w:rFonts w:ascii="Marianne" w:hAnsi="Marianne"/>
                          <w:b/>
                          <w:bCs/>
                          <w:color w:val="5981BD"/>
                        </w:rPr>
                        <w:tab/>
                      </w:r>
                      <w:r w:rsidRPr="00BC3ED1">
                        <w:rPr>
                          <w:rFonts w:ascii="Marianne" w:hAnsi="Marianne"/>
                          <w:color w:val="C0C0C0"/>
                          <w:sz w:val="28"/>
                        </w:rPr>
                        <w:sym w:font="Wingdings" w:char="F0A8"/>
                      </w:r>
                      <w:r w:rsidRPr="00BC3ED1">
                        <w:rPr>
                          <w:rFonts w:ascii="Marianne" w:hAnsi="Marianne"/>
                          <w:b/>
                          <w:bCs/>
                        </w:rPr>
                        <w:t xml:space="preserve"> </w:t>
                      </w:r>
                      <w:r w:rsidRPr="00BC3ED1">
                        <w:rPr>
                          <w:rFonts w:ascii="Marianne" w:hAnsi="Marianne"/>
                          <w:b/>
                          <w:bCs/>
                          <w:color w:val="5981BD"/>
                        </w:rPr>
                        <w:t>SI interne</w:t>
                      </w:r>
                    </w:p>
                    <w:p w14:paraId="19D9DAD8" w14:textId="13942419" w:rsidR="00ED7F3A" w:rsidRPr="00C9511A" w:rsidRDefault="00ED7F3A" w:rsidP="00B80AA4">
                      <w:pPr>
                        <w:spacing w:after="240"/>
                        <w:ind w:left="-180"/>
                        <w:rPr>
                          <w:rFonts w:ascii="Garamond" w:hAnsi="Garamond"/>
                          <w:b/>
                          <w:bCs/>
                          <w:color w:val="5981BD"/>
                        </w:rPr>
                      </w:pPr>
                    </w:p>
                  </w:txbxContent>
                </v:textbox>
                <w10:anchorlock/>
              </v:roundrect>
            </w:pict>
          </mc:Fallback>
        </mc:AlternateContent>
      </w:r>
    </w:p>
    <w:p>
      <w:pPr>
        <w:tabs>
          <w:tab w:val="left" w:pos="8010"/>
        </w:tabs>
        <w:ind w:right="-108"/>
        <w:rPr>
          <w:rFonts w:ascii="Marianne" w:hAnsi="Marianne"/>
        </w:rPr>
      </w:pPr>
      <w:r>
        <w:rPr>
          <w:rFonts w:ascii="Marianne" w:hAnsi="Marianne"/>
        </w:rPr>
        <w:tab/>
      </w:r>
    </w:p>
    <w:p>
      <w:pPr>
        <w:rPr>
          <w:rFonts w:ascii="Marianne" w:hAnsi="Marianne" w:cstheme="minorHAnsi"/>
        </w:rPr>
      </w:pPr>
    </w:p>
    <w:tbl>
      <w:tblPr>
        <w:tblW w:w="7952" w:type="dxa"/>
        <w:tblInd w:w="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1"/>
        <w:gridCol w:w="4771"/>
      </w:tblGrid>
      <w:tr>
        <w:trPr>
          <w:trHeight w:val="292"/>
        </w:trPr>
        <w:tc>
          <w:tcPr>
            <w:tcW w:w="3181" w:type="dxa"/>
            <w:tcBorders>
              <w:bottom w:val="single" w:sz="6" w:space="0" w:color="auto"/>
            </w:tcBorders>
            <w:shd w:val="clear" w:color="auto" w:fill="D9D9D9"/>
          </w:tcPr>
          <w:p>
            <w:pPr>
              <w:spacing w:before="40" w:after="40"/>
              <w:jc w:val="center"/>
              <w:rPr>
                <w:rFonts w:ascii="Marianne" w:hAnsi="Marianne" w:cstheme="minorHAnsi"/>
                <w:b/>
                <w:bCs/>
                <w:sz w:val="22"/>
                <w:szCs w:val="22"/>
              </w:rPr>
            </w:pPr>
            <w:r>
              <w:rPr>
                <w:rFonts w:ascii="Marianne" w:hAnsi="Marianne" w:cstheme="minorHAnsi"/>
                <w:b/>
                <w:bCs/>
                <w:sz w:val="22"/>
                <w:szCs w:val="22"/>
              </w:rPr>
              <w:t>Niveau de gravité</w:t>
            </w:r>
          </w:p>
        </w:tc>
        <w:tc>
          <w:tcPr>
            <w:tcW w:w="4771" w:type="dxa"/>
            <w:tcBorders>
              <w:bottom w:val="single" w:sz="6" w:space="0" w:color="auto"/>
            </w:tcBorders>
            <w:shd w:val="clear" w:color="auto" w:fill="D9D9D9"/>
            <w:vAlign w:val="center"/>
          </w:tcPr>
          <w:p>
            <w:pPr>
              <w:pStyle w:val="Titre5"/>
              <w:rPr>
                <w:rFonts w:ascii="Marianne" w:hAnsi="Marianne" w:cstheme="minorHAnsi"/>
                <w:szCs w:val="22"/>
              </w:rPr>
            </w:pPr>
            <w:r>
              <w:rPr>
                <w:rFonts w:ascii="Marianne" w:hAnsi="Marianne" w:cstheme="minorHAnsi"/>
                <w:szCs w:val="22"/>
              </w:rPr>
              <w:t>Validation</w:t>
            </w:r>
          </w:p>
        </w:tc>
      </w:tr>
      <w:tr>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0"/>
        </w:trPr>
        <w:tc>
          <w:tcPr>
            <w:tcW w:w="3181" w:type="dxa"/>
            <w:vAlign w:val="center"/>
          </w:tcPr>
          <w:p>
            <w:pPr>
              <w:pStyle w:val="table"/>
              <w:spacing w:before="0" w:after="40"/>
              <w:jc w:val="center"/>
              <w:rPr>
                <w:rFonts w:ascii="Marianne" w:hAnsi="Marianne" w:cstheme="minorHAnsi"/>
                <w:sz w:val="22"/>
                <w:szCs w:val="22"/>
              </w:rPr>
            </w:pPr>
            <w:r>
              <w:rPr>
                <w:rFonts w:ascii="Marianne" w:hAnsi="Marianne" w:cstheme="minorHAnsi"/>
                <w:sz w:val="22"/>
                <w:szCs w:val="22"/>
              </w:rPr>
              <w:t>Impact mineur</w:t>
            </w:r>
          </w:p>
        </w:tc>
        <w:tc>
          <w:tcPr>
            <w:tcW w:w="4771" w:type="dxa"/>
            <w:vAlign w:val="center"/>
          </w:tcPr>
          <w:p>
            <w:pPr>
              <w:pStyle w:val="table"/>
              <w:spacing w:before="40"/>
              <w:jc w:val="center"/>
              <w:rPr>
                <w:rFonts w:ascii="Marianne" w:hAnsi="Marianne" w:cstheme="minorHAnsi"/>
                <w:sz w:val="22"/>
                <w:szCs w:val="22"/>
              </w:rPr>
            </w:pPr>
            <w:r>
              <w:rPr>
                <w:rFonts w:ascii="Marianne" w:hAnsi="Marianne" w:cstheme="minorHAnsi"/>
                <w:sz w:val="22"/>
                <w:szCs w:val="22"/>
              </w:rPr>
              <w:t>Adjoint AQSSI</w:t>
            </w:r>
          </w:p>
        </w:tc>
      </w:tr>
      <w:tr>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24"/>
        </w:trPr>
        <w:tc>
          <w:tcPr>
            <w:tcW w:w="3181" w:type="dxa"/>
            <w:vAlign w:val="center"/>
          </w:tcPr>
          <w:p>
            <w:pPr>
              <w:pStyle w:val="table"/>
              <w:spacing w:before="0" w:after="40"/>
              <w:jc w:val="center"/>
              <w:rPr>
                <w:rFonts w:ascii="Marianne" w:hAnsi="Marianne" w:cstheme="minorHAnsi"/>
                <w:sz w:val="22"/>
                <w:szCs w:val="22"/>
              </w:rPr>
            </w:pPr>
            <w:r>
              <w:rPr>
                <w:rFonts w:ascii="Marianne" w:hAnsi="Marianne" w:cstheme="minorHAnsi"/>
                <w:sz w:val="22"/>
                <w:szCs w:val="22"/>
              </w:rPr>
              <w:t>Impact moyen</w:t>
            </w:r>
          </w:p>
        </w:tc>
        <w:tc>
          <w:tcPr>
            <w:tcW w:w="4771" w:type="dxa"/>
            <w:vAlign w:val="center"/>
          </w:tcPr>
          <w:p>
            <w:pPr>
              <w:pStyle w:val="table"/>
              <w:spacing w:before="40"/>
              <w:jc w:val="center"/>
              <w:rPr>
                <w:rFonts w:ascii="Marianne" w:hAnsi="Marianne" w:cstheme="minorHAnsi"/>
                <w:sz w:val="22"/>
                <w:szCs w:val="22"/>
              </w:rPr>
            </w:pPr>
            <w:r>
              <w:rPr>
                <w:rFonts w:ascii="Marianne" w:hAnsi="Marianne" w:cstheme="minorHAnsi"/>
                <w:sz w:val="22"/>
                <w:szCs w:val="22"/>
              </w:rPr>
              <w:t>Adjoint AQSSI</w:t>
            </w:r>
          </w:p>
        </w:tc>
      </w:tr>
      <w:tr>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03"/>
        </w:trPr>
        <w:tc>
          <w:tcPr>
            <w:tcW w:w="3181" w:type="dxa"/>
            <w:vAlign w:val="center"/>
          </w:tcPr>
          <w:p>
            <w:pPr>
              <w:pStyle w:val="table"/>
              <w:spacing w:before="0" w:after="40"/>
              <w:jc w:val="center"/>
              <w:rPr>
                <w:rFonts w:ascii="Marianne" w:hAnsi="Marianne" w:cstheme="minorHAnsi"/>
                <w:sz w:val="22"/>
                <w:szCs w:val="22"/>
              </w:rPr>
            </w:pPr>
            <w:r>
              <w:rPr>
                <w:rFonts w:ascii="Marianne" w:hAnsi="Marianne" w:cstheme="minorHAnsi"/>
                <w:sz w:val="22"/>
                <w:szCs w:val="22"/>
              </w:rPr>
              <w:t>Impact critique</w:t>
            </w:r>
          </w:p>
        </w:tc>
        <w:tc>
          <w:tcPr>
            <w:tcW w:w="4771" w:type="dxa"/>
            <w:vAlign w:val="center"/>
          </w:tcPr>
          <w:p>
            <w:pPr>
              <w:pStyle w:val="table"/>
              <w:spacing w:before="40" w:after="40"/>
              <w:jc w:val="center"/>
              <w:rPr>
                <w:rFonts w:ascii="Marianne" w:hAnsi="Marianne" w:cstheme="minorHAnsi"/>
                <w:sz w:val="22"/>
                <w:szCs w:val="22"/>
              </w:rPr>
            </w:pPr>
            <w:r>
              <w:rPr>
                <w:rFonts w:ascii="Marianne" w:hAnsi="Marianne" w:cstheme="minorHAnsi"/>
                <w:sz w:val="22"/>
                <w:szCs w:val="22"/>
              </w:rPr>
              <w:t xml:space="preserve">Adjoint </w:t>
            </w:r>
            <w:proofErr w:type="gramStart"/>
            <w:r>
              <w:rPr>
                <w:rFonts w:ascii="Marianne" w:hAnsi="Marianne" w:cstheme="minorHAnsi"/>
                <w:sz w:val="22"/>
                <w:szCs w:val="22"/>
              </w:rPr>
              <w:t>AQSSI  puis</w:t>
            </w:r>
            <w:proofErr w:type="gramEnd"/>
            <w:r>
              <w:rPr>
                <w:rFonts w:ascii="Marianne" w:hAnsi="Marianne" w:cstheme="minorHAnsi"/>
                <w:sz w:val="22"/>
                <w:szCs w:val="22"/>
              </w:rPr>
              <w:t xml:space="preserve"> Direction de l’A.I.F.E.</w:t>
            </w:r>
          </w:p>
        </w:tc>
      </w:tr>
      <w:tr>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23"/>
        </w:trPr>
        <w:tc>
          <w:tcPr>
            <w:tcW w:w="3181" w:type="dxa"/>
            <w:vAlign w:val="center"/>
          </w:tcPr>
          <w:p>
            <w:pPr>
              <w:pStyle w:val="table"/>
              <w:spacing w:before="0" w:after="40"/>
              <w:jc w:val="center"/>
              <w:rPr>
                <w:rFonts w:ascii="Marianne" w:hAnsi="Marianne" w:cstheme="minorHAnsi"/>
                <w:sz w:val="22"/>
                <w:szCs w:val="22"/>
              </w:rPr>
            </w:pPr>
            <w:r>
              <w:rPr>
                <w:rFonts w:ascii="Marianne" w:hAnsi="Marianne" w:cstheme="minorHAnsi"/>
                <w:sz w:val="22"/>
                <w:szCs w:val="22"/>
              </w:rPr>
              <w:t>Impact majeur</w:t>
            </w:r>
          </w:p>
        </w:tc>
        <w:tc>
          <w:tcPr>
            <w:tcW w:w="4771" w:type="dxa"/>
            <w:vAlign w:val="center"/>
          </w:tcPr>
          <w:p>
            <w:pPr>
              <w:pStyle w:val="table"/>
              <w:spacing w:before="40" w:after="40"/>
              <w:jc w:val="center"/>
              <w:rPr>
                <w:rFonts w:ascii="Marianne" w:hAnsi="Marianne" w:cstheme="minorHAnsi"/>
                <w:sz w:val="22"/>
                <w:szCs w:val="22"/>
              </w:rPr>
            </w:pPr>
            <w:r>
              <w:rPr>
                <w:rFonts w:ascii="Marianne" w:hAnsi="Marianne" w:cstheme="minorHAnsi"/>
                <w:sz w:val="22"/>
                <w:szCs w:val="22"/>
              </w:rPr>
              <w:t xml:space="preserve">Adjoint </w:t>
            </w:r>
            <w:proofErr w:type="gramStart"/>
            <w:r>
              <w:rPr>
                <w:rFonts w:ascii="Marianne" w:hAnsi="Marianne" w:cstheme="minorHAnsi"/>
                <w:sz w:val="22"/>
                <w:szCs w:val="22"/>
              </w:rPr>
              <w:t>AQSSI  puis</w:t>
            </w:r>
            <w:proofErr w:type="gramEnd"/>
            <w:r>
              <w:rPr>
                <w:rFonts w:ascii="Marianne" w:hAnsi="Marianne" w:cstheme="minorHAnsi"/>
                <w:sz w:val="22"/>
                <w:szCs w:val="22"/>
              </w:rPr>
              <w:t xml:space="preserve"> Direction de l’A.I.F.E.</w:t>
            </w:r>
          </w:p>
        </w:tc>
      </w:tr>
    </w:tbl>
    <w:p>
      <w:pPr>
        <w:pStyle w:val="index1"/>
        <w:rPr>
          <w:rFonts w:ascii="Marianne" w:hAnsi="Marianne" w:cstheme="minorHAnsi"/>
          <w:b/>
          <w:bCs/>
          <w:sz w:val="22"/>
        </w:rPr>
      </w:pPr>
    </w:p>
    <w:p>
      <w:pPr>
        <w:pStyle w:val="index1"/>
        <w:rPr>
          <w:rFonts w:ascii="Marianne" w:hAnsi="Marianne" w:cstheme="minorHAnsi"/>
          <w:sz w:val="22"/>
          <w:szCs w:val="22"/>
        </w:rPr>
      </w:pPr>
      <w:r>
        <w:rPr>
          <w:rFonts w:ascii="Marianne" w:hAnsi="Marianne" w:cstheme="minorHAnsi"/>
          <w:b/>
          <w:bCs/>
          <w:sz w:val="22"/>
          <w:szCs w:val="22"/>
        </w:rPr>
        <w:t>Définition du niveau de gravité</w:t>
      </w:r>
      <w:r>
        <w:rPr>
          <w:rFonts w:ascii="Calibri" w:hAnsi="Calibri" w:cs="Calibri"/>
          <w:b/>
          <w:bCs/>
          <w:sz w:val="22"/>
          <w:szCs w:val="22"/>
        </w:rPr>
        <w:t> </w:t>
      </w:r>
      <w:r>
        <w:rPr>
          <w:rFonts w:ascii="Marianne" w:hAnsi="Marianne" w:cstheme="minorHAnsi"/>
          <w:b/>
          <w:bCs/>
          <w:sz w:val="22"/>
          <w:szCs w:val="22"/>
        </w:rPr>
        <w:t xml:space="preserve">: </w:t>
      </w:r>
      <w:r>
        <w:rPr>
          <w:rFonts w:ascii="Marianne" w:hAnsi="Marianne" w:cstheme="minorHAnsi"/>
          <w:sz w:val="22"/>
          <w:szCs w:val="22"/>
        </w:rPr>
        <w:t>le niveau de gravité est évalué par le propriétaire de la donnée et/ou de l’application impactée avec l’assistance du Responsable de la Sécurité des Systèmes d’Information (RSSI).</w:t>
      </w:r>
    </w:p>
    <w:p>
      <w:pPr>
        <w:pStyle w:val="index1"/>
        <w:rPr>
          <w:rFonts w:ascii="Marianne" w:hAnsi="Marianne" w:cstheme="minorHAnsi"/>
          <w:b/>
          <w:bCs/>
          <w:sz w:val="22"/>
          <w:szCs w:val="22"/>
        </w:rPr>
      </w:pPr>
    </w:p>
    <w:p>
      <w:pPr>
        <w:pStyle w:val="index1"/>
        <w:rPr>
          <w:rFonts w:ascii="Marianne" w:hAnsi="Marianne" w:cstheme="minorHAnsi"/>
          <w:b/>
          <w:bCs/>
          <w:sz w:val="22"/>
          <w:szCs w:val="22"/>
        </w:rPr>
      </w:pPr>
      <w:r>
        <w:rPr>
          <w:rFonts w:ascii="Marianne" w:hAnsi="Marianne" w:cstheme="minorHAnsi"/>
          <w:b/>
          <w:bCs/>
          <w:sz w:val="22"/>
          <w:szCs w:val="22"/>
        </w:rPr>
        <w:t>Principe d’escalade</w:t>
      </w:r>
      <w:r>
        <w:rPr>
          <w:rFonts w:ascii="Calibri" w:hAnsi="Calibri" w:cs="Calibri"/>
          <w:b/>
          <w:bCs/>
          <w:sz w:val="22"/>
          <w:szCs w:val="22"/>
        </w:rPr>
        <w:t> </w:t>
      </w:r>
      <w:r>
        <w:rPr>
          <w:rFonts w:ascii="Marianne" w:hAnsi="Marianne" w:cstheme="minorHAnsi"/>
          <w:b/>
          <w:bCs/>
          <w:sz w:val="22"/>
          <w:szCs w:val="22"/>
        </w:rPr>
        <w:t xml:space="preserve">: </w:t>
      </w:r>
      <w:r>
        <w:rPr>
          <w:rFonts w:ascii="Marianne" w:hAnsi="Marianne" w:cstheme="minorHAnsi"/>
          <w:sz w:val="22"/>
          <w:szCs w:val="22"/>
        </w:rPr>
        <w:t>il est de la responsabilité du propriétaire de la donnée et/ou de l’application impactée d’informer son supérieur hiérarchique.</w:t>
      </w:r>
    </w:p>
    <w:p>
      <w:pPr>
        <w:pStyle w:val="index1"/>
        <w:rPr>
          <w:rFonts w:ascii="Marianne" w:hAnsi="Marianne" w:cstheme="minorHAnsi"/>
          <w:sz w:val="22"/>
          <w:szCs w:val="22"/>
        </w:rPr>
      </w:pPr>
    </w:p>
    <w:tbl>
      <w:tblPr>
        <w:tblW w:w="953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34"/>
      </w:tblGrid>
      <w:tr>
        <w:trPr>
          <w:cantSplit/>
          <w:trHeight w:val="1546"/>
        </w:trPr>
        <w:tc>
          <w:tcPr>
            <w:tcW w:w="9534" w:type="dxa"/>
            <w:vAlign w:val="center"/>
          </w:tcPr>
          <w:p>
            <w:pPr>
              <w:pStyle w:val="table"/>
              <w:spacing w:before="120" w:after="120"/>
              <w:rPr>
                <w:rFonts w:ascii="Marianne" w:hAnsi="Marianne" w:cstheme="minorHAnsi"/>
                <w:sz w:val="22"/>
                <w:szCs w:val="22"/>
              </w:rPr>
            </w:pPr>
            <w:r>
              <w:rPr>
                <w:rFonts w:ascii="Marianne" w:hAnsi="Marianne" w:cstheme="minorHAnsi"/>
                <w:b/>
                <w:bCs/>
                <w:sz w:val="22"/>
                <w:szCs w:val="22"/>
                <w:u w:val="single"/>
              </w:rPr>
              <w:t>Rappel</w:t>
            </w:r>
            <w:r>
              <w:rPr>
                <w:rFonts w:ascii="Calibri" w:hAnsi="Calibri" w:cs="Calibri"/>
                <w:b/>
                <w:bCs/>
                <w:sz w:val="22"/>
                <w:szCs w:val="22"/>
                <w:u w:val="single"/>
              </w:rPr>
              <w:t> </w:t>
            </w:r>
            <w:r>
              <w:rPr>
                <w:rFonts w:ascii="Marianne" w:hAnsi="Marianne" w:cstheme="minorHAnsi"/>
                <w:b/>
                <w:bCs/>
                <w:sz w:val="22"/>
                <w:szCs w:val="22"/>
                <w:u w:val="single"/>
              </w:rPr>
              <w:t>:</w:t>
            </w:r>
            <w:r>
              <w:rPr>
                <w:rFonts w:ascii="Marianne" w:hAnsi="Marianne" w:cstheme="minorHAnsi"/>
                <w:sz w:val="22"/>
                <w:szCs w:val="22"/>
              </w:rPr>
              <w:t xml:space="preserve"> Est défini comme incident relatif à la sécurité des systèmes d’information, tout événement qui pourrait porter atteinte à la </w:t>
            </w:r>
            <w:r>
              <w:rPr>
                <w:rFonts w:ascii="Marianne" w:hAnsi="Marianne" w:cstheme="minorHAnsi"/>
                <w:b/>
                <w:bCs/>
                <w:sz w:val="22"/>
                <w:szCs w:val="22"/>
              </w:rPr>
              <w:t xml:space="preserve">disponibilité, intégrité, confidentialité et </w:t>
            </w:r>
            <w:proofErr w:type="spellStart"/>
            <w:r>
              <w:rPr>
                <w:rFonts w:ascii="Marianne" w:hAnsi="Marianne" w:cstheme="minorHAnsi"/>
                <w:b/>
                <w:bCs/>
                <w:sz w:val="22"/>
                <w:szCs w:val="22"/>
              </w:rPr>
              <w:t>auditabilité</w:t>
            </w:r>
            <w:proofErr w:type="spellEnd"/>
            <w:r>
              <w:rPr>
                <w:rFonts w:ascii="Marianne" w:hAnsi="Marianne" w:cstheme="minorHAnsi"/>
                <w:sz w:val="22"/>
                <w:szCs w:val="22"/>
              </w:rPr>
              <w:t xml:space="preserve"> des données et des systèmes d’information dont l’AIFE a la charge.</w:t>
            </w:r>
          </w:p>
          <w:p>
            <w:pPr>
              <w:pStyle w:val="table"/>
              <w:spacing w:before="120" w:after="120"/>
              <w:rPr>
                <w:rFonts w:ascii="Marianne" w:hAnsi="Marianne" w:cstheme="minorHAnsi"/>
                <w:sz w:val="22"/>
                <w:szCs w:val="22"/>
              </w:rPr>
            </w:pPr>
            <w:r>
              <w:rPr>
                <w:rFonts w:ascii="Marianne" w:hAnsi="Marianne" w:cstheme="minorHAnsi"/>
                <w:sz w:val="22"/>
                <w:szCs w:val="22"/>
              </w:rPr>
              <w:t xml:space="preserve">La survenue d’un incident de sécurité affectant l’un des composants du SI ou des données à caractère personnel </w:t>
            </w:r>
            <w:r>
              <w:rPr>
                <w:rFonts w:ascii="Marianne" w:hAnsi="Marianne" w:cstheme="minorHAnsi"/>
                <w:b/>
                <w:bCs/>
                <w:sz w:val="22"/>
                <w:szCs w:val="22"/>
              </w:rPr>
              <w:t xml:space="preserve">doit être déclarée immédiatement </w:t>
            </w:r>
            <w:r>
              <w:rPr>
                <w:rFonts w:ascii="Marianne" w:hAnsi="Marianne" w:cstheme="minorHAnsi"/>
                <w:sz w:val="22"/>
                <w:szCs w:val="22"/>
              </w:rPr>
              <w:t xml:space="preserve">par toute personne le constatant </w:t>
            </w:r>
            <w:r>
              <w:rPr>
                <w:rFonts w:ascii="Marianne" w:hAnsi="Marianne" w:cstheme="minorHAnsi"/>
                <w:b/>
                <w:bCs/>
                <w:sz w:val="22"/>
                <w:szCs w:val="22"/>
              </w:rPr>
              <w:t>auprès de sa hiérarchie</w:t>
            </w:r>
            <w:r>
              <w:rPr>
                <w:rFonts w:ascii="Marianne" w:hAnsi="Marianne" w:cstheme="minorHAnsi"/>
                <w:sz w:val="22"/>
                <w:szCs w:val="22"/>
              </w:rPr>
              <w:t xml:space="preserve"> (responsable de département ou délégué)</w:t>
            </w:r>
            <w:r>
              <w:rPr>
                <w:rFonts w:ascii="Marianne" w:hAnsi="Marianne" w:cstheme="minorHAnsi"/>
                <w:b/>
                <w:bCs/>
                <w:sz w:val="22"/>
                <w:szCs w:val="22"/>
              </w:rPr>
              <w:t xml:space="preserve"> et de l’équipe SSI de l’AIFE </w:t>
            </w:r>
            <w:r>
              <w:rPr>
                <w:rFonts w:ascii="Marianne" w:hAnsi="Marianne" w:cstheme="minorHAnsi"/>
                <w:bCs/>
                <w:sz w:val="22"/>
                <w:szCs w:val="22"/>
              </w:rPr>
              <w:t>(voir le cartouche Définitions en annexe)</w:t>
            </w:r>
            <w:r>
              <w:rPr>
                <w:rFonts w:ascii="Marianne" w:hAnsi="Marianne" w:cstheme="minorHAnsi"/>
                <w:sz w:val="22"/>
                <w:szCs w:val="22"/>
              </w:rPr>
              <w:t>.</w:t>
            </w:r>
          </w:p>
        </w:tc>
      </w:tr>
    </w:tbl>
    <w:p>
      <w:pPr>
        <w:ind w:right="-108"/>
        <w:rPr>
          <w:rFonts w:ascii="Marianne" w:hAnsi="Marianne" w:cstheme="minorHAnsi"/>
          <w:sz w:val="22"/>
          <w:szCs w:val="22"/>
        </w:rPr>
      </w:pPr>
    </w:p>
    <w:p>
      <w:pPr>
        <w:ind w:right="-108"/>
        <w:rPr>
          <w:rFonts w:ascii="Marianne" w:hAnsi="Marianne" w:cstheme="minorHAnsi"/>
        </w:rPr>
      </w:pPr>
    </w:p>
    <w:p>
      <w:pPr>
        <w:ind w:right="-108"/>
        <w:rPr>
          <w:rFonts w:ascii="Marianne" w:hAnsi="Marianne" w:cstheme="minorHAnsi"/>
        </w:rPr>
      </w:pPr>
    </w:p>
    <w:p>
      <w:pPr>
        <w:ind w:right="-108"/>
        <w:rPr>
          <w:rFonts w:ascii="Marianne" w:hAnsi="Marianne" w:cstheme="minorHAnsi"/>
        </w:rPr>
      </w:pPr>
    </w:p>
    <w:p>
      <w:pPr>
        <w:ind w:right="-108"/>
        <w:rPr>
          <w:rFonts w:ascii="Marianne" w:hAnsi="Marianne" w:cstheme="minorHAnsi"/>
        </w:rPr>
      </w:pPr>
    </w:p>
    <w:p>
      <w:pPr>
        <w:ind w:right="-108"/>
        <w:rPr>
          <w:rFonts w:ascii="Marianne" w:hAnsi="Marianne" w:cstheme="minorHAnsi"/>
        </w:rPr>
      </w:pPr>
    </w:p>
    <w:p>
      <w:pPr>
        <w:ind w:right="-108"/>
        <w:rPr>
          <w:rFonts w:ascii="Marianne" w:hAnsi="Marianne" w:cstheme="minorHAnsi"/>
        </w:rPr>
      </w:pPr>
    </w:p>
    <w:p>
      <w:pPr>
        <w:ind w:right="-108"/>
        <w:rPr>
          <w:rFonts w:ascii="Marianne" w:hAnsi="Marianne" w:cstheme="minorHAnsi"/>
        </w:rPr>
      </w:pPr>
    </w:p>
    <w:p>
      <w:pPr>
        <w:ind w:right="-108"/>
        <w:rPr>
          <w:rFonts w:ascii="Marianne" w:hAnsi="Marianne" w:cstheme="minorHAnsi"/>
        </w:rPr>
      </w:pPr>
    </w:p>
    <w:p>
      <w:pPr>
        <w:ind w:right="-108"/>
        <w:rPr>
          <w:rFonts w:ascii="Marianne" w:hAnsi="Marianne" w:cstheme="minorHAnsi"/>
        </w:rPr>
      </w:pPr>
    </w:p>
    <w:p>
      <w:pPr>
        <w:ind w:right="-108"/>
        <w:rPr>
          <w:rFonts w:ascii="Marianne" w:hAnsi="Marianne" w:cstheme="minorHAnsi"/>
        </w:rPr>
      </w:pPr>
    </w:p>
    <w:p>
      <w:pPr>
        <w:ind w:right="-108"/>
        <w:rPr>
          <w:rFonts w:ascii="Marianne" w:hAnsi="Marianne" w:cstheme="minorHAnsi"/>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5"/>
      </w:tblGrid>
      <w:tr>
        <w:trPr>
          <w:cantSplit/>
        </w:trPr>
        <w:tc>
          <w:tcPr>
            <w:tcW w:w="9495" w:type="dxa"/>
            <w:shd w:val="clear" w:color="auto" w:fill="D9D9D9"/>
          </w:tcPr>
          <w:p>
            <w:pPr>
              <w:autoSpaceDE w:val="0"/>
              <w:autoSpaceDN w:val="0"/>
              <w:adjustRightInd w:val="0"/>
              <w:spacing w:before="40" w:after="40" w:line="240" w:lineRule="atLeast"/>
              <w:rPr>
                <w:rFonts w:ascii="Marianne" w:hAnsi="Marianne" w:cstheme="minorHAnsi"/>
                <w:b/>
                <w:bCs/>
                <w:smallCaps/>
                <w:sz w:val="22"/>
                <w:szCs w:val="22"/>
              </w:rPr>
            </w:pPr>
            <w:r>
              <w:rPr>
                <w:rFonts w:ascii="Marianne" w:hAnsi="Marianne" w:cstheme="minorHAnsi"/>
                <w:smallCaps/>
                <w:color w:val="3366FF"/>
                <w:sz w:val="22"/>
                <w:szCs w:val="22"/>
              </w:rPr>
              <w:t xml:space="preserve">Date de création de la FISEC </w:t>
            </w:r>
            <w:r>
              <w:rPr>
                <w:rFonts w:ascii="Marianne" w:hAnsi="Marianne" w:cstheme="minorHAnsi"/>
                <w:color w:val="3366FF"/>
                <w:sz w:val="22"/>
                <w:szCs w:val="22"/>
              </w:rPr>
              <w:t>(à remplir par l’observateur ou le pilote SSI)</w:t>
            </w:r>
            <w:r>
              <w:rPr>
                <w:rFonts w:ascii="Calibri" w:hAnsi="Calibri" w:cs="Calibri"/>
                <w:smallCaps/>
                <w:color w:val="3366FF"/>
                <w:sz w:val="22"/>
                <w:szCs w:val="22"/>
              </w:rPr>
              <w:t> </w:t>
            </w:r>
            <w:r>
              <w:rPr>
                <w:rFonts w:ascii="Marianne" w:hAnsi="Marianne" w:cstheme="minorHAnsi"/>
                <w:smallCaps/>
                <w:color w:val="3366FF"/>
                <w:sz w:val="22"/>
                <w:szCs w:val="22"/>
              </w:rPr>
              <w:t>:</w:t>
            </w:r>
            <w:r>
              <w:rPr>
                <w:rFonts w:ascii="Marianne" w:hAnsi="Marianne" w:cstheme="minorHAnsi"/>
                <w:sz w:val="22"/>
                <w:szCs w:val="22"/>
              </w:rPr>
              <w:t xml:space="preserve"> </w:t>
            </w:r>
            <w:r>
              <w:rPr>
                <w:rFonts w:ascii="Marianne" w:hAnsi="Marianne" w:cstheme="minorHAnsi"/>
                <w:color w:val="3366FF"/>
                <w:sz w:val="22"/>
                <w:szCs w:val="22"/>
              </w:rPr>
              <w:t>xx/xx/20xx</w:t>
            </w:r>
          </w:p>
        </w:tc>
      </w:tr>
    </w:tbl>
    <w:p>
      <w:pPr>
        <w:ind w:right="-108"/>
        <w:rPr>
          <w:rFonts w:ascii="Marianne" w:hAnsi="Marianne"/>
          <w:sz w:val="22"/>
          <w:szCs w:val="22"/>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865"/>
      </w:tblGrid>
      <w:tr>
        <w:trPr>
          <w:cantSplit/>
        </w:trPr>
        <w:tc>
          <w:tcPr>
            <w:tcW w:w="9495" w:type="dxa"/>
            <w:gridSpan w:val="2"/>
            <w:shd w:val="clear" w:color="auto" w:fill="D9D9D9"/>
          </w:tcPr>
          <w:p>
            <w:pPr>
              <w:autoSpaceDE w:val="0"/>
              <w:autoSpaceDN w:val="0"/>
              <w:adjustRightInd w:val="0"/>
              <w:spacing w:before="40" w:after="40" w:line="240" w:lineRule="atLeast"/>
              <w:rPr>
                <w:rFonts w:ascii="Marianne" w:hAnsi="Marianne" w:cstheme="minorHAnsi"/>
                <w:b/>
                <w:bCs/>
                <w:smallCaps/>
                <w:sz w:val="22"/>
                <w:szCs w:val="22"/>
              </w:rPr>
            </w:pPr>
            <w:r>
              <w:rPr>
                <w:rFonts w:ascii="Marianne" w:hAnsi="Marianne" w:cstheme="minorHAnsi"/>
                <w:smallCaps/>
                <w:color w:val="3366FF"/>
                <w:sz w:val="22"/>
                <w:szCs w:val="22"/>
              </w:rPr>
              <w:t xml:space="preserve">Phase </w:t>
            </w:r>
            <w:r>
              <w:rPr>
                <w:rFonts w:ascii="Marianne" w:hAnsi="Marianne" w:cstheme="minorHAnsi"/>
                <w:smallCaps/>
                <w:color w:val="3366FF"/>
                <w:sz w:val="22"/>
                <w:szCs w:val="22"/>
              </w:rPr>
              <w:sym w:font="Wingdings" w:char="F08C"/>
            </w:r>
            <w:r>
              <w:rPr>
                <w:rFonts w:ascii="Marianne" w:hAnsi="Marianne" w:cstheme="minorHAnsi"/>
                <w:b/>
                <w:bCs/>
                <w:smallCaps/>
                <w:sz w:val="22"/>
                <w:szCs w:val="22"/>
              </w:rPr>
              <w:t xml:space="preserve"> </w:t>
            </w:r>
            <w:r>
              <w:rPr>
                <w:rFonts w:ascii="Marianne" w:hAnsi="Marianne" w:cstheme="minorHAnsi"/>
                <w:b/>
                <w:bCs/>
                <w:smallCaps/>
                <w:sz w:val="22"/>
                <w:szCs w:val="22"/>
              </w:rPr>
              <w:tab/>
            </w:r>
            <w:r>
              <w:rPr>
                <w:rFonts w:ascii="Marianne" w:hAnsi="Marianne" w:cstheme="minorHAnsi"/>
                <w:b/>
                <w:bCs/>
                <w:smallCaps/>
                <w:sz w:val="22"/>
                <w:szCs w:val="22"/>
              </w:rPr>
              <w:tab/>
            </w:r>
            <w:r>
              <w:rPr>
                <w:rFonts w:ascii="Marianne" w:hAnsi="Marianne" w:cstheme="minorHAnsi"/>
                <w:b/>
                <w:bCs/>
                <w:smallCaps/>
                <w:sz w:val="22"/>
                <w:szCs w:val="22"/>
              </w:rPr>
              <w:tab/>
            </w:r>
            <w:r>
              <w:rPr>
                <w:rFonts w:ascii="Marianne" w:hAnsi="Marianne" w:cstheme="minorHAnsi"/>
                <w:b/>
                <w:bCs/>
                <w:smallCaps/>
                <w:sz w:val="22"/>
                <w:szCs w:val="22"/>
              </w:rPr>
              <w:tab/>
              <w:t xml:space="preserve">Constat </w:t>
            </w:r>
            <w:r>
              <w:rPr>
                <w:rFonts w:ascii="Marianne" w:hAnsi="Marianne" w:cstheme="minorHAnsi"/>
                <w:color w:val="3366FF"/>
                <w:sz w:val="22"/>
                <w:szCs w:val="22"/>
              </w:rPr>
              <w:t>(à remplir par l’observateur ou par le propriétaire de la donnée et/ou de l’application)</w:t>
            </w:r>
          </w:p>
        </w:tc>
      </w:tr>
      <w:tr>
        <w:trPr>
          <w:trHeight w:val="951"/>
        </w:trPr>
        <w:tc>
          <w:tcPr>
            <w:tcW w:w="1630" w:type="dxa"/>
            <w:tcBorders>
              <w:right w:val="nil"/>
            </w:tcBorders>
          </w:tcPr>
          <w:p>
            <w:pPr>
              <w:tabs>
                <w:tab w:val="center" w:pos="4680"/>
              </w:tabs>
              <w:spacing w:before="60"/>
              <w:rPr>
                <w:rFonts w:ascii="Marianne" w:hAnsi="Marianne" w:cstheme="minorHAnsi"/>
                <w:b/>
                <w:bCs/>
                <w:sz w:val="22"/>
                <w:szCs w:val="22"/>
              </w:rPr>
            </w:pPr>
            <w:r>
              <w:rPr>
                <w:rFonts w:ascii="Marianne" w:hAnsi="Marianne" w:cstheme="minorHAnsi"/>
                <w:b/>
                <w:bCs/>
                <w:sz w:val="22"/>
                <w:szCs w:val="22"/>
              </w:rPr>
              <w:t>Description</w:t>
            </w:r>
            <w:r>
              <w:rPr>
                <w:rFonts w:ascii="Calibri" w:hAnsi="Calibri" w:cs="Calibri"/>
                <w:b/>
                <w:bCs/>
                <w:sz w:val="22"/>
                <w:szCs w:val="22"/>
              </w:rPr>
              <w:t> </w:t>
            </w:r>
            <w:r>
              <w:rPr>
                <w:rFonts w:ascii="Marianne" w:hAnsi="Marianne" w:cstheme="minorHAnsi"/>
                <w:b/>
                <w:bCs/>
                <w:sz w:val="22"/>
                <w:szCs w:val="22"/>
              </w:rPr>
              <w:t>de l</w:t>
            </w:r>
            <w:r>
              <w:rPr>
                <w:rFonts w:ascii="Marianne" w:hAnsi="Marianne" w:cs="Marianne"/>
                <w:b/>
                <w:bCs/>
                <w:sz w:val="22"/>
                <w:szCs w:val="22"/>
              </w:rPr>
              <w:t>’</w:t>
            </w:r>
            <w:r>
              <w:rPr>
                <w:rFonts w:ascii="Marianne" w:hAnsi="Marianne" w:cstheme="minorHAnsi"/>
                <w:b/>
                <w:bCs/>
                <w:sz w:val="22"/>
                <w:szCs w:val="22"/>
              </w:rPr>
              <w:t>incident</w:t>
            </w:r>
          </w:p>
          <w:p>
            <w:pPr>
              <w:pStyle w:val="En-tte"/>
              <w:tabs>
                <w:tab w:val="clear" w:pos="4536"/>
                <w:tab w:val="clear" w:pos="9072"/>
                <w:tab w:val="center" w:pos="4680"/>
              </w:tabs>
              <w:spacing w:after="120"/>
              <w:rPr>
                <w:rFonts w:ascii="Marianne" w:hAnsi="Marianne" w:cstheme="minorHAnsi"/>
                <w:b/>
                <w:bCs/>
                <w:sz w:val="22"/>
                <w:szCs w:val="22"/>
              </w:rPr>
            </w:pPr>
          </w:p>
        </w:tc>
        <w:tc>
          <w:tcPr>
            <w:tcW w:w="7865" w:type="dxa"/>
            <w:tcBorders>
              <w:left w:val="nil"/>
            </w:tcBorders>
          </w:tcPr>
          <w:p>
            <w:pPr>
              <w:pStyle w:val="En-tte"/>
              <w:tabs>
                <w:tab w:val="clear" w:pos="4536"/>
                <w:tab w:val="clear" w:pos="9072"/>
                <w:tab w:val="center" w:pos="4680"/>
              </w:tabs>
              <w:snapToGrid w:val="0"/>
              <w:spacing w:before="60" w:after="60"/>
              <w:rPr>
                <w:rFonts w:ascii="Marianne" w:hAnsi="Marianne" w:cstheme="minorHAnsi"/>
                <w:sz w:val="22"/>
                <w:szCs w:val="22"/>
              </w:rPr>
            </w:pPr>
            <w:r>
              <w:rPr>
                <w:rFonts w:ascii="Marianne" w:hAnsi="Marianne" w:cstheme="minorHAnsi"/>
                <w:sz w:val="22"/>
                <w:szCs w:val="22"/>
              </w:rPr>
              <w:t>Date de découverte</w:t>
            </w:r>
            <w:r>
              <w:rPr>
                <w:rFonts w:ascii="Calibri" w:hAnsi="Calibri" w:cs="Calibri"/>
                <w:sz w:val="22"/>
                <w:szCs w:val="22"/>
              </w:rPr>
              <w:t> </w:t>
            </w:r>
            <w:r>
              <w:rPr>
                <w:rFonts w:ascii="Marianne" w:hAnsi="Marianne" w:cstheme="minorHAnsi"/>
                <w:sz w:val="22"/>
                <w:szCs w:val="22"/>
              </w:rPr>
              <w:t>de l</w:t>
            </w:r>
            <w:r>
              <w:rPr>
                <w:rFonts w:ascii="Marianne" w:hAnsi="Marianne" w:cs="Marianne"/>
                <w:sz w:val="22"/>
                <w:szCs w:val="22"/>
              </w:rPr>
              <w:t>’</w:t>
            </w:r>
            <w:r>
              <w:rPr>
                <w:rFonts w:ascii="Marianne" w:hAnsi="Marianne" w:cstheme="minorHAnsi"/>
                <w:sz w:val="22"/>
                <w:szCs w:val="22"/>
              </w:rPr>
              <w:t xml:space="preserve">incident : </w:t>
            </w:r>
            <w:r>
              <w:rPr>
                <w:rFonts w:ascii="Marianne" w:hAnsi="Marianne" w:cstheme="minorHAnsi"/>
                <w:i/>
                <w:color w:val="808080" w:themeColor="background1" w:themeShade="80"/>
                <w:sz w:val="22"/>
                <w:szCs w:val="22"/>
              </w:rPr>
              <w:t>xx/xx/20xx</w:t>
            </w:r>
          </w:p>
          <w:p>
            <w:pPr>
              <w:pStyle w:val="En-tte"/>
              <w:tabs>
                <w:tab w:val="clear" w:pos="4536"/>
                <w:tab w:val="clear" w:pos="9072"/>
                <w:tab w:val="center" w:pos="4680"/>
              </w:tabs>
              <w:snapToGrid w:val="0"/>
              <w:spacing w:before="60" w:after="60"/>
              <w:rPr>
                <w:rFonts w:ascii="Marianne" w:hAnsi="Marianne" w:cstheme="minorHAnsi"/>
                <w:sz w:val="22"/>
                <w:szCs w:val="22"/>
              </w:rPr>
            </w:pPr>
            <w:r>
              <w:rPr>
                <w:rFonts w:ascii="Marianne" w:hAnsi="Marianne" w:cstheme="minorHAnsi"/>
                <w:sz w:val="22"/>
                <w:szCs w:val="22"/>
              </w:rPr>
              <w:t>Date d’occurrence de l’incident</w:t>
            </w:r>
            <w:r>
              <w:rPr>
                <w:rFonts w:ascii="Calibri" w:hAnsi="Calibri" w:cs="Calibri"/>
                <w:sz w:val="22"/>
                <w:szCs w:val="22"/>
              </w:rPr>
              <w:t> </w:t>
            </w:r>
            <w:r>
              <w:rPr>
                <w:rFonts w:ascii="Marianne" w:hAnsi="Marianne" w:cstheme="minorHAnsi"/>
                <w:sz w:val="22"/>
                <w:szCs w:val="22"/>
              </w:rPr>
              <w:t xml:space="preserve">: </w:t>
            </w:r>
            <w:r>
              <w:rPr>
                <w:rFonts w:ascii="Marianne" w:hAnsi="Marianne" w:cstheme="minorHAnsi"/>
                <w:i/>
                <w:color w:val="808080" w:themeColor="background1" w:themeShade="80"/>
                <w:sz w:val="22"/>
                <w:szCs w:val="22"/>
              </w:rPr>
              <w:t>xx/xx/20xx</w:t>
            </w:r>
          </w:p>
          <w:p>
            <w:pPr>
              <w:pStyle w:val="En-tte"/>
              <w:tabs>
                <w:tab w:val="clear" w:pos="4536"/>
                <w:tab w:val="clear" w:pos="9072"/>
                <w:tab w:val="center" w:pos="4680"/>
              </w:tabs>
              <w:spacing w:before="60" w:after="60"/>
              <w:rPr>
                <w:rFonts w:ascii="Marianne" w:hAnsi="Marianne" w:cstheme="minorHAnsi"/>
                <w:i/>
                <w:iCs/>
                <w:color w:val="3366FF"/>
                <w:sz w:val="22"/>
                <w:szCs w:val="22"/>
              </w:rPr>
            </w:pPr>
            <w:r>
              <w:rPr>
                <w:rFonts w:ascii="Marianne" w:hAnsi="Marianne" w:cstheme="minorHAnsi"/>
                <w:i/>
                <w:iCs/>
                <w:color w:val="3366FF"/>
                <w:sz w:val="22"/>
                <w:szCs w:val="22"/>
              </w:rPr>
              <w:t>Préciser de façon la plus claire et synthétique possible l’incident</w:t>
            </w:r>
            <w:r>
              <w:rPr>
                <w:rFonts w:ascii="Calibri" w:hAnsi="Calibri" w:cs="Calibri"/>
                <w:i/>
                <w:iCs/>
                <w:color w:val="3366FF"/>
                <w:sz w:val="22"/>
                <w:szCs w:val="22"/>
              </w:rPr>
              <w:t> </w:t>
            </w:r>
            <w:r>
              <w:rPr>
                <w:rFonts w:ascii="Marianne" w:hAnsi="Marianne" w:cstheme="minorHAnsi"/>
                <w:i/>
                <w:iCs/>
                <w:color w:val="3366FF"/>
                <w:sz w:val="22"/>
                <w:szCs w:val="22"/>
              </w:rPr>
              <w:t>: ce qui est arriv</w:t>
            </w:r>
            <w:r>
              <w:rPr>
                <w:rFonts w:ascii="Marianne" w:hAnsi="Marianne" w:cs="Marianne"/>
                <w:i/>
                <w:iCs/>
                <w:color w:val="3366FF"/>
                <w:sz w:val="22"/>
                <w:szCs w:val="22"/>
              </w:rPr>
              <w:t>é</w:t>
            </w:r>
            <w:r>
              <w:rPr>
                <w:rFonts w:ascii="Marianne" w:hAnsi="Marianne" w:cstheme="minorHAnsi"/>
                <w:i/>
                <w:iCs/>
                <w:color w:val="3366FF"/>
                <w:sz w:val="22"/>
                <w:szCs w:val="22"/>
              </w:rPr>
              <w:t xml:space="preserve"> et comment</w:t>
            </w:r>
            <w:r>
              <w:rPr>
                <w:rFonts w:ascii="Calibri" w:hAnsi="Calibri" w:cs="Calibri"/>
                <w:i/>
                <w:iCs/>
                <w:color w:val="3366FF"/>
                <w:sz w:val="22"/>
                <w:szCs w:val="22"/>
              </w:rPr>
              <w:t> </w:t>
            </w:r>
            <w:r>
              <w:rPr>
                <w:rFonts w:ascii="Marianne" w:hAnsi="Marianne" w:cstheme="minorHAnsi"/>
                <w:i/>
                <w:iCs/>
                <w:color w:val="3366FF"/>
                <w:sz w:val="22"/>
                <w:szCs w:val="22"/>
              </w:rPr>
              <w:t>:</w:t>
            </w: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
                <w:iCs/>
                <w:color w:val="0000FF"/>
                <w:sz w:val="22"/>
                <w:szCs w:val="22"/>
              </w:rPr>
            </w:pPr>
          </w:p>
        </w:tc>
      </w:tr>
      <w:tr>
        <w:trPr>
          <w:trHeight w:val="952"/>
        </w:trPr>
        <w:tc>
          <w:tcPr>
            <w:tcW w:w="1630" w:type="dxa"/>
            <w:tcBorders>
              <w:right w:val="nil"/>
            </w:tcBorders>
          </w:tcPr>
          <w:p>
            <w:pPr>
              <w:tabs>
                <w:tab w:val="center" w:pos="4680"/>
              </w:tabs>
              <w:spacing w:before="60" w:after="60"/>
              <w:rPr>
                <w:rFonts w:ascii="Marianne" w:hAnsi="Marianne" w:cstheme="minorHAnsi"/>
                <w:b/>
                <w:bCs/>
                <w:sz w:val="22"/>
                <w:szCs w:val="22"/>
              </w:rPr>
            </w:pPr>
            <w:r>
              <w:rPr>
                <w:rFonts w:ascii="Marianne" w:hAnsi="Marianne" w:cstheme="minorHAnsi"/>
                <w:b/>
                <w:bCs/>
                <w:sz w:val="22"/>
                <w:szCs w:val="22"/>
              </w:rPr>
              <w:t>Ressources impactées</w:t>
            </w:r>
          </w:p>
        </w:tc>
        <w:tc>
          <w:tcPr>
            <w:tcW w:w="7865" w:type="dxa"/>
            <w:tcBorders>
              <w:left w:val="nil"/>
            </w:tcBorders>
          </w:tcPr>
          <w:p>
            <w:pPr>
              <w:pStyle w:val="En-tte"/>
              <w:tabs>
                <w:tab w:val="clear" w:pos="4536"/>
                <w:tab w:val="clear" w:pos="9072"/>
                <w:tab w:val="center" w:pos="4680"/>
              </w:tabs>
              <w:spacing w:before="60" w:after="60"/>
              <w:jc w:val="left"/>
              <w:rPr>
                <w:rFonts w:ascii="Marianne" w:hAnsi="Marianne" w:cstheme="minorHAnsi"/>
                <w:color w:val="C0C0C0"/>
                <w:sz w:val="22"/>
                <w:szCs w:val="22"/>
              </w:rPr>
            </w:pPr>
            <w:r>
              <w:rPr>
                <w:rFonts w:ascii="Marianne" w:hAnsi="Marianne" w:cstheme="minorHAnsi"/>
                <w:i/>
                <w:iCs/>
                <w:color w:val="3366FF"/>
                <w:sz w:val="22"/>
                <w:szCs w:val="22"/>
              </w:rPr>
              <w:t xml:space="preserve">Préciser de façon la plus claire possible les ressources impactées – données, applications, réseaux, serveurs, documentation, </w:t>
            </w:r>
            <w:proofErr w:type="gramStart"/>
            <w:r>
              <w:rPr>
                <w:rFonts w:ascii="Marianne" w:hAnsi="Marianne" w:cstheme="minorHAnsi"/>
                <w:i/>
                <w:iCs/>
                <w:color w:val="3366FF"/>
                <w:sz w:val="22"/>
                <w:szCs w:val="22"/>
              </w:rPr>
              <w:t>processus,…</w:t>
            </w:r>
            <w:proofErr w:type="gramEnd"/>
            <w:r>
              <w:rPr>
                <w:rFonts w:ascii="Calibri" w:hAnsi="Calibri" w:cs="Calibri"/>
                <w:i/>
                <w:iCs/>
                <w:color w:val="3366FF"/>
                <w:sz w:val="22"/>
                <w:szCs w:val="22"/>
              </w:rPr>
              <w:t> </w:t>
            </w:r>
            <w:r>
              <w:rPr>
                <w:rFonts w:ascii="Marianne" w:hAnsi="Marianne" w:cstheme="minorHAnsi"/>
                <w:i/>
                <w:iCs/>
                <w:color w:val="3366FF"/>
                <w:sz w:val="22"/>
                <w:szCs w:val="22"/>
              </w:rPr>
              <w:t>:</w:t>
            </w: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jc w:val="left"/>
              <w:rPr>
                <w:rFonts w:ascii="Marianne" w:hAnsi="Marianne" w:cstheme="minorHAnsi"/>
                <w:sz w:val="22"/>
                <w:szCs w:val="22"/>
              </w:rPr>
            </w:pPr>
            <w:r>
              <w:rPr>
                <w:rFonts w:ascii="Marianne" w:hAnsi="Marianne" w:cstheme="minorHAnsi"/>
                <w:sz w:val="22"/>
                <w:szCs w:val="22"/>
              </w:rPr>
              <w:t>Impact sur des données à caractère personnel (RGPD)</w:t>
            </w:r>
            <w:r>
              <w:rPr>
                <w:rFonts w:ascii="Calibri" w:hAnsi="Calibri" w:cs="Calibri"/>
                <w:sz w:val="22"/>
                <w:szCs w:val="22"/>
              </w:rPr>
              <w:t> </w:t>
            </w:r>
            <w:r>
              <w:rPr>
                <w:rFonts w:ascii="Marianne" w:hAnsi="Marianne" w:cstheme="minorHAnsi"/>
                <w:sz w:val="22"/>
                <w:szCs w:val="22"/>
              </w:rPr>
              <w:t>:</w:t>
            </w:r>
          </w:p>
          <w:p>
            <w:pPr>
              <w:pStyle w:val="En-tte"/>
              <w:tabs>
                <w:tab w:val="clear" w:pos="4536"/>
                <w:tab w:val="clear" w:pos="9072"/>
                <w:tab w:val="center" w:pos="4680"/>
              </w:tabs>
              <w:spacing w:before="60" w:after="60"/>
              <w:jc w:val="left"/>
              <w:rPr>
                <w:rFonts w:ascii="Marianne" w:hAnsi="Marianne" w:cstheme="minorHAnsi"/>
                <w:color w:val="C0C0C0"/>
                <w:sz w:val="22"/>
                <w:szCs w:val="22"/>
              </w:rPr>
            </w:pPr>
            <w:r>
              <w:rPr>
                <w:rFonts w:ascii="Marianne" w:hAnsi="Marianne" w:cstheme="minorHAnsi"/>
                <w:color w:val="C0C0C0"/>
                <w:sz w:val="22"/>
                <w:szCs w:val="22"/>
              </w:rPr>
              <w:sym w:font="Wingdings" w:char="F0A8"/>
            </w:r>
            <w:r>
              <w:rPr>
                <w:rFonts w:ascii="Marianne" w:hAnsi="Marianne" w:cstheme="minorHAnsi"/>
                <w:color w:val="C0C0C0"/>
                <w:sz w:val="22"/>
                <w:szCs w:val="22"/>
              </w:rPr>
              <w:t xml:space="preserve"> </w:t>
            </w:r>
            <w:r>
              <w:rPr>
                <w:rFonts w:ascii="Marianne" w:hAnsi="Marianne" w:cstheme="minorHAnsi"/>
                <w:sz w:val="22"/>
                <w:szCs w:val="22"/>
              </w:rPr>
              <w:t>Oui</w:t>
            </w:r>
            <w:r>
              <w:rPr>
                <w:rFonts w:ascii="Calibri" w:hAnsi="Calibri" w:cs="Calibri"/>
                <w:sz w:val="22"/>
                <w:szCs w:val="22"/>
              </w:rPr>
              <w:t> </w:t>
            </w:r>
            <w:r>
              <w:rPr>
                <w:rFonts w:ascii="Marianne" w:hAnsi="Marianne" w:cstheme="minorHAnsi"/>
                <w:sz w:val="22"/>
                <w:szCs w:val="22"/>
              </w:rPr>
              <w:t>: destruction, perte, alt</w:t>
            </w:r>
            <w:r>
              <w:rPr>
                <w:rFonts w:ascii="Marianne" w:hAnsi="Marianne" w:cs="Marianne"/>
                <w:sz w:val="22"/>
                <w:szCs w:val="22"/>
              </w:rPr>
              <w:t>é</w:t>
            </w:r>
            <w:r>
              <w:rPr>
                <w:rFonts w:ascii="Marianne" w:hAnsi="Marianne" w:cstheme="minorHAnsi"/>
                <w:sz w:val="22"/>
                <w:szCs w:val="22"/>
              </w:rPr>
              <w:t>ration, divulgation</w:t>
            </w:r>
          </w:p>
          <w:p>
            <w:pPr>
              <w:pStyle w:val="En-tte"/>
              <w:tabs>
                <w:tab w:val="clear" w:pos="4536"/>
                <w:tab w:val="clear" w:pos="9072"/>
                <w:tab w:val="center" w:pos="4680"/>
              </w:tabs>
              <w:spacing w:before="60" w:after="60"/>
              <w:jc w:val="left"/>
              <w:rPr>
                <w:rFonts w:ascii="Marianne" w:hAnsi="Marianne" w:cstheme="minorHAnsi"/>
                <w:i/>
                <w:iCs/>
                <w:sz w:val="22"/>
                <w:szCs w:val="22"/>
              </w:rPr>
            </w:pPr>
            <w:r>
              <w:rPr>
                <w:rFonts w:ascii="Marianne" w:hAnsi="Marianne" w:cstheme="minorHAnsi"/>
                <w:color w:val="C0C0C0"/>
                <w:sz w:val="22"/>
                <w:szCs w:val="22"/>
              </w:rPr>
              <w:sym w:font="Wingdings" w:char="F0A8"/>
            </w:r>
            <w:r>
              <w:rPr>
                <w:rFonts w:ascii="Marianne" w:hAnsi="Marianne" w:cstheme="minorHAnsi"/>
                <w:color w:val="C0C0C0"/>
                <w:sz w:val="22"/>
                <w:szCs w:val="22"/>
              </w:rPr>
              <w:t xml:space="preserve"> </w:t>
            </w:r>
            <w:r>
              <w:rPr>
                <w:rFonts w:ascii="Marianne" w:hAnsi="Marianne" w:cstheme="minorHAnsi"/>
                <w:sz w:val="22"/>
                <w:szCs w:val="22"/>
              </w:rPr>
              <w:t>Non</w:t>
            </w:r>
            <w:r>
              <w:rPr>
                <w:rFonts w:ascii="Marianne" w:hAnsi="Marianne" w:cstheme="minorHAnsi"/>
                <w:color w:val="C0C0C0"/>
                <w:sz w:val="22"/>
                <w:szCs w:val="22"/>
              </w:rPr>
              <w:t xml:space="preserve"> </w:t>
            </w:r>
          </w:p>
        </w:tc>
      </w:tr>
      <w:tr>
        <w:trPr>
          <w:trHeight w:val="952"/>
        </w:trPr>
        <w:tc>
          <w:tcPr>
            <w:tcW w:w="1630" w:type="dxa"/>
            <w:tcBorders>
              <w:right w:val="nil"/>
            </w:tcBorders>
          </w:tcPr>
          <w:p>
            <w:pPr>
              <w:tabs>
                <w:tab w:val="center" w:pos="4680"/>
              </w:tabs>
              <w:rPr>
                <w:rFonts w:ascii="Marianne" w:hAnsi="Marianne" w:cstheme="minorHAnsi"/>
                <w:b/>
                <w:bCs/>
                <w:sz w:val="22"/>
                <w:szCs w:val="22"/>
              </w:rPr>
            </w:pPr>
            <w:r>
              <w:rPr>
                <w:rFonts w:ascii="Marianne" w:hAnsi="Marianne" w:cstheme="minorHAnsi"/>
                <w:b/>
                <w:bCs/>
                <w:sz w:val="22"/>
                <w:szCs w:val="22"/>
              </w:rPr>
              <w:t>Noms des personnes</w:t>
            </w:r>
          </w:p>
          <w:p>
            <w:pPr>
              <w:tabs>
                <w:tab w:val="center" w:pos="4680"/>
              </w:tabs>
              <w:rPr>
                <w:rFonts w:ascii="Marianne" w:hAnsi="Marianne" w:cstheme="minorHAnsi"/>
                <w:b/>
                <w:bCs/>
                <w:sz w:val="22"/>
                <w:szCs w:val="22"/>
              </w:rPr>
            </w:pPr>
            <w:proofErr w:type="gramStart"/>
            <w:r>
              <w:rPr>
                <w:rFonts w:ascii="Marianne" w:hAnsi="Marianne" w:cstheme="minorHAnsi"/>
                <w:b/>
                <w:bCs/>
                <w:sz w:val="22"/>
                <w:szCs w:val="22"/>
              </w:rPr>
              <w:t>impliquées</w:t>
            </w:r>
            <w:proofErr w:type="gramEnd"/>
          </w:p>
        </w:tc>
        <w:tc>
          <w:tcPr>
            <w:tcW w:w="7865" w:type="dxa"/>
            <w:tcBorders>
              <w:left w:val="nil"/>
            </w:tcBorders>
          </w:tcPr>
          <w:p>
            <w:pPr>
              <w:pStyle w:val="En-tte"/>
              <w:tabs>
                <w:tab w:val="clear" w:pos="4536"/>
                <w:tab w:val="clear" w:pos="9072"/>
              </w:tabs>
              <w:spacing w:before="60" w:after="60"/>
              <w:rPr>
                <w:rFonts w:ascii="Marianne" w:hAnsi="Marianne" w:cstheme="minorHAnsi"/>
                <w:sz w:val="22"/>
                <w:szCs w:val="22"/>
              </w:rPr>
            </w:pPr>
            <w:r>
              <w:rPr>
                <w:rFonts w:ascii="Marianne" w:hAnsi="Marianne" w:cstheme="minorHAnsi"/>
                <w:sz w:val="22"/>
                <w:szCs w:val="22"/>
              </w:rPr>
              <w:t>Observateur</w:t>
            </w:r>
            <w:r>
              <w:rPr>
                <w:rFonts w:ascii="Calibri" w:hAnsi="Calibri" w:cs="Calibri"/>
                <w:sz w:val="22"/>
                <w:szCs w:val="22"/>
              </w:rPr>
              <w:t> </w:t>
            </w:r>
            <w:r>
              <w:rPr>
                <w:rFonts w:ascii="Marianne" w:hAnsi="Marianne" w:cstheme="minorHAnsi"/>
                <w:sz w:val="22"/>
                <w:szCs w:val="22"/>
              </w:rPr>
              <w:t>: ………………………………….</w:t>
            </w:r>
          </w:p>
          <w:p>
            <w:pPr>
              <w:pStyle w:val="En-tte"/>
              <w:tabs>
                <w:tab w:val="clear" w:pos="4536"/>
                <w:tab w:val="clear" w:pos="9072"/>
              </w:tabs>
              <w:spacing w:before="60" w:after="60"/>
              <w:rPr>
                <w:rFonts w:ascii="Marianne" w:hAnsi="Marianne" w:cstheme="minorHAnsi"/>
                <w:sz w:val="22"/>
                <w:szCs w:val="22"/>
              </w:rPr>
            </w:pPr>
            <w:r>
              <w:rPr>
                <w:rFonts w:ascii="Marianne" w:hAnsi="Marianne" w:cstheme="minorHAnsi"/>
                <w:sz w:val="22"/>
                <w:szCs w:val="22"/>
              </w:rPr>
              <w:t>Nom de l’entreprise pour un prestataire</w:t>
            </w:r>
            <w:r>
              <w:rPr>
                <w:rFonts w:ascii="Calibri" w:hAnsi="Calibri" w:cs="Calibri"/>
                <w:sz w:val="22"/>
                <w:szCs w:val="22"/>
              </w:rPr>
              <w:t> </w:t>
            </w:r>
            <w:r>
              <w:rPr>
                <w:rFonts w:ascii="Marianne" w:hAnsi="Marianne" w:cstheme="minorHAnsi"/>
                <w:sz w:val="22"/>
                <w:szCs w:val="22"/>
              </w:rPr>
              <w:t xml:space="preserve">: </w:t>
            </w:r>
            <w:r>
              <w:rPr>
                <w:rFonts w:ascii="Marianne" w:hAnsi="Marianne" w:cs="Marianne"/>
                <w:sz w:val="22"/>
                <w:szCs w:val="22"/>
              </w:rPr>
              <w:t>…………………………</w:t>
            </w:r>
            <w:proofErr w:type="gramStart"/>
            <w:r>
              <w:rPr>
                <w:rFonts w:ascii="Marianne" w:hAnsi="Marianne" w:cs="Marianne"/>
                <w:sz w:val="22"/>
                <w:szCs w:val="22"/>
              </w:rPr>
              <w:t>……</w:t>
            </w:r>
            <w:r>
              <w:rPr>
                <w:rFonts w:ascii="Marianne" w:hAnsi="Marianne" w:cstheme="minorHAnsi"/>
                <w:sz w:val="22"/>
                <w:szCs w:val="22"/>
              </w:rPr>
              <w:t>.</w:t>
            </w:r>
            <w:proofErr w:type="gramEnd"/>
            <w:r>
              <w:rPr>
                <w:rFonts w:ascii="Marianne" w:hAnsi="Marianne" w:cstheme="minorHAnsi"/>
                <w:sz w:val="22"/>
                <w:szCs w:val="22"/>
              </w:rPr>
              <w:t>.</w:t>
            </w:r>
            <w:r>
              <w:rPr>
                <w:rFonts w:ascii="Marianne" w:hAnsi="Marianne" w:cstheme="minorHAnsi"/>
                <w:sz w:val="22"/>
                <w:szCs w:val="22"/>
              </w:rPr>
              <w:tab/>
            </w:r>
            <w:r>
              <w:rPr>
                <w:rFonts w:ascii="Marianne" w:hAnsi="Marianne" w:cstheme="minorHAnsi"/>
                <w:sz w:val="22"/>
                <w:szCs w:val="22"/>
              </w:rPr>
              <w:tab/>
            </w:r>
          </w:p>
          <w:p>
            <w:pPr>
              <w:pStyle w:val="En-tte"/>
              <w:tabs>
                <w:tab w:val="clear" w:pos="4536"/>
                <w:tab w:val="clear" w:pos="9072"/>
              </w:tabs>
              <w:spacing w:before="60" w:after="60"/>
              <w:rPr>
                <w:rFonts w:ascii="Marianne" w:hAnsi="Marianne" w:cstheme="minorHAnsi"/>
                <w:sz w:val="22"/>
                <w:szCs w:val="22"/>
              </w:rPr>
            </w:pPr>
            <w:r>
              <w:rPr>
                <w:rFonts w:ascii="Marianne" w:hAnsi="Marianne" w:cstheme="minorHAnsi"/>
                <w:sz w:val="22"/>
                <w:szCs w:val="22"/>
              </w:rPr>
              <w:t>Pilote SSI : ………………………</w:t>
            </w:r>
            <w:proofErr w:type="gramStart"/>
            <w:r>
              <w:rPr>
                <w:rFonts w:ascii="Marianne" w:hAnsi="Marianne" w:cstheme="minorHAnsi"/>
                <w:sz w:val="22"/>
                <w:szCs w:val="22"/>
              </w:rPr>
              <w:t>…….</w:t>
            </w:r>
            <w:proofErr w:type="gramEnd"/>
            <w:r>
              <w:rPr>
                <w:rFonts w:ascii="Marianne" w:hAnsi="Marianne" w:cstheme="minorHAnsi"/>
                <w:sz w:val="22"/>
                <w:szCs w:val="22"/>
              </w:rPr>
              <w:t>.</w:t>
            </w:r>
          </w:p>
          <w:p>
            <w:pPr>
              <w:pStyle w:val="En-tte"/>
              <w:tabs>
                <w:tab w:val="clear" w:pos="4536"/>
                <w:tab w:val="clear" w:pos="9072"/>
              </w:tabs>
              <w:spacing w:before="60" w:after="60"/>
              <w:rPr>
                <w:rFonts w:ascii="Marianne" w:hAnsi="Marianne" w:cstheme="minorHAnsi"/>
                <w:sz w:val="22"/>
                <w:szCs w:val="22"/>
              </w:rPr>
            </w:pPr>
          </w:p>
          <w:p>
            <w:pPr>
              <w:pStyle w:val="En-tte"/>
              <w:tabs>
                <w:tab w:val="clear" w:pos="4536"/>
                <w:tab w:val="clear" w:pos="9072"/>
              </w:tabs>
              <w:spacing w:before="60" w:after="60"/>
              <w:rPr>
                <w:rFonts w:ascii="Marianne" w:hAnsi="Marianne" w:cstheme="minorHAnsi"/>
                <w:sz w:val="22"/>
                <w:szCs w:val="22"/>
              </w:rPr>
            </w:pPr>
            <w:r>
              <w:rPr>
                <w:rFonts w:ascii="Marianne" w:hAnsi="Marianne" w:cstheme="minorHAnsi"/>
                <w:sz w:val="22"/>
                <w:szCs w:val="22"/>
              </w:rPr>
              <w:t>Propriétaire de la donnée et/ou de l’application (cf. tableau</w:t>
            </w:r>
            <w:r>
              <w:rPr>
                <w:rFonts w:ascii="Calibri" w:hAnsi="Calibri" w:cs="Calibri"/>
                <w:sz w:val="22"/>
                <w:szCs w:val="22"/>
              </w:rPr>
              <w:t> </w:t>
            </w:r>
            <w:r>
              <w:rPr>
                <w:rFonts w:ascii="Marianne" w:hAnsi="Marianne" w:cstheme="minorHAnsi"/>
                <w:sz w:val="22"/>
                <w:szCs w:val="22"/>
              </w:rPr>
              <w:t xml:space="preserve">: </w:t>
            </w:r>
          </w:p>
          <w:p>
            <w:pPr>
              <w:pStyle w:val="En-tte"/>
              <w:tabs>
                <w:tab w:val="clear" w:pos="4536"/>
                <w:tab w:val="clear" w:pos="9072"/>
              </w:tabs>
              <w:spacing w:before="60" w:after="60"/>
              <w:rPr>
                <w:rFonts w:ascii="Marianne" w:hAnsi="Marianne" w:cstheme="minorHAnsi"/>
                <w:sz w:val="22"/>
                <w:szCs w:val="22"/>
              </w:rPr>
            </w:pPr>
            <w:hyperlink r:id="rId10" w:history="1">
              <w:r>
                <w:rPr>
                  <w:rStyle w:val="Lienhypertexte"/>
                  <w:rFonts w:ascii="Marianne" w:hAnsi="Marianne" w:cstheme="minorHAnsi"/>
                  <w:sz w:val="22"/>
                  <w:szCs w:val="22"/>
                </w:rPr>
                <w:t>https://intranet.aife.economie.gouv.fr/mon-quotidien/securite/politiques-procedures/</w:t>
              </w:r>
            </w:hyperlink>
            <w:r>
              <w:rPr>
                <w:rFonts w:ascii="Marianne" w:hAnsi="Marianne" w:cstheme="minorHAnsi"/>
                <w:sz w:val="22"/>
                <w:szCs w:val="22"/>
              </w:rPr>
              <w:t xml:space="preserve"> ) </w:t>
            </w:r>
          </w:p>
          <w:p>
            <w:pPr>
              <w:pStyle w:val="En-tte"/>
              <w:tabs>
                <w:tab w:val="clear" w:pos="4536"/>
                <w:tab w:val="clear" w:pos="9072"/>
              </w:tabs>
              <w:spacing w:before="60" w:after="60"/>
              <w:rPr>
                <w:rFonts w:ascii="Marianne" w:hAnsi="Marianne" w:cstheme="minorHAnsi"/>
                <w:sz w:val="22"/>
                <w:szCs w:val="22"/>
              </w:rPr>
            </w:pPr>
            <w:r>
              <w:rPr>
                <w:rFonts w:ascii="Marianne" w:hAnsi="Marianne" w:cstheme="minorHAnsi"/>
                <w:sz w:val="22"/>
                <w:szCs w:val="22"/>
              </w:rPr>
              <w:t>………………………………………………..</w:t>
            </w:r>
          </w:p>
          <w:p>
            <w:pPr>
              <w:pStyle w:val="En-tte"/>
              <w:tabs>
                <w:tab w:val="clear" w:pos="4536"/>
                <w:tab w:val="clear" w:pos="9072"/>
              </w:tabs>
              <w:spacing w:before="60" w:after="60"/>
              <w:rPr>
                <w:rFonts w:ascii="Marianne" w:hAnsi="Marianne" w:cstheme="minorHAnsi"/>
                <w:i/>
                <w:iCs/>
                <w:sz w:val="22"/>
                <w:szCs w:val="22"/>
              </w:rPr>
            </w:pPr>
          </w:p>
        </w:tc>
      </w:tr>
    </w:tbl>
    <w:p>
      <w:pPr>
        <w:pStyle w:val="Titre1"/>
        <w:numPr>
          <w:ilvl w:val="0"/>
          <w:numId w:val="0"/>
        </w:numPr>
        <w:ind w:left="357"/>
        <w:rPr>
          <w:rFonts w:ascii="Marianne" w:hAnsi="Marianne"/>
          <w:sz w:val="22"/>
          <w:szCs w:val="22"/>
        </w:rPr>
      </w:pPr>
    </w:p>
    <w:p>
      <w:pPr>
        <w:jc w:val="left"/>
        <w:rPr>
          <w:rFonts w:ascii="Marianne" w:hAnsi="Marianne"/>
          <w:lang w:eastAsia="en-US"/>
        </w:rPr>
      </w:pPr>
      <w:r>
        <w:rPr>
          <w:rFonts w:ascii="Marianne" w:hAnsi="Marianne"/>
          <w:lang w:eastAsia="en-US"/>
        </w:rPr>
        <w:br w:type="page"/>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149"/>
      </w:tblGrid>
      <w:tr>
        <w:trPr>
          <w:cantSplit/>
          <w:trHeight w:val="409"/>
        </w:trPr>
        <w:tc>
          <w:tcPr>
            <w:tcW w:w="9495" w:type="dxa"/>
            <w:gridSpan w:val="2"/>
            <w:shd w:val="clear" w:color="auto" w:fill="D9D9D9"/>
          </w:tcPr>
          <w:p>
            <w:pPr>
              <w:autoSpaceDE w:val="0"/>
              <w:autoSpaceDN w:val="0"/>
              <w:adjustRightInd w:val="0"/>
              <w:spacing w:before="40" w:after="40" w:line="240" w:lineRule="atLeast"/>
              <w:rPr>
                <w:rFonts w:ascii="Marianne" w:hAnsi="Marianne" w:cstheme="minorHAnsi"/>
                <w:smallCaps/>
                <w:sz w:val="22"/>
                <w:szCs w:val="22"/>
              </w:rPr>
            </w:pPr>
            <w:r>
              <w:rPr>
                <w:rFonts w:ascii="Marianne" w:hAnsi="Marianne" w:cstheme="minorHAnsi"/>
                <w:smallCaps/>
                <w:color w:val="3366FF"/>
                <w:sz w:val="22"/>
                <w:szCs w:val="22"/>
              </w:rPr>
              <w:lastRenderedPageBreak/>
              <w:t xml:space="preserve">Phase </w:t>
            </w:r>
            <w:r>
              <w:rPr>
                <w:rFonts w:ascii="Marianne" w:hAnsi="Marianne" w:cstheme="minorHAnsi"/>
                <w:smallCaps/>
                <w:color w:val="3366FF"/>
                <w:sz w:val="22"/>
                <w:szCs w:val="22"/>
              </w:rPr>
              <w:sym w:font="Wingdings" w:char="F08D"/>
            </w:r>
            <w:r>
              <w:rPr>
                <w:rFonts w:ascii="Marianne" w:hAnsi="Marianne" w:cstheme="minorHAnsi"/>
                <w:b/>
                <w:bCs/>
                <w:smallCaps/>
                <w:sz w:val="22"/>
                <w:szCs w:val="22"/>
              </w:rPr>
              <w:t xml:space="preserve"> </w:t>
            </w:r>
            <w:r>
              <w:rPr>
                <w:rFonts w:ascii="Marianne" w:hAnsi="Marianne" w:cstheme="minorHAnsi"/>
                <w:b/>
                <w:bCs/>
                <w:smallCaps/>
                <w:sz w:val="22"/>
                <w:szCs w:val="22"/>
              </w:rPr>
              <w:tab/>
            </w:r>
            <w:r>
              <w:rPr>
                <w:rFonts w:ascii="Marianne" w:hAnsi="Marianne" w:cstheme="minorHAnsi"/>
                <w:b/>
                <w:bCs/>
                <w:smallCaps/>
                <w:sz w:val="22"/>
                <w:szCs w:val="22"/>
              </w:rPr>
              <w:tab/>
            </w:r>
            <w:r>
              <w:rPr>
                <w:rFonts w:ascii="Marianne" w:hAnsi="Marianne" w:cstheme="minorHAnsi"/>
                <w:b/>
                <w:bCs/>
                <w:smallCaps/>
                <w:sz w:val="22"/>
                <w:szCs w:val="22"/>
              </w:rPr>
              <w:tab/>
              <w:t>Analyse</w:t>
            </w:r>
            <w:r>
              <w:rPr>
                <w:rFonts w:ascii="Marianne" w:hAnsi="Marianne" w:cstheme="minorHAnsi"/>
                <w:b/>
                <w:bCs/>
                <w:sz w:val="22"/>
                <w:szCs w:val="22"/>
              </w:rPr>
              <w:t xml:space="preserve"> </w:t>
            </w:r>
            <w:r>
              <w:rPr>
                <w:rFonts w:ascii="Marianne" w:hAnsi="Marianne" w:cstheme="minorHAnsi"/>
                <w:color w:val="3366FF"/>
                <w:sz w:val="22"/>
                <w:szCs w:val="22"/>
              </w:rPr>
              <w:t>(à renseigner par le propriétaire de la donnée et/ou de l’application)</w:t>
            </w:r>
          </w:p>
        </w:tc>
      </w:tr>
      <w:tr>
        <w:trPr>
          <w:trHeight w:val="951"/>
        </w:trPr>
        <w:tc>
          <w:tcPr>
            <w:tcW w:w="1346" w:type="dxa"/>
            <w:tcBorders>
              <w:right w:val="nil"/>
            </w:tcBorders>
          </w:tcPr>
          <w:p>
            <w:pPr>
              <w:pStyle w:val="TM4"/>
              <w:numPr>
                <w:ilvl w:val="0"/>
                <w:numId w:val="0"/>
              </w:numPr>
              <w:tabs>
                <w:tab w:val="center" w:pos="4680"/>
              </w:tabs>
              <w:rPr>
                <w:rFonts w:ascii="Marianne" w:hAnsi="Marianne" w:cstheme="minorHAnsi"/>
                <w:b/>
                <w:bCs/>
                <w:sz w:val="22"/>
                <w:szCs w:val="22"/>
              </w:rPr>
            </w:pPr>
            <w:r>
              <w:rPr>
                <w:rFonts w:ascii="Marianne" w:hAnsi="Marianne" w:cstheme="minorHAnsi"/>
                <w:b/>
                <w:bCs/>
                <w:sz w:val="22"/>
                <w:szCs w:val="22"/>
              </w:rPr>
              <w:t>Description</w:t>
            </w:r>
          </w:p>
          <w:p>
            <w:pPr>
              <w:tabs>
                <w:tab w:val="center" w:pos="4680"/>
              </w:tabs>
              <w:spacing w:before="60" w:after="60"/>
              <w:rPr>
                <w:rFonts w:ascii="Marianne" w:hAnsi="Marianne" w:cstheme="minorHAnsi"/>
                <w:b/>
                <w:bCs/>
                <w:sz w:val="22"/>
                <w:szCs w:val="22"/>
              </w:rPr>
            </w:pPr>
            <w:r>
              <w:rPr>
                <w:rFonts w:ascii="Marianne" w:hAnsi="Marianne" w:cstheme="minorHAnsi"/>
                <w:b/>
                <w:bCs/>
                <w:sz w:val="22"/>
                <w:szCs w:val="22"/>
              </w:rPr>
              <w:t>De l’impact</w:t>
            </w:r>
          </w:p>
          <w:p>
            <w:pPr>
              <w:tabs>
                <w:tab w:val="center" w:pos="4680"/>
              </w:tabs>
              <w:spacing w:before="60" w:after="60"/>
              <w:rPr>
                <w:rFonts w:ascii="Marianne" w:hAnsi="Marianne" w:cstheme="minorHAnsi"/>
                <w:b/>
                <w:bCs/>
                <w:sz w:val="22"/>
                <w:szCs w:val="22"/>
              </w:rPr>
            </w:pPr>
          </w:p>
        </w:tc>
        <w:tc>
          <w:tcPr>
            <w:tcW w:w="8149" w:type="dxa"/>
            <w:tcBorders>
              <w:left w:val="nil"/>
            </w:tcBorders>
          </w:tcPr>
          <w:p>
            <w:pPr>
              <w:pStyle w:val="En-tte"/>
              <w:tabs>
                <w:tab w:val="clear" w:pos="4536"/>
                <w:tab w:val="clear" w:pos="9072"/>
              </w:tabs>
              <w:spacing w:before="60" w:after="60"/>
              <w:rPr>
                <w:rFonts w:ascii="Marianne" w:hAnsi="Marianne" w:cstheme="minorHAnsi"/>
                <w:i/>
                <w:iCs/>
                <w:color w:val="3366FF"/>
                <w:sz w:val="22"/>
                <w:szCs w:val="22"/>
              </w:rPr>
            </w:pPr>
            <w:r>
              <w:rPr>
                <w:rFonts w:ascii="Marianne" w:hAnsi="Marianne" w:cstheme="minorHAnsi"/>
                <w:i/>
                <w:iCs/>
                <w:color w:val="3366FF"/>
                <w:sz w:val="22"/>
                <w:szCs w:val="22"/>
              </w:rPr>
              <w:t>Présenter de façon claire les impacts - actuels et à venir - de l’incident en termes de :</w:t>
            </w:r>
          </w:p>
          <w:p>
            <w:pPr>
              <w:pStyle w:val="En-tte"/>
              <w:tabs>
                <w:tab w:val="clear" w:pos="4536"/>
                <w:tab w:val="clear" w:pos="9072"/>
              </w:tabs>
              <w:spacing w:before="60" w:after="60"/>
              <w:rPr>
                <w:rFonts w:ascii="Marianne" w:hAnsi="Marianne" w:cstheme="minorHAnsi"/>
                <w:b/>
                <w:bCs/>
                <w:sz w:val="22"/>
                <w:szCs w:val="22"/>
              </w:rPr>
            </w:pPr>
            <w:r>
              <w:rPr>
                <w:rFonts w:ascii="Marianne" w:hAnsi="Marianne" w:cstheme="minorHAnsi"/>
                <w:color w:val="C0C0C0"/>
                <w:sz w:val="22"/>
                <w:szCs w:val="22"/>
              </w:rPr>
              <w:sym w:font="Wingdings" w:char="F0A8"/>
            </w:r>
            <w:r>
              <w:rPr>
                <w:rFonts w:ascii="Marianne" w:hAnsi="Marianne" w:cstheme="minorHAnsi"/>
                <w:sz w:val="22"/>
                <w:szCs w:val="22"/>
              </w:rPr>
              <w:t xml:space="preserve"> Disponibilité</w:t>
            </w:r>
            <w:r>
              <w:rPr>
                <w:rFonts w:ascii="Marianne" w:hAnsi="Marianne" w:cstheme="minorHAnsi"/>
                <w:sz w:val="22"/>
                <w:szCs w:val="22"/>
              </w:rPr>
              <w:tab/>
              <w:t xml:space="preserve">  </w:t>
            </w:r>
            <w:r>
              <w:rPr>
                <w:rFonts w:ascii="Marianne" w:hAnsi="Marianne" w:cstheme="minorHAnsi"/>
                <w:color w:val="C0C0C0"/>
                <w:sz w:val="22"/>
                <w:szCs w:val="22"/>
              </w:rPr>
              <w:sym w:font="Wingdings" w:char="F0A8"/>
            </w:r>
            <w:r>
              <w:rPr>
                <w:rFonts w:ascii="Marianne" w:hAnsi="Marianne" w:cstheme="minorHAnsi"/>
                <w:sz w:val="22"/>
                <w:szCs w:val="22"/>
              </w:rPr>
              <w:t xml:space="preserve"> Intégrité</w:t>
            </w:r>
            <w:r>
              <w:rPr>
                <w:rFonts w:ascii="Marianne" w:hAnsi="Marianne" w:cstheme="minorHAnsi"/>
                <w:sz w:val="22"/>
                <w:szCs w:val="22"/>
              </w:rPr>
              <w:tab/>
            </w:r>
            <w:r>
              <w:rPr>
                <w:rFonts w:ascii="Marianne" w:hAnsi="Marianne" w:cstheme="minorHAnsi"/>
                <w:color w:val="C0C0C0"/>
                <w:sz w:val="22"/>
                <w:szCs w:val="22"/>
              </w:rPr>
              <w:sym w:font="Wingdings" w:char="F0A8"/>
            </w:r>
            <w:r>
              <w:rPr>
                <w:rFonts w:ascii="Marianne" w:hAnsi="Marianne" w:cstheme="minorHAnsi"/>
                <w:sz w:val="22"/>
                <w:szCs w:val="22"/>
              </w:rPr>
              <w:t xml:space="preserve"> Confidentialité</w:t>
            </w:r>
            <w:r>
              <w:rPr>
                <w:rFonts w:ascii="Marianne" w:hAnsi="Marianne" w:cstheme="minorHAnsi"/>
                <w:sz w:val="22"/>
                <w:szCs w:val="22"/>
              </w:rPr>
              <w:tab/>
            </w:r>
            <w:r>
              <w:rPr>
                <w:rFonts w:ascii="Marianne" w:hAnsi="Marianne" w:cstheme="minorHAnsi"/>
                <w:color w:val="C0C0C0"/>
                <w:sz w:val="22"/>
                <w:szCs w:val="22"/>
              </w:rPr>
              <w:sym w:font="Wingdings" w:char="F0A8"/>
            </w:r>
            <w:r>
              <w:rPr>
                <w:rFonts w:ascii="Marianne" w:hAnsi="Marianne" w:cstheme="minorHAnsi"/>
                <w:sz w:val="22"/>
                <w:szCs w:val="22"/>
              </w:rPr>
              <w:t xml:space="preserve"> </w:t>
            </w:r>
            <w:proofErr w:type="spellStart"/>
            <w:r>
              <w:rPr>
                <w:rFonts w:ascii="Marianne" w:hAnsi="Marianne" w:cstheme="minorHAnsi"/>
                <w:sz w:val="22"/>
                <w:szCs w:val="22"/>
              </w:rPr>
              <w:t>Auditabilité</w:t>
            </w:r>
            <w:proofErr w:type="spellEnd"/>
          </w:p>
          <w:p>
            <w:pPr>
              <w:pStyle w:val="En-tte"/>
              <w:tabs>
                <w:tab w:val="clear" w:pos="4536"/>
                <w:tab w:val="clear" w:pos="9072"/>
              </w:tabs>
              <w:spacing w:before="60" w:after="60"/>
              <w:rPr>
                <w:rFonts w:ascii="Marianne" w:hAnsi="Marianne" w:cstheme="minorHAnsi"/>
                <w:bCs/>
                <w:sz w:val="22"/>
                <w:szCs w:val="22"/>
              </w:rPr>
            </w:pPr>
          </w:p>
          <w:p>
            <w:pPr>
              <w:pStyle w:val="En-tte"/>
              <w:tabs>
                <w:tab w:val="clear" w:pos="4536"/>
                <w:tab w:val="clear" w:pos="9072"/>
              </w:tabs>
              <w:spacing w:before="60" w:after="60"/>
              <w:rPr>
                <w:rFonts w:ascii="Marianne" w:hAnsi="Marianne" w:cstheme="minorHAnsi"/>
                <w:bCs/>
                <w:sz w:val="22"/>
                <w:szCs w:val="22"/>
              </w:rPr>
            </w:pPr>
          </w:p>
          <w:p>
            <w:pPr>
              <w:pStyle w:val="En-tte"/>
              <w:tabs>
                <w:tab w:val="clear" w:pos="4536"/>
                <w:tab w:val="clear" w:pos="9072"/>
              </w:tabs>
              <w:spacing w:before="60" w:after="60"/>
              <w:rPr>
                <w:rFonts w:ascii="Marianne" w:hAnsi="Marianne" w:cstheme="minorHAnsi"/>
                <w:bCs/>
                <w:sz w:val="22"/>
                <w:szCs w:val="22"/>
              </w:rPr>
            </w:pPr>
          </w:p>
          <w:p>
            <w:pPr>
              <w:pStyle w:val="En-tte"/>
              <w:tabs>
                <w:tab w:val="clear" w:pos="4536"/>
                <w:tab w:val="clear" w:pos="9072"/>
              </w:tabs>
              <w:spacing w:before="60" w:after="60"/>
              <w:rPr>
                <w:rFonts w:ascii="Marianne" w:hAnsi="Marianne" w:cstheme="minorHAnsi"/>
                <w:bCs/>
                <w:sz w:val="22"/>
                <w:szCs w:val="22"/>
              </w:rPr>
            </w:pPr>
          </w:p>
          <w:p>
            <w:pPr>
              <w:pStyle w:val="En-tte"/>
              <w:tabs>
                <w:tab w:val="clear" w:pos="4536"/>
                <w:tab w:val="clear" w:pos="9072"/>
              </w:tabs>
              <w:spacing w:before="60" w:after="60"/>
              <w:rPr>
                <w:rFonts w:ascii="Marianne" w:hAnsi="Marianne" w:cstheme="minorHAnsi"/>
                <w:bCs/>
                <w:sz w:val="22"/>
                <w:szCs w:val="22"/>
              </w:rPr>
            </w:pPr>
          </w:p>
          <w:p>
            <w:pPr>
              <w:pStyle w:val="En-tte"/>
              <w:tabs>
                <w:tab w:val="clear" w:pos="4536"/>
                <w:tab w:val="clear" w:pos="9072"/>
              </w:tabs>
              <w:spacing w:before="60" w:after="60"/>
              <w:rPr>
                <w:rFonts w:ascii="Marianne" w:hAnsi="Marianne" w:cstheme="minorHAnsi"/>
                <w:bCs/>
                <w:sz w:val="22"/>
                <w:szCs w:val="22"/>
              </w:rPr>
            </w:pPr>
          </w:p>
          <w:p>
            <w:pPr>
              <w:pStyle w:val="En-tte"/>
              <w:tabs>
                <w:tab w:val="clear" w:pos="4536"/>
                <w:tab w:val="clear" w:pos="9072"/>
                <w:tab w:val="center" w:pos="4680"/>
              </w:tabs>
              <w:spacing w:before="60" w:after="60"/>
              <w:jc w:val="left"/>
              <w:rPr>
                <w:rFonts w:ascii="Marianne" w:hAnsi="Marianne" w:cstheme="minorHAnsi"/>
                <w:sz w:val="22"/>
                <w:szCs w:val="22"/>
                <w:u w:val="single"/>
              </w:rPr>
            </w:pPr>
            <w:r>
              <w:rPr>
                <w:rFonts w:ascii="Marianne" w:hAnsi="Marianne" w:cstheme="minorHAnsi"/>
                <w:sz w:val="22"/>
                <w:szCs w:val="22"/>
                <w:u w:val="single"/>
              </w:rPr>
              <w:t>Données à caractère personnel impactées</w:t>
            </w:r>
            <w:r>
              <w:rPr>
                <w:rFonts w:ascii="Calibri" w:hAnsi="Calibri" w:cs="Calibri"/>
                <w:sz w:val="22"/>
                <w:szCs w:val="22"/>
                <w:u w:val="single"/>
              </w:rPr>
              <w:t> </w:t>
            </w:r>
            <w:r>
              <w:rPr>
                <w:rFonts w:ascii="Marianne" w:hAnsi="Marianne" w:cstheme="minorHAnsi"/>
                <w:sz w:val="22"/>
                <w:szCs w:val="22"/>
              </w:rPr>
              <w:t>(RGPD)</w:t>
            </w:r>
          </w:p>
          <w:p>
            <w:pPr>
              <w:pStyle w:val="En-tte"/>
              <w:tabs>
                <w:tab w:val="clear" w:pos="4536"/>
                <w:tab w:val="clear" w:pos="9072"/>
                <w:tab w:val="center" w:pos="4680"/>
              </w:tabs>
              <w:spacing w:before="60" w:after="60"/>
              <w:jc w:val="left"/>
              <w:rPr>
                <w:rFonts w:ascii="Marianne" w:hAnsi="Marianne" w:cstheme="minorHAnsi"/>
                <w:sz w:val="22"/>
                <w:szCs w:val="22"/>
              </w:rPr>
            </w:pPr>
            <w:r>
              <w:rPr>
                <w:rFonts w:ascii="Marianne" w:hAnsi="Marianne" w:cstheme="minorHAnsi"/>
                <w:sz w:val="22"/>
                <w:szCs w:val="22"/>
              </w:rPr>
              <w:t xml:space="preserve">Application utilisant les données (ex Chorus Pro, PLACE, </w:t>
            </w:r>
            <w:proofErr w:type="spellStart"/>
            <w:r>
              <w:rPr>
                <w:rFonts w:ascii="Marianne" w:hAnsi="Marianne" w:cstheme="minorHAnsi"/>
                <w:sz w:val="22"/>
                <w:szCs w:val="22"/>
              </w:rPr>
              <w:t>etc</w:t>
            </w:r>
            <w:proofErr w:type="spellEnd"/>
            <w:r>
              <w:rPr>
                <w:rFonts w:ascii="Marianne" w:hAnsi="Marianne" w:cstheme="minorHAnsi"/>
                <w:sz w:val="22"/>
                <w:szCs w:val="22"/>
              </w:rPr>
              <w:t xml:space="preserve"> …) : …………………….</w:t>
            </w:r>
          </w:p>
          <w:tbl>
            <w:tblPr>
              <w:tblW w:w="7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6"/>
              <w:gridCol w:w="2867"/>
            </w:tblGrid>
            <w:tr>
              <w:trPr>
                <w:trHeight w:val="427"/>
              </w:trPr>
              <w:tc>
                <w:tcPr>
                  <w:tcW w:w="4266" w:type="dxa"/>
                  <w:shd w:val="clear" w:color="auto" w:fill="auto"/>
                </w:tcPr>
                <w:p>
                  <w:pPr>
                    <w:jc w:val="right"/>
                    <w:rPr>
                      <w:rFonts w:ascii="Marianne" w:hAnsi="Marianne" w:cstheme="minorHAnsi"/>
                      <w:b/>
                      <w:bCs/>
                      <w:sz w:val="22"/>
                      <w:szCs w:val="22"/>
                    </w:rPr>
                  </w:pPr>
                  <w:r>
                    <w:rPr>
                      <w:rFonts w:ascii="Marianne" w:hAnsi="Marianne" w:cstheme="minorHAnsi"/>
                      <w:b/>
                      <w:bCs/>
                      <w:sz w:val="22"/>
                      <w:szCs w:val="22"/>
                    </w:rPr>
                    <w:t>Type de donnée</w:t>
                  </w:r>
                </w:p>
              </w:tc>
              <w:tc>
                <w:tcPr>
                  <w:tcW w:w="2867" w:type="dxa"/>
                  <w:shd w:val="clear" w:color="auto" w:fill="auto"/>
                </w:tcPr>
                <w:p>
                  <w:pPr>
                    <w:jc w:val="left"/>
                    <w:rPr>
                      <w:rFonts w:ascii="Marianne" w:hAnsi="Marianne" w:cstheme="minorHAnsi"/>
                      <w:bCs/>
                      <w:sz w:val="22"/>
                      <w:szCs w:val="22"/>
                    </w:rPr>
                  </w:pPr>
                  <w:r>
                    <w:rPr>
                      <w:rFonts w:ascii="Marianne" w:hAnsi="Marianne" w:cstheme="minorHAnsi"/>
                      <w:b/>
                      <w:bCs/>
                      <w:sz w:val="22"/>
                      <w:szCs w:val="22"/>
                    </w:rPr>
                    <w:t>Décrire les données</w:t>
                  </w:r>
                </w:p>
              </w:tc>
            </w:tr>
            <w:tr>
              <w:trPr>
                <w:trHeight w:val="706"/>
              </w:trPr>
              <w:tc>
                <w:tcPr>
                  <w:tcW w:w="4266" w:type="dxa"/>
                  <w:shd w:val="clear" w:color="auto" w:fill="auto"/>
                  <w:hideMark/>
                </w:tcPr>
                <w:p>
                  <w:pPr>
                    <w:jc w:val="right"/>
                    <w:rPr>
                      <w:rFonts w:ascii="Marianne" w:hAnsi="Marianne" w:cstheme="minorHAnsi"/>
                      <w:bCs/>
                      <w:sz w:val="22"/>
                      <w:szCs w:val="22"/>
                    </w:rPr>
                  </w:pPr>
                  <w:r>
                    <w:rPr>
                      <w:rFonts w:ascii="Marianne" w:hAnsi="Marianne" w:cstheme="minorHAnsi"/>
                      <w:bCs/>
                      <w:sz w:val="22"/>
                      <w:szCs w:val="22"/>
                    </w:rPr>
                    <w:t>Etat civil, identité, données d'identification, images…</w:t>
                  </w:r>
                </w:p>
              </w:tc>
              <w:tc>
                <w:tcPr>
                  <w:tcW w:w="2867" w:type="dxa"/>
                  <w:shd w:val="clear" w:color="auto" w:fill="auto"/>
                </w:tcPr>
                <w:p>
                  <w:pPr>
                    <w:jc w:val="right"/>
                    <w:rPr>
                      <w:rFonts w:ascii="Marianne" w:hAnsi="Marianne" w:cstheme="minorHAnsi"/>
                      <w:bCs/>
                      <w:sz w:val="22"/>
                      <w:szCs w:val="22"/>
                    </w:rPr>
                  </w:pPr>
                </w:p>
              </w:tc>
            </w:tr>
            <w:tr>
              <w:trPr>
                <w:trHeight w:val="602"/>
              </w:trPr>
              <w:tc>
                <w:tcPr>
                  <w:tcW w:w="4266" w:type="dxa"/>
                  <w:shd w:val="clear" w:color="auto" w:fill="auto"/>
                  <w:hideMark/>
                </w:tcPr>
                <w:p>
                  <w:pPr>
                    <w:jc w:val="right"/>
                    <w:rPr>
                      <w:rFonts w:ascii="Marianne" w:hAnsi="Marianne" w:cstheme="minorHAnsi"/>
                      <w:bCs/>
                      <w:sz w:val="22"/>
                      <w:szCs w:val="22"/>
                    </w:rPr>
                  </w:pPr>
                  <w:r>
                    <w:rPr>
                      <w:rFonts w:ascii="Marianne" w:hAnsi="Marianne" w:cstheme="minorHAnsi"/>
                      <w:bCs/>
                      <w:sz w:val="22"/>
                      <w:szCs w:val="22"/>
                    </w:rPr>
                    <w:t>Vie personnelle (habitudes de vie, situation familiale, etc.)</w:t>
                  </w:r>
                </w:p>
              </w:tc>
              <w:tc>
                <w:tcPr>
                  <w:tcW w:w="2867" w:type="dxa"/>
                  <w:shd w:val="clear" w:color="auto" w:fill="auto"/>
                </w:tcPr>
                <w:p>
                  <w:pPr>
                    <w:jc w:val="right"/>
                    <w:rPr>
                      <w:rFonts w:ascii="Marianne" w:hAnsi="Marianne" w:cstheme="minorHAnsi"/>
                      <w:bCs/>
                      <w:sz w:val="22"/>
                      <w:szCs w:val="22"/>
                    </w:rPr>
                  </w:pPr>
                </w:p>
              </w:tc>
            </w:tr>
            <w:tr>
              <w:trPr>
                <w:trHeight w:val="855"/>
              </w:trPr>
              <w:tc>
                <w:tcPr>
                  <w:tcW w:w="4266" w:type="dxa"/>
                  <w:shd w:val="clear" w:color="auto" w:fill="auto"/>
                  <w:hideMark/>
                </w:tcPr>
                <w:p>
                  <w:pPr>
                    <w:jc w:val="right"/>
                    <w:rPr>
                      <w:rFonts w:ascii="Marianne" w:hAnsi="Marianne" w:cstheme="minorHAnsi"/>
                      <w:bCs/>
                      <w:sz w:val="22"/>
                      <w:szCs w:val="22"/>
                    </w:rPr>
                  </w:pPr>
                  <w:r>
                    <w:rPr>
                      <w:rFonts w:ascii="Marianne" w:hAnsi="Marianne" w:cstheme="minorHAnsi"/>
                      <w:bCs/>
                      <w:sz w:val="22"/>
                      <w:szCs w:val="22"/>
                    </w:rPr>
                    <w:t>Informations d'ordre économique et financier (revenus, situation financière, situation fiscale, etc.)</w:t>
                  </w:r>
                </w:p>
              </w:tc>
              <w:tc>
                <w:tcPr>
                  <w:tcW w:w="2867" w:type="dxa"/>
                  <w:shd w:val="clear" w:color="auto" w:fill="auto"/>
                </w:tcPr>
                <w:p>
                  <w:pPr>
                    <w:jc w:val="right"/>
                    <w:rPr>
                      <w:rFonts w:ascii="Marianne" w:hAnsi="Marianne" w:cstheme="minorHAnsi"/>
                      <w:bCs/>
                      <w:sz w:val="22"/>
                      <w:szCs w:val="22"/>
                    </w:rPr>
                  </w:pPr>
                </w:p>
              </w:tc>
            </w:tr>
            <w:tr>
              <w:trPr>
                <w:trHeight w:val="459"/>
              </w:trPr>
              <w:tc>
                <w:tcPr>
                  <w:tcW w:w="4266" w:type="dxa"/>
                  <w:shd w:val="clear" w:color="auto" w:fill="auto"/>
                  <w:hideMark/>
                </w:tcPr>
                <w:p>
                  <w:pPr>
                    <w:jc w:val="right"/>
                    <w:rPr>
                      <w:rFonts w:ascii="Marianne" w:hAnsi="Marianne" w:cstheme="minorHAnsi"/>
                      <w:bCs/>
                      <w:sz w:val="22"/>
                      <w:szCs w:val="22"/>
                    </w:rPr>
                  </w:pPr>
                  <w:r>
                    <w:rPr>
                      <w:rFonts w:ascii="Marianne" w:hAnsi="Marianne" w:cstheme="minorHAnsi"/>
                      <w:bCs/>
                      <w:sz w:val="22"/>
                      <w:szCs w:val="22"/>
                    </w:rPr>
                    <w:t>Données de connexion (adresse IP, logs, etc.)</w:t>
                  </w:r>
                </w:p>
              </w:tc>
              <w:tc>
                <w:tcPr>
                  <w:tcW w:w="2867" w:type="dxa"/>
                  <w:shd w:val="clear" w:color="auto" w:fill="auto"/>
                </w:tcPr>
                <w:p>
                  <w:pPr>
                    <w:jc w:val="right"/>
                    <w:rPr>
                      <w:rFonts w:ascii="Marianne" w:hAnsi="Marianne" w:cstheme="minorHAnsi"/>
                      <w:bCs/>
                      <w:sz w:val="22"/>
                      <w:szCs w:val="22"/>
                    </w:rPr>
                  </w:pPr>
                </w:p>
              </w:tc>
            </w:tr>
            <w:tr>
              <w:trPr>
                <w:trHeight w:val="570"/>
              </w:trPr>
              <w:tc>
                <w:tcPr>
                  <w:tcW w:w="4266" w:type="dxa"/>
                  <w:shd w:val="clear" w:color="auto" w:fill="auto"/>
                  <w:hideMark/>
                </w:tcPr>
                <w:p>
                  <w:pPr>
                    <w:jc w:val="right"/>
                    <w:rPr>
                      <w:rFonts w:ascii="Marianne" w:hAnsi="Marianne" w:cstheme="minorHAnsi"/>
                      <w:bCs/>
                      <w:sz w:val="22"/>
                      <w:szCs w:val="22"/>
                    </w:rPr>
                  </w:pPr>
                  <w:r>
                    <w:rPr>
                      <w:rFonts w:ascii="Marianne" w:hAnsi="Marianne" w:cstheme="minorHAnsi"/>
                      <w:bCs/>
                      <w:sz w:val="22"/>
                      <w:szCs w:val="22"/>
                    </w:rPr>
                    <w:t>Données de localisation (déplacements, données GPS, GSM, etc.)</w:t>
                  </w:r>
                </w:p>
              </w:tc>
              <w:tc>
                <w:tcPr>
                  <w:tcW w:w="2867" w:type="dxa"/>
                  <w:shd w:val="clear" w:color="auto" w:fill="auto"/>
                </w:tcPr>
                <w:p>
                  <w:pPr>
                    <w:jc w:val="right"/>
                    <w:rPr>
                      <w:rFonts w:ascii="Marianne" w:hAnsi="Marianne" w:cstheme="minorHAnsi"/>
                      <w:bCs/>
                      <w:sz w:val="22"/>
                      <w:szCs w:val="22"/>
                    </w:rPr>
                  </w:pPr>
                </w:p>
              </w:tc>
            </w:tr>
            <w:tr>
              <w:trPr>
                <w:trHeight w:val="312"/>
              </w:trPr>
              <w:tc>
                <w:tcPr>
                  <w:tcW w:w="4266" w:type="dxa"/>
                  <w:shd w:val="clear" w:color="auto" w:fill="auto"/>
                  <w:hideMark/>
                </w:tcPr>
                <w:p>
                  <w:pPr>
                    <w:jc w:val="right"/>
                    <w:rPr>
                      <w:rFonts w:ascii="Marianne" w:hAnsi="Marianne" w:cstheme="minorHAnsi"/>
                      <w:bCs/>
                      <w:sz w:val="22"/>
                      <w:szCs w:val="22"/>
                    </w:rPr>
                  </w:pPr>
                  <w:r>
                    <w:rPr>
                      <w:rFonts w:ascii="Marianne" w:hAnsi="Marianne" w:cstheme="minorHAnsi"/>
                      <w:bCs/>
                      <w:sz w:val="22"/>
                      <w:szCs w:val="22"/>
                    </w:rPr>
                    <w:t>Autre</w:t>
                  </w:r>
                </w:p>
              </w:tc>
              <w:tc>
                <w:tcPr>
                  <w:tcW w:w="2867" w:type="dxa"/>
                  <w:shd w:val="clear" w:color="auto" w:fill="auto"/>
                </w:tcPr>
                <w:p>
                  <w:pPr>
                    <w:jc w:val="right"/>
                    <w:rPr>
                      <w:rFonts w:ascii="Marianne" w:hAnsi="Marianne" w:cstheme="minorHAnsi"/>
                      <w:bCs/>
                      <w:sz w:val="22"/>
                      <w:szCs w:val="22"/>
                    </w:rPr>
                  </w:pPr>
                </w:p>
              </w:tc>
            </w:tr>
          </w:tbl>
          <w:p>
            <w:pPr>
              <w:pStyle w:val="En-tte"/>
              <w:tabs>
                <w:tab w:val="clear" w:pos="4536"/>
                <w:tab w:val="clear" w:pos="9072"/>
                <w:tab w:val="center" w:pos="4680"/>
              </w:tabs>
              <w:spacing w:before="60" w:after="60"/>
              <w:jc w:val="left"/>
              <w:rPr>
                <w:rFonts w:ascii="Marianne" w:hAnsi="Marianne" w:cstheme="minorHAnsi"/>
                <w:sz w:val="22"/>
                <w:szCs w:val="22"/>
              </w:rPr>
            </w:pPr>
            <w:r>
              <w:rPr>
                <w:rFonts w:ascii="Marianne" w:hAnsi="Marianne" w:cstheme="minorHAnsi"/>
                <w:sz w:val="22"/>
                <w:szCs w:val="22"/>
              </w:rPr>
              <w:t>Volume de données impactées</w:t>
            </w:r>
            <w:r>
              <w:rPr>
                <w:rFonts w:ascii="Calibri" w:hAnsi="Calibri" w:cs="Calibri"/>
                <w:sz w:val="22"/>
                <w:szCs w:val="22"/>
              </w:rPr>
              <w:t> </w:t>
            </w:r>
            <w:r>
              <w:rPr>
                <w:rFonts w:ascii="Marianne" w:hAnsi="Marianne" w:cstheme="minorHAnsi"/>
                <w:sz w:val="22"/>
                <w:szCs w:val="22"/>
              </w:rPr>
              <w:t>:</w:t>
            </w:r>
          </w:p>
          <w:p>
            <w:pPr>
              <w:pStyle w:val="En-tte"/>
              <w:tabs>
                <w:tab w:val="clear" w:pos="4536"/>
                <w:tab w:val="clear" w:pos="9072"/>
                <w:tab w:val="center" w:pos="4680"/>
              </w:tabs>
              <w:spacing w:before="60" w:after="60"/>
              <w:ind w:left="708"/>
              <w:jc w:val="left"/>
              <w:rPr>
                <w:rFonts w:ascii="Marianne" w:hAnsi="Marianne" w:cstheme="minorHAnsi"/>
                <w:sz w:val="22"/>
                <w:szCs w:val="22"/>
              </w:rPr>
            </w:pPr>
            <w:r>
              <w:rPr>
                <w:rFonts w:ascii="Marianne" w:hAnsi="Marianne" w:cstheme="minorHAnsi"/>
                <w:sz w:val="22"/>
                <w:szCs w:val="22"/>
              </w:rPr>
              <w:t>Nombre d’enregistrements</w:t>
            </w:r>
            <w:r>
              <w:rPr>
                <w:rFonts w:ascii="Calibri" w:hAnsi="Calibri" w:cs="Calibri"/>
                <w:sz w:val="22"/>
                <w:szCs w:val="22"/>
              </w:rPr>
              <w:t> </w:t>
            </w:r>
            <w:r>
              <w:rPr>
                <w:rFonts w:ascii="Marianne" w:hAnsi="Marianne" w:cstheme="minorHAnsi"/>
                <w:sz w:val="22"/>
                <w:szCs w:val="22"/>
              </w:rPr>
              <w:t xml:space="preserve">: </w:t>
            </w:r>
            <w:r>
              <w:rPr>
                <w:rFonts w:ascii="Marianne" w:hAnsi="Marianne" w:cs="Marianne"/>
                <w:sz w:val="22"/>
                <w:szCs w:val="22"/>
              </w:rPr>
              <w:t>……</w:t>
            </w:r>
            <w:r>
              <w:rPr>
                <w:rFonts w:ascii="Marianne" w:hAnsi="Marianne" w:cstheme="minorHAnsi"/>
                <w:sz w:val="22"/>
                <w:szCs w:val="22"/>
              </w:rPr>
              <w:t>….</w:t>
            </w:r>
          </w:p>
          <w:p>
            <w:pPr>
              <w:pStyle w:val="En-tte"/>
              <w:tabs>
                <w:tab w:val="clear" w:pos="4536"/>
                <w:tab w:val="clear" w:pos="9072"/>
                <w:tab w:val="center" w:pos="4680"/>
              </w:tabs>
              <w:spacing w:before="60" w:after="60"/>
              <w:ind w:left="708"/>
              <w:jc w:val="left"/>
              <w:rPr>
                <w:rFonts w:ascii="Marianne" w:hAnsi="Marianne" w:cstheme="minorHAnsi"/>
                <w:sz w:val="22"/>
                <w:szCs w:val="22"/>
              </w:rPr>
            </w:pPr>
            <w:r>
              <w:rPr>
                <w:rFonts w:ascii="Marianne" w:hAnsi="Marianne" w:cstheme="minorHAnsi"/>
                <w:sz w:val="22"/>
                <w:szCs w:val="22"/>
              </w:rPr>
              <w:t xml:space="preserve">En Mo : </w:t>
            </w:r>
            <w:proofErr w:type="gramStart"/>
            <w:r>
              <w:rPr>
                <w:rFonts w:ascii="Marianne" w:hAnsi="Marianne" w:cstheme="minorHAnsi"/>
                <w:sz w:val="22"/>
                <w:szCs w:val="22"/>
              </w:rPr>
              <w:t>…….</w:t>
            </w:r>
            <w:proofErr w:type="gramEnd"/>
            <w:r>
              <w:rPr>
                <w:rFonts w:ascii="Marianne" w:hAnsi="Marianne" w:cstheme="minorHAnsi"/>
                <w:sz w:val="22"/>
                <w:szCs w:val="22"/>
              </w:rPr>
              <w:t>. Mo</w:t>
            </w:r>
          </w:p>
          <w:p>
            <w:pPr>
              <w:pStyle w:val="En-tte"/>
              <w:tabs>
                <w:tab w:val="clear" w:pos="4536"/>
                <w:tab w:val="clear" w:pos="9072"/>
                <w:tab w:val="center" w:pos="4680"/>
              </w:tabs>
              <w:spacing w:before="60" w:after="60"/>
              <w:rPr>
                <w:rFonts w:ascii="Marianne" w:hAnsi="Marianne" w:cstheme="minorHAnsi"/>
                <w:sz w:val="22"/>
                <w:szCs w:val="22"/>
              </w:rPr>
            </w:pPr>
          </w:p>
        </w:tc>
      </w:tr>
      <w:tr>
        <w:trPr>
          <w:trHeight w:val="554"/>
        </w:trPr>
        <w:tc>
          <w:tcPr>
            <w:tcW w:w="1346" w:type="dxa"/>
            <w:tcBorders>
              <w:bottom w:val="single" w:sz="4" w:space="0" w:color="auto"/>
              <w:right w:val="nil"/>
            </w:tcBorders>
          </w:tcPr>
          <w:p>
            <w:pPr>
              <w:tabs>
                <w:tab w:val="center" w:pos="4680"/>
              </w:tabs>
              <w:rPr>
                <w:rFonts w:ascii="Marianne" w:hAnsi="Marianne" w:cstheme="minorHAnsi"/>
                <w:b/>
                <w:bCs/>
                <w:sz w:val="22"/>
                <w:szCs w:val="22"/>
              </w:rPr>
            </w:pPr>
            <w:r>
              <w:rPr>
                <w:rFonts w:ascii="Marianne" w:hAnsi="Marianne" w:cstheme="minorHAnsi"/>
                <w:b/>
                <w:bCs/>
                <w:sz w:val="22"/>
                <w:szCs w:val="22"/>
              </w:rPr>
              <w:t>Causes</w:t>
            </w:r>
          </w:p>
        </w:tc>
        <w:tc>
          <w:tcPr>
            <w:tcW w:w="8149" w:type="dxa"/>
            <w:tcBorders>
              <w:left w:val="nil"/>
              <w:bottom w:val="single" w:sz="4" w:space="0" w:color="auto"/>
            </w:tcBorders>
          </w:tcPr>
          <w:p>
            <w:pPr>
              <w:pStyle w:val="En-tte"/>
              <w:tabs>
                <w:tab w:val="clear" w:pos="4536"/>
                <w:tab w:val="clear" w:pos="9072"/>
                <w:tab w:val="center" w:pos="4680"/>
              </w:tabs>
              <w:spacing w:before="60" w:after="60"/>
              <w:rPr>
                <w:rFonts w:ascii="Marianne" w:hAnsi="Marianne" w:cstheme="minorHAnsi"/>
                <w:i/>
                <w:iCs/>
                <w:color w:val="3366FF"/>
                <w:sz w:val="22"/>
                <w:szCs w:val="22"/>
              </w:rPr>
            </w:pPr>
            <w:r>
              <w:rPr>
                <w:rFonts w:ascii="Marianne" w:hAnsi="Marianne" w:cstheme="minorHAnsi"/>
                <w:i/>
                <w:iCs/>
                <w:color w:val="FF0000"/>
                <w:sz w:val="22"/>
                <w:szCs w:val="22"/>
              </w:rPr>
              <w:t>Renseigner cette section est obligatoire.</w:t>
            </w:r>
            <w:r>
              <w:rPr>
                <w:rFonts w:ascii="Marianne" w:hAnsi="Marianne" w:cstheme="minorHAnsi"/>
                <w:i/>
                <w:iCs/>
                <w:color w:val="3366FF"/>
                <w:sz w:val="22"/>
                <w:szCs w:val="22"/>
              </w:rPr>
              <w:t xml:space="preserve"> Préciser de façon claire les causes de l’incident et si un événement proche a déjà eu lieu. Si les causes n’ont pu être établies, en préciser les raisons.</w:t>
            </w: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iCs/>
                <w:sz w:val="22"/>
                <w:szCs w:val="22"/>
              </w:rPr>
            </w:pPr>
          </w:p>
          <w:p>
            <w:pPr>
              <w:pStyle w:val="En-tte"/>
              <w:tabs>
                <w:tab w:val="clear" w:pos="4536"/>
                <w:tab w:val="clear" w:pos="9072"/>
                <w:tab w:val="center" w:pos="4680"/>
              </w:tabs>
              <w:spacing w:before="60" w:after="60"/>
              <w:rPr>
                <w:rFonts w:ascii="Marianne" w:hAnsi="Marianne" w:cstheme="minorHAnsi"/>
                <w:sz w:val="22"/>
                <w:szCs w:val="22"/>
              </w:rPr>
            </w:pPr>
          </w:p>
        </w:tc>
      </w:tr>
      <w:tr>
        <w:trPr>
          <w:trHeight w:val="604"/>
        </w:trPr>
        <w:tc>
          <w:tcPr>
            <w:tcW w:w="1346" w:type="dxa"/>
            <w:tcBorders>
              <w:right w:val="nil"/>
            </w:tcBorders>
          </w:tcPr>
          <w:p>
            <w:pPr>
              <w:tabs>
                <w:tab w:val="center" w:pos="4680"/>
              </w:tabs>
              <w:rPr>
                <w:rFonts w:ascii="Marianne" w:hAnsi="Marianne" w:cstheme="minorHAnsi"/>
                <w:b/>
                <w:bCs/>
                <w:sz w:val="22"/>
                <w:szCs w:val="22"/>
              </w:rPr>
            </w:pPr>
            <w:r>
              <w:rPr>
                <w:rFonts w:ascii="Marianne" w:hAnsi="Marianne" w:cstheme="minorHAnsi"/>
                <w:b/>
                <w:bCs/>
                <w:sz w:val="22"/>
                <w:szCs w:val="22"/>
              </w:rPr>
              <w:lastRenderedPageBreak/>
              <w:t>Niveau de gravité</w:t>
            </w:r>
          </w:p>
        </w:tc>
        <w:tc>
          <w:tcPr>
            <w:tcW w:w="8149" w:type="dxa"/>
            <w:tcBorders>
              <w:left w:val="nil"/>
            </w:tcBorders>
            <w:vAlign w:val="center"/>
          </w:tcPr>
          <w:p>
            <w:pPr>
              <w:keepNext/>
              <w:keepLines/>
              <w:rPr>
                <w:rFonts w:ascii="Marianne" w:hAnsi="Marianne" w:cstheme="minorHAnsi"/>
                <w:sz w:val="22"/>
                <w:szCs w:val="22"/>
              </w:rPr>
            </w:pPr>
            <w:r>
              <w:rPr>
                <w:rFonts w:ascii="Marianne" w:hAnsi="Marianne" w:cstheme="minorHAnsi"/>
                <w:sz w:val="22"/>
                <w:szCs w:val="22"/>
              </w:rPr>
              <w:t xml:space="preserve">  </w:t>
            </w:r>
            <w:r>
              <w:rPr>
                <w:rFonts w:ascii="Marianne" w:hAnsi="Marianne" w:cstheme="minorHAnsi"/>
                <w:color w:val="C0C0C0"/>
                <w:sz w:val="22"/>
                <w:szCs w:val="22"/>
              </w:rPr>
              <w:sym w:font="Wingdings" w:char="F0A8"/>
            </w:r>
            <w:r>
              <w:rPr>
                <w:rFonts w:ascii="Marianne" w:hAnsi="Marianne" w:cstheme="minorHAnsi"/>
                <w:sz w:val="22"/>
                <w:szCs w:val="22"/>
              </w:rPr>
              <w:t xml:space="preserve"> Mineur*</w:t>
            </w:r>
            <w:r>
              <w:rPr>
                <w:rFonts w:ascii="Marianne" w:hAnsi="Marianne" w:cstheme="minorHAnsi"/>
                <w:sz w:val="22"/>
                <w:szCs w:val="22"/>
              </w:rPr>
              <w:tab/>
            </w:r>
            <w:r>
              <w:rPr>
                <w:rFonts w:ascii="Marianne" w:hAnsi="Marianne" w:cstheme="minorHAnsi"/>
                <w:sz w:val="22"/>
                <w:szCs w:val="22"/>
              </w:rPr>
              <w:tab/>
            </w:r>
            <w:r>
              <w:rPr>
                <w:rFonts w:ascii="Marianne" w:hAnsi="Marianne" w:cstheme="minorHAnsi"/>
                <w:color w:val="C0C0C0"/>
                <w:sz w:val="22"/>
                <w:szCs w:val="22"/>
              </w:rPr>
              <w:sym w:font="Wingdings" w:char="F0A8"/>
            </w:r>
            <w:r>
              <w:rPr>
                <w:rFonts w:ascii="Marianne" w:hAnsi="Marianne" w:cstheme="minorHAnsi"/>
                <w:sz w:val="22"/>
                <w:szCs w:val="22"/>
              </w:rPr>
              <w:t xml:space="preserve"> Moyen*</w:t>
            </w:r>
            <w:r>
              <w:rPr>
                <w:rFonts w:ascii="Marianne" w:hAnsi="Marianne" w:cstheme="minorHAnsi"/>
                <w:sz w:val="22"/>
                <w:szCs w:val="22"/>
              </w:rPr>
              <w:tab/>
            </w:r>
            <w:r>
              <w:rPr>
                <w:rFonts w:ascii="Marianne" w:hAnsi="Marianne" w:cstheme="minorHAnsi"/>
                <w:sz w:val="22"/>
                <w:szCs w:val="22"/>
              </w:rPr>
              <w:tab/>
            </w:r>
            <w:r>
              <w:rPr>
                <w:rFonts w:ascii="Marianne" w:hAnsi="Marianne" w:cstheme="minorHAnsi"/>
                <w:color w:val="C0C0C0"/>
                <w:sz w:val="22"/>
                <w:szCs w:val="22"/>
              </w:rPr>
              <w:sym w:font="Wingdings" w:char="F0A8"/>
            </w:r>
            <w:r>
              <w:rPr>
                <w:rFonts w:ascii="Marianne" w:hAnsi="Marianne" w:cstheme="minorHAnsi"/>
                <w:sz w:val="22"/>
                <w:szCs w:val="22"/>
              </w:rPr>
              <w:t xml:space="preserve"> Critique**</w:t>
            </w:r>
            <w:r>
              <w:rPr>
                <w:rFonts w:ascii="Marianne" w:hAnsi="Marianne" w:cstheme="minorHAnsi"/>
                <w:sz w:val="22"/>
                <w:szCs w:val="22"/>
              </w:rPr>
              <w:tab/>
            </w:r>
            <w:r>
              <w:rPr>
                <w:rFonts w:ascii="Marianne" w:hAnsi="Marianne" w:cstheme="minorHAnsi"/>
                <w:sz w:val="22"/>
                <w:szCs w:val="22"/>
              </w:rPr>
              <w:tab/>
            </w:r>
            <w:r>
              <w:rPr>
                <w:rFonts w:ascii="Marianne" w:hAnsi="Marianne" w:cstheme="minorHAnsi"/>
                <w:color w:val="C0C0C0"/>
                <w:sz w:val="22"/>
                <w:szCs w:val="22"/>
              </w:rPr>
              <w:sym w:font="Wingdings" w:char="F0A8"/>
            </w:r>
            <w:r>
              <w:rPr>
                <w:rFonts w:ascii="Marianne" w:hAnsi="Marianne" w:cstheme="minorHAnsi"/>
                <w:sz w:val="22"/>
                <w:szCs w:val="22"/>
              </w:rPr>
              <w:t xml:space="preserve"> Majeur**</w:t>
            </w:r>
          </w:p>
          <w:p>
            <w:pPr>
              <w:keepNext/>
              <w:keepLines/>
              <w:rPr>
                <w:rFonts w:ascii="Marianne" w:hAnsi="Marianne" w:cstheme="minorHAnsi"/>
                <w:sz w:val="18"/>
                <w:szCs w:val="18"/>
              </w:rPr>
            </w:pPr>
            <w:r>
              <w:rPr>
                <w:rFonts w:ascii="Marianne" w:hAnsi="Marianne" w:cstheme="minorHAnsi"/>
                <w:color w:val="365F91" w:themeColor="accent1" w:themeShade="BF"/>
                <w:sz w:val="22"/>
                <w:szCs w:val="22"/>
              </w:rPr>
              <w:t xml:space="preserve">   </w:t>
            </w:r>
            <w:r>
              <w:rPr>
                <w:rFonts w:ascii="Marianne" w:hAnsi="Marianne" w:cstheme="minorHAnsi"/>
                <w:i/>
                <w:iCs/>
                <w:color w:val="3366FF"/>
                <w:sz w:val="18"/>
                <w:szCs w:val="18"/>
              </w:rPr>
              <w:t>*Informer obligatoirement le délégué concerné      **Informer obligatoirement la direction</w:t>
            </w:r>
          </w:p>
          <w:p>
            <w:pPr>
              <w:pStyle w:val="En-tte"/>
              <w:tabs>
                <w:tab w:val="clear" w:pos="4536"/>
                <w:tab w:val="clear" w:pos="9072"/>
                <w:tab w:val="center" w:pos="4680"/>
              </w:tabs>
              <w:spacing w:before="60" w:after="60"/>
              <w:rPr>
                <w:rFonts w:ascii="Marianne" w:hAnsi="Marianne" w:cstheme="minorHAnsi"/>
                <w:i/>
                <w:iCs/>
                <w:color w:val="3366FF"/>
                <w:sz w:val="18"/>
                <w:szCs w:val="18"/>
              </w:rPr>
            </w:pPr>
            <w:r>
              <w:rPr>
                <w:rFonts w:ascii="Marianne" w:hAnsi="Marianne" w:cstheme="minorHAnsi"/>
                <w:i/>
                <w:iCs/>
                <w:color w:val="3366FF"/>
                <w:sz w:val="22"/>
                <w:szCs w:val="22"/>
              </w:rPr>
              <w:t xml:space="preserve">  </w:t>
            </w:r>
            <w:r>
              <w:rPr>
                <w:rFonts w:ascii="Marianne" w:hAnsi="Marianne" w:cstheme="minorHAnsi"/>
                <w:i/>
                <w:iCs/>
                <w:color w:val="3366FF"/>
                <w:sz w:val="18"/>
                <w:szCs w:val="18"/>
              </w:rPr>
              <w:t xml:space="preserve"> (</w:t>
            </w:r>
            <w:proofErr w:type="gramStart"/>
            <w:r>
              <w:rPr>
                <w:rFonts w:ascii="Marianne" w:hAnsi="Marianne" w:cstheme="minorHAnsi"/>
                <w:i/>
                <w:iCs/>
                <w:color w:val="3366FF"/>
                <w:sz w:val="18"/>
                <w:szCs w:val="18"/>
              </w:rPr>
              <w:t>cf.</w:t>
            </w:r>
            <w:proofErr w:type="gramEnd"/>
            <w:r>
              <w:rPr>
                <w:rFonts w:ascii="Marianne" w:hAnsi="Marianne" w:cstheme="minorHAnsi"/>
                <w:i/>
                <w:iCs/>
                <w:color w:val="3366FF"/>
                <w:sz w:val="18"/>
                <w:szCs w:val="18"/>
              </w:rPr>
              <w:t xml:space="preserve"> critères de gravité décrits en fin de document)</w:t>
            </w:r>
          </w:p>
          <w:p>
            <w:pPr>
              <w:pStyle w:val="En-tte"/>
              <w:tabs>
                <w:tab w:val="clear" w:pos="4536"/>
                <w:tab w:val="clear" w:pos="9072"/>
                <w:tab w:val="center" w:pos="4680"/>
              </w:tabs>
              <w:spacing w:before="60" w:after="60"/>
              <w:rPr>
                <w:rFonts w:ascii="Marianne" w:hAnsi="Marianne" w:cstheme="minorHAnsi"/>
                <w:i/>
                <w:iCs/>
                <w:sz w:val="22"/>
                <w:szCs w:val="22"/>
              </w:rPr>
            </w:pPr>
            <w:r>
              <w:rPr>
                <w:rFonts w:ascii="Marianne" w:hAnsi="Marianne" w:cstheme="minorHAnsi"/>
                <w:color w:val="C0C0C0"/>
                <w:sz w:val="22"/>
                <w:szCs w:val="22"/>
              </w:rPr>
              <w:t xml:space="preserve">  </w:t>
            </w:r>
            <w:r>
              <w:rPr>
                <w:rFonts w:ascii="Marianne" w:hAnsi="Marianne" w:cstheme="minorHAnsi"/>
                <w:color w:val="C0C0C0"/>
                <w:sz w:val="22"/>
                <w:szCs w:val="22"/>
              </w:rPr>
              <w:sym w:font="Wingdings" w:char="F0A8"/>
            </w:r>
            <w:r>
              <w:rPr>
                <w:rFonts w:ascii="Marianne" w:hAnsi="Marianne" w:cstheme="minorHAnsi"/>
                <w:color w:val="C0C0C0"/>
                <w:sz w:val="22"/>
                <w:szCs w:val="22"/>
              </w:rPr>
              <w:t xml:space="preserve"> </w:t>
            </w:r>
            <w:r>
              <w:rPr>
                <w:rFonts w:ascii="Marianne" w:hAnsi="Marianne" w:cstheme="minorHAnsi"/>
                <w:sz w:val="22"/>
                <w:szCs w:val="22"/>
              </w:rPr>
              <w:t>Validation de l’évaluation par l’adjoint à AQ-</w:t>
            </w:r>
            <w:proofErr w:type="gramStart"/>
            <w:r>
              <w:rPr>
                <w:rFonts w:ascii="Marianne" w:hAnsi="Marianne" w:cstheme="minorHAnsi"/>
                <w:sz w:val="22"/>
                <w:szCs w:val="22"/>
              </w:rPr>
              <w:t>SSI  en</w:t>
            </w:r>
            <w:proofErr w:type="gramEnd"/>
            <w:r>
              <w:rPr>
                <w:rFonts w:ascii="Marianne" w:hAnsi="Marianne" w:cstheme="minorHAnsi"/>
                <w:sz w:val="22"/>
                <w:szCs w:val="22"/>
              </w:rPr>
              <w:t xml:space="preserve"> cas de désaccord  propriétaire/SSI</w:t>
            </w:r>
          </w:p>
        </w:tc>
      </w:tr>
    </w:tbl>
    <w:p>
      <w:pPr>
        <w:tabs>
          <w:tab w:val="center" w:pos="4680"/>
        </w:tabs>
        <w:autoSpaceDE w:val="0"/>
        <w:autoSpaceDN w:val="0"/>
        <w:adjustRightInd w:val="0"/>
        <w:spacing w:line="240" w:lineRule="atLeast"/>
        <w:rPr>
          <w:rFonts w:ascii="Marianne" w:hAnsi="Marianne"/>
          <w:b/>
          <w:bCs/>
          <w:color w:val="0000FF"/>
          <w:sz w:val="21"/>
          <w:u w:val="single"/>
        </w:rPr>
      </w:pPr>
    </w:p>
    <w:p>
      <w:pPr>
        <w:jc w:val="left"/>
        <w:rPr>
          <w:rFonts w:ascii="Marianne" w:hAnsi="Marianne"/>
          <w:b/>
          <w:bCs/>
          <w:color w:val="0000FF"/>
          <w:sz w:val="21"/>
          <w:u w:val="single"/>
        </w:rPr>
      </w:pPr>
      <w:r>
        <w:rPr>
          <w:rFonts w:ascii="Marianne" w:hAnsi="Marianne"/>
          <w:b/>
          <w:bCs/>
          <w:color w:val="0000FF"/>
          <w:sz w:val="21"/>
          <w:u w:val="single"/>
        </w:rPr>
        <w:br w:type="page"/>
      </w:r>
    </w:p>
    <w:p>
      <w:pPr>
        <w:tabs>
          <w:tab w:val="center" w:pos="4680"/>
        </w:tabs>
        <w:autoSpaceDE w:val="0"/>
        <w:autoSpaceDN w:val="0"/>
        <w:adjustRightInd w:val="0"/>
        <w:spacing w:line="240" w:lineRule="atLeast"/>
        <w:rPr>
          <w:rFonts w:ascii="Marianne" w:hAnsi="Marianne"/>
          <w:b/>
          <w:bCs/>
          <w:color w:val="0000FF"/>
          <w:sz w:val="21"/>
          <w:u w:val="single"/>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3260"/>
        <w:gridCol w:w="4822"/>
      </w:tblGrid>
      <w:tr>
        <w:trPr>
          <w:cantSplit/>
          <w:trHeight w:val="409"/>
        </w:trPr>
        <w:tc>
          <w:tcPr>
            <w:tcW w:w="9495" w:type="dxa"/>
            <w:gridSpan w:val="3"/>
            <w:shd w:val="clear" w:color="auto" w:fill="D9D9D9"/>
          </w:tcPr>
          <w:p>
            <w:pPr>
              <w:autoSpaceDE w:val="0"/>
              <w:autoSpaceDN w:val="0"/>
              <w:adjustRightInd w:val="0"/>
              <w:spacing w:before="40" w:after="40" w:line="240" w:lineRule="atLeast"/>
              <w:rPr>
                <w:rFonts w:ascii="Marianne" w:hAnsi="Marianne" w:cstheme="minorHAnsi"/>
                <w:smallCaps/>
                <w:sz w:val="22"/>
                <w:szCs w:val="22"/>
              </w:rPr>
            </w:pPr>
            <w:r>
              <w:rPr>
                <w:rFonts w:ascii="Marianne" w:hAnsi="Marianne" w:cstheme="minorHAnsi"/>
                <w:smallCaps/>
                <w:color w:val="3366FF"/>
                <w:sz w:val="22"/>
                <w:szCs w:val="22"/>
              </w:rPr>
              <w:t xml:space="preserve">Phase </w:t>
            </w:r>
            <w:r>
              <w:rPr>
                <w:rFonts w:ascii="Marianne" w:hAnsi="Marianne" w:cstheme="minorHAnsi"/>
                <w:smallCaps/>
                <w:color w:val="3366FF"/>
                <w:sz w:val="22"/>
                <w:szCs w:val="22"/>
              </w:rPr>
              <w:sym w:font="Wingdings" w:char="F08E"/>
            </w:r>
            <w:r>
              <w:rPr>
                <w:rFonts w:ascii="Marianne" w:hAnsi="Marianne" w:cstheme="minorHAnsi"/>
                <w:smallCaps/>
                <w:sz w:val="22"/>
                <w:szCs w:val="22"/>
              </w:rPr>
              <w:tab/>
            </w:r>
            <w:r>
              <w:rPr>
                <w:rFonts w:ascii="Marianne" w:hAnsi="Marianne" w:cstheme="minorHAnsi"/>
                <w:b/>
                <w:bCs/>
                <w:smallCaps/>
                <w:sz w:val="22"/>
                <w:szCs w:val="22"/>
              </w:rPr>
              <w:t xml:space="preserve">Plan de retour à la normale </w:t>
            </w:r>
            <w:r>
              <w:rPr>
                <w:rFonts w:ascii="Marianne" w:hAnsi="Marianne" w:cstheme="minorHAnsi"/>
                <w:color w:val="3366FF"/>
                <w:sz w:val="22"/>
                <w:szCs w:val="22"/>
              </w:rPr>
              <w:t>(à renseigner par le propriétaire de la donnée et/ou de l’application)</w:t>
            </w:r>
          </w:p>
        </w:tc>
      </w:tr>
      <w:tr>
        <w:trPr>
          <w:cantSplit/>
          <w:trHeight w:val="954"/>
        </w:trPr>
        <w:tc>
          <w:tcPr>
            <w:tcW w:w="1413" w:type="dxa"/>
            <w:tcBorders>
              <w:right w:val="nil"/>
            </w:tcBorders>
          </w:tcPr>
          <w:p>
            <w:pPr>
              <w:pStyle w:val="Para"/>
              <w:tabs>
                <w:tab w:val="center" w:pos="4680"/>
              </w:tabs>
              <w:spacing w:before="0"/>
              <w:rPr>
                <w:rFonts w:ascii="Marianne" w:hAnsi="Marianne" w:cstheme="minorHAnsi"/>
                <w:sz w:val="22"/>
                <w:szCs w:val="22"/>
              </w:rPr>
            </w:pPr>
            <w:r>
              <w:rPr>
                <w:rFonts w:ascii="Marianne" w:hAnsi="Marianne" w:cstheme="minorHAnsi"/>
                <w:sz w:val="22"/>
                <w:szCs w:val="22"/>
              </w:rPr>
              <w:t>Actions</w:t>
            </w:r>
          </w:p>
        </w:tc>
        <w:tc>
          <w:tcPr>
            <w:tcW w:w="8082" w:type="dxa"/>
            <w:gridSpan w:val="2"/>
            <w:tcBorders>
              <w:left w:val="nil"/>
            </w:tcBorders>
          </w:tcPr>
          <w:p>
            <w:pPr>
              <w:rPr>
                <w:rFonts w:ascii="Marianne" w:hAnsi="Marianne" w:cstheme="minorHAnsi"/>
                <w:color w:val="FF0000"/>
                <w:sz w:val="22"/>
                <w:szCs w:val="22"/>
              </w:rPr>
            </w:pPr>
            <w:r>
              <w:rPr>
                <w:rFonts w:ascii="Marianne" w:hAnsi="Marianne" w:cstheme="minorHAnsi"/>
                <w:color w:val="FF0000"/>
                <w:sz w:val="22"/>
                <w:szCs w:val="22"/>
              </w:rPr>
              <w:t>Préciser les solutions techniques et/ou organisationnelles et le planning de mise en œuvre</w:t>
            </w:r>
            <w:r>
              <w:rPr>
                <w:rFonts w:ascii="Calibri" w:hAnsi="Calibri" w:cs="Calibri"/>
                <w:color w:val="FF0000"/>
                <w:sz w:val="22"/>
                <w:szCs w:val="22"/>
              </w:rPr>
              <w:t> </w:t>
            </w:r>
            <w:r>
              <w:rPr>
                <w:rFonts w:ascii="Marianne" w:hAnsi="Marianne" w:cstheme="minorHAnsi"/>
                <w:color w:val="FF0000"/>
                <w:sz w:val="22"/>
                <w:szCs w:val="22"/>
              </w:rPr>
              <w:t>:</w:t>
            </w:r>
          </w:p>
          <w:p>
            <w:pPr>
              <w:rPr>
                <w:rFonts w:ascii="Marianne" w:hAnsi="Marianne" w:cstheme="minorHAnsi"/>
                <w:sz w:val="22"/>
                <w:szCs w:val="22"/>
              </w:rPr>
            </w:pPr>
          </w:p>
          <w:p>
            <w:pPr>
              <w:rPr>
                <w:rFonts w:ascii="Marianne" w:hAnsi="Marianne" w:cstheme="minorHAnsi"/>
                <w:sz w:val="22"/>
                <w:szCs w:val="22"/>
              </w:rPr>
            </w:pPr>
          </w:p>
          <w:p>
            <w:pPr>
              <w:rPr>
                <w:rFonts w:ascii="Marianne" w:hAnsi="Marianne" w:cstheme="minorHAnsi"/>
                <w:sz w:val="22"/>
                <w:szCs w:val="22"/>
              </w:rPr>
            </w:pPr>
          </w:p>
          <w:p>
            <w:pPr>
              <w:rPr>
                <w:rFonts w:ascii="Marianne" w:hAnsi="Marianne" w:cstheme="minorHAnsi"/>
                <w:sz w:val="22"/>
                <w:szCs w:val="22"/>
              </w:rPr>
            </w:pPr>
          </w:p>
          <w:p>
            <w:pPr>
              <w:rPr>
                <w:rFonts w:ascii="Marianne" w:hAnsi="Marianne" w:cstheme="minorHAnsi"/>
                <w:sz w:val="22"/>
                <w:szCs w:val="22"/>
              </w:rPr>
            </w:pPr>
          </w:p>
          <w:p>
            <w:pPr>
              <w:rPr>
                <w:rFonts w:ascii="Marianne" w:hAnsi="Marianne" w:cstheme="minorHAnsi"/>
                <w:sz w:val="22"/>
                <w:szCs w:val="22"/>
              </w:rPr>
            </w:pPr>
          </w:p>
          <w:p>
            <w:pPr>
              <w:rPr>
                <w:rFonts w:ascii="Marianne" w:hAnsi="Marianne" w:cstheme="minorHAnsi"/>
                <w:sz w:val="22"/>
                <w:szCs w:val="22"/>
              </w:rPr>
            </w:pPr>
            <w:r>
              <w:rPr>
                <w:rFonts w:ascii="Marianne" w:hAnsi="Marianne" w:cstheme="minorHAnsi"/>
                <w:b/>
                <w:bCs/>
                <w:sz w:val="22"/>
                <w:szCs w:val="22"/>
                <w:u w:val="single"/>
              </w:rPr>
              <w:t>Plan d’actions de retour à la normale</w:t>
            </w:r>
            <w:r>
              <w:rPr>
                <w:rFonts w:ascii="Calibri" w:hAnsi="Calibri" w:cs="Calibri"/>
                <w:sz w:val="22"/>
                <w:szCs w:val="22"/>
              </w:rPr>
              <w:t> </w:t>
            </w:r>
            <w:r>
              <w:rPr>
                <w:rFonts w:ascii="Marianne" w:hAnsi="Marianne" w:cstheme="minorHAnsi"/>
                <w:sz w:val="22"/>
                <w:szCs w:val="22"/>
              </w:rPr>
              <w:t>:</w:t>
            </w:r>
          </w:p>
          <w:tbl>
            <w:tblPr>
              <w:tblW w:w="7853" w:type="dxa"/>
              <w:tblLayout w:type="fixed"/>
              <w:tblCellMar>
                <w:left w:w="70" w:type="dxa"/>
                <w:right w:w="70" w:type="dxa"/>
              </w:tblCellMar>
              <w:tblLook w:val="04A0" w:firstRow="1" w:lastRow="0" w:firstColumn="1" w:lastColumn="0" w:noHBand="0" w:noVBand="1"/>
            </w:tblPr>
            <w:tblGrid>
              <w:gridCol w:w="3919"/>
              <w:gridCol w:w="967"/>
              <w:gridCol w:w="1768"/>
              <w:gridCol w:w="1199"/>
            </w:tblGrid>
            <w:tr>
              <w:trPr>
                <w:trHeight w:val="309"/>
              </w:trPr>
              <w:tc>
                <w:tcPr>
                  <w:tcW w:w="3919"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pPr>
                    <w:jc w:val="center"/>
                    <w:rPr>
                      <w:rFonts w:ascii="Marianne" w:hAnsi="Marianne" w:cstheme="minorHAnsi"/>
                      <w:b/>
                      <w:color w:val="000000"/>
                      <w:sz w:val="22"/>
                      <w:szCs w:val="22"/>
                    </w:rPr>
                  </w:pPr>
                  <w:r>
                    <w:rPr>
                      <w:rFonts w:ascii="Marianne" w:hAnsi="Marianne" w:cstheme="minorHAnsi"/>
                      <w:b/>
                      <w:color w:val="000000"/>
                      <w:sz w:val="22"/>
                      <w:szCs w:val="22"/>
                    </w:rPr>
                    <w:t xml:space="preserve">Action </w:t>
                  </w:r>
                </w:p>
              </w:tc>
              <w:tc>
                <w:tcPr>
                  <w:tcW w:w="967" w:type="dxa"/>
                  <w:tcBorders>
                    <w:top w:val="single" w:sz="4" w:space="0" w:color="auto"/>
                    <w:left w:val="nil"/>
                    <w:bottom w:val="single" w:sz="4" w:space="0" w:color="auto"/>
                    <w:right w:val="dotted" w:sz="4" w:space="0" w:color="auto"/>
                  </w:tcBorders>
                </w:tcPr>
                <w:p>
                  <w:pPr>
                    <w:jc w:val="center"/>
                    <w:rPr>
                      <w:rFonts w:ascii="Marianne" w:hAnsi="Marianne" w:cstheme="minorHAnsi"/>
                      <w:b/>
                      <w:color w:val="000000"/>
                      <w:sz w:val="22"/>
                      <w:szCs w:val="22"/>
                    </w:rPr>
                  </w:pPr>
                  <w:r>
                    <w:rPr>
                      <w:rFonts w:ascii="Marianne" w:hAnsi="Marianne" w:cstheme="minorHAnsi"/>
                      <w:b/>
                      <w:color w:val="000000"/>
                      <w:sz w:val="22"/>
                      <w:szCs w:val="22"/>
                    </w:rPr>
                    <w:t>RGPD O/N*</w:t>
                  </w:r>
                </w:p>
              </w:tc>
              <w:tc>
                <w:tcPr>
                  <w:tcW w:w="1768"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pPr>
                    <w:jc w:val="center"/>
                    <w:rPr>
                      <w:rFonts w:ascii="Marianne" w:hAnsi="Marianne" w:cstheme="minorHAnsi"/>
                      <w:b/>
                      <w:color w:val="000000"/>
                      <w:sz w:val="22"/>
                      <w:szCs w:val="22"/>
                    </w:rPr>
                  </w:pPr>
                  <w:r>
                    <w:rPr>
                      <w:rFonts w:ascii="Marianne" w:hAnsi="Marianne" w:cstheme="minorHAnsi"/>
                      <w:b/>
                      <w:color w:val="000000"/>
                      <w:sz w:val="22"/>
                      <w:szCs w:val="22"/>
                    </w:rPr>
                    <w:t>Responsable</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pPr>
                    <w:jc w:val="center"/>
                    <w:rPr>
                      <w:rFonts w:ascii="Marianne" w:hAnsi="Marianne" w:cstheme="minorHAnsi"/>
                      <w:b/>
                      <w:color w:val="000000"/>
                      <w:sz w:val="22"/>
                      <w:szCs w:val="22"/>
                    </w:rPr>
                  </w:pPr>
                  <w:r>
                    <w:rPr>
                      <w:rFonts w:ascii="Marianne" w:hAnsi="Marianne" w:cstheme="minorHAnsi"/>
                      <w:b/>
                      <w:color w:val="000000"/>
                      <w:sz w:val="22"/>
                      <w:szCs w:val="22"/>
                    </w:rPr>
                    <w:t>Échéance</w:t>
                  </w: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967"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1768" w:type="dxa"/>
                  <w:tcBorders>
                    <w:top w:val="nil"/>
                    <w:left w:val="dotted"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1199" w:type="dxa"/>
                  <w:tcBorders>
                    <w:top w:val="nil"/>
                    <w:left w:val="nil"/>
                    <w:bottom w:val="single" w:sz="4" w:space="0" w:color="auto"/>
                    <w:right w:val="single" w:sz="4" w:space="0" w:color="auto"/>
                  </w:tcBorders>
                  <w:shd w:val="clear" w:color="auto" w:fill="auto"/>
                  <w:noWrap/>
                  <w:vAlign w:val="bottom"/>
                </w:tcPr>
                <w:p>
                  <w:pPr>
                    <w:jc w:val="left"/>
                    <w:rPr>
                      <w:rFonts w:ascii="Marianne" w:hAnsi="Marianne" w:cstheme="minorHAnsi"/>
                      <w:color w:val="000000"/>
                      <w:sz w:val="22"/>
                      <w:szCs w:val="22"/>
                    </w:rPr>
                  </w:pP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967"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1768" w:type="dxa"/>
                  <w:tcBorders>
                    <w:top w:val="nil"/>
                    <w:left w:val="dotted"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1199" w:type="dxa"/>
                  <w:tcBorders>
                    <w:top w:val="nil"/>
                    <w:left w:val="nil"/>
                    <w:bottom w:val="single" w:sz="4" w:space="0" w:color="auto"/>
                    <w:right w:val="single" w:sz="4" w:space="0" w:color="auto"/>
                  </w:tcBorders>
                  <w:shd w:val="clear" w:color="auto" w:fill="auto"/>
                  <w:noWrap/>
                  <w:vAlign w:val="bottom"/>
                </w:tcPr>
                <w:p>
                  <w:pPr>
                    <w:jc w:val="left"/>
                    <w:rPr>
                      <w:rFonts w:ascii="Marianne" w:hAnsi="Marianne" w:cstheme="minorHAnsi"/>
                      <w:color w:val="000000"/>
                      <w:sz w:val="22"/>
                      <w:szCs w:val="22"/>
                    </w:rPr>
                  </w:pP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967"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1768" w:type="dxa"/>
                  <w:tcBorders>
                    <w:top w:val="nil"/>
                    <w:left w:val="dotted"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1199" w:type="dxa"/>
                  <w:tcBorders>
                    <w:top w:val="nil"/>
                    <w:left w:val="nil"/>
                    <w:bottom w:val="single" w:sz="4" w:space="0" w:color="auto"/>
                    <w:right w:val="single" w:sz="4" w:space="0" w:color="auto"/>
                  </w:tcBorders>
                  <w:shd w:val="clear" w:color="auto" w:fill="auto"/>
                  <w:noWrap/>
                  <w:vAlign w:val="bottom"/>
                </w:tcPr>
                <w:p>
                  <w:pPr>
                    <w:jc w:val="left"/>
                    <w:rPr>
                      <w:rFonts w:ascii="Marianne" w:hAnsi="Marianne" w:cstheme="minorHAnsi"/>
                      <w:color w:val="000000"/>
                      <w:sz w:val="22"/>
                      <w:szCs w:val="22"/>
                    </w:rPr>
                  </w:pP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967"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1768" w:type="dxa"/>
                  <w:tcBorders>
                    <w:top w:val="nil"/>
                    <w:left w:val="dotted"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1199" w:type="dxa"/>
                  <w:tcBorders>
                    <w:top w:val="nil"/>
                    <w:left w:val="nil"/>
                    <w:bottom w:val="single" w:sz="4" w:space="0" w:color="auto"/>
                    <w:right w:val="single" w:sz="4" w:space="0" w:color="auto"/>
                  </w:tcBorders>
                  <w:shd w:val="clear" w:color="auto" w:fill="auto"/>
                  <w:noWrap/>
                  <w:vAlign w:val="bottom"/>
                </w:tcPr>
                <w:p>
                  <w:pPr>
                    <w:jc w:val="left"/>
                    <w:rPr>
                      <w:rFonts w:ascii="Marianne" w:hAnsi="Marianne" w:cstheme="minorHAnsi"/>
                      <w:color w:val="000000"/>
                      <w:sz w:val="22"/>
                      <w:szCs w:val="22"/>
                    </w:rPr>
                  </w:pP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p>
              </w:tc>
              <w:tc>
                <w:tcPr>
                  <w:tcW w:w="967"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1768" w:type="dxa"/>
                  <w:tcBorders>
                    <w:top w:val="nil"/>
                    <w:left w:val="dotted" w:sz="4" w:space="0" w:color="auto"/>
                    <w:bottom w:val="single" w:sz="4" w:space="0" w:color="auto"/>
                    <w:right w:val="dotted"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p>
              </w:tc>
              <w:tc>
                <w:tcPr>
                  <w:tcW w:w="1199" w:type="dxa"/>
                  <w:tcBorders>
                    <w:top w:val="nil"/>
                    <w:left w:val="nil"/>
                    <w:bottom w:val="single" w:sz="4" w:space="0" w:color="auto"/>
                    <w:right w:val="single"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p>
              </w:tc>
              <w:tc>
                <w:tcPr>
                  <w:tcW w:w="967"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1768" w:type="dxa"/>
                  <w:tcBorders>
                    <w:top w:val="nil"/>
                    <w:left w:val="dotted" w:sz="4" w:space="0" w:color="auto"/>
                    <w:bottom w:val="single" w:sz="4" w:space="0" w:color="auto"/>
                    <w:right w:val="dotted"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p>
              </w:tc>
              <w:tc>
                <w:tcPr>
                  <w:tcW w:w="1199" w:type="dxa"/>
                  <w:tcBorders>
                    <w:top w:val="nil"/>
                    <w:left w:val="nil"/>
                    <w:bottom w:val="single" w:sz="4" w:space="0" w:color="auto"/>
                    <w:right w:val="single"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p>
              </w:tc>
            </w:tr>
          </w:tbl>
          <w:p>
            <w:pPr>
              <w:rPr>
                <w:rFonts w:ascii="Marianne" w:hAnsi="Marianne" w:cstheme="minorHAnsi"/>
                <w:i/>
                <w:sz w:val="22"/>
                <w:szCs w:val="22"/>
              </w:rPr>
            </w:pPr>
            <w:r>
              <w:rPr>
                <w:rFonts w:ascii="Marianne" w:hAnsi="Marianne" w:cstheme="minorHAnsi"/>
                <w:color w:val="000000"/>
                <w:sz w:val="22"/>
                <w:szCs w:val="22"/>
              </w:rPr>
              <w:t>*</w:t>
            </w:r>
            <w:r>
              <w:rPr>
                <w:rFonts w:ascii="Marianne" w:hAnsi="Marianne" w:cstheme="minorHAnsi"/>
                <w:i/>
                <w:color w:val="000000"/>
                <w:sz w:val="22"/>
                <w:szCs w:val="22"/>
              </w:rPr>
              <w:t>Actions liées à une violation de donnée à caractère personnel</w:t>
            </w:r>
          </w:p>
          <w:p>
            <w:pPr>
              <w:rPr>
                <w:rFonts w:ascii="Marianne" w:hAnsi="Marianne" w:cstheme="minorHAnsi"/>
                <w:sz w:val="22"/>
                <w:szCs w:val="22"/>
              </w:rPr>
            </w:pPr>
            <w:r>
              <w:rPr>
                <w:rFonts w:ascii="Marianne" w:hAnsi="Marianne" w:cstheme="minorHAnsi"/>
                <w:i/>
                <w:sz w:val="22"/>
                <w:szCs w:val="22"/>
              </w:rPr>
              <w:t>Nota</w:t>
            </w:r>
            <w:r>
              <w:rPr>
                <w:rFonts w:ascii="Calibri" w:hAnsi="Calibri" w:cs="Calibri"/>
                <w:i/>
                <w:sz w:val="22"/>
                <w:szCs w:val="22"/>
              </w:rPr>
              <w:t> </w:t>
            </w:r>
            <w:r>
              <w:rPr>
                <w:rFonts w:ascii="Marianne" w:hAnsi="Marianne" w:cstheme="minorHAnsi"/>
                <w:i/>
                <w:sz w:val="22"/>
                <w:szCs w:val="22"/>
              </w:rPr>
              <w:t>: le responsable de l’action peut être différent du propriétaire</w:t>
            </w:r>
          </w:p>
          <w:p>
            <w:pPr>
              <w:rPr>
                <w:rFonts w:ascii="Marianne" w:hAnsi="Marianne" w:cstheme="minorHAnsi"/>
                <w:b/>
                <w:bCs/>
                <w:sz w:val="22"/>
                <w:szCs w:val="22"/>
                <w:u w:val="single"/>
              </w:rPr>
            </w:pPr>
          </w:p>
          <w:p>
            <w:pPr>
              <w:rPr>
                <w:rFonts w:ascii="Marianne" w:hAnsi="Marianne" w:cstheme="minorHAnsi"/>
                <w:sz w:val="22"/>
                <w:szCs w:val="22"/>
              </w:rPr>
            </w:pPr>
            <w:r>
              <w:rPr>
                <w:rFonts w:ascii="Marianne" w:hAnsi="Marianne" w:cstheme="minorHAnsi"/>
                <w:b/>
                <w:bCs/>
                <w:sz w:val="22"/>
                <w:szCs w:val="22"/>
                <w:u w:val="single"/>
              </w:rPr>
              <w:t>Notification</w:t>
            </w:r>
            <w:r>
              <w:rPr>
                <w:rFonts w:ascii="Calibri" w:hAnsi="Calibri" w:cs="Calibri"/>
                <w:sz w:val="22"/>
                <w:szCs w:val="22"/>
                <w:u w:val="single"/>
              </w:rPr>
              <w:t> </w:t>
            </w:r>
            <w:r>
              <w:rPr>
                <w:rFonts w:ascii="Marianne" w:hAnsi="Marianne" w:cstheme="minorHAnsi"/>
                <w:b/>
                <w:sz w:val="22"/>
                <w:szCs w:val="22"/>
                <w:u w:val="single"/>
              </w:rPr>
              <w:t>au DPD</w:t>
            </w:r>
            <w:r>
              <w:rPr>
                <w:rFonts w:ascii="Marianne" w:hAnsi="Marianne" w:cstheme="minorHAnsi"/>
                <w:sz w:val="22"/>
                <w:szCs w:val="22"/>
              </w:rPr>
              <w:t xml:space="preserve"> : </w:t>
            </w:r>
            <w:r>
              <w:rPr>
                <w:rFonts w:ascii="Marianne" w:hAnsi="Marianne" w:cstheme="minorHAnsi"/>
                <w:color w:val="FF0000"/>
                <w:sz w:val="22"/>
                <w:szCs w:val="22"/>
              </w:rPr>
              <w:t xml:space="preserve">à faire par l’adjoint à l’AQSSI dans les 48 heures </w:t>
            </w:r>
          </w:p>
          <w:tbl>
            <w:tblPr>
              <w:tblW w:w="7721" w:type="dxa"/>
              <w:tblLayout w:type="fixed"/>
              <w:tblCellMar>
                <w:left w:w="70" w:type="dxa"/>
                <w:right w:w="70" w:type="dxa"/>
              </w:tblCellMar>
              <w:tblLook w:val="04A0" w:firstRow="1" w:lastRow="0" w:firstColumn="1" w:lastColumn="0" w:noHBand="0" w:noVBand="1"/>
            </w:tblPr>
            <w:tblGrid>
              <w:gridCol w:w="4745"/>
              <w:gridCol w:w="2976"/>
            </w:tblGrid>
            <w:tr>
              <w:trPr>
                <w:trHeight w:val="244"/>
              </w:trPr>
              <w:tc>
                <w:tcPr>
                  <w:tcW w:w="4745"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pPr>
                    <w:jc w:val="center"/>
                    <w:rPr>
                      <w:rFonts w:ascii="Marianne" w:hAnsi="Marianne" w:cstheme="minorHAnsi"/>
                      <w:b/>
                      <w:color w:val="000000"/>
                      <w:sz w:val="22"/>
                      <w:szCs w:val="22"/>
                    </w:rPr>
                  </w:pPr>
                  <w:r>
                    <w:rPr>
                      <w:rFonts w:ascii="Marianne" w:hAnsi="Marianne" w:cstheme="minorHAnsi"/>
                      <w:b/>
                      <w:color w:val="000000"/>
                      <w:sz w:val="22"/>
                      <w:szCs w:val="22"/>
                    </w:rPr>
                    <w:t>Destinataire</w:t>
                  </w:r>
                </w:p>
              </w:tc>
              <w:tc>
                <w:tcPr>
                  <w:tcW w:w="2976" w:type="dxa"/>
                  <w:tcBorders>
                    <w:top w:val="single" w:sz="4" w:space="0" w:color="auto"/>
                    <w:left w:val="nil"/>
                    <w:right w:val="single" w:sz="4" w:space="0" w:color="auto"/>
                  </w:tcBorders>
                </w:tcPr>
                <w:p>
                  <w:pPr>
                    <w:jc w:val="center"/>
                    <w:rPr>
                      <w:rFonts w:ascii="Marianne" w:hAnsi="Marianne" w:cstheme="minorHAnsi"/>
                      <w:b/>
                      <w:color w:val="000000"/>
                      <w:sz w:val="22"/>
                      <w:szCs w:val="22"/>
                    </w:rPr>
                  </w:pPr>
                  <w:r>
                    <w:rPr>
                      <w:rFonts w:ascii="Marianne" w:hAnsi="Marianne" w:cstheme="minorHAnsi"/>
                      <w:b/>
                      <w:color w:val="000000"/>
                      <w:sz w:val="22"/>
                      <w:szCs w:val="22"/>
                    </w:rPr>
                    <w:t>Mail de notification au DPD en date du</w:t>
                  </w:r>
                </w:p>
              </w:tc>
            </w:tr>
            <w:tr>
              <w:trPr>
                <w:trHeight w:val="986"/>
              </w:trPr>
              <w:tc>
                <w:tcPr>
                  <w:tcW w:w="4745" w:type="dxa"/>
                  <w:tcBorders>
                    <w:top w:val="nil"/>
                    <w:left w:val="single" w:sz="4" w:space="0" w:color="auto"/>
                    <w:bottom w:val="single" w:sz="4" w:space="0" w:color="auto"/>
                    <w:right w:val="dotted"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r>
                    <w:rPr>
                      <w:rFonts w:ascii="Marianne" w:hAnsi="Marianne" w:cstheme="minorHAnsi"/>
                      <w:color w:val="000000"/>
                      <w:sz w:val="22"/>
                      <w:szCs w:val="22"/>
                    </w:rPr>
                    <w:t>DPD du ministère</w:t>
                  </w:r>
                  <w:r>
                    <w:rPr>
                      <w:rFonts w:ascii="Calibri" w:hAnsi="Calibri" w:cs="Calibri"/>
                      <w:color w:val="000000"/>
                      <w:sz w:val="22"/>
                      <w:szCs w:val="22"/>
                    </w:rPr>
                    <w:t> </w:t>
                  </w:r>
                  <w:r>
                    <w:rPr>
                      <w:rFonts w:ascii="Marianne" w:hAnsi="Marianne" w:cstheme="minorHAnsi"/>
                      <w:color w:val="000000"/>
                      <w:sz w:val="22"/>
                      <w:szCs w:val="22"/>
                    </w:rPr>
                    <w:t>:</w:t>
                  </w:r>
                </w:p>
                <w:p>
                  <w:pPr>
                    <w:pStyle w:val="Textebrut"/>
                    <w:spacing w:before="120" w:after="120" w:line="240" w:lineRule="exact"/>
                    <w:rPr>
                      <w:rFonts w:ascii="Marianne" w:hAnsi="Marianne" w:cs="Arial"/>
                      <w:sz w:val="22"/>
                      <w:szCs w:val="22"/>
                    </w:rPr>
                  </w:pPr>
                  <w:hyperlink r:id="rId11" w:history="1">
                    <w:r>
                      <w:rPr>
                        <w:rStyle w:val="Lienhypertexte"/>
                        <w:rFonts w:ascii="Marianne" w:hAnsi="Marianne" w:cs="Arial"/>
                        <w:sz w:val="22"/>
                        <w:szCs w:val="22"/>
                      </w:rPr>
                      <w:t>le-delegue-a-la-protection-des-donnees-personnelles@finances.gouv.fr</w:t>
                    </w:r>
                  </w:hyperlink>
                </w:p>
              </w:tc>
              <w:tc>
                <w:tcPr>
                  <w:tcW w:w="2976" w:type="dxa"/>
                  <w:tcBorders>
                    <w:top w:val="single" w:sz="4" w:space="0" w:color="auto"/>
                    <w:left w:val="nil"/>
                    <w:bottom w:val="single" w:sz="4" w:space="0" w:color="auto"/>
                    <w:right w:val="single" w:sz="4" w:space="0" w:color="auto"/>
                  </w:tcBorders>
                </w:tcPr>
                <w:p>
                  <w:pPr>
                    <w:jc w:val="left"/>
                    <w:rPr>
                      <w:rFonts w:ascii="Marianne" w:hAnsi="Marianne" w:cstheme="minorHAnsi"/>
                      <w:color w:val="000000"/>
                      <w:sz w:val="22"/>
                      <w:szCs w:val="22"/>
                    </w:rPr>
                  </w:pPr>
                </w:p>
              </w:tc>
            </w:tr>
          </w:tbl>
          <w:p>
            <w:pPr>
              <w:rPr>
                <w:rFonts w:ascii="Marianne" w:hAnsi="Marianne" w:cstheme="minorHAnsi"/>
                <w:b/>
                <w:bCs/>
                <w:sz w:val="22"/>
                <w:szCs w:val="22"/>
                <w:u w:val="single"/>
              </w:rPr>
            </w:pPr>
          </w:p>
          <w:p>
            <w:pPr>
              <w:rPr>
                <w:rFonts w:ascii="Marianne" w:hAnsi="Marianne" w:cstheme="minorHAnsi"/>
                <w:sz w:val="22"/>
                <w:szCs w:val="22"/>
              </w:rPr>
            </w:pPr>
            <w:r>
              <w:rPr>
                <w:rFonts w:ascii="Marianne" w:hAnsi="Marianne" w:cstheme="minorHAnsi"/>
                <w:b/>
                <w:bCs/>
                <w:sz w:val="22"/>
                <w:szCs w:val="22"/>
                <w:u w:val="single"/>
              </w:rPr>
              <w:t>Risques résiduels</w:t>
            </w:r>
            <w:r>
              <w:rPr>
                <w:rFonts w:ascii="Calibri" w:hAnsi="Calibri" w:cs="Calibri"/>
                <w:sz w:val="22"/>
                <w:szCs w:val="22"/>
              </w:rPr>
              <w:t> </w:t>
            </w:r>
            <w:r>
              <w:rPr>
                <w:rFonts w:ascii="Marianne" w:hAnsi="Marianne" w:cstheme="minorHAnsi"/>
                <w:sz w:val="22"/>
                <w:szCs w:val="22"/>
              </w:rPr>
              <w:t>:</w:t>
            </w:r>
          </w:p>
          <w:p>
            <w:pPr>
              <w:pStyle w:val="En-tte"/>
              <w:tabs>
                <w:tab w:val="clear" w:pos="4536"/>
                <w:tab w:val="clear" w:pos="9072"/>
                <w:tab w:val="center" w:pos="4680"/>
              </w:tabs>
              <w:rPr>
                <w:rFonts w:ascii="Marianne" w:hAnsi="Marianne" w:cstheme="minorHAnsi"/>
                <w:color w:val="FF0000"/>
                <w:sz w:val="22"/>
                <w:szCs w:val="22"/>
              </w:rPr>
            </w:pPr>
            <w:r>
              <w:rPr>
                <w:rFonts w:ascii="Marianne" w:hAnsi="Marianne" w:cstheme="minorHAnsi"/>
                <w:color w:val="FF0000"/>
                <w:sz w:val="22"/>
                <w:szCs w:val="22"/>
              </w:rPr>
              <w:t>Indiquer si cet incident est récurrent</w:t>
            </w:r>
          </w:p>
          <w:p>
            <w:pPr>
              <w:pStyle w:val="En-tte"/>
              <w:tabs>
                <w:tab w:val="clear" w:pos="4536"/>
                <w:tab w:val="clear" w:pos="9072"/>
                <w:tab w:val="center" w:pos="4680"/>
              </w:tabs>
              <w:rPr>
                <w:rFonts w:ascii="Marianne" w:hAnsi="Marianne" w:cstheme="minorHAnsi"/>
                <w:color w:val="FF0000"/>
                <w:sz w:val="22"/>
                <w:szCs w:val="22"/>
              </w:rPr>
            </w:pPr>
            <w:r>
              <w:rPr>
                <w:rFonts w:ascii="Marianne" w:hAnsi="Marianne" w:cstheme="minorHAnsi"/>
                <w:color w:val="FF0000"/>
                <w:sz w:val="22"/>
                <w:szCs w:val="22"/>
              </w:rPr>
              <w:t>Indiquer dans quelle mesure cet incident peut se reproduire</w:t>
            </w:r>
          </w:p>
          <w:p>
            <w:pPr>
              <w:pStyle w:val="En-tte"/>
              <w:tabs>
                <w:tab w:val="clear" w:pos="4536"/>
                <w:tab w:val="clear" w:pos="9072"/>
                <w:tab w:val="center" w:pos="4680"/>
              </w:tabs>
              <w:rPr>
                <w:rFonts w:ascii="Marianne" w:hAnsi="Marianne" w:cstheme="minorHAnsi"/>
                <w:color w:val="FF0000"/>
                <w:sz w:val="22"/>
                <w:szCs w:val="22"/>
              </w:rPr>
            </w:pPr>
            <w:r>
              <w:rPr>
                <w:rFonts w:ascii="Marianne" w:hAnsi="Marianne" w:cstheme="minorHAnsi"/>
                <w:color w:val="FF0000"/>
                <w:sz w:val="22"/>
                <w:szCs w:val="22"/>
              </w:rPr>
              <w:t>Indiquer si la cause est non connue, non maîtrisée, …</w:t>
            </w:r>
          </w:p>
          <w:p>
            <w:pPr>
              <w:pStyle w:val="En-tte"/>
              <w:tabs>
                <w:tab w:val="clear" w:pos="4536"/>
                <w:tab w:val="clear" w:pos="9072"/>
                <w:tab w:val="center" w:pos="4680"/>
              </w:tabs>
              <w:spacing w:before="60" w:after="60"/>
              <w:rPr>
                <w:rFonts w:ascii="Marianne" w:hAnsi="Marianne" w:cstheme="minorHAnsi"/>
                <w:sz w:val="22"/>
                <w:szCs w:val="22"/>
              </w:rPr>
            </w:pPr>
            <w:r>
              <w:rPr>
                <w:rFonts w:ascii="Marianne" w:hAnsi="Marianne" w:cstheme="minorHAnsi"/>
                <w:color w:val="FF0000"/>
                <w:sz w:val="22"/>
                <w:szCs w:val="22"/>
              </w:rPr>
              <w:t xml:space="preserve"> </w:t>
            </w:r>
          </w:p>
          <w:p>
            <w:pPr>
              <w:pStyle w:val="En-tte"/>
              <w:tabs>
                <w:tab w:val="clear" w:pos="4536"/>
                <w:tab w:val="clear" w:pos="9072"/>
                <w:tab w:val="center" w:pos="4680"/>
              </w:tabs>
              <w:spacing w:before="60" w:after="60"/>
              <w:rPr>
                <w:rFonts w:ascii="Marianne" w:hAnsi="Marianne" w:cstheme="minorHAnsi"/>
                <w:sz w:val="22"/>
                <w:szCs w:val="22"/>
              </w:rPr>
            </w:pPr>
          </w:p>
          <w:p>
            <w:pPr>
              <w:pStyle w:val="En-tte"/>
              <w:tabs>
                <w:tab w:val="clear" w:pos="4536"/>
                <w:tab w:val="clear" w:pos="9072"/>
                <w:tab w:val="center" w:pos="4680"/>
              </w:tabs>
              <w:spacing w:before="60" w:after="60"/>
              <w:rPr>
                <w:rFonts w:ascii="Marianne" w:hAnsi="Marianne" w:cstheme="minorHAnsi"/>
                <w:sz w:val="22"/>
                <w:szCs w:val="22"/>
              </w:rPr>
            </w:pPr>
          </w:p>
          <w:p>
            <w:pPr>
              <w:rPr>
                <w:rFonts w:ascii="Marianne" w:hAnsi="Marianne" w:cstheme="minorHAnsi"/>
                <w:sz w:val="22"/>
                <w:szCs w:val="22"/>
              </w:rPr>
            </w:pPr>
          </w:p>
          <w:p>
            <w:pPr>
              <w:rPr>
                <w:rFonts w:ascii="Marianne" w:hAnsi="Marianne" w:cstheme="minorHAnsi"/>
                <w:b/>
                <w:bCs/>
                <w:sz w:val="22"/>
                <w:szCs w:val="22"/>
                <w:u w:val="single"/>
              </w:rPr>
            </w:pPr>
            <w:r>
              <w:rPr>
                <w:rFonts w:ascii="Marianne" w:hAnsi="Marianne" w:cstheme="minorHAnsi"/>
                <w:b/>
                <w:bCs/>
                <w:sz w:val="22"/>
                <w:szCs w:val="22"/>
                <w:u w:val="single"/>
              </w:rPr>
              <w:t>Remarques éventuelles</w:t>
            </w:r>
            <w:r>
              <w:rPr>
                <w:rFonts w:ascii="Calibri" w:hAnsi="Calibri" w:cs="Calibri"/>
                <w:b/>
                <w:bCs/>
                <w:sz w:val="22"/>
                <w:szCs w:val="22"/>
                <w:u w:val="single"/>
              </w:rPr>
              <w:t> </w:t>
            </w:r>
            <w:r>
              <w:rPr>
                <w:rFonts w:ascii="Marianne" w:hAnsi="Marianne" w:cstheme="minorHAnsi"/>
                <w:b/>
                <w:bCs/>
                <w:sz w:val="22"/>
                <w:szCs w:val="22"/>
                <w:u w:val="single"/>
              </w:rPr>
              <w:t>:</w:t>
            </w:r>
          </w:p>
          <w:p>
            <w:pPr>
              <w:rPr>
                <w:rFonts w:ascii="Marianne" w:hAnsi="Marianne" w:cstheme="minorHAnsi"/>
                <w:bCs/>
                <w:sz w:val="22"/>
                <w:szCs w:val="22"/>
              </w:rPr>
            </w:pPr>
          </w:p>
          <w:p>
            <w:pPr>
              <w:rPr>
                <w:rFonts w:ascii="Marianne" w:hAnsi="Marianne" w:cstheme="minorHAnsi"/>
                <w:bCs/>
                <w:sz w:val="22"/>
                <w:szCs w:val="22"/>
              </w:rPr>
            </w:pPr>
          </w:p>
          <w:p>
            <w:pPr>
              <w:rPr>
                <w:rFonts w:ascii="Marianne" w:hAnsi="Marianne" w:cstheme="minorHAnsi"/>
                <w:color w:val="FF0000"/>
                <w:sz w:val="22"/>
                <w:szCs w:val="22"/>
              </w:rPr>
            </w:pPr>
          </w:p>
        </w:tc>
      </w:tr>
      <w:tr>
        <w:trPr>
          <w:cantSplit/>
          <w:trHeight w:val="451"/>
        </w:trPr>
        <w:tc>
          <w:tcPr>
            <w:tcW w:w="1413" w:type="dxa"/>
            <w:tcBorders>
              <w:right w:val="nil"/>
            </w:tcBorders>
          </w:tcPr>
          <w:p>
            <w:pPr>
              <w:tabs>
                <w:tab w:val="center" w:pos="4680"/>
              </w:tabs>
              <w:rPr>
                <w:rFonts w:ascii="Marianne" w:hAnsi="Marianne" w:cstheme="minorHAnsi"/>
                <w:b/>
                <w:bCs/>
                <w:sz w:val="22"/>
                <w:szCs w:val="22"/>
              </w:rPr>
            </w:pPr>
            <w:r>
              <w:rPr>
                <w:rFonts w:ascii="Marianne" w:hAnsi="Marianne" w:cstheme="minorHAnsi"/>
                <w:b/>
                <w:bCs/>
                <w:sz w:val="22"/>
                <w:szCs w:val="22"/>
              </w:rPr>
              <w:lastRenderedPageBreak/>
              <w:t>Traçabilité</w:t>
            </w:r>
            <w:r>
              <w:rPr>
                <w:rFonts w:ascii="Calibri" w:hAnsi="Calibri" w:cs="Calibri"/>
                <w:b/>
                <w:bCs/>
                <w:sz w:val="22"/>
                <w:szCs w:val="22"/>
              </w:rPr>
              <w:t> </w:t>
            </w:r>
          </w:p>
        </w:tc>
        <w:tc>
          <w:tcPr>
            <w:tcW w:w="8082" w:type="dxa"/>
            <w:gridSpan w:val="2"/>
            <w:tcBorders>
              <w:left w:val="nil"/>
            </w:tcBorders>
          </w:tcPr>
          <w:p>
            <w:pPr>
              <w:pStyle w:val="Index10"/>
              <w:rPr>
                <w:rFonts w:ascii="Marianne" w:hAnsi="Marianne" w:cstheme="minorHAnsi"/>
                <w:sz w:val="22"/>
                <w:szCs w:val="22"/>
              </w:rPr>
            </w:pPr>
          </w:p>
          <w:p>
            <w:pPr>
              <w:pStyle w:val="En-tte"/>
              <w:tabs>
                <w:tab w:val="clear" w:pos="4536"/>
                <w:tab w:val="clear" w:pos="9072"/>
                <w:tab w:val="center" w:pos="4680"/>
              </w:tabs>
              <w:spacing w:before="60" w:after="60"/>
              <w:rPr>
                <w:rFonts w:ascii="Marianne" w:hAnsi="Marianne" w:cstheme="minorHAnsi"/>
                <w:i/>
                <w:iCs/>
                <w:color w:val="0000FF"/>
                <w:sz w:val="22"/>
                <w:szCs w:val="22"/>
              </w:rPr>
            </w:pPr>
            <w:r>
              <w:rPr>
                <w:rFonts w:ascii="Marianne" w:hAnsi="Marianne" w:cstheme="minorHAnsi"/>
                <w:i/>
                <w:iCs/>
                <w:color w:val="3366FF"/>
                <w:sz w:val="22"/>
                <w:szCs w:val="22"/>
              </w:rPr>
              <w:t xml:space="preserve"> (</w:t>
            </w:r>
            <w:proofErr w:type="gramStart"/>
            <w:r>
              <w:rPr>
                <w:rFonts w:ascii="Marianne" w:hAnsi="Marianne" w:cstheme="minorHAnsi"/>
                <w:i/>
                <w:iCs/>
                <w:color w:val="3366FF"/>
                <w:sz w:val="22"/>
                <w:szCs w:val="22"/>
              </w:rPr>
              <w:t>reporter</w:t>
            </w:r>
            <w:proofErr w:type="gramEnd"/>
            <w:r>
              <w:rPr>
                <w:rFonts w:ascii="Marianne" w:hAnsi="Marianne" w:cstheme="minorHAnsi"/>
                <w:i/>
                <w:iCs/>
                <w:color w:val="3366FF"/>
                <w:sz w:val="22"/>
                <w:szCs w:val="22"/>
              </w:rPr>
              <w:t xml:space="preserve"> les éventuels n° de DIV,…)</w:t>
            </w:r>
          </w:p>
        </w:tc>
      </w:tr>
      <w:tr>
        <w:trPr>
          <w:cantSplit/>
          <w:trHeight w:val="422"/>
        </w:trPr>
        <w:tc>
          <w:tcPr>
            <w:tcW w:w="1413" w:type="dxa"/>
            <w:tcBorders>
              <w:bottom w:val="single" w:sz="4" w:space="0" w:color="auto"/>
              <w:right w:val="nil"/>
            </w:tcBorders>
          </w:tcPr>
          <w:p>
            <w:pPr>
              <w:tabs>
                <w:tab w:val="center" w:pos="4680"/>
              </w:tabs>
              <w:rPr>
                <w:rFonts w:ascii="Marianne" w:hAnsi="Marianne" w:cstheme="minorHAnsi"/>
                <w:b/>
                <w:bCs/>
                <w:sz w:val="22"/>
                <w:szCs w:val="22"/>
              </w:rPr>
            </w:pPr>
            <w:r>
              <w:rPr>
                <w:rFonts w:ascii="Marianne" w:hAnsi="Marianne" w:cstheme="minorHAnsi"/>
                <w:b/>
                <w:bCs/>
                <w:sz w:val="22"/>
                <w:szCs w:val="22"/>
              </w:rPr>
              <w:t xml:space="preserve">Documents </w:t>
            </w:r>
          </w:p>
          <w:p>
            <w:pPr>
              <w:tabs>
                <w:tab w:val="center" w:pos="4680"/>
              </w:tabs>
              <w:rPr>
                <w:rFonts w:ascii="Marianne" w:hAnsi="Marianne" w:cstheme="minorHAnsi"/>
                <w:b/>
                <w:bCs/>
                <w:sz w:val="22"/>
                <w:szCs w:val="22"/>
              </w:rPr>
            </w:pPr>
            <w:proofErr w:type="gramStart"/>
            <w:r>
              <w:rPr>
                <w:rFonts w:ascii="Marianne" w:hAnsi="Marianne" w:cstheme="minorHAnsi"/>
                <w:b/>
                <w:bCs/>
                <w:sz w:val="22"/>
                <w:szCs w:val="22"/>
              </w:rPr>
              <w:t>liés</w:t>
            </w:r>
            <w:proofErr w:type="gramEnd"/>
            <w:r>
              <w:rPr>
                <w:rFonts w:ascii="Marianne" w:hAnsi="Marianne" w:cstheme="minorHAnsi"/>
                <w:b/>
                <w:bCs/>
                <w:sz w:val="22"/>
                <w:szCs w:val="22"/>
              </w:rPr>
              <w:t xml:space="preserve"> </w:t>
            </w:r>
          </w:p>
        </w:tc>
        <w:tc>
          <w:tcPr>
            <w:tcW w:w="8082" w:type="dxa"/>
            <w:gridSpan w:val="2"/>
            <w:tcBorders>
              <w:left w:val="nil"/>
              <w:bottom w:val="single" w:sz="4" w:space="0" w:color="auto"/>
            </w:tcBorders>
          </w:tcPr>
          <w:p>
            <w:pPr>
              <w:pStyle w:val="Index10"/>
              <w:rPr>
                <w:rFonts w:ascii="Marianne" w:hAnsi="Marianne" w:cstheme="minorHAnsi"/>
                <w:sz w:val="22"/>
                <w:szCs w:val="22"/>
              </w:rPr>
            </w:pPr>
          </w:p>
          <w:p>
            <w:pPr>
              <w:pStyle w:val="En-tte"/>
              <w:tabs>
                <w:tab w:val="clear" w:pos="4536"/>
                <w:tab w:val="clear" w:pos="9072"/>
                <w:tab w:val="center" w:pos="4680"/>
              </w:tabs>
              <w:spacing w:before="60" w:after="60"/>
              <w:rPr>
                <w:rFonts w:ascii="Marianne" w:hAnsi="Marianne" w:cstheme="minorHAnsi"/>
                <w:i/>
                <w:iCs/>
                <w:color w:val="0000FF"/>
                <w:sz w:val="22"/>
                <w:szCs w:val="22"/>
              </w:rPr>
            </w:pPr>
            <w:r>
              <w:rPr>
                <w:rFonts w:ascii="Marianne" w:hAnsi="Marianne" w:cstheme="minorHAnsi"/>
                <w:i/>
                <w:iCs/>
                <w:color w:val="3366FF"/>
                <w:sz w:val="22"/>
                <w:szCs w:val="22"/>
              </w:rPr>
              <w:t xml:space="preserve"> (</w:t>
            </w:r>
            <w:proofErr w:type="gramStart"/>
            <w:r>
              <w:rPr>
                <w:rFonts w:ascii="Marianne" w:hAnsi="Marianne" w:cstheme="minorHAnsi"/>
                <w:i/>
                <w:iCs/>
                <w:color w:val="3366FF"/>
                <w:sz w:val="22"/>
                <w:szCs w:val="22"/>
              </w:rPr>
              <w:t>faire</w:t>
            </w:r>
            <w:proofErr w:type="gramEnd"/>
            <w:r>
              <w:rPr>
                <w:rFonts w:ascii="Marianne" w:hAnsi="Marianne" w:cstheme="minorHAnsi"/>
                <w:i/>
                <w:iCs/>
                <w:color w:val="3366FF"/>
                <w:sz w:val="22"/>
                <w:szCs w:val="22"/>
              </w:rPr>
              <w:t xml:space="preserve"> référence aux éventuels plans d’actions plus détaillés,…)</w:t>
            </w:r>
          </w:p>
        </w:tc>
      </w:tr>
      <w:tr>
        <w:trPr>
          <w:cantSplit/>
          <w:trHeight w:val="422"/>
        </w:trPr>
        <w:tc>
          <w:tcPr>
            <w:tcW w:w="9495" w:type="dxa"/>
            <w:gridSpan w:val="3"/>
            <w:shd w:val="clear" w:color="auto" w:fill="D9D9D9"/>
          </w:tcPr>
          <w:p>
            <w:pPr>
              <w:autoSpaceDE w:val="0"/>
              <w:autoSpaceDN w:val="0"/>
              <w:adjustRightInd w:val="0"/>
              <w:spacing w:before="40" w:after="40" w:line="240" w:lineRule="atLeast"/>
              <w:rPr>
                <w:rFonts w:ascii="Marianne" w:hAnsi="Marianne" w:cstheme="minorHAnsi"/>
                <w:smallCaps/>
                <w:sz w:val="22"/>
                <w:szCs w:val="22"/>
              </w:rPr>
            </w:pPr>
            <w:r>
              <w:rPr>
                <w:rFonts w:ascii="Marianne" w:hAnsi="Marianne" w:cstheme="minorHAnsi"/>
                <w:smallCaps/>
                <w:color w:val="3366FF"/>
                <w:sz w:val="22"/>
                <w:szCs w:val="22"/>
              </w:rPr>
              <w:t xml:space="preserve">Phase </w:t>
            </w:r>
            <w:r>
              <w:rPr>
                <w:rFonts w:ascii="Marianne" w:hAnsi="Marianne" w:cstheme="minorHAnsi"/>
                <w:smallCaps/>
                <w:color w:val="3366FF"/>
                <w:sz w:val="22"/>
                <w:szCs w:val="22"/>
              </w:rPr>
              <w:sym w:font="Wingdings" w:char="F08F"/>
            </w:r>
            <w:r>
              <w:rPr>
                <w:rFonts w:ascii="Marianne" w:hAnsi="Marianne" w:cstheme="minorHAnsi"/>
                <w:smallCaps/>
                <w:sz w:val="22"/>
                <w:szCs w:val="22"/>
              </w:rPr>
              <w:tab/>
            </w:r>
            <w:r>
              <w:rPr>
                <w:rFonts w:ascii="Marianne" w:hAnsi="Marianne" w:cstheme="minorHAnsi"/>
                <w:smallCaps/>
                <w:sz w:val="22"/>
                <w:szCs w:val="22"/>
              </w:rPr>
              <w:tab/>
            </w:r>
            <w:r>
              <w:rPr>
                <w:rFonts w:ascii="Marianne" w:hAnsi="Marianne" w:cstheme="minorHAnsi"/>
                <w:smallCaps/>
                <w:sz w:val="22"/>
                <w:szCs w:val="22"/>
              </w:rPr>
              <w:tab/>
            </w:r>
            <w:r>
              <w:rPr>
                <w:rFonts w:ascii="Marianne" w:hAnsi="Marianne" w:cstheme="minorHAnsi"/>
                <w:b/>
                <w:bCs/>
                <w:smallCaps/>
                <w:sz w:val="22"/>
                <w:szCs w:val="22"/>
              </w:rPr>
              <w:t xml:space="preserve">Fermeture de la fiche (retour à la normale) </w:t>
            </w:r>
          </w:p>
        </w:tc>
      </w:tr>
      <w:tr>
        <w:trPr>
          <w:cantSplit/>
          <w:trHeight w:val="563"/>
        </w:trPr>
        <w:tc>
          <w:tcPr>
            <w:tcW w:w="4673" w:type="dxa"/>
            <w:gridSpan w:val="2"/>
            <w:tcBorders>
              <w:right w:val="nil"/>
            </w:tcBorders>
          </w:tcPr>
          <w:p>
            <w:pPr>
              <w:tabs>
                <w:tab w:val="center" w:pos="4680"/>
              </w:tabs>
              <w:rPr>
                <w:rFonts w:ascii="Marianne" w:hAnsi="Marianne" w:cstheme="minorHAnsi"/>
                <w:b/>
                <w:bCs/>
                <w:sz w:val="22"/>
                <w:szCs w:val="22"/>
              </w:rPr>
            </w:pPr>
            <w:r>
              <w:rPr>
                <w:rFonts w:ascii="Marianne" w:hAnsi="Marianne" w:cstheme="minorHAnsi"/>
                <w:b/>
                <w:bCs/>
                <w:sz w:val="22"/>
                <w:szCs w:val="22"/>
              </w:rPr>
              <w:t>Preuve du retour à la normale validée par le délégué</w:t>
            </w:r>
          </w:p>
        </w:tc>
        <w:tc>
          <w:tcPr>
            <w:tcW w:w="4822" w:type="dxa"/>
            <w:tcBorders>
              <w:left w:val="nil"/>
            </w:tcBorders>
            <w:vAlign w:val="center"/>
          </w:tcPr>
          <w:p>
            <w:pPr>
              <w:pStyle w:val="Table0"/>
              <w:keepNext/>
              <w:keepLines/>
              <w:tabs>
                <w:tab w:val="center" w:pos="4680"/>
              </w:tabs>
              <w:rPr>
                <w:rFonts w:ascii="Marianne" w:hAnsi="Marianne" w:cstheme="minorHAnsi"/>
                <w:color w:val="C0C0C0"/>
                <w:sz w:val="22"/>
                <w:szCs w:val="22"/>
              </w:rPr>
            </w:pPr>
            <w:r>
              <w:rPr>
                <w:rFonts w:ascii="Marianne" w:hAnsi="Marianne" w:cstheme="minorHAnsi"/>
                <w:sz w:val="22"/>
                <w:szCs w:val="22"/>
              </w:rPr>
              <w:t>…………………………………….</w:t>
            </w:r>
          </w:p>
        </w:tc>
      </w:tr>
      <w:tr>
        <w:trPr>
          <w:cantSplit/>
          <w:trHeight w:val="563"/>
        </w:trPr>
        <w:tc>
          <w:tcPr>
            <w:tcW w:w="4673" w:type="dxa"/>
            <w:gridSpan w:val="2"/>
            <w:tcBorders>
              <w:right w:val="nil"/>
            </w:tcBorders>
          </w:tcPr>
          <w:p>
            <w:pPr>
              <w:tabs>
                <w:tab w:val="center" w:pos="4680"/>
              </w:tabs>
              <w:rPr>
                <w:rFonts w:ascii="Marianne" w:hAnsi="Marianne" w:cstheme="minorHAnsi"/>
                <w:b/>
                <w:bCs/>
                <w:sz w:val="22"/>
                <w:szCs w:val="22"/>
              </w:rPr>
            </w:pPr>
            <w:r>
              <w:rPr>
                <w:rFonts w:ascii="Marianne" w:hAnsi="Marianne" w:cstheme="minorHAnsi"/>
                <w:b/>
                <w:bCs/>
                <w:sz w:val="22"/>
                <w:szCs w:val="22"/>
              </w:rPr>
              <w:t xml:space="preserve">Validation de l’adjoint AQSSI </w:t>
            </w:r>
          </w:p>
        </w:tc>
        <w:tc>
          <w:tcPr>
            <w:tcW w:w="4822" w:type="dxa"/>
            <w:tcBorders>
              <w:left w:val="nil"/>
            </w:tcBorders>
            <w:vAlign w:val="center"/>
          </w:tcPr>
          <w:p>
            <w:pPr>
              <w:pStyle w:val="Table0"/>
              <w:keepNext/>
              <w:keepLines/>
              <w:tabs>
                <w:tab w:val="center" w:pos="4680"/>
              </w:tabs>
              <w:rPr>
                <w:rFonts w:ascii="Marianne" w:hAnsi="Marianne" w:cstheme="minorHAnsi"/>
                <w:color w:val="C0C0C0"/>
                <w:sz w:val="22"/>
                <w:szCs w:val="22"/>
              </w:rPr>
            </w:pPr>
            <w:r>
              <w:rPr>
                <w:rFonts w:ascii="Marianne" w:hAnsi="Marianne" w:cstheme="minorHAnsi"/>
                <w:color w:val="C0C0C0"/>
                <w:sz w:val="22"/>
                <w:szCs w:val="22"/>
              </w:rPr>
              <w:sym w:font="Wingdings" w:char="F0A8"/>
            </w:r>
            <w:r>
              <w:rPr>
                <w:rFonts w:ascii="Marianne" w:hAnsi="Marianne" w:cstheme="minorHAnsi"/>
                <w:color w:val="C0C0C0"/>
                <w:sz w:val="22"/>
                <w:szCs w:val="22"/>
              </w:rPr>
              <w:t xml:space="preserve"> </w:t>
            </w:r>
            <w:r>
              <w:rPr>
                <w:rFonts w:ascii="Marianne" w:hAnsi="Marianne" w:cstheme="minorHAnsi"/>
                <w:sz w:val="22"/>
                <w:szCs w:val="22"/>
              </w:rPr>
              <w:t xml:space="preserve"> Date</w:t>
            </w:r>
            <w:proofErr w:type="gramStart"/>
            <w:r>
              <w:rPr>
                <w:rFonts w:ascii="Calibri" w:hAnsi="Calibri" w:cs="Calibri"/>
                <w:sz w:val="22"/>
                <w:szCs w:val="22"/>
              </w:rPr>
              <w:t> </w:t>
            </w:r>
            <w:r>
              <w:rPr>
                <w:rFonts w:ascii="Marianne" w:hAnsi="Marianne" w:cstheme="minorHAnsi"/>
                <w:sz w:val="22"/>
                <w:szCs w:val="22"/>
              </w:rPr>
              <w:t>: ..</w:t>
            </w:r>
            <w:proofErr w:type="gramEnd"/>
            <w:r>
              <w:rPr>
                <w:rFonts w:ascii="Marianne" w:hAnsi="Marianne" w:cstheme="minorHAnsi"/>
                <w:sz w:val="22"/>
                <w:szCs w:val="22"/>
              </w:rPr>
              <w:t>/../</w:t>
            </w:r>
            <w:r>
              <w:rPr>
                <w:rFonts w:ascii="Marianne" w:hAnsi="Marianne" w:cs="Marianne"/>
                <w:sz w:val="22"/>
                <w:szCs w:val="22"/>
              </w:rPr>
              <w:t>…</w:t>
            </w:r>
            <w:r>
              <w:rPr>
                <w:rFonts w:ascii="Marianne" w:hAnsi="Marianne" w:cstheme="minorHAnsi"/>
                <w:sz w:val="22"/>
                <w:szCs w:val="22"/>
              </w:rPr>
              <w:t>.</w:t>
            </w:r>
          </w:p>
        </w:tc>
      </w:tr>
      <w:tr>
        <w:trPr>
          <w:cantSplit/>
          <w:trHeight w:val="563"/>
        </w:trPr>
        <w:tc>
          <w:tcPr>
            <w:tcW w:w="4673" w:type="dxa"/>
            <w:gridSpan w:val="2"/>
            <w:tcBorders>
              <w:right w:val="nil"/>
            </w:tcBorders>
          </w:tcPr>
          <w:p>
            <w:pPr>
              <w:tabs>
                <w:tab w:val="center" w:pos="4680"/>
              </w:tabs>
              <w:jc w:val="left"/>
              <w:rPr>
                <w:rFonts w:ascii="Marianne" w:hAnsi="Marianne" w:cstheme="minorHAnsi"/>
                <w:b/>
                <w:bCs/>
                <w:sz w:val="22"/>
                <w:szCs w:val="22"/>
              </w:rPr>
            </w:pPr>
            <w:r>
              <w:rPr>
                <w:rFonts w:ascii="Marianne" w:hAnsi="Marianne" w:cstheme="minorHAnsi"/>
                <w:b/>
                <w:bCs/>
                <w:sz w:val="22"/>
                <w:szCs w:val="22"/>
              </w:rPr>
              <w:t>Validation pour les incidents d’impact critique et d’impact majeur</w:t>
            </w:r>
          </w:p>
        </w:tc>
        <w:tc>
          <w:tcPr>
            <w:tcW w:w="4822" w:type="dxa"/>
            <w:tcBorders>
              <w:left w:val="nil"/>
            </w:tcBorders>
            <w:vAlign w:val="center"/>
          </w:tcPr>
          <w:p>
            <w:pPr>
              <w:pStyle w:val="Table0"/>
              <w:keepNext/>
              <w:keepLines/>
              <w:tabs>
                <w:tab w:val="center" w:pos="4680"/>
              </w:tabs>
              <w:rPr>
                <w:rFonts w:ascii="Marianne" w:hAnsi="Marianne" w:cstheme="minorHAnsi"/>
                <w:sz w:val="22"/>
                <w:szCs w:val="22"/>
              </w:rPr>
            </w:pPr>
          </w:p>
          <w:p>
            <w:pPr>
              <w:pStyle w:val="Table0"/>
              <w:keepNext/>
              <w:keepLines/>
              <w:tabs>
                <w:tab w:val="center" w:pos="4680"/>
              </w:tabs>
              <w:rPr>
                <w:rFonts w:ascii="Marianne" w:hAnsi="Marianne" w:cstheme="minorHAnsi"/>
                <w:sz w:val="22"/>
                <w:szCs w:val="22"/>
              </w:rPr>
            </w:pPr>
            <w:r>
              <w:rPr>
                <w:rFonts w:ascii="Marianne" w:hAnsi="Marianne" w:cstheme="minorHAnsi"/>
                <w:color w:val="C0C0C0"/>
                <w:sz w:val="22"/>
                <w:szCs w:val="22"/>
              </w:rPr>
              <w:sym w:font="Wingdings" w:char="F0A8"/>
            </w:r>
            <w:r>
              <w:rPr>
                <w:rFonts w:ascii="Marianne" w:hAnsi="Marianne" w:cstheme="minorHAnsi"/>
                <w:color w:val="C0C0C0"/>
                <w:sz w:val="22"/>
                <w:szCs w:val="22"/>
              </w:rPr>
              <w:t xml:space="preserve"> </w:t>
            </w:r>
            <w:r>
              <w:rPr>
                <w:rFonts w:ascii="Marianne" w:hAnsi="Marianne" w:cstheme="minorHAnsi"/>
                <w:sz w:val="22"/>
                <w:szCs w:val="22"/>
              </w:rPr>
              <w:t>Direction A.I.F.E. / AQSSI</w:t>
            </w:r>
          </w:p>
          <w:p>
            <w:pPr>
              <w:pStyle w:val="Table0"/>
              <w:keepNext/>
              <w:keepLines/>
              <w:tabs>
                <w:tab w:val="center" w:pos="4680"/>
              </w:tabs>
              <w:rPr>
                <w:rFonts w:ascii="Marianne" w:hAnsi="Marianne" w:cstheme="minorHAnsi"/>
                <w:color w:val="C0C0C0"/>
                <w:sz w:val="22"/>
                <w:szCs w:val="22"/>
              </w:rPr>
            </w:pPr>
          </w:p>
          <w:p>
            <w:pPr>
              <w:pStyle w:val="Table0"/>
              <w:keepNext/>
              <w:keepLines/>
              <w:tabs>
                <w:tab w:val="center" w:pos="4680"/>
              </w:tabs>
              <w:rPr>
                <w:rFonts w:ascii="Marianne" w:hAnsi="Marianne" w:cstheme="minorHAnsi"/>
                <w:sz w:val="22"/>
                <w:szCs w:val="22"/>
              </w:rPr>
            </w:pPr>
            <w:r>
              <w:rPr>
                <w:rFonts w:ascii="Marianne" w:hAnsi="Marianne" w:cstheme="minorHAnsi"/>
                <w:sz w:val="22"/>
                <w:szCs w:val="22"/>
              </w:rPr>
              <w:t xml:space="preserve">     Date</w:t>
            </w:r>
            <w:proofErr w:type="gramStart"/>
            <w:r>
              <w:rPr>
                <w:rFonts w:ascii="Calibri" w:hAnsi="Calibri" w:cs="Calibri"/>
                <w:sz w:val="22"/>
                <w:szCs w:val="22"/>
              </w:rPr>
              <w:t> </w:t>
            </w:r>
            <w:r>
              <w:rPr>
                <w:rFonts w:ascii="Marianne" w:hAnsi="Marianne" w:cstheme="minorHAnsi"/>
                <w:sz w:val="22"/>
                <w:szCs w:val="22"/>
              </w:rPr>
              <w:t>: ..</w:t>
            </w:r>
            <w:proofErr w:type="gramEnd"/>
            <w:r>
              <w:rPr>
                <w:rFonts w:ascii="Marianne" w:hAnsi="Marianne" w:cstheme="minorHAnsi"/>
                <w:sz w:val="22"/>
                <w:szCs w:val="22"/>
              </w:rPr>
              <w:t>/../</w:t>
            </w:r>
            <w:r>
              <w:rPr>
                <w:rFonts w:ascii="Marianne" w:hAnsi="Marianne" w:cs="Marianne"/>
                <w:sz w:val="22"/>
                <w:szCs w:val="22"/>
              </w:rPr>
              <w:t>…</w:t>
            </w:r>
            <w:r>
              <w:rPr>
                <w:rFonts w:ascii="Marianne" w:hAnsi="Marianne" w:cstheme="minorHAnsi"/>
                <w:sz w:val="22"/>
                <w:szCs w:val="22"/>
              </w:rPr>
              <w:t>.</w:t>
            </w:r>
          </w:p>
        </w:tc>
      </w:tr>
    </w:tbl>
    <w:p>
      <w:pPr>
        <w:pBdr>
          <w:bottom w:val="single" w:sz="6" w:space="1" w:color="auto"/>
        </w:pBdr>
        <w:rPr>
          <w:rFonts w:ascii="Marianne" w:hAnsi="Marianne"/>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149"/>
      </w:tblGrid>
      <w:tr>
        <w:trPr>
          <w:cantSplit/>
          <w:trHeight w:val="409"/>
        </w:trPr>
        <w:tc>
          <w:tcPr>
            <w:tcW w:w="9495" w:type="dxa"/>
            <w:gridSpan w:val="2"/>
            <w:shd w:val="clear" w:color="auto" w:fill="D9D9D9"/>
          </w:tcPr>
          <w:p>
            <w:pPr>
              <w:autoSpaceDE w:val="0"/>
              <w:autoSpaceDN w:val="0"/>
              <w:adjustRightInd w:val="0"/>
              <w:spacing w:before="40" w:after="40" w:line="240" w:lineRule="atLeast"/>
              <w:rPr>
                <w:rFonts w:ascii="Marianne" w:hAnsi="Marianne" w:cstheme="minorHAnsi"/>
                <w:smallCaps/>
                <w:sz w:val="22"/>
                <w:szCs w:val="22"/>
              </w:rPr>
            </w:pPr>
            <w:r>
              <w:rPr>
                <w:rFonts w:ascii="Marianne" w:hAnsi="Marianne" w:cstheme="minorHAnsi"/>
                <w:smallCaps/>
                <w:color w:val="3366FF"/>
                <w:sz w:val="22"/>
                <w:szCs w:val="22"/>
              </w:rPr>
              <w:t xml:space="preserve">Phase </w:t>
            </w:r>
            <w:r>
              <w:rPr>
                <w:rFonts w:ascii="Marianne" w:hAnsi="Marianne" w:cstheme="minorHAnsi"/>
                <w:smallCaps/>
                <w:color w:val="3366FF"/>
                <w:sz w:val="22"/>
                <w:szCs w:val="22"/>
              </w:rPr>
              <w:sym w:font="Wingdings" w:char="F090"/>
            </w:r>
            <w:r>
              <w:rPr>
                <w:rFonts w:ascii="Marianne" w:hAnsi="Marianne" w:cstheme="minorHAnsi"/>
                <w:smallCaps/>
                <w:color w:val="3366FF"/>
                <w:sz w:val="22"/>
                <w:szCs w:val="22"/>
              </w:rPr>
              <w:t xml:space="preserve"> </w:t>
            </w:r>
            <w:r>
              <w:rPr>
                <w:rFonts w:ascii="Marianne" w:hAnsi="Marianne" w:cstheme="minorHAnsi"/>
                <w:smallCaps/>
                <w:sz w:val="22"/>
                <w:szCs w:val="22"/>
              </w:rPr>
              <w:tab/>
            </w:r>
            <w:r>
              <w:rPr>
                <w:rFonts w:ascii="Marianne" w:hAnsi="Marianne" w:cstheme="minorHAnsi"/>
                <w:b/>
                <w:bCs/>
                <w:smallCaps/>
                <w:sz w:val="22"/>
                <w:szCs w:val="22"/>
              </w:rPr>
              <w:t xml:space="preserve">Plan de </w:t>
            </w:r>
            <w:proofErr w:type="gramStart"/>
            <w:r>
              <w:rPr>
                <w:rFonts w:ascii="Marianne" w:hAnsi="Marianne" w:cstheme="minorHAnsi"/>
                <w:b/>
                <w:bCs/>
                <w:smallCaps/>
                <w:sz w:val="22"/>
                <w:szCs w:val="22"/>
              </w:rPr>
              <w:t xml:space="preserve">prévention  </w:t>
            </w:r>
            <w:r>
              <w:rPr>
                <w:rFonts w:ascii="Marianne" w:hAnsi="Marianne" w:cstheme="minorHAnsi"/>
                <w:color w:val="3366FF"/>
                <w:sz w:val="22"/>
                <w:szCs w:val="22"/>
              </w:rPr>
              <w:t>(</w:t>
            </w:r>
            <w:proofErr w:type="gramEnd"/>
            <w:r>
              <w:rPr>
                <w:rFonts w:ascii="Marianne" w:hAnsi="Marianne" w:cstheme="minorHAnsi"/>
                <w:color w:val="3366FF"/>
                <w:sz w:val="22"/>
                <w:szCs w:val="22"/>
              </w:rPr>
              <w:t>à renseigner par le propriétaire de la donnée et/ou de l’application)</w:t>
            </w:r>
          </w:p>
        </w:tc>
      </w:tr>
      <w:tr>
        <w:trPr>
          <w:cantSplit/>
          <w:trHeight w:val="954"/>
        </w:trPr>
        <w:tc>
          <w:tcPr>
            <w:tcW w:w="1346" w:type="dxa"/>
            <w:tcBorders>
              <w:right w:val="nil"/>
            </w:tcBorders>
          </w:tcPr>
          <w:p>
            <w:pPr>
              <w:pStyle w:val="Para"/>
              <w:tabs>
                <w:tab w:val="center" w:pos="4680"/>
              </w:tabs>
              <w:spacing w:before="0"/>
              <w:rPr>
                <w:rFonts w:ascii="Marianne" w:hAnsi="Marianne" w:cstheme="minorHAnsi"/>
                <w:sz w:val="22"/>
                <w:szCs w:val="22"/>
              </w:rPr>
            </w:pPr>
            <w:r>
              <w:rPr>
                <w:rFonts w:ascii="Marianne" w:hAnsi="Marianne" w:cstheme="minorHAnsi"/>
                <w:sz w:val="22"/>
                <w:szCs w:val="22"/>
              </w:rPr>
              <w:lastRenderedPageBreak/>
              <w:t>Actions</w:t>
            </w:r>
          </w:p>
        </w:tc>
        <w:tc>
          <w:tcPr>
            <w:tcW w:w="8149" w:type="dxa"/>
            <w:tcBorders>
              <w:left w:val="nil"/>
            </w:tcBorders>
          </w:tcPr>
          <w:p>
            <w:pPr>
              <w:rPr>
                <w:rFonts w:ascii="Marianne" w:hAnsi="Marianne" w:cstheme="minorHAnsi"/>
                <w:color w:val="FF0000"/>
                <w:sz w:val="22"/>
                <w:szCs w:val="22"/>
              </w:rPr>
            </w:pPr>
            <w:r>
              <w:rPr>
                <w:rFonts w:ascii="Marianne" w:hAnsi="Marianne" w:cstheme="minorHAnsi"/>
                <w:color w:val="FF0000"/>
                <w:sz w:val="22"/>
                <w:szCs w:val="22"/>
              </w:rPr>
              <w:t>Préciser les solutions techniques et/ou organisationnelles et le planning de mise en œuvre</w:t>
            </w:r>
            <w:r>
              <w:rPr>
                <w:rFonts w:ascii="Calibri" w:hAnsi="Calibri" w:cs="Calibri"/>
                <w:color w:val="FF0000"/>
                <w:sz w:val="22"/>
                <w:szCs w:val="22"/>
              </w:rPr>
              <w:t> </w:t>
            </w:r>
            <w:r>
              <w:rPr>
                <w:rFonts w:ascii="Marianne" w:hAnsi="Marianne" w:cstheme="minorHAnsi"/>
                <w:color w:val="FF0000"/>
                <w:sz w:val="22"/>
                <w:szCs w:val="22"/>
              </w:rPr>
              <w:t>:</w:t>
            </w:r>
          </w:p>
          <w:p>
            <w:pPr>
              <w:rPr>
                <w:rFonts w:ascii="Marianne" w:hAnsi="Marianne" w:cstheme="minorHAnsi"/>
                <w:sz w:val="22"/>
                <w:szCs w:val="22"/>
              </w:rPr>
            </w:pPr>
          </w:p>
          <w:p>
            <w:pPr>
              <w:rPr>
                <w:rFonts w:ascii="Marianne" w:hAnsi="Marianne" w:cstheme="minorHAnsi"/>
                <w:sz w:val="22"/>
                <w:szCs w:val="22"/>
              </w:rPr>
            </w:pPr>
          </w:p>
          <w:p>
            <w:pPr>
              <w:rPr>
                <w:rFonts w:ascii="Marianne" w:hAnsi="Marianne" w:cstheme="minorHAnsi"/>
                <w:sz w:val="22"/>
                <w:szCs w:val="22"/>
              </w:rPr>
            </w:pPr>
          </w:p>
          <w:p>
            <w:pPr>
              <w:rPr>
                <w:rFonts w:ascii="Marianne" w:hAnsi="Marianne" w:cstheme="minorHAnsi"/>
                <w:sz w:val="22"/>
                <w:szCs w:val="22"/>
              </w:rPr>
            </w:pPr>
            <w:r>
              <w:rPr>
                <w:rFonts w:ascii="Marianne" w:hAnsi="Marianne" w:cstheme="minorHAnsi"/>
                <w:b/>
                <w:bCs/>
                <w:sz w:val="22"/>
                <w:szCs w:val="22"/>
                <w:u w:val="single"/>
              </w:rPr>
              <w:t>Plan d’actions préventives</w:t>
            </w:r>
            <w:r>
              <w:rPr>
                <w:rFonts w:ascii="Calibri" w:hAnsi="Calibri" w:cs="Calibri"/>
                <w:sz w:val="22"/>
                <w:szCs w:val="22"/>
              </w:rPr>
              <w:t> </w:t>
            </w:r>
            <w:r>
              <w:rPr>
                <w:rFonts w:ascii="Marianne" w:hAnsi="Marianne" w:cstheme="minorHAnsi"/>
                <w:sz w:val="22"/>
                <w:szCs w:val="22"/>
              </w:rPr>
              <w:t>:</w:t>
            </w:r>
          </w:p>
          <w:tbl>
            <w:tblPr>
              <w:tblW w:w="7853" w:type="dxa"/>
              <w:tblLayout w:type="fixed"/>
              <w:tblCellMar>
                <w:left w:w="70" w:type="dxa"/>
                <w:right w:w="70" w:type="dxa"/>
              </w:tblCellMar>
              <w:tblLook w:val="04A0" w:firstRow="1" w:lastRow="0" w:firstColumn="1" w:lastColumn="0" w:noHBand="0" w:noVBand="1"/>
            </w:tblPr>
            <w:tblGrid>
              <w:gridCol w:w="3919"/>
              <w:gridCol w:w="641"/>
              <w:gridCol w:w="2094"/>
              <w:gridCol w:w="1199"/>
            </w:tblGrid>
            <w:tr>
              <w:trPr>
                <w:trHeight w:val="309"/>
              </w:trPr>
              <w:tc>
                <w:tcPr>
                  <w:tcW w:w="3919"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pPr>
                    <w:jc w:val="center"/>
                    <w:rPr>
                      <w:rFonts w:ascii="Marianne" w:hAnsi="Marianne" w:cstheme="minorHAnsi"/>
                      <w:b/>
                      <w:color w:val="000000"/>
                      <w:sz w:val="22"/>
                      <w:szCs w:val="22"/>
                    </w:rPr>
                  </w:pPr>
                  <w:r>
                    <w:rPr>
                      <w:rFonts w:ascii="Marianne" w:hAnsi="Marianne" w:cstheme="minorHAnsi"/>
                      <w:b/>
                      <w:color w:val="000000"/>
                      <w:sz w:val="22"/>
                      <w:szCs w:val="22"/>
                    </w:rPr>
                    <w:t xml:space="preserve">Action </w:t>
                  </w:r>
                </w:p>
              </w:tc>
              <w:tc>
                <w:tcPr>
                  <w:tcW w:w="641" w:type="dxa"/>
                  <w:tcBorders>
                    <w:top w:val="single" w:sz="4" w:space="0" w:color="auto"/>
                    <w:left w:val="nil"/>
                    <w:bottom w:val="single" w:sz="4" w:space="0" w:color="auto"/>
                    <w:right w:val="dotted" w:sz="4" w:space="0" w:color="auto"/>
                  </w:tcBorders>
                </w:tcPr>
                <w:p>
                  <w:pPr>
                    <w:jc w:val="center"/>
                    <w:rPr>
                      <w:rFonts w:ascii="Marianne" w:hAnsi="Marianne" w:cstheme="minorHAnsi"/>
                      <w:b/>
                      <w:color w:val="000000"/>
                      <w:sz w:val="22"/>
                      <w:szCs w:val="22"/>
                    </w:rPr>
                  </w:pPr>
                  <w:r>
                    <w:rPr>
                      <w:rFonts w:ascii="Marianne" w:hAnsi="Marianne" w:cstheme="minorHAnsi"/>
                      <w:b/>
                      <w:color w:val="000000"/>
                      <w:sz w:val="22"/>
                      <w:szCs w:val="22"/>
                    </w:rPr>
                    <w:t>RGPD O/N*</w:t>
                  </w:r>
                </w:p>
              </w:tc>
              <w:tc>
                <w:tcPr>
                  <w:tcW w:w="2094"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pPr>
                    <w:jc w:val="center"/>
                    <w:rPr>
                      <w:rFonts w:ascii="Marianne" w:hAnsi="Marianne" w:cstheme="minorHAnsi"/>
                      <w:b/>
                      <w:color w:val="000000"/>
                      <w:sz w:val="22"/>
                      <w:szCs w:val="22"/>
                    </w:rPr>
                  </w:pPr>
                  <w:r>
                    <w:rPr>
                      <w:rFonts w:ascii="Marianne" w:hAnsi="Marianne" w:cstheme="minorHAnsi"/>
                      <w:b/>
                      <w:color w:val="000000"/>
                      <w:sz w:val="22"/>
                      <w:szCs w:val="22"/>
                    </w:rPr>
                    <w:t>Responsable</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pPr>
                    <w:jc w:val="center"/>
                    <w:rPr>
                      <w:rFonts w:ascii="Marianne" w:hAnsi="Marianne" w:cstheme="minorHAnsi"/>
                      <w:b/>
                      <w:color w:val="000000"/>
                      <w:sz w:val="22"/>
                      <w:szCs w:val="22"/>
                    </w:rPr>
                  </w:pPr>
                  <w:r>
                    <w:rPr>
                      <w:rFonts w:ascii="Marianne" w:hAnsi="Marianne" w:cstheme="minorHAnsi"/>
                      <w:b/>
                      <w:color w:val="000000"/>
                      <w:sz w:val="22"/>
                      <w:szCs w:val="22"/>
                    </w:rPr>
                    <w:t>Échéance</w:t>
                  </w: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641"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2094" w:type="dxa"/>
                  <w:tcBorders>
                    <w:top w:val="nil"/>
                    <w:left w:val="dotted"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1199" w:type="dxa"/>
                  <w:tcBorders>
                    <w:top w:val="nil"/>
                    <w:left w:val="nil"/>
                    <w:bottom w:val="single" w:sz="4" w:space="0" w:color="auto"/>
                    <w:right w:val="single" w:sz="4" w:space="0" w:color="auto"/>
                  </w:tcBorders>
                  <w:shd w:val="clear" w:color="auto" w:fill="auto"/>
                  <w:noWrap/>
                  <w:vAlign w:val="bottom"/>
                </w:tcPr>
                <w:p>
                  <w:pPr>
                    <w:jc w:val="left"/>
                    <w:rPr>
                      <w:rFonts w:ascii="Marianne" w:hAnsi="Marianne" w:cstheme="minorHAnsi"/>
                      <w:color w:val="000000"/>
                      <w:sz w:val="22"/>
                      <w:szCs w:val="22"/>
                    </w:rPr>
                  </w:pP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641"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2094" w:type="dxa"/>
                  <w:tcBorders>
                    <w:top w:val="nil"/>
                    <w:left w:val="dotted"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1199" w:type="dxa"/>
                  <w:tcBorders>
                    <w:top w:val="nil"/>
                    <w:left w:val="nil"/>
                    <w:bottom w:val="single" w:sz="4" w:space="0" w:color="auto"/>
                    <w:right w:val="single" w:sz="4" w:space="0" w:color="auto"/>
                  </w:tcBorders>
                  <w:shd w:val="clear" w:color="auto" w:fill="auto"/>
                  <w:noWrap/>
                  <w:vAlign w:val="bottom"/>
                </w:tcPr>
                <w:p>
                  <w:pPr>
                    <w:jc w:val="left"/>
                    <w:rPr>
                      <w:rFonts w:ascii="Marianne" w:hAnsi="Marianne" w:cstheme="minorHAnsi"/>
                      <w:color w:val="000000"/>
                      <w:sz w:val="22"/>
                      <w:szCs w:val="22"/>
                    </w:rPr>
                  </w:pP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641"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2094" w:type="dxa"/>
                  <w:tcBorders>
                    <w:top w:val="nil"/>
                    <w:left w:val="dotted"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1199" w:type="dxa"/>
                  <w:tcBorders>
                    <w:top w:val="nil"/>
                    <w:left w:val="nil"/>
                    <w:bottom w:val="single" w:sz="4" w:space="0" w:color="auto"/>
                    <w:right w:val="single" w:sz="4" w:space="0" w:color="auto"/>
                  </w:tcBorders>
                  <w:shd w:val="clear" w:color="auto" w:fill="auto"/>
                  <w:noWrap/>
                  <w:vAlign w:val="bottom"/>
                </w:tcPr>
                <w:p>
                  <w:pPr>
                    <w:jc w:val="left"/>
                    <w:rPr>
                      <w:rFonts w:ascii="Marianne" w:hAnsi="Marianne" w:cstheme="minorHAnsi"/>
                      <w:color w:val="000000"/>
                      <w:sz w:val="22"/>
                      <w:szCs w:val="22"/>
                    </w:rPr>
                  </w:pP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641"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2094" w:type="dxa"/>
                  <w:tcBorders>
                    <w:top w:val="nil"/>
                    <w:left w:val="dotted" w:sz="4" w:space="0" w:color="auto"/>
                    <w:bottom w:val="single" w:sz="4" w:space="0" w:color="auto"/>
                    <w:right w:val="dotted" w:sz="4" w:space="0" w:color="auto"/>
                  </w:tcBorders>
                  <w:shd w:val="clear" w:color="auto" w:fill="auto"/>
                  <w:noWrap/>
                  <w:vAlign w:val="bottom"/>
                </w:tcPr>
                <w:p>
                  <w:pPr>
                    <w:jc w:val="left"/>
                    <w:rPr>
                      <w:rFonts w:ascii="Marianne" w:hAnsi="Marianne" w:cstheme="minorHAnsi"/>
                      <w:color w:val="000000"/>
                      <w:sz w:val="22"/>
                      <w:szCs w:val="22"/>
                    </w:rPr>
                  </w:pPr>
                </w:p>
              </w:tc>
              <w:tc>
                <w:tcPr>
                  <w:tcW w:w="1199" w:type="dxa"/>
                  <w:tcBorders>
                    <w:top w:val="nil"/>
                    <w:left w:val="nil"/>
                    <w:bottom w:val="single" w:sz="4" w:space="0" w:color="auto"/>
                    <w:right w:val="single" w:sz="4" w:space="0" w:color="auto"/>
                  </w:tcBorders>
                  <w:shd w:val="clear" w:color="auto" w:fill="auto"/>
                  <w:noWrap/>
                  <w:vAlign w:val="bottom"/>
                </w:tcPr>
                <w:p>
                  <w:pPr>
                    <w:jc w:val="left"/>
                    <w:rPr>
                      <w:rFonts w:ascii="Marianne" w:hAnsi="Marianne" w:cstheme="minorHAnsi"/>
                      <w:color w:val="000000"/>
                      <w:sz w:val="22"/>
                      <w:szCs w:val="22"/>
                    </w:rPr>
                  </w:pPr>
                </w:p>
              </w:tc>
            </w:tr>
            <w:tr>
              <w:trPr>
                <w:trHeight w:val="309"/>
              </w:trPr>
              <w:tc>
                <w:tcPr>
                  <w:tcW w:w="3919" w:type="dxa"/>
                  <w:tcBorders>
                    <w:top w:val="nil"/>
                    <w:left w:val="single" w:sz="4" w:space="0" w:color="auto"/>
                    <w:bottom w:val="single" w:sz="4" w:space="0" w:color="auto"/>
                    <w:right w:val="dotted"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p>
              </w:tc>
              <w:tc>
                <w:tcPr>
                  <w:tcW w:w="641" w:type="dxa"/>
                  <w:tcBorders>
                    <w:top w:val="single" w:sz="4" w:space="0" w:color="auto"/>
                    <w:left w:val="nil"/>
                    <w:bottom w:val="single" w:sz="4" w:space="0" w:color="auto"/>
                    <w:right w:val="dotted" w:sz="4" w:space="0" w:color="auto"/>
                  </w:tcBorders>
                </w:tcPr>
                <w:p>
                  <w:pPr>
                    <w:jc w:val="left"/>
                    <w:rPr>
                      <w:rFonts w:ascii="Marianne" w:hAnsi="Marianne" w:cstheme="minorHAnsi"/>
                      <w:color w:val="000000"/>
                      <w:sz w:val="22"/>
                      <w:szCs w:val="22"/>
                    </w:rPr>
                  </w:pPr>
                </w:p>
              </w:tc>
              <w:tc>
                <w:tcPr>
                  <w:tcW w:w="2094" w:type="dxa"/>
                  <w:tcBorders>
                    <w:top w:val="nil"/>
                    <w:left w:val="dotted" w:sz="4" w:space="0" w:color="auto"/>
                    <w:bottom w:val="single" w:sz="4" w:space="0" w:color="auto"/>
                    <w:right w:val="dotted"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p>
              </w:tc>
              <w:tc>
                <w:tcPr>
                  <w:tcW w:w="1199" w:type="dxa"/>
                  <w:tcBorders>
                    <w:top w:val="nil"/>
                    <w:left w:val="nil"/>
                    <w:bottom w:val="single" w:sz="4" w:space="0" w:color="auto"/>
                    <w:right w:val="single" w:sz="4" w:space="0" w:color="auto"/>
                  </w:tcBorders>
                  <w:shd w:val="clear" w:color="auto" w:fill="auto"/>
                  <w:noWrap/>
                  <w:vAlign w:val="bottom"/>
                  <w:hideMark/>
                </w:tcPr>
                <w:p>
                  <w:pPr>
                    <w:jc w:val="left"/>
                    <w:rPr>
                      <w:rFonts w:ascii="Marianne" w:hAnsi="Marianne" w:cstheme="minorHAnsi"/>
                      <w:color w:val="000000"/>
                      <w:sz w:val="22"/>
                      <w:szCs w:val="22"/>
                    </w:rPr>
                  </w:pPr>
                  <w:r>
                    <w:rPr>
                      <w:rFonts w:ascii="Calibri" w:hAnsi="Calibri" w:cs="Calibri"/>
                      <w:color w:val="000000"/>
                      <w:sz w:val="22"/>
                      <w:szCs w:val="22"/>
                    </w:rPr>
                    <w:t> </w:t>
                  </w:r>
                </w:p>
              </w:tc>
            </w:tr>
          </w:tbl>
          <w:p>
            <w:pPr>
              <w:rPr>
                <w:rFonts w:ascii="Marianne" w:hAnsi="Marianne" w:cstheme="minorHAnsi"/>
                <w:i/>
                <w:sz w:val="22"/>
                <w:szCs w:val="22"/>
              </w:rPr>
            </w:pPr>
            <w:r>
              <w:rPr>
                <w:rFonts w:ascii="Marianne" w:hAnsi="Marianne" w:cstheme="minorHAnsi"/>
                <w:color w:val="000000"/>
                <w:sz w:val="22"/>
                <w:szCs w:val="22"/>
              </w:rPr>
              <w:t>*</w:t>
            </w:r>
            <w:r>
              <w:rPr>
                <w:rFonts w:ascii="Marianne" w:hAnsi="Marianne" w:cstheme="minorHAnsi"/>
                <w:i/>
                <w:color w:val="000000"/>
                <w:sz w:val="22"/>
                <w:szCs w:val="22"/>
              </w:rPr>
              <w:t>Actions liées à une violation de donnée à caractère personnel</w:t>
            </w:r>
          </w:p>
          <w:p>
            <w:pPr>
              <w:rPr>
                <w:rFonts w:ascii="Marianne" w:hAnsi="Marianne" w:cstheme="minorHAnsi"/>
                <w:sz w:val="22"/>
                <w:szCs w:val="22"/>
              </w:rPr>
            </w:pPr>
            <w:r>
              <w:rPr>
                <w:rFonts w:ascii="Marianne" w:hAnsi="Marianne" w:cstheme="minorHAnsi"/>
                <w:i/>
                <w:sz w:val="22"/>
                <w:szCs w:val="22"/>
              </w:rPr>
              <w:t>Nota</w:t>
            </w:r>
            <w:r>
              <w:rPr>
                <w:rFonts w:ascii="Calibri" w:hAnsi="Calibri" w:cs="Calibri"/>
                <w:i/>
                <w:sz w:val="22"/>
                <w:szCs w:val="22"/>
              </w:rPr>
              <w:t> </w:t>
            </w:r>
            <w:r>
              <w:rPr>
                <w:rFonts w:ascii="Marianne" w:hAnsi="Marianne" w:cstheme="minorHAnsi"/>
                <w:i/>
                <w:sz w:val="22"/>
                <w:szCs w:val="22"/>
              </w:rPr>
              <w:t>: le responsable de l</w:t>
            </w:r>
            <w:r>
              <w:rPr>
                <w:rFonts w:ascii="Marianne" w:hAnsi="Marianne" w:cs="Marianne"/>
                <w:i/>
                <w:sz w:val="22"/>
                <w:szCs w:val="22"/>
              </w:rPr>
              <w:t>’</w:t>
            </w:r>
            <w:r>
              <w:rPr>
                <w:rFonts w:ascii="Marianne" w:hAnsi="Marianne" w:cstheme="minorHAnsi"/>
                <w:i/>
                <w:sz w:val="22"/>
                <w:szCs w:val="22"/>
              </w:rPr>
              <w:t xml:space="preserve">action peut </w:t>
            </w:r>
            <w:r>
              <w:rPr>
                <w:rFonts w:ascii="Marianne" w:hAnsi="Marianne" w:cs="Marianne"/>
                <w:i/>
                <w:sz w:val="22"/>
                <w:szCs w:val="22"/>
              </w:rPr>
              <w:t>ê</w:t>
            </w:r>
            <w:r>
              <w:rPr>
                <w:rFonts w:ascii="Marianne" w:hAnsi="Marianne" w:cstheme="minorHAnsi"/>
                <w:i/>
                <w:sz w:val="22"/>
                <w:szCs w:val="22"/>
              </w:rPr>
              <w:t>tre diff</w:t>
            </w:r>
            <w:r>
              <w:rPr>
                <w:rFonts w:ascii="Marianne" w:hAnsi="Marianne" w:cs="Marianne"/>
                <w:i/>
                <w:sz w:val="22"/>
                <w:szCs w:val="22"/>
              </w:rPr>
              <w:t>é</w:t>
            </w:r>
            <w:r>
              <w:rPr>
                <w:rFonts w:ascii="Marianne" w:hAnsi="Marianne" w:cstheme="minorHAnsi"/>
                <w:i/>
                <w:sz w:val="22"/>
                <w:szCs w:val="22"/>
              </w:rPr>
              <w:t>rent du propri</w:t>
            </w:r>
            <w:r>
              <w:rPr>
                <w:rFonts w:ascii="Marianne" w:hAnsi="Marianne" w:cs="Marianne"/>
                <w:i/>
                <w:sz w:val="22"/>
                <w:szCs w:val="22"/>
              </w:rPr>
              <w:t>é</w:t>
            </w:r>
            <w:r>
              <w:rPr>
                <w:rFonts w:ascii="Marianne" w:hAnsi="Marianne" w:cstheme="minorHAnsi"/>
                <w:i/>
                <w:sz w:val="22"/>
                <w:szCs w:val="22"/>
              </w:rPr>
              <w:t>taire de la donnée et/ou de l’application</w:t>
            </w:r>
          </w:p>
          <w:p>
            <w:pPr>
              <w:rPr>
                <w:rFonts w:ascii="Marianne" w:hAnsi="Marianne" w:cstheme="minorHAnsi"/>
                <w:b/>
                <w:bCs/>
                <w:sz w:val="22"/>
                <w:szCs w:val="22"/>
                <w:u w:val="single"/>
              </w:rPr>
            </w:pPr>
          </w:p>
          <w:p>
            <w:pPr>
              <w:rPr>
                <w:rFonts w:ascii="Marianne" w:hAnsi="Marianne" w:cstheme="minorHAnsi"/>
                <w:sz w:val="22"/>
                <w:szCs w:val="22"/>
              </w:rPr>
            </w:pPr>
            <w:r>
              <w:rPr>
                <w:rFonts w:ascii="Marianne" w:hAnsi="Marianne" w:cstheme="minorHAnsi"/>
                <w:b/>
                <w:bCs/>
                <w:sz w:val="22"/>
                <w:szCs w:val="22"/>
                <w:u w:val="single"/>
              </w:rPr>
              <w:t>Risques résiduels</w:t>
            </w:r>
            <w:r>
              <w:rPr>
                <w:rFonts w:ascii="Calibri" w:hAnsi="Calibri" w:cs="Calibri"/>
                <w:sz w:val="22"/>
                <w:szCs w:val="22"/>
              </w:rPr>
              <w:t> </w:t>
            </w:r>
            <w:r>
              <w:rPr>
                <w:rFonts w:ascii="Marianne" w:hAnsi="Marianne" w:cstheme="minorHAnsi"/>
                <w:sz w:val="22"/>
                <w:szCs w:val="22"/>
              </w:rPr>
              <w:t>:</w:t>
            </w:r>
          </w:p>
          <w:p>
            <w:pPr>
              <w:pStyle w:val="En-tte"/>
              <w:tabs>
                <w:tab w:val="clear" w:pos="4536"/>
                <w:tab w:val="clear" w:pos="9072"/>
                <w:tab w:val="center" w:pos="4680"/>
              </w:tabs>
              <w:rPr>
                <w:rFonts w:ascii="Marianne" w:hAnsi="Marianne" w:cstheme="minorHAnsi"/>
                <w:color w:val="FF0000"/>
                <w:sz w:val="22"/>
                <w:szCs w:val="22"/>
              </w:rPr>
            </w:pPr>
            <w:r>
              <w:rPr>
                <w:rFonts w:ascii="Marianne" w:hAnsi="Marianne" w:cstheme="minorHAnsi"/>
                <w:color w:val="FF0000"/>
                <w:sz w:val="22"/>
                <w:szCs w:val="22"/>
              </w:rPr>
              <w:t>Indiquer si cet incident est récurrent</w:t>
            </w:r>
          </w:p>
          <w:p>
            <w:pPr>
              <w:pStyle w:val="En-tte"/>
              <w:tabs>
                <w:tab w:val="clear" w:pos="4536"/>
                <w:tab w:val="clear" w:pos="9072"/>
                <w:tab w:val="center" w:pos="4680"/>
              </w:tabs>
              <w:rPr>
                <w:rFonts w:ascii="Marianne" w:hAnsi="Marianne" w:cstheme="minorHAnsi"/>
                <w:color w:val="FF0000"/>
                <w:sz w:val="22"/>
                <w:szCs w:val="22"/>
              </w:rPr>
            </w:pPr>
            <w:r>
              <w:rPr>
                <w:rFonts w:ascii="Marianne" w:hAnsi="Marianne" w:cstheme="minorHAnsi"/>
                <w:color w:val="FF0000"/>
                <w:sz w:val="22"/>
                <w:szCs w:val="22"/>
              </w:rPr>
              <w:t>Indiquer dans quelle mesure cet incident peut se reproduire</w:t>
            </w:r>
          </w:p>
          <w:p>
            <w:pPr>
              <w:pStyle w:val="En-tte"/>
              <w:tabs>
                <w:tab w:val="clear" w:pos="4536"/>
                <w:tab w:val="clear" w:pos="9072"/>
                <w:tab w:val="center" w:pos="4680"/>
              </w:tabs>
              <w:rPr>
                <w:rFonts w:ascii="Marianne" w:hAnsi="Marianne" w:cstheme="minorHAnsi"/>
                <w:color w:val="FF0000"/>
                <w:sz w:val="22"/>
                <w:szCs w:val="22"/>
              </w:rPr>
            </w:pPr>
            <w:r>
              <w:rPr>
                <w:rFonts w:ascii="Marianne" w:hAnsi="Marianne" w:cstheme="minorHAnsi"/>
                <w:color w:val="FF0000"/>
                <w:sz w:val="22"/>
                <w:szCs w:val="22"/>
              </w:rPr>
              <w:t>Indiquer si la cause est non connue, non maîtrisée, …</w:t>
            </w:r>
          </w:p>
          <w:p>
            <w:pPr>
              <w:pStyle w:val="En-tte"/>
              <w:tabs>
                <w:tab w:val="clear" w:pos="4536"/>
                <w:tab w:val="clear" w:pos="9072"/>
                <w:tab w:val="center" w:pos="4680"/>
              </w:tabs>
              <w:spacing w:before="60" w:after="60"/>
              <w:rPr>
                <w:rFonts w:ascii="Marianne" w:hAnsi="Marianne" w:cstheme="minorHAnsi"/>
                <w:sz w:val="22"/>
                <w:szCs w:val="22"/>
              </w:rPr>
            </w:pPr>
            <w:r>
              <w:rPr>
                <w:rFonts w:ascii="Marianne" w:hAnsi="Marianne" w:cstheme="minorHAnsi"/>
                <w:color w:val="FF0000"/>
                <w:sz w:val="22"/>
                <w:szCs w:val="22"/>
              </w:rPr>
              <w:t xml:space="preserve"> </w:t>
            </w:r>
          </w:p>
          <w:p>
            <w:pPr>
              <w:pStyle w:val="En-tte"/>
              <w:tabs>
                <w:tab w:val="clear" w:pos="4536"/>
                <w:tab w:val="clear" w:pos="9072"/>
                <w:tab w:val="center" w:pos="4680"/>
              </w:tabs>
              <w:spacing w:before="60" w:after="60"/>
              <w:rPr>
                <w:rFonts w:ascii="Marianne" w:hAnsi="Marianne" w:cstheme="minorHAnsi"/>
                <w:sz w:val="22"/>
                <w:szCs w:val="22"/>
              </w:rPr>
            </w:pPr>
          </w:p>
          <w:p>
            <w:pPr>
              <w:rPr>
                <w:rFonts w:ascii="Marianne" w:hAnsi="Marianne" w:cstheme="minorHAnsi"/>
                <w:sz w:val="22"/>
                <w:szCs w:val="22"/>
              </w:rPr>
            </w:pPr>
          </w:p>
          <w:p>
            <w:pPr>
              <w:rPr>
                <w:rFonts w:ascii="Marianne" w:hAnsi="Marianne" w:cstheme="minorHAnsi"/>
                <w:b/>
                <w:bCs/>
                <w:sz w:val="22"/>
                <w:szCs w:val="22"/>
                <w:u w:val="single"/>
              </w:rPr>
            </w:pPr>
            <w:r>
              <w:rPr>
                <w:rFonts w:ascii="Marianne" w:hAnsi="Marianne" w:cstheme="minorHAnsi"/>
                <w:b/>
                <w:bCs/>
                <w:sz w:val="22"/>
                <w:szCs w:val="22"/>
                <w:u w:val="single"/>
              </w:rPr>
              <w:t>Remarques éventuelles</w:t>
            </w:r>
            <w:r>
              <w:rPr>
                <w:rFonts w:ascii="Calibri" w:hAnsi="Calibri" w:cs="Calibri"/>
                <w:b/>
                <w:bCs/>
                <w:sz w:val="22"/>
                <w:szCs w:val="22"/>
                <w:u w:val="single"/>
              </w:rPr>
              <w:t> </w:t>
            </w:r>
            <w:r>
              <w:rPr>
                <w:rFonts w:ascii="Marianne" w:hAnsi="Marianne" w:cstheme="minorHAnsi"/>
                <w:b/>
                <w:bCs/>
                <w:sz w:val="22"/>
                <w:szCs w:val="22"/>
                <w:u w:val="single"/>
              </w:rPr>
              <w:t>:</w:t>
            </w:r>
          </w:p>
          <w:p>
            <w:pPr>
              <w:rPr>
                <w:rFonts w:ascii="Marianne" w:hAnsi="Marianne" w:cstheme="minorHAnsi"/>
                <w:b/>
                <w:bCs/>
                <w:sz w:val="22"/>
                <w:szCs w:val="22"/>
                <w:u w:val="single"/>
              </w:rPr>
            </w:pPr>
          </w:p>
          <w:p>
            <w:pPr>
              <w:rPr>
                <w:rFonts w:ascii="Marianne" w:hAnsi="Marianne" w:cstheme="minorHAnsi"/>
                <w:b/>
                <w:bCs/>
                <w:sz w:val="22"/>
                <w:szCs w:val="22"/>
                <w:u w:val="single"/>
              </w:rPr>
            </w:pPr>
          </w:p>
          <w:p>
            <w:pPr>
              <w:rPr>
                <w:rFonts w:ascii="Marianne" w:hAnsi="Marianne" w:cstheme="minorHAnsi"/>
                <w:color w:val="FF0000"/>
                <w:sz w:val="22"/>
                <w:szCs w:val="22"/>
              </w:rPr>
            </w:pPr>
          </w:p>
        </w:tc>
      </w:tr>
      <w:tr>
        <w:trPr>
          <w:cantSplit/>
          <w:trHeight w:val="451"/>
        </w:trPr>
        <w:tc>
          <w:tcPr>
            <w:tcW w:w="1346" w:type="dxa"/>
            <w:tcBorders>
              <w:right w:val="nil"/>
            </w:tcBorders>
          </w:tcPr>
          <w:p>
            <w:pPr>
              <w:tabs>
                <w:tab w:val="center" w:pos="4680"/>
              </w:tabs>
              <w:rPr>
                <w:rFonts w:ascii="Marianne" w:hAnsi="Marianne" w:cstheme="minorHAnsi"/>
                <w:b/>
                <w:bCs/>
                <w:sz w:val="22"/>
                <w:szCs w:val="22"/>
              </w:rPr>
            </w:pPr>
            <w:r>
              <w:rPr>
                <w:rFonts w:ascii="Marianne" w:hAnsi="Marianne" w:cstheme="minorHAnsi"/>
                <w:b/>
                <w:bCs/>
                <w:sz w:val="22"/>
                <w:szCs w:val="22"/>
              </w:rPr>
              <w:t>Traçabilité</w:t>
            </w:r>
            <w:r>
              <w:rPr>
                <w:rFonts w:ascii="Calibri" w:hAnsi="Calibri" w:cs="Calibri"/>
                <w:b/>
                <w:bCs/>
                <w:sz w:val="22"/>
                <w:szCs w:val="22"/>
              </w:rPr>
              <w:t> </w:t>
            </w:r>
          </w:p>
        </w:tc>
        <w:tc>
          <w:tcPr>
            <w:tcW w:w="8149" w:type="dxa"/>
            <w:tcBorders>
              <w:left w:val="nil"/>
            </w:tcBorders>
          </w:tcPr>
          <w:p>
            <w:pPr>
              <w:pStyle w:val="Index10"/>
              <w:rPr>
                <w:rFonts w:ascii="Marianne" w:hAnsi="Marianne" w:cstheme="minorHAnsi"/>
                <w:sz w:val="22"/>
                <w:szCs w:val="22"/>
              </w:rPr>
            </w:pPr>
          </w:p>
          <w:p>
            <w:pPr>
              <w:pStyle w:val="En-tte"/>
              <w:tabs>
                <w:tab w:val="clear" w:pos="4536"/>
                <w:tab w:val="clear" w:pos="9072"/>
                <w:tab w:val="center" w:pos="4680"/>
              </w:tabs>
              <w:spacing w:before="60" w:after="60"/>
              <w:rPr>
                <w:rFonts w:ascii="Marianne" w:hAnsi="Marianne" w:cstheme="minorHAnsi"/>
                <w:i/>
                <w:iCs/>
                <w:color w:val="0000FF"/>
                <w:sz w:val="22"/>
                <w:szCs w:val="22"/>
              </w:rPr>
            </w:pPr>
            <w:r>
              <w:rPr>
                <w:rFonts w:ascii="Marianne" w:hAnsi="Marianne" w:cstheme="minorHAnsi"/>
                <w:i/>
                <w:iCs/>
                <w:color w:val="3366FF"/>
                <w:sz w:val="22"/>
                <w:szCs w:val="22"/>
              </w:rPr>
              <w:t xml:space="preserve"> (</w:t>
            </w:r>
            <w:proofErr w:type="gramStart"/>
            <w:r>
              <w:rPr>
                <w:rFonts w:ascii="Marianne" w:hAnsi="Marianne" w:cstheme="minorHAnsi"/>
                <w:i/>
                <w:iCs/>
                <w:color w:val="3366FF"/>
                <w:sz w:val="22"/>
                <w:szCs w:val="22"/>
              </w:rPr>
              <w:t>reporter</w:t>
            </w:r>
            <w:proofErr w:type="gramEnd"/>
            <w:r>
              <w:rPr>
                <w:rFonts w:ascii="Marianne" w:hAnsi="Marianne" w:cstheme="minorHAnsi"/>
                <w:i/>
                <w:iCs/>
                <w:color w:val="3366FF"/>
                <w:sz w:val="22"/>
                <w:szCs w:val="22"/>
              </w:rPr>
              <w:t xml:space="preserve"> les éventuels n° de DIV,…)</w:t>
            </w:r>
          </w:p>
        </w:tc>
      </w:tr>
      <w:tr>
        <w:trPr>
          <w:cantSplit/>
          <w:trHeight w:val="422"/>
        </w:trPr>
        <w:tc>
          <w:tcPr>
            <w:tcW w:w="1346" w:type="dxa"/>
            <w:tcBorders>
              <w:bottom w:val="single" w:sz="4" w:space="0" w:color="auto"/>
              <w:right w:val="nil"/>
            </w:tcBorders>
          </w:tcPr>
          <w:p>
            <w:pPr>
              <w:tabs>
                <w:tab w:val="center" w:pos="4680"/>
              </w:tabs>
              <w:rPr>
                <w:rFonts w:ascii="Marianne" w:hAnsi="Marianne" w:cstheme="minorHAnsi"/>
                <w:b/>
                <w:bCs/>
                <w:sz w:val="22"/>
                <w:szCs w:val="22"/>
              </w:rPr>
            </w:pPr>
            <w:r>
              <w:rPr>
                <w:rFonts w:ascii="Marianne" w:hAnsi="Marianne" w:cstheme="minorHAnsi"/>
                <w:b/>
                <w:bCs/>
                <w:sz w:val="22"/>
                <w:szCs w:val="22"/>
              </w:rPr>
              <w:t xml:space="preserve">Documents </w:t>
            </w:r>
          </w:p>
          <w:p>
            <w:pPr>
              <w:tabs>
                <w:tab w:val="center" w:pos="4680"/>
              </w:tabs>
              <w:rPr>
                <w:rFonts w:ascii="Marianne" w:hAnsi="Marianne" w:cstheme="minorHAnsi"/>
                <w:b/>
                <w:bCs/>
                <w:sz w:val="22"/>
                <w:szCs w:val="22"/>
              </w:rPr>
            </w:pPr>
            <w:proofErr w:type="gramStart"/>
            <w:r>
              <w:rPr>
                <w:rFonts w:ascii="Marianne" w:hAnsi="Marianne" w:cstheme="minorHAnsi"/>
                <w:b/>
                <w:bCs/>
                <w:sz w:val="22"/>
                <w:szCs w:val="22"/>
              </w:rPr>
              <w:t>liés</w:t>
            </w:r>
            <w:proofErr w:type="gramEnd"/>
            <w:r>
              <w:rPr>
                <w:rFonts w:ascii="Marianne" w:hAnsi="Marianne" w:cstheme="minorHAnsi"/>
                <w:b/>
                <w:bCs/>
                <w:sz w:val="22"/>
                <w:szCs w:val="22"/>
              </w:rPr>
              <w:t xml:space="preserve"> </w:t>
            </w:r>
          </w:p>
        </w:tc>
        <w:tc>
          <w:tcPr>
            <w:tcW w:w="8149" w:type="dxa"/>
            <w:tcBorders>
              <w:left w:val="nil"/>
              <w:bottom w:val="single" w:sz="4" w:space="0" w:color="auto"/>
            </w:tcBorders>
          </w:tcPr>
          <w:p>
            <w:pPr>
              <w:pStyle w:val="Index10"/>
              <w:rPr>
                <w:rFonts w:ascii="Marianne" w:hAnsi="Marianne" w:cstheme="minorHAnsi"/>
                <w:sz w:val="22"/>
                <w:szCs w:val="22"/>
              </w:rPr>
            </w:pPr>
          </w:p>
          <w:p>
            <w:pPr>
              <w:pStyle w:val="En-tte"/>
              <w:tabs>
                <w:tab w:val="clear" w:pos="4536"/>
                <w:tab w:val="clear" w:pos="9072"/>
                <w:tab w:val="center" w:pos="4680"/>
              </w:tabs>
              <w:spacing w:before="60" w:after="60"/>
              <w:rPr>
                <w:rFonts w:ascii="Marianne" w:hAnsi="Marianne" w:cstheme="minorHAnsi"/>
                <w:i/>
                <w:iCs/>
                <w:color w:val="0000FF"/>
                <w:sz w:val="22"/>
                <w:szCs w:val="22"/>
              </w:rPr>
            </w:pPr>
            <w:r>
              <w:rPr>
                <w:rFonts w:ascii="Marianne" w:hAnsi="Marianne" w:cstheme="minorHAnsi"/>
                <w:i/>
                <w:iCs/>
                <w:color w:val="3366FF"/>
                <w:sz w:val="22"/>
                <w:szCs w:val="22"/>
              </w:rPr>
              <w:t xml:space="preserve"> (</w:t>
            </w:r>
            <w:proofErr w:type="gramStart"/>
            <w:r>
              <w:rPr>
                <w:rFonts w:ascii="Marianne" w:hAnsi="Marianne" w:cstheme="minorHAnsi"/>
                <w:i/>
                <w:iCs/>
                <w:color w:val="3366FF"/>
                <w:sz w:val="22"/>
                <w:szCs w:val="22"/>
              </w:rPr>
              <w:t>faire</w:t>
            </w:r>
            <w:proofErr w:type="gramEnd"/>
            <w:r>
              <w:rPr>
                <w:rFonts w:ascii="Marianne" w:hAnsi="Marianne" w:cstheme="minorHAnsi"/>
                <w:i/>
                <w:iCs/>
                <w:color w:val="3366FF"/>
                <w:sz w:val="22"/>
                <w:szCs w:val="22"/>
              </w:rPr>
              <w:t xml:space="preserve"> référence aux éventuels plans d’actions plus détaillés,…)</w:t>
            </w:r>
          </w:p>
        </w:tc>
      </w:tr>
    </w:tbl>
    <w:p>
      <w:pPr>
        <w:pStyle w:val="Para"/>
        <w:tabs>
          <w:tab w:val="num" w:pos="360"/>
        </w:tabs>
        <w:spacing w:before="0"/>
        <w:ind w:left="360" w:hanging="360"/>
        <w:jc w:val="both"/>
        <w:rPr>
          <w:rFonts w:ascii="Marianne" w:hAnsi="Marianne"/>
          <w:sz w:val="28"/>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68"/>
      </w:tblGrid>
      <w:tr>
        <w:trPr>
          <w:cantSplit/>
          <w:trHeight w:val="409"/>
        </w:trPr>
        <w:tc>
          <w:tcPr>
            <w:tcW w:w="9568" w:type="dxa"/>
            <w:shd w:val="clear" w:color="auto" w:fill="D9D9D9"/>
          </w:tcPr>
          <w:p>
            <w:pPr>
              <w:keepNext/>
              <w:keepLines/>
              <w:autoSpaceDE w:val="0"/>
              <w:autoSpaceDN w:val="0"/>
              <w:adjustRightInd w:val="0"/>
              <w:spacing w:before="120" w:line="220" w:lineRule="atLeast"/>
              <w:jc w:val="center"/>
              <w:rPr>
                <w:rFonts w:ascii="Marianne" w:hAnsi="Marianne" w:cstheme="minorHAnsi"/>
                <w:sz w:val="22"/>
                <w:szCs w:val="22"/>
              </w:rPr>
            </w:pPr>
            <w:r>
              <w:rPr>
                <w:rFonts w:ascii="Marianne" w:hAnsi="Marianne" w:cstheme="minorHAnsi"/>
                <w:b/>
                <w:bCs/>
                <w:sz w:val="22"/>
                <w:szCs w:val="22"/>
              </w:rPr>
              <w:lastRenderedPageBreak/>
              <w:t>Critères de gravité</w:t>
            </w:r>
          </w:p>
        </w:tc>
      </w:tr>
      <w:tr>
        <w:trPr>
          <w:cantSplit/>
          <w:trHeight w:val="409"/>
        </w:trPr>
        <w:tc>
          <w:tcPr>
            <w:tcW w:w="9568" w:type="dxa"/>
            <w:shd w:val="clear" w:color="auto" w:fill="auto"/>
          </w:tcPr>
          <w:p>
            <w:pPr>
              <w:pStyle w:val="Listepuces"/>
              <w:numPr>
                <w:ilvl w:val="0"/>
                <w:numId w:val="0"/>
              </w:numPr>
              <w:rPr>
                <w:rFonts w:ascii="Marianne" w:hAnsi="Marianne" w:cstheme="minorHAnsi"/>
                <w:snapToGrid w:val="0"/>
                <w:sz w:val="22"/>
                <w:szCs w:val="22"/>
              </w:rPr>
            </w:pPr>
            <w:r>
              <w:rPr>
                <w:rFonts w:ascii="Marianne" w:hAnsi="Marianne" w:cstheme="minorHAnsi"/>
                <w:b/>
                <w:bCs/>
                <w:snapToGrid w:val="0"/>
                <w:sz w:val="22"/>
                <w:szCs w:val="22"/>
              </w:rPr>
              <w:t>Mineur :</w:t>
            </w:r>
            <w:r>
              <w:rPr>
                <w:rFonts w:ascii="Marianne" w:hAnsi="Marianne" w:cstheme="minorHAnsi"/>
                <w:snapToGrid w:val="0"/>
                <w:sz w:val="22"/>
                <w:szCs w:val="22"/>
              </w:rPr>
              <w:t xml:space="preserve"> l’incident aurait des conséquences ponctuelles ou acceptables à l'échelle de l’A.I.F.E.</w:t>
            </w:r>
            <w:r>
              <w:rPr>
                <w:rFonts w:ascii="Calibri" w:hAnsi="Calibri" w:cs="Calibri"/>
                <w:snapToGrid w:val="0"/>
                <w:sz w:val="22"/>
                <w:szCs w:val="22"/>
              </w:rPr>
              <w:t> </w:t>
            </w:r>
            <w:r>
              <w:rPr>
                <w:rFonts w:ascii="Marianne" w:hAnsi="Marianne" w:cstheme="minorHAnsi"/>
                <w:snapToGrid w:val="0"/>
                <w:sz w:val="22"/>
                <w:szCs w:val="22"/>
              </w:rPr>
              <w:t>;</w:t>
            </w:r>
          </w:p>
          <w:p>
            <w:pPr>
              <w:pStyle w:val="Listepuces"/>
              <w:numPr>
                <w:ilvl w:val="0"/>
                <w:numId w:val="0"/>
              </w:numPr>
              <w:rPr>
                <w:rFonts w:ascii="Marianne" w:hAnsi="Marianne" w:cstheme="minorHAnsi"/>
                <w:snapToGrid w:val="0"/>
                <w:sz w:val="22"/>
                <w:szCs w:val="22"/>
              </w:rPr>
            </w:pPr>
            <w:r>
              <w:rPr>
                <w:rFonts w:ascii="Marianne" w:hAnsi="Marianne" w:cstheme="minorHAnsi"/>
                <w:b/>
                <w:bCs/>
                <w:snapToGrid w:val="0"/>
                <w:sz w:val="22"/>
                <w:szCs w:val="22"/>
              </w:rPr>
              <w:t>Moyen :</w:t>
            </w:r>
            <w:r>
              <w:rPr>
                <w:rFonts w:ascii="Marianne" w:hAnsi="Marianne" w:cstheme="minorHAnsi"/>
                <w:snapToGrid w:val="0"/>
                <w:sz w:val="22"/>
                <w:szCs w:val="22"/>
              </w:rPr>
              <w:t xml:space="preserve"> l’incident aurait des conséquences limitées mais gênantes pour l’A.I.F.E.</w:t>
            </w:r>
            <w:r>
              <w:rPr>
                <w:rFonts w:ascii="Calibri" w:hAnsi="Calibri" w:cs="Calibri"/>
                <w:snapToGrid w:val="0"/>
                <w:sz w:val="22"/>
                <w:szCs w:val="22"/>
              </w:rPr>
              <w:t> </w:t>
            </w:r>
            <w:r>
              <w:rPr>
                <w:rFonts w:ascii="Marianne" w:hAnsi="Marianne" w:cstheme="minorHAnsi"/>
                <w:snapToGrid w:val="0"/>
                <w:sz w:val="22"/>
                <w:szCs w:val="22"/>
              </w:rPr>
              <w:t>;</w:t>
            </w:r>
          </w:p>
          <w:p>
            <w:pPr>
              <w:pStyle w:val="Listepuces"/>
              <w:numPr>
                <w:ilvl w:val="0"/>
                <w:numId w:val="0"/>
              </w:numPr>
              <w:rPr>
                <w:rFonts w:ascii="Marianne" w:hAnsi="Marianne" w:cstheme="minorHAnsi"/>
                <w:snapToGrid w:val="0"/>
                <w:sz w:val="22"/>
                <w:szCs w:val="22"/>
              </w:rPr>
            </w:pPr>
            <w:r>
              <w:rPr>
                <w:rFonts w:ascii="Marianne" w:hAnsi="Marianne" w:cstheme="minorHAnsi"/>
                <w:b/>
                <w:bCs/>
                <w:snapToGrid w:val="0"/>
                <w:sz w:val="22"/>
                <w:szCs w:val="22"/>
              </w:rPr>
              <w:t>Critique :</w:t>
            </w:r>
            <w:r>
              <w:rPr>
                <w:rFonts w:ascii="Marianne" w:hAnsi="Marianne" w:cstheme="minorHAnsi"/>
                <w:snapToGrid w:val="0"/>
                <w:sz w:val="22"/>
                <w:szCs w:val="22"/>
              </w:rPr>
              <w:t xml:space="preserve"> l’incident aurait des conséquences supportables mais très lourdes pour l’A.I.F.E.</w:t>
            </w:r>
            <w:r>
              <w:rPr>
                <w:rFonts w:ascii="Calibri" w:hAnsi="Calibri" w:cs="Calibri"/>
                <w:snapToGrid w:val="0"/>
                <w:sz w:val="22"/>
                <w:szCs w:val="22"/>
              </w:rPr>
              <w:t> </w:t>
            </w:r>
            <w:r>
              <w:rPr>
                <w:rFonts w:ascii="Marianne" w:hAnsi="Marianne" w:cstheme="minorHAnsi"/>
                <w:snapToGrid w:val="0"/>
                <w:sz w:val="22"/>
                <w:szCs w:val="22"/>
              </w:rPr>
              <w:t>;</w:t>
            </w:r>
          </w:p>
          <w:p>
            <w:pPr>
              <w:pStyle w:val="Listepuces"/>
              <w:numPr>
                <w:ilvl w:val="0"/>
                <w:numId w:val="0"/>
              </w:numPr>
              <w:rPr>
                <w:rFonts w:ascii="Marianne" w:hAnsi="Marianne"/>
                <w:b/>
                <w:bCs/>
                <w:sz w:val="22"/>
                <w:szCs w:val="22"/>
              </w:rPr>
            </w:pPr>
            <w:r>
              <w:rPr>
                <w:rFonts w:ascii="Marianne" w:hAnsi="Marianne" w:cstheme="minorHAnsi"/>
                <w:b/>
                <w:bCs/>
                <w:snapToGrid w:val="0"/>
                <w:sz w:val="22"/>
                <w:szCs w:val="22"/>
              </w:rPr>
              <w:t>Majeur :</w:t>
            </w:r>
            <w:r>
              <w:rPr>
                <w:rFonts w:ascii="Marianne" w:hAnsi="Marianne" w:cstheme="minorHAnsi"/>
                <w:snapToGrid w:val="0"/>
                <w:sz w:val="22"/>
                <w:szCs w:val="22"/>
              </w:rPr>
              <w:t xml:space="preserve"> l’incident mettrait en cause la mission de l’A.I.F.E. pour une durée prolongée.</w:t>
            </w:r>
          </w:p>
        </w:tc>
      </w:tr>
    </w:tbl>
    <w:p>
      <w:pPr>
        <w:rPr>
          <w:rFonts w:ascii="Marianne" w:hAnsi="Marianne"/>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68"/>
      </w:tblGrid>
      <w:tr>
        <w:trPr>
          <w:cantSplit/>
          <w:trHeight w:val="409"/>
        </w:trPr>
        <w:tc>
          <w:tcPr>
            <w:tcW w:w="9568" w:type="dxa"/>
            <w:shd w:val="clear" w:color="auto" w:fill="D9D9D9"/>
          </w:tcPr>
          <w:p>
            <w:pPr>
              <w:keepNext/>
              <w:keepLines/>
              <w:autoSpaceDE w:val="0"/>
              <w:autoSpaceDN w:val="0"/>
              <w:adjustRightInd w:val="0"/>
              <w:spacing w:before="120" w:line="220" w:lineRule="atLeast"/>
              <w:jc w:val="center"/>
              <w:rPr>
                <w:rFonts w:ascii="Marianne" w:hAnsi="Marianne" w:cstheme="minorHAnsi"/>
                <w:sz w:val="22"/>
                <w:szCs w:val="22"/>
              </w:rPr>
            </w:pPr>
            <w:r>
              <w:rPr>
                <w:rFonts w:ascii="Marianne" w:hAnsi="Marianne" w:cstheme="minorHAnsi"/>
                <w:b/>
                <w:bCs/>
                <w:sz w:val="22"/>
                <w:szCs w:val="22"/>
              </w:rPr>
              <w:t>Définitions</w:t>
            </w:r>
          </w:p>
        </w:tc>
      </w:tr>
      <w:tr>
        <w:trPr>
          <w:cantSplit/>
          <w:trHeight w:val="409"/>
        </w:trPr>
        <w:tc>
          <w:tcPr>
            <w:tcW w:w="9568" w:type="dxa"/>
            <w:shd w:val="clear" w:color="auto" w:fill="auto"/>
          </w:tcPr>
          <w:p>
            <w:pPr>
              <w:rPr>
                <w:rFonts w:ascii="Marianne" w:hAnsi="Marianne" w:cstheme="minorHAnsi"/>
                <w:sz w:val="22"/>
                <w:szCs w:val="22"/>
              </w:rPr>
            </w:pPr>
            <w:r>
              <w:rPr>
                <w:rFonts w:ascii="Marianne" w:hAnsi="Marianne" w:cstheme="minorHAnsi"/>
                <w:b/>
                <w:sz w:val="22"/>
                <w:szCs w:val="22"/>
              </w:rPr>
              <w:t>Observateur</w:t>
            </w:r>
            <w:r>
              <w:rPr>
                <w:rFonts w:ascii="Calibri" w:hAnsi="Calibri" w:cs="Calibri"/>
                <w:b/>
                <w:sz w:val="22"/>
                <w:szCs w:val="22"/>
              </w:rPr>
              <w:t> </w:t>
            </w:r>
            <w:r>
              <w:rPr>
                <w:rFonts w:ascii="Marianne" w:hAnsi="Marianne" w:cstheme="minorHAnsi"/>
                <w:sz w:val="22"/>
                <w:szCs w:val="22"/>
              </w:rPr>
              <w:t>: personne qui constate un incident de sécurité. Elle doit informer l’équipe SSI.</w:t>
            </w:r>
          </w:p>
          <w:p>
            <w:pPr>
              <w:rPr>
                <w:rFonts w:ascii="Marianne" w:hAnsi="Marianne" w:cstheme="minorHAnsi"/>
                <w:b/>
                <w:sz w:val="22"/>
                <w:szCs w:val="22"/>
              </w:rPr>
            </w:pPr>
          </w:p>
          <w:p>
            <w:pPr>
              <w:rPr>
                <w:rFonts w:ascii="Marianne" w:hAnsi="Marianne" w:cstheme="minorHAnsi"/>
                <w:sz w:val="22"/>
                <w:szCs w:val="22"/>
              </w:rPr>
            </w:pPr>
            <w:r>
              <w:rPr>
                <w:rFonts w:ascii="Marianne" w:hAnsi="Marianne" w:cstheme="minorHAnsi"/>
                <w:b/>
                <w:sz w:val="22"/>
                <w:szCs w:val="22"/>
              </w:rPr>
              <w:t>Propriétaire de la donnée et/ou de l’application</w:t>
            </w:r>
            <w:r>
              <w:rPr>
                <w:rFonts w:ascii="Calibri" w:hAnsi="Calibri" w:cs="Calibri"/>
                <w:sz w:val="22"/>
                <w:szCs w:val="22"/>
              </w:rPr>
              <w:t> </w:t>
            </w:r>
            <w:r>
              <w:rPr>
                <w:rFonts w:ascii="Marianne" w:hAnsi="Marianne" w:cstheme="minorHAnsi"/>
                <w:sz w:val="22"/>
                <w:szCs w:val="22"/>
              </w:rPr>
              <w:t>: personne qui a la responsabilité de la donnée et/ou de l’application. Elle est garante de l’application des mesures de sécurité.</w:t>
            </w:r>
          </w:p>
          <w:p>
            <w:pPr>
              <w:rPr>
                <w:rFonts w:ascii="Marianne" w:hAnsi="Marianne"/>
                <w:sz w:val="22"/>
                <w:szCs w:val="22"/>
              </w:rPr>
            </w:pPr>
          </w:p>
          <w:p>
            <w:pPr>
              <w:rPr>
                <w:rFonts w:ascii="Marianne" w:hAnsi="Marianne" w:cstheme="minorHAnsi"/>
                <w:sz w:val="22"/>
                <w:szCs w:val="22"/>
              </w:rPr>
            </w:pPr>
            <w:r>
              <w:rPr>
                <w:rFonts w:ascii="Marianne" w:hAnsi="Marianne" w:cstheme="minorHAnsi"/>
                <w:b/>
                <w:sz w:val="22"/>
                <w:szCs w:val="22"/>
              </w:rPr>
              <w:t>Pilote SSI</w:t>
            </w:r>
            <w:r>
              <w:rPr>
                <w:rFonts w:ascii="Calibri" w:hAnsi="Calibri" w:cs="Calibri"/>
                <w:sz w:val="22"/>
                <w:szCs w:val="22"/>
              </w:rPr>
              <w:t> </w:t>
            </w:r>
            <w:r>
              <w:rPr>
                <w:rFonts w:ascii="Marianne" w:hAnsi="Marianne" w:cstheme="minorHAnsi"/>
                <w:sz w:val="22"/>
                <w:szCs w:val="22"/>
              </w:rPr>
              <w:t xml:space="preserve">: RSSI, membre de l’équipe SSI, (respectivement Moustapha Niang, </w:t>
            </w:r>
            <w:proofErr w:type="spellStart"/>
            <w:r>
              <w:rPr>
                <w:rFonts w:ascii="Marianne" w:hAnsi="Marianne" w:cstheme="minorHAnsi"/>
                <w:sz w:val="22"/>
                <w:szCs w:val="22"/>
              </w:rPr>
              <w:t>Phong</w:t>
            </w:r>
            <w:proofErr w:type="spellEnd"/>
            <w:r>
              <w:rPr>
                <w:rFonts w:ascii="Marianne" w:hAnsi="Marianne" w:cstheme="minorHAnsi"/>
                <w:sz w:val="22"/>
                <w:szCs w:val="22"/>
              </w:rPr>
              <w:t xml:space="preserve"> </w:t>
            </w:r>
            <w:proofErr w:type="spellStart"/>
            <w:r>
              <w:rPr>
                <w:rFonts w:ascii="Marianne" w:hAnsi="Marianne" w:cstheme="minorHAnsi"/>
                <w:sz w:val="22"/>
                <w:szCs w:val="22"/>
              </w:rPr>
              <w:t>Tran</w:t>
            </w:r>
            <w:proofErr w:type="spellEnd"/>
            <w:r>
              <w:rPr>
                <w:rFonts w:ascii="Marianne" w:hAnsi="Marianne" w:cstheme="minorHAnsi"/>
                <w:sz w:val="22"/>
                <w:szCs w:val="22"/>
              </w:rPr>
              <w:t xml:space="preserve">, Sandrine </w:t>
            </w:r>
            <w:proofErr w:type="spellStart"/>
            <w:r>
              <w:rPr>
                <w:rFonts w:ascii="Marianne" w:hAnsi="Marianne" w:cstheme="minorHAnsi"/>
                <w:sz w:val="22"/>
                <w:szCs w:val="22"/>
              </w:rPr>
              <w:t>Laffaurie</w:t>
            </w:r>
            <w:proofErr w:type="spellEnd"/>
            <w:r>
              <w:rPr>
                <w:rFonts w:ascii="Marianne" w:hAnsi="Marianne" w:cstheme="minorHAnsi"/>
                <w:sz w:val="22"/>
                <w:szCs w:val="22"/>
              </w:rPr>
              <w:t xml:space="preserve">, Ali </w:t>
            </w:r>
            <w:proofErr w:type="spellStart"/>
            <w:r>
              <w:rPr>
                <w:rFonts w:ascii="Marianne" w:hAnsi="Marianne" w:cstheme="minorHAnsi"/>
                <w:sz w:val="22"/>
                <w:szCs w:val="22"/>
              </w:rPr>
              <w:t>Harrabi</w:t>
            </w:r>
            <w:proofErr w:type="spellEnd"/>
            <w:r>
              <w:rPr>
                <w:rFonts w:ascii="Marianne" w:hAnsi="Marianne" w:cstheme="minorHAnsi"/>
                <w:sz w:val="22"/>
                <w:szCs w:val="22"/>
              </w:rPr>
              <w:t>).</w:t>
            </w:r>
          </w:p>
          <w:p>
            <w:pPr>
              <w:tabs>
                <w:tab w:val="left" w:pos="1575"/>
              </w:tabs>
              <w:rPr>
                <w:rFonts w:ascii="Marianne" w:hAnsi="Marianne" w:cstheme="minorHAnsi"/>
                <w:sz w:val="22"/>
                <w:szCs w:val="22"/>
              </w:rPr>
            </w:pPr>
            <w:r>
              <w:rPr>
                <w:rFonts w:ascii="Marianne" w:hAnsi="Marianne" w:cstheme="minorHAnsi"/>
                <w:sz w:val="22"/>
                <w:szCs w:val="22"/>
              </w:rPr>
              <w:tab/>
            </w:r>
          </w:p>
          <w:p>
            <w:pPr>
              <w:rPr>
                <w:rFonts w:ascii="Marianne" w:hAnsi="Marianne" w:cstheme="minorHAnsi"/>
                <w:sz w:val="22"/>
                <w:szCs w:val="22"/>
              </w:rPr>
            </w:pPr>
            <w:r>
              <w:rPr>
                <w:rFonts w:ascii="Marianne" w:hAnsi="Marianne" w:cstheme="minorHAnsi"/>
                <w:sz w:val="22"/>
                <w:szCs w:val="22"/>
              </w:rPr>
              <w:t xml:space="preserve">Il est responsable du suivi du traitement de l’incident de sécurité. </w:t>
            </w:r>
          </w:p>
          <w:p>
            <w:pPr>
              <w:rPr>
                <w:rFonts w:ascii="Marianne" w:hAnsi="Marianne" w:cstheme="minorHAnsi"/>
                <w:sz w:val="22"/>
                <w:szCs w:val="22"/>
              </w:rPr>
            </w:pPr>
            <w:r>
              <w:rPr>
                <w:rFonts w:ascii="Marianne" w:hAnsi="Marianne" w:cstheme="minorHAnsi"/>
                <w:sz w:val="22"/>
                <w:szCs w:val="22"/>
              </w:rPr>
              <w:t>Il pilote la FISEC, de son ouverture à sa fermeture.</w:t>
            </w:r>
          </w:p>
          <w:p>
            <w:pPr>
              <w:rPr>
                <w:rFonts w:ascii="Marianne" w:hAnsi="Marianne" w:cstheme="minorHAnsi"/>
                <w:sz w:val="22"/>
                <w:szCs w:val="22"/>
              </w:rPr>
            </w:pPr>
            <w:r>
              <w:rPr>
                <w:rFonts w:ascii="Marianne" w:hAnsi="Marianne" w:cstheme="minorHAnsi"/>
                <w:sz w:val="22"/>
                <w:szCs w:val="22"/>
              </w:rPr>
              <w:t>Il accompagne le propriétaire de la donnée et/ou de l’application</w:t>
            </w:r>
            <w:r>
              <w:rPr>
                <w:rFonts w:ascii="Calibri" w:hAnsi="Calibri" w:cs="Calibri"/>
                <w:sz w:val="22"/>
                <w:szCs w:val="22"/>
              </w:rPr>
              <w:t> </w:t>
            </w:r>
            <w:r>
              <w:rPr>
                <w:rFonts w:ascii="Marianne" w:hAnsi="Marianne" w:cstheme="minorHAnsi"/>
                <w:sz w:val="22"/>
                <w:szCs w:val="22"/>
              </w:rPr>
              <w:t>dans l’analyse de l’incident.</w:t>
            </w:r>
          </w:p>
          <w:p>
            <w:pPr>
              <w:rPr>
                <w:rFonts w:ascii="Marianne" w:hAnsi="Marianne" w:cstheme="minorHAnsi"/>
                <w:sz w:val="22"/>
                <w:szCs w:val="22"/>
              </w:rPr>
            </w:pPr>
            <w:r>
              <w:rPr>
                <w:rFonts w:ascii="Marianne" w:hAnsi="Marianne" w:cstheme="minorHAnsi"/>
                <w:sz w:val="22"/>
                <w:szCs w:val="22"/>
              </w:rPr>
              <w:t>Il accompagne le propriétaire de la donnée et/ou de l’application</w:t>
            </w:r>
            <w:r>
              <w:rPr>
                <w:rFonts w:ascii="Calibri" w:hAnsi="Calibri" w:cs="Calibri"/>
                <w:sz w:val="22"/>
                <w:szCs w:val="22"/>
              </w:rPr>
              <w:t> </w:t>
            </w:r>
            <w:r>
              <w:rPr>
                <w:rFonts w:ascii="Marianne" w:hAnsi="Marianne" w:cstheme="minorHAnsi"/>
                <w:sz w:val="22"/>
                <w:szCs w:val="22"/>
              </w:rPr>
              <w:t>dans l’élaboration des plans d’actions.</w:t>
            </w:r>
          </w:p>
          <w:p>
            <w:pPr>
              <w:rPr>
                <w:rFonts w:ascii="Marianne" w:hAnsi="Marianne" w:cstheme="minorHAnsi"/>
                <w:sz w:val="22"/>
                <w:szCs w:val="22"/>
              </w:rPr>
            </w:pPr>
            <w:r>
              <w:rPr>
                <w:rFonts w:ascii="Marianne" w:hAnsi="Marianne" w:cstheme="minorHAnsi"/>
                <w:sz w:val="22"/>
                <w:szCs w:val="22"/>
              </w:rPr>
              <w:t>Il s’assure que les plans d’actions sont définis, ont un responsable et une échéance.</w:t>
            </w:r>
          </w:p>
          <w:p>
            <w:pPr>
              <w:rPr>
                <w:rFonts w:ascii="Marianne" w:hAnsi="Marianne" w:cstheme="minorHAnsi"/>
                <w:sz w:val="22"/>
                <w:szCs w:val="22"/>
              </w:rPr>
            </w:pPr>
            <w:r>
              <w:rPr>
                <w:rFonts w:ascii="Marianne" w:hAnsi="Marianne" w:cstheme="minorHAnsi"/>
                <w:sz w:val="22"/>
                <w:szCs w:val="22"/>
              </w:rPr>
              <w:t>Il vérifie que les plans d’actions sont exécutés et en vérifie les résultats.</w:t>
            </w:r>
          </w:p>
          <w:p>
            <w:pPr>
              <w:rPr>
                <w:rFonts w:ascii="Marianne" w:hAnsi="Marianne" w:cstheme="minorHAnsi"/>
                <w:sz w:val="22"/>
                <w:szCs w:val="22"/>
              </w:rPr>
            </w:pPr>
            <w:r>
              <w:rPr>
                <w:rFonts w:ascii="Marianne" w:hAnsi="Marianne" w:cstheme="minorHAnsi"/>
                <w:sz w:val="22"/>
                <w:szCs w:val="22"/>
              </w:rPr>
              <w:t>Il s’assure que la FISEC est fermée selon le processus (phase 4).</w:t>
            </w:r>
          </w:p>
          <w:p>
            <w:pPr>
              <w:rPr>
                <w:rFonts w:ascii="Marianne" w:hAnsi="Marianne" w:cstheme="minorHAnsi"/>
                <w:sz w:val="22"/>
                <w:szCs w:val="22"/>
              </w:rPr>
            </w:pPr>
            <w:r>
              <w:rPr>
                <w:rFonts w:ascii="Marianne" w:hAnsi="Marianne" w:cstheme="minorHAnsi"/>
                <w:sz w:val="22"/>
                <w:szCs w:val="22"/>
              </w:rPr>
              <w:t>Il contrôle l’exécution du plan d’actions préventif.</w:t>
            </w:r>
          </w:p>
          <w:p>
            <w:pPr>
              <w:rPr>
                <w:rFonts w:ascii="Marianne" w:hAnsi="Marianne" w:cstheme="minorHAnsi"/>
                <w:sz w:val="22"/>
                <w:szCs w:val="22"/>
              </w:rPr>
            </w:pPr>
          </w:p>
          <w:p>
            <w:pPr>
              <w:rPr>
                <w:rFonts w:ascii="Marianne" w:hAnsi="Marianne" w:cstheme="minorHAnsi"/>
                <w:sz w:val="22"/>
                <w:szCs w:val="22"/>
              </w:rPr>
            </w:pPr>
            <w:r>
              <w:rPr>
                <w:rFonts w:ascii="Marianne" w:hAnsi="Marianne" w:cstheme="minorHAnsi"/>
                <w:b/>
                <w:color w:val="000000"/>
                <w:sz w:val="22"/>
                <w:szCs w:val="22"/>
              </w:rPr>
              <w:t>DPD</w:t>
            </w:r>
            <w:r>
              <w:rPr>
                <w:rFonts w:ascii="Calibri" w:hAnsi="Calibri" w:cs="Calibri"/>
                <w:color w:val="000000"/>
                <w:sz w:val="22"/>
                <w:szCs w:val="22"/>
              </w:rPr>
              <w:t> </w:t>
            </w:r>
            <w:r>
              <w:rPr>
                <w:rFonts w:ascii="Marianne" w:hAnsi="Marianne" w:cstheme="minorHAnsi"/>
                <w:color w:val="000000"/>
                <w:sz w:val="22"/>
                <w:szCs w:val="22"/>
              </w:rPr>
              <w:t>: d</w:t>
            </w:r>
            <w:r>
              <w:rPr>
                <w:rFonts w:ascii="Marianne" w:hAnsi="Marianne" w:cs="Marianne"/>
                <w:color w:val="000000"/>
                <w:sz w:val="22"/>
                <w:szCs w:val="22"/>
              </w:rPr>
              <w:t>é</w:t>
            </w:r>
            <w:r>
              <w:rPr>
                <w:rFonts w:ascii="Marianne" w:hAnsi="Marianne" w:cstheme="minorHAnsi"/>
                <w:color w:val="000000"/>
                <w:sz w:val="22"/>
                <w:szCs w:val="22"/>
              </w:rPr>
              <w:t>l</w:t>
            </w:r>
            <w:r>
              <w:rPr>
                <w:rFonts w:ascii="Marianne" w:hAnsi="Marianne" w:cs="Marianne"/>
                <w:color w:val="000000"/>
                <w:sz w:val="22"/>
                <w:szCs w:val="22"/>
              </w:rPr>
              <w:t>é</w:t>
            </w:r>
            <w:r>
              <w:rPr>
                <w:rFonts w:ascii="Marianne" w:hAnsi="Marianne" w:cstheme="minorHAnsi"/>
                <w:color w:val="000000"/>
                <w:sz w:val="22"/>
                <w:szCs w:val="22"/>
              </w:rPr>
              <w:t>gu</w:t>
            </w:r>
            <w:r>
              <w:rPr>
                <w:rFonts w:ascii="Marianne" w:hAnsi="Marianne" w:cs="Marianne"/>
                <w:color w:val="000000"/>
                <w:sz w:val="22"/>
                <w:szCs w:val="22"/>
              </w:rPr>
              <w:t>é</w:t>
            </w:r>
            <w:r>
              <w:rPr>
                <w:rFonts w:ascii="Marianne" w:hAnsi="Marianne" w:cstheme="minorHAnsi"/>
                <w:color w:val="000000"/>
                <w:sz w:val="22"/>
                <w:szCs w:val="22"/>
              </w:rPr>
              <w:t xml:space="preserve"> </w:t>
            </w:r>
            <w:r>
              <w:rPr>
                <w:rFonts w:ascii="Marianne" w:hAnsi="Marianne" w:cs="Marianne"/>
                <w:color w:val="000000"/>
                <w:sz w:val="22"/>
                <w:szCs w:val="22"/>
              </w:rPr>
              <w:t>à</w:t>
            </w:r>
            <w:r>
              <w:rPr>
                <w:rFonts w:ascii="Marianne" w:hAnsi="Marianne" w:cstheme="minorHAnsi"/>
                <w:color w:val="000000"/>
                <w:sz w:val="22"/>
                <w:szCs w:val="22"/>
              </w:rPr>
              <w:t xml:space="preserve"> la protection des donn</w:t>
            </w:r>
            <w:r>
              <w:rPr>
                <w:rFonts w:ascii="Marianne" w:hAnsi="Marianne" w:cs="Marianne"/>
                <w:color w:val="000000"/>
                <w:sz w:val="22"/>
                <w:szCs w:val="22"/>
              </w:rPr>
              <w:t>é</w:t>
            </w:r>
            <w:r>
              <w:rPr>
                <w:rFonts w:ascii="Marianne" w:hAnsi="Marianne" w:cstheme="minorHAnsi"/>
                <w:color w:val="000000"/>
                <w:sz w:val="22"/>
                <w:szCs w:val="22"/>
              </w:rPr>
              <w:t xml:space="preserve">es </w:t>
            </w:r>
            <w:r>
              <w:rPr>
                <w:rFonts w:ascii="Marianne" w:hAnsi="Marianne" w:cs="Marianne"/>
                <w:color w:val="000000"/>
                <w:sz w:val="22"/>
                <w:szCs w:val="22"/>
              </w:rPr>
              <w:t>à</w:t>
            </w:r>
            <w:r>
              <w:rPr>
                <w:rFonts w:ascii="Marianne" w:hAnsi="Marianne" w:cstheme="minorHAnsi"/>
                <w:color w:val="000000"/>
                <w:sz w:val="22"/>
                <w:szCs w:val="22"/>
              </w:rPr>
              <w:t xml:space="preserve"> caract</w:t>
            </w:r>
            <w:r>
              <w:rPr>
                <w:rFonts w:ascii="Marianne" w:hAnsi="Marianne" w:cs="Marianne"/>
                <w:color w:val="000000"/>
                <w:sz w:val="22"/>
                <w:szCs w:val="22"/>
              </w:rPr>
              <w:t>è</w:t>
            </w:r>
            <w:r>
              <w:rPr>
                <w:rFonts w:ascii="Marianne" w:hAnsi="Marianne" w:cstheme="minorHAnsi"/>
                <w:color w:val="000000"/>
                <w:sz w:val="22"/>
                <w:szCs w:val="22"/>
              </w:rPr>
              <w:t>re personnel du Ministère des finances (RGPD). Toute violation de données à caractère personnel doit être notifiée au DPD.</w:t>
            </w:r>
          </w:p>
        </w:tc>
      </w:tr>
    </w:tbl>
    <w:p>
      <w:pPr>
        <w:rPr>
          <w:rFonts w:ascii="Marianne" w:hAnsi="Marianne"/>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68"/>
      </w:tblGrid>
      <w:tr>
        <w:trPr>
          <w:cantSplit/>
          <w:trHeight w:val="409"/>
        </w:trPr>
        <w:tc>
          <w:tcPr>
            <w:tcW w:w="9568" w:type="dxa"/>
            <w:shd w:val="clear" w:color="auto" w:fill="D9D9D9"/>
          </w:tcPr>
          <w:p>
            <w:pPr>
              <w:keepNext/>
              <w:keepLines/>
              <w:autoSpaceDE w:val="0"/>
              <w:autoSpaceDN w:val="0"/>
              <w:adjustRightInd w:val="0"/>
              <w:spacing w:before="120" w:line="220" w:lineRule="atLeast"/>
              <w:jc w:val="center"/>
              <w:rPr>
                <w:rFonts w:ascii="Marianne" w:hAnsi="Marianne" w:cstheme="minorHAnsi"/>
                <w:sz w:val="22"/>
                <w:szCs w:val="22"/>
              </w:rPr>
            </w:pPr>
            <w:r>
              <w:rPr>
                <w:rFonts w:ascii="Marianne" w:hAnsi="Marianne" w:cstheme="minorHAnsi"/>
                <w:b/>
                <w:bCs/>
                <w:sz w:val="22"/>
                <w:szCs w:val="22"/>
              </w:rPr>
              <w:lastRenderedPageBreak/>
              <w:t>Processus de traitement de la FISEC</w:t>
            </w:r>
          </w:p>
        </w:tc>
      </w:tr>
      <w:tr>
        <w:trPr>
          <w:cantSplit/>
          <w:trHeight w:val="409"/>
        </w:trPr>
        <w:tc>
          <w:tcPr>
            <w:tcW w:w="9568" w:type="dxa"/>
            <w:shd w:val="clear" w:color="auto" w:fill="auto"/>
          </w:tcPr>
          <w:p>
            <w:pPr>
              <w:rPr>
                <w:rFonts w:ascii="Marianne" w:hAnsi="Marianne" w:cstheme="minorHAnsi"/>
                <w:sz w:val="22"/>
                <w:szCs w:val="22"/>
              </w:rPr>
            </w:pPr>
            <w:r>
              <w:rPr>
                <w:rFonts w:ascii="Marianne" w:hAnsi="Marianne" w:cstheme="minorHAnsi"/>
                <w:sz w:val="22"/>
                <w:szCs w:val="22"/>
              </w:rPr>
              <w:t>L’observateur d’un incident de sécurité en informe immédiatement le RSSI Chorus ou l’équipe SSI (Département Architecture et Sécurité)</w:t>
            </w:r>
            <w:r>
              <w:rPr>
                <w:rFonts w:ascii="Calibri" w:hAnsi="Calibri" w:cs="Calibri"/>
                <w:sz w:val="22"/>
                <w:szCs w:val="22"/>
              </w:rPr>
              <w:t> </w:t>
            </w:r>
            <w:r>
              <w:rPr>
                <w:rFonts w:ascii="Marianne" w:hAnsi="Marianne" w:cstheme="minorHAnsi"/>
                <w:sz w:val="22"/>
                <w:szCs w:val="22"/>
              </w:rPr>
              <w:t xml:space="preserve">: </w:t>
            </w:r>
            <w:hyperlink r:id="rId12" w:history="1">
              <w:r>
                <w:rPr>
                  <w:rStyle w:val="Lienhypertexte"/>
                  <w:rFonts w:ascii="Marianne" w:hAnsi="Marianne" w:cstheme="minorHAnsi"/>
                  <w:sz w:val="22"/>
                  <w:szCs w:val="22"/>
                </w:rPr>
                <w:t>l-aife-ssi@finances.gouv.fr</w:t>
              </w:r>
            </w:hyperlink>
          </w:p>
          <w:p>
            <w:pPr>
              <w:rPr>
                <w:rFonts w:ascii="Marianne" w:hAnsi="Marianne" w:cstheme="minorHAnsi"/>
                <w:sz w:val="22"/>
                <w:szCs w:val="22"/>
              </w:rPr>
            </w:pPr>
          </w:p>
          <w:p>
            <w:pPr>
              <w:rPr>
                <w:rFonts w:ascii="Marianne" w:hAnsi="Marianne" w:cstheme="minorHAnsi"/>
                <w:sz w:val="22"/>
                <w:szCs w:val="22"/>
              </w:rPr>
            </w:pPr>
            <w:r>
              <w:rPr>
                <w:rFonts w:ascii="Marianne" w:hAnsi="Marianne" w:cstheme="minorHAnsi"/>
                <w:sz w:val="22"/>
                <w:szCs w:val="22"/>
              </w:rPr>
              <w:t>Le pilote SSI est responsable du suivi du traitement de l’incident de sécurité, et donc de la FISEC, jusqu’à sa fermeture. Il s’assure que les plans d’actions sont adaptés et mis en œuvre.</w:t>
            </w:r>
          </w:p>
          <w:p>
            <w:pPr>
              <w:rPr>
                <w:rFonts w:ascii="Marianne" w:hAnsi="Marianne" w:cstheme="minorHAnsi"/>
                <w:sz w:val="22"/>
                <w:szCs w:val="22"/>
              </w:rPr>
            </w:pPr>
          </w:p>
          <w:p>
            <w:pPr>
              <w:rPr>
                <w:rFonts w:ascii="Marianne" w:hAnsi="Marianne" w:cstheme="minorHAnsi"/>
                <w:sz w:val="22"/>
                <w:szCs w:val="22"/>
              </w:rPr>
            </w:pPr>
            <w:r>
              <w:rPr>
                <w:rFonts w:ascii="Marianne" w:hAnsi="Marianne" w:cstheme="minorHAnsi"/>
                <w:sz w:val="22"/>
                <w:szCs w:val="22"/>
              </w:rPr>
              <w:t>Le pilote SSI saisit le propriétaire de la donnée et/ou de l’application.</w:t>
            </w:r>
          </w:p>
          <w:p>
            <w:pPr>
              <w:rPr>
                <w:rFonts w:ascii="Marianne" w:hAnsi="Marianne" w:cstheme="minorHAnsi"/>
                <w:sz w:val="22"/>
                <w:szCs w:val="22"/>
              </w:rPr>
            </w:pPr>
          </w:p>
          <w:p>
            <w:pPr>
              <w:rPr>
                <w:rFonts w:ascii="Marianne" w:hAnsi="Marianne" w:cstheme="minorHAnsi"/>
                <w:sz w:val="22"/>
                <w:szCs w:val="22"/>
              </w:rPr>
            </w:pPr>
            <w:r>
              <w:rPr>
                <w:rFonts w:ascii="Marianne" w:hAnsi="Marianne" w:cstheme="minorHAnsi"/>
                <w:sz w:val="22"/>
                <w:szCs w:val="22"/>
              </w:rPr>
              <w:t>Le propriétaire de la donnée et/ou de l’application, accompagné du pilote SSI</w:t>
            </w:r>
            <w:r>
              <w:rPr>
                <w:rFonts w:ascii="Calibri" w:hAnsi="Calibri" w:cs="Calibri"/>
                <w:sz w:val="22"/>
                <w:szCs w:val="22"/>
              </w:rPr>
              <w:t> </w:t>
            </w:r>
            <w:r>
              <w:rPr>
                <w:rFonts w:ascii="Marianne" w:hAnsi="Marianne" w:cstheme="minorHAnsi"/>
                <w:sz w:val="22"/>
                <w:szCs w:val="22"/>
              </w:rPr>
              <w:t>:</w:t>
            </w:r>
          </w:p>
          <w:p>
            <w:pPr>
              <w:pStyle w:val="Listepuces"/>
              <w:rPr>
                <w:rFonts w:ascii="Marianne" w:hAnsi="Marianne" w:cstheme="minorHAnsi"/>
                <w:sz w:val="22"/>
                <w:szCs w:val="22"/>
              </w:rPr>
            </w:pPr>
            <w:r>
              <w:rPr>
                <w:rFonts w:ascii="Marianne" w:hAnsi="Marianne" w:cstheme="minorHAnsi"/>
                <w:sz w:val="22"/>
                <w:szCs w:val="22"/>
              </w:rPr>
              <w:t>Analyse l’impact de l’incident, en précisant si des données à caractère personnel sont impactées, en recherche les causes, évalue sa gravité.</w:t>
            </w:r>
          </w:p>
          <w:p>
            <w:pPr>
              <w:pStyle w:val="Listepuces"/>
              <w:rPr>
                <w:rFonts w:ascii="Marianne" w:hAnsi="Marianne" w:cstheme="minorHAnsi"/>
                <w:sz w:val="22"/>
                <w:szCs w:val="22"/>
              </w:rPr>
            </w:pPr>
            <w:r>
              <w:rPr>
                <w:rFonts w:ascii="Marianne" w:hAnsi="Marianne" w:cstheme="minorHAnsi"/>
                <w:sz w:val="22"/>
                <w:szCs w:val="22"/>
              </w:rPr>
              <w:t>Elabore le plan d’actions de retour à la normale,</w:t>
            </w:r>
          </w:p>
          <w:p>
            <w:pPr>
              <w:pStyle w:val="Listepuces"/>
              <w:rPr>
                <w:rFonts w:ascii="Marianne" w:hAnsi="Marianne" w:cstheme="minorHAnsi"/>
                <w:sz w:val="22"/>
                <w:szCs w:val="22"/>
              </w:rPr>
            </w:pPr>
            <w:r>
              <w:rPr>
                <w:rFonts w:ascii="Marianne" w:hAnsi="Marianne" w:cstheme="minorHAnsi"/>
                <w:sz w:val="22"/>
                <w:szCs w:val="22"/>
              </w:rPr>
              <w:t>Identifie les risques résiduels,</w:t>
            </w:r>
          </w:p>
          <w:p>
            <w:pPr>
              <w:pStyle w:val="Listepuces"/>
              <w:rPr>
                <w:rFonts w:ascii="Marianne" w:hAnsi="Marianne" w:cstheme="minorHAnsi"/>
                <w:sz w:val="22"/>
                <w:szCs w:val="22"/>
              </w:rPr>
            </w:pPr>
            <w:r>
              <w:rPr>
                <w:rFonts w:ascii="Marianne" w:hAnsi="Marianne" w:cstheme="minorHAnsi"/>
                <w:sz w:val="22"/>
                <w:szCs w:val="22"/>
              </w:rPr>
              <w:t>Informe son délégué (incidents d’impact mineur ou moyen) ou la direction (incidents d’impact critique ou majeur)</w:t>
            </w:r>
          </w:p>
          <w:p>
            <w:pPr>
              <w:pStyle w:val="Listepuces"/>
              <w:rPr>
                <w:rFonts w:ascii="Marianne" w:hAnsi="Marianne" w:cstheme="minorHAnsi"/>
                <w:sz w:val="22"/>
                <w:szCs w:val="22"/>
              </w:rPr>
            </w:pPr>
            <w:r>
              <w:rPr>
                <w:rFonts w:ascii="Marianne" w:hAnsi="Marianne" w:cstheme="minorHAnsi"/>
                <w:sz w:val="22"/>
                <w:szCs w:val="22"/>
              </w:rPr>
              <w:t>Fait exécuter le plan d’actions de retour à la normale.</w:t>
            </w:r>
          </w:p>
          <w:p>
            <w:pPr>
              <w:pStyle w:val="Listepuces"/>
              <w:rPr>
                <w:rFonts w:ascii="Marianne" w:hAnsi="Marianne" w:cstheme="minorHAnsi"/>
                <w:sz w:val="22"/>
                <w:szCs w:val="22"/>
              </w:rPr>
            </w:pPr>
            <w:r>
              <w:rPr>
                <w:rFonts w:ascii="Marianne" w:hAnsi="Marianne" w:cstheme="minorHAnsi"/>
                <w:sz w:val="22"/>
                <w:szCs w:val="22"/>
              </w:rPr>
              <w:t>En cas d’atteinte à des données à caractère personnel</w:t>
            </w:r>
            <w:r>
              <w:rPr>
                <w:rFonts w:ascii="Calibri" w:hAnsi="Calibri" w:cs="Calibri"/>
                <w:sz w:val="22"/>
                <w:szCs w:val="22"/>
              </w:rPr>
              <w:t> </w:t>
            </w:r>
            <w:r>
              <w:rPr>
                <w:rFonts w:ascii="Marianne" w:hAnsi="Marianne" w:cstheme="minorHAnsi"/>
                <w:sz w:val="22"/>
                <w:szCs w:val="22"/>
              </w:rPr>
              <w:t>: l’adjoint à l’AQSSI notifie le DPD du ministère immédiatement.</w:t>
            </w:r>
          </w:p>
          <w:p>
            <w:pPr>
              <w:pStyle w:val="Listepuces"/>
              <w:numPr>
                <w:ilvl w:val="0"/>
                <w:numId w:val="0"/>
              </w:numPr>
              <w:rPr>
                <w:rFonts w:ascii="Marianne" w:hAnsi="Marianne" w:cstheme="minorHAnsi"/>
                <w:sz w:val="22"/>
                <w:szCs w:val="22"/>
              </w:rPr>
            </w:pPr>
            <w:r>
              <w:rPr>
                <w:rFonts w:ascii="Marianne" w:hAnsi="Marianne" w:cstheme="minorHAnsi"/>
                <w:sz w:val="22"/>
                <w:szCs w:val="22"/>
              </w:rPr>
              <w:t>L’adjoint AQSSI valide le retour à la normale sur preuve fournie par le Délégué concerné par la donnée et ou l’application.</w:t>
            </w:r>
          </w:p>
          <w:p>
            <w:pPr>
              <w:pStyle w:val="Listepuces"/>
              <w:numPr>
                <w:ilvl w:val="0"/>
                <w:numId w:val="0"/>
              </w:numPr>
              <w:rPr>
                <w:rFonts w:ascii="Marianne" w:hAnsi="Marianne" w:cstheme="minorHAnsi"/>
                <w:sz w:val="22"/>
                <w:szCs w:val="22"/>
              </w:rPr>
            </w:pPr>
            <w:r>
              <w:rPr>
                <w:rFonts w:ascii="Marianne" w:hAnsi="Marianne" w:cstheme="minorHAnsi"/>
                <w:sz w:val="22"/>
                <w:szCs w:val="22"/>
              </w:rPr>
              <w:t>Pour les incidents à l’impact critique ou majeur, la direction/AQSSI valide également le retour à la normale.</w:t>
            </w:r>
          </w:p>
          <w:p>
            <w:pPr>
              <w:rPr>
                <w:rFonts w:ascii="Marianne" w:hAnsi="Marianne" w:cstheme="minorHAnsi"/>
                <w:sz w:val="22"/>
                <w:szCs w:val="22"/>
              </w:rPr>
            </w:pPr>
            <w:r>
              <w:rPr>
                <w:rFonts w:ascii="Marianne" w:hAnsi="Marianne" w:cstheme="minorHAnsi"/>
                <w:sz w:val="22"/>
                <w:szCs w:val="22"/>
              </w:rPr>
              <w:t>Le propriétaire de la donnée et/ou de l’application, accompagné du pilote SSI</w:t>
            </w:r>
            <w:r>
              <w:rPr>
                <w:rFonts w:ascii="Calibri" w:hAnsi="Calibri" w:cs="Calibri"/>
                <w:sz w:val="22"/>
                <w:szCs w:val="22"/>
              </w:rPr>
              <w:t> </w:t>
            </w:r>
            <w:r>
              <w:rPr>
                <w:rFonts w:ascii="Marianne" w:hAnsi="Marianne" w:cstheme="minorHAnsi"/>
                <w:sz w:val="22"/>
                <w:szCs w:val="22"/>
              </w:rPr>
              <w:t>:</w:t>
            </w:r>
          </w:p>
          <w:p>
            <w:pPr>
              <w:pStyle w:val="Listepuces"/>
              <w:rPr>
                <w:rFonts w:ascii="Marianne" w:hAnsi="Marianne" w:cstheme="minorHAnsi"/>
                <w:sz w:val="22"/>
                <w:szCs w:val="22"/>
              </w:rPr>
            </w:pPr>
            <w:r>
              <w:rPr>
                <w:rFonts w:ascii="Marianne" w:hAnsi="Marianne" w:cstheme="minorHAnsi"/>
                <w:sz w:val="22"/>
                <w:szCs w:val="22"/>
              </w:rPr>
              <w:t>Elabore le plan d’actions préventif,</w:t>
            </w:r>
          </w:p>
          <w:p>
            <w:pPr>
              <w:pStyle w:val="Listepuces"/>
              <w:rPr>
                <w:rFonts w:ascii="Marianne" w:hAnsi="Marianne" w:cstheme="minorHAnsi"/>
                <w:sz w:val="22"/>
                <w:szCs w:val="22"/>
              </w:rPr>
            </w:pPr>
            <w:r>
              <w:rPr>
                <w:rFonts w:ascii="Marianne" w:hAnsi="Marianne" w:cstheme="minorHAnsi"/>
                <w:sz w:val="22"/>
                <w:szCs w:val="22"/>
              </w:rPr>
              <w:t>Identifie les risques résiduels,</w:t>
            </w:r>
          </w:p>
          <w:p>
            <w:pPr>
              <w:pStyle w:val="Listepuces"/>
              <w:rPr>
                <w:rFonts w:ascii="Marianne" w:hAnsi="Marianne" w:cstheme="minorHAnsi"/>
                <w:sz w:val="22"/>
                <w:szCs w:val="22"/>
              </w:rPr>
            </w:pPr>
            <w:r>
              <w:rPr>
                <w:rFonts w:ascii="Marianne" w:hAnsi="Marianne" w:cstheme="minorHAnsi"/>
                <w:sz w:val="22"/>
                <w:szCs w:val="22"/>
              </w:rPr>
              <w:t>Fait exécuter le plan d’actions préventif.</w:t>
            </w:r>
          </w:p>
          <w:p>
            <w:pPr>
              <w:pStyle w:val="Listepuces"/>
              <w:numPr>
                <w:ilvl w:val="0"/>
                <w:numId w:val="0"/>
              </w:numPr>
              <w:rPr>
                <w:rFonts w:ascii="Marianne" w:hAnsi="Marianne" w:cstheme="minorHAnsi"/>
                <w:sz w:val="22"/>
                <w:szCs w:val="22"/>
              </w:rPr>
            </w:pPr>
            <w:r>
              <w:rPr>
                <w:rFonts w:ascii="Marianne" w:hAnsi="Marianne" w:cstheme="minorHAnsi"/>
                <w:sz w:val="22"/>
                <w:szCs w:val="22"/>
              </w:rPr>
              <w:t>Le pilote SSI contrôle l’exécution du plan d’actions préventif.</w:t>
            </w:r>
          </w:p>
        </w:tc>
      </w:tr>
    </w:tbl>
    <w:p>
      <w:pPr>
        <w:rPr>
          <w:rFonts w:ascii="Marianne" w:hAnsi="Marianne"/>
        </w:rPr>
      </w:pPr>
    </w:p>
    <w:p>
      <w:pPr>
        <w:rPr>
          <w:rFonts w:ascii="Marianne" w:hAnsi="Marianne" w:cstheme="minorHAnsi"/>
          <w:sz w:val="22"/>
          <w:szCs w:val="22"/>
        </w:rPr>
      </w:pPr>
      <w:r>
        <w:rPr>
          <w:rFonts w:ascii="Marianne" w:hAnsi="Marianne" w:cstheme="minorHAnsi"/>
          <w:sz w:val="22"/>
          <w:szCs w:val="22"/>
        </w:rPr>
        <w:t xml:space="preserve">La liste des systèmes d’information et leurs propriétaires est à consulter sur </w:t>
      </w:r>
      <w:proofErr w:type="spellStart"/>
      <w:r>
        <w:rPr>
          <w:rFonts w:ascii="Marianne" w:hAnsi="Marianne" w:cstheme="minorHAnsi"/>
          <w:sz w:val="22"/>
          <w:szCs w:val="22"/>
        </w:rPr>
        <w:t>Aifevescence</w:t>
      </w:r>
      <w:proofErr w:type="spellEnd"/>
      <w:r>
        <w:rPr>
          <w:rFonts w:ascii="Calibri" w:hAnsi="Calibri" w:cs="Calibri"/>
          <w:sz w:val="22"/>
          <w:szCs w:val="22"/>
        </w:rPr>
        <w:t> </w:t>
      </w:r>
      <w:r>
        <w:rPr>
          <w:rFonts w:ascii="Marianne" w:hAnsi="Marianne" w:cstheme="minorHAnsi"/>
          <w:sz w:val="22"/>
          <w:szCs w:val="22"/>
        </w:rPr>
        <w:t xml:space="preserve">: </w:t>
      </w:r>
    </w:p>
    <w:p>
      <w:pPr>
        <w:rPr>
          <w:rFonts w:ascii="Marianne" w:hAnsi="Marianne" w:cstheme="minorHAnsi"/>
          <w:sz w:val="22"/>
          <w:szCs w:val="22"/>
        </w:rPr>
      </w:pPr>
      <w:hyperlink r:id="rId13" w:history="1">
        <w:r>
          <w:rPr>
            <w:rStyle w:val="Lienhypertexte"/>
            <w:rFonts w:ascii="Marianne" w:hAnsi="Marianne" w:cstheme="minorHAnsi"/>
            <w:sz w:val="22"/>
            <w:szCs w:val="22"/>
          </w:rPr>
          <w:t>https://intranet.aife.economie.gouv.fr/mon-quotidien/securite/politiques-procedures/</w:t>
        </w:r>
      </w:hyperlink>
    </w:p>
    <w:p>
      <w:pPr>
        <w:rPr>
          <w:rFonts w:ascii="Marianne" w:hAnsi="Marianne" w:cstheme="minorHAnsi"/>
          <w:sz w:val="22"/>
          <w:szCs w:val="22"/>
        </w:rPr>
      </w:pPr>
      <w:hyperlink r:id="rId14" w:history="1"/>
    </w:p>
    <w:p>
      <w:pPr>
        <w:rPr>
          <w:rFonts w:ascii="Marianne" w:hAnsi="Marianne" w:cstheme="minorHAnsi"/>
        </w:rPr>
      </w:pPr>
    </w:p>
    <w:p>
      <w:pPr>
        <w:rPr>
          <w:rFonts w:ascii="Marianne" w:hAnsi="Marianne" w:cstheme="minorHAnsi"/>
          <w:b/>
        </w:rPr>
      </w:pPr>
    </w:p>
    <w:p>
      <w:pPr>
        <w:rPr>
          <w:rFonts w:ascii="Marianne" w:hAnsi="Marianne" w:cstheme="minorHAnsi"/>
        </w:rPr>
      </w:pPr>
    </w:p>
    <w:sectPr>
      <w:headerReference w:type="default" r:id="rId15"/>
      <w:footerReference w:type="default" r:id="rId16"/>
      <w:pgSz w:w="11906" w:h="16838" w:code="9"/>
      <w:pgMar w:top="130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Fonts w:ascii="Garamond" w:hAnsi="Garamond"/>
        <w:i/>
        <w:sz w:val="16"/>
      </w:rPr>
    </w:pPr>
    <w:r>
      <w:rPr>
        <w:rFonts w:ascii="Garamond" w:hAnsi="Garamond"/>
        <w:noProof/>
        <w:sz w:val="16"/>
      </w:rPr>
      <w:fldChar w:fldCharType="begin"/>
    </w:r>
    <w:r>
      <w:rPr>
        <w:rFonts w:ascii="Garamond" w:hAnsi="Garamond"/>
        <w:noProof/>
        <w:sz w:val="16"/>
      </w:rPr>
      <w:instrText xml:space="preserve"> FILENAME </w:instrText>
    </w:r>
    <w:r>
      <w:rPr>
        <w:rFonts w:ascii="Garamond" w:hAnsi="Garamond"/>
        <w:noProof/>
        <w:sz w:val="16"/>
      </w:rPr>
      <w:fldChar w:fldCharType="separate"/>
    </w:r>
    <w:r>
      <w:rPr>
        <w:rFonts w:ascii="Garamond" w:hAnsi="Garamond"/>
        <w:noProof/>
        <w:sz w:val="16"/>
      </w:rPr>
      <w:t>modele_FISEC_V5.4</w:t>
    </w:r>
    <w:r>
      <w:rPr>
        <w:rFonts w:ascii="Garamond" w:hAnsi="Garamond"/>
        <w:noProof/>
        <w:sz w:val="16"/>
      </w:rPr>
      <w:fldChar w:fldCharType="end"/>
    </w:r>
    <w:r>
      <w:rPr>
        <w:rFonts w:ascii="Garamond" w:hAnsi="Garamond"/>
        <w:noProof/>
        <w:sz w:val="16"/>
      </w:rPr>
      <w:t xml:space="preserve"> - Confidentiel </w:t>
    </w:r>
    <w:r>
      <w:rPr>
        <w:rFonts w:ascii="Garamond" w:hAnsi="Garamond"/>
        <w:noProof/>
        <w:sz w:val="16"/>
      </w:rPr>
      <w:tab/>
    </w:r>
    <w:r>
      <w:rPr>
        <w:rFonts w:ascii="Garamond" w:hAnsi="Garamond"/>
        <w:noProof/>
        <w:sz w:val="16"/>
      </w:rPr>
      <w:tab/>
    </w:r>
    <w:r>
      <w:rPr>
        <w:rFonts w:ascii="Garamond" w:hAnsi="Garamond"/>
        <w:noProof/>
        <w:sz w:val="16"/>
      </w:rPr>
      <w:fldChar w:fldCharType="begin"/>
    </w:r>
    <w:r>
      <w:rPr>
        <w:rFonts w:ascii="Garamond" w:hAnsi="Garamond"/>
        <w:noProof/>
        <w:sz w:val="16"/>
      </w:rPr>
      <w:instrText xml:space="preserve"> PAGE </w:instrText>
    </w:r>
    <w:r>
      <w:rPr>
        <w:rFonts w:ascii="Garamond" w:hAnsi="Garamond"/>
        <w:noProof/>
        <w:sz w:val="16"/>
      </w:rPr>
      <w:fldChar w:fldCharType="separate"/>
    </w:r>
    <w:r>
      <w:rPr>
        <w:rFonts w:ascii="Garamond" w:hAnsi="Garamond"/>
        <w:noProof/>
        <w:sz w:val="16"/>
      </w:rPr>
      <w:t>2</w:t>
    </w:r>
    <w:r>
      <w:rPr>
        <w:rFonts w:ascii="Garamond" w:hAnsi="Garamond"/>
        <w:noProof/>
        <w:sz w:val="16"/>
      </w:rPr>
      <w:fldChar w:fldCharType="end"/>
    </w:r>
    <w:r>
      <w:rPr>
        <w:rFonts w:ascii="Garamond" w:hAnsi="Garamond"/>
        <w:noProof/>
        <w:sz w:val="16"/>
      </w:rPr>
      <w:t>/</w:t>
    </w:r>
    <w:r>
      <w:rPr>
        <w:rFonts w:ascii="Garamond" w:hAnsi="Garamond"/>
        <w:noProof/>
        <w:sz w:val="16"/>
      </w:rPr>
      <w:fldChar w:fldCharType="begin"/>
    </w:r>
    <w:r>
      <w:rPr>
        <w:rFonts w:ascii="Garamond" w:hAnsi="Garamond"/>
        <w:noProof/>
        <w:sz w:val="16"/>
      </w:rPr>
      <w:instrText xml:space="preserve"> NUMPAGES </w:instrText>
    </w:r>
    <w:r>
      <w:rPr>
        <w:rFonts w:ascii="Garamond" w:hAnsi="Garamond"/>
        <w:noProof/>
        <w:sz w:val="16"/>
      </w:rPr>
      <w:fldChar w:fldCharType="separate"/>
    </w:r>
    <w:r>
      <w:rPr>
        <w:rFonts w:ascii="Garamond" w:hAnsi="Garamond"/>
        <w:noProof/>
        <w:sz w:val="16"/>
      </w:rPr>
      <w:t>8</w:t>
    </w:r>
    <w:r>
      <w:rPr>
        <w:rFonts w:ascii="Garamond" w:hAnsi="Garamond"/>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5"/>
      <w:gridCol w:w="4925"/>
    </w:tblGrid>
    <w:tr>
      <w:trPr>
        <w:trHeight w:val="709"/>
      </w:trPr>
      <w:tc>
        <w:tcPr>
          <w:tcW w:w="4825" w:type="dxa"/>
          <w:tcBorders>
            <w:top w:val="nil"/>
            <w:left w:val="nil"/>
            <w:bottom w:val="nil"/>
            <w:right w:val="nil"/>
          </w:tcBorders>
        </w:tcPr>
        <w:p>
          <w:pPr>
            <w:pStyle w:val="En-tte"/>
            <w:jc w:val="left"/>
          </w:pPr>
          <w:r>
            <w:rPr>
              <w:noProof/>
            </w:rPr>
            <w:drawing>
              <wp:inline distT="0" distB="0" distL="0" distR="0">
                <wp:extent cx="1514475" cy="541020"/>
                <wp:effectExtent l="0" t="0" r="9525" b="0"/>
                <wp:docPr id="2" name="Image 2" descr="aife 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ife de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1020"/>
                        </a:xfrm>
                        <a:prstGeom prst="rect">
                          <a:avLst/>
                        </a:prstGeom>
                        <a:noFill/>
                        <a:ln>
                          <a:noFill/>
                        </a:ln>
                      </pic:spPr>
                    </pic:pic>
                  </a:graphicData>
                </a:graphic>
              </wp:inline>
            </w:drawing>
          </w:r>
        </w:p>
      </w:tc>
      <w:tc>
        <w:tcPr>
          <w:tcW w:w="4925" w:type="dxa"/>
          <w:tcBorders>
            <w:top w:val="nil"/>
            <w:left w:val="nil"/>
            <w:bottom w:val="nil"/>
            <w:right w:val="nil"/>
          </w:tcBorders>
        </w:tcPr>
        <w:p>
          <w:pPr>
            <w:pStyle w:val="En-tte"/>
            <w:jc w:val="left"/>
            <w:rPr>
              <w:rFonts w:ascii="Marianne" w:hAnsi="Marianne"/>
              <w:b/>
              <w:bCs/>
              <w:caps/>
              <w:sz w:val="18"/>
              <w:szCs w:val="18"/>
            </w:rPr>
          </w:pPr>
        </w:p>
        <w:p>
          <w:pPr>
            <w:spacing w:after="240"/>
            <w:ind w:left="-180"/>
            <w:jc w:val="left"/>
            <w:rPr>
              <w:rFonts w:ascii="Marianne" w:hAnsi="Marianne" w:cstheme="minorHAnsi"/>
              <w:b/>
              <w:bCs/>
              <w:color w:val="5981BD"/>
              <w:sz w:val="18"/>
              <w:szCs w:val="18"/>
            </w:rPr>
          </w:pPr>
          <w:r>
            <w:rPr>
              <w:rFonts w:ascii="Marianne" w:hAnsi="Marianne" w:cstheme="minorHAnsi"/>
              <w:b/>
              <w:bCs/>
              <w:caps/>
              <w:sz w:val="18"/>
              <w:szCs w:val="18"/>
            </w:rPr>
            <w:t>S                           Statut</w:t>
          </w:r>
          <w:r>
            <w:rPr>
              <w:rFonts w:ascii="Calibri" w:hAnsi="Calibri" w:cs="Calibri"/>
              <w:b/>
              <w:bCs/>
              <w:caps/>
              <w:sz w:val="18"/>
              <w:szCs w:val="18"/>
            </w:rPr>
            <w:t> </w:t>
          </w:r>
          <w:r>
            <w:rPr>
              <w:rFonts w:ascii="Marianne" w:hAnsi="Marianne" w:cstheme="minorHAnsi"/>
              <w:b/>
              <w:bCs/>
              <w:caps/>
              <w:sz w:val="18"/>
              <w:szCs w:val="18"/>
            </w:rPr>
            <w:t xml:space="preserve">:       </w:t>
          </w:r>
          <w:r>
            <w:rPr>
              <w:rFonts w:ascii="Marianne" w:hAnsi="Marianne" w:cstheme="minorHAnsi"/>
              <w:sz w:val="18"/>
              <w:szCs w:val="18"/>
            </w:rPr>
            <w:sym w:font="Wingdings" w:char="F0A8"/>
          </w:r>
          <w:r>
            <w:rPr>
              <w:rFonts w:ascii="Marianne" w:hAnsi="Marianne" w:cstheme="minorHAnsi"/>
              <w:b/>
              <w:bCs/>
              <w:sz w:val="18"/>
              <w:szCs w:val="18"/>
            </w:rPr>
            <w:t xml:space="preserve"> En cours</w:t>
          </w:r>
          <w:r>
            <w:rPr>
              <w:rFonts w:ascii="Marianne" w:hAnsi="Marianne" w:cstheme="minorHAnsi"/>
              <w:b/>
              <w:bCs/>
              <w:sz w:val="18"/>
              <w:szCs w:val="18"/>
            </w:rPr>
            <w:tab/>
          </w:r>
          <w:r>
            <w:rPr>
              <w:rFonts w:ascii="Marianne" w:hAnsi="Marianne" w:cstheme="minorHAnsi"/>
              <w:sz w:val="18"/>
              <w:szCs w:val="18"/>
            </w:rPr>
            <w:sym w:font="Wingdings" w:char="F0A8"/>
          </w:r>
          <w:r>
            <w:rPr>
              <w:rFonts w:ascii="Marianne" w:hAnsi="Marianne" w:cstheme="minorHAnsi"/>
              <w:b/>
              <w:bCs/>
              <w:sz w:val="18"/>
              <w:szCs w:val="18"/>
            </w:rPr>
            <w:t xml:space="preserve"> Fermée</w:t>
          </w:r>
        </w:p>
        <w:p>
          <w:pPr>
            <w:pStyle w:val="En-tte"/>
            <w:jc w:val="left"/>
            <w:rPr>
              <w:rFonts w:ascii="Garamond" w:hAnsi="Garamond"/>
              <w:b/>
              <w:bCs/>
              <w:caps/>
            </w:rPr>
          </w:pPr>
          <w:r>
            <w:rPr>
              <w:rFonts w:ascii="Marianne" w:hAnsi="Marianne" w:cstheme="minorHAnsi"/>
              <w:b/>
              <w:bCs/>
              <w:caps/>
              <w:sz w:val="18"/>
              <w:szCs w:val="18"/>
            </w:rPr>
            <w:t xml:space="preserve">                         Pilote SSI</w:t>
          </w:r>
          <w:r>
            <w:rPr>
              <w:rFonts w:ascii="Calibri" w:hAnsi="Calibri" w:cs="Calibri"/>
              <w:b/>
              <w:bCs/>
              <w:caps/>
              <w:sz w:val="18"/>
              <w:szCs w:val="18"/>
            </w:rPr>
            <w:t> </w:t>
          </w:r>
          <w:r>
            <w:rPr>
              <w:rFonts w:ascii="Marianne" w:hAnsi="Marianne" w:cstheme="minorHAnsi"/>
              <w:b/>
              <w:bCs/>
              <w:caps/>
              <w:sz w:val="18"/>
              <w:szCs w:val="18"/>
            </w:rPr>
            <w:t xml:space="preserve">: </w:t>
          </w:r>
          <w:r>
            <w:rPr>
              <w:rFonts w:ascii="Marianne" w:hAnsi="Marianne" w:cs="Marianne"/>
              <w:b/>
              <w:bCs/>
              <w:caps/>
              <w:sz w:val="18"/>
              <w:szCs w:val="18"/>
            </w:rPr>
            <w:t>…………………</w:t>
          </w:r>
          <w:r>
            <w:rPr>
              <w:rFonts w:ascii="Marianne" w:hAnsi="Marianne" w:cstheme="minorHAnsi"/>
              <w:b/>
              <w:bCs/>
              <w:caps/>
              <w:sz w:val="18"/>
              <w:szCs w:val="18"/>
            </w:rPr>
            <w:t>……</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2CED69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59E242A"/>
    <w:multiLevelType w:val="hybridMultilevel"/>
    <w:tmpl w:val="766C9C46"/>
    <w:lvl w:ilvl="0" w:tplc="A0D23A8A">
      <w:start w:val="1"/>
      <w:numFmt w:val="bullet"/>
      <w:lvlText w:val=""/>
      <w:lvlJc w:val="left"/>
      <w:pPr>
        <w:tabs>
          <w:tab w:val="num" w:pos="1428"/>
        </w:tabs>
        <w:ind w:left="1428"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586F31"/>
    <w:multiLevelType w:val="singleLevel"/>
    <w:tmpl w:val="100C1E7C"/>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5D6230B6"/>
    <w:multiLevelType w:val="multilevel"/>
    <w:tmpl w:val="6E948EB4"/>
    <w:lvl w:ilvl="0">
      <w:start w:val="1"/>
      <w:numFmt w:val="decimal"/>
      <w:pStyle w:val="Titre1"/>
      <w:lvlText w:val="%1."/>
      <w:lvlJc w:val="left"/>
      <w:pPr>
        <w:tabs>
          <w:tab w:val="num" w:pos="717"/>
        </w:tabs>
        <w:ind w:left="717" w:hanging="360"/>
      </w:pPr>
      <w:rPr>
        <w:rFonts w:hint="default"/>
      </w:rPr>
    </w:lvl>
    <w:lvl w:ilvl="1">
      <w:start w:val="1"/>
      <w:numFmt w:val="decimal"/>
      <w:pStyle w:val="Titre2"/>
      <w:lvlText w:val="%1.%2."/>
      <w:lvlJc w:val="left"/>
      <w:pPr>
        <w:tabs>
          <w:tab w:val="num" w:pos="1149"/>
        </w:tabs>
        <w:ind w:left="1149" w:hanging="432"/>
      </w:pPr>
      <w:rPr>
        <w:rFonts w:hint="default"/>
      </w:rPr>
    </w:lvl>
    <w:lvl w:ilvl="2">
      <w:start w:val="1"/>
      <w:numFmt w:val="decimal"/>
      <w:pStyle w:val="Titre3"/>
      <w:lvlText w:val="%1.%2.%3."/>
      <w:lvlJc w:val="left"/>
      <w:pPr>
        <w:tabs>
          <w:tab w:val="num" w:pos="1797"/>
        </w:tabs>
        <w:ind w:left="1581" w:hanging="504"/>
      </w:pPr>
      <w:rPr>
        <w:rFonts w:hint="default"/>
      </w:rPr>
    </w:lvl>
    <w:lvl w:ilvl="3">
      <w:start w:val="1"/>
      <w:numFmt w:val="decimal"/>
      <w:pStyle w:val="Titre4"/>
      <w:lvlText w:val="%1.%2.%3.%4"/>
      <w:lvlJc w:val="left"/>
      <w:pPr>
        <w:tabs>
          <w:tab w:val="num" w:pos="2517"/>
        </w:tabs>
        <w:ind w:left="2085" w:hanging="648"/>
      </w:pPr>
      <w:rPr>
        <w:rFonts w:hint="default"/>
      </w:rPr>
    </w:lvl>
    <w:lvl w:ilvl="4">
      <w:start w:val="1"/>
      <w:numFmt w:val="decimal"/>
      <w:lvlText w:val="%1.%2.%3.%4.%5."/>
      <w:lvlJc w:val="left"/>
      <w:pPr>
        <w:tabs>
          <w:tab w:val="num" w:pos="2589"/>
        </w:tabs>
        <w:ind w:left="2589" w:hanging="792"/>
      </w:pPr>
      <w:rPr>
        <w:rFonts w:hint="default"/>
      </w:rPr>
    </w:lvl>
    <w:lvl w:ilvl="5">
      <w:start w:val="1"/>
      <w:numFmt w:val="decimal"/>
      <w:lvlText w:val="%1.%2.%3.%4.%5.%6."/>
      <w:lvlJc w:val="left"/>
      <w:pPr>
        <w:tabs>
          <w:tab w:val="num" w:pos="3093"/>
        </w:tabs>
        <w:ind w:left="3093" w:hanging="936"/>
      </w:pPr>
      <w:rPr>
        <w:rFonts w:hint="default"/>
      </w:rPr>
    </w:lvl>
    <w:lvl w:ilvl="6">
      <w:start w:val="1"/>
      <w:numFmt w:val="decimal"/>
      <w:lvlText w:val="%1.%2.%3.%4.%5.%6.%7."/>
      <w:lvlJc w:val="left"/>
      <w:pPr>
        <w:tabs>
          <w:tab w:val="num" w:pos="3597"/>
        </w:tabs>
        <w:ind w:left="3597" w:hanging="1080"/>
      </w:pPr>
      <w:rPr>
        <w:rFonts w:hint="default"/>
      </w:rPr>
    </w:lvl>
    <w:lvl w:ilvl="7">
      <w:start w:val="1"/>
      <w:numFmt w:val="decimal"/>
      <w:lvlText w:val="%1.%2.%3.%4.%5.%6.%7.%8."/>
      <w:lvlJc w:val="left"/>
      <w:pPr>
        <w:tabs>
          <w:tab w:val="num" w:pos="4101"/>
        </w:tabs>
        <w:ind w:left="4101" w:hanging="1224"/>
      </w:pPr>
      <w:rPr>
        <w:rFonts w:hint="default"/>
      </w:rPr>
    </w:lvl>
    <w:lvl w:ilvl="8">
      <w:start w:val="1"/>
      <w:numFmt w:val="decimal"/>
      <w:lvlText w:val="%1.%2.%3.%4.%5.%6.%7.%8.%9."/>
      <w:lvlJc w:val="left"/>
      <w:pPr>
        <w:tabs>
          <w:tab w:val="num" w:pos="4677"/>
        </w:tabs>
        <w:ind w:left="4677" w:hanging="1440"/>
      </w:pPr>
      <w:rPr>
        <w:rFonts w:hint="default"/>
      </w:rPr>
    </w:lvl>
  </w:abstractNum>
  <w:abstractNum w:abstractNumId="4" w15:restartNumberingAfterBreak="0">
    <w:nsid w:val="673B14B4"/>
    <w:multiLevelType w:val="hybridMultilevel"/>
    <w:tmpl w:val="8D00C09C"/>
    <w:lvl w:ilvl="0" w:tplc="FFFFFFFF">
      <w:numFmt w:val="bullet"/>
      <w:pStyle w:val="TM4"/>
      <w:lvlText w:val=""/>
      <w:lvlJc w:val="left"/>
      <w:pPr>
        <w:tabs>
          <w:tab w:val="num" w:pos="360"/>
        </w:tabs>
        <w:ind w:left="0" w:firstLine="0"/>
      </w:pPr>
      <w:rPr>
        <w:rFonts w:ascii="Wingdings" w:hAnsi="Wingdings" w:hint="default"/>
        <w:b w:val="0"/>
        <w:i w:val="0"/>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8CDFD2C-7CCB-43F0-BDCA-2E6521B0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szCs w:val="24"/>
    </w:rPr>
  </w:style>
  <w:style w:type="paragraph" w:styleId="Titre1">
    <w:name w:val="heading 1"/>
    <w:aliases w:val="1titre,1titre1,1titre2,1titre3,1titre4,1titre5,1titre6,Titre 11,t1.T1.Titre 1,t1,t1.T1,1titre7,1titre11,1titre21,1titre31,1titre41,1titre51,1titre61,Activité,1,Titre-fenêtre,H1,Titre a,1. Titre 1,TT1,T1,H,GSA1,Titre 1:,Titre a1,1titre8"/>
    <w:basedOn w:val="Normal"/>
    <w:next w:val="Normal"/>
    <w:qFormat/>
    <w:pPr>
      <w:keepNext/>
      <w:numPr>
        <w:numId w:val="1"/>
      </w:numPr>
      <w:ind w:left="714" w:hanging="357"/>
      <w:outlineLvl w:val="0"/>
    </w:pPr>
    <w:rPr>
      <w:sz w:val="32"/>
      <w:lang w:eastAsia="en-US"/>
    </w:rPr>
  </w:style>
  <w:style w:type="paragraph" w:styleId="Titre2">
    <w:name w:val="heading 2"/>
    <w:aliases w:val="Heading2,Heading21,2,H2,Titre 21,t2.T2,H21,Fonctionnalité,Section Heading,chapitre,Fab-2,h2,l2,Chapitre,Reset numbering,TT2,Heading22,Heading211,H22,Titre 211,t2.T21,H211,Heading 21,Fonctionnalité1,Section Heading1,TT21,Heading23,H23"/>
    <w:basedOn w:val="Titre1"/>
    <w:next w:val="Normal"/>
    <w:qFormat/>
    <w:pPr>
      <w:numPr>
        <w:ilvl w:val="1"/>
      </w:numPr>
      <w:tabs>
        <w:tab w:val="clear" w:pos="1149"/>
        <w:tab w:val="num" w:pos="360"/>
      </w:tabs>
      <w:spacing w:before="120" w:after="60"/>
      <w:outlineLvl w:val="1"/>
    </w:pPr>
    <w:rPr>
      <w:b/>
      <w:bCs/>
      <w:iCs/>
      <w:sz w:val="28"/>
      <w:szCs w:val="28"/>
    </w:rPr>
  </w:style>
  <w:style w:type="paragraph" w:styleId="Titre3">
    <w:name w:val="heading 3"/>
    <w:aliases w:val="H3,h3,3rd level,Titre 31,t3.T3,H31,Section,Titre 3b,t3,Heading 3 - old,header 3,l3,level3,3,Level 1 - 1,TT3,H32,h31,heading 31,3rd level1,Titre 311,t3.T31,H311,Heading 31,Section1,TT31,H33,h32,heading 32,3rd level2,Titre 312,heading 3"/>
    <w:basedOn w:val="Titre2"/>
    <w:next w:val="Normal"/>
    <w:qFormat/>
    <w:pPr>
      <w:numPr>
        <w:ilvl w:val="2"/>
      </w:numPr>
      <w:tabs>
        <w:tab w:val="clear" w:pos="1797"/>
        <w:tab w:val="num" w:pos="360"/>
      </w:tabs>
      <w:outlineLvl w:val="2"/>
    </w:pPr>
    <w:rPr>
      <w:bCs w:val="0"/>
      <w:sz w:val="24"/>
      <w:szCs w:val="26"/>
    </w:rPr>
  </w:style>
  <w:style w:type="paragraph" w:styleId="Titre4">
    <w:name w:val="heading 4"/>
    <w:aliases w:val="H4,Titre 41,t4.T4,(Shift Ctrl 4),4,H41,H42,H43,Level 2 - a,- Minor Side,Titre 411,t4.T41,Heading 41,(Shift Ctrl 4)1,- Minor Side1,Titre 412,t4.T42,Heading 42,(Shift Ctrl 4)2,- Minor Side2,Titre 413,t4.T43,Heading 43,(Shift Ctrl 4)3,H44"/>
    <w:basedOn w:val="Titre3"/>
    <w:next w:val="Normal"/>
    <w:autoRedefine/>
    <w:qFormat/>
    <w:pPr>
      <w:widowControl w:val="0"/>
      <w:numPr>
        <w:ilvl w:val="3"/>
      </w:numPr>
      <w:tabs>
        <w:tab w:val="clear" w:pos="2517"/>
        <w:tab w:val="num" w:pos="360"/>
      </w:tabs>
      <w:outlineLvl w:val="3"/>
    </w:pPr>
    <w:rPr>
      <w:b w:val="0"/>
      <w:szCs w:val="20"/>
    </w:rPr>
  </w:style>
  <w:style w:type="paragraph" w:styleId="Titre5">
    <w:name w:val="heading 5"/>
    <w:basedOn w:val="Normal"/>
    <w:next w:val="Normal"/>
    <w:qFormat/>
    <w:pPr>
      <w:keepNext/>
      <w:spacing w:before="40" w:after="40"/>
      <w:jc w:val="center"/>
      <w:outlineLvl w:val="4"/>
    </w:pPr>
    <w:rPr>
      <w:rFonts w:ascii="Garamond" w:hAnsi="Garamond" w:cs="Arial"/>
      <w:b/>
      <w:bCs/>
      <w:sz w:val="22"/>
    </w:rPr>
  </w:style>
  <w:style w:type="paragraph" w:styleId="Titre6">
    <w:name w:val="heading 6"/>
    <w:basedOn w:val="Normal"/>
    <w:next w:val="Normal"/>
    <w:qFormat/>
    <w:pPr>
      <w:keepNext/>
      <w:jc w:val="center"/>
      <w:outlineLvl w:val="5"/>
    </w:pPr>
    <w:rPr>
      <w:rFonts w:ascii="Garamond" w:hAnsi="Garamond"/>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rPr>
      <w:sz w:val="20"/>
    </w:rPr>
  </w:style>
  <w:style w:type="paragraph" w:styleId="Pieddepage">
    <w:name w:val="footer"/>
    <w:basedOn w:val="Normal"/>
    <w:pPr>
      <w:tabs>
        <w:tab w:val="center" w:pos="4536"/>
        <w:tab w:val="right" w:pos="9072"/>
      </w:tabs>
    </w:pPr>
  </w:style>
  <w:style w:type="paragraph" w:customStyle="1" w:styleId="Texte">
    <w:name w:val="Texte"/>
    <w:pPr>
      <w:spacing w:after="260" w:line="260" w:lineRule="atLeast"/>
      <w:ind w:left="1701"/>
    </w:pPr>
    <w:rPr>
      <w:sz w:val="22"/>
      <w:lang w:eastAsia="en-US"/>
    </w:rPr>
  </w:style>
  <w:style w:type="paragraph" w:customStyle="1" w:styleId="Titredocument">
    <w:name w:val="Titre document"/>
    <w:basedOn w:val="Normal"/>
    <w:pPr>
      <w:pBdr>
        <w:top w:val="single" w:sz="6" w:space="11" w:color="auto"/>
        <w:left w:val="single" w:sz="6" w:space="26" w:color="auto"/>
        <w:bottom w:val="single" w:sz="24" w:space="11" w:color="auto"/>
        <w:right w:val="single" w:sz="24" w:space="31" w:color="auto"/>
      </w:pBdr>
      <w:ind w:left="993" w:right="850"/>
      <w:jc w:val="center"/>
    </w:pPr>
    <w:rPr>
      <w:rFonts w:ascii="Arial" w:hAnsi="Arial"/>
      <w:b/>
      <w:smallCaps/>
      <w:sz w:val="20"/>
    </w:rPr>
  </w:style>
  <w:style w:type="paragraph" w:styleId="TM1">
    <w:name w:val="toc 1"/>
    <w:basedOn w:val="Normal"/>
    <w:next w:val="Normal"/>
    <w:autoRedefine/>
    <w:semiHidden/>
    <w:pPr>
      <w:spacing w:before="120"/>
    </w:pPr>
    <w:rPr>
      <w:b/>
      <w:bCs/>
      <w:i/>
      <w:iCs/>
      <w:szCs w:val="28"/>
      <w:lang w:val="en-US" w:eastAsia="en-US"/>
    </w:rPr>
  </w:style>
  <w:style w:type="paragraph" w:styleId="TM2">
    <w:name w:val="toc 2"/>
    <w:basedOn w:val="Normal"/>
    <w:next w:val="Normal"/>
    <w:autoRedefine/>
    <w:semiHidden/>
    <w:pPr>
      <w:spacing w:before="120"/>
      <w:ind w:left="240"/>
    </w:pPr>
    <w:rPr>
      <w:b/>
      <w:bCs/>
      <w:szCs w:val="26"/>
      <w:lang w:val="en-US" w:eastAsia="en-US"/>
    </w:rPr>
  </w:style>
  <w:style w:type="paragraph" w:styleId="TM3">
    <w:name w:val="toc 3"/>
    <w:basedOn w:val="Normal"/>
    <w:next w:val="Normal"/>
    <w:autoRedefine/>
    <w:semiHidden/>
    <w:pPr>
      <w:ind w:left="480"/>
    </w:pPr>
    <w:rPr>
      <w:lang w:val="en-US" w:eastAsia="en-US"/>
    </w:rPr>
  </w:style>
  <w:style w:type="character" w:styleId="Lienhypertexte">
    <w:name w:val="Hyperlink"/>
    <w:basedOn w:val="Policepardfaut"/>
    <w:rPr>
      <w:color w:val="0000FF"/>
      <w:u w:val="single"/>
    </w:rPr>
  </w:style>
  <w:style w:type="paragraph" w:customStyle="1" w:styleId="table">
    <w:name w:val="table"/>
    <w:basedOn w:val="Normal"/>
    <w:pPr>
      <w:spacing w:before="60" w:line="60" w:lineRule="atLeast"/>
      <w:jc w:val="left"/>
    </w:pPr>
    <w:rPr>
      <w:sz w:val="20"/>
      <w:szCs w:val="20"/>
    </w:rPr>
  </w:style>
  <w:style w:type="paragraph" w:customStyle="1" w:styleId="index1">
    <w:name w:val="index1"/>
    <w:basedOn w:val="Normal"/>
  </w:style>
  <w:style w:type="paragraph" w:customStyle="1" w:styleId="Table0">
    <w:name w:val="Table"/>
    <w:basedOn w:val="Normal"/>
    <w:pPr>
      <w:jc w:val="left"/>
    </w:pPr>
    <w:rPr>
      <w:sz w:val="20"/>
      <w:szCs w:val="20"/>
    </w:rPr>
  </w:style>
  <w:style w:type="character" w:styleId="Numrodepage">
    <w:name w:val="page number"/>
    <w:basedOn w:val="Policepardfaut"/>
  </w:style>
  <w:style w:type="paragraph" w:customStyle="1" w:styleId="ABULLET">
    <w:name w:val="A BULLET"/>
    <w:basedOn w:val="Normal"/>
    <w:pPr>
      <w:ind w:left="331" w:hanging="331"/>
      <w:jc w:val="left"/>
    </w:pPr>
    <w:rPr>
      <w:rFonts w:ascii="Book Antiqua" w:hAnsi="Book Antiqua"/>
      <w:sz w:val="22"/>
      <w:szCs w:val="20"/>
    </w:rPr>
  </w:style>
  <w:style w:type="paragraph" w:styleId="TM4">
    <w:name w:val="toc 4"/>
    <w:basedOn w:val="Normal"/>
    <w:next w:val="Normal"/>
    <w:autoRedefine/>
    <w:semiHidden/>
    <w:pPr>
      <w:numPr>
        <w:numId w:val="2"/>
      </w:numPr>
      <w:jc w:val="left"/>
    </w:pPr>
  </w:style>
  <w:style w:type="paragraph" w:styleId="Index10">
    <w:name w:val="index 1"/>
    <w:basedOn w:val="Normal"/>
    <w:next w:val="Normal"/>
    <w:autoRedefine/>
    <w:semiHidden/>
    <w:pPr>
      <w:keepNext/>
      <w:keepLines/>
      <w:jc w:val="left"/>
    </w:pPr>
    <w:rPr>
      <w:sz w:val="20"/>
    </w:rPr>
  </w:style>
  <w:style w:type="paragraph" w:customStyle="1" w:styleId="Para">
    <w:name w:val="Para"/>
    <w:basedOn w:val="Normal"/>
    <w:pPr>
      <w:spacing w:before="240"/>
      <w:jc w:val="left"/>
    </w:pPr>
    <w:rPr>
      <w:b/>
      <w:bCs/>
    </w:rPr>
  </w:style>
  <w:style w:type="paragraph" w:styleId="Listepuces">
    <w:name w:val="List Bullet"/>
    <w:basedOn w:val="Normal"/>
    <w:autoRedefine/>
    <w:pPr>
      <w:numPr>
        <w:numId w:val="4"/>
      </w:numPr>
      <w:spacing w:before="120" w:after="120"/>
      <w:jc w:val="left"/>
    </w:pPr>
    <w:rPr>
      <w:sz w:val="20"/>
      <w:szCs w:val="20"/>
    </w:rPr>
  </w:style>
  <w:style w:type="paragraph" w:customStyle="1" w:styleId="Adresseexpediteur">
    <w:name w:val="Adresse expediteur"/>
    <w:basedOn w:val="Normal"/>
    <w:pPr>
      <w:ind w:left="142"/>
      <w:jc w:val="left"/>
    </w:pPr>
    <w:rPr>
      <w:rFonts w:ascii="Verdana" w:hAnsi="Verdana"/>
      <w:sz w:val="16"/>
      <w:szCs w:val="20"/>
    </w:rPr>
  </w:style>
  <w:style w:type="paragraph" w:styleId="Titre">
    <w:name w:val="Title"/>
    <w:basedOn w:val="Normal"/>
    <w:link w:val="TitreCar"/>
    <w:qFormat/>
    <w:pPr>
      <w:spacing w:line="312" w:lineRule="auto"/>
      <w:jc w:val="left"/>
    </w:pPr>
    <w:rPr>
      <w:rFonts w:ascii="Verdana" w:hAnsi="Verdana"/>
      <w:b/>
      <w:caps/>
      <w:sz w:val="40"/>
      <w:szCs w:val="40"/>
      <w:lang w:eastAsia="en-US"/>
    </w:rPr>
  </w:style>
  <w:style w:type="character" w:customStyle="1" w:styleId="TitreCar">
    <w:name w:val="Titre Car"/>
    <w:basedOn w:val="Policepardfaut"/>
    <w:link w:val="Titre"/>
    <w:rPr>
      <w:rFonts w:ascii="Verdana" w:hAnsi="Verdana"/>
      <w:b/>
      <w:caps/>
      <w:sz w:val="40"/>
      <w:szCs w:val="40"/>
      <w:lang w:eastAsia="en-US"/>
    </w:rPr>
  </w:style>
  <w:style w:type="paragraph" w:styleId="Sous-titre">
    <w:name w:val="Subtitle"/>
    <w:basedOn w:val="Normal"/>
    <w:link w:val="Sous-titreCar"/>
    <w:qFormat/>
    <w:pPr>
      <w:spacing w:line="312" w:lineRule="auto"/>
      <w:jc w:val="left"/>
    </w:pPr>
    <w:rPr>
      <w:rFonts w:ascii="Verdana" w:hAnsi="Verdana"/>
      <w:i/>
      <w:szCs w:val="20"/>
      <w:lang w:eastAsia="en-US"/>
    </w:rPr>
  </w:style>
  <w:style w:type="character" w:customStyle="1" w:styleId="Sous-titreCar">
    <w:name w:val="Sous-titre Car"/>
    <w:basedOn w:val="Policepardfaut"/>
    <w:link w:val="Sous-titre"/>
    <w:rPr>
      <w:rFonts w:ascii="Verdana" w:hAnsi="Verdana"/>
      <w:i/>
      <w:sz w:val="24"/>
      <w:lang w:eastAsia="en-U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basedOn w:val="Policepardfaut"/>
    <w:link w:val="Textedebulles"/>
    <w:rPr>
      <w:rFonts w:ascii="Tahoma" w:hAnsi="Tahoma" w:cs="Tahoma"/>
      <w:sz w:val="16"/>
      <w:szCs w:val="16"/>
    </w:rPr>
  </w:style>
  <w:style w:type="character" w:customStyle="1" w:styleId="Objetducourrier">
    <w:name w:val="Objet du courrier"/>
    <w:rPr>
      <w:rFonts w:ascii="Verdana" w:hAnsi="Verdana"/>
      <w:sz w:val="18"/>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rPr>
      <w:sz w:val="20"/>
      <w:szCs w:val="20"/>
    </w:rPr>
  </w:style>
  <w:style w:type="character" w:customStyle="1" w:styleId="CommentaireCar">
    <w:name w:val="Commentaire Car"/>
    <w:basedOn w:val="Policepardfaut"/>
    <w:link w:val="Commentaire"/>
    <w:semiHidden/>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character" w:customStyle="1" w:styleId="En-tteCar">
    <w:name w:val="En-tête Car"/>
    <w:aliases w:val="En-tête1 Car,E.e Car"/>
    <w:basedOn w:val="Policepardfaut"/>
    <w:link w:val="En-tte"/>
    <w:rPr>
      <w:szCs w:val="24"/>
    </w:rPr>
  </w:style>
  <w:style w:type="paragraph" w:styleId="Textebrut">
    <w:name w:val="Plain Text"/>
    <w:basedOn w:val="Normal"/>
    <w:link w:val="TextebrutCar"/>
    <w:uiPriority w:val="99"/>
    <w:unhideWhenUsed/>
    <w:pPr>
      <w:jc w:val="left"/>
    </w:pPr>
    <w:rPr>
      <w:rFonts w:ascii="Courier New" w:eastAsiaTheme="minorHAnsi" w:hAnsi="Courier New" w:cs="Courier New"/>
      <w:sz w:val="20"/>
      <w:szCs w:val="20"/>
    </w:rPr>
  </w:style>
  <w:style w:type="character" w:customStyle="1" w:styleId="TextebrutCar">
    <w:name w:val="Texte brut Car"/>
    <w:basedOn w:val="Policepardfaut"/>
    <w:link w:val="Textebrut"/>
    <w:uiPriority w:val="99"/>
    <w:rPr>
      <w:rFonts w:ascii="Courier New" w:eastAsiaTheme="minorHAnsi" w:hAnsi="Courier New" w:cs="Courier New"/>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298961">
      <w:bodyDiv w:val="1"/>
      <w:marLeft w:val="0"/>
      <w:marRight w:val="0"/>
      <w:marTop w:val="0"/>
      <w:marBottom w:val="0"/>
      <w:divBdr>
        <w:top w:val="none" w:sz="0" w:space="0" w:color="auto"/>
        <w:left w:val="none" w:sz="0" w:space="0" w:color="auto"/>
        <w:bottom w:val="none" w:sz="0" w:space="0" w:color="auto"/>
        <w:right w:val="none" w:sz="0" w:space="0" w:color="auto"/>
      </w:divBdr>
    </w:div>
    <w:div w:id="1229533096">
      <w:bodyDiv w:val="1"/>
      <w:marLeft w:val="0"/>
      <w:marRight w:val="0"/>
      <w:marTop w:val="0"/>
      <w:marBottom w:val="0"/>
      <w:divBdr>
        <w:top w:val="none" w:sz="0" w:space="0" w:color="auto"/>
        <w:left w:val="none" w:sz="0" w:space="0" w:color="auto"/>
        <w:bottom w:val="none" w:sz="0" w:space="0" w:color="auto"/>
        <w:right w:val="none" w:sz="0" w:space="0" w:color="auto"/>
      </w:divBdr>
    </w:div>
    <w:div w:id="137635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ranet.aife.economie.gouv.fr/mon-quotidien/securite/politiques-procedur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ife-ssi@finances.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delegue-a-la-protection-des-donnees-personnelles@finances.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ntranet.aife.economie.gouv.fr/mon-quotidien/securite/politiques-procedure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intranet.aife/aifervescence/gestionPagesWebStandard.do?dispatchMethod=affiche&amp;pageId=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crespo\Desktop\modele_FISEC_V4.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68A17-9209-4A2E-8C9D-CF3C2318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modele_FISEC_V4.2</Template>
  <TotalTime>1</TotalTime>
  <Pages>11</Pages>
  <Words>1465</Words>
  <Characters>8058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Titre</vt:lpstr>
    </vt:vector>
  </TitlesOfParts>
  <Company>AIFE</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Frédéric Crespo</dc:creator>
  <cp:lastModifiedBy>Catherine REBOISSON</cp:lastModifiedBy>
  <cp:revision>2</cp:revision>
  <cp:lastPrinted>2018-11-12T10:07:00Z</cp:lastPrinted>
  <dcterms:created xsi:type="dcterms:W3CDTF">2024-12-13T14:47:00Z</dcterms:created>
  <dcterms:modified xsi:type="dcterms:W3CDTF">2024-12-13T14:47:00Z</dcterms:modified>
</cp:coreProperties>
</file>