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656CF3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3768C928" w:rsidR="005251A1" w:rsidRDefault="00E76ACE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>
        <w:rPr>
          <w:rFonts w:ascii="Microsoft Sans Serif" w:hAnsi="Microsoft Sans Serif" w:cs="Microsoft Sans Serif"/>
          <w:color w:val="FFFFFF" w:themeColor="background1"/>
          <w:sz w:val="32"/>
        </w:rPr>
        <w:t>2024MAPA013</w:t>
      </w:r>
      <w:r w:rsidR="005251A1">
        <w:rPr>
          <w:rFonts w:ascii="Microsoft Sans Serif" w:hAnsi="Microsoft Sans Serif" w:cs="Microsoft Sans Serif"/>
          <w:color w:val="FFFFFF" w:themeColor="background1"/>
          <w:sz w:val="32"/>
        </w:rPr>
        <w:t xml:space="preserve"> – 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>Publicité légale liée aux enquêtes publiques parcellaires et aux procédures règlementaires qui relèvent de la responsabilité de la Société des grands projets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76326A7F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77777777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du Grand Paris.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69D7E" w14:textId="77777777" w:rsidR="003A5F54" w:rsidRDefault="003A5F54" w:rsidP="00CD2415">
      <w:pPr>
        <w:spacing w:after="0" w:line="240" w:lineRule="auto"/>
      </w:pPr>
      <w:r>
        <w:separator/>
      </w:r>
    </w:p>
  </w:endnote>
  <w:endnote w:type="continuationSeparator" w:id="0">
    <w:p w14:paraId="6CB72535" w14:textId="77777777" w:rsidR="003A5F54" w:rsidRDefault="003A5F54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7464A204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2024MAPA013</w:t>
    </w:r>
    <w:r w:rsidR="005251A1">
      <w:rPr>
        <w:rFonts w:cs="Microsoft Sans Serif"/>
        <w:b/>
        <w:color w:val="134EA2"/>
        <w:sz w:val="16"/>
      </w:rPr>
      <w:t xml:space="preserve"> </w:t>
    </w:r>
    <w:r w:rsidR="00AA3B77" w:rsidRPr="00946753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8FE37" w14:textId="77777777" w:rsidR="003A5F54" w:rsidRDefault="003A5F54" w:rsidP="00CD2415">
      <w:pPr>
        <w:spacing w:after="0" w:line="240" w:lineRule="auto"/>
      </w:pPr>
      <w:r>
        <w:separator/>
      </w:r>
    </w:p>
  </w:footnote>
  <w:footnote w:type="continuationSeparator" w:id="0">
    <w:p w14:paraId="2E0D4099" w14:textId="77777777" w:rsidR="003A5F54" w:rsidRDefault="003A5F54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174B4-B731-4947-98A8-A9B799CD3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GONTIER Juliette</cp:lastModifiedBy>
  <cp:revision>7</cp:revision>
  <cp:lastPrinted>2019-03-08T16:04:00Z</cp:lastPrinted>
  <dcterms:created xsi:type="dcterms:W3CDTF">2024-08-22T07:59:00Z</dcterms:created>
  <dcterms:modified xsi:type="dcterms:W3CDTF">2024-11-27T08:37:00Z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0x010100EB78017912B4EB469C9600AE7D4A7644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