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A52A" w14:textId="77777777" w:rsidR="00E75FCE" w:rsidRPr="00176024" w:rsidRDefault="00E75FCE" w:rsidP="00E75FCE">
      <w:pPr>
        <w:jc w:val="right"/>
        <w:rPr>
          <w:rFonts w:ascii="Marianne" w:hAnsi="Marianne"/>
          <w:b/>
          <w:color w:val="002060"/>
          <w:sz w:val="20"/>
          <w:szCs w:val="20"/>
        </w:rPr>
      </w:pPr>
      <w:r w:rsidRPr="00176024">
        <w:rPr>
          <w:rFonts w:ascii="Marianne" w:hAnsi="Marianne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C769B00" wp14:editId="5D25276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7241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49" y="21263"/>
                <wp:lineTo x="2144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6024">
        <w:rPr>
          <w:rFonts w:ascii="Marianne" w:hAnsi="Marianne"/>
          <w:b/>
          <w:color w:val="002060"/>
          <w:sz w:val="20"/>
          <w:szCs w:val="20"/>
        </w:rPr>
        <w:t>Direction Interrégionale de la Protection Judiciaire de la Jeunesse d’Ile-de-France et d’Outre-Mer</w:t>
      </w:r>
      <w:r w:rsidRPr="00176024">
        <w:rPr>
          <w:rFonts w:ascii="Marianne" w:hAnsi="Marianne"/>
          <w:b/>
          <w:color w:val="002060"/>
          <w:sz w:val="20"/>
          <w:szCs w:val="20"/>
        </w:rPr>
        <w:br/>
        <w:t>9 – 11 rue Georges Pitard – 75015 PARIS</w:t>
      </w:r>
      <w:r w:rsidRPr="00176024">
        <w:rPr>
          <w:rFonts w:ascii="Marianne" w:hAnsi="Marianne"/>
          <w:b/>
          <w:color w:val="002060"/>
          <w:sz w:val="20"/>
          <w:szCs w:val="20"/>
        </w:rPr>
        <w:br/>
        <w:t>01.49.29.28.60</w:t>
      </w:r>
      <w:r w:rsidRPr="00176024">
        <w:rPr>
          <w:rFonts w:ascii="Marianne" w:hAnsi="Marianne"/>
          <w:b/>
          <w:color w:val="002060"/>
          <w:sz w:val="20"/>
          <w:szCs w:val="20"/>
        </w:rPr>
        <w:br/>
      </w:r>
      <w:hyperlink r:id="rId9" w:history="1">
        <w:r w:rsidRPr="00176024">
          <w:rPr>
            <w:rStyle w:val="Lienhypertexte"/>
            <w:rFonts w:ascii="Marianne" w:hAnsi="Marianne"/>
            <w:b/>
            <w:color w:val="002060"/>
            <w:sz w:val="20"/>
            <w:szCs w:val="20"/>
          </w:rPr>
          <w:t>commande-publique.dirpjj-idf-om@justice.fr</w:t>
        </w:r>
      </w:hyperlink>
      <w:r w:rsidRPr="00176024">
        <w:rPr>
          <w:rFonts w:ascii="Marianne" w:hAnsi="Marianne"/>
          <w:b/>
          <w:color w:val="002060"/>
          <w:sz w:val="20"/>
          <w:szCs w:val="20"/>
        </w:rPr>
        <w:t xml:space="preserve"> </w:t>
      </w:r>
    </w:p>
    <w:p w14:paraId="1FCE0A7C" w14:textId="77777777" w:rsidR="00E75FCE" w:rsidRDefault="00E75FCE" w:rsidP="00E75FCE">
      <w:pPr>
        <w:rPr>
          <w:b/>
        </w:rPr>
      </w:pPr>
    </w:p>
    <w:p w14:paraId="3E7502CD" w14:textId="77777777" w:rsidR="00E75FCE" w:rsidRDefault="00E75FCE" w:rsidP="00E75FCE">
      <w:pPr>
        <w:rPr>
          <w:b/>
        </w:rPr>
      </w:pPr>
    </w:p>
    <w:p w14:paraId="29F93E74" w14:textId="77777777" w:rsidR="00E75FCE" w:rsidRPr="00176024" w:rsidRDefault="00E75FCE" w:rsidP="00E75FCE">
      <w:pPr>
        <w:jc w:val="center"/>
        <w:rPr>
          <w:rFonts w:ascii="Marianne" w:hAnsi="Marianne"/>
          <w:b/>
          <w:color w:val="000000" w:themeColor="text1"/>
          <w:sz w:val="32"/>
          <w:szCs w:val="32"/>
        </w:rPr>
      </w:pPr>
      <w:r w:rsidRPr="00176024">
        <w:rPr>
          <w:rFonts w:ascii="Marianne" w:hAnsi="Marianne"/>
          <w:b/>
          <w:color w:val="000000" w:themeColor="text1"/>
          <w:sz w:val="32"/>
          <w:szCs w:val="32"/>
        </w:rPr>
        <w:t>MARCHÉ PUBLIC DE PRESTATIONS INTELLECTUELLES</w:t>
      </w:r>
    </w:p>
    <w:p w14:paraId="59DDA2A9" w14:textId="77777777" w:rsidR="00E75FCE" w:rsidRDefault="00E75FCE" w:rsidP="00E75FCE">
      <w:pPr>
        <w:rPr>
          <w:b/>
        </w:rPr>
      </w:pPr>
    </w:p>
    <w:p w14:paraId="26B601EA" w14:textId="77777777" w:rsidR="00E75FCE" w:rsidRDefault="00E75FCE" w:rsidP="00E75FCE">
      <w:pPr>
        <w:rPr>
          <w:b/>
        </w:rPr>
      </w:pPr>
    </w:p>
    <w:p w14:paraId="2F7443A7" w14:textId="0E33946F" w:rsidR="00E75FCE" w:rsidRPr="00176024" w:rsidRDefault="00E75FCE" w:rsidP="00E75FCE">
      <w:pPr>
        <w:jc w:val="center"/>
        <w:rPr>
          <w:rFonts w:ascii="Marianne" w:hAnsi="Marianne"/>
          <w:b/>
        </w:rPr>
      </w:pPr>
      <w:r w:rsidRPr="00176024">
        <w:rPr>
          <w:rFonts w:ascii="Marianne" w:hAnsi="Marianne"/>
          <w:b/>
        </w:rPr>
        <w:t xml:space="preserve">MARCHÉ PASSÉ SELON UNE PROCÉDURE </w:t>
      </w:r>
      <w:r>
        <w:rPr>
          <w:rFonts w:ascii="Marianne" w:hAnsi="Marianne"/>
          <w:b/>
        </w:rPr>
        <w:t>FORMALIS</w:t>
      </w:r>
      <w:r w:rsidRPr="00176024">
        <w:rPr>
          <w:rFonts w:ascii="Marianne" w:hAnsi="Marianne"/>
          <w:b/>
        </w:rPr>
        <w:t>É</w:t>
      </w:r>
      <w:r>
        <w:rPr>
          <w:rFonts w:ascii="Marianne" w:hAnsi="Marianne"/>
          <w:b/>
        </w:rPr>
        <w:t>E</w:t>
      </w:r>
      <w:r w:rsidRPr="00176024">
        <w:rPr>
          <w:rFonts w:ascii="Marianne" w:hAnsi="Marianne"/>
          <w:b/>
        </w:rPr>
        <w:br/>
        <w:t xml:space="preserve">(articles </w:t>
      </w:r>
      <w:r>
        <w:rPr>
          <w:rFonts w:ascii="Marianne" w:hAnsi="Marianne"/>
          <w:b/>
        </w:rPr>
        <w:t>L</w:t>
      </w:r>
      <w:r w:rsidRPr="005F55F4">
        <w:rPr>
          <w:rFonts w:ascii="Marianne" w:hAnsi="Marianne"/>
          <w:b/>
        </w:rPr>
        <w:t>.212</w:t>
      </w:r>
      <w:r w:rsidR="005F55F4" w:rsidRPr="005F55F4">
        <w:rPr>
          <w:rFonts w:ascii="Marianne" w:hAnsi="Marianne"/>
          <w:b/>
        </w:rPr>
        <w:t>4</w:t>
      </w:r>
      <w:r w:rsidRPr="005F55F4">
        <w:rPr>
          <w:rFonts w:ascii="Marianne" w:hAnsi="Marianne"/>
          <w:b/>
        </w:rPr>
        <w:t xml:space="preserve">-1 </w:t>
      </w:r>
      <w:r w:rsidR="005F55F4" w:rsidRPr="005F55F4">
        <w:rPr>
          <w:rFonts w:ascii="Marianne" w:hAnsi="Marianne"/>
          <w:b/>
        </w:rPr>
        <w:t xml:space="preserve">à L.2124-4 </w:t>
      </w:r>
      <w:r w:rsidRPr="005F55F4">
        <w:rPr>
          <w:rFonts w:ascii="Marianne" w:hAnsi="Marianne"/>
          <w:b/>
        </w:rPr>
        <w:t>et R.212</w:t>
      </w:r>
      <w:r w:rsidR="005F55F4" w:rsidRPr="005F55F4">
        <w:rPr>
          <w:rFonts w:ascii="Marianne" w:hAnsi="Marianne"/>
          <w:b/>
        </w:rPr>
        <w:t>4</w:t>
      </w:r>
      <w:r w:rsidRPr="005F55F4">
        <w:rPr>
          <w:rFonts w:ascii="Marianne" w:hAnsi="Marianne"/>
          <w:b/>
        </w:rPr>
        <w:t>-</w:t>
      </w:r>
      <w:r w:rsidR="005F55F4" w:rsidRPr="005F55F4">
        <w:rPr>
          <w:rFonts w:ascii="Marianne" w:hAnsi="Marianne"/>
          <w:b/>
        </w:rPr>
        <w:t>2</w:t>
      </w:r>
      <w:r w:rsidR="005F55F4">
        <w:rPr>
          <w:rFonts w:ascii="Marianne" w:hAnsi="Marianne"/>
          <w:b/>
        </w:rPr>
        <w:t xml:space="preserve"> </w:t>
      </w:r>
      <w:r w:rsidRPr="00176024">
        <w:rPr>
          <w:rFonts w:ascii="Marianne" w:hAnsi="Marianne"/>
          <w:b/>
        </w:rPr>
        <w:t>du Code de la Commande Publique)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FCE" w14:paraId="739C2931" w14:textId="77777777" w:rsidTr="00207F20">
        <w:tc>
          <w:tcPr>
            <w:tcW w:w="9062" w:type="dxa"/>
          </w:tcPr>
          <w:p w14:paraId="1A5428C0" w14:textId="77777777" w:rsidR="00E75FCE" w:rsidRDefault="00E75FCE" w:rsidP="00207F20">
            <w:pPr>
              <w:jc w:val="center"/>
              <w:rPr>
                <w:b/>
              </w:rPr>
            </w:pPr>
            <w:r>
              <w:rPr>
                <w:b/>
              </w:rPr>
              <w:t xml:space="preserve">Code CPV : </w:t>
            </w:r>
          </w:p>
          <w:p w14:paraId="29AC0161" w14:textId="67BFA1DB" w:rsidR="00E75FCE" w:rsidRPr="00D131DD" w:rsidRDefault="00E75FCE" w:rsidP="00207F20">
            <w:pPr>
              <w:jc w:val="center"/>
              <w:rPr>
                <w:rFonts w:ascii="Marianne" w:hAnsi="Marianne"/>
                <w:b/>
                <w:color w:val="833C0B" w:themeColor="accent2" w:themeShade="80"/>
                <w:sz w:val="36"/>
                <w:szCs w:val="36"/>
              </w:rPr>
            </w:pPr>
            <w:r w:rsidRPr="00D131DD">
              <w:rPr>
                <w:rFonts w:ascii="Marianne" w:hAnsi="Marianne"/>
                <w:b/>
                <w:color w:val="833C0B" w:themeColor="accent2" w:themeShade="80"/>
                <w:sz w:val="36"/>
                <w:szCs w:val="36"/>
              </w:rPr>
              <w:t>PRESTATION D’ASSISTANCE, D’ACCOMPAGNEMENT ET DE SOUTIEN AUX JEUNES CONFIÉS A LA DIRPJJ IDF OM ET AUX PROFESSIONNELS SUR DES PHÉNOMÈNES DE RADICALISATION VIOLENTE DONT LE FAIT RELIGIEUX</w:t>
            </w:r>
          </w:p>
          <w:p w14:paraId="3DB14758" w14:textId="77777777" w:rsidR="00E75FCE" w:rsidRPr="00176024" w:rsidRDefault="00E75FCE" w:rsidP="00207F20">
            <w:pPr>
              <w:jc w:val="center"/>
              <w:rPr>
                <w:rFonts w:ascii="Marianne" w:hAnsi="Marianne"/>
                <w:b/>
                <w:color w:val="002060"/>
                <w:sz w:val="36"/>
                <w:szCs w:val="36"/>
              </w:rPr>
            </w:pPr>
          </w:p>
          <w:p w14:paraId="46BD9F7C" w14:textId="77777777" w:rsidR="00E75FCE" w:rsidRDefault="00E75FCE" w:rsidP="00207F20">
            <w:pPr>
              <w:jc w:val="center"/>
              <w:rPr>
                <w:b/>
              </w:rPr>
            </w:pPr>
            <w:r>
              <w:rPr>
                <w:b/>
              </w:rPr>
              <w:t>Marché n°2024_02_RLC</w:t>
            </w:r>
          </w:p>
        </w:tc>
      </w:tr>
    </w:tbl>
    <w:p w14:paraId="48E53223" w14:textId="77777777" w:rsidR="00E75FCE" w:rsidRDefault="00E75FCE" w:rsidP="00E75FCE">
      <w:pPr>
        <w:rPr>
          <w:b/>
        </w:rPr>
      </w:pPr>
    </w:p>
    <w:p w14:paraId="1BC153F1" w14:textId="77777777" w:rsidR="00E75FCE" w:rsidRPr="00F94F7F" w:rsidRDefault="00E75FCE" w:rsidP="00E75FCE">
      <w:pPr>
        <w:rPr>
          <w:b/>
          <w:color w:val="833C0B" w:themeColor="accent2" w:themeShade="80"/>
        </w:rPr>
      </w:pPr>
    </w:p>
    <w:p w14:paraId="62BDF541" w14:textId="092F6624" w:rsidR="00E75FCE" w:rsidRPr="00777CDC" w:rsidRDefault="00E75FCE" w:rsidP="00E75FCE">
      <w:pPr>
        <w:jc w:val="center"/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</w:pPr>
      <w:r w:rsidRPr="00F94F7F">
        <w:rPr>
          <w:rFonts w:ascii="Marianne" w:hAnsi="Marianne"/>
          <w:b/>
          <w:color w:val="833C0B" w:themeColor="accent2" w:themeShade="80"/>
          <w:sz w:val="48"/>
          <w:szCs w:val="48"/>
        </w:rPr>
        <w:t>C</w:t>
      </w:r>
      <w:r w:rsidRPr="00F94F7F">
        <w:rPr>
          <w:rFonts w:ascii="Marianne" w:hAnsi="Marianne"/>
          <w:b/>
          <w:color w:val="833C0B" w:themeColor="accent2" w:themeShade="80"/>
          <w:sz w:val="40"/>
          <w:szCs w:val="40"/>
        </w:rPr>
        <w:t>A</w:t>
      </w:r>
      <w:r w:rsidR="00F94F7F" w:rsidRPr="00F94F7F">
        <w:rPr>
          <w:rFonts w:ascii="Marianne" w:hAnsi="Marianne"/>
          <w:b/>
          <w:color w:val="833C0B" w:themeColor="accent2" w:themeShade="80"/>
          <w:sz w:val="40"/>
          <w:szCs w:val="40"/>
        </w:rPr>
        <w:t xml:space="preserve">DRE DE </w:t>
      </w:r>
      <w:r w:rsidR="00F94F7F" w:rsidRPr="00F94F7F">
        <w:rPr>
          <w:rFonts w:ascii="Marianne" w:hAnsi="Marianne"/>
          <w:b/>
          <w:color w:val="833C0B" w:themeColor="accent2" w:themeShade="80"/>
          <w:sz w:val="48"/>
          <w:szCs w:val="48"/>
        </w:rPr>
        <w:t>M</w:t>
      </w:r>
      <w:r w:rsidR="00F94F7F" w:rsidRPr="00F94F7F">
        <w:rPr>
          <w:rFonts w:ascii="Marianne" w:hAnsi="Marianne"/>
          <w:b/>
          <w:color w:val="833C0B" w:themeColor="accent2" w:themeShade="80"/>
          <w:sz w:val="40"/>
          <w:szCs w:val="40"/>
        </w:rPr>
        <w:t xml:space="preserve">ÉMOIRE </w:t>
      </w:r>
      <w:r w:rsidR="00F94F7F" w:rsidRPr="00F94F7F">
        <w:rPr>
          <w:rFonts w:ascii="Marianne" w:hAnsi="Marianne"/>
          <w:b/>
          <w:color w:val="833C0B" w:themeColor="accent2" w:themeShade="80"/>
          <w:sz w:val="48"/>
          <w:szCs w:val="48"/>
        </w:rPr>
        <w:t>T</w:t>
      </w:r>
      <w:r w:rsidR="00F94F7F" w:rsidRPr="00F94F7F">
        <w:rPr>
          <w:rFonts w:ascii="Marianne" w:hAnsi="Marianne"/>
          <w:b/>
          <w:color w:val="833C0B" w:themeColor="accent2" w:themeShade="80"/>
          <w:sz w:val="40"/>
          <w:szCs w:val="40"/>
        </w:rPr>
        <w:t>ECHNIQUE</w:t>
      </w:r>
      <w:r w:rsidRPr="00F94F7F">
        <w:rPr>
          <w:rFonts w:ascii="Marianne" w:hAnsi="Marianne"/>
          <w:b/>
          <w:color w:val="833C0B" w:themeColor="accent2" w:themeShade="80"/>
          <w:sz w:val="40"/>
          <w:szCs w:val="40"/>
        </w:rPr>
        <w:br/>
      </w:r>
      <w:r w:rsidRPr="00777CDC">
        <w:rPr>
          <w:rFonts w:ascii="Marianne" w:hAnsi="Marianne"/>
          <w:b/>
          <w:color w:val="833C0B" w:themeColor="accent2" w:themeShade="80"/>
          <w:sz w:val="40"/>
          <w:szCs w:val="40"/>
        </w:rPr>
        <w:t>C.</w:t>
      </w:r>
      <w:r w:rsidR="00F94F7F" w:rsidRPr="00777CDC">
        <w:rPr>
          <w:rFonts w:ascii="Marianne" w:hAnsi="Marianne"/>
          <w:b/>
          <w:color w:val="833C0B" w:themeColor="accent2" w:themeShade="80"/>
          <w:sz w:val="40"/>
          <w:szCs w:val="40"/>
        </w:rPr>
        <w:t>M</w:t>
      </w:r>
      <w:r w:rsidRPr="00777CDC">
        <w:rPr>
          <w:rFonts w:ascii="Marianne" w:hAnsi="Marianne"/>
          <w:b/>
          <w:color w:val="833C0B" w:themeColor="accent2" w:themeShade="80"/>
          <w:sz w:val="40"/>
          <w:szCs w:val="40"/>
        </w:rPr>
        <w:t>.</w:t>
      </w:r>
      <w:r w:rsidR="00F94F7F" w:rsidRPr="00777CDC">
        <w:rPr>
          <w:rFonts w:ascii="Marianne" w:hAnsi="Marianne"/>
          <w:b/>
          <w:color w:val="833C0B" w:themeColor="accent2" w:themeShade="80"/>
          <w:sz w:val="40"/>
          <w:szCs w:val="40"/>
        </w:rPr>
        <w:t>T</w:t>
      </w:r>
    </w:p>
    <w:p w14:paraId="030457AD" w14:textId="5044351F" w:rsidR="00E75FCE" w:rsidRDefault="00777CDC" w:rsidP="00E75FCE">
      <w:pPr>
        <w:jc w:val="center"/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</w:pPr>
      <w:r w:rsidRPr="00777CDC"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  <w:t>Commun à tous les lots</w:t>
      </w:r>
    </w:p>
    <w:p w14:paraId="63B6B516" w14:textId="734DEA20" w:rsidR="00D131DD" w:rsidRDefault="00D131DD" w:rsidP="00E75FCE">
      <w:pPr>
        <w:jc w:val="center"/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</w:pPr>
    </w:p>
    <w:p w14:paraId="0F1BC55D" w14:textId="376F3E74" w:rsidR="00D131DD" w:rsidRDefault="00D131DD" w:rsidP="00E75FCE">
      <w:pPr>
        <w:jc w:val="center"/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</w:pPr>
    </w:p>
    <w:p w14:paraId="15C159B7" w14:textId="1222395F" w:rsidR="00F94F7F" w:rsidRPr="00D131DD" w:rsidRDefault="00D131DD" w:rsidP="00D131DD">
      <w:pPr>
        <w:jc w:val="center"/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</w:pPr>
      <w:r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  <w:lastRenderedPageBreak/>
        <w:t>LOT N°1 - MEDIATION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116C" w14:paraId="79879223" w14:textId="77777777" w:rsidTr="003C116C">
        <w:tc>
          <w:tcPr>
            <w:tcW w:w="9062" w:type="dxa"/>
          </w:tcPr>
          <w:p w14:paraId="57A1E97F" w14:textId="052487B7" w:rsidR="003C116C" w:rsidRPr="003C116C" w:rsidRDefault="003C116C" w:rsidP="003C116C">
            <w:pPr>
              <w:jc w:val="center"/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</w:pPr>
            <w:r w:rsidRPr="003C116C"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>1 – MOYENS HUMAINS MIS À DISPOSITION POUR L’EXÉCUTION DU MARCHÉ</w:t>
            </w:r>
            <w:r w:rsidR="00D131DD"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 xml:space="preserve"> – 30 points</w:t>
            </w:r>
          </w:p>
        </w:tc>
      </w:tr>
    </w:tbl>
    <w:p w14:paraId="2B3B4623" w14:textId="79172CEB" w:rsidR="00F94F7F" w:rsidRPr="00573F6D" w:rsidRDefault="00F94F7F" w:rsidP="00641B96">
      <w:pPr>
        <w:rPr>
          <w:sz w:val="12"/>
          <w:szCs w:val="12"/>
        </w:rPr>
      </w:pPr>
    </w:p>
    <w:p w14:paraId="092323B1" w14:textId="63028133" w:rsidR="003C116C" w:rsidRDefault="003C116C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  <w:r w:rsidRPr="003C116C">
        <w:rPr>
          <w:rFonts w:ascii="Marianne" w:hAnsi="Marianne"/>
          <w:i/>
          <w:iCs/>
          <w:color w:val="833C0B" w:themeColor="accent2" w:themeShade="80"/>
        </w:rPr>
        <w:t>Veuillez présenter ci-après les profils des différents médiateurs susceptibles d’intervenir dans l’exécution des prestations du marché </w:t>
      </w:r>
      <w:r w:rsidR="00D131DD">
        <w:rPr>
          <w:rFonts w:ascii="Marianne" w:hAnsi="Marianne"/>
          <w:i/>
          <w:iCs/>
          <w:color w:val="833C0B" w:themeColor="accent2" w:themeShade="80"/>
        </w:rPr>
        <w:t>– 15 points</w:t>
      </w:r>
      <w:r w:rsidRPr="003C116C">
        <w:rPr>
          <w:rFonts w:ascii="Marianne" w:hAnsi="Marianne"/>
          <w:i/>
          <w:iCs/>
          <w:color w:val="833C0B" w:themeColor="accent2" w:themeShade="80"/>
        </w:rPr>
        <w:t>:</w:t>
      </w:r>
    </w:p>
    <w:p w14:paraId="0F9967BE" w14:textId="0B2DA909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71BA7CE8" w14:textId="1A56CACB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0EAE80A0" w14:textId="57893A6A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4692C881" w14:textId="0822C818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39630248" w14:textId="265B5B86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9D2F594" w14:textId="4D23F6B2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77BBF2E3" w14:textId="0061E1B5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461C9E51" w14:textId="52F260CB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37782C08" w14:textId="183DF20B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B7B603F" w14:textId="672818F7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0852B1E5" w14:textId="677F62D3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CFF212E" w14:textId="02A8A41A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AAC2A60" w14:textId="59E26FCE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5EE814E4" w14:textId="08764D9E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3D8C5142" w14:textId="4B1626EB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2BDFEC53" w14:textId="7C490F8C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9E65C62" w14:textId="2D9834AA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4329332D" w14:textId="1E9D21E3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0D29C175" w14:textId="15EF5DA1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AE79ED7" w14:textId="42C55E2B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28BA7D13" w14:textId="155D197F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2FA7DD94" w14:textId="55EC3255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6153D03A" w14:textId="676829BE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7EF5BA2F" w14:textId="7CD4CA2F" w:rsidR="003C116C" w:rsidRDefault="003C116C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  <w:r w:rsidRPr="003C116C">
        <w:rPr>
          <w:rFonts w:ascii="Marianne" w:hAnsi="Marianne"/>
          <w:i/>
          <w:iCs/>
          <w:color w:val="833C0B" w:themeColor="accent2" w:themeShade="80"/>
        </w:rPr>
        <w:lastRenderedPageBreak/>
        <w:t xml:space="preserve">Veuillez </w:t>
      </w:r>
      <w:r>
        <w:rPr>
          <w:rFonts w:ascii="Marianne" w:hAnsi="Marianne"/>
          <w:i/>
          <w:iCs/>
          <w:color w:val="833C0B" w:themeColor="accent2" w:themeShade="80"/>
        </w:rPr>
        <w:t xml:space="preserve">détailler </w:t>
      </w:r>
      <w:r w:rsidRPr="003C116C">
        <w:rPr>
          <w:rFonts w:ascii="Marianne" w:hAnsi="Marianne"/>
          <w:i/>
          <w:iCs/>
          <w:color w:val="833C0B" w:themeColor="accent2" w:themeShade="80"/>
        </w:rPr>
        <w:t>ci-après l</w:t>
      </w:r>
      <w:r>
        <w:rPr>
          <w:rFonts w:ascii="Marianne" w:hAnsi="Marianne"/>
          <w:i/>
          <w:iCs/>
          <w:color w:val="833C0B" w:themeColor="accent2" w:themeShade="80"/>
        </w:rPr>
        <w:t>’expérience de chacun des professionnels auprès d’un public radicalisé (mineur, féminin ou détenu)</w:t>
      </w:r>
      <w:r w:rsidR="00D131DD">
        <w:rPr>
          <w:rFonts w:ascii="Marianne" w:hAnsi="Marianne"/>
          <w:i/>
          <w:iCs/>
          <w:color w:val="833C0B" w:themeColor="accent2" w:themeShade="80"/>
        </w:rPr>
        <w:t xml:space="preserve"> – 15 points</w:t>
      </w:r>
      <w:r>
        <w:rPr>
          <w:rFonts w:ascii="Marianne" w:hAnsi="Marianne"/>
          <w:i/>
          <w:iCs/>
          <w:color w:val="833C0B" w:themeColor="accent2" w:themeShade="80"/>
        </w:rPr>
        <w:t xml:space="preserve"> </w:t>
      </w:r>
      <w:r w:rsidRPr="003C116C">
        <w:rPr>
          <w:rFonts w:ascii="Marianne" w:hAnsi="Marianne"/>
          <w:i/>
          <w:iCs/>
          <w:color w:val="833C0B" w:themeColor="accent2" w:themeShade="80"/>
        </w:rPr>
        <w:t>:</w:t>
      </w:r>
    </w:p>
    <w:p w14:paraId="574CD24C" w14:textId="77777777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00C091D" w14:textId="38C65BF4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2CC25EE2" w14:textId="37BEC344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2C55E644" w14:textId="766F7B04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2DCF5120" w14:textId="75E0E72A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5011278C" w14:textId="3D271846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FDB1D48" w14:textId="33FF238E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5E03D49A" w14:textId="540005DD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FEDDB09" w14:textId="02F8A364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7A0F2DF" w14:textId="149209B1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418A8A04" w14:textId="7ADD9690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21E60DB9" w14:textId="11A92BFB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2208F163" w14:textId="4C211517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2C33010D" w14:textId="3BBC2691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3C205028" w14:textId="3EAFF34F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7F16034C" w14:textId="0A898681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58F9BB22" w14:textId="7F8CF0FF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5D066B2F" w14:textId="5A4AD05A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0327E437" w14:textId="2C6ACB74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80BE0D6" w14:textId="1ABD24FF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65410767" w14:textId="0AC5E02D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6435C515" w14:textId="7DD6B34E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30A9C121" w14:textId="7B62EA53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1CC45C1A" w14:textId="340E254B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4AECBB25" w14:textId="77777777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00A55E6E" w14:textId="63244DCB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p w14:paraId="02C9488E" w14:textId="7EF12C6D" w:rsidR="003C116C" w:rsidRDefault="003C116C" w:rsidP="003C116C">
      <w:pPr>
        <w:jc w:val="both"/>
        <w:rPr>
          <w:rFonts w:ascii="Marianne" w:hAnsi="Marianne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116C" w:rsidRPr="003C116C" w14:paraId="163C0CDE" w14:textId="77777777" w:rsidTr="00C01496">
        <w:tc>
          <w:tcPr>
            <w:tcW w:w="9062" w:type="dxa"/>
          </w:tcPr>
          <w:p w14:paraId="6078D2CE" w14:textId="310B3240" w:rsidR="003C116C" w:rsidRPr="003C116C" w:rsidRDefault="003C116C" w:rsidP="00C01496">
            <w:pPr>
              <w:jc w:val="center"/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</w:pPr>
            <w:bookmarkStart w:id="0" w:name="_Hlk170726283"/>
            <w:r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lastRenderedPageBreak/>
              <w:t>2</w:t>
            </w:r>
            <w:r w:rsidRPr="003C116C"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 xml:space="preserve"> –</w:t>
            </w:r>
            <w:r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 xml:space="preserve"> </w:t>
            </w:r>
            <w:r w:rsidR="00D131DD"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>QUALITÉS DES TRAMES – 30 points</w:t>
            </w:r>
          </w:p>
        </w:tc>
      </w:tr>
      <w:bookmarkEnd w:id="0"/>
    </w:tbl>
    <w:p w14:paraId="7A2D0C8D" w14:textId="77777777" w:rsidR="003C116C" w:rsidRPr="00573F6D" w:rsidRDefault="003C116C" w:rsidP="003C116C">
      <w:pPr>
        <w:jc w:val="both"/>
        <w:rPr>
          <w:rFonts w:ascii="Marianne" w:hAnsi="Marianne"/>
          <w:color w:val="000000" w:themeColor="text1"/>
          <w:sz w:val="4"/>
          <w:szCs w:val="4"/>
        </w:rPr>
      </w:pPr>
    </w:p>
    <w:p w14:paraId="1E9B7D5C" w14:textId="185D8117" w:rsidR="003C116C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  <w:r w:rsidRPr="009C0AE4">
        <w:rPr>
          <w:rFonts w:ascii="Marianne" w:hAnsi="Marianne"/>
          <w:i/>
          <w:iCs/>
          <w:color w:val="833C0B" w:themeColor="accent2" w:themeShade="80"/>
        </w:rPr>
        <w:t>Veuillez présenter ci-après les</w:t>
      </w:r>
      <w:r w:rsidR="00D131DD">
        <w:rPr>
          <w:rFonts w:ascii="Marianne" w:hAnsi="Marianne"/>
          <w:i/>
          <w:iCs/>
          <w:color w:val="833C0B" w:themeColor="accent2" w:themeShade="80"/>
        </w:rPr>
        <w:t xml:space="preserve"> différentes trames proposées pour les rapports d’analyse approfondie évoqués dans le C.C.P – 30 points</w:t>
      </w:r>
      <w:r w:rsidRPr="009C0AE4">
        <w:rPr>
          <w:rFonts w:ascii="Marianne" w:hAnsi="Marianne"/>
          <w:i/>
          <w:iCs/>
          <w:color w:val="833C0B" w:themeColor="accent2" w:themeShade="80"/>
        </w:rPr>
        <w:t> :</w:t>
      </w:r>
    </w:p>
    <w:p w14:paraId="2E48A4BF" w14:textId="68F864B2" w:rsidR="009C0AE4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  <w:r>
        <w:rPr>
          <w:rFonts w:ascii="Marianne" w:hAnsi="Marianne"/>
          <w:i/>
          <w:iCs/>
          <w:color w:val="833C0B" w:themeColor="accent2" w:themeShade="80"/>
        </w:rPr>
        <w:t xml:space="preserve">Écrit synthétique après entretien – 5 points : </w:t>
      </w:r>
    </w:p>
    <w:p w14:paraId="1C3BFE52" w14:textId="44985AB8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23DD10E6" w14:textId="72DE090A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4B0DBB65" w14:textId="68DAE7C8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30FAD88C" w14:textId="22523420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46A66B1E" w14:textId="77777777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2A3E1E0D" w14:textId="79684047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  <w:r>
        <w:rPr>
          <w:rFonts w:ascii="Marianne" w:hAnsi="Marianne"/>
          <w:i/>
          <w:iCs/>
          <w:color w:val="833C0B" w:themeColor="accent2" w:themeShade="80"/>
        </w:rPr>
        <w:t xml:space="preserve">Rapport d’analyse approfondie – 20 points : </w:t>
      </w:r>
    </w:p>
    <w:p w14:paraId="2F76D097" w14:textId="7C2D00CD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6584B168" w14:textId="2E96C337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68CBE60D" w14:textId="71456F17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0FC3B48D" w14:textId="61F24DFA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27A657F9" w14:textId="3389B15E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446628AF" w14:textId="77777777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13EAA89E" w14:textId="3A5A2026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  <w:r>
        <w:rPr>
          <w:rFonts w:ascii="Marianne" w:hAnsi="Marianne"/>
          <w:i/>
          <w:iCs/>
          <w:color w:val="833C0B" w:themeColor="accent2" w:themeShade="80"/>
        </w:rPr>
        <w:t xml:space="preserve">Bilan </w:t>
      </w:r>
      <w:proofErr w:type="spellStart"/>
      <w:r>
        <w:rPr>
          <w:rFonts w:ascii="Marianne" w:hAnsi="Marianne"/>
          <w:i/>
          <w:iCs/>
          <w:color w:val="833C0B" w:themeColor="accent2" w:themeShade="80"/>
        </w:rPr>
        <w:t>bi-annuel</w:t>
      </w:r>
      <w:proofErr w:type="spellEnd"/>
      <w:r>
        <w:rPr>
          <w:rFonts w:ascii="Marianne" w:hAnsi="Marianne"/>
          <w:i/>
          <w:iCs/>
          <w:color w:val="833C0B" w:themeColor="accent2" w:themeShade="80"/>
        </w:rPr>
        <w:t xml:space="preserve"> – 5 points :</w:t>
      </w:r>
    </w:p>
    <w:p w14:paraId="212AEDB3" w14:textId="06EDB83C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68C17EDB" w14:textId="622C8613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61208408" w14:textId="37760DC9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46FB9A8E" w14:textId="3D651ED1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6B5BFA9C" w14:textId="42AA25D6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147A63A1" w14:textId="364CC5A5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3A472096" w14:textId="55B9E592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57A8EC07" w14:textId="0673A828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1E06B151" w14:textId="01CD3F68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3A061721" w14:textId="16B21620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49077888" w14:textId="3EA7C802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21C91F2B" w14:textId="27E0A61D" w:rsidR="00D131DD" w:rsidRPr="00D131DD" w:rsidRDefault="00D131DD" w:rsidP="00D131DD">
      <w:pPr>
        <w:jc w:val="center"/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</w:pPr>
      <w:r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  <w:lastRenderedPageBreak/>
        <w:t>LOT N</w:t>
      </w:r>
      <w:r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  <w:t>°2</w:t>
      </w:r>
      <w:r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  <w:t xml:space="preserve"> - </w:t>
      </w:r>
      <w:r>
        <w:rPr>
          <w:rFonts w:ascii="Marianne" w:hAnsi="Marianne"/>
          <w:b/>
          <w:i/>
          <w:iCs/>
          <w:color w:val="833C0B" w:themeColor="accent2" w:themeShade="80"/>
          <w:sz w:val="40"/>
          <w:szCs w:val="40"/>
        </w:rPr>
        <w:t>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1DD" w14:paraId="7076E8E7" w14:textId="77777777" w:rsidTr="00B01962">
        <w:tc>
          <w:tcPr>
            <w:tcW w:w="9062" w:type="dxa"/>
          </w:tcPr>
          <w:p w14:paraId="3BBD83D2" w14:textId="77777777" w:rsidR="00D131DD" w:rsidRPr="003C116C" w:rsidRDefault="00D131DD" w:rsidP="00B01962">
            <w:pPr>
              <w:jc w:val="center"/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</w:pPr>
            <w:r w:rsidRPr="003C116C"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>1 – MOYENS HUMAINS MIS À DISPOSITION POUR L’EXÉCUTION DU MARCHÉ</w:t>
            </w:r>
            <w:r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 xml:space="preserve"> – 30 points</w:t>
            </w:r>
          </w:p>
        </w:tc>
      </w:tr>
    </w:tbl>
    <w:p w14:paraId="1CD1C90D" w14:textId="77777777" w:rsidR="00D131DD" w:rsidRPr="00573F6D" w:rsidRDefault="00D131DD" w:rsidP="00D131DD">
      <w:pPr>
        <w:rPr>
          <w:sz w:val="12"/>
          <w:szCs w:val="12"/>
        </w:rPr>
      </w:pPr>
    </w:p>
    <w:p w14:paraId="371AB730" w14:textId="60A6E242" w:rsidR="00D131DD" w:rsidRDefault="00D131DD" w:rsidP="00D131DD">
      <w:pPr>
        <w:jc w:val="both"/>
        <w:rPr>
          <w:rFonts w:ascii="Marianne" w:hAnsi="Marianne"/>
          <w:i/>
          <w:iCs/>
          <w:color w:val="833C0B" w:themeColor="accent2" w:themeShade="80"/>
        </w:rPr>
      </w:pPr>
      <w:r w:rsidRPr="003C116C">
        <w:rPr>
          <w:rFonts w:ascii="Marianne" w:hAnsi="Marianne"/>
          <w:i/>
          <w:iCs/>
          <w:color w:val="833C0B" w:themeColor="accent2" w:themeShade="80"/>
        </w:rPr>
        <w:t xml:space="preserve">Veuillez présenter ci-après les profils des différents </w:t>
      </w:r>
      <w:r>
        <w:rPr>
          <w:rFonts w:ascii="Marianne" w:hAnsi="Marianne"/>
          <w:i/>
          <w:iCs/>
          <w:color w:val="833C0B" w:themeColor="accent2" w:themeShade="80"/>
        </w:rPr>
        <w:t>formateur</w:t>
      </w:r>
      <w:r w:rsidRPr="003C116C">
        <w:rPr>
          <w:rFonts w:ascii="Marianne" w:hAnsi="Marianne"/>
          <w:i/>
          <w:iCs/>
          <w:color w:val="833C0B" w:themeColor="accent2" w:themeShade="80"/>
        </w:rPr>
        <w:t>s susceptibles d’intervenir dans l’exécution des prestations du marché </w:t>
      </w:r>
      <w:r>
        <w:rPr>
          <w:rFonts w:ascii="Marianne" w:hAnsi="Marianne"/>
          <w:i/>
          <w:iCs/>
          <w:color w:val="833C0B" w:themeColor="accent2" w:themeShade="80"/>
        </w:rPr>
        <w:t>– 15 points</w:t>
      </w:r>
      <w:r w:rsidRPr="003C116C">
        <w:rPr>
          <w:rFonts w:ascii="Marianne" w:hAnsi="Marianne"/>
          <w:i/>
          <w:iCs/>
          <w:color w:val="833C0B" w:themeColor="accent2" w:themeShade="80"/>
        </w:rPr>
        <w:t>:</w:t>
      </w:r>
    </w:p>
    <w:p w14:paraId="16F28083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7038CD6C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4E2D8C0A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44623360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0659B841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3AFE48F1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48410949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020E1728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719B00A4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62748CBD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2C48147D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6446D37A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0C2BE7E2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0B6B868C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37155A3D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4933A489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5D3BF575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6044739A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3D13BC94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3936473E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7257E851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3178609D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721F442B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34871D5C" w14:textId="7D42F9D5" w:rsidR="00D131DD" w:rsidRDefault="00D131DD" w:rsidP="00D131DD">
      <w:pPr>
        <w:jc w:val="both"/>
        <w:rPr>
          <w:rFonts w:ascii="Marianne" w:hAnsi="Marianne"/>
          <w:i/>
          <w:iCs/>
          <w:color w:val="833C0B" w:themeColor="accent2" w:themeShade="80"/>
        </w:rPr>
      </w:pPr>
      <w:r w:rsidRPr="003C116C">
        <w:rPr>
          <w:rFonts w:ascii="Marianne" w:hAnsi="Marianne"/>
          <w:i/>
          <w:iCs/>
          <w:color w:val="833C0B" w:themeColor="accent2" w:themeShade="80"/>
        </w:rPr>
        <w:lastRenderedPageBreak/>
        <w:t xml:space="preserve">Veuillez </w:t>
      </w:r>
      <w:r>
        <w:rPr>
          <w:rFonts w:ascii="Marianne" w:hAnsi="Marianne"/>
          <w:i/>
          <w:iCs/>
          <w:color w:val="833C0B" w:themeColor="accent2" w:themeShade="80"/>
        </w:rPr>
        <w:t xml:space="preserve">détailler </w:t>
      </w:r>
      <w:r w:rsidRPr="003C116C">
        <w:rPr>
          <w:rFonts w:ascii="Marianne" w:hAnsi="Marianne"/>
          <w:i/>
          <w:iCs/>
          <w:color w:val="833C0B" w:themeColor="accent2" w:themeShade="80"/>
        </w:rPr>
        <w:t>ci-après l</w:t>
      </w:r>
      <w:r>
        <w:rPr>
          <w:rFonts w:ascii="Marianne" w:hAnsi="Marianne"/>
          <w:i/>
          <w:iCs/>
          <w:color w:val="833C0B" w:themeColor="accent2" w:themeShade="80"/>
        </w:rPr>
        <w:t xml:space="preserve">’expérience de chacun des professionnels – 15 points </w:t>
      </w:r>
      <w:r w:rsidRPr="003C116C">
        <w:rPr>
          <w:rFonts w:ascii="Marianne" w:hAnsi="Marianne"/>
          <w:i/>
          <w:iCs/>
          <w:color w:val="833C0B" w:themeColor="accent2" w:themeShade="80"/>
        </w:rPr>
        <w:t>:</w:t>
      </w:r>
    </w:p>
    <w:p w14:paraId="3E7E1017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053C08A4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6B243D96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685BA4AB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1EC913A8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2303DE36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667090B6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076C80D2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68969E93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754E66A2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5BC45102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156492D2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4E6134A4" w14:textId="77777777" w:rsidR="00D131DD" w:rsidRDefault="00D131DD" w:rsidP="00D131DD">
      <w:pPr>
        <w:jc w:val="both"/>
        <w:rPr>
          <w:rFonts w:ascii="Marianne" w:hAnsi="Marianne"/>
          <w:color w:val="000000" w:themeColor="text1"/>
        </w:rPr>
      </w:pPr>
    </w:p>
    <w:p w14:paraId="45B0BCF5" w14:textId="284DE0BE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4EB3956A" w14:textId="5A77ECC8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45C3965D" w14:textId="7B6C423A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0335A01D" w14:textId="3B4C2186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72AED2DE" w14:textId="37DC808A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213C0B92" w14:textId="1794A6ED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3CD47F21" w14:textId="3F1DF532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7B5461B1" w14:textId="6F34BE08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556B2720" w14:textId="0D775AE4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676420FD" w14:textId="77777777" w:rsidR="00D131DD" w:rsidRDefault="00D131DD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5611A9F8" w14:textId="7EB2725F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1EDA9A34" w14:textId="435A81C0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023079D2" w14:textId="18BE2351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p w14:paraId="5A624085" w14:textId="065224A2" w:rsidR="009C0AE4" w:rsidRDefault="009C0AE4" w:rsidP="003C116C">
      <w:pPr>
        <w:jc w:val="both"/>
        <w:rPr>
          <w:rFonts w:ascii="Marianne" w:hAnsi="Marianne"/>
          <w:i/>
          <w:iCs/>
          <w:color w:val="833C0B" w:themeColor="accen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AE4" w:rsidRPr="003C116C" w14:paraId="2046327C" w14:textId="77777777" w:rsidTr="00C01496">
        <w:tc>
          <w:tcPr>
            <w:tcW w:w="9062" w:type="dxa"/>
          </w:tcPr>
          <w:p w14:paraId="7A54BF92" w14:textId="412009C7" w:rsidR="009C0AE4" w:rsidRPr="003C116C" w:rsidRDefault="00D131DD" w:rsidP="00C01496">
            <w:pPr>
              <w:jc w:val="center"/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</w:pPr>
            <w:r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lastRenderedPageBreak/>
              <w:t>2</w:t>
            </w:r>
            <w:r w:rsidR="009C0AE4" w:rsidRPr="003C116C"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 xml:space="preserve"> –</w:t>
            </w:r>
            <w:r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 xml:space="preserve"> DIVERSITÉ DU CATALOGUE DE FORMATION –</w:t>
            </w:r>
            <w:r w:rsidR="009C0AE4"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 xml:space="preserve"> </w:t>
            </w:r>
            <w:r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>20 points</w:t>
            </w:r>
          </w:p>
        </w:tc>
      </w:tr>
    </w:tbl>
    <w:p w14:paraId="18540710" w14:textId="5715BDA3" w:rsidR="009C0AE4" w:rsidRPr="00573F6D" w:rsidRDefault="009C0AE4" w:rsidP="003C116C">
      <w:pPr>
        <w:jc w:val="both"/>
        <w:rPr>
          <w:rFonts w:ascii="Marianne" w:hAnsi="Marianne"/>
          <w:color w:val="833C0B" w:themeColor="accent2" w:themeShade="80"/>
          <w:sz w:val="2"/>
          <w:szCs w:val="2"/>
        </w:rPr>
      </w:pPr>
    </w:p>
    <w:p w14:paraId="43F14AE6" w14:textId="599FD045" w:rsidR="009C0AE4" w:rsidRPr="00573F6D" w:rsidRDefault="009C0AE4" w:rsidP="00D131DD">
      <w:pPr>
        <w:jc w:val="both"/>
        <w:rPr>
          <w:rFonts w:ascii="Marianne" w:hAnsi="Marianne"/>
          <w:i/>
          <w:iCs/>
          <w:color w:val="833C0B" w:themeColor="accent2" w:themeShade="80"/>
        </w:rPr>
      </w:pPr>
      <w:r w:rsidRPr="00573F6D">
        <w:rPr>
          <w:rFonts w:ascii="Marianne" w:hAnsi="Marianne"/>
          <w:i/>
          <w:iCs/>
          <w:color w:val="833C0B" w:themeColor="accent2" w:themeShade="80"/>
        </w:rPr>
        <w:t xml:space="preserve">Veuillez présenter </w:t>
      </w:r>
      <w:r w:rsidR="00D131DD">
        <w:rPr>
          <w:rFonts w:ascii="Marianne" w:hAnsi="Marianne"/>
          <w:i/>
          <w:iCs/>
          <w:color w:val="833C0B" w:themeColor="accent2" w:themeShade="80"/>
        </w:rPr>
        <w:t>ci-dessous la diversité de votre offre de formation dans les thématiques ciblées par le marché public :</w:t>
      </w:r>
    </w:p>
    <w:p w14:paraId="61748F84" w14:textId="4FB2AFC4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150DD2DD" w14:textId="4E5F27E6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338A8490" w14:textId="640C5244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47BCDF42" w14:textId="33CDB7AD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760C335F" w14:textId="4D1BC74F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3DBA0F05" w14:textId="25DF0D2F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790979CB" w14:textId="7B926A03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3AF9EC4D" w14:textId="20EB1F84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7724C0C0" w14:textId="58036F9F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16DE19EE" w14:textId="619579E7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3E7286D5" w14:textId="4AAB7325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2E6D1D25" w14:textId="2B03F1F4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5165EB7E" w14:textId="4E08100C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265C7CF2" w14:textId="4532088F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2B7F3C14" w14:textId="4B3094D8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21CB0A8C" w14:textId="05605BCE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5CAE9120" w14:textId="300267AC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674FEC4D" w14:textId="0029365F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4817794F" w14:textId="47959847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50FFB615" w14:textId="7CF918BE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7B373E69" w14:textId="1162390F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0033B21F" w14:textId="5A44EF2E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1FB51A33" w14:textId="3108B8DA" w:rsidR="009C0AE4" w:rsidRDefault="009C0AE4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36A850F9" w14:textId="723728C3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4923A58B" w14:textId="7792A421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1DD" w:rsidRPr="003C116C" w14:paraId="66607325" w14:textId="77777777" w:rsidTr="00B01962">
        <w:tc>
          <w:tcPr>
            <w:tcW w:w="9062" w:type="dxa"/>
          </w:tcPr>
          <w:p w14:paraId="495BEB58" w14:textId="085A1488" w:rsidR="00D131DD" w:rsidRPr="003C116C" w:rsidRDefault="00D131DD" w:rsidP="00B01962">
            <w:pPr>
              <w:jc w:val="center"/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</w:pPr>
            <w:r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lastRenderedPageBreak/>
              <w:t>3</w:t>
            </w:r>
            <w:r w:rsidRPr="003C116C"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 xml:space="preserve"> –</w:t>
            </w:r>
            <w:r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 xml:space="preserve"> METHODOLOGIE DE CONSTRUCTION D’UNE FORMATION AD HOC – 5 points</w:t>
            </w:r>
          </w:p>
        </w:tc>
      </w:tr>
    </w:tbl>
    <w:p w14:paraId="4FAF6FA3" w14:textId="5D54C8FE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24F22F47" w14:textId="562270AF" w:rsidR="00D131DD" w:rsidRPr="00573F6D" w:rsidRDefault="00D131DD" w:rsidP="00D131DD">
      <w:pPr>
        <w:jc w:val="both"/>
        <w:rPr>
          <w:rFonts w:ascii="Marianne" w:hAnsi="Marianne"/>
          <w:i/>
          <w:iCs/>
          <w:color w:val="833C0B" w:themeColor="accent2" w:themeShade="80"/>
        </w:rPr>
      </w:pPr>
      <w:r w:rsidRPr="00573F6D">
        <w:rPr>
          <w:rFonts w:ascii="Marianne" w:hAnsi="Marianne"/>
          <w:i/>
          <w:iCs/>
          <w:color w:val="833C0B" w:themeColor="accent2" w:themeShade="80"/>
        </w:rPr>
        <w:t xml:space="preserve">Veuillez </w:t>
      </w:r>
      <w:r>
        <w:rPr>
          <w:rFonts w:ascii="Marianne" w:hAnsi="Marianne"/>
          <w:i/>
          <w:iCs/>
          <w:color w:val="833C0B" w:themeColor="accent2" w:themeShade="80"/>
        </w:rPr>
        <w:t>détaille</w:t>
      </w:r>
      <w:r w:rsidRPr="00573F6D">
        <w:rPr>
          <w:rFonts w:ascii="Marianne" w:hAnsi="Marianne"/>
          <w:i/>
          <w:iCs/>
          <w:color w:val="833C0B" w:themeColor="accent2" w:themeShade="80"/>
        </w:rPr>
        <w:t xml:space="preserve">r </w:t>
      </w:r>
      <w:r>
        <w:rPr>
          <w:rFonts w:ascii="Marianne" w:hAnsi="Marianne"/>
          <w:i/>
          <w:iCs/>
          <w:color w:val="833C0B" w:themeColor="accent2" w:themeShade="80"/>
        </w:rPr>
        <w:t>ci-dessous</w:t>
      </w:r>
      <w:r>
        <w:rPr>
          <w:rFonts w:ascii="Marianne" w:hAnsi="Marianne"/>
          <w:i/>
          <w:iCs/>
          <w:color w:val="833C0B" w:themeColor="accent2" w:themeShade="80"/>
        </w:rPr>
        <w:t xml:space="preserve"> la méthodologie que vous mettrez en place pour </w:t>
      </w:r>
      <w:proofErr w:type="spellStart"/>
      <w:r>
        <w:rPr>
          <w:rFonts w:ascii="Marianne" w:hAnsi="Marianne"/>
          <w:i/>
          <w:iCs/>
          <w:color w:val="833C0B" w:themeColor="accent2" w:themeShade="80"/>
        </w:rPr>
        <w:t>co-construire</w:t>
      </w:r>
      <w:proofErr w:type="spellEnd"/>
      <w:r>
        <w:rPr>
          <w:rFonts w:ascii="Marianne" w:hAnsi="Marianne"/>
          <w:i/>
          <w:iCs/>
          <w:color w:val="833C0B" w:themeColor="accent2" w:themeShade="80"/>
        </w:rPr>
        <w:t xml:space="preserve"> une formation ad hoc avec les services de la DIRPJJ IDF OM sur des thématiques bien particulières – 5 points </w:t>
      </w:r>
      <w:r>
        <w:rPr>
          <w:rFonts w:ascii="Marianne" w:hAnsi="Marianne"/>
          <w:i/>
          <w:iCs/>
          <w:color w:val="833C0B" w:themeColor="accent2" w:themeShade="80"/>
        </w:rPr>
        <w:t>:</w:t>
      </w:r>
    </w:p>
    <w:p w14:paraId="18AFA24D" w14:textId="59C69D12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33849D66" w14:textId="01970E14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1B03B556" w14:textId="78507430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418659E0" w14:textId="5A32AEFB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656FAD65" w14:textId="085BF035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4A1AE60A" w14:textId="04F7DDBC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34022F71" w14:textId="52E2DA17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63D58E9A" w14:textId="12CC9984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4E2A2230" w14:textId="416E5EFC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7C499CF5" w14:textId="2F176C33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p w14:paraId="309EAA7C" w14:textId="51FF153D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1DD" w:rsidRPr="003C116C" w14:paraId="30667AD5" w14:textId="77777777" w:rsidTr="00B01962">
        <w:tc>
          <w:tcPr>
            <w:tcW w:w="9062" w:type="dxa"/>
          </w:tcPr>
          <w:p w14:paraId="06601DDE" w14:textId="75E8C949" w:rsidR="00D131DD" w:rsidRPr="003C116C" w:rsidRDefault="00D131DD" w:rsidP="00B01962">
            <w:pPr>
              <w:jc w:val="center"/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</w:pPr>
            <w:r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>4</w:t>
            </w:r>
            <w:r w:rsidRPr="003C116C"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 xml:space="preserve"> –</w:t>
            </w:r>
            <w:r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 xml:space="preserve">DÉLAI DE PROPOSITION DE LA FORMATION </w:t>
            </w:r>
            <w:r>
              <w:rPr>
                <w:rFonts w:ascii="Marianne" w:hAnsi="Marianne"/>
                <w:b/>
                <w:bCs/>
                <w:color w:val="833C0B" w:themeColor="accent2" w:themeShade="80"/>
                <w:sz w:val="32"/>
                <w:szCs w:val="32"/>
              </w:rPr>
              <w:t>– 5 points</w:t>
            </w:r>
          </w:p>
        </w:tc>
      </w:tr>
    </w:tbl>
    <w:p w14:paraId="66830528" w14:textId="77777777" w:rsidR="00D131DD" w:rsidRDefault="00D131DD" w:rsidP="00D131DD">
      <w:pPr>
        <w:jc w:val="both"/>
        <w:rPr>
          <w:rFonts w:ascii="Marianne" w:hAnsi="Marianne"/>
          <w:color w:val="833C0B" w:themeColor="accent2" w:themeShade="80"/>
        </w:rPr>
      </w:pPr>
    </w:p>
    <w:p w14:paraId="4B69D02F" w14:textId="55BFB50D" w:rsidR="00D131DD" w:rsidRPr="00573F6D" w:rsidRDefault="00D131DD" w:rsidP="00D131DD">
      <w:pPr>
        <w:jc w:val="both"/>
        <w:rPr>
          <w:rFonts w:ascii="Marianne" w:hAnsi="Marianne"/>
          <w:i/>
          <w:iCs/>
          <w:color w:val="833C0B" w:themeColor="accent2" w:themeShade="80"/>
        </w:rPr>
      </w:pPr>
      <w:r w:rsidRPr="00573F6D">
        <w:rPr>
          <w:rFonts w:ascii="Marianne" w:hAnsi="Marianne"/>
          <w:i/>
          <w:iCs/>
          <w:color w:val="833C0B" w:themeColor="accent2" w:themeShade="80"/>
        </w:rPr>
        <w:t>Veuillez</w:t>
      </w:r>
      <w:r>
        <w:rPr>
          <w:rFonts w:ascii="Marianne" w:hAnsi="Marianne"/>
          <w:i/>
          <w:iCs/>
          <w:color w:val="833C0B" w:themeColor="accent2" w:themeShade="80"/>
        </w:rPr>
        <w:t xml:space="preserve"> indiquer ci-dessous les délais que vous vous engagez à respecter, conformément à ceux indiqués dans le cahier des charges, pour proposer une formation – 5 points </w:t>
      </w:r>
      <w:r>
        <w:rPr>
          <w:rFonts w:ascii="Marianne" w:hAnsi="Marianne"/>
          <w:i/>
          <w:iCs/>
          <w:color w:val="833C0B" w:themeColor="accent2" w:themeShade="80"/>
        </w:rPr>
        <w:t>:</w:t>
      </w:r>
    </w:p>
    <w:p w14:paraId="7C73ED36" w14:textId="77777777" w:rsidR="00D131DD" w:rsidRDefault="00D131DD" w:rsidP="009C0AE4">
      <w:pPr>
        <w:jc w:val="both"/>
        <w:rPr>
          <w:rFonts w:ascii="Marianne" w:hAnsi="Marianne"/>
          <w:color w:val="833C0B" w:themeColor="accent2" w:themeShade="80"/>
        </w:rPr>
      </w:pPr>
    </w:p>
    <w:sectPr w:rsidR="00D131D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42C5" w14:textId="77777777" w:rsidR="00170A77" w:rsidRDefault="00170A77" w:rsidP="00A56313">
      <w:pPr>
        <w:spacing w:after="0" w:line="240" w:lineRule="auto"/>
      </w:pPr>
      <w:r>
        <w:separator/>
      </w:r>
    </w:p>
  </w:endnote>
  <w:endnote w:type="continuationSeparator" w:id="0">
    <w:p w14:paraId="5CD55E22" w14:textId="77777777" w:rsidR="00170A77" w:rsidRDefault="00170A77" w:rsidP="00A5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209023"/>
      <w:docPartObj>
        <w:docPartGallery w:val="Page Numbers (Bottom of Page)"/>
        <w:docPartUnique/>
      </w:docPartObj>
    </w:sdtPr>
    <w:sdtEndPr/>
    <w:sdtContent>
      <w:p w14:paraId="5D1833BB" w14:textId="1095DFA2" w:rsidR="00A56313" w:rsidRDefault="00A563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AF3D0" w14:textId="77777777" w:rsidR="00A56313" w:rsidRDefault="00A563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86B9" w14:textId="77777777" w:rsidR="00170A77" w:rsidRDefault="00170A77" w:rsidP="00A56313">
      <w:pPr>
        <w:spacing w:after="0" w:line="240" w:lineRule="auto"/>
      </w:pPr>
      <w:r>
        <w:separator/>
      </w:r>
    </w:p>
  </w:footnote>
  <w:footnote w:type="continuationSeparator" w:id="0">
    <w:p w14:paraId="6FA48CD2" w14:textId="77777777" w:rsidR="00170A77" w:rsidRDefault="00170A77" w:rsidP="00A5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01E"/>
    <w:multiLevelType w:val="hybridMultilevel"/>
    <w:tmpl w:val="4B9AA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1D9"/>
    <w:multiLevelType w:val="hybridMultilevel"/>
    <w:tmpl w:val="977E4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BA2"/>
    <w:multiLevelType w:val="hybridMultilevel"/>
    <w:tmpl w:val="EA6A78FA"/>
    <w:lvl w:ilvl="0" w:tplc="3EC213C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8E7"/>
    <w:multiLevelType w:val="hybridMultilevel"/>
    <w:tmpl w:val="4768D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27C3"/>
    <w:multiLevelType w:val="multilevel"/>
    <w:tmpl w:val="D206E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abstractNum w:abstractNumId="5" w15:restartNumberingAfterBreak="0">
    <w:nsid w:val="3F1413CD"/>
    <w:multiLevelType w:val="hybridMultilevel"/>
    <w:tmpl w:val="B2588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28C0"/>
    <w:multiLevelType w:val="hybridMultilevel"/>
    <w:tmpl w:val="92F66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D0DEE"/>
    <w:multiLevelType w:val="hybridMultilevel"/>
    <w:tmpl w:val="39D4C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A6A58"/>
    <w:multiLevelType w:val="multilevel"/>
    <w:tmpl w:val="1FF2D0C2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8A52F8"/>
    <w:multiLevelType w:val="hybridMultilevel"/>
    <w:tmpl w:val="83167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71EC4"/>
    <w:multiLevelType w:val="hybridMultilevel"/>
    <w:tmpl w:val="EBF0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90CB0"/>
    <w:multiLevelType w:val="hybridMultilevel"/>
    <w:tmpl w:val="19BA65F6"/>
    <w:lvl w:ilvl="0" w:tplc="BEC8A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160DD"/>
    <w:multiLevelType w:val="hybridMultilevel"/>
    <w:tmpl w:val="768EB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B4759"/>
    <w:multiLevelType w:val="hybridMultilevel"/>
    <w:tmpl w:val="C3DE9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45954"/>
    <w:multiLevelType w:val="multilevel"/>
    <w:tmpl w:val="D206E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14"/>
  </w:num>
  <w:num w:numId="7">
    <w:abstractNumId w:val="8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96"/>
    <w:rsid w:val="00001389"/>
    <w:rsid w:val="000038CF"/>
    <w:rsid w:val="00040040"/>
    <w:rsid w:val="000B5618"/>
    <w:rsid w:val="0013131C"/>
    <w:rsid w:val="00170A77"/>
    <w:rsid w:val="001D31EE"/>
    <w:rsid w:val="001E6361"/>
    <w:rsid w:val="001F2573"/>
    <w:rsid w:val="002E0C3B"/>
    <w:rsid w:val="0030499F"/>
    <w:rsid w:val="003C116C"/>
    <w:rsid w:val="00464466"/>
    <w:rsid w:val="004658BE"/>
    <w:rsid w:val="0049441F"/>
    <w:rsid w:val="004C320D"/>
    <w:rsid w:val="004D3D60"/>
    <w:rsid w:val="00547A34"/>
    <w:rsid w:val="00573F6D"/>
    <w:rsid w:val="005F55F4"/>
    <w:rsid w:val="00606B60"/>
    <w:rsid w:val="00627D8D"/>
    <w:rsid w:val="00641B96"/>
    <w:rsid w:val="00681BA6"/>
    <w:rsid w:val="006A2F78"/>
    <w:rsid w:val="00710166"/>
    <w:rsid w:val="0071392D"/>
    <w:rsid w:val="007735DF"/>
    <w:rsid w:val="00777CDC"/>
    <w:rsid w:val="00782D77"/>
    <w:rsid w:val="007B4CA8"/>
    <w:rsid w:val="007B5BEA"/>
    <w:rsid w:val="00817959"/>
    <w:rsid w:val="00882B20"/>
    <w:rsid w:val="008C2351"/>
    <w:rsid w:val="008D1B33"/>
    <w:rsid w:val="009C0AE4"/>
    <w:rsid w:val="00A56313"/>
    <w:rsid w:val="00A61A67"/>
    <w:rsid w:val="00A70D58"/>
    <w:rsid w:val="00AC5748"/>
    <w:rsid w:val="00B04CEE"/>
    <w:rsid w:val="00B20DCB"/>
    <w:rsid w:val="00BA5280"/>
    <w:rsid w:val="00BE0A92"/>
    <w:rsid w:val="00C55765"/>
    <w:rsid w:val="00CC1C92"/>
    <w:rsid w:val="00CF35B8"/>
    <w:rsid w:val="00D131DD"/>
    <w:rsid w:val="00D1729A"/>
    <w:rsid w:val="00D5298A"/>
    <w:rsid w:val="00DB5D1F"/>
    <w:rsid w:val="00DC0634"/>
    <w:rsid w:val="00E54728"/>
    <w:rsid w:val="00E75FCE"/>
    <w:rsid w:val="00EA7DF1"/>
    <w:rsid w:val="00EB2201"/>
    <w:rsid w:val="00EF559C"/>
    <w:rsid w:val="00F72735"/>
    <w:rsid w:val="00F94F7F"/>
    <w:rsid w:val="00F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6904"/>
  <w15:chartTrackingRefBased/>
  <w15:docId w15:val="{35768280-9391-4106-928F-DAE2415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DD"/>
  </w:style>
  <w:style w:type="paragraph" w:styleId="Titre1">
    <w:name w:val="heading 1"/>
    <w:basedOn w:val="Normal"/>
    <w:next w:val="Normal"/>
    <w:link w:val="Titre1Car"/>
    <w:uiPriority w:val="9"/>
    <w:qFormat/>
    <w:rsid w:val="004C3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B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313"/>
  </w:style>
  <w:style w:type="paragraph" w:styleId="Pieddepage">
    <w:name w:val="footer"/>
    <w:basedOn w:val="Normal"/>
    <w:link w:val="PieddepageCar"/>
    <w:uiPriority w:val="99"/>
    <w:unhideWhenUsed/>
    <w:rsid w:val="00A5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313"/>
  </w:style>
  <w:style w:type="character" w:customStyle="1" w:styleId="LienInternet">
    <w:name w:val="Lien Internet"/>
    <w:basedOn w:val="Policepardfaut"/>
    <w:uiPriority w:val="99"/>
    <w:unhideWhenUsed/>
    <w:rsid w:val="002E0C3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4C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C3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464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61A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1A67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75FCE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75FCE"/>
    <w:pPr>
      <w:tabs>
        <w:tab w:val="right" w:leader="dot" w:pos="9062"/>
      </w:tabs>
      <w:spacing w:after="100"/>
    </w:pPr>
    <w:rPr>
      <w:rFonts w:ascii="Marianne" w:hAnsi="Marianne"/>
      <w:b/>
      <w:bCs/>
      <w:noProof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ande-publique.dirpjj-idf-om@justi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54F3-FC2F-4DC2-8012-21311558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OCCHIPINTI Laurence</dc:creator>
  <cp:keywords/>
  <dc:description/>
  <cp:lastModifiedBy>BRUN Maxime</cp:lastModifiedBy>
  <cp:revision>6</cp:revision>
  <cp:lastPrinted>2024-06-10T08:16:00Z</cp:lastPrinted>
  <dcterms:created xsi:type="dcterms:W3CDTF">2024-07-01T09:24:00Z</dcterms:created>
  <dcterms:modified xsi:type="dcterms:W3CDTF">2024-07-15T13:13:00Z</dcterms:modified>
</cp:coreProperties>
</file>