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C9FFD" w14:textId="279E267C" w:rsidR="004048B0" w:rsidRPr="0012419C" w:rsidRDefault="00F24513" w:rsidP="00076B2E">
      <w:pPr>
        <w:pStyle w:val="Informationsdecouverture"/>
        <w:spacing w:before="0"/>
        <w:jc w:val="left"/>
        <w:rPr>
          <w:noProof/>
          <w:lang w:eastAsia="en-AU"/>
        </w:rPr>
      </w:pPr>
      <w:r>
        <w:rPr>
          <w:noProof/>
        </w:rPr>
        <w:drawing>
          <wp:anchor distT="0" distB="0" distL="114300" distR="114300" simplePos="0" relativeHeight="251769855" behindDoc="0" locked="0" layoutInCell="1" allowOverlap="1" wp14:anchorId="2C0ECECC" wp14:editId="3E8DC5F1">
            <wp:simplePos x="0" y="0"/>
            <wp:positionH relativeFrom="margin">
              <wp:posOffset>4401879</wp:posOffset>
            </wp:positionH>
            <wp:positionV relativeFrom="paragraph">
              <wp:posOffset>-294655</wp:posOffset>
            </wp:positionV>
            <wp:extent cx="2481943" cy="774258"/>
            <wp:effectExtent l="0" t="0" r="0" b="6985"/>
            <wp:wrapNone/>
            <wp:docPr id="66" name="Image 66" descr="Une image contenant Graphique, art,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 66" descr="Une image contenant Graphique, art, capture d’écran, conception&#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1943" cy="774258"/>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67807" behindDoc="0" locked="0" layoutInCell="1" allowOverlap="1" wp14:anchorId="0199B82E" wp14:editId="3E434E69">
            <wp:simplePos x="0" y="0"/>
            <wp:positionH relativeFrom="column">
              <wp:posOffset>-340242</wp:posOffset>
            </wp:positionH>
            <wp:positionV relativeFrom="paragraph">
              <wp:posOffset>-470240</wp:posOffset>
            </wp:positionV>
            <wp:extent cx="2838893" cy="949293"/>
            <wp:effectExtent l="0" t="0" r="0" b="3810"/>
            <wp:wrapNone/>
            <wp:docPr id="1815508671" name="Image 38" descr="CCI SEINE ESTUAIRE - AIV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I SEINE ESTUAIRE - AIVP"/>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23986"/>
                    <a:stretch/>
                  </pic:blipFill>
                  <pic:spPr bwMode="auto">
                    <a:xfrm>
                      <a:off x="0" y="0"/>
                      <a:ext cx="2848301" cy="95243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2004D3" w14:textId="4E539AAE" w:rsidR="00943DF2" w:rsidRDefault="00943DF2"/>
    <w:p w14:paraId="683F7F32" w14:textId="59623528" w:rsidR="00F24513" w:rsidRDefault="00ED2E49" w:rsidP="00ED2E49">
      <w:pPr>
        <w:pStyle w:val="Informationsdecouverture"/>
        <w:tabs>
          <w:tab w:val="center" w:pos="5233"/>
          <w:tab w:val="left" w:pos="9720"/>
        </w:tabs>
        <w:jc w:val="left"/>
        <w:rPr>
          <w:noProof/>
          <w:lang w:val="en-US"/>
        </w:rPr>
      </w:pPr>
      <w:r>
        <w:rPr>
          <w:noProof/>
          <w:lang w:val="en-US"/>
        </w:rPr>
        <w:tab/>
      </w:r>
      <w:r>
        <w:rPr>
          <w:noProof/>
          <w:lang w:val="en-US"/>
        </w:rPr>
        <w:tab/>
      </w:r>
    </w:p>
    <w:p w14:paraId="5138CD3A" w14:textId="04DE6349" w:rsidR="00B678B1" w:rsidRPr="000F7EBA" w:rsidRDefault="00B678B1" w:rsidP="004048B0">
      <w:pPr>
        <w:rPr>
          <w:noProof/>
          <w:lang w:val="en-US"/>
        </w:rPr>
      </w:pPr>
    </w:p>
    <w:p w14:paraId="7F503796" w14:textId="6B8C3EC8" w:rsidR="00F24513" w:rsidRPr="008E1433" w:rsidRDefault="00463492" w:rsidP="008E1433">
      <w:pPr>
        <w:pStyle w:val="Informationsdecouverture"/>
        <w:tabs>
          <w:tab w:val="left" w:pos="8205"/>
        </w:tabs>
        <w:rPr>
          <w:noProof/>
          <w:color w:val="auto"/>
        </w:rPr>
      </w:pPr>
      <w:bookmarkStart w:id="0" w:name="_Hlk180414562"/>
      <w:r>
        <w:rPr>
          <w:noProof/>
          <w:color w:val="auto"/>
        </w:rPr>
        <w:t>Consultation</w:t>
      </w:r>
      <w:r w:rsidR="008E1433" w:rsidRPr="008E1433">
        <w:rPr>
          <w:noProof/>
          <w:color w:val="auto"/>
        </w:rPr>
        <w:t xml:space="preserve"> </w:t>
      </w:r>
      <w:r w:rsidR="008E1433">
        <w:rPr>
          <w:noProof/>
          <w:color w:val="auto"/>
        </w:rPr>
        <w:t>n°CCI</w:t>
      </w:r>
      <w:r w:rsidR="004774E7">
        <w:rPr>
          <w:noProof/>
          <w:color w:val="auto"/>
        </w:rPr>
        <w:t>T</w:t>
      </w:r>
      <w:r w:rsidR="008E1433">
        <w:rPr>
          <w:noProof/>
          <w:color w:val="auto"/>
        </w:rPr>
        <w:t>SE-2024-AOO-</w:t>
      </w:r>
      <w:r w:rsidR="004774E7">
        <w:rPr>
          <w:noProof/>
          <w:color w:val="auto"/>
        </w:rPr>
        <w:t>24</w:t>
      </w:r>
    </w:p>
    <w:bookmarkEnd w:id="0"/>
    <w:p w14:paraId="70C5F5F7" w14:textId="1B3359D7" w:rsidR="00F24513" w:rsidRPr="00F24513" w:rsidRDefault="004231B7" w:rsidP="00F24513">
      <w:pPr>
        <w:pStyle w:val="Informationsdecouverture"/>
        <w:tabs>
          <w:tab w:val="left" w:pos="8205"/>
        </w:tabs>
        <w:jc w:val="left"/>
        <w:rPr>
          <w:noProof/>
          <w:color w:val="auto"/>
        </w:rPr>
      </w:pPr>
      <w:r>
        <w:rPr>
          <w:noProof/>
          <w:color w:val="auto"/>
          <w:sz w:val="56"/>
          <w:szCs w:val="48"/>
        </w:rPr>
        <mc:AlternateContent>
          <mc:Choice Requires="wps">
            <w:drawing>
              <wp:anchor distT="0" distB="0" distL="114300" distR="114300" simplePos="0" relativeHeight="251777023" behindDoc="0" locked="0" layoutInCell="1" allowOverlap="1" wp14:anchorId="4C508FE4" wp14:editId="262863D3">
                <wp:simplePos x="0" y="0"/>
                <wp:positionH relativeFrom="column">
                  <wp:posOffset>-7251</wp:posOffset>
                </wp:positionH>
                <wp:positionV relativeFrom="paragraph">
                  <wp:posOffset>186247</wp:posOffset>
                </wp:positionV>
                <wp:extent cx="6592186" cy="0"/>
                <wp:effectExtent l="0" t="0" r="0" b="0"/>
                <wp:wrapNone/>
                <wp:docPr id="1553250119" name="Connecteur droit 39"/>
                <wp:cNvGraphicFramePr/>
                <a:graphic xmlns:a="http://schemas.openxmlformats.org/drawingml/2006/main">
                  <a:graphicData uri="http://schemas.microsoft.com/office/word/2010/wordprocessingShape">
                    <wps:wsp>
                      <wps:cNvCnPr/>
                      <wps:spPr>
                        <a:xfrm>
                          <a:off x="0" y="0"/>
                          <a:ext cx="659218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76347C" id="Connecteur droit 39" o:spid="_x0000_s1026" style="position:absolute;z-index:251777023;visibility:visible;mso-wrap-style:square;mso-wrap-distance-left:9pt;mso-wrap-distance-top:0;mso-wrap-distance-right:9pt;mso-wrap-distance-bottom:0;mso-position-horizontal:absolute;mso-position-horizontal-relative:text;mso-position-vertical:absolute;mso-position-vertical-relative:text" from="-.55pt,14.65pt" to="518.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" strokecolor="black [3213]" strokeweight=".5pt">
                <v:stroke joinstyle="miter"/>
              </v:line>
            </w:pict>
          </mc:Fallback>
        </mc:AlternateContent>
      </w:r>
    </w:p>
    <w:p w14:paraId="41C2B09F" w14:textId="52D9391F" w:rsidR="00F24513" w:rsidRPr="00F24513" w:rsidRDefault="00F24513" w:rsidP="00F24513">
      <w:pPr>
        <w:pStyle w:val="Informationsdecouverture"/>
        <w:tabs>
          <w:tab w:val="left" w:pos="8205"/>
        </w:tabs>
        <w:rPr>
          <w:noProof/>
          <w:color w:val="auto"/>
          <w:sz w:val="96"/>
          <w:szCs w:val="56"/>
        </w:rPr>
      </w:pPr>
      <w:r w:rsidRPr="00F24513">
        <w:rPr>
          <w:noProof/>
          <w:color w:val="auto"/>
          <w:sz w:val="96"/>
          <w:szCs w:val="56"/>
        </w:rPr>
        <w:t xml:space="preserve">Pont de </w:t>
      </w:r>
      <w:r w:rsidR="00973C56">
        <w:rPr>
          <w:noProof/>
          <w:color w:val="auto"/>
          <w:sz w:val="96"/>
          <w:szCs w:val="56"/>
        </w:rPr>
        <w:t>Normandie</w:t>
      </w:r>
    </w:p>
    <w:p w14:paraId="63E2C4BE" w14:textId="27D7707F" w:rsidR="00F24513" w:rsidRDefault="00F24513" w:rsidP="00F24513">
      <w:pPr>
        <w:pStyle w:val="Informationsdecouverture"/>
        <w:tabs>
          <w:tab w:val="left" w:pos="8205"/>
        </w:tabs>
        <w:rPr>
          <w:noProof/>
          <w:color w:val="auto"/>
          <w:sz w:val="56"/>
          <w:szCs w:val="48"/>
        </w:rPr>
      </w:pPr>
      <w:r w:rsidRPr="00F24513">
        <w:rPr>
          <w:noProof/>
          <w:color w:val="auto"/>
          <w:sz w:val="56"/>
          <w:szCs w:val="48"/>
        </w:rPr>
        <w:t>R</w:t>
      </w:r>
      <w:r w:rsidR="00973C56">
        <w:rPr>
          <w:noProof/>
          <w:color w:val="auto"/>
          <w:sz w:val="56"/>
          <w:szCs w:val="48"/>
        </w:rPr>
        <w:t>emplacement des haubans</w:t>
      </w:r>
    </w:p>
    <w:p w14:paraId="7C082F6D" w14:textId="149B3273" w:rsidR="0058752D" w:rsidRPr="00CE56A2" w:rsidRDefault="0058752D" w:rsidP="0058752D">
      <w:pPr>
        <w:pStyle w:val="Informationsdecouverture"/>
        <w:tabs>
          <w:tab w:val="left" w:pos="8205"/>
        </w:tabs>
        <w:rPr>
          <w:noProof/>
          <w:color w:val="auto"/>
          <w:sz w:val="52"/>
          <w:szCs w:val="44"/>
        </w:rPr>
      </w:pPr>
      <w:bookmarkStart w:id="1" w:name="_Hlk181692738"/>
      <w:r w:rsidRPr="00CE56A2">
        <w:rPr>
          <w:noProof/>
          <w:color w:val="auto"/>
          <w:sz w:val="52"/>
          <w:szCs w:val="44"/>
        </w:rPr>
        <w:t xml:space="preserve">H10SFW- H12SFW </w:t>
      </w:r>
      <w:r w:rsidR="00C6614A" w:rsidRPr="00CE56A2">
        <w:rPr>
          <w:noProof/>
          <w:color w:val="auto"/>
          <w:sz w:val="52"/>
          <w:szCs w:val="44"/>
        </w:rPr>
        <w:t>-</w:t>
      </w:r>
      <w:r w:rsidR="005E5E9C" w:rsidRPr="00CE56A2">
        <w:rPr>
          <w:noProof/>
          <w:color w:val="auto"/>
          <w:sz w:val="52"/>
          <w:szCs w:val="44"/>
        </w:rPr>
        <w:t xml:space="preserve"> </w:t>
      </w:r>
      <w:r w:rsidRPr="00CE56A2">
        <w:rPr>
          <w:noProof/>
          <w:color w:val="auto"/>
          <w:sz w:val="52"/>
          <w:szCs w:val="44"/>
        </w:rPr>
        <w:t>H17NFW</w:t>
      </w:r>
      <w:r w:rsidR="005E5E9C" w:rsidRPr="00CE56A2">
        <w:rPr>
          <w:noProof/>
          <w:color w:val="auto"/>
          <w:sz w:val="52"/>
          <w:szCs w:val="44"/>
        </w:rPr>
        <w:t xml:space="preserve"> - H16STW</w:t>
      </w:r>
    </w:p>
    <w:bookmarkEnd w:id="1"/>
    <w:p w14:paraId="7B1DD4DB" w14:textId="726EAEC3" w:rsidR="00F24513" w:rsidRPr="00CE56A2" w:rsidRDefault="00F24513" w:rsidP="00F24513">
      <w:pPr>
        <w:pStyle w:val="Informationsdecouverture"/>
        <w:tabs>
          <w:tab w:val="left" w:pos="8205"/>
        </w:tabs>
        <w:rPr>
          <w:noProof/>
          <w:color w:val="auto"/>
          <w:sz w:val="56"/>
          <w:szCs w:val="48"/>
        </w:rPr>
      </w:pPr>
      <w:r>
        <w:rPr>
          <w:noProof/>
          <w:color w:val="auto"/>
          <w:sz w:val="56"/>
          <w:szCs w:val="48"/>
        </w:rPr>
        <mc:AlternateContent>
          <mc:Choice Requires="wps">
            <w:drawing>
              <wp:anchor distT="0" distB="0" distL="114300" distR="114300" simplePos="0" relativeHeight="251772927" behindDoc="0" locked="0" layoutInCell="1" allowOverlap="1" wp14:anchorId="0D5F76D5" wp14:editId="6BC457D6">
                <wp:simplePos x="0" y="0"/>
                <wp:positionH relativeFrom="column">
                  <wp:posOffset>-10633</wp:posOffset>
                </wp:positionH>
                <wp:positionV relativeFrom="paragraph">
                  <wp:posOffset>339459</wp:posOffset>
                </wp:positionV>
                <wp:extent cx="6592186" cy="0"/>
                <wp:effectExtent l="0" t="0" r="0" b="0"/>
                <wp:wrapNone/>
                <wp:docPr id="1182255015" name="Connecteur droit 39"/>
                <wp:cNvGraphicFramePr/>
                <a:graphic xmlns:a="http://schemas.openxmlformats.org/drawingml/2006/main">
                  <a:graphicData uri="http://schemas.microsoft.com/office/word/2010/wordprocessingShape">
                    <wps:wsp>
                      <wps:cNvCnPr/>
                      <wps:spPr>
                        <a:xfrm>
                          <a:off x="0" y="0"/>
                          <a:ext cx="659218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7B2450" id="Connecteur droit 39" o:spid="_x0000_s1026" style="position:absolute;z-index:251772927;visibility:visible;mso-wrap-style:square;mso-wrap-distance-left:9pt;mso-wrap-distance-top:0;mso-wrap-distance-right:9pt;mso-wrap-distance-bottom:0;mso-position-horizontal:absolute;mso-position-horizontal-relative:text;mso-position-vertical:absolute;mso-position-vertical-relative:text" from="-.85pt,26.75pt" to="518.2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" strokecolor="black [3213]" strokeweight=".5pt">
                <v:stroke joinstyle="miter"/>
              </v:line>
            </w:pict>
          </mc:Fallback>
        </mc:AlternateContent>
      </w:r>
    </w:p>
    <w:p w14:paraId="5C6D521C" w14:textId="1A641A6B" w:rsidR="00F24513" w:rsidRDefault="008E1433" w:rsidP="00F24513">
      <w:pPr>
        <w:pStyle w:val="Informationsdecouverture"/>
        <w:tabs>
          <w:tab w:val="left" w:pos="8205"/>
        </w:tabs>
        <w:rPr>
          <w:noProof/>
          <w:color w:val="auto"/>
          <w:sz w:val="48"/>
          <w:szCs w:val="40"/>
        </w:rPr>
      </w:pPr>
      <w:r>
        <w:rPr>
          <w:noProof/>
          <w:color w:val="auto"/>
          <w:sz w:val="48"/>
          <w:szCs w:val="40"/>
        </w:rPr>
        <w:t>Bordereau des Prix Unitaires et Forfaitaires</w:t>
      </w:r>
    </w:p>
    <w:p w14:paraId="6AD3D669" w14:textId="097C69C0" w:rsidR="00E553EC" w:rsidRPr="004231B7" w:rsidRDefault="008E1433" w:rsidP="00F24513">
      <w:pPr>
        <w:pStyle w:val="Informationsdecouverture"/>
        <w:tabs>
          <w:tab w:val="left" w:pos="8205"/>
        </w:tabs>
        <w:rPr>
          <w:noProof/>
          <w:color w:val="auto"/>
          <w:sz w:val="24"/>
          <w:szCs w:val="20"/>
        </w:rPr>
      </w:pPr>
      <w:r>
        <w:rPr>
          <w:noProof/>
          <w:color w:val="auto"/>
          <w:sz w:val="48"/>
          <w:szCs w:val="40"/>
        </w:rPr>
        <w:t>1.2 - BPUF</w:t>
      </w:r>
    </w:p>
    <w:p w14:paraId="707C7F32" w14:textId="26C8D77D" w:rsidR="00F24513" w:rsidRPr="00F24513" w:rsidRDefault="00F24513" w:rsidP="00F24513">
      <w:pPr>
        <w:pStyle w:val="Informationsdecouverture"/>
        <w:tabs>
          <w:tab w:val="left" w:pos="8205"/>
        </w:tabs>
        <w:jc w:val="left"/>
        <w:rPr>
          <w:noProof/>
          <w:color w:val="auto"/>
        </w:rPr>
      </w:pPr>
      <w:r>
        <w:rPr>
          <w:noProof/>
          <w:color w:val="auto"/>
          <w:sz w:val="56"/>
          <w:szCs w:val="48"/>
        </w:rPr>
        <mc:AlternateContent>
          <mc:Choice Requires="wps">
            <w:drawing>
              <wp:anchor distT="0" distB="0" distL="114300" distR="114300" simplePos="0" relativeHeight="251774975" behindDoc="0" locked="0" layoutInCell="1" allowOverlap="1" wp14:anchorId="21753C27" wp14:editId="475EACD7">
                <wp:simplePos x="0" y="0"/>
                <wp:positionH relativeFrom="column">
                  <wp:posOffset>33817</wp:posOffset>
                </wp:positionH>
                <wp:positionV relativeFrom="paragraph">
                  <wp:posOffset>262255</wp:posOffset>
                </wp:positionV>
                <wp:extent cx="6591935" cy="0"/>
                <wp:effectExtent l="0" t="0" r="0" b="0"/>
                <wp:wrapNone/>
                <wp:docPr id="1580670632" name="Connecteur droit 39"/>
                <wp:cNvGraphicFramePr/>
                <a:graphic xmlns:a="http://schemas.openxmlformats.org/drawingml/2006/main">
                  <a:graphicData uri="http://schemas.microsoft.com/office/word/2010/wordprocessingShape">
                    <wps:wsp>
                      <wps:cNvCnPr/>
                      <wps:spPr>
                        <a:xfrm>
                          <a:off x="0" y="0"/>
                          <a:ext cx="65919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AC955D" id="Connecteur droit 39" o:spid="_x0000_s1026" style="position:absolute;z-index:251774975;visibility:visible;mso-wrap-style:square;mso-wrap-distance-left:9pt;mso-wrap-distance-top:0;mso-wrap-distance-right:9pt;mso-wrap-distance-bottom:0;mso-position-horizontal:absolute;mso-position-horizontal-relative:text;mso-position-vertical:absolute;mso-position-vertical-relative:text" from="2.65pt,20.65pt" to="521.7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" strokecolor="black [3213]" strokeweight=".5pt">
                <v:stroke joinstyle="miter"/>
              </v:line>
            </w:pict>
          </mc:Fallback>
        </mc:AlternateContent>
      </w:r>
    </w:p>
    <w:p w14:paraId="7595E96B" w14:textId="39083D57" w:rsidR="00F24513" w:rsidRPr="00F24513" w:rsidRDefault="00F24513" w:rsidP="00F24513">
      <w:pPr>
        <w:pStyle w:val="Informationsdecouverture"/>
        <w:tabs>
          <w:tab w:val="left" w:pos="8205"/>
        </w:tabs>
        <w:jc w:val="left"/>
        <w:rPr>
          <w:noProof/>
          <w:color w:val="auto"/>
        </w:rPr>
      </w:pPr>
    </w:p>
    <w:p w14:paraId="58E62D4B" w14:textId="2447FD9B" w:rsidR="00F24513" w:rsidRDefault="00F24513" w:rsidP="00F24513">
      <w:pPr>
        <w:pStyle w:val="Informationsdecouverture"/>
        <w:tabs>
          <w:tab w:val="left" w:pos="8205"/>
        </w:tabs>
        <w:jc w:val="left"/>
        <w:rPr>
          <w:noProof/>
        </w:rPr>
      </w:pPr>
    </w:p>
    <w:p w14:paraId="5612C351" w14:textId="4FA064FB" w:rsidR="00F24513" w:rsidRDefault="00973C56" w:rsidP="00F24513">
      <w:pPr>
        <w:pStyle w:val="Informationsdecouverture"/>
        <w:tabs>
          <w:tab w:val="left" w:pos="8205"/>
        </w:tabs>
        <w:jc w:val="left"/>
        <w:rPr>
          <w:noProof/>
        </w:rPr>
      </w:pPr>
      <w:r>
        <w:rPr>
          <w:noProof/>
        </w:rPr>
        <w:drawing>
          <wp:anchor distT="0" distB="0" distL="114300" distR="114300" simplePos="0" relativeHeight="251787263" behindDoc="0" locked="0" layoutInCell="1" allowOverlap="1" wp14:anchorId="3D5E1FDA" wp14:editId="3C118752">
            <wp:simplePos x="0" y="0"/>
            <wp:positionH relativeFrom="column">
              <wp:posOffset>566287</wp:posOffset>
            </wp:positionH>
            <wp:positionV relativeFrom="paragraph">
              <wp:posOffset>73660</wp:posOffset>
            </wp:positionV>
            <wp:extent cx="5656997" cy="3027407"/>
            <wp:effectExtent l="152400" t="152400" r="363220" b="363855"/>
            <wp:wrapNone/>
            <wp:docPr id="293333666" name="Image 5" descr="Pont de Normandie - Ouest a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nt de Normandie - Ouest acr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56997" cy="3027407"/>
                    </a:xfrm>
                    <a:prstGeom prst="rect">
                      <a:avLst/>
                    </a:prstGeom>
                    <a:ln>
                      <a:noFill/>
                    </a:ln>
                    <a:effectLst>
                      <a:outerShdw blurRad="292100" dist="139700" dir="2700000" algn="tl" rotWithShape="0">
                        <a:srgbClr val="333333">
                          <a:alpha val="65000"/>
                        </a:srgbClr>
                      </a:outerShdw>
                    </a:effectLst>
                  </pic:spPr>
                </pic:pic>
              </a:graphicData>
            </a:graphic>
          </wp:anchor>
        </w:drawing>
      </w:r>
    </w:p>
    <w:p w14:paraId="16AFAC41" w14:textId="42414684" w:rsidR="00F24513" w:rsidRDefault="00F24513" w:rsidP="00F24513">
      <w:pPr>
        <w:pStyle w:val="Informationsdecouverture"/>
        <w:tabs>
          <w:tab w:val="left" w:pos="8205"/>
        </w:tabs>
        <w:jc w:val="left"/>
        <w:rPr>
          <w:noProof/>
        </w:rPr>
      </w:pPr>
    </w:p>
    <w:p w14:paraId="1E90C9E4" w14:textId="77777777" w:rsidR="00F24513" w:rsidRDefault="00F24513" w:rsidP="00F24513">
      <w:pPr>
        <w:pStyle w:val="Informationsdecouverture"/>
        <w:tabs>
          <w:tab w:val="left" w:pos="8205"/>
        </w:tabs>
        <w:jc w:val="left"/>
        <w:rPr>
          <w:noProof/>
        </w:rPr>
      </w:pPr>
    </w:p>
    <w:p w14:paraId="4BAFF2CD" w14:textId="203C3F20" w:rsidR="00F24513" w:rsidRDefault="00F24513" w:rsidP="00F24513">
      <w:pPr>
        <w:pStyle w:val="Informationsdecouverture"/>
        <w:tabs>
          <w:tab w:val="left" w:pos="8205"/>
        </w:tabs>
        <w:jc w:val="left"/>
        <w:rPr>
          <w:noProof/>
        </w:rPr>
      </w:pPr>
    </w:p>
    <w:p w14:paraId="5170A5DB" w14:textId="3798F3C0" w:rsidR="00F24513" w:rsidRDefault="00F24513" w:rsidP="00F24513">
      <w:pPr>
        <w:pStyle w:val="Informationsdecouverture"/>
        <w:tabs>
          <w:tab w:val="left" w:pos="8205"/>
        </w:tabs>
        <w:jc w:val="left"/>
        <w:rPr>
          <w:noProof/>
        </w:rPr>
      </w:pPr>
    </w:p>
    <w:p w14:paraId="79A537B9" w14:textId="77777777" w:rsidR="00F24513" w:rsidRDefault="00F24513" w:rsidP="00F24513">
      <w:pPr>
        <w:pStyle w:val="Informationsdecouverture"/>
        <w:tabs>
          <w:tab w:val="left" w:pos="8205"/>
        </w:tabs>
        <w:jc w:val="left"/>
        <w:rPr>
          <w:noProof/>
        </w:rPr>
      </w:pPr>
    </w:p>
    <w:p w14:paraId="06F95131" w14:textId="77777777" w:rsidR="00F24513" w:rsidRDefault="00F24513" w:rsidP="00F24513">
      <w:pPr>
        <w:pStyle w:val="Informationsdecouverture"/>
        <w:tabs>
          <w:tab w:val="left" w:pos="8205"/>
        </w:tabs>
        <w:jc w:val="left"/>
        <w:rPr>
          <w:noProof/>
        </w:rPr>
      </w:pPr>
    </w:p>
    <w:p w14:paraId="65836278" w14:textId="77777777" w:rsidR="00F24513" w:rsidRDefault="00F24513" w:rsidP="00F24513">
      <w:pPr>
        <w:pStyle w:val="Informationsdecouverture"/>
        <w:tabs>
          <w:tab w:val="left" w:pos="8205"/>
        </w:tabs>
        <w:jc w:val="left"/>
        <w:rPr>
          <w:noProof/>
        </w:rPr>
      </w:pPr>
    </w:p>
    <w:p w14:paraId="4228DBE7" w14:textId="77777777" w:rsidR="004231B7" w:rsidRDefault="004231B7" w:rsidP="00F24513">
      <w:pPr>
        <w:pStyle w:val="Informationsdecouverture"/>
        <w:tabs>
          <w:tab w:val="left" w:pos="8205"/>
        </w:tabs>
        <w:jc w:val="left"/>
        <w:rPr>
          <w:noProof/>
        </w:rPr>
      </w:pPr>
    </w:p>
    <w:p w14:paraId="3EE4F7C9" w14:textId="234E1D4A" w:rsidR="00076B2E" w:rsidRDefault="00076B2E" w:rsidP="00F24513">
      <w:pPr>
        <w:pStyle w:val="Informationsdecouverture"/>
        <w:tabs>
          <w:tab w:val="left" w:pos="8205"/>
        </w:tabs>
        <w:jc w:val="left"/>
        <w:rPr>
          <w:noProof/>
        </w:rPr>
      </w:pPr>
    </w:p>
    <w:p w14:paraId="604500AE" w14:textId="77777777" w:rsidR="00F10BB9" w:rsidRPr="006542B0" w:rsidRDefault="00F10BB9" w:rsidP="00F24513">
      <w:pPr>
        <w:pStyle w:val="Informationsdecouverture"/>
        <w:tabs>
          <w:tab w:val="left" w:pos="8205"/>
        </w:tabs>
        <w:jc w:val="left"/>
        <w:rPr>
          <w:noProof/>
        </w:rPr>
      </w:pPr>
    </w:p>
    <w:p w14:paraId="69FEE48E" w14:textId="532AD01B" w:rsidR="001B5246" w:rsidRPr="0038480D" w:rsidRDefault="001B5246" w:rsidP="008E1433">
      <w:pPr>
        <w:pStyle w:val="En-ttedetabledesmatires"/>
        <w:numPr>
          <w:ilvl w:val="0"/>
          <w:numId w:val="0"/>
        </w:numPr>
        <w:rPr>
          <w:color w:val="auto"/>
        </w:rPr>
        <w:sectPr w:rsidR="001B5246" w:rsidRPr="0038480D" w:rsidSect="00AD7AB8">
          <w:headerReference w:type="default" r:id="rId14"/>
          <w:footerReference w:type="default" r:id="rId15"/>
          <w:headerReference w:type="first" r:id="rId16"/>
          <w:footerReference w:type="first" r:id="rId17"/>
          <w:pgSz w:w="11906" w:h="16838" w:code="9"/>
          <w:pgMar w:top="720" w:right="720" w:bottom="720" w:left="720" w:header="289" w:footer="289" w:gutter="0"/>
          <w:cols w:space="720"/>
          <w:titlePg/>
          <w:docGrid w:linePitch="360"/>
        </w:sectPr>
      </w:pPr>
    </w:p>
    <w:p w14:paraId="39137274" w14:textId="77777777" w:rsidR="008E1433" w:rsidRDefault="008E1433" w:rsidP="008E1433">
      <w:pPr>
        <w:ind w:left="57"/>
        <w:jc w:val="center"/>
        <w:rPr>
          <w:rFonts w:ascii="Calibri" w:eastAsia="Times New Roman" w:hAnsi="Calibri" w:cs="Arial"/>
          <w:b/>
          <w:sz w:val="30"/>
          <w:szCs w:val="20"/>
          <w:lang w:eastAsia="fr-FR"/>
        </w:rPr>
      </w:pPr>
      <w:r w:rsidRPr="002B75BE">
        <w:rPr>
          <w:rFonts w:ascii="Calibri" w:eastAsia="Times New Roman" w:hAnsi="Calibri" w:cs="Arial"/>
          <w:b/>
          <w:sz w:val="30"/>
          <w:szCs w:val="20"/>
          <w:lang w:eastAsia="fr-FR"/>
        </w:rPr>
        <w:lastRenderedPageBreak/>
        <w:t>OBSERVATIONS GÉNÉRALES SUR LES PRIX</w:t>
      </w:r>
    </w:p>
    <w:p w14:paraId="3A1A93EC" w14:textId="77777777" w:rsidR="008E1433" w:rsidRPr="002B75BE" w:rsidRDefault="008E1433" w:rsidP="008E1433">
      <w:pPr>
        <w:ind w:left="57"/>
        <w:jc w:val="center"/>
        <w:rPr>
          <w:rFonts w:ascii="Calibri" w:hAnsi="Calibri" w:cs="Arial"/>
          <w:sz w:val="30"/>
          <w:szCs w:val="20"/>
        </w:rPr>
      </w:pPr>
    </w:p>
    <w:p w14:paraId="28A99F06" w14:textId="77777777" w:rsidR="008E1433" w:rsidRPr="0058752D" w:rsidRDefault="008E1433" w:rsidP="008E1433">
      <w:pPr>
        <w:pStyle w:val="Default"/>
        <w:jc w:val="both"/>
        <w:rPr>
          <w:rFonts w:asciiTheme="minorHAnsi" w:hAnsiTheme="minorHAnsi" w:cstheme="minorHAnsi"/>
          <w:b/>
          <w:bCs/>
          <w:sz w:val="22"/>
          <w:szCs w:val="22"/>
        </w:rPr>
      </w:pPr>
      <w:r w:rsidRPr="0058752D">
        <w:rPr>
          <w:rFonts w:asciiTheme="minorHAnsi" w:hAnsiTheme="minorHAnsi" w:cstheme="minorHAnsi"/>
          <w:b/>
          <w:bCs/>
          <w:sz w:val="22"/>
          <w:szCs w:val="22"/>
        </w:rPr>
        <w:t>Outre les prescriptions de l’article 10 du CCAG (contenu et caractère des prix), applicables aux marchés publics de travaux et du CCAP, les quantités seront prises comme résultant des métrés effectués sur la base des plans d’exécutions portant la mention « Bon Pour Exécution ».</w:t>
      </w:r>
    </w:p>
    <w:p w14:paraId="0E467E4D" w14:textId="77777777" w:rsidR="008E1433" w:rsidRPr="0058752D" w:rsidRDefault="008E1433" w:rsidP="008E1433">
      <w:pPr>
        <w:pStyle w:val="CAPTstandard"/>
        <w:rPr>
          <w:rFonts w:ascii="Calibri" w:hAnsi="Calibri" w:cs="Calibri"/>
          <w:b/>
          <w:bCs/>
          <w:color w:val="000000"/>
        </w:rPr>
      </w:pPr>
    </w:p>
    <w:p w14:paraId="416810A3" w14:textId="77777777" w:rsidR="008E1433" w:rsidRPr="0058752D" w:rsidRDefault="008E1433" w:rsidP="008E1433">
      <w:pPr>
        <w:pStyle w:val="CAPTstandard"/>
        <w:rPr>
          <w:rFonts w:ascii="Calibri" w:hAnsi="Calibri" w:cs="Calibri"/>
          <w:b/>
          <w:bCs/>
          <w:color w:val="000000"/>
        </w:rPr>
      </w:pPr>
      <w:r w:rsidRPr="0058752D">
        <w:rPr>
          <w:rFonts w:ascii="Calibri" w:hAnsi="Calibri" w:cs="Calibri"/>
          <w:b/>
          <w:bCs/>
          <w:color w:val="000000"/>
        </w:rPr>
        <w:t>Les prix définis dans le présent bordereau des prix tiennent compte des stipulations de l’ensemble des pièces du marché et notamment des plans et du Cahier des Clauses Techniques Particulières (CCTP).</w:t>
      </w:r>
    </w:p>
    <w:p w14:paraId="50530DB0" w14:textId="77777777" w:rsidR="008E1433" w:rsidRPr="0058752D" w:rsidRDefault="008E1433" w:rsidP="008E1433">
      <w:pPr>
        <w:pStyle w:val="CAPTstandard"/>
        <w:rPr>
          <w:rFonts w:ascii="Calibri" w:hAnsi="Calibri" w:cs="Calibri"/>
          <w:b/>
          <w:bCs/>
          <w:color w:val="000000"/>
        </w:rPr>
      </w:pPr>
      <w:r w:rsidRPr="0058752D">
        <w:rPr>
          <w:rFonts w:ascii="Calibri" w:hAnsi="Calibri" w:cs="Calibri"/>
          <w:b/>
          <w:bCs/>
          <w:color w:val="000000"/>
        </w:rPr>
        <w:t xml:space="preserve">Toutes les prestations nécessaires à la réalisation du marché sont réputées rémunérées par les prix du BPUF. </w:t>
      </w:r>
    </w:p>
    <w:p w14:paraId="1D40F5ED" w14:textId="77777777" w:rsidR="008E1433" w:rsidRPr="0058752D" w:rsidRDefault="008E1433" w:rsidP="008E1433">
      <w:pPr>
        <w:pStyle w:val="CAPTstandard"/>
        <w:rPr>
          <w:rFonts w:ascii="Calibri" w:hAnsi="Calibri" w:cs="Calibri"/>
          <w:b/>
          <w:bCs/>
          <w:color w:val="000000"/>
        </w:rPr>
      </w:pPr>
      <w:r w:rsidRPr="0058752D">
        <w:rPr>
          <w:rFonts w:ascii="Calibri" w:hAnsi="Calibri" w:cs="Calibri"/>
          <w:b/>
          <w:bCs/>
          <w:color w:val="000000"/>
        </w:rPr>
        <w:t>En aucun cas l’entreprise ne pourra se prévaloir du fait qu’une prestation prévue par le contrat ne fait pas l’objet d’un prix la décrivant spécifiquement.</w:t>
      </w:r>
    </w:p>
    <w:p w14:paraId="60274888" w14:textId="77777777" w:rsidR="008E1433" w:rsidRPr="0058752D" w:rsidRDefault="008E1433" w:rsidP="008E1433">
      <w:pPr>
        <w:pStyle w:val="Default"/>
        <w:jc w:val="both"/>
        <w:rPr>
          <w:rFonts w:asciiTheme="minorHAnsi" w:hAnsiTheme="minorHAnsi" w:cstheme="minorHAnsi"/>
          <w:b/>
          <w:bCs/>
          <w:sz w:val="22"/>
          <w:szCs w:val="22"/>
        </w:rPr>
      </w:pPr>
    </w:p>
    <w:p w14:paraId="5E167587" w14:textId="77777777" w:rsidR="008E1433" w:rsidRPr="0058752D" w:rsidRDefault="008E1433" w:rsidP="008E1433">
      <w:pPr>
        <w:pStyle w:val="Default"/>
        <w:jc w:val="both"/>
        <w:rPr>
          <w:rFonts w:asciiTheme="minorHAnsi" w:hAnsiTheme="minorHAnsi" w:cstheme="minorHAnsi"/>
          <w:b/>
          <w:bCs/>
          <w:sz w:val="22"/>
          <w:szCs w:val="22"/>
        </w:rPr>
      </w:pPr>
      <w:r w:rsidRPr="0058752D">
        <w:rPr>
          <w:rFonts w:asciiTheme="minorHAnsi" w:hAnsiTheme="minorHAnsi" w:cstheme="minorHAnsi"/>
          <w:b/>
          <w:bCs/>
          <w:sz w:val="22"/>
          <w:szCs w:val="22"/>
        </w:rPr>
        <w:t>Ces prix intègrent les dépenses énumérées ci-après à titre indicatif et non limitatif :</w:t>
      </w:r>
    </w:p>
    <w:p w14:paraId="1EA79A01" w14:textId="77777777" w:rsidR="008E1433" w:rsidRPr="0058752D" w:rsidRDefault="008E1433" w:rsidP="008E1433">
      <w:pPr>
        <w:numPr>
          <w:ilvl w:val="0"/>
          <w:numId w:val="36"/>
        </w:numPr>
        <w:spacing w:before="100" w:beforeAutospacing="1" w:after="120"/>
        <w:ind w:left="714" w:hanging="357"/>
        <w:rPr>
          <w:rFonts w:cs="Arial"/>
          <w:sz w:val="22"/>
        </w:rPr>
      </w:pPr>
      <w:bookmarkStart w:id="2" w:name="_Hlk111535177"/>
      <w:r w:rsidRPr="0058752D">
        <w:rPr>
          <w:rFonts w:cs="Arial"/>
          <w:sz w:val="22"/>
        </w:rPr>
        <w:t>L’ensemble des dispositions et dépenses liées à la réalisation des travaux, de jour, de nuit conduisant à une réalisation des travaux sur des amplitudes horaires importantes, l’ensemble des prix unitaires étant défini quelle que soit la période d’exécution,</w:t>
      </w:r>
    </w:p>
    <w:p w14:paraId="1ECBE9AA" w14:textId="77777777" w:rsidR="008E1433" w:rsidRPr="0058752D" w:rsidRDefault="008E1433" w:rsidP="008E1433">
      <w:pPr>
        <w:numPr>
          <w:ilvl w:val="0"/>
          <w:numId w:val="36"/>
        </w:numPr>
        <w:spacing w:after="120"/>
        <w:ind w:left="714" w:hanging="357"/>
        <w:rPr>
          <w:rFonts w:cs="Arial"/>
          <w:sz w:val="22"/>
        </w:rPr>
      </w:pPr>
      <w:bookmarkStart w:id="3" w:name="_Hlk1405772"/>
      <w:bookmarkEnd w:id="2"/>
      <w:r w:rsidRPr="0058752D">
        <w:rPr>
          <w:rFonts w:cs="Arial"/>
          <w:sz w:val="22"/>
        </w:rPr>
        <w:t>L’entreprise devra mettre à disposition du chantier tout matériel de chantier de secours pour palier dans l’heure à toute panne survenant pendant les travaux</w:t>
      </w:r>
      <w:bookmarkEnd w:id="3"/>
      <w:r w:rsidRPr="0058752D">
        <w:rPr>
          <w:rFonts w:cs="Arial"/>
          <w:sz w:val="22"/>
        </w:rPr>
        <w:t>,</w:t>
      </w:r>
    </w:p>
    <w:p w14:paraId="0FCFD54F" w14:textId="77777777" w:rsidR="008E1433" w:rsidRPr="0058752D" w:rsidRDefault="008E1433" w:rsidP="008E1433">
      <w:pPr>
        <w:numPr>
          <w:ilvl w:val="0"/>
          <w:numId w:val="36"/>
        </w:numPr>
        <w:spacing w:before="100" w:beforeAutospacing="1" w:after="120"/>
        <w:ind w:left="714" w:hanging="357"/>
        <w:rPr>
          <w:rFonts w:cs="Arial"/>
          <w:sz w:val="22"/>
        </w:rPr>
      </w:pPr>
      <w:bookmarkStart w:id="4" w:name="_Hlk111535385"/>
      <w:r w:rsidRPr="0058752D">
        <w:rPr>
          <w:sz w:val="22"/>
        </w:rPr>
        <w:t xml:space="preserve">Toutes les contraintes liées à la réalisation concomitante de prestations spécifiques (boucle de comptage, contrôle extérieur, …), et à la coordination de chantier imposée par ces interfaces </w:t>
      </w:r>
      <w:r w:rsidRPr="0058752D">
        <w:rPr>
          <w:rFonts w:cs="Arial"/>
          <w:sz w:val="22"/>
        </w:rPr>
        <w:t>sous le même balisage ou dans la même zone de travaux,</w:t>
      </w:r>
      <w:r w:rsidRPr="0058752D">
        <w:rPr>
          <w:sz w:val="22"/>
        </w:rPr>
        <w:t> </w:t>
      </w:r>
    </w:p>
    <w:p w14:paraId="3336F42B" w14:textId="77777777" w:rsidR="008E1433" w:rsidRPr="0058752D" w:rsidRDefault="008E1433" w:rsidP="008E1433">
      <w:pPr>
        <w:numPr>
          <w:ilvl w:val="0"/>
          <w:numId w:val="36"/>
        </w:numPr>
        <w:spacing w:before="100" w:beforeAutospacing="1" w:after="120"/>
        <w:ind w:left="714" w:hanging="357"/>
        <w:rPr>
          <w:rFonts w:cs="Arial"/>
          <w:sz w:val="22"/>
        </w:rPr>
      </w:pPr>
      <w:r w:rsidRPr="0058752D">
        <w:rPr>
          <w:rFonts w:cs="Arial"/>
          <w:sz w:val="22"/>
        </w:rPr>
        <w:t xml:space="preserve">Sauf lorsque cela est expressément indiqué, l’ensemble des </w:t>
      </w:r>
      <w:r w:rsidRPr="0058752D">
        <w:rPr>
          <w:rFonts w:cs="Arial"/>
          <w:b/>
          <w:sz w:val="22"/>
        </w:rPr>
        <w:t xml:space="preserve">prix ci-après s’entend pour des travaux de jour. </w:t>
      </w:r>
      <w:r w:rsidRPr="0058752D">
        <w:rPr>
          <w:rFonts w:cs="Arial"/>
          <w:sz w:val="22"/>
        </w:rPr>
        <w:t>Chaque prix de nuit intègre les plus-values engendrées par la réalisation nocturne de la prestation, même si cela n’est pas précisé dans la description du prix, tel que l’amené et repli de l’ensemble des moyens humains, matériels et fournitures nécessaires à l’exécution de la prestation (entre autres le système d’éclairage),</w:t>
      </w:r>
    </w:p>
    <w:bookmarkEnd w:id="4"/>
    <w:p w14:paraId="5E41DF80" w14:textId="77777777" w:rsidR="008E1433" w:rsidRPr="0058752D" w:rsidRDefault="008E1433" w:rsidP="008E1433">
      <w:pPr>
        <w:numPr>
          <w:ilvl w:val="0"/>
          <w:numId w:val="36"/>
        </w:numPr>
        <w:spacing w:after="120"/>
        <w:ind w:left="714" w:hanging="357"/>
        <w:rPr>
          <w:rFonts w:cs="Arial"/>
          <w:sz w:val="22"/>
        </w:rPr>
      </w:pPr>
      <w:r w:rsidRPr="0058752D">
        <w:rPr>
          <w:rFonts w:cs="Arial"/>
          <w:sz w:val="22"/>
        </w:rPr>
        <w:t>La mise à disposition, l’amené et le repli de l’ensemble des moyens humains, matériels et fournitures nécessaires à l’exécution de la prestation, quelle que soit la fréquence, le volume, le lieu et la durée de l’intervention,</w:t>
      </w:r>
    </w:p>
    <w:p w14:paraId="20280F16" w14:textId="77777777" w:rsidR="008E1433" w:rsidRPr="0058752D" w:rsidRDefault="008E1433" w:rsidP="008E1433">
      <w:pPr>
        <w:numPr>
          <w:ilvl w:val="0"/>
          <w:numId w:val="36"/>
        </w:numPr>
        <w:spacing w:after="120"/>
        <w:ind w:left="714" w:hanging="357"/>
        <w:rPr>
          <w:sz w:val="22"/>
        </w:rPr>
      </w:pPr>
      <w:r w:rsidRPr="0058752D">
        <w:rPr>
          <w:rFonts w:cs="Arial"/>
          <w:sz w:val="22"/>
        </w:rPr>
        <w:t xml:space="preserve">Les dispositions de tout ordre en vue d’assurer l’hygiène et la sécurité, conformément aux règlements en vigueur, notamment </w:t>
      </w:r>
      <w:r w:rsidRPr="0058752D">
        <w:rPr>
          <w:sz w:val="22"/>
        </w:rPr>
        <w:t>les frais nécessaires à la mise en place de l'ensemble des mesures de préventions dictées par la réglementation, les documents de sécurité et de protection de la santé en vigueur, les contraintes organisationnelles et matérielles qui sont nécessaires,</w:t>
      </w:r>
    </w:p>
    <w:p w14:paraId="3BD793D0" w14:textId="77777777" w:rsidR="008E1433" w:rsidRPr="0058752D" w:rsidRDefault="008E1433" w:rsidP="008E1433">
      <w:pPr>
        <w:numPr>
          <w:ilvl w:val="0"/>
          <w:numId w:val="36"/>
        </w:numPr>
        <w:spacing w:after="120"/>
        <w:ind w:left="714" w:hanging="357"/>
        <w:rPr>
          <w:rFonts w:cs="Arial"/>
          <w:sz w:val="22"/>
        </w:rPr>
      </w:pPr>
      <w:r w:rsidRPr="0058752D">
        <w:rPr>
          <w:rFonts w:cs="Arial"/>
          <w:sz w:val="22"/>
        </w:rPr>
        <w:t>Tous les déplacements des matériels de l’entreprise au cours des travaux (transferts dus à l’avancement et au phasage des travaux, libération des emprises lorsque demandé par le maitre d’œuvre…),</w:t>
      </w:r>
    </w:p>
    <w:p w14:paraId="584E5DB7" w14:textId="77777777" w:rsidR="008E1433" w:rsidRPr="0058752D" w:rsidRDefault="008E1433" w:rsidP="008E1433">
      <w:pPr>
        <w:numPr>
          <w:ilvl w:val="0"/>
          <w:numId w:val="36"/>
        </w:numPr>
        <w:spacing w:before="100" w:beforeAutospacing="1" w:after="120"/>
        <w:ind w:left="714" w:hanging="357"/>
        <w:rPr>
          <w:rFonts w:cs="Arial"/>
          <w:sz w:val="22"/>
        </w:rPr>
      </w:pPr>
      <w:bookmarkStart w:id="5" w:name="_Hlk111535472"/>
      <w:r w:rsidRPr="0058752D">
        <w:rPr>
          <w:rFonts w:cs="Arial"/>
          <w:sz w:val="22"/>
        </w:rPr>
        <w:t>La rédaction, les mises à jour et le suivi du Plan d’Assurance Qualité,</w:t>
      </w:r>
    </w:p>
    <w:p w14:paraId="516E1670" w14:textId="77777777" w:rsidR="008E1433" w:rsidRPr="0058752D" w:rsidRDefault="008E1433" w:rsidP="008E1433">
      <w:pPr>
        <w:numPr>
          <w:ilvl w:val="0"/>
          <w:numId w:val="36"/>
        </w:numPr>
        <w:spacing w:before="100" w:beforeAutospacing="1" w:after="120"/>
        <w:ind w:left="714" w:hanging="357"/>
        <w:rPr>
          <w:rFonts w:cs="Arial"/>
          <w:sz w:val="22"/>
        </w:rPr>
      </w:pPr>
      <w:r w:rsidRPr="0058752D">
        <w:rPr>
          <w:rFonts w:cs="Arial"/>
          <w:sz w:val="22"/>
        </w:rPr>
        <w:t>La mise à disposition du personnel et du matériel nécessaire à la réalisation de l’ensemble des contrôles prévus par le Plan d’Assurance Qualité,</w:t>
      </w:r>
    </w:p>
    <w:p w14:paraId="075FA22E" w14:textId="77777777" w:rsidR="008E1433" w:rsidRPr="0058752D" w:rsidRDefault="008E1433" w:rsidP="008E1433">
      <w:pPr>
        <w:numPr>
          <w:ilvl w:val="0"/>
          <w:numId w:val="36"/>
        </w:numPr>
        <w:spacing w:before="100" w:beforeAutospacing="1" w:after="120"/>
        <w:ind w:left="714" w:hanging="357"/>
        <w:rPr>
          <w:rFonts w:cs="Arial"/>
          <w:sz w:val="22"/>
        </w:rPr>
      </w:pPr>
      <w:r w:rsidRPr="0058752D">
        <w:rPr>
          <w:rFonts w:cs="Arial"/>
          <w:sz w:val="22"/>
        </w:rPr>
        <w:t>Les installations propres au personnel et au matériel de l’entreprise répondant à l’organisation du chantier,</w:t>
      </w:r>
    </w:p>
    <w:bookmarkEnd w:id="5"/>
    <w:p w14:paraId="7ADD69DE" w14:textId="77777777" w:rsidR="008E1433" w:rsidRPr="0058752D" w:rsidRDefault="008E1433" w:rsidP="008E1433">
      <w:pPr>
        <w:numPr>
          <w:ilvl w:val="0"/>
          <w:numId w:val="36"/>
        </w:numPr>
        <w:spacing w:before="100" w:beforeAutospacing="1" w:after="120"/>
        <w:ind w:left="714" w:hanging="357"/>
        <w:rPr>
          <w:rFonts w:cs="Arial"/>
          <w:sz w:val="22"/>
        </w:rPr>
      </w:pPr>
      <w:r w:rsidRPr="0058752D">
        <w:rPr>
          <w:rFonts w:cs="Arial"/>
          <w:sz w:val="22"/>
        </w:rPr>
        <w:t>Les frais de clôtures, d’éclairage et de gardiennage éventuels,</w:t>
      </w:r>
    </w:p>
    <w:p w14:paraId="1B335B78" w14:textId="77777777" w:rsidR="008E1433" w:rsidRPr="0058752D" w:rsidRDefault="008E1433" w:rsidP="008E1433">
      <w:pPr>
        <w:numPr>
          <w:ilvl w:val="0"/>
          <w:numId w:val="36"/>
        </w:numPr>
        <w:spacing w:before="100" w:beforeAutospacing="1" w:after="120"/>
        <w:ind w:left="714" w:hanging="357"/>
        <w:rPr>
          <w:rFonts w:cs="Arial"/>
          <w:sz w:val="22"/>
        </w:rPr>
      </w:pPr>
      <w:r w:rsidRPr="0058752D">
        <w:rPr>
          <w:rFonts w:cs="Arial"/>
          <w:sz w:val="22"/>
        </w:rPr>
        <w:t>Les frais d’implantation et de topographie nécessaires à la bonne exécution des travaux et à l’établissement des métrés,</w:t>
      </w:r>
    </w:p>
    <w:p w14:paraId="1C48BAC6" w14:textId="77777777" w:rsidR="008E1433" w:rsidRPr="0058752D" w:rsidRDefault="008E1433" w:rsidP="008E1433">
      <w:pPr>
        <w:numPr>
          <w:ilvl w:val="0"/>
          <w:numId w:val="36"/>
        </w:numPr>
        <w:spacing w:before="100" w:beforeAutospacing="1" w:after="120"/>
        <w:ind w:left="714" w:hanging="357"/>
        <w:rPr>
          <w:rFonts w:cs="Arial"/>
          <w:sz w:val="22"/>
        </w:rPr>
      </w:pPr>
      <w:bookmarkStart w:id="6" w:name="_Hlk111535277"/>
      <w:r w:rsidRPr="0058752D">
        <w:rPr>
          <w:rFonts w:cs="Arial"/>
          <w:sz w:val="22"/>
        </w:rPr>
        <w:t>L’établissement du dossier de récolement correspondant aux travaux réalisés,</w:t>
      </w:r>
    </w:p>
    <w:bookmarkEnd w:id="6"/>
    <w:p w14:paraId="2D320FE7" w14:textId="77777777" w:rsidR="008E1433" w:rsidRPr="0058752D" w:rsidRDefault="008E1433" w:rsidP="008E1433">
      <w:pPr>
        <w:numPr>
          <w:ilvl w:val="0"/>
          <w:numId w:val="36"/>
        </w:numPr>
        <w:spacing w:before="100" w:beforeAutospacing="1" w:after="120"/>
        <w:ind w:left="714" w:hanging="357"/>
        <w:rPr>
          <w:rFonts w:cs="Arial"/>
          <w:sz w:val="22"/>
        </w:rPr>
      </w:pPr>
      <w:r w:rsidRPr="0058752D">
        <w:rPr>
          <w:rFonts w:cs="Arial"/>
          <w:sz w:val="22"/>
        </w:rPr>
        <w:t xml:space="preserve">La mise à disposition d’une équipe pour le nettoyage journalier du chantier </w:t>
      </w:r>
      <w:bookmarkStart w:id="7" w:name="_Hlk111535253"/>
      <w:r w:rsidRPr="0058752D">
        <w:rPr>
          <w:rFonts w:cs="Arial"/>
          <w:sz w:val="22"/>
        </w:rPr>
        <w:t>et le nettoyage général du chantier en fin d’opération,</w:t>
      </w:r>
      <w:bookmarkEnd w:id="7"/>
    </w:p>
    <w:p w14:paraId="7498DFD1" w14:textId="77777777" w:rsidR="008E1433" w:rsidRPr="0058752D" w:rsidRDefault="008E1433" w:rsidP="008E1433">
      <w:pPr>
        <w:numPr>
          <w:ilvl w:val="0"/>
          <w:numId w:val="36"/>
        </w:numPr>
        <w:spacing w:before="100" w:beforeAutospacing="1" w:after="120"/>
        <w:ind w:left="714" w:hanging="357"/>
        <w:rPr>
          <w:rFonts w:cs="Arial"/>
          <w:sz w:val="22"/>
        </w:rPr>
      </w:pPr>
      <w:r w:rsidRPr="0058752D">
        <w:rPr>
          <w:rFonts w:cs="Arial"/>
          <w:sz w:val="22"/>
        </w:rPr>
        <w:t>La remise en état des lieux et les travaux de nettoyage de l’ensemble du chantier après travaux,</w:t>
      </w:r>
    </w:p>
    <w:p w14:paraId="27CF3908" w14:textId="77777777" w:rsidR="008E1433" w:rsidRPr="0058752D" w:rsidRDefault="008E1433" w:rsidP="008E1433">
      <w:pPr>
        <w:pStyle w:val="Default"/>
        <w:numPr>
          <w:ilvl w:val="0"/>
          <w:numId w:val="36"/>
        </w:numPr>
        <w:spacing w:after="133"/>
        <w:jc w:val="both"/>
        <w:rPr>
          <w:rFonts w:asciiTheme="minorHAnsi" w:hAnsiTheme="minorHAnsi" w:cstheme="minorHAnsi"/>
          <w:sz w:val="22"/>
          <w:szCs w:val="22"/>
        </w:rPr>
      </w:pPr>
      <w:r w:rsidRPr="0058752D">
        <w:rPr>
          <w:rFonts w:asciiTheme="minorHAnsi" w:hAnsiTheme="minorHAnsi" w:cstheme="minorHAnsi"/>
          <w:sz w:val="22"/>
          <w:szCs w:val="22"/>
        </w:rPr>
        <w:lastRenderedPageBreak/>
        <w:t xml:space="preserve">Les arrêts de postes de travail pour favoriser les travaux se trouvant sur le chemin critique du planning général des travaux, </w:t>
      </w:r>
    </w:p>
    <w:p w14:paraId="53CBB528" w14:textId="77777777" w:rsidR="008E1433" w:rsidRPr="0058752D" w:rsidRDefault="008E1433" w:rsidP="008E1433">
      <w:pPr>
        <w:pStyle w:val="Default"/>
        <w:numPr>
          <w:ilvl w:val="0"/>
          <w:numId w:val="36"/>
        </w:numPr>
        <w:spacing w:after="133"/>
        <w:jc w:val="both"/>
        <w:rPr>
          <w:rFonts w:asciiTheme="minorHAnsi" w:hAnsiTheme="minorHAnsi" w:cstheme="minorHAnsi"/>
          <w:sz w:val="22"/>
          <w:szCs w:val="22"/>
        </w:rPr>
      </w:pPr>
      <w:r w:rsidRPr="0058752D">
        <w:rPr>
          <w:rFonts w:asciiTheme="minorHAnsi" w:hAnsiTheme="minorHAnsi" w:cstheme="minorHAnsi"/>
          <w:sz w:val="22"/>
          <w:szCs w:val="22"/>
        </w:rPr>
        <w:t xml:space="preserve">Toutes les contraintes liées à la circulation, à l’accès aux zones de travaux, au planning général des travaux, </w:t>
      </w:r>
    </w:p>
    <w:p w14:paraId="48F1A3C9" w14:textId="77777777" w:rsidR="008E1433" w:rsidRPr="0058752D" w:rsidRDefault="008E1433" w:rsidP="008E1433">
      <w:pPr>
        <w:pStyle w:val="Default"/>
        <w:numPr>
          <w:ilvl w:val="0"/>
          <w:numId w:val="36"/>
        </w:numPr>
        <w:jc w:val="both"/>
        <w:rPr>
          <w:rFonts w:asciiTheme="minorHAnsi" w:hAnsiTheme="minorHAnsi" w:cstheme="minorHAnsi"/>
          <w:sz w:val="22"/>
          <w:szCs w:val="22"/>
        </w:rPr>
      </w:pPr>
      <w:r w:rsidRPr="0058752D">
        <w:rPr>
          <w:rFonts w:asciiTheme="minorHAnsi" w:hAnsiTheme="minorHAnsi" w:cstheme="minorHAnsi"/>
          <w:sz w:val="22"/>
          <w:szCs w:val="22"/>
        </w:rPr>
        <w:t>Les prestations du ou des organismes associés au contrôle intérieur et des sujétions du contrôle extérieur.</w:t>
      </w:r>
    </w:p>
    <w:p w14:paraId="79253134" w14:textId="77777777" w:rsidR="008E1433" w:rsidRPr="0058752D" w:rsidRDefault="008E1433" w:rsidP="008E1433">
      <w:pPr>
        <w:spacing w:after="120"/>
        <w:rPr>
          <w:rFonts w:cs="Arial"/>
          <w:sz w:val="22"/>
        </w:rPr>
      </w:pPr>
    </w:p>
    <w:p w14:paraId="22DD9A45" w14:textId="77777777" w:rsidR="008E1433" w:rsidRPr="0058752D" w:rsidRDefault="008E1433" w:rsidP="008E1433">
      <w:pPr>
        <w:pStyle w:val="Paragraphedeliste"/>
        <w:ind w:left="0"/>
        <w:rPr>
          <w:sz w:val="22"/>
        </w:rPr>
      </w:pPr>
    </w:p>
    <w:p w14:paraId="2A73FEA4" w14:textId="77777777" w:rsidR="008E1433" w:rsidRPr="0058752D" w:rsidRDefault="008E1433" w:rsidP="008E1433">
      <w:pPr>
        <w:pStyle w:val="Paragraphedeliste"/>
        <w:ind w:left="0" w:right="-1"/>
        <w:rPr>
          <w:sz w:val="22"/>
        </w:rPr>
      </w:pPr>
      <w:r w:rsidRPr="0058752D">
        <w:rPr>
          <w:sz w:val="22"/>
        </w:rPr>
        <w:t>Les éventuelles zones de stockage que l’Entrepreneur souhaite ajouter à celles prévues au marché ne sont pas rémunérées.</w:t>
      </w:r>
    </w:p>
    <w:p w14:paraId="3EFCAE8C" w14:textId="77777777" w:rsidR="008E1433" w:rsidRPr="00492A66" w:rsidRDefault="008E1433" w:rsidP="008E1433">
      <w:pPr>
        <w:pStyle w:val="Default"/>
        <w:jc w:val="both"/>
        <w:rPr>
          <w:rFonts w:asciiTheme="minorHAnsi" w:hAnsiTheme="minorHAnsi" w:cstheme="minorHAnsi"/>
          <w:sz w:val="22"/>
          <w:szCs w:val="22"/>
        </w:rPr>
      </w:pPr>
    </w:p>
    <w:p w14:paraId="7EC109F2" w14:textId="77777777" w:rsidR="008E1433" w:rsidRDefault="008E1433" w:rsidP="008E1433">
      <w:r>
        <w:br w:type="page"/>
      </w:r>
    </w:p>
    <w:tbl>
      <w:tblPr>
        <w:tblStyle w:val="Grilledutableau"/>
        <w:tblW w:w="9067" w:type="dxa"/>
        <w:jc w:val="center"/>
        <w:tblLook w:val="04A0" w:firstRow="1" w:lastRow="0" w:firstColumn="1" w:lastColumn="0" w:noHBand="0" w:noVBand="1"/>
      </w:tblPr>
      <w:tblGrid>
        <w:gridCol w:w="1107"/>
        <w:gridCol w:w="6685"/>
        <w:gridCol w:w="1275"/>
      </w:tblGrid>
      <w:tr w:rsidR="008E1433" w14:paraId="5E99B3A7" w14:textId="77777777" w:rsidTr="006C17D5">
        <w:trPr>
          <w:jc w:val="center"/>
        </w:trPr>
        <w:tc>
          <w:tcPr>
            <w:tcW w:w="1107" w:type="dxa"/>
            <w:vAlign w:val="center"/>
          </w:tcPr>
          <w:p w14:paraId="4EA787FE" w14:textId="77777777" w:rsidR="008E1433" w:rsidRDefault="008E1433" w:rsidP="006C17D5">
            <w:pPr>
              <w:jc w:val="center"/>
              <w:rPr>
                <w:sz w:val="18"/>
                <w:szCs w:val="18"/>
              </w:rPr>
            </w:pPr>
            <w:r w:rsidRPr="008921F1">
              <w:lastRenderedPageBreak/>
              <w:t>N° des prix</w:t>
            </w:r>
          </w:p>
        </w:tc>
        <w:tc>
          <w:tcPr>
            <w:tcW w:w="6685" w:type="dxa"/>
            <w:vAlign w:val="center"/>
          </w:tcPr>
          <w:p w14:paraId="0C18F783" w14:textId="77777777" w:rsidR="008E1433" w:rsidRDefault="008E1433" w:rsidP="006C17D5">
            <w:pPr>
              <w:tabs>
                <w:tab w:val="center" w:pos="4536"/>
                <w:tab w:val="right" w:pos="8931"/>
              </w:tabs>
              <w:jc w:val="center"/>
            </w:pPr>
            <w:r>
              <w:t>DÉSIGNATION DE LA NATURE DES TRAVAUX</w:t>
            </w:r>
          </w:p>
          <w:p w14:paraId="34DC2712" w14:textId="77777777" w:rsidR="008E1433" w:rsidRDefault="008E1433" w:rsidP="006C17D5">
            <w:pPr>
              <w:jc w:val="center"/>
            </w:pPr>
            <w:r>
              <w:t>Prix d’application en toutes lettres (H.T.)</w:t>
            </w:r>
          </w:p>
        </w:tc>
        <w:tc>
          <w:tcPr>
            <w:tcW w:w="1275" w:type="dxa"/>
            <w:vAlign w:val="center"/>
          </w:tcPr>
          <w:p w14:paraId="7CD3A624" w14:textId="77777777" w:rsidR="008E1433" w:rsidRPr="008921F1" w:rsidRDefault="008E1433" w:rsidP="006C17D5">
            <w:pPr>
              <w:jc w:val="center"/>
            </w:pPr>
            <w:r w:rsidRPr="008921F1">
              <w:t>Prix (H.T.) en chiffres</w:t>
            </w:r>
          </w:p>
        </w:tc>
      </w:tr>
      <w:tr w:rsidR="008E1433" w14:paraId="2115D954" w14:textId="77777777" w:rsidTr="006C17D5">
        <w:trPr>
          <w:trHeight w:val="437"/>
          <w:jc w:val="center"/>
        </w:trPr>
        <w:tc>
          <w:tcPr>
            <w:tcW w:w="7792" w:type="dxa"/>
            <w:gridSpan w:val="2"/>
          </w:tcPr>
          <w:p w14:paraId="498E022E" w14:textId="4A160D50" w:rsidR="008E1433" w:rsidRDefault="008E1433" w:rsidP="006C17D5">
            <w:pPr>
              <w:rPr>
                <w:rFonts w:cstheme="minorHAnsi"/>
                <w:b/>
                <w:bCs/>
                <w:sz w:val="28"/>
                <w:szCs w:val="28"/>
              </w:rPr>
            </w:pPr>
            <w:r w:rsidRPr="007B4726">
              <w:rPr>
                <w:rFonts w:cstheme="minorHAnsi"/>
                <w:b/>
                <w:bCs/>
                <w:sz w:val="28"/>
                <w:szCs w:val="28"/>
              </w:rPr>
              <w:t>100</w:t>
            </w:r>
            <w:r>
              <w:rPr>
                <w:rFonts w:cstheme="minorHAnsi"/>
                <w:b/>
                <w:bCs/>
                <w:sz w:val="28"/>
                <w:szCs w:val="28"/>
              </w:rPr>
              <w:t xml:space="preserve"> </w:t>
            </w:r>
            <w:r w:rsidR="002A3321">
              <w:rPr>
                <w:rFonts w:cstheme="minorHAnsi"/>
                <w:b/>
                <w:bCs/>
                <w:sz w:val="28"/>
                <w:szCs w:val="28"/>
              </w:rPr>
              <w:t>FRAIS</w:t>
            </w:r>
            <w:r>
              <w:rPr>
                <w:rFonts w:cstheme="minorHAnsi"/>
                <w:b/>
                <w:bCs/>
                <w:sz w:val="28"/>
                <w:szCs w:val="28"/>
              </w:rPr>
              <w:t xml:space="preserve"> GENERAUX</w:t>
            </w:r>
          </w:p>
          <w:p w14:paraId="67F689DB" w14:textId="77777777" w:rsidR="008E1433" w:rsidRPr="002B75BE" w:rsidRDefault="008E1433" w:rsidP="006C17D5">
            <w:pPr>
              <w:pStyle w:val="Paragraphedeliste"/>
              <w:rPr>
                <w:rFonts w:cstheme="minorHAnsi"/>
                <w:b/>
                <w:bCs/>
              </w:rPr>
            </w:pPr>
          </w:p>
        </w:tc>
        <w:tc>
          <w:tcPr>
            <w:tcW w:w="1275" w:type="dxa"/>
          </w:tcPr>
          <w:p w14:paraId="78138D04" w14:textId="77777777" w:rsidR="008E1433" w:rsidRDefault="008E1433" w:rsidP="006C17D5"/>
        </w:tc>
      </w:tr>
      <w:tr w:rsidR="008E1433" w14:paraId="5276D034" w14:textId="77777777" w:rsidTr="006C17D5">
        <w:trPr>
          <w:jc w:val="center"/>
        </w:trPr>
        <w:tc>
          <w:tcPr>
            <w:tcW w:w="1107" w:type="dxa"/>
          </w:tcPr>
          <w:p w14:paraId="5E3F1D31" w14:textId="77777777" w:rsidR="008E1433" w:rsidRPr="007B4726" w:rsidRDefault="008E1433" w:rsidP="006C17D5">
            <w:pPr>
              <w:rPr>
                <w:b/>
                <w:bCs/>
                <w:u w:val="single"/>
              </w:rPr>
            </w:pPr>
            <w:r>
              <w:rPr>
                <w:b/>
                <w:bCs/>
                <w:u w:val="single"/>
              </w:rPr>
              <w:t>1</w:t>
            </w:r>
            <w:r w:rsidRPr="007B4726">
              <w:rPr>
                <w:b/>
                <w:bCs/>
                <w:u w:val="single"/>
              </w:rPr>
              <w:t>01</w:t>
            </w:r>
          </w:p>
        </w:tc>
        <w:tc>
          <w:tcPr>
            <w:tcW w:w="6685" w:type="dxa"/>
          </w:tcPr>
          <w:p w14:paraId="364FCB0D" w14:textId="4B4FE503" w:rsidR="008E1433" w:rsidRPr="00CE56A2" w:rsidRDefault="008E1433" w:rsidP="006C17D5">
            <w:pPr>
              <w:rPr>
                <w:b/>
                <w:bCs/>
                <w:sz w:val="22"/>
                <w:u w:val="single"/>
              </w:rPr>
            </w:pPr>
            <w:r w:rsidRPr="00CE56A2">
              <w:rPr>
                <w:b/>
                <w:bCs/>
                <w:sz w:val="22"/>
                <w:u w:val="single"/>
              </w:rPr>
              <w:t xml:space="preserve">Installations </w:t>
            </w:r>
            <w:r w:rsidR="00BC3D13">
              <w:rPr>
                <w:b/>
                <w:bCs/>
                <w:sz w:val="22"/>
                <w:u w:val="single"/>
              </w:rPr>
              <w:t>et repli des services généraux d</w:t>
            </w:r>
            <w:r w:rsidRPr="00CE56A2">
              <w:rPr>
                <w:b/>
                <w:bCs/>
                <w:sz w:val="22"/>
                <w:u w:val="single"/>
              </w:rPr>
              <w:t>e chantier</w:t>
            </w:r>
          </w:p>
          <w:p w14:paraId="2E2D7AEE" w14:textId="77777777" w:rsidR="008E1433" w:rsidRPr="00CE56A2" w:rsidRDefault="008E1433" w:rsidP="006C17D5">
            <w:pPr>
              <w:rPr>
                <w:sz w:val="22"/>
              </w:rPr>
            </w:pPr>
          </w:p>
          <w:p w14:paraId="21D1C1B2" w14:textId="11BD5129" w:rsidR="008E1433" w:rsidRPr="00CE56A2" w:rsidRDefault="008E1433" w:rsidP="006C17D5">
            <w:pPr>
              <w:rPr>
                <w:sz w:val="22"/>
              </w:rPr>
            </w:pPr>
            <w:r w:rsidRPr="00CE56A2">
              <w:rPr>
                <w:sz w:val="22"/>
              </w:rPr>
              <w:t xml:space="preserve">Ce prix rémunère, au forfait, les installations </w:t>
            </w:r>
            <w:r w:rsidR="00BC3D13">
              <w:rPr>
                <w:sz w:val="22"/>
              </w:rPr>
              <w:t xml:space="preserve">et repli des services généraux de chantier, notamment installations </w:t>
            </w:r>
            <w:r w:rsidRPr="00CE56A2">
              <w:rPr>
                <w:sz w:val="22"/>
              </w:rPr>
              <w:t>de chantier définies à l’article 4.2.1.1</w:t>
            </w:r>
            <w:r w:rsidR="000B56F3" w:rsidRPr="00CE56A2">
              <w:rPr>
                <w:sz w:val="22"/>
              </w:rPr>
              <w:t>.4</w:t>
            </w:r>
            <w:r w:rsidRPr="00CE56A2">
              <w:rPr>
                <w:sz w:val="22"/>
              </w:rPr>
              <w:t xml:space="preserve"> et à l’annexe D du fascicule 65 du CCTG, et au sous article correspondant au CCTP. Il ne comprend pas les </w:t>
            </w:r>
            <w:r w:rsidR="0058752D" w:rsidRPr="00CE56A2">
              <w:rPr>
                <w:sz w:val="22"/>
              </w:rPr>
              <w:t>mesures</w:t>
            </w:r>
            <w:r w:rsidRPr="00CE56A2">
              <w:rPr>
                <w:sz w:val="22"/>
              </w:rPr>
              <w:t xml:space="preserve"> d’accès et </w:t>
            </w:r>
            <w:r w:rsidR="0058752D" w:rsidRPr="00CE56A2">
              <w:rPr>
                <w:sz w:val="22"/>
              </w:rPr>
              <w:t>protection</w:t>
            </w:r>
            <w:r w:rsidRPr="00CE56A2">
              <w:rPr>
                <w:sz w:val="22"/>
              </w:rPr>
              <w:t xml:space="preserve">s </w:t>
            </w:r>
            <w:r w:rsidR="0058752D" w:rsidRPr="00CE56A2">
              <w:rPr>
                <w:sz w:val="22"/>
              </w:rPr>
              <w:t xml:space="preserve">– pylônes </w:t>
            </w:r>
            <w:r w:rsidR="001E2013">
              <w:rPr>
                <w:sz w:val="22"/>
              </w:rPr>
              <w:t xml:space="preserve">sud et nord </w:t>
            </w:r>
            <w:r w:rsidR="0058752D" w:rsidRPr="00CE56A2">
              <w:rPr>
                <w:sz w:val="22"/>
              </w:rPr>
              <w:t>(prix 10</w:t>
            </w:r>
            <w:r w:rsidR="00754A45">
              <w:rPr>
                <w:sz w:val="22"/>
              </w:rPr>
              <w:t>6</w:t>
            </w:r>
            <w:r w:rsidR="0058752D" w:rsidRPr="00CE56A2">
              <w:rPr>
                <w:sz w:val="22"/>
              </w:rPr>
              <w:t xml:space="preserve"> et 10</w:t>
            </w:r>
            <w:r w:rsidR="00754A45">
              <w:rPr>
                <w:sz w:val="22"/>
              </w:rPr>
              <w:t>7</w:t>
            </w:r>
            <w:r w:rsidR="0058752D" w:rsidRPr="00CE56A2">
              <w:rPr>
                <w:sz w:val="22"/>
              </w:rPr>
              <w:t>).</w:t>
            </w:r>
            <w:r w:rsidRPr="00CE56A2">
              <w:rPr>
                <w:sz w:val="22"/>
              </w:rPr>
              <w:t xml:space="preserve"> </w:t>
            </w:r>
          </w:p>
          <w:p w14:paraId="3D9BE866" w14:textId="77777777" w:rsidR="008E1433" w:rsidRPr="00CE56A2" w:rsidRDefault="008E1433" w:rsidP="006C17D5">
            <w:pPr>
              <w:rPr>
                <w:sz w:val="22"/>
              </w:rPr>
            </w:pPr>
          </w:p>
          <w:p w14:paraId="212F6B58" w14:textId="77777777" w:rsidR="008E1433" w:rsidRPr="00CE56A2" w:rsidRDefault="008E1433" w:rsidP="006C17D5">
            <w:pPr>
              <w:rPr>
                <w:sz w:val="22"/>
              </w:rPr>
            </w:pPr>
            <w:r w:rsidRPr="00CE56A2">
              <w:rPr>
                <w:sz w:val="22"/>
              </w:rPr>
              <w:t>Ce prix comprend notamment :</w:t>
            </w:r>
          </w:p>
          <w:p w14:paraId="3335E417" w14:textId="77777777" w:rsidR="008E1433" w:rsidRPr="00CE56A2" w:rsidRDefault="008E1433" w:rsidP="00204085">
            <w:pPr>
              <w:pStyle w:val="Textetableau"/>
              <w:numPr>
                <w:ilvl w:val="0"/>
                <w:numId w:val="35"/>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La recherche et les frais liés à l’occupation de toutes les zones de chantier nécessaires, les démarches administratives ;</w:t>
            </w:r>
          </w:p>
          <w:p w14:paraId="357C0705" w14:textId="77777777" w:rsidR="008E1433" w:rsidRPr="00CE56A2" w:rsidRDefault="008E1433" w:rsidP="00204085">
            <w:pPr>
              <w:pStyle w:val="Textetableau"/>
              <w:numPr>
                <w:ilvl w:val="0"/>
                <w:numId w:val="35"/>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L’établissement du projet des installations de chantier ;</w:t>
            </w:r>
          </w:p>
          <w:p w14:paraId="00BE35C7" w14:textId="105A61DE" w:rsidR="000B56F3" w:rsidRPr="00CE56A2" w:rsidRDefault="000B56F3" w:rsidP="00204085">
            <w:pPr>
              <w:pStyle w:val="Textetableau"/>
              <w:numPr>
                <w:ilvl w:val="0"/>
                <w:numId w:val="35"/>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L’aménagement et l’entretien du terrain, des aires de travail, des zones de dépôt, des accès nécessaires à la bonne réalisation des travaux et leur nettoyage ;</w:t>
            </w:r>
          </w:p>
          <w:p w14:paraId="2FD4AC4B" w14:textId="0E8AA0EF" w:rsidR="000B56F3" w:rsidRPr="00CE56A2" w:rsidRDefault="000B56F3" w:rsidP="00204085">
            <w:pPr>
              <w:pStyle w:val="Textetableau"/>
              <w:numPr>
                <w:ilvl w:val="0"/>
                <w:numId w:val="35"/>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Les locaux à mettre à la disposition du personnel conformément à la législation en vigueur ;</w:t>
            </w:r>
          </w:p>
          <w:p w14:paraId="5B3091F9" w14:textId="4DF65BAE" w:rsidR="000B56F3" w:rsidRPr="00CE56A2" w:rsidRDefault="000B56F3" w:rsidP="00204085">
            <w:pPr>
              <w:pStyle w:val="Textetableau"/>
              <w:numPr>
                <w:ilvl w:val="0"/>
                <w:numId w:val="35"/>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La fourniture et les frais d’installations de baraques de chantier, entrepôts, bureaux ;</w:t>
            </w:r>
          </w:p>
          <w:p w14:paraId="7D26F9E1" w14:textId="09DCA24E" w:rsidR="000B56F3" w:rsidRPr="00CE56A2" w:rsidRDefault="000B56F3" w:rsidP="00204085">
            <w:pPr>
              <w:pStyle w:val="Textetableau"/>
              <w:numPr>
                <w:ilvl w:val="0"/>
                <w:numId w:val="35"/>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Les dispositifs de sécurité des personnes ayant accès au chantier et les installations d’hygiène ;</w:t>
            </w:r>
          </w:p>
          <w:p w14:paraId="72261B49" w14:textId="3A350AED" w:rsidR="008E1433" w:rsidRPr="00CE56A2" w:rsidRDefault="000B56F3" w:rsidP="00204085">
            <w:pPr>
              <w:pStyle w:val="Textetableau"/>
              <w:numPr>
                <w:ilvl w:val="0"/>
                <w:numId w:val="35"/>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L’a</w:t>
            </w:r>
            <w:r w:rsidR="008E1433" w:rsidRPr="00CE56A2">
              <w:rPr>
                <w:rFonts w:asciiTheme="minorHAnsi" w:eastAsiaTheme="minorHAnsi" w:hAnsiTheme="minorHAnsi" w:cstheme="minorBidi"/>
                <w:color w:val="auto"/>
                <w:kern w:val="2"/>
                <w:sz w:val="22"/>
                <w:szCs w:val="22"/>
                <w:lang w:eastAsia="en-US"/>
                <w14:ligatures w14:val="standardContextual"/>
              </w:rPr>
              <w:t>menée et repli des matériels généraux ;</w:t>
            </w:r>
          </w:p>
          <w:p w14:paraId="67CDA885" w14:textId="77777777" w:rsidR="008E1433" w:rsidRPr="00CE56A2" w:rsidRDefault="008E1433" w:rsidP="00204085">
            <w:pPr>
              <w:pStyle w:val="Textetableau"/>
              <w:numPr>
                <w:ilvl w:val="0"/>
                <w:numId w:val="35"/>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La délimitation, les clôtures et balisage de la zone de chantier à l’intérieur du balisage général réalisé par ailleurs par le MOA et ses prestataires,</w:t>
            </w:r>
          </w:p>
          <w:p w14:paraId="2C090821" w14:textId="62BE79F5" w:rsidR="00204085" w:rsidRPr="00CE56A2" w:rsidRDefault="00204085" w:rsidP="00204085">
            <w:pPr>
              <w:pStyle w:val="Textetableau"/>
              <w:numPr>
                <w:ilvl w:val="0"/>
                <w:numId w:val="35"/>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Les frais d’éclairage en cas de travaux de nuit ;</w:t>
            </w:r>
          </w:p>
          <w:p w14:paraId="12394F65" w14:textId="2F8B86B4" w:rsidR="000B56F3" w:rsidRPr="00CE56A2" w:rsidRDefault="000B56F3" w:rsidP="00204085">
            <w:pPr>
              <w:pStyle w:val="Textetableau"/>
              <w:numPr>
                <w:ilvl w:val="0"/>
                <w:numId w:val="35"/>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Toutes les dispositions nécessaires pour éviter la pollution des sols et eaux ;</w:t>
            </w:r>
          </w:p>
          <w:p w14:paraId="347CA1FE" w14:textId="77777777" w:rsidR="00204085" w:rsidRPr="00CE56A2" w:rsidRDefault="00204085" w:rsidP="00204085">
            <w:pPr>
              <w:pStyle w:val="Textetableau"/>
              <w:numPr>
                <w:ilvl w:val="0"/>
                <w:numId w:val="35"/>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Le tri, le chargement, le transport et le déchargement des déchets jusqu’au lieu de décharge agréée pour recevoir des déchets inertes proposé par l’entrepreneur et agrée par le Maître d’œuvre, droits de décharge y compris, quelle que soit la distance de transport ;</w:t>
            </w:r>
          </w:p>
          <w:p w14:paraId="2C5F65B1" w14:textId="77777777" w:rsidR="00204085" w:rsidRPr="00CE56A2" w:rsidRDefault="00204085" w:rsidP="00204085">
            <w:pPr>
              <w:pStyle w:val="Textetableau"/>
              <w:numPr>
                <w:ilvl w:val="0"/>
                <w:numId w:val="35"/>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La fourniture des bons de suivi des déchets ;</w:t>
            </w:r>
          </w:p>
          <w:p w14:paraId="57C6E968" w14:textId="77777777" w:rsidR="008E1433" w:rsidRPr="00CE56A2" w:rsidRDefault="008E1433" w:rsidP="00204085">
            <w:pPr>
              <w:pStyle w:val="Textetableau"/>
              <w:numPr>
                <w:ilvl w:val="0"/>
                <w:numId w:val="35"/>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Le repliement de toutes les installations de chantier générales et la remise en état des lieux.</w:t>
            </w:r>
          </w:p>
          <w:p w14:paraId="04F514A0" w14:textId="77777777" w:rsidR="008E1433" w:rsidRPr="00CE56A2" w:rsidRDefault="008E1433" w:rsidP="006C17D5">
            <w:pPr>
              <w:rPr>
                <w:sz w:val="22"/>
              </w:rPr>
            </w:pPr>
          </w:p>
          <w:p w14:paraId="6B33C099" w14:textId="553750E7" w:rsidR="000B56F3" w:rsidRPr="00CE56A2" w:rsidRDefault="000B56F3" w:rsidP="006C17D5">
            <w:pPr>
              <w:rPr>
                <w:sz w:val="22"/>
              </w:rPr>
            </w:pPr>
            <w:r w:rsidRPr="00CE56A2">
              <w:rPr>
                <w:sz w:val="22"/>
              </w:rPr>
              <w:t>Il est réglé en deux fractions :</w:t>
            </w:r>
          </w:p>
          <w:p w14:paraId="79BD3F09" w14:textId="7562372D" w:rsidR="000B56F3" w:rsidRPr="00CE56A2" w:rsidRDefault="000B56F3" w:rsidP="00204085">
            <w:pPr>
              <w:pStyle w:val="Paragraphedeliste"/>
              <w:numPr>
                <w:ilvl w:val="0"/>
                <w:numId w:val="35"/>
              </w:numPr>
              <w:rPr>
                <w:sz w:val="22"/>
              </w:rPr>
            </w:pPr>
            <w:r w:rsidRPr="00CE56A2">
              <w:rPr>
                <w:sz w:val="22"/>
              </w:rPr>
              <w:t>70 % après réalisation des installations et amenée des matériels,</w:t>
            </w:r>
          </w:p>
          <w:p w14:paraId="40851120" w14:textId="1111DD44" w:rsidR="000B56F3" w:rsidRPr="00CE56A2" w:rsidRDefault="000B56F3" w:rsidP="00204085">
            <w:pPr>
              <w:pStyle w:val="Paragraphedeliste"/>
              <w:numPr>
                <w:ilvl w:val="0"/>
                <w:numId w:val="35"/>
              </w:numPr>
              <w:rPr>
                <w:sz w:val="22"/>
              </w:rPr>
            </w:pPr>
            <w:r w:rsidRPr="00CE56A2">
              <w:rPr>
                <w:sz w:val="22"/>
              </w:rPr>
              <w:t>30% après démontage, repli de tous les matériels et installations, enlèvement des matériaux en excèdent, remise en état des lieux et remise du dossier de récolement.</w:t>
            </w:r>
          </w:p>
          <w:p w14:paraId="6BBC75DE" w14:textId="77777777" w:rsidR="000B56F3" w:rsidRPr="00CE56A2" w:rsidRDefault="000B56F3" w:rsidP="006C17D5">
            <w:pPr>
              <w:rPr>
                <w:sz w:val="22"/>
              </w:rPr>
            </w:pPr>
          </w:p>
          <w:p w14:paraId="4924E96F" w14:textId="77777777" w:rsidR="008E1433" w:rsidRPr="00CE56A2" w:rsidRDefault="008E1433" w:rsidP="006C17D5">
            <w:pPr>
              <w:rPr>
                <w:b/>
                <w:bCs/>
                <w:sz w:val="22"/>
              </w:rPr>
            </w:pPr>
            <w:r w:rsidRPr="00CE56A2">
              <w:rPr>
                <w:b/>
                <w:bCs/>
                <w:sz w:val="22"/>
              </w:rPr>
              <w:t xml:space="preserve">LE FORFAIT : </w:t>
            </w:r>
          </w:p>
          <w:p w14:paraId="281C20B7" w14:textId="4DA2BE89" w:rsidR="008E1433" w:rsidRDefault="008E1433" w:rsidP="0058752D">
            <w:pPr>
              <w:jc w:val="left"/>
              <w:rPr>
                <w:sz w:val="22"/>
              </w:rPr>
            </w:pPr>
            <w:r w:rsidRPr="00CE56A2">
              <w:rPr>
                <w:sz w:val="22"/>
              </w:rPr>
              <w:t>En</w:t>
            </w:r>
            <w:r w:rsidR="0058752D" w:rsidRPr="00CE56A2">
              <w:rPr>
                <w:sz w:val="22"/>
              </w:rPr>
              <w:t xml:space="preserve"> </w:t>
            </w:r>
            <w:r w:rsidRPr="00CE56A2">
              <w:rPr>
                <w:sz w:val="22"/>
              </w:rPr>
              <w:t>lettres :</w:t>
            </w:r>
            <w:r w:rsidR="0058752D" w:rsidRPr="00CE56A2">
              <w:rPr>
                <w:sz w:val="22"/>
              </w:rPr>
              <w:t xml:space="preserve">  </w:t>
            </w:r>
            <w:r w:rsidRPr="00CE56A2">
              <w:rPr>
                <w:sz w:val="22"/>
              </w:rPr>
              <w:t>………………………………………………………………………………….</w:t>
            </w:r>
          </w:p>
          <w:p w14:paraId="5281B48A" w14:textId="77777777" w:rsidR="004774E7" w:rsidRDefault="004774E7" w:rsidP="0058752D">
            <w:pPr>
              <w:jc w:val="left"/>
              <w:rPr>
                <w:sz w:val="22"/>
              </w:rPr>
            </w:pPr>
          </w:p>
          <w:p w14:paraId="46863CBB" w14:textId="77777777" w:rsidR="004774E7" w:rsidRPr="00CE56A2" w:rsidRDefault="004774E7" w:rsidP="0058752D">
            <w:pPr>
              <w:jc w:val="left"/>
              <w:rPr>
                <w:b/>
                <w:bCs/>
                <w:sz w:val="22"/>
                <w:u w:val="single"/>
              </w:rPr>
            </w:pPr>
          </w:p>
          <w:p w14:paraId="5A1FDAB4" w14:textId="77777777" w:rsidR="008E1433" w:rsidRPr="00CE56A2" w:rsidRDefault="008E1433" w:rsidP="006C17D5">
            <w:pPr>
              <w:rPr>
                <w:sz w:val="22"/>
              </w:rPr>
            </w:pPr>
          </w:p>
        </w:tc>
        <w:tc>
          <w:tcPr>
            <w:tcW w:w="1275" w:type="dxa"/>
          </w:tcPr>
          <w:p w14:paraId="13161D82" w14:textId="77777777" w:rsidR="008E1433" w:rsidRDefault="008E1433" w:rsidP="006C17D5"/>
        </w:tc>
      </w:tr>
      <w:tr w:rsidR="008E1433" w14:paraId="35168318" w14:textId="77777777" w:rsidTr="006C17D5">
        <w:trPr>
          <w:jc w:val="center"/>
        </w:trPr>
        <w:tc>
          <w:tcPr>
            <w:tcW w:w="1107" w:type="dxa"/>
          </w:tcPr>
          <w:p w14:paraId="331E3BC6" w14:textId="77777777" w:rsidR="008E1433" w:rsidRPr="007B4726" w:rsidRDefault="008E1433" w:rsidP="006C17D5">
            <w:pPr>
              <w:rPr>
                <w:b/>
                <w:bCs/>
                <w:u w:val="single"/>
              </w:rPr>
            </w:pPr>
            <w:r>
              <w:rPr>
                <w:b/>
                <w:bCs/>
                <w:u w:val="single"/>
              </w:rPr>
              <w:lastRenderedPageBreak/>
              <w:t>102</w:t>
            </w:r>
          </w:p>
        </w:tc>
        <w:tc>
          <w:tcPr>
            <w:tcW w:w="6685" w:type="dxa"/>
          </w:tcPr>
          <w:p w14:paraId="29E7EF73" w14:textId="79C013A7" w:rsidR="008E1433" w:rsidRPr="00CE56A2" w:rsidRDefault="00BC3D13" w:rsidP="006C17D5">
            <w:pPr>
              <w:rPr>
                <w:b/>
                <w:bCs/>
                <w:sz w:val="22"/>
                <w:u w:val="single"/>
              </w:rPr>
            </w:pPr>
            <w:r>
              <w:rPr>
                <w:b/>
                <w:bCs/>
                <w:sz w:val="22"/>
                <w:u w:val="single"/>
              </w:rPr>
              <w:t>Etudes d’exécution et de méthodes</w:t>
            </w:r>
          </w:p>
          <w:p w14:paraId="41D9E46C" w14:textId="77777777" w:rsidR="008E1433" w:rsidRPr="00CE56A2" w:rsidRDefault="008E1433" w:rsidP="006C17D5">
            <w:pPr>
              <w:rPr>
                <w:b/>
                <w:bCs/>
                <w:sz w:val="22"/>
                <w:u w:val="single"/>
              </w:rPr>
            </w:pPr>
          </w:p>
          <w:p w14:paraId="5F1CCE50" w14:textId="752C7430" w:rsidR="008E1433" w:rsidRPr="00CE56A2" w:rsidRDefault="008E1433" w:rsidP="006C17D5">
            <w:pPr>
              <w:rPr>
                <w:sz w:val="22"/>
              </w:rPr>
            </w:pPr>
            <w:r w:rsidRPr="00CE56A2">
              <w:rPr>
                <w:sz w:val="22"/>
              </w:rPr>
              <w:t>Ce prix rémunère, au forfait, l’établissement</w:t>
            </w:r>
            <w:r w:rsidR="000B56F3" w:rsidRPr="00CE56A2">
              <w:rPr>
                <w:sz w:val="22"/>
              </w:rPr>
              <w:t xml:space="preserve"> des études d’exécution et des méthodes nécessaires à la réalisation de tous les ouvrages inclus au marché</w:t>
            </w:r>
            <w:r w:rsidR="00BC3D13">
              <w:rPr>
                <w:sz w:val="22"/>
              </w:rPr>
              <w:t>, qu’ils soient provisoires ou définitifs</w:t>
            </w:r>
            <w:r w:rsidR="000B56F3" w:rsidRPr="00CE56A2">
              <w:rPr>
                <w:sz w:val="22"/>
              </w:rPr>
              <w:t xml:space="preserve">. Il comprend également </w:t>
            </w:r>
            <w:r w:rsidR="003B6A0D">
              <w:rPr>
                <w:sz w:val="22"/>
              </w:rPr>
              <w:t>l</w:t>
            </w:r>
            <w:r w:rsidR="003B6A0D" w:rsidRPr="00CE56A2">
              <w:rPr>
                <w:sz w:val="22"/>
              </w:rPr>
              <w:t>e contrôle intérieur</w:t>
            </w:r>
            <w:r w:rsidRPr="00CE56A2">
              <w:rPr>
                <w:sz w:val="22"/>
              </w:rPr>
              <w:t>.</w:t>
            </w:r>
            <w:r w:rsidR="000B56F3" w:rsidRPr="00CE56A2">
              <w:rPr>
                <w:sz w:val="22"/>
              </w:rPr>
              <w:t xml:space="preserve"> Ce prix rémunère les prestations et frais de déplacements de l’encadrement et des collaborateurs pour la mise </w:t>
            </w:r>
            <w:r w:rsidR="00204085" w:rsidRPr="00CE56A2">
              <w:rPr>
                <w:sz w:val="22"/>
              </w:rPr>
              <w:t>au point</w:t>
            </w:r>
            <w:r w:rsidR="000B56F3" w:rsidRPr="00CE56A2">
              <w:rPr>
                <w:sz w:val="22"/>
              </w:rPr>
              <w:t xml:space="preserve"> des études, la participation aux réunions, le pilotage de l’opération</w:t>
            </w:r>
            <w:r w:rsidR="00204085" w:rsidRPr="00CE56A2">
              <w:rPr>
                <w:sz w:val="22"/>
              </w:rPr>
              <w:t xml:space="preserve"> et toutes les sujétions résultant des contacts à prendre pour obtenir les renseignements complémentaires nécessaires pour la mise au point des plans d’exécution.</w:t>
            </w:r>
          </w:p>
          <w:p w14:paraId="6F23AD0C" w14:textId="77777777" w:rsidR="008E1433" w:rsidRPr="00CE56A2" w:rsidRDefault="008E1433" w:rsidP="006C17D5">
            <w:pPr>
              <w:rPr>
                <w:sz w:val="22"/>
              </w:rPr>
            </w:pPr>
          </w:p>
          <w:p w14:paraId="46B2AB55" w14:textId="77777777" w:rsidR="008E1433" w:rsidRPr="00CE56A2" w:rsidRDefault="008E1433" w:rsidP="006C17D5">
            <w:pPr>
              <w:rPr>
                <w:sz w:val="22"/>
              </w:rPr>
            </w:pPr>
            <w:r w:rsidRPr="00CE56A2">
              <w:rPr>
                <w:sz w:val="22"/>
              </w:rPr>
              <w:t>Il comprend notamment</w:t>
            </w:r>
          </w:p>
          <w:p w14:paraId="312B30AD" w14:textId="7F15500F" w:rsidR="008E1433" w:rsidRPr="00CE56A2" w:rsidRDefault="008E1433" w:rsidP="008E1433">
            <w:pPr>
              <w:pStyle w:val="Textetableau"/>
              <w:numPr>
                <w:ilvl w:val="0"/>
                <w:numId w:val="37"/>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 xml:space="preserve">Les procédures et méthodes de mise en œuvre </w:t>
            </w:r>
            <w:r w:rsidR="006240D8" w:rsidRPr="00CE56A2">
              <w:rPr>
                <w:rFonts w:asciiTheme="minorHAnsi" w:eastAsiaTheme="minorHAnsi" w:hAnsiTheme="minorHAnsi" w:cstheme="minorBidi"/>
                <w:color w:val="auto"/>
                <w:kern w:val="2"/>
                <w:sz w:val="22"/>
                <w:szCs w:val="22"/>
                <w:lang w:eastAsia="en-US"/>
                <w14:ligatures w14:val="standardContextual"/>
              </w:rPr>
              <w:t>des remplacements</w:t>
            </w:r>
            <w:r w:rsidRPr="00CE56A2">
              <w:rPr>
                <w:rFonts w:asciiTheme="minorHAnsi" w:eastAsiaTheme="minorHAnsi" w:hAnsiTheme="minorHAnsi" w:cstheme="minorBidi"/>
                <w:color w:val="auto"/>
                <w:kern w:val="2"/>
                <w:sz w:val="22"/>
                <w:szCs w:val="22"/>
                <w:lang w:eastAsia="en-US"/>
                <w14:ligatures w14:val="standardContextual"/>
              </w:rPr>
              <w:t> ;</w:t>
            </w:r>
          </w:p>
          <w:p w14:paraId="60F71B1D" w14:textId="77777777" w:rsidR="008E1433" w:rsidRPr="00CE56A2" w:rsidRDefault="008E1433" w:rsidP="008E1433">
            <w:pPr>
              <w:pStyle w:val="Textetableau"/>
              <w:numPr>
                <w:ilvl w:val="0"/>
                <w:numId w:val="37"/>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Les notices descriptives des matériaux utilisés pour la réparation de l’ouvrage ;</w:t>
            </w:r>
          </w:p>
          <w:p w14:paraId="5D72165E" w14:textId="2C657769" w:rsidR="006240D8" w:rsidRPr="00CE56A2" w:rsidRDefault="006240D8" w:rsidP="006240D8">
            <w:pPr>
              <w:pStyle w:val="Textetableau"/>
              <w:numPr>
                <w:ilvl w:val="0"/>
                <w:numId w:val="37"/>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Les notices descriptives des matériels utilisés pour la réparation de l’ouvrage ;</w:t>
            </w:r>
          </w:p>
          <w:p w14:paraId="02D7FF35" w14:textId="1795B20D" w:rsidR="008E1433" w:rsidRPr="00CE56A2" w:rsidRDefault="008E1433" w:rsidP="008E1433">
            <w:pPr>
              <w:pStyle w:val="Textetableau"/>
              <w:numPr>
                <w:ilvl w:val="0"/>
                <w:numId w:val="37"/>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Le suivi et le contrôle des travaux ;</w:t>
            </w:r>
          </w:p>
          <w:p w14:paraId="3366354C" w14:textId="30E3382D" w:rsidR="008E1433" w:rsidRPr="00CE56A2" w:rsidRDefault="008E1433" w:rsidP="008E1433">
            <w:pPr>
              <w:pStyle w:val="Textetableau"/>
              <w:numPr>
                <w:ilvl w:val="0"/>
                <w:numId w:val="37"/>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L’ensemble des contrôles intérieur</w:t>
            </w:r>
            <w:r w:rsidR="00204085" w:rsidRPr="00CE56A2">
              <w:rPr>
                <w:rFonts w:asciiTheme="minorHAnsi" w:eastAsiaTheme="minorHAnsi" w:hAnsiTheme="minorHAnsi" w:cstheme="minorBidi"/>
                <w:color w:val="auto"/>
                <w:kern w:val="2"/>
                <w:sz w:val="22"/>
                <w:szCs w:val="22"/>
                <w:lang w:eastAsia="en-US"/>
                <w14:ligatures w14:val="standardContextual"/>
              </w:rPr>
              <w:t xml:space="preserve"> notamment contrôle interne et contrôle externe tels que définis au CCTP</w:t>
            </w:r>
            <w:r w:rsidRPr="00CE56A2">
              <w:rPr>
                <w:rFonts w:asciiTheme="minorHAnsi" w:eastAsiaTheme="minorHAnsi" w:hAnsiTheme="minorHAnsi" w:cstheme="minorBidi"/>
                <w:color w:val="auto"/>
                <w:kern w:val="2"/>
                <w:sz w:val="22"/>
                <w:szCs w:val="22"/>
                <w:lang w:eastAsia="en-US"/>
                <w14:ligatures w14:val="standardContextual"/>
              </w:rPr>
              <w:t> ;</w:t>
            </w:r>
          </w:p>
          <w:p w14:paraId="2B1B29C8" w14:textId="769887AF" w:rsidR="006240D8" w:rsidRPr="00CE56A2" w:rsidRDefault="006240D8" w:rsidP="008E1433">
            <w:pPr>
              <w:pStyle w:val="Textetableau"/>
              <w:numPr>
                <w:ilvl w:val="0"/>
                <w:numId w:val="37"/>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La rédaction et mise à jour des documents de chantier</w:t>
            </w:r>
          </w:p>
          <w:p w14:paraId="41A15438" w14:textId="2E011A09" w:rsidR="00204085" w:rsidRPr="00CE56A2" w:rsidRDefault="00204085" w:rsidP="008E1433">
            <w:pPr>
              <w:pStyle w:val="Textetableau"/>
              <w:numPr>
                <w:ilvl w:val="0"/>
                <w:numId w:val="37"/>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L’établissement et la mise à jour d’un document de suivi des documents d’exécution ;</w:t>
            </w:r>
          </w:p>
          <w:p w14:paraId="7317826B" w14:textId="2FCF5A30" w:rsidR="008E1433" w:rsidRPr="00CE56A2" w:rsidRDefault="008E1433" w:rsidP="008E1433">
            <w:pPr>
              <w:pStyle w:val="Textetableau"/>
              <w:numPr>
                <w:ilvl w:val="0"/>
                <w:numId w:val="37"/>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Le suivi des sous-traitant</w:t>
            </w:r>
            <w:r w:rsidR="000B56F3" w:rsidRPr="00CE56A2">
              <w:rPr>
                <w:rFonts w:asciiTheme="minorHAnsi" w:eastAsiaTheme="minorHAnsi" w:hAnsiTheme="minorHAnsi" w:cstheme="minorBidi"/>
                <w:color w:val="auto"/>
                <w:kern w:val="2"/>
                <w:sz w:val="22"/>
                <w:szCs w:val="22"/>
                <w:lang w:eastAsia="en-US"/>
                <w14:ligatures w14:val="standardContextual"/>
              </w:rPr>
              <w:t>, notamment</w:t>
            </w:r>
            <w:r w:rsidRPr="00CE56A2">
              <w:rPr>
                <w:rFonts w:asciiTheme="minorHAnsi" w:eastAsiaTheme="minorHAnsi" w:hAnsiTheme="minorHAnsi" w:cstheme="minorBidi"/>
                <w:color w:val="auto"/>
                <w:kern w:val="2"/>
                <w:sz w:val="22"/>
                <w:szCs w:val="22"/>
                <w:lang w:eastAsia="en-US"/>
                <w14:ligatures w14:val="standardContextual"/>
              </w:rPr>
              <w:t xml:space="preserve"> chargés des contrôles spécifiques ;</w:t>
            </w:r>
          </w:p>
          <w:p w14:paraId="7A78E2C4" w14:textId="77777777" w:rsidR="008E1433" w:rsidRPr="00CE56A2" w:rsidRDefault="008E1433" w:rsidP="008E1433">
            <w:pPr>
              <w:pStyle w:val="Textetableau"/>
              <w:numPr>
                <w:ilvl w:val="0"/>
                <w:numId w:val="37"/>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Les sujétions inhérentes au respect de l’environnement</w:t>
            </w:r>
          </w:p>
          <w:p w14:paraId="46CEFA04" w14:textId="4B6033F9" w:rsidR="008E1433" w:rsidRPr="002A3321" w:rsidRDefault="008E1433" w:rsidP="002A3321">
            <w:pPr>
              <w:pStyle w:val="Textetableau"/>
              <w:numPr>
                <w:ilvl w:val="0"/>
                <w:numId w:val="37"/>
              </w:numPr>
              <w:tabs>
                <w:tab w:val="left" w:pos="283"/>
              </w:tabs>
              <w:rPr>
                <w:b/>
                <w:bCs/>
                <w:sz w:val="22"/>
                <w:szCs w:val="22"/>
              </w:rPr>
            </w:pPr>
            <w:r w:rsidRPr="00CE56A2">
              <w:rPr>
                <w:rFonts w:asciiTheme="minorHAnsi" w:eastAsiaTheme="minorHAnsi" w:hAnsiTheme="minorHAnsi" w:cstheme="minorBidi"/>
                <w:color w:val="auto"/>
                <w:kern w:val="2"/>
                <w:sz w:val="22"/>
                <w:szCs w:val="22"/>
                <w:lang w:eastAsia="en-US"/>
                <w14:ligatures w14:val="standardContextual"/>
              </w:rPr>
              <w:t>Les sujétions inhérentes au respect des normes d’hygiène et sécurité</w:t>
            </w:r>
          </w:p>
          <w:p w14:paraId="511B15D9" w14:textId="77777777" w:rsidR="002A3321" w:rsidRPr="00CE56A2" w:rsidRDefault="002A3321" w:rsidP="002A3321">
            <w:pPr>
              <w:pStyle w:val="Textetableau"/>
              <w:tabs>
                <w:tab w:val="left" w:pos="283"/>
              </w:tabs>
              <w:ind w:left="1287"/>
              <w:rPr>
                <w:b/>
                <w:bCs/>
                <w:sz w:val="22"/>
                <w:szCs w:val="22"/>
              </w:rPr>
            </w:pPr>
          </w:p>
          <w:p w14:paraId="65BB1C80" w14:textId="4BECAF21" w:rsidR="00204085" w:rsidRPr="00CE56A2" w:rsidRDefault="00204085" w:rsidP="006C17D5">
            <w:pPr>
              <w:rPr>
                <w:sz w:val="22"/>
              </w:rPr>
            </w:pPr>
            <w:r w:rsidRPr="00CE56A2">
              <w:rPr>
                <w:sz w:val="22"/>
              </w:rPr>
              <w:t>Il ne comprend pas le recalcul de l’ouvrage et des haubans</w:t>
            </w:r>
          </w:p>
          <w:p w14:paraId="1F08D934" w14:textId="77777777" w:rsidR="00204085" w:rsidRPr="00CE56A2" w:rsidRDefault="00204085" w:rsidP="006C17D5">
            <w:pPr>
              <w:rPr>
                <w:b/>
                <w:bCs/>
                <w:sz w:val="22"/>
              </w:rPr>
            </w:pPr>
          </w:p>
          <w:p w14:paraId="33CB7001" w14:textId="7F874955" w:rsidR="00204085" w:rsidRPr="00CE56A2" w:rsidRDefault="00204085" w:rsidP="006240D8">
            <w:pPr>
              <w:rPr>
                <w:sz w:val="22"/>
              </w:rPr>
            </w:pPr>
            <w:r w:rsidRPr="00CE56A2">
              <w:rPr>
                <w:sz w:val="22"/>
              </w:rPr>
              <w:t xml:space="preserve">Il est réglé </w:t>
            </w:r>
            <w:r w:rsidR="006240D8" w:rsidRPr="00CE56A2">
              <w:rPr>
                <w:sz w:val="22"/>
              </w:rPr>
              <w:t>durant l’exécution des travaux par règlement partiel</w:t>
            </w:r>
          </w:p>
          <w:p w14:paraId="71A0FCAB" w14:textId="77777777" w:rsidR="00204085" w:rsidRPr="00CE56A2" w:rsidRDefault="00204085" w:rsidP="006C17D5">
            <w:pPr>
              <w:rPr>
                <w:b/>
                <w:bCs/>
                <w:sz w:val="22"/>
              </w:rPr>
            </w:pPr>
          </w:p>
          <w:p w14:paraId="0D5A3855" w14:textId="26D4B8AA" w:rsidR="008E1433" w:rsidRPr="00CE56A2" w:rsidRDefault="008E1433" w:rsidP="006C17D5">
            <w:pPr>
              <w:rPr>
                <w:b/>
                <w:bCs/>
                <w:sz w:val="22"/>
              </w:rPr>
            </w:pPr>
            <w:r w:rsidRPr="00CE56A2">
              <w:rPr>
                <w:b/>
                <w:bCs/>
                <w:sz w:val="22"/>
              </w:rPr>
              <w:t>LE FORFAIT</w:t>
            </w:r>
            <w:r w:rsidR="004774E7">
              <w:rPr>
                <w:b/>
                <w:bCs/>
                <w:sz w:val="22"/>
              </w:rPr>
              <w:t xml:space="preserve"> </w:t>
            </w:r>
            <w:r w:rsidRPr="00CE56A2">
              <w:rPr>
                <w:b/>
                <w:bCs/>
                <w:sz w:val="22"/>
              </w:rPr>
              <w:t xml:space="preserve">: </w:t>
            </w:r>
          </w:p>
          <w:p w14:paraId="592FD64A" w14:textId="2077B62B" w:rsidR="008E1433" w:rsidRPr="00CE56A2" w:rsidRDefault="008E1433" w:rsidP="006C17D5">
            <w:pPr>
              <w:rPr>
                <w:b/>
                <w:bCs/>
                <w:sz w:val="22"/>
                <w:u w:val="single"/>
              </w:rPr>
            </w:pPr>
            <w:r w:rsidRPr="00CE56A2">
              <w:rPr>
                <w:sz w:val="22"/>
              </w:rPr>
              <w:t>En lettres : …………………………………………………………………………………</w:t>
            </w:r>
          </w:p>
          <w:p w14:paraId="1B3CC4AE" w14:textId="77777777" w:rsidR="008E1433" w:rsidRPr="00CE56A2" w:rsidRDefault="008E1433" w:rsidP="006C17D5">
            <w:pPr>
              <w:rPr>
                <w:b/>
                <w:bCs/>
                <w:sz w:val="22"/>
                <w:u w:val="single"/>
              </w:rPr>
            </w:pPr>
          </w:p>
        </w:tc>
        <w:tc>
          <w:tcPr>
            <w:tcW w:w="1275" w:type="dxa"/>
          </w:tcPr>
          <w:p w14:paraId="0551FAFE" w14:textId="77777777" w:rsidR="008E1433" w:rsidRDefault="008E1433" w:rsidP="006C17D5"/>
        </w:tc>
      </w:tr>
      <w:tr w:rsidR="00BC3D13" w14:paraId="3A4AB867" w14:textId="77777777" w:rsidTr="006C17D5">
        <w:trPr>
          <w:jc w:val="center"/>
        </w:trPr>
        <w:tc>
          <w:tcPr>
            <w:tcW w:w="1107" w:type="dxa"/>
          </w:tcPr>
          <w:p w14:paraId="61968617" w14:textId="73D2C47D" w:rsidR="00BC3D13" w:rsidRDefault="00BC3D13" w:rsidP="00BC3D13">
            <w:pPr>
              <w:rPr>
                <w:b/>
                <w:bCs/>
                <w:u w:val="single"/>
              </w:rPr>
            </w:pPr>
            <w:r>
              <w:rPr>
                <w:b/>
                <w:bCs/>
                <w:u w:val="single"/>
              </w:rPr>
              <w:t>103</w:t>
            </w:r>
          </w:p>
        </w:tc>
        <w:tc>
          <w:tcPr>
            <w:tcW w:w="6685" w:type="dxa"/>
          </w:tcPr>
          <w:p w14:paraId="77C8DF80" w14:textId="53722CDE" w:rsidR="00BC3D13" w:rsidRPr="00CE56A2" w:rsidRDefault="00BC3D13" w:rsidP="00BC3D13">
            <w:pPr>
              <w:rPr>
                <w:b/>
                <w:bCs/>
                <w:sz w:val="22"/>
                <w:u w:val="single"/>
              </w:rPr>
            </w:pPr>
            <w:r>
              <w:rPr>
                <w:b/>
                <w:bCs/>
                <w:sz w:val="22"/>
                <w:u w:val="single"/>
              </w:rPr>
              <w:t>Documents de chantier</w:t>
            </w:r>
          </w:p>
          <w:p w14:paraId="70332782" w14:textId="77777777" w:rsidR="00BC3D13" w:rsidRPr="00CE56A2" w:rsidRDefault="00BC3D13" w:rsidP="00BC3D13">
            <w:pPr>
              <w:rPr>
                <w:b/>
                <w:bCs/>
                <w:sz w:val="22"/>
                <w:u w:val="single"/>
              </w:rPr>
            </w:pPr>
          </w:p>
          <w:p w14:paraId="15A6755D" w14:textId="77777777" w:rsidR="00BC3D13" w:rsidRDefault="00BC3D13" w:rsidP="00BC3D13">
            <w:pPr>
              <w:rPr>
                <w:sz w:val="22"/>
              </w:rPr>
            </w:pPr>
            <w:r w:rsidRPr="00CE56A2">
              <w:rPr>
                <w:sz w:val="22"/>
              </w:rPr>
              <w:t xml:space="preserve">Ce prix rémunère, au forfait, l’établissement </w:t>
            </w:r>
            <w:r>
              <w:rPr>
                <w:sz w:val="22"/>
              </w:rPr>
              <w:t xml:space="preserve">et la gestion des documents nécessaires au bon déroulement du chantier. </w:t>
            </w:r>
          </w:p>
          <w:p w14:paraId="4D43DDF9" w14:textId="77777777" w:rsidR="00BC3D13" w:rsidRPr="00CE56A2" w:rsidRDefault="00BC3D13" w:rsidP="00BC3D13">
            <w:pPr>
              <w:rPr>
                <w:sz w:val="22"/>
              </w:rPr>
            </w:pPr>
          </w:p>
          <w:p w14:paraId="3FA788BA" w14:textId="77777777" w:rsidR="00BC3D13" w:rsidRPr="00CE56A2" w:rsidRDefault="00BC3D13" w:rsidP="00BC3D13">
            <w:pPr>
              <w:rPr>
                <w:sz w:val="22"/>
              </w:rPr>
            </w:pPr>
            <w:r w:rsidRPr="00CE56A2">
              <w:rPr>
                <w:sz w:val="22"/>
              </w:rPr>
              <w:t>Il comprend notamment</w:t>
            </w:r>
          </w:p>
          <w:p w14:paraId="1935174C" w14:textId="77777777" w:rsidR="00BC3D13" w:rsidRDefault="00BC3D13" w:rsidP="00BC3D13">
            <w:pPr>
              <w:pStyle w:val="Textetableau"/>
              <w:numPr>
                <w:ilvl w:val="0"/>
                <w:numId w:val="37"/>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L’établissement, la mise à jour et l’application d’un PAQ ;</w:t>
            </w:r>
          </w:p>
          <w:p w14:paraId="24CB7C47" w14:textId="77777777" w:rsidR="00BC3D13" w:rsidRPr="00CE56A2" w:rsidRDefault="00BC3D13" w:rsidP="00BC3D13">
            <w:pPr>
              <w:pStyle w:val="Textetableau"/>
              <w:numPr>
                <w:ilvl w:val="0"/>
                <w:numId w:val="37"/>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L’établissement, la mise à jour et l’application d’un PPSPS ;</w:t>
            </w:r>
          </w:p>
          <w:p w14:paraId="2D6B7614" w14:textId="77777777" w:rsidR="00BC3D13" w:rsidRPr="00CE56A2" w:rsidRDefault="00BC3D13" w:rsidP="00BC3D13">
            <w:pPr>
              <w:pStyle w:val="Textetableau"/>
              <w:numPr>
                <w:ilvl w:val="0"/>
                <w:numId w:val="37"/>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L’établissement, la mise à jour et l’application d’un PRE ;</w:t>
            </w:r>
          </w:p>
          <w:p w14:paraId="0E9D9F48" w14:textId="77777777" w:rsidR="00BC3D13" w:rsidRPr="00CE56A2" w:rsidRDefault="00BC3D13" w:rsidP="00BC3D13">
            <w:pPr>
              <w:pStyle w:val="Textetableau"/>
              <w:numPr>
                <w:ilvl w:val="0"/>
                <w:numId w:val="37"/>
              </w:numPr>
              <w:tabs>
                <w:tab w:val="left" w:pos="283"/>
              </w:tabs>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L’établissement, la mise à jour et l’application d’un SOSED ;</w:t>
            </w:r>
          </w:p>
          <w:p w14:paraId="701EF62E" w14:textId="77777777" w:rsidR="00BC3D13" w:rsidRPr="00CE56A2" w:rsidRDefault="00BC3D13" w:rsidP="00BC3D13">
            <w:pPr>
              <w:rPr>
                <w:b/>
                <w:bCs/>
                <w:sz w:val="22"/>
              </w:rPr>
            </w:pPr>
          </w:p>
          <w:p w14:paraId="5829BEE3" w14:textId="51DE0021" w:rsidR="00BC3D13" w:rsidRDefault="00BC3D13" w:rsidP="00BC3D13">
            <w:pPr>
              <w:rPr>
                <w:sz w:val="22"/>
              </w:rPr>
            </w:pPr>
            <w:r w:rsidRPr="00CE56A2">
              <w:rPr>
                <w:sz w:val="22"/>
              </w:rPr>
              <w:t xml:space="preserve">Il est réglé </w:t>
            </w:r>
            <w:r w:rsidR="002A3321">
              <w:rPr>
                <w:sz w:val="22"/>
              </w:rPr>
              <w:t>en 3 fractions :</w:t>
            </w:r>
          </w:p>
          <w:p w14:paraId="44693ACA" w14:textId="1290F5C0" w:rsidR="002A3321" w:rsidRDefault="002A3321" w:rsidP="002A3321">
            <w:pPr>
              <w:pStyle w:val="Paragraphedeliste"/>
              <w:numPr>
                <w:ilvl w:val="0"/>
                <w:numId w:val="37"/>
              </w:numPr>
              <w:rPr>
                <w:sz w:val="22"/>
              </w:rPr>
            </w:pPr>
            <w:r>
              <w:rPr>
                <w:sz w:val="22"/>
              </w:rPr>
              <w:t>30% après établissement des différents documents ;</w:t>
            </w:r>
          </w:p>
          <w:p w14:paraId="06ADDF26" w14:textId="1B2D7972" w:rsidR="002A3321" w:rsidRDefault="002A3321" w:rsidP="002A3321">
            <w:pPr>
              <w:pStyle w:val="Paragraphedeliste"/>
              <w:numPr>
                <w:ilvl w:val="0"/>
                <w:numId w:val="37"/>
              </w:numPr>
              <w:rPr>
                <w:sz w:val="22"/>
              </w:rPr>
            </w:pPr>
            <w:r>
              <w:rPr>
                <w:sz w:val="22"/>
              </w:rPr>
              <w:t>50% durant l’exécution des travaux par règlement partiel ;</w:t>
            </w:r>
          </w:p>
          <w:p w14:paraId="112CA055" w14:textId="07BC2993" w:rsidR="002A3321" w:rsidRPr="002A3321" w:rsidRDefault="002A3321" w:rsidP="002A3321">
            <w:pPr>
              <w:pStyle w:val="Paragraphedeliste"/>
              <w:numPr>
                <w:ilvl w:val="0"/>
                <w:numId w:val="37"/>
              </w:numPr>
              <w:rPr>
                <w:sz w:val="22"/>
              </w:rPr>
            </w:pPr>
            <w:r>
              <w:rPr>
                <w:sz w:val="22"/>
              </w:rPr>
              <w:t>20% après la remise du dossier de récolement.</w:t>
            </w:r>
          </w:p>
          <w:p w14:paraId="548D019A" w14:textId="77777777" w:rsidR="00BC3D13" w:rsidRPr="00CE56A2" w:rsidRDefault="00BC3D13" w:rsidP="00BC3D13">
            <w:pPr>
              <w:rPr>
                <w:b/>
                <w:bCs/>
                <w:sz w:val="22"/>
              </w:rPr>
            </w:pPr>
          </w:p>
          <w:p w14:paraId="1E43D959" w14:textId="77777777" w:rsidR="00BC3D13" w:rsidRPr="00CE56A2" w:rsidRDefault="00BC3D13" w:rsidP="00BC3D13">
            <w:pPr>
              <w:rPr>
                <w:b/>
                <w:bCs/>
                <w:sz w:val="22"/>
              </w:rPr>
            </w:pPr>
            <w:r w:rsidRPr="00CE56A2">
              <w:rPr>
                <w:b/>
                <w:bCs/>
                <w:sz w:val="22"/>
              </w:rPr>
              <w:t xml:space="preserve">LE FORFAIT : </w:t>
            </w:r>
          </w:p>
          <w:p w14:paraId="2BF5E33B" w14:textId="77777777" w:rsidR="00BC3D13" w:rsidRPr="00CE56A2" w:rsidRDefault="00BC3D13" w:rsidP="00BC3D13">
            <w:pPr>
              <w:rPr>
                <w:b/>
                <w:bCs/>
                <w:sz w:val="22"/>
                <w:u w:val="single"/>
              </w:rPr>
            </w:pPr>
            <w:r w:rsidRPr="00CE56A2">
              <w:rPr>
                <w:sz w:val="22"/>
              </w:rPr>
              <w:t>En lettres : …………………………………………………………………………………….</w:t>
            </w:r>
          </w:p>
          <w:p w14:paraId="66A300DC" w14:textId="77777777" w:rsidR="00BC3D13" w:rsidRPr="00CE56A2" w:rsidRDefault="00BC3D13" w:rsidP="00BC3D13">
            <w:pPr>
              <w:rPr>
                <w:b/>
                <w:bCs/>
                <w:sz w:val="22"/>
                <w:u w:val="single"/>
              </w:rPr>
            </w:pPr>
          </w:p>
        </w:tc>
        <w:tc>
          <w:tcPr>
            <w:tcW w:w="1275" w:type="dxa"/>
          </w:tcPr>
          <w:p w14:paraId="1664F654" w14:textId="77777777" w:rsidR="00BC3D13" w:rsidRDefault="00BC3D13" w:rsidP="00BC3D13"/>
        </w:tc>
      </w:tr>
      <w:tr w:rsidR="00BC3D13" w14:paraId="7EB5A593" w14:textId="77777777" w:rsidTr="006C17D5">
        <w:trPr>
          <w:jc w:val="center"/>
        </w:trPr>
        <w:tc>
          <w:tcPr>
            <w:tcW w:w="1107" w:type="dxa"/>
          </w:tcPr>
          <w:p w14:paraId="31F55B37" w14:textId="159BCE32" w:rsidR="00BC3D13" w:rsidRDefault="00BC3D13" w:rsidP="00BC3D13">
            <w:pPr>
              <w:rPr>
                <w:b/>
                <w:bCs/>
                <w:u w:val="single"/>
              </w:rPr>
            </w:pPr>
            <w:r>
              <w:rPr>
                <w:b/>
                <w:bCs/>
                <w:u w:val="single"/>
              </w:rPr>
              <w:t>104</w:t>
            </w:r>
          </w:p>
        </w:tc>
        <w:tc>
          <w:tcPr>
            <w:tcW w:w="6685" w:type="dxa"/>
          </w:tcPr>
          <w:p w14:paraId="74E8E02B" w14:textId="66622BE1" w:rsidR="00BC3D13" w:rsidRPr="00CE56A2" w:rsidRDefault="00BC3D13" w:rsidP="00BC3D13">
            <w:pPr>
              <w:rPr>
                <w:b/>
                <w:bCs/>
                <w:sz w:val="22"/>
                <w:u w:val="single"/>
              </w:rPr>
            </w:pPr>
            <w:r w:rsidRPr="00CE56A2">
              <w:rPr>
                <w:b/>
                <w:bCs/>
                <w:sz w:val="22"/>
                <w:u w:val="single"/>
              </w:rPr>
              <w:t>Suivi topographique et suivi spécifique</w:t>
            </w:r>
            <w:r>
              <w:rPr>
                <w:b/>
                <w:bCs/>
                <w:sz w:val="22"/>
                <w:u w:val="single"/>
              </w:rPr>
              <w:t xml:space="preserve"> en phase travaux</w:t>
            </w:r>
          </w:p>
          <w:p w14:paraId="24ECD5F2" w14:textId="77777777" w:rsidR="00BC3D13" w:rsidRPr="00CE56A2" w:rsidRDefault="00BC3D13" w:rsidP="00BC3D13">
            <w:pPr>
              <w:rPr>
                <w:b/>
                <w:bCs/>
                <w:sz w:val="22"/>
                <w:u w:val="single"/>
              </w:rPr>
            </w:pPr>
          </w:p>
          <w:p w14:paraId="2CD8765D" w14:textId="53595828" w:rsidR="00BC3D13" w:rsidRPr="00CE56A2" w:rsidRDefault="00BC3D13" w:rsidP="00BC3D13">
            <w:pPr>
              <w:rPr>
                <w:sz w:val="22"/>
              </w:rPr>
            </w:pPr>
            <w:r w:rsidRPr="00CE56A2">
              <w:rPr>
                <w:sz w:val="22"/>
              </w:rPr>
              <w:t>Ce prix rémunère, au forfait, l’ensemble des travaux du suivi topographique tels que définis au CCTP, pour l’ensemble des haubans traités</w:t>
            </w:r>
            <w:r>
              <w:rPr>
                <w:sz w:val="22"/>
              </w:rPr>
              <w:t xml:space="preserve"> y compris équipements (aiguilles notamment) en phase travaux</w:t>
            </w:r>
            <w:r w:rsidRPr="00CE56A2">
              <w:rPr>
                <w:sz w:val="22"/>
              </w:rPr>
              <w:t>.</w:t>
            </w:r>
          </w:p>
          <w:p w14:paraId="07419246" w14:textId="77777777" w:rsidR="00BC3D13" w:rsidRPr="00CE56A2" w:rsidRDefault="00BC3D13" w:rsidP="00BC3D13">
            <w:pPr>
              <w:rPr>
                <w:sz w:val="22"/>
              </w:rPr>
            </w:pPr>
            <w:r w:rsidRPr="00CE56A2">
              <w:rPr>
                <w:sz w:val="22"/>
              </w:rPr>
              <w:t xml:space="preserve"> </w:t>
            </w:r>
          </w:p>
          <w:p w14:paraId="79953BA7" w14:textId="77777777" w:rsidR="00BC3D13" w:rsidRPr="00CE56A2" w:rsidRDefault="00BC3D13" w:rsidP="00BC3D13">
            <w:pPr>
              <w:rPr>
                <w:sz w:val="22"/>
              </w:rPr>
            </w:pPr>
            <w:r w:rsidRPr="00CE56A2">
              <w:rPr>
                <w:sz w:val="22"/>
              </w:rPr>
              <w:t>Ce prix comprend notamment :</w:t>
            </w:r>
          </w:p>
          <w:p w14:paraId="6D1E66A8" w14:textId="77777777" w:rsidR="00BC3D13" w:rsidRPr="00CE56A2" w:rsidRDefault="00BC3D13" w:rsidP="00BC3D13">
            <w:pPr>
              <w:pStyle w:val="Textetableau"/>
              <w:numPr>
                <w:ilvl w:val="0"/>
                <w:numId w:val="37"/>
              </w:numPr>
              <w:tabs>
                <w:tab w:val="left" w:pos="283"/>
              </w:tabs>
              <w:ind w:left="761"/>
              <w:rPr>
                <w:rFonts w:asciiTheme="minorHAnsi" w:eastAsiaTheme="minorHAnsi" w:hAnsiTheme="minorHAnsi" w:cstheme="minorBidi"/>
                <w:color w:val="auto"/>
                <w:kern w:val="2"/>
                <w:sz w:val="22"/>
                <w:szCs w:val="22"/>
                <w:lang w:eastAsia="en-US"/>
                <w14:ligatures w14:val="standardContextual"/>
              </w:rPr>
            </w:pPr>
            <w:r w:rsidRPr="00CE56A2">
              <w:rPr>
                <w:rFonts w:asciiTheme="minorHAnsi" w:eastAsiaTheme="minorHAnsi" w:hAnsiTheme="minorHAnsi" w:cstheme="minorBidi"/>
                <w:color w:val="auto"/>
                <w:kern w:val="2"/>
                <w:sz w:val="22"/>
                <w:szCs w:val="22"/>
                <w:lang w:eastAsia="en-US"/>
                <w14:ligatures w14:val="standardContextual"/>
              </w:rPr>
              <w:t>Le contrôle sur le terrain de la polygonale principale et la fourniture du compte-rendu associé ;</w:t>
            </w:r>
          </w:p>
          <w:p w14:paraId="425537F0" w14:textId="77777777" w:rsidR="00BC3D13" w:rsidRPr="00CE56A2" w:rsidRDefault="00BC3D13" w:rsidP="00BC3D13">
            <w:pPr>
              <w:pStyle w:val="Textetableau"/>
              <w:numPr>
                <w:ilvl w:val="0"/>
                <w:numId w:val="37"/>
              </w:numPr>
              <w:tabs>
                <w:tab w:val="left" w:pos="283"/>
              </w:tabs>
              <w:ind w:left="761"/>
              <w:rPr>
                <w:b/>
                <w:bCs/>
                <w:sz w:val="22"/>
                <w:szCs w:val="22"/>
                <w:u w:val="single"/>
              </w:rPr>
            </w:pPr>
            <w:r w:rsidRPr="00CE56A2">
              <w:rPr>
                <w:rFonts w:asciiTheme="minorHAnsi" w:eastAsiaTheme="minorHAnsi" w:hAnsiTheme="minorHAnsi" w:cstheme="minorBidi"/>
                <w:color w:val="auto"/>
                <w:kern w:val="2"/>
                <w:sz w:val="22"/>
                <w:szCs w:val="22"/>
                <w:lang w:eastAsia="en-US"/>
                <w14:ligatures w14:val="standardContextual"/>
              </w:rPr>
              <w:t>L’implantation de la polygonale secondaire ;</w:t>
            </w:r>
          </w:p>
          <w:p w14:paraId="5A4FC43C" w14:textId="77777777" w:rsidR="00BC3D13" w:rsidRPr="00CE56A2" w:rsidRDefault="00BC3D13" w:rsidP="00BC3D13">
            <w:pPr>
              <w:pStyle w:val="Textetableau"/>
              <w:numPr>
                <w:ilvl w:val="0"/>
                <w:numId w:val="37"/>
              </w:numPr>
              <w:tabs>
                <w:tab w:val="left" w:pos="283"/>
              </w:tabs>
              <w:ind w:left="761"/>
              <w:rPr>
                <w:b/>
                <w:bCs/>
                <w:sz w:val="22"/>
                <w:szCs w:val="22"/>
                <w:u w:val="single"/>
              </w:rPr>
            </w:pPr>
            <w:r w:rsidRPr="00CE56A2">
              <w:rPr>
                <w:rFonts w:asciiTheme="minorHAnsi" w:eastAsiaTheme="minorHAnsi" w:hAnsiTheme="minorHAnsi" w:cstheme="minorBidi"/>
                <w:color w:val="auto"/>
                <w:kern w:val="2"/>
                <w:sz w:val="22"/>
                <w:szCs w:val="22"/>
                <w:lang w:eastAsia="en-US"/>
                <w14:ligatures w14:val="standardContextual"/>
              </w:rPr>
              <w:t>Les travaux de polygonation nécessaires à l’implantation ;</w:t>
            </w:r>
          </w:p>
          <w:p w14:paraId="412807AA" w14:textId="77777777" w:rsidR="00BC3D13" w:rsidRPr="00CE56A2" w:rsidRDefault="00BC3D13" w:rsidP="00BC3D13">
            <w:pPr>
              <w:pStyle w:val="Textetableau"/>
              <w:numPr>
                <w:ilvl w:val="0"/>
                <w:numId w:val="37"/>
              </w:numPr>
              <w:tabs>
                <w:tab w:val="left" w:pos="283"/>
              </w:tabs>
              <w:ind w:left="761"/>
              <w:rPr>
                <w:b/>
                <w:bCs/>
                <w:sz w:val="22"/>
                <w:szCs w:val="22"/>
                <w:u w:val="single"/>
              </w:rPr>
            </w:pPr>
            <w:r w:rsidRPr="00CE56A2">
              <w:rPr>
                <w:rFonts w:asciiTheme="minorHAnsi" w:eastAsiaTheme="minorHAnsi" w:hAnsiTheme="minorHAnsi" w:cstheme="minorBidi"/>
                <w:color w:val="auto"/>
                <w:kern w:val="2"/>
                <w:sz w:val="22"/>
                <w:szCs w:val="22"/>
                <w:lang w:eastAsia="en-US"/>
                <w14:ligatures w14:val="standardContextual"/>
              </w:rPr>
              <w:t>Les</w:t>
            </w:r>
            <w:r w:rsidRPr="00CE56A2">
              <w:rPr>
                <w:rFonts w:asciiTheme="minorHAnsi" w:eastAsiaTheme="minorHAnsi" w:hAnsiTheme="minorHAnsi" w:cstheme="minorBidi"/>
                <w:sz w:val="22"/>
                <w:szCs w:val="22"/>
                <w:lang w:eastAsia="en-US"/>
              </w:rPr>
              <w:t xml:space="preserve"> opérations de terrain et de bureau ;</w:t>
            </w:r>
          </w:p>
          <w:p w14:paraId="37BAE4BE" w14:textId="77777777" w:rsidR="00BC3D13" w:rsidRPr="00CE56A2" w:rsidRDefault="00BC3D13" w:rsidP="00BC3D13">
            <w:pPr>
              <w:pStyle w:val="Textetableau"/>
              <w:numPr>
                <w:ilvl w:val="0"/>
                <w:numId w:val="37"/>
              </w:numPr>
              <w:tabs>
                <w:tab w:val="left" w:pos="283"/>
              </w:tabs>
              <w:ind w:left="761"/>
              <w:rPr>
                <w:b/>
                <w:bCs/>
                <w:sz w:val="22"/>
                <w:szCs w:val="22"/>
              </w:rPr>
            </w:pPr>
            <w:r w:rsidRPr="00CE56A2">
              <w:rPr>
                <w:b/>
                <w:bCs/>
                <w:sz w:val="22"/>
                <w:szCs w:val="22"/>
              </w:rPr>
              <w:t>Le levé topographique avant intervention ;</w:t>
            </w:r>
          </w:p>
          <w:p w14:paraId="17E61AA7" w14:textId="77777777" w:rsidR="00BC3D13" w:rsidRPr="00CE56A2" w:rsidRDefault="00BC3D13" w:rsidP="00BC3D13">
            <w:pPr>
              <w:pStyle w:val="Textetableau"/>
              <w:numPr>
                <w:ilvl w:val="0"/>
                <w:numId w:val="37"/>
              </w:numPr>
              <w:tabs>
                <w:tab w:val="left" w:pos="283"/>
              </w:tabs>
              <w:ind w:left="761"/>
              <w:rPr>
                <w:b/>
                <w:bCs/>
                <w:sz w:val="22"/>
                <w:szCs w:val="22"/>
              </w:rPr>
            </w:pPr>
            <w:r w:rsidRPr="00CE56A2">
              <w:rPr>
                <w:b/>
                <w:bCs/>
                <w:sz w:val="22"/>
                <w:szCs w:val="22"/>
              </w:rPr>
              <w:t>Le levé topographique après dépose du hauban ;</w:t>
            </w:r>
          </w:p>
          <w:p w14:paraId="71993309" w14:textId="77777777" w:rsidR="00BC3D13" w:rsidRPr="00CE56A2" w:rsidRDefault="00BC3D13" w:rsidP="00BC3D13">
            <w:pPr>
              <w:pStyle w:val="Textetableau"/>
              <w:numPr>
                <w:ilvl w:val="0"/>
                <w:numId w:val="37"/>
              </w:numPr>
              <w:tabs>
                <w:tab w:val="left" w:pos="283"/>
              </w:tabs>
              <w:ind w:left="761"/>
              <w:rPr>
                <w:b/>
                <w:bCs/>
                <w:sz w:val="22"/>
                <w:szCs w:val="22"/>
              </w:rPr>
            </w:pPr>
            <w:r w:rsidRPr="00CE56A2">
              <w:rPr>
                <w:b/>
                <w:bCs/>
                <w:sz w:val="22"/>
                <w:szCs w:val="22"/>
              </w:rPr>
              <w:t>Le levé topographique pour réglage après repose ;</w:t>
            </w:r>
          </w:p>
          <w:p w14:paraId="1D47CD38" w14:textId="77777777" w:rsidR="00BC3D13" w:rsidRPr="00CE56A2" w:rsidRDefault="00BC3D13" w:rsidP="00BC3D13">
            <w:pPr>
              <w:pStyle w:val="Textetableau"/>
              <w:numPr>
                <w:ilvl w:val="0"/>
                <w:numId w:val="37"/>
              </w:numPr>
              <w:tabs>
                <w:tab w:val="left" w:pos="283"/>
              </w:tabs>
              <w:ind w:left="761"/>
              <w:rPr>
                <w:b/>
                <w:bCs/>
                <w:sz w:val="22"/>
                <w:szCs w:val="22"/>
                <w:u w:val="single"/>
              </w:rPr>
            </w:pPr>
            <w:r w:rsidRPr="00CE56A2">
              <w:rPr>
                <w:rFonts w:asciiTheme="minorHAnsi" w:eastAsiaTheme="minorHAnsi" w:hAnsiTheme="minorHAnsi" w:cstheme="minorBidi"/>
                <w:sz w:val="22"/>
                <w:szCs w:val="22"/>
                <w:lang w:eastAsia="en-US"/>
              </w:rPr>
              <w:t>Toutes sujétions d’accès ;</w:t>
            </w:r>
          </w:p>
          <w:p w14:paraId="66989503" w14:textId="77777777" w:rsidR="00BC3D13" w:rsidRPr="00CE56A2" w:rsidRDefault="00BC3D13" w:rsidP="00BC3D13">
            <w:pPr>
              <w:pStyle w:val="Textetableau"/>
              <w:numPr>
                <w:ilvl w:val="0"/>
                <w:numId w:val="37"/>
              </w:numPr>
              <w:tabs>
                <w:tab w:val="left" w:pos="283"/>
              </w:tabs>
              <w:ind w:left="761"/>
              <w:rPr>
                <w:b/>
                <w:bCs/>
                <w:sz w:val="22"/>
                <w:szCs w:val="22"/>
                <w:u w:val="single"/>
              </w:rPr>
            </w:pPr>
            <w:r w:rsidRPr="00CE56A2">
              <w:rPr>
                <w:rFonts w:asciiTheme="minorHAnsi" w:eastAsiaTheme="minorHAnsi" w:hAnsiTheme="minorHAnsi" w:cstheme="minorBidi"/>
                <w:sz w:val="22"/>
                <w:szCs w:val="22"/>
                <w:lang w:eastAsia="en-US"/>
              </w:rPr>
              <w:t>Les sujétions pour l'intervention de l'équipe topographique.</w:t>
            </w:r>
          </w:p>
          <w:p w14:paraId="069992B9" w14:textId="77777777" w:rsidR="00BC3D13" w:rsidRPr="00CE56A2" w:rsidRDefault="00BC3D13" w:rsidP="00BC3D13">
            <w:pPr>
              <w:pStyle w:val="Textetableau"/>
              <w:tabs>
                <w:tab w:val="left" w:pos="283"/>
              </w:tabs>
              <w:ind w:left="761"/>
              <w:rPr>
                <w:rFonts w:asciiTheme="minorHAnsi" w:eastAsiaTheme="minorHAnsi" w:hAnsiTheme="minorHAnsi" w:cstheme="minorBidi"/>
                <w:sz w:val="22"/>
                <w:szCs w:val="22"/>
                <w:lang w:eastAsia="en-US"/>
              </w:rPr>
            </w:pPr>
          </w:p>
          <w:p w14:paraId="4C9E75A2" w14:textId="77777777" w:rsidR="00BC3D13" w:rsidRDefault="00BC3D13" w:rsidP="00BC3D13">
            <w:pPr>
              <w:rPr>
                <w:sz w:val="22"/>
              </w:rPr>
            </w:pPr>
            <w:r w:rsidRPr="00CE56A2">
              <w:rPr>
                <w:sz w:val="22"/>
              </w:rPr>
              <w:t>Ce prix comprend la rédaction d'un programme de lever qui sera soumis à l’approbation du Maître d’Œuvre.</w:t>
            </w:r>
          </w:p>
          <w:p w14:paraId="7613AB0E" w14:textId="77777777" w:rsidR="00BC3D13" w:rsidRDefault="00BC3D13" w:rsidP="00BC3D13">
            <w:pPr>
              <w:rPr>
                <w:sz w:val="22"/>
              </w:rPr>
            </w:pPr>
            <w:r w:rsidRPr="00CE56A2">
              <w:rPr>
                <w:sz w:val="22"/>
              </w:rPr>
              <w:br/>
              <w:t>Ce prix rémunère l’ensemble des opérations d’implantation et de piquetage généraux, complémentaires et spéciaux nécessaires à la construction de l’ouvrage.</w:t>
            </w:r>
          </w:p>
          <w:p w14:paraId="6B9624CE" w14:textId="77777777" w:rsidR="00BC3D13" w:rsidRPr="00CE56A2" w:rsidRDefault="00BC3D13" w:rsidP="00BC3D13">
            <w:pPr>
              <w:rPr>
                <w:sz w:val="22"/>
              </w:rPr>
            </w:pPr>
          </w:p>
          <w:p w14:paraId="7A0EE240" w14:textId="77777777" w:rsidR="00BC3D13" w:rsidRPr="00CE56A2" w:rsidRDefault="00BC3D13" w:rsidP="00BC3D13">
            <w:pPr>
              <w:rPr>
                <w:sz w:val="22"/>
              </w:rPr>
            </w:pPr>
            <w:r w:rsidRPr="00CE56A2">
              <w:rPr>
                <w:sz w:val="22"/>
              </w:rPr>
              <w:t>Il est réglé en cinq fractions :</w:t>
            </w:r>
          </w:p>
          <w:p w14:paraId="280AB55A" w14:textId="77777777" w:rsidR="00BC3D13" w:rsidRPr="00CE56A2" w:rsidRDefault="00BC3D13" w:rsidP="00BC3D13">
            <w:pPr>
              <w:pStyle w:val="Paragraphedeliste"/>
              <w:numPr>
                <w:ilvl w:val="0"/>
                <w:numId w:val="35"/>
              </w:numPr>
              <w:rPr>
                <w:b/>
                <w:bCs/>
                <w:sz w:val="22"/>
                <w:u w:val="single"/>
              </w:rPr>
            </w:pPr>
            <w:r w:rsidRPr="00CE56A2">
              <w:rPr>
                <w:sz w:val="22"/>
              </w:rPr>
              <w:t>20 % après réglage du 1</w:t>
            </w:r>
            <w:r w:rsidRPr="00CE56A2">
              <w:rPr>
                <w:sz w:val="22"/>
                <w:vertAlign w:val="superscript"/>
              </w:rPr>
              <w:t>er</w:t>
            </w:r>
            <w:r w:rsidRPr="00CE56A2">
              <w:rPr>
                <w:sz w:val="22"/>
              </w:rPr>
              <w:t xml:space="preserve"> hauban remplacé</w:t>
            </w:r>
          </w:p>
          <w:p w14:paraId="3DDBFA2A" w14:textId="77777777" w:rsidR="00BC3D13" w:rsidRPr="00CE56A2" w:rsidRDefault="00BC3D13" w:rsidP="00BC3D13">
            <w:pPr>
              <w:pStyle w:val="Paragraphedeliste"/>
              <w:numPr>
                <w:ilvl w:val="0"/>
                <w:numId w:val="35"/>
              </w:numPr>
              <w:rPr>
                <w:b/>
                <w:bCs/>
                <w:sz w:val="22"/>
                <w:u w:val="single"/>
              </w:rPr>
            </w:pPr>
            <w:r w:rsidRPr="00CE56A2">
              <w:rPr>
                <w:sz w:val="22"/>
              </w:rPr>
              <w:t>20% après réglage du 2</w:t>
            </w:r>
            <w:r w:rsidRPr="00CE56A2">
              <w:rPr>
                <w:sz w:val="22"/>
                <w:vertAlign w:val="superscript"/>
              </w:rPr>
              <w:t>nd</w:t>
            </w:r>
            <w:r w:rsidRPr="00CE56A2">
              <w:rPr>
                <w:sz w:val="22"/>
              </w:rPr>
              <w:t xml:space="preserve"> hauban remplacé</w:t>
            </w:r>
          </w:p>
          <w:p w14:paraId="3B18E723" w14:textId="77777777" w:rsidR="00BC3D13" w:rsidRPr="00CE56A2" w:rsidRDefault="00BC3D13" w:rsidP="00BC3D13">
            <w:pPr>
              <w:pStyle w:val="Paragraphedeliste"/>
              <w:numPr>
                <w:ilvl w:val="0"/>
                <w:numId w:val="35"/>
              </w:numPr>
              <w:rPr>
                <w:b/>
                <w:bCs/>
                <w:sz w:val="22"/>
                <w:u w:val="single"/>
              </w:rPr>
            </w:pPr>
            <w:r w:rsidRPr="00CE56A2">
              <w:rPr>
                <w:sz w:val="22"/>
              </w:rPr>
              <w:t>20% après réglage du 3</w:t>
            </w:r>
            <w:r w:rsidRPr="00CE56A2">
              <w:rPr>
                <w:sz w:val="22"/>
                <w:vertAlign w:val="superscript"/>
              </w:rPr>
              <w:t>ème</w:t>
            </w:r>
            <w:r w:rsidRPr="00CE56A2">
              <w:rPr>
                <w:sz w:val="22"/>
              </w:rPr>
              <w:t xml:space="preserve"> hauban remplacé</w:t>
            </w:r>
          </w:p>
          <w:p w14:paraId="4568074D" w14:textId="77777777" w:rsidR="00BC3D13" w:rsidRPr="00CE56A2" w:rsidRDefault="00BC3D13" w:rsidP="00BC3D13">
            <w:pPr>
              <w:pStyle w:val="Paragraphedeliste"/>
              <w:numPr>
                <w:ilvl w:val="0"/>
                <w:numId w:val="35"/>
              </w:numPr>
              <w:rPr>
                <w:b/>
                <w:bCs/>
                <w:sz w:val="22"/>
                <w:u w:val="single"/>
              </w:rPr>
            </w:pPr>
            <w:r w:rsidRPr="00CE56A2">
              <w:rPr>
                <w:sz w:val="22"/>
              </w:rPr>
              <w:t>20% après réglage du 4</w:t>
            </w:r>
            <w:r w:rsidRPr="00CE56A2">
              <w:rPr>
                <w:sz w:val="22"/>
                <w:vertAlign w:val="superscript"/>
              </w:rPr>
              <w:t>ème</w:t>
            </w:r>
            <w:r w:rsidRPr="00CE56A2">
              <w:rPr>
                <w:sz w:val="22"/>
              </w:rPr>
              <w:t xml:space="preserve"> hauban remplacé</w:t>
            </w:r>
          </w:p>
          <w:p w14:paraId="42ECE9CB" w14:textId="77777777" w:rsidR="00BC3D13" w:rsidRPr="00CE56A2" w:rsidRDefault="00BC3D13" w:rsidP="00BC3D13">
            <w:pPr>
              <w:pStyle w:val="Paragraphedeliste"/>
              <w:numPr>
                <w:ilvl w:val="0"/>
                <w:numId w:val="35"/>
              </w:numPr>
              <w:rPr>
                <w:b/>
                <w:bCs/>
                <w:sz w:val="22"/>
                <w:u w:val="single"/>
              </w:rPr>
            </w:pPr>
            <w:r w:rsidRPr="00CE56A2">
              <w:rPr>
                <w:sz w:val="22"/>
              </w:rPr>
              <w:t>20% après réception des travaux</w:t>
            </w:r>
          </w:p>
          <w:p w14:paraId="15D1DBE7" w14:textId="77777777" w:rsidR="00BC3D13" w:rsidRPr="00CE56A2" w:rsidRDefault="00BC3D13" w:rsidP="00BC3D13">
            <w:pPr>
              <w:pStyle w:val="Paragraphedeliste"/>
              <w:rPr>
                <w:b/>
                <w:bCs/>
                <w:sz w:val="22"/>
                <w:u w:val="single"/>
              </w:rPr>
            </w:pPr>
          </w:p>
          <w:p w14:paraId="2EEDE783" w14:textId="77777777" w:rsidR="00BC3D13" w:rsidRPr="00CE56A2" w:rsidRDefault="00BC3D13" w:rsidP="00BC3D13">
            <w:pPr>
              <w:rPr>
                <w:b/>
                <w:bCs/>
                <w:sz w:val="22"/>
              </w:rPr>
            </w:pPr>
            <w:r w:rsidRPr="00CE56A2">
              <w:rPr>
                <w:b/>
                <w:bCs/>
                <w:sz w:val="22"/>
              </w:rPr>
              <w:t xml:space="preserve">LE FORFAIT : </w:t>
            </w:r>
          </w:p>
          <w:p w14:paraId="77D76813" w14:textId="77777777" w:rsidR="00BC3D13" w:rsidRPr="00CE56A2" w:rsidRDefault="00BC3D13" w:rsidP="00BC3D13">
            <w:pPr>
              <w:rPr>
                <w:b/>
                <w:bCs/>
                <w:sz w:val="22"/>
                <w:u w:val="single"/>
              </w:rPr>
            </w:pPr>
            <w:r w:rsidRPr="00CE56A2">
              <w:rPr>
                <w:sz w:val="22"/>
              </w:rPr>
              <w:t>En lettres : …………………………………………………………………………………………….</w:t>
            </w:r>
          </w:p>
          <w:p w14:paraId="2CB91A9C" w14:textId="77777777" w:rsidR="00BC3D13" w:rsidRPr="00CE56A2" w:rsidRDefault="00BC3D13" w:rsidP="00BC3D13">
            <w:pPr>
              <w:rPr>
                <w:b/>
                <w:bCs/>
                <w:sz w:val="22"/>
                <w:u w:val="single"/>
              </w:rPr>
            </w:pPr>
          </w:p>
        </w:tc>
        <w:tc>
          <w:tcPr>
            <w:tcW w:w="1275" w:type="dxa"/>
          </w:tcPr>
          <w:p w14:paraId="543E8D0A" w14:textId="77777777" w:rsidR="00BC3D13" w:rsidRDefault="00BC3D13" w:rsidP="00BC3D13"/>
        </w:tc>
      </w:tr>
      <w:tr w:rsidR="00BC3D13" w14:paraId="57638BF6" w14:textId="77777777" w:rsidTr="006C17D5">
        <w:trPr>
          <w:jc w:val="center"/>
        </w:trPr>
        <w:tc>
          <w:tcPr>
            <w:tcW w:w="1107" w:type="dxa"/>
          </w:tcPr>
          <w:p w14:paraId="68803E27" w14:textId="452E2120" w:rsidR="00BC3D13" w:rsidRDefault="00BC3D13" w:rsidP="00BC3D13">
            <w:pPr>
              <w:rPr>
                <w:b/>
                <w:bCs/>
                <w:u w:val="single"/>
              </w:rPr>
            </w:pPr>
            <w:r>
              <w:rPr>
                <w:b/>
                <w:bCs/>
                <w:u w:val="single"/>
              </w:rPr>
              <w:t>105</w:t>
            </w:r>
          </w:p>
        </w:tc>
        <w:tc>
          <w:tcPr>
            <w:tcW w:w="6685" w:type="dxa"/>
          </w:tcPr>
          <w:p w14:paraId="486BD41C" w14:textId="708653F8" w:rsidR="00BC3D13" w:rsidRPr="00CE56A2" w:rsidRDefault="00BC3D13" w:rsidP="00BC3D13">
            <w:pPr>
              <w:rPr>
                <w:b/>
                <w:bCs/>
                <w:sz w:val="22"/>
                <w:u w:val="single"/>
              </w:rPr>
            </w:pPr>
            <w:r>
              <w:rPr>
                <w:b/>
                <w:bCs/>
                <w:sz w:val="22"/>
                <w:u w:val="single"/>
              </w:rPr>
              <w:t>Dossier de récolement</w:t>
            </w:r>
          </w:p>
          <w:p w14:paraId="6BB51F5E" w14:textId="77777777" w:rsidR="00BC3D13" w:rsidRDefault="00BC3D13" w:rsidP="00BC3D13">
            <w:pPr>
              <w:rPr>
                <w:b/>
                <w:bCs/>
                <w:sz w:val="22"/>
                <w:u w:val="single"/>
              </w:rPr>
            </w:pPr>
          </w:p>
          <w:p w14:paraId="55C9BB72" w14:textId="3BE7EA9F" w:rsidR="002A3321" w:rsidRPr="00CE56A2" w:rsidRDefault="002A3321" w:rsidP="002A3321">
            <w:pPr>
              <w:rPr>
                <w:sz w:val="22"/>
              </w:rPr>
            </w:pPr>
            <w:r w:rsidRPr="00CE56A2">
              <w:rPr>
                <w:sz w:val="22"/>
              </w:rPr>
              <w:t xml:space="preserve">Ce prix rémunère, au forfait, </w:t>
            </w:r>
            <w:r>
              <w:rPr>
                <w:sz w:val="22"/>
              </w:rPr>
              <w:t>l’établissement et la remise du dossier de récolement tel que défini au CCTP.</w:t>
            </w:r>
          </w:p>
          <w:p w14:paraId="4003385C" w14:textId="77777777" w:rsidR="002A3321" w:rsidRDefault="002A3321" w:rsidP="00BC3D13">
            <w:pPr>
              <w:rPr>
                <w:b/>
                <w:bCs/>
                <w:sz w:val="22"/>
              </w:rPr>
            </w:pPr>
          </w:p>
          <w:p w14:paraId="561E48D0" w14:textId="77777777" w:rsidR="002A3321" w:rsidRPr="002A3321" w:rsidRDefault="002A3321" w:rsidP="002A3321">
            <w:pPr>
              <w:rPr>
                <w:sz w:val="22"/>
              </w:rPr>
            </w:pPr>
            <w:r w:rsidRPr="002A3321">
              <w:rPr>
                <w:sz w:val="22"/>
              </w:rPr>
              <w:t>Il comprend les plans et documents correspondant aux ouvrages exécutés et les notices nécessaires à l'entretien ultérieur de l'ouvrage.</w:t>
            </w:r>
          </w:p>
          <w:p w14:paraId="6786E110" w14:textId="77777777" w:rsidR="002A3321" w:rsidRDefault="002A3321" w:rsidP="002A3321">
            <w:pPr>
              <w:rPr>
                <w:sz w:val="22"/>
              </w:rPr>
            </w:pPr>
          </w:p>
          <w:p w14:paraId="62DC4155" w14:textId="45724A07" w:rsidR="002A3321" w:rsidRDefault="002A3321" w:rsidP="002A3321">
            <w:pPr>
              <w:rPr>
                <w:sz w:val="22"/>
              </w:rPr>
            </w:pPr>
            <w:r w:rsidRPr="002A3321">
              <w:rPr>
                <w:sz w:val="22"/>
              </w:rPr>
              <w:t>En ce qui concerne les plans généraux de définition géométrique</w:t>
            </w:r>
            <w:r>
              <w:rPr>
                <w:sz w:val="22"/>
              </w:rPr>
              <w:t>,</w:t>
            </w:r>
            <w:r w:rsidR="003B6A0D">
              <w:rPr>
                <w:sz w:val="22"/>
              </w:rPr>
              <w:t xml:space="preserve"> </w:t>
            </w:r>
            <w:r w:rsidRPr="002A3321">
              <w:rPr>
                <w:sz w:val="22"/>
              </w:rPr>
              <w:t xml:space="preserve">ceux-ci seront établis impérativement sur système Autocad. </w:t>
            </w:r>
          </w:p>
          <w:p w14:paraId="12D2EE42" w14:textId="77777777" w:rsidR="002A3321" w:rsidRPr="002A3321" w:rsidRDefault="002A3321" w:rsidP="002A3321">
            <w:pPr>
              <w:rPr>
                <w:sz w:val="22"/>
              </w:rPr>
            </w:pPr>
          </w:p>
          <w:p w14:paraId="36C337B1" w14:textId="77777777" w:rsidR="002A3321" w:rsidRPr="002A3321" w:rsidRDefault="002A3321" w:rsidP="002A3321">
            <w:pPr>
              <w:rPr>
                <w:sz w:val="22"/>
              </w:rPr>
            </w:pPr>
            <w:r w:rsidRPr="002A3321">
              <w:rPr>
                <w:sz w:val="22"/>
              </w:rPr>
              <w:t>Ces plans, établis sur système Autocad, comprendront :</w:t>
            </w:r>
          </w:p>
          <w:p w14:paraId="7A3C44A8" w14:textId="77902187" w:rsidR="002A3321" w:rsidRPr="002A3321" w:rsidRDefault="002A3321" w:rsidP="002A3321">
            <w:pPr>
              <w:pStyle w:val="Paragraphedeliste"/>
              <w:numPr>
                <w:ilvl w:val="0"/>
                <w:numId w:val="38"/>
              </w:numPr>
              <w:rPr>
                <w:sz w:val="22"/>
              </w:rPr>
            </w:pPr>
            <w:r w:rsidRPr="002A3321">
              <w:rPr>
                <w:sz w:val="22"/>
              </w:rPr>
              <w:t>l'ensemble des plans d’exécution aux échelles utilisées,</w:t>
            </w:r>
          </w:p>
          <w:p w14:paraId="43994F6A" w14:textId="77777777" w:rsidR="002A3321" w:rsidRDefault="002A3321" w:rsidP="007069BD">
            <w:pPr>
              <w:pStyle w:val="Paragraphedeliste"/>
              <w:numPr>
                <w:ilvl w:val="0"/>
                <w:numId w:val="38"/>
              </w:numPr>
              <w:rPr>
                <w:sz w:val="22"/>
              </w:rPr>
            </w:pPr>
            <w:r w:rsidRPr="002A3321">
              <w:rPr>
                <w:sz w:val="22"/>
              </w:rPr>
              <w:lastRenderedPageBreak/>
              <w:t>au format A3 tous les plans de définition géométrique de tous les éléments (</w:t>
            </w:r>
          </w:p>
          <w:p w14:paraId="51879A03" w14:textId="5F07A6DD" w:rsidR="002A3321" w:rsidRPr="002A3321" w:rsidRDefault="002A3321" w:rsidP="002A3321">
            <w:pPr>
              <w:rPr>
                <w:sz w:val="22"/>
              </w:rPr>
            </w:pPr>
            <w:r w:rsidRPr="002A3321">
              <w:rPr>
                <w:sz w:val="22"/>
              </w:rPr>
              <w:t>Le dossier correspondant sera remis en 1 exemplaires papier au Maître d'Œuvre en fin de chantier. Les plans seront également fournis sous forme de fichiers DWG et PDF, les documents écrits sous forme de fichiers Word et PDF, les notes de calcul sous forme de fichier PDF, regroupés sur 3 jeux de support informatique (clé USB).</w:t>
            </w:r>
          </w:p>
          <w:p w14:paraId="710C2463" w14:textId="77777777" w:rsidR="002A3321" w:rsidRDefault="002A3321" w:rsidP="00BC3D13">
            <w:pPr>
              <w:rPr>
                <w:b/>
                <w:bCs/>
                <w:sz w:val="22"/>
              </w:rPr>
            </w:pPr>
          </w:p>
          <w:p w14:paraId="21C147C2" w14:textId="08BA7B88" w:rsidR="002A3321" w:rsidRPr="002A3321" w:rsidRDefault="002A3321" w:rsidP="00BC3D13">
            <w:pPr>
              <w:rPr>
                <w:sz w:val="22"/>
              </w:rPr>
            </w:pPr>
            <w:r w:rsidRPr="002A3321">
              <w:rPr>
                <w:sz w:val="22"/>
              </w:rPr>
              <w:t>Il est réglé à 100% à réception du DOE</w:t>
            </w:r>
            <w:r>
              <w:rPr>
                <w:sz w:val="22"/>
              </w:rPr>
              <w:t xml:space="preserve"> complet</w:t>
            </w:r>
          </w:p>
          <w:p w14:paraId="5A14F7CD" w14:textId="77777777" w:rsidR="002A3321" w:rsidRDefault="002A3321" w:rsidP="00BC3D13">
            <w:pPr>
              <w:rPr>
                <w:b/>
                <w:bCs/>
                <w:sz w:val="22"/>
              </w:rPr>
            </w:pPr>
          </w:p>
          <w:p w14:paraId="7DFACD7A" w14:textId="5A2C5029" w:rsidR="00BC3D13" w:rsidRPr="00CE56A2" w:rsidRDefault="00BC3D13" w:rsidP="00BC3D13">
            <w:pPr>
              <w:rPr>
                <w:b/>
                <w:bCs/>
                <w:sz w:val="22"/>
              </w:rPr>
            </w:pPr>
            <w:r w:rsidRPr="00CE56A2">
              <w:rPr>
                <w:b/>
                <w:bCs/>
                <w:sz w:val="22"/>
              </w:rPr>
              <w:t xml:space="preserve">LE FORFAIT : </w:t>
            </w:r>
          </w:p>
          <w:p w14:paraId="19A9CE7D" w14:textId="77777777" w:rsidR="00BC3D13" w:rsidRPr="00CE56A2" w:rsidRDefault="00BC3D13" w:rsidP="00BC3D13">
            <w:pPr>
              <w:rPr>
                <w:b/>
                <w:bCs/>
                <w:sz w:val="22"/>
                <w:u w:val="single"/>
              </w:rPr>
            </w:pPr>
            <w:r w:rsidRPr="00CE56A2">
              <w:rPr>
                <w:sz w:val="22"/>
              </w:rPr>
              <w:t>En lettres : …………………………………………………………………………………….</w:t>
            </w:r>
          </w:p>
          <w:p w14:paraId="1ADD5BFA" w14:textId="77777777" w:rsidR="00BC3D13" w:rsidRPr="00CE56A2" w:rsidRDefault="00BC3D13" w:rsidP="00BC3D13">
            <w:pPr>
              <w:rPr>
                <w:b/>
                <w:bCs/>
                <w:sz w:val="22"/>
                <w:u w:val="single"/>
              </w:rPr>
            </w:pPr>
          </w:p>
        </w:tc>
        <w:tc>
          <w:tcPr>
            <w:tcW w:w="1275" w:type="dxa"/>
          </w:tcPr>
          <w:p w14:paraId="391E3853" w14:textId="77777777" w:rsidR="00BC3D13" w:rsidRDefault="00BC3D13" w:rsidP="00BC3D13"/>
        </w:tc>
      </w:tr>
      <w:tr w:rsidR="00BC3D13" w14:paraId="6F24AFA8" w14:textId="77777777" w:rsidTr="006C17D5">
        <w:trPr>
          <w:jc w:val="center"/>
        </w:trPr>
        <w:tc>
          <w:tcPr>
            <w:tcW w:w="1107" w:type="dxa"/>
          </w:tcPr>
          <w:p w14:paraId="32EDFC01" w14:textId="624097C1" w:rsidR="00BC3D13" w:rsidRDefault="00BC3D13" w:rsidP="00BC3D13">
            <w:pPr>
              <w:rPr>
                <w:b/>
                <w:bCs/>
                <w:u w:val="single"/>
              </w:rPr>
            </w:pPr>
            <w:r>
              <w:rPr>
                <w:b/>
                <w:bCs/>
                <w:u w:val="single"/>
              </w:rPr>
              <w:t>106</w:t>
            </w:r>
          </w:p>
        </w:tc>
        <w:tc>
          <w:tcPr>
            <w:tcW w:w="6685" w:type="dxa"/>
          </w:tcPr>
          <w:p w14:paraId="3929224F" w14:textId="77777777" w:rsidR="00BC3D13" w:rsidRPr="00CE56A2" w:rsidRDefault="00BC3D13" w:rsidP="00BC3D13">
            <w:pPr>
              <w:rPr>
                <w:b/>
                <w:bCs/>
                <w:sz w:val="22"/>
                <w:u w:val="single"/>
              </w:rPr>
            </w:pPr>
            <w:r w:rsidRPr="00CE56A2">
              <w:rPr>
                <w:b/>
                <w:bCs/>
                <w:sz w:val="22"/>
                <w:u w:val="single"/>
              </w:rPr>
              <w:t>Mesures d’accès et protection – Pylône Sud</w:t>
            </w:r>
          </w:p>
          <w:p w14:paraId="7A160511" w14:textId="77777777" w:rsidR="00BC3D13" w:rsidRPr="00CE56A2" w:rsidRDefault="00BC3D13" w:rsidP="00BC3D13">
            <w:pPr>
              <w:rPr>
                <w:b/>
                <w:bCs/>
                <w:sz w:val="22"/>
                <w:u w:val="single"/>
              </w:rPr>
            </w:pPr>
          </w:p>
          <w:p w14:paraId="39CD4B3F" w14:textId="77777777" w:rsidR="00BC3D13" w:rsidRPr="00CE56A2" w:rsidRDefault="00BC3D13" w:rsidP="00BC3D13">
            <w:pPr>
              <w:rPr>
                <w:sz w:val="22"/>
              </w:rPr>
            </w:pPr>
            <w:r w:rsidRPr="00CE56A2">
              <w:rPr>
                <w:sz w:val="22"/>
              </w:rPr>
              <w:t xml:space="preserve">Ce prix rémunère, au forfait, toute sujétion d’accès et de protection au niveau pylône sud </w:t>
            </w:r>
            <w:r>
              <w:rPr>
                <w:sz w:val="22"/>
              </w:rPr>
              <w:t xml:space="preserve">et des haubans attenants </w:t>
            </w:r>
            <w:r w:rsidRPr="00CE56A2">
              <w:rPr>
                <w:sz w:val="22"/>
              </w:rPr>
              <w:t>nécessaire aux opérations.</w:t>
            </w:r>
          </w:p>
          <w:p w14:paraId="13CC8349" w14:textId="77777777" w:rsidR="00BC3D13" w:rsidRPr="00CE56A2" w:rsidRDefault="00BC3D13" w:rsidP="00BC3D13">
            <w:pPr>
              <w:rPr>
                <w:sz w:val="22"/>
              </w:rPr>
            </w:pPr>
          </w:p>
          <w:p w14:paraId="27D5415E" w14:textId="77777777" w:rsidR="00BC3D13" w:rsidRPr="00CE56A2" w:rsidRDefault="00BC3D13" w:rsidP="00BC3D13">
            <w:pPr>
              <w:rPr>
                <w:sz w:val="22"/>
              </w:rPr>
            </w:pPr>
            <w:r w:rsidRPr="00CE56A2">
              <w:rPr>
                <w:sz w:val="22"/>
              </w:rPr>
              <w:t>Ce prix comprend notamment :</w:t>
            </w:r>
          </w:p>
          <w:p w14:paraId="3B396F51" w14:textId="77777777" w:rsidR="00BC3D13" w:rsidRDefault="00BC3D13" w:rsidP="00BC3D13">
            <w:pPr>
              <w:pStyle w:val="Paragraphedeliste"/>
              <w:numPr>
                <w:ilvl w:val="0"/>
                <w:numId w:val="37"/>
              </w:numPr>
              <w:rPr>
                <w:sz w:val="22"/>
              </w:rPr>
            </w:pPr>
            <w:r>
              <w:rPr>
                <w:sz w:val="22"/>
              </w:rPr>
              <w:t>Accès à l’intérieur du pylône ;</w:t>
            </w:r>
          </w:p>
          <w:p w14:paraId="25704ACC" w14:textId="77777777" w:rsidR="00BC3D13" w:rsidRPr="00CE56A2" w:rsidRDefault="00BC3D13" w:rsidP="00BC3D13">
            <w:pPr>
              <w:pStyle w:val="Paragraphedeliste"/>
              <w:numPr>
                <w:ilvl w:val="0"/>
                <w:numId w:val="37"/>
              </w:numPr>
              <w:rPr>
                <w:sz w:val="22"/>
              </w:rPr>
            </w:pPr>
            <w:r w:rsidRPr="00CE56A2">
              <w:rPr>
                <w:sz w:val="22"/>
              </w:rPr>
              <w:t xml:space="preserve">Moyens et mesures d’accès aux haubans </w:t>
            </w:r>
            <w:r>
              <w:rPr>
                <w:sz w:val="22"/>
              </w:rPr>
              <w:t xml:space="preserve">en section courante </w:t>
            </w:r>
            <w:r w:rsidRPr="00CE56A2">
              <w:rPr>
                <w:sz w:val="22"/>
              </w:rPr>
              <w:t xml:space="preserve">au </w:t>
            </w:r>
            <w:r>
              <w:rPr>
                <w:sz w:val="22"/>
              </w:rPr>
              <w:t xml:space="preserve">niveau du </w:t>
            </w:r>
            <w:r w:rsidRPr="00CE56A2">
              <w:rPr>
                <w:sz w:val="22"/>
              </w:rPr>
              <w:t>pylône sud (HXX-S) ;</w:t>
            </w:r>
          </w:p>
          <w:p w14:paraId="5FF23BD0" w14:textId="77777777" w:rsidR="00BC3D13" w:rsidRPr="00CE56A2" w:rsidRDefault="00BC3D13" w:rsidP="00BC3D13">
            <w:pPr>
              <w:pStyle w:val="Paragraphedeliste"/>
              <w:numPr>
                <w:ilvl w:val="0"/>
                <w:numId w:val="37"/>
              </w:numPr>
              <w:rPr>
                <w:sz w:val="22"/>
              </w:rPr>
            </w:pPr>
            <w:r w:rsidRPr="00CE56A2">
              <w:rPr>
                <w:sz w:val="22"/>
              </w:rPr>
              <w:t xml:space="preserve">Moyens et mesures d’accès aux </w:t>
            </w:r>
            <w:r>
              <w:rPr>
                <w:sz w:val="22"/>
              </w:rPr>
              <w:t>colliers d’</w:t>
            </w:r>
            <w:r w:rsidRPr="00CE56A2">
              <w:rPr>
                <w:sz w:val="22"/>
              </w:rPr>
              <w:t>aiguilles</w:t>
            </w:r>
            <w:r>
              <w:rPr>
                <w:sz w:val="22"/>
              </w:rPr>
              <w:t xml:space="preserve"> (travail sur corde)</w:t>
            </w:r>
            <w:r w:rsidRPr="00CE56A2">
              <w:rPr>
                <w:sz w:val="22"/>
              </w:rPr>
              <w:t> ;</w:t>
            </w:r>
          </w:p>
          <w:p w14:paraId="6AED943E" w14:textId="77777777" w:rsidR="00BC3D13" w:rsidRDefault="00BC3D13" w:rsidP="00BC3D13">
            <w:pPr>
              <w:pStyle w:val="Paragraphedeliste"/>
              <w:numPr>
                <w:ilvl w:val="0"/>
                <w:numId w:val="37"/>
              </w:numPr>
              <w:rPr>
                <w:sz w:val="22"/>
              </w:rPr>
            </w:pPr>
            <w:r w:rsidRPr="00CE56A2">
              <w:rPr>
                <w:sz w:val="22"/>
              </w:rPr>
              <w:t xml:space="preserve">Moyens et mesures d’accès </w:t>
            </w:r>
            <w:r>
              <w:rPr>
                <w:sz w:val="22"/>
              </w:rPr>
              <w:t xml:space="preserve">extérieur </w:t>
            </w:r>
            <w:r w:rsidRPr="00CE56A2">
              <w:rPr>
                <w:sz w:val="22"/>
              </w:rPr>
              <w:t>aux ancrages hauts</w:t>
            </w:r>
            <w:r>
              <w:rPr>
                <w:sz w:val="22"/>
              </w:rPr>
              <w:t>, notamment tube guide (travail sur corde)</w:t>
            </w:r>
            <w:r w:rsidRPr="00CE56A2">
              <w:rPr>
                <w:sz w:val="22"/>
              </w:rPr>
              <w:t> ;</w:t>
            </w:r>
          </w:p>
          <w:p w14:paraId="375D0E21" w14:textId="77777777" w:rsidR="00BC3D13" w:rsidRPr="00CE56A2" w:rsidRDefault="00BC3D13" w:rsidP="00BC3D13">
            <w:pPr>
              <w:pStyle w:val="Paragraphedeliste"/>
              <w:numPr>
                <w:ilvl w:val="0"/>
                <w:numId w:val="37"/>
              </w:numPr>
              <w:rPr>
                <w:sz w:val="22"/>
              </w:rPr>
            </w:pPr>
            <w:r w:rsidRPr="00CE56A2">
              <w:rPr>
                <w:sz w:val="22"/>
              </w:rPr>
              <w:t xml:space="preserve">Moyens et mesures d’accès </w:t>
            </w:r>
            <w:r>
              <w:rPr>
                <w:sz w:val="22"/>
              </w:rPr>
              <w:t xml:space="preserve">intérieur </w:t>
            </w:r>
            <w:r w:rsidRPr="00CE56A2">
              <w:rPr>
                <w:sz w:val="22"/>
              </w:rPr>
              <w:t>aux ancrages hauts</w:t>
            </w:r>
            <w:r>
              <w:rPr>
                <w:sz w:val="22"/>
              </w:rPr>
              <w:t xml:space="preserve"> </w:t>
            </w:r>
            <w:r w:rsidRPr="00CE56A2">
              <w:rPr>
                <w:sz w:val="22"/>
              </w:rPr>
              <w:t>;</w:t>
            </w:r>
          </w:p>
          <w:p w14:paraId="07F3C85B" w14:textId="77777777" w:rsidR="00BC3D13" w:rsidRPr="00CE56A2" w:rsidRDefault="00BC3D13" w:rsidP="00BC3D13">
            <w:pPr>
              <w:pStyle w:val="Paragraphedeliste"/>
              <w:numPr>
                <w:ilvl w:val="0"/>
                <w:numId w:val="37"/>
              </w:numPr>
              <w:rPr>
                <w:sz w:val="22"/>
              </w:rPr>
            </w:pPr>
            <w:r w:rsidRPr="00CE56A2">
              <w:rPr>
                <w:sz w:val="22"/>
              </w:rPr>
              <w:t>Moyens et mesures d’accès aux équipements ;</w:t>
            </w:r>
          </w:p>
          <w:p w14:paraId="2E59FFA9" w14:textId="77777777" w:rsidR="00BC3D13" w:rsidRPr="00CE56A2" w:rsidRDefault="00BC3D13" w:rsidP="00BC3D13">
            <w:pPr>
              <w:pStyle w:val="Paragraphedeliste"/>
              <w:numPr>
                <w:ilvl w:val="0"/>
                <w:numId w:val="37"/>
              </w:numPr>
              <w:rPr>
                <w:sz w:val="22"/>
              </w:rPr>
            </w:pPr>
            <w:r w:rsidRPr="00CE56A2">
              <w:rPr>
                <w:sz w:val="22"/>
              </w:rPr>
              <w:t>Mise en place de filets de protection ;</w:t>
            </w:r>
          </w:p>
          <w:p w14:paraId="4DB1BD80" w14:textId="77777777" w:rsidR="00BC3D13" w:rsidRDefault="00BC3D13" w:rsidP="00BC3D13">
            <w:pPr>
              <w:pStyle w:val="Paragraphedeliste"/>
              <w:numPr>
                <w:ilvl w:val="0"/>
                <w:numId w:val="37"/>
              </w:numPr>
              <w:rPr>
                <w:sz w:val="22"/>
              </w:rPr>
            </w:pPr>
            <w:r w:rsidRPr="00CE56A2">
              <w:rPr>
                <w:sz w:val="22"/>
              </w:rPr>
              <w:t>Sécurisation de l’opération du levage de gaine assemblée ;</w:t>
            </w:r>
          </w:p>
          <w:p w14:paraId="36BFBFCD" w14:textId="77777777" w:rsidR="00BC3D13" w:rsidRDefault="00BC3D13" w:rsidP="00BC3D13">
            <w:pPr>
              <w:pStyle w:val="Paragraphedeliste"/>
              <w:numPr>
                <w:ilvl w:val="0"/>
                <w:numId w:val="37"/>
              </w:numPr>
              <w:rPr>
                <w:sz w:val="22"/>
              </w:rPr>
            </w:pPr>
            <w:r w:rsidRPr="00CE56A2">
              <w:rPr>
                <w:sz w:val="22"/>
              </w:rPr>
              <w:t>La mise en œuvre de dispositions organisationnelles et matériels pour la coordination des interventions en sécurité</w:t>
            </w:r>
            <w:r>
              <w:rPr>
                <w:sz w:val="22"/>
              </w:rPr>
              <w:t> ;</w:t>
            </w:r>
          </w:p>
          <w:p w14:paraId="752DEF51" w14:textId="77777777" w:rsidR="00BC3D13" w:rsidRDefault="00BC3D13" w:rsidP="00BC3D13">
            <w:pPr>
              <w:pStyle w:val="Paragraphedeliste"/>
              <w:numPr>
                <w:ilvl w:val="0"/>
                <w:numId w:val="37"/>
              </w:numPr>
              <w:rPr>
                <w:sz w:val="22"/>
              </w:rPr>
            </w:pPr>
            <w:r>
              <w:rPr>
                <w:sz w:val="22"/>
              </w:rPr>
              <w:t>La mise en œuvre de dispositions matériels pour éviter tout risque de chute d’éléments.</w:t>
            </w:r>
          </w:p>
          <w:p w14:paraId="7E42DA14" w14:textId="77777777" w:rsidR="00BC3D13" w:rsidRPr="00CE56A2" w:rsidRDefault="00BC3D13" w:rsidP="00BC3D13">
            <w:pPr>
              <w:pStyle w:val="Paragraphedeliste"/>
              <w:ind w:left="1287"/>
              <w:rPr>
                <w:sz w:val="22"/>
              </w:rPr>
            </w:pPr>
          </w:p>
          <w:p w14:paraId="65B52195" w14:textId="77777777" w:rsidR="00BC3D13" w:rsidRPr="00CE56A2" w:rsidRDefault="00BC3D13" w:rsidP="00BC3D13">
            <w:pPr>
              <w:rPr>
                <w:sz w:val="22"/>
              </w:rPr>
            </w:pPr>
            <w:r w:rsidRPr="00CE56A2">
              <w:rPr>
                <w:sz w:val="22"/>
              </w:rPr>
              <w:t>Il est réglé durant l’exécution des travaux par règlement partiel</w:t>
            </w:r>
          </w:p>
          <w:p w14:paraId="70D635C1" w14:textId="77777777" w:rsidR="00BC3D13" w:rsidRDefault="00BC3D13" w:rsidP="00BC3D13">
            <w:pPr>
              <w:rPr>
                <w:b/>
                <w:bCs/>
                <w:sz w:val="22"/>
                <w:u w:val="single"/>
              </w:rPr>
            </w:pPr>
          </w:p>
          <w:p w14:paraId="64D92B24" w14:textId="77777777" w:rsidR="00BC3D13" w:rsidRPr="00CE56A2" w:rsidRDefault="00BC3D13" w:rsidP="00BC3D13">
            <w:pPr>
              <w:rPr>
                <w:b/>
                <w:bCs/>
                <w:sz w:val="22"/>
                <w:u w:val="single"/>
              </w:rPr>
            </w:pPr>
          </w:p>
          <w:p w14:paraId="7A58F1FF" w14:textId="77777777" w:rsidR="00BC3D13" w:rsidRPr="00CE56A2" w:rsidRDefault="00BC3D13" w:rsidP="00BC3D13">
            <w:pPr>
              <w:rPr>
                <w:b/>
                <w:bCs/>
                <w:sz w:val="22"/>
              </w:rPr>
            </w:pPr>
            <w:r w:rsidRPr="00CE56A2">
              <w:rPr>
                <w:b/>
                <w:bCs/>
                <w:sz w:val="22"/>
              </w:rPr>
              <w:t xml:space="preserve">LE FORFAIT : </w:t>
            </w:r>
          </w:p>
          <w:p w14:paraId="4148AF62" w14:textId="77777777" w:rsidR="00BC3D13" w:rsidRPr="00CE56A2" w:rsidRDefault="00BC3D13" w:rsidP="00BC3D13">
            <w:pPr>
              <w:rPr>
                <w:b/>
                <w:bCs/>
                <w:sz w:val="22"/>
                <w:u w:val="single"/>
              </w:rPr>
            </w:pPr>
            <w:r w:rsidRPr="00CE56A2">
              <w:rPr>
                <w:sz w:val="22"/>
              </w:rPr>
              <w:t>En lettres : …………………………………………………………………………………….</w:t>
            </w:r>
          </w:p>
          <w:p w14:paraId="6EE977AB" w14:textId="77777777" w:rsidR="00BC3D13" w:rsidRPr="00CE56A2" w:rsidRDefault="00BC3D13" w:rsidP="00BC3D13">
            <w:pPr>
              <w:rPr>
                <w:b/>
                <w:bCs/>
                <w:sz w:val="22"/>
                <w:u w:val="single"/>
              </w:rPr>
            </w:pPr>
          </w:p>
        </w:tc>
        <w:tc>
          <w:tcPr>
            <w:tcW w:w="1275" w:type="dxa"/>
          </w:tcPr>
          <w:p w14:paraId="0DA0DC00" w14:textId="77777777" w:rsidR="00BC3D13" w:rsidRDefault="00BC3D13" w:rsidP="00BC3D13"/>
        </w:tc>
      </w:tr>
      <w:tr w:rsidR="00BC3D13" w14:paraId="4B29E1BA" w14:textId="77777777" w:rsidTr="006C17D5">
        <w:trPr>
          <w:jc w:val="center"/>
        </w:trPr>
        <w:tc>
          <w:tcPr>
            <w:tcW w:w="1107" w:type="dxa"/>
          </w:tcPr>
          <w:p w14:paraId="3BAFF8A0" w14:textId="4C7CC651" w:rsidR="00BC3D13" w:rsidRDefault="00BC3D13" w:rsidP="00BC3D13">
            <w:pPr>
              <w:rPr>
                <w:b/>
                <w:bCs/>
                <w:u w:val="single"/>
              </w:rPr>
            </w:pPr>
            <w:r>
              <w:rPr>
                <w:b/>
                <w:bCs/>
                <w:u w:val="single"/>
              </w:rPr>
              <w:t>107</w:t>
            </w:r>
          </w:p>
        </w:tc>
        <w:tc>
          <w:tcPr>
            <w:tcW w:w="6685" w:type="dxa"/>
          </w:tcPr>
          <w:p w14:paraId="68E1E1D9" w14:textId="07037124" w:rsidR="00BC3D13" w:rsidRPr="00CE56A2" w:rsidRDefault="00BC3D13" w:rsidP="00BC3D13">
            <w:pPr>
              <w:rPr>
                <w:b/>
                <w:bCs/>
                <w:sz w:val="22"/>
                <w:u w:val="single"/>
              </w:rPr>
            </w:pPr>
            <w:r w:rsidRPr="00CE56A2">
              <w:rPr>
                <w:b/>
                <w:bCs/>
                <w:sz w:val="22"/>
                <w:u w:val="single"/>
              </w:rPr>
              <w:t>Mesures d’accès et protection – Pylône Nord</w:t>
            </w:r>
          </w:p>
          <w:p w14:paraId="3CA225DD" w14:textId="77777777" w:rsidR="00BC3D13" w:rsidRPr="00CE56A2" w:rsidRDefault="00BC3D13" w:rsidP="00BC3D13">
            <w:pPr>
              <w:rPr>
                <w:b/>
                <w:bCs/>
                <w:sz w:val="22"/>
                <w:u w:val="single"/>
              </w:rPr>
            </w:pPr>
          </w:p>
          <w:p w14:paraId="33935592" w14:textId="66290E55" w:rsidR="00BC3D13" w:rsidRPr="00CE56A2" w:rsidRDefault="00BC3D13" w:rsidP="00BC3D13">
            <w:pPr>
              <w:rPr>
                <w:sz w:val="22"/>
              </w:rPr>
            </w:pPr>
            <w:r w:rsidRPr="00CE56A2">
              <w:rPr>
                <w:sz w:val="22"/>
              </w:rPr>
              <w:t xml:space="preserve">Ce prix rémunère, au forfait, toute sujétion d’accès et de protection au niveau pylône nord </w:t>
            </w:r>
            <w:r>
              <w:rPr>
                <w:sz w:val="22"/>
              </w:rPr>
              <w:t xml:space="preserve">et des haubans attenants </w:t>
            </w:r>
            <w:r w:rsidRPr="00CE56A2">
              <w:rPr>
                <w:sz w:val="22"/>
              </w:rPr>
              <w:t>nécessaire aux opérations.</w:t>
            </w:r>
          </w:p>
          <w:p w14:paraId="3646840D" w14:textId="77777777" w:rsidR="00BC3D13" w:rsidRPr="00CE56A2" w:rsidRDefault="00BC3D13" w:rsidP="00BC3D13">
            <w:pPr>
              <w:rPr>
                <w:sz w:val="22"/>
              </w:rPr>
            </w:pPr>
          </w:p>
          <w:p w14:paraId="0EAB6BA9" w14:textId="77777777" w:rsidR="00BC3D13" w:rsidRPr="00CE56A2" w:rsidRDefault="00BC3D13" w:rsidP="00BC3D13">
            <w:pPr>
              <w:rPr>
                <w:sz w:val="22"/>
              </w:rPr>
            </w:pPr>
            <w:r w:rsidRPr="00CE56A2">
              <w:rPr>
                <w:sz w:val="22"/>
              </w:rPr>
              <w:t>Ce prix comprend notamment :</w:t>
            </w:r>
          </w:p>
          <w:p w14:paraId="614DFB13" w14:textId="77777777" w:rsidR="00BC3D13" w:rsidRDefault="00BC3D13" w:rsidP="00BC3D13">
            <w:pPr>
              <w:pStyle w:val="Paragraphedeliste"/>
              <w:numPr>
                <w:ilvl w:val="0"/>
                <w:numId w:val="37"/>
              </w:numPr>
              <w:rPr>
                <w:sz w:val="22"/>
              </w:rPr>
            </w:pPr>
            <w:r>
              <w:rPr>
                <w:sz w:val="22"/>
              </w:rPr>
              <w:t>Accès à l’intérieur du pylône ;</w:t>
            </w:r>
          </w:p>
          <w:p w14:paraId="07A5E917" w14:textId="18C1D934" w:rsidR="00BC3D13" w:rsidRPr="00CE56A2" w:rsidRDefault="00BC3D13" w:rsidP="00BC3D13">
            <w:pPr>
              <w:pStyle w:val="Paragraphedeliste"/>
              <w:numPr>
                <w:ilvl w:val="0"/>
                <w:numId w:val="37"/>
              </w:numPr>
              <w:rPr>
                <w:sz w:val="22"/>
              </w:rPr>
            </w:pPr>
            <w:r w:rsidRPr="00CE56A2">
              <w:rPr>
                <w:sz w:val="22"/>
              </w:rPr>
              <w:t xml:space="preserve">Moyens et mesures d’accès aux haubans </w:t>
            </w:r>
            <w:r>
              <w:rPr>
                <w:sz w:val="22"/>
              </w:rPr>
              <w:t xml:space="preserve">en section courante </w:t>
            </w:r>
            <w:r w:rsidRPr="00CE56A2">
              <w:rPr>
                <w:sz w:val="22"/>
              </w:rPr>
              <w:t xml:space="preserve">au </w:t>
            </w:r>
            <w:r>
              <w:rPr>
                <w:sz w:val="22"/>
              </w:rPr>
              <w:t xml:space="preserve">niveau du </w:t>
            </w:r>
            <w:r w:rsidRPr="00CE56A2">
              <w:rPr>
                <w:sz w:val="22"/>
              </w:rPr>
              <w:t xml:space="preserve">pylône </w:t>
            </w:r>
            <w:r>
              <w:rPr>
                <w:sz w:val="22"/>
              </w:rPr>
              <w:t>nord</w:t>
            </w:r>
            <w:r w:rsidRPr="00CE56A2">
              <w:rPr>
                <w:sz w:val="22"/>
              </w:rPr>
              <w:t xml:space="preserve"> (HXX-</w:t>
            </w:r>
            <w:r>
              <w:rPr>
                <w:sz w:val="22"/>
              </w:rPr>
              <w:t>N</w:t>
            </w:r>
            <w:r w:rsidRPr="00CE56A2">
              <w:rPr>
                <w:sz w:val="22"/>
              </w:rPr>
              <w:t>) ;</w:t>
            </w:r>
          </w:p>
          <w:p w14:paraId="02EBBB07" w14:textId="77777777" w:rsidR="00BC3D13" w:rsidRPr="00CE56A2" w:rsidRDefault="00BC3D13" w:rsidP="00BC3D13">
            <w:pPr>
              <w:pStyle w:val="Paragraphedeliste"/>
              <w:numPr>
                <w:ilvl w:val="0"/>
                <w:numId w:val="37"/>
              </w:numPr>
              <w:rPr>
                <w:sz w:val="22"/>
              </w:rPr>
            </w:pPr>
            <w:r w:rsidRPr="00CE56A2">
              <w:rPr>
                <w:sz w:val="22"/>
              </w:rPr>
              <w:t xml:space="preserve">Moyens et mesures d’accès aux </w:t>
            </w:r>
            <w:r>
              <w:rPr>
                <w:sz w:val="22"/>
              </w:rPr>
              <w:t>colliers d’</w:t>
            </w:r>
            <w:r w:rsidRPr="00CE56A2">
              <w:rPr>
                <w:sz w:val="22"/>
              </w:rPr>
              <w:t>aiguilles</w:t>
            </w:r>
            <w:r>
              <w:rPr>
                <w:sz w:val="22"/>
              </w:rPr>
              <w:t xml:space="preserve"> (travail sur corde)</w:t>
            </w:r>
            <w:r w:rsidRPr="00CE56A2">
              <w:rPr>
                <w:sz w:val="22"/>
              </w:rPr>
              <w:t> ;</w:t>
            </w:r>
          </w:p>
          <w:p w14:paraId="28729A57" w14:textId="77777777" w:rsidR="00BC3D13" w:rsidRDefault="00BC3D13" w:rsidP="00BC3D13">
            <w:pPr>
              <w:pStyle w:val="Paragraphedeliste"/>
              <w:numPr>
                <w:ilvl w:val="0"/>
                <w:numId w:val="37"/>
              </w:numPr>
              <w:rPr>
                <w:sz w:val="22"/>
              </w:rPr>
            </w:pPr>
            <w:r w:rsidRPr="00CE56A2">
              <w:rPr>
                <w:sz w:val="22"/>
              </w:rPr>
              <w:lastRenderedPageBreak/>
              <w:t xml:space="preserve">Moyens et mesures d’accès </w:t>
            </w:r>
            <w:r>
              <w:rPr>
                <w:sz w:val="22"/>
              </w:rPr>
              <w:t xml:space="preserve">extérieur </w:t>
            </w:r>
            <w:r w:rsidRPr="00CE56A2">
              <w:rPr>
                <w:sz w:val="22"/>
              </w:rPr>
              <w:t>aux ancrages hauts</w:t>
            </w:r>
            <w:r>
              <w:rPr>
                <w:sz w:val="22"/>
              </w:rPr>
              <w:t>, notamment tube guide (travail sur corde)</w:t>
            </w:r>
            <w:r w:rsidRPr="00CE56A2">
              <w:rPr>
                <w:sz w:val="22"/>
              </w:rPr>
              <w:t> ;</w:t>
            </w:r>
          </w:p>
          <w:p w14:paraId="4F97C82F" w14:textId="77777777" w:rsidR="00BC3D13" w:rsidRPr="00CE56A2" w:rsidRDefault="00BC3D13" w:rsidP="00BC3D13">
            <w:pPr>
              <w:pStyle w:val="Paragraphedeliste"/>
              <w:numPr>
                <w:ilvl w:val="0"/>
                <w:numId w:val="37"/>
              </w:numPr>
              <w:rPr>
                <w:sz w:val="22"/>
              </w:rPr>
            </w:pPr>
            <w:r w:rsidRPr="00CE56A2">
              <w:rPr>
                <w:sz w:val="22"/>
              </w:rPr>
              <w:t xml:space="preserve">Moyens et mesures d’accès </w:t>
            </w:r>
            <w:r>
              <w:rPr>
                <w:sz w:val="22"/>
              </w:rPr>
              <w:t xml:space="preserve">intérieur </w:t>
            </w:r>
            <w:r w:rsidRPr="00CE56A2">
              <w:rPr>
                <w:sz w:val="22"/>
              </w:rPr>
              <w:t>aux ancrages hauts</w:t>
            </w:r>
            <w:r>
              <w:rPr>
                <w:sz w:val="22"/>
              </w:rPr>
              <w:t xml:space="preserve"> </w:t>
            </w:r>
            <w:r w:rsidRPr="00CE56A2">
              <w:rPr>
                <w:sz w:val="22"/>
              </w:rPr>
              <w:t>;</w:t>
            </w:r>
          </w:p>
          <w:p w14:paraId="0CE795FC" w14:textId="77777777" w:rsidR="00BC3D13" w:rsidRPr="00CE56A2" w:rsidRDefault="00BC3D13" w:rsidP="00BC3D13">
            <w:pPr>
              <w:pStyle w:val="Paragraphedeliste"/>
              <w:numPr>
                <w:ilvl w:val="0"/>
                <w:numId w:val="37"/>
              </w:numPr>
              <w:rPr>
                <w:sz w:val="22"/>
              </w:rPr>
            </w:pPr>
            <w:r w:rsidRPr="00CE56A2">
              <w:rPr>
                <w:sz w:val="22"/>
              </w:rPr>
              <w:t>Moyens et mesures d’accès aux équipements ;</w:t>
            </w:r>
          </w:p>
          <w:p w14:paraId="2B718F08" w14:textId="77777777" w:rsidR="00BC3D13" w:rsidRPr="00CE56A2" w:rsidRDefault="00BC3D13" w:rsidP="00BC3D13">
            <w:pPr>
              <w:pStyle w:val="Paragraphedeliste"/>
              <w:numPr>
                <w:ilvl w:val="0"/>
                <w:numId w:val="37"/>
              </w:numPr>
              <w:rPr>
                <w:sz w:val="22"/>
              </w:rPr>
            </w:pPr>
            <w:r w:rsidRPr="00CE56A2">
              <w:rPr>
                <w:sz w:val="22"/>
              </w:rPr>
              <w:t>Mise en place de filets de protection ;</w:t>
            </w:r>
          </w:p>
          <w:p w14:paraId="3E88FF5F" w14:textId="77777777" w:rsidR="00BC3D13" w:rsidRDefault="00BC3D13" w:rsidP="00BC3D13">
            <w:pPr>
              <w:pStyle w:val="Paragraphedeliste"/>
              <w:numPr>
                <w:ilvl w:val="0"/>
                <w:numId w:val="37"/>
              </w:numPr>
              <w:rPr>
                <w:sz w:val="22"/>
              </w:rPr>
            </w:pPr>
            <w:r w:rsidRPr="00CE56A2">
              <w:rPr>
                <w:sz w:val="22"/>
              </w:rPr>
              <w:t>Sécurisation de l’opération du levage de gaine assemblée ;</w:t>
            </w:r>
          </w:p>
          <w:p w14:paraId="77564B62" w14:textId="77777777" w:rsidR="00BC3D13" w:rsidRDefault="00BC3D13" w:rsidP="00BC3D13">
            <w:pPr>
              <w:pStyle w:val="Paragraphedeliste"/>
              <w:numPr>
                <w:ilvl w:val="0"/>
                <w:numId w:val="37"/>
              </w:numPr>
              <w:rPr>
                <w:sz w:val="22"/>
              </w:rPr>
            </w:pPr>
            <w:r w:rsidRPr="00CE56A2">
              <w:rPr>
                <w:sz w:val="22"/>
              </w:rPr>
              <w:t>La mise en œuvre de dispositions organisationnelles et matériels pour la coordination des interventions en sécurité</w:t>
            </w:r>
            <w:r>
              <w:rPr>
                <w:sz w:val="22"/>
              </w:rPr>
              <w:t> ;</w:t>
            </w:r>
          </w:p>
          <w:p w14:paraId="4496E151" w14:textId="77777777" w:rsidR="00BC3D13" w:rsidRPr="00CE56A2" w:rsidRDefault="00BC3D13" w:rsidP="00BC3D13">
            <w:pPr>
              <w:pStyle w:val="Paragraphedeliste"/>
              <w:numPr>
                <w:ilvl w:val="0"/>
                <w:numId w:val="37"/>
              </w:numPr>
              <w:rPr>
                <w:sz w:val="22"/>
              </w:rPr>
            </w:pPr>
            <w:r>
              <w:rPr>
                <w:sz w:val="22"/>
              </w:rPr>
              <w:t>La mise en œuvre de dispositions matériels pour éviter tout risque de chute d’éléments.</w:t>
            </w:r>
          </w:p>
          <w:p w14:paraId="2185910D" w14:textId="77777777" w:rsidR="00BC3D13" w:rsidRDefault="00BC3D13" w:rsidP="00BC3D13">
            <w:pPr>
              <w:rPr>
                <w:sz w:val="22"/>
              </w:rPr>
            </w:pPr>
          </w:p>
          <w:p w14:paraId="52960538" w14:textId="77777777" w:rsidR="00BC3D13" w:rsidRPr="00CE56A2" w:rsidRDefault="00BC3D13" w:rsidP="00BC3D13">
            <w:pPr>
              <w:rPr>
                <w:sz w:val="22"/>
              </w:rPr>
            </w:pPr>
            <w:r w:rsidRPr="00CE56A2">
              <w:rPr>
                <w:sz w:val="22"/>
              </w:rPr>
              <w:t>Il est réglé durant l’exécution des travaux par règlement partiel</w:t>
            </w:r>
          </w:p>
          <w:p w14:paraId="17527D1A" w14:textId="77777777" w:rsidR="00BC3D13" w:rsidRPr="00CE56A2" w:rsidRDefault="00BC3D13" w:rsidP="00BC3D13">
            <w:pPr>
              <w:rPr>
                <w:sz w:val="22"/>
              </w:rPr>
            </w:pPr>
          </w:p>
          <w:p w14:paraId="1C1A6422" w14:textId="77777777" w:rsidR="00BC3D13" w:rsidRPr="00CE56A2" w:rsidRDefault="00BC3D13" w:rsidP="00BC3D13">
            <w:pPr>
              <w:rPr>
                <w:b/>
                <w:bCs/>
                <w:sz w:val="22"/>
              </w:rPr>
            </w:pPr>
            <w:r w:rsidRPr="00CE56A2">
              <w:rPr>
                <w:b/>
                <w:bCs/>
                <w:sz w:val="22"/>
              </w:rPr>
              <w:t xml:space="preserve">LE FORFAIT : </w:t>
            </w:r>
          </w:p>
          <w:p w14:paraId="3B803FF9" w14:textId="57D22FF4" w:rsidR="00BC3D13" w:rsidRPr="00CE56A2" w:rsidRDefault="00BC3D13" w:rsidP="00BC3D13">
            <w:pPr>
              <w:rPr>
                <w:b/>
                <w:bCs/>
                <w:sz w:val="22"/>
                <w:u w:val="single"/>
              </w:rPr>
            </w:pPr>
            <w:r w:rsidRPr="00CE56A2">
              <w:rPr>
                <w:sz w:val="22"/>
              </w:rPr>
              <w:t>En lettres : …………………………………………………………………………………….</w:t>
            </w:r>
          </w:p>
          <w:p w14:paraId="42230235" w14:textId="77777777" w:rsidR="00BC3D13" w:rsidRPr="00CE56A2" w:rsidRDefault="00BC3D13" w:rsidP="00BC3D13">
            <w:pPr>
              <w:rPr>
                <w:b/>
                <w:bCs/>
                <w:sz w:val="22"/>
                <w:u w:val="single"/>
              </w:rPr>
            </w:pPr>
          </w:p>
        </w:tc>
        <w:tc>
          <w:tcPr>
            <w:tcW w:w="1275" w:type="dxa"/>
          </w:tcPr>
          <w:p w14:paraId="5418816C" w14:textId="77777777" w:rsidR="00BC3D13" w:rsidRDefault="00BC3D13" w:rsidP="00BC3D13"/>
        </w:tc>
      </w:tr>
      <w:tr w:rsidR="00BC3D13" w14:paraId="5ADA2AF3" w14:textId="77777777" w:rsidTr="006C17D5">
        <w:trPr>
          <w:jc w:val="center"/>
        </w:trPr>
        <w:tc>
          <w:tcPr>
            <w:tcW w:w="9067" w:type="dxa"/>
            <w:gridSpan w:val="3"/>
          </w:tcPr>
          <w:p w14:paraId="6BB20E5B" w14:textId="7EC87208" w:rsidR="00BC3D13" w:rsidRDefault="00BC3D13" w:rsidP="00BC3D13">
            <w:pPr>
              <w:rPr>
                <w:rFonts w:cstheme="minorHAnsi"/>
                <w:b/>
                <w:bCs/>
                <w:sz w:val="28"/>
                <w:szCs w:val="28"/>
              </w:rPr>
            </w:pPr>
            <w:r>
              <w:rPr>
                <w:rFonts w:cstheme="minorHAnsi"/>
                <w:b/>
                <w:bCs/>
                <w:sz w:val="28"/>
                <w:szCs w:val="28"/>
              </w:rPr>
              <w:t>2</w:t>
            </w:r>
            <w:r w:rsidRPr="007B4726">
              <w:rPr>
                <w:rFonts w:cstheme="minorHAnsi"/>
                <w:b/>
                <w:bCs/>
                <w:sz w:val="28"/>
                <w:szCs w:val="28"/>
              </w:rPr>
              <w:t>00</w:t>
            </w:r>
            <w:r>
              <w:rPr>
                <w:rFonts w:cstheme="minorHAnsi"/>
                <w:b/>
                <w:bCs/>
                <w:sz w:val="28"/>
                <w:szCs w:val="28"/>
              </w:rPr>
              <w:t xml:space="preserve"> TRAVAUX DE REMPLACEMENT</w:t>
            </w:r>
          </w:p>
          <w:p w14:paraId="28DDAA47" w14:textId="77777777" w:rsidR="00BC3D13" w:rsidRDefault="00BC3D13" w:rsidP="00BC3D13"/>
        </w:tc>
      </w:tr>
      <w:tr w:rsidR="00BC3D13" w14:paraId="65F52661" w14:textId="77777777" w:rsidTr="006C17D5">
        <w:trPr>
          <w:jc w:val="center"/>
        </w:trPr>
        <w:tc>
          <w:tcPr>
            <w:tcW w:w="1107" w:type="dxa"/>
          </w:tcPr>
          <w:p w14:paraId="7EAE9F37" w14:textId="77777777" w:rsidR="00BC3D13" w:rsidRPr="007B4726" w:rsidRDefault="00BC3D13" w:rsidP="00BC3D13">
            <w:pPr>
              <w:rPr>
                <w:b/>
                <w:bCs/>
                <w:u w:val="single"/>
              </w:rPr>
            </w:pPr>
            <w:r>
              <w:rPr>
                <w:b/>
                <w:bCs/>
                <w:u w:val="single"/>
              </w:rPr>
              <w:t>201</w:t>
            </w:r>
          </w:p>
        </w:tc>
        <w:tc>
          <w:tcPr>
            <w:tcW w:w="6685" w:type="dxa"/>
          </w:tcPr>
          <w:p w14:paraId="0C1EF340" w14:textId="42C8B760" w:rsidR="00BC3D13" w:rsidRPr="007B4726" w:rsidRDefault="00BC3D13" w:rsidP="00BC3D13">
            <w:pPr>
              <w:rPr>
                <w:b/>
                <w:bCs/>
                <w:u w:val="single"/>
              </w:rPr>
            </w:pPr>
            <w:r>
              <w:rPr>
                <w:b/>
                <w:bCs/>
                <w:u w:val="single"/>
              </w:rPr>
              <w:t>Accès et échafaudages en pied – zone tablier métallique</w:t>
            </w:r>
          </w:p>
          <w:p w14:paraId="1A6691E1" w14:textId="77777777" w:rsidR="00BC3D13" w:rsidRPr="007B4726" w:rsidRDefault="00BC3D13" w:rsidP="00BC3D13"/>
          <w:p w14:paraId="6BF71DFB" w14:textId="7F2ADEAE" w:rsidR="00BC3D13" w:rsidRDefault="00BC3D13" w:rsidP="00BC3D13">
            <w:pPr>
              <w:pStyle w:val="Default"/>
              <w:jc w:val="both"/>
              <w:rPr>
                <w:rFonts w:asciiTheme="minorHAnsi" w:hAnsiTheme="minorHAnsi" w:cstheme="minorBidi"/>
                <w:color w:val="auto"/>
                <w:kern w:val="2"/>
                <w:sz w:val="22"/>
                <w:szCs w:val="22"/>
              </w:rPr>
            </w:pPr>
            <w:r w:rsidRPr="006861AC">
              <w:rPr>
                <w:rFonts w:asciiTheme="minorHAnsi" w:hAnsiTheme="minorHAnsi" w:cstheme="minorBidi"/>
                <w:color w:val="auto"/>
                <w:kern w:val="2"/>
                <w:sz w:val="22"/>
                <w:szCs w:val="22"/>
              </w:rPr>
              <w:t>Ce prix rémunère</w:t>
            </w:r>
            <w:r>
              <w:rPr>
                <w:rFonts w:asciiTheme="minorHAnsi" w:hAnsiTheme="minorHAnsi" w:cstheme="minorBidi"/>
                <w:color w:val="auto"/>
                <w:kern w:val="2"/>
                <w:sz w:val="22"/>
                <w:szCs w:val="22"/>
              </w:rPr>
              <w:t>, à l’unité, la fourniture, l’installation et la manœuvre des échafaudages, passerelles et moyens de manutention nécessaires pour accéder et travailler aux différentes parties du hauban en pied (ancrage et jusqu’à 3m de hauban) inaccessible par les moyens classiques. Ce prix s’applique par hauban remplacé ancré sur tablier métallique.</w:t>
            </w:r>
          </w:p>
          <w:p w14:paraId="02461DB3" w14:textId="77777777" w:rsidR="00BC3D13" w:rsidRDefault="00BC3D13" w:rsidP="00BC3D13">
            <w:pPr>
              <w:pStyle w:val="Default"/>
              <w:jc w:val="both"/>
              <w:rPr>
                <w:rFonts w:asciiTheme="minorHAnsi" w:hAnsiTheme="minorHAnsi" w:cstheme="minorBidi"/>
                <w:color w:val="auto"/>
                <w:kern w:val="2"/>
                <w:sz w:val="22"/>
                <w:szCs w:val="22"/>
              </w:rPr>
            </w:pPr>
          </w:p>
          <w:p w14:paraId="66D47CE8" w14:textId="77777777" w:rsidR="00BC3D13" w:rsidRPr="006861AC" w:rsidRDefault="00BC3D13" w:rsidP="00BC3D13">
            <w:pPr>
              <w:pStyle w:val="Default"/>
              <w:jc w:val="both"/>
              <w:rPr>
                <w:rFonts w:asciiTheme="minorHAnsi" w:hAnsiTheme="minorHAnsi" w:cstheme="minorBidi"/>
                <w:color w:val="auto"/>
                <w:kern w:val="2"/>
                <w:sz w:val="22"/>
                <w:szCs w:val="22"/>
              </w:rPr>
            </w:pPr>
            <w:r w:rsidRPr="006861AC">
              <w:rPr>
                <w:rFonts w:asciiTheme="minorHAnsi" w:hAnsiTheme="minorHAnsi" w:cstheme="minorBidi"/>
                <w:color w:val="auto"/>
                <w:kern w:val="2"/>
                <w:sz w:val="22"/>
                <w:szCs w:val="22"/>
              </w:rPr>
              <w:t>Ce prix comprend notamment :</w:t>
            </w:r>
          </w:p>
          <w:p w14:paraId="00C8AC39" w14:textId="66BFDE32" w:rsidR="00BC3D13" w:rsidRDefault="00BC3D13"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fourniture, installation et manœuvre des moyens d’accès à l’ancrage et l’extrémité (3m) du hauban ;</w:t>
            </w:r>
          </w:p>
          <w:p w14:paraId="4E00A24D" w14:textId="77777777" w:rsidR="00BC3D13" w:rsidRDefault="00BC3D13"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fourniture et mise en œuvre des moyens de manutention nécessaires à l’approvisionnement et la manipulation des matériels et matériaux ;</w:t>
            </w:r>
          </w:p>
          <w:p w14:paraId="7E8A074C" w14:textId="77777777" w:rsidR="00BC3D13" w:rsidRDefault="00BC3D13" w:rsidP="00BC3D13"/>
          <w:p w14:paraId="34F064E8" w14:textId="195907C7" w:rsidR="00BC3D13" w:rsidRPr="00CE56A2" w:rsidRDefault="00BC3D13" w:rsidP="00BC3D13">
            <w:pPr>
              <w:rPr>
                <w:sz w:val="22"/>
              </w:rPr>
            </w:pPr>
            <w:r w:rsidRPr="00CE56A2">
              <w:rPr>
                <w:sz w:val="22"/>
              </w:rPr>
              <w:t xml:space="preserve">Il est réglé </w:t>
            </w:r>
            <w:r>
              <w:rPr>
                <w:sz w:val="22"/>
              </w:rPr>
              <w:t>à 100% au repli des installations pour un hauban</w:t>
            </w:r>
          </w:p>
          <w:p w14:paraId="4E6C89D4" w14:textId="77777777" w:rsidR="00BC3D13" w:rsidRDefault="00BC3D13" w:rsidP="00BC3D13"/>
          <w:p w14:paraId="1046F0C3" w14:textId="4C87DB72" w:rsidR="00BC3D13" w:rsidRPr="007B4726" w:rsidRDefault="00BC3D13" w:rsidP="00BC3D13">
            <w:pPr>
              <w:rPr>
                <w:b/>
                <w:bCs/>
              </w:rPr>
            </w:pPr>
            <w:r>
              <w:rPr>
                <w:b/>
                <w:bCs/>
              </w:rPr>
              <w:t>L’UNITE</w:t>
            </w:r>
            <w:r w:rsidRPr="007B4726">
              <w:rPr>
                <w:b/>
                <w:bCs/>
              </w:rPr>
              <w:t xml:space="preserve">: </w:t>
            </w:r>
          </w:p>
          <w:p w14:paraId="0C8F2FF3" w14:textId="28FA9595" w:rsidR="00BC3D13" w:rsidRDefault="00BC3D13" w:rsidP="00BC3D13">
            <w:pPr>
              <w:rPr>
                <w:b/>
                <w:bCs/>
                <w:u w:val="single"/>
              </w:rPr>
            </w:pPr>
            <w:r>
              <w:t>En lettres : ……………………………………………………………………………………</w:t>
            </w:r>
          </w:p>
          <w:p w14:paraId="6C2F3F36" w14:textId="77777777" w:rsidR="00BC3D13" w:rsidRDefault="00BC3D13" w:rsidP="00BC3D13"/>
        </w:tc>
        <w:tc>
          <w:tcPr>
            <w:tcW w:w="1275" w:type="dxa"/>
          </w:tcPr>
          <w:p w14:paraId="6B98F4D3" w14:textId="77777777" w:rsidR="00BC3D13" w:rsidRDefault="00BC3D13" w:rsidP="00BC3D13"/>
        </w:tc>
      </w:tr>
      <w:tr w:rsidR="00BC3D13" w14:paraId="626B3476" w14:textId="77777777" w:rsidTr="006C17D5">
        <w:trPr>
          <w:jc w:val="center"/>
        </w:trPr>
        <w:tc>
          <w:tcPr>
            <w:tcW w:w="1107" w:type="dxa"/>
            <w:tcBorders>
              <w:top w:val="nil"/>
              <w:left w:val="single" w:sz="4" w:space="0" w:color="auto"/>
              <w:bottom w:val="single" w:sz="4" w:space="0" w:color="auto"/>
              <w:right w:val="single" w:sz="4" w:space="0" w:color="auto"/>
            </w:tcBorders>
            <w:shd w:val="clear" w:color="auto" w:fill="auto"/>
          </w:tcPr>
          <w:p w14:paraId="08CE4E74" w14:textId="77777777" w:rsidR="00BC3D13" w:rsidRPr="007B4726" w:rsidRDefault="00BC3D13" w:rsidP="00BC3D13">
            <w:pPr>
              <w:rPr>
                <w:b/>
                <w:bCs/>
                <w:u w:val="single"/>
              </w:rPr>
            </w:pPr>
            <w:r>
              <w:rPr>
                <w:b/>
                <w:bCs/>
                <w:u w:val="single"/>
              </w:rPr>
              <w:t>202</w:t>
            </w:r>
          </w:p>
        </w:tc>
        <w:tc>
          <w:tcPr>
            <w:tcW w:w="6685" w:type="dxa"/>
            <w:tcBorders>
              <w:top w:val="nil"/>
              <w:left w:val="nil"/>
              <w:bottom w:val="single" w:sz="4" w:space="0" w:color="auto"/>
              <w:right w:val="single" w:sz="4" w:space="0" w:color="auto"/>
            </w:tcBorders>
            <w:shd w:val="clear" w:color="auto" w:fill="auto"/>
          </w:tcPr>
          <w:p w14:paraId="57B2FEB7" w14:textId="7C89EB1E" w:rsidR="00BC3D13" w:rsidRPr="007B4726" w:rsidRDefault="00BC3D13" w:rsidP="00BC3D13">
            <w:r>
              <w:rPr>
                <w:b/>
                <w:bCs/>
                <w:u w:val="single"/>
              </w:rPr>
              <w:t>Accès et échafaudages en pied – zone tablier béton</w:t>
            </w:r>
          </w:p>
          <w:p w14:paraId="28015893" w14:textId="77777777" w:rsidR="00BC3D13" w:rsidRDefault="00BC3D13" w:rsidP="00BC3D13">
            <w:pPr>
              <w:pStyle w:val="Default"/>
              <w:jc w:val="both"/>
              <w:rPr>
                <w:rFonts w:asciiTheme="minorHAnsi" w:hAnsiTheme="minorHAnsi" w:cstheme="minorBidi"/>
                <w:color w:val="auto"/>
                <w:kern w:val="2"/>
                <w:sz w:val="22"/>
                <w:szCs w:val="22"/>
              </w:rPr>
            </w:pPr>
          </w:p>
          <w:p w14:paraId="2F5942FC" w14:textId="1145654B" w:rsidR="00BC3D13" w:rsidRDefault="00BC3D13" w:rsidP="00BC3D13">
            <w:pPr>
              <w:pStyle w:val="Default"/>
              <w:jc w:val="both"/>
              <w:rPr>
                <w:rFonts w:asciiTheme="minorHAnsi" w:hAnsiTheme="minorHAnsi" w:cstheme="minorBidi"/>
                <w:color w:val="auto"/>
                <w:kern w:val="2"/>
                <w:sz w:val="22"/>
                <w:szCs w:val="22"/>
              </w:rPr>
            </w:pPr>
            <w:r w:rsidRPr="006861AC">
              <w:rPr>
                <w:rFonts w:asciiTheme="minorHAnsi" w:hAnsiTheme="minorHAnsi" w:cstheme="minorBidi"/>
                <w:color w:val="auto"/>
                <w:kern w:val="2"/>
                <w:sz w:val="22"/>
                <w:szCs w:val="22"/>
              </w:rPr>
              <w:t>Ce prix rémunère</w:t>
            </w:r>
            <w:r>
              <w:rPr>
                <w:rFonts w:asciiTheme="minorHAnsi" w:hAnsiTheme="minorHAnsi" w:cstheme="minorBidi"/>
                <w:color w:val="auto"/>
                <w:kern w:val="2"/>
                <w:sz w:val="22"/>
                <w:szCs w:val="22"/>
              </w:rPr>
              <w:t>, à l’unité, la fourniture, l’installation et la manœuvre des échafaudages, passerelles et moyens de manutention nécessaires pour accéder et travailler aux différentes parties du hauban en pied (ancrage et jusqu’à 3m de hauban) inaccessible par les moyens classiques. Ce prix s’applique par hauban remplacé ancré sur tablier béton.</w:t>
            </w:r>
          </w:p>
          <w:p w14:paraId="0E6B96DD" w14:textId="77777777" w:rsidR="00BC3D13" w:rsidRDefault="00BC3D13" w:rsidP="00BC3D13">
            <w:pPr>
              <w:pStyle w:val="Default"/>
              <w:jc w:val="both"/>
              <w:rPr>
                <w:rFonts w:asciiTheme="minorHAnsi" w:hAnsiTheme="minorHAnsi" w:cstheme="minorBidi"/>
                <w:color w:val="auto"/>
                <w:kern w:val="2"/>
                <w:sz w:val="22"/>
                <w:szCs w:val="22"/>
              </w:rPr>
            </w:pPr>
          </w:p>
          <w:p w14:paraId="5087638B" w14:textId="77777777" w:rsidR="00BC3D13" w:rsidRPr="006861AC" w:rsidRDefault="00BC3D13" w:rsidP="00BC3D13">
            <w:pPr>
              <w:pStyle w:val="Default"/>
              <w:jc w:val="both"/>
              <w:rPr>
                <w:rFonts w:asciiTheme="minorHAnsi" w:hAnsiTheme="minorHAnsi" w:cstheme="minorBidi"/>
                <w:color w:val="auto"/>
                <w:kern w:val="2"/>
                <w:sz w:val="22"/>
                <w:szCs w:val="22"/>
              </w:rPr>
            </w:pPr>
            <w:r w:rsidRPr="006861AC">
              <w:rPr>
                <w:rFonts w:asciiTheme="minorHAnsi" w:hAnsiTheme="minorHAnsi" w:cstheme="minorBidi"/>
                <w:color w:val="auto"/>
                <w:kern w:val="2"/>
                <w:sz w:val="22"/>
                <w:szCs w:val="22"/>
              </w:rPr>
              <w:t>Ce prix comprend notamment :</w:t>
            </w:r>
          </w:p>
          <w:p w14:paraId="75029B5E" w14:textId="0C59BFEC" w:rsidR="00BC3D13" w:rsidRDefault="00BC3D13"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fourniture, installation et manœuvre des moyens d’accès à l’ancrage et l’extrémité (3m) du hauban, notamment en intrados du tablier ;</w:t>
            </w:r>
          </w:p>
          <w:p w14:paraId="000F571E" w14:textId="77777777" w:rsidR="00BC3D13" w:rsidRDefault="00BC3D13"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lastRenderedPageBreak/>
              <w:t>La fourniture et mise en œuvre des moyens de manutention nécessaires à l’approvisionnement et la manipulation des matériels et matériaux ;</w:t>
            </w:r>
          </w:p>
          <w:p w14:paraId="7936148A" w14:textId="77777777" w:rsidR="00BC3D13" w:rsidRPr="0058752D" w:rsidRDefault="00BC3D13" w:rsidP="00BC3D13">
            <w:pPr>
              <w:pStyle w:val="Default"/>
              <w:jc w:val="both"/>
              <w:rPr>
                <w:rFonts w:asciiTheme="minorHAnsi" w:hAnsiTheme="minorHAnsi" w:cstheme="minorBidi"/>
                <w:color w:val="auto"/>
                <w:kern w:val="2"/>
                <w:sz w:val="22"/>
                <w:szCs w:val="22"/>
              </w:rPr>
            </w:pPr>
          </w:p>
          <w:p w14:paraId="7A4CA005" w14:textId="433DAC1D" w:rsidR="00BC3D13" w:rsidRDefault="00BC3D13" w:rsidP="00BC3D13">
            <w:r w:rsidRPr="00CE56A2">
              <w:rPr>
                <w:sz w:val="22"/>
              </w:rPr>
              <w:t xml:space="preserve">Il est réglé </w:t>
            </w:r>
            <w:r>
              <w:rPr>
                <w:sz w:val="22"/>
              </w:rPr>
              <w:t>à 100% au repli des installations pour un hauban</w:t>
            </w:r>
          </w:p>
          <w:p w14:paraId="6F7DAC08" w14:textId="77777777" w:rsidR="00BC3D13" w:rsidRDefault="00BC3D13" w:rsidP="00BC3D13"/>
          <w:p w14:paraId="68A3E124" w14:textId="77777777" w:rsidR="00BC3D13" w:rsidRPr="007B4726" w:rsidRDefault="00BC3D13" w:rsidP="00BC3D13">
            <w:pPr>
              <w:rPr>
                <w:b/>
                <w:bCs/>
              </w:rPr>
            </w:pPr>
            <w:r>
              <w:rPr>
                <w:b/>
                <w:bCs/>
              </w:rPr>
              <w:t>L’UNITE</w:t>
            </w:r>
            <w:r w:rsidRPr="007B4726">
              <w:rPr>
                <w:b/>
                <w:bCs/>
              </w:rPr>
              <w:t xml:space="preserve"> : </w:t>
            </w:r>
          </w:p>
          <w:p w14:paraId="72010FB2" w14:textId="1A79775D" w:rsidR="00BC3D13" w:rsidRPr="003232EF" w:rsidRDefault="00BC3D13" w:rsidP="00BC3D13">
            <w:r>
              <w:t>En lettres : …………………………………………………………………………………….</w:t>
            </w:r>
          </w:p>
          <w:p w14:paraId="2DC415E7" w14:textId="77777777" w:rsidR="00BC3D13" w:rsidRDefault="00BC3D13" w:rsidP="00BC3D13"/>
        </w:tc>
        <w:tc>
          <w:tcPr>
            <w:tcW w:w="1275" w:type="dxa"/>
          </w:tcPr>
          <w:p w14:paraId="56890AAB" w14:textId="77777777" w:rsidR="00BC3D13" w:rsidRDefault="00BC3D13" w:rsidP="00BC3D13"/>
        </w:tc>
      </w:tr>
      <w:tr w:rsidR="00BC3D13" w14:paraId="3BEE0469" w14:textId="77777777" w:rsidTr="006C17D5">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45C873C0" w14:textId="77777777" w:rsidR="00BC3D13" w:rsidRPr="007B4726" w:rsidRDefault="00BC3D13" w:rsidP="00BC3D13">
            <w:pPr>
              <w:rPr>
                <w:b/>
                <w:bCs/>
                <w:u w:val="single"/>
              </w:rPr>
            </w:pPr>
            <w:r>
              <w:rPr>
                <w:b/>
                <w:bCs/>
                <w:u w:val="single"/>
              </w:rPr>
              <w:t>203</w:t>
            </w:r>
          </w:p>
        </w:tc>
        <w:tc>
          <w:tcPr>
            <w:tcW w:w="6685" w:type="dxa"/>
            <w:tcBorders>
              <w:top w:val="single" w:sz="4" w:space="0" w:color="auto"/>
              <w:left w:val="nil"/>
              <w:bottom w:val="single" w:sz="4" w:space="0" w:color="auto"/>
              <w:right w:val="single" w:sz="4" w:space="0" w:color="auto"/>
            </w:tcBorders>
            <w:shd w:val="clear" w:color="auto" w:fill="auto"/>
          </w:tcPr>
          <w:p w14:paraId="360D6145" w14:textId="3403B7F6" w:rsidR="00BC3D13" w:rsidRPr="007B4726" w:rsidRDefault="00BC3D13" w:rsidP="00BC3D13">
            <w:pPr>
              <w:rPr>
                <w:b/>
                <w:bCs/>
                <w:u w:val="single"/>
              </w:rPr>
            </w:pPr>
            <w:r>
              <w:rPr>
                <w:b/>
                <w:bCs/>
                <w:u w:val="single"/>
              </w:rPr>
              <w:t>Mesures de sécurisation spécifique</w:t>
            </w:r>
          </w:p>
          <w:p w14:paraId="3A5969B6" w14:textId="77777777" w:rsidR="00BC3D13" w:rsidRPr="007B4726" w:rsidRDefault="00BC3D13" w:rsidP="00BC3D13"/>
          <w:p w14:paraId="155015C8" w14:textId="0E181CF5" w:rsidR="00BC3D13" w:rsidRDefault="00BC3D13" w:rsidP="00BC3D13">
            <w:pPr>
              <w:pStyle w:val="Default"/>
              <w:jc w:val="both"/>
              <w:rPr>
                <w:rFonts w:asciiTheme="minorHAnsi" w:hAnsiTheme="minorHAnsi" w:cstheme="minorBidi"/>
                <w:color w:val="auto"/>
                <w:kern w:val="2"/>
                <w:sz w:val="22"/>
                <w:szCs w:val="22"/>
              </w:rPr>
            </w:pPr>
            <w:r w:rsidRPr="00116428">
              <w:rPr>
                <w:rFonts w:asciiTheme="minorHAnsi" w:hAnsiTheme="minorHAnsi" w:cstheme="minorBidi"/>
                <w:color w:val="auto"/>
                <w:kern w:val="2"/>
                <w:sz w:val="22"/>
                <w:szCs w:val="22"/>
              </w:rPr>
              <w:t>Ce prix rémunère, au forfait, les mesures de sécurisation spécifiques liées au remplacement des haubans et a l’utilisation de matériel spécifique</w:t>
            </w:r>
          </w:p>
          <w:p w14:paraId="5CD5E3AD" w14:textId="77777777" w:rsidR="00BC3D13" w:rsidRDefault="00BC3D13" w:rsidP="00BC3D13">
            <w:pPr>
              <w:pStyle w:val="Default"/>
              <w:jc w:val="both"/>
              <w:rPr>
                <w:rFonts w:asciiTheme="minorHAnsi" w:hAnsiTheme="minorHAnsi" w:cstheme="minorBidi"/>
                <w:color w:val="auto"/>
                <w:kern w:val="2"/>
                <w:sz w:val="22"/>
                <w:szCs w:val="22"/>
              </w:rPr>
            </w:pPr>
          </w:p>
          <w:p w14:paraId="5971DA80" w14:textId="77777777" w:rsidR="00BC3D13" w:rsidRPr="00292B94" w:rsidRDefault="00BC3D13" w:rsidP="00BC3D13">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408BEE0F" w14:textId="16B0A7D2" w:rsidR="00BC3D13" w:rsidRDefault="00BC3D13" w:rsidP="00BC3D13">
            <w:pPr>
              <w:pStyle w:val="Paragraphedeliste"/>
              <w:numPr>
                <w:ilvl w:val="0"/>
                <w:numId w:val="34"/>
              </w:numPr>
              <w:rPr>
                <w:sz w:val="22"/>
              </w:rPr>
            </w:pPr>
            <w:r>
              <w:rPr>
                <w:sz w:val="22"/>
              </w:rPr>
              <w:t>Démontage complet des luminaires des nappes SFW, STW et NFW</w:t>
            </w:r>
            <w:r w:rsidR="00123521">
              <w:rPr>
                <w:sz w:val="22"/>
              </w:rPr>
              <w:t>, y compris bras supports</w:t>
            </w:r>
            <w:r w:rsidR="004774E7">
              <w:rPr>
                <w:sz w:val="22"/>
              </w:rPr>
              <w:t xml:space="preserve"> </w:t>
            </w:r>
            <w:r>
              <w:rPr>
                <w:sz w:val="22"/>
              </w:rPr>
              <w:t>;</w:t>
            </w:r>
          </w:p>
          <w:p w14:paraId="61602E02" w14:textId="5E6D852D" w:rsidR="00BC3D13" w:rsidRPr="00CE56A2" w:rsidRDefault="00BC3D13" w:rsidP="00BC3D13">
            <w:pPr>
              <w:pStyle w:val="Paragraphedeliste"/>
              <w:numPr>
                <w:ilvl w:val="0"/>
                <w:numId w:val="34"/>
              </w:numPr>
              <w:rPr>
                <w:sz w:val="22"/>
              </w:rPr>
            </w:pPr>
            <w:r>
              <w:rPr>
                <w:sz w:val="22"/>
              </w:rPr>
              <w:t>Dépose des équipements en place (mordaches de sécurisation, amortisseurs, capteurs)</w:t>
            </w:r>
            <w:r w:rsidR="004774E7">
              <w:rPr>
                <w:sz w:val="22"/>
              </w:rPr>
              <w:t> ;</w:t>
            </w:r>
          </w:p>
          <w:p w14:paraId="7FD8383D" w14:textId="4309ACAA" w:rsidR="00BC3D13" w:rsidRDefault="00BC3D13"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solidarisation des demi-coques par cerclage ;</w:t>
            </w:r>
          </w:p>
          <w:p w14:paraId="3C604471" w14:textId="77777777" w:rsidR="00BC3D13" w:rsidRDefault="00BC3D13" w:rsidP="00BC3D13">
            <w:pPr>
              <w:rPr>
                <w:sz w:val="22"/>
              </w:rPr>
            </w:pPr>
          </w:p>
          <w:p w14:paraId="7E9D958C" w14:textId="77777777" w:rsidR="00BC3D13" w:rsidRPr="00CE56A2" w:rsidRDefault="00BC3D13" w:rsidP="00BC3D13">
            <w:pPr>
              <w:rPr>
                <w:sz w:val="22"/>
              </w:rPr>
            </w:pPr>
            <w:r w:rsidRPr="00CE56A2">
              <w:rPr>
                <w:sz w:val="22"/>
              </w:rPr>
              <w:t>Il est réglé durant l’exécution des travaux par règlement partiel</w:t>
            </w:r>
          </w:p>
          <w:p w14:paraId="62CF3200" w14:textId="77777777" w:rsidR="00BC3D13" w:rsidRPr="00116428" w:rsidRDefault="00BC3D13" w:rsidP="00BC3D13">
            <w:pPr>
              <w:rPr>
                <w:sz w:val="22"/>
              </w:rPr>
            </w:pPr>
          </w:p>
          <w:p w14:paraId="542E7206" w14:textId="1A417ED5" w:rsidR="00BC3D13" w:rsidRPr="00116428" w:rsidRDefault="00BC3D13" w:rsidP="00BC3D13">
            <w:pPr>
              <w:rPr>
                <w:b/>
                <w:bCs/>
                <w:sz w:val="22"/>
              </w:rPr>
            </w:pPr>
            <w:r w:rsidRPr="00116428">
              <w:rPr>
                <w:b/>
                <w:bCs/>
                <w:sz w:val="22"/>
              </w:rPr>
              <w:t xml:space="preserve">LE FORFAIT : </w:t>
            </w:r>
          </w:p>
          <w:p w14:paraId="14D93B41" w14:textId="2BAC8647" w:rsidR="00BC3D13" w:rsidRPr="00116428" w:rsidRDefault="00BC3D13" w:rsidP="00BC3D13">
            <w:pPr>
              <w:rPr>
                <w:b/>
                <w:bCs/>
                <w:sz w:val="22"/>
                <w:u w:val="single"/>
              </w:rPr>
            </w:pPr>
            <w:r w:rsidRPr="00116428">
              <w:rPr>
                <w:sz w:val="22"/>
              </w:rPr>
              <w:t>En lettres : ……………………………………………………………………………………</w:t>
            </w:r>
          </w:p>
          <w:p w14:paraId="6CC2F5BE" w14:textId="77777777" w:rsidR="00BC3D13" w:rsidRPr="007B4726" w:rsidRDefault="00BC3D13" w:rsidP="00BC3D13">
            <w:pPr>
              <w:rPr>
                <w:b/>
                <w:bCs/>
                <w:u w:val="single"/>
              </w:rPr>
            </w:pPr>
          </w:p>
        </w:tc>
        <w:tc>
          <w:tcPr>
            <w:tcW w:w="1275" w:type="dxa"/>
          </w:tcPr>
          <w:p w14:paraId="0E5A5EA8" w14:textId="77777777" w:rsidR="00BC3D13" w:rsidRDefault="00BC3D13" w:rsidP="00BC3D13"/>
        </w:tc>
      </w:tr>
      <w:tr w:rsidR="00BC3D13" w14:paraId="34FE247C" w14:textId="77777777" w:rsidTr="006C17D5">
        <w:trPr>
          <w:jc w:val="center"/>
        </w:trPr>
        <w:tc>
          <w:tcPr>
            <w:tcW w:w="1107" w:type="dxa"/>
            <w:tcBorders>
              <w:top w:val="nil"/>
              <w:left w:val="single" w:sz="4" w:space="0" w:color="auto"/>
              <w:bottom w:val="single" w:sz="4" w:space="0" w:color="auto"/>
              <w:right w:val="single" w:sz="4" w:space="0" w:color="auto"/>
            </w:tcBorders>
            <w:shd w:val="clear" w:color="auto" w:fill="auto"/>
          </w:tcPr>
          <w:p w14:paraId="352BFE85" w14:textId="77777777" w:rsidR="00BC3D13" w:rsidRPr="00906497" w:rsidRDefault="00BC3D13" w:rsidP="00BC3D13">
            <w:pPr>
              <w:rPr>
                <w:b/>
                <w:bCs/>
                <w:u w:val="single"/>
              </w:rPr>
            </w:pPr>
            <w:r>
              <w:rPr>
                <w:b/>
                <w:bCs/>
                <w:u w:val="single"/>
              </w:rPr>
              <w:t>204</w:t>
            </w:r>
          </w:p>
        </w:tc>
        <w:tc>
          <w:tcPr>
            <w:tcW w:w="6685" w:type="dxa"/>
            <w:tcBorders>
              <w:top w:val="nil"/>
              <w:left w:val="nil"/>
              <w:bottom w:val="single" w:sz="4" w:space="0" w:color="auto"/>
              <w:right w:val="single" w:sz="4" w:space="0" w:color="auto"/>
            </w:tcBorders>
            <w:shd w:val="clear" w:color="auto" w:fill="auto"/>
          </w:tcPr>
          <w:p w14:paraId="73D00E01" w14:textId="531E0622" w:rsidR="00BC3D13" w:rsidRPr="007B4726" w:rsidRDefault="00BC3D13" w:rsidP="00BC3D13">
            <w:pPr>
              <w:rPr>
                <w:b/>
                <w:bCs/>
                <w:u w:val="single"/>
              </w:rPr>
            </w:pPr>
            <w:r>
              <w:rPr>
                <w:b/>
                <w:bCs/>
                <w:u w:val="single"/>
              </w:rPr>
              <w:t>Dépose haubans H10SFW – 31T15S – 196ml</w:t>
            </w:r>
          </w:p>
          <w:p w14:paraId="0FB62677" w14:textId="77777777" w:rsidR="00BC3D13" w:rsidRPr="007B4726" w:rsidRDefault="00BC3D13" w:rsidP="00BC3D13"/>
          <w:p w14:paraId="59EE5E7F" w14:textId="3FF1BCDB" w:rsidR="00BC3D13" w:rsidRPr="00292B94" w:rsidRDefault="00BC3D13" w:rsidP="00BC3D13">
            <w:pPr>
              <w:pStyle w:val="Default"/>
              <w:jc w:val="both"/>
              <w:rPr>
                <w:rFonts w:asciiTheme="minorHAnsi" w:hAnsiTheme="minorHAnsi" w:cstheme="minorBidi"/>
                <w:color w:val="auto"/>
                <w:kern w:val="2"/>
                <w:sz w:val="22"/>
                <w:szCs w:val="22"/>
              </w:rPr>
            </w:pPr>
            <w:r w:rsidRPr="00292B94">
              <w:rPr>
                <w:rFonts w:asciiTheme="minorHAnsi" w:hAnsiTheme="minorHAnsi" w:cstheme="minorBidi"/>
                <w:color w:val="auto"/>
                <w:kern w:val="2"/>
                <w:sz w:val="22"/>
                <w:szCs w:val="22"/>
              </w:rPr>
              <w:t xml:space="preserve">Ce prix rémunère, au </w:t>
            </w:r>
            <w:r>
              <w:rPr>
                <w:rFonts w:asciiTheme="minorHAnsi" w:hAnsiTheme="minorHAnsi" w:cstheme="minorBidi"/>
                <w:color w:val="auto"/>
                <w:kern w:val="2"/>
                <w:sz w:val="22"/>
                <w:szCs w:val="22"/>
              </w:rPr>
              <w:t xml:space="preserve">forfait, la dépose du hauban H10SFW, d’une longueur théorique de 196m, conformément aux prescriptions du CCTP. </w:t>
            </w:r>
          </w:p>
          <w:p w14:paraId="28AC21FA" w14:textId="77777777" w:rsidR="00BC3D13" w:rsidRPr="00292B94" w:rsidRDefault="00BC3D13" w:rsidP="00BC3D13">
            <w:pPr>
              <w:pStyle w:val="Default"/>
              <w:jc w:val="both"/>
              <w:rPr>
                <w:rFonts w:asciiTheme="minorHAnsi" w:hAnsiTheme="minorHAnsi" w:cstheme="minorBidi"/>
                <w:color w:val="auto"/>
                <w:kern w:val="2"/>
                <w:sz w:val="22"/>
                <w:szCs w:val="22"/>
              </w:rPr>
            </w:pPr>
          </w:p>
          <w:p w14:paraId="6EA0469D" w14:textId="77777777" w:rsidR="00BC3D13" w:rsidRPr="00292B94" w:rsidRDefault="00BC3D13" w:rsidP="00BC3D13">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15C1EA3A" w14:textId="3406C635" w:rsidR="00BC3D13" w:rsidRDefault="00BC3D13"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pesage du hauban ;</w:t>
            </w:r>
          </w:p>
          <w:p w14:paraId="1BCF58ED" w14:textId="5023D449" w:rsidR="00BC3D13" w:rsidRDefault="00BC3D13"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détension contrôlée du hauban, y compris mise en place d’un système de freinage ;</w:t>
            </w:r>
          </w:p>
          <w:p w14:paraId="075348B7" w14:textId="334CA6A8" w:rsidR="00BC3D13" w:rsidRDefault="00BC3D13"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déclavetage et la descente des torons individuellement ;</w:t>
            </w:r>
          </w:p>
          <w:p w14:paraId="6E86C122" w14:textId="3CF5BAD6" w:rsidR="00BC3D13" w:rsidRDefault="00BC3D13"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descente de la gaine sur le dernier toron dépose ;</w:t>
            </w:r>
          </w:p>
          <w:p w14:paraId="3362B1CD" w14:textId="7AA314A5" w:rsidR="00123521" w:rsidRDefault="00123521"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démontage des chemises aiguilles en demi-coquilles ;</w:t>
            </w:r>
          </w:p>
          <w:p w14:paraId="4B4369D8" w14:textId="11B1A588" w:rsidR="00BC3D13" w:rsidRDefault="00BC3D13"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repérage intégral du faisceau et le stockage des 2m bas de chaque toron ;</w:t>
            </w:r>
          </w:p>
          <w:p w14:paraId="181E8D1E" w14:textId="732569FB" w:rsidR="00C00272" w:rsidRDefault="00C00272"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désserage des déviateurs ;</w:t>
            </w:r>
          </w:p>
          <w:p w14:paraId="04505D4E" w14:textId="5C161421" w:rsidR="00C00272" w:rsidRDefault="00C00272"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dépose des tubes guides (uniquement partie basse) ;</w:t>
            </w:r>
          </w:p>
          <w:p w14:paraId="2FE12D9D" w14:textId="6219FC4E" w:rsidR="00C00272" w:rsidRDefault="00C00272"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démontage des déviateurs ;</w:t>
            </w:r>
          </w:p>
          <w:p w14:paraId="0B668191" w14:textId="75482122" w:rsidR="00C00272" w:rsidRDefault="00C00272"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dépose du tube guide ;</w:t>
            </w:r>
          </w:p>
          <w:p w14:paraId="12529C38" w14:textId="6109EDC9" w:rsidR="00C00272" w:rsidRDefault="00C00272"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L’enlèvement du produit de remplissage autour des torons ;</w:t>
            </w:r>
          </w:p>
          <w:p w14:paraId="0B540C9F"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démontage des presse étoupes existants ;</w:t>
            </w:r>
          </w:p>
          <w:p w14:paraId="3274EE54"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L’enlèvement de la cire d’injection ;</w:t>
            </w:r>
          </w:p>
          <w:p w14:paraId="4AE7D9B1"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dépose complète des ancrages ;</w:t>
            </w:r>
          </w:p>
          <w:p w14:paraId="71394BDD" w14:textId="672803C8" w:rsidR="00BC3D13" w:rsidRDefault="00BC3D13"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repérage et le stockage du système d’ancrage.</w:t>
            </w:r>
          </w:p>
          <w:p w14:paraId="1A8DC197" w14:textId="77777777" w:rsidR="003B6A0D" w:rsidRPr="00292B94" w:rsidRDefault="003B6A0D" w:rsidP="003B6A0D">
            <w:pPr>
              <w:pStyle w:val="Default"/>
              <w:ind w:left="720"/>
              <w:jc w:val="both"/>
              <w:rPr>
                <w:rFonts w:asciiTheme="minorHAnsi" w:hAnsiTheme="minorHAnsi" w:cstheme="minorBidi"/>
                <w:color w:val="auto"/>
                <w:kern w:val="2"/>
                <w:sz w:val="22"/>
                <w:szCs w:val="22"/>
              </w:rPr>
            </w:pPr>
          </w:p>
          <w:p w14:paraId="7E7F1AB6" w14:textId="44249E00" w:rsidR="00BC3D13" w:rsidRDefault="00BC3D13" w:rsidP="00BC3D13">
            <w:pPr>
              <w:rPr>
                <w:sz w:val="22"/>
              </w:rPr>
            </w:pPr>
            <w:r w:rsidRPr="00CE56A2">
              <w:rPr>
                <w:sz w:val="22"/>
              </w:rPr>
              <w:t xml:space="preserve">Il est réglé </w:t>
            </w:r>
            <w:r>
              <w:rPr>
                <w:sz w:val="22"/>
              </w:rPr>
              <w:t xml:space="preserve">en deux fractions : </w:t>
            </w:r>
          </w:p>
          <w:p w14:paraId="43D57CDF" w14:textId="15BA1D1C" w:rsidR="00BC3D13" w:rsidRDefault="00BC3D13" w:rsidP="00BC3D13">
            <w:pPr>
              <w:pStyle w:val="Paragraphedeliste"/>
              <w:numPr>
                <w:ilvl w:val="0"/>
                <w:numId w:val="34"/>
              </w:numPr>
              <w:rPr>
                <w:sz w:val="22"/>
              </w:rPr>
            </w:pPr>
            <w:r>
              <w:rPr>
                <w:sz w:val="22"/>
              </w:rPr>
              <w:t>50% à réception du rapport de pesage</w:t>
            </w:r>
          </w:p>
          <w:p w14:paraId="5D6AD3BA" w14:textId="0F752266" w:rsidR="00BC3D13" w:rsidRPr="00075B29" w:rsidRDefault="00BC3D13" w:rsidP="00BC3D13">
            <w:pPr>
              <w:pStyle w:val="Paragraphedeliste"/>
              <w:numPr>
                <w:ilvl w:val="0"/>
                <w:numId w:val="34"/>
              </w:numPr>
              <w:rPr>
                <w:sz w:val="22"/>
              </w:rPr>
            </w:pPr>
            <w:r>
              <w:rPr>
                <w:sz w:val="22"/>
              </w:rPr>
              <w:t>50% à réception du haubans repéré et stocké (2m)</w:t>
            </w:r>
          </w:p>
          <w:p w14:paraId="1D1D6555" w14:textId="77777777" w:rsidR="00BC3D13" w:rsidRPr="006861AC" w:rsidRDefault="00BC3D13" w:rsidP="00BC3D13">
            <w:pPr>
              <w:pStyle w:val="Default"/>
              <w:jc w:val="both"/>
              <w:rPr>
                <w:rFonts w:asciiTheme="minorHAnsi" w:hAnsiTheme="minorHAnsi" w:cstheme="minorBidi"/>
                <w:color w:val="auto"/>
                <w:kern w:val="2"/>
                <w:sz w:val="22"/>
                <w:szCs w:val="22"/>
              </w:rPr>
            </w:pPr>
          </w:p>
          <w:p w14:paraId="0BC53F1B" w14:textId="77777777" w:rsidR="00BC3D13" w:rsidRPr="007B4726" w:rsidRDefault="00BC3D13" w:rsidP="00BC3D13">
            <w:pPr>
              <w:rPr>
                <w:b/>
                <w:bCs/>
              </w:rPr>
            </w:pPr>
            <w:r>
              <w:rPr>
                <w:b/>
                <w:bCs/>
              </w:rPr>
              <w:t>LE FORFAIT</w:t>
            </w:r>
            <w:r w:rsidRPr="007B4726">
              <w:rPr>
                <w:b/>
                <w:bCs/>
              </w:rPr>
              <w:t xml:space="preserve"> : </w:t>
            </w:r>
          </w:p>
          <w:p w14:paraId="29129E64" w14:textId="2C8BB2BC" w:rsidR="00BC3D13" w:rsidRDefault="00BC3D13" w:rsidP="00BC3D13">
            <w:pPr>
              <w:rPr>
                <w:b/>
                <w:bCs/>
                <w:u w:val="single"/>
              </w:rPr>
            </w:pPr>
            <w:r>
              <w:t>En lettres : …………………………………………………………………………………….</w:t>
            </w:r>
          </w:p>
          <w:p w14:paraId="4A5322EA" w14:textId="77777777" w:rsidR="00BC3D13" w:rsidRPr="0055201A" w:rsidRDefault="00BC3D13" w:rsidP="00BC3D13"/>
        </w:tc>
        <w:tc>
          <w:tcPr>
            <w:tcW w:w="1275" w:type="dxa"/>
          </w:tcPr>
          <w:p w14:paraId="726F5ADF" w14:textId="77777777" w:rsidR="00BC3D13" w:rsidRDefault="00BC3D13" w:rsidP="00BC3D13"/>
        </w:tc>
      </w:tr>
      <w:tr w:rsidR="00BC3D13" w14:paraId="40FE7EC1" w14:textId="77777777" w:rsidTr="0058752D">
        <w:trPr>
          <w:jc w:val="center"/>
        </w:trPr>
        <w:tc>
          <w:tcPr>
            <w:tcW w:w="1107" w:type="dxa"/>
            <w:tcBorders>
              <w:top w:val="nil"/>
              <w:left w:val="single" w:sz="4" w:space="0" w:color="auto"/>
              <w:bottom w:val="single" w:sz="4" w:space="0" w:color="auto"/>
              <w:right w:val="single" w:sz="4" w:space="0" w:color="auto"/>
            </w:tcBorders>
            <w:shd w:val="clear" w:color="auto" w:fill="auto"/>
          </w:tcPr>
          <w:p w14:paraId="14CA6C1C" w14:textId="77777777" w:rsidR="00BC3D13" w:rsidRDefault="00BC3D13" w:rsidP="00BC3D13">
            <w:pPr>
              <w:rPr>
                <w:b/>
                <w:bCs/>
                <w:u w:val="single"/>
              </w:rPr>
            </w:pPr>
            <w:r>
              <w:rPr>
                <w:b/>
                <w:bCs/>
                <w:u w:val="single"/>
              </w:rPr>
              <w:t>205</w:t>
            </w:r>
          </w:p>
        </w:tc>
        <w:tc>
          <w:tcPr>
            <w:tcW w:w="6685" w:type="dxa"/>
            <w:tcBorders>
              <w:top w:val="nil"/>
              <w:left w:val="nil"/>
              <w:bottom w:val="single" w:sz="4" w:space="0" w:color="auto"/>
              <w:right w:val="single" w:sz="4" w:space="0" w:color="auto"/>
            </w:tcBorders>
            <w:shd w:val="clear" w:color="auto" w:fill="auto"/>
          </w:tcPr>
          <w:p w14:paraId="086EA982" w14:textId="044EA967" w:rsidR="00BC3D13" w:rsidRPr="007B4726" w:rsidRDefault="00BC3D13" w:rsidP="00BC3D13">
            <w:pPr>
              <w:rPr>
                <w:b/>
                <w:bCs/>
                <w:u w:val="single"/>
              </w:rPr>
            </w:pPr>
            <w:r>
              <w:rPr>
                <w:b/>
                <w:bCs/>
                <w:u w:val="single"/>
              </w:rPr>
              <w:t>Dépose haubans H12SFW – 31T15S – 232ml</w:t>
            </w:r>
          </w:p>
          <w:p w14:paraId="4E362958" w14:textId="77777777" w:rsidR="00BC3D13" w:rsidRPr="007B4726" w:rsidRDefault="00BC3D13" w:rsidP="00BC3D13"/>
          <w:p w14:paraId="474DF934" w14:textId="4665D0BC" w:rsidR="00BC3D13" w:rsidRPr="00292B94" w:rsidRDefault="00BC3D13" w:rsidP="00BC3D13">
            <w:pPr>
              <w:pStyle w:val="Default"/>
              <w:jc w:val="both"/>
              <w:rPr>
                <w:rFonts w:asciiTheme="minorHAnsi" w:hAnsiTheme="minorHAnsi" w:cstheme="minorBidi"/>
                <w:color w:val="auto"/>
                <w:kern w:val="2"/>
                <w:sz w:val="22"/>
                <w:szCs w:val="22"/>
              </w:rPr>
            </w:pPr>
            <w:r w:rsidRPr="00292B94">
              <w:rPr>
                <w:rFonts w:asciiTheme="minorHAnsi" w:hAnsiTheme="minorHAnsi" w:cstheme="minorBidi"/>
                <w:color w:val="auto"/>
                <w:kern w:val="2"/>
                <w:sz w:val="22"/>
                <w:szCs w:val="22"/>
              </w:rPr>
              <w:t xml:space="preserve">Ce prix rémunère, au </w:t>
            </w:r>
            <w:r>
              <w:rPr>
                <w:rFonts w:asciiTheme="minorHAnsi" w:hAnsiTheme="minorHAnsi" w:cstheme="minorBidi"/>
                <w:color w:val="auto"/>
                <w:kern w:val="2"/>
                <w:sz w:val="22"/>
                <w:szCs w:val="22"/>
              </w:rPr>
              <w:t xml:space="preserve">forfait, la dépose du hauban H12SFW, d’une longueur théorique de 232m, conformément aux prescriptions du CCTP. </w:t>
            </w:r>
          </w:p>
          <w:p w14:paraId="5124D56E" w14:textId="77777777" w:rsidR="00123521" w:rsidRDefault="00123521" w:rsidP="00123521">
            <w:pPr>
              <w:pStyle w:val="Default"/>
              <w:jc w:val="both"/>
              <w:rPr>
                <w:rFonts w:asciiTheme="minorHAnsi" w:hAnsiTheme="minorHAnsi" w:cstheme="minorBidi"/>
                <w:color w:val="auto"/>
                <w:kern w:val="2"/>
                <w:sz w:val="22"/>
                <w:szCs w:val="22"/>
              </w:rPr>
            </w:pPr>
          </w:p>
          <w:p w14:paraId="2DD997D0" w14:textId="72EB8A48" w:rsidR="00123521" w:rsidRPr="00292B94" w:rsidRDefault="00123521" w:rsidP="00123521">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0FA1C98D"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pesage du hauban ;</w:t>
            </w:r>
          </w:p>
          <w:p w14:paraId="4CBDE889"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détension contrôlée du hauban, y compris mise en place d’un système de freinage ;</w:t>
            </w:r>
          </w:p>
          <w:p w14:paraId="2C8EA018"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déclavetage et la descente des torons individuellement ;</w:t>
            </w:r>
          </w:p>
          <w:p w14:paraId="76A087C4"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descente de la gaine sur le dernier toron dépose ;</w:t>
            </w:r>
          </w:p>
          <w:p w14:paraId="50CDCF08"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démontage des chemises aiguilles en demi-coquilles ;</w:t>
            </w:r>
          </w:p>
          <w:p w14:paraId="07855C3F"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repérage intégral du faisceau et le stockage des 2m bas de chaque toron ;</w:t>
            </w:r>
          </w:p>
          <w:p w14:paraId="2230A20C"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désserage des déviateurs ;</w:t>
            </w:r>
          </w:p>
          <w:p w14:paraId="3EC572F0"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dépose des tubes guides (uniquement partie basse) ;</w:t>
            </w:r>
          </w:p>
          <w:p w14:paraId="37D72D17"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démontage des déviateurs ;</w:t>
            </w:r>
          </w:p>
          <w:p w14:paraId="54E9A545"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dépose du tube guide ;</w:t>
            </w:r>
          </w:p>
          <w:p w14:paraId="227620B5"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L’enlèvement du produit de remplissage autour des torons ;</w:t>
            </w:r>
          </w:p>
          <w:p w14:paraId="6F81A86B"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démontage des presse étoupes existants ;</w:t>
            </w:r>
          </w:p>
          <w:p w14:paraId="5C26F7BF"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L’enlèvement de la cire d’injection ;</w:t>
            </w:r>
          </w:p>
          <w:p w14:paraId="5DFB435C"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dépose complète des ancrages ;</w:t>
            </w:r>
          </w:p>
          <w:p w14:paraId="515CDF33"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repérage et le stockage du système d’ancrage.</w:t>
            </w:r>
          </w:p>
          <w:p w14:paraId="35A045C2" w14:textId="77777777" w:rsidR="00BC3D13" w:rsidRDefault="00BC3D13" w:rsidP="00BC3D13">
            <w:pPr>
              <w:rPr>
                <w:sz w:val="22"/>
              </w:rPr>
            </w:pPr>
          </w:p>
          <w:p w14:paraId="467D72C5" w14:textId="60DDBCC9" w:rsidR="00BC3D13" w:rsidRDefault="00BC3D13" w:rsidP="00BC3D13">
            <w:pPr>
              <w:rPr>
                <w:sz w:val="22"/>
              </w:rPr>
            </w:pPr>
            <w:r w:rsidRPr="00CE56A2">
              <w:rPr>
                <w:sz w:val="22"/>
              </w:rPr>
              <w:t xml:space="preserve">Il est réglé </w:t>
            </w:r>
            <w:r>
              <w:rPr>
                <w:sz w:val="22"/>
              </w:rPr>
              <w:t xml:space="preserve">en deux fractions : </w:t>
            </w:r>
          </w:p>
          <w:p w14:paraId="55A8C608" w14:textId="77777777" w:rsidR="00BC3D13" w:rsidRDefault="00BC3D13" w:rsidP="00BC3D13">
            <w:pPr>
              <w:pStyle w:val="Paragraphedeliste"/>
              <w:numPr>
                <w:ilvl w:val="0"/>
                <w:numId w:val="34"/>
              </w:numPr>
              <w:rPr>
                <w:sz w:val="22"/>
              </w:rPr>
            </w:pPr>
            <w:r>
              <w:rPr>
                <w:sz w:val="22"/>
              </w:rPr>
              <w:t>50% à réception du rapport de pesage</w:t>
            </w:r>
          </w:p>
          <w:p w14:paraId="46C21246" w14:textId="77777777" w:rsidR="00BC3D13" w:rsidRPr="00075B29" w:rsidRDefault="00BC3D13" w:rsidP="00BC3D13">
            <w:pPr>
              <w:pStyle w:val="Paragraphedeliste"/>
              <w:numPr>
                <w:ilvl w:val="0"/>
                <w:numId w:val="34"/>
              </w:numPr>
              <w:rPr>
                <w:sz w:val="22"/>
              </w:rPr>
            </w:pPr>
            <w:r>
              <w:rPr>
                <w:sz w:val="22"/>
              </w:rPr>
              <w:t>50% à réception du haubans repéré et stocké (2m)</w:t>
            </w:r>
          </w:p>
          <w:p w14:paraId="4B32BED9" w14:textId="77777777" w:rsidR="00BC3D13" w:rsidRPr="006861AC" w:rsidRDefault="00BC3D13" w:rsidP="00BC3D13">
            <w:pPr>
              <w:pStyle w:val="Default"/>
              <w:jc w:val="both"/>
              <w:rPr>
                <w:rFonts w:asciiTheme="minorHAnsi" w:hAnsiTheme="minorHAnsi" w:cstheme="minorBidi"/>
                <w:color w:val="auto"/>
                <w:kern w:val="2"/>
                <w:sz w:val="22"/>
                <w:szCs w:val="22"/>
              </w:rPr>
            </w:pPr>
          </w:p>
          <w:p w14:paraId="74D06199" w14:textId="2A9AE691" w:rsidR="00BC3D13" w:rsidRPr="007B4726" w:rsidRDefault="00BC3D13" w:rsidP="00BC3D13">
            <w:pPr>
              <w:rPr>
                <w:b/>
                <w:bCs/>
              </w:rPr>
            </w:pPr>
            <w:r>
              <w:rPr>
                <w:b/>
                <w:bCs/>
              </w:rPr>
              <w:t>LE FORFAIT</w:t>
            </w:r>
            <w:r w:rsidR="004774E7">
              <w:rPr>
                <w:b/>
                <w:bCs/>
              </w:rPr>
              <w:t xml:space="preserve"> </w:t>
            </w:r>
            <w:r w:rsidRPr="007B4726">
              <w:rPr>
                <w:b/>
                <w:bCs/>
              </w:rPr>
              <w:t xml:space="preserve">: </w:t>
            </w:r>
          </w:p>
          <w:p w14:paraId="793D1175" w14:textId="5647B9CB" w:rsidR="00BC3D13" w:rsidRDefault="00BC3D13" w:rsidP="00BC3D13">
            <w:pPr>
              <w:rPr>
                <w:b/>
                <w:bCs/>
                <w:u w:val="single"/>
              </w:rPr>
            </w:pPr>
            <w:r>
              <w:t>En lettres : …………………………………………………………………………………….</w:t>
            </w:r>
          </w:p>
          <w:p w14:paraId="36D39E7B" w14:textId="77777777" w:rsidR="00BC3D13" w:rsidRPr="00CF01C3" w:rsidRDefault="00BC3D13" w:rsidP="00BC3D13"/>
        </w:tc>
        <w:tc>
          <w:tcPr>
            <w:tcW w:w="1275" w:type="dxa"/>
            <w:tcBorders>
              <w:bottom w:val="single" w:sz="4" w:space="0" w:color="auto"/>
            </w:tcBorders>
          </w:tcPr>
          <w:p w14:paraId="6F739A97" w14:textId="77777777" w:rsidR="00BC3D13" w:rsidRDefault="00BC3D13" w:rsidP="00BC3D13"/>
        </w:tc>
      </w:tr>
      <w:tr w:rsidR="00BC3D13" w14:paraId="4323683D"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714CA9D6" w14:textId="12D262C7" w:rsidR="00BC3D13" w:rsidRDefault="00BC3D13" w:rsidP="00BC3D13">
            <w:pPr>
              <w:rPr>
                <w:b/>
                <w:bCs/>
                <w:u w:val="single"/>
              </w:rPr>
            </w:pPr>
            <w:r>
              <w:rPr>
                <w:b/>
                <w:bCs/>
                <w:u w:val="single"/>
              </w:rPr>
              <w:t>206</w:t>
            </w:r>
          </w:p>
        </w:tc>
        <w:tc>
          <w:tcPr>
            <w:tcW w:w="6685" w:type="dxa"/>
            <w:tcBorders>
              <w:top w:val="single" w:sz="4" w:space="0" w:color="auto"/>
              <w:left w:val="nil"/>
              <w:bottom w:val="single" w:sz="4" w:space="0" w:color="auto"/>
              <w:right w:val="single" w:sz="4" w:space="0" w:color="auto"/>
            </w:tcBorders>
            <w:shd w:val="clear" w:color="auto" w:fill="auto"/>
          </w:tcPr>
          <w:p w14:paraId="2B5D0DF3" w14:textId="04508B5C" w:rsidR="00BC3D13" w:rsidRPr="007B4726" w:rsidRDefault="00BC3D13" w:rsidP="00BC3D13">
            <w:pPr>
              <w:rPr>
                <w:b/>
                <w:bCs/>
                <w:u w:val="single"/>
              </w:rPr>
            </w:pPr>
            <w:r>
              <w:rPr>
                <w:b/>
                <w:bCs/>
                <w:u w:val="single"/>
              </w:rPr>
              <w:t>Dépose haubans H17NFW – 44T15S – 325ml</w:t>
            </w:r>
          </w:p>
          <w:p w14:paraId="2BECEEE2" w14:textId="77777777" w:rsidR="00BC3D13" w:rsidRPr="007B4726" w:rsidRDefault="00BC3D13" w:rsidP="00BC3D13"/>
          <w:p w14:paraId="5ACE53D1" w14:textId="5FAC7EEA" w:rsidR="00BC3D13" w:rsidRPr="00292B94" w:rsidRDefault="00BC3D13" w:rsidP="00BC3D13">
            <w:pPr>
              <w:pStyle w:val="Default"/>
              <w:jc w:val="both"/>
              <w:rPr>
                <w:rFonts w:asciiTheme="minorHAnsi" w:hAnsiTheme="minorHAnsi" w:cstheme="minorBidi"/>
                <w:color w:val="auto"/>
                <w:kern w:val="2"/>
                <w:sz w:val="22"/>
                <w:szCs w:val="22"/>
              </w:rPr>
            </w:pPr>
            <w:r w:rsidRPr="00292B94">
              <w:rPr>
                <w:rFonts w:asciiTheme="minorHAnsi" w:hAnsiTheme="minorHAnsi" w:cstheme="minorBidi"/>
                <w:color w:val="auto"/>
                <w:kern w:val="2"/>
                <w:sz w:val="22"/>
                <w:szCs w:val="22"/>
              </w:rPr>
              <w:t xml:space="preserve">Ce prix rémunère, au </w:t>
            </w:r>
            <w:r>
              <w:rPr>
                <w:rFonts w:asciiTheme="minorHAnsi" w:hAnsiTheme="minorHAnsi" w:cstheme="minorBidi"/>
                <w:color w:val="auto"/>
                <w:kern w:val="2"/>
                <w:sz w:val="22"/>
                <w:szCs w:val="22"/>
              </w:rPr>
              <w:t xml:space="preserve">forfait, la dépose du hauban H17NFW, d’une longueur théorique de 325m, conformément aux prescriptions du CCTP. </w:t>
            </w:r>
          </w:p>
          <w:p w14:paraId="38726AAB" w14:textId="77777777" w:rsidR="00BC3D13" w:rsidRPr="00292B94" w:rsidRDefault="00BC3D13" w:rsidP="00BC3D13">
            <w:pPr>
              <w:pStyle w:val="Default"/>
              <w:jc w:val="both"/>
              <w:rPr>
                <w:rFonts w:asciiTheme="minorHAnsi" w:hAnsiTheme="minorHAnsi" w:cstheme="minorBidi"/>
                <w:color w:val="auto"/>
                <w:kern w:val="2"/>
                <w:sz w:val="22"/>
                <w:szCs w:val="22"/>
              </w:rPr>
            </w:pPr>
          </w:p>
          <w:p w14:paraId="0D1CBEBF" w14:textId="77777777" w:rsidR="00123521" w:rsidRPr="00292B94" w:rsidRDefault="00123521" w:rsidP="00123521">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22CE5A70"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pesage du hauban ;</w:t>
            </w:r>
          </w:p>
          <w:p w14:paraId="6170453D"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détension contrôlée du hauban, y compris mise en place d’un système de freinage ;</w:t>
            </w:r>
          </w:p>
          <w:p w14:paraId="2B1D2B19"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déclavetage et la descente des torons individuellement ;</w:t>
            </w:r>
          </w:p>
          <w:p w14:paraId="190B342D"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descente de la gaine sur le dernier toron dépose ;</w:t>
            </w:r>
          </w:p>
          <w:p w14:paraId="07F15385"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démontage des chemises aiguilles en demi-coquilles ;</w:t>
            </w:r>
          </w:p>
          <w:p w14:paraId="5DDD70DF"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repérage intégral du faisceau et le stockage des 2m bas de chaque toron ;</w:t>
            </w:r>
          </w:p>
          <w:p w14:paraId="134002A4"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désserage des déviateurs ;</w:t>
            </w:r>
          </w:p>
          <w:p w14:paraId="19B20913"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dépose des tubes guides (uniquement partie basse) ;</w:t>
            </w:r>
          </w:p>
          <w:p w14:paraId="5E12D9EB"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démontage des déviateurs ;</w:t>
            </w:r>
          </w:p>
          <w:p w14:paraId="143EF92C"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dépose du tube guide ;</w:t>
            </w:r>
          </w:p>
          <w:p w14:paraId="4EE9B692"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lastRenderedPageBreak/>
              <w:t>L’enlèvement du produit de remplissage autour des torons ;</w:t>
            </w:r>
          </w:p>
          <w:p w14:paraId="7562C5A3"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démontage des presse étoupes existants ;</w:t>
            </w:r>
          </w:p>
          <w:p w14:paraId="6944F5A6"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L’enlèvement de la cire d’injection ;</w:t>
            </w:r>
          </w:p>
          <w:p w14:paraId="1590CFD4"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dépose complète des ancrages ;</w:t>
            </w:r>
          </w:p>
          <w:p w14:paraId="086DBC33"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repérage et le stockage du système d’ancrage.</w:t>
            </w:r>
          </w:p>
          <w:p w14:paraId="41AC8B33" w14:textId="77777777" w:rsidR="00BC3D13" w:rsidRDefault="00BC3D13" w:rsidP="00BC3D13">
            <w:pPr>
              <w:rPr>
                <w:sz w:val="22"/>
              </w:rPr>
            </w:pPr>
          </w:p>
          <w:p w14:paraId="1364EA0A" w14:textId="77777777" w:rsidR="00BC3D13" w:rsidRDefault="00BC3D13" w:rsidP="00BC3D13">
            <w:pPr>
              <w:rPr>
                <w:sz w:val="22"/>
              </w:rPr>
            </w:pPr>
            <w:r w:rsidRPr="00CE56A2">
              <w:rPr>
                <w:sz w:val="22"/>
              </w:rPr>
              <w:t xml:space="preserve">Il est réglé </w:t>
            </w:r>
            <w:r>
              <w:rPr>
                <w:sz w:val="22"/>
              </w:rPr>
              <w:t xml:space="preserve">en deux fractions : </w:t>
            </w:r>
          </w:p>
          <w:p w14:paraId="21733230" w14:textId="77777777" w:rsidR="00BC3D13" w:rsidRDefault="00BC3D13" w:rsidP="00BC3D13">
            <w:pPr>
              <w:pStyle w:val="Paragraphedeliste"/>
              <w:numPr>
                <w:ilvl w:val="0"/>
                <w:numId w:val="34"/>
              </w:numPr>
              <w:rPr>
                <w:sz w:val="22"/>
              </w:rPr>
            </w:pPr>
            <w:r>
              <w:rPr>
                <w:sz w:val="22"/>
              </w:rPr>
              <w:t>50% à réception du rapport de pesage</w:t>
            </w:r>
          </w:p>
          <w:p w14:paraId="5B5929E3" w14:textId="77777777" w:rsidR="00BC3D13" w:rsidRPr="00075B29" w:rsidRDefault="00BC3D13" w:rsidP="00BC3D13">
            <w:pPr>
              <w:pStyle w:val="Paragraphedeliste"/>
              <w:numPr>
                <w:ilvl w:val="0"/>
                <w:numId w:val="34"/>
              </w:numPr>
              <w:rPr>
                <w:sz w:val="22"/>
              </w:rPr>
            </w:pPr>
            <w:r>
              <w:rPr>
                <w:sz w:val="22"/>
              </w:rPr>
              <w:t>50% à réception du haubans repéré et stocké (2m)</w:t>
            </w:r>
          </w:p>
          <w:p w14:paraId="60E5D833" w14:textId="77777777" w:rsidR="00BC3D13" w:rsidRPr="006861AC" w:rsidRDefault="00BC3D13" w:rsidP="00BC3D13">
            <w:pPr>
              <w:pStyle w:val="Default"/>
              <w:jc w:val="both"/>
              <w:rPr>
                <w:rFonts w:asciiTheme="minorHAnsi" w:hAnsiTheme="minorHAnsi" w:cstheme="minorBidi"/>
                <w:color w:val="auto"/>
                <w:kern w:val="2"/>
                <w:sz w:val="22"/>
                <w:szCs w:val="22"/>
              </w:rPr>
            </w:pPr>
          </w:p>
          <w:p w14:paraId="6CA416A8" w14:textId="138C0CA4" w:rsidR="00BC3D13" w:rsidRPr="007B4726" w:rsidRDefault="00BC3D13" w:rsidP="00BC3D13">
            <w:pPr>
              <w:rPr>
                <w:b/>
                <w:bCs/>
              </w:rPr>
            </w:pPr>
            <w:r>
              <w:rPr>
                <w:b/>
                <w:bCs/>
              </w:rPr>
              <w:t>LE FORFAIT</w:t>
            </w:r>
            <w:r w:rsidR="004774E7">
              <w:rPr>
                <w:b/>
                <w:bCs/>
              </w:rPr>
              <w:t xml:space="preserve"> </w:t>
            </w:r>
            <w:r w:rsidRPr="007B4726">
              <w:rPr>
                <w:b/>
                <w:bCs/>
              </w:rPr>
              <w:t xml:space="preserve">: </w:t>
            </w:r>
          </w:p>
          <w:p w14:paraId="6E062E14" w14:textId="29F4F298" w:rsidR="00BC3D13" w:rsidRDefault="00BC3D13" w:rsidP="00BC3D13">
            <w:pPr>
              <w:rPr>
                <w:b/>
                <w:bCs/>
                <w:u w:val="single"/>
              </w:rPr>
            </w:pPr>
            <w:r>
              <w:t>En lettres : ……………………………………………………………………………………</w:t>
            </w:r>
          </w:p>
          <w:p w14:paraId="251C57C7" w14:textId="77777777" w:rsidR="00BC3D13" w:rsidRDefault="00BC3D13" w:rsidP="00BC3D13">
            <w:pPr>
              <w:rPr>
                <w:b/>
                <w:bCs/>
                <w:u w:val="single"/>
              </w:rPr>
            </w:pPr>
          </w:p>
        </w:tc>
        <w:tc>
          <w:tcPr>
            <w:tcW w:w="1275" w:type="dxa"/>
            <w:tcBorders>
              <w:top w:val="single" w:sz="4" w:space="0" w:color="auto"/>
              <w:bottom w:val="single" w:sz="4" w:space="0" w:color="auto"/>
            </w:tcBorders>
          </w:tcPr>
          <w:p w14:paraId="4B602976" w14:textId="77777777" w:rsidR="00BC3D13" w:rsidRDefault="00BC3D13" w:rsidP="00BC3D13"/>
        </w:tc>
      </w:tr>
      <w:tr w:rsidR="00BC3D13" w14:paraId="66E16E2D"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69120AD9" w14:textId="03CD3A24" w:rsidR="00BC3D13" w:rsidRDefault="00BC3D13" w:rsidP="00BC3D13">
            <w:pPr>
              <w:rPr>
                <w:b/>
                <w:bCs/>
                <w:u w:val="single"/>
              </w:rPr>
            </w:pPr>
            <w:r>
              <w:rPr>
                <w:b/>
                <w:bCs/>
                <w:u w:val="single"/>
              </w:rPr>
              <w:t>207</w:t>
            </w:r>
          </w:p>
        </w:tc>
        <w:tc>
          <w:tcPr>
            <w:tcW w:w="6685" w:type="dxa"/>
            <w:tcBorders>
              <w:top w:val="single" w:sz="4" w:space="0" w:color="auto"/>
              <w:left w:val="nil"/>
              <w:bottom w:val="single" w:sz="4" w:space="0" w:color="auto"/>
              <w:right w:val="single" w:sz="4" w:space="0" w:color="auto"/>
            </w:tcBorders>
            <w:shd w:val="clear" w:color="auto" w:fill="auto"/>
          </w:tcPr>
          <w:p w14:paraId="405B9039" w14:textId="5B4623F0" w:rsidR="00BC3D13" w:rsidRPr="007B4726" w:rsidRDefault="00BC3D13" w:rsidP="00BC3D13">
            <w:pPr>
              <w:rPr>
                <w:b/>
                <w:bCs/>
                <w:u w:val="single"/>
              </w:rPr>
            </w:pPr>
            <w:r>
              <w:rPr>
                <w:b/>
                <w:bCs/>
                <w:u w:val="single"/>
              </w:rPr>
              <w:t>Dépose haubans H16STW – 44T15S – 281ml</w:t>
            </w:r>
          </w:p>
          <w:p w14:paraId="13B8BC6B" w14:textId="77777777" w:rsidR="00BC3D13" w:rsidRPr="007B4726" w:rsidRDefault="00BC3D13" w:rsidP="00BC3D13"/>
          <w:p w14:paraId="1E77B107" w14:textId="79917946" w:rsidR="00BC3D13" w:rsidRPr="00292B94" w:rsidRDefault="00BC3D13" w:rsidP="00BC3D13">
            <w:pPr>
              <w:pStyle w:val="Default"/>
              <w:jc w:val="both"/>
              <w:rPr>
                <w:rFonts w:asciiTheme="minorHAnsi" w:hAnsiTheme="minorHAnsi" w:cstheme="minorBidi"/>
                <w:color w:val="auto"/>
                <w:kern w:val="2"/>
                <w:sz w:val="22"/>
                <w:szCs w:val="22"/>
              </w:rPr>
            </w:pPr>
            <w:r w:rsidRPr="00292B94">
              <w:rPr>
                <w:rFonts w:asciiTheme="minorHAnsi" w:hAnsiTheme="minorHAnsi" w:cstheme="minorBidi"/>
                <w:color w:val="auto"/>
                <w:kern w:val="2"/>
                <w:sz w:val="22"/>
                <w:szCs w:val="22"/>
              </w:rPr>
              <w:t xml:space="preserve">Ce prix rémunère, au </w:t>
            </w:r>
            <w:r>
              <w:rPr>
                <w:rFonts w:asciiTheme="minorHAnsi" w:hAnsiTheme="minorHAnsi" w:cstheme="minorBidi"/>
                <w:color w:val="auto"/>
                <w:kern w:val="2"/>
                <w:sz w:val="22"/>
                <w:szCs w:val="22"/>
              </w:rPr>
              <w:t xml:space="preserve">forfait, la dépose du hauban H16STW, d’une longueur théorique de 281m, conformément aux prescriptions du CCTP. </w:t>
            </w:r>
          </w:p>
          <w:p w14:paraId="70CF1363" w14:textId="77777777" w:rsidR="00BC3D13" w:rsidRPr="00292B94" w:rsidRDefault="00BC3D13" w:rsidP="00BC3D13">
            <w:pPr>
              <w:pStyle w:val="Default"/>
              <w:jc w:val="both"/>
              <w:rPr>
                <w:rFonts w:asciiTheme="minorHAnsi" w:hAnsiTheme="minorHAnsi" w:cstheme="minorBidi"/>
                <w:color w:val="auto"/>
                <w:kern w:val="2"/>
                <w:sz w:val="22"/>
                <w:szCs w:val="22"/>
              </w:rPr>
            </w:pPr>
          </w:p>
          <w:p w14:paraId="74D9B47C" w14:textId="77777777" w:rsidR="00123521" w:rsidRPr="00292B94" w:rsidRDefault="00123521" w:rsidP="00123521">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5EEDEF95"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pesage du hauban ;</w:t>
            </w:r>
          </w:p>
          <w:p w14:paraId="690D0EC1"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détension contrôlée du hauban, y compris mise en place d’un système de freinage ;</w:t>
            </w:r>
          </w:p>
          <w:p w14:paraId="34FBE3F8"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déclavetage et la descente des torons individuellement ;</w:t>
            </w:r>
          </w:p>
          <w:p w14:paraId="3E65837A"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descente de la gaine sur le dernier toron dépose ;</w:t>
            </w:r>
          </w:p>
          <w:p w14:paraId="3C09BBFF"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démontage des chemises aiguilles en demi-coquilles ;</w:t>
            </w:r>
          </w:p>
          <w:p w14:paraId="5771A5C0"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repérage intégral du faisceau et le stockage des 2m bas de chaque toron ;</w:t>
            </w:r>
          </w:p>
          <w:p w14:paraId="3DF0AD10"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désserage des déviateurs ;</w:t>
            </w:r>
          </w:p>
          <w:p w14:paraId="552C1162"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dépose des tubes guides (uniquement partie basse) ;</w:t>
            </w:r>
          </w:p>
          <w:p w14:paraId="16A3BCE3"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démontage des déviateurs ;</w:t>
            </w:r>
          </w:p>
          <w:p w14:paraId="2292139A"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dépose du tube guide ;</w:t>
            </w:r>
          </w:p>
          <w:p w14:paraId="5906CB31"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L’enlèvement du produit de remplissage autour des torons ;</w:t>
            </w:r>
          </w:p>
          <w:p w14:paraId="19B48B9F"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démontage des presse étoupes existants ;</w:t>
            </w:r>
          </w:p>
          <w:p w14:paraId="035C75EA"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L’enlèvement de la cire d’injection ;</w:t>
            </w:r>
          </w:p>
          <w:p w14:paraId="74AE053E"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dépose complète des ancrages ;</w:t>
            </w:r>
          </w:p>
          <w:p w14:paraId="13BC1670" w14:textId="77777777" w:rsidR="00123521" w:rsidRDefault="00123521" w:rsidP="00123521">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repérage et le stockage du système d’ancrage.</w:t>
            </w:r>
          </w:p>
          <w:p w14:paraId="46E8398A" w14:textId="77777777" w:rsidR="00BC3D13" w:rsidRDefault="00BC3D13" w:rsidP="00BC3D13">
            <w:pPr>
              <w:rPr>
                <w:sz w:val="22"/>
              </w:rPr>
            </w:pPr>
          </w:p>
          <w:p w14:paraId="55F43973" w14:textId="77777777" w:rsidR="00BC3D13" w:rsidRDefault="00BC3D13" w:rsidP="00BC3D13">
            <w:pPr>
              <w:rPr>
                <w:sz w:val="22"/>
              </w:rPr>
            </w:pPr>
            <w:r w:rsidRPr="00CE56A2">
              <w:rPr>
                <w:sz w:val="22"/>
              </w:rPr>
              <w:t xml:space="preserve">Il est réglé </w:t>
            </w:r>
            <w:r>
              <w:rPr>
                <w:sz w:val="22"/>
              </w:rPr>
              <w:t xml:space="preserve">en deux fractions : </w:t>
            </w:r>
          </w:p>
          <w:p w14:paraId="154CD436" w14:textId="77777777" w:rsidR="00BC3D13" w:rsidRDefault="00BC3D13" w:rsidP="00BC3D13">
            <w:pPr>
              <w:pStyle w:val="Paragraphedeliste"/>
              <w:numPr>
                <w:ilvl w:val="0"/>
                <w:numId w:val="34"/>
              </w:numPr>
              <w:rPr>
                <w:sz w:val="22"/>
              </w:rPr>
            </w:pPr>
            <w:r>
              <w:rPr>
                <w:sz w:val="22"/>
              </w:rPr>
              <w:t>50% à réception du rapport de pesage</w:t>
            </w:r>
          </w:p>
          <w:p w14:paraId="3F75D084" w14:textId="77777777" w:rsidR="00BC3D13" w:rsidRPr="00075B29" w:rsidRDefault="00BC3D13" w:rsidP="00BC3D13">
            <w:pPr>
              <w:pStyle w:val="Paragraphedeliste"/>
              <w:numPr>
                <w:ilvl w:val="0"/>
                <w:numId w:val="34"/>
              </w:numPr>
              <w:rPr>
                <w:sz w:val="22"/>
              </w:rPr>
            </w:pPr>
            <w:r>
              <w:rPr>
                <w:sz w:val="22"/>
              </w:rPr>
              <w:t>50% à réception du haubans repéré et stocké (2m)</w:t>
            </w:r>
          </w:p>
          <w:p w14:paraId="5A7B1950" w14:textId="77777777" w:rsidR="00BC3D13" w:rsidRPr="006861AC" w:rsidRDefault="00BC3D13" w:rsidP="00BC3D13">
            <w:pPr>
              <w:pStyle w:val="Default"/>
              <w:jc w:val="both"/>
              <w:rPr>
                <w:rFonts w:asciiTheme="minorHAnsi" w:hAnsiTheme="minorHAnsi" w:cstheme="minorBidi"/>
                <w:color w:val="auto"/>
                <w:kern w:val="2"/>
                <w:sz w:val="22"/>
                <w:szCs w:val="22"/>
              </w:rPr>
            </w:pPr>
          </w:p>
          <w:p w14:paraId="3F8707A0" w14:textId="7ECD9962" w:rsidR="00BC3D13" w:rsidRPr="007B4726" w:rsidRDefault="00BC3D13" w:rsidP="00BC3D13">
            <w:pPr>
              <w:rPr>
                <w:b/>
                <w:bCs/>
              </w:rPr>
            </w:pPr>
            <w:r>
              <w:rPr>
                <w:b/>
                <w:bCs/>
              </w:rPr>
              <w:t>LE FORFAIT</w:t>
            </w:r>
            <w:r w:rsidR="004774E7">
              <w:rPr>
                <w:b/>
                <w:bCs/>
              </w:rPr>
              <w:t xml:space="preserve"> </w:t>
            </w:r>
            <w:r w:rsidRPr="007B4726">
              <w:rPr>
                <w:b/>
                <w:bCs/>
              </w:rPr>
              <w:t xml:space="preserve">: </w:t>
            </w:r>
          </w:p>
          <w:p w14:paraId="3A3C5EBD" w14:textId="6DE4B680" w:rsidR="00BC3D13" w:rsidRDefault="00BC3D13" w:rsidP="00BC3D13">
            <w:pPr>
              <w:rPr>
                <w:b/>
                <w:bCs/>
                <w:u w:val="single"/>
              </w:rPr>
            </w:pPr>
            <w:r>
              <w:t>En lettres : ……………………………………………………………………………………</w:t>
            </w:r>
          </w:p>
          <w:p w14:paraId="74371679" w14:textId="77777777" w:rsidR="00BC3D13" w:rsidRDefault="00BC3D13" w:rsidP="00BC3D13">
            <w:pPr>
              <w:rPr>
                <w:b/>
                <w:bCs/>
                <w:u w:val="single"/>
              </w:rPr>
            </w:pPr>
          </w:p>
        </w:tc>
        <w:tc>
          <w:tcPr>
            <w:tcW w:w="1275" w:type="dxa"/>
            <w:tcBorders>
              <w:top w:val="single" w:sz="4" w:space="0" w:color="auto"/>
              <w:bottom w:val="single" w:sz="4" w:space="0" w:color="auto"/>
            </w:tcBorders>
          </w:tcPr>
          <w:p w14:paraId="00661287" w14:textId="77777777" w:rsidR="00BC3D13" w:rsidRDefault="00BC3D13" w:rsidP="00BC3D13"/>
        </w:tc>
      </w:tr>
      <w:tr w:rsidR="00BC3D13" w14:paraId="56B1C3FE"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0B7818CB" w14:textId="737206A5" w:rsidR="00BC3D13" w:rsidRDefault="00BC3D13" w:rsidP="00BC3D13">
            <w:pPr>
              <w:rPr>
                <w:b/>
                <w:bCs/>
                <w:u w:val="single"/>
              </w:rPr>
            </w:pPr>
            <w:r>
              <w:rPr>
                <w:b/>
                <w:bCs/>
                <w:u w:val="single"/>
              </w:rPr>
              <w:t>208</w:t>
            </w:r>
          </w:p>
        </w:tc>
        <w:tc>
          <w:tcPr>
            <w:tcW w:w="6685" w:type="dxa"/>
            <w:tcBorders>
              <w:top w:val="single" w:sz="4" w:space="0" w:color="auto"/>
              <w:left w:val="nil"/>
              <w:bottom w:val="single" w:sz="4" w:space="0" w:color="auto"/>
              <w:right w:val="single" w:sz="4" w:space="0" w:color="auto"/>
            </w:tcBorders>
            <w:shd w:val="clear" w:color="auto" w:fill="auto"/>
          </w:tcPr>
          <w:p w14:paraId="360C4DB1" w14:textId="7DD6DFA4" w:rsidR="00BC3D13" w:rsidRPr="007B4726" w:rsidRDefault="00BC3D13" w:rsidP="00BC3D13">
            <w:pPr>
              <w:rPr>
                <w:b/>
                <w:bCs/>
                <w:u w:val="single"/>
              </w:rPr>
            </w:pPr>
            <w:r>
              <w:rPr>
                <w:b/>
                <w:bCs/>
                <w:u w:val="single"/>
              </w:rPr>
              <w:t>Extraction axe et dépose chape basse</w:t>
            </w:r>
          </w:p>
          <w:p w14:paraId="110D5DF0" w14:textId="77777777" w:rsidR="00BC3D13" w:rsidRPr="007B4726" w:rsidRDefault="00BC3D13" w:rsidP="00BC3D13"/>
          <w:p w14:paraId="48D98379" w14:textId="3E2DCD77" w:rsidR="00BC3D13" w:rsidRPr="00E91D95" w:rsidRDefault="00BC3D13" w:rsidP="00BC3D13">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t xml:space="preserve">Ce prix rémunère, </w:t>
            </w:r>
            <w:r>
              <w:rPr>
                <w:rFonts w:asciiTheme="minorHAnsi" w:hAnsiTheme="minorHAnsi" w:cstheme="minorBidi"/>
                <w:color w:val="auto"/>
                <w:kern w:val="2"/>
                <w:sz w:val="22"/>
                <w:szCs w:val="22"/>
              </w:rPr>
              <w:t>à l’unité, les moyens et mesures nécessaires à l’extraction de l’axe métallique de tenue de chape basse sur tablier métallique</w:t>
            </w:r>
            <w:r w:rsidR="00367840">
              <w:rPr>
                <w:rFonts w:asciiTheme="minorHAnsi" w:hAnsiTheme="minorHAnsi" w:cstheme="minorBidi"/>
                <w:color w:val="auto"/>
                <w:kern w:val="2"/>
                <w:sz w:val="22"/>
                <w:szCs w:val="22"/>
              </w:rPr>
              <w:t>, il comprend</w:t>
            </w:r>
            <w:r>
              <w:rPr>
                <w:rFonts w:asciiTheme="minorHAnsi" w:hAnsiTheme="minorHAnsi" w:cstheme="minorBidi"/>
                <w:color w:val="auto"/>
                <w:kern w:val="2"/>
                <w:sz w:val="22"/>
                <w:szCs w:val="22"/>
              </w:rPr>
              <w:t xml:space="preserve"> la dépose </w:t>
            </w:r>
            <w:r w:rsidR="00367840">
              <w:rPr>
                <w:rFonts w:asciiTheme="minorHAnsi" w:hAnsiTheme="minorHAnsi" w:cstheme="minorBidi"/>
                <w:color w:val="auto"/>
                <w:kern w:val="2"/>
                <w:sz w:val="22"/>
                <w:szCs w:val="22"/>
              </w:rPr>
              <w:t>de la chape associée</w:t>
            </w:r>
            <w:r w:rsidRPr="00E91D95">
              <w:rPr>
                <w:rFonts w:asciiTheme="minorHAnsi" w:hAnsiTheme="minorHAnsi" w:cstheme="minorBidi"/>
                <w:color w:val="auto"/>
                <w:kern w:val="2"/>
                <w:sz w:val="22"/>
                <w:szCs w:val="22"/>
              </w:rPr>
              <w:t>.</w:t>
            </w:r>
          </w:p>
          <w:p w14:paraId="5B959724" w14:textId="77777777" w:rsidR="00BC3D13" w:rsidRDefault="00BC3D13" w:rsidP="00BC3D13">
            <w:pPr>
              <w:pStyle w:val="Default"/>
              <w:jc w:val="both"/>
              <w:rPr>
                <w:rFonts w:asciiTheme="minorHAnsi" w:hAnsiTheme="minorHAnsi" w:cstheme="minorBidi"/>
                <w:color w:val="auto"/>
                <w:kern w:val="2"/>
                <w:sz w:val="22"/>
                <w:szCs w:val="22"/>
              </w:rPr>
            </w:pPr>
          </w:p>
          <w:p w14:paraId="0C535021" w14:textId="77777777" w:rsidR="00BC3D13" w:rsidRPr="00292B94" w:rsidRDefault="00BC3D13" w:rsidP="00BC3D13">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7335A953" w14:textId="4BF74BF5" w:rsidR="00BC3D13" w:rsidRDefault="00367840"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Protection des éléments à proximité, notamment gousset </w:t>
            </w:r>
            <w:r w:rsidR="00BC3D13">
              <w:rPr>
                <w:rFonts w:asciiTheme="minorHAnsi" w:hAnsiTheme="minorHAnsi" w:cstheme="minorBidi"/>
                <w:color w:val="auto"/>
                <w:kern w:val="2"/>
                <w:sz w:val="22"/>
                <w:szCs w:val="22"/>
              </w:rPr>
              <w:t>;</w:t>
            </w:r>
          </w:p>
          <w:p w14:paraId="0C6749FD" w14:textId="201B4302" w:rsidR="00C44A50" w:rsidRDefault="00C44A50"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lastRenderedPageBreak/>
              <w:t>Protection des pièces pour éviter tout endommagement notamment lors des manipulations ;</w:t>
            </w:r>
          </w:p>
          <w:p w14:paraId="39D6397B" w14:textId="0D1F2B66" w:rsidR="00367840" w:rsidRDefault="00367840" w:rsidP="00BC3D13">
            <w:pPr>
              <w:pStyle w:val="Default"/>
              <w:numPr>
                <w:ilvl w:val="0"/>
                <w:numId w:val="34"/>
              </w:numPr>
              <w:jc w:val="both"/>
              <w:rPr>
                <w:rFonts w:asciiTheme="minorHAnsi" w:hAnsiTheme="minorHAnsi" w:cstheme="minorBidi"/>
                <w:color w:val="auto"/>
                <w:kern w:val="2"/>
                <w:sz w:val="22"/>
                <w:szCs w:val="22"/>
              </w:rPr>
            </w:pPr>
            <w:bookmarkStart w:id="8" w:name="_Hlk181718139"/>
            <w:r>
              <w:rPr>
                <w:rFonts w:asciiTheme="minorHAnsi" w:hAnsiTheme="minorHAnsi" w:cstheme="minorBidi"/>
                <w:color w:val="auto"/>
                <w:kern w:val="2"/>
                <w:sz w:val="22"/>
                <w:szCs w:val="22"/>
              </w:rPr>
              <w:t>Démontage du sabot de sécurisation de l’axe ;</w:t>
            </w:r>
          </w:p>
          <w:p w14:paraId="6BDFC680" w14:textId="611EB3E7" w:rsidR="00891943" w:rsidRDefault="00891943"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Dépose des flasques ;</w:t>
            </w:r>
          </w:p>
          <w:p w14:paraId="6CADBCDA" w14:textId="6CF995BE" w:rsidR="00BC3D13" w:rsidRDefault="00367840"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Extraction de l’axe, y compris moyen de manutention lourd pour extraction </w:t>
            </w:r>
            <w:r w:rsidR="00891943">
              <w:rPr>
                <w:rFonts w:asciiTheme="minorHAnsi" w:hAnsiTheme="minorHAnsi" w:cstheme="minorBidi"/>
                <w:color w:val="auto"/>
                <w:kern w:val="2"/>
                <w:sz w:val="22"/>
                <w:szCs w:val="22"/>
              </w:rPr>
              <w:t>(dispositif de vérinage)</w:t>
            </w:r>
            <w:r w:rsidR="00BC3D13">
              <w:rPr>
                <w:rFonts w:asciiTheme="minorHAnsi" w:hAnsiTheme="minorHAnsi" w:cstheme="minorBidi"/>
                <w:color w:val="auto"/>
                <w:kern w:val="2"/>
                <w:sz w:val="22"/>
                <w:szCs w:val="22"/>
              </w:rPr>
              <w:t>;</w:t>
            </w:r>
          </w:p>
          <w:p w14:paraId="22CA6B39" w14:textId="0FBEA707" w:rsidR="00BC3D13" w:rsidRDefault="00367840"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Extraction de la chape et toute sujétion associée ;</w:t>
            </w:r>
          </w:p>
          <w:p w14:paraId="78BC267E" w14:textId="6DD9BF4D" w:rsidR="00367840" w:rsidRDefault="00367840" w:rsidP="00BC3D1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Transfert en atelier des pièces.</w:t>
            </w:r>
          </w:p>
          <w:bookmarkEnd w:id="8"/>
          <w:p w14:paraId="4A80280C" w14:textId="77777777" w:rsidR="00BC3D13" w:rsidRDefault="00BC3D13" w:rsidP="00BC3D13">
            <w:pPr>
              <w:rPr>
                <w:sz w:val="22"/>
              </w:rPr>
            </w:pPr>
          </w:p>
          <w:p w14:paraId="741F3D67" w14:textId="1C47A703" w:rsidR="00BC3D13" w:rsidRDefault="00BC3D13" w:rsidP="00BC3D13">
            <w:pPr>
              <w:rPr>
                <w:sz w:val="22"/>
              </w:rPr>
            </w:pPr>
            <w:r>
              <w:rPr>
                <w:sz w:val="22"/>
              </w:rPr>
              <w:t>Ce prix concerne les haubans ancrés sur tablier métallique</w:t>
            </w:r>
          </w:p>
          <w:p w14:paraId="64AFF126" w14:textId="77777777" w:rsidR="00BC3D13" w:rsidRDefault="00BC3D13" w:rsidP="00BC3D13">
            <w:pPr>
              <w:rPr>
                <w:sz w:val="22"/>
              </w:rPr>
            </w:pPr>
          </w:p>
          <w:p w14:paraId="2C6A5E4D" w14:textId="30C2CF25" w:rsidR="00BC3D13" w:rsidRDefault="00BC3D13" w:rsidP="00BC3D13">
            <w:pPr>
              <w:rPr>
                <w:kern w:val="2"/>
                <w:sz w:val="22"/>
              </w:rPr>
            </w:pPr>
            <w:r w:rsidRPr="00CE56A2">
              <w:rPr>
                <w:sz w:val="22"/>
              </w:rPr>
              <w:t xml:space="preserve">Il est réglé </w:t>
            </w:r>
            <w:r>
              <w:rPr>
                <w:sz w:val="22"/>
              </w:rPr>
              <w:t xml:space="preserve">à 100% à </w:t>
            </w:r>
            <w:r w:rsidR="00367840">
              <w:rPr>
                <w:sz w:val="22"/>
              </w:rPr>
              <w:t>réception</w:t>
            </w:r>
            <w:r>
              <w:rPr>
                <w:sz w:val="22"/>
              </w:rPr>
              <w:t xml:space="preserve"> de la chape déposée</w:t>
            </w:r>
          </w:p>
          <w:p w14:paraId="16065764" w14:textId="77777777" w:rsidR="00BC3D13" w:rsidRPr="006861AC" w:rsidRDefault="00BC3D13" w:rsidP="00BC3D13">
            <w:pPr>
              <w:pStyle w:val="Default"/>
              <w:jc w:val="both"/>
              <w:rPr>
                <w:rFonts w:asciiTheme="minorHAnsi" w:hAnsiTheme="minorHAnsi" w:cstheme="minorBidi"/>
                <w:color w:val="auto"/>
                <w:kern w:val="2"/>
                <w:sz w:val="22"/>
                <w:szCs w:val="22"/>
              </w:rPr>
            </w:pPr>
          </w:p>
          <w:p w14:paraId="14D42649" w14:textId="15960620" w:rsidR="00BC3D13" w:rsidRPr="007B4726" w:rsidRDefault="00BC3D13" w:rsidP="00BC3D13">
            <w:pPr>
              <w:rPr>
                <w:b/>
                <w:bCs/>
              </w:rPr>
            </w:pPr>
            <w:r>
              <w:rPr>
                <w:b/>
                <w:bCs/>
              </w:rPr>
              <w:t>L’UNITE</w:t>
            </w:r>
            <w:r w:rsidR="004774E7">
              <w:rPr>
                <w:b/>
                <w:bCs/>
              </w:rPr>
              <w:t xml:space="preserve"> </w:t>
            </w:r>
            <w:r w:rsidRPr="007B4726">
              <w:rPr>
                <w:b/>
                <w:bCs/>
              </w:rPr>
              <w:t xml:space="preserve">: </w:t>
            </w:r>
          </w:p>
          <w:p w14:paraId="29CD68B5" w14:textId="77777777" w:rsidR="00BC3D13" w:rsidRDefault="00BC3D13" w:rsidP="00BC3D13">
            <w:pPr>
              <w:rPr>
                <w:b/>
                <w:bCs/>
                <w:u w:val="single"/>
              </w:rPr>
            </w:pPr>
            <w:r>
              <w:t>En lettres : ……………………………………………………………………………………</w:t>
            </w:r>
          </w:p>
          <w:p w14:paraId="195BE1F0" w14:textId="77777777" w:rsidR="00BC3D13" w:rsidRDefault="00BC3D13" w:rsidP="00BC3D13">
            <w:pPr>
              <w:rPr>
                <w:b/>
                <w:bCs/>
                <w:u w:val="single"/>
              </w:rPr>
            </w:pPr>
          </w:p>
        </w:tc>
        <w:tc>
          <w:tcPr>
            <w:tcW w:w="1275" w:type="dxa"/>
            <w:tcBorders>
              <w:top w:val="single" w:sz="4" w:space="0" w:color="auto"/>
              <w:bottom w:val="single" w:sz="4" w:space="0" w:color="auto"/>
            </w:tcBorders>
          </w:tcPr>
          <w:p w14:paraId="74F784E2" w14:textId="77777777" w:rsidR="00BC3D13" w:rsidRDefault="00BC3D13" w:rsidP="00BC3D13"/>
        </w:tc>
      </w:tr>
      <w:tr w:rsidR="00BC3D13" w14:paraId="65D730CD"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4EB6156A" w14:textId="0CBDB407" w:rsidR="00BC3D13" w:rsidRDefault="00BC3D13" w:rsidP="00BC3D13">
            <w:pPr>
              <w:rPr>
                <w:b/>
                <w:bCs/>
                <w:u w:val="single"/>
              </w:rPr>
            </w:pPr>
            <w:r>
              <w:rPr>
                <w:b/>
                <w:bCs/>
                <w:u w:val="single"/>
              </w:rPr>
              <w:t>209</w:t>
            </w:r>
          </w:p>
        </w:tc>
        <w:tc>
          <w:tcPr>
            <w:tcW w:w="6685" w:type="dxa"/>
            <w:tcBorders>
              <w:top w:val="single" w:sz="4" w:space="0" w:color="auto"/>
              <w:left w:val="nil"/>
              <w:bottom w:val="single" w:sz="4" w:space="0" w:color="auto"/>
              <w:right w:val="single" w:sz="4" w:space="0" w:color="auto"/>
            </w:tcBorders>
            <w:shd w:val="clear" w:color="auto" w:fill="auto"/>
          </w:tcPr>
          <w:p w14:paraId="3448E250" w14:textId="68DD1623" w:rsidR="00BC3D13" w:rsidRPr="007B4726" w:rsidRDefault="00BC3D13" w:rsidP="00BC3D13">
            <w:pPr>
              <w:rPr>
                <w:b/>
                <w:bCs/>
                <w:u w:val="single"/>
              </w:rPr>
            </w:pPr>
            <w:r>
              <w:rPr>
                <w:b/>
                <w:bCs/>
                <w:u w:val="single"/>
              </w:rPr>
              <w:t>Remise en état chape basse en atelier et repose</w:t>
            </w:r>
          </w:p>
          <w:p w14:paraId="6B1EE536" w14:textId="77777777" w:rsidR="00BC3D13" w:rsidRPr="007B4726" w:rsidRDefault="00BC3D13" w:rsidP="00BC3D13"/>
          <w:p w14:paraId="1B4C33C4" w14:textId="335996CB" w:rsidR="00BC3D13" w:rsidRPr="00E91D95" w:rsidRDefault="00BC3D13" w:rsidP="00BC3D13">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t>Ce prix rémunère, a</w:t>
            </w:r>
            <w:r w:rsidR="00367840">
              <w:rPr>
                <w:rFonts w:asciiTheme="minorHAnsi" w:hAnsiTheme="minorHAnsi" w:cstheme="minorBidi"/>
                <w:color w:val="auto"/>
                <w:kern w:val="2"/>
                <w:sz w:val="22"/>
                <w:szCs w:val="22"/>
              </w:rPr>
              <w:t xml:space="preserve"> l’unité</w:t>
            </w:r>
            <w:r>
              <w:rPr>
                <w:rFonts w:asciiTheme="minorHAnsi" w:hAnsiTheme="minorHAnsi" w:cstheme="minorBidi"/>
                <w:color w:val="auto"/>
                <w:kern w:val="2"/>
                <w:sz w:val="22"/>
                <w:szCs w:val="22"/>
              </w:rPr>
              <w:t xml:space="preserve">, </w:t>
            </w:r>
            <w:r w:rsidR="00367840">
              <w:rPr>
                <w:rFonts w:asciiTheme="minorHAnsi" w:hAnsiTheme="minorHAnsi" w:cstheme="minorBidi"/>
                <w:color w:val="auto"/>
                <w:kern w:val="2"/>
                <w:sz w:val="22"/>
                <w:szCs w:val="22"/>
              </w:rPr>
              <w:t>la remise en état de la chappe basse en atelier et sa repose sur l’ouvrage</w:t>
            </w:r>
            <w:r w:rsidRPr="00E91D95">
              <w:rPr>
                <w:rFonts w:asciiTheme="minorHAnsi" w:hAnsiTheme="minorHAnsi" w:cstheme="minorBidi"/>
                <w:color w:val="auto"/>
                <w:kern w:val="2"/>
                <w:sz w:val="22"/>
                <w:szCs w:val="22"/>
              </w:rPr>
              <w:t>.</w:t>
            </w:r>
          </w:p>
          <w:p w14:paraId="556AB673" w14:textId="77777777" w:rsidR="00BC3D13" w:rsidRDefault="00BC3D13" w:rsidP="00BC3D13">
            <w:pPr>
              <w:pStyle w:val="Default"/>
              <w:jc w:val="both"/>
              <w:rPr>
                <w:rFonts w:asciiTheme="minorHAnsi" w:hAnsiTheme="minorHAnsi" w:cstheme="minorBidi"/>
                <w:color w:val="auto"/>
                <w:kern w:val="2"/>
                <w:sz w:val="22"/>
                <w:szCs w:val="22"/>
              </w:rPr>
            </w:pPr>
          </w:p>
          <w:p w14:paraId="3B008FC4" w14:textId="77777777" w:rsidR="00367840" w:rsidRPr="00292B94" w:rsidRDefault="00367840" w:rsidP="00367840">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23EF25A4" w14:textId="1B5823B2" w:rsidR="00C44A50" w:rsidRDefault="00C44A50"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Réception de la chape, de l’axe et des pièces du système associé ;</w:t>
            </w:r>
          </w:p>
          <w:p w14:paraId="1B76E374" w14:textId="5EC0C269" w:rsidR="00367840" w:rsidRDefault="00367840"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Sablage ;</w:t>
            </w:r>
          </w:p>
          <w:p w14:paraId="3AF50373" w14:textId="4F2A9449" w:rsidR="00C44A50" w:rsidRDefault="00C44A50"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Ré-alésage ;</w:t>
            </w:r>
          </w:p>
          <w:p w14:paraId="7F56E9CF" w14:textId="349D9338" w:rsidR="00367840" w:rsidRDefault="00EA471D"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Remise en peinture </w:t>
            </w:r>
            <w:r w:rsidR="00891943">
              <w:rPr>
                <w:rFonts w:asciiTheme="minorHAnsi" w:hAnsiTheme="minorHAnsi" w:cstheme="minorBidi"/>
                <w:color w:val="auto"/>
                <w:kern w:val="2"/>
                <w:sz w:val="22"/>
                <w:szCs w:val="22"/>
              </w:rPr>
              <w:t xml:space="preserve">des parties visibles </w:t>
            </w:r>
            <w:r>
              <w:rPr>
                <w:rFonts w:asciiTheme="minorHAnsi" w:hAnsiTheme="minorHAnsi" w:cstheme="minorBidi"/>
                <w:color w:val="auto"/>
                <w:kern w:val="2"/>
                <w:sz w:val="22"/>
                <w:szCs w:val="22"/>
              </w:rPr>
              <w:t>;</w:t>
            </w:r>
          </w:p>
          <w:p w14:paraId="151146BE" w14:textId="5C9F737A" w:rsidR="00EA471D" w:rsidRDefault="00C44A50"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Transfert sur l’ouvrage</w:t>
            </w:r>
            <w:r w:rsidR="00C00272">
              <w:rPr>
                <w:rFonts w:asciiTheme="minorHAnsi" w:hAnsiTheme="minorHAnsi" w:cstheme="minorBidi"/>
                <w:color w:val="auto"/>
                <w:kern w:val="2"/>
                <w:sz w:val="22"/>
                <w:szCs w:val="22"/>
              </w:rPr>
              <w:t> ;</w:t>
            </w:r>
          </w:p>
          <w:p w14:paraId="26D07B98" w14:textId="77777777" w:rsidR="00C00272" w:rsidRPr="00C00272" w:rsidRDefault="00C00272" w:rsidP="00C00272">
            <w:pPr>
              <w:pStyle w:val="Corpsdetexte"/>
              <w:numPr>
                <w:ilvl w:val="0"/>
                <w:numId w:val="34"/>
              </w:numPr>
              <w:spacing w:after="0"/>
              <w:rPr>
                <w:sz w:val="22"/>
                <w:szCs w:val="20"/>
              </w:rPr>
            </w:pPr>
            <w:r w:rsidRPr="00C00272">
              <w:rPr>
                <w:sz w:val="22"/>
                <w:szCs w:val="20"/>
              </w:rPr>
              <w:t>Installation de la chape sur le gousset avec rotule.</w:t>
            </w:r>
          </w:p>
          <w:p w14:paraId="4447F574" w14:textId="77777777" w:rsidR="00EA471D" w:rsidRDefault="00EA471D" w:rsidP="00367840">
            <w:pPr>
              <w:rPr>
                <w:sz w:val="22"/>
              </w:rPr>
            </w:pPr>
          </w:p>
          <w:p w14:paraId="6E20579A" w14:textId="25E6A4A9" w:rsidR="00367840" w:rsidRDefault="00367840" w:rsidP="00367840">
            <w:pPr>
              <w:rPr>
                <w:sz w:val="22"/>
              </w:rPr>
            </w:pPr>
            <w:r>
              <w:rPr>
                <w:sz w:val="22"/>
              </w:rPr>
              <w:t>Ce prix concerne les haubans ancrés sur tablier métallique</w:t>
            </w:r>
          </w:p>
          <w:p w14:paraId="6F0CA932" w14:textId="77777777" w:rsidR="00367840" w:rsidRDefault="00367840" w:rsidP="00BC3D13">
            <w:pPr>
              <w:pStyle w:val="Default"/>
              <w:jc w:val="both"/>
              <w:rPr>
                <w:rFonts w:asciiTheme="minorHAnsi" w:hAnsiTheme="minorHAnsi" w:cstheme="minorBidi"/>
                <w:color w:val="auto"/>
                <w:kern w:val="2"/>
                <w:sz w:val="22"/>
                <w:szCs w:val="22"/>
              </w:rPr>
            </w:pPr>
          </w:p>
          <w:p w14:paraId="1A7DFB59" w14:textId="77777777" w:rsidR="00367840" w:rsidRPr="006861AC" w:rsidRDefault="00367840" w:rsidP="00BC3D13">
            <w:pPr>
              <w:pStyle w:val="Default"/>
              <w:jc w:val="both"/>
              <w:rPr>
                <w:rFonts w:asciiTheme="minorHAnsi" w:hAnsiTheme="minorHAnsi" w:cstheme="minorBidi"/>
                <w:color w:val="auto"/>
                <w:kern w:val="2"/>
                <w:sz w:val="22"/>
                <w:szCs w:val="22"/>
              </w:rPr>
            </w:pPr>
          </w:p>
          <w:p w14:paraId="79E64838" w14:textId="3775B9D7" w:rsidR="00BC3D13" w:rsidRPr="007B4726" w:rsidRDefault="00BC3D13" w:rsidP="00BC3D13">
            <w:pPr>
              <w:rPr>
                <w:b/>
                <w:bCs/>
              </w:rPr>
            </w:pPr>
            <w:r>
              <w:rPr>
                <w:b/>
                <w:bCs/>
              </w:rPr>
              <w:t>L’UNITE</w:t>
            </w:r>
            <w:r w:rsidR="004774E7">
              <w:rPr>
                <w:b/>
                <w:bCs/>
              </w:rPr>
              <w:t xml:space="preserve"> </w:t>
            </w:r>
            <w:r w:rsidRPr="007B4726">
              <w:rPr>
                <w:b/>
                <w:bCs/>
              </w:rPr>
              <w:t xml:space="preserve">: </w:t>
            </w:r>
          </w:p>
          <w:p w14:paraId="126D8282" w14:textId="77777777" w:rsidR="00BC3D13" w:rsidRDefault="00BC3D13" w:rsidP="00BC3D13">
            <w:pPr>
              <w:rPr>
                <w:b/>
                <w:bCs/>
                <w:u w:val="single"/>
              </w:rPr>
            </w:pPr>
            <w:r>
              <w:t>En lettres : ……………………………………………………………………………………</w:t>
            </w:r>
          </w:p>
          <w:p w14:paraId="3A60642A" w14:textId="77777777" w:rsidR="00BC3D13" w:rsidRDefault="00BC3D13" w:rsidP="00BC3D13">
            <w:pPr>
              <w:rPr>
                <w:b/>
                <w:bCs/>
                <w:u w:val="single"/>
              </w:rPr>
            </w:pPr>
          </w:p>
        </w:tc>
        <w:tc>
          <w:tcPr>
            <w:tcW w:w="1275" w:type="dxa"/>
            <w:tcBorders>
              <w:top w:val="single" w:sz="4" w:space="0" w:color="auto"/>
              <w:bottom w:val="single" w:sz="4" w:space="0" w:color="auto"/>
            </w:tcBorders>
          </w:tcPr>
          <w:p w14:paraId="1EEF853D" w14:textId="77777777" w:rsidR="00BC3D13" w:rsidRDefault="00BC3D13" w:rsidP="00BC3D13"/>
        </w:tc>
      </w:tr>
      <w:tr w:rsidR="00BC3D13" w14:paraId="4877E2E0"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76858A4F" w14:textId="750D56CE" w:rsidR="00BC3D13" w:rsidRDefault="00BC3D13" w:rsidP="00BC3D13">
            <w:pPr>
              <w:rPr>
                <w:b/>
                <w:bCs/>
                <w:u w:val="single"/>
              </w:rPr>
            </w:pPr>
            <w:r>
              <w:rPr>
                <w:b/>
                <w:bCs/>
                <w:u w:val="single"/>
              </w:rPr>
              <w:t>210</w:t>
            </w:r>
          </w:p>
        </w:tc>
        <w:tc>
          <w:tcPr>
            <w:tcW w:w="6685" w:type="dxa"/>
            <w:tcBorders>
              <w:top w:val="single" w:sz="4" w:space="0" w:color="auto"/>
              <w:left w:val="nil"/>
              <w:bottom w:val="single" w:sz="4" w:space="0" w:color="auto"/>
              <w:right w:val="single" w:sz="4" w:space="0" w:color="auto"/>
            </w:tcBorders>
            <w:shd w:val="clear" w:color="auto" w:fill="auto"/>
          </w:tcPr>
          <w:p w14:paraId="0E2C255A" w14:textId="7A0D510C" w:rsidR="00BC3D13" w:rsidRPr="007B4726" w:rsidRDefault="00BC3D13" w:rsidP="00BC3D13">
            <w:pPr>
              <w:rPr>
                <w:b/>
                <w:bCs/>
                <w:u w:val="single"/>
              </w:rPr>
            </w:pPr>
            <w:r>
              <w:rPr>
                <w:b/>
                <w:bCs/>
                <w:u w:val="single"/>
              </w:rPr>
              <w:t>OPTION – Remise en état sur site de la chape basse</w:t>
            </w:r>
          </w:p>
          <w:p w14:paraId="4EA1AC8F" w14:textId="77777777" w:rsidR="00BC3D13" w:rsidRPr="007B4726" w:rsidRDefault="00BC3D13" w:rsidP="00BC3D13"/>
          <w:p w14:paraId="251DB4FA" w14:textId="07441401" w:rsidR="00C44A50" w:rsidRPr="00E91D95" w:rsidRDefault="00C44A50" w:rsidP="00C44A50">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t>Ce prix rémunère, a</w:t>
            </w:r>
            <w:r>
              <w:rPr>
                <w:rFonts w:asciiTheme="minorHAnsi" w:hAnsiTheme="minorHAnsi" w:cstheme="minorBidi"/>
                <w:color w:val="auto"/>
                <w:kern w:val="2"/>
                <w:sz w:val="22"/>
                <w:szCs w:val="22"/>
              </w:rPr>
              <w:t xml:space="preserve"> l’unité, la remise en état de la chappe basse en place</w:t>
            </w:r>
            <w:r w:rsidRPr="00E91D95">
              <w:rPr>
                <w:rFonts w:asciiTheme="minorHAnsi" w:hAnsiTheme="minorHAnsi" w:cstheme="minorBidi"/>
                <w:color w:val="auto"/>
                <w:kern w:val="2"/>
                <w:sz w:val="22"/>
                <w:szCs w:val="22"/>
              </w:rPr>
              <w:t>.</w:t>
            </w:r>
          </w:p>
          <w:p w14:paraId="7FB4A90B" w14:textId="77777777" w:rsidR="00C44A50" w:rsidRDefault="00C44A50" w:rsidP="00C44A50">
            <w:pPr>
              <w:pStyle w:val="Default"/>
              <w:jc w:val="both"/>
              <w:rPr>
                <w:rFonts w:asciiTheme="minorHAnsi" w:hAnsiTheme="minorHAnsi" w:cstheme="minorBidi"/>
                <w:color w:val="auto"/>
                <w:kern w:val="2"/>
                <w:sz w:val="22"/>
                <w:szCs w:val="22"/>
              </w:rPr>
            </w:pPr>
          </w:p>
          <w:p w14:paraId="50C5FD1C" w14:textId="77777777" w:rsidR="00C44A50" w:rsidRPr="00292B94" w:rsidRDefault="00C44A50" w:rsidP="00C44A50">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568C0D96" w14:textId="17C5A58F" w:rsidR="00C44A50" w:rsidRDefault="00C44A50" w:rsidP="00C44A50">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Mise en place des mesures de protection (confinement) ;</w:t>
            </w:r>
          </w:p>
          <w:p w14:paraId="55F21B57" w14:textId="77777777" w:rsidR="00C44A50" w:rsidRDefault="00C44A50" w:rsidP="00C44A50">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Sablage ;</w:t>
            </w:r>
          </w:p>
          <w:p w14:paraId="2D931F2B" w14:textId="49954375" w:rsidR="00C44A50" w:rsidRDefault="00C44A50" w:rsidP="00C44A50">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Ré-alésage ;</w:t>
            </w:r>
          </w:p>
          <w:p w14:paraId="2AC52482" w14:textId="5AF19A2F" w:rsidR="00C44A50" w:rsidRDefault="00C44A50" w:rsidP="00C44A50">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Remise en peinture </w:t>
            </w:r>
            <w:r w:rsidR="00891943">
              <w:rPr>
                <w:rFonts w:asciiTheme="minorHAnsi" w:hAnsiTheme="minorHAnsi" w:cstheme="minorBidi"/>
                <w:color w:val="auto"/>
                <w:kern w:val="2"/>
                <w:sz w:val="22"/>
                <w:szCs w:val="22"/>
              </w:rPr>
              <w:t>des parties visibles</w:t>
            </w:r>
            <w:r>
              <w:rPr>
                <w:rFonts w:asciiTheme="minorHAnsi" w:hAnsiTheme="minorHAnsi" w:cstheme="minorBidi"/>
                <w:color w:val="auto"/>
                <w:kern w:val="2"/>
                <w:sz w:val="22"/>
                <w:szCs w:val="22"/>
              </w:rPr>
              <w:t>;</w:t>
            </w:r>
          </w:p>
          <w:p w14:paraId="001F7C2F" w14:textId="77777777" w:rsidR="00C44A50" w:rsidRDefault="00C44A50" w:rsidP="00C44A50">
            <w:pPr>
              <w:rPr>
                <w:sz w:val="22"/>
              </w:rPr>
            </w:pPr>
          </w:p>
          <w:p w14:paraId="52EBB618" w14:textId="249C9401" w:rsidR="00C44A50" w:rsidRDefault="00C44A50" w:rsidP="00C44A50">
            <w:pPr>
              <w:rPr>
                <w:sz w:val="22"/>
              </w:rPr>
            </w:pPr>
            <w:r>
              <w:rPr>
                <w:sz w:val="22"/>
              </w:rPr>
              <w:t>Ce prix concerne les haubans ancrés sur tablier métallique</w:t>
            </w:r>
          </w:p>
          <w:p w14:paraId="7C5C73CC" w14:textId="77777777" w:rsidR="00BC3D13" w:rsidRPr="006861AC" w:rsidRDefault="00BC3D13" w:rsidP="00BC3D13">
            <w:pPr>
              <w:pStyle w:val="Default"/>
              <w:jc w:val="both"/>
              <w:rPr>
                <w:rFonts w:asciiTheme="minorHAnsi" w:hAnsiTheme="minorHAnsi" w:cstheme="minorBidi"/>
                <w:color w:val="auto"/>
                <w:kern w:val="2"/>
                <w:sz w:val="22"/>
                <w:szCs w:val="22"/>
              </w:rPr>
            </w:pPr>
          </w:p>
          <w:p w14:paraId="01D36049" w14:textId="29908613" w:rsidR="00BC3D13" w:rsidRPr="007B4726" w:rsidRDefault="00BC3D13" w:rsidP="00BC3D13">
            <w:pPr>
              <w:rPr>
                <w:b/>
                <w:bCs/>
              </w:rPr>
            </w:pPr>
            <w:r>
              <w:rPr>
                <w:b/>
                <w:bCs/>
              </w:rPr>
              <w:t>L’UNITE</w:t>
            </w:r>
            <w:r w:rsidR="004774E7">
              <w:rPr>
                <w:b/>
                <w:bCs/>
              </w:rPr>
              <w:t xml:space="preserve"> </w:t>
            </w:r>
            <w:r w:rsidRPr="007B4726">
              <w:rPr>
                <w:b/>
                <w:bCs/>
              </w:rPr>
              <w:t xml:space="preserve">: </w:t>
            </w:r>
          </w:p>
          <w:p w14:paraId="252177B6" w14:textId="77777777" w:rsidR="00BC3D13" w:rsidRDefault="00BC3D13" w:rsidP="00BC3D13">
            <w:pPr>
              <w:rPr>
                <w:b/>
                <w:bCs/>
                <w:u w:val="single"/>
              </w:rPr>
            </w:pPr>
            <w:r>
              <w:t>En lettres : ……………………………………………………………………………………</w:t>
            </w:r>
          </w:p>
          <w:p w14:paraId="7C17F500" w14:textId="77777777" w:rsidR="00BC3D13" w:rsidRDefault="00BC3D13" w:rsidP="00BC3D13">
            <w:pPr>
              <w:rPr>
                <w:b/>
                <w:bCs/>
                <w:u w:val="single"/>
              </w:rPr>
            </w:pPr>
          </w:p>
        </w:tc>
        <w:tc>
          <w:tcPr>
            <w:tcW w:w="1275" w:type="dxa"/>
            <w:tcBorders>
              <w:top w:val="single" w:sz="4" w:space="0" w:color="auto"/>
              <w:bottom w:val="single" w:sz="4" w:space="0" w:color="auto"/>
            </w:tcBorders>
          </w:tcPr>
          <w:p w14:paraId="3E1F0E64" w14:textId="77777777" w:rsidR="00BC3D13" w:rsidRDefault="00BC3D13" w:rsidP="00BC3D13"/>
        </w:tc>
      </w:tr>
      <w:tr w:rsidR="00BC3D13" w14:paraId="6488FE02"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41E372A4" w14:textId="2CB8D7DE" w:rsidR="00BC3D13" w:rsidRDefault="00BC3D13" w:rsidP="00BC3D13">
            <w:pPr>
              <w:rPr>
                <w:b/>
                <w:bCs/>
                <w:u w:val="single"/>
              </w:rPr>
            </w:pPr>
            <w:r>
              <w:rPr>
                <w:b/>
                <w:bCs/>
                <w:u w:val="single"/>
              </w:rPr>
              <w:t>211</w:t>
            </w:r>
          </w:p>
        </w:tc>
        <w:tc>
          <w:tcPr>
            <w:tcW w:w="6685" w:type="dxa"/>
            <w:tcBorders>
              <w:top w:val="single" w:sz="4" w:space="0" w:color="auto"/>
              <w:left w:val="nil"/>
              <w:bottom w:val="single" w:sz="4" w:space="0" w:color="auto"/>
              <w:right w:val="single" w:sz="4" w:space="0" w:color="auto"/>
            </w:tcBorders>
            <w:shd w:val="clear" w:color="auto" w:fill="auto"/>
          </w:tcPr>
          <w:p w14:paraId="376BD5F7" w14:textId="7AC23FA6" w:rsidR="00BC3D13" w:rsidRPr="007B4726" w:rsidRDefault="00BC3D13" w:rsidP="00BC3D13">
            <w:pPr>
              <w:rPr>
                <w:b/>
                <w:bCs/>
                <w:u w:val="single"/>
              </w:rPr>
            </w:pPr>
            <w:r>
              <w:rPr>
                <w:b/>
                <w:bCs/>
                <w:u w:val="single"/>
              </w:rPr>
              <w:t>Changement et adaptation des rotules et pièces spécifique</w:t>
            </w:r>
            <w:r w:rsidR="00C44A50">
              <w:rPr>
                <w:b/>
                <w:bCs/>
                <w:u w:val="single"/>
              </w:rPr>
              <w:t>s</w:t>
            </w:r>
            <w:r>
              <w:rPr>
                <w:b/>
                <w:bCs/>
                <w:u w:val="single"/>
              </w:rPr>
              <w:t xml:space="preserve"> chape</w:t>
            </w:r>
          </w:p>
          <w:p w14:paraId="3EFC28EA" w14:textId="77777777" w:rsidR="00BC3D13" w:rsidRPr="007B4726" w:rsidRDefault="00BC3D13" w:rsidP="00BC3D13"/>
          <w:p w14:paraId="080C9850" w14:textId="77777777" w:rsidR="00367840" w:rsidRPr="00E91D95" w:rsidRDefault="00367840" w:rsidP="00367840">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lastRenderedPageBreak/>
              <w:t>Ce prix rémunère, a</w:t>
            </w:r>
            <w:r>
              <w:rPr>
                <w:rFonts w:asciiTheme="minorHAnsi" w:hAnsiTheme="minorHAnsi" w:cstheme="minorBidi"/>
                <w:color w:val="auto"/>
                <w:kern w:val="2"/>
                <w:sz w:val="22"/>
                <w:szCs w:val="22"/>
              </w:rPr>
              <w:t xml:space="preserve"> l’unité, la remise en état de la chappe basse en atelier et sa repose sur l’ouvrage</w:t>
            </w:r>
            <w:r w:rsidRPr="00E91D95">
              <w:rPr>
                <w:rFonts w:asciiTheme="minorHAnsi" w:hAnsiTheme="minorHAnsi" w:cstheme="minorBidi"/>
                <w:color w:val="auto"/>
                <w:kern w:val="2"/>
                <w:sz w:val="22"/>
                <w:szCs w:val="22"/>
              </w:rPr>
              <w:t>.</w:t>
            </w:r>
          </w:p>
          <w:p w14:paraId="663BF0EE" w14:textId="77777777" w:rsidR="00367840" w:rsidRDefault="00367840" w:rsidP="00367840">
            <w:pPr>
              <w:pStyle w:val="Default"/>
              <w:jc w:val="both"/>
              <w:rPr>
                <w:rFonts w:asciiTheme="minorHAnsi" w:hAnsiTheme="minorHAnsi" w:cstheme="minorBidi"/>
                <w:color w:val="auto"/>
                <w:kern w:val="2"/>
                <w:sz w:val="22"/>
                <w:szCs w:val="22"/>
              </w:rPr>
            </w:pPr>
          </w:p>
          <w:p w14:paraId="2496B952" w14:textId="77777777" w:rsidR="00367840" w:rsidRPr="00292B94" w:rsidRDefault="00367840" w:rsidP="00367840">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455056FB" w14:textId="703BA4D1" w:rsidR="00367840" w:rsidRDefault="00367840" w:rsidP="00367840">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Taraudages</w:t>
            </w:r>
            <w:r w:rsidR="00891943">
              <w:rPr>
                <w:rFonts w:asciiTheme="minorHAnsi" w:hAnsiTheme="minorHAnsi" w:cstheme="minorBidi"/>
                <w:color w:val="auto"/>
                <w:kern w:val="2"/>
                <w:sz w:val="22"/>
                <w:szCs w:val="22"/>
              </w:rPr>
              <w:t xml:space="preserve">, perçages </w:t>
            </w:r>
            <w:r>
              <w:rPr>
                <w:rFonts w:asciiTheme="minorHAnsi" w:hAnsiTheme="minorHAnsi" w:cstheme="minorBidi"/>
                <w:color w:val="auto"/>
                <w:kern w:val="2"/>
                <w:sz w:val="22"/>
                <w:szCs w:val="22"/>
              </w:rPr>
              <w:t>et découpe</w:t>
            </w:r>
            <w:r w:rsidR="00891943">
              <w:rPr>
                <w:rFonts w:asciiTheme="minorHAnsi" w:hAnsiTheme="minorHAnsi" w:cstheme="minorBidi"/>
                <w:color w:val="auto"/>
                <w:kern w:val="2"/>
                <w:sz w:val="22"/>
                <w:szCs w:val="22"/>
              </w:rPr>
              <w:t>s</w:t>
            </w:r>
            <w:r>
              <w:rPr>
                <w:rFonts w:asciiTheme="minorHAnsi" w:hAnsiTheme="minorHAnsi" w:cstheme="minorBidi"/>
                <w:color w:val="auto"/>
                <w:kern w:val="2"/>
                <w:sz w:val="22"/>
                <w:szCs w:val="22"/>
              </w:rPr>
              <w:t xml:space="preserve"> des pièces pour intégration des nouveaux haubans ;</w:t>
            </w:r>
          </w:p>
          <w:p w14:paraId="3625AD02" w14:textId="388E40F3" w:rsidR="00367840" w:rsidRDefault="00C44A50" w:rsidP="00367840">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Remplacement des rotules ;</w:t>
            </w:r>
          </w:p>
          <w:p w14:paraId="79FC3930" w14:textId="59CCCC55" w:rsidR="00C44A50" w:rsidRDefault="00C44A50" w:rsidP="00367840">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Remplacement des pièces spécifiques de la chape métallique dégradées.</w:t>
            </w:r>
          </w:p>
          <w:p w14:paraId="29DABA9A" w14:textId="77777777" w:rsidR="00C44A50" w:rsidRDefault="00C44A50" w:rsidP="00C44A50">
            <w:pPr>
              <w:pStyle w:val="Default"/>
              <w:ind w:left="720"/>
              <w:jc w:val="both"/>
              <w:rPr>
                <w:rFonts w:asciiTheme="minorHAnsi" w:hAnsiTheme="minorHAnsi" w:cstheme="minorBidi"/>
                <w:color w:val="auto"/>
                <w:kern w:val="2"/>
                <w:sz w:val="22"/>
                <w:szCs w:val="22"/>
              </w:rPr>
            </w:pPr>
          </w:p>
          <w:p w14:paraId="5E6AE6B0" w14:textId="04A93ACF" w:rsidR="00367840" w:rsidRDefault="00367840" w:rsidP="00367840">
            <w:pPr>
              <w:rPr>
                <w:sz w:val="22"/>
              </w:rPr>
            </w:pPr>
            <w:r>
              <w:rPr>
                <w:sz w:val="22"/>
              </w:rPr>
              <w:t xml:space="preserve">Ce prix concerne </w:t>
            </w:r>
            <w:r w:rsidR="00C44A50">
              <w:rPr>
                <w:sz w:val="22"/>
              </w:rPr>
              <w:t>les haubans</w:t>
            </w:r>
            <w:r>
              <w:rPr>
                <w:sz w:val="22"/>
              </w:rPr>
              <w:t xml:space="preserve"> ancrés sur tablier métallique</w:t>
            </w:r>
          </w:p>
          <w:p w14:paraId="0F83ED1C" w14:textId="77777777" w:rsidR="00BC3D13" w:rsidRPr="006861AC" w:rsidRDefault="00BC3D13" w:rsidP="00BC3D13">
            <w:pPr>
              <w:pStyle w:val="Default"/>
              <w:jc w:val="both"/>
              <w:rPr>
                <w:rFonts w:asciiTheme="minorHAnsi" w:hAnsiTheme="minorHAnsi" w:cstheme="minorBidi"/>
                <w:color w:val="auto"/>
                <w:kern w:val="2"/>
                <w:sz w:val="22"/>
                <w:szCs w:val="22"/>
              </w:rPr>
            </w:pPr>
          </w:p>
          <w:p w14:paraId="532BF9DA" w14:textId="28744EAF" w:rsidR="00BC3D13" w:rsidRPr="007B4726" w:rsidRDefault="00BC3D13" w:rsidP="00BC3D13">
            <w:pPr>
              <w:rPr>
                <w:b/>
                <w:bCs/>
              </w:rPr>
            </w:pPr>
            <w:r>
              <w:rPr>
                <w:b/>
                <w:bCs/>
              </w:rPr>
              <w:t>L’UNITE</w:t>
            </w:r>
            <w:r w:rsidR="004774E7">
              <w:rPr>
                <w:b/>
                <w:bCs/>
              </w:rPr>
              <w:t xml:space="preserve"> </w:t>
            </w:r>
            <w:r w:rsidRPr="007B4726">
              <w:rPr>
                <w:b/>
                <w:bCs/>
              </w:rPr>
              <w:t xml:space="preserve">: </w:t>
            </w:r>
          </w:p>
          <w:p w14:paraId="591D0041" w14:textId="77777777" w:rsidR="00BC3D13" w:rsidRDefault="00BC3D13" w:rsidP="00BC3D13">
            <w:pPr>
              <w:rPr>
                <w:b/>
                <w:bCs/>
                <w:u w:val="single"/>
              </w:rPr>
            </w:pPr>
            <w:r>
              <w:t>En lettres : ……………………………………………………………………………………</w:t>
            </w:r>
          </w:p>
          <w:p w14:paraId="4DB1D804" w14:textId="77777777" w:rsidR="00BC3D13" w:rsidRDefault="00BC3D13" w:rsidP="00BC3D13">
            <w:pPr>
              <w:rPr>
                <w:b/>
                <w:bCs/>
                <w:u w:val="single"/>
              </w:rPr>
            </w:pPr>
          </w:p>
        </w:tc>
        <w:tc>
          <w:tcPr>
            <w:tcW w:w="1275" w:type="dxa"/>
            <w:tcBorders>
              <w:top w:val="single" w:sz="4" w:space="0" w:color="auto"/>
              <w:bottom w:val="single" w:sz="4" w:space="0" w:color="auto"/>
            </w:tcBorders>
          </w:tcPr>
          <w:p w14:paraId="3AB8F482" w14:textId="77777777" w:rsidR="00BC3D13" w:rsidRDefault="00BC3D13" w:rsidP="00BC3D13"/>
        </w:tc>
      </w:tr>
      <w:tr w:rsidR="00BC3D13" w14:paraId="4DF49909"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103B1852" w14:textId="7FFE7A7B" w:rsidR="00BC3D13" w:rsidRDefault="00BC3D13" w:rsidP="00BC3D13">
            <w:pPr>
              <w:rPr>
                <w:b/>
                <w:bCs/>
                <w:u w:val="single"/>
              </w:rPr>
            </w:pPr>
            <w:r>
              <w:rPr>
                <w:b/>
                <w:bCs/>
                <w:u w:val="single"/>
              </w:rPr>
              <w:t>212</w:t>
            </w:r>
          </w:p>
        </w:tc>
        <w:tc>
          <w:tcPr>
            <w:tcW w:w="6685" w:type="dxa"/>
            <w:tcBorders>
              <w:top w:val="single" w:sz="4" w:space="0" w:color="auto"/>
              <w:left w:val="nil"/>
              <w:bottom w:val="single" w:sz="4" w:space="0" w:color="auto"/>
              <w:right w:val="single" w:sz="4" w:space="0" w:color="auto"/>
            </w:tcBorders>
            <w:shd w:val="clear" w:color="auto" w:fill="auto"/>
          </w:tcPr>
          <w:p w14:paraId="07459220" w14:textId="68B6A51A" w:rsidR="00BC3D13" w:rsidRPr="007B4726" w:rsidRDefault="00BC3D13" w:rsidP="00BC3D13">
            <w:pPr>
              <w:rPr>
                <w:b/>
                <w:bCs/>
                <w:u w:val="single"/>
              </w:rPr>
            </w:pPr>
            <w:r>
              <w:rPr>
                <w:b/>
                <w:bCs/>
                <w:u w:val="single"/>
              </w:rPr>
              <w:t>Reprise nécessaire sur tablier béton</w:t>
            </w:r>
          </w:p>
          <w:p w14:paraId="130380B6" w14:textId="77777777" w:rsidR="00BC3D13" w:rsidRPr="007B4726" w:rsidRDefault="00BC3D13" w:rsidP="00BC3D13"/>
          <w:p w14:paraId="35990018" w14:textId="4CBF91C7" w:rsidR="00C44A50" w:rsidRPr="00E91D95" w:rsidRDefault="00C44A50" w:rsidP="00C44A50">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t>Ce prix rémunère, a</w:t>
            </w:r>
            <w:r>
              <w:rPr>
                <w:rFonts w:asciiTheme="minorHAnsi" w:hAnsiTheme="minorHAnsi" w:cstheme="minorBidi"/>
                <w:color w:val="auto"/>
                <w:kern w:val="2"/>
                <w:sz w:val="22"/>
                <w:szCs w:val="22"/>
              </w:rPr>
              <w:t xml:space="preserve"> l’unité, la remise en état du bossage d’ancrage sur tablier béton.</w:t>
            </w:r>
          </w:p>
          <w:p w14:paraId="49A56884" w14:textId="77777777" w:rsidR="00C44A50" w:rsidRDefault="00C44A50" w:rsidP="00C44A50">
            <w:pPr>
              <w:pStyle w:val="Default"/>
              <w:jc w:val="both"/>
              <w:rPr>
                <w:rFonts w:asciiTheme="minorHAnsi" w:hAnsiTheme="minorHAnsi" w:cstheme="minorBidi"/>
                <w:color w:val="auto"/>
                <w:kern w:val="2"/>
                <w:sz w:val="22"/>
                <w:szCs w:val="22"/>
              </w:rPr>
            </w:pPr>
          </w:p>
          <w:p w14:paraId="69A77AF3" w14:textId="77777777" w:rsidR="00C44A50" w:rsidRPr="00292B94" w:rsidRDefault="00C44A50" w:rsidP="00C44A50">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1C7E5291" w14:textId="3992EC04" w:rsidR="00891943" w:rsidRDefault="00891943" w:rsidP="00C44A50">
            <w:pPr>
              <w:pStyle w:val="Default"/>
              <w:numPr>
                <w:ilvl w:val="0"/>
                <w:numId w:val="34"/>
              </w:numPr>
              <w:jc w:val="both"/>
              <w:rPr>
                <w:rFonts w:asciiTheme="minorHAnsi" w:hAnsiTheme="minorHAnsi" w:cstheme="minorBidi"/>
                <w:color w:val="auto"/>
                <w:kern w:val="2"/>
                <w:sz w:val="22"/>
                <w:szCs w:val="22"/>
              </w:rPr>
            </w:pPr>
            <w:bookmarkStart w:id="9" w:name="_Hlk181719162"/>
            <w:r>
              <w:rPr>
                <w:rFonts w:asciiTheme="minorHAnsi" w:hAnsiTheme="minorHAnsi" w:cstheme="minorBidi"/>
                <w:color w:val="auto"/>
                <w:kern w:val="2"/>
                <w:sz w:val="22"/>
                <w:szCs w:val="22"/>
              </w:rPr>
              <w:t>Nettoyage des faces d’appuis ;</w:t>
            </w:r>
          </w:p>
          <w:p w14:paraId="5924A4CD" w14:textId="3DF288FE" w:rsidR="00C44A50" w:rsidRDefault="00C44A50" w:rsidP="00C44A50">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Purge des bétons dégradés ;</w:t>
            </w:r>
          </w:p>
          <w:p w14:paraId="6DD33538" w14:textId="34C3014B" w:rsidR="00C44A50" w:rsidRDefault="004A644E" w:rsidP="00C44A50">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Purge des éléments endommagés lors de la dépose du hauban</w:t>
            </w:r>
            <w:r w:rsidR="00C44A50">
              <w:rPr>
                <w:rFonts w:asciiTheme="minorHAnsi" w:hAnsiTheme="minorHAnsi" w:cstheme="minorBidi"/>
                <w:color w:val="auto"/>
                <w:kern w:val="2"/>
                <w:sz w:val="22"/>
                <w:szCs w:val="22"/>
              </w:rPr>
              <w:t> ;</w:t>
            </w:r>
          </w:p>
          <w:p w14:paraId="73B0244E" w14:textId="71DE285F" w:rsidR="004A644E" w:rsidRDefault="004A644E" w:rsidP="00C44A50">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Reconstitution </w:t>
            </w:r>
            <w:r w:rsidR="00891943">
              <w:rPr>
                <w:rFonts w:asciiTheme="minorHAnsi" w:hAnsiTheme="minorHAnsi" w:cstheme="minorBidi"/>
                <w:color w:val="auto"/>
                <w:kern w:val="2"/>
                <w:sz w:val="22"/>
                <w:szCs w:val="22"/>
              </w:rPr>
              <w:t xml:space="preserve">et adaptation </w:t>
            </w:r>
            <w:r>
              <w:rPr>
                <w:rFonts w:asciiTheme="minorHAnsi" w:hAnsiTheme="minorHAnsi" w:cstheme="minorBidi"/>
                <w:color w:val="auto"/>
                <w:kern w:val="2"/>
                <w:sz w:val="22"/>
                <w:szCs w:val="22"/>
              </w:rPr>
              <w:t>du bloc d’ancrage (</w:t>
            </w:r>
            <w:r w:rsidR="00891943">
              <w:rPr>
                <w:rFonts w:asciiTheme="minorHAnsi" w:hAnsiTheme="minorHAnsi" w:cstheme="minorBidi"/>
                <w:color w:val="auto"/>
                <w:kern w:val="2"/>
                <w:sz w:val="22"/>
                <w:szCs w:val="22"/>
              </w:rPr>
              <w:t xml:space="preserve">perçages, </w:t>
            </w:r>
            <w:r>
              <w:rPr>
                <w:rFonts w:asciiTheme="minorHAnsi" w:hAnsiTheme="minorHAnsi" w:cstheme="minorBidi"/>
                <w:color w:val="auto"/>
                <w:kern w:val="2"/>
                <w:sz w:val="22"/>
                <w:szCs w:val="22"/>
              </w:rPr>
              <w:t>préparation du support, ferraillage, béton) ;</w:t>
            </w:r>
          </w:p>
          <w:p w14:paraId="2E00494A" w14:textId="7A22795C" w:rsidR="00891943" w:rsidRDefault="00891943" w:rsidP="00C44A50">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Adaptation du bloc pour fixation de l’ancrage neuf ;</w:t>
            </w:r>
          </w:p>
          <w:p w14:paraId="3DBD2256" w14:textId="39067394" w:rsidR="00891943" w:rsidRDefault="00891943" w:rsidP="00C44A50">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Réalisation du drain en point bas devant le futur presse étoupe ;</w:t>
            </w:r>
          </w:p>
          <w:p w14:paraId="5AADA2FF" w14:textId="6B44738B" w:rsidR="00C44A50" w:rsidRDefault="00C44A50" w:rsidP="00C44A50">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Remplacement de</w:t>
            </w:r>
            <w:r w:rsidR="00AE535F">
              <w:rPr>
                <w:rFonts w:asciiTheme="minorHAnsi" w:hAnsiTheme="minorHAnsi" w:cstheme="minorBidi"/>
                <w:color w:val="auto"/>
                <w:kern w:val="2"/>
                <w:sz w:val="22"/>
                <w:szCs w:val="22"/>
              </w:rPr>
              <w:t xml:space="preserve"> la rotule et des</w:t>
            </w:r>
            <w:r>
              <w:rPr>
                <w:rFonts w:asciiTheme="minorHAnsi" w:hAnsiTheme="minorHAnsi" w:cstheme="minorBidi"/>
                <w:color w:val="auto"/>
                <w:kern w:val="2"/>
                <w:sz w:val="22"/>
                <w:szCs w:val="22"/>
              </w:rPr>
              <w:t xml:space="preserve"> pièces spécifiques dégradées.</w:t>
            </w:r>
          </w:p>
          <w:bookmarkEnd w:id="9"/>
          <w:p w14:paraId="52530201" w14:textId="77777777" w:rsidR="00C44A50" w:rsidRDefault="00C44A50" w:rsidP="00C44A50">
            <w:pPr>
              <w:pStyle w:val="Default"/>
              <w:ind w:left="720"/>
              <w:jc w:val="both"/>
              <w:rPr>
                <w:rFonts w:asciiTheme="minorHAnsi" w:hAnsiTheme="minorHAnsi" w:cstheme="minorBidi"/>
                <w:color w:val="auto"/>
                <w:kern w:val="2"/>
                <w:sz w:val="22"/>
                <w:szCs w:val="22"/>
              </w:rPr>
            </w:pPr>
          </w:p>
          <w:p w14:paraId="5580B362" w14:textId="25290A4C" w:rsidR="00C44A50" w:rsidRDefault="00C44A50" w:rsidP="00C44A50">
            <w:pPr>
              <w:rPr>
                <w:sz w:val="22"/>
              </w:rPr>
            </w:pPr>
            <w:r>
              <w:rPr>
                <w:sz w:val="22"/>
              </w:rPr>
              <w:t xml:space="preserve">Ce prix concerne </w:t>
            </w:r>
            <w:r w:rsidR="00891943">
              <w:rPr>
                <w:sz w:val="22"/>
              </w:rPr>
              <w:t>le hauban ancré</w:t>
            </w:r>
            <w:r>
              <w:rPr>
                <w:sz w:val="22"/>
              </w:rPr>
              <w:t xml:space="preserve"> sur tablier </w:t>
            </w:r>
            <w:r w:rsidR="004A644E">
              <w:rPr>
                <w:sz w:val="22"/>
              </w:rPr>
              <w:t>béton</w:t>
            </w:r>
          </w:p>
          <w:p w14:paraId="6D6B1088" w14:textId="77777777" w:rsidR="00BC3D13" w:rsidRPr="006861AC" w:rsidRDefault="00BC3D13" w:rsidP="00BC3D13">
            <w:pPr>
              <w:pStyle w:val="Default"/>
              <w:jc w:val="both"/>
              <w:rPr>
                <w:rFonts w:asciiTheme="minorHAnsi" w:hAnsiTheme="minorHAnsi" w:cstheme="minorBidi"/>
                <w:color w:val="auto"/>
                <w:kern w:val="2"/>
                <w:sz w:val="22"/>
                <w:szCs w:val="22"/>
              </w:rPr>
            </w:pPr>
          </w:p>
          <w:p w14:paraId="3F662266" w14:textId="10FB69DE" w:rsidR="00BC3D13" w:rsidRPr="007B4726" w:rsidRDefault="00BC3D13" w:rsidP="00BC3D13">
            <w:pPr>
              <w:rPr>
                <w:b/>
                <w:bCs/>
              </w:rPr>
            </w:pPr>
            <w:r>
              <w:rPr>
                <w:b/>
                <w:bCs/>
              </w:rPr>
              <w:t>L’UNITE</w:t>
            </w:r>
            <w:r w:rsidR="004774E7">
              <w:rPr>
                <w:b/>
                <w:bCs/>
              </w:rPr>
              <w:t xml:space="preserve"> </w:t>
            </w:r>
            <w:r w:rsidRPr="007B4726">
              <w:rPr>
                <w:b/>
                <w:bCs/>
              </w:rPr>
              <w:t xml:space="preserve">: </w:t>
            </w:r>
          </w:p>
          <w:p w14:paraId="4C427999" w14:textId="77777777" w:rsidR="00BC3D13" w:rsidRDefault="00BC3D13" w:rsidP="00BC3D13">
            <w:pPr>
              <w:rPr>
                <w:b/>
                <w:bCs/>
                <w:u w:val="single"/>
              </w:rPr>
            </w:pPr>
            <w:r>
              <w:t>En lettres : ……………………………………………………………………………………</w:t>
            </w:r>
          </w:p>
          <w:p w14:paraId="4620C320" w14:textId="77777777" w:rsidR="00BC3D13" w:rsidRDefault="00BC3D13" w:rsidP="00BC3D13">
            <w:pPr>
              <w:rPr>
                <w:b/>
                <w:bCs/>
                <w:u w:val="single"/>
              </w:rPr>
            </w:pPr>
          </w:p>
        </w:tc>
        <w:tc>
          <w:tcPr>
            <w:tcW w:w="1275" w:type="dxa"/>
            <w:tcBorders>
              <w:top w:val="single" w:sz="4" w:space="0" w:color="auto"/>
              <w:bottom w:val="single" w:sz="4" w:space="0" w:color="auto"/>
            </w:tcBorders>
          </w:tcPr>
          <w:p w14:paraId="71EA8B72" w14:textId="77777777" w:rsidR="00BC3D13" w:rsidRDefault="00BC3D13" w:rsidP="00BC3D13"/>
        </w:tc>
      </w:tr>
      <w:tr w:rsidR="00BC3D13" w14:paraId="6D3778F0"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3B9FDB97" w14:textId="51D19874" w:rsidR="00BC3D13" w:rsidRDefault="00BC3D13" w:rsidP="00BC3D13">
            <w:pPr>
              <w:rPr>
                <w:b/>
                <w:bCs/>
                <w:u w:val="single"/>
              </w:rPr>
            </w:pPr>
            <w:r>
              <w:rPr>
                <w:b/>
                <w:bCs/>
                <w:u w:val="single"/>
              </w:rPr>
              <w:t>213</w:t>
            </w:r>
          </w:p>
        </w:tc>
        <w:tc>
          <w:tcPr>
            <w:tcW w:w="6685" w:type="dxa"/>
            <w:tcBorders>
              <w:top w:val="single" w:sz="4" w:space="0" w:color="auto"/>
              <w:left w:val="nil"/>
              <w:bottom w:val="single" w:sz="4" w:space="0" w:color="auto"/>
              <w:right w:val="single" w:sz="4" w:space="0" w:color="auto"/>
            </w:tcBorders>
            <w:shd w:val="clear" w:color="auto" w:fill="auto"/>
          </w:tcPr>
          <w:p w14:paraId="5CE8A47D" w14:textId="1517B45C" w:rsidR="00BC3D13" w:rsidRPr="007B4726" w:rsidRDefault="00BC3D13" w:rsidP="00BC3D13">
            <w:pPr>
              <w:rPr>
                <w:b/>
                <w:bCs/>
                <w:u w:val="single"/>
              </w:rPr>
            </w:pPr>
            <w:r>
              <w:rPr>
                <w:b/>
                <w:bCs/>
                <w:u w:val="single"/>
              </w:rPr>
              <w:t>Remplacement tube anti-vandalisme</w:t>
            </w:r>
          </w:p>
          <w:p w14:paraId="63FB2D98" w14:textId="77777777" w:rsidR="00BC3D13" w:rsidRPr="007B4726" w:rsidRDefault="00BC3D13" w:rsidP="00BC3D13"/>
          <w:p w14:paraId="3611066C" w14:textId="0FA1C7C0" w:rsidR="00BC3D13" w:rsidRDefault="00BC3D13" w:rsidP="00BC3D13">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t xml:space="preserve">Ce prix rémunère, </w:t>
            </w:r>
            <w:r w:rsidR="004A644E">
              <w:rPr>
                <w:rFonts w:asciiTheme="minorHAnsi" w:hAnsiTheme="minorHAnsi" w:cstheme="minorBidi"/>
                <w:color w:val="auto"/>
                <w:kern w:val="2"/>
                <w:sz w:val="22"/>
                <w:szCs w:val="22"/>
              </w:rPr>
              <w:t>a l’unité, le remplacement du tube anti-vandalisme,</w:t>
            </w:r>
            <w:r>
              <w:rPr>
                <w:rFonts w:asciiTheme="minorHAnsi" w:hAnsiTheme="minorHAnsi" w:cstheme="minorBidi"/>
                <w:color w:val="auto"/>
                <w:kern w:val="2"/>
                <w:sz w:val="22"/>
                <w:szCs w:val="22"/>
              </w:rPr>
              <w:t xml:space="preserve"> </w:t>
            </w:r>
          </w:p>
          <w:p w14:paraId="4FF2D7E8" w14:textId="77777777" w:rsidR="004A644E" w:rsidRDefault="004A644E" w:rsidP="00BC3D13">
            <w:pPr>
              <w:pStyle w:val="Default"/>
              <w:jc w:val="both"/>
              <w:rPr>
                <w:rFonts w:asciiTheme="minorHAnsi" w:hAnsiTheme="minorHAnsi" w:cstheme="minorBidi"/>
                <w:color w:val="auto"/>
                <w:kern w:val="2"/>
                <w:sz w:val="22"/>
                <w:szCs w:val="22"/>
              </w:rPr>
            </w:pPr>
          </w:p>
          <w:p w14:paraId="2D74DA38" w14:textId="77777777" w:rsidR="004A644E" w:rsidRPr="00292B94" w:rsidRDefault="004A644E" w:rsidP="004A644E">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76E46CE2" w14:textId="2179C098" w:rsidR="004A644E" w:rsidRDefault="00891943" w:rsidP="004A644E">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démontage et l’évacuation du tube anti-vandalisme existant en deux demi-coquilles boulonnées</w:t>
            </w:r>
            <w:r w:rsidR="004A644E">
              <w:rPr>
                <w:rFonts w:asciiTheme="minorHAnsi" w:hAnsiTheme="minorHAnsi" w:cstheme="minorBidi"/>
                <w:color w:val="auto"/>
                <w:kern w:val="2"/>
                <w:sz w:val="22"/>
                <w:szCs w:val="22"/>
              </w:rPr>
              <w:t> ;</w:t>
            </w:r>
          </w:p>
          <w:p w14:paraId="5DA16307" w14:textId="48743EE7" w:rsidR="00891943" w:rsidRDefault="00891943" w:rsidP="004A644E">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fourniture et pose du nouveau tube anti-vandalisme ;</w:t>
            </w:r>
          </w:p>
          <w:p w14:paraId="515F34AA" w14:textId="36C96790" w:rsidR="00891943" w:rsidRDefault="00891943" w:rsidP="004A644E">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La fourniture et pose de manchon de liaison, collier de serrage et joints ;</w:t>
            </w:r>
          </w:p>
          <w:p w14:paraId="22AE6B96" w14:textId="41AD49C9" w:rsidR="00891943" w:rsidRDefault="00891943" w:rsidP="004A644E">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traitement de l’étanchéité entre la gaine et le tube ;</w:t>
            </w:r>
          </w:p>
          <w:p w14:paraId="1D1ECC7F" w14:textId="58880C96" w:rsidR="00891943" w:rsidRDefault="00891943" w:rsidP="004A644E">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traitement de l’étanchéité entre les deux coquilles ;</w:t>
            </w:r>
          </w:p>
          <w:p w14:paraId="7AF9D76E" w14:textId="213EEE93" w:rsidR="00891943" w:rsidRDefault="00891943" w:rsidP="004A644E">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Le traitement de l’étanchéité entre le tube anti-vandalisme et le tube guide ;</w:t>
            </w:r>
          </w:p>
          <w:p w14:paraId="46302DC8" w14:textId="77777777" w:rsidR="00BC3D13" w:rsidRPr="006861AC" w:rsidRDefault="00BC3D13" w:rsidP="00BC3D13">
            <w:pPr>
              <w:pStyle w:val="Default"/>
              <w:jc w:val="both"/>
              <w:rPr>
                <w:rFonts w:asciiTheme="minorHAnsi" w:hAnsiTheme="minorHAnsi" w:cstheme="minorBidi"/>
                <w:color w:val="auto"/>
                <w:kern w:val="2"/>
                <w:sz w:val="22"/>
                <w:szCs w:val="22"/>
              </w:rPr>
            </w:pPr>
          </w:p>
          <w:p w14:paraId="4159359C" w14:textId="18191868" w:rsidR="00BC3D13" w:rsidRPr="007B4726" w:rsidRDefault="00BC3D13" w:rsidP="00BC3D13">
            <w:pPr>
              <w:rPr>
                <w:b/>
                <w:bCs/>
              </w:rPr>
            </w:pPr>
            <w:r>
              <w:rPr>
                <w:b/>
                <w:bCs/>
              </w:rPr>
              <w:t>L’UNITE</w:t>
            </w:r>
            <w:r w:rsidR="004774E7">
              <w:rPr>
                <w:b/>
                <w:bCs/>
              </w:rPr>
              <w:t xml:space="preserve"> </w:t>
            </w:r>
            <w:r w:rsidRPr="007B4726">
              <w:rPr>
                <w:b/>
                <w:bCs/>
              </w:rPr>
              <w:t xml:space="preserve">: </w:t>
            </w:r>
          </w:p>
          <w:p w14:paraId="166A875A" w14:textId="77777777" w:rsidR="00BC3D13" w:rsidRDefault="00BC3D13" w:rsidP="00BC3D13">
            <w:pPr>
              <w:rPr>
                <w:b/>
                <w:bCs/>
                <w:u w:val="single"/>
              </w:rPr>
            </w:pPr>
            <w:r>
              <w:t>En lettres : ……………………………………………………………………………………</w:t>
            </w:r>
          </w:p>
          <w:p w14:paraId="7EB80A37" w14:textId="77777777" w:rsidR="00BC3D13" w:rsidRDefault="00BC3D13" w:rsidP="00BC3D13">
            <w:pPr>
              <w:rPr>
                <w:b/>
                <w:bCs/>
                <w:u w:val="single"/>
              </w:rPr>
            </w:pPr>
          </w:p>
        </w:tc>
        <w:tc>
          <w:tcPr>
            <w:tcW w:w="1275" w:type="dxa"/>
            <w:tcBorders>
              <w:top w:val="single" w:sz="4" w:space="0" w:color="auto"/>
              <w:bottom w:val="single" w:sz="4" w:space="0" w:color="auto"/>
            </w:tcBorders>
          </w:tcPr>
          <w:p w14:paraId="756CE26D" w14:textId="77777777" w:rsidR="00BC3D13" w:rsidRDefault="00BC3D13" w:rsidP="00BC3D13"/>
        </w:tc>
      </w:tr>
      <w:tr w:rsidR="00BC3D13" w14:paraId="4AEB6D2C"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04278D72" w14:textId="4C00AE47" w:rsidR="00BC3D13" w:rsidRDefault="00BC3D13" w:rsidP="00BC3D13">
            <w:pPr>
              <w:rPr>
                <w:b/>
                <w:bCs/>
                <w:u w:val="single"/>
              </w:rPr>
            </w:pPr>
            <w:r>
              <w:rPr>
                <w:b/>
                <w:bCs/>
                <w:u w:val="single"/>
              </w:rPr>
              <w:lastRenderedPageBreak/>
              <w:t>214</w:t>
            </w:r>
          </w:p>
        </w:tc>
        <w:tc>
          <w:tcPr>
            <w:tcW w:w="6685" w:type="dxa"/>
            <w:tcBorders>
              <w:top w:val="single" w:sz="4" w:space="0" w:color="auto"/>
              <w:left w:val="nil"/>
              <w:bottom w:val="single" w:sz="4" w:space="0" w:color="auto"/>
              <w:right w:val="single" w:sz="4" w:space="0" w:color="auto"/>
            </w:tcBorders>
            <w:shd w:val="clear" w:color="auto" w:fill="auto"/>
          </w:tcPr>
          <w:p w14:paraId="2D9146A0" w14:textId="5CECDE4A" w:rsidR="00BC3D13" w:rsidRPr="007B4726" w:rsidRDefault="00BC3D13" w:rsidP="00BC3D13">
            <w:r>
              <w:rPr>
                <w:b/>
                <w:bCs/>
                <w:u w:val="single"/>
              </w:rPr>
              <w:t>Système – Ancrages – Fourniture et pose – H10SFW – 28T15S</w:t>
            </w:r>
          </w:p>
          <w:p w14:paraId="7AD64C4B" w14:textId="77777777" w:rsidR="00BC3D13" w:rsidRDefault="00BC3D13" w:rsidP="00BC3D13">
            <w:pPr>
              <w:pStyle w:val="Default"/>
              <w:jc w:val="both"/>
              <w:rPr>
                <w:rFonts w:asciiTheme="minorHAnsi" w:hAnsiTheme="minorHAnsi" w:cstheme="minorBidi"/>
                <w:color w:val="auto"/>
                <w:kern w:val="2"/>
                <w:sz w:val="22"/>
                <w:szCs w:val="22"/>
              </w:rPr>
            </w:pPr>
          </w:p>
          <w:p w14:paraId="394F2E42" w14:textId="42B0A056" w:rsidR="00BC3D13" w:rsidRPr="00E91D95" w:rsidRDefault="00BC3D13" w:rsidP="00BC3D13">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t xml:space="preserve">Ce prix rémunère, </w:t>
            </w:r>
            <w:r w:rsidR="00891943">
              <w:rPr>
                <w:rFonts w:asciiTheme="minorHAnsi" w:hAnsiTheme="minorHAnsi" w:cstheme="minorBidi"/>
                <w:color w:val="auto"/>
                <w:kern w:val="2"/>
                <w:sz w:val="22"/>
                <w:szCs w:val="22"/>
              </w:rPr>
              <w:t>à l’unité</w:t>
            </w:r>
            <w:r>
              <w:rPr>
                <w:rFonts w:asciiTheme="minorHAnsi" w:hAnsiTheme="minorHAnsi" w:cstheme="minorBidi"/>
                <w:color w:val="auto"/>
                <w:kern w:val="2"/>
                <w:sz w:val="22"/>
                <w:szCs w:val="22"/>
              </w:rPr>
              <w:t xml:space="preserve">, </w:t>
            </w:r>
            <w:r w:rsidR="00891943">
              <w:rPr>
                <w:rFonts w:asciiTheme="minorHAnsi" w:hAnsiTheme="minorHAnsi" w:cstheme="minorBidi"/>
                <w:color w:val="auto"/>
                <w:kern w:val="2"/>
                <w:sz w:val="22"/>
                <w:szCs w:val="22"/>
              </w:rPr>
              <w:t>la fourniture et la pose de système</w:t>
            </w:r>
            <w:r w:rsidR="00653792">
              <w:rPr>
                <w:rFonts w:asciiTheme="minorHAnsi" w:hAnsiTheme="minorHAnsi" w:cstheme="minorBidi"/>
                <w:color w:val="auto"/>
                <w:kern w:val="2"/>
                <w:sz w:val="22"/>
                <w:szCs w:val="22"/>
              </w:rPr>
              <w:t>s</w:t>
            </w:r>
            <w:r w:rsidR="00891943">
              <w:rPr>
                <w:rFonts w:asciiTheme="minorHAnsi" w:hAnsiTheme="minorHAnsi" w:cstheme="minorBidi"/>
                <w:color w:val="auto"/>
                <w:kern w:val="2"/>
                <w:sz w:val="22"/>
                <w:szCs w:val="22"/>
              </w:rPr>
              <w:t xml:space="preserve"> d’ancrage des haubans</w:t>
            </w:r>
            <w:r w:rsidR="00C00272">
              <w:rPr>
                <w:rFonts w:asciiTheme="minorHAnsi" w:hAnsiTheme="minorHAnsi" w:cstheme="minorBidi"/>
                <w:color w:val="auto"/>
                <w:kern w:val="2"/>
                <w:sz w:val="22"/>
                <w:szCs w:val="22"/>
              </w:rPr>
              <w:t xml:space="preserve"> conformément aux prescriptions du CCTP.</w:t>
            </w:r>
            <w:r w:rsidR="00653792">
              <w:rPr>
                <w:rFonts w:asciiTheme="minorHAnsi" w:hAnsiTheme="minorHAnsi" w:cstheme="minorBidi"/>
                <w:color w:val="auto"/>
                <w:kern w:val="2"/>
                <w:sz w:val="22"/>
                <w:szCs w:val="22"/>
              </w:rPr>
              <w:t xml:space="preserve"> Une unité correspond à deux ancrages, haut et bas, d’un hauban</w:t>
            </w:r>
          </w:p>
          <w:p w14:paraId="2DAE746B" w14:textId="77777777" w:rsidR="00BC3D13" w:rsidRDefault="00BC3D13" w:rsidP="00BC3D13">
            <w:pPr>
              <w:pStyle w:val="Default"/>
              <w:jc w:val="both"/>
              <w:rPr>
                <w:rFonts w:asciiTheme="minorHAnsi" w:hAnsiTheme="minorHAnsi" w:cstheme="minorBidi"/>
                <w:color w:val="auto"/>
                <w:kern w:val="2"/>
                <w:sz w:val="22"/>
                <w:szCs w:val="22"/>
              </w:rPr>
            </w:pPr>
          </w:p>
          <w:p w14:paraId="6871F423" w14:textId="77777777" w:rsidR="00C00272" w:rsidRPr="00292B94" w:rsidRDefault="00C00272" w:rsidP="00C00272">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496B9C67" w14:textId="020F8B20" w:rsidR="00C00272" w:rsidRDefault="00C00272"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Usinage de la face d’appui de l’ancrage</w:t>
            </w:r>
            <w:r w:rsidR="00123521">
              <w:rPr>
                <w:rFonts w:asciiTheme="minorHAnsi" w:hAnsiTheme="minorHAnsi" w:cstheme="minorBidi"/>
                <w:color w:val="auto"/>
                <w:kern w:val="2"/>
                <w:sz w:val="22"/>
                <w:szCs w:val="22"/>
              </w:rPr>
              <w:t xml:space="preserve"> </w:t>
            </w:r>
            <w:r w:rsidR="00653792">
              <w:rPr>
                <w:rFonts w:asciiTheme="minorHAnsi" w:hAnsiTheme="minorHAnsi" w:cstheme="minorBidi"/>
                <w:color w:val="auto"/>
                <w:kern w:val="2"/>
                <w:sz w:val="22"/>
                <w:szCs w:val="22"/>
              </w:rPr>
              <w:t>bas</w:t>
            </w:r>
            <w:r>
              <w:rPr>
                <w:rFonts w:asciiTheme="minorHAnsi" w:hAnsiTheme="minorHAnsi" w:cstheme="minorBidi"/>
                <w:color w:val="auto"/>
                <w:kern w:val="2"/>
                <w:sz w:val="22"/>
                <w:szCs w:val="22"/>
              </w:rPr>
              <w:t>;</w:t>
            </w:r>
          </w:p>
          <w:p w14:paraId="50F09B5F" w14:textId="7CFF00F9" w:rsidR="00C00272" w:rsidRDefault="00C00272"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Adaptation pour fixation à la chape de l’ancrage </w:t>
            </w:r>
            <w:r w:rsidR="00653792">
              <w:rPr>
                <w:rFonts w:asciiTheme="minorHAnsi" w:hAnsiTheme="minorHAnsi" w:cstheme="minorBidi"/>
                <w:color w:val="auto"/>
                <w:kern w:val="2"/>
                <w:sz w:val="22"/>
                <w:szCs w:val="22"/>
              </w:rPr>
              <w:t xml:space="preserve">bas </w:t>
            </w:r>
            <w:r>
              <w:rPr>
                <w:rFonts w:asciiTheme="minorHAnsi" w:hAnsiTheme="minorHAnsi" w:cstheme="minorBidi"/>
                <w:color w:val="auto"/>
                <w:kern w:val="2"/>
                <w:sz w:val="22"/>
                <w:szCs w:val="22"/>
              </w:rPr>
              <w:t>;</w:t>
            </w:r>
          </w:p>
          <w:p w14:paraId="6599E134" w14:textId="732FC59A" w:rsidR="00123521" w:rsidRDefault="00123521"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w:t>
            </w:r>
            <w:r w:rsidR="00653792">
              <w:rPr>
                <w:rFonts w:asciiTheme="minorHAnsi" w:hAnsiTheme="minorHAnsi" w:cstheme="minorBidi"/>
                <w:color w:val="auto"/>
                <w:kern w:val="2"/>
                <w:sz w:val="22"/>
                <w:szCs w:val="22"/>
              </w:rPr>
              <w:t>es</w:t>
            </w:r>
            <w:r>
              <w:rPr>
                <w:rFonts w:asciiTheme="minorHAnsi" w:hAnsiTheme="minorHAnsi" w:cstheme="minorBidi"/>
                <w:color w:val="auto"/>
                <w:kern w:val="2"/>
                <w:sz w:val="22"/>
                <w:szCs w:val="22"/>
              </w:rPr>
              <w:t xml:space="preserve"> nouveau</w:t>
            </w:r>
            <w:r w:rsidR="00653792">
              <w:rPr>
                <w:rFonts w:asciiTheme="minorHAnsi" w:hAnsiTheme="minorHAnsi" w:cstheme="minorBidi"/>
                <w:color w:val="auto"/>
                <w:kern w:val="2"/>
                <w:sz w:val="22"/>
                <w:szCs w:val="22"/>
              </w:rPr>
              <w:t>x</w:t>
            </w:r>
            <w:r>
              <w:rPr>
                <w:rFonts w:asciiTheme="minorHAnsi" w:hAnsiTheme="minorHAnsi" w:cstheme="minorBidi"/>
                <w:color w:val="auto"/>
                <w:kern w:val="2"/>
                <w:sz w:val="22"/>
                <w:szCs w:val="22"/>
              </w:rPr>
              <w:t xml:space="preserve"> tube</w:t>
            </w:r>
            <w:r w:rsidR="00653792">
              <w:rPr>
                <w:rFonts w:asciiTheme="minorHAnsi" w:hAnsiTheme="minorHAnsi" w:cstheme="minorBidi"/>
                <w:color w:val="auto"/>
                <w:kern w:val="2"/>
                <w:sz w:val="22"/>
                <w:szCs w:val="22"/>
              </w:rPr>
              <w:t>s</w:t>
            </w:r>
            <w:r>
              <w:rPr>
                <w:rFonts w:asciiTheme="minorHAnsi" w:hAnsiTheme="minorHAnsi" w:cstheme="minorBidi"/>
                <w:color w:val="auto"/>
                <w:kern w:val="2"/>
                <w:sz w:val="22"/>
                <w:szCs w:val="22"/>
              </w:rPr>
              <w:t xml:space="preserve"> guide</w:t>
            </w:r>
            <w:r w:rsidR="00653792">
              <w:rPr>
                <w:rFonts w:asciiTheme="minorHAnsi" w:hAnsiTheme="minorHAnsi" w:cstheme="minorBidi"/>
                <w:color w:val="auto"/>
                <w:kern w:val="2"/>
                <w:sz w:val="22"/>
                <w:szCs w:val="22"/>
              </w:rPr>
              <w:t>s</w:t>
            </w:r>
            <w:r>
              <w:rPr>
                <w:rFonts w:asciiTheme="minorHAnsi" w:hAnsiTheme="minorHAnsi" w:cstheme="minorBidi"/>
                <w:color w:val="auto"/>
                <w:kern w:val="2"/>
                <w:sz w:val="22"/>
                <w:szCs w:val="22"/>
              </w:rPr>
              <w:t> ;</w:t>
            </w:r>
          </w:p>
          <w:p w14:paraId="7DE6FAF9" w14:textId="2FF6BC5B" w:rsidR="00123521" w:rsidRDefault="00123521"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w:t>
            </w:r>
            <w:r w:rsidR="00653792">
              <w:rPr>
                <w:rFonts w:asciiTheme="minorHAnsi" w:hAnsiTheme="minorHAnsi" w:cstheme="minorBidi"/>
                <w:color w:val="auto"/>
                <w:kern w:val="2"/>
                <w:sz w:val="22"/>
                <w:szCs w:val="22"/>
              </w:rPr>
              <w:t>es</w:t>
            </w:r>
            <w:r>
              <w:rPr>
                <w:rFonts w:asciiTheme="minorHAnsi" w:hAnsiTheme="minorHAnsi" w:cstheme="minorBidi"/>
                <w:color w:val="auto"/>
                <w:kern w:val="2"/>
                <w:sz w:val="22"/>
                <w:szCs w:val="22"/>
              </w:rPr>
              <w:t xml:space="preserve"> nouveau</w:t>
            </w:r>
            <w:r w:rsidR="00653792">
              <w:rPr>
                <w:rFonts w:asciiTheme="minorHAnsi" w:hAnsiTheme="minorHAnsi" w:cstheme="minorBidi"/>
                <w:color w:val="auto"/>
                <w:kern w:val="2"/>
                <w:sz w:val="22"/>
                <w:szCs w:val="22"/>
              </w:rPr>
              <w:t>x</w:t>
            </w:r>
            <w:r>
              <w:rPr>
                <w:rFonts w:asciiTheme="minorHAnsi" w:hAnsiTheme="minorHAnsi" w:cstheme="minorBidi"/>
                <w:color w:val="auto"/>
                <w:kern w:val="2"/>
                <w:sz w:val="22"/>
                <w:szCs w:val="22"/>
              </w:rPr>
              <w:t xml:space="preserve"> déviateur</w:t>
            </w:r>
            <w:r w:rsidR="00653792">
              <w:rPr>
                <w:rFonts w:asciiTheme="minorHAnsi" w:hAnsiTheme="minorHAnsi" w:cstheme="minorBidi"/>
                <w:color w:val="auto"/>
                <w:kern w:val="2"/>
                <w:sz w:val="22"/>
                <w:szCs w:val="22"/>
              </w:rPr>
              <w:t>s</w:t>
            </w:r>
            <w:r>
              <w:rPr>
                <w:rFonts w:asciiTheme="minorHAnsi" w:hAnsiTheme="minorHAnsi" w:cstheme="minorBidi"/>
                <w:color w:val="auto"/>
                <w:kern w:val="2"/>
                <w:sz w:val="22"/>
                <w:szCs w:val="22"/>
              </w:rPr>
              <w:t> ;</w:t>
            </w:r>
          </w:p>
          <w:p w14:paraId="75812203" w14:textId="2485B020" w:rsidR="00123521" w:rsidRDefault="00123521"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Création du drain en sous face du tube</w:t>
            </w:r>
            <w:r w:rsidR="00653792">
              <w:rPr>
                <w:rFonts w:asciiTheme="minorHAnsi" w:hAnsiTheme="minorHAnsi" w:cstheme="minorBidi"/>
                <w:color w:val="auto"/>
                <w:kern w:val="2"/>
                <w:sz w:val="22"/>
                <w:szCs w:val="22"/>
              </w:rPr>
              <w:t xml:space="preserve"> (ancrage bas)</w:t>
            </w:r>
            <w:r>
              <w:rPr>
                <w:rFonts w:asciiTheme="minorHAnsi" w:hAnsiTheme="minorHAnsi" w:cstheme="minorBidi"/>
                <w:color w:val="auto"/>
                <w:kern w:val="2"/>
                <w:sz w:val="22"/>
                <w:szCs w:val="22"/>
              </w:rPr>
              <w:t> ;</w:t>
            </w:r>
          </w:p>
          <w:p w14:paraId="39DF421A" w14:textId="25570ED2" w:rsidR="00653792" w:rsidRDefault="00653792"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Création d’une goutte d’eau être les plaques d’ancrages (ancrage haut) ;</w:t>
            </w:r>
          </w:p>
          <w:p w14:paraId="1BC72BF2" w14:textId="60DC45C7" w:rsidR="00653792" w:rsidRDefault="00653792"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pose d’une gaine d’expansion de raccordement ;</w:t>
            </w:r>
          </w:p>
          <w:p w14:paraId="1ACC6295" w14:textId="46D5C7C8" w:rsidR="00123521" w:rsidRDefault="00123521"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Fixation d</w:t>
            </w:r>
            <w:r w:rsidR="00653792">
              <w:rPr>
                <w:rFonts w:asciiTheme="minorHAnsi" w:hAnsiTheme="minorHAnsi" w:cstheme="minorBidi"/>
                <w:color w:val="auto"/>
                <w:kern w:val="2"/>
                <w:sz w:val="22"/>
                <w:szCs w:val="22"/>
              </w:rPr>
              <w:t>e</w:t>
            </w:r>
            <w:r>
              <w:rPr>
                <w:rFonts w:asciiTheme="minorHAnsi" w:hAnsiTheme="minorHAnsi" w:cstheme="minorBidi"/>
                <w:color w:val="auto"/>
                <w:kern w:val="2"/>
                <w:sz w:val="22"/>
                <w:szCs w:val="22"/>
              </w:rPr>
              <w:t xml:space="preserve"> tube de réglage sur la chap</w:t>
            </w:r>
            <w:r w:rsidR="00653792">
              <w:rPr>
                <w:rFonts w:asciiTheme="minorHAnsi" w:hAnsiTheme="minorHAnsi" w:cstheme="minorBidi"/>
                <w:color w:val="auto"/>
                <w:kern w:val="2"/>
                <w:sz w:val="22"/>
                <w:szCs w:val="22"/>
              </w:rPr>
              <w:t xml:space="preserve">e </w:t>
            </w:r>
            <w:r>
              <w:rPr>
                <w:rFonts w:asciiTheme="minorHAnsi" w:hAnsiTheme="minorHAnsi" w:cstheme="minorBidi"/>
                <w:color w:val="auto"/>
                <w:kern w:val="2"/>
                <w:sz w:val="22"/>
                <w:szCs w:val="22"/>
              </w:rPr>
              <w:t>(allongement de la chambre</w:t>
            </w:r>
            <w:r w:rsidR="00653792">
              <w:rPr>
                <w:rFonts w:asciiTheme="minorHAnsi" w:hAnsiTheme="minorHAnsi" w:cstheme="minorBidi"/>
                <w:color w:val="auto"/>
                <w:kern w:val="2"/>
                <w:sz w:val="22"/>
                <w:szCs w:val="22"/>
              </w:rPr>
              <w:t>)</w:t>
            </w:r>
            <w:r>
              <w:rPr>
                <w:rFonts w:asciiTheme="minorHAnsi" w:hAnsiTheme="minorHAnsi" w:cstheme="minorBidi"/>
                <w:color w:val="auto"/>
                <w:kern w:val="2"/>
                <w:sz w:val="22"/>
                <w:szCs w:val="22"/>
              </w:rPr>
              <w:t> ;</w:t>
            </w:r>
          </w:p>
          <w:p w14:paraId="5C59836D" w14:textId="09D49435" w:rsidR="00123521" w:rsidRDefault="00123521"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w:t>
            </w:r>
            <w:r w:rsidR="00653792">
              <w:rPr>
                <w:rFonts w:asciiTheme="minorHAnsi" w:hAnsiTheme="minorHAnsi" w:cstheme="minorBidi"/>
                <w:color w:val="auto"/>
                <w:kern w:val="2"/>
                <w:sz w:val="22"/>
                <w:szCs w:val="22"/>
              </w:rPr>
              <w:t>es</w:t>
            </w:r>
            <w:r>
              <w:rPr>
                <w:rFonts w:asciiTheme="minorHAnsi" w:hAnsiTheme="minorHAnsi" w:cstheme="minorBidi"/>
                <w:color w:val="auto"/>
                <w:kern w:val="2"/>
                <w:sz w:val="22"/>
                <w:szCs w:val="22"/>
              </w:rPr>
              <w:t xml:space="preserve"> nouveau</w:t>
            </w:r>
            <w:r w:rsidR="00653792">
              <w:rPr>
                <w:rFonts w:asciiTheme="minorHAnsi" w:hAnsiTheme="minorHAnsi" w:cstheme="minorBidi"/>
                <w:color w:val="auto"/>
                <w:kern w:val="2"/>
                <w:sz w:val="22"/>
                <w:szCs w:val="22"/>
              </w:rPr>
              <w:t>x</w:t>
            </w:r>
            <w:r>
              <w:rPr>
                <w:rFonts w:asciiTheme="minorHAnsi" w:hAnsiTheme="minorHAnsi" w:cstheme="minorBidi"/>
                <w:color w:val="auto"/>
                <w:kern w:val="2"/>
                <w:sz w:val="22"/>
                <w:szCs w:val="22"/>
              </w:rPr>
              <w:t xml:space="preserve"> presse</w:t>
            </w:r>
            <w:r w:rsidR="00653792">
              <w:rPr>
                <w:rFonts w:asciiTheme="minorHAnsi" w:hAnsiTheme="minorHAnsi" w:cstheme="minorBidi"/>
                <w:color w:val="auto"/>
                <w:kern w:val="2"/>
                <w:sz w:val="22"/>
                <w:szCs w:val="22"/>
              </w:rPr>
              <w:t>s</w:t>
            </w:r>
            <w:r>
              <w:rPr>
                <w:rFonts w:asciiTheme="minorHAnsi" w:hAnsiTheme="minorHAnsi" w:cstheme="minorBidi"/>
                <w:color w:val="auto"/>
                <w:kern w:val="2"/>
                <w:sz w:val="22"/>
                <w:szCs w:val="22"/>
              </w:rPr>
              <w:t xml:space="preserve"> étoupe</w:t>
            </w:r>
            <w:r w:rsidR="00653792">
              <w:rPr>
                <w:rFonts w:asciiTheme="minorHAnsi" w:hAnsiTheme="minorHAnsi" w:cstheme="minorBidi"/>
                <w:color w:val="auto"/>
                <w:kern w:val="2"/>
                <w:sz w:val="22"/>
                <w:szCs w:val="22"/>
              </w:rPr>
              <w:t>s</w:t>
            </w:r>
            <w:r>
              <w:rPr>
                <w:rFonts w:asciiTheme="minorHAnsi" w:hAnsiTheme="minorHAnsi" w:cstheme="minorBidi"/>
                <w:color w:val="auto"/>
                <w:kern w:val="2"/>
                <w:sz w:val="22"/>
                <w:szCs w:val="22"/>
              </w:rPr>
              <w:t xml:space="preserve"> amélioré</w:t>
            </w:r>
            <w:r w:rsidR="00653792">
              <w:rPr>
                <w:rFonts w:asciiTheme="minorHAnsi" w:hAnsiTheme="minorHAnsi" w:cstheme="minorBidi"/>
                <w:color w:val="auto"/>
                <w:kern w:val="2"/>
                <w:sz w:val="22"/>
                <w:szCs w:val="22"/>
              </w:rPr>
              <w:t>s</w:t>
            </w:r>
            <w:r>
              <w:rPr>
                <w:rFonts w:asciiTheme="minorHAnsi" w:hAnsiTheme="minorHAnsi" w:cstheme="minorBidi"/>
                <w:color w:val="auto"/>
                <w:kern w:val="2"/>
                <w:sz w:val="22"/>
                <w:szCs w:val="22"/>
              </w:rPr>
              <w:t> ;</w:t>
            </w:r>
          </w:p>
          <w:p w14:paraId="049995D0" w14:textId="56F523F3" w:rsidR="00123521" w:rsidRDefault="00123521"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 bride de fixation du tube-guide sur les trous existants de la chape ;</w:t>
            </w:r>
          </w:p>
          <w:p w14:paraId="51A960A1" w14:textId="338B37A9" w:rsidR="00123521" w:rsidRDefault="00123521"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Fourniture et mise en place de l’ancrage </w:t>
            </w:r>
            <w:r w:rsidR="00653792">
              <w:rPr>
                <w:rFonts w:asciiTheme="minorHAnsi" w:hAnsiTheme="minorHAnsi" w:cstheme="minorBidi"/>
                <w:color w:val="auto"/>
                <w:kern w:val="2"/>
                <w:sz w:val="22"/>
                <w:szCs w:val="22"/>
              </w:rPr>
              <w:t xml:space="preserve">bas passif </w:t>
            </w:r>
            <w:r>
              <w:rPr>
                <w:rFonts w:asciiTheme="minorHAnsi" w:hAnsiTheme="minorHAnsi" w:cstheme="minorBidi"/>
                <w:color w:val="auto"/>
                <w:kern w:val="2"/>
                <w:sz w:val="22"/>
                <w:szCs w:val="22"/>
              </w:rPr>
              <w:t>neuf, capots</w:t>
            </w:r>
            <w:r w:rsidR="00653792">
              <w:rPr>
                <w:rFonts w:asciiTheme="minorHAnsi" w:hAnsiTheme="minorHAnsi" w:cstheme="minorBidi"/>
                <w:color w:val="auto"/>
                <w:kern w:val="2"/>
                <w:sz w:val="22"/>
                <w:szCs w:val="22"/>
              </w:rPr>
              <w:t xml:space="preserve"> </w:t>
            </w:r>
            <w:r>
              <w:rPr>
                <w:rFonts w:asciiTheme="minorHAnsi" w:hAnsiTheme="minorHAnsi" w:cstheme="minorBidi"/>
                <w:color w:val="auto"/>
                <w:kern w:val="2"/>
                <w:sz w:val="22"/>
                <w:szCs w:val="22"/>
              </w:rPr>
              <w:t>et accessoires ;</w:t>
            </w:r>
          </w:p>
          <w:p w14:paraId="6894799C" w14:textId="12831E67" w:rsidR="00653792" w:rsidRDefault="00653792" w:rsidP="00C0027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 l’ancrage haut actif neuf, plaque d’appui, écrou de réglage, bloc, tube de réglage, et capot d’injection allongé</w:t>
            </w:r>
          </w:p>
          <w:p w14:paraId="44EF7D24"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Injection spécifique à la cire des trous de passage et des torons ;</w:t>
            </w:r>
          </w:p>
          <w:p w14:paraId="32A09EB4"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Injection générale à la cire des chambres d’ancrages.</w:t>
            </w:r>
          </w:p>
          <w:p w14:paraId="6ECB81A3" w14:textId="77777777" w:rsidR="00C00272" w:rsidRDefault="00C00272" w:rsidP="00BC3D13">
            <w:pPr>
              <w:pStyle w:val="Default"/>
              <w:jc w:val="both"/>
              <w:rPr>
                <w:rFonts w:asciiTheme="minorHAnsi" w:hAnsiTheme="minorHAnsi" w:cstheme="minorBidi"/>
                <w:color w:val="auto"/>
                <w:kern w:val="2"/>
                <w:sz w:val="22"/>
                <w:szCs w:val="22"/>
              </w:rPr>
            </w:pPr>
          </w:p>
          <w:p w14:paraId="7D98C2B1" w14:textId="77777777" w:rsidR="00C00272" w:rsidRPr="006861AC" w:rsidRDefault="00C00272" w:rsidP="00BC3D13">
            <w:pPr>
              <w:pStyle w:val="Default"/>
              <w:jc w:val="both"/>
              <w:rPr>
                <w:rFonts w:asciiTheme="minorHAnsi" w:hAnsiTheme="minorHAnsi" w:cstheme="minorBidi"/>
                <w:color w:val="auto"/>
                <w:kern w:val="2"/>
                <w:sz w:val="22"/>
                <w:szCs w:val="22"/>
              </w:rPr>
            </w:pPr>
          </w:p>
          <w:p w14:paraId="18B4E991" w14:textId="15CA0E73" w:rsidR="00BC3D13" w:rsidRPr="007B4726" w:rsidRDefault="00BC3D13" w:rsidP="00BC3D13">
            <w:pPr>
              <w:rPr>
                <w:b/>
                <w:bCs/>
              </w:rPr>
            </w:pPr>
            <w:r>
              <w:rPr>
                <w:b/>
                <w:bCs/>
              </w:rPr>
              <w:t>L’UNITE</w:t>
            </w:r>
            <w:r w:rsidR="004774E7">
              <w:rPr>
                <w:b/>
                <w:bCs/>
              </w:rPr>
              <w:t xml:space="preserve"> </w:t>
            </w:r>
            <w:r w:rsidRPr="007B4726">
              <w:rPr>
                <w:b/>
                <w:bCs/>
              </w:rPr>
              <w:t xml:space="preserve">: </w:t>
            </w:r>
          </w:p>
          <w:p w14:paraId="6F711818" w14:textId="77777777" w:rsidR="00BC3D13" w:rsidRDefault="00BC3D13" w:rsidP="00BC3D13">
            <w:pPr>
              <w:rPr>
                <w:b/>
                <w:bCs/>
                <w:u w:val="single"/>
              </w:rPr>
            </w:pPr>
            <w:r>
              <w:t>En lettres : ……………………………………………………………………………………</w:t>
            </w:r>
          </w:p>
          <w:p w14:paraId="7C6A046F" w14:textId="77777777" w:rsidR="00BC3D13" w:rsidRDefault="00BC3D13" w:rsidP="00BC3D13">
            <w:pPr>
              <w:rPr>
                <w:b/>
                <w:bCs/>
                <w:u w:val="single"/>
              </w:rPr>
            </w:pPr>
          </w:p>
        </w:tc>
        <w:tc>
          <w:tcPr>
            <w:tcW w:w="1275" w:type="dxa"/>
            <w:tcBorders>
              <w:top w:val="single" w:sz="4" w:space="0" w:color="auto"/>
              <w:bottom w:val="single" w:sz="4" w:space="0" w:color="auto"/>
            </w:tcBorders>
          </w:tcPr>
          <w:p w14:paraId="0A39151B" w14:textId="77777777" w:rsidR="00BC3D13" w:rsidRDefault="00BC3D13" w:rsidP="00BC3D13"/>
        </w:tc>
      </w:tr>
      <w:tr w:rsidR="00BC3D13" w14:paraId="6A95CF35"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7739190B" w14:textId="10365A5E" w:rsidR="00BC3D13" w:rsidRDefault="00BC3D13" w:rsidP="00BC3D13">
            <w:pPr>
              <w:rPr>
                <w:b/>
                <w:bCs/>
                <w:u w:val="single"/>
              </w:rPr>
            </w:pPr>
            <w:r>
              <w:rPr>
                <w:b/>
                <w:bCs/>
                <w:u w:val="single"/>
              </w:rPr>
              <w:t>215</w:t>
            </w:r>
          </w:p>
        </w:tc>
        <w:tc>
          <w:tcPr>
            <w:tcW w:w="6685" w:type="dxa"/>
            <w:tcBorders>
              <w:top w:val="single" w:sz="4" w:space="0" w:color="auto"/>
              <w:left w:val="nil"/>
              <w:bottom w:val="single" w:sz="4" w:space="0" w:color="auto"/>
              <w:right w:val="single" w:sz="4" w:space="0" w:color="auto"/>
            </w:tcBorders>
            <w:shd w:val="clear" w:color="auto" w:fill="auto"/>
          </w:tcPr>
          <w:p w14:paraId="77F8AF8D" w14:textId="6D420CE6" w:rsidR="00BC3D13" w:rsidRPr="007B4726" w:rsidRDefault="00BC3D13" w:rsidP="00BC3D13">
            <w:r>
              <w:rPr>
                <w:b/>
                <w:bCs/>
                <w:u w:val="single"/>
              </w:rPr>
              <w:t>Système – Ancrages – Fourniture et pose – H12SFW – 28T15S</w:t>
            </w:r>
          </w:p>
          <w:p w14:paraId="1A73A524" w14:textId="77777777" w:rsidR="00BC3D13" w:rsidRDefault="00BC3D13" w:rsidP="00BC3D13">
            <w:pPr>
              <w:pStyle w:val="Default"/>
              <w:jc w:val="both"/>
              <w:rPr>
                <w:rFonts w:asciiTheme="minorHAnsi" w:hAnsiTheme="minorHAnsi" w:cstheme="minorBidi"/>
                <w:color w:val="auto"/>
                <w:kern w:val="2"/>
                <w:sz w:val="22"/>
                <w:szCs w:val="22"/>
              </w:rPr>
            </w:pPr>
          </w:p>
          <w:p w14:paraId="757467E5" w14:textId="5E0FDB8B" w:rsidR="00653792" w:rsidRPr="00E91D95" w:rsidRDefault="00653792" w:rsidP="00653792">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t xml:space="preserve">Ce prix rémunère, </w:t>
            </w:r>
            <w:r>
              <w:rPr>
                <w:rFonts w:asciiTheme="minorHAnsi" w:hAnsiTheme="minorHAnsi" w:cstheme="minorBidi"/>
                <w:color w:val="auto"/>
                <w:kern w:val="2"/>
                <w:sz w:val="22"/>
                <w:szCs w:val="22"/>
              </w:rPr>
              <w:t>à l’unité, la fourniture et la pose de systèmes d’ancrage des haubans conformément aux prescriptions du CCTP. Une unité correspond à deux ancrages, haut et bas, d’un hauban.</w:t>
            </w:r>
          </w:p>
          <w:p w14:paraId="0DC2B38E" w14:textId="77777777" w:rsidR="00653792" w:rsidRDefault="00653792" w:rsidP="00653792">
            <w:pPr>
              <w:pStyle w:val="Default"/>
              <w:jc w:val="both"/>
              <w:rPr>
                <w:rFonts w:asciiTheme="minorHAnsi" w:hAnsiTheme="minorHAnsi" w:cstheme="minorBidi"/>
                <w:color w:val="auto"/>
                <w:kern w:val="2"/>
                <w:sz w:val="22"/>
                <w:szCs w:val="22"/>
              </w:rPr>
            </w:pPr>
          </w:p>
          <w:p w14:paraId="016F0FB4" w14:textId="77777777" w:rsidR="00653792" w:rsidRDefault="00653792" w:rsidP="00653792">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4D2CC47A"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Usinage de la face d’appui de l’ancrage bas;</w:t>
            </w:r>
          </w:p>
          <w:p w14:paraId="497A5A81"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Adaptation pour fixation à la chape de l’ancrage bas ;</w:t>
            </w:r>
          </w:p>
          <w:p w14:paraId="75EEED10"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des nouveaux tubes guides ;</w:t>
            </w:r>
          </w:p>
          <w:p w14:paraId="6A0975B9"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des nouveaux déviateurs ;</w:t>
            </w:r>
          </w:p>
          <w:p w14:paraId="07F61E3D"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Création du drain en sous face du tube (ancrage bas) ;</w:t>
            </w:r>
          </w:p>
          <w:p w14:paraId="07F2D072"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Création d’une goutte d’eau être les plaques d’ancrages (ancrage haut) ;</w:t>
            </w:r>
          </w:p>
          <w:p w14:paraId="0933676E"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pose d’une gaine d’expansion de raccordement ;</w:t>
            </w:r>
          </w:p>
          <w:p w14:paraId="14139B6A"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Fixation de tube de réglage sur la chape (allongement de la chambre) ;</w:t>
            </w:r>
          </w:p>
          <w:p w14:paraId="4F3DEAAD"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des nouveaux presses étoupes améliorés ;</w:t>
            </w:r>
          </w:p>
          <w:p w14:paraId="4066D26D" w14:textId="4E41949F"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 bride de fixation du tube-guide sur les trous existants de la chape ;</w:t>
            </w:r>
          </w:p>
          <w:p w14:paraId="43A363EF"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lastRenderedPageBreak/>
              <w:t>Fourniture et mise en place de l’ancrage bas passif neuf, capots et accessoires ;</w:t>
            </w:r>
          </w:p>
          <w:p w14:paraId="6E3D9479"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 l’ancrage haut actif neuf, plaque d’appui, écrou de réglage, bloc, tube de réglage, et capot d’injection allongé</w:t>
            </w:r>
          </w:p>
          <w:p w14:paraId="213C7CFE"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Injection spécifique à la cire des trous de passage et des torons ;</w:t>
            </w:r>
          </w:p>
          <w:p w14:paraId="2893EEEC"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Injection générale à la cire des chambres d’ancrages.</w:t>
            </w:r>
          </w:p>
          <w:p w14:paraId="08B970E5" w14:textId="77777777" w:rsidR="00265359" w:rsidRDefault="00265359" w:rsidP="00653792">
            <w:pPr>
              <w:pStyle w:val="Default"/>
              <w:jc w:val="both"/>
              <w:rPr>
                <w:rFonts w:asciiTheme="minorHAnsi" w:hAnsiTheme="minorHAnsi" w:cstheme="minorBidi"/>
                <w:color w:val="auto"/>
                <w:kern w:val="2"/>
                <w:sz w:val="22"/>
                <w:szCs w:val="22"/>
              </w:rPr>
            </w:pPr>
          </w:p>
          <w:p w14:paraId="651B2DA1" w14:textId="77777777" w:rsidR="00BC3D13" w:rsidRPr="006861AC" w:rsidRDefault="00BC3D13" w:rsidP="00BC3D13">
            <w:pPr>
              <w:pStyle w:val="Default"/>
              <w:jc w:val="both"/>
              <w:rPr>
                <w:rFonts w:asciiTheme="minorHAnsi" w:hAnsiTheme="minorHAnsi" w:cstheme="minorBidi"/>
                <w:color w:val="auto"/>
                <w:kern w:val="2"/>
                <w:sz w:val="22"/>
                <w:szCs w:val="22"/>
              </w:rPr>
            </w:pPr>
          </w:p>
          <w:p w14:paraId="5EB26A41" w14:textId="0398FBE4" w:rsidR="00BC3D13" w:rsidRPr="007B4726" w:rsidRDefault="00BC3D13" w:rsidP="00BC3D13">
            <w:pPr>
              <w:rPr>
                <w:b/>
                <w:bCs/>
              </w:rPr>
            </w:pPr>
            <w:r>
              <w:rPr>
                <w:b/>
                <w:bCs/>
              </w:rPr>
              <w:t>L’UNITE</w:t>
            </w:r>
            <w:r w:rsidR="004774E7">
              <w:rPr>
                <w:b/>
                <w:bCs/>
              </w:rPr>
              <w:t xml:space="preserve"> </w:t>
            </w:r>
            <w:r w:rsidRPr="007B4726">
              <w:rPr>
                <w:b/>
                <w:bCs/>
              </w:rPr>
              <w:t xml:space="preserve">: </w:t>
            </w:r>
          </w:p>
          <w:p w14:paraId="7DA3279C" w14:textId="77777777" w:rsidR="00BC3D13" w:rsidRDefault="00BC3D13" w:rsidP="00BC3D13">
            <w:pPr>
              <w:rPr>
                <w:b/>
                <w:bCs/>
                <w:u w:val="single"/>
              </w:rPr>
            </w:pPr>
            <w:r>
              <w:t>En lettres : ……………………………………………………………………………………</w:t>
            </w:r>
          </w:p>
          <w:p w14:paraId="6482C46A" w14:textId="77777777" w:rsidR="00BC3D13" w:rsidRDefault="00BC3D13" w:rsidP="00BC3D13">
            <w:pPr>
              <w:rPr>
                <w:b/>
                <w:bCs/>
                <w:u w:val="single"/>
              </w:rPr>
            </w:pPr>
          </w:p>
        </w:tc>
        <w:tc>
          <w:tcPr>
            <w:tcW w:w="1275" w:type="dxa"/>
            <w:tcBorders>
              <w:top w:val="single" w:sz="4" w:space="0" w:color="auto"/>
              <w:bottom w:val="single" w:sz="4" w:space="0" w:color="auto"/>
            </w:tcBorders>
          </w:tcPr>
          <w:p w14:paraId="07B5F572" w14:textId="77777777" w:rsidR="00BC3D13" w:rsidRDefault="00BC3D13" w:rsidP="00BC3D13"/>
        </w:tc>
      </w:tr>
      <w:tr w:rsidR="00BC3D13" w14:paraId="140CC14A"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30A82358" w14:textId="68A4BEF5" w:rsidR="00BC3D13" w:rsidRDefault="00BC3D13" w:rsidP="00BC3D13">
            <w:pPr>
              <w:rPr>
                <w:b/>
                <w:bCs/>
                <w:u w:val="single"/>
              </w:rPr>
            </w:pPr>
            <w:r>
              <w:rPr>
                <w:b/>
                <w:bCs/>
                <w:u w:val="single"/>
              </w:rPr>
              <w:t>216</w:t>
            </w:r>
          </w:p>
        </w:tc>
        <w:tc>
          <w:tcPr>
            <w:tcW w:w="6685" w:type="dxa"/>
            <w:tcBorders>
              <w:top w:val="single" w:sz="4" w:space="0" w:color="auto"/>
              <w:left w:val="nil"/>
              <w:bottom w:val="single" w:sz="4" w:space="0" w:color="auto"/>
              <w:right w:val="single" w:sz="4" w:space="0" w:color="auto"/>
            </w:tcBorders>
            <w:shd w:val="clear" w:color="auto" w:fill="auto"/>
          </w:tcPr>
          <w:p w14:paraId="10351B43" w14:textId="5E038972" w:rsidR="00BC3D13" w:rsidRPr="007B4726" w:rsidRDefault="00BC3D13" w:rsidP="00BC3D13">
            <w:r>
              <w:rPr>
                <w:b/>
                <w:bCs/>
                <w:u w:val="single"/>
              </w:rPr>
              <w:t>Système – Ancrages – Fourniture et pose – H17NFW – 42T15S</w:t>
            </w:r>
          </w:p>
          <w:p w14:paraId="60639F65" w14:textId="77777777" w:rsidR="00BC3D13" w:rsidRDefault="00BC3D13" w:rsidP="00BC3D13">
            <w:pPr>
              <w:pStyle w:val="Default"/>
              <w:jc w:val="both"/>
              <w:rPr>
                <w:rFonts w:asciiTheme="minorHAnsi" w:hAnsiTheme="minorHAnsi" w:cstheme="minorBidi"/>
                <w:color w:val="auto"/>
                <w:kern w:val="2"/>
                <w:sz w:val="22"/>
                <w:szCs w:val="22"/>
              </w:rPr>
            </w:pPr>
          </w:p>
          <w:p w14:paraId="7058DD1A" w14:textId="46B9B98B" w:rsidR="00653792" w:rsidRPr="00E91D95" w:rsidRDefault="00653792" w:rsidP="00653792">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t xml:space="preserve">Ce prix rémunère, </w:t>
            </w:r>
            <w:r>
              <w:rPr>
                <w:rFonts w:asciiTheme="minorHAnsi" w:hAnsiTheme="minorHAnsi" w:cstheme="minorBidi"/>
                <w:color w:val="auto"/>
                <w:kern w:val="2"/>
                <w:sz w:val="22"/>
                <w:szCs w:val="22"/>
              </w:rPr>
              <w:t>à l’unité, la fourniture et la pose de systèmes d’ancrage des haubans conformément aux prescriptions du CCTP. Une unité correspond à deux ancrages, haut et bas, d’un hauban.</w:t>
            </w:r>
          </w:p>
          <w:p w14:paraId="1C271121" w14:textId="77777777" w:rsidR="00653792" w:rsidRDefault="00653792" w:rsidP="00653792">
            <w:pPr>
              <w:pStyle w:val="Default"/>
              <w:jc w:val="both"/>
              <w:rPr>
                <w:rFonts w:asciiTheme="minorHAnsi" w:hAnsiTheme="minorHAnsi" w:cstheme="minorBidi"/>
                <w:color w:val="auto"/>
                <w:kern w:val="2"/>
                <w:sz w:val="22"/>
                <w:szCs w:val="22"/>
              </w:rPr>
            </w:pPr>
          </w:p>
          <w:p w14:paraId="21C8DB02" w14:textId="77777777" w:rsidR="00653792" w:rsidRPr="00292B94" w:rsidRDefault="00653792" w:rsidP="00653792">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3186A229" w14:textId="77777777" w:rsidR="00653792" w:rsidRDefault="00653792" w:rsidP="0065379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Usinage de la face d’appui de l’ancrage bas;</w:t>
            </w:r>
          </w:p>
          <w:p w14:paraId="1507CED9" w14:textId="77777777" w:rsidR="00653792" w:rsidRDefault="00653792" w:rsidP="0065379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Adaptation pour fixation à la chape de l’ancrage bas ;</w:t>
            </w:r>
          </w:p>
          <w:p w14:paraId="6797070A" w14:textId="77777777" w:rsidR="00653792" w:rsidRDefault="00653792" w:rsidP="0065379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des nouveaux tubes guides ;</w:t>
            </w:r>
          </w:p>
          <w:p w14:paraId="27F5EAEB" w14:textId="77777777" w:rsidR="00653792" w:rsidRDefault="00653792" w:rsidP="0065379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des nouveaux déviateurs ;</w:t>
            </w:r>
          </w:p>
          <w:p w14:paraId="2041FC82" w14:textId="77777777" w:rsidR="00653792" w:rsidRDefault="00653792" w:rsidP="0065379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Création du drain en sous face du tube (ancrage bas) ;</w:t>
            </w:r>
          </w:p>
          <w:p w14:paraId="1E80D77A" w14:textId="77777777" w:rsidR="00653792" w:rsidRDefault="00653792" w:rsidP="0065379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Création d’une goutte d’eau être les plaques d’ancrages (ancrage haut) ;</w:t>
            </w:r>
          </w:p>
          <w:p w14:paraId="524CA53E" w14:textId="77777777" w:rsidR="00653792" w:rsidRDefault="00653792" w:rsidP="0065379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pose d’une gaine d’expansion de raccordement ;</w:t>
            </w:r>
          </w:p>
          <w:p w14:paraId="4FD72B67" w14:textId="77777777" w:rsidR="00653792" w:rsidRDefault="00653792" w:rsidP="0065379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Fixation de tube de réglage sur la chape (allongement de la chambre) ;</w:t>
            </w:r>
          </w:p>
          <w:p w14:paraId="0CA8DE38" w14:textId="77777777" w:rsidR="00653792" w:rsidRDefault="00653792" w:rsidP="0065379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des nouveaux presses étoupes améliorés ;</w:t>
            </w:r>
          </w:p>
          <w:p w14:paraId="4561CEFA" w14:textId="77777777" w:rsidR="00653792" w:rsidRDefault="00653792" w:rsidP="0065379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 bride de fixation du tube-guide sur les trous existants de la chape ;</w:t>
            </w:r>
          </w:p>
          <w:p w14:paraId="576159B8" w14:textId="77777777" w:rsidR="00653792" w:rsidRDefault="00653792" w:rsidP="0065379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 l’ancrage bas passif neuf, capots et accessoires ;</w:t>
            </w:r>
          </w:p>
          <w:p w14:paraId="4CBBBF22" w14:textId="77777777" w:rsidR="00653792" w:rsidRDefault="00653792" w:rsidP="0065379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 l’ancrage haut actif neuf, plaque d’appui, écrou de réglage, bloc, tube de réglage, et capot d’injection allongé</w:t>
            </w:r>
          </w:p>
          <w:p w14:paraId="59A06CA4" w14:textId="034A64E7" w:rsidR="00653792" w:rsidRDefault="00653792" w:rsidP="00653792">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Injection spécifique à la cire des trous de passage et des torons</w:t>
            </w:r>
            <w:r w:rsidR="00265359">
              <w:rPr>
                <w:rFonts w:asciiTheme="minorHAnsi" w:hAnsiTheme="minorHAnsi" w:cstheme="minorBidi"/>
                <w:color w:val="auto"/>
                <w:kern w:val="2"/>
                <w:sz w:val="22"/>
                <w:szCs w:val="22"/>
              </w:rPr>
              <w:t> ;</w:t>
            </w:r>
          </w:p>
          <w:p w14:paraId="08A1741A" w14:textId="153FBE71"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Injection générale à la cire des chambres d’ancrages.</w:t>
            </w:r>
          </w:p>
          <w:p w14:paraId="68E6DF86" w14:textId="34EFBDBF" w:rsidR="00BC3D13" w:rsidRPr="00E91D95" w:rsidRDefault="00BC3D13" w:rsidP="00BC3D13">
            <w:pPr>
              <w:pStyle w:val="Default"/>
              <w:jc w:val="both"/>
              <w:rPr>
                <w:rFonts w:asciiTheme="minorHAnsi" w:hAnsiTheme="minorHAnsi" w:cstheme="minorBidi"/>
                <w:color w:val="auto"/>
                <w:kern w:val="2"/>
                <w:sz w:val="22"/>
                <w:szCs w:val="22"/>
              </w:rPr>
            </w:pPr>
          </w:p>
          <w:p w14:paraId="7C19FEDA" w14:textId="77777777" w:rsidR="00BC3D13" w:rsidRPr="006861AC" w:rsidRDefault="00BC3D13" w:rsidP="00BC3D13">
            <w:pPr>
              <w:pStyle w:val="Default"/>
              <w:jc w:val="both"/>
              <w:rPr>
                <w:rFonts w:asciiTheme="minorHAnsi" w:hAnsiTheme="minorHAnsi" w:cstheme="minorBidi"/>
                <w:color w:val="auto"/>
                <w:kern w:val="2"/>
                <w:sz w:val="22"/>
                <w:szCs w:val="22"/>
              </w:rPr>
            </w:pPr>
          </w:p>
          <w:p w14:paraId="0C52F5F9" w14:textId="1F041074" w:rsidR="00BC3D13" w:rsidRPr="007B4726" w:rsidRDefault="00BC3D13" w:rsidP="00BC3D13">
            <w:pPr>
              <w:rPr>
                <w:b/>
                <w:bCs/>
              </w:rPr>
            </w:pPr>
            <w:r>
              <w:rPr>
                <w:b/>
                <w:bCs/>
              </w:rPr>
              <w:t>L’UNITE</w:t>
            </w:r>
            <w:r w:rsidR="004774E7">
              <w:rPr>
                <w:b/>
                <w:bCs/>
              </w:rPr>
              <w:t xml:space="preserve"> </w:t>
            </w:r>
            <w:r w:rsidRPr="007B4726">
              <w:rPr>
                <w:b/>
                <w:bCs/>
              </w:rPr>
              <w:t xml:space="preserve">: </w:t>
            </w:r>
          </w:p>
          <w:p w14:paraId="65B2FFD6" w14:textId="77777777" w:rsidR="00BC3D13" w:rsidRDefault="00BC3D13" w:rsidP="00BC3D13">
            <w:pPr>
              <w:rPr>
                <w:b/>
                <w:bCs/>
                <w:u w:val="single"/>
              </w:rPr>
            </w:pPr>
            <w:r>
              <w:t>En lettres : ……………………………………………………………………………………</w:t>
            </w:r>
          </w:p>
          <w:p w14:paraId="3D60B27F" w14:textId="77777777" w:rsidR="00BC3D13" w:rsidRDefault="00BC3D13" w:rsidP="00BC3D13">
            <w:pPr>
              <w:rPr>
                <w:b/>
                <w:bCs/>
                <w:u w:val="single"/>
              </w:rPr>
            </w:pPr>
          </w:p>
        </w:tc>
        <w:tc>
          <w:tcPr>
            <w:tcW w:w="1275" w:type="dxa"/>
            <w:tcBorders>
              <w:top w:val="single" w:sz="4" w:space="0" w:color="auto"/>
              <w:bottom w:val="single" w:sz="4" w:space="0" w:color="auto"/>
            </w:tcBorders>
          </w:tcPr>
          <w:p w14:paraId="41AC8F93" w14:textId="77777777" w:rsidR="00BC3D13" w:rsidRDefault="00BC3D13" w:rsidP="00BC3D13"/>
        </w:tc>
      </w:tr>
      <w:tr w:rsidR="00BC3D13" w14:paraId="11FDAEF6"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485FE0EA" w14:textId="65EACEFD" w:rsidR="00BC3D13" w:rsidRDefault="00BC3D13" w:rsidP="00BC3D13">
            <w:pPr>
              <w:rPr>
                <w:b/>
                <w:bCs/>
                <w:u w:val="single"/>
              </w:rPr>
            </w:pPr>
            <w:r>
              <w:rPr>
                <w:b/>
                <w:bCs/>
                <w:u w:val="single"/>
              </w:rPr>
              <w:t>217</w:t>
            </w:r>
          </w:p>
        </w:tc>
        <w:tc>
          <w:tcPr>
            <w:tcW w:w="6685" w:type="dxa"/>
            <w:tcBorders>
              <w:top w:val="single" w:sz="4" w:space="0" w:color="auto"/>
              <w:left w:val="nil"/>
              <w:bottom w:val="single" w:sz="4" w:space="0" w:color="auto"/>
              <w:right w:val="single" w:sz="4" w:space="0" w:color="auto"/>
            </w:tcBorders>
            <w:shd w:val="clear" w:color="auto" w:fill="auto"/>
          </w:tcPr>
          <w:p w14:paraId="37494549" w14:textId="0EEA8136" w:rsidR="00BC3D13" w:rsidRPr="007B4726" w:rsidRDefault="00BC3D13" w:rsidP="00BC3D13">
            <w:r>
              <w:rPr>
                <w:b/>
                <w:bCs/>
                <w:u w:val="single"/>
              </w:rPr>
              <w:t>Système – Ancrages – Fourniture et pose – H16STW – 42T15S</w:t>
            </w:r>
          </w:p>
          <w:p w14:paraId="10F3C170" w14:textId="77777777" w:rsidR="00BC3D13" w:rsidRDefault="00BC3D13" w:rsidP="00BC3D13">
            <w:pPr>
              <w:pStyle w:val="Default"/>
              <w:jc w:val="both"/>
              <w:rPr>
                <w:rFonts w:asciiTheme="minorHAnsi" w:hAnsiTheme="minorHAnsi" w:cstheme="minorBidi"/>
                <w:color w:val="auto"/>
                <w:kern w:val="2"/>
                <w:sz w:val="22"/>
                <w:szCs w:val="22"/>
              </w:rPr>
            </w:pPr>
          </w:p>
          <w:p w14:paraId="7A74C1FE" w14:textId="6C424E10" w:rsidR="00653792" w:rsidRPr="00E91D95" w:rsidRDefault="00653792" w:rsidP="00653792">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t xml:space="preserve">Ce prix rémunère, </w:t>
            </w:r>
            <w:r>
              <w:rPr>
                <w:rFonts w:asciiTheme="minorHAnsi" w:hAnsiTheme="minorHAnsi" w:cstheme="minorBidi"/>
                <w:color w:val="auto"/>
                <w:kern w:val="2"/>
                <w:sz w:val="22"/>
                <w:szCs w:val="22"/>
              </w:rPr>
              <w:t>à l’unité, la fourniture et la pose de systèmes d’ancrage des haubans conformément aux prescriptions du CCTP. Une unité correspond à deux ancrages, haut et bas, d’un hauban.</w:t>
            </w:r>
          </w:p>
          <w:p w14:paraId="6C43151F" w14:textId="77777777" w:rsidR="00653792" w:rsidRDefault="00653792" w:rsidP="00653792">
            <w:pPr>
              <w:pStyle w:val="Default"/>
              <w:jc w:val="both"/>
              <w:rPr>
                <w:rFonts w:asciiTheme="minorHAnsi" w:hAnsiTheme="minorHAnsi" w:cstheme="minorBidi"/>
                <w:color w:val="auto"/>
                <w:kern w:val="2"/>
                <w:sz w:val="22"/>
                <w:szCs w:val="22"/>
              </w:rPr>
            </w:pPr>
          </w:p>
          <w:p w14:paraId="648E3D2C" w14:textId="77777777" w:rsidR="00653792" w:rsidRPr="00292B94" w:rsidRDefault="00653792" w:rsidP="00653792">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07CADA48"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du nouveau tube-guide (bas) ;</w:t>
            </w:r>
          </w:p>
          <w:p w14:paraId="0C24B135"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lastRenderedPageBreak/>
              <w:t>Fourniture et mise en place de nouveaux déviateurs avec fixation de bride sur virole ajustée (perçage pour fixation du déviateur compris) ;</w:t>
            </w:r>
          </w:p>
          <w:p w14:paraId="76AF08CE"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Création d’un drain en sous face tu tube guide (ancrage bas) ;</w:t>
            </w:r>
          </w:p>
          <w:p w14:paraId="33F1BCC6"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pose d’une bride de fixation du tube guide sur les trous de la virole.</w:t>
            </w:r>
          </w:p>
          <w:p w14:paraId="5BE3CE2C"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 nouveaux presse étoupe ;</w:t>
            </w:r>
          </w:p>
          <w:p w14:paraId="4D694A72"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Adaptation du presse-étoupe au drain en point bas </w:t>
            </w:r>
          </w:p>
          <w:p w14:paraId="34E97353"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 l’ancrage bas passif neuf, capots et accessoires ;</w:t>
            </w:r>
          </w:p>
          <w:p w14:paraId="7AFA1842"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mise en place de l’ancrage haut actif neuf, plaque d’appui, écrou de réglage, bloc, tube de réglage, et capot d’injection allongé</w:t>
            </w:r>
          </w:p>
          <w:p w14:paraId="209232B8" w14:textId="77777777" w:rsidR="00265359"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Injection spécifique à la cire des trous de passage et torons ;</w:t>
            </w:r>
          </w:p>
          <w:p w14:paraId="23B071D2" w14:textId="77777777" w:rsidR="00265359" w:rsidRPr="00292B94" w:rsidRDefault="00265359" w:rsidP="00265359">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Injection générale de la chambre d’ancrage.</w:t>
            </w:r>
          </w:p>
          <w:p w14:paraId="42EBD474" w14:textId="430B48E0" w:rsidR="00653792" w:rsidRPr="00C00272" w:rsidRDefault="00653792" w:rsidP="00265359">
            <w:pPr>
              <w:pStyle w:val="Default"/>
              <w:ind w:left="720"/>
              <w:jc w:val="both"/>
              <w:rPr>
                <w:rFonts w:asciiTheme="minorHAnsi" w:hAnsiTheme="minorHAnsi" w:cstheme="minorBidi"/>
                <w:color w:val="auto"/>
                <w:kern w:val="2"/>
                <w:sz w:val="22"/>
                <w:szCs w:val="22"/>
              </w:rPr>
            </w:pPr>
          </w:p>
          <w:p w14:paraId="18B795F1" w14:textId="77777777" w:rsidR="00BC3D13" w:rsidRPr="006861AC" w:rsidRDefault="00BC3D13" w:rsidP="00BC3D13">
            <w:pPr>
              <w:pStyle w:val="Default"/>
              <w:jc w:val="both"/>
              <w:rPr>
                <w:rFonts w:asciiTheme="minorHAnsi" w:hAnsiTheme="minorHAnsi" w:cstheme="minorBidi"/>
                <w:color w:val="auto"/>
                <w:kern w:val="2"/>
                <w:sz w:val="22"/>
                <w:szCs w:val="22"/>
              </w:rPr>
            </w:pPr>
          </w:p>
          <w:p w14:paraId="55FFFE50" w14:textId="79F7F593" w:rsidR="00BC3D13" w:rsidRPr="007B4726" w:rsidRDefault="00BC3D13" w:rsidP="00BC3D13">
            <w:pPr>
              <w:rPr>
                <w:b/>
                <w:bCs/>
              </w:rPr>
            </w:pPr>
            <w:r>
              <w:rPr>
                <w:b/>
                <w:bCs/>
              </w:rPr>
              <w:t>L’UNITE</w:t>
            </w:r>
            <w:r w:rsidR="004774E7">
              <w:rPr>
                <w:b/>
                <w:bCs/>
              </w:rPr>
              <w:t xml:space="preserve"> </w:t>
            </w:r>
            <w:r w:rsidRPr="007B4726">
              <w:rPr>
                <w:b/>
                <w:bCs/>
              </w:rPr>
              <w:t xml:space="preserve">: </w:t>
            </w:r>
          </w:p>
          <w:p w14:paraId="58CC3301" w14:textId="77777777" w:rsidR="00BC3D13" w:rsidRDefault="00BC3D13" w:rsidP="00BC3D13">
            <w:pPr>
              <w:rPr>
                <w:b/>
                <w:bCs/>
                <w:u w:val="single"/>
              </w:rPr>
            </w:pPr>
            <w:r>
              <w:t>En lettres : ……………………………………………………………………………………</w:t>
            </w:r>
          </w:p>
          <w:p w14:paraId="21445138" w14:textId="77777777" w:rsidR="00BC3D13" w:rsidRDefault="00BC3D13" w:rsidP="00BC3D13">
            <w:pPr>
              <w:rPr>
                <w:b/>
                <w:bCs/>
                <w:u w:val="single"/>
              </w:rPr>
            </w:pPr>
          </w:p>
        </w:tc>
        <w:tc>
          <w:tcPr>
            <w:tcW w:w="1275" w:type="dxa"/>
            <w:tcBorders>
              <w:top w:val="single" w:sz="4" w:space="0" w:color="auto"/>
              <w:bottom w:val="single" w:sz="4" w:space="0" w:color="auto"/>
            </w:tcBorders>
          </w:tcPr>
          <w:p w14:paraId="54EC8D83" w14:textId="77777777" w:rsidR="00BC3D13" w:rsidRDefault="00BC3D13" w:rsidP="00BC3D13"/>
        </w:tc>
      </w:tr>
      <w:tr w:rsidR="00BC3D13" w14:paraId="14EF7492"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4C2DDB13" w14:textId="0DBDC352" w:rsidR="00BC3D13" w:rsidRDefault="00BC3D13" w:rsidP="00BC3D13">
            <w:pPr>
              <w:rPr>
                <w:b/>
                <w:bCs/>
                <w:u w:val="single"/>
              </w:rPr>
            </w:pPr>
            <w:r>
              <w:rPr>
                <w:b/>
                <w:bCs/>
                <w:u w:val="single"/>
              </w:rPr>
              <w:t>218</w:t>
            </w:r>
          </w:p>
        </w:tc>
        <w:tc>
          <w:tcPr>
            <w:tcW w:w="6685" w:type="dxa"/>
            <w:tcBorders>
              <w:top w:val="single" w:sz="4" w:space="0" w:color="auto"/>
              <w:left w:val="nil"/>
              <w:bottom w:val="single" w:sz="4" w:space="0" w:color="auto"/>
              <w:right w:val="single" w:sz="4" w:space="0" w:color="auto"/>
            </w:tcBorders>
            <w:shd w:val="clear" w:color="auto" w:fill="auto"/>
          </w:tcPr>
          <w:p w14:paraId="458A2B3F" w14:textId="458FED1E" w:rsidR="00BC3D13" w:rsidRPr="007B4726" w:rsidRDefault="00BC3D13" w:rsidP="00BC3D13">
            <w:r>
              <w:rPr>
                <w:b/>
                <w:bCs/>
                <w:u w:val="single"/>
              </w:rPr>
              <w:t>Système – Câbles et gaines – Fourniture et pose – H10SFW – 28T15S</w:t>
            </w:r>
          </w:p>
          <w:p w14:paraId="60A9DF16" w14:textId="77777777" w:rsidR="00BC3D13" w:rsidRDefault="00BC3D13" w:rsidP="00BC3D13">
            <w:pPr>
              <w:pStyle w:val="Default"/>
              <w:jc w:val="both"/>
              <w:rPr>
                <w:rFonts w:asciiTheme="minorHAnsi" w:hAnsiTheme="minorHAnsi" w:cstheme="minorBidi"/>
                <w:color w:val="auto"/>
                <w:kern w:val="2"/>
                <w:sz w:val="22"/>
                <w:szCs w:val="22"/>
              </w:rPr>
            </w:pPr>
          </w:p>
          <w:p w14:paraId="73C7B0AB" w14:textId="77777777" w:rsidR="00923BF6" w:rsidRDefault="00923BF6" w:rsidP="00923BF6">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t xml:space="preserve">Ce prix rémunère, </w:t>
            </w:r>
            <w:r>
              <w:rPr>
                <w:rFonts w:asciiTheme="minorHAnsi" w:hAnsiTheme="minorHAnsi" w:cstheme="minorBidi"/>
                <w:color w:val="auto"/>
                <w:kern w:val="2"/>
                <w:sz w:val="22"/>
                <w:szCs w:val="22"/>
              </w:rPr>
              <w:t xml:space="preserve">a l’unité, la fourniture et la pose du système de hauban hors ancrages, comprenant câbles et gaines, y compris aiguilles et équipement de section courant, conformément aux dispositions du CCTP. </w:t>
            </w:r>
          </w:p>
          <w:p w14:paraId="4ED197D1" w14:textId="77777777" w:rsidR="00923BF6" w:rsidRDefault="00923BF6" w:rsidP="00923BF6">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Ce prix ne comprend pas le remplacement du tube anti-vandalisme.</w:t>
            </w:r>
          </w:p>
          <w:p w14:paraId="59BA04F7" w14:textId="77777777" w:rsidR="00923BF6" w:rsidRDefault="00923BF6" w:rsidP="00923BF6">
            <w:pPr>
              <w:pStyle w:val="Default"/>
              <w:jc w:val="both"/>
              <w:rPr>
                <w:rFonts w:asciiTheme="minorHAnsi" w:hAnsiTheme="minorHAnsi" w:cstheme="minorBidi"/>
                <w:color w:val="auto"/>
                <w:kern w:val="2"/>
                <w:sz w:val="22"/>
                <w:szCs w:val="22"/>
              </w:rPr>
            </w:pPr>
          </w:p>
          <w:p w14:paraId="505D61FA" w14:textId="77777777" w:rsidR="00923BF6" w:rsidRPr="00292B94" w:rsidRDefault="00923BF6" w:rsidP="00923BF6">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2984A364"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Machine de soudage au miroir, installations et bagues de serrage pour la soudure en site des gaines ;</w:t>
            </w:r>
          </w:p>
          <w:p w14:paraId="607CF88F"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soudures des tronçons de gaines avec double hélice alignée et manchons de connexions ;</w:t>
            </w:r>
          </w:p>
          <w:p w14:paraId="35587FDC"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Contrôle des températures ;</w:t>
            </w:r>
          </w:p>
          <w:p w14:paraId="1F2DE2B5"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Correction de l’expansion thermique ;</w:t>
            </w:r>
          </w:p>
          <w:p w14:paraId="3E5EEDAE"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Traitement des imperfections intérieures liées aux soudures (bourrelet) ;</w:t>
            </w:r>
          </w:p>
          <w:p w14:paraId="5AD10154" w14:textId="3894F486"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Gestion des aiguilles (transfert), amortisseurs et luminaires (travail sur corde)</w:t>
            </w:r>
            <w:r w:rsidR="004774E7">
              <w:rPr>
                <w:rFonts w:asciiTheme="minorHAnsi" w:hAnsiTheme="minorHAnsi" w:cstheme="minorBidi"/>
                <w:color w:val="auto"/>
                <w:kern w:val="2"/>
                <w:sz w:val="22"/>
                <w:szCs w:val="22"/>
              </w:rPr>
              <w:t xml:space="preserve"> </w:t>
            </w:r>
            <w:r>
              <w:rPr>
                <w:rFonts w:asciiTheme="minorHAnsi" w:hAnsiTheme="minorHAnsi" w:cstheme="minorBidi"/>
                <w:color w:val="auto"/>
                <w:kern w:val="2"/>
                <w:sz w:val="22"/>
                <w:szCs w:val="22"/>
              </w:rPr>
              <w:t>;</w:t>
            </w:r>
          </w:p>
          <w:p w14:paraId="1F2CDA8B"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Hissage des gaines et mise en position ;</w:t>
            </w:r>
          </w:p>
          <w:p w14:paraId="16C8D6F9"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Equipements et matériels de haubanage ;</w:t>
            </w:r>
          </w:p>
          <w:p w14:paraId="31EBC515"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Enfilage des torons ;</w:t>
            </w:r>
          </w:p>
          <w:p w14:paraId="3CF47A11"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Gestion des torons temporaires (enfilage, descente et mise en tension) ;</w:t>
            </w:r>
          </w:p>
          <w:p w14:paraId="09FBA3F0"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Ancrage des torons dans l’ancrage passif (bas) ;</w:t>
            </w:r>
          </w:p>
          <w:p w14:paraId="15CCE5CA"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Mise en tension des torons un par un par isotension au fur et à mesure.</w:t>
            </w:r>
          </w:p>
          <w:p w14:paraId="70982150" w14:textId="77777777" w:rsidR="00923BF6" w:rsidRDefault="00923BF6" w:rsidP="00923BF6">
            <w:pPr>
              <w:pStyle w:val="Default"/>
              <w:jc w:val="both"/>
              <w:rPr>
                <w:rFonts w:asciiTheme="minorHAnsi" w:hAnsiTheme="minorHAnsi" w:cstheme="minorBidi"/>
                <w:color w:val="auto"/>
                <w:kern w:val="2"/>
                <w:sz w:val="22"/>
                <w:szCs w:val="22"/>
              </w:rPr>
            </w:pPr>
          </w:p>
          <w:p w14:paraId="1742FD57" w14:textId="77777777" w:rsidR="00923BF6" w:rsidRDefault="00923BF6" w:rsidP="00923BF6">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Il s’applique au mètre linéaire de haubans mis en place (faisceau complet gainé).</w:t>
            </w:r>
          </w:p>
          <w:p w14:paraId="477C3194" w14:textId="77777777" w:rsidR="005F5358" w:rsidRPr="006861AC" w:rsidRDefault="005F5358" w:rsidP="00BC3D13">
            <w:pPr>
              <w:pStyle w:val="Default"/>
              <w:jc w:val="both"/>
              <w:rPr>
                <w:rFonts w:asciiTheme="minorHAnsi" w:hAnsiTheme="minorHAnsi" w:cstheme="minorBidi"/>
                <w:color w:val="auto"/>
                <w:kern w:val="2"/>
                <w:sz w:val="22"/>
                <w:szCs w:val="22"/>
              </w:rPr>
            </w:pPr>
          </w:p>
          <w:p w14:paraId="00119F85" w14:textId="7AC8778A" w:rsidR="00BC3D13" w:rsidRPr="007B4726" w:rsidRDefault="00BC3D13" w:rsidP="00BC3D13">
            <w:pPr>
              <w:rPr>
                <w:b/>
                <w:bCs/>
              </w:rPr>
            </w:pPr>
            <w:r>
              <w:rPr>
                <w:b/>
                <w:bCs/>
              </w:rPr>
              <w:t xml:space="preserve">LE METRE </w:t>
            </w:r>
            <w:r w:rsidR="00FF0411">
              <w:rPr>
                <w:b/>
                <w:bCs/>
              </w:rPr>
              <w:t>LINEAIRE</w:t>
            </w:r>
            <w:r w:rsidR="00FF0411" w:rsidRPr="007B4726">
              <w:rPr>
                <w:b/>
                <w:bCs/>
              </w:rPr>
              <w:t xml:space="preserve"> :</w:t>
            </w:r>
            <w:r w:rsidRPr="007B4726">
              <w:rPr>
                <w:b/>
                <w:bCs/>
              </w:rPr>
              <w:t xml:space="preserve"> </w:t>
            </w:r>
          </w:p>
          <w:p w14:paraId="3F215F06" w14:textId="77777777" w:rsidR="00BC3D13" w:rsidRDefault="00BC3D13" w:rsidP="00BC3D13">
            <w:pPr>
              <w:rPr>
                <w:b/>
                <w:bCs/>
                <w:u w:val="single"/>
              </w:rPr>
            </w:pPr>
            <w:r>
              <w:t>En lettres : ……………………………………………………………………………………</w:t>
            </w:r>
          </w:p>
          <w:p w14:paraId="163A3B3A" w14:textId="77777777" w:rsidR="00BC3D13" w:rsidRDefault="00BC3D13" w:rsidP="00BC3D13">
            <w:pPr>
              <w:rPr>
                <w:b/>
                <w:bCs/>
                <w:u w:val="single"/>
              </w:rPr>
            </w:pPr>
          </w:p>
        </w:tc>
        <w:tc>
          <w:tcPr>
            <w:tcW w:w="1275" w:type="dxa"/>
            <w:tcBorders>
              <w:top w:val="single" w:sz="4" w:space="0" w:color="auto"/>
              <w:bottom w:val="single" w:sz="4" w:space="0" w:color="auto"/>
            </w:tcBorders>
          </w:tcPr>
          <w:p w14:paraId="52FED2F2" w14:textId="77777777" w:rsidR="00BC3D13" w:rsidRDefault="00BC3D13" w:rsidP="00BC3D13"/>
        </w:tc>
      </w:tr>
      <w:tr w:rsidR="00BC3D13" w14:paraId="6896865C"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4157B2AC" w14:textId="7A0B88B2" w:rsidR="00BC3D13" w:rsidRDefault="00BC3D13" w:rsidP="00BC3D13">
            <w:pPr>
              <w:rPr>
                <w:b/>
                <w:bCs/>
                <w:u w:val="single"/>
              </w:rPr>
            </w:pPr>
            <w:r>
              <w:rPr>
                <w:b/>
                <w:bCs/>
                <w:u w:val="single"/>
              </w:rPr>
              <w:t>219</w:t>
            </w:r>
          </w:p>
        </w:tc>
        <w:tc>
          <w:tcPr>
            <w:tcW w:w="6685" w:type="dxa"/>
            <w:tcBorders>
              <w:top w:val="single" w:sz="4" w:space="0" w:color="auto"/>
              <w:left w:val="nil"/>
              <w:bottom w:val="single" w:sz="4" w:space="0" w:color="auto"/>
              <w:right w:val="single" w:sz="4" w:space="0" w:color="auto"/>
            </w:tcBorders>
            <w:shd w:val="clear" w:color="auto" w:fill="auto"/>
          </w:tcPr>
          <w:p w14:paraId="370C70F7" w14:textId="28287655" w:rsidR="00BC3D13" w:rsidRPr="007B4726" w:rsidRDefault="00BC3D13" w:rsidP="00BC3D13">
            <w:r>
              <w:rPr>
                <w:b/>
                <w:bCs/>
                <w:u w:val="single"/>
              </w:rPr>
              <w:t>Système – Câbles et gaines – Fourniture et pose – H12SFW – 28T15S</w:t>
            </w:r>
          </w:p>
          <w:p w14:paraId="73567AE9" w14:textId="77777777" w:rsidR="00BC3D13" w:rsidRDefault="00BC3D13" w:rsidP="00BC3D13">
            <w:pPr>
              <w:pStyle w:val="Default"/>
              <w:jc w:val="both"/>
              <w:rPr>
                <w:rFonts w:asciiTheme="minorHAnsi" w:hAnsiTheme="minorHAnsi" w:cstheme="minorBidi"/>
                <w:color w:val="auto"/>
                <w:kern w:val="2"/>
                <w:sz w:val="22"/>
                <w:szCs w:val="22"/>
              </w:rPr>
            </w:pPr>
          </w:p>
          <w:p w14:paraId="0169D4C4" w14:textId="77777777" w:rsidR="00923BF6" w:rsidRDefault="00923BF6" w:rsidP="00923BF6">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t xml:space="preserve">Ce prix rémunère, </w:t>
            </w:r>
            <w:r>
              <w:rPr>
                <w:rFonts w:asciiTheme="minorHAnsi" w:hAnsiTheme="minorHAnsi" w:cstheme="minorBidi"/>
                <w:color w:val="auto"/>
                <w:kern w:val="2"/>
                <w:sz w:val="22"/>
                <w:szCs w:val="22"/>
              </w:rPr>
              <w:t xml:space="preserve">a l’unité, la fourniture et la pose du système de hauban hors ancrages, comprenant câbles et gaines, y compris aiguilles et équipement de section courant, conformément aux dispositions du CCTP. </w:t>
            </w:r>
          </w:p>
          <w:p w14:paraId="54141BC6" w14:textId="77777777" w:rsidR="00923BF6" w:rsidRDefault="00923BF6" w:rsidP="00923BF6">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Ce prix ne comprend pas le remplacement du tube anti-vandalisme.</w:t>
            </w:r>
          </w:p>
          <w:p w14:paraId="227A5A18" w14:textId="77777777" w:rsidR="00923BF6" w:rsidRDefault="00923BF6" w:rsidP="00923BF6">
            <w:pPr>
              <w:pStyle w:val="Default"/>
              <w:jc w:val="both"/>
              <w:rPr>
                <w:rFonts w:asciiTheme="minorHAnsi" w:hAnsiTheme="minorHAnsi" w:cstheme="minorBidi"/>
                <w:color w:val="auto"/>
                <w:kern w:val="2"/>
                <w:sz w:val="22"/>
                <w:szCs w:val="22"/>
              </w:rPr>
            </w:pPr>
          </w:p>
          <w:p w14:paraId="4ADEFD85" w14:textId="77777777" w:rsidR="00923BF6" w:rsidRPr="00292B94" w:rsidRDefault="00923BF6" w:rsidP="00923BF6">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67B0B6FF"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Machine de soudage au miroir, installations et bagues de serrage pour la soudure en site des gaines ;</w:t>
            </w:r>
          </w:p>
          <w:p w14:paraId="0169531F"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soudures des tronçons de gaines avec double hélice alignée et manchons de connexions ;</w:t>
            </w:r>
          </w:p>
          <w:p w14:paraId="40A670C1"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Contrôle des températures ;</w:t>
            </w:r>
          </w:p>
          <w:p w14:paraId="4C406133"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Correction de l’expansion thermique ;</w:t>
            </w:r>
          </w:p>
          <w:p w14:paraId="5CDDB299"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Traitement des imperfections intérieures liées aux soudures (bourrelet) ;</w:t>
            </w:r>
          </w:p>
          <w:p w14:paraId="401985F4"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Gestion des aiguilles (transfert), amortisseurs et luminaires (travail sur corde);</w:t>
            </w:r>
          </w:p>
          <w:p w14:paraId="2E34AA79"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Hissage des gaines et mise en position ;</w:t>
            </w:r>
          </w:p>
          <w:p w14:paraId="357CACB7"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Equipements et matériels de haubanage ;</w:t>
            </w:r>
          </w:p>
          <w:p w14:paraId="0AFAAA45"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Enfilage des torons ;</w:t>
            </w:r>
          </w:p>
          <w:p w14:paraId="4D62DEF9"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Gestion des torons temporaires (enfilage, descente et mise en tension) ;</w:t>
            </w:r>
          </w:p>
          <w:p w14:paraId="6510E25A"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Ancrage des torons dans l’ancrage passif (bas) ;</w:t>
            </w:r>
          </w:p>
          <w:p w14:paraId="53C8861D"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Mise en tension des torons un par un par isotension au fur et à mesure.</w:t>
            </w:r>
          </w:p>
          <w:p w14:paraId="4ECDE432" w14:textId="77777777" w:rsidR="00923BF6" w:rsidRDefault="00923BF6" w:rsidP="00923BF6">
            <w:pPr>
              <w:pStyle w:val="Default"/>
              <w:jc w:val="both"/>
              <w:rPr>
                <w:rFonts w:asciiTheme="minorHAnsi" w:hAnsiTheme="minorHAnsi" w:cstheme="minorBidi"/>
                <w:color w:val="auto"/>
                <w:kern w:val="2"/>
                <w:sz w:val="22"/>
                <w:szCs w:val="22"/>
              </w:rPr>
            </w:pPr>
          </w:p>
          <w:p w14:paraId="4BB82DF3" w14:textId="77777777" w:rsidR="00923BF6" w:rsidRDefault="00923BF6" w:rsidP="00923BF6">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Il s’applique au mètre linéaire de haubans mis en place (faisceau complet gainé).</w:t>
            </w:r>
          </w:p>
          <w:p w14:paraId="02BF7FCF" w14:textId="77777777" w:rsidR="00BC3D13" w:rsidRPr="006861AC" w:rsidRDefault="00BC3D13" w:rsidP="00BC3D13">
            <w:pPr>
              <w:pStyle w:val="Default"/>
              <w:jc w:val="both"/>
              <w:rPr>
                <w:rFonts w:asciiTheme="minorHAnsi" w:hAnsiTheme="minorHAnsi" w:cstheme="minorBidi"/>
                <w:color w:val="auto"/>
                <w:kern w:val="2"/>
                <w:sz w:val="22"/>
                <w:szCs w:val="22"/>
              </w:rPr>
            </w:pPr>
          </w:p>
          <w:p w14:paraId="0796ECD6" w14:textId="457596B7" w:rsidR="00BC3D13" w:rsidRPr="007B4726" w:rsidRDefault="00BC3D13" w:rsidP="00BC3D13">
            <w:pPr>
              <w:rPr>
                <w:b/>
                <w:bCs/>
              </w:rPr>
            </w:pPr>
            <w:r>
              <w:rPr>
                <w:b/>
                <w:bCs/>
              </w:rPr>
              <w:t>LE METRE LINEAIRE</w:t>
            </w:r>
            <w:r w:rsidR="004774E7">
              <w:rPr>
                <w:b/>
                <w:bCs/>
              </w:rPr>
              <w:t xml:space="preserve"> </w:t>
            </w:r>
            <w:r w:rsidRPr="007B4726">
              <w:rPr>
                <w:b/>
                <w:bCs/>
              </w:rPr>
              <w:t xml:space="preserve">: </w:t>
            </w:r>
          </w:p>
          <w:p w14:paraId="44088FE8" w14:textId="77777777" w:rsidR="00BC3D13" w:rsidRDefault="00BC3D13" w:rsidP="00BC3D13">
            <w:pPr>
              <w:rPr>
                <w:b/>
                <w:bCs/>
                <w:u w:val="single"/>
              </w:rPr>
            </w:pPr>
            <w:r>
              <w:t>En lettres : ……………………………………………………………………………………</w:t>
            </w:r>
          </w:p>
          <w:p w14:paraId="5C6E3BB6" w14:textId="77777777" w:rsidR="00BC3D13" w:rsidRDefault="00BC3D13" w:rsidP="00BC3D13">
            <w:pPr>
              <w:rPr>
                <w:b/>
                <w:bCs/>
                <w:u w:val="single"/>
              </w:rPr>
            </w:pPr>
          </w:p>
        </w:tc>
        <w:tc>
          <w:tcPr>
            <w:tcW w:w="1275" w:type="dxa"/>
            <w:tcBorders>
              <w:top w:val="single" w:sz="4" w:space="0" w:color="auto"/>
              <w:bottom w:val="single" w:sz="4" w:space="0" w:color="auto"/>
            </w:tcBorders>
          </w:tcPr>
          <w:p w14:paraId="0BF59D0C" w14:textId="77777777" w:rsidR="00BC3D13" w:rsidRDefault="00BC3D13" w:rsidP="00BC3D13"/>
        </w:tc>
      </w:tr>
      <w:tr w:rsidR="00BC3D13" w14:paraId="4F4C5C3B"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71AD6FAE" w14:textId="4DFD1A7C" w:rsidR="00BC3D13" w:rsidRDefault="00BC3D13" w:rsidP="00BC3D13">
            <w:pPr>
              <w:rPr>
                <w:b/>
                <w:bCs/>
                <w:u w:val="single"/>
              </w:rPr>
            </w:pPr>
            <w:r>
              <w:rPr>
                <w:b/>
                <w:bCs/>
                <w:u w:val="single"/>
              </w:rPr>
              <w:t>220</w:t>
            </w:r>
          </w:p>
        </w:tc>
        <w:tc>
          <w:tcPr>
            <w:tcW w:w="6685" w:type="dxa"/>
            <w:tcBorders>
              <w:top w:val="single" w:sz="4" w:space="0" w:color="auto"/>
              <w:left w:val="nil"/>
              <w:bottom w:val="single" w:sz="4" w:space="0" w:color="auto"/>
              <w:right w:val="single" w:sz="4" w:space="0" w:color="auto"/>
            </w:tcBorders>
            <w:shd w:val="clear" w:color="auto" w:fill="auto"/>
          </w:tcPr>
          <w:p w14:paraId="01EDF319" w14:textId="77777777" w:rsidR="00BC3D13" w:rsidRPr="007B4726" w:rsidRDefault="00BC3D13" w:rsidP="00BC3D13">
            <w:r>
              <w:rPr>
                <w:b/>
                <w:bCs/>
                <w:u w:val="single"/>
              </w:rPr>
              <w:t>Système – Câbles et gaines – Fourniture et pose – H17NFW – 42T15S</w:t>
            </w:r>
          </w:p>
          <w:p w14:paraId="2093B6B6" w14:textId="77777777" w:rsidR="00BC3D13" w:rsidRDefault="00BC3D13" w:rsidP="00BC3D13">
            <w:pPr>
              <w:pStyle w:val="Default"/>
              <w:jc w:val="both"/>
              <w:rPr>
                <w:rFonts w:asciiTheme="minorHAnsi" w:hAnsiTheme="minorHAnsi" w:cstheme="minorBidi"/>
                <w:color w:val="auto"/>
                <w:kern w:val="2"/>
                <w:sz w:val="22"/>
                <w:szCs w:val="22"/>
              </w:rPr>
            </w:pPr>
          </w:p>
          <w:p w14:paraId="0CC328AE" w14:textId="77777777" w:rsidR="00923BF6" w:rsidRDefault="00923BF6" w:rsidP="00923BF6">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t xml:space="preserve">Ce prix rémunère, </w:t>
            </w:r>
            <w:r>
              <w:rPr>
                <w:rFonts w:asciiTheme="minorHAnsi" w:hAnsiTheme="minorHAnsi" w:cstheme="minorBidi"/>
                <w:color w:val="auto"/>
                <w:kern w:val="2"/>
                <w:sz w:val="22"/>
                <w:szCs w:val="22"/>
              </w:rPr>
              <w:t xml:space="preserve">a l’unité, la fourniture et la pose du système de hauban hors ancrages, comprenant câbles et gaines, y compris aiguilles et équipement de section courant, conformément aux dispositions du CCTP. </w:t>
            </w:r>
          </w:p>
          <w:p w14:paraId="35FC5090" w14:textId="77777777" w:rsidR="00923BF6" w:rsidRDefault="00923BF6" w:rsidP="00923BF6">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Ce prix ne comprend pas le remplacement du tube anti-vandalisme.</w:t>
            </w:r>
          </w:p>
          <w:p w14:paraId="2BAB6461" w14:textId="77777777" w:rsidR="00923BF6" w:rsidRDefault="00923BF6" w:rsidP="00923BF6">
            <w:pPr>
              <w:pStyle w:val="Default"/>
              <w:jc w:val="both"/>
              <w:rPr>
                <w:rFonts w:asciiTheme="minorHAnsi" w:hAnsiTheme="minorHAnsi" w:cstheme="minorBidi"/>
                <w:color w:val="auto"/>
                <w:kern w:val="2"/>
                <w:sz w:val="22"/>
                <w:szCs w:val="22"/>
              </w:rPr>
            </w:pPr>
          </w:p>
          <w:p w14:paraId="69369C53" w14:textId="77777777" w:rsidR="00923BF6" w:rsidRPr="00292B94" w:rsidRDefault="00923BF6" w:rsidP="00923BF6">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6F181A1B"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Machine de soudage au miroir, installations et bagues de serrage pour la soudure en site des gaines ;</w:t>
            </w:r>
          </w:p>
          <w:p w14:paraId="0AAE649D"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soudures des tronçons de gaines avec double hélice alignée et manchons de connexions ;</w:t>
            </w:r>
          </w:p>
          <w:p w14:paraId="5F56969A"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Contrôle des températures ;</w:t>
            </w:r>
          </w:p>
          <w:p w14:paraId="17DC7B4C"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Correction de l’expansion thermique ;</w:t>
            </w:r>
          </w:p>
          <w:p w14:paraId="0072D4ED"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Traitement des imperfections intérieures liées aux soudures (bourrelet) ;</w:t>
            </w:r>
          </w:p>
          <w:p w14:paraId="505F320F"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lastRenderedPageBreak/>
              <w:t>Gestion des aiguilles (transfert), amortisseurs et luminaires (travail sur corde);</w:t>
            </w:r>
          </w:p>
          <w:p w14:paraId="6F10387F"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Hissage des gaines et mise en position ;</w:t>
            </w:r>
          </w:p>
          <w:p w14:paraId="5C545DA4"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Equipements et matériels de haubanage ;</w:t>
            </w:r>
          </w:p>
          <w:p w14:paraId="2B994002"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Enfilage des torons ;</w:t>
            </w:r>
          </w:p>
          <w:p w14:paraId="313967FE"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Gestion des torons temporaires (enfilage, descente et mise en tension) ;</w:t>
            </w:r>
          </w:p>
          <w:p w14:paraId="025737E5"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Ancrage des torons dans l’ancrage passif (bas) ;</w:t>
            </w:r>
          </w:p>
          <w:p w14:paraId="6707FDA4" w14:textId="77777777" w:rsidR="00923BF6" w:rsidRDefault="00923BF6" w:rsidP="00923BF6">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Mise en tension des torons un par un par isotension au fur et à mesure.</w:t>
            </w:r>
          </w:p>
          <w:p w14:paraId="389A784A" w14:textId="77777777" w:rsidR="00923BF6" w:rsidRDefault="00923BF6" w:rsidP="00923BF6">
            <w:pPr>
              <w:pStyle w:val="Default"/>
              <w:jc w:val="both"/>
              <w:rPr>
                <w:rFonts w:asciiTheme="minorHAnsi" w:hAnsiTheme="minorHAnsi" w:cstheme="minorBidi"/>
                <w:color w:val="auto"/>
                <w:kern w:val="2"/>
                <w:sz w:val="22"/>
                <w:szCs w:val="22"/>
              </w:rPr>
            </w:pPr>
          </w:p>
          <w:p w14:paraId="19057518" w14:textId="77777777" w:rsidR="00923BF6" w:rsidRDefault="00923BF6" w:rsidP="00923BF6">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Il s’applique au mètre linéaire de haubans mis en place (faisceau complet gainé).</w:t>
            </w:r>
          </w:p>
          <w:p w14:paraId="580D304F" w14:textId="77777777" w:rsidR="00BC3D13" w:rsidRPr="006861AC" w:rsidRDefault="00BC3D13" w:rsidP="00BC3D13">
            <w:pPr>
              <w:pStyle w:val="Default"/>
              <w:jc w:val="both"/>
              <w:rPr>
                <w:rFonts w:asciiTheme="minorHAnsi" w:hAnsiTheme="minorHAnsi" w:cstheme="minorBidi"/>
                <w:color w:val="auto"/>
                <w:kern w:val="2"/>
                <w:sz w:val="22"/>
                <w:szCs w:val="22"/>
              </w:rPr>
            </w:pPr>
          </w:p>
          <w:p w14:paraId="0D0323FD" w14:textId="4B23C2BF" w:rsidR="00BC3D13" w:rsidRPr="007B4726" w:rsidRDefault="00BC3D13" w:rsidP="00BC3D13">
            <w:pPr>
              <w:rPr>
                <w:b/>
                <w:bCs/>
              </w:rPr>
            </w:pPr>
            <w:r>
              <w:rPr>
                <w:b/>
                <w:bCs/>
              </w:rPr>
              <w:t>LE METRE LINEAIRE</w:t>
            </w:r>
            <w:r w:rsidR="004774E7">
              <w:rPr>
                <w:b/>
                <w:bCs/>
              </w:rPr>
              <w:t xml:space="preserve"> </w:t>
            </w:r>
            <w:r w:rsidRPr="007B4726">
              <w:rPr>
                <w:b/>
                <w:bCs/>
              </w:rPr>
              <w:t xml:space="preserve">: </w:t>
            </w:r>
          </w:p>
          <w:p w14:paraId="4C8859DB" w14:textId="77777777" w:rsidR="00BC3D13" w:rsidRDefault="00BC3D13" w:rsidP="00BC3D13">
            <w:pPr>
              <w:rPr>
                <w:b/>
                <w:bCs/>
                <w:u w:val="single"/>
              </w:rPr>
            </w:pPr>
            <w:r>
              <w:t>En lettres : ……………………………………………………………………………………</w:t>
            </w:r>
          </w:p>
          <w:p w14:paraId="25A25482" w14:textId="77777777" w:rsidR="00BC3D13" w:rsidRDefault="00BC3D13" w:rsidP="00BC3D13">
            <w:pPr>
              <w:rPr>
                <w:b/>
                <w:bCs/>
                <w:u w:val="single"/>
              </w:rPr>
            </w:pPr>
          </w:p>
        </w:tc>
        <w:tc>
          <w:tcPr>
            <w:tcW w:w="1275" w:type="dxa"/>
            <w:tcBorders>
              <w:top w:val="single" w:sz="4" w:space="0" w:color="auto"/>
              <w:bottom w:val="single" w:sz="4" w:space="0" w:color="auto"/>
            </w:tcBorders>
          </w:tcPr>
          <w:p w14:paraId="5F90C116" w14:textId="77777777" w:rsidR="00BC3D13" w:rsidRDefault="00BC3D13" w:rsidP="00BC3D13"/>
        </w:tc>
      </w:tr>
      <w:tr w:rsidR="00BC3D13" w14:paraId="1097C3C3" w14:textId="77777777" w:rsidTr="0058752D">
        <w:trPr>
          <w:jc w:val="center"/>
        </w:trPr>
        <w:tc>
          <w:tcPr>
            <w:tcW w:w="1107" w:type="dxa"/>
            <w:tcBorders>
              <w:top w:val="single" w:sz="4" w:space="0" w:color="auto"/>
              <w:left w:val="single" w:sz="4" w:space="0" w:color="auto"/>
              <w:bottom w:val="single" w:sz="4" w:space="0" w:color="auto"/>
              <w:right w:val="single" w:sz="4" w:space="0" w:color="auto"/>
            </w:tcBorders>
            <w:shd w:val="clear" w:color="auto" w:fill="auto"/>
          </w:tcPr>
          <w:p w14:paraId="3F7B2B36" w14:textId="7C2A6E27" w:rsidR="00BC3D13" w:rsidRDefault="00BC3D13" w:rsidP="00BC3D13">
            <w:pPr>
              <w:rPr>
                <w:b/>
                <w:bCs/>
                <w:u w:val="single"/>
              </w:rPr>
            </w:pPr>
            <w:r>
              <w:rPr>
                <w:b/>
                <w:bCs/>
                <w:u w:val="single"/>
              </w:rPr>
              <w:t>221</w:t>
            </w:r>
          </w:p>
        </w:tc>
        <w:tc>
          <w:tcPr>
            <w:tcW w:w="6685" w:type="dxa"/>
            <w:tcBorders>
              <w:top w:val="single" w:sz="4" w:space="0" w:color="auto"/>
              <w:left w:val="nil"/>
              <w:bottom w:val="single" w:sz="4" w:space="0" w:color="auto"/>
              <w:right w:val="single" w:sz="4" w:space="0" w:color="auto"/>
            </w:tcBorders>
            <w:shd w:val="clear" w:color="auto" w:fill="auto"/>
          </w:tcPr>
          <w:p w14:paraId="2721F611" w14:textId="0C409DAA" w:rsidR="00BC3D13" w:rsidRPr="007B4726" w:rsidRDefault="00BC3D13" w:rsidP="00BC3D13">
            <w:r>
              <w:rPr>
                <w:b/>
                <w:bCs/>
                <w:u w:val="single"/>
              </w:rPr>
              <w:t>Système – Câbles et gaines – Fourniture et pose – H16STW – 42T15S</w:t>
            </w:r>
          </w:p>
          <w:p w14:paraId="5CE9A5AB" w14:textId="77777777" w:rsidR="00BC3D13" w:rsidRDefault="00BC3D13" w:rsidP="00BC3D13">
            <w:pPr>
              <w:pStyle w:val="Default"/>
              <w:jc w:val="both"/>
              <w:rPr>
                <w:rFonts w:asciiTheme="minorHAnsi" w:hAnsiTheme="minorHAnsi" w:cstheme="minorBidi"/>
                <w:color w:val="auto"/>
                <w:kern w:val="2"/>
                <w:sz w:val="22"/>
                <w:szCs w:val="22"/>
              </w:rPr>
            </w:pPr>
          </w:p>
          <w:p w14:paraId="44D6FB7E" w14:textId="77777777" w:rsidR="00135E04" w:rsidRDefault="00135E04" w:rsidP="00135E04">
            <w:pPr>
              <w:pStyle w:val="Default"/>
              <w:jc w:val="both"/>
              <w:rPr>
                <w:rFonts w:asciiTheme="minorHAnsi" w:hAnsiTheme="minorHAnsi" w:cstheme="minorBidi"/>
                <w:color w:val="auto"/>
                <w:kern w:val="2"/>
                <w:sz w:val="22"/>
                <w:szCs w:val="22"/>
              </w:rPr>
            </w:pPr>
            <w:r w:rsidRPr="00E91D95">
              <w:rPr>
                <w:rFonts w:asciiTheme="minorHAnsi" w:hAnsiTheme="minorHAnsi" w:cstheme="minorBidi"/>
                <w:color w:val="auto"/>
                <w:kern w:val="2"/>
                <w:sz w:val="22"/>
                <w:szCs w:val="22"/>
              </w:rPr>
              <w:t xml:space="preserve">Ce prix rémunère, </w:t>
            </w:r>
            <w:r>
              <w:rPr>
                <w:rFonts w:asciiTheme="minorHAnsi" w:hAnsiTheme="minorHAnsi" w:cstheme="minorBidi"/>
                <w:color w:val="auto"/>
                <w:kern w:val="2"/>
                <w:sz w:val="22"/>
                <w:szCs w:val="22"/>
              </w:rPr>
              <w:t xml:space="preserve">a l’unité, la fourniture et la pose du système de hauban hors ancrages, comprenant câbles et gaines, y compris aiguilles et équipement de section courant, conformément aux dispositions du CCTP. </w:t>
            </w:r>
          </w:p>
          <w:p w14:paraId="067AD928" w14:textId="77777777" w:rsidR="00135E04" w:rsidRDefault="00135E04" w:rsidP="00135E04">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Ce prix ne comprend pas le remplacement du tube anti-vandalisme.</w:t>
            </w:r>
          </w:p>
          <w:p w14:paraId="31E998D7" w14:textId="77777777" w:rsidR="00135E04" w:rsidRDefault="00135E04" w:rsidP="00135E04">
            <w:pPr>
              <w:pStyle w:val="Default"/>
              <w:jc w:val="both"/>
              <w:rPr>
                <w:rFonts w:asciiTheme="minorHAnsi" w:hAnsiTheme="minorHAnsi" w:cstheme="minorBidi"/>
                <w:color w:val="auto"/>
                <w:kern w:val="2"/>
                <w:sz w:val="22"/>
                <w:szCs w:val="22"/>
              </w:rPr>
            </w:pPr>
          </w:p>
          <w:p w14:paraId="69994A9E" w14:textId="77777777" w:rsidR="00135E04" w:rsidRPr="00292B94" w:rsidRDefault="00135E04" w:rsidP="00135E04">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Ce prix </w:t>
            </w:r>
            <w:r w:rsidRPr="00292B94">
              <w:rPr>
                <w:rFonts w:asciiTheme="minorHAnsi" w:hAnsiTheme="minorHAnsi" w:cstheme="minorBidi"/>
                <w:color w:val="auto"/>
                <w:kern w:val="2"/>
                <w:sz w:val="22"/>
                <w:szCs w:val="22"/>
              </w:rPr>
              <w:t>comprend notamment :</w:t>
            </w:r>
          </w:p>
          <w:p w14:paraId="38D0796C" w14:textId="77777777" w:rsidR="00135E04" w:rsidRDefault="00135E04" w:rsidP="00135E04">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Machine de soudage au miroir, installations et bagues de serrage pour la soudure en site des gaines ;</w:t>
            </w:r>
          </w:p>
          <w:p w14:paraId="30CEFEE6" w14:textId="77777777" w:rsidR="00135E04" w:rsidRDefault="00135E04" w:rsidP="00135E04">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Fourniture et soudures des tronçons de gaines avec double hélice alignée et manchons de connexions ;</w:t>
            </w:r>
          </w:p>
          <w:p w14:paraId="10158F28" w14:textId="77777777" w:rsidR="00135E04" w:rsidRDefault="00135E04" w:rsidP="00135E04">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Contrôle des températures ;</w:t>
            </w:r>
          </w:p>
          <w:p w14:paraId="26219D97" w14:textId="77777777" w:rsidR="00135E04" w:rsidRDefault="00135E04" w:rsidP="00135E04">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Correction de l’expansion thermique ;</w:t>
            </w:r>
          </w:p>
          <w:p w14:paraId="72A77C33" w14:textId="77777777" w:rsidR="00135E04" w:rsidRDefault="00135E04" w:rsidP="00135E04">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Traitement des imperfections intérieures liées aux soudures (bourrelet) ;</w:t>
            </w:r>
          </w:p>
          <w:p w14:paraId="1E54A245" w14:textId="76208A3B" w:rsidR="00135E04" w:rsidRDefault="00135E04" w:rsidP="00135E04">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Gestion des aiguilles</w:t>
            </w:r>
            <w:r w:rsidR="00923BF6">
              <w:rPr>
                <w:rFonts w:asciiTheme="minorHAnsi" w:hAnsiTheme="minorHAnsi" w:cstheme="minorBidi"/>
                <w:color w:val="auto"/>
                <w:kern w:val="2"/>
                <w:sz w:val="22"/>
                <w:szCs w:val="22"/>
              </w:rPr>
              <w:t xml:space="preserve"> (transfert)</w:t>
            </w:r>
            <w:r>
              <w:rPr>
                <w:rFonts w:asciiTheme="minorHAnsi" w:hAnsiTheme="minorHAnsi" w:cstheme="minorBidi"/>
                <w:color w:val="auto"/>
                <w:kern w:val="2"/>
                <w:sz w:val="22"/>
                <w:szCs w:val="22"/>
              </w:rPr>
              <w:t>, amortisseurs et luminaires (travail sur corde);</w:t>
            </w:r>
          </w:p>
          <w:p w14:paraId="2FE200B7" w14:textId="77777777" w:rsidR="00135E04" w:rsidRDefault="00135E04" w:rsidP="00135E04">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Hissage des gaines et mise en position ;</w:t>
            </w:r>
          </w:p>
          <w:p w14:paraId="6AD73AAF" w14:textId="75DD6515" w:rsidR="00923BF6" w:rsidRDefault="00923BF6" w:rsidP="00135E04">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Equipements et matériels de haubanage ;</w:t>
            </w:r>
          </w:p>
          <w:p w14:paraId="0C42498B" w14:textId="77777777" w:rsidR="00135E04" w:rsidRDefault="00135E04" w:rsidP="00135E04">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Enfilage des torons ;</w:t>
            </w:r>
          </w:p>
          <w:p w14:paraId="660C23E6" w14:textId="77777777" w:rsidR="00135E04" w:rsidRDefault="00135E04" w:rsidP="00135E04">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Gestion des torons temporaires (enfilage, descente et mise en tension) ;</w:t>
            </w:r>
          </w:p>
          <w:p w14:paraId="7ACA168D" w14:textId="77777777" w:rsidR="00135E04" w:rsidRDefault="00135E04" w:rsidP="00135E04">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Ancrage des torons dans l’ancrage passif (bas) ;</w:t>
            </w:r>
          </w:p>
          <w:p w14:paraId="35D023EC" w14:textId="77777777" w:rsidR="00135E04" w:rsidRDefault="00135E04" w:rsidP="00135E04">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Mise en tension des torons un par un par isotension au fur et à mesure.</w:t>
            </w:r>
          </w:p>
          <w:p w14:paraId="0CFEE297" w14:textId="77777777" w:rsidR="00135E04" w:rsidRDefault="00135E04" w:rsidP="00135E04">
            <w:pPr>
              <w:pStyle w:val="Default"/>
              <w:jc w:val="both"/>
              <w:rPr>
                <w:rFonts w:asciiTheme="minorHAnsi" w:hAnsiTheme="minorHAnsi" w:cstheme="minorBidi"/>
                <w:color w:val="auto"/>
                <w:kern w:val="2"/>
                <w:sz w:val="22"/>
                <w:szCs w:val="22"/>
              </w:rPr>
            </w:pPr>
          </w:p>
          <w:p w14:paraId="294763C5" w14:textId="77777777" w:rsidR="00135E04" w:rsidRDefault="00135E04" w:rsidP="00135E04">
            <w:pPr>
              <w:pStyle w:val="Default"/>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Il s’applique au mètre linéaire de haubans mis en place (faisceau complet gainé).</w:t>
            </w:r>
          </w:p>
          <w:p w14:paraId="3CACE24C" w14:textId="77777777" w:rsidR="00BC3D13" w:rsidRDefault="00BC3D13" w:rsidP="00BC3D13">
            <w:pPr>
              <w:pStyle w:val="Default"/>
              <w:jc w:val="both"/>
              <w:rPr>
                <w:rFonts w:asciiTheme="minorHAnsi" w:hAnsiTheme="minorHAnsi" w:cstheme="minorBidi"/>
                <w:color w:val="auto"/>
                <w:kern w:val="2"/>
                <w:sz w:val="22"/>
                <w:szCs w:val="22"/>
              </w:rPr>
            </w:pPr>
          </w:p>
          <w:p w14:paraId="44418B8E" w14:textId="77777777" w:rsidR="004774E7" w:rsidRDefault="004774E7" w:rsidP="00BC3D13">
            <w:pPr>
              <w:pStyle w:val="Default"/>
              <w:jc w:val="both"/>
              <w:rPr>
                <w:rFonts w:asciiTheme="minorHAnsi" w:hAnsiTheme="minorHAnsi" w:cstheme="minorBidi"/>
                <w:color w:val="auto"/>
                <w:kern w:val="2"/>
                <w:sz w:val="22"/>
                <w:szCs w:val="22"/>
              </w:rPr>
            </w:pPr>
          </w:p>
          <w:p w14:paraId="4F724D8F" w14:textId="608E2814" w:rsidR="00BC3D13" w:rsidRPr="007B4726" w:rsidRDefault="00BC3D13" w:rsidP="00BC3D13">
            <w:pPr>
              <w:rPr>
                <w:b/>
                <w:bCs/>
              </w:rPr>
            </w:pPr>
            <w:r>
              <w:rPr>
                <w:b/>
                <w:bCs/>
              </w:rPr>
              <w:t xml:space="preserve">LE METRE </w:t>
            </w:r>
            <w:r w:rsidR="00B83AF2">
              <w:rPr>
                <w:b/>
                <w:bCs/>
              </w:rPr>
              <w:t>LINEAIRE</w:t>
            </w:r>
            <w:r w:rsidR="00B83AF2" w:rsidRPr="007B4726">
              <w:rPr>
                <w:b/>
                <w:bCs/>
              </w:rPr>
              <w:t xml:space="preserve"> :</w:t>
            </w:r>
            <w:r w:rsidRPr="007B4726">
              <w:rPr>
                <w:b/>
                <w:bCs/>
              </w:rPr>
              <w:t xml:space="preserve"> </w:t>
            </w:r>
          </w:p>
          <w:p w14:paraId="6F163985" w14:textId="77777777" w:rsidR="00BC3D13" w:rsidRDefault="00BC3D13" w:rsidP="00BC3D13">
            <w:pPr>
              <w:rPr>
                <w:b/>
                <w:bCs/>
                <w:u w:val="single"/>
              </w:rPr>
            </w:pPr>
            <w:r>
              <w:t>En lettres : ……………………………………………………………………………………</w:t>
            </w:r>
          </w:p>
          <w:p w14:paraId="7335800B" w14:textId="77777777" w:rsidR="00BC3D13" w:rsidRDefault="00BC3D13" w:rsidP="00BC3D13">
            <w:pPr>
              <w:rPr>
                <w:b/>
                <w:bCs/>
                <w:u w:val="single"/>
              </w:rPr>
            </w:pPr>
          </w:p>
        </w:tc>
        <w:tc>
          <w:tcPr>
            <w:tcW w:w="1275" w:type="dxa"/>
            <w:tcBorders>
              <w:top w:val="single" w:sz="4" w:space="0" w:color="auto"/>
              <w:bottom w:val="single" w:sz="4" w:space="0" w:color="auto"/>
            </w:tcBorders>
          </w:tcPr>
          <w:p w14:paraId="667E267F" w14:textId="77777777" w:rsidR="00BC3D13" w:rsidRDefault="00BC3D13" w:rsidP="00BC3D13"/>
        </w:tc>
      </w:tr>
    </w:tbl>
    <w:p w14:paraId="7E517B2A" w14:textId="480AFFB9" w:rsidR="008E1433" w:rsidRDefault="008E1433" w:rsidP="00AE535F"/>
    <w:sectPr w:rsidR="008E1433" w:rsidSect="004B3BFB">
      <w:headerReference w:type="default" r:id="rId18"/>
      <w:headerReference w:type="first" r:id="rId19"/>
      <w:footerReference w:type="first" r:id="rId20"/>
      <w:pgSz w:w="11906" w:h="16838" w:code="9"/>
      <w:pgMar w:top="1135" w:right="720" w:bottom="720" w:left="1021" w:header="0" w:footer="28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8019F9" w14:textId="77777777" w:rsidR="00E55856" w:rsidRDefault="00E55856" w:rsidP="006B633A">
      <w:r>
        <w:separator/>
      </w:r>
    </w:p>
  </w:endnote>
  <w:endnote w:type="continuationSeparator" w:id="0">
    <w:p w14:paraId="4B67EED7" w14:textId="77777777" w:rsidR="00E55856" w:rsidRDefault="00E55856" w:rsidP="006B6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inci Sans">
    <w:altName w:val="Times New Roman"/>
    <w:charset w:val="00"/>
    <w:family w:val="auto"/>
    <w:pitch w:val="variable"/>
    <w:sig w:usb0="A00000AF" w:usb1="4000205B" w:usb2="00000000" w:usb3="00000000" w:csb0="0000009B" w:csb1="00000000"/>
  </w:font>
  <w:font w:name="Marianne">
    <w:altName w:val="Calibri"/>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61247" w14:textId="027526FE" w:rsidR="00412FF1" w:rsidRDefault="00412FF1" w:rsidP="00412FF1">
    <w:pPr>
      <w:pStyle w:val="Pieddepage"/>
      <w:jc w:val="left"/>
      <w:rPr>
        <w:rFonts w:ascii="Calibri" w:eastAsia="Calibri" w:hAnsi="Calibri" w:cs="Calibri"/>
        <w:noProof/>
        <w:color w:val="000000"/>
        <w:lang w:bidi="fr-FR"/>
      </w:rPr>
    </w:pPr>
  </w:p>
  <w:p w14:paraId="484B8A1F" w14:textId="3D2BE7A5" w:rsidR="00322C61" w:rsidRPr="006542B0" w:rsidRDefault="004774E7" w:rsidP="00322C61">
    <w:pPr>
      <w:pStyle w:val="Pieddepage"/>
      <w:tabs>
        <w:tab w:val="left" w:pos="299"/>
      </w:tabs>
      <w:jc w:val="both"/>
      <w:rPr>
        <w:b/>
        <w:bCs/>
        <w:color w:val="002060"/>
      </w:rPr>
    </w:pPr>
    <w:r w:rsidRPr="004774E7">
      <w:rPr>
        <w:b/>
        <w:bCs/>
        <w:color w:val="002060"/>
        <w:szCs w:val="20"/>
      </w:rPr>
      <w:t>BPUF</w:t>
    </w:r>
    <w:r w:rsidR="00322C61" w:rsidRPr="006542B0">
      <w:rPr>
        <w:b/>
        <w:bCs/>
        <w:color w:val="002060"/>
      </w:rPr>
      <w:tab/>
    </w:r>
    <w:r w:rsidR="00322C61">
      <w:rPr>
        <w:b/>
        <w:bCs/>
        <w:color w:val="002060"/>
      </w:rPr>
      <w:t>CCISE-2024-AOO-</w:t>
    </w:r>
    <w:r>
      <w:rPr>
        <w:b/>
        <w:bCs/>
        <w:color w:val="002060"/>
      </w:rPr>
      <w:t>24</w:t>
    </w:r>
    <w:r w:rsidR="00322C61" w:rsidRPr="006542B0">
      <w:rPr>
        <w:b/>
        <w:bCs/>
        <w:color w:val="002060"/>
      </w:rPr>
      <w:tab/>
    </w:r>
    <w:r w:rsidR="00322C61">
      <w:rPr>
        <w:b/>
        <w:bCs/>
        <w:color w:val="002060"/>
      </w:rPr>
      <w:t xml:space="preserve"> </w:t>
    </w:r>
    <w:r w:rsidR="00322C61" w:rsidRPr="006542B0">
      <w:rPr>
        <w:b/>
        <w:bCs/>
        <w:color w:val="002060"/>
      </w:rPr>
      <w:fldChar w:fldCharType="begin"/>
    </w:r>
    <w:r w:rsidR="00322C61" w:rsidRPr="006542B0">
      <w:rPr>
        <w:b/>
        <w:bCs/>
        <w:color w:val="002060"/>
      </w:rPr>
      <w:instrText>PAGE   \* MERGEFORMAT</w:instrText>
    </w:r>
    <w:r w:rsidR="00322C61" w:rsidRPr="006542B0">
      <w:rPr>
        <w:b/>
        <w:bCs/>
        <w:color w:val="002060"/>
      </w:rPr>
      <w:fldChar w:fldCharType="separate"/>
    </w:r>
    <w:r w:rsidR="00322C61">
      <w:rPr>
        <w:b/>
        <w:bCs/>
        <w:color w:val="002060"/>
      </w:rPr>
      <w:t>1</w:t>
    </w:r>
    <w:r w:rsidR="00322C61" w:rsidRPr="006542B0">
      <w:rPr>
        <w:b/>
        <w:bCs/>
        <w:color w:val="002060"/>
      </w:rPr>
      <w:fldChar w:fldCharType="end"/>
    </w:r>
  </w:p>
  <w:p w14:paraId="643052B0" w14:textId="0F0EF0B7" w:rsidR="006B633A" w:rsidRPr="00412FF1" w:rsidRDefault="006B633A" w:rsidP="00412FF1">
    <w:pPr>
      <w:pStyle w:val="Pieddepage"/>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AE599" w14:textId="4235DBF9" w:rsidR="006542B0" w:rsidRPr="006542B0" w:rsidRDefault="004774E7" w:rsidP="006542B0">
    <w:pPr>
      <w:pStyle w:val="Pieddepage"/>
      <w:tabs>
        <w:tab w:val="left" w:pos="299"/>
      </w:tabs>
      <w:jc w:val="both"/>
      <w:rPr>
        <w:b/>
        <w:bCs/>
        <w:color w:val="002060"/>
      </w:rPr>
    </w:pPr>
    <w:r w:rsidRPr="004774E7">
      <w:rPr>
        <w:b/>
        <w:bCs/>
        <w:color w:val="002060"/>
        <w:szCs w:val="20"/>
      </w:rPr>
      <w:t>BPUF</w:t>
    </w:r>
    <w:r w:rsidR="00322C61" w:rsidRPr="006542B0">
      <w:rPr>
        <w:b/>
        <w:bCs/>
        <w:color w:val="002060"/>
      </w:rPr>
      <w:tab/>
    </w:r>
    <w:r w:rsidR="00322C61">
      <w:rPr>
        <w:b/>
        <w:bCs/>
        <w:color w:val="002060"/>
      </w:rPr>
      <w:t>CCISE-2024-AOO-</w:t>
    </w:r>
    <w:r>
      <w:rPr>
        <w:b/>
        <w:bCs/>
        <w:color w:val="002060"/>
      </w:rPr>
      <w:t>24</w:t>
    </w:r>
    <w:r w:rsidR="00322C61" w:rsidRPr="006542B0">
      <w:rPr>
        <w:b/>
        <w:bCs/>
        <w:color w:val="002060"/>
      </w:rPr>
      <w:tab/>
    </w:r>
    <w:r w:rsidR="006542B0" w:rsidRPr="006542B0">
      <w:rPr>
        <w:b/>
        <w:bCs/>
        <w:color w:val="002060"/>
      </w:rPr>
      <w:tab/>
    </w:r>
    <w:r w:rsidR="00EB5EFA">
      <w:rPr>
        <w:b/>
        <w:bCs/>
        <w:color w:val="002060"/>
      </w:rPr>
      <w:t xml:space="preserve"> </w:t>
    </w:r>
    <w:r w:rsidR="006542B0" w:rsidRPr="006542B0">
      <w:rPr>
        <w:b/>
        <w:bCs/>
        <w:color w:val="002060"/>
      </w:rPr>
      <w:fldChar w:fldCharType="begin"/>
    </w:r>
    <w:r w:rsidR="006542B0" w:rsidRPr="006542B0">
      <w:rPr>
        <w:b/>
        <w:bCs/>
        <w:color w:val="002060"/>
      </w:rPr>
      <w:instrText>PAGE   \* MERGEFORMAT</w:instrText>
    </w:r>
    <w:r w:rsidR="006542B0" w:rsidRPr="006542B0">
      <w:rPr>
        <w:b/>
        <w:bCs/>
        <w:color w:val="002060"/>
      </w:rPr>
      <w:fldChar w:fldCharType="separate"/>
    </w:r>
    <w:r w:rsidR="006542B0" w:rsidRPr="006542B0">
      <w:rPr>
        <w:b/>
        <w:bCs/>
        <w:color w:val="002060"/>
      </w:rPr>
      <w:t>1</w:t>
    </w:r>
    <w:r w:rsidR="006542B0" w:rsidRPr="006542B0">
      <w:rPr>
        <w:b/>
        <w:bCs/>
        <w:color w:val="00206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D4243" w14:textId="34884293" w:rsidR="00681D59" w:rsidRDefault="00681D59" w:rsidP="00681D59">
    <w:pPr>
      <w:pStyle w:val="Pieddepage"/>
      <w:jc w:val="left"/>
      <w:rPr>
        <w:rFonts w:ascii="Calibri" w:eastAsia="Calibri" w:hAnsi="Calibri" w:cs="Calibri"/>
        <w:noProof/>
        <w:color w:val="000000"/>
        <w:lang w:bidi="fr-FR"/>
      </w:rPr>
    </w:pPr>
  </w:p>
  <w:p w14:paraId="42F15617" w14:textId="08AC711F" w:rsidR="00681D59" w:rsidRPr="00322C61" w:rsidRDefault="004774E7" w:rsidP="00322C61">
    <w:pPr>
      <w:pStyle w:val="Pieddepage"/>
      <w:tabs>
        <w:tab w:val="left" w:pos="299"/>
      </w:tabs>
      <w:jc w:val="both"/>
      <w:rPr>
        <w:b/>
        <w:bCs/>
        <w:color w:val="002060"/>
      </w:rPr>
    </w:pPr>
    <w:r w:rsidRPr="004774E7">
      <w:rPr>
        <w:b/>
        <w:bCs/>
        <w:color w:val="002060"/>
        <w:szCs w:val="20"/>
      </w:rPr>
      <w:t>BPUF</w:t>
    </w:r>
    <w:r w:rsidR="00322C61" w:rsidRPr="006542B0">
      <w:rPr>
        <w:b/>
        <w:bCs/>
        <w:color w:val="002060"/>
      </w:rPr>
      <w:tab/>
    </w:r>
    <w:r w:rsidR="00322C61">
      <w:rPr>
        <w:b/>
        <w:bCs/>
        <w:color w:val="002060"/>
      </w:rPr>
      <w:t>CCISE-2024-AOO-</w:t>
    </w:r>
    <w:r>
      <w:rPr>
        <w:b/>
        <w:bCs/>
        <w:color w:val="002060"/>
      </w:rPr>
      <w:t>24</w:t>
    </w:r>
    <w:r w:rsidR="00322C61" w:rsidRPr="006542B0">
      <w:rPr>
        <w:b/>
        <w:bCs/>
        <w:color w:val="002060"/>
      </w:rPr>
      <w:tab/>
    </w:r>
    <w:r w:rsidR="00322C61">
      <w:rPr>
        <w:b/>
        <w:bCs/>
        <w:color w:val="002060"/>
      </w:rPr>
      <w:t xml:space="preserve"> </w:t>
    </w:r>
    <w:r w:rsidR="00322C61" w:rsidRPr="006542B0">
      <w:rPr>
        <w:b/>
        <w:bCs/>
        <w:color w:val="002060"/>
      </w:rPr>
      <w:fldChar w:fldCharType="begin"/>
    </w:r>
    <w:r w:rsidR="00322C61" w:rsidRPr="006542B0">
      <w:rPr>
        <w:b/>
        <w:bCs/>
        <w:color w:val="002060"/>
      </w:rPr>
      <w:instrText>PAGE   \* MERGEFORMAT</w:instrText>
    </w:r>
    <w:r w:rsidR="00322C61" w:rsidRPr="006542B0">
      <w:rPr>
        <w:b/>
        <w:bCs/>
        <w:color w:val="002060"/>
      </w:rPr>
      <w:fldChar w:fldCharType="separate"/>
    </w:r>
    <w:r w:rsidR="00322C61">
      <w:rPr>
        <w:b/>
        <w:bCs/>
        <w:color w:val="002060"/>
      </w:rPr>
      <w:t>1</w:t>
    </w:r>
    <w:r w:rsidR="00322C61" w:rsidRPr="006542B0">
      <w:rPr>
        <w:b/>
        <w:bCs/>
        <w:color w:val="00206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7BA50" w14:textId="77777777" w:rsidR="00E55856" w:rsidRDefault="00E55856" w:rsidP="006B633A">
      <w:r>
        <w:separator/>
      </w:r>
    </w:p>
  </w:footnote>
  <w:footnote w:type="continuationSeparator" w:id="0">
    <w:p w14:paraId="2B5CBA1F" w14:textId="77777777" w:rsidR="00E55856" w:rsidRDefault="00E55856" w:rsidP="006B6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7303E" w14:textId="4C5B492B" w:rsidR="006542B0" w:rsidRDefault="006542B0">
    <w:pPr>
      <w:pStyle w:val="En-tte"/>
    </w:pPr>
  </w:p>
  <w:p w14:paraId="1DBD6334" w14:textId="27258B49" w:rsidR="006542B0" w:rsidRDefault="006542B0">
    <w:pPr>
      <w:pStyle w:val="En-tte"/>
    </w:pPr>
  </w:p>
  <w:p w14:paraId="0909BAC9" w14:textId="77777777" w:rsidR="006542B0" w:rsidRDefault="006542B0">
    <w:pPr>
      <w:pStyle w:val="En-tte"/>
    </w:pPr>
  </w:p>
  <w:p w14:paraId="54BD6FC9" w14:textId="4A32F5B9" w:rsidR="006542B0" w:rsidRDefault="006542B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DF8E8" w14:textId="2EF5294B" w:rsidR="00894CEE" w:rsidRDefault="00894CEE" w:rsidP="00894CEE">
    <w:pPr>
      <w:pStyle w:val="En-tte"/>
      <w:jc w:val="center"/>
    </w:pPr>
  </w:p>
  <w:p w14:paraId="0E3DE0BD" w14:textId="77777777" w:rsidR="009D6A53" w:rsidRDefault="009D6A53" w:rsidP="00894CEE">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FBD94" w14:textId="00F89C06" w:rsidR="00014619" w:rsidRPr="006542B0" w:rsidRDefault="0001461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AB383" w14:textId="337207DD" w:rsidR="009809CA" w:rsidRPr="006542B0" w:rsidRDefault="009809CA" w:rsidP="006542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F71A0"/>
    <w:multiLevelType w:val="hybridMultilevel"/>
    <w:tmpl w:val="F2A673AE"/>
    <w:lvl w:ilvl="0" w:tplc="5074FD56">
      <w:start w:val="1"/>
      <w:numFmt w:val="bullet"/>
      <w:pStyle w:val="StylePuce1Avant5pt1"/>
      <w:lvlText w:val=""/>
      <w:lvlJc w:val="left"/>
      <w:pPr>
        <w:ind w:left="720" w:hanging="360"/>
      </w:pPr>
      <w:rPr>
        <w:rFonts w:ascii="Wingdings" w:hAnsi="Wingdings" w:hint="default"/>
        <w:color w:val="00375A"/>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72102C"/>
    <w:multiLevelType w:val="hybridMultilevel"/>
    <w:tmpl w:val="4508A1F6"/>
    <w:lvl w:ilvl="0" w:tplc="0D4A4480">
      <w:start w:val="1"/>
      <w:numFmt w:val="bullet"/>
      <w:pStyle w:val="Puce2"/>
      <w:lvlText w:val=""/>
      <w:lvlJc w:val="left"/>
      <w:pPr>
        <w:tabs>
          <w:tab w:val="num" w:pos="851"/>
        </w:tabs>
        <w:ind w:left="851" w:hanging="426"/>
      </w:pPr>
      <w:rPr>
        <w:rFonts w:ascii="Wingdings" w:hAnsi="Wingdings" w:hint="default"/>
        <w:color w:val="6EAA00"/>
        <w:sz w:val="20"/>
        <w:szCs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D44D4B"/>
    <w:multiLevelType w:val="hybridMultilevel"/>
    <w:tmpl w:val="E96A4C8E"/>
    <w:lvl w:ilvl="0" w:tplc="89B2F130">
      <w:start w:val="1"/>
      <w:numFmt w:val="bullet"/>
      <w:pStyle w:val="Puce1"/>
      <w:lvlText w:val=""/>
      <w:lvlJc w:val="left"/>
      <w:pPr>
        <w:tabs>
          <w:tab w:val="num" w:pos="993"/>
        </w:tabs>
        <w:ind w:left="993" w:hanging="425"/>
      </w:pPr>
      <w:rPr>
        <w:rFonts w:ascii="Wingdings" w:hAnsi="Wingdings" w:hint="default"/>
        <w:color w:val="00375A"/>
        <w:sz w:val="20"/>
        <w:szCs w:val="20"/>
      </w:rPr>
    </w:lvl>
    <w:lvl w:ilvl="1" w:tplc="040C0003">
      <w:start w:val="1"/>
      <w:numFmt w:val="bullet"/>
      <w:lvlText w:val="o"/>
      <w:lvlJc w:val="left"/>
      <w:pPr>
        <w:tabs>
          <w:tab w:val="num" w:pos="2574"/>
        </w:tabs>
        <w:ind w:left="2574" w:hanging="360"/>
      </w:pPr>
      <w:rPr>
        <w:rFonts w:ascii="Courier New" w:hAnsi="Courier New" w:cs="Courier New" w:hint="default"/>
      </w:rPr>
    </w:lvl>
    <w:lvl w:ilvl="2" w:tplc="701EC57C">
      <w:numFmt w:val="bullet"/>
      <w:lvlText w:val="-"/>
      <w:lvlJc w:val="left"/>
      <w:pPr>
        <w:ind w:left="3294" w:hanging="360"/>
      </w:pPr>
      <w:rPr>
        <w:rFonts w:ascii="Arial" w:eastAsia="Times New Roman" w:hAnsi="Arial" w:cs="Arial" w:hint="default"/>
      </w:rPr>
    </w:lvl>
    <w:lvl w:ilvl="3" w:tplc="040C000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3" w15:restartNumberingAfterBreak="0">
    <w:nsid w:val="0B612DF2"/>
    <w:multiLevelType w:val="hybridMultilevel"/>
    <w:tmpl w:val="19F07AB6"/>
    <w:lvl w:ilvl="0" w:tplc="3D5A1364">
      <w:start w:val="1"/>
      <w:numFmt w:val="bullet"/>
      <w:pStyle w:val="P2"/>
      <w:lvlText w:val=""/>
      <w:lvlJc w:val="left"/>
      <w:pPr>
        <w:ind w:left="720" w:hanging="360"/>
      </w:pPr>
      <w:rPr>
        <w:rFonts w:ascii="Wingdings" w:hAnsi="Wingdings" w:hint="default"/>
        <w:color w:val="6EAA00"/>
        <w:sz w:val="16"/>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867BD3"/>
    <w:multiLevelType w:val="hybridMultilevel"/>
    <w:tmpl w:val="60062F0E"/>
    <w:lvl w:ilvl="0" w:tplc="B5F06296">
      <w:start w:val="1"/>
      <w:numFmt w:val="bullet"/>
      <w:lvlText w:val="-"/>
      <w:lvlJc w:val="left"/>
      <w:pPr>
        <w:ind w:left="1287" w:hanging="360"/>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 w15:restartNumberingAfterBreak="0">
    <w:nsid w:val="0FC22EFC"/>
    <w:multiLevelType w:val="hybridMultilevel"/>
    <w:tmpl w:val="A9083238"/>
    <w:lvl w:ilvl="0" w:tplc="8D00D7CA">
      <w:start w:val="1"/>
      <w:numFmt w:val="bullet"/>
      <w:pStyle w:val="P21"/>
      <w:lvlText w:val=""/>
      <w:lvlJc w:val="left"/>
      <w:pPr>
        <w:ind w:left="1211" w:hanging="360"/>
      </w:pPr>
      <w:rPr>
        <w:rFonts w:ascii="Wingdings" w:hAnsi="Wingdings" w:hint="default"/>
        <w:color w:val="808080"/>
        <w:sz w:val="16"/>
        <w:szCs w:val="16"/>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6" w15:restartNumberingAfterBreak="0">
    <w:nsid w:val="108617D7"/>
    <w:multiLevelType w:val="multilevel"/>
    <w:tmpl w:val="D31423FA"/>
    <w:lvl w:ilvl="0">
      <w:start w:val="1"/>
      <w:numFmt w:val="bullet"/>
      <w:pStyle w:val="Q-CCTP-T5Puce"/>
      <w:suff w:val="space"/>
      <w:lvlText w:val=""/>
      <w:lvlJc w:val="left"/>
      <w:pPr>
        <w:ind w:left="0" w:firstLine="567"/>
      </w:pPr>
      <w:rPr>
        <w:rFonts w:ascii="Wingdings" w:hAnsi="Wingdings" w:hint="default"/>
        <w:color w:val="auto"/>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21F5695"/>
    <w:multiLevelType w:val="multilevel"/>
    <w:tmpl w:val="A61E70E0"/>
    <w:styleLink w:val="WW8Num10"/>
    <w:lvl w:ilvl="0">
      <w:numFmt w:val="bullet"/>
      <w:lvlText w:val=""/>
      <w:lvlJc w:val="left"/>
      <w:rPr>
        <w:rFonts w:ascii="Symbol" w:hAnsi="Symbol"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3E57857"/>
    <w:multiLevelType w:val="multilevel"/>
    <w:tmpl w:val="59A8E42C"/>
    <w:name w:val="Quadric-CCTP"/>
    <w:lvl w:ilvl="0">
      <w:start w:val="1"/>
      <w:numFmt w:val="decimal"/>
      <w:pStyle w:val="Q-CCTP-T1"/>
      <w:suff w:val="nothing"/>
      <w:lvlText w:val="Chapitre %1"/>
      <w:lvlJc w:val="left"/>
      <w:pPr>
        <w:ind w:left="0" w:firstLine="0"/>
      </w:pPr>
      <w:rPr>
        <w:rFonts w:ascii="Arial Black" w:hAnsi="Arial Black" w:hint="default"/>
        <w:b/>
        <w:i w:val="0"/>
        <w:caps/>
        <w:strike w:val="0"/>
        <w:dstrike w:val="0"/>
        <w:vanish w:val="0"/>
        <w:color w:val="auto"/>
        <w:sz w:val="28"/>
        <w:u w:val="thick"/>
        <w:vertAlign w:val="baseline"/>
      </w:rPr>
    </w:lvl>
    <w:lvl w:ilvl="1">
      <w:start w:val="1"/>
      <w:numFmt w:val="decimalZero"/>
      <w:pStyle w:val="Q-CCTP-T2"/>
      <w:suff w:val="nothing"/>
      <w:lvlText w:val="Article %1.%2 - "/>
      <w:lvlJc w:val="left"/>
      <w:pPr>
        <w:ind w:left="1418"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Q-CCTP-T3"/>
      <w:suff w:val="nothing"/>
      <w:lvlText w:val="%1.%2.%3 - "/>
      <w:lvlJc w:val="left"/>
      <w:pPr>
        <w:ind w:left="993"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Q-CCTP-T4"/>
      <w:suff w:val="nothing"/>
      <w:lvlText w:val="%1.%2.%3.%4 - "/>
      <w:lvlJc w:val="left"/>
      <w:pPr>
        <w:ind w:left="0" w:firstLine="0"/>
      </w:pPr>
      <w:rPr>
        <w:rFonts w:cs="Times New Roman"/>
        <w:bCs w:val="0"/>
        <w:i w:val="0"/>
        <w:iCs w:val="0"/>
        <w:caps w:val="0"/>
        <w:strike w:val="0"/>
        <w:dstrike w:val="0"/>
        <w:noProof w:val="0"/>
        <w:vanish w:val="0"/>
        <w:color w:val="000000"/>
        <w:spacing w:val="0"/>
        <w:kern w:val="0"/>
        <w:position w:val="0"/>
        <w:u w:val="none"/>
        <w:effect w:val="none"/>
        <w:vertAlign w:val="baseline"/>
        <w:em w:val="none"/>
        <w:specVanish w:val="0"/>
      </w:rPr>
    </w:lvl>
    <w:lvl w:ilvl="4">
      <w:start w:val="1"/>
      <w:numFmt w:val="lowerLetter"/>
      <w:pStyle w:val="Q-CCTP-T5"/>
      <w:suff w:val="nothing"/>
      <w:lvlText w:val="(%5) "/>
      <w:lvlJc w:val="left"/>
      <w:pPr>
        <w:ind w:left="0" w:firstLine="0"/>
      </w:pPr>
      <w:rPr>
        <w:rFonts w:hint="default"/>
        <w:b/>
        <w:i/>
        <w:caps w:val="0"/>
        <w:strike w:val="0"/>
        <w:dstrike w:val="0"/>
        <w:vanish w:val="0"/>
        <w:color w:val="auto"/>
        <w:sz w:val="20"/>
        <w:u w:val="dotted"/>
        <w:vertAlign w:val="baseline"/>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15:restartNumberingAfterBreak="0">
    <w:nsid w:val="161976F9"/>
    <w:multiLevelType w:val="multilevel"/>
    <w:tmpl w:val="8E0AB166"/>
    <w:lvl w:ilvl="0">
      <w:start w:val="1"/>
      <w:numFmt w:val="bullet"/>
      <w:pStyle w:val="Q-Enumration2"/>
      <w:suff w:val="space"/>
      <w:lvlText w:val=""/>
      <w:lvlJc w:val="left"/>
      <w:pPr>
        <w:ind w:left="1211" w:hanging="360"/>
      </w:pPr>
      <w:rPr>
        <w:rFonts w:ascii="Wingdings" w:hAnsi="Wingdings" w:hint="default"/>
        <w:b w:val="0"/>
        <w:i w:val="0"/>
        <w:caps w:val="0"/>
        <w:strike w:val="0"/>
        <w:dstrike w:val="0"/>
        <w:vanish w:val="0"/>
        <w:color w:val="auto"/>
        <w:sz w:val="20"/>
        <w:szCs w:val="20"/>
        <w:u w:val="none"/>
        <w:vertAlign w:val="baseline"/>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1665682A"/>
    <w:multiLevelType w:val="multilevel"/>
    <w:tmpl w:val="E64C8F52"/>
    <w:lvl w:ilvl="0">
      <w:start w:val="1"/>
      <w:numFmt w:val="bullet"/>
      <w:pStyle w:val="Q-CCTP-T6Flche"/>
      <w:suff w:val="space"/>
      <w:lvlText w:val=""/>
      <w:lvlJc w:val="left"/>
      <w:pPr>
        <w:ind w:left="0" w:firstLine="567"/>
      </w:pPr>
      <w:rPr>
        <w:rFonts w:ascii="Wingdings 3" w:hAnsi="Wingdings 3"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179D0FFE"/>
    <w:multiLevelType w:val="hybridMultilevel"/>
    <w:tmpl w:val="755E11E0"/>
    <w:lvl w:ilvl="0" w:tplc="BA025B48">
      <w:start w:val="1"/>
      <w:numFmt w:val="bullet"/>
      <w:pStyle w:val="Puces"/>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1EAF60F5"/>
    <w:multiLevelType w:val="hybridMultilevel"/>
    <w:tmpl w:val="D58AAE42"/>
    <w:lvl w:ilvl="0" w:tplc="784A54F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980256"/>
    <w:multiLevelType w:val="multilevel"/>
    <w:tmpl w:val="B05072B0"/>
    <w:styleLink w:val="Numbering123"/>
    <w:lvl w:ilvl="0">
      <w:start w:val="1"/>
      <w:numFmt w:val="decimal"/>
      <w:pStyle w:val="Contents1"/>
      <w:lvlText w:val="%1."/>
      <w:lvlJc w:val="left"/>
      <w:pPr>
        <w:ind w:left="754" w:hanging="397"/>
      </w:pPr>
      <w:rPr>
        <w:b/>
        <w:bCs/>
      </w:rPr>
    </w:lvl>
    <w:lvl w:ilvl="1">
      <w:start w:val="1"/>
      <w:numFmt w:val="decimal"/>
      <w:lvlText w:val="%2."/>
      <w:lvlJc w:val="left"/>
      <w:pPr>
        <w:ind w:left="1151" w:hanging="397"/>
      </w:pPr>
      <w:rPr>
        <w:b/>
        <w:bCs/>
      </w:rPr>
    </w:lvl>
    <w:lvl w:ilvl="2">
      <w:start w:val="1"/>
      <w:numFmt w:val="decimal"/>
      <w:lvlText w:val="%3."/>
      <w:lvlJc w:val="left"/>
      <w:pPr>
        <w:ind w:left="1548" w:hanging="397"/>
      </w:pPr>
      <w:rPr>
        <w:b/>
        <w:bCs/>
      </w:rPr>
    </w:lvl>
    <w:lvl w:ilvl="3">
      <w:start w:val="1"/>
      <w:numFmt w:val="decimal"/>
      <w:lvlText w:val="%4."/>
      <w:lvlJc w:val="left"/>
      <w:pPr>
        <w:ind w:left="1945" w:hanging="397"/>
      </w:pPr>
      <w:rPr>
        <w:b/>
        <w:bCs/>
      </w:rPr>
    </w:lvl>
    <w:lvl w:ilvl="4">
      <w:start w:val="1"/>
      <w:numFmt w:val="decimal"/>
      <w:lvlText w:val="%5."/>
      <w:lvlJc w:val="left"/>
      <w:pPr>
        <w:ind w:left="2342" w:hanging="397"/>
      </w:pPr>
      <w:rPr>
        <w:b/>
        <w:bCs/>
      </w:rPr>
    </w:lvl>
    <w:lvl w:ilvl="5">
      <w:start w:val="1"/>
      <w:numFmt w:val="decimal"/>
      <w:lvlText w:val="%6."/>
      <w:lvlJc w:val="left"/>
      <w:pPr>
        <w:ind w:left="2738" w:hanging="397"/>
      </w:pPr>
      <w:rPr>
        <w:b/>
        <w:bCs/>
      </w:rPr>
    </w:lvl>
    <w:lvl w:ilvl="6">
      <w:start w:val="1"/>
      <w:numFmt w:val="decimal"/>
      <w:lvlText w:val="%7."/>
      <w:lvlJc w:val="left"/>
      <w:pPr>
        <w:ind w:left="3135" w:hanging="397"/>
      </w:pPr>
      <w:rPr>
        <w:b/>
        <w:bCs/>
      </w:rPr>
    </w:lvl>
    <w:lvl w:ilvl="7">
      <w:start w:val="1"/>
      <w:numFmt w:val="decimal"/>
      <w:lvlText w:val="%8."/>
      <w:lvlJc w:val="left"/>
      <w:pPr>
        <w:ind w:left="3532" w:hanging="397"/>
      </w:pPr>
      <w:rPr>
        <w:b/>
        <w:bCs/>
      </w:rPr>
    </w:lvl>
    <w:lvl w:ilvl="8">
      <w:start w:val="1"/>
      <w:numFmt w:val="decimal"/>
      <w:lvlText w:val="%9."/>
      <w:lvlJc w:val="left"/>
      <w:pPr>
        <w:ind w:left="3929" w:hanging="397"/>
      </w:pPr>
      <w:rPr>
        <w:b/>
        <w:bCs/>
      </w:rPr>
    </w:lvl>
  </w:abstractNum>
  <w:abstractNum w:abstractNumId="14" w15:restartNumberingAfterBreak="0">
    <w:nsid w:val="285D42F4"/>
    <w:multiLevelType w:val="hybridMultilevel"/>
    <w:tmpl w:val="FD265570"/>
    <w:lvl w:ilvl="0" w:tplc="AE3A6D38">
      <w:start w:val="1"/>
      <w:numFmt w:val="bullet"/>
      <w:pStyle w:val="P3"/>
      <w:lvlText w:val=""/>
      <w:lvlJc w:val="left"/>
      <w:pPr>
        <w:ind w:left="1145" w:hanging="360"/>
      </w:pPr>
      <w:rPr>
        <w:rFonts w:ascii="Wingdings" w:hAnsi="Wingdings" w:hint="default"/>
        <w:sz w:val="12"/>
        <w:szCs w:val="12"/>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5" w15:restartNumberingAfterBreak="0">
    <w:nsid w:val="2D3F79F2"/>
    <w:multiLevelType w:val="hybridMultilevel"/>
    <w:tmpl w:val="7F66E51A"/>
    <w:lvl w:ilvl="0" w:tplc="43EAED2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E31E44"/>
    <w:multiLevelType w:val="multilevel"/>
    <w:tmpl w:val="BEB01520"/>
    <w:styleLink w:val="Outline"/>
    <w:lvl w:ilvl="0">
      <w:start w:val="1"/>
      <w:numFmt w:val="decimal"/>
      <w:lvlText w:val="Chapitre %1. "/>
      <w:lvlJc w:val="left"/>
    </w:lvl>
    <w:lvl w:ilvl="1">
      <w:start w:val="1"/>
      <w:numFmt w:val="decimal"/>
      <w:lvlText w:val="Article %1.%2. "/>
      <w:lvlJc w:val="left"/>
      <w:rPr>
        <w:u w:val="single"/>
      </w:rPr>
    </w:lvl>
    <w:lvl w:ilvl="2">
      <w:start w:val="1"/>
      <w:numFmt w:val="decimal"/>
      <w:lvlText w:val="%1.%2.%3. "/>
      <w:lvlJc w:val="left"/>
      <w:rPr>
        <w:u w:val="single"/>
      </w:rPr>
    </w:lvl>
    <w:lvl w:ilvl="3">
      <w:start w:val="1"/>
      <w:numFmt w:val="decimal"/>
      <w:lvlText w:val="%1.%2.%3.%4. "/>
      <w:lvlJc w:val="left"/>
    </w:lvl>
    <w:lvl w:ilvl="4">
      <w:start w:val="1"/>
      <w:numFmt w:val="decimal"/>
      <w:lvlText w:val="%1.%2.%3.%4.%5. "/>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32D8449B"/>
    <w:multiLevelType w:val="hybridMultilevel"/>
    <w:tmpl w:val="9B14E3D0"/>
    <w:lvl w:ilvl="0" w:tplc="B5F06296">
      <w:start w:val="1"/>
      <w:numFmt w:val="bullet"/>
      <w:lvlText w:val="-"/>
      <w:lvlJc w:val="left"/>
      <w:pPr>
        <w:ind w:left="720" w:hanging="360"/>
      </w:pPr>
      <w:rPr>
        <w:rFonts w:ascii="Times New Roman" w:hAnsi="Times New Roman" w:cs="Times New Roman"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C409ED"/>
    <w:multiLevelType w:val="multilevel"/>
    <w:tmpl w:val="B426B9F8"/>
    <w:lvl w:ilvl="0">
      <w:start w:val="2"/>
      <w:numFmt w:val="decimal"/>
      <w:lvlText w:val="%1."/>
      <w:lvlJc w:val="left"/>
      <w:pPr>
        <w:ind w:left="552" w:hanging="552"/>
      </w:pPr>
      <w:rPr>
        <w:rFonts w:hint="default"/>
      </w:rPr>
    </w:lvl>
    <w:lvl w:ilvl="1">
      <w:start w:val="1"/>
      <w:numFmt w:val="decimal"/>
      <w:pStyle w:val="Titre21"/>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19" w15:restartNumberingAfterBreak="0">
    <w:nsid w:val="35B34A1A"/>
    <w:multiLevelType w:val="hybridMultilevel"/>
    <w:tmpl w:val="3D7AF196"/>
    <w:lvl w:ilvl="0" w:tplc="B5F06296">
      <w:start w:val="1"/>
      <w:numFmt w:val="bullet"/>
      <w:lvlText w:val="-"/>
      <w:lvlJc w:val="left"/>
      <w:pPr>
        <w:ind w:left="1287"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E3750D"/>
    <w:multiLevelType w:val="multilevel"/>
    <w:tmpl w:val="DC20782C"/>
    <w:lvl w:ilvl="0">
      <w:start w:val="1"/>
      <w:numFmt w:val="decimal"/>
      <w:pStyle w:val="QNCCTPPucenumro"/>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91F250B"/>
    <w:multiLevelType w:val="hybridMultilevel"/>
    <w:tmpl w:val="BF163812"/>
    <w:lvl w:ilvl="0" w:tplc="8C644702">
      <w:start w:val="1"/>
      <w:numFmt w:val="bullet"/>
      <w:pStyle w:val="TiretMH-1"/>
      <w:lvlText w:val="-"/>
      <w:lvlJc w:val="left"/>
      <w:pPr>
        <w:ind w:left="1287" w:hanging="360"/>
      </w:pPr>
      <w:rPr>
        <w:rFonts w:ascii="Arial" w:hAnsi="Aria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40B75E17"/>
    <w:multiLevelType w:val="hybridMultilevel"/>
    <w:tmpl w:val="CA0851A0"/>
    <w:lvl w:ilvl="0" w:tplc="C9E8711A">
      <w:start w:val="1"/>
      <w:numFmt w:val="bullet"/>
      <w:pStyle w:val="P1"/>
      <w:lvlText w:val=""/>
      <w:lvlJc w:val="left"/>
      <w:pPr>
        <w:ind w:left="720" w:hanging="360"/>
      </w:pPr>
      <w:rPr>
        <w:rFonts w:ascii="Wingdings" w:hAnsi="Wingdings" w:hint="default"/>
        <w:color w:val="00375A"/>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6E28C5"/>
    <w:multiLevelType w:val="multilevel"/>
    <w:tmpl w:val="A48C2D4E"/>
    <w:styleLink w:val="WWOutlineListStyle34"/>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7FA74F3"/>
    <w:multiLevelType w:val="hybridMultilevel"/>
    <w:tmpl w:val="110C7E50"/>
    <w:lvl w:ilvl="0" w:tplc="571A057C">
      <w:start w:val="1"/>
      <w:numFmt w:val="bullet"/>
      <w:pStyle w:val="P4"/>
      <w:lvlText w:val=""/>
      <w:lvlJc w:val="left"/>
      <w:pPr>
        <w:ind w:left="1636" w:hanging="360"/>
      </w:pPr>
      <w:rPr>
        <w:rFonts w:ascii="Symbol" w:hAnsi="Symbol" w:hint="default"/>
        <w:sz w:val="20"/>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5" w15:restartNumberingAfterBreak="0">
    <w:nsid w:val="48005A60"/>
    <w:multiLevelType w:val="hybridMultilevel"/>
    <w:tmpl w:val="82CADDAA"/>
    <w:lvl w:ilvl="0" w:tplc="48488AA0">
      <w:start w:val="1"/>
      <w:numFmt w:val="bullet"/>
      <w:pStyle w:val="P11"/>
      <w:lvlText w:val=""/>
      <w:lvlJc w:val="left"/>
      <w:pPr>
        <w:ind w:left="720" w:hanging="360"/>
      </w:pPr>
      <w:rPr>
        <w:rFonts w:ascii="Wingdings" w:hAnsi="Wingdings" w:hint="default"/>
        <w:color w:val="auto"/>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2B2AF5"/>
    <w:multiLevelType w:val="hybridMultilevel"/>
    <w:tmpl w:val="5A62C6A4"/>
    <w:lvl w:ilvl="0" w:tplc="03FA0668">
      <w:start w:val="1"/>
      <w:numFmt w:val="bullet"/>
      <w:pStyle w:val="QNCCTPPuc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7630C8"/>
    <w:multiLevelType w:val="multilevel"/>
    <w:tmpl w:val="B088CAB2"/>
    <w:lvl w:ilvl="0">
      <w:start w:val="1"/>
      <w:numFmt w:val="bullet"/>
      <w:pStyle w:val="Q-Notice-T6Flche"/>
      <w:suff w:val="space"/>
      <w:lvlText w:val=""/>
      <w:lvlJc w:val="left"/>
      <w:pPr>
        <w:ind w:left="0" w:firstLine="567"/>
      </w:pPr>
      <w:rPr>
        <w:rFonts w:ascii="Wingdings 3" w:hAnsi="Wingdings 3"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8" w15:restartNumberingAfterBreak="0">
    <w:nsid w:val="4F4A7DFB"/>
    <w:multiLevelType w:val="multilevel"/>
    <w:tmpl w:val="4DA4F05A"/>
    <w:lvl w:ilvl="0">
      <w:start w:val="1"/>
      <w:numFmt w:val="decimal"/>
      <w:suff w:val="space"/>
      <w:lvlText w:val="%1."/>
      <w:lvlJc w:val="left"/>
      <w:pPr>
        <w:ind w:left="0" w:firstLine="0"/>
      </w:pPr>
      <w:rPr>
        <w:rFonts w:hint="default"/>
        <w:b w:val="0"/>
        <w:i w:val="0"/>
        <w:caps w:val="0"/>
        <w:strike w:val="0"/>
        <w:dstrike w:val="0"/>
        <w:vanish w:val="0"/>
        <w:color w:val="6EAA00"/>
        <w:sz w:val="28"/>
        <w:u w:val="none"/>
        <w:vertAlign w:val="baseline"/>
      </w:rPr>
    </w:lvl>
    <w:lvl w:ilvl="1">
      <w:start w:val="1"/>
      <w:numFmt w:val="decimal"/>
      <w:suff w:val="space"/>
      <w:lvlText w:val="%1.%2."/>
      <w:lvlJc w:val="left"/>
      <w:pPr>
        <w:ind w:left="0" w:firstLine="284"/>
      </w:pPr>
      <w:rPr>
        <w:rFonts w:ascii="Arial Gras" w:hAnsi="Arial Gras" w:hint="default"/>
        <w:b/>
        <w:i w:val="0"/>
        <w:caps/>
        <w:strike w:val="0"/>
        <w:dstrike w:val="0"/>
        <w:vanish w:val="0"/>
        <w:color w:val="00375A"/>
        <w:sz w:val="24"/>
        <w:u w:val="none"/>
        <w:vertAlign w:val="baseline"/>
      </w:rPr>
    </w:lvl>
    <w:lvl w:ilvl="2">
      <w:start w:val="1"/>
      <w:numFmt w:val="decimal"/>
      <w:suff w:val="space"/>
      <w:lvlText w:val="%1.%2.%3."/>
      <w:lvlJc w:val="left"/>
      <w:pPr>
        <w:ind w:left="0" w:firstLine="567"/>
      </w:pPr>
      <w:rPr>
        <w:rFonts w:ascii="Arial Gras" w:hAnsi="Arial Gras" w:hint="default"/>
        <w:b/>
        <w:i w:val="0"/>
        <w:caps w:val="0"/>
        <w:strike w:val="0"/>
        <w:dstrike w:val="0"/>
        <w:vanish w:val="0"/>
        <w:color w:val="00375A"/>
        <w:sz w:val="20"/>
        <w:u w:val="none"/>
        <w:vertAlign w:val="baseline"/>
      </w:rPr>
    </w:lvl>
    <w:lvl w:ilvl="3">
      <w:start w:val="1"/>
      <w:numFmt w:val="decimal"/>
      <w:suff w:val="space"/>
      <w:lvlText w:val="%1.%2.%3.%4."/>
      <w:lvlJc w:val="left"/>
      <w:pPr>
        <w:ind w:left="0" w:firstLine="567"/>
      </w:pPr>
      <w:rPr>
        <w:rFonts w:hint="default"/>
        <w:b w:val="0"/>
        <w:i w:val="0"/>
        <w:caps w:val="0"/>
        <w:strike w:val="0"/>
        <w:dstrike w:val="0"/>
        <w:vanish w:val="0"/>
        <w:color w:val="00375A"/>
        <w:sz w:val="20"/>
        <w:u w:val="none"/>
        <w:vertAlign w:val="baseline"/>
      </w:rPr>
    </w:lvl>
    <w:lvl w:ilvl="4">
      <w:start w:val="1"/>
      <w:numFmt w:val="lowerLetter"/>
      <w:lvlText w:val="(%5)"/>
      <w:lvlJc w:val="left"/>
      <w:pPr>
        <w:ind w:left="1800" w:hanging="1800"/>
      </w:pPr>
      <w:rPr>
        <w:rFonts w:hint="default"/>
      </w:rPr>
    </w:lvl>
    <w:lvl w:ilvl="5">
      <w:start w:val="1"/>
      <w:numFmt w:val="upperLetter"/>
      <w:lvlRestart w:val="0"/>
      <w:pStyle w:val="Q-Annexe-T1"/>
      <w:suff w:val="nothing"/>
      <w:lvlText w:val="Annexe %6"/>
      <w:lvlJc w:val="left"/>
      <w:pPr>
        <w:ind w:left="567" w:hanging="567"/>
      </w:pPr>
      <w:rPr>
        <w:rFonts w:ascii="Arial Black" w:hAnsi="Arial Black" w:hint="default"/>
        <w:b w:val="0"/>
        <w:i w:val="0"/>
        <w:caps/>
        <w:strike w:val="0"/>
        <w:dstrike w:val="0"/>
        <w:vanish w:val="0"/>
        <w:color w:val="auto"/>
        <w:sz w:val="36"/>
        <w:u w:val="none"/>
        <w:vertAlign w:val="baseline"/>
      </w:rPr>
    </w:lvl>
    <w:lvl w:ilvl="6">
      <w:start w:val="1"/>
      <w:numFmt w:val="decimal"/>
      <w:pStyle w:val="Q-Annexe-T2"/>
      <w:suff w:val="nothing"/>
      <w:lvlText w:val="ANNEXE %6-%7"/>
      <w:lvlJc w:val="left"/>
      <w:pPr>
        <w:ind w:left="567" w:hanging="567"/>
      </w:pPr>
      <w:rPr>
        <w:rFonts w:ascii="Arial Black" w:hAnsi="Arial Black" w:hint="default"/>
        <w:b w:val="0"/>
        <w:i w:val="0"/>
        <w:color w:val="auto"/>
        <w:sz w:val="36"/>
      </w:rPr>
    </w:lvl>
    <w:lvl w:ilvl="7">
      <w:start w:val="1"/>
      <w:numFmt w:val="decimalZero"/>
      <w:lvlRestart w:val="0"/>
      <w:pStyle w:val="Q-Figure"/>
      <w:suff w:val="space"/>
      <w:lvlText w:val="Fig. %8."/>
      <w:lvlJc w:val="left"/>
      <w:pPr>
        <w:ind w:left="0" w:firstLine="0"/>
      </w:pPr>
      <w:rPr>
        <w:rFonts w:hint="default"/>
        <w:color w:val="auto"/>
        <w:u w:val="none"/>
      </w:rPr>
    </w:lvl>
    <w:lvl w:ilvl="8">
      <w:start w:val="1"/>
      <w:numFmt w:val="lowerRoman"/>
      <w:lvlText w:val="%9."/>
      <w:lvlJc w:val="left"/>
      <w:pPr>
        <w:ind w:left="3240" w:hanging="360"/>
      </w:pPr>
      <w:rPr>
        <w:rFonts w:hint="default"/>
      </w:rPr>
    </w:lvl>
  </w:abstractNum>
  <w:abstractNum w:abstractNumId="29" w15:restartNumberingAfterBreak="0">
    <w:nsid w:val="570646EB"/>
    <w:multiLevelType w:val="hybridMultilevel"/>
    <w:tmpl w:val="EB08484A"/>
    <w:lvl w:ilvl="0" w:tplc="FB9893B8">
      <w:start w:val="1"/>
      <w:numFmt w:val="bullet"/>
      <w:pStyle w:val="Retrait2"/>
      <w:lvlText w:val=""/>
      <w:lvlJc w:val="left"/>
      <w:pPr>
        <w:tabs>
          <w:tab w:val="num" w:pos="360"/>
        </w:tabs>
        <w:ind w:left="360" w:hanging="360"/>
      </w:pPr>
      <w:rPr>
        <w:rFonts w:ascii="Symbol" w:hAnsi="Symbol"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8F0CB7"/>
    <w:multiLevelType w:val="multilevel"/>
    <w:tmpl w:val="977600EC"/>
    <w:styleLink w:val="Style1"/>
    <w:lvl w:ilvl="0">
      <w:start w:val="1"/>
      <w:numFmt w:val="upperLetter"/>
      <w:lvlText w:val="Annexe  %1 :"/>
      <w:lvlJc w:val="left"/>
      <w:pPr>
        <w:ind w:left="1661" w:hanging="360"/>
      </w:pPr>
      <w:rPr>
        <w:rFonts w:hint="default"/>
      </w:rPr>
    </w:lvl>
    <w:lvl w:ilvl="1">
      <w:start w:val="1"/>
      <w:numFmt w:val="decimal"/>
      <w:pStyle w:val="Titre6"/>
      <w:lvlText w:val="Annexe %1%2 :"/>
      <w:lvlJc w:val="left"/>
      <w:pPr>
        <w:ind w:left="2381" w:hanging="360"/>
      </w:pPr>
      <w:rPr>
        <w:rFonts w:hint="default"/>
      </w:rPr>
    </w:lvl>
    <w:lvl w:ilvl="2">
      <w:start w:val="1"/>
      <w:numFmt w:val="lowerRoman"/>
      <w:lvlText w:val="%3."/>
      <w:lvlJc w:val="right"/>
      <w:pPr>
        <w:ind w:left="3101" w:hanging="180"/>
      </w:pPr>
      <w:rPr>
        <w:rFonts w:hint="default"/>
      </w:rPr>
    </w:lvl>
    <w:lvl w:ilvl="3">
      <w:start w:val="1"/>
      <w:numFmt w:val="decimal"/>
      <w:lvlText w:val="%4."/>
      <w:lvlJc w:val="left"/>
      <w:pPr>
        <w:ind w:left="3821" w:hanging="360"/>
      </w:pPr>
      <w:rPr>
        <w:rFonts w:hint="default"/>
      </w:rPr>
    </w:lvl>
    <w:lvl w:ilvl="4">
      <w:start w:val="1"/>
      <w:numFmt w:val="lowerLetter"/>
      <w:lvlText w:val="%5."/>
      <w:lvlJc w:val="left"/>
      <w:pPr>
        <w:ind w:left="4541" w:hanging="360"/>
      </w:pPr>
      <w:rPr>
        <w:rFonts w:hint="default"/>
      </w:rPr>
    </w:lvl>
    <w:lvl w:ilvl="5">
      <w:start w:val="1"/>
      <w:numFmt w:val="lowerRoman"/>
      <w:lvlText w:val="%6."/>
      <w:lvlJc w:val="right"/>
      <w:pPr>
        <w:ind w:left="5261" w:hanging="180"/>
      </w:pPr>
      <w:rPr>
        <w:rFonts w:hint="default"/>
      </w:rPr>
    </w:lvl>
    <w:lvl w:ilvl="6">
      <w:start w:val="1"/>
      <w:numFmt w:val="decimal"/>
      <w:lvlText w:val="%7."/>
      <w:lvlJc w:val="left"/>
      <w:pPr>
        <w:ind w:left="5981" w:hanging="360"/>
      </w:pPr>
      <w:rPr>
        <w:rFonts w:hint="default"/>
      </w:rPr>
    </w:lvl>
    <w:lvl w:ilvl="7">
      <w:start w:val="1"/>
      <w:numFmt w:val="lowerLetter"/>
      <w:lvlText w:val="%8."/>
      <w:lvlJc w:val="left"/>
      <w:pPr>
        <w:ind w:left="6701" w:hanging="360"/>
      </w:pPr>
      <w:rPr>
        <w:rFonts w:hint="default"/>
      </w:rPr>
    </w:lvl>
    <w:lvl w:ilvl="8">
      <w:start w:val="1"/>
      <w:numFmt w:val="lowerRoman"/>
      <w:lvlText w:val="%9."/>
      <w:lvlJc w:val="right"/>
      <w:pPr>
        <w:ind w:left="7421" w:hanging="180"/>
      </w:pPr>
      <w:rPr>
        <w:rFonts w:hint="default"/>
      </w:rPr>
    </w:lvl>
  </w:abstractNum>
  <w:abstractNum w:abstractNumId="31" w15:restartNumberingAfterBreak="0">
    <w:nsid w:val="611B23DF"/>
    <w:multiLevelType w:val="hybridMultilevel"/>
    <w:tmpl w:val="3B50E034"/>
    <w:lvl w:ilvl="0" w:tplc="6F08F240">
      <w:start w:val="1"/>
      <w:numFmt w:val="bullet"/>
      <w:pStyle w:val="QNCCTPPuce1"/>
      <w:lvlText w:val=""/>
      <w:lvlJc w:val="left"/>
      <w:pPr>
        <w:ind w:left="360" w:hanging="360"/>
      </w:pPr>
      <w:rPr>
        <w:rFonts w:ascii="Wingdings" w:hAnsi="Wingdings" w:hint="default"/>
        <w:sz w:val="3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64F01065"/>
    <w:multiLevelType w:val="multilevel"/>
    <w:tmpl w:val="FDF669F8"/>
    <w:lvl w:ilvl="0">
      <w:start w:val="1"/>
      <w:numFmt w:val="bullet"/>
      <w:pStyle w:val="Q-Enumration1"/>
      <w:lvlText w:val=""/>
      <w:lvlJc w:val="left"/>
      <w:pPr>
        <w:ind w:left="927" w:hanging="360"/>
      </w:pPr>
      <w:rPr>
        <w:rFonts w:ascii="Wingdings" w:hAnsi="Wingdings" w:hint="default"/>
        <w:b w:val="0"/>
        <w:i w:val="0"/>
        <w:caps w:val="0"/>
        <w:strike w:val="0"/>
        <w:dstrike w:val="0"/>
        <w:vanish w:val="0"/>
        <w:color w:val="auto"/>
        <w:sz w:val="20"/>
        <w:szCs w:val="20"/>
        <w:u w:val="none"/>
        <w:vertAlign w:val="baseline"/>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3" w15:restartNumberingAfterBreak="0">
    <w:nsid w:val="6BEE6845"/>
    <w:multiLevelType w:val="multilevel"/>
    <w:tmpl w:val="4A0871B2"/>
    <w:lvl w:ilvl="0">
      <w:start w:val="1"/>
      <w:numFmt w:val="decimal"/>
      <w:lvlText w:val="%1."/>
      <w:lvlJc w:val="left"/>
      <w:pPr>
        <w:tabs>
          <w:tab w:val="num" w:pos="851"/>
        </w:tabs>
        <w:ind w:left="0" w:firstLine="0"/>
      </w:pPr>
      <w:rPr>
        <w:rFonts w:hint="default"/>
        <w:b w:val="0"/>
        <w:i w:val="0"/>
        <w:caps w:val="0"/>
        <w:strike w:val="0"/>
        <w:dstrike w:val="0"/>
        <w:vanish w:val="0"/>
        <w:color w:val="6EAA00"/>
        <w:sz w:val="28"/>
        <w:u w:val="none"/>
        <w:vertAlign w:val="baseline"/>
      </w:rPr>
    </w:lvl>
    <w:lvl w:ilvl="1">
      <w:start w:val="1"/>
      <w:numFmt w:val="decimal"/>
      <w:lvlText w:val="%1.%2."/>
      <w:lvlJc w:val="left"/>
      <w:pPr>
        <w:tabs>
          <w:tab w:val="num" w:pos="851"/>
        </w:tabs>
        <w:ind w:left="0" w:firstLine="0"/>
      </w:pPr>
      <w:rPr>
        <w:rFonts w:ascii="Arial Black" w:hAnsi="Arial Black" w:hint="default"/>
        <w:b w:val="0"/>
        <w:i w:val="0"/>
        <w:caps/>
        <w:strike w:val="0"/>
        <w:dstrike w:val="0"/>
        <w:vanish w:val="0"/>
        <w:color w:val="00375A"/>
        <w:sz w:val="24"/>
        <w:u w:val="none"/>
        <w:vertAlign w:val="baseline"/>
      </w:rPr>
    </w:lvl>
    <w:lvl w:ilvl="2">
      <w:start w:val="1"/>
      <w:numFmt w:val="decimal"/>
      <w:lvlText w:val="%1.%2.%3."/>
      <w:lvlJc w:val="left"/>
      <w:pPr>
        <w:tabs>
          <w:tab w:val="num" w:pos="1134"/>
        </w:tabs>
        <w:ind w:left="0" w:firstLine="0"/>
      </w:pPr>
      <w:rPr>
        <w:rFonts w:ascii="Arial Black" w:hAnsi="Arial Black" w:hint="default"/>
        <w:b w:val="0"/>
        <w:i/>
        <w:caps w:val="0"/>
        <w:strike w:val="0"/>
        <w:dstrike w:val="0"/>
        <w:vanish w:val="0"/>
        <w:color w:val="6EAA00"/>
        <w:sz w:val="20"/>
        <w:u w:val="none"/>
        <w:vertAlign w:val="baseline"/>
      </w:rPr>
    </w:lvl>
    <w:lvl w:ilvl="3">
      <w:start w:val="1"/>
      <w:numFmt w:val="lowerLetter"/>
      <w:lvlText w:val="%1.%2.%3.%4"/>
      <w:lvlJc w:val="left"/>
      <w:pPr>
        <w:tabs>
          <w:tab w:val="num" w:pos="1134"/>
        </w:tabs>
        <w:ind w:left="0" w:firstLine="0"/>
      </w:pPr>
      <w:rPr>
        <w:rFonts w:hint="default"/>
        <w:b/>
        <w:i/>
        <w:caps w:val="0"/>
        <w:strike w:val="0"/>
        <w:dstrike w:val="0"/>
        <w:vanish w:val="0"/>
        <w:color w:val="00375A"/>
        <w:sz w:val="20"/>
        <w:u w:val="none"/>
        <w:vertAlign w:val="baseline"/>
      </w:rPr>
    </w:lvl>
    <w:lvl w:ilvl="4">
      <w:start w:val="1"/>
      <w:numFmt w:val="lowerLetter"/>
      <w:lvlText w:val="(%5)"/>
      <w:lvlJc w:val="left"/>
      <w:pPr>
        <w:ind w:left="1800" w:hanging="360"/>
      </w:pPr>
      <w:rPr>
        <w:rFonts w:hint="default"/>
      </w:rPr>
    </w:lvl>
    <w:lvl w:ilvl="5">
      <w:start w:val="1"/>
      <w:numFmt w:val="decimal"/>
      <w:lvlRestart w:val="0"/>
      <w:suff w:val="nothing"/>
      <w:lvlText w:val="Annexe %6"/>
      <w:lvlJc w:val="left"/>
      <w:pPr>
        <w:ind w:left="0" w:firstLine="0"/>
      </w:pPr>
      <w:rPr>
        <w:rFonts w:ascii="Arial Black" w:hAnsi="Arial Black" w:hint="default"/>
        <w:b w:val="0"/>
        <w:i w:val="0"/>
        <w:caps/>
        <w:strike w:val="0"/>
        <w:dstrike w:val="0"/>
        <w:vanish w:val="0"/>
        <w:color w:val="6EAA00"/>
        <w:sz w:val="36"/>
        <w:u w:val="none"/>
        <w:vertAlign w:val="baseline"/>
      </w:rPr>
    </w:lvl>
    <w:lvl w:ilvl="6">
      <w:start w:val="1"/>
      <w:numFmt w:val="decimal"/>
      <w:lvlText w:val="%7."/>
      <w:lvlJc w:val="left"/>
      <w:pPr>
        <w:ind w:left="2520" w:hanging="360"/>
      </w:pPr>
      <w:rPr>
        <w:rFonts w:hint="default"/>
      </w:rPr>
    </w:lvl>
    <w:lvl w:ilvl="7">
      <w:start w:val="1"/>
      <w:numFmt w:val="decimalZero"/>
      <w:lvlRestart w:val="0"/>
      <w:suff w:val="space"/>
      <w:lvlText w:val="Fig. %8."/>
      <w:lvlJc w:val="left"/>
      <w:pPr>
        <w:ind w:left="0" w:firstLine="0"/>
      </w:pPr>
      <w:rPr>
        <w:rFonts w:hint="default"/>
        <w:color w:val="6EAA00"/>
        <w:u w:val="none"/>
      </w:rPr>
    </w:lvl>
    <w:lvl w:ilvl="8">
      <w:start w:val="1"/>
      <w:numFmt w:val="decimalZero"/>
      <w:pStyle w:val="Q-Photo"/>
      <w:suff w:val="space"/>
      <w:lvlText w:val="Photo %9."/>
      <w:lvlJc w:val="left"/>
      <w:pPr>
        <w:ind w:left="0" w:firstLine="0"/>
      </w:pPr>
      <w:rPr>
        <w:rFonts w:hint="default"/>
        <w:color w:val="auto"/>
      </w:rPr>
    </w:lvl>
  </w:abstractNum>
  <w:abstractNum w:abstractNumId="34" w15:restartNumberingAfterBreak="0">
    <w:nsid w:val="6F7F2890"/>
    <w:multiLevelType w:val="multilevel"/>
    <w:tmpl w:val="97F071D4"/>
    <w:styleLink w:val="WWOutlineListStyle29"/>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FEE54AB"/>
    <w:multiLevelType w:val="hybridMultilevel"/>
    <w:tmpl w:val="E036F73C"/>
    <w:lvl w:ilvl="0" w:tplc="E4D68BE8">
      <w:start w:val="1"/>
      <w:numFmt w:val="upperRoman"/>
      <w:pStyle w:val="TILAT"/>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12C7FBA"/>
    <w:multiLevelType w:val="multilevel"/>
    <w:tmpl w:val="D24C402C"/>
    <w:lvl w:ilvl="0">
      <w:start w:val="1"/>
      <w:numFmt w:val="decimal"/>
      <w:pStyle w:val="IXOT1"/>
      <w:lvlText w:val="%1."/>
      <w:lvlJc w:val="left"/>
      <w:pPr>
        <w:ind w:left="1080" w:hanging="360"/>
      </w:pPr>
      <w:rPr>
        <w:rFonts w:hint="default"/>
        <w:color w:val="auto"/>
      </w:rPr>
    </w:lvl>
    <w:lvl w:ilvl="1">
      <w:start w:val="1"/>
      <w:numFmt w:val="decimal"/>
      <w:pStyle w:val="IXOT2"/>
      <w:isLgl/>
      <w:lvlText w:val="%1.%2."/>
      <w:lvlJc w:val="left"/>
      <w:pPr>
        <w:ind w:left="1080" w:hanging="360"/>
      </w:pPr>
      <w:rPr>
        <w:rFonts w:hint="default"/>
        <w:color w:val="auto"/>
      </w:rPr>
    </w:lvl>
    <w:lvl w:ilvl="2">
      <w:start w:val="1"/>
      <w:numFmt w:val="decimal"/>
      <w:pStyle w:val="IXOT3"/>
      <w:isLgl/>
      <w:lvlText w:val="%1.%2.%3."/>
      <w:lvlJc w:val="left"/>
      <w:pPr>
        <w:ind w:left="1440" w:hanging="720"/>
      </w:pPr>
      <w:rPr>
        <w:rFonts w:hint="default"/>
        <w:color w:val="auto"/>
      </w:rPr>
    </w:lvl>
    <w:lvl w:ilvl="3">
      <w:start w:val="1"/>
      <w:numFmt w:val="decimal"/>
      <w:pStyle w:val="IXOT4"/>
      <w:isLgl/>
      <w:lvlText w:val="%1.%2.%3.%4."/>
      <w:lvlJc w:val="left"/>
      <w:pPr>
        <w:ind w:left="1440" w:hanging="720"/>
      </w:pPr>
      <w:rPr>
        <w:rFonts w:hint="default"/>
        <w:sz w:val="24"/>
        <w:szCs w:val="24"/>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739D1B54"/>
    <w:multiLevelType w:val="hybridMultilevel"/>
    <w:tmpl w:val="57D60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FC0C39"/>
    <w:multiLevelType w:val="multilevel"/>
    <w:tmpl w:val="977600EC"/>
    <w:name w:val="liste 1"/>
    <w:numStyleLink w:val="Style1"/>
  </w:abstractNum>
  <w:num w:numId="1" w16cid:durableId="1282423184">
    <w:abstractNumId w:val="11"/>
  </w:num>
  <w:num w:numId="2" w16cid:durableId="1885822985">
    <w:abstractNumId w:val="18"/>
  </w:num>
  <w:num w:numId="3" w16cid:durableId="2137986821">
    <w:abstractNumId w:val="36"/>
  </w:num>
  <w:num w:numId="4" w16cid:durableId="1750228322">
    <w:abstractNumId w:val="29"/>
  </w:num>
  <w:num w:numId="5" w16cid:durableId="1751652523">
    <w:abstractNumId w:val="7"/>
  </w:num>
  <w:num w:numId="6" w16cid:durableId="664865124">
    <w:abstractNumId w:val="38"/>
    <w:lvlOverride w:ilvl="0">
      <w:lvl w:ilvl="0">
        <w:start w:val="1"/>
        <w:numFmt w:val="upperLetter"/>
        <w:lvlText w:val="Annexe  %1 :"/>
        <w:lvlJc w:val="left"/>
        <w:pPr>
          <w:ind w:left="1661" w:hanging="360"/>
        </w:pPr>
        <w:rPr>
          <w:rFonts w:hint="default"/>
        </w:rPr>
      </w:lvl>
    </w:lvlOverride>
    <w:lvlOverride w:ilvl="1">
      <w:lvl w:ilvl="1">
        <w:start w:val="1"/>
        <w:numFmt w:val="decimal"/>
        <w:pStyle w:val="Titre6"/>
        <w:lvlText w:val="Annexe %1%2 :"/>
        <w:lvlJc w:val="left"/>
        <w:pPr>
          <w:ind w:left="2381" w:hanging="360"/>
        </w:pPr>
        <w:rPr>
          <w:rFonts w:hint="default"/>
        </w:rPr>
      </w:lvl>
    </w:lvlOverride>
    <w:lvlOverride w:ilvl="2">
      <w:lvl w:ilvl="2">
        <w:start w:val="1"/>
        <w:numFmt w:val="lowerRoman"/>
        <w:lvlText w:val="%3."/>
        <w:lvlJc w:val="right"/>
        <w:pPr>
          <w:ind w:left="3101" w:hanging="180"/>
        </w:pPr>
        <w:rPr>
          <w:rFonts w:hint="default"/>
        </w:rPr>
      </w:lvl>
    </w:lvlOverride>
    <w:lvlOverride w:ilvl="3">
      <w:lvl w:ilvl="3">
        <w:start w:val="1"/>
        <w:numFmt w:val="decimal"/>
        <w:lvlText w:val="%4."/>
        <w:lvlJc w:val="left"/>
        <w:pPr>
          <w:ind w:left="3821" w:hanging="360"/>
        </w:pPr>
        <w:rPr>
          <w:rFonts w:hint="default"/>
        </w:rPr>
      </w:lvl>
    </w:lvlOverride>
    <w:lvlOverride w:ilvl="4">
      <w:lvl w:ilvl="4">
        <w:start w:val="1"/>
        <w:numFmt w:val="lowerLetter"/>
        <w:lvlText w:val="%5."/>
        <w:lvlJc w:val="left"/>
        <w:pPr>
          <w:ind w:left="4541" w:hanging="360"/>
        </w:pPr>
        <w:rPr>
          <w:rFonts w:hint="default"/>
        </w:rPr>
      </w:lvl>
    </w:lvlOverride>
    <w:lvlOverride w:ilvl="5">
      <w:lvl w:ilvl="5">
        <w:start w:val="1"/>
        <w:numFmt w:val="lowerRoman"/>
        <w:lvlText w:val="%6."/>
        <w:lvlJc w:val="right"/>
        <w:pPr>
          <w:ind w:left="5261" w:hanging="180"/>
        </w:pPr>
        <w:rPr>
          <w:rFonts w:hint="default"/>
        </w:rPr>
      </w:lvl>
    </w:lvlOverride>
    <w:lvlOverride w:ilvl="6">
      <w:lvl w:ilvl="6">
        <w:start w:val="1"/>
        <w:numFmt w:val="decimal"/>
        <w:lvlText w:val="%7."/>
        <w:lvlJc w:val="left"/>
        <w:pPr>
          <w:ind w:left="5981" w:hanging="360"/>
        </w:pPr>
        <w:rPr>
          <w:rFonts w:hint="default"/>
        </w:rPr>
      </w:lvl>
    </w:lvlOverride>
    <w:lvlOverride w:ilvl="7">
      <w:lvl w:ilvl="7">
        <w:start w:val="1"/>
        <w:numFmt w:val="lowerLetter"/>
        <w:lvlText w:val="%8."/>
        <w:lvlJc w:val="left"/>
        <w:pPr>
          <w:ind w:left="6701" w:hanging="360"/>
        </w:pPr>
        <w:rPr>
          <w:rFonts w:hint="default"/>
        </w:rPr>
      </w:lvl>
    </w:lvlOverride>
    <w:lvlOverride w:ilvl="8">
      <w:lvl w:ilvl="8">
        <w:start w:val="1"/>
        <w:numFmt w:val="lowerRoman"/>
        <w:lvlText w:val="%9."/>
        <w:lvlJc w:val="right"/>
        <w:pPr>
          <w:ind w:left="7421" w:hanging="180"/>
        </w:pPr>
        <w:rPr>
          <w:rFonts w:hint="default"/>
        </w:rPr>
      </w:lvl>
    </w:lvlOverride>
  </w:num>
  <w:num w:numId="7" w16cid:durableId="2011325304">
    <w:abstractNumId w:val="30"/>
  </w:num>
  <w:num w:numId="8" w16cid:durableId="1886017709">
    <w:abstractNumId w:val="8"/>
  </w:num>
  <w:num w:numId="9" w16cid:durableId="1285498780">
    <w:abstractNumId w:val="32"/>
  </w:num>
  <w:num w:numId="10" w16cid:durableId="540484500">
    <w:abstractNumId w:val="9"/>
  </w:num>
  <w:num w:numId="11" w16cid:durableId="746682749">
    <w:abstractNumId w:val="28"/>
  </w:num>
  <w:num w:numId="12" w16cid:durableId="1174539539">
    <w:abstractNumId w:val="33"/>
  </w:num>
  <w:num w:numId="13" w16cid:durableId="841361294">
    <w:abstractNumId w:val="6"/>
  </w:num>
  <w:num w:numId="14" w16cid:durableId="1936478959">
    <w:abstractNumId w:val="10"/>
  </w:num>
  <w:num w:numId="15" w16cid:durableId="1610234691">
    <w:abstractNumId w:val="2"/>
  </w:num>
  <w:num w:numId="16" w16cid:durableId="450974905">
    <w:abstractNumId w:val="27"/>
  </w:num>
  <w:num w:numId="17" w16cid:durableId="1806659015">
    <w:abstractNumId w:val="0"/>
  </w:num>
  <w:num w:numId="18" w16cid:durableId="1379012458">
    <w:abstractNumId w:val="35"/>
  </w:num>
  <w:num w:numId="19" w16cid:durableId="4747793">
    <w:abstractNumId w:val="1"/>
  </w:num>
  <w:num w:numId="20" w16cid:durableId="705520436">
    <w:abstractNumId w:val="22"/>
  </w:num>
  <w:num w:numId="21" w16cid:durableId="1474054507">
    <w:abstractNumId w:val="24"/>
  </w:num>
  <w:num w:numId="22" w16cid:durableId="476797229">
    <w:abstractNumId w:val="3"/>
  </w:num>
  <w:num w:numId="23" w16cid:durableId="1717662342">
    <w:abstractNumId w:val="25"/>
  </w:num>
  <w:num w:numId="24" w16cid:durableId="1668707423">
    <w:abstractNumId w:val="5"/>
  </w:num>
  <w:num w:numId="25" w16cid:durableId="403719904">
    <w:abstractNumId w:val="21"/>
  </w:num>
  <w:num w:numId="26" w16cid:durableId="747995067">
    <w:abstractNumId w:val="14"/>
  </w:num>
  <w:num w:numId="27" w16cid:durableId="734477753">
    <w:abstractNumId w:val="31"/>
  </w:num>
  <w:num w:numId="28" w16cid:durableId="831726748">
    <w:abstractNumId w:val="20"/>
  </w:num>
  <w:num w:numId="29" w16cid:durableId="1556545684">
    <w:abstractNumId w:val="16"/>
  </w:num>
  <w:num w:numId="30" w16cid:durableId="1556624625">
    <w:abstractNumId w:val="26"/>
  </w:num>
  <w:num w:numId="31" w16cid:durableId="888490689">
    <w:abstractNumId w:val="13"/>
  </w:num>
  <w:num w:numId="32" w16cid:durableId="462847928">
    <w:abstractNumId w:val="34"/>
  </w:num>
  <w:num w:numId="33" w16cid:durableId="854852821">
    <w:abstractNumId w:val="23"/>
  </w:num>
  <w:num w:numId="34" w16cid:durableId="588198886">
    <w:abstractNumId w:val="17"/>
  </w:num>
  <w:num w:numId="35" w16cid:durableId="956179822">
    <w:abstractNumId w:val="15"/>
  </w:num>
  <w:num w:numId="36" w16cid:durableId="1986155332">
    <w:abstractNumId w:val="12"/>
  </w:num>
  <w:num w:numId="37" w16cid:durableId="739601973">
    <w:abstractNumId w:val="4"/>
  </w:num>
  <w:num w:numId="38" w16cid:durableId="193885012">
    <w:abstractNumId w:val="19"/>
  </w:num>
  <w:num w:numId="39" w16cid:durableId="677578781">
    <w:abstractNumId w:val="3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revisionView w:inkAnnotation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zsjQxMDW1NLIwMzNQ0lEKTi0uzszPAykwrAUAEtC2ZiwAAAA="/>
  </w:docVars>
  <w:rsids>
    <w:rsidRoot w:val="000F7EBA"/>
    <w:rsid w:val="000001AB"/>
    <w:rsid w:val="0000243B"/>
    <w:rsid w:val="0000290D"/>
    <w:rsid w:val="00003D9A"/>
    <w:rsid w:val="00005821"/>
    <w:rsid w:val="000073FE"/>
    <w:rsid w:val="00007830"/>
    <w:rsid w:val="000142C6"/>
    <w:rsid w:val="00014619"/>
    <w:rsid w:val="00016841"/>
    <w:rsid w:val="00020EDD"/>
    <w:rsid w:val="000227CA"/>
    <w:rsid w:val="000239FD"/>
    <w:rsid w:val="00024F0A"/>
    <w:rsid w:val="00026424"/>
    <w:rsid w:val="00030CF4"/>
    <w:rsid w:val="000326A1"/>
    <w:rsid w:val="000378D7"/>
    <w:rsid w:val="00040363"/>
    <w:rsid w:val="00042D23"/>
    <w:rsid w:val="00047237"/>
    <w:rsid w:val="000504EC"/>
    <w:rsid w:val="00051294"/>
    <w:rsid w:val="00054BA6"/>
    <w:rsid w:val="000552A3"/>
    <w:rsid w:val="00055B90"/>
    <w:rsid w:val="00056A5E"/>
    <w:rsid w:val="00056AF4"/>
    <w:rsid w:val="00056F25"/>
    <w:rsid w:val="00060117"/>
    <w:rsid w:val="00060599"/>
    <w:rsid w:val="00060A23"/>
    <w:rsid w:val="00060E4C"/>
    <w:rsid w:val="00060F8F"/>
    <w:rsid w:val="00061533"/>
    <w:rsid w:val="00061A85"/>
    <w:rsid w:val="0006246E"/>
    <w:rsid w:val="00064622"/>
    <w:rsid w:val="000679C1"/>
    <w:rsid w:val="0007544A"/>
    <w:rsid w:val="00075B29"/>
    <w:rsid w:val="00075E74"/>
    <w:rsid w:val="000768E3"/>
    <w:rsid w:val="00076B2E"/>
    <w:rsid w:val="00080119"/>
    <w:rsid w:val="00082B99"/>
    <w:rsid w:val="000834BB"/>
    <w:rsid w:val="00083BF0"/>
    <w:rsid w:val="000859FD"/>
    <w:rsid w:val="00086808"/>
    <w:rsid w:val="000936E3"/>
    <w:rsid w:val="00093DA9"/>
    <w:rsid w:val="0009505B"/>
    <w:rsid w:val="00097BA9"/>
    <w:rsid w:val="000A005B"/>
    <w:rsid w:val="000A0187"/>
    <w:rsid w:val="000A49E4"/>
    <w:rsid w:val="000A6EBE"/>
    <w:rsid w:val="000B0D3D"/>
    <w:rsid w:val="000B0E61"/>
    <w:rsid w:val="000B2CE8"/>
    <w:rsid w:val="000B2E3E"/>
    <w:rsid w:val="000B50C3"/>
    <w:rsid w:val="000B56F3"/>
    <w:rsid w:val="000B6CB3"/>
    <w:rsid w:val="000C0AFA"/>
    <w:rsid w:val="000C1EEE"/>
    <w:rsid w:val="000D06AB"/>
    <w:rsid w:val="000D0D0C"/>
    <w:rsid w:val="000D1D83"/>
    <w:rsid w:val="000D1DA3"/>
    <w:rsid w:val="000D6208"/>
    <w:rsid w:val="000D703F"/>
    <w:rsid w:val="000E133D"/>
    <w:rsid w:val="000E1C08"/>
    <w:rsid w:val="000E208A"/>
    <w:rsid w:val="000E557A"/>
    <w:rsid w:val="000F31E9"/>
    <w:rsid w:val="000F7EBA"/>
    <w:rsid w:val="001009F9"/>
    <w:rsid w:val="00100EA6"/>
    <w:rsid w:val="0010133A"/>
    <w:rsid w:val="001042F7"/>
    <w:rsid w:val="001064AC"/>
    <w:rsid w:val="00110591"/>
    <w:rsid w:val="00110D36"/>
    <w:rsid w:val="00113596"/>
    <w:rsid w:val="00114118"/>
    <w:rsid w:val="001147C9"/>
    <w:rsid w:val="0011594C"/>
    <w:rsid w:val="00116428"/>
    <w:rsid w:val="00116D09"/>
    <w:rsid w:val="00116ECE"/>
    <w:rsid w:val="00120EDB"/>
    <w:rsid w:val="0012157D"/>
    <w:rsid w:val="00122D73"/>
    <w:rsid w:val="00123521"/>
    <w:rsid w:val="0012419C"/>
    <w:rsid w:val="001250BD"/>
    <w:rsid w:val="001311D0"/>
    <w:rsid w:val="00133689"/>
    <w:rsid w:val="00133F58"/>
    <w:rsid w:val="00135E04"/>
    <w:rsid w:val="00142E34"/>
    <w:rsid w:val="00143407"/>
    <w:rsid w:val="0014417E"/>
    <w:rsid w:val="0014447F"/>
    <w:rsid w:val="00144B9A"/>
    <w:rsid w:val="00144D08"/>
    <w:rsid w:val="00146492"/>
    <w:rsid w:val="00146B93"/>
    <w:rsid w:val="0015336E"/>
    <w:rsid w:val="0015493B"/>
    <w:rsid w:val="00160553"/>
    <w:rsid w:val="001619C0"/>
    <w:rsid w:val="0016578E"/>
    <w:rsid w:val="00166AFA"/>
    <w:rsid w:val="00166C8F"/>
    <w:rsid w:val="00167FEC"/>
    <w:rsid w:val="00170892"/>
    <w:rsid w:val="00174A40"/>
    <w:rsid w:val="00174C6E"/>
    <w:rsid w:val="0017688E"/>
    <w:rsid w:val="00180B0D"/>
    <w:rsid w:val="001812E2"/>
    <w:rsid w:val="001877A1"/>
    <w:rsid w:val="00191A53"/>
    <w:rsid w:val="00191B9F"/>
    <w:rsid w:val="001926D4"/>
    <w:rsid w:val="001A12A6"/>
    <w:rsid w:val="001A5E3B"/>
    <w:rsid w:val="001A6DE8"/>
    <w:rsid w:val="001B2E66"/>
    <w:rsid w:val="001B5246"/>
    <w:rsid w:val="001B63FD"/>
    <w:rsid w:val="001C52F2"/>
    <w:rsid w:val="001C653B"/>
    <w:rsid w:val="001D0839"/>
    <w:rsid w:val="001D43B8"/>
    <w:rsid w:val="001D5EC6"/>
    <w:rsid w:val="001D77BE"/>
    <w:rsid w:val="001E17E9"/>
    <w:rsid w:val="001E2013"/>
    <w:rsid w:val="001E2FD9"/>
    <w:rsid w:val="001F5BFC"/>
    <w:rsid w:val="002016DB"/>
    <w:rsid w:val="0020214E"/>
    <w:rsid w:val="002033E8"/>
    <w:rsid w:val="00204085"/>
    <w:rsid w:val="00204175"/>
    <w:rsid w:val="002057A2"/>
    <w:rsid w:val="002061E3"/>
    <w:rsid w:val="00212386"/>
    <w:rsid w:val="0021513E"/>
    <w:rsid w:val="00217102"/>
    <w:rsid w:val="002229EF"/>
    <w:rsid w:val="00226F3B"/>
    <w:rsid w:val="00231A3E"/>
    <w:rsid w:val="00233D56"/>
    <w:rsid w:val="0023407A"/>
    <w:rsid w:val="00237098"/>
    <w:rsid w:val="00237540"/>
    <w:rsid w:val="0023776B"/>
    <w:rsid w:val="0024031A"/>
    <w:rsid w:val="002441DE"/>
    <w:rsid w:val="00245176"/>
    <w:rsid w:val="00246412"/>
    <w:rsid w:val="002472D0"/>
    <w:rsid w:val="002603A1"/>
    <w:rsid w:val="0026084C"/>
    <w:rsid w:val="00263CD4"/>
    <w:rsid w:val="00264071"/>
    <w:rsid w:val="002643AD"/>
    <w:rsid w:val="00265359"/>
    <w:rsid w:val="002658AD"/>
    <w:rsid w:val="00265965"/>
    <w:rsid w:val="0027035C"/>
    <w:rsid w:val="0027305A"/>
    <w:rsid w:val="0027432C"/>
    <w:rsid w:val="0027433B"/>
    <w:rsid w:val="00276A77"/>
    <w:rsid w:val="0028344C"/>
    <w:rsid w:val="0028442E"/>
    <w:rsid w:val="0028444D"/>
    <w:rsid w:val="002914A6"/>
    <w:rsid w:val="00291CEF"/>
    <w:rsid w:val="002924A5"/>
    <w:rsid w:val="00297655"/>
    <w:rsid w:val="00297C7A"/>
    <w:rsid w:val="002A05B5"/>
    <w:rsid w:val="002A0C48"/>
    <w:rsid w:val="002A0E38"/>
    <w:rsid w:val="002A1D7C"/>
    <w:rsid w:val="002A3321"/>
    <w:rsid w:val="002B0317"/>
    <w:rsid w:val="002B1F43"/>
    <w:rsid w:val="002B326E"/>
    <w:rsid w:val="002B548F"/>
    <w:rsid w:val="002B59D9"/>
    <w:rsid w:val="002C1FF3"/>
    <w:rsid w:val="002C7F0E"/>
    <w:rsid w:val="002D6926"/>
    <w:rsid w:val="002D743E"/>
    <w:rsid w:val="002E43C1"/>
    <w:rsid w:val="002E46AA"/>
    <w:rsid w:val="002F0E4D"/>
    <w:rsid w:val="002F43B8"/>
    <w:rsid w:val="002F6DB7"/>
    <w:rsid w:val="002F70E5"/>
    <w:rsid w:val="00311BDB"/>
    <w:rsid w:val="00322C61"/>
    <w:rsid w:val="00322D7E"/>
    <w:rsid w:val="00324004"/>
    <w:rsid w:val="00324B19"/>
    <w:rsid w:val="003273B4"/>
    <w:rsid w:val="003316FA"/>
    <w:rsid w:val="00331B18"/>
    <w:rsid w:val="00331CBA"/>
    <w:rsid w:val="003325DA"/>
    <w:rsid w:val="00332F34"/>
    <w:rsid w:val="00333597"/>
    <w:rsid w:val="00335CCE"/>
    <w:rsid w:val="003466D7"/>
    <w:rsid w:val="00347EBA"/>
    <w:rsid w:val="003512DE"/>
    <w:rsid w:val="003547CA"/>
    <w:rsid w:val="00354BCE"/>
    <w:rsid w:val="003558A8"/>
    <w:rsid w:val="0035627C"/>
    <w:rsid w:val="00357ADE"/>
    <w:rsid w:val="00357CAE"/>
    <w:rsid w:val="00361998"/>
    <w:rsid w:val="003625AF"/>
    <w:rsid w:val="00366CF6"/>
    <w:rsid w:val="00367840"/>
    <w:rsid w:val="0037124E"/>
    <w:rsid w:val="00371B32"/>
    <w:rsid w:val="003739B6"/>
    <w:rsid w:val="00374610"/>
    <w:rsid w:val="003755A9"/>
    <w:rsid w:val="00381902"/>
    <w:rsid w:val="0038480D"/>
    <w:rsid w:val="003848DC"/>
    <w:rsid w:val="003875EC"/>
    <w:rsid w:val="00396A0D"/>
    <w:rsid w:val="003A1DC3"/>
    <w:rsid w:val="003A28F6"/>
    <w:rsid w:val="003A6140"/>
    <w:rsid w:val="003A7208"/>
    <w:rsid w:val="003B1426"/>
    <w:rsid w:val="003B1B45"/>
    <w:rsid w:val="003B2F15"/>
    <w:rsid w:val="003B3C83"/>
    <w:rsid w:val="003B4339"/>
    <w:rsid w:val="003B6A0D"/>
    <w:rsid w:val="003B7155"/>
    <w:rsid w:val="003C0689"/>
    <w:rsid w:val="003C07C7"/>
    <w:rsid w:val="003C442D"/>
    <w:rsid w:val="003C4435"/>
    <w:rsid w:val="003D2A97"/>
    <w:rsid w:val="003D3F30"/>
    <w:rsid w:val="003D5155"/>
    <w:rsid w:val="003D6992"/>
    <w:rsid w:val="003D6C15"/>
    <w:rsid w:val="003D7200"/>
    <w:rsid w:val="003F1069"/>
    <w:rsid w:val="003F515A"/>
    <w:rsid w:val="003F51B9"/>
    <w:rsid w:val="003F6F88"/>
    <w:rsid w:val="004048B0"/>
    <w:rsid w:val="004048E8"/>
    <w:rsid w:val="00405C9F"/>
    <w:rsid w:val="004127E2"/>
    <w:rsid w:val="004128E8"/>
    <w:rsid w:val="00412FF1"/>
    <w:rsid w:val="004136C6"/>
    <w:rsid w:val="00416563"/>
    <w:rsid w:val="00417CD2"/>
    <w:rsid w:val="00417D0A"/>
    <w:rsid w:val="004211C5"/>
    <w:rsid w:val="00421F40"/>
    <w:rsid w:val="004231B7"/>
    <w:rsid w:val="00424C2C"/>
    <w:rsid w:val="0042600E"/>
    <w:rsid w:val="004261B8"/>
    <w:rsid w:val="004314C6"/>
    <w:rsid w:val="00433710"/>
    <w:rsid w:val="004337AC"/>
    <w:rsid w:val="00433839"/>
    <w:rsid w:val="00435701"/>
    <w:rsid w:val="004358D5"/>
    <w:rsid w:val="0043758D"/>
    <w:rsid w:val="00441EBF"/>
    <w:rsid w:val="004505BB"/>
    <w:rsid w:val="00450F88"/>
    <w:rsid w:val="0045176F"/>
    <w:rsid w:val="004534B7"/>
    <w:rsid w:val="00455E2B"/>
    <w:rsid w:val="00456D79"/>
    <w:rsid w:val="004615C9"/>
    <w:rsid w:val="004619BA"/>
    <w:rsid w:val="00463492"/>
    <w:rsid w:val="00463C67"/>
    <w:rsid w:val="004742A2"/>
    <w:rsid w:val="00475E9B"/>
    <w:rsid w:val="004774E7"/>
    <w:rsid w:val="00482384"/>
    <w:rsid w:val="00484537"/>
    <w:rsid w:val="00491161"/>
    <w:rsid w:val="0049263F"/>
    <w:rsid w:val="00492A37"/>
    <w:rsid w:val="00492FD5"/>
    <w:rsid w:val="0049453B"/>
    <w:rsid w:val="00494BE8"/>
    <w:rsid w:val="00495627"/>
    <w:rsid w:val="00496D22"/>
    <w:rsid w:val="00497589"/>
    <w:rsid w:val="00497DF7"/>
    <w:rsid w:val="004A4C49"/>
    <w:rsid w:val="004A644E"/>
    <w:rsid w:val="004B3490"/>
    <w:rsid w:val="004B3BFB"/>
    <w:rsid w:val="004C06DE"/>
    <w:rsid w:val="004C4BE2"/>
    <w:rsid w:val="004D18E6"/>
    <w:rsid w:val="004D4384"/>
    <w:rsid w:val="004D4B7B"/>
    <w:rsid w:val="004E072C"/>
    <w:rsid w:val="004E37EB"/>
    <w:rsid w:val="004F1988"/>
    <w:rsid w:val="004F5EFF"/>
    <w:rsid w:val="004F6D43"/>
    <w:rsid w:val="004F713D"/>
    <w:rsid w:val="004F7FE3"/>
    <w:rsid w:val="00500AC9"/>
    <w:rsid w:val="00500B3D"/>
    <w:rsid w:val="00502CD3"/>
    <w:rsid w:val="0050636F"/>
    <w:rsid w:val="005078A3"/>
    <w:rsid w:val="00512886"/>
    <w:rsid w:val="00516138"/>
    <w:rsid w:val="00517D36"/>
    <w:rsid w:val="005210E2"/>
    <w:rsid w:val="005213DE"/>
    <w:rsid w:val="0053179B"/>
    <w:rsid w:val="00532653"/>
    <w:rsid w:val="00533E5F"/>
    <w:rsid w:val="005431C3"/>
    <w:rsid w:val="005440BE"/>
    <w:rsid w:val="00547471"/>
    <w:rsid w:val="00551467"/>
    <w:rsid w:val="00553C83"/>
    <w:rsid w:val="00554BE3"/>
    <w:rsid w:val="0055578F"/>
    <w:rsid w:val="00571EC3"/>
    <w:rsid w:val="005745A7"/>
    <w:rsid w:val="00586D22"/>
    <w:rsid w:val="0058752D"/>
    <w:rsid w:val="00587907"/>
    <w:rsid w:val="00591172"/>
    <w:rsid w:val="005917B0"/>
    <w:rsid w:val="005930B5"/>
    <w:rsid w:val="00593CBA"/>
    <w:rsid w:val="005947BE"/>
    <w:rsid w:val="005A0AB9"/>
    <w:rsid w:val="005A0AF0"/>
    <w:rsid w:val="005A11AF"/>
    <w:rsid w:val="005A41EE"/>
    <w:rsid w:val="005A493C"/>
    <w:rsid w:val="005A5761"/>
    <w:rsid w:val="005A5FD7"/>
    <w:rsid w:val="005A747E"/>
    <w:rsid w:val="005B116C"/>
    <w:rsid w:val="005B37D7"/>
    <w:rsid w:val="005B4459"/>
    <w:rsid w:val="005B75E2"/>
    <w:rsid w:val="005B7A9D"/>
    <w:rsid w:val="005B7FDE"/>
    <w:rsid w:val="005C096C"/>
    <w:rsid w:val="005C22B8"/>
    <w:rsid w:val="005C49D0"/>
    <w:rsid w:val="005C5A79"/>
    <w:rsid w:val="005C6922"/>
    <w:rsid w:val="005D230B"/>
    <w:rsid w:val="005D2DD0"/>
    <w:rsid w:val="005D313F"/>
    <w:rsid w:val="005D54B3"/>
    <w:rsid w:val="005D6C9A"/>
    <w:rsid w:val="005D7336"/>
    <w:rsid w:val="005E02A2"/>
    <w:rsid w:val="005E0B88"/>
    <w:rsid w:val="005E21CB"/>
    <w:rsid w:val="005E4287"/>
    <w:rsid w:val="005E594B"/>
    <w:rsid w:val="005E5E53"/>
    <w:rsid w:val="005E5E9C"/>
    <w:rsid w:val="005F350F"/>
    <w:rsid w:val="005F41EF"/>
    <w:rsid w:val="005F5358"/>
    <w:rsid w:val="006013C2"/>
    <w:rsid w:val="00602B3E"/>
    <w:rsid w:val="00604C73"/>
    <w:rsid w:val="00612BC6"/>
    <w:rsid w:val="0061444D"/>
    <w:rsid w:val="00616836"/>
    <w:rsid w:val="00620935"/>
    <w:rsid w:val="0062153C"/>
    <w:rsid w:val="00621631"/>
    <w:rsid w:val="00623803"/>
    <w:rsid w:val="006240D8"/>
    <w:rsid w:val="00625529"/>
    <w:rsid w:val="00640186"/>
    <w:rsid w:val="0064029B"/>
    <w:rsid w:val="0064042C"/>
    <w:rsid w:val="00647E21"/>
    <w:rsid w:val="00653792"/>
    <w:rsid w:val="006542B0"/>
    <w:rsid w:val="006551C3"/>
    <w:rsid w:val="00655551"/>
    <w:rsid w:val="00656B4A"/>
    <w:rsid w:val="006578AF"/>
    <w:rsid w:val="00660E46"/>
    <w:rsid w:val="00661A71"/>
    <w:rsid w:val="00663A1F"/>
    <w:rsid w:val="00670025"/>
    <w:rsid w:val="00670E40"/>
    <w:rsid w:val="00672922"/>
    <w:rsid w:val="00672DD2"/>
    <w:rsid w:val="006752BA"/>
    <w:rsid w:val="00677510"/>
    <w:rsid w:val="00681D59"/>
    <w:rsid w:val="006842BA"/>
    <w:rsid w:val="00685B33"/>
    <w:rsid w:val="00691DB2"/>
    <w:rsid w:val="006A0982"/>
    <w:rsid w:val="006A1C85"/>
    <w:rsid w:val="006A47D3"/>
    <w:rsid w:val="006A516A"/>
    <w:rsid w:val="006A535D"/>
    <w:rsid w:val="006B1840"/>
    <w:rsid w:val="006B1D19"/>
    <w:rsid w:val="006B48E0"/>
    <w:rsid w:val="006B633A"/>
    <w:rsid w:val="006B77C7"/>
    <w:rsid w:val="006C17C1"/>
    <w:rsid w:val="006C4E53"/>
    <w:rsid w:val="006C72A8"/>
    <w:rsid w:val="006D493C"/>
    <w:rsid w:val="006D5605"/>
    <w:rsid w:val="006D7E5A"/>
    <w:rsid w:val="006E3F2F"/>
    <w:rsid w:val="006E7A88"/>
    <w:rsid w:val="006F16A0"/>
    <w:rsid w:val="006F16B3"/>
    <w:rsid w:val="006F3ADD"/>
    <w:rsid w:val="006F4F21"/>
    <w:rsid w:val="006F5A91"/>
    <w:rsid w:val="00702418"/>
    <w:rsid w:val="00711D25"/>
    <w:rsid w:val="00713D56"/>
    <w:rsid w:val="007152F0"/>
    <w:rsid w:val="00715453"/>
    <w:rsid w:val="00716132"/>
    <w:rsid w:val="0071628D"/>
    <w:rsid w:val="0071650B"/>
    <w:rsid w:val="00717511"/>
    <w:rsid w:val="00721BD1"/>
    <w:rsid w:val="00721ECA"/>
    <w:rsid w:val="00723B3C"/>
    <w:rsid w:val="00723D7C"/>
    <w:rsid w:val="0072626F"/>
    <w:rsid w:val="0072649E"/>
    <w:rsid w:val="007273A8"/>
    <w:rsid w:val="007301A0"/>
    <w:rsid w:val="00734EF4"/>
    <w:rsid w:val="00735258"/>
    <w:rsid w:val="007366D6"/>
    <w:rsid w:val="00744C64"/>
    <w:rsid w:val="00747D69"/>
    <w:rsid w:val="00751645"/>
    <w:rsid w:val="00751CE6"/>
    <w:rsid w:val="00753B7C"/>
    <w:rsid w:val="0075404B"/>
    <w:rsid w:val="00754A45"/>
    <w:rsid w:val="00754C2D"/>
    <w:rsid w:val="00754E3B"/>
    <w:rsid w:val="00756D4A"/>
    <w:rsid w:val="00765D0C"/>
    <w:rsid w:val="007677CD"/>
    <w:rsid w:val="00772BCA"/>
    <w:rsid w:val="00773B64"/>
    <w:rsid w:val="007762BF"/>
    <w:rsid w:val="00777478"/>
    <w:rsid w:val="007817B1"/>
    <w:rsid w:val="00781B6D"/>
    <w:rsid w:val="00784037"/>
    <w:rsid w:val="00784EA4"/>
    <w:rsid w:val="007874BC"/>
    <w:rsid w:val="00791A89"/>
    <w:rsid w:val="00793782"/>
    <w:rsid w:val="0079748D"/>
    <w:rsid w:val="007A176A"/>
    <w:rsid w:val="007A4D74"/>
    <w:rsid w:val="007A55EA"/>
    <w:rsid w:val="007B1643"/>
    <w:rsid w:val="007B2C5A"/>
    <w:rsid w:val="007B2E61"/>
    <w:rsid w:val="007B4613"/>
    <w:rsid w:val="007B52F1"/>
    <w:rsid w:val="007B5595"/>
    <w:rsid w:val="007B6187"/>
    <w:rsid w:val="007B62DA"/>
    <w:rsid w:val="007B652A"/>
    <w:rsid w:val="007B7033"/>
    <w:rsid w:val="007C3646"/>
    <w:rsid w:val="007C6669"/>
    <w:rsid w:val="007C6BA8"/>
    <w:rsid w:val="007D0597"/>
    <w:rsid w:val="007D0BCF"/>
    <w:rsid w:val="007D1041"/>
    <w:rsid w:val="007D3DFE"/>
    <w:rsid w:val="007D49B5"/>
    <w:rsid w:val="007D716A"/>
    <w:rsid w:val="007D77E2"/>
    <w:rsid w:val="007E2AA1"/>
    <w:rsid w:val="007E3B7B"/>
    <w:rsid w:val="007E5954"/>
    <w:rsid w:val="007F542B"/>
    <w:rsid w:val="007F54BE"/>
    <w:rsid w:val="008049B8"/>
    <w:rsid w:val="008056F8"/>
    <w:rsid w:val="0081061D"/>
    <w:rsid w:val="00816D3F"/>
    <w:rsid w:val="00817461"/>
    <w:rsid w:val="00820B19"/>
    <w:rsid w:val="00821529"/>
    <w:rsid w:val="0082685C"/>
    <w:rsid w:val="0083249B"/>
    <w:rsid w:val="00842CC1"/>
    <w:rsid w:val="00845536"/>
    <w:rsid w:val="00847085"/>
    <w:rsid w:val="00851BA6"/>
    <w:rsid w:val="00853EB9"/>
    <w:rsid w:val="00856C07"/>
    <w:rsid w:val="00862844"/>
    <w:rsid w:val="008641FC"/>
    <w:rsid w:val="00865634"/>
    <w:rsid w:val="00866CA6"/>
    <w:rsid w:val="00867AB3"/>
    <w:rsid w:val="00870D30"/>
    <w:rsid w:val="00871253"/>
    <w:rsid w:val="00872C00"/>
    <w:rsid w:val="00872DBC"/>
    <w:rsid w:val="00873EDF"/>
    <w:rsid w:val="00875C69"/>
    <w:rsid w:val="008761A7"/>
    <w:rsid w:val="00880677"/>
    <w:rsid w:val="00880BD2"/>
    <w:rsid w:val="00880D2D"/>
    <w:rsid w:val="00881419"/>
    <w:rsid w:val="00884E39"/>
    <w:rsid w:val="008856B1"/>
    <w:rsid w:val="00890E87"/>
    <w:rsid w:val="00891943"/>
    <w:rsid w:val="008920BB"/>
    <w:rsid w:val="008937EC"/>
    <w:rsid w:val="00893B93"/>
    <w:rsid w:val="00894CEE"/>
    <w:rsid w:val="00897DCE"/>
    <w:rsid w:val="008A1921"/>
    <w:rsid w:val="008A2E6F"/>
    <w:rsid w:val="008A56F0"/>
    <w:rsid w:val="008A6732"/>
    <w:rsid w:val="008A6EFF"/>
    <w:rsid w:val="008B60A5"/>
    <w:rsid w:val="008C40D1"/>
    <w:rsid w:val="008C6258"/>
    <w:rsid w:val="008C6EF0"/>
    <w:rsid w:val="008C7C66"/>
    <w:rsid w:val="008D07C5"/>
    <w:rsid w:val="008D3026"/>
    <w:rsid w:val="008D4999"/>
    <w:rsid w:val="008E0C09"/>
    <w:rsid w:val="008E1433"/>
    <w:rsid w:val="008E6874"/>
    <w:rsid w:val="008F1ABD"/>
    <w:rsid w:val="008F1BD4"/>
    <w:rsid w:val="008F2EF8"/>
    <w:rsid w:val="008F3AA2"/>
    <w:rsid w:val="008F5428"/>
    <w:rsid w:val="008F6C29"/>
    <w:rsid w:val="008F7A58"/>
    <w:rsid w:val="00902D71"/>
    <w:rsid w:val="009066BE"/>
    <w:rsid w:val="00906C28"/>
    <w:rsid w:val="00907FCB"/>
    <w:rsid w:val="00910AB9"/>
    <w:rsid w:val="00911EB6"/>
    <w:rsid w:val="00912404"/>
    <w:rsid w:val="00912991"/>
    <w:rsid w:val="00914713"/>
    <w:rsid w:val="00915580"/>
    <w:rsid w:val="00917559"/>
    <w:rsid w:val="00923BF6"/>
    <w:rsid w:val="00924E88"/>
    <w:rsid w:val="009269CF"/>
    <w:rsid w:val="00926DA3"/>
    <w:rsid w:val="00930F47"/>
    <w:rsid w:val="009339C6"/>
    <w:rsid w:val="00933C24"/>
    <w:rsid w:val="00934604"/>
    <w:rsid w:val="009359D0"/>
    <w:rsid w:val="00937E96"/>
    <w:rsid w:val="00943DF2"/>
    <w:rsid w:val="00946AA2"/>
    <w:rsid w:val="00951453"/>
    <w:rsid w:val="009527D4"/>
    <w:rsid w:val="0095349B"/>
    <w:rsid w:val="00954C8A"/>
    <w:rsid w:val="009564E9"/>
    <w:rsid w:val="009619D6"/>
    <w:rsid w:val="00962357"/>
    <w:rsid w:val="00966595"/>
    <w:rsid w:val="00967B3E"/>
    <w:rsid w:val="00970227"/>
    <w:rsid w:val="009702D0"/>
    <w:rsid w:val="00973A69"/>
    <w:rsid w:val="00973C56"/>
    <w:rsid w:val="009809CA"/>
    <w:rsid w:val="009832B0"/>
    <w:rsid w:val="00983B1C"/>
    <w:rsid w:val="009901A8"/>
    <w:rsid w:val="00990C95"/>
    <w:rsid w:val="009923A7"/>
    <w:rsid w:val="00992418"/>
    <w:rsid w:val="00993409"/>
    <w:rsid w:val="00995D34"/>
    <w:rsid w:val="00995DC5"/>
    <w:rsid w:val="009A0077"/>
    <w:rsid w:val="009A622D"/>
    <w:rsid w:val="009A6E7E"/>
    <w:rsid w:val="009B01EE"/>
    <w:rsid w:val="009B38E4"/>
    <w:rsid w:val="009C131E"/>
    <w:rsid w:val="009C1C87"/>
    <w:rsid w:val="009C2870"/>
    <w:rsid w:val="009C3B55"/>
    <w:rsid w:val="009C3C13"/>
    <w:rsid w:val="009D0407"/>
    <w:rsid w:val="009D1F8E"/>
    <w:rsid w:val="009D25DC"/>
    <w:rsid w:val="009D6A53"/>
    <w:rsid w:val="009D7994"/>
    <w:rsid w:val="009E0270"/>
    <w:rsid w:val="009E3FC1"/>
    <w:rsid w:val="009E41A3"/>
    <w:rsid w:val="009E4A30"/>
    <w:rsid w:val="009F3BA1"/>
    <w:rsid w:val="00A010B3"/>
    <w:rsid w:val="00A01EC5"/>
    <w:rsid w:val="00A02EBE"/>
    <w:rsid w:val="00A0307F"/>
    <w:rsid w:val="00A04D28"/>
    <w:rsid w:val="00A06303"/>
    <w:rsid w:val="00A11F89"/>
    <w:rsid w:val="00A12CCB"/>
    <w:rsid w:val="00A15E23"/>
    <w:rsid w:val="00A20DB3"/>
    <w:rsid w:val="00A2278D"/>
    <w:rsid w:val="00A24397"/>
    <w:rsid w:val="00A27BCA"/>
    <w:rsid w:val="00A33B7B"/>
    <w:rsid w:val="00A33E0D"/>
    <w:rsid w:val="00A354ED"/>
    <w:rsid w:val="00A417F4"/>
    <w:rsid w:val="00A444EA"/>
    <w:rsid w:val="00A4544F"/>
    <w:rsid w:val="00A459C3"/>
    <w:rsid w:val="00A478E7"/>
    <w:rsid w:val="00A518BE"/>
    <w:rsid w:val="00A53830"/>
    <w:rsid w:val="00A54ADD"/>
    <w:rsid w:val="00A60661"/>
    <w:rsid w:val="00A64877"/>
    <w:rsid w:val="00A67F5D"/>
    <w:rsid w:val="00A70CFF"/>
    <w:rsid w:val="00A71692"/>
    <w:rsid w:val="00A73EF6"/>
    <w:rsid w:val="00A75FA4"/>
    <w:rsid w:val="00A81298"/>
    <w:rsid w:val="00A97223"/>
    <w:rsid w:val="00AA0C2D"/>
    <w:rsid w:val="00AA17B6"/>
    <w:rsid w:val="00AA2494"/>
    <w:rsid w:val="00AA638F"/>
    <w:rsid w:val="00AA673B"/>
    <w:rsid w:val="00AA6C0A"/>
    <w:rsid w:val="00AB0817"/>
    <w:rsid w:val="00AB0A7E"/>
    <w:rsid w:val="00AB7138"/>
    <w:rsid w:val="00AC3FB7"/>
    <w:rsid w:val="00AC43D7"/>
    <w:rsid w:val="00AC5896"/>
    <w:rsid w:val="00AD164C"/>
    <w:rsid w:val="00AD4F06"/>
    <w:rsid w:val="00AD6049"/>
    <w:rsid w:val="00AD61F7"/>
    <w:rsid w:val="00AD65A8"/>
    <w:rsid w:val="00AD7AB8"/>
    <w:rsid w:val="00AE0C02"/>
    <w:rsid w:val="00AE535F"/>
    <w:rsid w:val="00AE6F29"/>
    <w:rsid w:val="00AE7CC4"/>
    <w:rsid w:val="00AF0534"/>
    <w:rsid w:val="00AF096C"/>
    <w:rsid w:val="00AF1286"/>
    <w:rsid w:val="00AF1DA7"/>
    <w:rsid w:val="00AF2044"/>
    <w:rsid w:val="00AF35B4"/>
    <w:rsid w:val="00AF5DE6"/>
    <w:rsid w:val="00AF7288"/>
    <w:rsid w:val="00B00533"/>
    <w:rsid w:val="00B00C6E"/>
    <w:rsid w:val="00B03EF0"/>
    <w:rsid w:val="00B05BA2"/>
    <w:rsid w:val="00B1180F"/>
    <w:rsid w:val="00B11CC3"/>
    <w:rsid w:val="00B13CF5"/>
    <w:rsid w:val="00B16303"/>
    <w:rsid w:val="00B16C3F"/>
    <w:rsid w:val="00B16FB2"/>
    <w:rsid w:val="00B207E5"/>
    <w:rsid w:val="00B25685"/>
    <w:rsid w:val="00B25A08"/>
    <w:rsid w:val="00B26336"/>
    <w:rsid w:val="00B30485"/>
    <w:rsid w:val="00B33AC6"/>
    <w:rsid w:val="00B33BA9"/>
    <w:rsid w:val="00B346D8"/>
    <w:rsid w:val="00B43465"/>
    <w:rsid w:val="00B4432F"/>
    <w:rsid w:val="00B51F2B"/>
    <w:rsid w:val="00B51F38"/>
    <w:rsid w:val="00B52088"/>
    <w:rsid w:val="00B527E2"/>
    <w:rsid w:val="00B54817"/>
    <w:rsid w:val="00B576C5"/>
    <w:rsid w:val="00B61161"/>
    <w:rsid w:val="00B62054"/>
    <w:rsid w:val="00B6266F"/>
    <w:rsid w:val="00B63A30"/>
    <w:rsid w:val="00B668CF"/>
    <w:rsid w:val="00B678B1"/>
    <w:rsid w:val="00B71316"/>
    <w:rsid w:val="00B74739"/>
    <w:rsid w:val="00B83AF2"/>
    <w:rsid w:val="00B866F2"/>
    <w:rsid w:val="00B87557"/>
    <w:rsid w:val="00B87D19"/>
    <w:rsid w:val="00B9301E"/>
    <w:rsid w:val="00B9498D"/>
    <w:rsid w:val="00B95D01"/>
    <w:rsid w:val="00B971D2"/>
    <w:rsid w:val="00BA3D08"/>
    <w:rsid w:val="00BA4317"/>
    <w:rsid w:val="00BA4617"/>
    <w:rsid w:val="00BA5A97"/>
    <w:rsid w:val="00BA668D"/>
    <w:rsid w:val="00BB23E5"/>
    <w:rsid w:val="00BB33BB"/>
    <w:rsid w:val="00BB4ABB"/>
    <w:rsid w:val="00BC18B5"/>
    <w:rsid w:val="00BC29CE"/>
    <w:rsid w:val="00BC3D13"/>
    <w:rsid w:val="00BC49C1"/>
    <w:rsid w:val="00BC5369"/>
    <w:rsid w:val="00BC5684"/>
    <w:rsid w:val="00BD112A"/>
    <w:rsid w:val="00BD1146"/>
    <w:rsid w:val="00BD3A66"/>
    <w:rsid w:val="00BE26EE"/>
    <w:rsid w:val="00BE6F42"/>
    <w:rsid w:val="00BF2F23"/>
    <w:rsid w:val="00BF3C60"/>
    <w:rsid w:val="00BF50F8"/>
    <w:rsid w:val="00BF7335"/>
    <w:rsid w:val="00BF7A9B"/>
    <w:rsid w:val="00C00272"/>
    <w:rsid w:val="00C014F1"/>
    <w:rsid w:val="00C01A01"/>
    <w:rsid w:val="00C040C6"/>
    <w:rsid w:val="00C109F7"/>
    <w:rsid w:val="00C11546"/>
    <w:rsid w:val="00C151CC"/>
    <w:rsid w:val="00C17823"/>
    <w:rsid w:val="00C17936"/>
    <w:rsid w:val="00C23FF2"/>
    <w:rsid w:val="00C252D0"/>
    <w:rsid w:val="00C257E4"/>
    <w:rsid w:val="00C267CF"/>
    <w:rsid w:val="00C267F5"/>
    <w:rsid w:val="00C270C5"/>
    <w:rsid w:val="00C27499"/>
    <w:rsid w:val="00C335C3"/>
    <w:rsid w:val="00C34DFD"/>
    <w:rsid w:val="00C43AF7"/>
    <w:rsid w:val="00C44A50"/>
    <w:rsid w:val="00C45648"/>
    <w:rsid w:val="00C469C3"/>
    <w:rsid w:val="00C470D8"/>
    <w:rsid w:val="00C50641"/>
    <w:rsid w:val="00C50F14"/>
    <w:rsid w:val="00C50F79"/>
    <w:rsid w:val="00C57470"/>
    <w:rsid w:val="00C60051"/>
    <w:rsid w:val="00C6614A"/>
    <w:rsid w:val="00C662F3"/>
    <w:rsid w:val="00C67996"/>
    <w:rsid w:val="00C67BE5"/>
    <w:rsid w:val="00C77023"/>
    <w:rsid w:val="00C80C2C"/>
    <w:rsid w:val="00C81333"/>
    <w:rsid w:val="00C81739"/>
    <w:rsid w:val="00C86408"/>
    <w:rsid w:val="00C86512"/>
    <w:rsid w:val="00C91409"/>
    <w:rsid w:val="00C97746"/>
    <w:rsid w:val="00CA2BDF"/>
    <w:rsid w:val="00CA36A8"/>
    <w:rsid w:val="00CB30F6"/>
    <w:rsid w:val="00CB404E"/>
    <w:rsid w:val="00CB5735"/>
    <w:rsid w:val="00CC71C8"/>
    <w:rsid w:val="00CC7216"/>
    <w:rsid w:val="00CC7C2D"/>
    <w:rsid w:val="00CD12E0"/>
    <w:rsid w:val="00CD4000"/>
    <w:rsid w:val="00CD6391"/>
    <w:rsid w:val="00CD786A"/>
    <w:rsid w:val="00CD7F84"/>
    <w:rsid w:val="00CE16B0"/>
    <w:rsid w:val="00CE56A2"/>
    <w:rsid w:val="00CF7EBD"/>
    <w:rsid w:val="00D023FD"/>
    <w:rsid w:val="00D02FB7"/>
    <w:rsid w:val="00D03D5C"/>
    <w:rsid w:val="00D14F88"/>
    <w:rsid w:val="00D1516A"/>
    <w:rsid w:val="00D158AD"/>
    <w:rsid w:val="00D26297"/>
    <w:rsid w:val="00D26642"/>
    <w:rsid w:val="00D277D7"/>
    <w:rsid w:val="00D30E86"/>
    <w:rsid w:val="00D363DD"/>
    <w:rsid w:val="00D37B60"/>
    <w:rsid w:val="00D37C6B"/>
    <w:rsid w:val="00D40752"/>
    <w:rsid w:val="00D4311B"/>
    <w:rsid w:val="00D47BFF"/>
    <w:rsid w:val="00D54C59"/>
    <w:rsid w:val="00D57517"/>
    <w:rsid w:val="00D64048"/>
    <w:rsid w:val="00D656E7"/>
    <w:rsid w:val="00D70E35"/>
    <w:rsid w:val="00D71031"/>
    <w:rsid w:val="00D720C8"/>
    <w:rsid w:val="00D747E8"/>
    <w:rsid w:val="00D75DB0"/>
    <w:rsid w:val="00D7690A"/>
    <w:rsid w:val="00D86B85"/>
    <w:rsid w:val="00D87A1C"/>
    <w:rsid w:val="00D93AE6"/>
    <w:rsid w:val="00D95627"/>
    <w:rsid w:val="00D964F1"/>
    <w:rsid w:val="00DA0896"/>
    <w:rsid w:val="00DA2A3B"/>
    <w:rsid w:val="00DA4C60"/>
    <w:rsid w:val="00DA708E"/>
    <w:rsid w:val="00DB0FF5"/>
    <w:rsid w:val="00DB36C4"/>
    <w:rsid w:val="00DB664D"/>
    <w:rsid w:val="00DB6B3E"/>
    <w:rsid w:val="00DC1A67"/>
    <w:rsid w:val="00DD2C3C"/>
    <w:rsid w:val="00DE178D"/>
    <w:rsid w:val="00DE6398"/>
    <w:rsid w:val="00DE71E6"/>
    <w:rsid w:val="00DE74D9"/>
    <w:rsid w:val="00DF1644"/>
    <w:rsid w:val="00DF2D94"/>
    <w:rsid w:val="00DF2E11"/>
    <w:rsid w:val="00DF48D4"/>
    <w:rsid w:val="00DF4F21"/>
    <w:rsid w:val="00E002C7"/>
    <w:rsid w:val="00E01961"/>
    <w:rsid w:val="00E03580"/>
    <w:rsid w:val="00E04CB2"/>
    <w:rsid w:val="00E05A46"/>
    <w:rsid w:val="00E06801"/>
    <w:rsid w:val="00E077A4"/>
    <w:rsid w:val="00E11469"/>
    <w:rsid w:val="00E13F5C"/>
    <w:rsid w:val="00E151B1"/>
    <w:rsid w:val="00E17DCA"/>
    <w:rsid w:val="00E20D75"/>
    <w:rsid w:val="00E30C9E"/>
    <w:rsid w:val="00E31CEA"/>
    <w:rsid w:val="00E34364"/>
    <w:rsid w:val="00E37098"/>
    <w:rsid w:val="00E3714A"/>
    <w:rsid w:val="00E37726"/>
    <w:rsid w:val="00E44E6F"/>
    <w:rsid w:val="00E47E97"/>
    <w:rsid w:val="00E503B0"/>
    <w:rsid w:val="00E553EC"/>
    <w:rsid w:val="00E55856"/>
    <w:rsid w:val="00E61AB3"/>
    <w:rsid w:val="00E6206A"/>
    <w:rsid w:val="00E62164"/>
    <w:rsid w:val="00E65655"/>
    <w:rsid w:val="00E70467"/>
    <w:rsid w:val="00E73D84"/>
    <w:rsid w:val="00E85A81"/>
    <w:rsid w:val="00E90882"/>
    <w:rsid w:val="00E92204"/>
    <w:rsid w:val="00E9250E"/>
    <w:rsid w:val="00E94046"/>
    <w:rsid w:val="00EA0EF8"/>
    <w:rsid w:val="00EA1B3B"/>
    <w:rsid w:val="00EA1F56"/>
    <w:rsid w:val="00EA1FB1"/>
    <w:rsid w:val="00EA398D"/>
    <w:rsid w:val="00EA3E29"/>
    <w:rsid w:val="00EA471D"/>
    <w:rsid w:val="00EA4FD2"/>
    <w:rsid w:val="00EA55BA"/>
    <w:rsid w:val="00EA7BE2"/>
    <w:rsid w:val="00EB0526"/>
    <w:rsid w:val="00EB4784"/>
    <w:rsid w:val="00EB5EFA"/>
    <w:rsid w:val="00EB6F04"/>
    <w:rsid w:val="00EC0EDE"/>
    <w:rsid w:val="00EC1264"/>
    <w:rsid w:val="00EC2277"/>
    <w:rsid w:val="00EC28B9"/>
    <w:rsid w:val="00EC3AD6"/>
    <w:rsid w:val="00EC544D"/>
    <w:rsid w:val="00EC75B6"/>
    <w:rsid w:val="00ED2E49"/>
    <w:rsid w:val="00ED52DA"/>
    <w:rsid w:val="00ED6A3D"/>
    <w:rsid w:val="00EE07FB"/>
    <w:rsid w:val="00EE0F8D"/>
    <w:rsid w:val="00EE5835"/>
    <w:rsid w:val="00EF1130"/>
    <w:rsid w:val="00EF1E32"/>
    <w:rsid w:val="00EF5C34"/>
    <w:rsid w:val="00EF7BF2"/>
    <w:rsid w:val="00F04395"/>
    <w:rsid w:val="00F05465"/>
    <w:rsid w:val="00F07EF6"/>
    <w:rsid w:val="00F07F79"/>
    <w:rsid w:val="00F10BB9"/>
    <w:rsid w:val="00F11874"/>
    <w:rsid w:val="00F122CE"/>
    <w:rsid w:val="00F14F11"/>
    <w:rsid w:val="00F16887"/>
    <w:rsid w:val="00F22DB8"/>
    <w:rsid w:val="00F24513"/>
    <w:rsid w:val="00F2459A"/>
    <w:rsid w:val="00F24753"/>
    <w:rsid w:val="00F24D15"/>
    <w:rsid w:val="00F30EF6"/>
    <w:rsid w:val="00F32B21"/>
    <w:rsid w:val="00F32EBE"/>
    <w:rsid w:val="00F35A16"/>
    <w:rsid w:val="00F35BA0"/>
    <w:rsid w:val="00F37519"/>
    <w:rsid w:val="00F46DF4"/>
    <w:rsid w:val="00F472E4"/>
    <w:rsid w:val="00F5030A"/>
    <w:rsid w:val="00F50AB0"/>
    <w:rsid w:val="00F53A9D"/>
    <w:rsid w:val="00F5425C"/>
    <w:rsid w:val="00F6071E"/>
    <w:rsid w:val="00F6144F"/>
    <w:rsid w:val="00F620CA"/>
    <w:rsid w:val="00F64AE1"/>
    <w:rsid w:val="00F70563"/>
    <w:rsid w:val="00F70C16"/>
    <w:rsid w:val="00F731FA"/>
    <w:rsid w:val="00F75598"/>
    <w:rsid w:val="00F82040"/>
    <w:rsid w:val="00F836EE"/>
    <w:rsid w:val="00F8793E"/>
    <w:rsid w:val="00F90B25"/>
    <w:rsid w:val="00F90B4D"/>
    <w:rsid w:val="00F93AA3"/>
    <w:rsid w:val="00F95B88"/>
    <w:rsid w:val="00F96A7A"/>
    <w:rsid w:val="00FA38E3"/>
    <w:rsid w:val="00FA6815"/>
    <w:rsid w:val="00FA7409"/>
    <w:rsid w:val="00FB147D"/>
    <w:rsid w:val="00FB2A70"/>
    <w:rsid w:val="00FB50C8"/>
    <w:rsid w:val="00FC2881"/>
    <w:rsid w:val="00FC428B"/>
    <w:rsid w:val="00FD05A8"/>
    <w:rsid w:val="00FD0FD6"/>
    <w:rsid w:val="00FD2564"/>
    <w:rsid w:val="00FD4442"/>
    <w:rsid w:val="00FD574C"/>
    <w:rsid w:val="00FE01B9"/>
    <w:rsid w:val="00FE0217"/>
    <w:rsid w:val="00FE22F9"/>
    <w:rsid w:val="00FE3F53"/>
    <w:rsid w:val="00FE4074"/>
    <w:rsid w:val="00FE44CB"/>
    <w:rsid w:val="00FE4889"/>
    <w:rsid w:val="00FF0411"/>
    <w:rsid w:val="00FF5E84"/>
    <w:rsid w:val="00FF71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F63B46"/>
  <w15:docId w15:val="{A8D30172-D6E7-45CD-81E4-951ACF752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qFormat="1"/>
    <w:lsdException w:name="toc 3" w:semiHidden="1"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lsdException w:name="header" w:semiHidden="1" w:uiPriority="0" w:unhideWhenUsed="1"/>
    <w:lsdException w:name="footer" w:semiHidden="1" w:unhideWhenUsed="1" w:qFormat="1"/>
    <w:lsdException w:name="index heading" w:semiHidden="1" w:unhideWhenUsed="1"/>
    <w:lsdException w:name="caption" w:qFormat="1"/>
    <w:lsdException w:name="table of figures" w:semiHidden="1" w:unhideWhenUsed="1"/>
    <w:lsdException w:name="envelope address" w:semiHidden="1"/>
    <w:lsdException w:name="envelope return" w:semiHidden="1"/>
    <w:lsdException w:name="footnote reference" w:semiHidden="1" w:unhideWhenUsed="1"/>
    <w:lsdException w:name="annotation reference" w:semiHidden="1"/>
    <w:lsdException w:name="line number" w:semiHidden="1" w:unhideWhenUsed="1"/>
    <w:lsdException w:name="page number" w:semiHidden="1" w:uiPriority="0" w:unhideWhenUsed="1"/>
    <w:lsdException w:name="endnote reference" w:semiHidden="1"/>
    <w:lsdException w:name="endnote text" w:semiHidden="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uiPriority="1" w:unhideWhenUsed="1"/>
    <w:lsdException w:name="Body Text" w:semiHidden="1" w:uiPriority="0"/>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lsdException w:name="Body Text First Indent" w:semiHidden="1"/>
    <w:lsdException w:name="Body Text First Indent 2" w:semiHidden="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lsdException w:name="Emphasis" w:semiHidden="1" w:uiPriority="20"/>
    <w:lsdException w:name="Document Map" w:semiHidden="1"/>
    <w:lsdException w:name="Plain Text" w:semiHidden="1" w:unhideWhenUsed="1"/>
    <w:lsdException w:name="E-mail Signature" w:semiHidden="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7"/>
    <w:qFormat/>
    <w:rsid w:val="00F24513"/>
    <w:pPr>
      <w:spacing w:after="0" w:line="240" w:lineRule="auto"/>
      <w:jc w:val="both"/>
    </w:pPr>
    <w:rPr>
      <w:sz w:val="24"/>
    </w:rPr>
  </w:style>
  <w:style w:type="paragraph" w:styleId="Titre1">
    <w:name w:val="heading 1"/>
    <w:aliases w:val="ARTICLE GM.1- QUALITE,Titre 1=T1,Titre 01,Titre 1=T11,1Methodo,CHAP1,TT1"/>
    <w:basedOn w:val="IXOT1"/>
    <w:next w:val="Corpsdetexte"/>
    <w:link w:val="Titre1Car"/>
    <w:uiPriority w:val="9"/>
    <w:qFormat/>
    <w:rsid w:val="00E11469"/>
    <w:pPr>
      <w:ind w:left="1080" w:hanging="360"/>
      <w:outlineLvl w:val="0"/>
    </w:pPr>
    <w:rPr>
      <w:color w:val="auto"/>
      <w:sz w:val="28"/>
      <w:u w:val="single"/>
    </w:rPr>
  </w:style>
  <w:style w:type="paragraph" w:styleId="Titre2">
    <w:name w:val="heading 2"/>
    <w:aliases w:val="Titre 2=T2,Titre 2=T21,T2,H2,Titre 21,t2.T2,Heading 2,tt,Fonctionnalité,Table2,heading 2,Heading 2 Hidden,header 2,h2,l2,Titre 2a,paragraphe,Titre2,Prophead 2,(1.1,1.2,1.3 etc),Edf Titre 2,Heading1,Titre 2 CEA,I2,Direction,chn,t2,Ctt,2,E2,TT2"/>
    <w:basedOn w:val="IXOT2"/>
    <w:next w:val="Corpsdetexte"/>
    <w:link w:val="Titre2Car"/>
    <w:uiPriority w:val="9"/>
    <w:qFormat/>
    <w:rsid w:val="009E3FC1"/>
    <w:pPr>
      <w:ind w:left="1080" w:hanging="360"/>
      <w:outlineLvl w:val="1"/>
    </w:pPr>
    <w:rPr>
      <w:color w:val="auto"/>
      <w:sz w:val="24"/>
    </w:rPr>
  </w:style>
  <w:style w:type="paragraph" w:styleId="Titre3">
    <w:name w:val="heading 3"/>
    <w:aliases w:val="Titre 3=T3,Titre 3=T31,TITRE3,T3,Titre 3 re,E3,TT3"/>
    <w:basedOn w:val="IXOT3"/>
    <w:next w:val="Corpsdetexte"/>
    <w:link w:val="Titre3Car"/>
    <w:uiPriority w:val="9"/>
    <w:qFormat/>
    <w:rsid w:val="00E37726"/>
    <w:pPr>
      <w:ind w:left="1440"/>
      <w:outlineLvl w:val="2"/>
    </w:pPr>
    <w:rPr>
      <w:color w:val="auto"/>
      <w:sz w:val="24"/>
    </w:rPr>
  </w:style>
  <w:style w:type="paragraph" w:styleId="Titre4">
    <w:name w:val="heading 4"/>
    <w:aliases w:val="Titre 4=T4,Titre 4=T41,E4,TT4"/>
    <w:basedOn w:val="Normal"/>
    <w:next w:val="Normal"/>
    <w:link w:val="Titre4Car"/>
    <w:uiPriority w:val="9"/>
    <w:qFormat/>
    <w:rsid w:val="003D2A97"/>
    <w:pPr>
      <w:keepNext/>
      <w:keepLines/>
      <w:spacing w:before="40"/>
      <w:outlineLvl w:val="3"/>
    </w:pPr>
    <w:rPr>
      <w:rFonts w:asciiTheme="majorHAnsi" w:eastAsiaTheme="majorEastAsia" w:hAnsiTheme="majorHAnsi" w:cstheme="majorBidi"/>
      <w:i/>
      <w:iCs/>
      <w:color w:val="7B2F3D" w:themeColor="accent1" w:themeShade="BF"/>
    </w:rPr>
  </w:style>
  <w:style w:type="paragraph" w:styleId="Titre5">
    <w:name w:val="heading 5"/>
    <w:aliases w:val="E5,TT5,Side,lijst bij kop 1"/>
    <w:basedOn w:val="Normal"/>
    <w:next w:val="Q-Texte"/>
    <w:link w:val="Titre5Car"/>
    <w:uiPriority w:val="9"/>
    <w:qFormat/>
    <w:rsid w:val="00F82040"/>
    <w:pPr>
      <w:overflowPunct w:val="0"/>
      <w:autoSpaceDE w:val="0"/>
      <w:autoSpaceDN w:val="0"/>
      <w:adjustRightInd w:val="0"/>
      <w:spacing w:before="240"/>
      <w:jc w:val="left"/>
      <w:textAlignment w:val="baseline"/>
      <w:outlineLvl w:val="4"/>
    </w:pPr>
    <w:rPr>
      <w:rFonts w:ascii="Times New Roman" w:eastAsia="Times New Roman" w:hAnsi="Times New Roman" w:cs="Times New Roman"/>
      <w:bCs/>
      <w:i/>
      <w:iCs/>
      <w:szCs w:val="26"/>
      <w:u w:val="dotted"/>
      <w:lang w:eastAsia="fr-FR"/>
    </w:rPr>
  </w:style>
  <w:style w:type="paragraph" w:styleId="Titre6">
    <w:name w:val="heading 6"/>
    <w:aliases w:val="Annexe 2,E6,TT6,lijst bij kop2"/>
    <w:basedOn w:val="Normal"/>
    <w:next w:val="Corpsdetexte"/>
    <w:link w:val="Titre6Car"/>
    <w:qFormat/>
    <w:rsid w:val="00D03D5C"/>
    <w:pPr>
      <w:numPr>
        <w:ilvl w:val="1"/>
        <w:numId w:val="6"/>
      </w:numPr>
      <w:ind w:left="867" w:hanging="357"/>
      <w:jc w:val="left"/>
      <w:outlineLvl w:val="5"/>
    </w:pPr>
    <w:rPr>
      <w:b/>
      <w:bCs/>
      <w:color w:val="C2382D"/>
      <w:sz w:val="32"/>
      <w:szCs w:val="32"/>
    </w:rPr>
  </w:style>
  <w:style w:type="paragraph" w:styleId="Titre7">
    <w:name w:val="heading 7"/>
    <w:aliases w:val="E7,TT7,lijst bij kop 3"/>
    <w:basedOn w:val="Normal"/>
    <w:next w:val="Normal"/>
    <w:link w:val="Titre7Car"/>
    <w:qFormat/>
    <w:rsid w:val="00F82040"/>
    <w:pPr>
      <w:overflowPunct w:val="0"/>
      <w:autoSpaceDE w:val="0"/>
      <w:autoSpaceDN w:val="0"/>
      <w:adjustRightInd w:val="0"/>
      <w:spacing w:before="240" w:after="60"/>
      <w:jc w:val="left"/>
      <w:textAlignment w:val="baseline"/>
      <w:outlineLvl w:val="6"/>
    </w:pPr>
    <w:rPr>
      <w:rFonts w:ascii="Times New Roman" w:eastAsia="Times New Roman" w:hAnsi="Times New Roman" w:cs="Times New Roman"/>
      <w:szCs w:val="24"/>
      <w:lang w:eastAsia="fr-FR"/>
    </w:rPr>
  </w:style>
  <w:style w:type="paragraph" w:styleId="Titre8">
    <w:name w:val="heading 8"/>
    <w:basedOn w:val="Normal"/>
    <w:next w:val="Normal"/>
    <w:link w:val="Titre8Car"/>
    <w:rsid w:val="00F82040"/>
    <w:pPr>
      <w:overflowPunct w:val="0"/>
      <w:autoSpaceDE w:val="0"/>
      <w:autoSpaceDN w:val="0"/>
      <w:adjustRightInd w:val="0"/>
      <w:spacing w:before="240" w:after="60"/>
      <w:jc w:val="left"/>
      <w:textAlignment w:val="baseline"/>
      <w:outlineLvl w:val="7"/>
    </w:pPr>
    <w:rPr>
      <w:rFonts w:ascii="Times New Roman" w:eastAsia="Times New Roman" w:hAnsi="Times New Roman" w:cs="Times New Roman"/>
      <w:i/>
      <w:iCs/>
      <w:szCs w:val="24"/>
      <w:lang w:eastAsia="fr-FR"/>
    </w:rPr>
  </w:style>
  <w:style w:type="paragraph" w:styleId="Titre9">
    <w:name w:val="heading 9"/>
    <w:basedOn w:val="Normal"/>
    <w:next w:val="Normal"/>
    <w:link w:val="Titre9Car"/>
    <w:rsid w:val="00F82040"/>
    <w:pPr>
      <w:overflowPunct w:val="0"/>
      <w:autoSpaceDE w:val="0"/>
      <w:autoSpaceDN w:val="0"/>
      <w:adjustRightInd w:val="0"/>
      <w:spacing w:before="240" w:after="60"/>
      <w:jc w:val="left"/>
      <w:textAlignment w:val="baseline"/>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aliases w:val="GT0,ASSENTIO TABLEAU 1,Tableau Inexia,Table long document"/>
    <w:basedOn w:val="TableauNormal"/>
    <w:rsid w:val="00655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ARTICLE GM.1- QUALITE Car,Titre 1=T1 Car,Titre 01 Car,Titre 1=T11 Car,1Methodo Car,CHAP1 Car,TT1 Car"/>
    <w:basedOn w:val="Policepardfaut"/>
    <w:link w:val="Titre1"/>
    <w:uiPriority w:val="9"/>
    <w:rsid w:val="00E11469"/>
    <w:rPr>
      <w:b/>
      <w:bCs/>
      <w:sz w:val="28"/>
      <w:szCs w:val="40"/>
      <w:u w:val="single"/>
    </w:rPr>
  </w:style>
  <w:style w:type="character" w:customStyle="1" w:styleId="Titre2Car">
    <w:name w:val="Titre 2 Car"/>
    <w:aliases w:val="Titre 2=T2 Car,Titre 2=T21 Car,T2 Car,H2 Car,Titre 21 Car,t2.T2 Car,Heading 2 Car,tt Car,Fonctionnalité Car,Table2 Car,heading 2 Car,Heading 2 Hidden Car,header 2 Car,h2 Car,l2 Car,Titre 2a Car,paragraphe Car,Titre2 Car,Prophead 2 Car,I2 Car"/>
    <w:basedOn w:val="Policepardfaut"/>
    <w:link w:val="Titre2"/>
    <w:uiPriority w:val="9"/>
    <w:rsid w:val="009E3FC1"/>
    <w:rPr>
      <w:b/>
      <w:bCs/>
      <w:sz w:val="24"/>
      <w:szCs w:val="32"/>
    </w:rPr>
  </w:style>
  <w:style w:type="character" w:customStyle="1" w:styleId="Titre3Car">
    <w:name w:val="Titre 3 Car"/>
    <w:aliases w:val="Titre 3=T3 Car,Titre 3=T31 Car,TITRE3 Car,T3 Car,Titre 3 re Car,E3 Car,TT3 Car"/>
    <w:basedOn w:val="Policepardfaut"/>
    <w:link w:val="Titre3"/>
    <w:uiPriority w:val="9"/>
    <w:rsid w:val="00E37726"/>
    <w:rPr>
      <w:b/>
      <w:bCs/>
      <w:sz w:val="24"/>
      <w:szCs w:val="28"/>
    </w:rPr>
  </w:style>
  <w:style w:type="paragraph" w:styleId="Sous-titre">
    <w:name w:val="Subtitle"/>
    <w:basedOn w:val="Titre3"/>
    <w:next w:val="Normal"/>
    <w:link w:val="Sous-titreCar"/>
    <w:uiPriority w:val="9"/>
    <w:rsid w:val="005B116C"/>
    <w:pPr>
      <w:framePr w:wrap="auto" w:vAnchor="text" w:hAnchor="margin" w:y="203"/>
      <w:jc w:val="center"/>
    </w:pPr>
    <w:rPr>
      <w:color w:val="FFFFFF" w:themeColor="background1"/>
    </w:rPr>
  </w:style>
  <w:style w:type="character" w:customStyle="1" w:styleId="Sous-titreCar">
    <w:name w:val="Sous-titre Car"/>
    <w:basedOn w:val="Policepardfaut"/>
    <w:link w:val="Sous-titre"/>
    <w:uiPriority w:val="9"/>
    <w:rsid w:val="005B116C"/>
    <w:rPr>
      <w:b/>
      <w:bCs/>
      <w:color w:val="FFFFFF" w:themeColor="background1"/>
      <w:sz w:val="24"/>
      <w:szCs w:val="28"/>
    </w:rPr>
  </w:style>
  <w:style w:type="paragraph" w:styleId="En-tte">
    <w:name w:val="header"/>
    <w:basedOn w:val="Normal"/>
    <w:link w:val="En-tteCar"/>
    <w:rsid w:val="006B633A"/>
    <w:pPr>
      <w:tabs>
        <w:tab w:val="center" w:pos="4680"/>
        <w:tab w:val="right" w:pos="9360"/>
      </w:tabs>
    </w:pPr>
  </w:style>
  <w:style w:type="character" w:customStyle="1" w:styleId="En-tteCar">
    <w:name w:val="En-tête Car"/>
    <w:basedOn w:val="Policepardfaut"/>
    <w:link w:val="En-tte"/>
    <w:rsid w:val="00110D36"/>
  </w:style>
  <w:style w:type="paragraph" w:styleId="Pieddepage">
    <w:name w:val="footer"/>
    <w:basedOn w:val="Normal"/>
    <w:link w:val="PieddepageCar"/>
    <w:uiPriority w:val="99"/>
    <w:qFormat/>
    <w:rsid w:val="0012419C"/>
    <w:pPr>
      <w:tabs>
        <w:tab w:val="center" w:pos="4680"/>
        <w:tab w:val="right" w:pos="9360"/>
      </w:tabs>
      <w:jc w:val="right"/>
    </w:pPr>
    <w:rPr>
      <w:sz w:val="20"/>
    </w:rPr>
  </w:style>
  <w:style w:type="character" w:customStyle="1" w:styleId="PieddepageCar">
    <w:name w:val="Pied de page Car"/>
    <w:basedOn w:val="Policepardfaut"/>
    <w:link w:val="Pieddepage"/>
    <w:uiPriority w:val="99"/>
    <w:rsid w:val="0012419C"/>
    <w:rPr>
      <w:sz w:val="20"/>
    </w:rPr>
  </w:style>
  <w:style w:type="table" w:styleId="Tableausimple2">
    <w:name w:val="Plain Table 2"/>
    <w:basedOn w:val="TableauNormal"/>
    <w:uiPriority w:val="42"/>
    <w:rsid w:val="00CC71C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gende">
    <w:name w:val="caption"/>
    <w:basedOn w:val="Normal"/>
    <w:next w:val="Normal"/>
    <w:uiPriority w:val="99"/>
    <w:qFormat/>
    <w:rsid w:val="0010133A"/>
    <w:rPr>
      <w:sz w:val="20"/>
    </w:rPr>
  </w:style>
  <w:style w:type="paragraph" w:styleId="Titre">
    <w:name w:val="Title"/>
    <w:basedOn w:val="Normal"/>
    <w:next w:val="Normal"/>
    <w:link w:val="TitreCar"/>
    <w:qFormat/>
    <w:rsid w:val="005431C3"/>
    <w:pPr>
      <w:contextualSpacing/>
      <w:jc w:val="center"/>
    </w:pPr>
    <w:rPr>
      <w:rFonts w:asciiTheme="majorHAnsi" w:eastAsiaTheme="majorEastAsia" w:hAnsiTheme="majorHAnsi" w:cstheme="majorBidi"/>
      <w:caps/>
      <w:color w:val="FFFFFF" w:themeColor="background1"/>
      <w:sz w:val="96"/>
      <w:szCs w:val="56"/>
    </w:rPr>
  </w:style>
  <w:style w:type="character" w:customStyle="1" w:styleId="TitreCar">
    <w:name w:val="Titre Car"/>
    <w:basedOn w:val="Policepardfaut"/>
    <w:link w:val="Titre"/>
    <w:rsid w:val="005431C3"/>
    <w:rPr>
      <w:rFonts w:asciiTheme="majorHAnsi" w:eastAsiaTheme="majorEastAsia" w:hAnsiTheme="majorHAnsi" w:cstheme="majorBidi"/>
      <w:caps/>
      <w:color w:val="FFFFFF" w:themeColor="background1"/>
      <w:sz w:val="96"/>
      <w:szCs w:val="56"/>
    </w:rPr>
  </w:style>
  <w:style w:type="paragraph" w:styleId="Citation">
    <w:name w:val="Quote"/>
    <w:basedOn w:val="Normal"/>
    <w:next w:val="Normal"/>
    <w:link w:val="CitationCar"/>
    <w:uiPriority w:val="10"/>
    <w:qFormat/>
    <w:rsid w:val="004D4384"/>
    <w:pPr>
      <w:spacing w:before="200"/>
      <w:ind w:left="288" w:right="288"/>
    </w:pPr>
    <w:rPr>
      <w:b/>
      <w:iCs/>
      <w:color w:val="404040" w:themeColor="text1" w:themeTint="BF"/>
      <w:sz w:val="56"/>
      <w:szCs w:val="24"/>
    </w:rPr>
  </w:style>
  <w:style w:type="character" w:customStyle="1" w:styleId="CitationCar">
    <w:name w:val="Citation Car"/>
    <w:basedOn w:val="Policepardfaut"/>
    <w:link w:val="Citation"/>
    <w:uiPriority w:val="10"/>
    <w:rsid w:val="004D4384"/>
    <w:rPr>
      <w:b/>
      <w:iCs/>
      <w:color w:val="404040" w:themeColor="text1" w:themeTint="BF"/>
      <w:sz w:val="56"/>
      <w:szCs w:val="24"/>
    </w:rPr>
  </w:style>
  <w:style w:type="character" w:styleId="Textedelespacerserv">
    <w:name w:val="Placeholder Text"/>
    <w:basedOn w:val="Policepardfaut"/>
    <w:uiPriority w:val="99"/>
    <w:semiHidden/>
    <w:rsid w:val="000D1DA3"/>
    <w:rPr>
      <w:color w:val="808080"/>
    </w:rPr>
  </w:style>
  <w:style w:type="character" w:customStyle="1" w:styleId="Titre4Car">
    <w:name w:val="Titre 4 Car"/>
    <w:aliases w:val="Titre 4=T4 Car,Titre 4=T41 Car,E4 Car,TT4 Car"/>
    <w:basedOn w:val="Policepardfaut"/>
    <w:link w:val="Titre4"/>
    <w:uiPriority w:val="9"/>
    <w:rsid w:val="00110D36"/>
    <w:rPr>
      <w:rFonts w:asciiTheme="majorHAnsi" w:eastAsiaTheme="majorEastAsia" w:hAnsiTheme="majorHAnsi" w:cstheme="majorBidi"/>
      <w:i/>
      <w:iCs/>
      <w:color w:val="7B2F3D" w:themeColor="accent1" w:themeShade="BF"/>
    </w:rPr>
  </w:style>
  <w:style w:type="paragraph" w:customStyle="1" w:styleId="NormalGras">
    <w:name w:val="Normal – Gras"/>
    <w:basedOn w:val="Normal"/>
    <w:uiPriority w:val="8"/>
    <w:qFormat/>
    <w:rsid w:val="00EA0EF8"/>
    <w:rPr>
      <w:b/>
      <w:bCs/>
      <w:color w:val="FFFFFF" w:themeColor="background1"/>
    </w:rPr>
  </w:style>
  <w:style w:type="paragraph" w:customStyle="1" w:styleId="TitleOption1">
    <w:name w:val="TitleOption1"/>
    <w:basedOn w:val="Titre"/>
    <w:uiPriority w:val="4"/>
    <w:semiHidden/>
    <w:rsid w:val="006F5A91"/>
    <w:rPr>
      <w:color w:val="E99757" w:themeColor="accent2"/>
    </w:rPr>
  </w:style>
  <w:style w:type="paragraph" w:customStyle="1" w:styleId="TitleOption2">
    <w:name w:val="TitleOption2"/>
    <w:basedOn w:val="Titre"/>
    <w:uiPriority w:val="5"/>
    <w:semiHidden/>
    <w:rsid w:val="00110D36"/>
    <w:rPr>
      <w:color w:val="A53F52" w:themeColor="accent1"/>
    </w:rPr>
  </w:style>
  <w:style w:type="paragraph" w:customStyle="1" w:styleId="TitleOption3">
    <w:name w:val="TitleOption3"/>
    <w:basedOn w:val="Titre"/>
    <w:uiPriority w:val="6"/>
    <w:semiHidden/>
    <w:rsid w:val="00110D36"/>
    <w:rPr>
      <w:color w:val="2C2153" w:themeColor="accent4"/>
    </w:rPr>
  </w:style>
  <w:style w:type="character" w:styleId="Marquedecommentaire">
    <w:name w:val="annotation reference"/>
    <w:basedOn w:val="Policepardfaut"/>
    <w:uiPriority w:val="99"/>
    <w:semiHidden/>
    <w:rsid w:val="00C014F1"/>
    <w:rPr>
      <w:sz w:val="16"/>
      <w:szCs w:val="16"/>
    </w:rPr>
  </w:style>
  <w:style w:type="paragraph" w:styleId="Commentaire">
    <w:name w:val="annotation text"/>
    <w:basedOn w:val="Normal"/>
    <w:link w:val="CommentaireCar"/>
    <w:uiPriority w:val="99"/>
    <w:rsid w:val="00C014F1"/>
    <w:rPr>
      <w:sz w:val="20"/>
      <w:szCs w:val="20"/>
    </w:rPr>
  </w:style>
  <w:style w:type="character" w:customStyle="1" w:styleId="CommentaireCar">
    <w:name w:val="Commentaire Car"/>
    <w:basedOn w:val="Policepardfaut"/>
    <w:link w:val="Commentaire"/>
    <w:uiPriority w:val="99"/>
    <w:rsid w:val="00C014F1"/>
    <w:rPr>
      <w:sz w:val="20"/>
      <w:szCs w:val="20"/>
    </w:rPr>
  </w:style>
  <w:style w:type="paragraph" w:styleId="Objetducommentaire">
    <w:name w:val="annotation subject"/>
    <w:basedOn w:val="Commentaire"/>
    <w:next w:val="Commentaire"/>
    <w:link w:val="ObjetducommentaireCar"/>
    <w:uiPriority w:val="99"/>
    <w:semiHidden/>
    <w:unhideWhenUsed/>
    <w:rsid w:val="00C014F1"/>
    <w:rPr>
      <w:b/>
      <w:bCs/>
    </w:rPr>
  </w:style>
  <w:style w:type="character" w:customStyle="1" w:styleId="ObjetducommentaireCar">
    <w:name w:val="Objet du commentaire Car"/>
    <w:basedOn w:val="CommentaireCar"/>
    <w:link w:val="Objetducommentaire"/>
    <w:uiPriority w:val="99"/>
    <w:semiHidden/>
    <w:rsid w:val="00C014F1"/>
    <w:rPr>
      <w:b/>
      <w:bCs/>
      <w:sz w:val="20"/>
      <w:szCs w:val="20"/>
    </w:rPr>
  </w:style>
  <w:style w:type="paragraph" w:styleId="Textedebulles">
    <w:name w:val="Balloon Text"/>
    <w:basedOn w:val="Normal"/>
    <w:link w:val="TextedebullesCar"/>
    <w:uiPriority w:val="99"/>
    <w:semiHidden/>
    <w:unhideWhenUsed/>
    <w:rsid w:val="00C014F1"/>
    <w:rPr>
      <w:rFonts w:ascii="Segoe UI" w:hAnsi="Segoe UI" w:cs="Segoe UI"/>
      <w:sz w:val="18"/>
      <w:szCs w:val="18"/>
    </w:rPr>
  </w:style>
  <w:style w:type="character" w:customStyle="1" w:styleId="TextedebullesCar">
    <w:name w:val="Texte de bulles Car"/>
    <w:basedOn w:val="Policepardfaut"/>
    <w:link w:val="Textedebulles"/>
    <w:uiPriority w:val="99"/>
    <w:semiHidden/>
    <w:rsid w:val="00C014F1"/>
    <w:rPr>
      <w:rFonts w:ascii="Segoe UI" w:hAnsi="Segoe UI" w:cs="Segoe UI"/>
      <w:sz w:val="18"/>
      <w:szCs w:val="18"/>
    </w:rPr>
  </w:style>
  <w:style w:type="paragraph" w:customStyle="1" w:styleId="Tableaugauche1">
    <w:name w:val="Tableau à gauche 1"/>
    <w:basedOn w:val="Normal"/>
    <w:uiPriority w:val="7"/>
    <w:qFormat/>
    <w:rsid w:val="00133F58"/>
    <w:pPr>
      <w:spacing w:before="120"/>
    </w:pPr>
    <w:rPr>
      <w:color w:val="E99757" w:themeColor="accent2"/>
      <w:spacing w:val="40"/>
      <w:kern w:val="28"/>
      <w:sz w:val="28"/>
    </w:rPr>
  </w:style>
  <w:style w:type="paragraph" w:customStyle="1" w:styleId="Tableaugauche2">
    <w:name w:val="Tableau à gauche 2"/>
    <w:basedOn w:val="Normal"/>
    <w:uiPriority w:val="7"/>
    <w:qFormat/>
    <w:rsid w:val="00133F58"/>
    <w:pPr>
      <w:spacing w:before="120"/>
    </w:pPr>
    <w:rPr>
      <w:color w:val="A53F52" w:themeColor="accent1"/>
      <w:spacing w:val="40"/>
      <w:kern w:val="28"/>
      <w:sz w:val="28"/>
    </w:rPr>
  </w:style>
  <w:style w:type="paragraph" w:customStyle="1" w:styleId="Tableaugauche3">
    <w:name w:val="Tableau à gauche 3"/>
    <w:basedOn w:val="Normal"/>
    <w:uiPriority w:val="7"/>
    <w:qFormat/>
    <w:rsid w:val="00133F58"/>
    <w:pPr>
      <w:spacing w:before="120"/>
    </w:pPr>
    <w:rPr>
      <w:color w:val="44546A" w:themeColor="text2"/>
      <w:spacing w:val="40"/>
      <w:kern w:val="28"/>
      <w:sz w:val="28"/>
    </w:rPr>
  </w:style>
  <w:style w:type="paragraph" w:customStyle="1" w:styleId="Donnesdutableau">
    <w:name w:val="Données du tableau"/>
    <w:basedOn w:val="Normal"/>
    <w:uiPriority w:val="7"/>
    <w:qFormat/>
    <w:rsid w:val="006013C2"/>
    <w:pPr>
      <w:jc w:val="center"/>
    </w:pPr>
    <w:rPr>
      <w:color w:val="000000" w:themeColor="text1"/>
    </w:rPr>
  </w:style>
  <w:style w:type="paragraph" w:customStyle="1" w:styleId="En-ttedetableau">
    <w:name w:val="En-tête de tableau"/>
    <w:basedOn w:val="Normal"/>
    <w:uiPriority w:val="7"/>
    <w:qFormat/>
    <w:rsid w:val="007366D6"/>
    <w:pPr>
      <w:jc w:val="center"/>
    </w:pPr>
    <w:rPr>
      <w:color w:val="000000" w:themeColor="text1"/>
      <w:spacing w:val="40"/>
      <w:kern w:val="28"/>
      <w:sz w:val="28"/>
    </w:rPr>
  </w:style>
  <w:style w:type="paragraph" w:customStyle="1" w:styleId="En-ttedeliste">
    <w:name w:val="En-tête de liste"/>
    <w:basedOn w:val="Normal"/>
    <w:uiPriority w:val="7"/>
    <w:qFormat/>
    <w:rsid w:val="0053179B"/>
    <w:pPr>
      <w:spacing w:before="80"/>
    </w:pPr>
    <w:rPr>
      <w:spacing w:val="40"/>
      <w:kern w:val="28"/>
      <w:sz w:val="28"/>
    </w:rPr>
  </w:style>
  <w:style w:type="paragraph" w:customStyle="1" w:styleId="Puces">
    <w:name w:val="Puces"/>
    <w:basedOn w:val="Normal"/>
    <w:uiPriority w:val="7"/>
    <w:qFormat/>
    <w:rsid w:val="00C17936"/>
    <w:pPr>
      <w:numPr>
        <w:numId w:val="1"/>
      </w:numPr>
      <w:spacing w:before="120"/>
      <w:ind w:left="360"/>
    </w:pPr>
  </w:style>
  <w:style w:type="paragraph" w:customStyle="1" w:styleId="Informationsdecouverture">
    <w:name w:val="Informations de couverture"/>
    <w:basedOn w:val="Normal"/>
    <w:uiPriority w:val="2"/>
    <w:qFormat/>
    <w:rsid w:val="0010133A"/>
    <w:pPr>
      <w:spacing w:before="120"/>
      <w:jc w:val="center"/>
    </w:pPr>
    <w:rPr>
      <w:color w:val="FFFFFF" w:themeColor="background1"/>
      <w:spacing w:val="40"/>
      <w:kern w:val="28"/>
      <w:sz w:val="28"/>
    </w:rPr>
  </w:style>
  <w:style w:type="paragraph" w:customStyle="1" w:styleId="Q-Pdg2-0Suivi">
    <w:name w:val="Q-Pdg2-0Suivi"/>
    <w:uiPriority w:val="48"/>
    <w:qFormat/>
    <w:rsid w:val="00076B2E"/>
    <w:pPr>
      <w:spacing w:after="0" w:line="240" w:lineRule="auto"/>
      <w:jc w:val="center"/>
    </w:pPr>
    <w:rPr>
      <w:rFonts w:ascii="Arial Black" w:eastAsia="Times New Roman" w:hAnsi="Arial Black" w:cs="Times New Roman"/>
      <w:caps/>
      <w:sz w:val="16"/>
      <w:szCs w:val="20"/>
      <w:lang w:eastAsia="fr-FR"/>
    </w:rPr>
  </w:style>
  <w:style w:type="paragraph" w:customStyle="1" w:styleId="Q-Pdg2-1NumAff">
    <w:name w:val="Q-Pdg2-1NumAff"/>
    <w:link w:val="Q-Pdg2-1NumAffCar"/>
    <w:uiPriority w:val="48"/>
    <w:qFormat/>
    <w:rsid w:val="00076B2E"/>
    <w:pPr>
      <w:spacing w:after="0" w:line="240" w:lineRule="auto"/>
      <w:jc w:val="center"/>
    </w:pPr>
    <w:rPr>
      <w:rFonts w:ascii="Arial" w:eastAsia="Times New Roman" w:hAnsi="Arial" w:cs="Times New Roman"/>
      <w:caps/>
      <w:spacing w:val="24"/>
      <w:sz w:val="18"/>
      <w:szCs w:val="20"/>
      <w:lang w:eastAsia="fr-FR"/>
    </w:rPr>
  </w:style>
  <w:style w:type="paragraph" w:customStyle="1" w:styleId="Q-Pdg2-2Phase">
    <w:name w:val="Q-Pdg2-2Phase"/>
    <w:uiPriority w:val="48"/>
    <w:qFormat/>
    <w:rsid w:val="00076B2E"/>
    <w:pPr>
      <w:spacing w:after="0" w:line="240" w:lineRule="auto"/>
      <w:jc w:val="center"/>
    </w:pPr>
    <w:rPr>
      <w:rFonts w:ascii="Arial" w:eastAsia="Times New Roman" w:hAnsi="Arial" w:cs="Times New Roman"/>
      <w:caps/>
      <w:spacing w:val="24"/>
      <w:sz w:val="18"/>
      <w:szCs w:val="20"/>
      <w:lang w:eastAsia="fr-FR"/>
    </w:rPr>
  </w:style>
  <w:style w:type="paragraph" w:customStyle="1" w:styleId="Q-Pdg2-3DocNum">
    <w:name w:val="Q-Pdg2-3DocNum"/>
    <w:uiPriority w:val="48"/>
    <w:qFormat/>
    <w:rsid w:val="00076B2E"/>
    <w:pPr>
      <w:spacing w:after="0" w:line="240" w:lineRule="auto"/>
      <w:jc w:val="center"/>
    </w:pPr>
    <w:rPr>
      <w:rFonts w:ascii="Arial" w:eastAsia="Times New Roman" w:hAnsi="Arial" w:cs="Times New Roman"/>
      <w:caps/>
      <w:spacing w:val="24"/>
      <w:sz w:val="18"/>
      <w:szCs w:val="20"/>
      <w:lang w:eastAsia="fr-FR"/>
    </w:rPr>
  </w:style>
  <w:style w:type="paragraph" w:customStyle="1" w:styleId="Q-Pdg2-4DocTyp">
    <w:name w:val="Q-Pdg2-4DocTyp"/>
    <w:uiPriority w:val="48"/>
    <w:qFormat/>
    <w:rsid w:val="00076B2E"/>
    <w:pPr>
      <w:spacing w:after="0" w:line="240" w:lineRule="auto"/>
      <w:jc w:val="center"/>
    </w:pPr>
    <w:rPr>
      <w:rFonts w:ascii="Arial" w:eastAsia="Times New Roman" w:hAnsi="Arial" w:cs="Times New Roman"/>
      <w:caps/>
      <w:spacing w:val="24"/>
      <w:sz w:val="18"/>
      <w:szCs w:val="20"/>
      <w:lang w:eastAsia="fr-FR"/>
    </w:rPr>
  </w:style>
  <w:style w:type="paragraph" w:customStyle="1" w:styleId="Q-Pdg2-5DocInd">
    <w:name w:val="Q-Pdg2-5DocInd"/>
    <w:uiPriority w:val="48"/>
    <w:qFormat/>
    <w:rsid w:val="00076B2E"/>
    <w:pPr>
      <w:spacing w:after="0" w:line="240" w:lineRule="auto"/>
      <w:jc w:val="center"/>
    </w:pPr>
    <w:rPr>
      <w:rFonts w:ascii="Arial" w:eastAsia="Times New Roman" w:hAnsi="Arial" w:cs="Times New Roman"/>
      <w:caps/>
      <w:spacing w:val="24"/>
      <w:sz w:val="18"/>
      <w:szCs w:val="20"/>
      <w:lang w:eastAsia="fr-FR"/>
    </w:rPr>
  </w:style>
  <w:style w:type="paragraph" w:customStyle="1" w:styleId="Q-Pdg2-6DocDat">
    <w:name w:val="Q-Pdg2-6DocDat"/>
    <w:uiPriority w:val="48"/>
    <w:qFormat/>
    <w:rsid w:val="00076B2E"/>
    <w:pPr>
      <w:spacing w:after="0" w:line="240" w:lineRule="auto"/>
    </w:pPr>
    <w:rPr>
      <w:rFonts w:ascii="Arial" w:eastAsia="Times New Roman" w:hAnsi="Arial" w:cs="Times New Roman"/>
      <w:caps/>
      <w:sz w:val="18"/>
      <w:szCs w:val="20"/>
      <w:lang w:eastAsia="fr-FR"/>
    </w:rPr>
  </w:style>
  <w:style w:type="paragraph" w:customStyle="1" w:styleId="Q-Pdg2-1client">
    <w:name w:val="Q-Pdg2-1client"/>
    <w:link w:val="Q-Pdg2-1clientCar"/>
    <w:uiPriority w:val="48"/>
    <w:qFormat/>
    <w:rsid w:val="00076B2E"/>
    <w:pPr>
      <w:spacing w:after="0" w:line="240" w:lineRule="auto"/>
    </w:pPr>
    <w:rPr>
      <w:rFonts w:ascii="Arial" w:eastAsia="Times New Roman" w:hAnsi="Arial" w:cs="Times New Roman"/>
      <w:caps/>
      <w:spacing w:val="24"/>
      <w:sz w:val="18"/>
      <w:szCs w:val="20"/>
      <w:lang w:eastAsia="fr-FR"/>
    </w:rPr>
  </w:style>
  <w:style w:type="character" w:customStyle="1" w:styleId="Q-Pdg2-1NumAffCar">
    <w:name w:val="Q-Pdg2-1NumAff Car"/>
    <w:basedOn w:val="Policepardfaut"/>
    <w:link w:val="Q-Pdg2-1NumAff"/>
    <w:uiPriority w:val="48"/>
    <w:rsid w:val="00076B2E"/>
    <w:rPr>
      <w:rFonts w:ascii="Arial" w:eastAsia="Times New Roman" w:hAnsi="Arial" w:cs="Times New Roman"/>
      <w:caps/>
      <w:spacing w:val="24"/>
      <w:sz w:val="18"/>
      <w:szCs w:val="20"/>
      <w:lang w:eastAsia="fr-FR"/>
    </w:rPr>
  </w:style>
  <w:style w:type="character" w:customStyle="1" w:styleId="Q-Pdg2-1clientCar">
    <w:name w:val="Q-Pdg2-1client Car"/>
    <w:basedOn w:val="Q-Pdg2-1NumAffCar"/>
    <w:link w:val="Q-Pdg2-1client"/>
    <w:uiPriority w:val="48"/>
    <w:rsid w:val="00076B2E"/>
    <w:rPr>
      <w:rFonts w:ascii="Arial" w:eastAsia="Times New Roman" w:hAnsi="Arial" w:cs="Times New Roman"/>
      <w:caps/>
      <w:spacing w:val="24"/>
      <w:sz w:val="18"/>
      <w:szCs w:val="20"/>
      <w:lang w:eastAsia="fr-FR"/>
    </w:rPr>
  </w:style>
  <w:style w:type="paragraph" w:customStyle="1" w:styleId="Titre-Tableaufixe">
    <w:name w:val="Titre - Tableau fixe"/>
    <w:basedOn w:val="Normal"/>
    <w:uiPriority w:val="4"/>
    <w:qFormat/>
    <w:rsid w:val="006F4F21"/>
    <w:pPr>
      <w:jc w:val="center"/>
    </w:pPr>
    <w:rPr>
      <w:b/>
      <w:caps/>
      <w:sz w:val="16"/>
    </w:rPr>
  </w:style>
  <w:style w:type="paragraph" w:styleId="En-ttedetabledesmatires">
    <w:name w:val="TOC Heading"/>
    <w:basedOn w:val="Titre1"/>
    <w:next w:val="Normal"/>
    <w:uiPriority w:val="39"/>
    <w:unhideWhenUsed/>
    <w:qFormat/>
    <w:rsid w:val="004048E8"/>
    <w:pPr>
      <w:keepNext/>
      <w:keepLines/>
      <w:spacing w:before="240" w:line="259" w:lineRule="auto"/>
      <w:outlineLvl w:val="9"/>
    </w:pPr>
    <w:rPr>
      <w:rFonts w:asciiTheme="majorHAnsi" w:eastAsiaTheme="majorEastAsia" w:hAnsiTheme="majorHAnsi" w:cstheme="majorBidi"/>
      <w:caps/>
      <w:color w:val="7B2F3D" w:themeColor="accent1" w:themeShade="BF"/>
      <w:sz w:val="32"/>
      <w:szCs w:val="32"/>
      <w:lang w:eastAsia="fr-FR"/>
    </w:rPr>
  </w:style>
  <w:style w:type="paragraph" w:styleId="TM2">
    <w:name w:val="toc 2"/>
    <w:aliases w:val="Q-TM2"/>
    <w:basedOn w:val="Normal"/>
    <w:next w:val="Normal"/>
    <w:autoRedefine/>
    <w:uiPriority w:val="39"/>
    <w:unhideWhenUsed/>
    <w:qFormat/>
    <w:rsid w:val="009D7994"/>
    <w:pPr>
      <w:spacing w:after="100" w:line="259" w:lineRule="auto"/>
      <w:ind w:left="220"/>
    </w:pPr>
    <w:rPr>
      <w:rFonts w:eastAsiaTheme="minorEastAsia" w:cs="Times New Roman"/>
      <w:b/>
      <w:color w:val="C2382D"/>
      <w:sz w:val="28"/>
      <w:lang w:eastAsia="fr-FR"/>
    </w:rPr>
  </w:style>
  <w:style w:type="paragraph" w:styleId="TM1">
    <w:name w:val="toc 1"/>
    <w:aliases w:val="Q-TM1"/>
    <w:basedOn w:val="Normal"/>
    <w:next w:val="Normal"/>
    <w:autoRedefine/>
    <w:uiPriority w:val="39"/>
    <w:unhideWhenUsed/>
    <w:rsid w:val="009D7994"/>
    <w:pPr>
      <w:spacing w:after="100" w:line="259" w:lineRule="auto"/>
    </w:pPr>
    <w:rPr>
      <w:rFonts w:eastAsiaTheme="minorEastAsia" w:cs="Times New Roman"/>
      <w:b/>
      <w:color w:val="660415"/>
      <w:sz w:val="32"/>
      <w:lang w:eastAsia="fr-FR"/>
    </w:rPr>
  </w:style>
  <w:style w:type="paragraph" w:styleId="TM3">
    <w:name w:val="toc 3"/>
    <w:basedOn w:val="Normal"/>
    <w:next w:val="Normal"/>
    <w:autoRedefine/>
    <w:uiPriority w:val="39"/>
    <w:unhideWhenUsed/>
    <w:qFormat/>
    <w:rsid w:val="009D7994"/>
    <w:pPr>
      <w:spacing w:after="100" w:line="259" w:lineRule="auto"/>
      <w:ind w:left="440"/>
    </w:pPr>
    <w:rPr>
      <w:rFonts w:eastAsiaTheme="minorEastAsia" w:cs="Times New Roman"/>
      <w:b/>
      <w:color w:val="E99757" w:themeColor="accent2"/>
      <w:lang w:eastAsia="fr-FR"/>
    </w:rPr>
  </w:style>
  <w:style w:type="character" w:styleId="Lienhypertexte">
    <w:name w:val="Hyperlink"/>
    <w:basedOn w:val="Policepardfaut"/>
    <w:uiPriority w:val="99"/>
    <w:unhideWhenUsed/>
    <w:rsid w:val="009D6A53"/>
    <w:rPr>
      <w:color w:val="3A3838" w:themeColor="hyperlink"/>
      <w:u w:val="single"/>
    </w:rPr>
  </w:style>
  <w:style w:type="paragraph" w:styleId="Paragraphedeliste">
    <w:name w:val="List Paragraph"/>
    <w:aliases w:val="liste 1,Paragraphe,titre,6 pt paragraphe carré,alinéa 1,List Paragraph1,List Paragraph,Texte tab,texte tableau,Listes,PADE_liste,Paragraphe de liste num,Paragraphe de liste 1,texte de base,Normal bullet 2,Paragraph,lp1,Bullet EY,lp"/>
    <w:basedOn w:val="Normal"/>
    <w:link w:val="ParagraphedelisteCar"/>
    <w:uiPriority w:val="34"/>
    <w:qFormat/>
    <w:rsid w:val="009D6A53"/>
    <w:pPr>
      <w:ind w:left="720"/>
      <w:contextualSpacing/>
    </w:pPr>
  </w:style>
  <w:style w:type="paragraph" w:customStyle="1" w:styleId="Titre11">
    <w:name w:val="Titre 1.1."/>
    <w:basedOn w:val="Paragraphedeliste"/>
    <w:link w:val="Titre11Car"/>
    <w:uiPriority w:val="7"/>
    <w:qFormat/>
    <w:rsid w:val="00060599"/>
    <w:pPr>
      <w:ind w:left="1080"/>
    </w:pPr>
    <w:rPr>
      <w:rFonts w:eastAsiaTheme="minorEastAsia" w:cs="Times New Roman"/>
      <w:b/>
      <w:caps/>
      <w:color w:val="C2382D"/>
      <w:sz w:val="36"/>
      <w:szCs w:val="72"/>
      <w:lang w:eastAsia="fr-FR"/>
    </w:rPr>
  </w:style>
  <w:style w:type="paragraph" w:customStyle="1" w:styleId="Titre21">
    <w:name w:val="Titre 2.1"/>
    <w:basedOn w:val="Titre2"/>
    <w:next w:val="Corpsdetexte"/>
    <w:link w:val="Titre21Car"/>
    <w:uiPriority w:val="7"/>
    <w:qFormat/>
    <w:rsid w:val="00060599"/>
    <w:pPr>
      <w:numPr>
        <w:numId w:val="2"/>
      </w:numPr>
    </w:pPr>
  </w:style>
  <w:style w:type="character" w:customStyle="1" w:styleId="ParagraphedelisteCar">
    <w:name w:val="Paragraphe de liste Car"/>
    <w:aliases w:val="liste 1 Car,Paragraphe Car,titre Car,6 pt paragraphe carré Car,alinéa 1 Car,List Paragraph1 Car,List Paragraph Car,Texte tab Car,texte tableau Car,Listes Car,PADE_liste Car,Paragraphe de liste num Car,Paragraphe de liste 1 Car"/>
    <w:basedOn w:val="Policepardfaut"/>
    <w:link w:val="Paragraphedeliste"/>
    <w:uiPriority w:val="34"/>
    <w:qFormat/>
    <w:rsid w:val="00060599"/>
  </w:style>
  <w:style w:type="character" w:customStyle="1" w:styleId="Titre11Car">
    <w:name w:val="Titre 1.1. Car"/>
    <w:basedOn w:val="ParagraphedelisteCar"/>
    <w:link w:val="Titre11"/>
    <w:uiPriority w:val="7"/>
    <w:rsid w:val="00060599"/>
    <w:rPr>
      <w:rFonts w:eastAsiaTheme="minorEastAsia" w:cs="Times New Roman"/>
      <w:b/>
      <w:caps/>
      <w:color w:val="C2382D"/>
      <w:sz w:val="36"/>
      <w:szCs w:val="72"/>
      <w:lang w:eastAsia="fr-FR"/>
    </w:rPr>
  </w:style>
  <w:style w:type="paragraph" w:customStyle="1" w:styleId="IXOT1">
    <w:name w:val="IXO_T1"/>
    <w:basedOn w:val="Paragraphedeliste"/>
    <w:link w:val="IXOT1Car"/>
    <w:uiPriority w:val="7"/>
    <w:qFormat/>
    <w:rsid w:val="00143407"/>
    <w:pPr>
      <w:numPr>
        <w:numId w:val="3"/>
      </w:numPr>
      <w:spacing w:after="120"/>
      <w:ind w:left="1077" w:hanging="357"/>
    </w:pPr>
    <w:rPr>
      <w:b/>
      <w:bCs/>
      <w:color w:val="660415"/>
      <w:sz w:val="40"/>
      <w:szCs w:val="40"/>
    </w:rPr>
  </w:style>
  <w:style w:type="character" w:customStyle="1" w:styleId="Titre21Car">
    <w:name w:val="Titre 2.1 Car"/>
    <w:basedOn w:val="Titre2Car"/>
    <w:link w:val="Titre21"/>
    <w:uiPriority w:val="7"/>
    <w:rsid w:val="00060599"/>
    <w:rPr>
      <w:b/>
      <w:bCs/>
      <w:sz w:val="24"/>
      <w:szCs w:val="32"/>
    </w:rPr>
  </w:style>
  <w:style w:type="paragraph" w:styleId="Corpsdetexte">
    <w:name w:val="Body Text"/>
    <w:aliases w:val="CT,Corps de texte Car Car,Corps de texte Car2,Corps de texte Car1 Car,Corps de texte Car2 Car Car,Corps de texte Car1 Car Car Car,Corps de texte Car Car Car Car Car Car,Corps de texte Car Car Car,Car"/>
    <w:basedOn w:val="Normal"/>
    <w:link w:val="CorpsdetexteCar"/>
    <w:rsid w:val="00060599"/>
    <w:pPr>
      <w:spacing w:after="120"/>
    </w:pPr>
  </w:style>
  <w:style w:type="character" w:customStyle="1" w:styleId="CorpsdetexteCar">
    <w:name w:val="Corps de texte Car"/>
    <w:aliases w:val="CT Car,Corps de texte Car Car Car1,Corps de texte Car2 Car,Corps de texte Car1 Car Car,Corps de texte Car2 Car Car Car,Corps de texte Car1 Car Car Car Car,Corps de texte Car Car Car Car Car Car Car,Corps de texte Car Car Car Car"/>
    <w:basedOn w:val="Policepardfaut"/>
    <w:link w:val="Corpsdetexte"/>
    <w:rsid w:val="00060599"/>
  </w:style>
  <w:style w:type="paragraph" w:customStyle="1" w:styleId="IXOT2">
    <w:name w:val="IXO_T2"/>
    <w:basedOn w:val="Paragraphedeliste"/>
    <w:link w:val="IXOT2Car"/>
    <w:uiPriority w:val="7"/>
    <w:qFormat/>
    <w:rsid w:val="00143407"/>
    <w:pPr>
      <w:numPr>
        <w:ilvl w:val="1"/>
        <w:numId w:val="3"/>
      </w:numPr>
      <w:spacing w:after="80"/>
      <w:ind w:left="357" w:hanging="357"/>
    </w:pPr>
    <w:rPr>
      <w:b/>
      <w:bCs/>
      <w:color w:val="C2382D"/>
      <w:sz w:val="32"/>
      <w:szCs w:val="32"/>
    </w:rPr>
  </w:style>
  <w:style w:type="character" w:customStyle="1" w:styleId="IXOT1Car">
    <w:name w:val="IXO_T1 Car"/>
    <w:basedOn w:val="ParagraphedelisteCar"/>
    <w:link w:val="IXOT1"/>
    <w:uiPriority w:val="7"/>
    <w:rsid w:val="00143407"/>
    <w:rPr>
      <w:b/>
      <w:bCs/>
      <w:color w:val="660415"/>
      <w:sz w:val="40"/>
      <w:szCs w:val="40"/>
    </w:rPr>
  </w:style>
  <w:style w:type="paragraph" w:customStyle="1" w:styleId="IXOT3">
    <w:name w:val="IXO_T3"/>
    <w:basedOn w:val="Paragraphedeliste"/>
    <w:link w:val="IXOT3Car"/>
    <w:uiPriority w:val="7"/>
    <w:qFormat/>
    <w:rsid w:val="00143407"/>
    <w:pPr>
      <w:numPr>
        <w:ilvl w:val="2"/>
        <w:numId w:val="3"/>
      </w:numPr>
      <w:spacing w:after="60"/>
      <w:ind w:left="720"/>
    </w:pPr>
    <w:rPr>
      <w:b/>
      <w:bCs/>
      <w:color w:val="E99757" w:themeColor="accent2"/>
      <w:sz w:val="28"/>
      <w:szCs w:val="28"/>
    </w:rPr>
  </w:style>
  <w:style w:type="character" w:customStyle="1" w:styleId="IXOT2Car">
    <w:name w:val="IXO_T2 Car"/>
    <w:basedOn w:val="ParagraphedelisteCar"/>
    <w:link w:val="IXOT2"/>
    <w:uiPriority w:val="7"/>
    <w:rsid w:val="00143407"/>
    <w:rPr>
      <w:b/>
      <w:bCs/>
      <w:color w:val="C2382D"/>
      <w:sz w:val="32"/>
      <w:szCs w:val="32"/>
    </w:rPr>
  </w:style>
  <w:style w:type="paragraph" w:customStyle="1" w:styleId="IXOT4">
    <w:name w:val="IXO_T4"/>
    <w:basedOn w:val="Paragraphedeliste"/>
    <w:next w:val="Corpsdetexte"/>
    <w:link w:val="IXOT4Car"/>
    <w:uiPriority w:val="7"/>
    <w:qFormat/>
    <w:rsid w:val="00E37726"/>
    <w:pPr>
      <w:numPr>
        <w:ilvl w:val="3"/>
        <w:numId w:val="3"/>
      </w:numPr>
      <w:spacing w:after="40"/>
    </w:pPr>
    <w:rPr>
      <w:b/>
      <w:bCs/>
      <w:szCs w:val="24"/>
    </w:rPr>
  </w:style>
  <w:style w:type="character" w:customStyle="1" w:styleId="IXOT3Car">
    <w:name w:val="IXO_T3 Car"/>
    <w:basedOn w:val="ParagraphedelisteCar"/>
    <w:link w:val="IXOT3"/>
    <w:uiPriority w:val="7"/>
    <w:rsid w:val="00143407"/>
    <w:rPr>
      <w:b/>
      <w:bCs/>
      <w:color w:val="E99757" w:themeColor="accent2"/>
      <w:sz w:val="28"/>
      <w:szCs w:val="28"/>
    </w:rPr>
  </w:style>
  <w:style w:type="character" w:customStyle="1" w:styleId="IXOT4Car">
    <w:name w:val="IXO_T4 Car"/>
    <w:basedOn w:val="ParagraphedelisteCar"/>
    <w:link w:val="IXOT4"/>
    <w:uiPriority w:val="7"/>
    <w:rsid w:val="00E37726"/>
    <w:rPr>
      <w:b/>
      <w:bCs/>
      <w:sz w:val="24"/>
      <w:szCs w:val="24"/>
    </w:rPr>
  </w:style>
  <w:style w:type="paragraph" w:styleId="TM4">
    <w:name w:val="toc 4"/>
    <w:aliases w:val="Q-TM4"/>
    <w:basedOn w:val="Normal"/>
    <w:next w:val="Normal"/>
    <w:autoRedefine/>
    <w:uiPriority w:val="39"/>
    <w:rsid w:val="009D7994"/>
    <w:pPr>
      <w:spacing w:after="100"/>
      <w:ind w:left="660"/>
    </w:pPr>
    <w:rPr>
      <w:color w:val="7F7F7F" w:themeColor="accent6"/>
    </w:rPr>
  </w:style>
  <w:style w:type="paragraph" w:customStyle="1" w:styleId="Q-Texte">
    <w:name w:val="Q-Texte"/>
    <w:link w:val="Q-TexteCar"/>
    <w:qFormat/>
    <w:rsid w:val="00E37726"/>
    <w:pPr>
      <w:spacing w:before="160" w:after="0" w:line="240" w:lineRule="auto"/>
      <w:ind w:left="567"/>
      <w:jc w:val="both"/>
    </w:pPr>
    <w:rPr>
      <w:rFonts w:ascii="Vinci Sans" w:eastAsia="Times New Roman" w:hAnsi="Vinci Sans" w:cs="Times New Roman"/>
      <w:sz w:val="24"/>
      <w:szCs w:val="20"/>
      <w:lang w:eastAsia="fr-FR"/>
    </w:rPr>
  </w:style>
  <w:style w:type="character" w:customStyle="1" w:styleId="Q-TexteCar">
    <w:name w:val="Q-Texte Car"/>
    <w:basedOn w:val="Policepardfaut"/>
    <w:link w:val="Q-Texte"/>
    <w:rsid w:val="00E37726"/>
    <w:rPr>
      <w:rFonts w:ascii="Vinci Sans" w:eastAsia="Times New Roman" w:hAnsi="Vinci Sans" w:cs="Times New Roman"/>
      <w:sz w:val="24"/>
      <w:szCs w:val="20"/>
      <w:lang w:eastAsia="fr-FR"/>
    </w:rPr>
  </w:style>
  <w:style w:type="paragraph" w:styleId="NormalWeb">
    <w:name w:val="Normal (Web)"/>
    <w:basedOn w:val="Normal"/>
    <w:uiPriority w:val="99"/>
    <w:unhideWhenUsed/>
    <w:rsid w:val="00B03EF0"/>
    <w:pPr>
      <w:spacing w:before="100" w:beforeAutospacing="1" w:after="100" w:afterAutospacing="1"/>
    </w:pPr>
    <w:rPr>
      <w:rFonts w:ascii="Times New Roman" w:eastAsiaTheme="minorEastAsia" w:hAnsi="Times New Roman" w:cs="Times New Roman"/>
      <w:szCs w:val="24"/>
      <w:lang w:eastAsia="fr-FR"/>
    </w:rPr>
  </w:style>
  <w:style w:type="paragraph" w:customStyle="1" w:styleId="AREA-TableauPrsentationnonsoulign">
    <w:name w:val="AREA-Tableau Présentation non souligné"/>
    <w:basedOn w:val="Normal"/>
    <w:rsid w:val="002033E8"/>
    <w:pPr>
      <w:spacing w:line="360" w:lineRule="auto"/>
    </w:pPr>
    <w:rPr>
      <w:rFonts w:ascii="Calibri" w:eastAsia="Times New Roman" w:hAnsi="Calibri" w:cs="Times New Roman"/>
      <w:szCs w:val="20"/>
      <w:lang w:eastAsia="fr-FR"/>
    </w:rPr>
  </w:style>
  <w:style w:type="paragraph" w:customStyle="1" w:styleId="pdppdg">
    <w:name w:val="pdppdg"/>
    <w:basedOn w:val="Normal"/>
    <w:link w:val="pdppdgCar"/>
    <w:uiPriority w:val="7"/>
    <w:rsid w:val="004D18E6"/>
    <w:pPr>
      <w:jc w:val="center"/>
    </w:pPr>
    <w:rPr>
      <w:rFonts w:ascii="Calibri" w:eastAsia="Calibri" w:hAnsi="Calibri" w:cs="Calibri"/>
      <w:noProof/>
      <w:color w:val="000000"/>
      <w:sz w:val="20"/>
      <w:szCs w:val="20"/>
      <w:lang w:bidi="fr-FR"/>
    </w:rPr>
  </w:style>
  <w:style w:type="character" w:customStyle="1" w:styleId="pdppdgCar">
    <w:name w:val="pdppdg Car"/>
    <w:basedOn w:val="Policepardfaut"/>
    <w:link w:val="pdppdg"/>
    <w:uiPriority w:val="7"/>
    <w:rsid w:val="004D18E6"/>
    <w:rPr>
      <w:rFonts w:ascii="Calibri" w:eastAsia="Calibri" w:hAnsi="Calibri" w:cs="Calibri"/>
      <w:noProof/>
      <w:color w:val="000000"/>
      <w:sz w:val="20"/>
      <w:szCs w:val="20"/>
      <w:lang w:bidi="fr-FR"/>
    </w:rPr>
  </w:style>
  <w:style w:type="paragraph" w:customStyle="1" w:styleId="tab1">
    <w:name w:val="tab1"/>
    <w:basedOn w:val="Normal"/>
    <w:link w:val="tab1Car"/>
    <w:uiPriority w:val="7"/>
    <w:rsid w:val="00417CD2"/>
    <w:pPr>
      <w:framePr w:hSpace="141" w:wrap="around" w:vAnchor="page" w:hAnchor="margin" w:y="1276"/>
      <w:ind w:left="-102"/>
    </w:pPr>
    <w:rPr>
      <w:b/>
      <w:bCs/>
      <w:color w:val="808080" w:themeColor="background1" w:themeShade="80"/>
      <w:sz w:val="28"/>
      <w:szCs w:val="28"/>
    </w:rPr>
  </w:style>
  <w:style w:type="paragraph" w:customStyle="1" w:styleId="tab2">
    <w:name w:val="tab2"/>
    <w:basedOn w:val="Normal"/>
    <w:link w:val="tab2Car"/>
    <w:uiPriority w:val="7"/>
    <w:rsid w:val="00417CD2"/>
    <w:pPr>
      <w:framePr w:hSpace="141" w:wrap="around" w:vAnchor="page" w:hAnchor="margin" w:y="1276"/>
      <w:jc w:val="center"/>
    </w:pPr>
    <w:rPr>
      <w:b/>
      <w:bCs/>
      <w:color w:val="7F7F7F" w:themeColor="text1" w:themeTint="80"/>
      <w:sz w:val="20"/>
      <w:szCs w:val="20"/>
    </w:rPr>
  </w:style>
  <w:style w:type="character" w:customStyle="1" w:styleId="tab1Car">
    <w:name w:val="tab1 Car"/>
    <w:basedOn w:val="Policepardfaut"/>
    <w:link w:val="tab1"/>
    <w:uiPriority w:val="7"/>
    <w:rsid w:val="00417CD2"/>
    <w:rPr>
      <w:b/>
      <w:bCs/>
      <w:color w:val="808080" w:themeColor="background1" w:themeShade="80"/>
      <w:sz w:val="28"/>
      <w:szCs w:val="28"/>
    </w:rPr>
  </w:style>
  <w:style w:type="character" w:customStyle="1" w:styleId="tab2Car">
    <w:name w:val="tab2 Car"/>
    <w:basedOn w:val="Policepardfaut"/>
    <w:link w:val="tab2"/>
    <w:uiPriority w:val="7"/>
    <w:rsid w:val="00417CD2"/>
    <w:rPr>
      <w:b/>
      <w:bCs/>
      <w:color w:val="7F7F7F" w:themeColor="text1" w:themeTint="80"/>
      <w:sz w:val="20"/>
      <w:szCs w:val="20"/>
    </w:rPr>
  </w:style>
  <w:style w:type="paragraph" w:customStyle="1" w:styleId="tab3">
    <w:name w:val="tab3"/>
    <w:basedOn w:val="tab2"/>
    <w:link w:val="tab3Car"/>
    <w:uiPriority w:val="7"/>
    <w:rsid w:val="00417CD2"/>
    <w:pPr>
      <w:framePr w:wrap="around"/>
    </w:pPr>
  </w:style>
  <w:style w:type="paragraph" w:customStyle="1" w:styleId="tab4">
    <w:name w:val="tab4"/>
    <w:basedOn w:val="tab2"/>
    <w:link w:val="tab4Car"/>
    <w:uiPriority w:val="7"/>
    <w:rsid w:val="00417CD2"/>
    <w:pPr>
      <w:framePr w:wrap="around"/>
    </w:pPr>
  </w:style>
  <w:style w:type="character" w:customStyle="1" w:styleId="tab3Car">
    <w:name w:val="tab3 Car"/>
    <w:basedOn w:val="tab2Car"/>
    <w:link w:val="tab3"/>
    <w:uiPriority w:val="7"/>
    <w:rsid w:val="00417CD2"/>
    <w:rPr>
      <w:b/>
      <w:bCs/>
      <w:color w:val="7F7F7F" w:themeColor="text1" w:themeTint="80"/>
      <w:sz w:val="20"/>
      <w:szCs w:val="20"/>
    </w:rPr>
  </w:style>
  <w:style w:type="paragraph" w:customStyle="1" w:styleId="tab5">
    <w:name w:val="tab5"/>
    <w:basedOn w:val="tab2"/>
    <w:link w:val="tab5Car"/>
    <w:uiPriority w:val="7"/>
    <w:rsid w:val="00417CD2"/>
    <w:pPr>
      <w:framePr w:wrap="around"/>
    </w:pPr>
  </w:style>
  <w:style w:type="character" w:customStyle="1" w:styleId="tab4Car">
    <w:name w:val="tab4 Car"/>
    <w:basedOn w:val="tab2Car"/>
    <w:link w:val="tab4"/>
    <w:uiPriority w:val="7"/>
    <w:rsid w:val="00417CD2"/>
    <w:rPr>
      <w:b/>
      <w:bCs/>
      <w:color w:val="7F7F7F" w:themeColor="text1" w:themeTint="80"/>
      <w:sz w:val="20"/>
      <w:szCs w:val="20"/>
    </w:rPr>
  </w:style>
  <w:style w:type="paragraph" w:customStyle="1" w:styleId="tab6">
    <w:name w:val="tab6"/>
    <w:basedOn w:val="tab2"/>
    <w:link w:val="tab6Car"/>
    <w:uiPriority w:val="7"/>
    <w:rsid w:val="00417CD2"/>
    <w:pPr>
      <w:framePr w:wrap="around"/>
    </w:pPr>
  </w:style>
  <w:style w:type="character" w:customStyle="1" w:styleId="tab5Car">
    <w:name w:val="tab5 Car"/>
    <w:basedOn w:val="tab2Car"/>
    <w:link w:val="tab5"/>
    <w:uiPriority w:val="7"/>
    <w:rsid w:val="00417CD2"/>
    <w:rPr>
      <w:b/>
      <w:bCs/>
      <w:color w:val="7F7F7F" w:themeColor="text1" w:themeTint="80"/>
      <w:sz w:val="20"/>
      <w:szCs w:val="20"/>
    </w:rPr>
  </w:style>
  <w:style w:type="character" w:customStyle="1" w:styleId="tab6Car">
    <w:name w:val="tab6 Car"/>
    <w:basedOn w:val="tab2Car"/>
    <w:link w:val="tab6"/>
    <w:uiPriority w:val="7"/>
    <w:rsid w:val="00417CD2"/>
    <w:rPr>
      <w:b/>
      <w:bCs/>
      <w:color w:val="7F7F7F" w:themeColor="text1" w:themeTint="80"/>
      <w:sz w:val="20"/>
      <w:szCs w:val="20"/>
    </w:rPr>
  </w:style>
  <w:style w:type="paragraph" w:customStyle="1" w:styleId="tab7">
    <w:name w:val="tab7"/>
    <w:basedOn w:val="tab2"/>
    <w:link w:val="tab7Car"/>
    <w:uiPriority w:val="7"/>
    <w:rsid w:val="00417CD2"/>
    <w:pPr>
      <w:framePr w:wrap="around"/>
    </w:pPr>
  </w:style>
  <w:style w:type="character" w:customStyle="1" w:styleId="tab7Car">
    <w:name w:val="tab7 Car"/>
    <w:basedOn w:val="tab2Car"/>
    <w:link w:val="tab7"/>
    <w:uiPriority w:val="7"/>
    <w:rsid w:val="00417CD2"/>
    <w:rPr>
      <w:b/>
      <w:bCs/>
      <w:color w:val="7F7F7F" w:themeColor="text1" w:themeTint="80"/>
      <w:sz w:val="20"/>
      <w:szCs w:val="20"/>
    </w:rPr>
  </w:style>
  <w:style w:type="paragraph" w:customStyle="1" w:styleId="Retrait2">
    <w:name w:val="Retrait2"/>
    <w:basedOn w:val="Normal"/>
    <w:rsid w:val="00417CD2"/>
    <w:pPr>
      <w:numPr>
        <w:numId w:val="4"/>
      </w:numPr>
      <w:spacing w:before="80" w:after="80"/>
    </w:pPr>
    <w:rPr>
      <w:rFonts w:ascii="Arial" w:eastAsia="Times New Roman" w:hAnsi="Arial" w:cs="Times New Roman"/>
      <w:sz w:val="20"/>
      <w:szCs w:val="20"/>
      <w:lang w:eastAsia="fr-FR"/>
    </w:rPr>
  </w:style>
  <w:style w:type="paragraph" w:customStyle="1" w:styleId="Standard">
    <w:name w:val="Standard"/>
    <w:next w:val="Normalalina"/>
    <w:rsid w:val="00FE4889"/>
    <w:pPr>
      <w:suppressAutoHyphens/>
      <w:autoSpaceDE w:val="0"/>
      <w:autoSpaceDN w:val="0"/>
      <w:spacing w:after="0" w:line="240" w:lineRule="auto"/>
      <w:jc w:val="both"/>
      <w:textAlignment w:val="baseline"/>
    </w:pPr>
    <w:rPr>
      <w:rFonts w:ascii="Marianne" w:eastAsia="Times New Roman" w:hAnsi="Marianne" w:cs="Times New Roman"/>
      <w:kern w:val="3"/>
      <w:szCs w:val="20"/>
      <w:lang w:eastAsia="zh-CN"/>
    </w:rPr>
  </w:style>
  <w:style w:type="paragraph" w:customStyle="1" w:styleId="Normalalina">
    <w:name w:val="Normal alinéa"/>
    <w:basedOn w:val="Standard"/>
    <w:rsid w:val="00FE4889"/>
    <w:pPr>
      <w:spacing w:after="113"/>
    </w:pPr>
    <w:rPr>
      <w:rFonts w:cs="Arial"/>
    </w:rPr>
  </w:style>
  <w:style w:type="paragraph" w:customStyle="1" w:styleId="Reponse">
    <w:name w:val="Reponse"/>
    <w:basedOn w:val="Standard"/>
    <w:rsid w:val="00FE4889"/>
    <w:pPr>
      <w:overflowPunct w:val="0"/>
      <w:ind w:left="567" w:right="567"/>
    </w:pPr>
    <w:rPr>
      <w:sz w:val="24"/>
      <w:szCs w:val="24"/>
    </w:rPr>
  </w:style>
  <w:style w:type="paragraph" w:customStyle="1" w:styleId="Parareponse">
    <w:name w:val="Para_reponse"/>
    <w:basedOn w:val="Standard"/>
    <w:rsid w:val="00FE4889"/>
    <w:pPr>
      <w:spacing w:before="120" w:after="120"/>
    </w:pPr>
    <w:rPr>
      <w:rFonts w:eastAsia="Marianne" w:cs="Marianne"/>
    </w:rPr>
  </w:style>
  <w:style w:type="numbering" w:customStyle="1" w:styleId="WW8Num10">
    <w:name w:val="WW8Num10"/>
    <w:basedOn w:val="Aucuneliste"/>
    <w:rsid w:val="00FE4889"/>
    <w:pPr>
      <w:numPr>
        <w:numId w:val="5"/>
      </w:numPr>
    </w:pPr>
  </w:style>
  <w:style w:type="paragraph" w:styleId="Rvision">
    <w:name w:val="Revision"/>
    <w:hidden/>
    <w:uiPriority w:val="99"/>
    <w:semiHidden/>
    <w:rsid w:val="000142C6"/>
    <w:pPr>
      <w:spacing w:after="0" w:line="240" w:lineRule="auto"/>
    </w:pPr>
  </w:style>
  <w:style w:type="character" w:customStyle="1" w:styleId="Standard2">
    <w:name w:val="Standard2"/>
    <w:rsid w:val="00D40752"/>
    <w:rPr>
      <w:rFonts w:ascii="Arial" w:eastAsia="Arial" w:hAnsi="Arial" w:cs="Arial"/>
      <w:sz w:val="20"/>
    </w:rPr>
  </w:style>
  <w:style w:type="paragraph" w:styleId="TM6">
    <w:name w:val="toc 6"/>
    <w:basedOn w:val="Normal"/>
    <w:next w:val="Normal"/>
    <w:autoRedefine/>
    <w:uiPriority w:val="39"/>
    <w:rsid w:val="00591172"/>
    <w:pPr>
      <w:spacing w:after="100"/>
      <w:ind w:left="1100"/>
    </w:pPr>
  </w:style>
  <w:style w:type="character" w:customStyle="1" w:styleId="Titre6Car">
    <w:name w:val="Titre 6 Car"/>
    <w:aliases w:val="Annexe 2 Car,E6 Car,TT6 Car,lijst bij kop2 Car"/>
    <w:basedOn w:val="Policepardfaut"/>
    <w:link w:val="Titre6"/>
    <w:rsid w:val="00D03D5C"/>
    <w:rPr>
      <w:b/>
      <w:bCs/>
      <w:color w:val="C2382D"/>
      <w:sz w:val="32"/>
      <w:szCs w:val="32"/>
    </w:rPr>
  </w:style>
  <w:style w:type="numbering" w:customStyle="1" w:styleId="Style1">
    <w:name w:val="Style1"/>
    <w:rsid w:val="00D03D5C"/>
    <w:pPr>
      <w:numPr>
        <w:numId w:val="7"/>
      </w:numPr>
    </w:pPr>
  </w:style>
  <w:style w:type="table" w:customStyle="1" w:styleId="TableNormal">
    <w:name w:val="Table Normal"/>
    <w:uiPriority w:val="2"/>
    <w:semiHidden/>
    <w:unhideWhenUsed/>
    <w:qFormat/>
    <w:rsid w:val="00F043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itre50">
    <w:name w:val="Titre5"/>
    <w:basedOn w:val="Titre4"/>
    <w:next w:val="Q-Texte"/>
    <w:uiPriority w:val="14"/>
    <w:qFormat/>
    <w:rsid w:val="00F04395"/>
    <w:pPr>
      <w:keepNext w:val="0"/>
      <w:keepLines w:val="0"/>
      <w:spacing w:before="0" w:after="40"/>
      <w:ind w:left="2098" w:hanging="851"/>
      <w:contextualSpacing/>
      <w:jc w:val="left"/>
    </w:pPr>
    <w:rPr>
      <w:rFonts w:asciiTheme="minorHAnsi" w:eastAsiaTheme="minorHAnsi" w:hAnsiTheme="minorHAnsi" w:cstheme="minorBidi"/>
      <w:b/>
      <w:bCs/>
      <w:i w:val="0"/>
      <w:iCs w:val="0"/>
      <w:color w:val="auto"/>
    </w:rPr>
  </w:style>
  <w:style w:type="paragraph" w:customStyle="1" w:styleId="TableParagraph">
    <w:name w:val="Table Paragraph"/>
    <w:basedOn w:val="Normal"/>
    <w:uiPriority w:val="1"/>
    <w:qFormat/>
    <w:rsid w:val="00F04395"/>
    <w:pPr>
      <w:widowControl w:val="0"/>
      <w:autoSpaceDE w:val="0"/>
      <w:autoSpaceDN w:val="0"/>
      <w:jc w:val="left"/>
    </w:pPr>
    <w:rPr>
      <w:rFonts w:ascii="Arial" w:eastAsia="Arial" w:hAnsi="Arial" w:cs="Arial"/>
    </w:rPr>
  </w:style>
  <w:style w:type="paragraph" w:styleId="TM5">
    <w:name w:val="toc 5"/>
    <w:aliases w:val="Q-TM5"/>
    <w:basedOn w:val="Normal"/>
    <w:next w:val="Normal"/>
    <w:autoRedefine/>
    <w:uiPriority w:val="39"/>
    <w:unhideWhenUsed/>
    <w:rsid w:val="002F43B8"/>
    <w:pPr>
      <w:spacing w:after="100" w:line="259" w:lineRule="auto"/>
      <w:ind w:left="880"/>
      <w:jc w:val="left"/>
    </w:pPr>
    <w:rPr>
      <w:rFonts w:eastAsiaTheme="minorEastAsia"/>
      <w:kern w:val="2"/>
      <w:lang w:eastAsia="fr-FR"/>
    </w:rPr>
  </w:style>
  <w:style w:type="paragraph" w:styleId="TM7">
    <w:name w:val="toc 7"/>
    <w:basedOn w:val="Normal"/>
    <w:next w:val="Normal"/>
    <w:autoRedefine/>
    <w:uiPriority w:val="39"/>
    <w:unhideWhenUsed/>
    <w:rsid w:val="002F43B8"/>
    <w:pPr>
      <w:spacing w:after="100" w:line="259" w:lineRule="auto"/>
      <w:ind w:left="1320"/>
      <w:jc w:val="left"/>
    </w:pPr>
    <w:rPr>
      <w:rFonts w:eastAsiaTheme="minorEastAsia"/>
      <w:kern w:val="2"/>
      <w:lang w:eastAsia="fr-FR"/>
    </w:rPr>
  </w:style>
  <w:style w:type="paragraph" w:styleId="TM8">
    <w:name w:val="toc 8"/>
    <w:basedOn w:val="Normal"/>
    <w:next w:val="Normal"/>
    <w:autoRedefine/>
    <w:uiPriority w:val="39"/>
    <w:unhideWhenUsed/>
    <w:rsid w:val="002F43B8"/>
    <w:pPr>
      <w:spacing w:after="100" w:line="259" w:lineRule="auto"/>
      <w:ind w:left="1540"/>
      <w:jc w:val="left"/>
    </w:pPr>
    <w:rPr>
      <w:rFonts w:eastAsiaTheme="minorEastAsia"/>
      <w:kern w:val="2"/>
      <w:lang w:eastAsia="fr-FR"/>
    </w:rPr>
  </w:style>
  <w:style w:type="paragraph" w:styleId="TM9">
    <w:name w:val="toc 9"/>
    <w:basedOn w:val="Normal"/>
    <w:next w:val="Normal"/>
    <w:autoRedefine/>
    <w:uiPriority w:val="39"/>
    <w:unhideWhenUsed/>
    <w:rsid w:val="002F43B8"/>
    <w:pPr>
      <w:spacing w:after="100" w:line="259" w:lineRule="auto"/>
      <w:ind w:left="1760"/>
      <w:jc w:val="left"/>
    </w:pPr>
    <w:rPr>
      <w:rFonts w:eastAsiaTheme="minorEastAsia"/>
      <w:kern w:val="2"/>
      <w:lang w:eastAsia="fr-FR"/>
    </w:rPr>
  </w:style>
  <w:style w:type="paragraph" w:customStyle="1" w:styleId="Q-Enumration1">
    <w:name w:val="Q-Enumération 1"/>
    <w:uiPriority w:val="4"/>
    <w:qFormat/>
    <w:rsid w:val="009C131E"/>
    <w:pPr>
      <w:keepNext/>
      <w:keepLines/>
      <w:numPr>
        <w:numId w:val="9"/>
      </w:numPr>
      <w:spacing w:after="0" w:line="240" w:lineRule="auto"/>
      <w:contextualSpacing/>
      <w:jc w:val="both"/>
    </w:pPr>
    <w:rPr>
      <w:rFonts w:ascii="Arial" w:eastAsia="Times New Roman" w:hAnsi="Arial" w:cs="Times New Roman"/>
      <w:sz w:val="20"/>
      <w:szCs w:val="20"/>
      <w:lang w:eastAsia="fr-FR"/>
    </w:rPr>
  </w:style>
  <w:style w:type="paragraph" w:customStyle="1" w:styleId="Q-CCTP-T1">
    <w:name w:val="Q-CCTP-T1"/>
    <w:next w:val="Q-Texte"/>
    <w:uiPriority w:val="14"/>
    <w:qFormat/>
    <w:rsid w:val="009C131E"/>
    <w:pPr>
      <w:pageBreakBefore/>
      <w:numPr>
        <w:numId w:val="8"/>
      </w:numPr>
      <w:spacing w:after="240" w:line="240" w:lineRule="auto"/>
      <w:jc w:val="center"/>
      <w:outlineLvl w:val="0"/>
    </w:pPr>
    <w:rPr>
      <w:rFonts w:ascii="Arial Black" w:eastAsia="Times New Roman" w:hAnsi="Arial Black" w:cs="Times New Roman"/>
      <w:caps/>
      <w:sz w:val="28"/>
      <w:szCs w:val="20"/>
      <w:u w:val="thick"/>
      <w:lang w:eastAsia="fr-FR"/>
    </w:rPr>
  </w:style>
  <w:style w:type="paragraph" w:customStyle="1" w:styleId="Q-CCTP-T3">
    <w:name w:val="Q-CCTP-T3"/>
    <w:next w:val="Q-Texte"/>
    <w:link w:val="Q-CCTP-T3Car"/>
    <w:uiPriority w:val="14"/>
    <w:qFormat/>
    <w:rsid w:val="009C131E"/>
    <w:pPr>
      <w:numPr>
        <w:ilvl w:val="2"/>
        <w:numId w:val="8"/>
      </w:numPr>
      <w:spacing w:before="120" w:after="0" w:line="240" w:lineRule="auto"/>
      <w:outlineLvl w:val="2"/>
    </w:pPr>
    <w:rPr>
      <w:rFonts w:ascii="Arial Black" w:eastAsia="Times New Roman" w:hAnsi="Arial Black" w:cs="Times New Roman"/>
      <w:i/>
      <w:smallCaps/>
      <w:sz w:val="20"/>
      <w:szCs w:val="20"/>
      <w:u w:val="single"/>
      <w:lang w:eastAsia="fr-FR"/>
    </w:rPr>
  </w:style>
  <w:style w:type="paragraph" w:customStyle="1" w:styleId="Q-CCTP-T4">
    <w:name w:val="Q-CCTP-T4"/>
    <w:next w:val="Q-Texte"/>
    <w:link w:val="Q-CCTP-T4Car"/>
    <w:uiPriority w:val="14"/>
    <w:qFormat/>
    <w:rsid w:val="009C131E"/>
    <w:pPr>
      <w:numPr>
        <w:ilvl w:val="3"/>
        <w:numId w:val="8"/>
      </w:numPr>
      <w:spacing w:before="120" w:after="0" w:line="240" w:lineRule="auto"/>
      <w:outlineLvl w:val="3"/>
    </w:pPr>
    <w:rPr>
      <w:rFonts w:ascii="Arial Black" w:eastAsia="Times New Roman" w:hAnsi="Arial Black" w:cs="Times New Roman"/>
      <w:i/>
      <w:sz w:val="20"/>
      <w:szCs w:val="20"/>
      <w:u w:val="single"/>
      <w:lang w:eastAsia="fr-FR"/>
    </w:rPr>
  </w:style>
  <w:style w:type="paragraph" w:customStyle="1" w:styleId="Q-CCTP-T2">
    <w:name w:val="Q-CCTP-T2"/>
    <w:next w:val="Q-Texte"/>
    <w:uiPriority w:val="14"/>
    <w:qFormat/>
    <w:rsid w:val="009C131E"/>
    <w:pPr>
      <w:numPr>
        <w:ilvl w:val="1"/>
        <w:numId w:val="8"/>
      </w:numPr>
      <w:spacing w:before="240" w:after="0" w:line="240" w:lineRule="auto"/>
      <w:outlineLvl w:val="1"/>
    </w:pPr>
    <w:rPr>
      <w:rFonts w:ascii="Arial Black" w:eastAsia="Times New Roman" w:hAnsi="Arial Black" w:cs="Times New Roman"/>
      <w:b/>
      <w:caps/>
      <w:sz w:val="24"/>
      <w:szCs w:val="20"/>
      <w:u w:val="thick"/>
      <w:lang w:eastAsia="fr-FR"/>
    </w:rPr>
  </w:style>
  <w:style w:type="paragraph" w:customStyle="1" w:styleId="Q-CCTP-T5">
    <w:name w:val="Q-CCTP-T5"/>
    <w:basedOn w:val="Q-CCTP-T4"/>
    <w:link w:val="Q-CCTP-T5Car"/>
    <w:uiPriority w:val="99"/>
    <w:qFormat/>
    <w:rsid w:val="009C131E"/>
    <w:pPr>
      <w:numPr>
        <w:ilvl w:val="4"/>
      </w:numPr>
      <w:ind w:left="1134"/>
    </w:pPr>
  </w:style>
  <w:style w:type="character" w:customStyle="1" w:styleId="Titre5Car">
    <w:name w:val="Titre 5 Car"/>
    <w:aliases w:val="E5 Car,TT5 Car,Side Car,lijst bij kop 1 Car"/>
    <w:basedOn w:val="Policepardfaut"/>
    <w:link w:val="Titre5"/>
    <w:uiPriority w:val="9"/>
    <w:rsid w:val="00F82040"/>
    <w:rPr>
      <w:rFonts w:ascii="Times New Roman" w:eastAsia="Times New Roman" w:hAnsi="Times New Roman" w:cs="Times New Roman"/>
      <w:bCs/>
      <w:i/>
      <w:iCs/>
      <w:szCs w:val="26"/>
      <w:u w:val="dotted"/>
      <w:lang w:eastAsia="fr-FR"/>
    </w:rPr>
  </w:style>
  <w:style w:type="character" w:customStyle="1" w:styleId="Titre7Car">
    <w:name w:val="Titre 7 Car"/>
    <w:aliases w:val="E7 Car,TT7 Car,lijst bij kop 3 Car"/>
    <w:basedOn w:val="Policepardfaut"/>
    <w:link w:val="Titre7"/>
    <w:rsid w:val="00F82040"/>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F82040"/>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F82040"/>
    <w:rPr>
      <w:rFonts w:ascii="Arial" w:eastAsia="Times New Roman" w:hAnsi="Arial" w:cs="Arial"/>
      <w:lang w:eastAsia="fr-FR"/>
    </w:rPr>
  </w:style>
  <w:style w:type="paragraph" w:customStyle="1" w:styleId="Q-Sommaire">
    <w:name w:val="Q-Sommaire"/>
    <w:next w:val="Q-Texte"/>
    <w:uiPriority w:val="44"/>
    <w:qFormat/>
    <w:rsid w:val="00F82040"/>
    <w:pPr>
      <w:shd w:val="clear" w:color="595959" w:themeColor="text1" w:themeTint="A6" w:fill="auto"/>
      <w:spacing w:before="120" w:after="240" w:line="240" w:lineRule="auto"/>
    </w:pPr>
    <w:rPr>
      <w:rFonts w:ascii="Arial Black" w:eastAsia="Times New Roman" w:hAnsi="Arial Black" w:cs="Times New Roman"/>
      <w:caps/>
      <w:sz w:val="28"/>
      <w:szCs w:val="20"/>
      <w:lang w:eastAsia="fr-FR"/>
    </w:rPr>
  </w:style>
  <w:style w:type="paragraph" w:customStyle="1" w:styleId="Q-Photo">
    <w:name w:val="Q-Photo"/>
    <w:next w:val="Q-Texte"/>
    <w:uiPriority w:val="34"/>
    <w:qFormat/>
    <w:rsid w:val="00F82040"/>
    <w:pPr>
      <w:numPr>
        <w:ilvl w:val="8"/>
        <w:numId w:val="12"/>
      </w:numPr>
      <w:spacing w:before="120" w:after="0" w:line="240" w:lineRule="auto"/>
      <w:ind w:left="567"/>
      <w:jc w:val="center"/>
    </w:pPr>
    <w:rPr>
      <w:rFonts w:ascii="Arial" w:eastAsia="Times New Roman" w:hAnsi="Arial" w:cs="Times New Roman"/>
      <w:b/>
      <w:i/>
      <w:sz w:val="16"/>
      <w:szCs w:val="20"/>
      <w:lang w:eastAsia="fr-FR"/>
    </w:rPr>
  </w:style>
  <w:style w:type="paragraph" w:customStyle="1" w:styleId="Q-Nota">
    <w:name w:val="Q-Nota"/>
    <w:next w:val="Q-Texte"/>
    <w:link w:val="Q-NotaCar"/>
    <w:uiPriority w:val="9"/>
    <w:qFormat/>
    <w:rsid w:val="00F82040"/>
    <w:pPr>
      <w:spacing w:before="160" w:after="0" w:line="240" w:lineRule="auto"/>
      <w:ind w:left="567"/>
      <w:jc w:val="both"/>
    </w:pPr>
    <w:rPr>
      <w:rFonts w:ascii="Arial" w:eastAsia="Times New Roman" w:hAnsi="Arial" w:cs="Times New Roman"/>
      <w:i/>
      <w:sz w:val="20"/>
      <w:szCs w:val="20"/>
      <w:lang w:eastAsia="fr-FR"/>
    </w:rPr>
  </w:style>
  <w:style w:type="character" w:customStyle="1" w:styleId="Q-NotaCar">
    <w:name w:val="Q-Nota Car"/>
    <w:basedOn w:val="Policepardfaut"/>
    <w:link w:val="Q-Nota"/>
    <w:uiPriority w:val="9"/>
    <w:rsid w:val="00F82040"/>
    <w:rPr>
      <w:rFonts w:ascii="Arial" w:eastAsia="Times New Roman" w:hAnsi="Arial" w:cs="Times New Roman"/>
      <w:i/>
      <w:sz w:val="20"/>
      <w:szCs w:val="20"/>
      <w:lang w:eastAsia="fr-FR"/>
    </w:rPr>
  </w:style>
  <w:style w:type="paragraph" w:customStyle="1" w:styleId="Q-TableauTexte">
    <w:name w:val="Q-Tableau Texte"/>
    <w:uiPriority w:val="29"/>
    <w:qFormat/>
    <w:rsid w:val="00F82040"/>
    <w:pPr>
      <w:spacing w:after="0" w:line="240" w:lineRule="auto"/>
      <w:jc w:val="center"/>
    </w:pPr>
    <w:rPr>
      <w:rFonts w:ascii="Arial" w:eastAsia="Times New Roman" w:hAnsi="Arial" w:cs="Times New Roman"/>
      <w:sz w:val="16"/>
      <w:szCs w:val="20"/>
      <w:lang w:eastAsia="fr-FR"/>
    </w:rPr>
  </w:style>
  <w:style w:type="paragraph" w:customStyle="1" w:styleId="Q-TableauTitre">
    <w:name w:val="Q-Tableau Titre"/>
    <w:next w:val="Q-TableauTexte"/>
    <w:uiPriority w:val="29"/>
    <w:qFormat/>
    <w:rsid w:val="00F82040"/>
    <w:pPr>
      <w:overflowPunct w:val="0"/>
      <w:autoSpaceDE w:val="0"/>
      <w:autoSpaceDN w:val="0"/>
      <w:adjustRightInd w:val="0"/>
      <w:spacing w:after="0" w:line="240" w:lineRule="auto"/>
      <w:jc w:val="center"/>
      <w:textAlignment w:val="baseline"/>
    </w:pPr>
    <w:rPr>
      <w:rFonts w:ascii="Arial" w:eastAsia="Times New Roman" w:hAnsi="Arial" w:cs="Times New Roman"/>
      <w:b/>
      <w:sz w:val="16"/>
      <w:szCs w:val="20"/>
      <w:lang w:eastAsia="fr-FR"/>
    </w:rPr>
  </w:style>
  <w:style w:type="paragraph" w:customStyle="1" w:styleId="Q-Entte-Ouvrage">
    <w:name w:val="Q-Entête-Ouvrage"/>
    <w:link w:val="Q-Entte-OuvrageCar"/>
    <w:uiPriority w:val="49"/>
    <w:qFormat/>
    <w:rsid w:val="00F82040"/>
    <w:pPr>
      <w:spacing w:after="0" w:line="240" w:lineRule="auto"/>
      <w:jc w:val="right"/>
    </w:pPr>
    <w:rPr>
      <w:rFonts w:ascii="Arial Black" w:eastAsia="Times New Roman" w:hAnsi="Arial Black" w:cs="Times New Roman"/>
      <w:caps/>
      <w:sz w:val="18"/>
      <w:szCs w:val="20"/>
      <w:lang w:eastAsia="fr-FR"/>
    </w:rPr>
  </w:style>
  <w:style w:type="character" w:customStyle="1" w:styleId="Q-Entte-OuvrageCar">
    <w:name w:val="Q-Entête-Ouvrage Car"/>
    <w:basedOn w:val="Policepardfaut"/>
    <w:link w:val="Q-Entte-Ouvrage"/>
    <w:uiPriority w:val="49"/>
    <w:rsid w:val="00F82040"/>
    <w:rPr>
      <w:rFonts w:ascii="Arial Black" w:eastAsia="Times New Roman" w:hAnsi="Arial Black" w:cs="Times New Roman"/>
      <w:caps/>
      <w:sz w:val="18"/>
      <w:szCs w:val="20"/>
      <w:lang w:eastAsia="fr-FR"/>
    </w:rPr>
  </w:style>
  <w:style w:type="paragraph" w:customStyle="1" w:styleId="Q-Annexe-T1">
    <w:name w:val="Q-Annexe-T1"/>
    <w:next w:val="Q-Annexe"/>
    <w:uiPriority w:val="24"/>
    <w:qFormat/>
    <w:rsid w:val="00F82040"/>
    <w:pPr>
      <w:pageBreakBefore/>
      <w:numPr>
        <w:ilvl w:val="5"/>
        <w:numId w:val="11"/>
      </w:numPr>
      <w:spacing w:before="5000" w:after="0" w:line="240" w:lineRule="auto"/>
      <w:outlineLvl w:val="0"/>
    </w:pPr>
    <w:rPr>
      <w:rFonts w:ascii="Arial Black" w:eastAsia="Times New Roman" w:hAnsi="Arial Black" w:cs="Times New Roman"/>
      <w:b/>
      <w:smallCaps/>
      <w:sz w:val="36"/>
      <w:szCs w:val="20"/>
      <w:lang w:eastAsia="fr-FR"/>
    </w:rPr>
  </w:style>
  <w:style w:type="paragraph" w:customStyle="1" w:styleId="Q-Annexe">
    <w:name w:val="Q-Annexe"/>
    <w:uiPriority w:val="12"/>
    <w:qFormat/>
    <w:rsid w:val="00F82040"/>
    <w:pPr>
      <w:spacing w:before="40" w:after="0" w:line="240" w:lineRule="auto"/>
    </w:pPr>
    <w:rPr>
      <w:rFonts w:ascii="Arial" w:eastAsia="Times New Roman" w:hAnsi="Arial" w:cs="Times New Roman"/>
      <w:sz w:val="12"/>
      <w:szCs w:val="20"/>
      <w:lang w:eastAsia="fr-FR"/>
    </w:rPr>
  </w:style>
  <w:style w:type="paragraph" w:customStyle="1" w:styleId="Q-Equation">
    <w:name w:val="Q-Equation"/>
    <w:next w:val="Q-Texte"/>
    <w:uiPriority w:val="29"/>
    <w:qFormat/>
    <w:rsid w:val="00F82040"/>
    <w:pPr>
      <w:spacing w:before="120" w:after="120" w:line="240" w:lineRule="auto"/>
    </w:pPr>
    <w:rPr>
      <w:rFonts w:ascii="Arial" w:eastAsia="Times New Roman" w:hAnsi="Arial" w:cs="Times New Roman"/>
      <w:sz w:val="20"/>
      <w:szCs w:val="20"/>
      <w:lang w:eastAsia="fr-FR"/>
    </w:rPr>
  </w:style>
  <w:style w:type="character" w:customStyle="1" w:styleId="Q-CCTP-T3Car">
    <w:name w:val="Q-CCTP-T3 Car"/>
    <w:basedOn w:val="Policepardfaut"/>
    <w:link w:val="Q-CCTP-T3"/>
    <w:uiPriority w:val="14"/>
    <w:rsid w:val="00F82040"/>
    <w:rPr>
      <w:rFonts w:ascii="Arial Black" w:eastAsia="Times New Roman" w:hAnsi="Arial Black" w:cs="Times New Roman"/>
      <w:i/>
      <w:smallCaps/>
      <w:sz w:val="20"/>
      <w:szCs w:val="20"/>
      <w:u w:val="single"/>
      <w:lang w:eastAsia="fr-FR"/>
    </w:rPr>
  </w:style>
  <w:style w:type="character" w:customStyle="1" w:styleId="Q-CCTP-T4Car">
    <w:name w:val="Q-CCTP-T4 Car"/>
    <w:basedOn w:val="Policepardfaut"/>
    <w:link w:val="Q-CCTP-T4"/>
    <w:uiPriority w:val="14"/>
    <w:rsid w:val="00F82040"/>
    <w:rPr>
      <w:rFonts w:ascii="Arial Black" w:eastAsia="Times New Roman" w:hAnsi="Arial Black" w:cs="Times New Roman"/>
      <w:i/>
      <w:sz w:val="20"/>
      <w:szCs w:val="20"/>
      <w:u w:val="single"/>
      <w:lang w:eastAsia="fr-FR"/>
    </w:rPr>
  </w:style>
  <w:style w:type="paragraph" w:customStyle="1" w:styleId="Q-Entte-Affaire">
    <w:name w:val="Q-Entête-Affaire"/>
    <w:uiPriority w:val="49"/>
    <w:qFormat/>
    <w:rsid w:val="00F82040"/>
    <w:pPr>
      <w:spacing w:after="0" w:line="240" w:lineRule="auto"/>
      <w:jc w:val="right"/>
    </w:pPr>
    <w:rPr>
      <w:rFonts w:ascii="Arial" w:eastAsia="Times New Roman" w:hAnsi="Arial" w:cs="Times New Roman"/>
      <w:smallCaps/>
      <w:spacing w:val="26"/>
      <w:sz w:val="16"/>
      <w:szCs w:val="20"/>
      <w:lang w:eastAsia="fr-FR"/>
    </w:rPr>
  </w:style>
  <w:style w:type="paragraph" w:customStyle="1" w:styleId="Q-Imagedroite">
    <w:name w:val="Q-Image droite"/>
    <w:next w:val="Q-Texte"/>
    <w:uiPriority w:val="39"/>
    <w:qFormat/>
    <w:rsid w:val="00F82040"/>
    <w:pPr>
      <w:spacing w:before="240" w:after="80" w:line="240" w:lineRule="auto"/>
      <w:jc w:val="right"/>
    </w:pPr>
    <w:rPr>
      <w:rFonts w:ascii="Arial" w:eastAsia="Times New Roman" w:hAnsi="Arial" w:cs="Times New Roman"/>
      <w:noProof/>
      <w:sz w:val="20"/>
      <w:szCs w:val="20"/>
      <w:lang w:eastAsia="fr-FR"/>
    </w:rPr>
  </w:style>
  <w:style w:type="paragraph" w:customStyle="1" w:styleId="Q-Imagegauche">
    <w:name w:val="Q-Image gauche"/>
    <w:next w:val="Q-Texte"/>
    <w:uiPriority w:val="39"/>
    <w:qFormat/>
    <w:rsid w:val="00F82040"/>
    <w:pPr>
      <w:spacing w:before="240" w:after="80" w:line="240" w:lineRule="auto"/>
    </w:pPr>
    <w:rPr>
      <w:rFonts w:ascii="Arial" w:eastAsia="Times New Roman" w:hAnsi="Arial" w:cs="Times New Roman"/>
      <w:sz w:val="20"/>
      <w:szCs w:val="20"/>
      <w:lang w:eastAsia="fr-FR"/>
    </w:rPr>
  </w:style>
  <w:style w:type="paragraph" w:customStyle="1" w:styleId="Q-Imagecentre">
    <w:name w:val="Q-Image centrée"/>
    <w:next w:val="Q-Texte"/>
    <w:uiPriority w:val="39"/>
    <w:qFormat/>
    <w:rsid w:val="00F82040"/>
    <w:pPr>
      <w:spacing w:before="240" w:after="80" w:line="240" w:lineRule="auto"/>
      <w:ind w:left="567"/>
      <w:jc w:val="center"/>
    </w:pPr>
    <w:rPr>
      <w:rFonts w:ascii="Arial" w:eastAsia="Times New Roman" w:hAnsi="Arial" w:cs="Times New Roman"/>
      <w:noProof/>
      <w:sz w:val="20"/>
      <w:szCs w:val="20"/>
      <w:lang w:eastAsia="fr-FR"/>
    </w:rPr>
  </w:style>
  <w:style w:type="paragraph" w:customStyle="1" w:styleId="Texte">
    <w:name w:val="Texte"/>
    <w:uiPriority w:val="99"/>
    <w:semiHidden/>
    <w:rsid w:val="00F82040"/>
    <w:pPr>
      <w:widowControl w:val="0"/>
      <w:spacing w:before="1" w:after="1" w:line="240" w:lineRule="auto"/>
      <w:ind w:left="1" w:right="1" w:firstLine="284"/>
      <w:jc w:val="both"/>
    </w:pPr>
    <w:rPr>
      <w:rFonts w:ascii="Times New Roman" w:eastAsia="Times New Roman" w:hAnsi="Times New Roman" w:cs="Times New Roman"/>
      <w:color w:val="000000"/>
      <w:szCs w:val="20"/>
      <w:lang w:eastAsia="fr-FR"/>
    </w:rPr>
  </w:style>
  <w:style w:type="paragraph" w:customStyle="1" w:styleId="Q-Enumration2">
    <w:name w:val="Q-Enumération 2"/>
    <w:uiPriority w:val="4"/>
    <w:qFormat/>
    <w:rsid w:val="00F82040"/>
    <w:pPr>
      <w:numPr>
        <w:numId w:val="10"/>
      </w:numPr>
      <w:spacing w:after="0" w:line="240" w:lineRule="auto"/>
      <w:contextualSpacing/>
      <w:jc w:val="both"/>
    </w:pPr>
    <w:rPr>
      <w:rFonts w:ascii="Arial" w:eastAsia="Times New Roman" w:hAnsi="Arial" w:cs="Times New Roman"/>
      <w:sz w:val="20"/>
      <w:szCs w:val="20"/>
      <w:lang w:eastAsia="fr-FR"/>
    </w:rPr>
  </w:style>
  <w:style w:type="paragraph" w:customStyle="1" w:styleId="Q-Figure">
    <w:name w:val="Q-Figure"/>
    <w:next w:val="Q-Texte"/>
    <w:uiPriority w:val="34"/>
    <w:qFormat/>
    <w:rsid w:val="00F82040"/>
    <w:pPr>
      <w:numPr>
        <w:ilvl w:val="7"/>
        <w:numId w:val="11"/>
      </w:numPr>
      <w:spacing w:before="120" w:after="0" w:line="240" w:lineRule="auto"/>
      <w:ind w:left="567"/>
      <w:jc w:val="center"/>
    </w:pPr>
    <w:rPr>
      <w:rFonts w:ascii="Arial" w:eastAsia="Times New Roman" w:hAnsi="Arial" w:cs="Times New Roman"/>
      <w:b/>
      <w:i/>
      <w:sz w:val="16"/>
      <w:szCs w:val="20"/>
      <w:lang w:eastAsia="fr-FR"/>
    </w:rPr>
  </w:style>
  <w:style w:type="paragraph" w:customStyle="1" w:styleId="Q-Important">
    <w:name w:val="Q-Important"/>
    <w:next w:val="Q-Texte"/>
    <w:link w:val="Q-ImportantCar"/>
    <w:uiPriority w:val="9"/>
    <w:qFormat/>
    <w:rsid w:val="00F82040"/>
    <w:pPr>
      <w:spacing w:before="160" w:after="0" w:line="240" w:lineRule="auto"/>
      <w:ind w:left="567"/>
      <w:jc w:val="both"/>
    </w:pPr>
    <w:rPr>
      <w:rFonts w:ascii="Arial" w:eastAsia="Times New Roman" w:hAnsi="Arial" w:cs="Times New Roman"/>
      <w:b/>
      <w:sz w:val="20"/>
      <w:szCs w:val="20"/>
      <w:lang w:eastAsia="fr-FR"/>
    </w:rPr>
  </w:style>
  <w:style w:type="character" w:customStyle="1" w:styleId="Q-ImportantCar">
    <w:name w:val="Q-Important Car"/>
    <w:basedOn w:val="Policepardfaut"/>
    <w:link w:val="Q-Important"/>
    <w:uiPriority w:val="9"/>
    <w:rsid w:val="00F82040"/>
    <w:rPr>
      <w:rFonts w:ascii="Arial" w:eastAsia="Times New Roman" w:hAnsi="Arial" w:cs="Times New Roman"/>
      <w:b/>
      <w:sz w:val="20"/>
      <w:szCs w:val="20"/>
      <w:lang w:eastAsia="fr-FR"/>
    </w:rPr>
  </w:style>
  <w:style w:type="paragraph" w:customStyle="1" w:styleId="Q-Sautdepageetcolonne">
    <w:name w:val="Q-Saut de page et colonne"/>
    <w:next w:val="Q-Texte"/>
    <w:uiPriority w:val="47"/>
    <w:qFormat/>
    <w:rsid w:val="00F82040"/>
    <w:pPr>
      <w:spacing w:after="0" w:line="140" w:lineRule="exact"/>
    </w:pPr>
    <w:rPr>
      <w:rFonts w:ascii="Arial" w:eastAsia="Times New Roman" w:hAnsi="Arial" w:cs="Times New Roman"/>
      <w:caps/>
      <w:color w:val="FFFFFF" w:themeColor="background1"/>
      <w:sz w:val="6"/>
      <w:szCs w:val="20"/>
      <w:lang w:eastAsia="fr-FR"/>
    </w:rPr>
  </w:style>
  <w:style w:type="paragraph" w:customStyle="1" w:styleId="Q-Pdg0-Adresse">
    <w:name w:val="Q-Pdg0-Adresse"/>
    <w:uiPriority w:val="48"/>
    <w:qFormat/>
    <w:rsid w:val="00F82040"/>
    <w:pPr>
      <w:spacing w:after="0" w:line="240" w:lineRule="auto"/>
      <w:jc w:val="right"/>
    </w:pPr>
    <w:rPr>
      <w:rFonts w:ascii="Arial Black" w:eastAsia="Times New Roman" w:hAnsi="Arial Black" w:cs="Times New Roman"/>
      <w:b/>
      <w:color w:val="00375A"/>
      <w:spacing w:val="10"/>
      <w:sz w:val="12"/>
      <w:szCs w:val="20"/>
      <w:lang w:eastAsia="fr-FR"/>
    </w:rPr>
  </w:style>
  <w:style w:type="paragraph" w:customStyle="1" w:styleId="Q-Pdg1-1Ouvrage01">
    <w:name w:val="Q-Pdg1-1Ouvrage01"/>
    <w:uiPriority w:val="48"/>
    <w:qFormat/>
    <w:rsid w:val="00F82040"/>
    <w:pPr>
      <w:spacing w:after="0" w:line="240" w:lineRule="auto"/>
    </w:pPr>
    <w:rPr>
      <w:rFonts w:ascii="Arial Black" w:eastAsia="Times New Roman" w:hAnsi="Arial Black" w:cs="Times New Roman"/>
      <w:caps/>
      <w:color w:val="00325A"/>
      <w:sz w:val="40"/>
      <w:szCs w:val="20"/>
      <w:lang w:eastAsia="fr-FR"/>
    </w:rPr>
  </w:style>
  <w:style w:type="paragraph" w:customStyle="1" w:styleId="Q-Pdg1-3Affaire">
    <w:name w:val="Q-Pdg1-3Affaire"/>
    <w:uiPriority w:val="48"/>
    <w:qFormat/>
    <w:rsid w:val="00F82040"/>
    <w:pPr>
      <w:spacing w:after="0" w:line="240" w:lineRule="auto"/>
    </w:pPr>
    <w:rPr>
      <w:rFonts w:ascii="Arial Black" w:eastAsia="Times New Roman" w:hAnsi="Arial Black" w:cs="Times New Roman"/>
      <w:b/>
      <w:smallCaps/>
      <w:color w:val="00325A"/>
      <w:spacing w:val="30"/>
      <w:sz w:val="32"/>
      <w:szCs w:val="20"/>
      <w:lang w:eastAsia="fr-FR"/>
    </w:rPr>
  </w:style>
  <w:style w:type="paragraph" w:customStyle="1" w:styleId="Q-Pdg1-4Document01">
    <w:name w:val="Q-Pdg1-4Document01"/>
    <w:uiPriority w:val="48"/>
    <w:qFormat/>
    <w:rsid w:val="00F82040"/>
    <w:pPr>
      <w:spacing w:after="120" w:line="240" w:lineRule="auto"/>
    </w:pPr>
    <w:rPr>
      <w:rFonts w:ascii="Arial Gras" w:eastAsia="Times New Roman" w:hAnsi="Arial Gras" w:cs="Times New Roman"/>
      <w:b/>
      <w:smallCaps/>
      <w:color w:val="00325A"/>
      <w:spacing w:val="24"/>
      <w:sz w:val="28"/>
      <w:szCs w:val="20"/>
      <w:lang w:eastAsia="fr-FR"/>
    </w:rPr>
  </w:style>
  <w:style w:type="paragraph" w:customStyle="1" w:styleId="Q-Pdg0-Client">
    <w:name w:val="Q-Pdg0-Client"/>
    <w:uiPriority w:val="48"/>
    <w:qFormat/>
    <w:rsid w:val="00F82040"/>
    <w:pPr>
      <w:spacing w:after="0" w:line="240" w:lineRule="auto"/>
      <w:jc w:val="right"/>
    </w:pPr>
    <w:rPr>
      <w:rFonts w:ascii="Arial" w:eastAsia="Times New Roman" w:hAnsi="Arial" w:cs="Times New Roman"/>
      <w:color w:val="FFFFFF" w:themeColor="background1"/>
      <w:sz w:val="24"/>
      <w:szCs w:val="20"/>
      <w:lang w:eastAsia="fr-FR"/>
    </w:rPr>
  </w:style>
  <w:style w:type="paragraph" w:customStyle="1" w:styleId="Q-Pieddepage-Doc">
    <w:name w:val="Q-Pieddepage-Doc"/>
    <w:uiPriority w:val="51"/>
    <w:qFormat/>
    <w:rsid w:val="00F82040"/>
    <w:pPr>
      <w:spacing w:after="240" w:line="240" w:lineRule="auto"/>
      <w:jc w:val="right"/>
    </w:pPr>
    <w:rPr>
      <w:rFonts w:ascii="Arial Gras" w:eastAsia="Times New Roman" w:hAnsi="Arial Gras" w:cs="Times New Roman"/>
      <w:b/>
      <w:caps/>
      <w:spacing w:val="22"/>
      <w:sz w:val="16"/>
      <w:szCs w:val="20"/>
      <w:lang w:eastAsia="fr-FR"/>
    </w:rPr>
  </w:style>
  <w:style w:type="paragraph" w:customStyle="1" w:styleId="Q-Pieddepage-Pag">
    <w:name w:val="Q-Pieddepage-Pag"/>
    <w:uiPriority w:val="51"/>
    <w:qFormat/>
    <w:rsid w:val="00F82040"/>
    <w:pPr>
      <w:spacing w:after="0" w:line="240" w:lineRule="auto"/>
      <w:jc w:val="right"/>
    </w:pPr>
    <w:rPr>
      <w:rFonts w:ascii="Arial Black" w:eastAsia="Times New Roman" w:hAnsi="Arial Black" w:cs="Times New Roman"/>
      <w:smallCaps/>
      <w:sz w:val="18"/>
      <w:szCs w:val="20"/>
      <w:lang w:eastAsia="fr-FR"/>
    </w:rPr>
  </w:style>
  <w:style w:type="paragraph" w:customStyle="1" w:styleId="Q-CommInvisibles">
    <w:name w:val="Q-Comm Invisibles"/>
    <w:uiPriority w:val="54"/>
    <w:qFormat/>
    <w:rsid w:val="00F82040"/>
    <w:pPr>
      <w:spacing w:after="0" w:line="240" w:lineRule="auto"/>
    </w:pPr>
    <w:rPr>
      <w:rFonts w:ascii="Arial" w:eastAsia="Times New Roman" w:hAnsi="Arial" w:cs="Times New Roman"/>
      <w:b/>
      <w:vanish/>
      <w:color w:val="3B5C00"/>
      <w:sz w:val="20"/>
      <w:szCs w:val="20"/>
      <w:lang w:eastAsia="fr-FR"/>
    </w:rPr>
  </w:style>
  <w:style w:type="paragraph" w:customStyle="1" w:styleId="Q-CCTP-T5Puce">
    <w:name w:val="Q-CCTP-T5 (Puce)"/>
    <w:next w:val="Q-Texte"/>
    <w:uiPriority w:val="19"/>
    <w:qFormat/>
    <w:rsid w:val="00F82040"/>
    <w:pPr>
      <w:numPr>
        <w:numId w:val="13"/>
      </w:numPr>
      <w:spacing w:before="120" w:after="0" w:line="240" w:lineRule="auto"/>
      <w:outlineLvl w:val="4"/>
    </w:pPr>
    <w:rPr>
      <w:rFonts w:ascii="Arial" w:eastAsia="Times New Roman" w:hAnsi="Arial" w:cs="Times New Roman"/>
      <w:smallCaps/>
      <w:sz w:val="20"/>
      <w:szCs w:val="20"/>
      <w:lang w:eastAsia="fr-FR"/>
    </w:rPr>
  </w:style>
  <w:style w:type="paragraph" w:customStyle="1" w:styleId="Q-Pdg1-2Ouvrage02">
    <w:name w:val="Q-Pdg1-2Ouvrage02"/>
    <w:basedOn w:val="Q-Pdg1-1Ouvrage01"/>
    <w:uiPriority w:val="48"/>
    <w:qFormat/>
    <w:rsid w:val="00F82040"/>
  </w:style>
  <w:style w:type="paragraph" w:customStyle="1" w:styleId="Q-Pdg1-5Document02">
    <w:name w:val="Q-Pdg1-5Document02"/>
    <w:uiPriority w:val="48"/>
    <w:qFormat/>
    <w:rsid w:val="00F82040"/>
    <w:pPr>
      <w:spacing w:after="0" w:line="240" w:lineRule="auto"/>
    </w:pPr>
    <w:rPr>
      <w:rFonts w:ascii="Arial" w:eastAsia="Times New Roman" w:hAnsi="Arial" w:cs="Times New Roman"/>
      <w:smallCaps/>
      <w:color w:val="00325A"/>
      <w:spacing w:val="24"/>
      <w:sz w:val="28"/>
      <w:szCs w:val="20"/>
      <w:lang w:eastAsia="fr-FR"/>
    </w:rPr>
  </w:style>
  <w:style w:type="paragraph" w:customStyle="1" w:styleId="Q-Annexe-T2">
    <w:name w:val="Q-Annexe-T2"/>
    <w:next w:val="Q-Annexe"/>
    <w:uiPriority w:val="24"/>
    <w:qFormat/>
    <w:rsid w:val="00F82040"/>
    <w:pPr>
      <w:pageBreakBefore/>
      <w:numPr>
        <w:ilvl w:val="6"/>
        <w:numId w:val="11"/>
      </w:numPr>
      <w:spacing w:before="5000" w:after="0" w:line="240" w:lineRule="auto"/>
      <w:outlineLvl w:val="1"/>
    </w:pPr>
    <w:rPr>
      <w:rFonts w:ascii="Arial Black" w:eastAsia="Times New Roman" w:hAnsi="Arial Black" w:cs="Times New Roman"/>
      <w:b/>
      <w:smallCaps/>
      <w:sz w:val="36"/>
      <w:szCs w:val="20"/>
      <w:lang w:eastAsia="fr-FR"/>
    </w:rPr>
  </w:style>
  <w:style w:type="paragraph" w:customStyle="1" w:styleId="Q-Pdg0-Imagecentre">
    <w:name w:val="Q-Pdg0-Image centrée"/>
    <w:next w:val="Q-Texte"/>
    <w:uiPriority w:val="48"/>
    <w:qFormat/>
    <w:rsid w:val="00F82040"/>
    <w:pPr>
      <w:spacing w:after="0" w:line="240" w:lineRule="auto"/>
      <w:jc w:val="center"/>
    </w:pPr>
    <w:rPr>
      <w:rFonts w:ascii="Arial" w:eastAsia="Times New Roman" w:hAnsi="Arial" w:cs="Times New Roman"/>
      <w:noProof/>
      <w:sz w:val="20"/>
      <w:szCs w:val="20"/>
      <w:lang w:eastAsia="fr-FR"/>
    </w:rPr>
  </w:style>
  <w:style w:type="paragraph" w:customStyle="1" w:styleId="Q-Pdg0-Imagegauche">
    <w:name w:val="Q-Pdg0-Image gauche"/>
    <w:next w:val="Q-Texte"/>
    <w:uiPriority w:val="48"/>
    <w:qFormat/>
    <w:rsid w:val="00F82040"/>
    <w:pPr>
      <w:spacing w:after="0" w:line="240" w:lineRule="auto"/>
    </w:pPr>
    <w:rPr>
      <w:rFonts w:ascii="Arial" w:eastAsia="Times New Roman" w:hAnsi="Arial" w:cs="Times New Roman"/>
      <w:noProof/>
      <w:sz w:val="20"/>
      <w:szCs w:val="20"/>
      <w:lang w:eastAsia="fr-FR"/>
    </w:rPr>
  </w:style>
  <w:style w:type="paragraph" w:customStyle="1" w:styleId="Q-CCTP-T6Flche">
    <w:name w:val="Q-CCTP-T6 (Flèche)"/>
    <w:next w:val="Q-Texte"/>
    <w:uiPriority w:val="19"/>
    <w:qFormat/>
    <w:rsid w:val="00F82040"/>
    <w:pPr>
      <w:numPr>
        <w:numId w:val="14"/>
      </w:numPr>
      <w:spacing w:before="120" w:after="0" w:line="240" w:lineRule="auto"/>
      <w:jc w:val="both"/>
      <w:outlineLvl w:val="5"/>
    </w:pPr>
    <w:rPr>
      <w:rFonts w:ascii="Arial" w:eastAsia="Times New Roman" w:hAnsi="Arial" w:cs="Times New Roman"/>
      <w:sz w:val="20"/>
      <w:szCs w:val="20"/>
      <w:lang w:eastAsia="fr-FR"/>
    </w:rPr>
  </w:style>
  <w:style w:type="paragraph" w:customStyle="1" w:styleId="TEXTE0">
    <w:name w:val="TEXTE"/>
    <w:basedOn w:val="Normal"/>
    <w:link w:val="TEXTECar"/>
    <w:qFormat/>
    <w:rsid w:val="00C23FF2"/>
    <w:pPr>
      <w:suppressAutoHyphens/>
      <w:overflowPunct w:val="0"/>
      <w:autoSpaceDE w:val="0"/>
      <w:spacing w:before="120" w:line="288" w:lineRule="auto"/>
      <w:textAlignment w:val="baseline"/>
    </w:pPr>
    <w:rPr>
      <w:rFonts w:eastAsia="Times New Roman" w:cs="Times New Roman"/>
      <w:szCs w:val="20"/>
      <w:lang w:eastAsia="ar-SA"/>
    </w:rPr>
  </w:style>
  <w:style w:type="character" w:customStyle="1" w:styleId="TEXTECar">
    <w:name w:val="TEXTE Car"/>
    <w:basedOn w:val="Policepardfaut"/>
    <w:link w:val="TEXTE0"/>
    <w:rsid w:val="00C23FF2"/>
    <w:rPr>
      <w:rFonts w:eastAsia="Times New Roman" w:cs="Times New Roman"/>
      <w:sz w:val="24"/>
      <w:szCs w:val="20"/>
      <w:lang w:eastAsia="ar-SA"/>
    </w:rPr>
  </w:style>
  <w:style w:type="character" w:customStyle="1" w:styleId="Style1Car">
    <w:name w:val="Style1 Car"/>
    <w:basedOn w:val="Q-CCTP-T4Car"/>
    <w:uiPriority w:val="99"/>
    <w:rsid w:val="00F82040"/>
    <w:rPr>
      <w:rFonts w:ascii="Arial Black" w:eastAsia="Times New Roman" w:hAnsi="Arial Black" w:cs="Times New Roman"/>
      <w:i/>
      <w:sz w:val="20"/>
      <w:szCs w:val="20"/>
      <w:u w:val="single"/>
      <w:lang w:eastAsia="fr-FR"/>
    </w:rPr>
  </w:style>
  <w:style w:type="paragraph" w:customStyle="1" w:styleId="Q-Notice-T1">
    <w:name w:val="Q-Notice-T1"/>
    <w:next w:val="Q-Texte"/>
    <w:uiPriority w:val="19"/>
    <w:qFormat/>
    <w:rsid w:val="00F82040"/>
    <w:pPr>
      <w:shd w:val="clear" w:color="595959" w:themeColor="text1" w:themeTint="A6" w:fill="auto"/>
      <w:spacing w:before="240" w:after="120" w:line="240" w:lineRule="auto"/>
      <w:outlineLvl w:val="0"/>
    </w:pPr>
    <w:rPr>
      <w:rFonts w:ascii="Arial Black" w:eastAsia="Times New Roman" w:hAnsi="Arial Black" w:cs="Times New Roman"/>
      <w:caps/>
      <w:color w:val="6EAA00"/>
      <w:sz w:val="28"/>
      <w:szCs w:val="20"/>
      <w:lang w:eastAsia="fr-FR"/>
    </w:rPr>
  </w:style>
  <w:style w:type="paragraph" w:customStyle="1" w:styleId="Q-Notice-T2">
    <w:name w:val="Q-Notice-T2"/>
    <w:next w:val="Q-Texte"/>
    <w:uiPriority w:val="19"/>
    <w:qFormat/>
    <w:rsid w:val="00F82040"/>
    <w:pPr>
      <w:shd w:val="clear" w:color="D9D9D9" w:themeColor="background1" w:themeShade="D9" w:fill="auto"/>
      <w:spacing w:before="120" w:after="120" w:line="240" w:lineRule="auto"/>
      <w:ind w:firstLine="284"/>
      <w:outlineLvl w:val="1"/>
    </w:pPr>
    <w:rPr>
      <w:rFonts w:ascii="Arial" w:eastAsia="Times New Roman" w:hAnsi="Arial" w:cs="Times New Roman"/>
      <w:b/>
      <w:smallCaps/>
      <w:color w:val="00375A"/>
      <w:sz w:val="24"/>
      <w:szCs w:val="20"/>
      <w:lang w:eastAsia="fr-FR"/>
    </w:rPr>
  </w:style>
  <w:style w:type="paragraph" w:customStyle="1" w:styleId="Q-Notice-T3">
    <w:name w:val="Q-Notice-T3"/>
    <w:next w:val="Q-Texte"/>
    <w:uiPriority w:val="19"/>
    <w:qFormat/>
    <w:rsid w:val="00F82040"/>
    <w:pPr>
      <w:spacing w:before="120" w:after="80" w:line="240" w:lineRule="auto"/>
      <w:ind w:firstLine="567"/>
      <w:outlineLvl w:val="2"/>
    </w:pPr>
    <w:rPr>
      <w:rFonts w:ascii="Arial" w:eastAsia="Times New Roman" w:hAnsi="Arial" w:cs="Times New Roman"/>
      <w:b/>
      <w:smallCaps/>
      <w:color w:val="00375A"/>
      <w:sz w:val="20"/>
      <w:szCs w:val="20"/>
      <w:lang w:eastAsia="fr-FR"/>
    </w:rPr>
  </w:style>
  <w:style w:type="paragraph" w:customStyle="1" w:styleId="Q-Notice-T4">
    <w:name w:val="Q-Notice-T4"/>
    <w:next w:val="Q-Texte"/>
    <w:uiPriority w:val="19"/>
    <w:qFormat/>
    <w:rsid w:val="00F82040"/>
    <w:pPr>
      <w:tabs>
        <w:tab w:val="left" w:pos="1418"/>
      </w:tabs>
      <w:spacing w:before="120" w:after="40" w:line="240" w:lineRule="auto"/>
      <w:ind w:firstLine="567"/>
      <w:outlineLvl w:val="3"/>
    </w:pPr>
    <w:rPr>
      <w:rFonts w:ascii="Arial" w:eastAsia="Times New Roman" w:hAnsi="Arial" w:cs="Times New Roman"/>
      <w:smallCaps/>
      <w:color w:val="00375A"/>
      <w:sz w:val="20"/>
      <w:szCs w:val="20"/>
      <w:lang w:eastAsia="fr-FR"/>
    </w:rPr>
  </w:style>
  <w:style w:type="paragraph" w:customStyle="1" w:styleId="Puce1">
    <w:name w:val="Puce1"/>
    <w:basedOn w:val="Normal"/>
    <w:rsid w:val="00F82040"/>
    <w:pPr>
      <w:numPr>
        <w:numId w:val="15"/>
      </w:numPr>
      <w:spacing w:before="120"/>
    </w:pPr>
    <w:rPr>
      <w:rFonts w:ascii="Arial" w:eastAsia="Times New Roman" w:hAnsi="Arial" w:cs="Times New Roman"/>
      <w:sz w:val="20"/>
      <w:szCs w:val="20"/>
      <w:lang w:eastAsia="fr-FR"/>
    </w:rPr>
  </w:style>
  <w:style w:type="paragraph" w:customStyle="1" w:styleId="MH">
    <w:name w:val="MH"/>
    <w:basedOn w:val="Normal"/>
    <w:autoRedefine/>
    <w:rsid w:val="00F82040"/>
    <w:pPr>
      <w:overflowPunct w:val="0"/>
      <w:autoSpaceDE w:val="0"/>
      <w:autoSpaceDN w:val="0"/>
      <w:adjustRightInd w:val="0"/>
      <w:spacing w:before="60" w:after="120"/>
      <w:textAlignment w:val="baseline"/>
    </w:pPr>
    <w:rPr>
      <w:rFonts w:ascii="Arial" w:eastAsia="Times New Roman" w:hAnsi="Arial" w:cs="Arial"/>
      <w:lang w:eastAsia="fr-FR"/>
    </w:rPr>
  </w:style>
  <w:style w:type="paragraph" w:customStyle="1" w:styleId="TableauCAPT">
    <w:name w:val="Tableau_CAPT"/>
    <w:basedOn w:val="Normal"/>
    <w:rsid w:val="00F82040"/>
    <w:pPr>
      <w:spacing w:before="120" w:after="60"/>
      <w:jc w:val="left"/>
    </w:pPr>
    <w:rPr>
      <w:rFonts w:ascii="Arial" w:eastAsia="Times New Roman" w:hAnsi="Arial" w:cs="Times New Roman"/>
      <w:noProof/>
      <w:lang w:eastAsia="fr-FR"/>
    </w:rPr>
  </w:style>
  <w:style w:type="paragraph" w:customStyle="1" w:styleId="Q-Notice-T6Flche">
    <w:name w:val="Q-Notice-T6 (Flèche)"/>
    <w:next w:val="Q-Texte"/>
    <w:uiPriority w:val="19"/>
    <w:qFormat/>
    <w:rsid w:val="00F82040"/>
    <w:pPr>
      <w:numPr>
        <w:numId w:val="16"/>
      </w:numPr>
      <w:spacing w:before="120" w:after="0" w:line="240" w:lineRule="auto"/>
      <w:ind w:left="567" w:firstLine="0"/>
      <w:jc w:val="both"/>
      <w:outlineLvl w:val="5"/>
    </w:pPr>
    <w:rPr>
      <w:rFonts w:ascii="Arial" w:eastAsia="Times New Roman" w:hAnsi="Arial" w:cs="Times New Roman"/>
      <w:color w:val="00375A"/>
      <w:sz w:val="20"/>
      <w:szCs w:val="20"/>
      <w:lang w:eastAsia="fr-FR"/>
    </w:rPr>
  </w:style>
  <w:style w:type="paragraph" w:customStyle="1" w:styleId="puce10">
    <w:name w:val="puce1"/>
    <w:basedOn w:val="Normal"/>
    <w:rsid w:val="00F82040"/>
    <w:pPr>
      <w:ind w:left="851" w:hanging="284"/>
    </w:pPr>
    <w:rPr>
      <w:rFonts w:ascii="Arial" w:eastAsia="Times New Roman" w:hAnsi="Arial" w:cs="Times New Roman"/>
      <w:lang w:eastAsia="fr-FR"/>
    </w:rPr>
  </w:style>
  <w:style w:type="character" w:customStyle="1" w:styleId="Q-CCTP-T5Car">
    <w:name w:val="Q-CCTP-T5 Car"/>
    <w:basedOn w:val="Q-CCTP-T4Car"/>
    <w:link w:val="Q-CCTP-T5"/>
    <w:uiPriority w:val="99"/>
    <w:rsid w:val="00F82040"/>
    <w:rPr>
      <w:rFonts w:ascii="Arial Black" w:eastAsia="Times New Roman" w:hAnsi="Arial Black" w:cs="Times New Roman"/>
      <w:i/>
      <w:sz w:val="20"/>
      <w:szCs w:val="20"/>
      <w:u w:val="single"/>
      <w:lang w:eastAsia="fr-FR"/>
    </w:rPr>
  </w:style>
  <w:style w:type="paragraph" w:customStyle="1" w:styleId="Q-Notice-T5Puce">
    <w:name w:val="Q-Notice-T5 (Puce)"/>
    <w:next w:val="Q-Texte"/>
    <w:uiPriority w:val="19"/>
    <w:qFormat/>
    <w:rsid w:val="00F82040"/>
    <w:pPr>
      <w:spacing w:before="120" w:after="0" w:line="240" w:lineRule="auto"/>
      <w:ind w:firstLine="567"/>
      <w:outlineLvl w:val="4"/>
    </w:pPr>
    <w:rPr>
      <w:rFonts w:ascii="Arial" w:eastAsia="Times New Roman" w:hAnsi="Arial" w:cs="Times New Roman"/>
      <w:smallCaps/>
      <w:color w:val="00375A"/>
      <w:sz w:val="20"/>
      <w:szCs w:val="20"/>
      <w:lang w:eastAsia="fr-FR"/>
    </w:rPr>
  </w:style>
  <w:style w:type="paragraph" w:customStyle="1" w:styleId="REF">
    <w:name w:val="REF"/>
    <w:basedOn w:val="Normal"/>
    <w:rsid w:val="00F82040"/>
    <w:pPr>
      <w:spacing w:line="204" w:lineRule="auto"/>
    </w:pPr>
    <w:rPr>
      <w:rFonts w:ascii="Arial Black" w:eastAsia="Times New Roman" w:hAnsi="Arial Black" w:cs="Times New Roman"/>
      <w:caps/>
      <w:sz w:val="16"/>
      <w:szCs w:val="20"/>
      <w:lang w:eastAsia="fr-FR"/>
    </w:rPr>
  </w:style>
  <w:style w:type="paragraph" w:styleId="Notedebasdepage">
    <w:name w:val="footnote text"/>
    <w:basedOn w:val="Normal"/>
    <w:link w:val="NotedebasdepageCar"/>
    <w:uiPriority w:val="99"/>
    <w:semiHidden/>
    <w:rsid w:val="00F82040"/>
    <w:pPr>
      <w:overflowPunct w:val="0"/>
      <w:autoSpaceDE w:val="0"/>
      <w:autoSpaceDN w:val="0"/>
      <w:adjustRightInd w:val="0"/>
      <w:jc w:val="left"/>
      <w:textAlignment w:val="baseline"/>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F82040"/>
    <w:rPr>
      <w:rFonts w:ascii="Times New Roman" w:eastAsia="Times New Roman" w:hAnsi="Times New Roman" w:cs="Times New Roman"/>
      <w:sz w:val="20"/>
      <w:szCs w:val="20"/>
      <w:lang w:eastAsia="fr-FR"/>
    </w:rPr>
  </w:style>
  <w:style w:type="paragraph" w:customStyle="1" w:styleId="StylePuce1Avant5pt1">
    <w:name w:val="Style Puce1 + Avant : 5 pt1"/>
    <w:basedOn w:val="Puce1"/>
    <w:rsid w:val="00F82040"/>
    <w:pPr>
      <w:numPr>
        <w:numId w:val="17"/>
      </w:numPr>
      <w:spacing w:before="60"/>
    </w:pPr>
  </w:style>
  <w:style w:type="paragraph" w:customStyle="1" w:styleId="textepuce1">
    <w:name w:val="textepuce1"/>
    <w:basedOn w:val="Normal"/>
    <w:rsid w:val="00F82040"/>
    <w:pPr>
      <w:suppressAutoHyphens/>
      <w:spacing w:line="276" w:lineRule="auto"/>
      <w:ind w:left="850"/>
    </w:pPr>
    <w:rPr>
      <w:rFonts w:ascii="Arial" w:eastAsia="Times New Roman" w:hAnsi="Arial" w:cs="Times New Roman"/>
      <w:szCs w:val="20"/>
      <w:lang w:eastAsia="fr-FR"/>
    </w:rPr>
  </w:style>
  <w:style w:type="paragraph" w:customStyle="1" w:styleId="textepuce2">
    <w:name w:val="textepuce2"/>
    <w:basedOn w:val="Normal"/>
    <w:rsid w:val="00F82040"/>
    <w:pPr>
      <w:suppressAutoHyphens/>
      <w:spacing w:line="276" w:lineRule="auto"/>
      <w:ind w:left="1417"/>
    </w:pPr>
    <w:rPr>
      <w:rFonts w:ascii="Arial" w:eastAsia="Times New Roman" w:hAnsi="Arial" w:cs="Times New Roman"/>
      <w:szCs w:val="20"/>
      <w:lang w:eastAsia="fr-FR"/>
    </w:rPr>
  </w:style>
  <w:style w:type="paragraph" w:customStyle="1" w:styleId="puce20">
    <w:name w:val="puce2"/>
    <w:basedOn w:val="Liste"/>
    <w:rsid w:val="00F82040"/>
    <w:pPr>
      <w:tabs>
        <w:tab w:val="num" w:pos="170"/>
      </w:tabs>
      <w:suppressAutoHyphens/>
      <w:overflowPunct/>
      <w:autoSpaceDE/>
      <w:autoSpaceDN/>
      <w:adjustRightInd/>
      <w:spacing w:line="276" w:lineRule="auto"/>
      <w:ind w:left="1417"/>
      <w:contextualSpacing w:val="0"/>
      <w:jc w:val="both"/>
      <w:textAlignment w:val="auto"/>
    </w:pPr>
    <w:rPr>
      <w:rFonts w:ascii="Arial" w:hAnsi="Arial" w:cs="Tahoma"/>
    </w:rPr>
  </w:style>
  <w:style w:type="paragraph" w:styleId="Liste">
    <w:name w:val="List"/>
    <w:basedOn w:val="Normal"/>
    <w:uiPriority w:val="99"/>
    <w:semiHidden/>
    <w:rsid w:val="00F82040"/>
    <w:pPr>
      <w:overflowPunct w:val="0"/>
      <w:autoSpaceDE w:val="0"/>
      <w:autoSpaceDN w:val="0"/>
      <w:adjustRightInd w:val="0"/>
      <w:ind w:left="283" w:hanging="283"/>
      <w:contextualSpacing/>
      <w:jc w:val="left"/>
      <w:textAlignment w:val="baseline"/>
    </w:pPr>
    <w:rPr>
      <w:rFonts w:ascii="Times New Roman" w:eastAsia="Times New Roman" w:hAnsi="Times New Roman" w:cs="Times New Roman"/>
      <w:szCs w:val="20"/>
      <w:lang w:eastAsia="fr-FR"/>
    </w:rPr>
  </w:style>
  <w:style w:type="paragraph" w:customStyle="1" w:styleId="sentence">
    <w:name w:val="sentence"/>
    <w:basedOn w:val="Normal"/>
    <w:qFormat/>
    <w:rsid w:val="00F82040"/>
    <w:pPr>
      <w:spacing w:before="40"/>
      <w:ind w:right="28"/>
      <w:jc w:val="right"/>
    </w:pPr>
    <w:rPr>
      <w:rFonts w:ascii="Arial" w:eastAsia="Times New Roman" w:hAnsi="Arial" w:cs="Times New Roman"/>
      <w:sz w:val="20"/>
      <w:szCs w:val="20"/>
      <w:lang w:eastAsia="fr-FR"/>
    </w:rPr>
  </w:style>
  <w:style w:type="paragraph" w:customStyle="1" w:styleId="TILAT">
    <w:name w:val="TILAT"/>
    <w:basedOn w:val="Titre1"/>
    <w:rsid w:val="00F82040"/>
    <w:pPr>
      <w:keepNext/>
      <w:numPr>
        <w:numId w:val="18"/>
      </w:numPr>
      <w:tabs>
        <w:tab w:val="left" w:pos="0"/>
        <w:tab w:val="right" w:leader="underscore" w:pos="8789"/>
        <w:tab w:val="right" w:leader="underscore" w:pos="9072"/>
      </w:tabs>
      <w:spacing w:before="560" w:after="0"/>
      <w:ind w:left="0" w:hanging="851"/>
      <w:contextualSpacing w:val="0"/>
      <w:jc w:val="left"/>
    </w:pPr>
    <w:rPr>
      <w:rFonts w:ascii="Arial Black" w:eastAsia="Times New Roman" w:hAnsi="Arial Black" w:cs="Arial"/>
      <w:b w:val="0"/>
      <w:caps/>
      <w:color w:val="6EAA00"/>
      <w:kern w:val="32"/>
      <w:sz w:val="26"/>
      <w:szCs w:val="30"/>
      <w:lang w:eastAsia="fr-FR"/>
    </w:rPr>
  </w:style>
  <w:style w:type="paragraph" w:customStyle="1" w:styleId="P1">
    <w:name w:val="P1"/>
    <w:basedOn w:val="Normal"/>
    <w:qFormat/>
    <w:rsid w:val="00F82040"/>
    <w:pPr>
      <w:numPr>
        <w:numId w:val="20"/>
      </w:numPr>
      <w:tabs>
        <w:tab w:val="left" w:pos="425"/>
        <w:tab w:val="right" w:leader="underscore" w:pos="8789"/>
      </w:tabs>
      <w:spacing w:before="180"/>
    </w:pPr>
    <w:rPr>
      <w:rFonts w:ascii="Arial" w:eastAsia="Times New Roman" w:hAnsi="Arial" w:cs="Times New Roman"/>
      <w:sz w:val="20"/>
      <w:szCs w:val="20"/>
      <w:lang w:eastAsia="fr-FR"/>
    </w:rPr>
  </w:style>
  <w:style w:type="paragraph" w:customStyle="1" w:styleId="P4">
    <w:name w:val="P4"/>
    <w:basedOn w:val="Normal"/>
    <w:qFormat/>
    <w:rsid w:val="00F82040"/>
    <w:pPr>
      <w:numPr>
        <w:numId w:val="21"/>
      </w:numPr>
      <w:tabs>
        <w:tab w:val="left" w:pos="1701"/>
        <w:tab w:val="right" w:leader="underscore" w:pos="8789"/>
      </w:tabs>
      <w:spacing w:before="40" w:line="276" w:lineRule="auto"/>
    </w:pPr>
    <w:rPr>
      <w:rFonts w:eastAsia="Times New Roman" w:cs="Times New Roman"/>
      <w:noProof/>
      <w:szCs w:val="20"/>
      <w:lang w:eastAsia="fr-FR"/>
    </w:rPr>
  </w:style>
  <w:style w:type="paragraph" w:customStyle="1" w:styleId="P2">
    <w:name w:val="P2"/>
    <w:basedOn w:val="Normal"/>
    <w:qFormat/>
    <w:rsid w:val="00F82040"/>
    <w:pPr>
      <w:numPr>
        <w:numId w:val="22"/>
      </w:numPr>
      <w:tabs>
        <w:tab w:val="left" w:pos="851"/>
        <w:tab w:val="right" w:leader="underscore" w:pos="8789"/>
      </w:tabs>
      <w:spacing w:before="120"/>
    </w:pPr>
    <w:rPr>
      <w:rFonts w:ascii="Arial" w:eastAsia="Times New Roman" w:hAnsi="Arial" w:cs="Times New Roman"/>
      <w:sz w:val="20"/>
      <w:szCs w:val="20"/>
      <w:lang w:eastAsia="fr-FR"/>
    </w:rPr>
  </w:style>
  <w:style w:type="paragraph" w:customStyle="1" w:styleId="Taben">
    <w:name w:val="Taben"/>
    <w:basedOn w:val="TBN"/>
    <w:qFormat/>
    <w:rsid w:val="00F82040"/>
    <w:pPr>
      <w:widowControl w:val="0"/>
      <w:spacing w:before="20"/>
    </w:pPr>
    <w:rPr>
      <w:rFonts w:ascii="Arial Gras" w:hAnsi="Arial Gras"/>
      <w:b/>
      <w:i w:val="0"/>
      <w:smallCaps w:val="0"/>
      <w:sz w:val="16"/>
    </w:rPr>
  </w:style>
  <w:style w:type="paragraph" w:customStyle="1" w:styleId="TBN">
    <w:name w:val="TBN"/>
    <w:basedOn w:val="Normal"/>
    <w:qFormat/>
    <w:rsid w:val="00F82040"/>
    <w:pPr>
      <w:spacing w:before="60" w:after="20" w:line="160" w:lineRule="exact"/>
      <w:jc w:val="center"/>
    </w:pPr>
    <w:rPr>
      <w:rFonts w:ascii="Arial" w:eastAsia="Times New Roman" w:hAnsi="Arial" w:cs="Times New Roman"/>
      <w:i/>
      <w:smallCaps/>
      <w:color w:val="000000"/>
      <w:sz w:val="14"/>
      <w:szCs w:val="20"/>
      <w:lang w:eastAsia="fr-FR"/>
    </w:rPr>
  </w:style>
  <w:style w:type="paragraph" w:customStyle="1" w:styleId="PDG5">
    <w:name w:val="PDG5"/>
    <w:basedOn w:val="Normal"/>
    <w:qFormat/>
    <w:rsid w:val="00F82040"/>
    <w:pPr>
      <w:jc w:val="left"/>
    </w:pPr>
    <w:rPr>
      <w:rFonts w:ascii="Arial Gras" w:eastAsia="Times New Roman" w:hAnsi="Arial Gras" w:cs="Times New Roman"/>
      <w:b/>
      <w:color w:val="6EAA00"/>
      <w:sz w:val="18"/>
      <w:szCs w:val="24"/>
      <w:lang w:eastAsia="fr-FR"/>
    </w:rPr>
  </w:style>
  <w:style w:type="paragraph" w:customStyle="1" w:styleId="S0">
    <w:name w:val="S0"/>
    <w:basedOn w:val="REF"/>
    <w:qFormat/>
    <w:rsid w:val="00F82040"/>
    <w:pPr>
      <w:spacing w:line="200" w:lineRule="exact"/>
    </w:pPr>
  </w:style>
  <w:style w:type="paragraph" w:customStyle="1" w:styleId="Puce2">
    <w:name w:val="Puce2"/>
    <w:uiPriority w:val="99"/>
    <w:qFormat/>
    <w:rsid w:val="00F82040"/>
    <w:pPr>
      <w:numPr>
        <w:numId w:val="19"/>
      </w:numPr>
      <w:spacing w:before="120" w:after="0" w:line="240" w:lineRule="auto"/>
    </w:pPr>
    <w:rPr>
      <w:rFonts w:ascii="Arial" w:eastAsia="Times New Roman" w:hAnsi="Arial" w:cs="Times New Roman"/>
      <w:sz w:val="20"/>
      <w:szCs w:val="20"/>
      <w:lang w:eastAsia="fr-FR"/>
    </w:rPr>
  </w:style>
  <w:style w:type="paragraph" w:customStyle="1" w:styleId="Puce21">
    <w:name w:val="Puce21"/>
    <w:basedOn w:val="Puce2"/>
    <w:rsid w:val="00F82040"/>
    <w:pPr>
      <w:spacing w:before="40"/>
    </w:pPr>
  </w:style>
  <w:style w:type="paragraph" w:customStyle="1" w:styleId="CLP">
    <w:name w:val="CLP"/>
    <w:basedOn w:val="Normal"/>
    <w:rsid w:val="00F82040"/>
    <w:pPr>
      <w:spacing w:before="840"/>
      <w:jc w:val="center"/>
    </w:pPr>
    <w:rPr>
      <w:rFonts w:ascii="Arial" w:eastAsia="Times New Roman" w:hAnsi="Arial" w:cs="Times New Roman"/>
      <w:color w:val="6EAA00"/>
      <w:sz w:val="20"/>
      <w:szCs w:val="21"/>
      <w:lang w:eastAsia="fr-FR"/>
    </w:rPr>
  </w:style>
  <w:style w:type="paragraph" w:styleId="Notedefin">
    <w:name w:val="endnote text"/>
    <w:aliases w:val="NF"/>
    <w:basedOn w:val="Normal"/>
    <w:link w:val="NotedefinCar"/>
    <w:semiHidden/>
    <w:rsid w:val="00F82040"/>
    <w:rPr>
      <w:rFonts w:ascii="Arial" w:eastAsia="Times New Roman" w:hAnsi="Arial" w:cs="Times New Roman"/>
      <w:sz w:val="20"/>
      <w:szCs w:val="20"/>
      <w:lang w:eastAsia="fr-FR"/>
    </w:rPr>
  </w:style>
  <w:style w:type="character" w:customStyle="1" w:styleId="NotedefinCar">
    <w:name w:val="Note de fin Car"/>
    <w:aliases w:val="NF Car"/>
    <w:basedOn w:val="Policepardfaut"/>
    <w:link w:val="Notedefin"/>
    <w:semiHidden/>
    <w:rsid w:val="00F82040"/>
    <w:rPr>
      <w:rFonts w:ascii="Arial" w:eastAsia="Times New Roman" w:hAnsi="Arial" w:cs="Times New Roman"/>
      <w:sz w:val="20"/>
      <w:szCs w:val="20"/>
      <w:lang w:eastAsia="fr-FR"/>
    </w:rPr>
  </w:style>
  <w:style w:type="character" w:styleId="Numrodepage">
    <w:name w:val="page number"/>
    <w:aliases w:val="NP"/>
    <w:rsid w:val="00F82040"/>
    <w:rPr>
      <w:rFonts w:ascii="Arial" w:hAnsi="Arial"/>
      <w:b w:val="0"/>
      <w:i w:val="0"/>
      <w:color w:val="auto"/>
      <w:sz w:val="16"/>
    </w:rPr>
  </w:style>
  <w:style w:type="paragraph" w:customStyle="1" w:styleId="TSOM">
    <w:name w:val="TSOM"/>
    <w:basedOn w:val="Normal"/>
    <w:rsid w:val="00F82040"/>
    <w:pPr>
      <w:spacing w:before="600"/>
      <w:jc w:val="left"/>
    </w:pPr>
    <w:rPr>
      <w:rFonts w:ascii="Arial Black" w:eastAsia="Times New Roman" w:hAnsi="Arial Black" w:cs="Times New Roman"/>
      <w:bCs/>
      <w:caps/>
      <w:color w:val="6EAA00"/>
      <w:sz w:val="34"/>
      <w:szCs w:val="36"/>
      <w:lang w:eastAsia="fr-FR"/>
    </w:rPr>
  </w:style>
  <w:style w:type="paragraph" w:customStyle="1" w:styleId="P11">
    <w:name w:val="P11"/>
    <w:basedOn w:val="P1"/>
    <w:qFormat/>
    <w:rsid w:val="00F82040"/>
    <w:pPr>
      <w:numPr>
        <w:numId w:val="23"/>
      </w:numPr>
      <w:spacing w:before="40"/>
    </w:pPr>
  </w:style>
  <w:style w:type="paragraph" w:customStyle="1" w:styleId="P21">
    <w:name w:val="P21"/>
    <w:basedOn w:val="P2"/>
    <w:qFormat/>
    <w:rsid w:val="00F82040"/>
    <w:pPr>
      <w:numPr>
        <w:numId w:val="24"/>
      </w:numPr>
      <w:spacing w:before="40"/>
    </w:pPr>
  </w:style>
  <w:style w:type="paragraph" w:customStyle="1" w:styleId="TiretMH-1">
    <w:name w:val="Tiret MH-1"/>
    <w:basedOn w:val="puce20"/>
    <w:autoRedefine/>
    <w:rsid w:val="00F82040"/>
    <w:pPr>
      <w:numPr>
        <w:numId w:val="25"/>
      </w:numPr>
      <w:tabs>
        <w:tab w:val="left" w:pos="360"/>
        <w:tab w:val="left" w:pos="1418"/>
      </w:tabs>
      <w:suppressAutoHyphens w:val="0"/>
      <w:overflowPunct w:val="0"/>
      <w:autoSpaceDE w:val="0"/>
      <w:autoSpaceDN w:val="0"/>
      <w:adjustRightInd w:val="0"/>
      <w:spacing w:before="160" w:after="50" w:line="240" w:lineRule="auto"/>
      <w:ind w:right="284"/>
      <w:textAlignment w:val="baseline"/>
    </w:pPr>
    <w:rPr>
      <w:rFonts w:cs="Times New Roman"/>
      <w:sz w:val="20"/>
    </w:rPr>
  </w:style>
  <w:style w:type="paragraph" w:customStyle="1" w:styleId="P3">
    <w:name w:val="P3"/>
    <w:basedOn w:val="Normal"/>
    <w:qFormat/>
    <w:rsid w:val="00F82040"/>
    <w:pPr>
      <w:numPr>
        <w:numId w:val="26"/>
      </w:numPr>
      <w:tabs>
        <w:tab w:val="left" w:pos="1276"/>
        <w:tab w:val="right" w:leader="underscore" w:pos="8789"/>
      </w:tabs>
      <w:spacing w:before="120"/>
      <w:jc w:val="left"/>
    </w:pPr>
    <w:rPr>
      <w:rFonts w:ascii="Arial" w:eastAsia="Times New Roman" w:hAnsi="Arial" w:cs="Times New Roman"/>
      <w:sz w:val="20"/>
      <w:szCs w:val="20"/>
      <w:lang w:eastAsia="fr-FR"/>
    </w:rPr>
  </w:style>
  <w:style w:type="character" w:styleId="Mentionnonrsolue">
    <w:name w:val="Unresolved Mention"/>
    <w:basedOn w:val="Policepardfaut"/>
    <w:uiPriority w:val="99"/>
    <w:semiHidden/>
    <w:unhideWhenUsed/>
    <w:rsid w:val="00F82040"/>
    <w:rPr>
      <w:color w:val="605E5C"/>
      <w:shd w:val="clear" w:color="auto" w:fill="E1DFDD"/>
    </w:rPr>
  </w:style>
  <w:style w:type="paragraph" w:customStyle="1" w:styleId="QNCCTPPuce1">
    <w:name w:val="QN_CCTP_Puce 1"/>
    <w:basedOn w:val="Normal"/>
    <w:uiPriority w:val="1"/>
    <w:qFormat/>
    <w:rsid w:val="00F82040"/>
    <w:pPr>
      <w:numPr>
        <w:numId w:val="27"/>
      </w:numPr>
      <w:autoSpaceDE w:val="0"/>
      <w:autoSpaceDN w:val="0"/>
      <w:adjustRightInd w:val="0"/>
      <w:ind w:left="851" w:hanging="284"/>
      <w:contextualSpacing/>
      <w:textAlignment w:val="center"/>
    </w:pPr>
    <w:rPr>
      <w:rFonts w:ascii="Calibri" w:hAnsi="Calibri" w:cs="Calibri"/>
      <w:sz w:val="20"/>
      <w:szCs w:val="20"/>
    </w:rPr>
  </w:style>
  <w:style w:type="paragraph" w:customStyle="1" w:styleId="QNCCTPPucenumro">
    <w:name w:val="QN_CCTP_Puce numéro"/>
    <w:basedOn w:val="Normal"/>
    <w:uiPriority w:val="1"/>
    <w:qFormat/>
    <w:rsid w:val="00F82040"/>
    <w:pPr>
      <w:numPr>
        <w:numId w:val="28"/>
      </w:numPr>
      <w:spacing w:before="200"/>
      <w:ind w:left="284" w:hanging="284"/>
    </w:pPr>
    <w:rPr>
      <w:rFonts w:ascii="Calibri" w:hAnsi="Calibri"/>
      <w:sz w:val="20"/>
      <w:szCs w:val="20"/>
    </w:rPr>
  </w:style>
  <w:style w:type="numbering" w:customStyle="1" w:styleId="Outline">
    <w:name w:val="Outline"/>
    <w:basedOn w:val="Aucuneliste"/>
    <w:rsid w:val="00F82040"/>
    <w:pPr>
      <w:numPr>
        <w:numId w:val="29"/>
      </w:numPr>
    </w:pPr>
  </w:style>
  <w:style w:type="paragraph" w:customStyle="1" w:styleId="QN-CCTP-T5Puce">
    <w:name w:val="QN-CCTP-T5 (Puce)"/>
    <w:next w:val="Normal"/>
    <w:uiPriority w:val="1"/>
    <w:qFormat/>
    <w:rsid w:val="00F82040"/>
    <w:pPr>
      <w:spacing w:before="200" w:after="120" w:line="240" w:lineRule="auto"/>
      <w:ind w:left="924" w:hanging="357"/>
      <w:outlineLvl w:val="4"/>
    </w:pPr>
    <w:rPr>
      <w:rFonts w:ascii="Arial" w:eastAsia="Times New Roman" w:hAnsi="Arial" w:cs="Times New Roman"/>
      <w:smallCaps/>
      <w:sz w:val="20"/>
      <w:szCs w:val="20"/>
      <w:lang w:eastAsia="fr-FR"/>
    </w:rPr>
  </w:style>
  <w:style w:type="paragraph" w:customStyle="1" w:styleId="QNCCTPPuce2">
    <w:name w:val="QN_CCTP_Puce 2"/>
    <w:basedOn w:val="Paragraphedeliste"/>
    <w:uiPriority w:val="1"/>
    <w:qFormat/>
    <w:rsid w:val="00F82040"/>
    <w:pPr>
      <w:numPr>
        <w:numId w:val="30"/>
      </w:numPr>
      <w:tabs>
        <w:tab w:val="num" w:pos="360"/>
      </w:tabs>
      <w:ind w:left="1135" w:hanging="284"/>
      <w:jc w:val="left"/>
    </w:pPr>
    <w:rPr>
      <w:sz w:val="20"/>
    </w:rPr>
  </w:style>
  <w:style w:type="paragraph" w:customStyle="1" w:styleId="xxmsonormal">
    <w:name w:val="x_xmsonormal"/>
    <w:basedOn w:val="Normal"/>
    <w:rsid w:val="00F82040"/>
    <w:pPr>
      <w:spacing w:before="100" w:beforeAutospacing="1" w:after="100" w:afterAutospacing="1"/>
      <w:jc w:val="left"/>
    </w:pPr>
    <w:rPr>
      <w:rFonts w:ascii="Times New Roman" w:eastAsia="Times New Roman" w:hAnsi="Times New Roman" w:cs="Times New Roman"/>
      <w:szCs w:val="24"/>
      <w:lang w:eastAsia="fr-FR"/>
    </w:rPr>
  </w:style>
  <w:style w:type="paragraph" w:customStyle="1" w:styleId="xxmsolistparagraph">
    <w:name w:val="x_xmsolistparagraph"/>
    <w:basedOn w:val="Normal"/>
    <w:rsid w:val="00F82040"/>
    <w:pPr>
      <w:spacing w:before="100" w:beforeAutospacing="1" w:after="100" w:afterAutospacing="1"/>
      <w:jc w:val="left"/>
    </w:pPr>
    <w:rPr>
      <w:rFonts w:ascii="Times New Roman" w:eastAsia="Times New Roman" w:hAnsi="Times New Roman" w:cs="Times New Roman"/>
      <w:szCs w:val="24"/>
      <w:lang w:eastAsia="fr-FR"/>
    </w:rPr>
  </w:style>
  <w:style w:type="paragraph" w:customStyle="1" w:styleId="xmsonormal">
    <w:name w:val="x_msonormal"/>
    <w:basedOn w:val="Normal"/>
    <w:rsid w:val="00F82040"/>
    <w:pPr>
      <w:spacing w:before="100" w:beforeAutospacing="1" w:after="100" w:afterAutospacing="1"/>
      <w:jc w:val="left"/>
    </w:pPr>
    <w:rPr>
      <w:rFonts w:ascii="Times New Roman" w:eastAsia="Times New Roman" w:hAnsi="Times New Roman" w:cs="Times New Roman"/>
      <w:szCs w:val="24"/>
      <w:lang w:eastAsia="fr-FR"/>
    </w:rPr>
  </w:style>
  <w:style w:type="paragraph" w:customStyle="1" w:styleId="xmsolistparagraph">
    <w:name w:val="x_msolistparagraph"/>
    <w:basedOn w:val="Normal"/>
    <w:rsid w:val="00F82040"/>
    <w:pPr>
      <w:spacing w:before="100" w:beforeAutospacing="1" w:after="100" w:afterAutospacing="1"/>
      <w:jc w:val="left"/>
    </w:pPr>
    <w:rPr>
      <w:rFonts w:ascii="Times New Roman" w:eastAsia="Times New Roman" w:hAnsi="Times New Roman" w:cs="Times New Roman"/>
      <w:szCs w:val="24"/>
      <w:lang w:eastAsia="fr-FR"/>
    </w:rPr>
  </w:style>
  <w:style w:type="paragraph" w:customStyle="1" w:styleId="Contents1">
    <w:name w:val="Contents 1"/>
    <w:basedOn w:val="Standard"/>
    <w:next w:val="Standard"/>
    <w:rsid w:val="00F82040"/>
    <w:pPr>
      <w:numPr>
        <w:numId w:val="31"/>
      </w:numPr>
      <w:spacing w:before="120"/>
    </w:pPr>
    <w:rPr>
      <w:rFonts w:eastAsia="Marianne" w:cs="Marianne"/>
      <w:b/>
      <w:bCs/>
      <w:i/>
      <w:iCs/>
      <w:szCs w:val="28"/>
    </w:rPr>
  </w:style>
  <w:style w:type="numbering" w:customStyle="1" w:styleId="Numbering123">
    <w:name w:val="Numbering 123"/>
    <w:basedOn w:val="Aucuneliste"/>
    <w:rsid w:val="00F82040"/>
    <w:pPr>
      <w:numPr>
        <w:numId w:val="31"/>
      </w:numPr>
    </w:pPr>
  </w:style>
  <w:style w:type="paragraph" w:customStyle="1" w:styleId="TableContents">
    <w:name w:val="Table Contents"/>
    <w:basedOn w:val="Standard"/>
    <w:rsid w:val="00F82040"/>
    <w:pPr>
      <w:suppressLineNumbers/>
    </w:pPr>
    <w:rPr>
      <w:rFonts w:eastAsia="Marianne" w:cs="Marianne"/>
    </w:rPr>
  </w:style>
  <w:style w:type="character" w:customStyle="1" w:styleId="ui-provider">
    <w:name w:val="ui-provider"/>
    <w:basedOn w:val="Policepardfaut"/>
    <w:rsid w:val="00F82040"/>
  </w:style>
  <w:style w:type="paragraph" w:customStyle="1" w:styleId="CarCarCarCar">
    <w:name w:val="Car Car Car Car"/>
    <w:basedOn w:val="Normal"/>
    <w:rsid w:val="00E13F5C"/>
    <w:pPr>
      <w:tabs>
        <w:tab w:val="num" w:pos="360"/>
      </w:tabs>
      <w:spacing w:after="160" w:line="240" w:lineRule="exact"/>
      <w:ind w:left="360" w:hanging="360"/>
      <w:jc w:val="left"/>
    </w:pPr>
    <w:rPr>
      <w:rFonts w:ascii="Verdana" w:eastAsia="Times New Roman" w:hAnsi="Verdana" w:cs="Times New Roman"/>
      <w:sz w:val="22"/>
      <w:lang w:val="en-US"/>
    </w:rPr>
  </w:style>
  <w:style w:type="numbering" w:customStyle="1" w:styleId="WWOutlineListStyle29">
    <w:name w:val="WW_OutlineListStyle_29"/>
    <w:basedOn w:val="Aucuneliste"/>
    <w:rsid w:val="00A01EC5"/>
    <w:pPr>
      <w:numPr>
        <w:numId w:val="32"/>
      </w:numPr>
    </w:pPr>
  </w:style>
  <w:style w:type="numbering" w:customStyle="1" w:styleId="WWOutlineListStyle34">
    <w:name w:val="WW_OutlineListStyle_34"/>
    <w:basedOn w:val="Aucuneliste"/>
    <w:rsid w:val="009E4A30"/>
    <w:pPr>
      <w:numPr>
        <w:numId w:val="33"/>
      </w:numPr>
    </w:pPr>
  </w:style>
  <w:style w:type="paragraph" w:customStyle="1" w:styleId="Default">
    <w:name w:val="Default"/>
    <w:rsid w:val="008E1433"/>
    <w:pPr>
      <w:autoSpaceDE w:val="0"/>
      <w:autoSpaceDN w:val="0"/>
      <w:adjustRightInd w:val="0"/>
      <w:spacing w:after="0" w:line="240" w:lineRule="auto"/>
    </w:pPr>
    <w:rPr>
      <w:rFonts w:ascii="Arial" w:hAnsi="Arial" w:cs="Arial"/>
      <w:color w:val="000000"/>
      <w:sz w:val="24"/>
      <w:szCs w:val="24"/>
      <w14:ligatures w14:val="standardContextual"/>
    </w:rPr>
  </w:style>
  <w:style w:type="paragraph" w:customStyle="1" w:styleId="CAPTstandard">
    <w:name w:val="CAPT_standard"/>
    <w:link w:val="CAPTstandardCar"/>
    <w:qFormat/>
    <w:rsid w:val="008E1433"/>
    <w:pPr>
      <w:keepNext/>
      <w:suppressAutoHyphens/>
      <w:spacing w:after="0" w:line="100" w:lineRule="atLeast"/>
      <w:jc w:val="both"/>
    </w:pPr>
    <w:rPr>
      <w:rFonts w:ascii="Arial" w:eastAsia="Times New Roman" w:hAnsi="Arial" w:cs="Times New Roman"/>
      <w:lang w:eastAsia="fr-FR"/>
    </w:rPr>
  </w:style>
  <w:style w:type="character" w:customStyle="1" w:styleId="CAPTstandardCar">
    <w:name w:val="CAPT_standard Car"/>
    <w:link w:val="CAPTstandard"/>
    <w:rsid w:val="008E1433"/>
    <w:rPr>
      <w:rFonts w:ascii="Arial" w:eastAsia="Times New Roman" w:hAnsi="Arial" w:cs="Times New Roman"/>
      <w:lang w:eastAsia="fr-FR"/>
    </w:rPr>
  </w:style>
  <w:style w:type="paragraph" w:customStyle="1" w:styleId="Textetableau">
    <w:name w:val="Texte tableau"/>
    <w:basedOn w:val="Normal"/>
    <w:link w:val="TextetableauCar"/>
    <w:qFormat/>
    <w:rsid w:val="008E1433"/>
    <w:pPr>
      <w:spacing w:before="20" w:after="20"/>
      <w:ind w:left="57" w:right="-57"/>
      <w:jc w:val="left"/>
    </w:pPr>
    <w:rPr>
      <w:rFonts w:ascii="Calibri" w:eastAsia="Times New Roman" w:hAnsi="Calibri" w:cs="Calibri"/>
      <w:color w:val="000000"/>
      <w:sz w:val="18"/>
      <w:szCs w:val="24"/>
      <w:lang w:eastAsia="fr-FR"/>
    </w:rPr>
  </w:style>
  <w:style w:type="character" w:customStyle="1" w:styleId="TextetableauCar">
    <w:name w:val="Texte tableau Car"/>
    <w:basedOn w:val="Policepardfaut"/>
    <w:link w:val="Textetableau"/>
    <w:rsid w:val="008E1433"/>
    <w:rPr>
      <w:rFonts w:ascii="Calibri" w:eastAsia="Times New Roman" w:hAnsi="Calibri" w:cs="Calibri"/>
      <w:color w:val="000000"/>
      <w:sz w:val="18"/>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45281">
      <w:bodyDiv w:val="1"/>
      <w:marLeft w:val="0"/>
      <w:marRight w:val="0"/>
      <w:marTop w:val="0"/>
      <w:marBottom w:val="0"/>
      <w:divBdr>
        <w:top w:val="none" w:sz="0" w:space="0" w:color="auto"/>
        <w:left w:val="none" w:sz="0" w:space="0" w:color="auto"/>
        <w:bottom w:val="none" w:sz="0" w:space="0" w:color="auto"/>
        <w:right w:val="none" w:sz="0" w:space="0" w:color="auto"/>
      </w:divBdr>
    </w:div>
    <w:div w:id="301544564">
      <w:bodyDiv w:val="1"/>
      <w:marLeft w:val="0"/>
      <w:marRight w:val="0"/>
      <w:marTop w:val="0"/>
      <w:marBottom w:val="0"/>
      <w:divBdr>
        <w:top w:val="none" w:sz="0" w:space="0" w:color="auto"/>
        <w:left w:val="none" w:sz="0" w:space="0" w:color="auto"/>
        <w:bottom w:val="none" w:sz="0" w:space="0" w:color="auto"/>
        <w:right w:val="none" w:sz="0" w:space="0" w:color="auto"/>
      </w:divBdr>
    </w:div>
    <w:div w:id="475877931">
      <w:bodyDiv w:val="1"/>
      <w:marLeft w:val="0"/>
      <w:marRight w:val="0"/>
      <w:marTop w:val="0"/>
      <w:marBottom w:val="0"/>
      <w:divBdr>
        <w:top w:val="none" w:sz="0" w:space="0" w:color="auto"/>
        <w:left w:val="none" w:sz="0" w:space="0" w:color="auto"/>
        <w:bottom w:val="none" w:sz="0" w:space="0" w:color="auto"/>
        <w:right w:val="none" w:sz="0" w:space="0" w:color="auto"/>
      </w:divBdr>
    </w:div>
    <w:div w:id="505678835">
      <w:bodyDiv w:val="1"/>
      <w:marLeft w:val="0"/>
      <w:marRight w:val="0"/>
      <w:marTop w:val="0"/>
      <w:marBottom w:val="0"/>
      <w:divBdr>
        <w:top w:val="none" w:sz="0" w:space="0" w:color="auto"/>
        <w:left w:val="none" w:sz="0" w:space="0" w:color="auto"/>
        <w:bottom w:val="none" w:sz="0" w:space="0" w:color="auto"/>
        <w:right w:val="none" w:sz="0" w:space="0" w:color="auto"/>
      </w:divBdr>
    </w:div>
    <w:div w:id="525486699">
      <w:bodyDiv w:val="1"/>
      <w:marLeft w:val="0"/>
      <w:marRight w:val="0"/>
      <w:marTop w:val="0"/>
      <w:marBottom w:val="0"/>
      <w:divBdr>
        <w:top w:val="none" w:sz="0" w:space="0" w:color="auto"/>
        <w:left w:val="none" w:sz="0" w:space="0" w:color="auto"/>
        <w:bottom w:val="none" w:sz="0" w:space="0" w:color="auto"/>
        <w:right w:val="none" w:sz="0" w:space="0" w:color="auto"/>
      </w:divBdr>
    </w:div>
    <w:div w:id="594048775">
      <w:bodyDiv w:val="1"/>
      <w:marLeft w:val="0"/>
      <w:marRight w:val="0"/>
      <w:marTop w:val="0"/>
      <w:marBottom w:val="0"/>
      <w:divBdr>
        <w:top w:val="none" w:sz="0" w:space="0" w:color="auto"/>
        <w:left w:val="none" w:sz="0" w:space="0" w:color="auto"/>
        <w:bottom w:val="none" w:sz="0" w:space="0" w:color="auto"/>
        <w:right w:val="none" w:sz="0" w:space="0" w:color="auto"/>
      </w:divBdr>
    </w:div>
    <w:div w:id="623468621">
      <w:bodyDiv w:val="1"/>
      <w:marLeft w:val="0"/>
      <w:marRight w:val="0"/>
      <w:marTop w:val="0"/>
      <w:marBottom w:val="0"/>
      <w:divBdr>
        <w:top w:val="none" w:sz="0" w:space="0" w:color="auto"/>
        <w:left w:val="none" w:sz="0" w:space="0" w:color="auto"/>
        <w:bottom w:val="none" w:sz="0" w:space="0" w:color="auto"/>
        <w:right w:val="none" w:sz="0" w:space="0" w:color="auto"/>
      </w:divBdr>
    </w:div>
    <w:div w:id="628820691">
      <w:bodyDiv w:val="1"/>
      <w:marLeft w:val="0"/>
      <w:marRight w:val="0"/>
      <w:marTop w:val="0"/>
      <w:marBottom w:val="0"/>
      <w:divBdr>
        <w:top w:val="none" w:sz="0" w:space="0" w:color="auto"/>
        <w:left w:val="none" w:sz="0" w:space="0" w:color="auto"/>
        <w:bottom w:val="none" w:sz="0" w:space="0" w:color="auto"/>
        <w:right w:val="none" w:sz="0" w:space="0" w:color="auto"/>
      </w:divBdr>
    </w:div>
    <w:div w:id="637346678">
      <w:bodyDiv w:val="1"/>
      <w:marLeft w:val="0"/>
      <w:marRight w:val="0"/>
      <w:marTop w:val="0"/>
      <w:marBottom w:val="0"/>
      <w:divBdr>
        <w:top w:val="none" w:sz="0" w:space="0" w:color="auto"/>
        <w:left w:val="none" w:sz="0" w:space="0" w:color="auto"/>
        <w:bottom w:val="none" w:sz="0" w:space="0" w:color="auto"/>
        <w:right w:val="none" w:sz="0" w:space="0" w:color="auto"/>
      </w:divBdr>
    </w:div>
    <w:div w:id="708802205">
      <w:bodyDiv w:val="1"/>
      <w:marLeft w:val="0"/>
      <w:marRight w:val="0"/>
      <w:marTop w:val="0"/>
      <w:marBottom w:val="0"/>
      <w:divBdr>
        <w:top w:val="none" w:sz="0" w:space="0" w:color="auto"/>
        <w:left w:val="none" w:sz="0" w:space="0" w:color="auto"/>
        <w:bottom w:val="none" w:sz="0" w:space="0" w:color="auto"/>
        <w:right w:val="none" w:sz="0" w:space="0" w:color="auto"/>
      </w:divBdr>
    </w:div>
    <w:div w:id="812913716">
      <w:bodyDiv w:val="1"/>
      <w:marLeft w:val="0"/>
      <w:marRight w:val="0"/>
      <w:marTop w:val="0"/>
      <w:marBottom w:val="0"/>
      <w:divBdr>
        <w:top w:val="none" w:sz="0" w:space="0" w:color="auto"/>
        <w:left w:val="none" w:sz="0" w:space="0" w:color="auto"/>
        <w:bottom w:val="none" w:sz="0" w:space="0" w:color="auto"/>
        <w:right w:val="none" w:sz="0" w:space="0" w:color="auto"/>
      </w:divBdr>
      <w:divsChild>
        <w:div w:id="1205602093">
          <w:marLeft w:val="547"/>
          <w:marRight w:val="0"/>
          <w:marTop w:val="67"/>
          <w:marBottom w:val="120"/>
          <w:divBdr>
            <w:top w:val="none" w:sz="0" w:space="0" w:color="auto"/>
            <w:left w:val="none" w:sz="0" w:space="0" w:color="auto"/>
            <w:bottom w:val="none" w:sz="0" w:space="0" w:color="auto"/>
            <w:right w:val="none" w:sz="0" w:space="0" w:color="auto"/>
          </w:divBdr>
        </w:div>
        <w:div w:id="853570303">
          <w:marLeft w:val="547"/>
          <w:marRight w:val="0"/>
          <w:marTop w:val="67"/>
          <w:marBottom w:val="120"/>
          <w:divBdr>
            <w:top w:val="none" w:sz="0" w:space="0" w:color="auto"/>
            <w:left w:val="none" w:sz="0" w:space="0" w:color="auto"/>
            <w:bottom w:val="none" w:sz="0" w:space="0" w:color="auto"/>
            <w:right w:val="none" w:sz="0" w:space="0" w:color="auto"/>
          </w:divBdr>
        </w:div>
        <w:div w:id="21905492">
          <w:marLeft w:val="547"/>
          <w:marRight w:val="0"/>
          <w:marTop w:val="67"/>
          <w:marBottom w:val="120"/>
          <w:divBdr>
            <w:top w:val="none" w:sz="0" w:space="0" w:color="auto"/>
            <w:left w:val="none" w:sz="0" w:space="0" w:color="auto"/>
            <w:bottom w:val="none" w:sz="0" w:space="0" w:color="auto"/>
            <w:right w:val="none" w:sz="0" w:space="0" w:color="auto"/>
          </w:divBdr>
        </w:div>
        <w:div w:id="1819567026">
          <w:marLeft w:val="547"/>
          <w:marRight w:val="0"/>
          <w:marTop w:val="67"/>
          <w:marBottom w:val="120"/>
          <w:divBdr>
            <w:top w:val="none" w:sz="0" w:space="0" w:color="auto"/>
            <w:left w:val="none" w:sz="0" w:space="0" w:color="auto"/>
            <w:bottom w:val="none" w:sz="0" w:space="0" w:color="auto"/>
            <w:right w:val="none" w:sz="0" w:space="0" w:color="auto"/>
          </w:divBdr>
        </w:div>
        <w:div w:id="1690646218">
          <w:marLeft w:val="547"/>
          <w:marRight w:val="0"/>
          <w:marTop w:val="67"/>
          <w:marBottom w:val="120"/>
          <w:divBdr>
            <w:top w:val="none" w:sz="0" w:space="0" w:color="auto"/>
            <w:left w:val="none" w:sz="0" w:space="0" w:color="auto"/>
            <w:bottom w:val="none" w:sz="0" w:space="0" w:color="auto"/>
            <w:right w:val="none" w:sz="0" w:space="0" w:color="auto"/>
          </w:divBdr>
        </w:div>
        <w:div w:id="154296808">
          <w:marLeft w:val="547"/>
          <w:marRight w:val="0"/>
          <w:marTop w:val="67"/>
          <w:marBottom w:val="120"/>
          <w:divBdr>
            <w:top w:val="none" w:sz="0" w:space="0" w:color="auto"/>
            <w:left w:val="none" w:sz="0" w:space="0" w:color="auto"/>
            <w:bottom w:val="none" w:sz="0" w:space="0" w:color="auto"/>
            <w:right w:val="none" w:sz="0" w:space="0" w:color="auto"/>
          </w:divBdr>
        </w:div>
      </w:divsChild>
    </w:div>
    <w:div w:id="816413201">
      <w:bodyDiv w:val="1"/>
      <w:marLeft w:val="0"/>
      <w:marRight w:val="0"/>
      <w:marTop w:val="0"/>
      <w:marBottom w:val="0"/>
      <w:divBdr>
        <w:top w:val="none" w:sz="0" w:space="0" w:color="auto"/>
        <w:left w:val="none" w:sz="0" w:space="0" w:color="auto"/>
        <w:bottom w:val="none" w:sz="0" w:space="0" w:color="auto"/>
        <w:right w:val="none" w:sz="0" w:space="0" w:color="auto"/>
      </w:divBdr>
    </w:div>
    <w:div w:id="1048720558">
      <w:bodyDiv w:val="1"/>
      <w:marLeft w:val="0"/>
      <w:marRight w:val="0"/>
      <w:marTop w:val="0"/>
      <w:marBottom w:val="0"/>
      <w:divBdr>
        <w:top w:val="none" w:sz="0" w:space="0" w:color="auto"/>
        <w:left w:val="none" w:sz="0" w:space="0" w:color="auto"/>
        <w:bottom w:val="none" w:sz="0" w:space="0" w:color="auto"/>
        <w:right w:val="none" w:sz="0" w:space="0" w:color="auto"/>
      </w:divBdr>
    </w:div>
    <w:div w:id="1098987965">
      <w:bodyDiv w:val="1"/>
      <w:marLeft w:val="0"/>
      <w:marRight w:val="0"/>
      <w:marTop w:val="0"/>
      <w:marBottom w:val="0"/>
      <w:divBdr>
        <w:top w:val="none" w:sz="0" w:space="0" w:color="auto"/>
        <w:left w:val="none" w:sz="0" w:space="0" w:color="auto"/>
        <w:bottom w:val="none" w:sz="0" w:space="0" w:color="auto"/>
        <w:right w:val="none" w:sz="0" w:space="0" w:color="auto"/>
      </w:divBdr>
    </w:div>
    <w:div w:id="1155294774">
      <w:bodyDiv w:val="1"/>
      <w:marLeft w:val="0"/>
      <w:marRight w:val="0"/>
      <w:marTop w:val="0"/>
      <w:marBottom w:val="0"/>
      <w:divBdr>
        <w:top w:val="none" w:sz="0" w:space="0" w:color="auto"/>
        <w:left w:val="none" w:sz="0" w:space="0" w:color="auto"/>
        <w:bottom w:val="none" w:sz="0" w:space="0" w:color="auto"/>
        <w:right w:val="none" w:sz="0" w:space="0" w:color="auto"/>
      </w:divBdr>
    </w:div>
    <w:div w:id="1314600078">
      <w:bodyDiv w:val="1"/>
      <w:marLeft w:val="0"/>
      <w:marRight w:val="0"/>
      <w:marTop w:val="0"/>
      <w:marBottom w:val="0"/>
      <w:divBdr>
        <w:top w:val="none" w:sz="0" w:space="0" w:color="auto"/>
        <w:left w:val="none" w:sz="0" w:space="0" w:color="auto"/>
        <w:bottom w:val="none" w:sz="0" w:space="0" w:color="auto"/>
        <w:right w:val="none" w:sz="0" w:space="0" w:color="auto"/>
      </w:divBdr>
    </w:div>
    <w:div w:id="1421752395">
      <w:bodyDiv w:val="1"/>
      <w:marLeft w:val="0"/>
      <w:marRight w:val="0"/>
      <w:marTop w:val="0"/>
      <w:marBottom w:val="0"/>
      <w:divBdr>
        <w:top w:val="none" w:sz="0" w:space="0" w:color="auto"/>
        <w:left w:val="none" w:sz="0" w:space="0" w:color="auto"/>
        <w:bottom w:val="none" w:sz="0" w:space="0" w:color="auto"/>
        <w:right w:val="none" w:sz="0" w:space="0" w:color="auto"/>
      </w:divBdr>
    </w:div>
    <w:div w:id="1438023655">
      <w:bodyDiv w:val="1"/>
      <w:marLeft w:val="0"/>
      <w:marRight w:val="0"/>
      <w:marTop w:val="0"/>
      <w:marBottom w:val="0"/>
      <w:divBdr>
        <w:top w:val="none" w:sz="0" w:space="0" w:color="auto"/>
        <w:left w:val="none" w:sz="0" w:space="0" w:color="auto"/>
        <w:bottom w:val="none" w:sz="0" w:space="0" w:color="auto"/>
        <w:right w:val="none" w:sz="0" w:space="0" w:color="auto"/>
      </w:divBdr>
    </w:div>
    <w:div w:id="1438912634">
      <w:bodyDiv w:val="1"/>
      <w:marLeft w:val="0"/>
      <w:marRight w:val="0"/>
      <w:marTop w:val="0"/>
      <w:marBottom w:val="0"/>
      <w:divBdr>
        <w:top w:val="none" w:sz="0" w:space="0" w:color="auto"/>
        <w:left w:val="none" w:sz="0" w:space="0" w:color="auto"/>
        <w:bottom w:val="none" w:sz="0" w:space="0" w:color="auto"/>
        <w:right w:val="none" w:sz="0" w:space="0" w:color="auto"/>
      </w:divBdr>
    </w:div>
    <w:div w:id="1484733969">
      <w:bodyDiv w:val="1"/>
      <w:marLeft w:val="0"/>
      <w:marRight w:val="0"/>
      <w:marTop w:val="0"/>
      <w:marBottom w:val="0"/>
      <w:divBdr>
        <w:top w:val="none" w:sz="0" w:space="0" w:color="auto"/>
        <w:left w:val="none" w:sz="0" w:space="0" w:color="auto"/>
        <w:bottom w:val="none" w:sz="0" w:space="0" w:color="auto"/>
        <w:right w:val="none" w:sz="0" w:space="0" w:color="auto"/>
      </w:divBdr>
    </w:div>
    <w:div w:id="1495562954">
      <w:bodyDiv w:val="1"/>
      <w:marLeft w:val="0"/>
      <w:marRight w:val="0"/>
      <w:marTop w:val="0"/>
      <w:marBottom w:val="0"/>
      <w:divBdr>
        <w:top w:val="none" w:sz="0" w:space="0" w:color="auto"/>
        <w:left w:val="none" w:sz="0" w:space="0" w:color="auto"/>
        <w:bottom w:val="none" w:sz="0" w:space="0" w:color="auto"/>
        <w:right w:val="none" w:sz="0" w:space="0" w:color="auto"/>
      </w:divBdr>
    </w:div>
    <w:div w:id="1495758453">
      <w:bodyDiv w:val="1"/>
      <w:marLeft w:val="0"/>
      <w:marRight w:val="0"/>
      <w:marTop w:val="0"/>
      <w:marBottom w:val="0"/>
      <w:divBdr>
        <w:top w:val="none" w:sz="0" w:space="0" w:color="auto"/>
        <w:left w:val="none" w:sz="0" w:space="0" w:color="auto"/>
        <w:bottom w:val="none" w:sz="0" w:space="0" w:color="auto"/>
        <w:right w:val="none" w:sz="0" w:space="0" w:color="auto"/>
      </w:divBdr>
    </w:div>
    <w:div w:id="1503861678">
      <w:bodyDiv w:val="1"/>
      <w:marLeft w:val="0"/>
      <w:marRight w:val="0"/>
      <w:marTop w:val="0"/>
      <w:marBottom w:val="0"/>
      <w:divBdr>
        <w:top w:val="none" w:sz="0" w:space="0" w:color="auto"/>
        <w:left w:val="none" w:sz="0" w:space="0" w:color="auto"/>
        <w:bottom w:val="none" w:sz="0" w:space="0" w:color="auto"/>
        <w:right w:val="none" w:sz="0" w:space="0" w:color="auto"/>
      </w:divBdr>
    </w:div>
    <w:div w:id="1557202783">
      <w:bodyDiv w:val="1"/>
      <w:marLeft w:val="0"/>
      <w:marRight w:val="0"/>
      <w:marTop w:val="0"/>
      <w:marBottom w:val="0"/>
      <w:divBdr>
        <w:top w:val="none" w:sz="0" w:space="0" w:color="auto"/>
        <w:left w:val="none" w:sz="0" w:space="0" w:color="auto"/>
        <w:bottom w:val="none" w:sz="0" w:space="0" w:color="auto"/>
        <w:right w:val="none" w:sz="0" w:space="0" w:color="auto"/>
      </w:divBdr>
    </w:div>
    <w:div w:id="1606114780">
      <w:bodyDiv w:val="1"/>
      <w:marLeft w:val="0"/>
      <w:marRight w:val="0"/>
      <w:marTop w:val="0"/>
      <w:marBottom w:val="0"/>
      <w:divBdr>
        <w:top w:val="none" w:sz="0" w:space="0" w:color="auto"/>
        <w:left w:val="none" w:sz="0" w:space="0" w:color="auto"/>
        <w:bottom w:val="none" w:sz="0" w:space="0" w:color="auto"/>
        <w:right w:val="none" w:sz="0" w:space="0" w:color="auto"/>
      </w:divBdr>
    </w:div>
    <w:div w:id="1640918666">
      <w:bodyDiv w:val="1"/>
      <w:marLeft w:val="0"/>
      <w:marRight w:val="0"/>
      <w:marTop w:val="0"/>
      <w:marBottom w:val="0"/>
      <w:divBdr>
        <w:top w:val="none" w:sz="0" w:space="0" w:color="auto"/>
        <w:left w:val="none" w:sz="0" w:space="0" w:color="auto"/>
        <w:bottom w:val="none" w:sz="0" w:space="0" w:color="auto"/>
        <w:right w:val="none" w:sz="0" w:space="0" w:color="auto"/>
      </w:divBdr>
      <w:divsChild>
        <w:div w:id="673918082">
          <w:marLeft w:val="547"/>
          <w:marRight w:val="0"/>
          <w:marTop w:val="67"/>
          <w:marBottom w:val="120"/>
          <w:divBdr>
            <w:top w:val="none" w:sz="0" w:space="0" w:color="auto"/>
            <w:left w:val="none" w:sz="0" w:space="0" w:color="auto"/>
            <w:bottom w:val="none" w:sz="0" w:space="0" w:color="auto"/>
            <w:right w:val="none" w:sz="0" w:space="0" w:color="auto"/>
          </w:divBdr>
        </w:div>
        <w:div w:id="784275517">
          <w:marLeft w:val="547"/>
          <w:marRight w:val="0"/>
          <w:marTop w:val="67"/>
          <w:marBottom w:val="120"/>
          <w:divBdr>
            <w:top w:val="none" w:sz="0" w:space="0" w:color="auto"/>
            <w:left w:val="none" w:sz="0" w:space="0" w:color="auto"/>
            <w:bottom w:val="none" w:sz="0" w:space="0" w:color="auto"/>
            <w:right w:val="none" w:sz="0" w:space="0" w:color="auto"/>
          </w:divBdr>
        </w:div>
        <w:div w:id="458690657">
          <w:marLeft w:val="547"/>
          <w:marRight w:val="0"/>
          <w:marTop w:val="67"/>
          <w:marBottom w:val="120"/>
          <w:divBdr>
            <w:top w:val="none" w:sz="0" w:space="0" w:color="auto"/>
            <w:left w:val="none" w:sz="0" w:space="0" w:color="auto"/>
            <w:bottom w:val="none" w:sz="0" w:space="0" w:color="auto"/>
            <w:right w:val="none" w:sz="0" w:space="0" w:color="auto"/>
          </w:divBdr>
        </w:div>
      </w:divsChild>
    </w:div>
    <w:div w:id="1684358627">
      <w:bodyDiv w:val="1"/>
      <w:marLeft w:val="0"/>
      <w:marRight w:val="0"/>
      <w:marTop w:val="0"/>
      <w:marBottom w:val="0"/>
      <w:divBdr>
        <w:top w:val="none" w:sz="0" w:space="0" w:color="auto"/>
        <w:left w:val="none" w:sz="0" w:space="0" w:color="auto"/>
        <w:bottom w:val="none" w:sz="0" w:space="0" w:color="auto"/>
        <w:right w:val="none" w:sz="0" w:space="0" w:color="auto"/>
      </w:divBdr>
    </w:div>
    <w:div w:id="1731030157">
      <w:bodyDiv w:val="1"/>
      <w:marLeft w:val="0"/>
      <w:marRight w:val="0"/>
      <w:marTop w:val="0"/>
      <w:marBottom w:val="0"/>
      <w:divBdr>
        <w:top w:val="none" w:sz="0" w:space="0" w:color="auto"/>
        <w:left w:val="none" w:sz="0" w:space="0" w:color="auto"/>
        <w:bottom w:val="none" w:sz="0" w:space="0" w:color="auto"/>
        <w:right w:val="none" w:sz="0" w:space="0" w:color="auto"/>
      </w:divBdr>
    </w:div>
    <w:div w:id="1796560007">
      <w:bodyDiv w:val="1"/>
      <w:marLeft w:val="0"/>
      <w:marRight w:val="0"/>
      <w:marTop w:val="0"/>
      <w:marBottom w:val="0"/>
      <w:divBdr>
        <w:top w:val="none" w:sz="0" w:space="0" w:color="auto"/>
        <w:left w:val="none" w:sz="0" w:space="0" w:color="auto"/>
        <w:bottom w:val="none" w:sz="0" w:space="0" w:color="auto"/>
        <w:right w:val="none" w:sz="0" w:space="0" w:color="auto"/>
      </w:divBdr>
    </w:div>
    <w:div w:id="1825244857">
      <w:bodyDiv w:val="1"/>
      <w:marLeft w:val="0"/>
      <w:marRight w:val="0"/>
      <w:marTop w:val="0"/>
      <w:marBottom w:val="0"/>
      <w:divBdr>
        <w:top w:val="none" w:sz="0" w:space="0" w:color="auto"/>
        <w:left w:val="none" w:sz="0" w:space="0" w:color="auto"/>
        <w:bottom w:val="none" w:sz="0" w:space="0" w:color="auto"/>
        <w:right w:val="none" w:sz="0" w:space="0" w:color="auto"/>
      </w:divBdr>
    </w:div>
    <w:div w:id="1896971221">
      <w:bodyDiv w:val="1"/>
      <w:marLeft w:val="0"/>
      <w:marRight w:val="0"/>
      <w:marTop w:val="0"/>
      <w:marBottom w:val="0"/>
      <w:divBdr>
        <w:top w:val="none" w:sz="0" w:space="0" w:color="auto"/>
        <w:left w:val="none" w:sz="0" w:space="0" w:color="auto"/>
        <w:bottom w:val="none" w:sz="0" w:space="0" w:color="auto"/>
        <w:right w:val="none" w:sz="0" w:space="0" w:color="auto"/>
      </w:divBdr>
    </w:div>
    <w:div w:id="1949508616">
      <w:bodyDiv w:val="1"/>
      <w:marLeft w:val="0"/>
      <w:marRight w:val="0"/>
      <w:marTop w:val="0"/>
      <w:marBottom w:val="0"/>
      <w:divBdr>
        <w:top w:val="none" w:sz="0" w:space="0" w:color="auto"/>
        <w:left w:val="none" w:sz="0" w:space="0" w:color="auto"/>
        <w:bottom w:val="none" w:sz="0" w:space="0" w:color="auto"/>
        <w:right w:val="none" w:sz="0" w:space="0" w:color="auto"/>
      </w:divBdr>
    </w:div>
    <w:div w:id="20591613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maherault\Downloads\tf00850045_win32%20(1).dotx" TargetMode="External"/></Relationships>
</file>

<file path=word/theme/theme1.xml><?xml version="1.0" encoding="utf-8"?>
<a:theme xmlns:a="http://schemas.openxmlformats.org/drawingml/2006/main" name="Office Theme">
  <a:themeElements>
    <a:clrScheme name="Tech">
      <a:dk1>
        <a:sysClr val="windowText" lastClr="000000"/>
      </a:dk1>
      <a:lt1>
        <a:sysClr val="window" lastClr="FFFFFF"/>
      </a:lt1>
      <a:dk2>
        <a:srgbClr val="44546A"/>
      </a:dk2>
      <a:lt2>
        <a:srgbClr val="E7E6E6"/>
      </a:lt2>
      <a:accent1>
        <a:srgbClr val="A53F52"/>
      </a:accent1>
      <a:accent2>
        <a:srgbClr val="E99757"/>
      </a:accent2>
      <a:accent3>
        <a:srgbClr val="2F3342"/>
      </a:accent3>
      <a:accent4>
        <a:srgbClr val="2C2153"/>
      </a:accent4>
      <a:accent5>
        <a:srgbClr val="01023B"/>
      </a:accent5>
      <a:accent6>
        <a:srgbClr val="7F7F7F"/>
      </a:accent6>
      <a:hlink>
        <a:srgbClr val="3A3838"/>
      </a:hlink>
      <a:folHlink>
        <a:srgbClr val="D0CEC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426e97fa315356fffbdcd9876fe988c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14b8f0def80e6d70ce3def20c90759ae"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D3D9D-0340-4753-8F4F-1DD1E7772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56AAF0-D252-4FF8-9991-A44B35548CEA}">
  <ds:schemaRefs>
    <ds:schemaRef ds:uri="http://schemas.microsoft.com/sharepoint/v3/contenttype/forms"/>
  </ds:schemaRefs>
</ds:datastoreItem>
</file>

<file path=customXml/itemProps3.xml><?xml version="1.0" encoding="utf-8"?>
<ds:datastoreItem xmlns:ds="http://schemas.openxmlformats.org/officeDocument/2006/customXml" ds:itemID="{4113D0F0-3CCF-4486-969B-CD1E58AD8FDF}">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204DBCAC-6DFF-4A41-828A-4E1C226BF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tf00850045_win32 (1)</Template>
  <TotalTime>253</TotalTime>
  <Pages>18</Pages>
  <Words>5173</Words>
  <Characters>28455</Characters>
  <Application>Microsoft Office Word</Application>
  <DocSecurity>0</DocSecurity>
  <Lines>237</Lines>
  <Paragraphs>67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GOGUEY</dc:creator>
  <cp:keywords/>
  <dc:description/>
  <cp:lastModifiedBy>Paul GOGUEY</cp:lastModifiedBy>
  <cp:revision>22</cp:revision>
  <dcterms:created xsi:type="dcterms:W3CDTF">2024-10-21T12:45:00Z</dcterms:created>
  <dcterms:modified xsi:type="dcterms:W3CDTF">2024-11-29T15:25:00Z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