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14607" w14:textId="2473B206" w:rsidR="00B1135A" w:rsidRPr="00470FCC" w:rsidRDefault="00F10D90">
      <w:pPr>
        <w:rPr>
          <w:rFonts w:cs="Arial Narrow"/>
          <w:b/>
          <w:bCs/>
          <w:szCs w:val="17"/>
        </w:rPr>
      </w:pPr>
      <w:r>
        <w:rPr>
          <w:rFonts w:cs="Arial"/>
          <w:b/>
        </w:rPr>
        <w:pict w14:anchorId="025707C6">
          <v:shapetype id="_x0000_t202" coordsize="21600,21600" o:spt="202" path="m,l,21600r21600,l21600,xe">
            <v:stroke joinstyle="miter"/>
            <v:path gradientshapeok="t" o:connecttype="rect"/>
          </v:shapetype>
          <v:shape id="_x0000_s1029" type="#_x0000_t202" style="position:absolute;margin-left:157.4pt;margin-top:-25.85pt;width:172.5pt;height:36pt;z-index:251658240" stroked="f">
            <v:textbox style="mso-next-textbox:#_x0000_s1029">
              <w:txbxContent>
                <w:p w14:paraId="46A3BF1C" w14:textId="77777777" w:rsidR="00B1135A" w:rsidRDefault="00B1135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w:r>
    </w:p>
    <w:p w14:paraId="2F584FE3" w14:textId="77777777" w:rsidR="00B1135A" w:rsidRPr="00470FCC" w:rsidRDefault="00F10D90">
      <w:pPr>
        <w:rPr>
          <w:rFonts w:cs="Arial Narrow"/>
          <w:b/>
          <w:bCs/>
          <w:szCs w:val="17"/>
        </w:rPr>
        <w:sectPr w:rsidR="00B1135A" w:rsidRPr="00470F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rPr>
          <w:rFonts w:cs="Arial"/>
          <w:b/>
        </w:rPr>
        <w:pict w14:anchorId="5FD1D7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9.5pt;margin-top:-62.7pt;width:201.75pt;height:123.75pt;z-index:251657216;mso-position-horizontal-relative:margin;mso-position-vertical-relative:margin">
            <v:imagedata r:id="rId14" o:title="MEFSIN-CMJN"/>
            <w10:wrap type="square" anchorx="margin" anchory="margin"/>
          </v:shape>
        </w:pict>
      </w:r>
    </w:p>
    <w:tbl>
      <w:tblPr>
        <w:tblW w:w="9637" w:type="dxa"/>
        <w:jc w:val="center"/>
        <w:shd w:val="clear" w:color="auto" w:fill="465F9D"/>
        <w:tblLayout w:type="fixed"/>
        <w:tblLook w:val="0000" w:firstRow="0" w:lastRow="0" w:firstColumn="0" w:lastColumn="0" w:noHBand="0" w:noVBand="0"/>
      </w:tblPr>
      <w:tblGrid>
        <w:gridCol w:w="8787"/>
        <w:gridCol w:w="850"/>
      </w:tblGrid>
      <w:tr w:rsidR="00944837" w:rsidRPr="00470FCC" w14:paraId="54BE5D58" w14:textId="77777777" w:rsidTr="00D82516">
        <w:trPr>
          <w:jc w:val="center"/>
        </w:trPr>
        <w:tc>
          <w:tcPr>
            <w:tcW w:w="8787" w:type="dxa"/>
            <w:shd w:val="clear" w:color="auto" w:fill="A5C9EB" w:themeFill="text2" w:themeFillTint="40"/>
          </w:tcPr>
          <w:p w14:paraId="69FD8D08" w14:textId="77777777" w:rsidR="00B1135A" w:rsidRPr="00470FCC" w:rsidRDefault="00B1135A">
            <w:pPr>
              <w:pStyle w:val="Titre8"/>
              <w:tabs>
                <w:tab w:val="num" w:pos="0"/>
                <w:tab w:val="right" w:pos="9639"/>
              </w:tabs>
              <w:spacing w:before="120" w:after="120"/>
              <w:rPr>
                <w:rFonts w:ascii="Marianne" w:hAnsi="Marianne"/>
                <w:sz w:val="28"/>
                <w:szCs w:val="28"/>
              </w:rPr>
            </w:pPr>
            <w:r w:rsidRPr="00470FCC">
              <w:rPr>
                <w:rFonts w:ascii="Marianne" w:hAnsi="Marianne"/>
                <w:b w:val="0"/>
              </w:rPr>
              <w:t>MARCHES PUBLICS</w:t>
            </w:r>
          </w:p>
          <w:p w14:paraId="3F185661" w14:textId="34DCF04B" w:rsidR="00B1135A" w:rsidRPr="00470FCC" w:rsidRDefault="00B1135A" w:rsidP="00087556">
            <w:pPr>
              <w:pStyle w:val="En-ttedoc"/>
            </w:pPr>
            <w:r w:rsidRPr="00470FCC">
              <w:t xml:space="preserve">DECLARATION DU </w:t>
            </w:r>
            <w:r w:rsidR="00D82516" w:rsidRPr="00470FCC">
              <w:t xml:space="preserve">CANDIDAT </w:t>
            </w:r>
            <w:r w:rsidRPr="00470FCC">
              <w:t>INDIVIDUEL</w:t>
            </w:r>
          </w:p>
          <w:p w14:paraId="23B6A55A" w14:textId="77777777" w:rsidR="00B1135A" w:rsidRPr="00470FCC" w:rsidRDefault="00B1135A">
            <w:pPr>
              <w:spacing w:before="120" w:after="120"/>
              <w:jc w:val="center"/>
              <w:rPr>
                <w:sz w:val="28"/>
                <w:szCs w:val="28"/>
              </w:rPr>
            </w:pPr>
            <w:r w:rsidRPr="00470FCC">
              <w:rPr>
                <w:rFonts w:ascii="Marianne" w:hAnsi="Marianne" w:cs="Arial"/>
                <w:b/>
                <w:sz w:val="28"/>
                <w:szCs w:val="28"/>
              </w:rPr>
              <w:t>OU DU MEMBRE DU GROUPEMENT</w:t>
            </w:r>
            <w:r w:rsidRPr="00D82516">
              <w:rPr>
                <w:rFonts w:ascii="Marianne" w:hAnsi="Marianne"/>
                <w:bCs/>
                <w:sz w:val="28"/>
                <w:szCs w:val="28"/>
                <w:vertAlign w:val="superscript"/>
              </w:rPr>
              <w:footnoteReference w:id="1"/>
            </w:r>
          </w:p>
        </w:tc>
        <w:tc>
          <w:tcPr>
            <w:tcW w:w="850" w:type="dxa"/>
            <w:shd w:val="clear" w:color="auto" w:fill="A5C9EB" w:themeFill="text2" w:themeFillTint="40"/>
          </w:tcPr>
          <w:p w14:paraId="30F22691" w14:textId="77777777" w:rsidR="00B1135A" w:rsidRPr="00D82516" w:rsidRDefault="00B1135A">
            <w:pPr>
              <w:pStyle w:val="Titre8"/>
              <w:numPr>
                <w:ilvl w:val="0"/>
                <w:numId w:val="0"/>
              </w:numPr>
              <w:tabs>
                <w:tab w:val="right" w:pos="9639"/>
              </w:tabs>
              <w:spacing w:before="120" w:after="120"/>
              <w:jc w:val="left"/>
              <w:rPr>
                <w:rFonts w:ascii="Marianne" w:hAnsi="Marianne"/>
                <w:b w:val="0"/>
                <w:bCs w:val="0"/>
                <w:szCs w:val="22"/>
              </w:rPr>
            </w:pPr>
            <w:r w:rsidRPr="00D82516">
              <w:rPr>
                <w:rFonts w:ascii="Marianne" w:hAnsi="Marianne"/>
                <w:b w:val="0"/>
                <w:bCs w:val="0"/>
                <w:szCs w:val="22"/>
              </w:rPr>
              <w:t>DC2</w:t>
            </w:r>
          </w:p>
        </w:tc>
      </w:tr>
    </w:tbl>
    <w:p w14:paraId="498CD00F"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Le formulaire DC2 est un modèle de déclaration qui peut être utilisé par les candidats aux marchés publics (marchés ou accords-cadres) à l'appui de leur candidature (formulaire DC1).</w:t>
      </w:r>
    </w:p>
    <w:p w14:paraId="3A16AA30"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En cas d’allotissement, ce document doit être fourni pour chacun des lots de la consultation.</w:t>
      </w:r>
    </w:p>
    <w:p w14:paraId="181E10AB" w14:textId="77777777" w:rsidR="00B1135A" w:rsidRPr="0034289D" w:rsidRDefault="00B1135A" w:rsidP="0034289D">
      <w:pPr>
        <w:spacing w:before="60" w:after="60"/>
        <w:jc w:val="both"/>
        <w:rPr>
          <w:rFonts w:ascii="Marianne" w:hAnsi="Marianne" w:cs="Arial"/>
          <w:sz w:val="18"/>
          <w:szCs w:val="18"/>
        </w:rPr>
      </w:pPr>
      <w:r w:rsidRPr="0034289D">
        <w:rPr>
          <w:rFonts w:ascii="Marianne" w:hAnsi="Marianne" w:cs="Arial"/>
          <w:sz w:val="18"/>
          <w:szCs w:val="18"/>
        </w:rPr>
        <w:t>En cas de candidature groupée, il est rempli par chaque membre du groupement.</w:t>
      </w:r>
    </w:p>
    <w:p w14:paraId="38BB628A" w14:textId="77777777" w:rsidR="00B1135A" w:rsidRPr="0034289D" w:rsidRDefault="00B1135A" w:rsidP="0034289D">
      <w:pPr>
        <w:spacing w:before="60" w:after="60"/>
        <w:jc w:val="both"/>
        <w:rPr>
          <w:rFonts w:ascii="Marianne" w:hAnsi="Marianne" w:cs="Arial"/>
          <w:i/>
          <w:sz w:val="18"/>
          <w:szCs w:val="18"/>
        </w:rPr>
      </w:pPr>
      <w:r w:rsidRPr="0034289D">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4289D">
        <w:rPr>
          <w:rFonts w:ascii="Marianne" w:hAnsi="Marianne" w:cs="Arial"/>
          <w:sz w:val="18"/>
          <w:szCs w:val="18"/>
        </w:rPr>
        <w:t xml:space="preserve"> </w:t>
      </w:r>
      <w:r w:rsidRPr="0034289D">
        <w:rPr>
          <w:rFonts w:ascii="Marianne" w:hAnsi="Marianne" w:cs="Arial"/>
          <w:i/>
          <w:sz w:val="18"/>
          <w:szCs w:val="18"/>
        </w:rPr>
        <w:t>ou dans l’invitation à confirmer l’intérêt, ou en l’absence d’un tel avis ou d’une telle invitation, dans les documents de la consultation.</w:t>
      </w:r>
    </w:p>
    <w:p w14:paraId="7200B253" w14:textId="77777777" w:rsidR="00B1135A" w:rsidRPr="0034289D" w:rsidRDefault="00B1135A" w:rsidP="0034289D">
      <w:pPr>
        <w:spacing w:before="60" w:after="60"/>
        <w:jc w:val="both"/>
        <w:rPr>
          <w:rFonts w:ascii="Marianne" w:hAnsi="Marianne" w:cs="Arial"/>
          <w:b/>
          <w:bCs/>
          <w:i/>
          <w:iCs/>
          <w:sz w:val="18"/>
          <w:szCs w:val="18"/>
        </w:rPr>
      </w:pPr>
      <w:r w:rsidRPr="0034289D">
        <w:rPr>
          <w:rFonts w:ascii="Marianne" w:hAnsi="Marianne" w:cs="Arial"/>
          <w:i/>
          <w:sz w:val="18"/>
          <w:szCs w:val="18"/>
        </w:rPr>
        <w:t xml:space="preserve">Il est rappelé qu’en application du code de la commande publique, et notamment ses </w:t>
      </w:r>
      <w:hyperlink r:id="rId15" w:history="1">
        <w:r w:rsidRPr="0034289D">
          <w:rPr>
            <w:rStyle w:val="Lienhypertexte"/>
            <w:rFonts w:ascii="Marianne" w:hAnsi="Marianne" w:cs="Arial"/>
            <w:i/>
            <w:color w:val="auto"/>
            <w:sz w:val="18"/>
            <w:szCs w:val="18"/>
          </w:rPr>
          <w:t>articles</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L.</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1110-1</w:t>
        </w:r>
      </w:hyperlink>
      <w:r w:rsidRPr="0034289D">
        <w:rPr>
          <w:rFonts w:ascii="Marianne" w:hAnsi="Marianne" w:cs="Arial"/>
          <w:i/>
          <w:sz w:val="18"/>
          <w:szCs w:val="18"/>
        </w:rPr>
        <w:t xml:space="preserve">, et </w:t>
      </w:r>
      <w:hyperlink r:id="rId16"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2162-6</w:t>
        </w:r>
      </w:hyperlink>
      <w:r w:rsidRPr="0034289D">
        <w:rPr>
          <w:rFonts w:ascii="Marianne" w:hAnsi="Marianne" w:cs="Arial"/>
          <w:i/>
          <w:sz w:val="18"/>
          <w:szCs w:val="18"/>
        </w:rPr>
        <w:t xml:space="preserve">, </w:t>
      </w:r>
      <w:hyperlink r:id="rId17"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2162-7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2162-12</w:t>
        </w:r>
      </w:hyperlink>
      <w:r w:rsidRPr="0034289D">
        <w:rPr>
          <w:rFonts w:ascii="Marianne" w:hAnsi="Marianne" w:cs="Arial"/>
          <w:i/>
          <w:sz w:val="18"/>
          <w:szCs w:val="18"/>
        </w:rPr>
        <w:t xml:space="preserve">, </w:t>
      </w:r>
      <w:hyperlink r:id="rId18"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2162-14</w:t>
        </w:r>
      </w:hyperlink>
      <w:r w:rsidRPr="0034289D">
        <w:rPr>
          <w:rFonts w:ascii="Marianne" w:hAnsi="Marianne" w:cs="Arial"/>
          <w:i/>
          <w:sz w:val="18"/>
          <w:szCs w:val="18"/>
        </w:rPr>
        <w:t xml:space="preserve"> et </w:t>
      </w:r>
      <w:hyperlink r:id="rId19"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2162-15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2162-21</w:t>
        </w:r>
      </w:hyperlink>
      <w:r w:rsidRPr="0034289D">
        <w:rPr>
          <w:rFonts w:ascii="Marianne" w:hAnsi="Marianne" w:cs="Arial"/>
          <w:i/>
          <w:sz w:val="18"/>
          <w:szCs w:val="18"/>
        </w:rPr>
        <w:t xml:space="preserve"> (marchés publics autres que de défense ou de sécurité), ainsi que </w:t>
      </w:r>
      <w:hyperlink r:id="rId20"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23612-1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2362-6</w:t>
        </w:r>
      </w:hyperlink>
      <w:r w:rsidRPr="0034289D">
        <w:rPr>
          <w:rFonts w:ascii="Marianne" w:hAnsi="Marianne" w:cs="Arial"/>
          <w:i/>
          <w:sz w:val="18"/>
          <w:szCs w:val="18"/>
        </w:rPr>
        <w:t xml:space="preserve">, </w:t>
      </w:r>
      <w:hyperlink r:id="rId21"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2362-7</w:t>
        </w:r>
      </w:hyperlink>
      <w:r w:rsidRPr="0034289D">
        <w:rPr>
          <w:rFonts w:ascii="Marianne" w:hAnsi="Marianne" w:cs="Arial"/>
          <w:i/>
          <w:sz w:val="18"/>
          <w:szCs w:val="18"/>
        </w:rPr>
        <w:t xml:space="preserve">, </w:t>
      </w:r>
      <w:hyperlink r:id="rId22"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2362-8</w:t>
        </w:r>
      </w:hyperlink>
      <w:r w:rsidRPr="0034289D">
        <w:rPr>
          <w:rFonts w:ascii="Marianne" w:hAnsi="Marianne" w:cs="Arial"/>
          <w:i/>
          <w:sz w:val="18"/>
          <w:szCs w:val="18"/>
        </w:rPr>
        <w:t xml:space="preserve">, </w:t>
      </w:r>
      <w:hyperlink r:id="rId23"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2362-9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2362-12</w:t>
        </w:r>
      </w:hyperlink>
      <w:r w:rsidRPr="0034289D">
        <w:rPr>
          <w:rFonts w:ascii="Marianne" w:hAnsi="Marianne" w:cs="Arial"/>
          <w:i/>
          <w:sz w:val="18"/>
          <w:szCs w:val="18"/>
        </w:rPr>
        <w:t>, et</w:t>
      </w:r>
      <w:r w:rsidRPr="0034289D">
        <w:rPr>
          <w:rFonts w:ascii="Marianne" w:hAnsi="Marianne" w:cs="Calibri"/>
          <w:i/>
          <w:sz w:val="18"/>
          <w:szCs w:val="18"/>
        </w:rPr>
        <w:t> </w:t>
      </w:r>
      <w:hyperlink r:id="rId24"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2362-13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2362-18</w:t>
        </w:r>
      </w:hyperlink>
      <w:r w:rsidRPr="0034289D">
        <w:rPr>
          <w:rFonts w:ascii="Marianne" w:hAnsi="Marianne" w:cs="Arial"/>
          <w:i/>
          <w:sz w:val="18"/>
          <w:szCs w:val="18"/>
        </w:rPr>
        <w:t xml:space="preserve"> (marchés de défense ou de sécurité), le vocable de «</w:t>
      </w:r>
      <w:r w:rsidRPr="0034289D">
        <w:rPr>
          <w:rFonts w:ascii="Marianne" w:hAnsi="Marianne" w:cs="Calibri"/>
          <w:i/>
          <w:sz w:val="18"/>
          <w:szCs w:val="18"/>
        </w:rPr>
        <w:t> </w:t>
      </w:r>
      <w:r w:rsidRPr="0034289D">
        <w:rPr>
          <w:rFonts w:ascii="Marianne" w:hAnsi="Marianne" w:cs="Arial"/>
          <w:i/>
          <w:sz w:val="18"/>
          <w:szCs w:val="18"/>
        </w:rPr>
        <w:t>march</w:t>
      </w:r>
      <w:r w:rsidRPr="0034289D">
        <w:rPr>
          <w:rFonts w:ascii="Marianne" w:hAnsi="Marianne" w:cs="Marianne"/>
          <w:i/>
          <w:sz w:val="18"/>
          <w:szCs w:val="18"/>
        </w:rPr>
        <w:t>é</w:t>
      </w:r>
      <w:r w:rsidRPr="0034289D">
        <w:rPr>
          <w:rFonts w:ascii="Marianne" w:hAnsi="Marianne" w:cs="Arial"/>
          <w:i/>
          <w:sz w:val="18"/>
          <w:szCs w:val="18"/>
        </w:rPr>
        <w:t xml:space="preserve"> public</w:t>
      </w:r>
      <w:r w:rsidRPr="0034289D">
        <w:rPr>
          <w:rFonts w:ascii="Marianne" w:hAnsi="Marianne" w:cs="Calibri"/>
          <w:i/>
          <w:sz w:val="18"/>
          <w:szCs w:val="18"/>
        </w:rPr>
        <w:t> </w:t>
      </w:r>
      <w:r w:rsidRPr="0034289D">
        <w:rPr>
          <w:rFonts w:ascii="Marianne" w:hAnsi="Marianne" w:cs="Marianne"/>
          <w:i/>
          <w:sz w:val="18"/>
          <w:szCs w:val="18"/>
        </w:rPr>
        <w:t>»</w:t>
      </w:r>
      <w:r w:rsidRPr="0034289D">
        <w:rPr>
          <w:rFonts w:ascii="Marianne" w:hAnsi="Marianne" w:cs="Arial"/>
          <w:i/>
          <w:sz w:val="18"/>
          <w:szCs w:val="18"/>
        </w:rPr>
        <w:t xml:space="preserve"> recouvre aussi les march</w:t>
      </w:r>
      <w:r w:rsidRPr="0034289D">
        <w:rPr>
          <w:rFonts w:ascii="Marianne" w:hAnsi="Marianne" w:cs="Marianne"/>
          <w:i/>
          <w:sz w:val="18"/>
          <w:szCs w:val="18"/>
        </w:rPr>
        <w:t>é</w:t>
      </w:r>
      <w:r w:rsidRPr="0034289D">
        <w:rPr>
          <w:rFonts w:ascii="Marianne" w:hAnsi="Marianne" w:cs="Arial"/>
          <w:i/>
          <w:sz w:val="18"/>
          <w:szCs w:val="18"/>
        </w:rPr>
        <w:t>s de partenariat et les march</w:t>
      </w:r>
      <w:r w:rsidRPr="0034289D">
        <w:rPr>
          <w:rFonts w:ascii="Marianne" w:hAnsi="Marianne" w:cs="Marianne"/>
          <w:i/>
          <w:sz w:val="18"/>
          <w:szCs w:val="18"/>
        </w:rPr>
        <w:t>é</w:t>
      </w:r>
      <w:r w:rsidRPr="0034289D">
        <w:rPr>
          <w:rFonts w:ascii="Marianne" w:hAnsi="Marianne" w:cs="Arial"/>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36718A" w14:textId="5132384E" w:rsidR="00B1135A" w:rsidRPr="00262E37" w:rsidRDefault="005C6233" w:rsidP="00262E37">
      <w:pPr>
        <w:pStyle w:val="Titre1"/>
      </w:pPr>
      <w:r w:rsidRPr="00262E37">
        <w:t>Identification de l’acheteur</w:t>
      </w:r>
    </w:p>
    <w:p w14:paraId="3493F8DB"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F4B1F47" w14:textId="77777777" w:rsidR="00C707C2" w:rsidRPr="005639FD" w:rsidRDefault="00C707C2" w:rsidP="005639FD">
      <w:pPr>
        <w:spacing w:after="60"/>
        <w:ind w:left="284"/>
        <w:rPr>
          <w:rFonts w:ascii="Arial" w:hAnsi="Arial" w:cs="Arial"/>
          <w:b/>
          <w:bCs/>
          <w:sz w:val="21"/>
          <w:szCs w:val="21"/>
        </w:rPr>
      </w:pPr>
      <w:r w:rsidRPr="005639FD">
        <w:rPr>
          <w:rFonts w:ascii="Arial" w:hAnsi="Arial" w:cs="Arial"/>
          <w:b/>
          <w:bCs/>
          <w:sz w:val="21"/>
          <w:szCs w:val="21"/>
        </w:rPr>
        <w:t>Crous de Montpellier-Occitanie</w:t>
      </w:r>
    </w:p>
    <w:p w14:paraId="4FFBAA87" w14:textId="77777777" w:rsidR="00C707C2" w:rsidRPr="005639FD" w:rsidRDefault="00C707C2" w:rsidP="00C707C2">
      <w:pPr>
        <w:ind w:left="284"/>
        <w:rPr>
          <w:rFonts w:ascii="Arial" w:hAnsi="Arial" w:cs="Arial"/>
          <w:bCs/>
          <w:sz w:val="21"/>
          <w:szCs w:val="21"/>
        </w:rPr>
      </w:pPr>
      <w:r w:rsidRPr="005639FD">
        <w:rPr>
          <w:rFonts w:ascii="Arial" w:hAnsi="Arial" w:cs="Arial"/>
          <w:bCs/>
          <w:sz w:val="21"/>
          <w:szCs w:val="21"/>
        </w:rPr>
        <w:t xml:space="preserve">2 rue Monteil CS 85053 </w:t>
      </w:r>
    </w:p>
    <w:p w14:paraId="04C9DEAE" w14:textId="77777777" w:rsidR="00C707C2" w:rsidRPr="005639FD" w:rsidRDefault="00C707C2" w:rsidP="00C707C2">
      <w:pPr>
        <w:ind w:left="284"/>
        <w:rPr>
          <w:rFonts w:ascii="Arial" w:hAnsi="Arial" w:cs="Arial"/>
          <w:bCs/>
          <w:sz w:val="21"/>
          <w:szCs w:val="21"/>
        </w:rPr>
      </w:pPr>
      <w:r w:rsidRPr="005639FD">
        <w:rPr>
          <w:rFonts w:ascii="Arial" w:hAnsi="Arial" w:cs="Arial"/>
          <w:bCs/>
          <w:sz w:val="21"/>
          <w:szCs w:val="21"/>
        </w:rPr>
        <w:t>34 093 Montpellier cedex 5</w:t>
      </w:r>
    </w:p>
    <w:p w14:paraId="6C36CF7C" w14:textId="0F84B92E" w:rsidR="00B1135A" w:rsidRPr="00CD1298" w:rsidRDefault="00CD1298" w:rsidP="00262E37">
      <w:pPr>
        <w:pStyle w:val="Titre1"/>
      </w:pPr>
      <w:r w:rsidRPr="00CD1298">
        <w:t>Objet de la consultation</w:t>
      </w:r>
    </w:p>
    <w:p w14:paraId="6E1F11F3"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toutefois, en cas d’allotissement, identifier également le ou les lots concernés par cette candidature)</w:t>
      </w:r>
    </w:p>
    <w:p w14:paraId="2340A9D1" w14:textId="68A2AD9F" w:rsidR="005639FD" w:rsidRPr="005639FD" w:rsidRDefault="005639FD" w:rsidP="005639FD">
      <w:pPr>
        <w:spacing w:after="60"/>
        <w:ind w:left="284"/>
        <w:rPr>
          <w:rFonts w:ascii="Arial" w:hAnsi="Arial" w:cs="Arial"/>
          <w:b/>
          <w:bCs/>
          <w:sz w:val="21"/>
          <w:szCs w:val="21"/>
        </w:rPr>
      </w:pPr>
      <w:r w:rsidRPr="005639FD">
        <w:rPr>
          <w:rFonts w:ascii="Arial" w:hAnsi="Arial" w:cs="Arial"/>
          <w:b/>
          <w:bCs/>
          <w:sz w:val="21"/>
          <w:szCs w:val="21"/>
        </w:rPr>
        <w:t>Accord-cadre de dispositifs d’alerte pour travailleurs isol</w:t>
      </w:r>
      <w:r w:rsidR="00F10D90">
        <w:rPr>
          <w:rFonts w:ascii="Arial" w:hAnsi="Arial" w:cs="Arial"/>
          <w:b/>
          <w:bCs/>
          <w:sz w:val="21"/>
          <w:szCs w:val="21"/>
        </w:rPr>
        <w:t>é</w:t>
      </w:r>
      <w:r w:rsidRPr="005639FD">
        <w:rPr>
          <w:rFonts w:ascii="Arial" w:hAnsi="Arial" w:cs="Arial"/>
          <w:b/>
          <w:bCs/>
          <w:sz w:val="21"/>
          <w:szCs w:val="21"/>
        </w:rPr>
        <w:t xml:space="preserve">s </w:t>
      </w:r>
      <w:r w:rsidR="00F10D90">
        <w:rPr>
          <w:rFonts w:ascii="Arial" w:hAnsi="Arial" w:cs="Arial"/>
          <w:b/>
          <w:bCs/>
          <w:sz w:val="21"/>
          <w:szCs w:val="21"/>
        </w:rPr>
        <w:t xml:space="preserve">(DATI) </w:t>
      </w:r>
      <w:r w:rsidRPr="005639FD">
        <w:rPr>
          <w:rFonts w:ascii="Arial" w:hAnsi="Arial" w:cs="Arial"/>
          <w:b/>
          <w:bCs/>
          <w:sz w:val="21"/>
          <w:szCs w:val="21"/>
        </w:rPr>
        <w:t>du Crous de Montpellier-Occitanie (secteurs de Montpellier, Nîmes et Perpignan) n° 24111</w:t>
      </w:r>
    </w:p>
    <w:p w14:paraId="0A7780CB" w14:textId="06341A36" w:rsidR="00B1135A" w:rsidRPr="00CD1298" w:rsidRDefault="00CD1298" w:rsidP="00262E37">
      <w:pPr>
        <w:pStyle w:val="Titre1"/>
      </w:pPr>
      <w:r w:rsidRPr="00CD1298">
        <w:t>Identification du candidat individuel ou du membre du groupement</w:t>
      </w:r>
    </w:p>
    <w:p w14:paraId="2391B1A2" w14:textId="11982E24" w:rsidR="00B1135A" w:rsidRPr="009928EF" w:rsidRDefault="00B1135A" w:rsidP="00262E37">
      <w:pPr>
        <w:pStyle w:val="Titre2"/>
      </w:pPr>
      <w:r w:rsidRPr="009928EF">
        <w:t>Cas général</w:t>
      </w:r>
    </w:p>
    <w:p w14:paraId="07A14400" w14:textId="77777777" w:rsidR="00A15196" w:rsidRDefault="00B1135A" w:rsidP="003C7A70">
      <w:pPr>
        <w:spacing w:before="120" w:after="120"/>
        <w:rPr>
          <w:rFonts w:ascii="Marianne" w:hAnsi="Marianne"/>
        </w:rPr>
      </w:pPr>
      <w:r w:rsidRPr="00470FCC">
        <w:rPr>
          <w:rFonts w:ascii="Wingdings" w:hAnsi="Wingdings"/>
          <w:sz w:val="22"/>
        </w:rPr>
        <w:t xml:space="preserve"> </w:t>
      </w:r>
      <w:r w:rsidRPr="00470FCC">
        <w:rPr>
          <w:rFonts w:ascii="Marianne" w:hAnsi="Marianne"/>
        </w:rPr>
        <w:t xml:space="preserve">Nom </w:t>
      </w:r>
      <w:r w:rsidR="00A15196">
        <w:rPr>
          <w:rFonts w:ascii="Marianne" w:hAnsi="Marianne"/>
        </w:rPr>
        <w:t>et coordonnées :</w:t>
      </w:r>
    </w:p>
    <w:p w14:paraId="63BFEFAE" w14:textId="64368FFA" w:rsidR="00A15196" w:rsidRDefault="00A15196" w:rsidP="00470FCC">
      <w:pPr>
        <w:rPr>
          <w:rFonts w:ascii="Marianne" w:hAnsi="Marianne"/>
        </w:rPr>
      </w:pPr>
      <w:r>
        <w:rPr>
          <w:rFonts w:ascii="Marianne" w:hAnsi="Marianne"/>
        </w:rPr>
        <w:t xml:space="preserve">Nom </w:t>
      </w:r>
      <w:r w:rsidR="00B1135A" w:rsidRPr="00470FCC">
        <w:rPr>
          <w:rFonts w:ascii="Marianne" w:hAnsi="Marianne"/>
        </w:rPr>
        <w:t>commercial et dénomination sociale</w:t>
      </w:r>
      <w:r>
        <w:rPr>
          <w:rFonts w:ascii="Marianne" w:hAnsi="Marianne"/>
        </w:rPr>
        <w:t> :</w:t>
      </w:r>
    </w:p>
    <w:p w14:paraId="201D495F" w14:textId="77777777" w:rsidR="00A15196" w:rsidRDefault="00A15196" w:rsidP="00470FCC">
      <w:pPr>
        <w:rPr>
          <w:rFonts w:ascii="Marianne" w:hAnsi="Marianne"/>
        </w:rPr>
      </w:pPr>
    </w:p>
    <w:p w14:paraId="6C46AD46" w14:textId="50EA80E3" w:rsidR="00A15196" w:rsidRDefault="00A15196" w:rsidP="00470FCC">
      <w:pPr>
        <w:rPr>
          <w:rFonts w:ascii="Marianne" w:hAnsi="Marianne"/>
        </w:rPr>
      </w:pPr>
      <w:r>
        <w:rPr>
          <w:rFonts w:ascii="Marianne" w:hAnsi="Marianne"/>
        </w:rPr>
        <w:t>A</w:t>
      </w:r>
      <w:r w:rsidR="00B1135A" w:rsidRPr="00470FCC">
        <w:rPr>
          <w:rFonts w:ascii="Marianne" w:hAnsi="Marianne"/>
        </w:rPr>
        <w:t>dresse postale</w:t>
      </w:r>
      <w:r>
        <w:rPr>
          <w:rFonts w:ascii="Marianne" w:hAnsi="Marianne"/>
        </w:rPr>
        <w:t xml:space="preserve"> </w:t>
      </w:r>
      <w:r w:rsidRPr="00470FCC">
        <w:rPr>
          <w:rFonts w:ascii="Marianne" w:hAnsi="Marianne"/>
        </w:rPr>
        <w:t>de l’établissement qui exécutera la prestation</w:t>
      </w:r>
      <w:r>
        <w:rPr>
          <w:rFonts w:ascii="Marianne" w:hAnsi="Marianne"/>
        </w:rPr>
        <w:t> :</w:t>
      </w:r>
    </w:p>
    <w:p w14:paraId="1AA2F1A3" w14:textId="77777777" w:rsidR="00A15196" w:rsidRDefault="00A15196" w:rsidP="00470FCC">
      <w:pPr>
        <w:rPr>
          <w:rFonts w:ascii="Marianne" w:hAnsi="Marianne"/>
        </w:rPr>
      </w:pPr>
    </w:p>
    <w:p w14:paraId="1E0097FB" w14:textId="472E58E8" w:rsidR="00A15196" w:rsidRDefault="00A15196" w:rsidP="00470FCC">
      <w:pPr>
        <w:rPr>
          <w:rFonts w:ascii="Marianne" w:hAnsi="Marianne"/>
        </w:rPr>
      </w:pPr>
      <w:r>
        <w:rPr>
          <w:rFonts w:ascii="Marianne" w:hAnsi="Marianne"/>
        </w:rPr>
        <w:lastRenderedPageBreak/>
        <w:t>Adresse postale</w:t>
      </w:r>
      <w:r w:rsidR="00B1135A" w:rsidRPr="00470FCC">
        <w:rPr>
          <w:rFonts w:ascii="Marianne" w:hAnsi="Marianne"/>
        </w:rPr>
        <w:t xml:space="preserve"> du siège social </w:t>
      </w:r>
      <w:r>
        <w:rPr>
          <w:rFonts w:ascii="Marianne" w:hAnsi="Marianne"/>
        </w:rPr>
        <w:t>(</w:t>
      </w:r>
      <w:r w:rsidR="00B1135A" w:rsidRPr="00470FCC">
        <w:rPr>
          <w:rFonts w:ascii="Marianne" w:hAnsi="Marianne"/>
        </w:rPr>
        <w:t>si différente</w:t>
      </w:r>
      <w:r>
        <w:rPr>
          <w:rFonts w:ascii="Marianne" w:hAnsi="Marianne"/>
        </w:rPr>
        <w:t>)</w:t>
      </w:r>
    </w:p>
    <w:p w14:paraId="01933635" w14:textId="77777777" w:rsidR="00A15196" w:rsidRDefault="00A15196" w:rsidP="00470FCC">
      <w:pPr>
        <w:rPr>
          <w:rFonts w:ascii="Marianne" w:hAnsi="Marianne"/>
        </w:rPr>
      </w:pPr>
    </w:p>
    <w:p w14:paraId="499E5AAB" w14:textId="77777777" w:rsidR="00A15196" w:rsidRDefault="00A15196" w:rsidP="00470FCC">
      <w:pPr>
        <w:rPr>
          <w:rFonts w:ascii="Marianne" w:hAnsi="Marianne"/>
        </w:rPr>
      </w:pPr>
      <w:r>
        <w:rPr>
          <w:rFonts w:ascii="Marianne" w:hAnsi="Marianne"/>
        </w:rPr>
        <w:t>A</w:t>
      </w:r>
      <w:r w:rsidR="00B1135A" w:rsidRPr="00470FCC">
        <w:rPr>
          <w:rFonts w:ascii="Marianne" w:hAnsi="Marianne"/>
        </w:rPr>
        <w:t>dresse électronique</w:t>
      </w:r>
    </w:p>
    <w:p w14:paraId="3609A1E7" w14:textId="77777777" w:rsidR="00A15196" w:rsidRDefault="00A15196" w:rsidP="00470FCC">
      <w:pPr>
        <w:rPr>
          <w:rFonts w:ascii="Marianne" w:hAnsi="Marianne"/>
        </w:rPr>
      </w:pPr>
    </w:p>
    <w:p w14:paraId="7B640588" w14:textId="77777777" w:rsidR="00A15196" w:rsidRDefault="00A15196" w:rsidP="00470FCC">
      <w:pPr>
        <w:rPr>
          <w:rFonts w:ascii="Marianne" w:hAnsi="Marianne"/>
        </w:rPr>
      </w:pPr>
      <w:r>
        <w:rPr>
          <w:rFonts w:ascii="Marianne" w:hAnsi="Marianne"/>
        </w:rPr>
        <w:t>N</w:t>
      </w:r>
      <w:r w:rsidR="00B1135A" w:rsidRPr="00470FCC">
        <w:rPr>
          <w:rFonts w:ascii="Marianne" w:hAnsi="Marianne"/>
        </w:rPr>
        <w:t xml:space="preserve">uméro de téléphone </w:t>
      </w:r>
    </w:p>
    <w:p w14:paraId="2E7A63E4" w14:textId="77777777" w:rsidR="00A15196" w:rsidRDefault="00A15196" w:rsidP="00470FCC">
      <w:pPr>
        <w:rPr>
          <w:rFonts w:ascii="Marianne" w:hAnsi="Marianne"/>
        </w:rPr>
      </w:pPr>
    </w:p>
    <w:p w14:paraId="02D75A9F" w14:textId="5EAF2B67" w:rsidR="00B1135A" w:rsidRPr="00470FCC" w:rsidRDefault="00A15196" w:rsidP="00470FCC">
      <w:pPr>
        <w:rPr>
          <w:rFonts w:ascii="Marianne" w:hAnsi="Marianne"/>
          <w:b/>
          <w:bCs/>
        </w:rPr>
      </w:pPr>
      <w:r>
        <w:rPr>
          <w:rFonts w:ascii="Marianne" w:hAnsi="Marianne"/>
        </w:rPr>
        <w:t>N</w:t>
      </w:r>
      <w:r w:rsidR="00B1135A" w:rsidRPr="00470FCC">
        <w:rPr>
          <w:rFonts w:ascii="Marianne" w:hAnsi="Marianne"/>
        </w:rPr>
        <w:t>uméro SIRET</w:t>
      </w:r>
      <w:r>
        <w:rPr>
          <w:rFonts w:ascii="Marianne" w:hAnsi="Marianne"/>
        </w:rPr>
        <w:t xml:space="preserve"> (ou</w:t>
      </w:r>
      <w:r w:rsidR="00B1135A" w:rsidRPr="00470FCC">
        <w:rPr>
          <w:rFonts w:ascii="Marianne" w:hAnsi="Marianne"/>
        </w:rPr>
        <w:t>, à défaut, un numéro d’identification européen ou international ou propre au pays d’origine du candidat issu d’un répertoire figurant dans la liste des ICD</w:t>
      </w:r>
      <w:r>
        <w:rPr>
          <w:rFonts w:ascii="Marianne" w:hAnsi="Marianne"/>
        </w:rPr>
        <w:t>)</w:t>
      </w:r>
      <w:r w:rsidR="00B1135A" w:rsidRPr="00470FCC">
        <w:rPr>
          <w:rFonts w:ascii="Marianne" w:hAnsi="Marianne"/>
        </w:rPr>
        <w:t xml:space="preserve"> :</w:t>
      </w:r>
    </w:p>
    <w:p w14:paraId="1ABC290E" w14:textId="77777777" w:rsidR="00B1135A" w:rsidRPr="00CD1298" w:rsidRDefault="00B1135A">
      <w:pPr>
        <w:jc w:val="both"/>
        <w:rPr>
          <w:rFonts w:ascii="Marianne" w:hAnsi="Marianne" w:cs="Arial"/>
        </w:rPr>
      </w:pPr>
    </w:p>
    <w:p w14:paraId="376DAB34" w14:textId="77777777" w:rsidR="00A15196" w:rsidRDefault="00B1135A">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Forme juridique du candidat </w:t>
      </w:r>
      <w:r w:rsidR="00A15196">
        <w:rPr>
          <w:rFonts w:ascii="Marianne" w:hAnsi="Marianne" w:cs="Arial"/>
        </w:rPr>
        <w:t>(</w:t>
      </w:r>
      <w:r w:rsidRPr="00470FCC">
        <w:rPr>
          <w:rFonts w:ascii="Marianne" w:hAnsi="Marianne" w:cs="Arial"/>
        </w:rPr>
        <w:t>individuel ou du membre du groupement</w:t>
      </w:r>
      <w:r w:rsidR="00A15196">
        <w:rPr>
          <w:rFonts w:ascii="Marianne" w:hAnsi="Marianne" w:cs="Arial"/>
        </w:rPr>
        <w:t>) :</w:t>
      </w:r>
    </w:p>
    <w:p w14:paraId="1D33726A" w14:textId="3BC40552" w:rsidR="00B1135A" w:rsidRPr="00470FCC" w:rsidRDefault="00A15196">
      <w:pPr>
        <w:jc w:val="both"/>
        <w:rPr>
          <w:rFonts w:ascii="Marianne" w:hAnsi="Marianne" w:cs="Arial"/>
        </w:rPr>
      </w:pPr>
      <w:r>
        <w:rPr>
          <w:rFonts w:ascii="Marianne" w:hAnsi="Marianne" w:cs="Arial"/>
        </w:rPr>
        <w:t xml:space="preserve">Exemple : </w:t>
      </w:r>
      <w:r w:rsidR="00B1135A" w:rsidRPr="00470FCC">
        <w:rPr>
          <w:rFonts w:ascii="Marianne" w:hAnsi="Marianne" w:cs="Arial"/>
        </w:rPr>
        <w:t>entreprise individuelle, SA, SARL, EURL, association, établissement public, etc.</w:t>
      </w:r>
    </w:p>
    <w:p w14:paraId="59B9163C" w14:textId="77777777" w:rsidR="00B1135A" w:rsidRPr="00A15196" w:rsidRDefault="00B1135A">
      <w:pPr>
        <w:jc w:val="both"/>
        <w:rPr>
          <w:rFonts w:ascii="Marianne" w:hAnsi="Marianne" w:cs="Arial"/>
        </w:rPr>
      </w:pPr>
    </w:p>
    <w:p w14:paraId="2C96F1CF" w14:textId="77777777" w:rsidR="00B1135A" w:rsidRPr="00A15196" w:rsidRDefault="00B1135A">
      <w:pPr>
        <w:jc w:val="both"/>
        <w:rPr>
          <w:rFonts w:ascii="Marianne" w:hAnsi="Marianne" w:cs="Arial"/>
        </w:rPr>
      </w:pPr>
    </w:p>
    <w:p w14:paraId="57DFB5BA" w14:textId="219C1244" w:rsidR="00B1135A" w:rsidRPr="00470FCC" w:rsidRDefault="00B1135A" w:rsidP="00A15196">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470FCC">
          <w:rPr>
            <w:rStyle w:val="Lienhypertexte"/>
            <w:rFonts w:ascii="Marianne" w:hAnsi="Marianne" w:cs="Arial"/>
            <w:color w:val="auto"/>
          </w:rPr>
          <w:t>recommandation de la Commission du 6 mai 2003 concernant la définition des micro, petites et moyennes entreprises</w:t>
        </w:r>
      </w:hyperlink>
      <w:r w:rsidRPr="00470FCC">
        <w:rPr>
          <w:rFonts w:ascii="Marianne" w:hAnsi="Marianne" w:cs="Arial"/>
        </w:rPr>
        <w:t xml:space="preserve"> (</w:t>
      </w:r>
      <w:hyperlink r:id="rId26" w:history="1">
        <w:r w:rsidRPr="00470FCC">
          <w:rPr>
            <w:rStyle w:val="Lienhypertexte"/>
            <w:rFonts w:ascii="Marianne" w:hAnsi="Marianne" w:cs="Arial"/>
            <w:color w:val="auto"/>
          </w:rPr>
          <w:t>Art.</w:t>
        </w:r>
        <w:r w:rsidRPr="00470FCC">
          <w:rPr>
            <w:rStyle w:val="Lienhypertexte"/>
            <w:rFonts w:ascii="Calibri" w:hAnsi="Calibri" w:cs="Calibri"/>
            <w:color w:val="auto"/>
          </w:rPr>
          <w:t> </w:t>
        </w:r>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2151-13</w:t>
        </w:r>
      </w:hyperlink>
      <w:r w:rsidRPr="00470FCC">
        <w:rPr>
          <w:rFonts w:ascii="Marianne" w:hAnsi="Marianne" w:cs="Arial"/>
        </w:rPr>
        <w:t xml:space="preserve"> et </w:t>
      </w:r>
      <w:hyperlink r:id="rId27" w:history="1">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2351-12</w:t>
        </w:r>
      </w:hyperlink>
      <w:r w:rsidRPr="00470FCC">
        <w:rPr>
          <w:rFonts w:ascii="Marianne" w:hAnsi="Marianne" w:cs="Arial"/>
        </w:rPr>
        <w:t xml:space="preserve"> du code de la commande publique)</w:t>
      </w:r>
      <w:r w:rsidRPr="00470FCC">
        <w:rPr>
          <w:rFonts w:ascii="Calibri" w:hAnsi="Calibri" w:cs="Calibri"/>
        </w:rPr>
        <w:t> </w:t>
      </w:r>
      <w:r w:rsidRPr="00470FCC">
        <w:rPr>
          <w:rFonts w:ascii="Marianne" w:hAnsi="Marianne" w:cs="Arial"/>
        </w:rPr>
        <w:t>?</w:t>
      </w:r>
      <w:r w:rsidR="00A15196">
        <w:rPr>
          <w:rFonts w:ascii="Marianne" w:hAnsi="Marianne" w:cs="Arial"/>
        </w:rPr>
        <w:t xml:space="preserve">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00F10D90">
        <w:rPr>
          <w:rFonts w:ascii="Marianne" w:hAnsi="Marianne"/>
        </w:rPr>
      </w:r>
      <w:r w:rsidR="00F10D90">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Oui</w:t>
      </w:r>
      <w:r w:rsidR="00A15196">
        <w:rPr>
          <w:rFonts w:ascii="Marianne" w:hAnsi="Marianne" w:cs="Arial"/>
        </w:rPr>
        <w:t xml:space="preserve"> -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00F10D90">
        <w:rPr>
          <w:rFonts w:ascii="Marianne" w:hAnsi="Marianne"/>
        </w:rPr>
      </w:r>
      <w:r w:rsidR="00F10D90">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Non</w:t>
      </w:r>
    </w:p>
    <w:p w14:paraId="39C2FBDD" w14:textId="687C9AF6" w:rsidR="00B1135A" w:rsidRPr="00A15196" w:rsidRDefault="00B1135A" w:rsidP="00E613F9">
      <w:pPr>
        <w:pStyle w:val="Titre2"/>
      </w:pPr>
      <w:r w:rsidRPr="00470FCC">
        <w:t>Cas particuliers en cas de marché public réservé</w:t>
      </w:r>
    </w:p>
    <w:p w14:paraId="08452BEC"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517678">
        <w:rPr>
          <w:rFonts w:ascii="Marianne" w:hAnsi="Marianne" w:cs="Calibri"/>
          <w:i/>
          <w:iCs/>
          <w:sz w:val="18"/>
          <w:szCs w:val="18"/>
        </w:rPr>
        <w:t> </w:t>
      </w:r>
      <w:hyperlink r:id="rId28"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2113-12</w:t>
        </w:r>
      </w:hyperlink>
      <w:r w:rsidRPr="00517678">
        <w:rPr>
          <w:rFonts w:ascii="Marianne" w:hAnsi="Marianne" w:cs="Arial"/>
          <w:i/>
          <w:iCs/>
          <w:sz w:val="18"/>
          <w:szCs w:val="18"/>
        </w:rPr>
        <w:t>,</w:t>
      </w:r>
      <w:r w:rsidRPr="00517678">
        <w:rPr>
          <w:rFonts w:ascii="Marianne" w:hAnsi="Marianne" w:cs="Calibri"/>
          <w:i/>
          <w:iCs/>
          <w:sz w:val="18"/>
          <w:szCs w:val="18"/>
        </w:rPr>
        <w:t> </w:t>
      </w:r>
      <w:hyperlink r:id="rId29"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2113-13</w:t>
        </w:r>
      </w:hyperlink>
      <w:r w:rsidRPr="00517678">
        <w:rPr>
          <w:rFonts w:ascii="Marianne" w:hAnsi="Marianne" w:cs="Arial"/>
          <w:i/>
          <w:iCs/>
          <w:sz w:val="18"/>
          <w:szCs w:val="18"/>
        </w:rPr>
        <w:t xml:space="preserve">, </w:t>
      </w:r>
      <w:hyperlink r:id="rId30" w:history="1">
        <w:r w:rsidRPr="00517678">
          <w:rPr>
            <w:rStyle w:val="Lienhypertexte"/>
            <w:rFonts w:ascii="Marianne" w:hAnsi="Marianne" w:cs="Arial"/>
            <w:i/>
            <w:iCs/>
            <w:color w:val="auto"/>
            <w:sz w:val="18"/>
            <w:szCs w:val="18"/>
          </w:rPr>
          <w:t>L. 2113-13-1</w:t>
        </w:r>
      </w:hyperlink>
      <w:r w:rsidRPr="00517678">
        <w:rPr>
          <w:rFonts w:ascii="Marianne" w:hAnsi="Marianne" w:cs="Arial"/>
          <w:i/>
          <w:iCs/>
          <w:sz w:val="18"/>
          <w:szCs w:val="18"/>
        </w:rPr>
        <w:t xml:space="preserve"> ou</w:t>
      </w:r>
      <w:r w:rsidRPr="00517678">
        <w:rPr>
          <w:rFonts w:ascii="Marianne" w:hAnsi="Marianne" w:cs="Calibri"/>
          <w:i/>
          <w:iCs/>
          <w:sz w:val="18"/>
          <w:szCs w:val="18"/>
        </w:rPr>
        <w:t> </w:t>
      </w:r>
      <w:hyperlink r:id="rId31"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2113-15</w:t>
        </w:r>
      </w:hyperlink>
      <w:r w:rsidRPr="00517678">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2313-6</w:t>
        </w:r>
      </w:hyperlink>
      <w:r w:rsidRPr="00517678">
        <w:rPr>
          <w:rFonts w:ascii="Marianne" w:hAnsi="Marianne" w:cs="Arial"/>
          <w:i/>
          <w:iCs/>
          <w:sz w:val="18"/>
          <w:szCs w:val="18"/>
        </w:rPr>
        <w:t xml:space="preserve"> du code de la commande publique coche la case correspondant à sa situation. </w:t>
      </w:r>
    </w:p>
    <w:p w14:paraId="60B2C005"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517678">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517678">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47D5E00"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R.</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2144-1</w:t>
        </w:r>
      </w:hyperlink>
      <w:r w:rsidRPr="00517678">
        <w:rPr>
          <w:rFonts w:ascii="Marianne" w:hAnsi="Marianne" w:cs="Arial"/>
          <w:i/>
          <w:iCs/>
          <w:sz w:val="18"/>
          <w:szCs w:val="18"/>
        </w:rPr>
        <w:t xml:space="preserve"> du code de la commande publique.</w:t>
      </w:r>
    </w:p>
    <w:p w14:paraId="188C0C34" w14:textId="77777777" w:rsidR="00B1135A" w:rsidRPr="00517678" w:rsidRDefault="00B1135A" w:rsidP="00517678">
      <w:pPr>
        <w:jc w:val="both"/>
        <w:rPr>
          <w:rFonts w:ascii="Marianne" w:hAnsi="Marianne" w:cs="Arial"/>
        </w:rPr>
      </w:pPr>
    </w:p>
    <w:tbl>
      <w:tblPr>
        <w:tblW w:w="97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2268"/>
        <w:gridCol w:w="5245"/>
      </w:tblGrid>
      <w:tr w:rsidR="00944837" w:rsidRPr="00470FCC" w14:paraId="0BE4D29D" w14:textId="77777777" w:rsidTr="00517678">
        <w:trPr>
          <w:trHeight w:val="397"/>
          <w:jc w:val="center"/>
        </w:trPr>
        <w:tc>
          <w:tcPr>
            <w:tcW w:w="2268" w:type="dxa"/>
            <w:shd w:val="clear" w:color="auto" w:fill="DAE9F7" w:themeFill="text2" w:themeFillTint="1A"/>
            <w:vAlign w:val="center"/>
          </w:tcPr>
          <w:p w14:paraId="1F6D67A5"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marché réservé</w:t>
            </w:r>
          </w:p>
        </w:tc>
        <w:tc>
          <w:tcPr>
            <w:tcW w:w="2268" w:type="dxa"/>
            <w:shd w:val="clear" w:color="auto" w:fill="DAE9F7" w:themeFill="text2" w:themeFillTint="1A"/>
            <w:vAlign w:val="center"/>
          </w:tcPr>
          <w:p w14:paraId="432DE442"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structure</w:t>
            </w:r>
          </w:p>
        </w:tc>
        <w:tc>
          <w:tcPr>
            <w:tcW w:w="5245" w:type="dxa"/>
            <w:shd w:val="clear" w:color="auto" w:fill="DAE9F7" w:themeFill="text2" w:themeFillTint="1A"/>
            <w:vAlign w:val="center"/>
          </w:tcPr>
          <w:p w14:paraId="529A7E1C"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Eléments permettant la vérification des conditions propres à chaque marché réservé</w:t>
            </w:r>
          </w:p>
        </w:tc>
      </w:tr>
      <w:tr w:rsidR="00944837" w:rsidRPr="00470FCC" w14:paraId="48D6554F" w14:textId="77777777" w:rsidTr="00517678">
        <w:trPr>
          <w:trHeight w:val="1531"/>
          <w:jc w:val="center"/>
        </w:trPr>
        <w:tc>
          <w:tcPr>
            <w:tcW w:w="2268" w:type="dxa"/>
            <w:vMerge w:val="restart"/>
            <w:shd w:val="clear" w:color="auto" w:fill="auto"/>
          </w:tcPr>
          <w:p w14:paraId="64708DBA"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hAnsi="Marianne" w:cs="Arial"/>
                <w:bCs/>
                <w:sz w:val="18"/>
                <w:szCs w:val="18"/>
              </w:rPr>
              <w:t>Marché réservé aux structures de l’insertion par l’activité économique et/ou aux structures du handicap (articles L. 2113-12, L. 2113-13 et L. 2113-14 du code de la commande publique)</w:t>
            </w:r>
          </w:p>
        </w:tc>
        <w:tc>
          <w:tcPr>
            <w:tcW w:w="2268" w:type="dxa"/>
            <w:shd w:val="clear" w:color="auto" w:fill="auto"/>
          </w:tcPr>
          <w:p w14:paraId="4CF9F75B"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eastAsia="MS Gothic" w:hAnsi="Marianne" w:cs="Arial"/>
                <w:bCs/>
                <w:sz w:val="18"/>
                <w:szCs w:val="18"/>
              </w:rPr>
              <w:fldChar w:fldCharType="begin">
                <w:ffData>
                  <w:name w:val="CaseACocher3"/>
                  <w:enabled/>
                  <w:calcOnExit w:val="0"/>
                  <w:checkBox>
                    <w:sizeAuto/>
                    <w:default w:val="0"/>
                  </w:checkBox>
                </w:ffData>
              </w:fldChar>
            </w:r>
            <w:bookmarkStart w:id="0" w:name="CaseACocher3"/>
            <w:r w:rsidRPr="00517678">
              <w:rPr>
                <w:rFonts w:ascii="Marianne" w:eastAsia="MS Gothic" w:hAnsi="Marianne" w:cs="Arial"/>
                <w:bCs/>
                <w:sz w:val="18"/>
                <w:szCs w:val="18"/>
              </w:rPr>
              <w:instrText xml:space="preserve"> FORMCHECKBOX </w:instrText>
            </w:r>
            <w:r w:rsidR="00F10D90">
              <w:rPr>
                <w:rFonts w:ascii="Marianne" w:eastAsia="MS Gothic" w:hAnsi="Marianne" w:cs="Arial"/>
                <w:bCs/>
                <w:sz w:val="18"/>
                <w:szCs w:val="18"/>
              </w:rPr>
            </w:r>
            <w:r w:rsidR="00F10D90">
              <w:rPr>
                <w:rFonts w:ascii="Marianne" w:eastAsia="MS Gothic" w:hAnsi="Marianne" w:cs="Arial"/>
                <w:bCs/>
                <w:sz w:val="18"/>
                <w:szCs w:val="18"/>
              </w:rPr>
              <w:fldChar w:fldCharType="separate"/>
            </w:r>
            <w:r w:rsidRPr="00517678">
              <w:rPr>
                <w:rFonts w:ascii="Marianne" w:eastAsia="MS Gothic" w:hAnsi="Marianne" w:cs="Arial"/>
                <w:bCs/>
                <w:sz w:val="18"/>
                <w:szCs w:val="18"/>
              </w:rPr>
              <w:fldChar w:fldCharType="end"/>
            </w:r>
            <w:bookmarkEnd w:id="0"/>
            <w:r w:rsidRPr="00517678">
              <w:rPr>
                <w:rFonts w:ascii="Marianne" w:eastAsia="MS Gothic" w:hAnsi="Marianne" w:cs="Arial"/>
                <w:bCs/>
                <w:sz w:val="18"/>
                <w:szCs w:val="18"/>
              </w:rPr>
              <w:t xml:space="preserve"> </w:t>
            </w:r>
            <w:r w:rsidRPr="00517678">
              <w:rPr>
                <w:rFonts w:ascii="Marianne" w:hAnsi="Marianne" w:cs="Arial"/>
                <w:bCs/>
                <w:sz w:val="18"/>
                <w:szCs w:val="18"/>
              </w:rPr>
              <w:t>Structure d’insertion par l’activité économique (</w:t>
            </w:r>
            <w:hyperlink r:id="rId34" w:history="1">
              <w:r w:rsidRPr="00517678">
                <w:rPr>
                  <w:rStyle w:val="Lienhypertexte"/>
                  <w:rFonts w:ascii="Marianne" w:hAnsi="Marianne" w:cs="Arial"/>
                  <w:bCs/>
                  <w:color w:val="auto"/>
                  <w:sz w:val="18"/>
                  <w:szCs w:val="18"/>
                </w:rPr>
                <w:t>article L.5132-4</w:t>
              </w:r>
            </w:hyperlink>
            <w:r w:rsidRPr="00517678">
              <w:rPr>
                <w:rFonts w:ascii="Marianne" w:hAnsi="Marianne" w:cs="Arial"/>
                <w:bCs/>
                <w:sz w:val="18"/>
                <w:szCs w:val="18"/>
              </w:rPr>
              <w:t xml:space="preserve"> du code du travail) ou structure équivalente</w:t>
            </w:r>
          </w:p>
        </w:tc>
        <w:tc>
          <w:tcPr>
            <w:tcW w:w="5245" w:type="dxa"/>
            <w:shd w:val="clear" w:color="auto" w:fill="auto"/>
          </w:tcPr>
          <w:p w14:paraId="2C932F48"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2589B31A"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Adresse internet :</w:t>
            </w:r>
          </w:p>
          <w:p w14:paraId="4581BC09" w14:textId="77777777" w:rsidR="00B1135A" w:rsidRPr="00517678" w:rsidRDefault="00B1135A" w:rsidP="00517678">
            <w:pPr>
              <w:rPr>
                <w:rFonts w:ascii="Marianne" w:hAnsi="Marianne" w:cs="Arial"/>
                <w:bCs/>
                <w:sz w:val="18"/>
                <w:szCs w:val="18"/>
              </w:rPr>
            </w:pPr>
          </w:p>
          <w:p w14:paraId="1D178EB2"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Renseignements nécessaires pour y accéder :</w:t>
            </w:r>
          </w:p>
          <w:p w14:paraId="0505C154" w14:textId="77777777" w:rsidR="00B1135A" w:rsidRPr="00517678" w:rsidRDefault="00B1135A" w:rsidP="00517678">
            <w:pPr>
              <w:rPr>
                <w:rFonts w:ascii="Marianne" w:hAnsi="Marianne" w:cs="Arial"/>
                <w:bCs/>
                <w:sz w:val="18"/>
                <w:szCs w:val="18"/>
              </w:rPr>
            </w:pPr>
          </w:p>
        </w:tc>
      </w:tr>
      <w:tr w:rsidR="00944837" w:rsidRPr="00470FCC" w14:paraId="5101D4D1" w14:textId="77777777" w:rsidTr="00517678">
        <w:trPr>
          <w:trHeight w:val="1134"/>
          <w:jc w:val="center"/>
        </w:trPr>
        <w:tc>
          <w:tcPr>
            <w:tcW w:w="2268" w:type="dxa"/>
            <w:vMerge/>
            <w:shd w:val="clear" w:color="auto" w:fill="auto"/>
            <w:vAlign w:val="center"/>
          </w:tcPr>
          <w:p w14:paraId="619399F6"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76866049" w14:textId="77777777" w:rsidR="00B1135A" w:rsidRPr="00470FCC" w:rsidRDefault="00B1135A" w:rsidP="00517678">
            <w:pPr>
              <w:spacing w:beforeLines="40" w:before="96" w:afterLines="40" w:after="96"/>
              <w:rPr>
                <w:rFonts w:ascii="Marianne" w:hAnsi="Marianne" w:cs="Arial"/>
              </w:rPr>
            </w:pPr>
            <w:r w:rsidRPr="00470FCC">
              <w:rPr>
                <w:rFonts w:ascii="Marianne" w:eastAsia="MS Gothic" w:hAnsi="Marianne" w:cs="Arial"/>
              </w:rPr>
              <w:fldChar w:fldCharType="begin">
                <w:ffData>
                  <w:name w:val="CaseACocher5"/>
                  <w:enabled/>
                  <w:calcOnExit w:val="0"/>
                  <w:checkBox>
                    <w:sizeAuto/>
                    <w:default w:val="0"/>
                  </w:checkBox>
                </w:ffData>
              </w:fldChar>
            </w:r>
            <w:bookmarkStart w:id="1" w:name="CaseACocher5"/>
            <w:r w:rsidRPr="00470FCC">
              <w:rPr>
                <w:rFonts w:ascii="Marianne" w:eastAsia="MS Gothic" w:hAnsi="Marianne" w:cs="Arial"/>
              </w:rPr>
              <w:instrText xml:space="preserve"> FORMCHECKBOX </w:instrText>
            </w:r>
            <w:r w:rsidR="00F10D90">
              <w:rPr>
                <w:rFonts w:ascii="Marianne" w:eastAsia="MS Gothic" w:hAnsi="Marianne" w:cs="Arial"/>
              </w:rPr>
            </w:r>
            <w:r w:rsidR="00F10D90">
              <w:rPr>
                <w:rFonts w:ascii="Marianne" w:eastAsia="MS Gothic" w:hAnsi="Marianne" w:cs="Arial"/>
              </w:rPr>
              <w:fldChar w:fldCharType="separate"/>
            </w:r>
            <w:r w:rsidRPr="00470FCC">
              <w:rPr>
                <w:rFonts w:ascii="Marianne" w:eastAsia="MS Gothic" w:hAnsi="Marianne" w:cs="Arial"/>
              </w:rPr>
              <w:fldChar w:fldCharType="end"/>
            </w:r>
            <w:bookmarkEnd w:id="1"/>
            <w:r w:rsidRPr="00470FCC">
              <w:rPr>
                <w:rFonts w:ascii="Marianne" w:eastAsia="MS Gothic" w:hAnsi="Marianne" w:cs="Arial"/>
              </w:rPr>
              <w:t xml:space="preserve"> </w:t>
            </w:r>
            <w:r w:rsidRPr="00470FCC">
              <w:rPr>
                <w:rFonts w:ascii="Marianne" w:hAnsi="Marianne" w:cs="Arial"/>
              </w:rPr>
              <w:t xml:space="preserve">Entreprise adaptée </w:t>
            </w:r>
            <w:r w:rsidRPr="00470FCC">
              <w:rPr>
                <w:rFonts w:ascii="Marianne" w:hAnsi="Marianne" w:cs="Arial"/>
                <w:sz w:val="16"/>
                <w:szCs w:val="16"/>
              </w:rPr>
              <w:t>(</w:t>
            </w:r>
            <w:hyperlink r:id="rId35" w:history="1">
              <w:r w:rsidRPr="00470FCC">
                <w:rPr>
                  <w:rStyle w:val="Lienhypertexte"/>
                  <w:rFonts w:ascii="Marianne" w:hAnsi="Marianne" w:cs="Arial"/>
                  <w:color w:val="auto"/>
                  <w:sz w:val="16"/>
                  <w:szCs w:val="16"/>
                </w:rPr>
                <w:t>article L. 5213-13</w:t>
              </w:r>
            </w:hyperlink>
            <w:r w:rsidRPr="00470FCC">
              <w:rPr>
                <w:rFonts w:ascii="Marianne" w:hAnsi="Marianne" w:cs="Arial"/>
                <w:sz w:val="16"/>
                <w:szCs w:val="16"/>
              </w:rPr>
              <w:t xml:space="preserve"> du code du travail)</w:t>
            </w:r>
            <w:r w:rsidRPr="00470FCC">
              <w:rPr>
                <w:rFonts w:ascii="Marianne" w:hAnsi="Marianne"/>
              </w:rPr>
              <w:t xml:space="preserve"> </w:t>
            </w:r>
            <w:r w:rsidRPr="00470FCC">
              <w:rPr>
                <w:rFonts w:ascii="Marianne" w:hAnsi="Marianne" w:cs="Arial"/>
              </w:rPr>
              <w:t>ou structure équivalente</w:t>
            </w:r>
          </w:p>
        </w:tc>
        <w:tc>
          <w:tcPr>
            <w:tcW w:w="5245" w:type="dxa"/>
            <w:shd w:val="clear" w:color="auto" w:fill="auto"/>
          </w:tcPr>
          <w:p w14:paraId="1C28BC45" w14:textId="77777777" w:rsidR="00B1135A" w:rsidRPr="00517678" w:rsidRDefault="00B1135A" w:rsidP="00517678">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61CB5E55"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Adresse internet :</w:t>
            </w:r>
          </w:p>
          <w:p w14:paraId="4A541967" w14:textId="77777777" w:rsidR="00B1135A" w:rsidRPr="00517678" w:rsidRDefault="00B1135A" w:rsidP="00517678">
            <w:pPr>
              <w:rPr>
                <w:rFonts w:ascii="Marianne" w:hAnsi="Marianne" w:cs="Arial"/>
                <w:sz w:val="18"/>
                <w:szCs w:val="18"/>
              </w:rPr>
            </w:pPr>
          </w:p>
          <w:p w14:paraId="175F618F"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6316BD0" w14:textId="77777777" w:rsidR="00B1135A" w:rsidRPr="00517678" w:rsidRDefault="00B1135A" w:rsidP="00517678">
            <w:pPr>
              <w:rPr>
                <w:rFonts w:ascii="Marianne" w:hAnsi="Marianne" w:cs="Arial"/>
                <w:sz w:val="18"/>
                <w:szCs w:val="18"/>
              </w:rPr>
            </w:pPr>
          </w:p>
        </w:tc>
      </w:tr>
      <w:tr w:rsidR="00944837" w:rsidRPr="00470FCC" w14:paraId="2037BAA2" w14:textId="77777777" w:rsidTr="00E375B3">
        <w:trPr>
          <w:trHeight w:val="1134"/>
          <w:jc w:val="center"/>
        </w:trPr>
        <w:tc>
          <w:tcPr>
            <w:tcW w:w="2268" w:type="dxa"/>
            <w:vMerge/>
            <w:shd w:val="clear" w:color="auto" w:fill="auto"/>
            <w:vAlign w:val="center"/>
          </w:tcPr>
          <w:p w14:paraId="4E4E2FFD"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2893E37D" w14:textId="77777777" w:rsidR="00B1135A" w:rsidRPr="00517678" w:rsidRDefault="00B1135A" w:rsidP="00517678">
            <w:pPr>
              <w:spacing w:beforeLines="40" w:before="96" w:afterLines="40" w:after="96"/>
              <w:rPr>
                <w:rFonts w:ascii="Marianne" w:hAnsi="Marianne" w:cs="Arial"/>
                <w:sz w:val="18"/>
                <w:szCs w:val="18"/>
              </w:rPr>
            </w:pPr>
            <w:r w:rsidRPr="00517678">
              <w:rPr>
                <w:rFonts w:ascii="Marianne" w:eastAsia="MS Gothic" w:hAnsi="Marianne" w:cs="Arial"/>
                <w:sz w:val="18"/>
                <w:szCs w:val="18"/>
              </w:rPr>
              <w:fldChar w:fldCharType="begin">
                <w:ffData>
                  <w:name w:val="CaseACocher6"/>
                  <w:enabled/>
                  <w:calcOnExit w:val="0"/>
                  <w:checkBox>
                    <w:sizeAuto/>
                    <w:default w:val="0"/>
                  </w:checkBox>
                </w:ffData>
              </w:fldChar>
            </w:r>
            <w:bookmarkStart w:id="2" w:name="CaseACocher6"/>
            <w:r w:rsidRPr="00517678">
              <w:rPr>
                <w:rFonts w:ascii="Marianne" w:eastAsia="MS Gothic" w:hAnsi="Marianne" w:cs="Arial"/>
                <w:sz w:val="18"/>
                <w:szCs w:val="18"/>
              </w:rPr>
              <w:instrText xml:space="preserve"> FORMCHECKBOX </w:instrText>
            </w:r>
            <w:r w:rsidR="00F10D90">
              <w:rPr>
                <w:rFonts w:ascii="Marianne" w:eastAsia="MS Gothic" w:hAnsi="Marianne" w:cs="Arial"/>
                <w:sz w:val="18"/>
                <w:szCs w:val="18"/>
              </w:rPr>
            </w:r>
            <w:r w:rsidR="00F10D90">
              <w:rPr>
                <w:rFonts w:ascii="Marianne" w:eastAsia="MS Gothic" w:hAnsi="Marianne" w:cs="Arial"/>
                <w:sz w:val="18"/>
                <w:szCs w:val="18"/>
              </w:rPr>
              <w:fldChar w:fldCharType="separate"/>
            </w:r>
            <w:r w:rsidRPr="00517678">
              <w:rPr>
                <w:rFonts w:ascii="Marianne" w:eastAsia="MS Gothic" w:hAnsi="Marianne" w:cs="Arial"/>
                <w:sz w:val="18"/>
                <w:szCs w:val="18"/>
              </w:rPr>
              <w:fldChar w:fldCharType="end"/>
            </w:r>
            <w:bookmarkEnd w:id="2"/>
            <w:r w:rsidRPr="00517678">
              <w:rPr>
                <w:rFonts w:ascii="Marianne" w:eastAsia="MS Gothic" w:hAnsi="Marianne" w:cs="Arial"/>
                <w:sz w:val="18"/>
                <w:szCs w:val="18"/>
              </w:rPr>
              <w:t xml:space="preserve"> </w:t>
            </w:r>
            <w:r w:rsidRPr="00517678">
              <w:rPr>
                <w:rFonts w:ascii="Marianne" w:hAnsi="Marianne" w:cs="Arial"/>
                <w:sz w:val="18"/>
                <w:szCs w:val="18"/>
              </w:rPr>
              <w:t>Etablissement et service d’aide pas le travail (</w:t>
            </w:r>
            <w:hyperlink r:id="rId36" w:history="1">
              <w:r w:rsidRPr="00517678">
                <w:rPr>
                  <w:rStyle w:val="Lienhypertexte"/>
                  <w:rFonts w:ascii="Marianne" w:hAnsi="Marianne" w:cs="Arial"/>
                  <w:color w:val="auto"/>
                  <w:sz w:val="18"/>
                  <w:szCs w:val="18"/>
                </w:rPr>
                <w:t>articles L. 344-2 et s</w:t>
              </w:r>
            </w:hyperlink>
            <w:r w:rsidRPr="00517678">
              <w:rPr>
                <w:rFonts w:ascii="Marianne" w:hAnsi="Marianne" w:cs="Arial"/>
                <w:sz w:val="18"/>
                <w:szCs w:val="18"/>
              </w:rPr>
              <w:t>. du code de l’action sociale et des familles)  ou</w:t>
            </w:r>
            <w:r w:rsidRPr="00517678">
              <w:rPr>
                <w:rFonts w:ascii="Marianne" w:eastAsia="MS Gothic" w:hAnsi="Marianne" w:cs="Arial"/>
                <w:sz w:val="18"/>
                <w:szCs w:val="18"/>
              </w:rPr>
              <w:t xml:space="preserve"> s</w:t>
            </w:r>
            <w:r w:rsidRPr="00517678">
              <w:rPr>
                <w:rFonts w:ascii="Marianne" w:hAnsi="Marianne" w:cs="Arial"/>
                <w:sz w:val="18"/>
                <w:szCs w:val="18"/>
              </w:rPr>
              <w:t>tructure équivalente</w:t>
            </w:r>
          </w:p>
        </w:tc>
        <w:tc>
          <w:tcPr>
            <w:tcW w:w="5245" w:type="dxa"/>
            <w:shd w:val="clear" w:color="auto" w:fill="auto"/>
          </w:tcPr>
          <w:p w14:paraId="4C8AFF70" w14:textId="77777777" w:rsidR="00B1135A" w:rsidRPr="00517678" w:rsidRDefault="00B1135A" w:rsidP="00E375B3">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51C3AFD2" w14:textId="6DC29AC6"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Adresse internet :</w:t>
            </w:r>
          </w:p>
          <w:p w14:paraId="4A5732D9" w14:textId="77777777" w:rsidR="00B1135A" w:rsidRPr="00517678" w:rsidRDefault="00B1135A" w:rsidP="00E375B3">
            <w:pPr>
              <w:rPr>
                <w:rFonts w:ascii="Marianne" w:hAnsi="Marianne" w:cs="Arial"/>
                <w:sz w:val="18"/>
                <w:szCs w:val="18"/>
              </w:rPr>
            </w:pPr>
          </w:p>
          <w:p w14:paraId="0E469B42" w14:textId="77777777"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005F93F" w14:textId="77777777" w:rsidR="00B1135A" w:rsidRPr="00517678" w:rsidRDefault="00B1135A" w:rsidP="00E375B3">
            <w:pPr>
              <w:ind w:right="170"/>
              <w:rPr>
                <w:rFonts w:ascii="Marianne" w:hAnsi="Marianne" w:cs="Arial"/>
                <w:sz w:val="18"/>
                <w:szCs w:val="18"/>
              </w:rPr>
            </w:pPr>
          </w:p>
        </w:tc>
      </w:tr>
      <w:tr w:rsidR="00944837" w:rsidRPr="00470FCC" w14:paraId="2D255A0A" w14:textId="77777777" w:rsidTr="00E375B3">
        <w:trPr>
          <w:trHeight w:val="1474"/>
          <w:jc w:val="center"/>
        </w:trPr>
        <w:tc>
          <w:tcPr>
            <w:tcW w:w="2268" w:type="dxa"/>
            <w:shd w:val="clear" w:color="auto" w:fill="auto"/>
          </w:tcPr>
          <w:p w14:paraId="14FF9D0A"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lastRenderedPageBreak/>
              <w:t>Marché réservé aux entreprises de l’économie sociale et solidaire (article L. 2113-15 du code de la commande publique)</w:t>
            </w:r>
          </w:p>
        </w:tc>
        <w:tc>
          <w:tcPr>
            <w:tcW w:w="2268" w:type="dxa"/>
            <w:shd w:val="clear" w:color="auto" w:fill="auto"/>
          </w:tcPr>
          <w:p w14:paraId="2D3847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fldChar w:fldCharType="begin">
                <w:ffData>
                  <w:name w:val="CaseACocher15"/>
                  <w:enabled/>
                  <w:calcOnExit w:val="0"/>
                  <w:checkBox>
                    <w:sizeAuto/>
                    <w:default w:val="0"/>
                  </w:checkBox>
                </w:ffData>
              </w:fldChar>
            </w:r>
            <w:bookmarkStart w:id="3" w:name="CaseACocher15"/>
            <w:r w:rsidRPr="00E375B3">
              <w:rPr>
                <w:rFonts w:ascii="Marianne" w:hAnsi="Marianne" w:cs="Arial"/>
                <w:bCs/>
                <w:sz w:val="18"/>
                <w:szCs w:val="18"/>
              </w:rPr>
              <w:instrText xml:space="preserve"> FORMCHECKBOX </w:instrText>
            </w:r>
            <w:r w:rsidR="00F10D90">
              <w:rPr>
                <w:rFonts w:ascii="Marianne" w:hAnsi="Marianne" w:cs="Arial"/>
                <w:bCs/>
                <w:sz w:val="18"/>
                <w:szCs w:val="18"/>
              </w:rPr>
            </w:r>
            <w:r w:rsidR="00F10D90">
              <w:rPr>
                <w:rFonts w:ascii="Marianne" w:hAnsi="Marianne" w:cs="Arial"/>
                <w:bCs/>
                <w:sz w:val="18"/>
                <w:szCs w:val="18"/>
              </w:rPr>
              <w:fldChar w:fldCharType="separate"/>
            </w:r>
            <w:r w:rsidRPr="00E375B3">
              <w:rPr>
                <w:rFonts w:ascii="Marianne" w:hAnsi="Marianne" w:cs="Arial"/>
                <w:bCs/>
                <w:sz w:val="18"/>
                <w:szCs w:val="18"/>
              </w:rPr>
              <w:fldChar w:fldCharType="end"/>
            </w:r>
            <w:bookmarkEnd w:id="3"/>
            <w:r w:rsidRPr="00E375B3">
              <w:rPr>
                <w:rFonts w:ascii="Marianne" w:hAnsi="Marianne" w:cs="Arial"/>
                <w:bCs/>
                <w:sz w:val="18"/>
                <w:szCs w:val="18"/>
              </w:rPr>
              <w:t xml:space="preserve"> Entreprise de l’économie sociale et solidaire (</w:t>
            </w:r>
            <w:hyperlink r:id="rId37" w:history="1">
              <w:r w:rsidRPr="00E375B3">
                <w:rPr>
                  <w:rStyle w:val="Lienhypertexte"/>
                  <w:rFonts w:ascii="Marianne" w:hAnsi="Marianne" w:cs="Arial"/>
                  <w:bCs/>
                  <w:color w:val="auto"/>
                  <w:sz w:val="18"/>
                  <w:szCs w:val="18"/>
                </w:rPr>
                <w:t>article 1er</w:t>
              </w:r>
            </w:hyperlink>
            <w:r w:rsidRPr="00E375B3">
              <w:rPr>
                <w:rFonts w:ascii="Marianne" w:hAnsi="Marianne" w:cs="Arial"/>
                <w:bCs/>
                <w:sz w:val="18"/>
                <w:szCs w:val="18"/>
              </w:rPr>
              <w:t xml:space="preserve"> de la loi 2014-856 du 31 juillet 2014) ou structure équivalente</w:t>
            </w:r>
          </w:p>
        </w:tc>
        <w:tc>
          <w:tcPr>
            <w:tcW w:w="5245" w:type="dxa"/>
            <w:shd w:val="clear" w:color="auto" w:fill="auto"/>
          </w:tcPr>
          <w:p w14:paraId="6315FC71"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5D827675"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7107468F" w14:textId="77777777" w:rsidR="00B1135A" w:rsidRPr="00E375B3" w:rsidRDefault="00B1135A" w:rsidP="00E375B3">
            <w:pPr>
              <w:rPr>
                <w:rFonts w:ascii="Marianne" w:hAnsi="Marianne" w:cs="Arial"/>
                <w:bCs/>
                <w:sz w:val="18"/>
                <w:szCs w:val="18"/>
              </w:rPr>
            </w:pPr>
          </w:p>
          <w:p w14:paraId="649727FC" w14:textId="3FA9A989"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5E5D4E7" w14:textId="77777777" w:rsidR="00B1135A" w:rsidRPr="00E375B3" w:rsidRDefault="00B1135A" w:rsidP="00E375B3">
            <w:pPr>
              <w:rPr>
                <w:rFonts w:ascii="Marianne" w:hAnsi="Marianne" w:cs="Arial"/>
                <w:bCs/>
                <w:sz w:val="18"/>
                <w:szCs w:val="18"/>
              </w:rPr>
            </w:pPr>
          </w:p>
        </w:tc>
      </w:tr>
      <w:tr w:rsidR="00944837" w:rsidRPr="00470FCC" w14:paraId="15D017C6" w14:textId="77777777" w:rsidTr="00E375B3">
        <w:trPr>
          <w:trHeight w:val="1134"/>
          <w:jc w:val="center"/>
        </w:trPr>
        <w:tc>
          <w:tcPr>
            <w:tcW w:w="2268" w:type="dxa"/>
            <w:shd w:val="clear" w:color="auto" w:fill="auto"/>
          </w:tcPr>
          <w:p w14:paraId="0CFC0D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Marché réservé pénitentiaire (article L. 2113-13-1 du code de la commande publique)</w:t>
            </w:r>
          </w:p>
        </w:tc>
        <w:tc>
          <w:tcPr>
            <w:tcW w:w="2268" w:type="dxa"/>
            <w:shd w:val="clear" w:color="auto" w:fill="auto"/>
          </w:tcPr>
          <w:p w14:paraId="3C98CF65" w14:textId="77777777" w:rsidR="00B1135A" w:rsidRPr="00E375B3" w:rsidRDefault="00B1135A" w:rsidP="00E375B3">
            <w:pPr>
              <w:rPr>
                <w:rFonts w:ascii="Marianne" w:hAnsi="Marianne" w:cs="Arial"/>
                <w:bCs/>
                <w:sz w:val="18"/>
                <w:szCs w:val="18"/>
              </w:rPr>
            </w:pPr>
            <w:r w:rsidRPr="00E375B3">
              <w:rPr>
                <w:rFonts w:ascii="Marianne" w:eastAsia="MS Gothic" w:hAnsi="Marianne" w:cs="Arial"/>
                <w:bCs/>
                <w:sz w:val="18"/>
                <w:szCs w:val="18"/>
              </w:rPr>
              <w:fldChar w:fldCharType="begin">
                <w:ffData>
                  <w:name w:val="CaseACocher8"/>
                  <w:enabled/>
                  <w:calcOnExit w:val="0"/>
                  <w:checkBox>
                    <w:sizeAuto/>
                    <w:default w:val="0"/>
                  </w:checkBox>
                </w:ffData>
              </w:fldChar>
            </w:r>
            <w:bookmarkStart w:id="4" w:name="CaseACocher8"/>
            <w:r w:rsidRPr="00E375B3">
              <w:rPr>
                <w:rFonts w:ascii="Marianne" w:eastAsia="MS Gothic" w:hAnsi="Marianne" w:cs="Arial"/>
                <w:bCs/>
                <w:sz w:val="18"/>
                <w:szCs w:val="18"/>
              </w:rPr>
              <w:instrText xml:space="preserve"> FORMCHECKBOX </w:instrText>
            </w:r>
            <w:r w:rsidR="00F10D90">
              <w:rPr>
                <w:rFonts w:ascii="Marianne" w:eastAsia="MS Gothic" w:hAnsi="Marianne" w:cs="Arial"/>
                <w:bCs/>
                <w:sz w:val="18"/>
                <w:szCs w:val="18"/>
              </w:rPr>
            </w:r>
            <w:r w:rsidR="00F10D90">
              <w:rPr>
                <w:rFonts w:ascii="Marianne" w:eastAsia="MS Gothic" w:hAnsi="Marianne" w:cs="Arial"/>
                <w:bCs/>
                <w:sz w:val="18"/>
                <w:szCs w:val="18"/>
              </w:rPr>
              <w:fldChar w:fldCharType="separate"/>
            </w:r>
            <w:r w:rsidRPr="00E375B3">
              <w:rPr>
                <w:rFonts w:ascii="Marianne" w:eastAsia="MS Gothic" w:hAnsi="Marianne" w:cs="Arial"/>
                <w:bCs/>
                <w:sz w:val="18"/>
                <w:szCs w:val="18"/>
              </w:rPr>
              <w:fldChar w:fldCharType="end"/>
            </w:r>
            <w:bookmarkEnd w:id="4"/>
            <w:r w:rsidRPr="00E375B3">
              <w:rPr>
                <w:rFonts w:ascii="Marianne" w:eastAsia="MS Gothic" w:hAnsi="Marianne" w:cs="Arial"/>
                <w:bCs/>
                <w:sz w:val="18"/>
                <w:szCs w:val="18"/>
              </w:rPr>
              <w:t xml:space="preserve"> </w:t>
            </w:r>
            <w:r w:rsidRPr="00E375B3">
              <w:rPr>
                <w:rFonts w:ascii="Marianne" w:hAnsi="Marianne" w:cs="Arial"/>
                <w:bCs/>
                <w:sz w:val="18"/>
                <w:szCs w:val="18"/>
              </w:rPr>
              <w:t>Opérateur économique prévoyant d’exécuter le marché dans le cadre d’activités de production de biens et de services réalisés en établissement pénitentiaire</w:t>
            </w:r>
          </w:p>
        </w:tc>
        <w:tc>
          <w:tcPr>
            <w:tcW w:w="5245" w:type="dxa"/>
            <w:shd w:val="clear" w:color="auto" w:fill="auto"/>
          </w:tcPr>
          <w:p w14:paraId="4D593B25"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733ED208"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20A63AED" w14:textId="77777777" w:rsidR="00B1135A" w:rsidRPr="00E375B3" w:rsidRDefault="00B1135A" w:rsidP="00E375B3">
            <w:pPr>
              <w:rPr>
                <w:rFonts w:ascii="Marianne" w:hAnsi="Marianne" w:cs="Arial"/>
                <w:bCs/>
                <w:sz w:val="18"/>
                <w:szCs w:val="18"/>
              </w:rPr>
            </w:pPr>
          </w:p>
          <w:p w14:paraId="242F5869"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1C38B9F" w14:textId="77777777" w:rsidR="00B1135A" w:rsidRPr="00E375B3" w:rsidRDefault="00B1135A" w:rsidP="00E375B3">
            <w:pPr>
              <w:rPr>
                <w:rFonts w:ascii="Marianne" w:hAnsi="Marianne" w:cs="Arial"/>
                <w:bCs/>
                <w:sz w:val="18"/>
                <w:szCs w:val="18"/>
              </w:rPr>
            </w:pPr>
          </w:p>
        </w:tc>
      </w:tr>
    </w:tbl>
    <w:p w14:paraId="2FA4462F" w14:textId="027DBBF4" w:rsidR="00B1135A" w:rsidRPr="00087556" w:rsidRDefault="00B1135A" w:rsidP="00E613F9">
      <w:pPr>
        <w:pStyle w:val="Titre2"/>
      </w:pPr>
      <w:r w:rsidRPr="00470FCC">
        <w:t>Cas spécifiques relatifs aux conditions de participation</w:t>
      </w:r>
    </w:p>
    <w:p w14:paraId="4ED3ADB7" w14:textId="5E05A705" w:rsidR="00B1135A" w:rsidRPr="00087556" w:rsidRDefault="00087556" w:rsidP="00087556">
      <w:pPr>
        <w:tabs>
          <w:tab w:val="left" w:pos="0"/>
          <w:tab w:val="left" w:pos="2160"/>
        </w:tabs>
        <w:suppressAutoHyphens w:val="0"/>
        <w:jc w:val="both"/>
        <w:rPr>
          <w:rFonts w:ascii="Marianne" w:hAnsi="Marianne" w:cs="Arial"/>
        </w:rPr>
      </w:pPr>
      <w:r w:rsidRPr="00470FCC">
        <w:rPr>
          <w:rFonts w:ascii="Wingdings" w:hAnsi="Wingdings"/>
          <w:sz w:val="22"/>
        </w:rPr>
        <w:t></w:t>
      </w:r>
      <w:r>
        <w:rPr>
          <w:rFonts w:ascii="Wingdings" w:hAnsi="Wingdings"/>
          <w:sz w:val="22"/>
        </w:rPr>
        <w:t xml:space="preserve"> </w:t>
      </w:r>
      <w:r w:rsidR="00B1135A" w:rsidRPr="00087556">
        <w:rPr>
          <w:rFonts w:ascii="Marianne" w:hAnsi="Marianne" w:cs="Arial"/>
        </w:rPr>
        <w:t>Lorsque le candidat est inscrit sur une liste officielle d’opérateurs économiques agréés au sens de l’</w:t>
      </w:r>
      <w:hyperlink r:id="rId38" w:history="1">
        <w:r w:rsidR="00B1135A" w:rsidRPr="00087556">
          <w:rPr>
            <w:rStyle w:val="Lienhypertexte"/>
            <w:rFonts w:ascii="Marianne" w:hAnsi="Marianne" w:cs="Arial"/>
            <w:color w:val="auto"/>
          </w:rPr>
          <w:t>article</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2143-15</w:t>
        </w:r>
      </w:hyperlink>
      <w:r w:rsidR="00B1135A" w:rsidRPr="00087556">
        <w:rPr>
          <w:rFonts w:ascii="Marianne" w:hAnsi="Marianne" w:cs="Arial"/>
        </w:rPr>
        <w:t xml:space="preserve"> du code de la commande publique </w:t>
      </w:r>
      <w:r w:rsidR="00B1135A" w:rsidRPr="00087556">
        <w:rPr>
          <w:rFonts w:ascii="Marianne" w:hAnsi="Marianne" w:cs="Arial"/>
          <w:b/>
        </w:rPr>
        <w:t>et</w:t>
      </w:r>
      <w:r w:rsidR="00B1135A" w:rsidRPr="00087556">
        <w:rPr>
          <w:rFonts w:ascii="Marianne" w:hAnsi="Marianne" w:cs="Arial"/>
        </w:rPr>
        <w:t xml:space="preserve"> que l’acheteur est un pouvoir adjudicateur ou au sens de des </w:t>
      </w:r>
      <w:hyperlink r:id="rId39" w:history="1">
        <w:r w:rsidR="00B1135A" w:rsidRPr="00087556">
          <w:rPr>
            <w:rStyle w:val="Lienhypertexte"/>
            <w:rFonts w:ascii="Marianne" w:hAnsi="Marianne" w:cs="Arial"/>
            <w:color w:val="auto"/>
          </w:rPr>
          <w:t>articles</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 xml:space="preserve">2343-16 </w:t>
        </w:r>
        <w:r w:rsidR="00B1135A" w:rsidRPr="00087556">
          <w:rPr>
            <w:rStyle w:val="Lienhypertexte"/>
            <w:rFonts w:ascii="Marianne" w:hAnsi="Marianne" w:cs="Marianne"/>
            <w:color w:val="auto"/>
          </w:rPr>
          <w:t>à</w:t>
        </w:r>
        <w:r w:rsidR="00B1135A" w:rsidRPr="00087556">
          <w:rPr>
            <w:rStyle w:val="Lienhypertexte"/>
            <w:rFonts w:ascii="Marianne" w:hAnsi="Marianne" w:cs="Arial"/>
            <w:color w:val="auto"/>
          </w:rPr>
          <w:t xml:space="preserve"> 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2343-17</w:t>
        </w:r>
      </w:hyperlink>
      <w:r w:rsidR="00B1135A" w:rsidRPr="00087556">
        <w:rPr>
          <w:rFonts w:ascii="Marianne" w:hAnsi="Marianne" w:cs="Arial"/>
        </w:rPr>
        <w:t xml:space="preserve"> du même code, que l’acheteur soit un pouvoir adjudicateur ou une entité adjudicatrice</w:t>
      </w:r>
      <w:r w:rsidR="00B1135A" w:rsidRPr="00087556">
        <w:rPr>
          <w:rFonts w:ascii="Marianne" w:hAnsi="Marianne" w:cs="Calibri"/>
        </w:rPr>
        <w:t> </w:t>
      </w:r>
      <w:r w:rsidR="00B1135A" w:rsidRPr="00087556">
        <w:rPr>
          <w:rFonts w:ascii="Marianne" w:hAnsi="Marianne" w:cs="Arial"/>
        </w:rPr>
        <w:t>:</w:t>
      </w:r>
    </w:p>
    <w:p w14:paraId="302A288D" w14:textId="77777777" w:rsidR="00B1135A" w:rsidRPr="00087556" w:rsidRDefault="00B1135A" w:rsidP="00087556">
      <w:pPr>
        <w:jc w:val="both"/>
        <w:rPr>
          <w:rFonts w:ascii="Marianne" w:hAnsi="Marianne" w:cs="Arial"/>
        </w:rPr>
      </w:pPr>
      <w:r w:rsidRPr="00087556">
        <w:rPr>
          <w:rFonts w:ascii="Marianne" w:hAnsi="Marianne" w:cs="Arial"/>
        </w:rPr>
        <w:t>- Indication du nom de la liste officielle</w:t>
      </w:r>
      <w:r w:rsidRPr="00087556">
        <w:rPr>
          <w:rFonts w:ascii="Calibri" w:hAnsi="Calibri" w:cs="Calibri"/>
        </w:rPr>
        <w:t> </w:t>
      </w:r>
      <w:r w:rsidRPr="00087556">
        <w:rPr>
          <w:rFonts w:ascii="Marianne" w:hAnsi="Marianne" w:cs="Arial"/>
        </w:rPr>
        <w:t>:</w:t>
      </w:r>
    </w:p>
    <w:p w14:paraId="5C626AC9" w14:textId="77777777" w:rsidR="00B1135A" w:rsidRPr="00087556" w:rsidRDefault="00B1135A" w:rsidP="00087556">
      <w:pPr>
        <w:jc w:val="both"/>
        <w:rPr>
          <w:rFonts w:ascii="Marianne" w:hAnsi="Marianne" w:cs="Arial"/>
        </w:rPr>
      </w:pPr>
    </w:p>
    <w:p w14:paraId="3418C938" w14:textId="77777777" w:rsidR="00B1135A" w:rsidRPr="00087556" w:rsidRDefault="00B1135A" w:rsidP="00087556">
      <w:pPr>
        <w:jc w:val="both"/>
        <w:rPr>
          <w:rFonts w:ascii="Marianne" w:hAnsi="Marianne" w:cs="Arial"/>
        </w:rPr>
      </w:pPr>
    </w:p>
    <w:p w14:paraId="35EC2B35" w14:textId="77777777" w:rsidR="00B1135A" w:rsidRPr="00087556" w:rsidRDefault="00B1135A" w:rsidP="00087556">
      <w:pPr>
        <w:jc w:val="both"/>
        <w:rPr>
          <w:rFonts w:ascii="Marianne" w:hAnsi="Marianne" w:cs="Arial"/>
        </w:rPr>
      </w:pPr>
      <w:r w:rsidRPr="00087556">
        <w:rPr>
          <w:rFonts w:ascii="Marianne" w:hAnsi="Marianne" w:cs="Arial"/>
        </w:rPr>
        <w:t>- Références sur lesquelles l’inscription ou la certification est basée et, le cas échéant, la classification sur la liste</w:t>
      </w:r>
      <w:r w:rsidRPr="00087556">
        <w:rPr>
          <w:rFonts w:ascii="Calibri" w:hAnsi="Calibri" w:cs="Calibri"/>
        </w:rPr>
        <w:t> </w:t>
      </w:r>
      <w:r w:rsidRPr="00087556">
        <w:rPr>
          <w:rFonts w:ascii="Marianne" w:hAnsi="Marianne" w:cs="Arial"/>
        </w:rPr>
        <w:t>:</w:t>
      </w:r>
    </w:p>
    <w:p w14:paraId="40425D21" w14:textId="77777777" w:rsidR="00B1135A" w:rsidRPr="00087556" w:rsidRDefault="00B1135A" w:rsidP="00087556">
      <w:pPr>
        <w:jc w:val="both"/>
        <w:rPr>
          <w:rFonts w:ascii="Marianne" w:hAnsi="Marianne" w:cs="Arial"/>
        </w:rPr>
      </w:pPr>
      <w:r w:rsidRPr="00087556">
        <w:rPr>
          <w:rFonts w:ascii="Marianne" w:hAnsi="Marianne" w:cs="Arial"/>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FBA2C3" w14:textId="77777777" w:rsidR="00B1135A" w:rsidRPr="00087556" w:rsidRDefault="00B1135A" w:rsidP="00087556">
      <w:pPr>
        <w:jc w:val="both"/>
        <w:rPr>
          <w:rFonts w:ascii="Marianne" w:hAnsi="Marianne" w:cs="Arial"/>
        </w:rPr>
      </w:pPr>
    </w:p>
    <w:p w14:paraId="5191DAFD" w14:textId="77777777" w:rsidR="00B1135A" w:rsidRPr="00087556" w:rsidRDefault="00B1135A" w:rsidP="00087556">
      <w:pPr>
        <w:jc w:val="both"/>
        <w:rPr>
          <w:rFonts w:ascii="Marianne" w:hAnsi="Marianne" w:cs="Arial"/>
        </w:rPr>
      </w:pPr>
    </w:p>
    <w:p w14:paraId="638B0987" w14:textId="77777777" w:rsidR="00B1135A" w:rsidRPr="00087556" w:rsidRDefault="00B1135A" w:rsidP="00087556">
      <w:pPr>
        <w:jc w:val="both"/>
        <w:rPr>
          <w:rFonts w:ascii="Marianne" w:hAnsi="Marianne" w:cs="Arial"/>
        </w:rPr>
      </w:pPr>
      <w:r w:rsidRPr="00087556">
        <w:rPr>
          <w:rFonts w:ascii="Marianne" w:hAnsi="Marianne" w:cs="Arial"/>
        </w:rPr>
        <w:t>- Le cas échéant, adresse internet à laquelle le certificat d’inscription sur cette liste officielle est accessible directement et gratuitement, ainsi que l’ensemble des renseignements nécessaires pour y accéder :</w:t>
      </w:r>
    </w:p>
    <w:p w14:paraId="683B73C2" w14:textId="77777777" w:rsidR="00B1135A" w:rsidRPr="00087556" w:rsidRDefault="00B1135A" w:rsidP="00087556">
      <w:pPr>
        <w:jc w:val="both"/>
        <w:rPr>
          <w:rFonts w:ascii="Marianne" w:hAnsi="Marianne" w:cs="Arial"/>
        </w:rPr>
      </w:pPr>
      <w:r w:rsidRPr="00087556">
        <w:rPr>
          <w:rFonts w:ascii="Marianne" w:hAnsi="Marianne" w:cs="Arial"/>
        </w:rPr>
        <w:t>- Adresse internet</w:t>
      </w:r>
      <w:r w:rsidRPr="00087556">
        <w:rPr>
          <w:rFonts w:ascii="Calibri" w:hAnsi="Calibri" w:cs="Calibri"/>
        </w:rPr>
        <w:t> </w:t>
      </w:r>
      <w:r w:rsidRPr="00087556">
        <w:rPr>
          <w:rFonts w:ascii="Marianne" w:hAnsi="Marianne" w:cs="Arial"/>
        </w:rPr>
        <w:t>:</w:t>
      </w:r>
    </w:p>
    <w:p w14:paraId="4BD4BDE1" w14:textId="77777777" w:rsidR="00B1135A" w:rsidRDefault="00B1135A" w:rsidP="00087556">
      <w:pPr>
        <w:jc w:val="both"/>
        <w:rPr>
          <w:rFonts w:ascii="Marianne" w:hAnsi="Marianne" w:cs="Arial"/>
        </w:rPr>
      </w:pPr>
    </w:p>
    <w:p w14:paraId="036F770F" w14:textId="77777777" w:rsidR="00B1135A" w:rsidRPr="00087556" w:rsidRDefault="00B1135A" w:rsidP="00087556">
      <w:pPr>
        <w:jc w:val="both"/>
        <w:rPr>
          <w:rFonts w:ascii="Marianne" w:hAnsi="Marianne" w:cs="Arial"/>
        </w:rPr>
      </w:pPr>
      <w:r w:rsidRPr="00087556">
        <w:rPr>
          <w:rFonts w:ascii="Marianne" w:hAnsi="Marianne" w:cs="Arial"/>
        </w:rPr>
        <w:t>- Renseignements nécessaires pour y accéder</w:t>
      </w:r>
      <w:r w:rsidRPr="00087556">
        <w:rPr>
          <w:rFonts w:ascii="Calibri" w:hAnsi="Calibri" w:cs="Calibri"/>
        </w:rPr>
        <w:t> </w:t>
      </w:r>
      <w:r w:rsidRPr="00087556">
        <w:rPr>
          <w:rFonts w:ascii="Marianne" w:hAnsi="Marianne" w:cs="Arial"/>
        </w:rPr>
        <w:t>:</w:t>
      </w:r>
    </w:p>
    <w:p w14:paraId="6E56E9DA" w14:textId="77777777" w:rsidR="00B1135A" w:rsidRDefault="00B1135A" w:rsidP="00087556">
      <w:pPr>
        <w:jc w:val="both"/>
        <w:rPr>
          <w:rFonts w:ascii="Marianne" w:hAnsi="Marianne" w:cs="Arial"/>
        </w:rPr>
      </w:pPr>
    </w:p>
    <w:p w14:paraId="5929A763" w14:textId="77777777" w:rsidR="00087556" w:rsidRPr="00087556" w:rsidRDefault="00087556" w:rsidP="00087556">
      <w:pPr>
        <w:jc w:val="both"/>
        <w:rPr>
          <w:rFonts w:ascii="Marianne" w:hAnsi="Marianne" w:cs="Arial"/>
        </w:rPr>
      </w:pPr>
    </w:p>
    <w:p w14:paraId="2EDE0014" w14:textId="0EF4E610" w:rsidR="00B1135A" w:rsidRPr="00087556" w:rsidRDefault="00B1135A">
      <w:pPr>
        <w:tabs>
          <w:tab w:val="left" w:pos="0"/>
          <w:tab w:val="left" w:pos="2160"/>
        </w:tabs>
        <w:jc w:val="both"/>
        <w:rPr>
          <w:rFonts w:ascii="Marianne" w:hAnsi="Marianne" w:cs="Arial"/>
        </w:rPr>
      </w:pPr>
      <w:r w:rsidRPr="00470FCC">
        <w:rPr>
          <w:rFonts w:ascii="Wingdings" w:hAnsi="Wingdings"/>
          <w:sz w:val="22"/>
        </w:rPr>
        <w:t></w:t>
      </w:r>
      <w:r w:rsidRPr="00087556">
        <w:rPr>
          <w:rFonts w:ascii="Marianne" w:hAnsi="Marianne" w:cs="Arial"/>
        </w:rPr>
        <w:t xml:space="preserve"> Lorsque le marché public n’est pas un marché de défense ou de sécurité </w:t>
      </w:r>
      <w:r w:rsidRPr="00087556">
        <w:rPr>
          <w:rFonts w:ascii="Marianne" w:hAnsi="Marianne" w:cs="Arial"/>
          <w:b/>
        </w:rPr>
        <w:t>et</w:t>
      </w:r>
      <w:r w:rsidRPr="00087556">
        <w:rPr>
          <w:rFonts w:ascii="Marianne" w:hAnsi="Marianne" w:cs="Arial"/>
        </w:rPr>
        <w:t xml:space="preserve"> que l’acheteur a autorisé les candidats à se limiter à indiquer qu’ils disposent de l’aptitude et des capacités requises en application du second alinéa de l’</w:t>
      </w:r>
      <w:hyperlink r:id="rId40" w:history="1">
        <w:r w:rsidRPr="00087556">
          <w:rPr>
            <w:rStyle w:val="Lienhypertexte"/>
            <w:rFonts w:ascii="Marianne" w:hAnsi="Marianne" w:cs="Arial"/>
            <w:color w:val="auto"/>
          </w:rPr>
          <w:t>article</w:t>
        </w:r>
        <w:r w:rsidRPr="00087556">
          <w:rPr>
            <w:rStyle w:val="Lienhypertexte"/>
            <w:rFonts w:ascii="Marianne" w:hAnsi="Marianne" w:cs="Calibri"/>
            <w:color w:val="auto"/>
          </w:rPr>
          <w:t> </w:t>
        </w:r>
        <w:r w:rsidRPr="00087556">
          <w:rPr>
            <w:rStyle w:val="Lienhypertexte"/>
            <w:rFonts w:ascii="Marianne" w:hAnsi="Marianne" w:cs="Arial"/>
            <w:color w:val="auto"/>
          </w:rPr>
          <w:t>R.</w:t>
        </w:r>
        <w:r w:rsidRPr="00087556">
          <w:rPr>
            <w:rStyle w:val="Lienhypertexte"/>
            <w:rFonts w:ascii="Marianne" w:hAnsi="Marianne" w:cs="Calibri"/>
            <w:color w:val="auto"/>
          </w:rPr>
          <w:t> </w:t>
        </w:r>
        <w:r w:rsidRPr="00087556">
          <w:rPr>
            <w:rStyle w:val="Lienhypertexte"/>
            <w:rFonts w:ascii="Marianne" w:hAnsi="Marianne" w:cs="Arial"/>
            <w:color w:val="auto"/>
          </w:rPr>
          <w:t>2143-4</w:t>
        </w:r>
      </w:hyperlink>
      <w:r w:rsidRPr="00087556">
        <w:rPr>
          <w:rFonts w:ascii="Marianne" w:hAnsi="Marianne" w:cs="Arial"/>
        </w:rPr>
        <w:t xml:space="preserve"> du code de la commande publique</w:t>
      </w:r>
      <w:r w:rsidRPr="00087556">
        <w:rPr>
          <w:rFonts w:ascii="Marianne" w:hAnsi="Marianne" w:cs="Calibri"/>
        </w:rPr>
        <w:t> </w:t>
      </w:r>
      <w:r w:rsidRPr="00087556">
        <w:rPr>
          <w:rFonts w:ascii="Marianne" w:hAnsi="Marianne" w:cs="Arial"/>
        </w:rPr>
        <w:t>:</w:t>
      </w:r>
    </w:p>
    <w:p w14:paraId="15B5DDC1" w14:textId="77777777" w:rsidR="00B1135A" w:rsidRPr="00087556" w:rsidRDefault="00B1135A" w:rsidP="00087556">
      <w:pPr>
        <w:jc w:val="both"/>
        <w:rPr>
          <w:rFonts w:ascii="Marianne" w:hAnsi="Marianne" w:cs="Arial"/>
        </w:rPr>
      </w:pPr>
    </w:p>
    <w:p w14:paraId="7D08EA75" w14:textId="77777777" w:rsidR="00B1135A" w:rsidRPr="00087556" w:rsidRDefault="00B1135A" w:rsidP="00087556">
      <w:pPr>
        <w:jc w:val="both"/>
        <w:rPr>
          <w:rFonts w:ascii="Marianne" w:hAnsi="Marianne" w:cs="Arial"/>
        </w:rPr>
      </w:pPr>
      <w:r w:rsidRPr="00087556">
        <w:rPr>
          <w:rFonts w:ascii="Marianne" w:hAnsi="Marianne"/>
        </w:rPr>
        <w:fldChar w:fldCharType="begin">
          <w:ffData>
            <w:name w:val=""/>
            <w:enabled/>
            <w:calcOnExit w:val="0"/>
            <w:checkBox>
              <w:size w:val="20"/>
              <w:default w:val="0"/>
            </w:checkBox>
          </w:ffData>
        </w:fldChar>
      </w:r>
      <w:r w:rsidRPr="00087556">
        <w:rPr>
          <w:rFonts w:ascii="Marianne" w:hAnsi="Marianne"/>
        </w:rPr>
        <w:instrText xml:space="preserve"> FORMCHECKBOX </w:instrText>
      </w:r>
      <w:r w:rsidR="00F10D90">
        <w:rPr>
          <w:rFonts w:ascii="Marianne" w:hAnsi="Marianne"/>
        </w:rPr>
      </w:r>
      <w:r w:rsidR="00F10D90">
        <w:rPr>
          <w:rFonts w:ascii="Marianne" w:hAnsi="Marianne"/>
        </w:rPr>
        <w:fldChar w:fldCharType="separate"/>
      </w:r>
      <w:r w:rsidRPr="00087556">
        <w:rPr>
          <w:rFonts w:ascii="Marianne" w:hAnsi="Marianne"/>
        </w:rPr>
        <w:fldChar w:fldCharType="end"/>
      </w:r>
      <w:r w:rsidRPr="00087556">
        <w:rPr>
          <w:rFonts w:ascii="Marianne" w:hAnsi="Marianne" w:cs="Arial"/>
          <w:bCs/>
        </w:rPr>
        <w:t xml:space="preserve"> </w:t>
      </w:r>
      <w:r w:rsidRPr="00087556">
        <w:rPr>
          <w:rFonts w:ascii="Marianne" w:hAnsi="Marianne" w:cs="Arial"/>
        </w:rPr>
        <w:t>Le candidat déclare sur l’honneur satisfaire à l’ensemble des conditions de participation requises par l’acheteur.</w:t>
      </w:r>
    </w:p>
    <w:p w14:paraId="5613FDC6" w14:textId="3B14BD13" w:rsidR="00B1135A" w:rsidRDefault="00B1135A" w:rsidP="003C7A70">
      <w:pPr>
        <w:jc w:val="both"/>
        <w:rPr>
          <w:rFonts w:ascii="Marianne" w:hAnsi="Marianne" w:cs="Arial"/>
        </w:rPr>
      </w:pPr>
      <w:r w:rsidRPr="00087556">
        <w:rPr>
          <w:rFonts w:ascii="Marianne" w:hAnsi="Marianne" w:cs="Arial"/>
        </w:rPr>
        <w:t>(</w:t>
      </w:r>
      <w:r w:rsidRPr="00087556">
        <w:rPr>
          <w:rFonts w:ascii="Marianne" w:hAnsi="Marianne" w:cs="Arial"/>
          <w:bCs/>
        </w:rPr>
        <w:t>Dans ce cas, il est inutile de remplir les rubriques suivantes du présent formulaire</w:t>
      </w:r>
      <w:r w:rsidRPr="00087556">
        <w:rPr>
          <w:rFonts w:ascii="Calibri" w:hAnsi="Calibri" w:cs="Calibri"/>
          <w:bCs/>
        </w:rPr>
        <w:t> </w:t>
      </w:r>
      <w:r w:rsidRPr="00087556">
        <w:rPr>
          <w:rFonts w:ascii="Marianne" w:hAnsi="Marianne" w:cs="Arial"/>
          <w:bCs/>
        </w:rPr>
        <w:t>; le remplissage du formulaire est terminé)</w:t>
      </w:r>
    </w:p>
    <w:p w14:paraId="406A9D99" w14:textId="74BDC735" w:rsidR="00087556" w:rsidRPr="00087556" w:rsidRDefault="00087556" w:rsidP="004F4291">
      <w:pPr>
        <w:pStyle w:val="Titre1"/>
      </w:pPr>
      <w:r w:rsidRPr="00087556">
        <w:t>Renseignements relatifs à l’aptitude à exercer l’activité professionnelle concernée par le contrat</w:t>
      </w:r>
    </w:p>
    <w:p w14:paraId="72E000C6" w14:textId="77777777" w:rsidR="00B1135A" w:rsidRPr="00087556" w:rsidRDefault="00B1135A" w:rsidP="00087556">
      <w:pPr>
        <w:jc w:val="both"/>
        <w:rPr>
          <w:rFonts w:ascii="Marianne" w:hAnsi="Marianne" w:cs="Arial"/>
          <w:i/>
          <w:iCs/>
          <w:sz w:val="18"/>
          <w:szCs w:val="18"/>
        </w:rPr>
      </w:pPr>
      <w:r w:rsidRPr="00087556">
        <w:rPr>
          <w:rFonts w:ascii="Marianne" w:hAnsi="Marianne" w:cs="Arial"/>
          <w:i/>
          <w:iCs/>
          <w:sz w:val="18"/>
          <w:szCs w:val="18"/>
        </w:rPr>
        <w:t>Le candidat ne fournit que les renseignements demandés par l’acheteur au titre de l’aptitude à exercer l’activité professionnelle.</w:t>
      </w:r>
    </w:p>
    <w:p w14:paraId="168AA47E" w14:textId="77777777" w:rsidR="00B1135A" w:rsidRPr="00087556" w:rsidRDefault="00B1135A" w:rsidP="00087556">
      <w:pPr>
        <w:jc w:val="both"/>
        <w:rPr>
          <w:rFonts w:ascii="Marianne" w:hAnsi="Marianne" w:cs="Arial"/>
          <w:b/>
          <w:bCs/>
          <w:sz w:val="18"/>
          <w:szCs w:val="18"/>
        </w:rPr>
      </w:pPr>
      <w:r w:rsidRPr="00087556">
        <w:rPr>
          <w:rFonts w:ascii="Marianne" w:hAnsi="Marianne" w:cs="Arial"/>
          <w:i/>
          <w:iCs/>
          <w:sz w:val="18"/>
          <w:szCs w:val="18"/>
        </w:rPr>
        <w:t>(En cas de MDS, les documents de preuve sont à fournir avec la candidature, sauf cas particulier de la rubrique E3)</w:t>
      </w:r>
    </w:p>
    <w:p w14:paraId="111D7C98" w14:textId="48168F59" w:rsidR="00B1135A" w:rsidRPr="00087556" w:rsidRDefault="00B1135A" w:rsidP="00E613F9">
      <w:pPr>
        <w:pStyle w:val="Titre2"/>
      </w:pPr>
      <w:r w:rsidRPr="00470FCC">
        <w:t>Renseignements sur l’inscription sur un registre professionnel</w:t>
      </w:r>
      <w:r w:rsidRPr="00087556">
        <w:t> </w:t>
      </w:r>
      <w:r w:rsidRPr="00470FCC">
        <w:t>:</w:t>
      </w:r>
    </w:p>
    <w:p w14:paraId="14478411" w14:textId="77777777" w:rsidR="00B1135A" w:rsidRPr="003C7A70" w:rsidRDefault="00B1135A" w:rsidP="003C7A70">
      <w:pPr>
        <w:jc w:val="both"/>
        <w:rPr>
          <w:rFonts w:ascii="Marianne" w:hAnsi="Marianne" w:cs="Arial"/>
        </w:rPr>
      </w:pPr>
    </w:p>
    <w:p w14:paraId="16A23D3F" w14:textId="77777777" w:rsidR="00B1135A" w:rsidRPr="003C7A70" w:rsidRDefault="00B1135A" w:rsidP="003C7A70">
      <w:pPr>
        <w:jc w:val="both"/>
        <w:rPr>
          <w:rFonts w:ascii="Marianne" w:hAnsi="Marianne" w:cs="Arial"/>
        </w:rPr>
      </w:pPr>
    </w:p>
    <w:p w14:paraId="69144EC9" w14:textId="77777777" w:rsidR="00B1135A" w:rsidRPr="003C7A70" w:rsidRDefault="00B1135A" w:rsidP="003C7A70">
      <w:pPr>
        <w:jc w:val="both"/>
        <w:rPr>
          <w:rFonts w:ascii="Marianne" w:hAnsi="Marianne" w:cs="Arial"/>
        </w:rPr>
      </w:pPr>
    </w:p>
    <w:p w14:paraId="11D5158C" w14:textId="2E6571B8" w:rsidR="003C7A70" w:rsidRPr="003C7A70" w:rsidRDefault="00B1135A" w:rsidP="004F4291">
      <w:pPr>
        <w:pStyle w:val="Titre2"/>
      </w:pPr>
      <w:r w:rsidRPr="003C7A70">
        <w:t>Le cas échéant, pour les marchés publics de services</w:t>
      </w:r>
      <w:r w:rsidR="003C7A70" w:rsidRPr="003C7A70">
        <w:t> :</w:t>
      </w:r>
    </w:p>
    <w:p w14:paraId="4B1F5800" w14:textId="70A1FF89" w:rsidR="00B1135A" w:rsidRPr="003C7A70" w:rsidRDefault="003C7A70" w:rsidP="003C7A70">
      <w:pPr>
        <w:tabs>
          <w:tab w:val="left" w:pos="0"/>
          <w:tab w:val="left" w:pos="2160"/>
        </w:tabs>
        <w:jc w:val="both"/>
        <w:rPr>
          <w:rFonts w:ascii="Marianne" w:hAnsi="Marianne" w:cs="Arial"/>
          <w:b/>
          <w:bCs/>
          <w:sz w:val="22"/>
          <w:szCs w:val="22"/>
        </w:rPr>
      </w:pPr>
      <w:r w:rsidRPr="003C7A70">
        <w:rPr>
          <w:rFonts w:ascii="Marianne" w:hAnsi="Marianne" w:cs="Arial"/>
        </w:rPr>
        <w:t>I</w:t>
      </w:r>
      <w:r w:rsidR="00B1135A" w:rsidRPr="003C7A70">
        <w:rPr>
          <w:rFonts w:ascii="Marianne" w:hAnsi="Marianne" w:cs="Arial"/>
        </w:rPr>
        <w:t>ndication de l’autorisation spécifique dont le candidat doit être doté ou de l’organisation spécifique dont il doit être membre pour pouvoir fournir, dans son pays d’origine, le service concerné :</w:t>
      </w:r>
    </w:p>
    <w:p w14:paraId="0C7FCFD2" w14:textId="77777777" w:rsidR="00B1135A" w:rsidRPr="003C7A70" w:rsidRDefault="00B1135A" w:rsidP="003C7A70">
      <w:pPr>
        <w:jc w:val="both"/>
        <w:rPr>
          <w:rFonts w:ascii="Marianne" w:hAnsi="Marianne" w:cs="Arial"/>
        </w:rPr>
      </w:pPr>
    </w:p>
    <w:p w14:paraId="1E545A46" w14:textId="77777777" w:rsidR="00B1135A" w:rsidRPr="003C7A70" w:rsidRDefault="00B1135A" w:rsidP="003C7A70">
      <w:pPr>
        <w:jc w:val="both"/>
        <w:rPr>
          <w:rFonts w:ascii="Marianne" w:hAnsi="Marianne" w:cs="Arial"/>
        </w:rPr>
      </w:pPr>
    </w:p>
    <w:p w14:paraId="296DE1D2" w14:textId="77777777" w:rsidR="00B1135A" w:rsidRPr="003C7A70" w:rsidRDefault="00B1135A" w:rsidP="003C7A70">
      <w:pPr>
        <w:jc w:val="both"/>
        <w:rPr>
          <w:rFonts w:ascii="Marianne" w:hAnsi="Marianne" w:cs="Arial"/>
        </w:rPr>
      </w:pPr>
    </w:p>
    <w:p w14:paraId="1BB1A6C1" w14:textId="7560B30C" w:rsidR="003C7A70" w:rsidRPr="003C7A70" w:rsidRDefault="00B1135A" w:rsidP="004F4291">
      <w:pPr>
        <w:pStyle w:val="Titre2"/>
      </w:pPr>
      <w:r w:rsidRPr="003C7A70">
        <w:t>Le cas échéant, adresse internet à laquelle les documents justificatifs et moyens de preuve sont accessibles directement et gratuitement, ainsi que l’ensemble des renseignements nécessaires pour y accéder</w:t>
      </w:r>
    </w:p>
    <w:p w14:paraId="777D0DDA" w14:textId="79A72133" w:rsidR="00B1135A" w:rsidRPr="00DF30E1" w:rsidRDefault="00B1135A">
      <w:pPr>
        <w:tabs>
          <w:tab w:val="left" w:pos="0"/>
          <w:tab w:val="left" w:pos="2160"/>
        </w:tabs>
        <w:jc w:val="both"/>
        <w:rPr>
          <w:rFonts w:ascii="Marianne" w:hAnsi="Marianne" w:cs="Arial"/>
          <w:i/>
          <w:iCs/>
          <w:sz w:val="18"/>
          <w:szCs w:val="18"/>
        </w:rPr>
      </w:pPr>
      <w:r w:rsidRPr="00DF30E1">
        <w:rPr>
          <w:rFonts w:ascii="Marianne" w:hAnsi="Marianne" w:cs="Arial"/>
          <w:i/>
          <w:iCs/>
          <w:sz w:val="18"/>
          <w:szCs w:val="18"/>
        </w:rPr>
        <w:t>(applicable pour tous les marchés publics autres que MDS et, pour les MDS, uniquement lorsque l’acheteur a autorisé les candidats à ne pas fournir ces documents de preuve en application de l’</w:t>
      </w:r>
      <w:hyperlink r:id="rId41" w:history="1">
        <w:r w:rsidRPr="00DF30E1">
          <w:rPr>
            <w:rFonts w:ascii="Marianne" w:hAnsi="Marianne"/>
            <w:i/>
            <w:iCs/>
            <w:sz w:val="18"/>
            <w:szCs w:val="18"/>
          </w:rPr>
          <w:t>article</w:t>
        </w:r>
        <w:r w:rsidRPr="00DF30E1">
          <w:rPr>
            <w:rFonts w:ascii="Marianne" w:hAnsi="Marianne" w:cs="Arial"/>
            <w:i/>
            <w:iCs/>
            <w:sz w:val="18"/>
            <w:szCs w:val="18"/>
          </w:rPr>
          <w:t> </w:t>
        </w:r>
        <w:r w:rsidRPr="00DF30E1">
          <w:rPr>
            <w:rFonts w:ascii="Marianne" w:hAnsi="Marianne"/>
            <w:i/>
            <w:iCs/>
            <w:sz w:val="18"/>
            <w:szCs w:val="18"/>
          </w:rPr>
          <w:t>R.</w:t>
        </w:r>
        <w:r w:rsidRPr="00DF30E1">
          <w:rPr>
            <w:rFonts w:ascii="Marianne" w:hAnsi="Marianne" w:cs="Arial"/>
            <w:i/>
            <w:iCs/>
            <w:sz w:val="18"/>
            <w:szCs w:val="18"/>
          </w:rPr>
          <w:t> </w:t>
        </w:r>
        <w:r w:rsidRPr="00DF30E1">
          <w:rPr>
            <w:rFonts w:ascii="Marianne" w:hAnsi="Marianne"/>
            <w:i/>
            <w:iCs/>
            <w:sz w:val="18"/>
            <w:szCs w:val="18"/>
          </w:rPr>
          <w:t>2343-14</w:t>
        </w:r>
      </w:hyperlink>
      <w:r w:rsidRPr="00DF30E1">
        <w:rPr>
          <w:rFonts w:ascii="Marianne" w:hAnsi="Marianne" w:cs="Arial"/>
          <w:i/>
          <w:iCs/>
          <w:sz w:val="18"/>
          <w:szCs w:val="18"/>
        </w:rPr>
        <w:t xml:space="preserve"> du code de la commande publique) :</w:t>
      </w:r>
    </w:p>
    <w:p w14:paraId="138958DD" w14:textId="77777777" w:rsidR="00B1135A" w:rsidRPr="00DF30E1" w:rsidRDefault="00B1135A" w:rsidP="00BE35E2">
      <w:pPr>
        <w:tabs>
          <w:tab w:val="left" w:pos="0"/>
          <w:tab w:val="left" w:pos="2160"/>
        </w:tabs>
        <w:jc w:val="both"/>
        <w:rPr>
          <w:rFonts w:ascii="Marianne" w:hAnsi="Marianne" w:cs="Arial"/>
          <w:i/>
          <w:iCs/>
          <w:sz w:val="18"/>
          <w:szCs w:val="18"/>
        </w:rPr>
      </w:pPr>
      <w:r w:rsidRPr="00DF30E1">
        <w:rPr>
          <w:rFonts w:ascii="Marianne" w:hAnsi="Marianne" w:cs="Arial"/>
          <w:i/>
          <w:iCs/>
          <w:sz w:val="18"/>
          <w:szCs w:val="18"/>
        </w:rPr>
        <w:t>(Si l’adresse et les renseignements sont identiques à ceux fournis plus haut se contenter de renvoyer à la rubrique concernée)</w:t>
      </w:r>
    </w:p>
    <w:p w14:paraId="2B94DBAB" w14:textId="77777777" w:rsidR="00B1135A" w:rsidRPr="00BE35E2" w:rsidRDefault="00B1135A" w:rsidP="00DF30E1">
      <w:pPr>
        <w:spacing w:before="120" w:after="120"/>
        <w:jc w:val="both"/>
        <w:rPr>
          <w:rFonts w:ascii="Marianne" w:hAnsi="Marianne" w:cs="Arial"/>
        </w:rPr>
      </w:pPr>
      <w:r w:rsidRPr="00BE35E2">
        <w:rPr>
          <w:rFonts w:ascii="Marianne" w:hAnsi="Marianne" w:cs="Arial"/>
        </w:rPr>
        <w:t>- Adresse(s) internet :</w:t>
      </w:r>
    </w:p>
    <w:p w14:paraId="64B96153" w14:textId="77777777" w:rsidR="00B1135A" w:rsidRDefault="00B1135A" w:rsidP="00DF30E1">
      <w:pPr>
        <w:spacing w:before="120" w:after="120"/>
        <w:jc w:val="both"/>
        <w:rPr>
          <w:rFonts w:ascii="Marianne" w:hAnsi="Marianne" w:cs="Arial"/>
        </w:rPr>
      </w:pPr>
      <w:r w:rsidRPr="00BE35E2">
        <w:rPr>
          <w:rFonts w:ascii="Marianne" w:hAnsi="Marianne" w:cs="Arial"/>
        </w:rPr>
        <w:t>- Renseignements nécessaires pour y accéder :</w:t>
      </w:r>
    </w:p>
    <w:p w14:paraId="0FA4B230" w14:textId="77777777" w:rsidR="00C805BF" w:rsidRPr="00BE35E2" w:rsidRDefault="00C805BF" w:rsidP="00DF30E1">
      <w:pPr>
        <w:spacing w:before="120" w:after="120"/>
        <w:jc w:val="both"/>
        <w:rPr>
          <w:rFonts w:ascii="Marianne" w:hAnsi="Marianne" w:cs="Arial"/>
        </w:rPr>
      </w:pPr>
    </w:p>
    <w:p w14:paraId="5FD28C33" w14:textId="462022A6" w:rsidR="00B1135A" w:rsidRPr="00BE35E2" w:rsidRDefault="00BE35E2" w:rsidP="004F4291">
      <w:pPr>
        <w:pStyle w:val="Titre1"/>
      </w:pPr>
      <w:r>
        <w:t>Renseignements relatifs à la capacité économique et financière du candidat individuel ou du membre du groupement</w:t>
      </w:r>
    </w:p>
    <w:p w14:paraId="641BDCB4" w14:textId="365564D3" w:rsidR="00B1135A" w:rsidRPr="00470FCC" w:rsidRDefault="00B1135A" w:rsidP="00BE35E2">
      <w:pPr>
        <w:tabs>
          <w:tab w:val="left" w:pos="0"/>
          <w:tab w:val="left" w:pos="2160"/>
        </w:tabs>
        <w:jc w:val="both"/>
        <w:rPr>
          <w:rFonts w:ascii="Marianne" w:hAnsi="Marianne" w:cs="Arial"/>
        </w:rPr>
      </w:pPr>
      <w:r w:rsidRPr="00BE35E2">
        <w:rPr>
          <w:rFonts w:ascii="Marianne" w:hAnsi="Marianne" w:cs="Arial"/>
        </w:rPr>
        <w:t>Le candidat ne fournit que les renseignements demandés par l’acheteur au titre de la capacité économique et financière</w:t>
      </w:r>
      <w:r w:rsidR="00BE35E2">
        <w:rPr>
          <w:rFonts w:ascii="Marianne" w:hAnsi="Marianne" w:cs="Arial"/>
        </w:rPr>
        <w:t xml:space="preserve"> </w:t>
      </w:r>
      <w:r w:rsidRPr="00BE35E2">
        <w:rPr>
          <w:rFonts w:ascii="Marianne" w:hAnsi="Marianne" w:cs="Arial"/>
        </w:rPr>
        <w:t>(En cas de MDS, les documents de preuve sont à fournir avec la candidature, sauf cas particulier de la rubrique F4)</w:t>
      </w:r>
    </w:p>
    <w:p w14:paraId="35F674E2" w14:textId="5576BB99" w:rsidR="00B1135A" w:rsidRPr="00BE35E2" w:rsidRDefault="00B1135A" w:rsidP="004F4291">
      <w:pPr>
        <w:pStyle w:val="Titre2"/>
      </w:pPr>
      <w:r w:rsidRPr="00BE35E2">
        <w:t>Chiffres d’affaires hors taxes des trois derniers exercices disponibles</w:t>
      </w: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44837" w:rsidRPr="00470FCC" w14:paraId="152E806A" w14:textId="77777777" w:rsidTr="00BE35E2">
        <w:trPr>
          <w:trHeight w:val="454"/>
        </w:trPr>
        <w:tc>
          <w:tcPr>
            <w:tcW w:w="2566" w:type="dxa"/>
            <w:tcBorders>
              <w:top w:val="single" w:sz="8" w:space="0" w:color="000000"/>
              <w:left w:val="single" w:sz="8" w:space="0" w:color="000000"/>
              <w:bottom w:val="single" w:sz="4" w:space="0" w:color="000000"/>
            </w:tcBorders>
            <w:shd w:val="clear" w:color="auto" w:fill="auto"/>
          </w:tcPr>
          <w:p w14:paraId="4927D655" w14:textId="77777777" w:rsidR="00B1135A" w:rsidRPr="00BE35E2" w:rsidRDefault="00B1135A" w:rsidP="00BE35E2">
            <w:pPr>
              <w:tabs>
                <w:tab w:val="left" w:pos="864"/>
              </w:tabs>
              <w:snapToGrid w:val="0"/>
              <w:rPr>
                <w:rFonts w:ascii="Marianne" w:hAnsi="Marianne" w:cs="Arial"/>
                <w:sz w:val="18"/>
                <w:szCs w:val="18"/>
              </w:rPr>
            </w:pPr>
          </w:p>
        </w:tc>
        <w:tc>
          <w:tcPr>
            <w:tcW w:w="2565" w:type="dxa"/>
            <w:tcBorders>
              <w:top w:val="single" w:sz="8" w:space="0" w:color="000000"/>
              <w:left w:val="single" w:sz="4" w:space="0" w:color="000000"/>
              <w:bottom w:val="single" w:sz="8" w:space="0" w:color="000000"/>
            </w:tcBorders>
            <w:shd w:val="clear" w:color="auto" w:fill="auto"/>
          </w:tcPr>
          <w:p w14:paraId="1856656E"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565" w:type="dxa"/>
            <w:tcBorders>
              <w:top w:val="single" w:sz="8" w:space="0" w:color="000000"/>
              <w:left w:val="single" w:sz="4" w:space="0" w:color="000000"/>
              <w:bottom w:val="single" w:sz="8" w:space="0" w:color="000000"/>
            </w:tcBorders>
            <w:shd w:val="clear" w:color="auto" w:fill="auto"/>
          </w:tcPr>
          <w:p w14:paraId="457DEBAD"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AC726F7"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r>
      <w:tr w:rsidR="00BE35E2" w:rsidRPr="00470FCC" w14:paraId="34F21089" w14:textId="77777777" w:rsidTr="006C2588">
        <w:trPr>
          <w:trHeight w:val="737"/>
        </w:trPr>
        <w:tc>
          <w:tcPr>
            <w:tcW w:w="2566" w:type="dxa"/>
            <w:tcBorders>
              <w:top w:val="single" w:sz="4" w:space="0" w:color="000000"/>
              <w:left w:val="single" w:sz="8" w:space="0" w:color="000000"/>
              <w:bottom w:val="single" w:sz="8" w:space="0" w:color="000000"/>
            </w:tcBorders>
            <w:shd w:val="clear" w:color="auto" w:fill="auto"/>
          </w:tcPr>
          <w:p w14:paraId="34011C34"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0BC230A9" w14:textId="35D2044F"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565" w:type="dxa"/>
            <w:tcBorders>
              <w:left w:val="single" w:sz="8" w:space="0" w:color="000000"/>
              <w:bottom w:val="single" w:sz="8" w:space="0" w:color="000000"/>
            </w:tcBorders>
            <w:shd w:val="clear" w:color="auto" w:fill="auto"/>
            <w:vAlign w:val="center"/>
          </w:tcPr>
          <w:p w14:paraId="33D18A5A" w14:textId="54FC08F7"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096" w:type="dxa"/>
            <w:tcBorders>
              <w:left w:val="single" w:sz="8" w:space="0" w:color="000000"/>
              <w:bottom w:val="single" w:sz="8" w:space="0" w:color="000000"/>
              <w:right w:val="single" w:sz="8" w:space="0" w:color="000000"/>
            </w:tcBorders>
            <w:shd w:val="clear" w:color="auto" w:fill="auto"/>
            <w:vAlign w:val="center"/>
          </w:tcPr>
          <w:p w14:paraId="08B57910" w14:textId="63F0C365"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r>
      <w:tr w:rsidR="00BE35E2" w:rsidRPr="00470FCC" w14:paraId="3EF11EE6" w14:textId="77777777" w:rsidTr="006C2588">
        <w:trPr>
          <w:trHeight w:val="737"/>
        </w:trPr>
        <w:tc>
          <w:tcPr>
            <w:tcW w:w="2566" w:type="dxa"/>
            <w:tcBorders>
              <w:left w:val="single" w:sz="8" w:space="0" w:color="000000"/>
              <w:bottom w:val="single" w:sz="8" w:space="0" w:color="000000"/>
            </w:tcBorders>
            <w:shd w:val="clear" w:color="auto" w:fill="auto"/>
          </w:tcPr>
          <w:p w14:paraId="45713AAD"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vAlign w:val="center"/>
          </w:tcPr>
          <w:p w14:paraId="1C00B922" w14:textId="2684E777"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565" w:type="dxa"/>
            <w:tcBorders>
              <w:left w:val="single" w:sz="8" w:space="0" w:color="000000"/>
              <w:bottom w:val="single" w:sz="8" w:space="0" w:color="000000"/>
            </w:tcBorders>
            <w:shd w:val="clear" w:color="auto" w:fill="auto"/>
            <w:vAlign w:val="center"/>
          </w:tcPr>
          <w:p w14:paraId="20395EB5" w14:textId="53B077AD"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096" w:type="dxa"/>
            <w:tcBorders>
              <w:left w:val="single" w:sz="8" w:space="0" w:color="000000"/>
              <w:bottom w:val="single" w:sz="8" w:space="0" w:color="000000"/>
              <w:right w:val="single" w:sz="8" w:space="0" w:color="000000"/>
            </w:tcBorders>
            <w:shd w:val="clear" w:color="auto" w:fill="auto"/>
            <w:vAlign w:val="center"/>
          </w:tcPr>
          <w:p w14:paraId="2F0A732C" w14:textId="33EC1193"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r>
    </w:tbl>
    <w:p w14:paraId="516FD35F" w14:textId="77777777" w:rsidR="00B1135A" w:rsidRPr="00470FCC" w:rsidRDefault="00B1135A" w:rsidP="00D13D2A">
      <w:pPr>
        <w:tabs>
          <w:tab w:val="left" w:pos="0"/>
          <w:tab w:val="left" w:pos="2160"/>
        </w:tabs>
        <w:jc w:val="both"/>
        <w:rPr>
          <w:rFonts w:ascii="Marianne" w:hAnsi="Marianne" w:cs="Arial"/>
        </w:rPr>
      </w:pPr>
      <w:r w:rsidRPr="00470FCC">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D13D2A">
        <w:rPr>
          <w:rFonts w:ascii="Marianne" w:hAnsi="Marianne" w:cs="Arial"/>
        </w:rPr>
        <w:t> </w:t>
      </w:r>
      <w:r w:rsidRPr="00470FCC">
        <w:rPr>
          <w:rFonts w:ascii="Marianne" w:hAnsi="Marianne" w:cs="Arial"/>
        </w:rPr>
        <w:t>:</w:t>
      </w:r>
    </w:p>
    <w:p w14:paraId="679D8249" w14:textId="77777777" w:rsidR="00B1135A" w:rsidRPr="00470FCC" w:rsidRDefault="00B1135A">
      <w:pPr>
        <w:tabs>
          <w:tab w:val="left" w:pos="864"/>
        </w:tabs>
        <w:ind w:left="567"/>
        <w:jc w:val="both"/>
        <w:rPr>
          <w:rFonts w:ascii="Marianne" w:hAnsi="Marianne" w:cs="Arial"/>
        </w:rPr>
      </w:pPr>
      <w:r w:rsidRPr="00470FCC">
        <w:rPr>
          <w:rFonts w:ascii="Marianne" w:hAnsi="Marianne" w:cs="Arial"/>
        </w:rPr>
        <w:t>……./…………./……</w:t>
      </w:r>
    </w:p>
    <w:p w14:paraId="1F204F69" w14:textId="58E6E9F7" w:rsidR="00B1135A" w:rsidRPr="00D13D2A" w:rsidRDefault="00B1135A" w:rsidP="008C2B33">
      <w:pPr>
        <w:pStyle w:val="Titre2"/>
      </w:pPr>
      <w:r w:rsidRPr="00D13D2A">
        <w:t>Autres informations requises par l’acheteur au titre de la capacité économique et financière</w:t>
      </w:r>
    </w:p>
    <w:p w14:paraId="35933C52" w14:textId="77777777" w:rsidR="00B1135A" w:rsidRDefault="00B1135A">
      <w:pPr>
        <w:jc w:val="both"/>
        <w:rPr>
          <w:rFonts w:ascii="Marianne" w:hAnsi="Marianne" w:cs="Arial"/>
          <w:iCs/>
          <w:szCs w:val="22"/>
        </w:rPr>
      </w:pPr>
      <w:r w:rsidRPr="00D13D2A">
        <w:rPr>
          <w:rFonts w:ascii="Marianne" w:hAnsi="Marianne" w:cs="Arial"/>
          <w:iCs/>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D13D2A">
        <w:rPr>
          <w:rFonts w:ascii="Calibri" w:hAnsi="Calibri" w:cs="Calibri"/>
          <w:iCs/>
          <w:szCs w:val="22"/>
        </w:rPr>
        <w:t> </w:t>
      </w:r>
      <w:r w:rsidRPr="00D13D2A">
        <w:rPr>
          <w:rFonts w:ascii="Marianne" w:hAnsi="Marianne" w:cs="Arial"/>
          <w:iCs/>
          <w:szCs w:val="22"/>
        </w:rPr>
        <w:t xml:space="preserve">; le cas </w:t>
      </w:r>
      <w:r w:rsidRPr="00D13D2A">
        <w:rPr>
          <w:rFonts w:ascii="Marianne" w:hAnsi="Marianne" w:cs="Marianne"/>
          <w:iCs/>
          <w:szCs w:val="22"/>
        </w:rPr>
        <w:t>é</w:t>
      </w:r>
      <w:r w:rsidRPr="00D13D2A">
        <w:rPr>
          <w:rFonts w:ascii="Marianne" w:hAnsi="Marianne" w:cs="Arial"/>
          <w:iCs/>
          <w:szCs w:val="22"/>
        </w:rPr>
        <w:t>ch</w:t>
      </w:r>
      <w:r w:rsidRPr="00D13D2A">
        <w:rPr>
          <w:rFonts w:ascii="Marianne" w:hAnsi="Marianne" w:cs="Marianne"/>
          <w:iCs/>
          <w:szCs w:val="22"/>
        </w:rPr>
        <w:t>é</w:t>
      </w:r>
      <w:r w:rsidRPr="00D13D2A">
        <w:rPr>
          <w:rFonts w:ascii="Marianne" w:hAnsi="Marianne" w:cs="Arial"/>
          <w:iCs/>
          <w:szCs w:val="22"/>
        </w:rPr>
        <w:t xml:space="preserve">ant, renvoyer </w:t>
      </w:r>
      <w:r w:rsidRPr="00D13D2A">
        <w:rPr>
          <w:rFonts w:ascii="Marianne" w:hAnsi="Marianne" w:cs="Marianne"/>
          <w:iCs/>
          <w:szCs w:val="22"/>
        </w:rPr>
        <w:t>à</w:t>
      </w:r>
      <w:r w:rsidRPr="00D13D2A">
        <w:rPr>
          <w:rFonts w:ascii="Marianne" w:hAnsi="Marianne" w:cs="Arial"/>
          <w:iCs/>
          <w:szCs w:val="22"/>
        </w:rPr>
        <w:t xml:space="preserve"> la rubrique H du pr</w:t>
      </w:r>
      <w:r w:rsidRPr="00D13D2A">
        <w:rPr>
          <w:rFonts w:ascii="Marianne" w:hAnsi="Marianne" w:cs="Marianne"/>
          <w:iCs/>
          <w:szCs w:val="22"/>
        </w:rPr>
        <w:t>é</w:t>
      </w:r>
      <w:r w:rsidRPr="00D13D2A">
        <w:rPr>
          <w:rFonts w:ascii="Marianne" w:hAnsi="Marianne" w:cs="Arial"/>
          <w:iCs/>
          <w:szCs w:val="22"/>
        </w:rPr>
        <w:t>sent formulaire)</w:t>
      </w:r>
    </w:p>
    <w:p w14:paraId="68DE4493" w14:textId="77777777" w:rsidR="00D13D2A" w:rsidRDefault="00D13D2A">
      <w:pPr>
        <w:jc w:val="both"/>
        <w:rPr>
          <w:rFonts w:ascii="Marianne" w:hAnsi="Marianne" w:cs="Arial"/>
          <w:iCs/>
          <w:szCs w:val="22"/>
        </w:rPr>
      </w:pPr>
    </w:p>
    <w:p w14:paraId="502CAE31" w14:textId="77777777" w:rsidR="00D13D2A" w:rsidRDefault="00D13D2A">
      <w:pPr>
        <w:jc w:val="both"/>
        <w:rPr>
          <w:rFonts w:ascii="Marianne" w:hAnsi="Marianne" w:cs="Arial"/>
          <w:iCs/>
          <w:szCs w:val="22"/>
        </w:rPr>
      </w:pPr>
    </w:p>
    <w:p w14:paraId="3553ED55" w14:textId="77777777" w:rsidR="00D13D2A" w:rsidRPr="00D13D2A" w:rsidRDefault="00D13D2A">
      <w:pPr>
        <w:jc w:val="both"/>
        <w:rPr>
          <w:rFonts w:ascii="Marianne" w:hAnsi="Marianne" w:cs="Arial"/>
          <w:iCs/>
          <w:szCs w:val="22"/>
        </w:rPr>
      </w:pPr>
    </w:p>
    <w:p w14:paraId="6C7DF313" w14:textId="1F770BE5" w:rsidR="00B1135A" w:rsidRPr="00D13D2A" w:rsidRDefault="00B1135A" w:rsidP="008C2B33">
      <w:pPr>
        <w:pStyle w:val="Titre2"/>
      </w:pPr>
      <w:r w:rsidRPr="00D13D2A">
        <w:t>Pour les marchés publics de travaux</w:t>
      </w:r>
    </w:p>
    <w:p w14:paraId="7D421B12" w14:textId="22DC6F84" w:rsidR="00B1135A" w:rsidRPr="00D13D2A" w:rsidRDefault="00B1135A" w:rsidP="006C2588">
      <w:pPr>
        <w:jc w:val="both"/>
        <w:rPr>
          <w:rFonts w:ascii="Marianne" w:hAnsi="Marianne" w:cs="Arial"/>
          <w:i/>
          <w:iCs/>
        </w:rPr>
      </w:pPr>
      <w:r w:rsidRPr="00D13D2A">
        <w:rPr>
          <w:rFonts w:ascii="Marianne" w:hAnsi="Marianne"/>
        </w:rPr>
        <w:fldChar w:fldCharType="begin">
          <w:ffData>
            <w:name w:val=""/>
            <w:enabled/>
            <w:calcOnExit w:val="0"/>
            <w:checkBox>
              <w:size w:val="20"/>
              <w:default w:val="0"/>
            </w:checkBox>
          </w:ffData>
        </w:fldChar>
      </w:r>
      <w:r w:rsidRPr="00D13D2A">
        <w:rPr>
          <w:rFonts w:ascii="Marianne" w:hAnsi="Marianne"/>
        </w:rPr>
        <w:instrText xml:space="preserve"> FORMCHECKBOX </w:instrText>
      </w:r>
      <w:r w:rsidR="00F10D90">
        <w:rPr>
          <w:rFonts w:ascii="Marianne" w:hAnsi="Marianne"/>
        </w:rPr>
      </w:r>
      <w:r w:rsidR="00F10D90">
        <w:rPr>
          <w:rFonts w:ascii="Marianne" w:hAnsi="Marianne"/>
        </w:rPr>
        <w:fldChar w:fldCharType="separate"/>
      </w:r>
      <w:r w:rsidRPr="00D13D2A">
        <w:rPr>
          <w:rFonts w:ascii="Marianne" w:hAnsi="Marianne"/>
        </w:rPr>
        <w:fldChar w:fldCharType="end"/>
      </w:r>
      <w:r w:rsidRPr="00D13D2A">
        <w:rPr>
          <w:rFonts w:ascii="Marianne" w:hAnsi="Marianne" w:cs="Arial"/>
          <w:bCs/>
        </w:rPr>
        <w:t xml:space="preserve"> </w:t>
      </w:r>
      <w:r w:rsidRPr="00D13D2A">
        <w:rPr>
          <w:rFonts w:ascii="Marianne" w:hAnsi="Marianne" w:cs="Arial"/>
        </w:rPr>
        <w:t xml:space="preserve">En cochant cette case, le candidat déclare qu’il aura souscrit un contrat d’assurance le couvrant au regard de la responsabilité décennale </w:t>
      </w:r>
      <w:r w:rsidR="006C2588">
        <w:rPr>
          <w:rFonts w:ascii="Marianne" w:hAnsi="Marianne" w:cs="Arial"/>
        </w:rPr>
        <w:t xml:space="preserve">- </w:t>
      </w:r>
      <w:hyperlink r:id="rId42" w:history="1">
        <w:r w:rsidRPr="00D13D2A">
          <w:rPr>
            <w:rStyle w:val="Lienhypertexte"/>
            <w:rFonts w:ascii="Marianne" w:hAnsi="Marianne" w:cs="Arial"/>
            <w:color w:val="auto"/>
          </w:rPr>
          <w:t>article</w:t>
        </w:r>
        <w:r w:rsidRPr="00D13D2A">
          <w:rPr>
            <w:rStyle w:val="Lienhypertexte"/>
            <w:rFonts w:ascii="Marianne" w:hAnsi="Marianne" w:cs="Calibri"/>
            <w:color w:val="auto"/>
          </w:rPr>
          <w:t> </w:t>
        </w:r>
        <w:r w:rsidRPr="00D13D2A">
          <w:rPr>
            <w:rStyle w:val="Lienhypertexte"/>
            <w:rFonts w:ascii="Marianne" w:hAnsi="Marianne" w:cs="Arial"/>
            <w:color w:val="auto"/>
          </w:rPr>
          <w:t>L.</w:t>
        </w:r>
        <w:r w:rsidRPr="00D13D2A">
          <w:rPr>
            <w:rStyle w:val="Lienhypertexte"/>
            <w:rFonts w:ascii="Marianne" w:hAnsi="Marianne" w:cs="Calibri"/>
            <w:color w:val="auto"/>
          </w:rPr>
          <w:t> </w:t>
        </w:r>
        <w:r w:rsidRPr="00D13D2A">
          <w:rPr>
            <w:rStyle w:val="Lienhypertexte"/>
            <w:rFonts w:ascii="Marianne" w:hAnsi="Marianne" w:cs="Arial"/>
            <w:color w:val="auto"/>
          </w:rPr>
          <w:t>241-1</w:t>
        </w:r>
      </w:hyperlink>
      <w:r w:rsidRPr="00D13D2A">
        <w:rPr>
          <w:rFonts w:ascii="Marianne" w:hAnsi="Marianne" w:cs="Arial"/>
        </w:rPr>
        <w:t xml:space="preserve"> du code des assurances</w:t>
      </w:r>
      <w:r w:rsidR="006C2588">
        <w:rPr>
          <w:rFonts w:ascii="Marianne" w:hAnsi="Marianne" w:cs="Arial"/>
        </w:rPr>
        <w:t xml:space="preserve"> </w:t>
      </w:r>
      <w:r w:rsidRPr="00D13D2A">
        <w:rPr>
          <w:rFonts w:ascii="Marianne" w:hAnsi="Marianne" w:cs="Arial"/>
          <w:i/>
          <w:iCs/>
        </w:rPr>
        <w:t>(</w:t>
      </w:r>
      <w:r w:rsidR="006C2588">
        <w:rPr>
          <w:rFonts w:ascii="Marianne" w:hAnsi="Marianne" w:cs="Arial"/>
          <w:i/>
          <w:iCs/>
        </w:rPr>
        <w:t>y</w:t>
      </w:r>
      <w:r w:rsidRPr="00D13D2A">
        <w:rPr>
          <w:rFonts w:ascii="Marianne" w:hAnsi="Marianne" w:cs="Arial"/>
          <w:i/>
          <w:iCs/>
          <w:u w:val="single"/>
        </w:rPr>
        <w:t xml:space="preserve"> compris en cas de MDS</w:t>
      </w:r>
      <w:r w:rsidRPr="00D13D2A">
        <w:rPr>
          <w:rFonts w:ascii="Marianne" w:hAnsi="Marianne" w:cs="Arial"/>
          <w:i/>
          <w:iCs/>
        </w:rPr>
        <w:t xml:space="preserve">, les documents de preuve ne seront </w:t>
      </w:r>
      <w:r w:rsidR="00D13D2A" w:rsidRPr="00D13D2A">
        <w:rPr>
          <w:rFonts w:ascii="Marianne" w:hAnsi="Marianne" w:cs="Arial"/>
          <w:i/>
          <w:iCs/>
        </w:rPr>
        <w:t>sollicités</w:t>
      </w:r>
      <w:r w:rsidRPr="00D13D2A">
        <w:rPr>
          <w:rFonts w:ascii="Marianne" w:hAnsi="Marianne" w:cs="Arial"/>
          <w:i/>
          <w:iCs/>
        </w:rPr>
        <w:t xml:space="preserve"> sur ce point qu’avant l’attribution du marché public)</w:t>
      </w:r>
      <w:r w:rsidR="006C2588">
        <w:rPr>
          <w:rFonts w:ascii="Marianne" w:hAnsi="Marianne" w:cs="Arial"/>
          <w:i/>
          <w:iCs/>
        </w:rPr>
        <w:t>.</w:t>
      </w:r>
    </w:p>
    <w:p w14:paraId="6C156B1C" w14:textId="77777777" w:rsidR="00B1135A" w:rsidRPr="006C2588" w:rsidRDefault="00B1135A" w:rsidP="006C2588">
      <w:pPr>
        <w:jc w:val="both"/>
        <w:rPr>
          <w:rFonts w:ascii="Marianne" w:hAnsi="Marianne" w:cs="Arial"/>
          <w:iCs/>
          <w:szCs w:val="22"/>
        </w:rPr>
      </w:pPr>
    </w:p>
    <w:p w14:paraId="430BA880" w14:textId="04988907" w:rsidR="00D13D2A" w:rsidRPr="00D13D2A" w:rsidRDefault="00B1135A" w:rsidP="008C2B33">
      <w:pPr>
        <w:pStyle w:val="Titre2"/>
      </w:pPr>
      <w:r w:rsidRPr="00D13D2A">
        <w:t>Documents de preuve disponibles en ligne</w:t>
      </w:r>
    </w:p>
    <w:p w14:paraId="0CBB0ED5" w14:textId="1A442351" w:rsidR="00B1135A" w:rsidRPr="00B326F7" w:rsidRDefault="00B1135A" w:rsidP="00D03F76">
      <w:pPr>
        <w:spacing w:before="120" w:after="120"/>
        <w:jc w:val="both"/>
        <w:rPr>
          <w:rFonts w:ascii="Marianne" w:hAnsi="Marianne" w:cs="Arial"/>
          <w:i/>
          <w:sz w:val="18"/>
        </w:rPr>
      </w:pPr>
      <w:r w:rsidRPr="00B326F7">
        <w:rPr>
          <w:rFonts w:ascii="Marianne" w:hAnsi="Marianne" w:cs="Arial"/>
          <w:i/>
          <w:sz w:val="18"/>
        </w:rPr>
        <w:t>(applicable pour tous les marchés publics autres que MDS et, pour les MDS, uniquement lorsque l’acheteur a autorisé les candidats à ne pas fournir ces documents de preuve en application de l’</w:t>
      </w:r>
      <w:hyperlink r:id="rId43" w:history="1">
        <w:r w:rsidRPr="00B326F7">
          <w:rPr>
            <w:rFonts w:ascii="Marianne" w:hAnsi="Marianne"/>
            <w:i/>
            <w:sz w:val="18"/>
            <w:szCs w:val="18"/>
          </w:rPr>
          <w:t>article</w:t>
        </w:r>
        <w:r w:rsidRPr="00B326F7">
          <w:rPr>
            <w:rFonts w:ascii="Marianne" w:hAnsi="Marianne" w:cs="Arial"/>
            <w:i/>
            <w:sz w:val="18"/>
            <w:szCs w:val="18"/>
          </w:rPr>
          <w:t> </w:t>
        </w:r>
        <w:r w:rsidRPr="00B326F7">
          <w:rPr>
            <w:rFonts w:ascii="Marianne" w:hAnsi="Marianne"/>
            <w:i/>
            <w:sz w:val="18"/>
            <w:szCs w:val="18"/>
          </w:rPr>
          <w:t>R.</w:t>
        </w:r>
        <w:r w:rsidRPr="00B326F7">
          <w:rPr>
            <w:rFonts w:ascii="Marianne" w:hAnsi="Marianne" w:cs="Arial"/>
            <w:i/>
            <w:sz w:val="18"/>
            <w:szCs w:val="18"/>
          </w:rPr>
          <w:t> </w:t>
        </w:r>
        <w:r w:rsidRPr="00B326F7">
          <w:rPr>
            <w:rFonts w:ascii="Marianne" w:hAnsi="Marianne"/>
            <w:i/>
            <w:sz w:val="18"/>
            <w:szCs w:val="18"/>
          </w:rPr>
          <w:t>2343-14</w:t>
        </w:r>
      </w:hyperlink>
      <w:r w:rsidRPr="00B326F7">
        <w:rPr>
          <w:rFonts w:ascii="Marianne" w:hAnsi="Marianne" w:cs="Arial"/>
          <w:i/>
          <w:sz w:val="18"/>
        </w:rPr>
        <w:t xml:space="preserve"> du code de la commande publique)</w:t>
      </w:r>
    </w:p>
    <w:p w14:paraId="0BAB557A" w14:textId="37D673B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1F997F6F" w14:textId="77777777"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 Adresse internet :</w:t>
      </w:r>
    </w:p>
    <w:p w14:paraId="1D686CF3" w14:textId="0B93048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lastRenderedPageBreak/>
        <w:t>- Renseignements nécessaires pour y accéder :</w:t>
      </w:r>
    </w:p>
    <w:p w14:paraId="4A2858DB" w14:textId="77777777" w:rsidR="00B1135A" w:rsidRDefault="00B1135A" w:rsidP="00D03F76">
      <w:pPr>
        <w:spacing w:before="120" w:after="120"/>
        <w:jc w:val="both"/>
        <w:rPr>
          <w:rFonts w:ascii="Marianne" w:hAnsi="Marianne" w:cs="Arial"/>
          <w:iCs/>
          <w:szCs w:val="22"/>
        </w:rPr>
      </w:pPr>
    </w:p>
    <w:p w14:paraId="4C72964C" w14:textId="3A786CC7" w:rsidR="00D03F76" w:rsidRDefault="00D03F76" w:rsidP="008C2B33">
      <w:pPr>
        <w:pStyle w:val="Titre1"/>
      </w:pPr>
      <w:r w:rsidRPr="00D03F76">
        <w:t>Renseignements relatifs à la capacité technique et professionnelle du candidat individuel ou du membre du groupement</w:t>
      </w:r>
    </w:p>
    <w:p w14:paraId="487823D6" w14:textId="553E83AF"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candidat ne fournit que les renseignements demandés par l’acheteur au titre de la capacité technique et professionnelle</w:t>
      </w:r>
      <w:r w:rsidR="00E8305D">
        <w:rPr>
          <w:rFonts w:ascii="Marianne" w:hAnsi="Marianne" w:cs="Arial"/>
          <w:iCs/>
          <w:szCs w:val="22"/>
        </w:rPr>
        <w:t xml:space="preserve"> </w:t>
      </w:r>
      <w:r w:rsidRPr="00D03F76">
        <w:rPr>
          <w:rFonts w:ascii="Marianne" w:hAnsi="Marianne" w:cs="Arial"/>
          <w:iCs/>
          <w:szCs w:val="22"/>
        </w:rPr>
        <w:t>(En cas de MDS, les documents de preuve sont à fournir avec la candidature, sauf cas particulier de la rubrique G2)</w:t>
      </w:r>
      <w:r w:rsidR="00E8305D">
        <w:rPr>
          <w:rFonts w:ascii="Marianne" w:hAnsi="Marianne" w:cs="Arial"/>
          <w:iCs/>
          <w:szCs w:val="22"/>
        </w:rPr>
        <w:t>.</w:t>
      </w:r>
    </w:p>
    <w:p w14:paraId="3F0CBE84" w14:textId="77777777" w:rsidR="008C2B33" w:rsidRDefault="008C2B33" w:rsidP="008C2B33">
      <w:pPr>
        <w:pStyle w:val="Titre2"/>
      </w:pPr>
      <w:r>
        <w:t>Récapitulatif des renseignements</w:t>
      </w:r>
    </w:p>
    <w:p w14:paraId="5AFC9A3D" w14:textId="684F235E" w:rsidR="00B1135A" w:rsidRPr="008C2B33" w:rsidRDefault="00B1135A" w:rsidP="008C2B33">
      <w:pPr>
        <w:spacing w:before="120" w:after="120"/>
        <w:jc w:val="both"/>
        <w:rPr>
          <w:rFonts w:ascii="Marianne" w:hAnsi="Marianne" w:cs="Arial"/>
          <w:iCs/>
          <w:szCs w:val="22"/>
        </w:rPr>
      </w:pPr>
      <w:r w:rsidRPr="008C2B33">
        <w:rPr>
          <w:rFonts w:ascii="Marianne" w:hAnsi="Marianne" w:cs="Arial"/>
          <w:iCs/>
          <w:szCs w:val="22"/>
        </w:rPr>
        <w:t>Le candidat ne fournit que les renseignements demandés par l’acheteur au titre de la capacité technique et professionnelle, qu’il peut récapituler ici</w:t>
      </w:r>
    </w:p>
    <w:p w14:paraId="27B5FE2A" w14:textId="77777777" w:rsidR="00B1135A" w:rsidRPr="00D03F76" w:rsidRDefault="00B1135A" w:rsidP="00D03F76">
      <w:pPr>
        <w:spacing w:before="120" w:after="120"/>
        <w:jc w:val="both"/>
        <w:rPr>
          <w:rFonts w:ascii="Marianne" w:hAnsi="Marianne" w:cs="Arial"/>
          <w:iCs/>
          <w:szCs w:val="22"/>
        </w:rPr>
      </w:pPr>
    </w:p>
    <w:p w14:paraId="242C3F71" w14:textId="77777777" w:rsidR="00B1135A" w:rsidRPr="00D03F76" w:rsidRDefault="00B1135A" w:rsidP="00D03F76">
      <w:pPr>
        <w:spacing w:before="120" w:after="120"/>
        <w:jc w:val="both"/>
        <w:rPr>
          <w:rFonts w:ascii="Marianne" w:hAnsi="Marianne" w:cs="Arial"/>
          <w:iCs/>
          <w:szCs w:val="22"/>
        </w:rPr>
      </w:pPr>
    </w:p>
    <w:p w14:paraId="3DA7DA7B" w14:textId="71E02A62" w:rsidR="00D03F76" w:rsidRPr="00D03F76" w:rsidRDefault="00B1135A" w:rsidP="008C2B33">
      <w:pPr>
        <w:pStyle w:val="Titre2"/>
      </w:pPr>
      <w:r w:rsidRPr="00D03F76">
        <w:t>Documents de preuve disponibles en ligne</w:t>
      </w:r>
    </w:p>
    <w:p w14:paraId="508A8A52" w14:textId="261E9D02" w:rsidR="00B1135A" w:rsidRPr="00B326F7" w:rsidRDefault="00B1135A" w:rsidP="00B326F7">
      <w:pPr>
        <w:spacing w:before="60" w:after="60"/>
        <w:jc w:val="both"/>
        <w:rPr>
          <w:rFonts w:ascii="Marianne" w:hAnsi="Marianne" w:cs="Arial"/>
          <w:i/>
          <w:sz w:val="18"/>
          <w:szCs w:val="18"/>
        </w:rPr>
      </w:pPr>
      <w:r w:rsidRPr="00B326F7">
        <w:rPr>
          <w:rFonts w:ascii="Marianne" w:hAnsi="Marianne" w:cs="Arial"/>
          <w:i/>
          <w:sz w:val="18"/>
          <w:szCs w:val="18"/>
        </w:rPr>
        <w:t>(applicable pour tous les marchés publics autres que MDS et, pour les MDS, uniquement lorsque l’acheteur a autorisé les candidats à ne pas fournir ces documents de preuve en application de l’</w:t>
      </w:r>
      <w:hyperlink r:id="rId44" w:history="1">
        <w:r w:rsidRPr="00B326F7">
          <w:rPr>
            <w:rFonts w:ascii="Marianne" w:hAnsi="Marianne" w:cs="Arial"/>
            <w:i/>
            <w:sz w:val="18"/>
            <w:szCs w:val="18"/>
          </w:rPr>
          <w:t>article R. 2343-14</w:t>
        </w:r>
      </w:hyperlink>
      <w:r w:rsidRPr="00B326F7">
        <w:rPr>
          <w:rFonts w:ascii="Marianne" w:hAnsi="Marianne" w:cs="Arial"/>
          <w:i/>
          <w:sz w:val="18"/>
          <w:szCs w:val="18"/>
        </w:rPr>
        <w:t xml:space="preserve"> du code de la commande publique)</w:t>
      </w:r>
    </w:p>
    <w:p w14:paraId="568C5C4A" w14:textId="002B0F4D"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3841DAE4"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Adresse internet :</w:t>
      </w:r>
    </w:p>
    <w:p w14:paraId="1A615C4C"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Renseignements nécessaires pour y accéder :</w:t>
      </w:r>
    </w:p>
    <w:p w14:paraId="43412186" w14:textId="77777777" w:rsidR="00B1135A" w:rsidRPr="00D03F76" w:rsidRDefault="00B1135A" w:rsidP="00D03F76">
      <w:pPr>
        <w:rPr>
          <w:rFonts w:ascii="Marianne" w:hAnsi="Marianne" w:cs="Arial"/>
          <w:iCs/>
          <w:szCs w:val="22"/>
        </w:rPr>
      </w:pPr>
    </w:p>
    <w:p w14:paraId="34AFEEF7" w14:textId="7D1C276E" w:rsidR="00B1135A" w:rsidRPr="00A54AC4" w:rsidRDefault="00A54AC4" w:rsidP="00FA0892">
      <w:pPr>
        <w:pStyle w:val="Titre1"/>
      </w:pPr>
      <w:r w:rsidRPr="00A54AC4">
        <w:t>Capacités des opérateurs économiques sur lesquels le candidat individuel ou le membre du groupement s’appuie pour présenter sa candidature</w:t>
      </w:r>
    </w:p>
    <w:p w14:paraId="3FF22686"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2142-3</w:t>
        </w:r>
      </w:hyperlink>
      <w:r w:rsidRPr="00A54AC4">
        <w:rPr>
          <w:rFonts w:ascii="Marianne" w:hAnsi="Marianne" w:cs="Arial"/>
          <w:iCs/>
          <w:szCs w:val="22"/>
        </w:rPr>
        <w:t xml:space="preserve"> du code de la commande publique auquel l’</w:t>
      </w:r>
      <w:hyperlink r:id="rId46"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2342-2</w:t>
        </w:r>
      </w:hyperlink>
      <w:r w:rsidRPr="00A54AC4">
        <w:rPr>
          <w:rFonts w:ascii="Marianne" w:hAnsi="Marianne" w:cs="Arial"/>
          <w:iCs/>
          <w:szCs w:val="22"/>
        </w:rPr>
        <w:t xml:space="preserve"> renvoie.</w:t>
      </w:r>
    </w:p>
    <w:p w14:paraId="47BCCC41"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14:paraId="025D9CC8" w14:textId="13DC5952"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Désignation du (des) opérateur(s)</w:t>
      </w:r>
      <w:r w:rsidR="00005751">
        <w:rPr>
          <w:rFonts w:ascii="Marianne" w:hAnsi="Marianne" w:cs="Arial"/>
          <w:iCs/>
          <w:szCs w:val="22"/>
        </w:rPr>
        <w:t xml:space="preserve"> au tableau ci-dessous </w:t>
      </w:r>
      <w:r w:rsidRPr="00A54AC4">
        <w:rPr>
          <w:rFonts w:ascii="Marianne" w:hAnsi="Marianne" w:cs="Arial"/>
          <w:iCs/>
          <w:szCs w:val="22"/>
        </w:rPr>
        <w:t>(</w:t>
      </w:r>
      <w:r w:rsidR="00005751">
        <w:rPr>
          <w:rFonts w:ascii="Marianne" w:hAnsi="Marianne" w:cs="Arial"/>
          <w:iCs/>
          <w:szCs w:val="22"/>
        </w:rPr>
        <w:t>a</w:t>
      </w:r>
      <w:r w:rsidRPr="00A54AC4">
        <w:rPr>
          <w:rFonts w:ascii="Marianne" w:hAnsi="Marianne" w:cs="Arial"/>
          <w:iCs/>
          <w:szCs w:val="22"/>
        </w:rPr>
        <w:t>dapter le tableau autant que nécessaire)</w:t>
      </w:r>
      <w:r w:rsidR="00005751">
        <w:rPr>
          <w:rFonts w:ascii="Marianne" w:hAnsi="Marianne" w:cs="Arial"/>
          <w:iCs/>
          <w:szCs w:val="22"/>
        </w:rPr>
        <w:t> :</w:t>
      </w:r>
    </w:p>
    <w:tbl>
      <w:tblPr>
        <w:tblW w:w="933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32"/>
        <w:gridCol w:w="3402"/>
        <w:gridCol w:w="5102"/>
      </w:tblGrid>
      <w:tr w:rsidR="00944837" w:rsidRPr="00A54AC4" w14:paraId="0CF825F6" w14:textId="77777777" w:rsidTr="00A54AC4">
        <w:trPr>
          <w:trHeight w:val="624"/>
          <w:jc w:val="center"/>
        </w:trPr>
        <w:tc>
          <w:tcPr>
            <w:tcW w:w="832" w:type="dxa"/>
            <w:shd w:val="clear" w:color="auto" w:fill="DAE9F7" w:themeFill="text2" w:themeFillTint="1A"/>
            <w:vAlign w:val="center"/>
          </w:tcPr>
          <w:p w14:paraId="20670178" w14:textId="48C2D1F1" w:rsidR="00B1135A" w:rsidRPr="00A54AC4" w:rsidRDefault="00B1135A" w:rsidP="00A54AC4">
            <w:pPr>
              <w:rPr>
                <w:rFonts w:ascii="Marianne" w:hAnsi="Marianne" w:cs="Arial"/>
                <w:bCs/>
                <w:sz w:val="18"/>
                <w:szCs w:val="18"/>
              </w:rPr>
            </w:pPr>
            <w:r w:rsidRPr="00A54AC4">
              <w:rPr>
                <w:rFonts w:ascii="Marianne" w:hAnsi="Marianne" w:cs="Arial"/>
                <w:bCs/>
                <w:sz w:val="18"/>
                <w:szCs w:val="18"/>
              </w:rPr>
              <w:t>N°</w:t>
            </w:r>
            <w:r w:rsidR="00A54AC4">
              <w:rPr>
                <w:rFonts w:ascii="Marianne" w:hAnsi="Marianne" w:cs="Arial"/>
                <w:bCs/>
                <w:sz w:val="18"/>
                <w:szCs w:val="18"/>
              </w:rPr>
              <w:t xml:space="preserve"> </w:t>
            </w:r>
            <w:r w:rsidRPr="00A54AC4">
              <w:rPr>
                <w:rFonts w:ascii="Marianne" w:hAnsi="Marianne" w:cs="Arial"/>
                <w:bCs/>
                <w:sz w:val="18"/>
                <w:szCs w:val="18"/>
              </w:rPr>
              <w:t>du</w:t>
            </w:r>
            <w:r w:rsidR="00A54AC4">
              <w:rPr>
                <w:rFonts w:ascii="Marianne" w:hAnsi="Marianne" w:cs="Arial"/>
                <w:bCs/>
                <w:sz w:val="18"/>
                <w:szCs w:val="18"/>
              </w:rPr>
              <w:t xml:space="preserve"> </w:t>
            </w:r>
            <w:r w:rsidRPr="00A54AC4">
              <w:rPr>
                <w:rFonts w:ascii="Marianne" w:hAnsi="Marianne" w:cs="Arial"/>
                <w:bCs/>
                <w:sz w:val="18"/>
                <w:szCs w:val="18"/>
              </w:rPr>
              <w:t>Lot</w:t>
            </w:r>
          </w:p>
        </w:tc>
        <w:tc>
          <w:tcPr>
            <w:tcW w:w="3402" w:type="dxa"/>
            <w:shd w:val="clear" w:color="auto" w:fill="DAE9F7" w:themeFill="text2" w:themeFillTint="1A"/>
            <w:vAlign w:val="center"/>
          </w:tcPr>
          <w:p w14:paraId="2AB00A0C" w14:textId="77777777" w:rsidR="00B1135A" w:rsidRPr="00A54AC4" w:rsidRDefault="00B1135A" w:rsidP="00A54AC4">
            <w:pPr>
              <w:rPr>
                <w:rFonts w:ascii="Marianne" w:hAnsi="Marianne" w:cs="Arial"/>
                <w:bCs/>
                <w:sz w:val="18"/>
                <w:szCs w:val="18"/>
              </w:rPr>
            </w:pPr>
            <w:r w:rsidRPr="00A54AC4">
              <w:rPr>
                <w:rFonts w:ascii="Marianne" w:hAnsi="Marianne" w:cs="Arial"/>
                <w:bCs/>
                <w:sz w:val="18"/>
                <w:szCs w:val="18"/>
              </w:rPr>
              <w:t>Nom du membre du groupement concerné</w:t>
            </w:r>
            <w:r w:rsidRPr="00A54AC4">
              <w:rPr>
                <w:rFonts w:ascii="Marianne" w:hAnsi="Marianne" w:cs="Arial"/>
                <w:bCs/>
                <w:sz w:val="18"/>
                <w:szCs w:val="18"/>
              </w:rPr>
              <w:footnoteReference w:id="2"/>
            </w:r>
          </w:p>
        </w:tc>
        <w:tc>
          <w:tcPr>
            <w:tcW w:w="5102" w:type="dxa"/>
            <w:shd w:val="clear" w:color="auto" w:fill="DAE9F7" w:themeFill="text2" w:themeFillTint="1A"/>
            <w:vAlign w:val="center"/>
          </w:tcPr>
          <w:p w14:paraId="774B00BA" w14:textId="77777777" w:rsidR="00A54AC4" w:rsidRDefault="00B1135A" w:rsidP="00A54AC4">
            <w:pPr>
              <w:rPr>
                <w:rFonts w:ascii="Marianne" w:hAnsi="Marianne" w:cs="Arial"/>
                <w:bCs/>
                <w:sz w:val="18"/>
                <w:szCs w:val="18"/>
              </w:rPr>
            </w:pPr>
            <w:r w:rsidRPr="00A54AC4">
              <w:rPr>
                <w:rFonts w:ascii="Marianne" w:hAnsi="Marianne" w:cs="Arial"/>
                <w:bCs/>
                <w:sz w:val="18"/>
                <w:szCs w:val="18"/>
              </w:rPr>
              <w:t xml:space="preserve">Nom commercial et dénomination sociale, </w:t>
            </w:r>
          </w:p>
          <w:p w14:paraId="24A67D92" w14:textId="77777777" w:rsidR="00A54AC4" w:rsidRDefault="00A54AC4" w:rsidP="00A54AC4">
            <w:pPr>
              <w:rPr>
                <w:rFonts w:ascii="Marianne" w:hAnsi="Marianne" w:cs="Arial"/>
                <w:bCs/>
                <w:sz w:val="18"/>
                <w:szCs w:val="18"/>
              </w:rPr>
            </w:pPr>
            <w:r>
              <w:rPr>
                <w:rFonts w:ascii="Marianne" w:hAnsi="Marianne" w:cs="Arial"/>
                <w:bCs/>
                <w:sz w:val="18"/>
                <w:szCs w:val="18"/>
              </w:rPr>
              <w:t>A</w:t>
            </w:r>
            <w:r w:rsidR="00B1135A" w:rsidRPr="00A54AC4">
              <w:rPr>
                <w:rFonts w:ascii="Marianne" w:hAnsi="Marianne" w:cs="Arial"/>
                <w:bCs/>
                <w:sz w:val="18"/>
                <w:szCs w:val="18"/>
              </w:rPr>
              <w:t>dresse de l’établissement</w:t>
            </w:r>
            <w:r w:rsidR="00B1135A" w:rsidRPr="00A54AC4">
              <w:rPr>
                <w:rFonts w:ascii="Marianne" w:hAnsi="Marianne" w:cs="Arial"/>
                <w:bCs/>
                <w:sz w:val="18"/>
                <w:szCs w:val="18"/>
              </w:rPr>
              <w:footnoteReference w:id="3"/>
            </w:r>
            <w:r w:rsidR="00B1135A" w:rsidRPr="00A54AC4">
              <w:rPr>
                <w:rFonts w:ascii="Marianne" w:hAnsi="Marianne" w:cs="Arial"/>
                <w:bCs/>
                <w:sz w:val="18"/>
                <w:szCs w:val="18"/>
              </w:rPr>
              <w:t xml:space="preserve">, </w:t>
            </w:r>
            <w:r>
              <w:rPr>
                <w:rFonts w:ascii="Marianne" w:hAnsi="Marianne" w:cs="Arial"/>
                <w:bCs/>
                <w:sz w:val="18"/>
                <w:szCs w:val="18"/>
              </w:rPr>
              <w:t>courriel et n°</w:t>
            </w:r>
            <w:r w:rsidR="00B1135A" w:rsidRPr="00A54AC4">
              <w:rPr>
                <w:rFonts w:ascii="Marianne" w:hAnsi="Marianne" w:cs="Arial"/>
                <w:bCs/>
                <w:sz w:val="18"/>
                <w:szCs w:val="18"/>
              </w:rPr>
              <w:t xml:space="preserve"> téléphone</w:t>
            </w:r>
          </w:p>
          <w:p w14:paraId="3E7E43B4" w14:textId="69294B21" w:rsidR="00B1135A" w:rsidRPr="00A54AC4" w:rsidRDefault="00A54AC4" w:rsidP="00A54AC4">
            <w:pPr>
              <w:rPr>
                <w:rFonts w:ascii="Marianne" w:hAnsi="Marianne" w:cs="Arial"/>
                <w:bCs/>
                <w:sz w:val="18"/>
                <w:szCs w:val="18"/>
              </w:rPr>
            </w:pPr>
            <w:r>
              <w:rPr>
                <w:rFonts w:ascii="Marianne" w:hAnsi="Marianne" w:cs="Arial"/>
                <w:bCs/>
                <w:sz w:val="18"/>
                <w:szCs w:val="18"/>
              </w:rPr>
              <w:t>N</w:t>
            </w:r>
            <w:r w:rsidR="00B1135A" w:rsidRPr="00A54AC4">
              <w:rPr>
                <w:rFonts w:ascii="Marianne" w:hAnsi="Marianne" w:cs="Arial"/>
                <w:bCs/>
                <w:sz w:val="18"/>
                <w:szCs w:val="18"/>
              </w:rPr>
              <w:t xml:space="preserve">uméro SIRET </w:t>
            </w:r>
            <w:r w:rsidR="00B1135A" w:rsidRPr="00A54AC4">
              <w:rPr>
                <w:rFonts w:ascii="Marianne" w:hAnsi="Marianne" w:cs="Arial"/>
                <w:bCs/>
                <w:sz w:val="18"/>
                <w:szCs w:val="18"/>
              </w:rPr>
              <w:footnoteReference w:id="4"/>
            </w:r>
          </w:p>
        </w:tc>
      </w:tr>
      <w:tr w:rsidR="00944837" w:rsidRPr="00470FCC" w14:paraId="64056959" w14:textId="77777777" w:rsidTr="00A54AC4">
        <w:trPr>
          <w:trHeight w:val="1021"/>
          <w:jc w:val="center"/>
        </w:trPr>
        <w:tc>
          <w:tcPr>
            <w:tcW w:w="832" w:type="dxa"/>
          </w:tcPr>
          <w:p w14:paraId="2E737BF6" w14:textId="77777777" w:rsidR="00B1135A" w:rsidRPr="00470FCC" w:rsidRDefault="00B1135A">
            <w:pPr>
              <w:snapToGrid w:val="0"/>
              <w:jc w:val="both"/>
              <w:rPr>
                <w:rFonts w:ascii="Marianne" w:hAnsi="Marianne" w:cs="Arial"/>
              </w:rPr>
            </w:pPr>
          </w:p>
        </w:tc>
        <w:tc>
          <w:tcPr>
            <w:tcW w:w="3402" w:type="dxa"/>
            <w:shd w:val="clear" w:color="auto" w:fill="auto"/>
          </w:tcPr>
          <w:p w14:paraId="1F674F35" w14:textId="77777777" w:rsidR="00B1135A" w:rsidRPr="00470FCC" w:rsidRDefault="00B1135A">
            <w:pPr>
              <w:snapToGrid w:val="0"/>
              <w:jc w:val="both"/>
              <w:rPr>
                <w:rFonts w:ascii="Marianne" w:hAnsi="Marianne" w:cs="Arial"/>
              </w:rPr>
            </w:pPr>
          </w:p>
        </w:tc>
        <w:tc>
          <w:tcPr>
            <w:tcW w:w="5102" w:type="dxa"/>
            <w:shd w:val="clear" w:color="auto" w:fill="auto"/>
          </w:tcPr>
          <w:p w14:paraId="59566FA1" w14:textId="77777777" w:rsidR="00B1135A" w:rsidRPr="00470FCC" w:rsidRDefault="00B1135A">
            <w:pPr>
              <w:snapToGrid w:val="0"/>
              <w:jc w:val="both"/>
              <w:rPr>
                <w:rFonts w:ascii="Marianne" w:hAnsi="Marianne" w:cs="Arial"/>
              </w:rPr>
            </w:pPr>
          </w:p>
        </w:tc>
      </w:tr>
      <w:tr w:rsidR="00944837" w:rsidRPr="00470FCC" w14:paraId="77D74ED7" w14:textId="77777777" w:rsidTr="00A54AC4">
        <w:trPr>
          <w:trHeight w:val="1021"/>
          <w:jc w:val="center"/>
        </w:trPr>
        <w:tc>
          <w:tcPr>
            <w:tcW w:w="832" w:type="dxa"/>
          </w:tcPr>
          <w:p w14:paraId="038BFADC" w14:textId="77777777" w:rsidR="00B1135A" w:rsidRPr="00470FCC" w:rsidRDefault="00B1135A">
            <w:pPr>
              <w:snapToGrid w:val="0"/>
              <w:jc w:val="both"/>
              <w:rPr>
                <w:rFonts w:ascii="Marianne" w:hAnsi="Marianne" w:cs="Arial"/>
              </w:rPr>
            </w:pPr>
          </w:p>
        </w:tc>
        <w:tc>
          <w:tcPr>
            <w:tcW w:w="3402" w:type="dxa"/>
            <w:shd w:val="clear" w:color="auto" w:fill="auto"/>
          </w:tcPr>
          <w:p w14:paraId="2C236F16" w14:textId="77777777" w:rsidR="00B1135A" w:rsidRPr="00470FCC" w:rsidRDefault="00B1135A">
            <w:pPr>
              <w:snapToGrid w:val="0"/>
              <w:jc w:val="both"/>
              <w:rPr>
                <w:rFonts w:ascii="Marianne" w:hAnsi="Marianne" w:cs="Arial"/>
              </w:rPr>
            </w:pPr>
          </w:p>
        </w:tc>
        <w:tc>
          <w:tcPr>
            <w:tcW w:w="5102" w:type="dxa"/>
            <w:shd w:val="clear" w:color="auto" w:fill="auto"/>
          </w:tcPr>
          <w:p w14:paraId="66697C6D" w14:textId="77777777" w:rsidR="00B1135A" w:rsidRPr="00470FCC" w:rsidRDefault="00B1135A">
            <w:pPr>
              <w:snapToGrid w:val="0"/>
              <w:jc w:val="both"/>
              <w:rPr>
                <w:rFonts w:ascii="Marianne" w:hAnsi="Marianne" w:cs="Arial"/>
              </w:rPr>
            </w:pPr>
          </w:p>
        </w:tc>
      </w:tr>
    </w:tbl>
    <w:p w14:paraId="066CEEA8" w14:textId="68D80D97" w:rsidR="00B1135A" w:rsidRPr="00A54AC4" w:rsidRDefault="00A54AC4" w:rsidP="00554B64">
      <w:pPr>
        <w:pStyle w:val="Titre1"/>
      </w:pPr>
      <w:r w:rsidRPr="00A54AC4">
        <w:t>Renseignements spécifiques aux marchés publics de défense ou de sécurité</w:t>
      </w:r>
    </w:p>
    <w:p w14:paraId="5CA7D6E2" w14:textId="28BC2FF3" w:rsidR="00B1135A" w:rsidRPr="00A54AC4" w:rsidRDefault="00B1135A" w:rsidP="00554B64">
      <w:pPr>
        <w:pStyle w:val="Titre2"/>
      </w:pPr>
      <w:r w:rsidRPr="00A54AC4">
        <w:t>Renseignements relatifs à la nationalité du candidat individuel ou du membre du groupement</w:t>
      </w:r>
    </w:p>
    <w:p w14:paraId="2DEB77F7" w14:textId="77777777" w:rsidR="00B1135A" w:rsidRPr="00A54AC4" w:rsidRDefault="00B1135A" w:rsidP="00A54AC4">
      <w:pPr>
        <w:jc w:val="both"/>
        <w:rPr>
          <w:rFonts w:ascii="Marianne" w:hAnsi="Marianne" w:cs="Arial"/>
          <w:iCs/>
          <w:szCs w:val="22"/>
        </w:rPr>
      </w:pPr>
    </w:p>
    <w:p w14:paraId="5F679430" w14:textId="77777777" w:rsidR="00B1135A" w:rsidRPr="00A54AC4" w:rsidRDefault="00B1135A" w:rsidP="00A54AC4">
      <w:pPr>
        <w:jc w:val="both"/>
        <w:rPr>
          <w:rFonts w:ascii="Marianne" w:hAnsi="Marianne" w:cs="Arial"/>
          <w:iCs/>
          <w:szCs w:val="22"/>
        </w:rPr>
      </w:pPr>
    </w:p>
    <w:p w14:paraId="6C5C4444" w14:textId="77B2206D" w:rsidR="00A54AC4" w:rsidRPr="00A54AC4" w:rsidRDefault="00B1135A" w:rsidP="00554B64">
      <w:pPr>
        <w:pStyle w:val="Titre2"/>
      </w:pPr>
      <w:r w:rsidRPr="00A54AC4">
        <w:t>Documents, renseignements ou justificatifs</w:t>
      </w:r>
    </w:p>
    <w:p w14:paraId="23ACD0DA" w14:textId="156BDD64" w:rsidR="00B1135A" w:rsidRPr="00A54AC4" w:rsidRDefault="00A54AC4" w:rsidP="00A54AC4">
      <w:pPr>
        <w:jc w:val="both"/>
        <w:rPr>
          <w:rFonts w:ascii="Marianne" w:hAnsi="Marianne" w:cs="Arial"/>
          <w:iCs/>
          <w:szCs w:val="22"/>
        </w:rPr>
      </w:pPr>
      <w:r>
        <w:rPr>
          <w:rFonts w:ascii="Marianne" w:hAnsi="Marianne" w:cs="Arial"/>
          <w:iCs/>
          <w:szCs w:val="22"/>
        </w:rPr>
        <w:t>Documents, renseignements ou justificatifs</w:t>
      </w:r>
      <w:r w:rsidR="00B1135A" w:rsidRPr="00A54AC4">
        <w:rPr>
          <w:rFonts w:ascii="Marianne" w:hAnsi="Marianne" w:cs="Arial"/>
          <w:iCs/>
          <w:szCs w:val="22"/>
        </w:rPr>
        <w:t xml:space="preserve"> permettant d’évaluer si le candidat individuel ou le membre du groupement répond aux critères d’accessibilité à la procédure indiquée dans l’avis d’appel à la concurrence (uniquement lorsque l’acheteur a ouvert la procédure de passation aux opérateurs économiques des pays tiers à l’Union européenne ou à l’Espace économique européen)</w:t>
      </w:r>
      <w:r>
        <w:rPr>
          <w:rFonts w:ascii="Marianne" w:hAnsi="Marianne" w:cs="Arial"/>
          <w:iCs/>
          <w:szCs w:val="22"/>
        </w:rPr>
        <w:t>.</w:t>
      </w:r>
    </w:p>
    <w:p w14:paraId="37D505C0" w14:textId="77777777" w:rsidR="00B1135A" w:rsidRPr="00470FCC" w:rsidRDefault="00B1135A">
      <w:pPr>
        <w:tabs>
          <w:tab w:val="left" w:pos="426"/>
        </w:tabs>
        <w:jc w:val="both"/>
        <w:rPr>
          <w:rFonts w:ascii="Marianne" w:hAnsi="Marianne" w:cs="Arial"/>
          <w:sz w:val="22"/>
          <w:szCs w:val="22"/>
        </w:rPr>
      </w:pPr>
    </w:p>
    <w:p w14:paraId="3BF772F1" w14:textId="77777777" w:rsidR="00B1135A" w:rsidRPr="00470FCC" w:rsidRDefault="00B1135A">
      <w:pPr>
        <w:tabs>
          <w:tab w:val="left" w:pos="426"/>
        </w:tabs>
        <w:jc w:val="both"/>
        <w:rPr>
          <w:rFonts w:ascii="Marianne" w:hAnsi="Marianne" w:cs="Arial"/>
          <w:sz w:val="22"/>
          <w:szCs w:val="22"/>
        </w:rPr>
      </w:pPr>
    </w:p>
    <w:sectPr w:rsidR="00B1135A" w:rsidRPr="00470FCC" w:rsidSect="00CD129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74AE3" w14:textId="77777777" w:rsidR="00B1135A" w:rsidRDefault="00B1135A">
      <w:r>
        <w:separator/>
      </w:r>
    </w:p>
    <w:p w14:paraId="7010D7F4" w14:textId="77777777" w:rsidR="009A0B15" w:rsidRDefault="009A0B15"/>
  </w:endnote>
  <w:endnote w:type="continuationSeparator" w:id="0">
    <w:p w14:paraId="28943369" w14:textId="77777777" w:rsidR="00B1135A" w:rsidRDefault="00B1135A">
      <w:r>
        <w:continuationSeparator/>
      </w:r>
    </w:p>
    <w:p w14:paraId="54F9830B" w14:textId="77777777" w:rsidR="009A0B15" w:rsidRDefault="009A0B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0A69D" w14:textId="77777777" w:rsidR="005639FD" w:rsidRDefault="005639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6A0A2" w14:textId="77777777" w:rsidR="00B1135A" w:rsidRPr="00952B4D" w:rsidRDefault="00B1135A">
    <w:pPr>
      <w:pStyle w:val="Pieddepage"/>
      <w:jc w:val="center"/>
      <w:rPr>
        <w:rFonts w:ascii="Arial" w:hAnsi="Arial" w:cs="Arial"/>
        <w:sz w:val="10"/>
        <w:szCs w:val="10"/>
      </w:rPr>
    </w:pPr>
  </w:p>
  <w:tbl>
    <w:tblPr>
      <w:tblStyle w:val="Grilledutableau"/>
      <w:tblW w:w="10348" w:type="dxa"/>
      <w:jc w:val="center"/>
      <w:tblLook w:val="04A0" w:firstRow="1" w:lastRow="0" w:firstColumn="1" w:lastColumn="0" w:noHBand="0" w:noVBand="1"/>
    </w:tblPr>
    <w:tblGrid>
      <w:gridCol w:w="141"/>
      <w:gridCol w:w="2500"/>
      <w:gridCol w:w="902"/>
      <w:gridCol w:w="4944"/>
      <w:gridCol w:w="725"/>
      <w:gridCol w:w="835"/>
      <w:gridCol w:w="301"/>
    </w:tblGrid>
    <w:tr w:rsidR="00952B4D" w14:paraId="438447EA" w14:textId="77777777" w:rsidTr="00F4361B">
      <w:trPr>
        <w:gridBefore w:val="1"/>
        <w:wBefore w:w="141" w:type="dxa"/>
        <w:jc w:val="center"/>
      </w:trPr>
      <w:tc>
        <w:tcPr>
          <w:tcW w:w="3402" w:type="dxa"/>
          <w:gridSpan w:val="2"/>
          <w:tcBorders>
            <w:top w:val="nil"/>
            <w:left w:val="nil"/>
            <w:bottom w:val="nil"/>
            <w:right w:val="nil"/>
          </w:tcBorders>
        </w:tcPr>
        <w:p w14:paraId="0820897A" w14:textId="77777777" w:rsidR="00952B4D" w:rsidRDefault="00952B4D">
          <w:pPr>
            <w:pStyle w:val="Pieddepage"/>
            <w:jc w:val="center"/>
            <w:rPr>
              <w:rFonts w:ascii="Arial" w:hAnsi="Arial" w:cs="Arial"/>
            </w:rPr>
          </w:pPr>
        </w:p>
      </w:tc>
      <w:tc>
        <w:tcPr>
          <w:tcW w:w="5669" w:type="dxa"/>
          <w:gridSpan w:val="2"/>
          <w:tcBorders>
            <w:top w:val="nil"/>
            <w:left w:val="nil"/>
            <w:bottom w:val="nil"/>
            <w:right w:val="nil"/>
          </w:tcBorders>
        </w:tcPr>
        <w:p w14:paraId="6346B69B" w14:textId="77777777" w:rsidR="00952B4D" w:rsidRDefault="00952B4D">
          <w:pPr>
            <w:pStyle w:val="Pieddepage"/>
            <w:jc w:val="center"/>
            <w:rPr>
              <w:rFonts w:ascii="Arial" w:hAnsi="Arial" w:cs="Arial"/>
            </w:rPr>
          </w:pPr>
        </w:p>
      </w:tc>
      <w:tc>
        <w:tcPr>
          <w:tcW w:w="1136" w:type="dxa"/>
          <w:gridSpan w:val="2"/>
          <w:tcBorders>
            <w:top w:val="nil"/>
            <w:left w:val="nil"/>
            <w:bottom w:val="nil"/>
            <w:right w:val="nil"/>
          </w:tcBorders>
        </w:tcPr>
        <w:p w14:paraId="2AD8355F" w14:textId="77777777" w:rsidR="00952B4D" w:rsidRDefault="00952B4D">
          <w:pPr>
            <w:pStyle w:val="Pieddepage"/>
            <w:jc w:val="center"/>
            <w:rPr>
              <w:rFonts w:ascii="Arial" w:hAnsi="Arial" w:cs="Arial"/>
            </w:rPr>
          </w:pPr>
        </w:p>
      </w:tc>
    </w:tr>
    <w:tr w:rsidR="00952B4D" w:rsidRPr="00952B4D" w14:paraId="3157872A" w14:textId="77777777" w:rsidTr="00F4361B">
      <w:trPr>
        <w:gridAfter w:val="1"/>
        <w:wAfter w:w="301" w:type="dxa"/>
        <w:jc w:val="center"/>
      </w:trPr>
      <w:tc>
        <w:tcPr>
          <w:tcW w:w="2641" w:type="dxa"/>
          <w:gridSpan w:val="2"/>
          <w:tcBorders>
            <w:top w:val="nil"/>
            <w:left w:val="nil"/>
            <w:bottom w:val="nil"/>
            <w:right w:val="nil"/>
          </w:tcBorders>
          <w:shd w:val="clear" w:color="auto" w:fill="DAE9F7" w:themeFill="text2" w:themeFillTint="1A"/>
        </w:tcPr>
        <w:p w14:paraId="44C7C402" w14:textId="3A56A975" w:rsidR="00952B4D" w:rsidRPr="00952B4D" w:rsidRDefault="00952B4D" w:rsidP="0054000F">
          <w:pPr>
            <w:pStyle w:val="Pieddepage"/>
            <w:jc w:val="center"/>
            <w:rPr>
              <w:rFonts w:ascii="Marianne" w:hAnsi="Marianne" w:cs="Arial"/>
              <w:sz w:val="18"/>
              <w:szCs w:val="18"/>
            </w:rPr>
          </w:pPr>
          <w:r w:rsidRPr="00952B4D">
            <w:rPr>
              <w:rFonts w:ascii="Marianne" w:hAnsi="Marianne" w:cs="Arial"/>
              <w:sz w:val="18"/>
              <w:szCs w:val="18"/>
            </w:rPr>
            <w:t>DC2 – Déclaration du candidat</w:t>
          </w:r>
        </w:p>
      </w:tc>
      <w:tc>
        <w:tcPr>
          <w:tcW w:w="5846" w:type="dxa"/>
          <w:gridSpan w:val="2"/>
          <w:tcBorders>
            <w:top w:val="nil"/>
            <w:left w:val="nil"/>
            <w:bottom w:val="nil"/>
            <w:right w:val="nil"/>
          </w:tcBorders>
          <w:shd w:val="clear" w:color="auto" w:fill="DAE9F7" w:themeFill="text2" w:themeFillTint="1A"/>
        </w:tcPr>
        <w:p w14:paraId="3EB75F10" w14:textId="60D92D3A" w:rsidR="00952B4D" w:rsidRPr="00952B4D" w:rsidRDefault="005639FD" w:rsidP="0054000F">
          <w:pPr>
            <w:pStyle w:val="Pieddepage"/>
            <w:jc w:val="center"/>
            <w:rPr>
              <w:rFonts w:ascii="Marianne" w:hAnsi="Marianne" w:cs="Arial"/>
              <w:sz w:val="18"/>
              <w:szCs w:val="18"/>
            </w:rPr>
          </w:pPr>
          <w:r>
            <w:rPr>
              <w:rFonts w:ascii="Marianne" w:hAnsi="Marianne" w:cs="Arial"/>
              <w:sz w:val="18"/>
              <w:szCs w:val="18"/>
            </w:rPr>
            <w:t>Marché DATI</w:t>
          </w:r>
          <w:r w:rsidR="00952B4D">
            <w:rPr>
              <w:rFonts w:ascii="Marianne" w:hAnsi="Marianne" w:cs="Arial"/>
              <w:sz w:val="18"/>
              <w:szCs w:val="18"/>
            </w:rPr>
            <w:t xml:space="preserve"> 2025/202</w:t>
          </w:r>
          <w:r>
            <w:rPr>
              <w:rFonts w:ascii="Marianne" w:hAnsi="Marianne" w:cs="Arial"/>
              <w:sz w:val="18"/>
              <w:szCs w:val="18"/>
            </w:rPr>
            <w:t>9</w:t>
          </w:r>
        </w:p>
      </w:tc>
      <w:tc>
        <w:tcPr>
          <w:tcW w:w="1560" w:type="dxa"/>
          <w:gridSpan w:val="2"/>
          <w:tcBorders>
            <w:top w:val="nil"/>
            <w:left w:val="nil"/>
            <w:bottom w:val="nil"/>
            <w:right w:val="nil"/>
          </w:tcBorders>
          <w:shd w:val="clear" w:color="auto" w:fill="DAE9F7" w:themeFill="text2" w:themeFillTint="1A"/>
          <w:vAlign w:val="center"/>
        </w:tcPr>
        <w:p w14:paraId="1BC6B697" w14:textId="6D3EBA7F" w:rsidR="00952B4D" w:rsidRPr="00952B4D" w:rsidRDefault="00952B4D" w:rsidP="0054000F">
          <w:pPr>
            <w:pStyle w:val="Pieddepage"/>
            <w:jc w:val="center"/>
            <w:rPr>
              <w:rFonts w:ascii="Marianne" w:hAnsi="Marianne" w:cs="Arial"/>
              <w:sz w:val="18"/>
              <w:szCs w:val="18"/>
            </w:rPr>
          </w:pPr>
          <w:r>
            <w:rPr>
              <w:rFonts w:ascii="Marianne" w:hAnsi="Marianne" w:cs="Arial"/>
              <w:sz w:val="18"/>
              <w:szCs w:val="18"/>
            </w:rPr>
            <w:t xml:space="preserve">Page </w:t>
          </w:r>
          <w:r>
            <w:rPr>
              <w:rFonts w:ascii="Marianne" w:hAnsi="Marianne" w:cs="Arial"/>
              <w:sz w:val="18"/>
              <w:szCs w:val="18"/>
            </w:rPr>
            <w:fldChar w:fldCharType="begin"/>
          </w:r>
          <w:r>
            <w:rPr>
              <w:rFonts w:ascii="Marianne" w:hAnsi="Marianne" w:cs="Arial"/>
              <w:sz w:val="18"/>
              <w:szCs w:val="18"/>
            </w:rPr>
            <w:instrText xml:space="preserve"> PAGE  \* Arabic  \* MERGEFORMAT </w:instrText>
          </w:r>
          <w:r>
            <w:rPr>
              <w:rFonts w:ascii="Marianne" w:hAnsi="Marianne" w:cs="Arial"/>
              <w:sz w:val="18"/>
              <w:szCs w:val="18"/>
            </w:rPr>
            <w:fldChar w:fldCharType="separate"/>
          </w:r>
          <w:r>
            <w:rPr>
              <w:rFonts w:ascii="Marianne" w:hAnsi="Marianne" w:cs="Arial"/>
              <w:noProof/>
              <w:sz w:val="18"/>
              <w:szCs w:val="18"/>
            </w:rPr>
            <w:t>1</w:t>
          </w:r>
          <w:r>
            <w:rPr>
              <w:rFonts w:ascii="Marianne" w:hAnsi="Marianne" w:cs="Arial"/>
              <w:sz w:val="18"/>
              <w:szCs w:val="18"/>
            </w:rPr>
            <w:fldChar w:fldCharType="end"/>
          </w:r>
          <w:r>
            <w:rPr>
              <w:rFonts w:ascii="Marianne" w:hAnsi="Marianne" w:cs="Arial"/>
              <w:sz w:val="18"/>
              <w:szCs w:val="18"/>
            </w:rPr>
            <w:t xml:space="preserve"> / </w:t>
          </w:r>
          <w:r>
            <w:rPr>
              <w:rFonts w:ascii="Marianne" w:hAnsi="Marianne" w:cs="Arial"/>
              <w:sz w:val="18"/>
              <w:szCs w:val="18"/>
            </w:rPr>
            <w:fldChar w:fldCharType="begin"/>
          </w:r>
          <w:r>
            <w:rPr>
              <w:rFonts w:ascii="Marianne" w:hAnsi="Marianne" w:cs="Arial"/>
              <w:sz w:val="18"/>
              <w:szCs w:val="18"/>
            </w:rPr>
            <w:instrText xml:space="preserve"> NUMPAGES  \* Arabic  \* MERGEFORMAT </w:instrText>
          </w:r>
          <w:r>
            <w:rPr>
              <w:rFonts w:ascii="Marianne" w:hAnsi="Marianne" w:cs="Arial"/>
              <w:sz w:val="18"/>
              <w:szCs w:val="18"/>
            </w:rPr>
            <w:fldChar w:fldCharType="separate"/>
          </w:r>
          <w:r>
            <w:rPr>
              <w:rFonts w:ascii="Marianne" w:hAnsi="Marianne" w:cs="Arial"/>
              <w:noProof/>
              <w:sz w:val="18"/>
              <w:szCs w:val="18"/>
            </w:rPr>
            <w:t>6</w:t>
          </w:r>
          <w:r>
            <w:rPr>
              <w:rFonts w:ascii="Marianne" w:hAnsi="Marianne" w:cs="Arial"/>
              <w:sz w:val="18"/>
              <w:szCs w:val="18"/>
            </w:rPr>
            <w:fldChar w:fldCharType="end"/>
          </w:r>
        </w:p>
      </w:tc>
    </w:tr>
  </w:tbl>
  <w:p w14:paraId="4B1A3582" w14:textId="77777777" w:rsidR="00952B4D" w:rsidRPr="00952B4D" w:rsidRDefault="00952B4D">
    <w:pPr>
      <w:pStyle w:val="Pieddepage"/>
      <w:jc w:val="center"/>
      <w:rPr>
        <w:rFonts w:ascii="Arial" w:hAnsi="Arial" w:cs="Arial"/>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95504" w14:textId="77777777" w:rsidR="005639FD" w:rsidRDefault="005639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29386" w14:textId="77777777" w:rsidR="00B1135A" w:rsidRDefault="00B1135A">
      <w:r>
        <w:separator/>
      </w:r>
    </w:p>
    <w:p w14:paraId="0F0A3F9F" w14:textId="77777777" w:rsidR="009A0B15" w:rsidRDefault="009A0B15"/>
  </w:footnote>
  <w:footnote w:type="continuationSeparator" w:id="0">
    <w:p w14:paraId="2E9E2393" w14:textId="77777777" w:rsidR="00B1135A" w:rsidRDefault="00B1135A">
      <w:r>
        <w:continuationSeparator/>
      </w:r>
    </w:p>
    <w:p w14:paraId="204FF9B8" w14:textId="77777777" w:rsidR="009A0B15" w:rsidRDefault="009A0B15"/>
  </w:footnote>
  <w:footnote w:id="1">
    <w:p w14:paraId="3D1AEAC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CACF103"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1A6E67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AE35B8A" w14:textId="77777777" w:rsidR="00B1135A" w:rsidRDefault="00B1135A">
      <w:pPr>
        <w:jc w:val="both"/>
        <w:rPr>
          <w:rFonts w:ascii="Marianne" w:hAnsi="Marianne" w:cs="Arial"/>
          <w:sz w:val="18"/>
          <w:szCs w:val="18"/>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F054E" w14:textId="77777777" w:rsidR="005639FD" w:rsidRDefault="005639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0A21F" w14:textId="77777777" w:rsidR="005639FD" w:rsidRDefault="005639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423E8" w14:textId="77777777" w:rsidR="005639FD" w:rsidRDefault="005639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490296C"/>
    <w:lvl w:ilvl="0">
      <w:start w:val="1"/>
      <w:numFmt w:val="decimal"/>
      <w:lvlText w:val="Article %1."/>
      <w:lvlJc w:val="left"/>
      <w:pPr>
        <w:ind w:left="360" w:hanging="360"/>
      </w:pPr>
      <w:rPr>
        <w:rFonts w:ascii="Arial" w:hAnsi="Arial" w:hint="default"/>
        <w:b w:val="0"/>
        <w:i w:val="0"/>
        <w:caps w:val="0"/>
        <w:strike w:val="0"/>
        <w:dstrike w:val="0"/>
        <w:outline w:val="0"/>
        <w:shadow w:val="0"/>
        <w:emboss w:val="0"/>
        <w:imprint w:val="0"/>
        <w:vanish w:val="0"/>
        <w:spacing w:val="0"/>
        <w:w w:val="100"/>
        <w:kern w:val="0"/>
        <w:position w:val="0"/>
        <w:sz w:val="20"/>
        <w:vertAlign w:val="baseline"/>
      </w:rPr>
    </w:lvl>
    <w:lvl w:ilvl="1">
      <w:start w:val="1"/>
      <w:numFmt w:val="none"/>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40315826"/>
    <w:multiLevelType w:val="multilevel"/>
    <w:tmpl w:val="256854C6"/>
    <w:styleLink w:val="NumDC2"/>
    <w:lvl w:ilvl="0">
      <w:start w:val="1"/>
      <w:numFmt w:val="upperLetter"/>
      <w:pStyle w:val="Titre1"/>
      <w:suff w:val="nothing"/>
      <w:lvlText w:val="%1 - "/>
      <w:lvlJc w:val="left"/>
      <w:pPr>
        <w:ind w:left="360" w:hanging="360"/>
      </w:pPr>
      <w:rPr>
        <w:rFonts w:ascii="Marianne" w:hAnsi="Marianne" w:hint="default"/>
        <w:b/>
        <w:i w:val="0"/>
        <w:caps w:val="0"/>
        <w:strike w:val="0"/>
        <w:dstrike w:val="0"/>
        <w:outline w:val="0"/>
        <w:shadow w:val="0"/>
        <w:emboss w:val="0"/>
        <w:imprint w:val="0"/>
        <w:vanish w:val="0"/>
        <w:spacing w:val="0"/>
        <w:w w:val="100"/>
        <w:kern w:val="0"/>
        <w:position w:val="0"/>
        <w:sz w:val="22"/>
        <w:vertAlign w:val="baseline"/>
      </w:rPr>
    </w:lvl>
    <w:lvl w:ilvl="1">
      <w:start w:val="1"/>
      <w:numFmt w:val="decimal"/>
      <w:pStyle w:val="Titre2"/>
      <w:suff w:val="nothing"/>
      <w:lvlText w:val="%1%2 - "/>
      <w:lvlJc w:val="left"/>
      <w:pPr>
        <w:ind w:left="0" w:firstLine="0"/>
      </w:pPr>
      <w:rPr>
        <w:rFonts w:ascii="Marianne" w:hAnsi="Marianne" w:cs="Times New Roman" w:hint="default"/>
        <w:b/>
        <w:i w:val="0"/>
        <w:sz w:val="20"/>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num w:numId="1" w16cid:durableId="1575119589">
    <w:abstractNumId w:val="0"/>
  </w:num>
  <w:num w:numId="2" w16cid:durableId="1281457007">
    <w:abstractNumId w:val="3"/>
  </w:num>
  <w:num w:numId="3" w16cid:durableId="477109313">
    <w:abstractNumId w:val="3"/>
  </w:num>
  <w:num w:numId="4" w16cid:durableId="1299264934">
    <w:abstractNumId w:val="0"/>
    <w:lvlOverride w:ilvl="0">
      <w:startOverride w:val="1"/>
      <w:lvl w:ilvl="0">
        <w:start w:val="1"/>
        <w:numFmt w:val="upperLetter"/>
        <w:suff w:val="space"/>
        <w:lvlText w:val="%1"/>
        <w:lvlJc w:val="left"/>
        <w:pPr>
          <w:ind w:left="0" w:firstLine="0"/>
        </w:pPr>
        <w:rPr>
          <w:rFonts w:cs="Times New Roman" w:hint="default"/>
        </w:rPr>
      </w:lvl>
    </w:lvlOverride>
    <w:lvlOverride w:ilvl="1">
      <w:startOverride w:val="1"/>
      <w:lvl w:ilvl="1">
        <w:start w:val="1"/>
        <w:numFmt w:val="decimal"/>
        <w:suff w:val="space"/>
        <w:lvlText w:val="%1%2"/>
        <w:lvlJc w:val="left"/>
        <w:pPr>
          <w:ind w:left="0" w:firstLine="0"/>
        </w:pPr>
        <w:rPr>
          <w:rFonts w:cs="Times New Roman" w:hint="default"/>
        </w:rPr>
      </w:lvl>
    </w:lvlOverride>
    <w:lvlOverride w:ilvl="2">
      <w:startOverride w:val="1"/>
      <w:lvl w:ilvl="2">
        <w:start w:val="1"/>
        <w:numFmt w:val="none"/>
        <w:pStyle w:val="Titre3"/>
        <w:suff w:val="nothing"/>
        <w:lvlText w:val=""/>
        <w:lvlJc w:val="left"/>
        <w:pPr>
          <w:ind w:left="0" w:firstLine="0"/>
        </w:pPr>
        <w:rPr>
          <w:rFonts w:cs="Times New Roman" w:hint="default"/>
        </w:rPr>
      </w:lvl>
    </w:lvlOverride>
    <w:lvlOverride w:ilvl="3">
      <w:startOverride w:val="1"/>
      <w:lvl w:ilvl="3">
        <w:start w:val="1"/>
        <w:numFmt w:val="none"/>
        <w:pStyle w:val="Titre4"/>
        <w:suff w:val="nothing"/>
        <w:lvlText w:val=""/>
        <w:lvlJc w:val="left"/>
        <w:pPr>
          <w:ind w:left="0" w:firstLine="0"/>
        </w:pPr>
        <w:rPr>
          <w:rFonts w:cs="Times New Roman" w:hint="default"/>
        </w:rPr>
      </w:lvl>
    </w:lvlOverride>
    <w:lvlOverride w:ilvl="4">
      <w:startOverride w:val="1"/>
      <w:lvl w:ilvl="4">
        <w:start w:val="1"/>
        <w:numFmt w:val="none"/>
        <w:pStyle w:val="Titre5"/>
        <w:suff w:val="nothing"/>
        <w:lvlText w:val=""/>
        <w:lvlJc w:val="left"/>
        <w:pPr>
          <w:ind w:left="0" w:firstLine="0"/>
        </w:pPr>
        <w:rPr>
          <w:rFonts w:cs="Times New Roman" w:hint="default"/>
        </w:rPr>
      </w:lvl>
    </w:lvlOverride>
    <w:lvlOverride w:ilvl="5">
      <w:startOverride w:val="1"/>
      <w:lvl w:ilvl="5">
        <w:start w:val="1"/>
        <w:numFmt w:val="none"/>
        <w:suff w:val="nothing"/>
        <w:lvlText w:val=""/>
        <w:lvlJc w:val="left"/>
        <w:pPr>
          <w:ind w:left="0" w:firstLine="0"/>
        </w:pPr>
        <w:rPr>
          <w:rFonts w:cs="Times New Roman" w:hint="default"/>
        </w:rPr>
      </w:lvl>
    </w:lvlOverride>
    <w:lvlOverride w:ilvl="6">
      <w:startOverride w:val="1"/>
      <w:lvl w:ilvl="6">
        <w:start w:val="1"/>
        <w:numFmt w:val="none"/>
        <w:suff w:val="nothing"/>
        <w:lvlText w:val=""/>
        <w:lvlJc w:val="left"/>
        <w:pPr>
          <w:ind w:left="0" w:firstLine="0"/>
        </w:pPr>
        <w:rPr>
          <w:rFonts w:cs="Times New Roman" w:hint="default"/>
        </w:rPr>
      </w:lvl>
    </w:lvlOverride>
    <w:lvlOverride w:ilvl="7">
      <w:startOverride w:val="1"/>
      <w:lvl w:ilvl="7">
        <w:start w:val="1"/>
        <w:numFmt w:val="none"/>
        <w:pStyle w:val="Titre8"/>
        <w:suff w:val="nothing"/>
        <w:lvlText w:val=""/>
        <w:lvlJc w:val="left"/>
        <w:pPr>
          <w:ind w:left="0" w:firstLine="0"/>
        </w:pPr>
        <w:rPr>
          <w:rFonts w:cs="Times New Roman" w:hint="default"/>
        </w:rPr>
      </w:lvl>
    </w:lvlOverride>
    <w:lvlOverride w:ilvl="8">
      <w:startOverride w:val="1"/>
      <w:lvl w:ilvl="8">
        <w:start w:val="1"/>
        <w:numFmt w:val="none"/>
        <w:pStyle w:val="Titre9"/>
        <w:suff w:val="nothing"/>
        <w:lvlText w:val=""/>
        <w:lvlJc w:val="left"/>
        <w:pPr>
          <w:ind w:left="0" w:firstLine="0"/>
        </w:pPr>
        <w:rPr>
          <w:rFonts w:cs="Times New Roman" w:hint="default"/>
        </w:rPr>
      </w:lvl>
    </w:lvlOverride>
  </w:num>
  <w:num w:numId="5" w16cid:durableId="1165971568">
    <w:abstractNumId w:val="4"/>
  </w:num>
  <w:num w:numId="6" w16cid:durableId="97483987">
    <w:abstractNumId w:val="4"/>
  </w:num>
  <w:num w:numId="7" w16cid:durableId="721252798">
    <w:abstractNumId w:val="4"/>
  </w:num>
  <w:num w:numId="8" w16cid:durableId="1112671194">
    <w:abstractNumId w:val="4"/>
  </w:num>
  <w:num w:numId="9" w16cid:durableId="182136169">
    <w:abstractNumId w:val="4"/>
  </w:num>
  <w:num w:numId="10" w16cid:durableId="621115250">
    <w:abstractNumId w:val="4"/>
  </w:num>
  <w:num w:numId="11" w16cid:durableId="816528745">
    <w:abstractNumId w:val="4"/>
  </w:num>
  <w:num w:numId="12" w16cid:durableId="1011686647">
    <w:abstractNumId w:val="4"/>
  </w:num>
  <w:num w:numId="13" w16cid:durableId="212935113">
    <w:abstractNumId w:val="4"/>
  </w:num>
  <w:num w:numId="14" w16cid:durableId="1750426738">
    <w:abstractNumId w:val="4"/>
  </w:num>
  <w:num w:numId="15" w16cid:durableId="1258443612">
    <w:abstractNumId w:val="4"/>
  </w:num>
  <w:num w:numId="16" w16cid:durableId="2044741551">
    <w:abstractNumId w:val="4"/>
  </w:num>
  <w:num w:numId="17" w16cid:durableId="846555556">
    <w:abstractNumId w:val="4"/>
  </w:num>
  <w:num w:numId="18" w16cid:durableId="1918128858">
    <w:abstractNumId w:val="4"/>
  </w:num>
  <w:num w:numId="19" w16cid:durableId="907887575">
    <w:abstractNumId w:val="4"/>
  </w:num>
  <w:num w:numId="20" w16cid:durableId="1110049583">
    <w:abstractNumId w:val="4"/>
  </w:num>
  <w:num w:numId="21" w16cid:durableId="578490431">
    <w:abstractNumId w:val="4"/>
  </w:num>
  <w:num w:numId="22" w16cid:durableId="32384907">
    <w:abstractNumId w:val="4"/>
  </w:num>
  <w:num w:numId="23" w16cid:durableId="130882308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340F"/>
    <w:rsid w:val="00005751"/>
    <w:rsid w:val="00087556"/>
    <w:rsid w:val="001318BE"/>
    <w:rsid w:val="00262E37"/>
    <w:rsid w:val="00331B81"/>
    <w:rsid w:val="0034289D"/>
    <w:rsid w:val="003C7A70"/>
    <w:rsid w:val="0042474A"/>
    <w:rsid w:val="00470FCC"/>
    <w:rsid w:val="004F4291"/>
    <w:rsid w:val="00517678"/>
    <w:rsid w:val="0054000F"/>
    <w:rsid w:val="00551689"/>
    <w:rsid w:val="00554B64"/>
    <w:rsid w:val="005639FD"/>
    <w:rsid w:val="005C6233"/>
    <w:rsid w:val="006C2588"/>
    <w:rsid w:val="006D363D"/>
    <w:rsid w:val="00701DC5"/>
    <w:rsid w:val="0077340F"/>
    <w:rsid w:val="008C2B33"/>
    <w:rsid w:val="008E56F7"/>
    <w:rsid w:val="00944837"/>
    <w:rsid w:val="00952B4D"/>
    <w:rsid w:val="009928EF"/>
    <w:rsid w:val="009A0B15"/>
    <w:rsid w:val="00A15196"/>
    <w:rsid w:val="00A54AC4"/>
    <w:rsid w:val="00B1135A"/>
    <w:rsid w:val="00B326F7"/>
    <w:rsid w:val="00BA0D9F"/>
    <w:rsid w:val="00BE35E2"/>
    <w:rsid w:val="00C707C2"/>
    <w:rsid w:val="00C805BF"/>
    <w:rsid w:val="00CD1298"/>
    <w:rsid w:val="00D03F76"/>
    <w:rsid w:val="00D13D2A"/>
    <w:rsid w:val="00D82516"/>
    <w:rsid w:val="00DD1B68"/>
    <w:rsid w:val="00DF30E1"/>
    <w:rsid w:val="00E375B3"/>
    <w:rsid w:val="00E518D1"/>
    <w:rsid w:val="00E613F9"/>
    <w:rsid w:val="00E8305D"/>
    <w:rsid w:val="00F10D90"/>
    <w:rsid w:val="00F4361B"/>
    <w:rsid w:val="00F54DAF"/>
    <w:rsid w:val="00F90059"/>
    <w:rsid w:val="00FA0892"/>
    <w:rsid w:val="00FE36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61A4E17"/>
  <w15:chartTrackingRefBased/>
  <w15:docId w15:val="{2A8680E3-0256-4A74-A524-FAF8DB27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0" w:qFormat="1"/>
    <w:lsdException w:name="heading 3" w:uiPriority="9" w:qFormat="1"/>
    <w:lsdException w:name="heading 4" w:uiPriority="9"/>
    <w:lsdException w:name="heading 5" w:uiPriority="9" w:qFormat="1"/>
    <w:lsdException w:name="heading 6" w:semiHidden="1" w:uiPriority="9" w:unhideWhenUsed="1" w:qFormat="1"/>
    <w:lsdException w:name="heading 7" w:semiHidden="1" w:uiPriority="9" w:unhideWhenUsed="1" w:qFormat="1"/>
    <w:lsdException w:name="heading 8" w:uiPriority="0"/>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DAF"/>
    <w:pPr>
      <w:suppressAutoHyphens/>
    </w:pPr>
    <w:rPr>
      <w:lang w:eastAsia="zh-CN"/>
    </w:rPr>
  </w:style>
  <w:style w:type="paragraph" w:styleId="Titre1">
    <w:name w:val="heading 1"/>
    <w:basedOn w:val="Normal"/>
    <w:next w:val="Normal"/>
    <w:rsid w:val="00262E37"/>
    <w:pPr>
      <w:keepNext/>
      <w:numPr>
        <w:numId w:val="5"/>
      </w:numPr>
      <w:shd w:val="clear" w:color="auto" w:fill="A5C9EB" w:themeFill="text2" w:themeFillTint="40"/>
      <w:spacing w:before="240" w:after="120"/>
      <w:outlineLvl w:val="0"/>
    </w:pPr>
    <w:rPr>
      <w:rFonts w:ascii="Marianne" w:hAnsi="Marianne" w:cs="Arial"/>
      <w:b/>
      <w:bCs/>
      <w:sz w:val="22"/>
      <w:szCs w:val="22"/>
    </w:rPr>
  </w:style>
  <w:style w:type="paragraph" w:styleId="Titre2">
    <w:name w:val="heading 2"/>
    <w:basedOn w:val="Normal"/>
    <w:next w:val="Normal"/>
    <w:qFormat/>
    <w:rsid w:val="009928EF"/>
    <w:pPr>
      <w:keepNext/>
      <w:numPr>
        <w:ilvl w:val="1"/>
        <w:numId w:val="5"/>
      </w:numPr>
      <w:spacing w:before="240" w:after="120"/>
      <w:outlineLvl w:val="1"/>
    </w:pPr>
    <w:rPr>
      <w:rFonts w:ascii="Marianne" w:hAnsi="Marianne"/>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numbering" w:customStyle="1" w:styleId="NumDC2">
    <w:name w:val="Num DC2"/>
    <w:uiPriority w:val="99"/>
    <w:rsid w:val="00262E37"/>
    <w:pPr>
      <w:numPr>
        <w:numId w:val="5"/>
      </w:numPr>
    </w:p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paragraph" w:styleId="En-tte">
    <w:name w:val="header"/>
    <w:basedOn w:val="Normal"/>
    <w:link w:val="En-tteCar"/>
    <w:unhideWhenUsed/>
    <w:rsid w:val="00952B4D"/>
    <w:pPr>
      <w:tabs>
        <w:tab w:val="center" w:pos="4536"/>
        <w:tab w:val="right" w:pos="9072"/>
      </w:tabs>
    </w:pPr>
  </w:style>
  <w:style w:type="character" w:customStyle="1" w:styleId="En-tteCar">
    <w:name w:val="En-tête Car"/>
    <w:basedOn w:val="Policepardfaut"/>
    <w:link w:val="En-tte"/>
    <w:rsid w:val="00952B4D"/>
    <w:rPr>
      <w:lang w:eastAsia="zh-CN"/>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ObjetducommentaireCar">
    <w:name w:val="Objet du commentaire Car"/>
    <w:rPr>
      <w:b/>
      <w:bCs/>
      <w:sz w:val="20"/>
      <w:szCs w:val="20"/>
    </w:rPr>
  </w:style>
  <w:style w:type="character" w:styleId="Lienhypertexte">
    <w:name w:val="Hyperlink"/>
    <w:rPr>
      <w:rFonts w:cs="Times New Roman"/>
      <w:color w:val="0000FF"/>
      <w:u w:val="single"/>
    </w:rPr>
  </w:style>
  <w:style w:type="character" w:styleId="Appeldenotedefin">
    <w:name w:val="endnote reference"/>
    <w:rPr>
      <w:vertAlign w:val="superscript"/>
    </w:rPr>
  </w:style>
  <w:style w:type="paragraph" w:customStyle="1" w:styleId="Titre10">
    <w:name w:val="Titre1"/>
    <w:basedOn w:val="Normal"/>
    <w:next w:val="Normal"/>
    <w:pPr>
      <w:keepNext/>
      <w:spacing w:before="240" w:after="120"/>
    </w:pPr>
    <w:rPr>
      <w:rFonts w:ascii="Arial" w:eastAsia="Microsoft YaHei" w:hAnsi="Arial" w:cs="Mangal"/>
      <w:sz w:val="28"/>
      <w:szCs w:val="28"/>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Objetducommentaire">
    <w:name w:val="annotation subject"/>
    <w:basedOn w:val="Normal"/>
    <w:next w:val="Normal"/>
    <w:rsid w:val="006D363D"/>
    <w:rPr>
      <w:b/>
      <w:bCs/>
    </w:rPr>
  </w:style>
  <w:style w:type="paragraph" w:customStyle="1" w:styleId="Titredetableau">
    <w:name w:val="Titre de tableau"/>
    <w:basedOn w:val="Normal"/>
    <w:rsid w:val="006D363D"/>
    <w:pPr>
      <w:suppressLineNumbers/>
      <w:jc w:val="center"/>
    </w:pPr>
    <w:rPr>
      <w:b/>
      <w:bCs/>
    </w:rPr>
  </w:style>
  <w:style w:type="character" w:styleId="Marquedecommentaire">
    <w:name w:val="annotation reference"/>
    <w:uiPriority w:val="99"/>
    <w:semiHidden/>
    <w:unhideWhenUsed/>
    <w:rPr>
      <w:sz w:val="16"/>
      <w:szCs w:val="16"/>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En-ttedoc">
    <w:name w:val="En-tête doc"/>
    <w:basedOn w:val="Titre8"/>
    <w:qFormat/>
    <w:rsid w:val="00087556"/>
    <w:pPr>
      <w:tabs>
        <w:tab w:val="num" w:pos="0"/>
        <w:tab w:val="right" w:pos="9639"/>
      </w:tabs>
    </w:pPr>
    <w:rPr>
      <w:rFonts w:ascii="Marianne" w:hAnsi="Mariann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Pages>
  <Words>3534</Words>
  <Characters>19439</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22928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Grau Beatrice</cp:lastModifiedBy>
  <cp:revision>39</cp:revision>
  <cp:lastPrinted>2023-09-26T08:15:00Z</cp:lastPrinted>
  <dcterms:created xsi:type="dcterms:W3CDTF">2024-06-06T15:05:00Z</dcterms:created>
  <dcterms:modified xsi:type="dcterms:W3CDTF">2024-11-13T08:36:00Z</dcterms:modified>
</cp:coreProperties>
</file>