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DF3851" w14:textId="77777777" w:rsidR="00C94A89" w:rsidRDefault="00C94A89" w:rsidP="00DA5165">
      <w:pPr>
        <w:pStyle w:val="Titre"/>
      </w:pPr>
    </w:p>
    <w:p w14:paraId="34807410" w14:textId="77777777" w:rsidR="009C0C19" w:rsidRDefault="009C0C19" w:rsidP="00DA5165">
      <w:pPr>
        <w:pStyle w:val="Corpsdetexte"/>
        <w:rPr>
          <w:rFonts w:ascii="Times New Roman" w:hAnsi="Times New Roman" w:cs="Times New Roman"/>
          <w:sz w:val="20"/>
          <w:szCs w:val="20"/>
        </w:rPr>
      </w:pPr>
      <w:r>
        <w:rPr>
          <w:noProof/>
        </w:rPr>
        <w:drawing>
          <wp:anchor distT="0" distB="0" distL="114300" distR="114300" simplePos="0" relativeHeight="251644416" behindDoc="0" locked="0" layoutInCell="1" allowOverlap="1" wp14:anchorId="54D9C883" wp14:editId="0132A5DE">
            <wp:simplePos x="0" y="0"/>
            <wp:positionH relativeFrom="margin">
              <wp:align>left</wp:align>
            </wp:positionH>
            <wp:positionV relativeFrom="margin">
              <wp:align>top</wp:align>
            </wp:positionV>
            <wp:extent cx="1553845" cy="1031875"/>
            <wp:effectExtent l="0" t="0" r="8255" b="0"/>
            <wp:wrapSquare wrapText="bothSides"/>
            <wp:docPr id="11" name="Image 11" descr="logo bu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2" descr="logo bulle"/>
                    <pic:cNvPicPr>
                      <a:picLocks noChangeAspect="1" noChangeArrowheads="1"/>
                    </pic:cNvPicPr>
                  </pic:nvPicPr>
                  <pic:blipFill>
                    <a:blip r:embed="rId11">
                      <a:extLst>
                        <a:ext uri="{28A0092B-C50C-407E-A947-70E740481C1C}">
                          <a14:useLocalDpi xmlns:a14="http://schemas.microsoft.com/office/drawing/2010/main" val="0"/>
                        </a:ext>
                      </a:extLst>
                    </a:blip>
                    <a:srcRect l="21262" r="20451" b="28694"/>
                    <a:stretch>
                      <a:fillRect/>
                    </a:stretch>
                  </pic:blipFill>
                  <pic:spPr bwMode="auto">
                    <a:xfrm>
                      <a:off x="0" y="0"/>
                      <a:ext cx="1553845" cy="1031875"/>
                    </a:xfrm>
                    <a:prstGeom prst="rect">
                      <a:avLst/>
                    </a:prstGeom>
                    <a:noFill/>
                  </pic:spPr>
                </pic:pic>
              </a:graphicData>
            </a:graphic>
            <wp14:sizeRelH relativeFrom="page">
              <wp14:pctWidth>0</wp14:pctWidth>
            </wp14:sizeRelH>
            <wp14:sizeRelV relativeFrom="page">
              <wp14:pctHeight>0</wp14:pctHeight>
            </wp14:sizeRelV>
          </wp:anchor>
        </w:drawing>
      </w:r>
    </w:p>
    <w:p w14:paraId="3EF14E39" w14:textId="77777777" w:rsidR="009C0C19" w:rsidRDefault="009C0C19" w:rsidP="00DA5165">
      <w:pPr>
        <w:pStyle w:val="Corpsdetexte"/>
      </w:pPr>
      <w:bookmarkStart w:id="0" w:name="_GoBack"/>
      <w:bookmarkEnd w:id="0"/>
    </w:p>
    <w:p w14:paraId="4A52B454" w14:textId="2B6AD30D" w:rsidR="009C0C19" w:rsidRDefault="009C0C19" w:rsidP="00DA5165">
      <w:pPr>
        <w:pStyle w:val="Corpsdetexte"/>
      </w:pPr>
    </w:p>
    <w:p w14:paraId="61DCC943" w14:textId="3C2F572A" w:rsidR="009C0C19" w:rsidRDefault="004C39B7" w:rsidP="00DA5165">
      <w:pPr>
        <w:pStyle w:val="Corpsdetexte"/>
      </w:pPr>
      <w:r w:rsidRPr="00A81C61">
        <w:rPr>
          <w:noProof/>
          <w:sz w:val="22"/>
        </w:rPr>
        <mc:AlternateContent>
          <mc:Choice Requires="wps">
            <w:drawing>
              <wp:anchor distT="0" distB="0" distL="114300" distR="114300" simplePos="0" relativeHeight="251677184" behindDoc="0" locked="0" layoutInCell="0" allowOverlap="1" wp14:anchorId="5C8BCF1B" wp14:editId="372F778F">
                <wp:simplePos x="0" y="0"/>
                <wp:positionH relativeFrom="margin">
                  <wp:align>center</wp:align>
                </wp:positionH>
                <wp:positionV relativeFrom="page">
                  <wp:posOffset>2409135</wp:posOffset>
                </wp:positionV>
                <wp:extent cx="5772150" cy="1486535"/>
                <wp:effectExtent l="19050" t="19050" r="19050" b="18415"/>
                <wp:wrapTopAndBottom/>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2150" cy="1486535"/>
                        </a:xfrm>
                        <a:prstGeom prst="rect">
                          <a:avLst/>
                        </a:prstGeom>
                        <a:solidFill>
                          <a:srgbClr val="FFFFFF"/>
                        </a:solidFill>
                        <a:ln w="28575">
                          <a:solidFill>
                            <a:srgbClr val="0000FF"/>
                          </a:solidFill>
                          <a:miter lim="800000"/>
                          <a:headEnd/>
                          <a:tailEnd/>
                        </a:ln>
                      </wps:spPr>
                      <wps:txbx>
                        <w:txbxContent>
                          <w:p w14:paraId="36786A4E" w14:textId="77777777" w:rsidR="00A927C0" w:rsidRDefault="00A927C0" w:rsidP="00A927C0">
                            <w:pPr>
                              <w:spacing w:before="120"/>
                              <w:jc w:val="center"/>
                              <w:rPr>
                                <w:b/>
                                <w:sz w:val="28"/>
                              </w:rPr>
                            </w:pPr>
                            <w:r w:rsidRPr="009A1C55">
                              <w:rPr>
                                <w:b/>
                                <w:sz w:val="28"/>
                              </w:rPr>
                              <w:t>MIS</w:t>
                            </w:r>
                            <w:r>
                              <w:rPr>
                                <w:b/>
                                <w:sz w:val="28"/>
                              </w:rPr>
                              <w:t xml:space="preserve">SION D’ASSISTANCE A MAITRISE D’OUVRAGE (AMO) AU PROJET DE RENOVATION DU SIEGE DE LA CAISSE PRIMAIRE CENTRALE D’ASSURANCE MALADIE (CPCAM) </w:t>
                            </w:r>
                          </w:p>
                          <w:p w14:paraId="4492F5C5" w14:textId="2BC56BBF" w:rsidR="00A927C0" w:rsidRDefault="00A927C0" w:rsidP="00A927C0">
                            <w:pPr>
                              <w:spacing w:before="120"/>
                              <w:jc w:val="center"/>
                              <w:rPr>
                                <w:b/>
                                <w:sz w:val="28"/>
                              </w:rPr>
                            </w:pPr>
                            <w:r>
                              <w:rPr>
                                <w:b/>
                                <w:sz w:val="28"/>
                              </w:rPr>
                              <w:t>DES BOUCHES-DU-RHONE</w:t>
                            </w:r>
                          </w:p>
                          <w:p w14:paraId="511411DD" w14:textId="77777777" w:rsidR="00A927C0" w:rsidRPr="00B269A5" w:rsidRDefault="00A927C0" w:rsidP="00A927C0">
                            <w:pPr>
                              <w:spacing w:before="120"/>
                              <w:jc w:val="center"/>
                              <w:rPr>
                                <w:b/>
                                <w:sz w:val="20"/>
                                <w:szCs w:val="20"/>
                              </w:rPr>
                            </w:pPr>
                            <w:r>
                              <w:rPr>
                                <w:b/>
                                <w:sz w:val="20"/>
                                <w:szCs w:val="20"/>
                                <w:shd w:val="clear" w:color="auto" w:fill="FBE4D5"/>
                              </w:rPr>
                              <w:t>Marché n°</w:t>
                            </w:r>
                            <w:r w:rsidRPr="00B269A5">
                              <w:rPr>
                                <w:b/>
                                <w:sz w:val="20"/>
                                <w:szCs w:val="20"/>
                                <w:shd w:val="clear" w:color="auto" w:fill="FBE4D5"/>
                              </w:rPr>
                              <w:t>24.970.01</w:t>
                            </w:r>
                          </w:p>
                          <w:p w14:paraId="4FC342A5" w14:textId="77777777" w:rsidR="00A927C0" w:rsidRDefault="00A927C0" w:rsidP="00A927C0">
                            <w:pPr>
                              <w:spacing w:before="120"/>
                              <w:jc w:val="center"/>
                              <w:rPr>
                                <w:b/>
                                <w:sz w:val="28"/>
                              </w:rPr>
                            </w:pPr>
                          </w:p>
                          <w:p w14:paraId="54EB72B0" w14:textId="77777777" w:rsidR="00A927C0" w:rsidRDefault="00A927C0" w:rsidP="00A927C0">
                            <w:pPr>
                              <w:spacing w:before="120"/>
                              <w:jc w:val="center"/>
                              <w:rPr>
                                <w:b/>
                                <w:color w:val="FFFFFF"/>
                                <w:sz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8BCF1B" id="Rectangle 6" o:spid="_x0000_s1026" style="position:absolute;left:0;text-align:left;margin-left:0;margin-top:189.7pt;width:454.5pt;height:117.05pt;z-index:251677184;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" o:allowincell="f" strokecolor="blue" strokeweight="2.25pt">
                <v:textbox>
                  <w:txbxContent>
                    <w:p w14:paraId="36786A4E" w14:textId="77777777" w:rsidR="00A927C0" w:rsidRDefault="00A927C0" w:rsidP="00A927C0">
                      <w:pPr>
                        <w:spacing w:before="120"/>
                        <w:jc w:val="center"/>
                        <w:rPr>
                          <w:b/>
                          <w:sz w:val="28"/>
                        </w:rPr>
                      </w:pPr>
                      <w:r w:rsidRPr="009A1C55">
                        <w:rPr>
                          <w:b/>
                          <w:sz w:val="28"/>
                        </w:rPr>
                        <w:t>MIS</w:t>
                      </w:r>
                      <w:r>
                        <w:rPr>
                          <w:b/>
                          <w:sz w:val="28"/>
                        </w:rPr>
                        <w:t xml:space="preserve">SION D’ASSISTANCE A MAITRISE D’OUVRAGE (AMO) AU PROJET DE RENOVATION DU SIEGE DE LA CAISSE PRIMAIRE CENTRALE D’ASSURANCE MALADIE (CPCAM) </w:t>
                      </w:r>
                    </w:p>
                    <w:p w14:paraId="4492F5C5" w14:textId="2BC56BBF" w:rsidR="00A927C0" w:rsidRDefault="00A927C0" w:rsidP="00A927C0">
                      <w:pPr>
                        <w:spacing w:before="120"/>
                        <w:jc w:val="center"/>
                        <w:rPr>
                          <w:b/>
                          <w:sz w:val="28"/>
                        </w:rPr>
                      </w:pPr>
                      <w:r>
                        <w:rPr>
                          <w:b/>
                          <w:sz w:val="28"/>
                        </w:rPr>
                        <w:t>DES BOUCHES-DU-RHONE</w:t>
                      </w:r>
                    </w:p>
                    <w:p w14:paraId="511411DD" w14:textId="77777777" w:rsidR="00A927C0" w:rsidRPr="00B269A5" w:rsidRDefault="00A927C0" w:rsidP="00A927C0">
                      <w:pPr>
                        <w:spacing w:before="120"/>
                        <w:jc w:val="center"/>
                        <w:rPr>
                          <w:b/>
                          <w:sz w:val="20"/>
                          <w:szCs w:val="20"/>
                        </w:rPr>
                      </w:pPr>
                      <w:r>
                        <w:rPr>
                          <w:b/>
                          <w:sz w:val="20"/>
                          <w:szCs w:val="20"/>
                          <w:shd w:val="clear" w:color="auto" w:fill="FBE4D5"/>
                        </w:rPr>
                        <w:t>Marché n°</w:t>
                      </w:r>
                      <w:r w:rsidRPr="00B269A5">
                        <w:rPr>
                          <w:b/>
                          <w:sz w:val="20"/>
                          <w:szCs w:val="20"/>
                          <w:shd w:val="clear" w:color="auto" w:fill="FBE4D5"/>
                        </w:rPr>
                        <w:t>24.970.01</w:t>
                      </w:r>
                    </w:p>
                    <w:p w14:paraId="4FC342A5" w14:textId="77777777" w:rsidR="00A927C0" w:rsidRDefault="00A927C0" w:rsidP="00A927C0">
                      <w:pPr>
                        <w:spacing w:before="120"/>
                        <w:jc w:val="center"/>
                        <w:rPr>
                          <w:b/>
                          <w:sz w:val="28"/>
                        </w:rPr>
                      </w:pPr>
                    </w:p>
                    <w:p w14:paraId="54EB72B0" w14:textId="77777777" w:rsidR="00A927C0" w:rsidRDefault="00A927C0" w:rsidP="00A927C0">
                      <w:pPr>
                        <w:spacing w:before="120"/>
                        <w:jc w:val="center"/>
                        <w:rPr>
                          <w:b/>
                          <w:color w:val="FFFFFF"/>
                          <w:sz w:val="28"/>
                        </w:rPr>
                      </w:pPr>
                    </w:p>
                  </w:txbxContent>
                </v:textbox>
                <w10:wrap type="topAndBottom" anchorx="margin" anchory="page"/>
              </v:rect>
            </w:pict>
          </mc:Fallback>
        </mc:AlternateContent>
      </w:r>
    </w:p>
    <w:p w14:paraId="69B10DBB" w14:textId="05DBA15B" w:rsidR="00A927C0" w:rsidRDefault="00A927C0" w:rsidP="00DA5165">
      <w:pPr>
        <w:pStyle w:val="Corpsdetexte"/>
      </w:pPr>
    </w:p>
    <w:p w14:paraId="28471B72" w14:textId="27E86A0A" w:rsidR="009C0C19" w:rsidRDefault="009C0C19" w:rsidP="00DA5165">
      <w:pPr>
        <w:pStyle w:val="Corpsdetexte"/>
      </w:pPr>
    </w:p>
    <w:p w14:paraId="0EF26FBA" w14:textId="55812845" w:rsidR="00A927C0" w:rsidRDefault="004C39B7" w:rsidP="00DA5165">
      <w:pPr>
        <w:pStyle w:val="Corpsdetexte"/>
      </w:pPr>
      <w:r w:rsidRPr="00A81C61">
        <w:rPr>
          <w:noProof/>
          <w:sz w:val="22"/>
        </w:rPr>
        <mc:AlternateContent>
          <mc:Choice Requires="wps">
            <w:drawing>
              <wp:anchor distT="0" distB="0" distL="114300" distR="114300" simplePos="0" relativeHeight="251679232" behindDoc="0" locked="0" layoutInCell="0" allowOverlap="1" wp14:anchorId="2F613DA7" wp14:editId="35D863C4">
                <wp:simplePos x="0" y="0"/>
                <wp:positionH relativeFrom="margin">
                  <wp:align>center</wp:align>
                </wp:positionH>
                <wp:positionV relativeFrom="page">
                  <wp:posOffset>4738784</wp:posOffset>
                </wp:positionV>
                <wp:extent cx="5772150" cy="922020"/>
                <wp:effectExtent l="19050" t="19050" r="19050" b="11430"/>
                <wp:wrapTopAndBottom/>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2150" cy="922020"/>
                        </a:xfrm>
                        <a:prstGeom prst="rect">
                          <a:avLst/>
                        </a:prstGeom>
                        <a:solidFill>
                          <a:srgbClr val="FFFFFF"/>
                        </a:solidFill>
                        <a:ln w="28575">
                          <a:solidFill>
                            <a:srgbClr val="0000FF"/>
                          </a:solidFill>
                          <a:miter lim="800000"/>
                          <a:headEnd/>
                          <a:tailEnd/>
                        </a:ln>
                      </wps:spPr>
                      <wps:txbx>
                        <w:txbxContent>
                          <w:p w14:paraId="15EC86D8" w14:textId="3CD8AB60" w:rsidR="00A927C0" w:rsidRDefault="00A927C0" w:rsidP="00A927C0">
                            <w:pPr>
                              <w:spacing w:before="120"/>
                              <w:jc w:val="center"/>
                              <w:rPr>
                                <w:b/>
                                <w:sz w:val="28"/>
                              </w:rPr>
                            </w:pPr>
                            <w:r w:rsidRPr="00F13AC6">
                              <w:rPr>
                                <w:b/>
                                <w:sz w:val="28"/>
                              </w:rPr>
                              <w:t xml:space="preserve">CAHIER DES CLAUSES </w:t>
                            </w:r>
                            <w:r>
                              <w:rPr>
                                <w:b/>
                                <w:sz w:val="28"/>
                              </w:rPr>
                              <w:t xml:space="preserve">TECHNIQUES </w:t>
                            </w:r>
                            <w:r w:rsidRPr="00F13AC6">
                              <w:rPr>
                                <w:b/>
                                <w:sz w:val="28"/>
                              </w:rPr>
                              <w:t>PARTICULIERES</w:t>
                            </w:r>
                          </w:p>
                          <w:p w14:paraId="4EC1E805" w14:textId="61B20ADD" w:rsidR="00A927C0" w:rsidRDefault="00A927C0" w:rsidP="00A927C0">
                            <w:pPr>
                              <w:spacing w:before="120"/>
                              <w:jc w:val="center"/>
                              <w:rPr>
                                <w:b/>
                                <w:sz w:val="28"/>
                              </w:rPr>
                            </w:pPr>
                            <w:r>
                              <w:rPr>
                                <w:b/>
                                <w:sz w:val="28"/>
                              </w:rPr>
                              <w:t>ANNEXE 1 : PRE PROGRAMME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613DA7" id="Rectangle 10" o:spid="_x0000_s1027" style="position:absolute;left:0;text-align:left;margin-left:0;margin-top:373.15pt;width:454.5pt;height:72.6pt;z-index:251679232;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" o:allowincell="f" strokecolor="blue" strokeweight="2.25pt">
                <v:textbox>
                  <w:txbxContent>
                    <w:p w14:paraId="15EC86D8" w14:textId="3CD8AB60" w:rsidR="00A927C0" w:rsidRDefault="00A927C0" w:rsidP="00A927C0">
                      <w:pPr>
                        <w:spacing w:before="120"/>
                        <w:jc w:val="center"/>
                        <w:rPr>
                          <w:b/>
                          <w:sz w:val="28"/>
                        </w:rPr>
                      </w:pPr>
                      <w:r w:rsidRPr="00F13AC6">
                        <w:rPr>
                          <w:b/>
                          <w:sz w:val="28"/>
                        </w:rPr>
                        <w:t xml:space="preserve">CAHIER DES CLAUSES </w:t>
                      </w:r>
                      <w:r>
                        <w:rPr>
                          <w:b/>
                          <w:sz w:val="28"/>
                        </w:rPr>
                        <w:t xml:space="preserve">TECHNIQUES </w:t>
                      </w:r>
                      <w:r w:rsidRPr="00F13AC6">
                        <w:rPr>
                          <w:b/>
                          <w:sz w:val="28"/>
                        </w:rPr>
                        <w:t>PARTICULIERES</w:t>
                      </w:r>
                    </w:p>
                    <w:p w14:paraId="4EC1E805" w14:textId="61B20ADD" w:rsidR="00A927C0" w:rsidRDefault="00A927C0" w:rsidP="00A927C0">
                      <w:pPr>
                        <w:spacing w:before="120"/>
                        <w:jc w:val="center"/>
                        <w:rPr>
                          <w:b/>
                          <w:sz w:val="28"/>
                        </w:rPr>
                      </w:pPr>
                      <w:r>
                        <w:rPr>
                          <w:b/>
                          <w:sz w:val="28"/>
                        </w:rPr>
                        <w:t>ANNEXE 1 : PRE PROGRAMME</w:t>
                      </w:r>
                    </w:p>
                  </w:txbxContent>
                </v:textbox>
                <w10:wrap type="topAndBottom" anchorx="margin" anchory="page"/>
              </v:rect>
            </w:pict>
          </mc:Fallback>
        </mc:AlternateContent>
      </w:r>
    </w:p>
    <w:p w14:paraId="4AF4A740" w14:textId="77777777" w:rsidR="009C0C19" w:rsidRDefault="009C0C19" w:rsidP="00DA5165">
      <w:pPr>
        <w:pStyle w:val="Corpsdetexte"/>
        <w:rPr>
          <w:rFonts w:ascii="Times New Roman" w:hAnsi="Times New Roman" w:cs="Times New Roman"/>
          <w:sz w:val="20"/>
          <w:szCs w:val="20"/>
        </w:rPr>
      </w:pPr>
      <w:r>
        <w:rPr>
          <w:noProof/>
        </w:rPr>
        <mc:AlternateContent>
          <mc:Choice Requires="wps">
            <w:drawing>
              <wp:anchor distT="0" distB="0" distL="0" distR="0" simplePos="0" relativeHeight="251642368" behindDoc="0" locked="0" layoutInCell="0" allowOverlap="1" wp14:anchorId="68228102" wp14:editId="0F11DE0A">
                <wp:simplePos x="0" y="0"/>
                <wp:positionH relativeFrom="page">
                  <wp:posOffset>922020</wp:posOffset>
                </wp:positionH>
                <wp:positionV relativeFrom="paragraph">
                  <wp:posOffset>316230</wp:posOffset>
                </wp:positionV>
                <wp:extent cx="5772150" cy="1371600"/>
                <wp:effectExtent l="19050" t="19050" r="19050" b="19050"/>
                <wp:wrapTopAndBottom/>
                <wp:docPr id="58" name="Zone de texte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2150" cy="1371600"/>
                        </a:xfrm>
                        <a:prstGeom prst="rect">
                          <a:avLst/>
                        </a:prstGeom>
                        <a:noFill/>
                        <a:ln w="28575" cap="flat">
                          <a:solidFill>
                            <a:schemeClr val="bg1">
                              <a:lumMod val="100000"/>
                              <a:lumOff val="0"/>
                            </a:schemeClr>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E93091E" w14:textId="75CB70EC" w:rsidR="00CA18FC" w:rsidRPr="00AF2783" w:rsidRDefault="00CA18FC" w:rsidP="00DA5165">
                            <w:pPr>
                              <w:pStyle w:val="Corpsdetexte"/>
                            </w:pPr>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228102" id="_x0000_t202" coordsize="21600,21600" o:spt="202" path="m,l,21600r21600,l21600,xe">
                <v:stroke joinstyle="miter"/>
                <v:path gradientshapeok="t" o:connecttype="rect"/>
              </v:shapetype>
              <v:shape id="Zone de texte 58" o:spid="_x0000_s1028" type="#_x0000_t202" style="position:absolute;left:0;text-align:left;margin-left:72.6pt;margin-top:24.9pt;width:454.5pt;height:108pt;z-index:2516423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" o:allowincell="f" filled="f" strokecolor="white [3212]" strokeweight="2.25pt">
                <v:textbox inset="0,0,0,0">
                  <w:txbxContent>
                    <w:p w14:paraId="7E93091E" w14:textId="75CB70EC" w:rsidR="00CA18FC" w:rsidRPr="00AF2783" w:rsidRDefault="00CA18FC" w:rsidP="00DA5165">
                      <w:pPr>
                        <w:pStyle w:val="Corpsdetexte"/>
                      </w:pPr>
                      <w:r>
                        <w:t xml:space="preserve"> </w:t>
                      </w:r>
                    </w:p>
                  </w:txbxContent>
                </v:textbox>
                <w10:wrap type="topAndBottom" anchorx="page"/>
              </v:shape>
            </w:pict>
          </mc:Fallback>
        </mc:AlternateContent>
      </w:r>
    </w:p>
    <w:p w14:paraId="26C11CFD" w14:textId="77777777" w:rsidR="009C0C19" w:rsidRDefault="009C0C19" w:rsidP="00DA5165">
      <w:pPr>
        <w:pStyle w:val="Corpsdetexte"/>
      </w:pPr>
    </w:p>
    <w:p w14:paraId="5981EE79" w14:textId="77777777" w:rsidR="009C0C19" w:rsidRDefault="009C0C19" w:rsidP="00DA5165">
      <w:pPr>
        <w:pStyle w:val="Corpsdetexte"/>
      </w:pPr>
    </w:p>
    <w:p w14:paraId="68A68C9E" w14:textId="77777777" w:rsidR="009C0C19" w:rsidRDefault="009C0C19" w:rsidP="00DA5165">
      <w:pPr>
        <w:pStyle w:val="Corpsdetexte"/>
      </w:pPr>
    </w:p>
    <w:p w14:paraId="586D827B" w14:textId="77777777" w:rsidR="009C0C19" w:rsidRDefault="009C0C19" w:rsidP="00DA5165">
      <w:pPr>
        <w:pStyle w:val="Corpsdetexte"/>
      </w:pPr>
    </w:p>
    <w:p w14:paraId="7C3396E6" w14:textId="7D043542" w:rsidR="009C0C19" w:rsidRDefault="009C0C19" w:rsidP="00DA5165">
      <w:pPr>
        <w:pStyle w:val="Corpsdetexte"/>
        <w:rPr>
          <w:rFonts w:ascii="Times New Roman" w:hAnsi="Times New Roman" w:cs="Times New Roman"/>
          <w:sz w:val="20"/>
          <w:szCs w:val="20"/>
        </w:rPr>
      </w:pPr>
    </w:p>
    <w:p w14:paraId="6230FD2C" w14:textId="39048128" w:rsidR="009C0C19" w:rsidRDefault="009C0C19" w:rsidP="00DA5165">
      <w:pPr>
        <w:pStyle w:val="Corpsdetexte"/>
      </w:pPr>
    </w:p>
    <w:p w14:paraId="7CDBB298" w14:textId="637246D2" w:rsidR="008550EB" w:rsidRDefault="008550EB" w:rsidP="00DA5165">
      <w:pPr>
        <w:pStyle w:val="Corpsdetexte"/>
      </w:pPr>
    </w:p>
    <w:p w14:paraId="3213E37F" w14:textId="400B469E" w:rsidR="008550EB" w:rsidRDefault="008550EB" w:rsidP="00DA5165">
      <w:pPr>
        <w:pStyle w:val="Corpsdetexte"/>
      </w:pPr>
    </w:p>
    <w:sdt>
      <w:sdtPr>
        <w:rPr>
          <w:rFonts w:ascii="Arial" w:eastAsia="Times" w:hAnsi="Arial" w:cs="Arial"/>
          <w:color w:val="auto"/>
          <w:sz w:val="24"/>
          <w:szCs w:val="24"/>
        </w:rPr>
        <w:id w:val="184492774"/>
        <w:docPartObj>
          <w:docPartGallery w:val="Table of Contents"/>
          <w:docPartUnique/>
        </w:docPartObj>
      </w:sdtPr>
      <w:sdtEndPr/>
      <w:sdtContent>
        <w:p w14:paraId="00B13E08" w14:textId="5B0C64B1" w:rsidR="00C4442D" w:rsidRDefault="00C4442D" w:rsidP="00DA5165">
          <w:pPr>
            <w:pStyle w:val="En-ttedetabledesmatires"/>
          </w:pPr>
          <w:r>
            <w:t>Table des matières</w:t>
          </w:r>
        </w:p>
        <w:p w14:paraId="39E63C03" w14:textId="18948438" w:rsidR="00206769" w:rsidRDefault="00C4442D">
          <w:pPr>
            <w:pStyle w:val="TM2"/>
            <w:tabs>
              <w:tab w:val="left" w:pos="480"/>
              <w:tab w:val="right" w:leader="dot" w:pos="10460"/>
            </w:tabs>
            <w:rPr>
              <w:rFonts w:eastAsiaTheme="minorEastAsia" w:cstheme="minorBidi"/>
              <w:b w:val="0"/>
              <w:bCs w:val="0"/>
              <w:noProof/>
              <w:sz w:val="22"/>
              <w:szCs w:val="22"/>
            </w:rPr>
          </w:pPr>
          <w:r>
            <w:fldChar w:fldCharType="begin"/>
          </w:r>
          <w:r>
            <w:instrText xml:space="preserve"> TOC \o "1-5" \h \z \u </w:instrText>
          </w:r>
          <w:r>
            <w:fldChar w:fldCharType="separate"/>
          </w:r>
          <w:hyperlink w:anchor="_Toc184301828" w:history="1">
            <w:r w:rsidR="00206769" w:rsidRPr="00D86167">
              <w:rPr>
                <w:rStyle w:val="Lienhypertexte"/>
                <w:noProof/>
              </w:rPr>
              <w:t>1</w:t>
            </w:r>
            <w:r w:rsidR="00206769">
              <w:rPr>
                <w:rFonts w:eastAsiaTheme="minorEastAsia" w:cstheme="minorBidi"/>
                <w:b w:val="0"/>
                <w:bCs w:val="0"/>
                <w:noProof/>
                <w:sz w:val="22"/>
                <w:szCs w:val="22"/>
              </w:rPr>
              <w:tab/>
            </w:r>
            <w:r w:rsidR="00206769" w:rsidRPr="00D86167">
              <w:rPr>
                <w:rStyle w:val="Lienhypertexte"/>
                <w:noProof/>
              </w:rPr>
              <w:t>CONTEXTE DE L’OPERATION</w:t>
            </w:r>
            <w:r w:rsidR="00206769">
              <w:rPr>
                <w:noProof/>
                <w:webHidden/>
              </w:rPr>
              <w:tab/>
            </w:r>
            <w:r w:rsidR="00206769">
              <w:rPr>
                <w:noProof/>
                <w:webHidden/>
              </w:rPr>
              <w:fldChar w:fldCharType="begin"/>
            </w:r>
            <w:r w:rsidR="00206769">
              <w:rPr>
                <w:noProof/>
                <w:webHidden/>
              </w:rPr>
              <w:instrText xml:space="preserve"> PAGEREF _Toc184301828 \h </w:instrText>
            </w:r>
            <w:r w:rsidR="00206769">
              <w:rPr>
                <w:noProof/>
                <w:webHidden/>
              </w:rPr>
            </w:r>
            <w:r w:rsidR="00206769">
              <w:rPr>
                <w:noProof/>
                <w:webHidden/>
              </w:rPr>
              <w:fldChar w:fldCharType="separate"/>
            </w:r>
            <w:r w:rsidR="00206769">
              <w:rPr>
                <w:noProof/>
                <w:webHidden/>
              </w:rPr>
              <w:t>4</w:t>
            </w:r>
            <w:r w:rsidR="00206769">
              <w:rPr>
                <w:noProof/>
                <w:webHidden/>
              </w:rPr>
              <w:fldChar w:fldCharType="end"/>
            </w:r>
          </w:hyperlink>
        </w:p>
        <w:p w14:paraId="509907EB" w14:textId="1CEC0E6E" w:rsidR="00206769" w:rsidRDefault="003A47C8">
          <w:pPr>
            <w:pStyle w:val="TM3"/>
            <w:tabs>
              <w:tab w:val="left" w:pos="720"/>
              <w:tab w:val="right" w:leader="dot" w:pos="10460"/>
            </w:tabs>
            <w:rPr>
              <w:rFonts w:eastAsiaTheme="minorEastAsia" w:cstheme="minorBidi"/>
              <w:noProof/>
              <w:sz w:val="22"/>
              <w:szCs w:val="22"/>
            </w:rPr>
          </w:pPr>
          <w:hyperlink w:anchor="_Toc184301829" w:history="1">
            <w:r w:rsidR="00206769" w:rsidRPr="00D86167">
              <w:rPr>
                <w:rStyle w:val="Lienhypertexte"/>
                <w:noProof/>
              </w:rPr>
              <w:t>1.1</w:t>
            </w:r>
            <w:r w:rsidR="00206769">
              <w:rPr>
                <w:rFonts w:eastAsiaTheme="minorEastAsia" w:cstheme="minorBidi"/>
                <w:noProof/>
                <w:sz w:val="22"/>
                <w:szCs w:val="22"/>
              </w:rPr>
              <w:tab/>
            </w:r>
            <w:r w:rsidR="00206769" w:rsidRPr="00D86167">
              <w:rPr>
                <w:rStyle w:val="Lienhypertexte"/>
                <w:noProof/>
              </w:rPr>
              <w:t>Présentation de la CPAM 13</w:t>
            </w:r>
            <w:r w:rsidR="00206769">
              <w:rPr>
                <w:noProof/>
                <w:webHidden/>
              </w:rPr>
              <w:tab/>
            </w:r>
            <w:r w:rsidR="00206769">
              <w:rPr>
                <w:noProof/>
                <w:webHidden/>
              </w:rPr>
              <w:fldChar w:fldCharType="begin"/>
            </w:r>
            <w:r w:rsidR="00206769">
              <w:rPr>
                <w:noProof/>
                <w:webHidden/>
              </w:rPr>
              <w:instrText xml:space="preserve"> PAGEREF _Toc184301829 \h </w:instrText>
            </w:r>
            <w:r w:rsidR="00206769">
              <w:rPr>
                <w:noProof/>
                <w:webHidden/>
              </w:rPr>
            </w:r>
            <w:r w:rsidR="00206769">
              <w:rPr>
                <w:noProof/>
                <w:webHidden/>
              </w:rPr>
              <w:fldChar w:fldCharType="separate"/>
            </w:r>
            <w:r w:rsidR="00206769">
              <w:rPr>
                <w:noProof/>
                <w:webHidden/>
              </w:rPr>
              <w:t>4</w:t>
            </w:r>
            <w:r w:rsidR="00206769">
              <w:rPr>
                <w:noProof/>
                <w:webHidden/>
              </w:rPr>
              <w:fldChar w:fldCharType="end"/>
            </w:r>
          </w:hyperlink>
        </w:p>
        <w:p w14:paraId="19D1B17E" w14:textId="3DC2E83B" w:rsidR="00206769" w:rsidRDefault="003A47C8">
          <w:pPr>
            <w:pStyle w:val="TM4"/>
            <w:tabs>
              <w:tab w:val="left" w:pos="1200"/>
              <w:tab w:val="right" w:leader="dot" w:pos="10460"/>
            </w:tabs>
            <w:rPr>
              <w:rFonts w:eastAsiaTheme="minorEastAsia" w:cstheme="minorBidi"/>
              <w:noProof/>
              <w:sz w:val="22"/>
              <w:szCs w:val="22"/>
            </w:rPr>
          </w:pPr>
          <w:hyperlink w:anchor="_Toc184301830" w:history="1">
            <w:r w:rsidR="00206769" w:rsidRPr="00D86167">
              <w:rPr>
                <w:rStyle w:val="Lienhypertexte"/>
                <w:noProof/>
              </w:rPr>
              <w:t>1.1.1</w:t>
            </w:r>
            <w:r w:rsidR="00206769">
              <w:rPr>
                <w:rFonts w:eastAsiaTheme="minorEastAsia" w:cstheme="minorBidi"/>
                <w:noProof/>
                <w:sz w:val="22"/>
                <w:szCs w:val="22"/>
              </w:rPr>
              <w:tab/>
            </w:r>
            <w:r w:rsidR="00206769" w:rsidRPr="00D86167">
              <w:rPr>
                <w:rStyle w:val="Lienhypertexte"/>
                <w:noProof/>
              </w:rPr>
              <w:t>Statut et missions :</w:t>
            </w:r>
            <w:r w:rsidR="00206769">
              <w:rPr>
                <w:noProof/>
                <w:webHidden/>
              </w:rPr>
              <w:tab/>
            </w:r>
            <w:r w:rsidR="00206769">
              <w:rPr>
                <w:noProof/>
                <w:webHidden/>
              </w:rPr>
              <w:fldChar w:fldCharType="begin"/>
            </w:r>
            <w:r w:rsidR="00206769">
              <w:rPr>
                <w:noProof/>
                <w:webHidden/>
              </w:rPr>
              <w:instrText xml:space="preserve"> PAGEREF _Toc184301830 \h </w:instrText>
            </w:r>
            <w:r w:rsidR="00206769">
              <w:rPr>
                <w:noProof/>
                <w:webHidden/>
              </w:rPr>
            </w:r>
            <w:r w:rsidR="00206769">
              <w:rPr>
                <w:noProof/>
                <w:webHidden/>
              </w:rPr>
              <w:fldChar w:fldCharType="separate"/>
            </w:r>
            <w:r w:rsidR="00206769">
              <w:rPr>
                <w:noProof/>
                <w:webHidden/>
              </w:rPr>
              <w:t>4</w:t>
            </w:r>
            <w:r w:rsidR="00206769">
              <w:rPr>
                <w:noProof/>
                <w:webHidden/>
              </w:rPr>
              <w:fldChar w:fldCharType="end"/>
            </w:r>
          </w:hyperlink>
        </w:p>
        <w:p w14:paraId="1C92F090" w14:textId="633A3062" w:rsidR="00206769" w:rsidRDefault="003A47C8">
          <w:pPr>
            <w:pStyle w:val="TM4"/>
            <w:tabs>
              <w:tab w:val="left" w:pos="1200"/>
              <w:tab w:val="right" w:leader="dot" w:pos="10460"/>
            </w:tabs>
            <w:rPr>
              <w:rFonts w:eastAsiaTheme="minorEastAsia" w:cstheme="minorBidi"/>
              <w:noProof/>
              <w:sz w:val="22"/>
              <w:szCs w:val="22"/>
            </w:rPr>
          </w:pPr>
          <w:hyperlink w:anchor="_Toc184301831" w:history="1">
            <w:r w:rsidR="00206769" w:rsidRPr="00D86167">
              <w:rPr>
                <w:rStyle w:val="Lienhypertexte"/>
                <w:noProof/>
                <w:spacing w:val="-5"/>
              </w:rPr>
              <w:t>1.1.2</w:t>
            </w:r>
            <w:r w:rsidR="00206769">
              <w:rPr>
                <w:rFonts w:eastAsiaTheme="minorEastAsia" w:cstheme="minorBidi"/>
                <w:noProof/>
                <w:sz w:val="22"/>
                <w:szCs w:val="22"/>
              </w:rPr>
              <w:tab/>
            </w:r>
            <w:r w:rsidR="00206769" w:rsidRPr="00D86167">
              <w:rPr>
                <w:rStyle w:val="Lienhypertexte"/>
                <w:noProof/>
              </w:rPr>
              <w:t>-</w:t>
            </w:r>
            <w:r w:rsidR="00206769" w:rsidRPr="00D86167">
              <w:rPr>
                <w:rStyle w:val="Lienhypertexte"/>
                <w:noProof/>
                <w:spacing w:val="34"/>
              </w:rPr>
              <w:t xml:space="preserve"> </w:t>
            </w:r>
            <w:r w:rsidR="00206769" w:rsidRPr="00D86167">
              <w:rPr>
                <w:rStyle w:val="Lienhypertexte"/>
                <w:noProof/>
              </w:rPr>
              <w:t>Instances</w:t>
            </w:r>
            <w:r w:rsidR="00206769" w:rsidRPr="00D86167">
              <w:rPr>
                <w:rStyle w:val="Lienhypertexte"/>
                <w:noProof/>
                <w:spacing w:val="63"/>
              </w:rPr>
              <w:t xml:space="preserve"> </w:t>
            </w:r>
            <w:r w:rsidR="00206769" w:rsidRPr="00D86167">
              <w:rPr>
                <w:rStyle w:val="Lienhypertexte"/>
                <w:noProof/>
              </w:rPr>
              <w:t>Nationales</w:t>
            </w:r>
            <w:r w:rsidR="00206769">
              <w:rPr>
                <w:noProof/>
                <w:webHidden/>
              </w:rPr>
              <w:tab/>
            </w:r>
            <w:r w:rsidR="00206769">
              <w:rPr>
                <w:noProof/>
                <w:webHidden/>
              </w:rPr>
              <w:fldChar w:fldCharType="begin"/>
            </w:r>
            <w:r w:rsidR="00206769">
              <w:rPr>
                <w:noProof/>
                <w:webHidden/>
              </w:rPr>
              <w:instrText xml:space="preserve"> PAGEREF _Toc184301831 \h </w:instrText>
            </w:r>
            <w:r w:rsidR="00206769">
              <w:rPr>
                <w:noProof/>
                <w:webHidden/>
              </w:rPr>
            </w:r>
            <w:r w:rsidR="00206769">
              <w:rPr>
                <w:noProof/>
                <w:webHidden/>
              </w:rPr>
              <w:fldChar w:fldCharType="separate"/>
            </w:r>
            <w:r w:rsidR="00206769">
              <w:rPr>
                <w:noProof/>
                <w:webHidden/>
              </w:rPr>
              <w:t>4</w:t>
            </w:r>
            <w:r w:rsidR="00206769">
              <w:rPr>
                <w:noProof/>
                <w:webHidden/>
              </w:rPr>
              <w:fldChar w:fldCharType="end"/>
            </w:r>
          </w:hyperlink>
        </w:p>
        <w:p w14:paraId="4C238A38" w14:textId="4695EE4E" w:rsidR="00206769" w:rsidRDefault="003A47C8">
          <w:pPr>
            <w:pStyle w:val="TM3"/>
            <w:tabs>
              <w:tab w:val="left" w:pos="720"/>
              <w:tab w:val="right" w:leader="dot" w:pos="10460"/>
            </w:tabs>
            <w:rPr>
              <w:rFonts w:eastAsiaTheme="minorEastAsia" w:cstheme="minorBidi"/>
              <w:noProof/>
              <w:sz w:val="22"/>
              <w:szCs w:val="22"/>
            </w:rPr>
          </w:pPr>
          <w:hyperlink w:anchor="_Toc184301832" w:history="1">
            <w:r w:rsidR="00206769" w:rsidRPr="00D86167">
              <w:rPr>
                <w:rStyle w:val="Lienhypertexte"/>
                <w:noProof/>
              </w:rPr>
              <w:t>1.2</w:t>
            </w:r>
            <w:r w:rsidR="00206769">
              <w:rPr>
                <w:rFonts w:eastAsiaTheme="minorEastAsia" w:cstheme="minorBidi"/>
                <w:noProof/>
                <w:sz w:val="22"/>
                <w:szCs w:val="22"/>
              </w:rPr>
              <w:tab/>
            </w:r>
            <w:r w:rsidR="00206769" w:rsidRPr="00D86167">
              <w:rPr>
                <w:rStyle w:val="Lienhypertexte"/>
                <w:noProof/>
              </w:rPr>
              <w:t>Présentation de l’opération immobilière projetée</w:t>
            </w:r>
            <w:r w:rsidR="00206769">
              <w:rPr>
                <w:noProof/>
                <w:webHidden/>
              </w:rPr>
              <w:tab/>
            </w:r>
            <w:r w:rsidR="00206769">
              <w:rPr>
                <w:noProof/>
                <w:webHidden/>
              </w:rPr>
              <w:fldChar w:fldCharType="begin"/>
            </w:r>
            <w:r w:rsidR="00206769">
              <w:rPr>
                <w:noProof/>
                <w:webHidden/>
              </w:rPr>
              <w:instrText xml:space="preserve"> PAGEREF _Toc184301832 \h </w:instrText>
            </w:r>
            <w:r w:rsidR="00206769">
              <w:rPr>
                <w:noProof/>
                <w:webHidden/>
              </w:rPr>
            </w:r>
            <w:r w:rsidR="00206769">
              <w:rPr>
                <w:noProof/>
                <w:webHidden/>
              </w:rPr>
              <w:fldChar w:fldCharType="separate"/>
            </w:r>
            <w:r w:rsidR="00206769">
              <w:rPr>
                <w:noProof/>
                <w:webHidden/>
              </w:rPr>
              <w:t>5</w:t>
            </w:r>
            <w:r w:rsidR="00206769">
              <w:rPr>
                <w:noProof/>
                <w:webHidden/>
              </w:rPr>
              <w:fldChar w:fldCharType="end"/>
            </w:r>
          </w:hyperlink>
        </w:p>
        <w:p w14:paraId="0A7A723E" w14:textId="0E443148" w:rsidR="00206769" w:rsidRDefault="003A47C8">
          <w:pPr>
            <w:pStyle w:val="TM4"/>
            <w:tabs>
              <w:tab w:val="left" w:pos="1200"/>
              <w:tab w:val="right" w:leader="dot" w:pos="10460"/>
            </w:tabs>
            <w:rPr>
              <w:rFonts w:eastAsiaTheme="minorEastAsia" w:cstheme="minorBidi"/>
              <w:noProof/>
              <w:sz w:val="22"/>
              <w:szCs w:val="22"/>
            </w:rPr>
          </w:pPr>
          <w:hyperlink w:anchor="_Toc184301833" w:history="1">
            <w:r w:rsidR="00206769" w:rsidRPr="00D86167">
              <w:rPr>
                <w:rStyle w:val="Lienhypertexte"/>
                <w:noProof/>
                <w:spacing w:val="-4"/>
              </w:rPr>
              <w:t>1.2.1</w:t>
            </w:r>
            <w:r w:rsidR="00206769">
              <w:rPr>
                <w:rFonts w:eastAsiaTheme="minorEastAsia" w:cstheme="minorBidi"/>
                <w:noProof/>
                <w:sz w:val="22"/>
                <w:szCs w:val="22"/>
              </w:rPr>
              <w:tab/>
            </w:r>
            <w:r w:rsidR="00206769" w:rsidRPr="00D86167">
              <w:rPr>
                <w:rStyle w:val="Lienhypertexte"/>
                <w:noProof/>
              </w:rPr>
              <w:t>–</w:t>
            </w:r>
            <w:r w:rsidR="00206769" w:rsidRPr="00D86167">
              <w:rPr>
                <w:rStyle w:val="Lienhypertexte"/>
                <w:noProof/>
                <w:spacing w:val="57"/>
              </w:rPr>
              <w:t xml:space="preserve"> </w:t>
            </w:r>
            <w:r w:rsidR="00206769" w:rsidRPr="00D86167">
              <w:rPr>
                <w:rStyle w:val="Lienhypertexte"/>
                <w:noProof/>
              </w:rPr>
              <w:t>Présentation</w:t>
            </w:r>
            <w:r w:rsidR="00206769" w:rsidRPr="00D86167">
              <w:rPr>
                <w:rStyle w:val="Lienhypertexte"/>
                <w:noProof/>
                <w:spacing w:val="55"/>
              </w:rPr>
              <w:t xml:space="preserve"> </w:t>
            </w:r>
            <w:r w:rsidR="00206769" w:rsidRPr="00D86167">
              <w:rPr>
                <w:rStyle w:val="Lienhypertexte"/>
                <w:noProof/>
              </w:rPr>
              <w:t>du</w:t>
            </w:r>
            <w:r w:rsidR="00206769" w:rsidRPr="00D86167">
              <w:rPr>
                <w:rStyle w:val="Lienhypertexte"/>
                <w:noProof/>
                <w:spacing w:val="58"/>
              </w:rPr>
              <w:t xml:space="preserve"> </w:t>
            </w:r>
            <w:r w:rsidR="00206769" w:rsidRPr="00D86167">
              <w:rPr>
                <w:rStyle w:val="Lienhypertexte"/>
                <w:noProof/>
                <w:spacing w:val="-4"/>
              </w:rPr>
              <w:t>site</w:t>
            </w:r>
            <w:r w:rsidR="00206769">
              <w:rPr>
                <w:noProof/>
                <w:webHidden/>
              </w:rPr>
              <w:tab/>
            </w:r>
            <w:r w:rsidR="00206769">
              <w:rPr>
                <w:noProof/>
                <w:webHidden/>
              </w:rPr>
              <w:fldChar w:fldCharType="begin"/>
            </w:r>
            <w:r w:rsidR="00206769">
              <w:rPr>
                <w:noProof/>
                <w:webHidden/>
              </w:rPr>
              <w:instrText xml:space="preserve"> PAGEREF _Toc184301833 \h </w:instrText>
            </w:r>
            <w:r w:rsidR="00206769">
              <w:rPr>
                <w:noProof/>
                <w:webHidden/>
              </w:rPr>
            </w:r>
            <w:r w:rsidR="00206769">
              <w:rPr>
                <w:noProof/>
                <w:webHidden/>
              </w:rPr>
              <w:fldChar w:fldCharType="separate"/>
            </w:r>
            <w:r w:rsidR="00206769">
              <w:rPr>
                <w:noProof/>
                <w:webHidden/>
              </w:rPr>
              <w:t>5</w:t>
            </w:r>
            <w:r w:rsidR="00206769">
              <w:rPr>
                <w:noProof/>
                <w:webHidden/>
              </w:rPr>
              <w:fldChar w:fldCharType="end"/>
            </w:r>
          </w:hyperlink>
        </w:p>
        <w:p w14:paraId="167D7D95" w14:textId="6038D0E7" w:rsidR="00206769" w:rsidRDefault="003A47C8">
          <w:pPr>
            <w:pStyle w:val="TM4"/>
            <w:tabs>
              <w:tab w:val="left" w:pos="1200"/>
              <w:tab w:val="right" w:leader="dot" w:pos="10460"/>
            </w:tabs>
            <w:rPr>
              <w:rFonts w:eastAsiaTheme="minorEastAsia" w:cstheme="minorBidi"/>
              <w:noProof/>
              <w:sz w:val="22"/>
              <w:szCs w:val="22"/>
            </w:rPr>
          </w:pPr>
          <w:hyperlink w:anchor="_Toc184301834" w:history="1">
            <w:r w:rsidR="00206769" w:rsidRPr="00D86167">
              <w:rPr>
                <w:rStyle w:val="Lienhypertexte"/>
                <w:noProof/>
                <w:spacing w:val="-4"/>
              </w:rPr>
              <w:t>1.2.2</w:t>
            </w:r>
            <w:r w:rsidR="00206769">
              <w:rPr>
                <w:rFonts w:eastAsiaTheme="minorEastAsia" w:cstheme="minorBidi"/>
                <w:noProof/>
                <w:sz w:val="22"/>
                <w:szCs w:val="22"/>
              </w:rPr>
              <w:tab/>
            </w:r>
            <w:r w:rsidR="00206769" w:rsidRPr="00D86167">
              <w:rPr>
                <w:rStyle w:val="Lienhypertexte"/>
                <w:noProof/>
              </w:rPr>
              <w:t>–</w:t>
            </w:r>
            <w:r w:rsidR="00206769" w:rsidRPr="00D86167">
              <w:rPr>
                <w:rStyle w:val="Lienhypertexte"/>
                <w:noProof/>
                <w:spacing w:val="57"/>
              </w:rPr>
              <w:t xml:space="preserve"> </w:t>
            </w:r>
            <w:r w:rsidR="00206769" w:rsidRPr="00D86167">
              <w:rPr>
                <w:rStyle w:val="Lienhypertexte"/>
                <w:noProof/>
              </w:rPr>
              <w:t>Présentation</w:t>
            </w:r>
            <w:r w:rsidR="00206769" w:rsidRPr="00D86167">
              <w:rPr>
                <w:rStyle w:val="Lienhypertexte"/>
                <w:noProof/>
                <w:spacing w:val="55"/>
              </w:rPr>
              <w:t xml:space="preserve"> </w:t>
            </w:r>
            <w:r w:rsidR="00206769" w:rsidRPr="00D86167">
              <w:rPr>
                <w:rStyle w:val="Lienhypertexte"/>
                <w:noProof/>
              </w:rPr>
              <w:t>des bâtiments</w:t>
            </w:r>
            <w:r w:rsidR="00206769">
              <w:rPr>
                <w:noProof/>
                <w:webHidden/>
              </w:rPr>
              <w:tab/>
            </w:r>
            <w:r w:rsidR="00206769">
              <w:rPr>
                <w:noProof/>
                <w:webHidden/>
              </w:rPr>
              <w:fldChar w:fldCharType="begin"/>
            </w:r>
            <w:r w:rsidR="00206769">
              <w:rPr>
                <w:noProof/>
                <w:webHidden/>
              </w:rPr>
              <w:instrText xml:space="preserve"> PAGEREF _Toc184301834 \h </w:instrText>
            </w:r>
            <w:r w:rsidR="00206769">
              <w:rPr>
                <w:noProof/>
                <w:webHidden/>
              </w:rPr>
            </w:r>
            <w:r w:rsidR="00206769">
              <w:rPr>
                <w:noProof/>
                <w:webHidden/>
              </w:rPr>
              <w:fldChar w:fldCharType="separate"/>
            </w:r>
            <w:r w:rsidR="00206769">
              <w:rPr>
                <w:noProof/>
                <w:webHidden/>
              </w:rPr>
              <w:t>6</w:t>
            </w:r>
            <w:r w:rsidR="00206769">
              <w:rPr>
                <w:noProof/>
                <w:webHidden/>
              </w:rPr>
              <w:fldChar w:fldCharType="end"/>
            </w:r>
          </w:hyperlink>
        </w:p>
        <w:p w14:paraId="6747746D" w14:textId="0A63DB69" w:rsidR="00206769" w:rsidRDefault="003A47C8">
          <w:pPr>
            <w:pStyle w:val="TM5"/>
            <w:tabs>
              <w:tab w:val="left" w:pos="1680"/>
              <w:tab w:val="right" w:leader="dot" w:pos="10460"/>
            </w:tabs>
            <w:rPr>
              <w:rFonts w:eastAsiaTheme="minorEastAsia" w:cstheme="minorBidi"/>
              <w:noProof/>
              <w:sz w:val="22"/>
              <w:szCs w:val="22"/>
            </w:rPr>
          </w:pPr>
          <w:hyperlink w:anchor="_Toc184301835" w:history="1">
            <w:r w:rsidR="00206769" w:rsidRPr="00D86167">
              <w:rPr>
                <w:rStyle w:val="Lienhypertexte"/>
                <w:noProof/>
              </w:rPr>
              <w:t>1.2.2.1</w:t>
            </w:r>
            <w:r w:rsidR="00206769">
              <w:rPr>
                <w:rFonts w:eastAsiaTheme="minorEastAsia" w:cstheme="minorBidi"/>
                <w:noProof/>
                <w:sz w:val="22"/>
                <w:szCs w:val="22"/>
              </w:rPr>
              <w:tab/>
            </w:r>
            <w:r w:rsidR="00206769" w:rsidRPr="00D86167">
              <w:rPr>
                <w:rStyle w:val="Lienhypertexte"/>
                <w:noProof/>
              </w:rPr>
              <w:t>Composition et description générale des bâtiments</w:t>
            </w:r>
            <w:r w:rsidR="00206769">
              <w:rPr>
                <w:noProof/>
                <w:webHidden/>
              </w:rPr>
              <w:tab/>
            </w:r>
            <w:r w:rsidR="00206769">
              <w:rPr>
                <w:noProof/>
                <w:webHidden/>
              </w:rPr>
              <w:fldChar w:fldCharType="begin"/>
            </w:r>
            <w:r w:rsidR="00206769">
              <w:rPr>
                <w:noProof/>
                <w:webHidden/>
              </w:rPr>
              <w:instrText xml:space="preserve"> PAGEREF _Toc184301835 \h </w:instrText>
            </w:r>
            <w:r w:rsidR="00206769">
              <w:rPr>
                <w:noProof/>
                <w:webHidden/>
              </w:rPr>
            </w:r>
            <w:r w:rsidR="00206769">
              <w:rPr>
                <w:noProof/>
                <w:webHidden/>
              </w:rPr>
              <w:fldChar w:fldCharType="separate"/>
            </w:r>
            <w:r w:rsidR="00206769">
              <w:rPr>
                <w:noProof/>
                <w:webHidden/>
              </w:rPr>
              <w:t>6</w:t>
            </w:r>
            <w:r w:rsidR="00206769">
              <w:rPr>
                <w:noProof/>
                <w:webHidden/>
              </w:rPr>
              <w:fldChar w:fldCharType="end"/>
            </w:r>
          </w:hyperlink>
        </w:p>
        <w:p w14:paraId="3B4A5563" w14:textId="17C6D613" w:rsidR="00206769" w:rsidRDefault="003A47C8">
          <w:pPr>
            <w:pStyle w:val="TM5"/>
            <w:tabs>
              <w:tab w:val="left" w:pos="1680"/>
              <w:tab w:val="right" w:leader="dot" w:pos="10460"/>
            </w:tabs>
            <w:rPr>
              <w:rFonts w:eastAsiaTheme="minorEastAsia" w:cstheme="minorBidi"/>
              <w:noProof/>
              <w:sz w:val="22"/>
              <w:szCs w:val="22"/>
            </w:rPr>
          </w:pPr>
          <w:hyperlink w:anchor="_Toc184301836" w:history="1">
            <w:r w:rsidR="00206769" w:rsidRPr="00D86167">
              <w:rPr>
                <w:rStyle w:val="Lienhypertexte"/>
                <w:noProof/>
              </w:rPr>
              <w:t>1.2.2.2</w:t>
            </w:r>
            <w:r w:rsidR="00206769">
              <w:rPr>
                <w:rFonts w:eastAsiaTheme="minorEastAsia" w:cstheme="minorBidi"/>
                <w:noProof/>
                <w:sz w:val="22"/>
                <w:szCs w:val="22"/>
              </w:rPr>
              <w:tab/>
            </w:r>
            <w:r w:rsidR="00206769" w:rsidRPr="00D86167">
              <w:rPr>
                <w:rStyle w:val="Lienhypertexte"/>
                <w:noProof/>
              </w:rPr>
              <w:t>Les surfaces utiles brutes des bâtiments A, B, C et D</w:t>
            </w:r>
            <w:r w:rsidR="00206769">
              <w:rPr>
                <w:noProof/>
                <w:webHidden/>
              </w:rPr>
              <w:tab/>
            </w:r>
            <w:r w:rsidR="00206769">
              <w:rPr>
                <w:noProof/>
                <w:webHidden/>
              </w:rPr>
              <w:fldChar w:fldCharType="begin"/>
            </w:r>
            <w:r w:rsidR="00206769">
              <w:rPr>
                <w:noProof/>
                <w:webHidden/>
              </w:rPr>
              <w:instrText xml:space="preserve"> PAGEREF _Toc184301836 \h </w:instrText>
            </w:r>
            <w:r w:rsidR="00206769">
              <w:rPr>
                <w:noProof/>
                <w:webHidden/>
              </w:rPr>
            </w:r>
            <w:r w:rsidR="00206769">
              <w:rPr>
                <w:noProof/>
                <w:webHidden/>
              </w:rPr>
              <w:fldChar w:fldCharType="separate"/>
            </w:r>
            <w:r w:rsidR="00206769">
              <w:rPr>
                <w:noProof/>
                <w:webHidden/>
              </w:rPr>
              <w:t>9</w:t>
            </w:r>
            <w:r w:rsidR="00206769">
              <w:rPr>
                <w:noProof/>
                <w:webHidden/>
              </w:rPr>
              <w:fldChar w:fldCharType="end"/>
            </w:r>
          </w:hyperlink>
        </w:p>
        <w:p w14:paraId="2DBA7E00" w14:textId="08389A39" w:rsidR="00206769" w:rsidRDefault="003A47C8">
          <w:pPr>
            <w:pStyle w:val="TM5"/>
            <w:tabs>
              <w:tab w:val="left" w:pos="1680"/>
              <w:tab w:val="right" w:leader="dot" w:pos="10460"/>
            </w:tabs>
            <w:rPr>
              <w:rFonts w:eastAsiaTheme="minorEastAsia" w:cstheme="minorBidi"/>
              <w:noProof/>
              <w:sz w:val="22"/>
              <w:szCs w:val="22"/>
            </w:rPr>
          </w:pPr>
          <w:hyperlink w:anchor="_Toc184301837" w:history="1">
            <w:r w:rsidR="00206769" w:rsidRPr="00D86167">
              <w:rPr>
                <w:rStyle w:val="Lienhypertexte"/>
                <w:noProof/>
              </w:rPr>
              <w:t>1.2.2.3</w:t>
            </w:r>
            <w:r w:rsidR="00206769">
              <w:rPr>
                <w:rFonts w:eastAsiaTheme="minorEastAsia" w:cstheme="minorBidi"/>
                <w:noProof/>
                <w:sz w:val="22"/>
                <w:szCs w:val="22"/>
              </w:rPr>
              <w:tab/>
            </w:r>
            <w:r w:rsidR="00206769" w:rsidRPr="00D86167">
              <w:rPr>
                <w:rStyle w:val="Lienhypertexte"/>
                <w:noProof/>
              </w:rPr>
              <w:t>Les surfaces brutes du bâtiment du CEIR</w:t>
            </w:r>
            <w:r w:rsidR="00206769">
              <w:rPr>
                <w:noProof/>
                <w:webHidden/>
              </w:rPr>
              <w:tab/>
            </w:r>
            <w:r w:rsidR="00206769">
              <w:rPr>
                <w:noProof/>
                <w:webHidden/>
              </w:rPr>
              <w:fldChar w:fldCharType="begin"/>
            </w:r>
            <w:r w:rsidR="00206769">
              <w:rPr>
                <w:noProof/>
                <w:webHidden/>
              </w:rPr>
              <w:instrText xml:space="preserve"> PAGEREF _Toc184301837 \h </w:instrText>
            </w:r>
            <w:r w:rsidR="00206769">
              <w:rPr>
                <w:noProof/>
                <w:webHidden/>
              </w:rPr>
            </w:r>
            <w:r w:rsidR="00206769">
              <w:rPr>
                <w:noProof/>
                <w:webHidden/>
              </w:rPr>
              <w:fldChar w:fldCharType="separate"/>
            </w:r>
            <w:r w:rsidR="00206769">
              <w:rPr>
                <w:noProof/>
                <w:webHidden/>
              </w:rPr>
              <w:t>9</w:t>
            </w:r>
            <w:r w:rsidR="00206769">
              <w:rPr>
                <w:noProof/>
                <w:webHidden/>
              </w:rPr>
              <w:fldChar w:fldCharType="end"/>
            </w:r>
          </w:hyperlink>
        </w:p>
        <w:p w14:paraId="668080F7" w14:textId="7962102F" w:rsidR="00206769" w:rsidRDefault="003A47C8">
          <w:pPr>
            <w:pStyle w:val="TM3"/>
            <w:tabs>
              <w:tab w:val="left" w:pos="720"/>
              <w:tab w:val="right" w:leader="dot" w:pos="10460"/>
            </w:tabs>
            <w:rPr>
              <w:rFonts w:eastAsiaTheme="minorEastAsia" w:cstheme="minorBidi"/>
              <w:noProof/>
              <w:sz w:val="22"/>
              <w:szCs w:val="22"/>
            </w:rPr>
          </w:pPr>
          <w:hyperlink w:anchor="_Toc184301838" w:history="1">
            <w:r w:rsidR="00206769" w:rsidRPr="00D86167">
              <w:rPr>
                <w:rStyle w:val="Lienhypertexte"/>
                <w:noProof/>
              </w:rPr>
              <w:t>1.3</w:t>
            </w:r>
            <w:r w:rsidR="00206769">
              <w:rPr>
                <w:rFonts w:eastAsiaTheme="minorEastAsia" w:cstheme="minorBidi"/>
                <w:noProof/>
                <w:sz w:val="22"/>
                <w:szCs w:val="22"/>
              </w:rPr>
              <w:tab/>
            </w:r>
            <w:r w:rsidR="00206769" w:rsidRPr="00D86167">
              <w:rPr>
                <w:rStyle w:val="Lienhypertexte"/>
                <w:noProof/>
              </w:rPr>
              <w:t>Occupation des bâtiments</w:t>
            </w:r>
            <w:r w:rsidR="00206769">
              <w:rPr>
                <w:noProof/>
                <w:webHidden/>
              </w:rPr>
              <w:tab/>
            </w:r>
            <w:r w:rsidR="00206769">
              <w:rPr>
                <w:noProof/>
                <w:webHidden/>
              </w:rPr>
              <w:fldChar w:fldCharType="begin"/>
            </w:r>
            <w:r w:rsidR="00206769">
              <w:rPr>
                <w:noProof/>
                <w:webHidden/>
              </w:rPr>
              <w:instrText xml:space="preserve"> PAGEREF _Toc184301838 \h </w:instrText>
            </w:r>
            <w:r w:rsidR="00206769">
              <w:rPr>
                <w:noProof/>
                <w:webHidden/>
              </w:rPr>
            </w:r>
            <w:r w:rsidR="00206769">
              <w:rPr>
                <w:noProof/>
                <w:webHidden/>
              </w:rPr>
              <w:fldChar w:fldCharType="separate"/>
            </w:r>
            <w:r w:rsidR="00206769">
              <w:rPr>
                <w:noProof/>
                <w:webHidden/>
              </w:rPr>
              <w:t>10</w:t>
            </w:r>
            <w:r w:rsidR="00206769">
              <w:rPr>
                <w:noProof/>
                <w:webHidden/>
              </w:rPr>
              <w:fldChar w:fldCharType="end"/>
            </w:r>
          </w:hyperlink>
        </w:p>
        <w:p w14:paraId="6AE0820F" w14:textId="72E47DA7" w:rsidR="00206769" w:rsidRDefault="003A47C8">
          <w:pPr>
            <w:pStyle w:val="TM4"/>
            <w:tabs>
              <w:tab w:val="left" w:pos="1200"/>
              <w:tab w:val="right" w:leader="dot" w:pos="10460"/>
            </w:tabs>
            <w:rPr>
              <w:rFonts w:eastAsiaTheme="minorEastAsia" w:cstheme="minorBidi"/>
              <w:noProof/>
              <w:sz w:val="22"/>
              <w:szCs w:val="22"/>
            </w:rPr>
          </w:pPr>
          <w:hyperlink w:anchor="_Toc184301839" w:history="1">
            <w:r w:rsidR="00206769" w:rsidRPr="00D86167">
              <w:rPr>
                <w:rStyle w:val="Lienhypertexte"/>
                <w:noProof/>
              </w:rPr>
              <w:t>1.3.1</w:t>
            </w:r>
            <w:r w:rsidR="00206769">
              <w:rPr>
                <w:rFonts w:eastAsiaTheme="minorEastAsia" w:cstheme="minorBidi"/>
                <w:noProof/>
                <w:sz w:val="22"/>
                <w:szCs w:val="22"/>
              </w:rPr>
              <w:tab/>
            </w:r>
            <w:r w:rsidR="00206769" w:rsidRPr="00D86167">
              <w:rPr>
                <w:rStyle w:val="Lienhypertexte"/>
                <w:noProof/>
              </w:rPr>
              <w:t>CPAM :</w:t>
            </w:r>
            <w:r w:rsidR="00206769">
              <w:rPr>
                <w:noProof/>
                <w:webHidden/>
              </w:rPr>
              <w:tab/>
            </w:r>
            <w:r w:rsidR="00206769">
              <w:rPr>
                <w:noProof/>
                <w:webHidden/>
              </w:rPr>
              <w:fldChar w:fldCharType="begin"/>
            </w:r>
            <w:r w:rsidR="00206769">
              <w:rPr>
                <w:noProof/>
                <w:webHidden/>
              </w:rPr>
              <w:instrText xml:space="preserve"> PAGEREF _Toc184301839 \h </w:instrText>
            </w:r>
            <w:r w:rsidR="00206769">
              <w:rPr>
                <w:noProof/>
                <w:webHidden/>
              </w:rPr>
            </w:r>
            <w:r w:rsidR="00206769">
              <w:rPr>
                <w:noProof/>
                <w:webHidden/>
              </w:rPr>
              <w:fldChar w:fldCharType="separate"/>
            </w:r>
            <w:r w:rsidR="00206769">
              <w:rPr>
                <w:noProof/>
                <w:webHidden/>
              </w:rPr>
              <w:t>10</w:t>
            </w:r>
            <w:r w:rsidR="00206769">
              <w:rPr>
                <w:noProof/>
                <w:webHidden/>
              </w:rPr>
              <w:fldChar w:fldCharType="end"/>
            </w:r>
          </w:hyperlink>
        </w:p>
        <w:p w14:paraId="41EA5CBB" w14:textId="79F4904B" w:rsidR="00206769" w:rsidRDefault="003A47C8">
          <w:pPr>
            <w:pStyle w:val="TM5"/>
            <w:tabs>
              <w:tab w:val="left" w:pos="1680"/>
              <w:tab w:val="right" w:leader="dot" w:pos="10460"/>
            </w:tabs>
            <w:rPr>
              <w:rFonts w:eastAsiaTheme="minorEastAsia" w:cstheme="minorBidi"/>
              <w:noProof/>
              <w:sz w:val="22"/>
              <w:szCs w:val="22"/>
            </w:rPr>
          </w:pPr>
          <w:hyperlink w:anchor="_Toc184301840" w:history="1">
            <w:r w:rsidR="00206769" w:rsidRPr="00D86167">
              <w:rPr>
                <w:rStyle w:val="Lienhypertexte"/>
                <w:noProof/>
              </w:rPr>
              <w:t>1.3.1.1</w:t>
            </w:r>
            <w:r w:rsidR="00206769">
              <w:rPr>
                <w:rFonts w:eastAsiaTheme="minorEastAsia" w:cstheme="minorBidi"/>
                <w:noProof/>
                <w:sz w:val="22"/>
                <w:szCs w:val="22"/>
              </w:rPr>
              <w:tab/>
            </w:r>
            <w:r w:rsidR="00206769" w:rsidRPr="00D86167">
              <w:rPr>
                <w:rStyle w:val="Lienhypertexte"/>
                <w:noProof/>
              </w:rPr>
              <w:t>Présidence et Direction générale</w:t>
            </w:r>
            <w:r w:rsidR="00206769">
              <w:rPr>
                <w:noProof/>
                <w:webHidden/>
              </w:rPr>
              <w:tab/>
            </w:r>
            <w:r w:rsidR="00206769">
              <w:rPr>
                <w:noProof/>
                <w:webHidden/>
              </w:rPr>
              <w:fldChar w:fldCharType="begin"/>
            </w:r>
            <w:r w:rsidR="00206769">
              <w:rPr>
                <w:noProof/>
                <w:webHidden/>
              </w:rPr>
              <w:instrText xml:space="preserve"> PAGEREF _Toc184301840 \h </w:instrText>
            </w:r>
            <w:r w:rsidR="00206769">
              <w:rPr>
                <w:noProof/>
                <w:webHidden/>
              </w:rPr>
            </w:r>
            <w:r w:rsidR="00206769">
              <w:rPr>
                <w:noProof/>
                <w:webHidden/>
              </w:rPr>
              <w:fldChar w:fldCharType="separate"/>
            </w:r>
            <w:r w:rsidR="00206769">
              <w:rPr>
                <w:noProof/>
                <w:webHidden/>
              </w:rPr>
              <w:t>11</w:t>
            </w:r>
            <w:r w:rsidR="00206769">
              <w:rPr>
                <w:noProof/>
                <w:webHidden/>
              </w:rPr>
              <w:fldChar w:fldCharType="end"/>
            </w:r>
          </w:hyperlink>
        </w:p>
        <w:p w14:paraId="56F43F55" w14:textId="1B8BD7F1" w:rsidR="00206769" w:rsidRDefault="003A47C8">
          <w:pPr>
            <w:pStyle w:val="TM5"/>
            <w:tabs>
              <w:tab w:val="left" w:pos="1680"/>
              <w:tab w:val="right" w:leader="dot" w:pos="10460"/>
            </w:tabs>
            <w:rPr>
              <w:rFonts w:eastAsiaTheme="minorEastAsia" w:cstheme="minorBidi"/>
              <w:noProof/>
              <w:sz w:val="22"/>
              <w:szCs w:val="22"/>
            </w:rPr>
          </w:pPr>
          <w:hyperlink w:anchor="_Toc184301841" w:history="1">
            <w:r w:rsidR="00206769" w:rsidRPr="00D86167">
              <w:rPr>
                <w:rStyle w:val="Lienhypertexte"/>
                <w:noProof/>
              </w:rPr>
              <w:t>1.3.1.2</w:t>
            </w:r>
            <w:r w:rsidR="00206769">
              <w:rPr>
                <w:rFonts w:eastAsiaTheme="minorEastAsia" w:cstheme="minorBidi"/>
                <w:noProof/>
                <w:sz w:val="22"/>
                <w:szCs w:val="22"/>
              </w:rPr>
              <w:tab/>
            </w:r>
            <w:r w:rsidR="00206769" w:rsidRPr="00D86167">
              <w:rPr>
                <w:rStyle w:val="Lienhypertexte"/>
                <w:noProof/>
              </w:rPr>
              <w:t>Direction de la production et du service</w:t>
            </w:r>
            <w:r w:rsidR="00206769">
              <w:rPr>
                <w:noProof/>
                <w:webHidden/>
              </w:rPr>
              <w:tab/>
            </w:r>
            <w:r w:rsidR="00206769">
              <w:rPr>
                <w:noProof/>
                <w:webHidden/>
              </w:rPr>
              <w:fldChar w:fldCharType="begin"/>
            </w:r>
            <w:r w:rsidR="00206769">
              <w:rPr>
                <w:noProof/>
                <w:webHidden/>
              </w:rPr>
              <w:instrText xml:space="preserve"> PAGEREF _Toc184301841 \h </w:instrText>
            </w:r>
            <w:r w:rsidR="00206769">
              <w:rPr>
                <w:noProof/>
                <w:webHidden/>
              </w:rPr>
            </w:r>
            <w:r w:rsidR="00206769">
              <w:rPr>
                <w:noProof/>
                <w:webHidden/>
              </w:rPr>
              <w:fldChar w:fldCharType="separate"/>
            </w:r>
            <w:r w:rsidR="00206769">
              <w:rPr>
                <w:noProof/>
                <w:webHidden/>
              </w:rPr>
              <w:t>15</w:t>
            </w:r>
            <w:r w:rsidR="00206769">
              <w:rPr>
                <w:noProof/>
                <w:webHidden/>
              </w:rPr>
              <w:fldChar w:fldCharType="end"/>
            </w:r>
          </w:hyperlink>
        </w:p>
        <w:p w14:paraId="732E9211" w14:textId="0024385A" w:rsidR="00206769" w:rsidRDefault="003A47C8">
          <w:pPr>
            <w:pStyle w:val="TM5"/>
            <w:tabs>
              <w:tab w:val="left" w:pos="1680"/>
              <w:tab w:val="right" w:leader="dot" w:pos="10460"/>
            </w:tabs>
            <w:rPr>
              <w:rFonts w:eastAsiaTheme="minorEastAsia" w:cstheme="minorBidi"/>
              <w:noProof/>
              <w:sz w:val="22"/>
              <w:szCs w:val="22"/>
            </w:rPr>
          </w:pPr>
          <w:hyperlink w:anchor="_Toc184301842" w:history="1">
            <w:r w:rsidR="00206769" w:rsidRPr="00D86167">
              <w:rPr>
                <w:rStyle w:val="Lienhypertexte"/>
                <w:noProof/>
              </w:rPr>
              <w:t>1.3.1.3</w:t>
            </w:r>
            <w:r w:rsidR="00206769">
              <w:rPr>
                <w:rFonts w:eastAsiaTheme="minorEastAsia" w:cstheme="minorBidi"/>
                <w:noProof/>
                <w:sz w:val="22"/>
                <w:szCs w:val="22"/>
              </w:rPr>
              <w:tab/>
            </w:r>
            <w:r w:rsidR="00206769" w:rsidRPr="00D86167">
              <w:rPr>
                <w:rStyle w:val="Lienhypertexte"/>
                <w:noProof/>
              </w:rPr>
              <w:t>Direction comptable et financière</w:t>
            </w:r>
            <w:r w:rsidR="00206769">
              <w:rPr>
                <w:noProof/>
                <w:webHidden/>
              </w:rPr>
              <w:tab/>
            </w:r>
            <w:r w:rsidR="00206769">
              <w:rPr>
                <w:noProof/>
                <w:webHidden/>
              </w:rPr>
              <w:fldChar w:fldCharType="begin"/>
            </w:r>
            <w:r w:rsidR="00206769">
              <w:rPr>
                <w:noProof/>
                <w:webHidden/>
              </w:rPr>
              <w:instrText xml:space="preserve"> PAGEREF _Toc184301842 \h </w:instrText>
            </w:r>
            <w:r w:rsidR="00206769">
              <w:rPr>
                <w:noProof/>
                <w:webHidden/>
              </w:rPr>
            </w:r>
            <w:r w:rsidR="00206769">
              <w:rPr>
                <w:noProof/>
                <w:webHidden/>
              </w:rPr>
              <w:fldChar w:fldCharType="separate"/>
            </w:r>
            <w:r w:rsidR="00206769">
              <w:rPr>
                <w:noProof/>
                <w:webHidden/>
              </w:rPr>
              <w:t>16</w:t>
            </w:r>
            <w:r w:rsidR="00206769">
              <w:rPr>
                <w:noProof/>
                <w:webHidden/>
              </w:rPr>
              <w:fldChar w:fldCharType="end"/>
            </w:r>
          </w:hyperlink>
        </w:p>
        <w:p w14:paraId="5CA68F7C" w14:textId="4873C932" w:rsidR="00206769" w:rsidRDefault="003A47C8">
          <w:pPr>
            <w:pStyle w:val="TM5"/>
            <w:tabs>
              <w:tab w:val="left" w:pos="1680"/>
              <w:tab w:val="right" w:leader="dot" w:pos="10460"/>
            </w:tabs>
            <w:rPr>
              <w:rFonts w:eastAsiaTheme="minorEastAsia" w:cstheme="minorBidi"/>
              <w:noProof/>
              <w:sz w:val="22"/>
              <w:szCs w:val="22"/>
            </w:rPr>
          </w:pPr>
          <w:hyperlink w:anchor="_Toc184301843" w:history="1">
            <w:r w:rsidR="00206769" w:rsidRPr="00D86167">
              <w:rPr>
                <w:rStyle w:val="Lienhypertexte"/>
                <w:noProof/>
              </w:rPr>
              <w:t>1.3.1.4</w:t>
            </w:r>
            <w:r w:rsidR="00206769">
              <w:rPr>
                <w:rFonts w:eastAsiaTheme="minorEastAsia" w:cstheme="minorBidi"/>
                <w:noProof/>
                <w:sz w:val="22"/>
                <w:szCs w:val="22"/>
              </w:rPr>
              <w:tab/>
            </w:r>
            <w:r w:rsidR="00206769" w:rsidRPr="00D86167">
              <w:rPr>
                <w:rStyle w:val="Lienhypertexte"/>
                <w:noProof/>
              </w:rPr>
              <w:t>Direction de la gestion du risque et du contrôle contentieux</w:t>
            </w:r>
            <w:r w:rsidR="00206769">
              <w:rPr>
                <w:noProof/>
                <w:webHidden/>
              </w:rPr>
              <w:tab/>
            </w:r>
            <w:r w:rsidR="00206769">
              <w:rPr>
                <w:noProof/>
                <w:webHidden/>
              </w:rPr>
              <w:fldChar w:fldCharType="begin"/>
            </w:r>
            <w:r w:rsidR="00206769">
              <w:rPr>
                <w:noProof/>
                <w:webHidden/>
              </w:rPr>
              <w:instrText xml:space="preserve"> PAGEREF _Toc184301843 \h </w:instrText>
            </w:r>
            <w:r w:rsidR="00206769">
              <w:rPr>
                <w:noProof/>
                <w:webHidden/>
              </w:rPr>
            </w:r>
            <w:r w:rsidR="00206769">
              <w:rPr>
                <w:noProof/>
                <w:webHidden/>
              </w:rPr>
              <w:fldChar w:fldCharType="separate"/>
            </w:r>
            <w:r w:rsidR="00206769">
              <w:rPr>
                <w:noProof/>
                <w:webHidden/>
              </w:rPr>
              <w:t>18</w:t>
            </w:r>
            <w:r w:rsidR="00206769">
              <w:rPr>
                <w:noProof/>
                <w:webHidden/>
              </w:rPr>
              <w:fldChar w:fldCharType="end"/>
            </w:r>
          </w:hyperlink>
        </w:p>
        <w:p w14:paraId="7CDB64E1" w14:textId="64FB7B21" w:rsidR="00206769" w:rsidRDefault="003A47C8">
          <w:pPr>
            <w:pStyle w:val="TM5"/>
            <w:tabs>
              <w:tab w:val="left" w:pos="1680"/>
              <w:tab w:val="right" w:leader="dot" w:pos="10460"/>
            </w:tabs>
            <w:rPr>
              <w:rFonts w:eastAsiaTheme="minorEastAsia" w:cstheme="minorBidi"/>
              <w:noProof/>
              <w:sz w:val="22"/>
              <w:szCs w:val="22"/>
            </w:rPr>
          </w:pPr>
          <w:hyperlink w:anchor="_Toc184301844" w:history="1">
            <w:r w:rsidR="00206769" w:rsidRPr="00D86167">
              <w:rPr>
                <w:rStyle w:val="Lienhypertexte"/>
                <w:noProof/>
              </w:rPr>
              <w:t>1.3.1.5</w:t>
            </w:r>
            <w:r w:rsidR="00206769">
              <w:rPr>
                <w:rFonts w:eastAsiaTheme="minorEastAsia" w:cstheme="minorBidi"/>
                <w:noProof/>
                <w:sz w:val="22"/>
                <w:szCs w:val="22"/>
              </w:rPr>
              <w:tab/>
            </w:r>
            <w:r w:rsidR="00206769" w:rsidRPr="00D86167">
              <w:rPr>
                <w:rStyle w:val="Lienhypertexte"/>
                <w:noProof/>
              </w:rPr>
              <w:t>Direction des ressources</w:t>
            </w:r>
            <w:r w:rsidR="00206769">
              <w:rPr>
                <w:noProof/>
                <w:webHidden/>
              </w:rPr>
              <w:tab/>
            </w:r>
            <w:r w:rsidR="00206769">
              <w:rPr>
                <w:noProof/>
                <w:webHidden/>
              </w:rPr>
              <w:fldChar w:fldCharType="begin"/>
            </w:r>
            <w:r w:rsidR="00206769">
              <w:rPr>
                <w:noProof/>
                <w:webHidden/>
              </w:rPr>
              <w:instrText xml:space="preserve"> PAGEREF _Toc184301844 \h </w:instrText>
            </w:r>
            <w:r w:rsidR="00206769">
              <w:rPr>
                <w:noProof/>
                <w:webHidden/>
              </w:rPr>
            </w:r>
            <w:r w:rsidR="00206769">
              <w:rPr>
                <w:noProof/>
                <w:webHidden/>
              </w:rPr>
              <w:fldChar w:fldCharType="separate"/>
            </w:r>
            <w:r w:rsidR="00206769">
              <w:rPr>
                <w:noProof/>
                <w:webHidden/>
              </w:rPr>
              <w:t>21</w:t>
            </w:r>
            <w:r w:rsidR="00206769">
              <w:rPr>
                <w:noProof/>
                <w:webHidden/>
              </w:rPr>
              <w:fldChar w:fldCharType="end"/>
            </w:r>
          </w:hyperlink>
        </w:p>
        <w:p w14:paraId="07BA0DF8" w14:textId="6B547497" w:rsidR="00206769" w:rsidRDefault="003A47C8">
          <w:pPr>
            <w:pStyle w:val="TM4"/>
            <w:tabs>
              <w:tab w:val="left" w:pos="1200"/>
              <w:tab w:val="right" w:leader="dot" w:pos="10460"/>
            </w:tabs>
            <w:rPr>
              <w:rFonts w:eastAsiaTheme="minorEastAsia" w:cstheme="minorBidi"/>
              <w:noProof/>
              <w:sz w:val="22"/>
              <w:szCs w:val="22"/>
            </w:rPr>
          </w:pPr>
          <w:hyperlink w:anchor="_Toc184301845" w:history="1">
            <w:r w:rsidR="00206769" w:rsidRPr="00D86167">
              <w:rPr>
                <w:rStyle w:val="Lienhypertexte"/>
                <w:noProof/>
              </w:rPr>
              <w:t>1.3.2</w:t>
            </w:r>
            <w:r w:rsidR="00206769">
              <w:rPr>
                <w:rFonts w:eastAsiaTheme="minorEastAsia" w:cstheme="minorBidi"/>
                <w:noProof/>
                <w:sz w:val="22"/>
                <w:szCs w:val="22"/>
              </w:rPr>
              <w:tab/>
            </w:r>
            <w:r w:rsidR="00206769" w:rsidRPr="00D86167">
              <w:rPr>
                <w:rStyle w:val="Lienhypertexte"/>
                <w:noProof/>
              </w:rPr>
              <w:t>Partenaires hébergés :</w:t>
            </w:r>
            <w:r w:rsidR="00206769">
              <w:rPr>
                <w:noProof/>
                <w:webHidden/>
              </w:rPr>
              <w:tab/>
            </w:r>
            <w:r w:rsidR="00206769">
              <w:rPr>
                <w:noProof/>
                <w:webHidden/>
              </w:rPr>
              <w:fldChar w:fldCharType="begin"/>
            </w:r>
            <w:r w:rsidR="00206769">
              <w:rPr>
                <w:noProof/>
                <w:webHidden/>
              </w:rPr>
              <w:instrText xml:space="preserve"> PAGEREF _Toc184301845 \h </w:instrText>
            </w:r>
            <w:r w:rsidR="00206769">
              <w:rPr>
                <w:noProof/>
                <w:webHidden/>
              </w:rPr>
            </w:r>
            <w:r w:rsidR="00206769">
              <w:rPr>
                <w:noProof/>
                <w:webHidden/>
              </w:rPr>
              <w:fldChar w:fldCharType="separate"/>
            </w:r>
            <w:r w:rsidR="00206769">
              <w:rPr>
                <w:noProof/>
                <w:webHidden/>
              </w:rPr>
              <w:t>26</w:t>
            </w:r>
            <w:r w:rsidR="00206769">
              <w:rPr>
                <w:noProof/>
                <w:webHidden/>
              </w:rPr>
              <w:fldChar w:fldCharType="end"/>
            </w:r>
          </w:hyperlink>
        </w:p>
        <w:p w14:paraId="07B68AE2" w14:textId="6E4E014F" w:rsidR="00206769" w:rsidRDefault="003A47C8">
          <w:pPr>
            <w:pStyle w:val="TM5"/>
            <w:tabs>
              <w:tab w:val="left" w:pos="1680"/>
              <w:tab w:val="right" w:leader="dot" w:pos="10460"/>
            </w:tabs>
            <w:rPr>
              <w:rFonts w:eastAsiaTheme="minorEastAsia" w:cstheme="minorBidi"/>
              <w:noProof/>
              <w:sz w:val="22"/>
              <w:szCs w:val="22"/>
            </w:rPr>
          </w:pPr>
          <w:hyperlink w:anchor="_Toc184301846" w:history="1">
            <w:r w:rsidR="00206769" w:rsidRPr="00D86167">
              <w:rPr>
                <w:rStyle w:val="Lienhypertexte"/>
                <w:noProof/>
              </w:rPr>
              <w:t>1.3.2.1</w:t>
            </w:r>
            <w:r w:rsidR="00206769">
              <w:rPr>
                <w:rFonts w:eastAsiaTheme="minorEastAsia" w:cstheme="minorBidi"/>
                <w:noProof/>
                <w:sz w:val="22"/>
                <w:szCs w:val="22"/>
              </w:rPr>
              <w:tab/>
            </w:r>
            <w:r w:rsidR="00206769" w:rsidRPr="00D86167">
              <w:rPr>
                <w:rStyle w:val="Lienhypertexte"/>
                <w:noProof/>
              </w:rPr>
              <w:t>Service médical</w:t>
            </w:r>
            <w:r w:rsidR="00206769">
              <w:rPr>
                <w:noProof/>
                <w:webHidden/>
              </w:rPr>
              <w:tab/>
            </w:r>
            <w:r w:rsidR="00206769">
              <w:rPr>
                <w:noProof/>
                <w:webHidden/>
              </w:rPr>
              <w:fldChar w:fldCharType="begin"/>
            </w:r>
            <w:r w:rsidR="00206769">
              <w:rPr>
                <w:noProof/>
                <w:webHidden/>
              </w:rPr>
              <w:instrText xml:space="preserve"> PAGEREF _Toc184301846 \h </w:instrText>
            </w:r>
            <w:r w:rsidR="00206769">
              <w:rPr>
                <w:noProof/>
                <w:webHidden/>
              </w:rPr>
            </w:r>
            <w:r w:rsidR="00206769">
              <w:rPr>
                <w:noProof/>
                <w:webHidden/>
              </w:rPr>
              <w:fldChar w:fldCharType="separate"/>
            </w:r>
            <w:r w:rsidR="00206769">
              <w:rPr>
                <w:noProof/>
                <w:webHidden/>
              </w:rPr>
              <w:t>26</w:t>
            </w:r>
            <w:r w:rsidR="00206769">
              <w:rPr>
                <w:noProof/>
                <w:webHidden/>
              </w:rPr>
              <w:fldChar w:fldCharType="end"/>
            </w:r>
          </w:hyperlink>
        </w:p>
        <w:p w14:paraId="00FAC4E4" w14:textId="1E3C07EC" w:rsidR="00206769" w:rsidRDefault="003A47C8">
          <w:pPr>
            <w:pStyle w:val="TM5"/>
            <w:tabs>
              <w:tab w:val="left" w:pos="1680"/>
              <w:tab w:val="right" w:leader="dot" w:pos="10460"/>
            </w:tabs>
            <w:rPr>
              <w:rFonts w:eastAsiaTheme="minorEastAsia" w:cstheme="minorBidi"/>
              <w:noProof/>
              <w:sz w:val="22"/>
              <w:szCs w:val="22"/>
            </w:rPr>
          </w:pPr>
          <w:hyperlink w:anchor="_Toc184301847" w:history="1">
            <w:r w:rsidR="00206769" w:rsidRPr="00D86167">
              <w:rPr>
                <w:rStyle w:val="Lienhypertexte"/>
                <w:noProof/>
              </w:rPr>
              <w:t>1.3.2.2</w:t>
            </w:r>
            <w:r w:rsidR="00206769">
              <w:rPr>
                <w:rFonts w:eastAsiaTheme="minorEastAsia" w:cstheme="minorBidi"/>
                <w:noProof/>
                <w:sz w:val="22"/>
                <w:szCs w:val="22"/>
              </w:rPr>
              <w:tab/>
            </w:r>
            <w:r w:rsidR="00206769" w:rsidRPr="00D86167">
              <w:rPr>
                <w:rStyle w:val="Lienhypertexte"/>
                <w:noProof/>
              </w:rPr>
              <w:t>Centre technique informatique</w:t>
            </w:r>
            <w:r w:rsidR="00206769">
              <w:rPr>
                <w:noProof/>
                <w:webHidden/>
              </w:rPr>
              <w:tab/>
            </w:r>
            <w:r w:rsidR="00206769">
              <w:rPr>
                <w:noProof/>
                <w:webHidden/>
              </w:rPr>
              <w:fldChar w:fldCharType="begin"/>
            </w:r>
            <w:r w:rsidR="00206769">
              <w:rPr>
                <w:noProof/>
                <w:webHidden/>
              </w:rPr>
              <w:instrText xml:space="preserve"> PAGEREF _Toc184301847 \h </w:instrText>
            </w:r>
            <w:r w:rsidR="00206769">
              <w:rPr>
                <w:noProof/>
                <w:webHidden/>
              </w:rPr>
            </w:r>
            <w:r w:rsidR="00206769">
              <w:rPr>
                <w:noProof/>
                <w:webHidden/>
              </w:rPr>
              <w:fldChar w:fldCharType="separate"/>
            </w:r>
            <w:r w:rsidR="00206769">
              <w:rPr>
                <w:noProof/>
                <w:webHidden/>
              </w:rPr>
              <w:t>28</w:t>
            </w:r>
            <w:r w:rsidR="00206769">
              <w:rPr>
                <w:noProof/>
                <w:webHidden/>
              </w:rPr>
              <w:fldChar w:fldCharType="end"/>
            </w:r>
          </w:hyperlink>
        </w:p>
        <w:p w14:paraId="2F600891" w14:textId="2AAC7870" w:rsidR="00206769" w:rsidRDefault="003A47C8">
          <w:pPr>
            <w:pStyle w:val="TM2"/>
            <w:tabs>
              <w:tab w:val="left" w:pos="480"/>
              <w:tab w:val="right" w:leader="dot" w:pos="10460"/>
            </w:tabs>
            <w:rPr>
              <w:rFonts w:eastAsiaTheme="minorEastAsia" w:cstheme="minorBidi"/>
              <w:b w:val="0"/>
              <w:bCs w:val="0"/>
              <w:noProof/>
              <w:sz w:val="22"/>
              <w:szCs w:val="22"/>
            </w:rPr>
          </w:pPr>
          <w:hyperlink w:anchor="_Toc184301848" w:history="1">
            <w:r w:rsidR="00206769" w:rsidRPr="00D86167">
              <w:rPr>
                <w:rStyle w:val="Lienhypertexte"/>
                <w:noProof/>
              </w:rPr>
              <w:t>2</w:t>
            </w:r>
            <w:r w:rsidR="00206769">
              <w:rPr>
                <w:rFonts w:eastAsiaTheme="minorEastAsia" w:cstheme="minorBidi"/>
                <w:b w:val="0"/>
                <w:bCs w:val="0"/>
                <w:noProof/>
                <w:sz w:val="22"/>
                <w:szCs w:val="22"/>
              </w:rPr>
              <w:tab/>
            </w:r>
            <w:r w:rsidR="00206769" w:rsidRPr="00D86167">
              <w:rPr>
                <w:rStyle w:val="Lienhypertexte"/>
                <w:noProof/>
              </w:rPr>
              <w:t>PRESENTATION DU PROJET</w:t>
            </w:r>
            <w:r w:rsidR="00206769">
              <w:rPr>
                <w:noProof/>
                <w:webHidden/>
              </w:rPr>
              <w:tab/>
            </w:r>
            <w:r w:rsidR="00206769">
              <w:rPr>
                <w:noProof/>
                <w:webHidden/>
              </w:rPr>
              <w:fldChar w:fldCharType="begin"/>
            </w:r>
            <w:r w:rsidR="00206769">
              <w:rPr>
                <w:noProof/>
                <w:webHidden/>
              </w:rPr>
              <w:instrText xml:space="preserve"> PAGEREF _Toc184301848 \h </w:instrText>
            </w:r>
            <w:r w:rsidR="00206769">
              <w:rPr>
                <w:noProof/>
                <w:webHidden/>
              </w:rPr>
            </w:r>
            <w:r w:rsidR="00206769">
              <w:rPr>
                <w:noProof/>
                <w:webHidden/>
              </w:rPr>
              <w:fldChar w:fldCharType="separate"/>
            </w:r>
            <w:r w:rsidR="00206769">
              <w:rPr>
                <w:noProof/>
                <w:webHidden/>
              </w:rPr>
              <w:t>30</w:t>
            </w:r>
            <w:r w:rsidR="00206769">
              <w:rPr>
                <w:noProof/>
                <w:webHidden/>
              </w:rPr>
              <w:fldChar w:fldCharType="end"/>
            </w:r>
          </w:hyperlink>
        </w:p>
        <w:p w14:paraId="12355CD3" w14:textId="7D4ACFDF" w:rsidR="00206769" w:rsidRDefault="003A47C8">
          <w:pPr>
            <w:pStyle w:val="TM3"/>
            <w:tabs>
              <w:tab w:val="left" w:pos="720"/>
              <w:tab w:val="right" w:leader="dot" w:pos="10460"/>
            </w:tabs>
            <w:rPr>
              <w:rFonts w:eastAsiaTheme="minorEastAsia" w:cstheme="minorBidi"/>
              <w:noProof/>
              <w:sz w:val="22"/>
              <w:szCs w:val="22"/>
            </w:rPr>
          </w:pPr>
          <w:hyperlink w:anchor="_Toc184301849" w:history="1">
            <w:r w:rsidR="00206769" w:rsidRPr="00D86167">
              <w:rPr>
                <w:rStyle w:val="Lienhypertexte"/>
                <w:noProof/>
                <w:spacing w:val="-2"/>
              </w:rPr>
              <w:t>2.1</w:t>
            </w:r>
            <w:r w:rsidR="00206769">
              <w:rPr>
                <w:rFonts w:eastAsiaTheme="minorEastAsia" w:cstheme="minorBidi"/>
                <w:noProof/>
                <w:sz w:val="22"/>
                <w:szCs w:val="22"/>
              </w:rPr>
              <w:tab/>
            </w:r>
            <w:r w:rsidR="00206769" w:rsidRPr="00D86167">
              <w:rPr>
                <w:rStyle w:val="Lienhypertexte"/>
                <w:noProof/>
              </w:rPr>
              <w:t>Historique et évolution</w:t>
            </w:r>
            <w:r w:rsidR="00206769" w:rsidRPr="00D86167">
              <w:rPr>
                <w:rStyle w:val="Lienhypertexte"/>
                <w:noProof/>
                <w:spacing w:val="-4"/>
              </w:rPr>
              <w:t xml:space="preserve"> </w:t>
            </w:r>
            <w:r w:rsidR="00206769" w:rsidRPr="00D86167">
              <w:rPr>
                <w:rStyle w:val="Lienhypertexte"/>
                <w:noProof/>
              </w:rPr>
              <w:t>du</w:t>
            </w:r>
            <w:r w:rsidR="00206769" w:rsidRPr="00D86167">
              <w:rPr>
                <w:rStyle w:val="Lienhypertexte"/>
                <w:noProof/>
                <w:spacing w:val="-3"/>
              </w:rPr>
              <w:t xml:space="preserve"> </w:t>
            </w:r>
            <w:r w:rsidR="00206769" w:rsidRPr="00D86167">
              <w:rPr>
                <w:rStyle w:val="Lienhypertexte"/>
                <w:noProof/>
                <w:spacing w:val="-2"/>
              </w:rPr>
              <w:t>projet</w:t>
            </w:r>
            <w:r w:rsidR="00206769">
              <w:rPr>
                <w:noProof/>
                <w:webHidden/>
              </w:rPr>
              <w:tab/>
            </w:r>
            <w:r w:rsidR="00206769">
              <w:rPr>
                <w:noProof/>
                <w:webHidden/>
              </w:rPr>
              <w:fldChar w:fldCharType="begin"/>
            </w:r>
            <w:r w:rsidR="00206769">
              <w:rPr>
                <w:noProof/>
                <w:webHidden/>
              </w:rPr>
              <w:instrText xml:space="preserve"> PAGEREF _Toc184301849 \h </w:instrText>
            </w:r>
            <w:r w:rsidR="00206769">
              <w:rPr>
                <w:noProof/>
                <w:webHidden/>
              </w:rPr>
            </w:r>
            <w:r w:rsidR="00206769">
              <w:rPr>
                <w:noProof/>
                <w:webHidden/>
              </w:rPr>
              <w:fldChar w:fldCharType="separate"/>
            </w:r>
            <w:r w:rsidR="00206769">
              <w:rPr>
                <w:noProof/>
                <w:webHidden/>
              </w:rPr>
              <w:t>30</w:t>
            </w:r>
            <w:r w:rsidR="00206769">
              <w:rPr>
                <w:noProof/>
                <w:webHidden/>
              </w:rPr>
              <w:fldChar w:fldCharType="end"/>
            </w:r>
          </w:hyperlink>
        </w:p>
        <w:p w14:paraId="2436C7D5" w14:textId="0F0DDFA4" w:rsidR="00206769" w:rsidRDefault="003A47C8">
          <w:pPr>
            <w:pStyle w:val="TM3"/>
            <w:tabs>
              <w:tab w:val="left" w:pos="720"/>
              <w:tab w:val="right" w:leader="dot" w:pos="10460"/>
            </w:tabs>
            <w:rPr>
              <w:rFonts w:eastAsiaTheme="minorEastAsia" w:cstheme="minorBidi"/>
              <w:noProof/>
              <w:sz w:val="22"/>
              <w:szCs w:val="22"/>
            </w:rPr>
          </w:pPr>
          <w:hyperlink w:anchor="_Toc184301850" w:history="1">
            <w:r w:rsidR="00206769" w:rsidRPr="00D86167">
              <w:rPr>
                <w:rStyle w:val="Lienhypertexte"/>
                <w:noProof/>
              </w:rPr>
              <w:t>2.2</w:t>
            </w:r>
            <w:r w:rsidR="00206769">
              <w:rPr>
                <w:rFonts w:eastAsiaTheme="minorEastAsia" w:cstheme="minorBidi"/>
                <w:noProof/>
                <w:sz w:val="22"/>
                <w:szCs w:val="22"/>
              </w:rPr>
              <w:tab/>
            </w:r>
            <w:r w:rsidR="00206769" w:rsidRPr="00D86167">
              <w:rPr>
                <w:rStyle w:val="Lienhypertexte"/>
                <w:noProof/>
              </w:rPr>
              <w:t>Projets constituant l’ensemble de l’opération de rénovation du CAV</w:t>
            </w:r>
            <w:r w:rsidR="00206769">
              <w:rPr>
                <w:noProof/>
                <w:webHidden/>
              </w:rPr>
              <w:tab/>
            </w:r>
            <w:r w:rsidR="00206769">
              <w:rPr>
                <w:noProof/>
                <w:webHidden/>
              </w:rPr>
              <w:fldChar w:fldCharType="begin"/>
            </w:r>
            <w:r w:rsidR="00206769">
              <w:rPr>
                <w:noProof/>
                <w:webHidden/>
              </w:rPr>
              <w:instrText xml:space="preserve"> PAGEREF _Toc184301850 \h </w:instrText>
            </w:r>
            <w:r w:rsidR="00206769">
              <w:rPr>
                <w:noProof/>
                <w:webHidden/>
              </w:rPr>
            </w:r>
            <w:r w:rsidR="00206769">
              <w:rPr>
                <w:noProof/>
                <w:webHidden/>
              </w:rPr>
              <w:fldChar w:fldCharType="separate"/>
            </w:r>
            <w:r w:rsidR="00206769">
              <w:rPr>
                <w:noProof/>
                <w:webHidden/>
              </w:rPr>
              <w:t>30</w:t>
            </w:r>
            <w:r w:rsidR="00206769">
              <w:rPr>
                <w:noProof/>
                <w:webHidden/>
              </w:rPr>
              <w:fldChar w:fldCharType="end"/>
            </w:r>
          </w:hyperlink>
        </w:p>
        <w:p w14:paraId="649D08E9" w14:textId="2A25D3D7" w:rsidR="00206769" w:rsidRDefault="003A47C8">
          <w:pPr>
            <w:pStyle w:val="TM3"/>
            <w:tabs>
              <w:tab w:val="left" w:pos="720"/>
              <w:tab w:val="right" w:leader="dot" w:pos="10460"/>
            </w:tabs>
            <w:rPr>
              <w:rFonts w:eastAsiaTheme="minorEastAsia" w:cstheme="minorBidi"/>
              <w:noProof/>
              <w:sz w:val="22"/>
              <w:szCs w:val="22"/>
            </w:rPr>
          </w:pPr>
          <w:hyperlink w:anchor="_Toc184301851" w:history="1">
            <w:r w:rsidR="00206769" w:rsidRPr="00D86167">
              <w:rPr>
                <w:rStyle w:val="Lienhypertexte"/>
                <w:noProof/>
              </w:rPr>
              <w:t>2.3</w:t>
            </w:r>
            <w:r w:rsidR="00206769">
              <w:rPr>
                <w:rFonts w:eastAsiaTheme="minorEastAsia" w:cstheme="minorBidi"/>
                <w:noProof/>
                <w:sz w:val="22"/>
                <w:szCs w:val="22"/>
              </w:rPr>
              <w:tab/>
            </w:r>
            <w:r w:rsidR="00206769" w:rsidRPr="00D86167">
              <w:rPr>
                <w:rStyle w:val="Lienhypertexte"/>
                <w:noProof/>
              </w:rPr>
              <w:t>Les objectifs particuliers du Maître d’Ouvrage</w:t>
            </w:r>
            <w:r w:rsidR="00206769">
              <w:rPr>
                <w:noProof/>
                <w:webHidden/>
              </w:rPr>
              <w:tab/>
            </w:r>
            <w:r w:rsidR="00206769">
              <w:rPr>
                <w:noProof/>
                <w:webHidden/>
              </w:rPr>
              <w:fldChar w:fldCharType="begin"/>
            </w:r>
            <w:r w:rsidR="00206769">
              <w:rPr>
                <w:noProof/>
                <w:webHidden/>
              </w:rPr>
              <w:instrText xml:space="preserve"> PAGEREF _Toc184301851 \h </w:instrText>
            </w:r>
            <w:r w:rsidR="00206769">
              <w:rPr>
                <w:noProof/>
                <w:webHidden/>
              </w:rPr>
            </w:r>
            <w:r w:rsidR="00206769">
              <w:rPr>
                <w:noProof/>
                <w:webHidden/>
              </w:rPr>
              <w:fldChar w:fldCharType="separate"/>
            </w:r>
            <w:r w:rsidR="00206769">
              <w:rPr>
                <w:noProof/>
                <w:webHidden/>
              </w:rPr>
              <w:t>31</w:t>
            </w:r>
            <w:r w:rsidR="00206769">
              <w:rPr>
                <w:noProof/>
                <w:webHidden/>
              </w:rPr>
              <w:fldChar w:fldCharType="end"/>
            </w:r>
          </w:hyperlink>
        </w:p>
        <w:p w14:paraId="776BC29F" w14:textId="07EA4714" w:rsidR="00206769" w:rsidRDefault="003A47C8">
          <w:pPr>
            <w:pStyle w:val="TM4"/>
            <w:tabs>
              <w:tab w:val="left" w:pos="1200"/>
              <w:tab w:val="right" w:leader="dot" w:pos="10460"/>
            </w:tabs>
            <w:rPr>
              <w:rFonts w:eastAsiaTheme="minorEastAsia" w:cstheme="minorBidi"/>
              <w:noProof/>
              <w:sz w:val="22"/>
              <w:szCs w:val="22"/>
            </w:rPr>
          </w:pPr>
          <w:hyperlink w:anchor="_Toc184301852" w:history="1">
            <w:r w:rsidR="00206769" w:rsidRPr="00D86167">
              <w:rPr>
                <w:rStyle w:val="Lienhypertexte"/>
                <w:noProof/>
              </w:rPr>
              <w:t>2.3.1</w:t>
            </w:r>
            <w:r w:rsidR="00206769">
              <w:rPr>
                <w:rFonts w:eastAsiaTheme="minorEastAsia" w:cstheme="minorBidi"/>
                <w:noProof/>
                <w:sz w:val="22"/>
                <w:szCs w:val="22"/>
              </w:rPr>
              <w:tab/>
            </w:r>
            <w:r w:rsidR="00206769" w:rsidRPr="00D86167">
              <w:rPr>
                <w:rStyle w:val="Lienhypertexte"/>
                <w:noProof/>
              </w:rPr>
              <w:t>La</w:t>
            </w:r>
            <w:r w:rsidR="00206769" w:rsidRPr="00D86167">
              <w:rPr>
                <w:rStyle w:val="Lienhypertexte"/>
                <w:noProof/>
                <w:spacing w:val="41"/>
              </w:rPr>
              <w:t xml:space="preserve"> </w:t>
            </w:r>
            <w:r w:rsidR="00206769" w:rsidRPr="00D86167">
              <w:rPr>
                <w:rStyle w:val="Lienhypertexte"/>
                <w:noProof/>
              </w:rPr>
              <w:t>qualité</w:t>
            </w:r>
            <w:r w:rsidR="00206769" w:rsidRPr="00D86167">
              <w:rPr>
                <w:rStyle w:val="Lienhypertexte"/>
                <w:noProof/>
                <w:spacing w:val="42"/>
              </w:rPr>
              <w:t xml:space="preserve"> </w:t>
            </w:r>
            <w:r w:rsidR="00206769" w:rsidRPr="00D86167">
              <w:rPr>
                <w:rStyle w:val="Lienhypertexte"/>
                <w:noProof/>
              </w:rPr>
              <w:t>environnementale</w:t>
            </w:r>
            <w:r w:rsidR="00206769">
              <w:rPr>
                <w:noProof/>
                <w:webHidden/>
              </w:rPr>
              <w:tab/>
            </w:r>
            <w:r w:rsidR="00206769">
              <w:rPr>
                <w:noProof/>
                <w:webHidden/>
              </w:rPr>
              <w:fldChar w:fldCharType="begin"/>
            </w:r>
            <w:r w:rsidR="00206769">
              <w:rPr>
                <w:noProof/>
                <w:webHidden/>
              </w:rPr>
              <w:instrText xml:space="preserve"> PAGEREF _Toc184301852 \h </w:instrText>
            </w:r>
            <w:r w:rsidR="00206769">
              <w:rPr>
                <w:noProof/>
                <w:webHidden/>
              </w:rPr>
            </w:r>
            <w:r w:rsidR="00206769">
              <w:rPr>
                <w:noProof/>
                <w:webHidden/>
              </w:rPr>
              <w:fldChar w:fldCharType="separate"/>
            </w:r>
            <w:r w:rsidR="00206769">
              <w:rPr>
                <w:noProof/>
                <w:webHidden/>
              </w:rPr>
              <w:t>31</w:t>
            </w:r>
            <w:r w:rsidR="00206769">
              <w:rPr>
                <w:noProof/>
                <w:webHidden/>
              </w:rPr>
              <w:fldChar w:fldCharType="end"/>
            </w:r>
          </w:hyperlink>
        </w:p>
        <w:p w14:paraId="7C164C89" w14:textId="1FBDD00F" w:rsidR="00206769" w:rsidRDefault="003A47C8">
          <w:pPr>
            <w:pStyle w:val="TM4"/>
            <w:tabs>
              <w:tab w:val="left" w:pos="1200"/>
              <w:tab w:val="right" w:leader="dot" w:pos="10460"/>
            </w:tabs>
            <w:rPr>
              <w:rFonts w:eastAsiaTheme="minorEastAsia" w:cstheme="minorBidi"/>
              <w:noProof/>
              <w:sz w:val="22"/>
              <w:szCs w:val="22"/>
            </w:rPr>
          </w:pPr>
          <w:hyperlink w:anchor="_Toc184301853" w:history="1">
            <w:r w:rsidR="00206769" w:rsidRPr="00D86167">
              <w:rPr>
                <w:rStyle w:val="Lienhypertexte"/>
                <w:noProof/>
                <w:spacing w:val="-2"/>
              </w:rPr>
              <w:t>2.3.2</w:t>
            </w:r>
            <w:r w:rsidR="00206769">
              <w:rPr>
                <w:rFonts w:eastAsiaTheme="minorEastAsia" w:cstheme="minorBidi"/>
                <w:noProof/>
                <w:sz w:val="22"/>
                <w:szCs w:val="22"/>
              </w:rPr>
              <w:tab/>
            </w:r>
            <w:r w:rsidR="00206769" w:rsidRPr="00D86167">
              <w:rPr>
                <w:rStyle w:val="Lienhypertexte"/>
                <w:noProof/>
              </w:rPr>
              <w:t>Performances du futur bâtiment</w:t>
            </w:r>
            <w:r w:rsidR="00206769">
              <w:rPr>
                <w:noProof/>
                <w:webHidden/>
              </w:rPr>
              <w:tab/>
            </w:r>
            <w:r w:rsidR="00206769">
              <w:rPr>
                <w:noProof/>
                <w:webHidden/>
              </w:rPr>
              <w:fldChar w:fldCharType="begin"/>
            </w:r>
            <w:r w:rsidR="00206769">
              <w:rPr>
                <w:noProof/>
                <w:webHidden/>
              </w:rPr>
              <w:instrText xml:space="preserve"> PAGEREF _Toc184301853 \h </w:instrText>
            </w:r>
            <w:r w:rsidR="00206769">
              <w:rPr>
                <w:noProof/>
                <w:webHidden/>
              </w:rPr>
            </w:r>
            <w:r w:rsidR="00206769">
              <w:rPr>
                <w:noProof/>
                <w:webHidden/>
              </w:rPr>
              <w:fldChar w:fldCharType="separate"/>
            </w:r>
            <w:r w:rsidR="00206769">
              <w:rPr>
                <w:noProof/>
                <w:webHidden/>
              </w:rPr>
              <w:t>31</w:t>
            </w:r>
            <w:r w:rsidR="00206769">
              <w:rPr>
                <w:noProof/>
                <w:webHidden/>
              </w:rPr>
              <w:fldChar w:fldCharType="end"/>
            </w:r>
          </w:hyperlink>
        </w:p>
        <w:p w14:paraId="7E8330DB" w14:textId="13D6F3A1" w:rsidR="00206769" w:rsidRDefault="003A47C8">
          <w:pPr>
            <w:pStyle w:val="TM4"/>
            <w:tabs>
              <w:tab w:val="left" w:pos="1200"/>
              <w:tab w:val="right" w:leader="dot" w:pos="10460"/>
            </w:tabs>
            <w:rPr>
              <w:rFonts w:eastAsiaTheme="minorEastAsia" w:cstheme="minorBidi"/>
              <w:noProof/>
              <w:sz w:val="22"/>
              <w:szCs w:val="22"/>
            </w:rPr>
          </w:pPr>
          <w:hyperlink w:anchor="_Toc184301854" w:history="1">
            <w:r w:rsidR="00206769" w:rsidRPr="00D86167">
              <w:rPr>
                <w:rStyle w:val="Lienhypertexte"/>
                <w:noProof/>
                <w:spacing w:val="-2"/>
              </w:rPr>
              <w:t>2.3.3</w:t>
            </w:r>
            <w:r w:rsidR="00206769">
              <w:rPr>
                <w:rFonts w:eastAsiaTheme="minorEastAsia" w:cstheme="minorBidi"/>
                <w:noProof/>
                <w:sz w:val="22"/>
                <w:szCs w:val="22"/>
              </w:rPr>
              <w:tab/>
            </w:r>
            <w:r w:rsidR="00206769" w:rsidRPr="00D86167">
              <w:rPr>
                <w:rStyle w:val="Lienhypertexte"/>
                <w:noProof/>
              </w:rPr>
              <w:t>Maintenabilité du futur bâtiment</w:t>
            </w:r>
            <w:r w:rsidR="00206769">
              <w:rPr>
                <w:noProof/>
                <w:webHidden/>
              </w:rPr>
              <w:tab/>
            </w:r>
            <w:r w:rsidR="00206769">
              <w:rPr>
                <w:noProof/>
                <w:webHidden/>
              </w:rPr>
              <w:fldChar w:fldCharType="begin"/>
            </w:r>
            <w:r w:rsidR="00206769">
              <w:rPr>
                <w:noProof/>
                <w:webHidden/>
              </w:rPr>
              <w:instrText xml:space="preserve"> PAGEREF _Toc184301854 \h </w:instrText>
            </w:r>
            <w:r w:rsidR="00206769">
              <w:rPr>
                <w:noProof/>
                <w:webHidden/>
              </w:rPr>
            </w:r>
            <w:r w:rsidR="00206769">
              <w:rPr>
                <w:noProof/>
                <w:webHidden/>
              </w:rPr>
              <w:fldChar w:fldCharType="separate"/>
            </w:r>
            <w:r w:rsidR="00206769">
              <w:rPr>
                <w:noProof/>
                <w:webHidden/>
              </w:rPr>
              <w:t>31</w:t>
            </w:r>
            <w:r w:rsidR="00206769">
              <w:rPr>
                <w:noProof/>
                <w:webHidden/>
              </w:rPr>
              <w:fldChar w:fldCharType="end"/>
            </w:r>
          </w:hyperlink>
        </w:p>
        <w:p w14:paraId="09F642F7" w14:textId="6CADF168" w:rsidR="00206769" w:rsidRDefault="003A47C8">
          <w:pPr>
            <w:pStyle w:val="TM4"/>
            <w:tabs>
              <w:tab w:val="left" w:pos="1200"/>
              <w:tab w:val="right" w:leader="dot" w:pos="10460"/>
            </w:tabs>
            <w:rPr>
              <w:rFonts w:eastAsiaTheme="minorEastAsia" w:cstheme="minorBidi"/>
              <w:noProof/>
              <w:sz w:val="22"/>
              <w:szCs w:val="22"/>
            </w:rPr>
          </w:pPr>
          <w:hyperlink w:anchor="_Toc184301855" w:history="1">
            <w:r w:rsidR="00206769" w:rsidRPr="00D86167">
              <w:rPr>
                <w:rStyle w:val="Lienhypertexte"/>
                <w:noProof/>
                <w:spacing w:val="-2"/>
              </w:rPr>
              <w:t>2.3.4</w:t>
            </w:r>
            <w:r w:rsidR="00206769">
              <w:rPr>
                <w:rFonts w:eastAsiaTheme="minorEastAsia" w:cstheme="minorBidi"/>
                <w:noProof/>
                <w:sz w:val="22"/>
                <w:szCs w:val="22"/>
              </w:rPr>
              <w:tab/>
            </w:r>
            <w:r w:rsidR="00206769" w:rsidRPr="00D86167">
              <w:rPr>
                <w:rStyle w:val="Lienhypertexte"/>
                <w:noProof/>
              </w:rPr>
              <w:t>Economie, et exploitation du futur bâtiment</w:t>
            </w:r>
            <w:r w:rsidR="00206769">
              <w:rPr>
                <w:noProof/>
                <w:webHidden/>
              </w:rPr>
              <w:tab/>
            </w:r>
            <w:r w:rsidR="00206769">
              <w:rPr>
                <w:noProof/>
                <w:webHidden/>
              </w:rPr>
              <w:fldChar w:fldCharType="begin"/>
            </w:r>
            <w:r w:rsidR="00206769">
              <w:rPr>
                <w:noProof/>
                <w:webHidden/>
              </w:rPr>
              <w:instrText xml:space="preserve"> PAGEREF _Toc184301855 \h </w:instrText>
            </w:r>
            <w:r w:rsidR="00206769">
              <w:rPr>
                <w:noProof/>
                <w:webHidden/>
              </w:rPr>
            </w:r>
            <w:r w:rsidR="00206769">
              <w:rPr>
                <w:noProof/>
                <w:webHidden/>
              </w:rPr>
              <w:fldChar w:fldCharType="separate"/>
            </w:r>
            <w:r w:rsidR="00206769">
              <w:rPr>
                <w:noProof/>
                <w:webHidden/>
              </w:rPr>
              <w:t>31</w:t>
            </w:r>
            <w:r w:rsidR="00206769">
              <w:rPr>
                <w:noProof/>
                <w:webHidden/>
              </w:rPr>
              <w:fldChar w:fldCharType="end"/>
            </w:r>
          </w:hyperlink>
        </w:p>
        <w:p w14:paraId="4773A584" w14:textId="54C3656C" w:rsidR="00206769" w:rsidRDefault="003A47C8">
          <w:pPr>
            <w:pStyle w:val="TM4"/>
            <w:tabs>
              <w:tab w:val="left" w:pos="1200"/>
              <w:tab w:val="right" w:leader="dot" w:pos="10460"/>
            </w:tabs>
            <w:rPr>
              <w:rFonts w:eastAsiaTheme="minorEastAsia" w:cstheme="minorBidi"/>
              <w:noProof/>
              <w:sz w:val="22"/>
              <w:szCs w:val="22"/>
            </w:rPr>
          </w:pPr>
          <w:hyperlink w:anchor="_Toc184301856" w:history="1">
            <w:r w:rsidR="00206769" w:rsidRPr="00D86167">
              <w:rPr>
                <w:rStyle w:val="Lienhypertexte"/>
                <w:noProof/>
                <w:spacing w:val="-2"/>
              </w:rPr>
              <w:t>2.3.5</w:t>
            </w:r>
            <w:r w:rsidR="00206769">
              <w:rPr>
                <w:rFonts w:eastAsiaTheme="minorEastAsia" w:cstheme="minorBidi"/>
                <w:noProof/>
                <w:sz w:val="22"/>
                <w:szCs w:val="22"/>
              </w:rPr>
              <w:tab/>
            </w:r>
            <w:r w:rsidR="00206769" w:rsidRPr="00D86167">
              <w:rPr>
                <w:rStyle w:val="Lienhypertexte"/>
                <w:noProof/>
              </w:rPr>
              <w:t>La</w:t>
            </w:r>
            <w:r w:rsidR="00206769" w:rsidRPr="00D86167">
              <w:rPr>
                <w:rStyle w:val="Lienhypertexte"/>
                <w:noProof/>
                <w:spacing w:val="53"/>
              </w:rPr>
              <w:t xml:space="preserve"> </w:t>
            </w:r>
            <w:r w:rsidR="00206769" w:rsidRPr="00D86167">
              <w:rPr>
                <w:rStyle w:val="Lienhypertexte"/>
                <w:noProof/>
              </w:rPr>
              <w:t>mise</w:t>
            </w:r>
            <w:r w:rsidR="00206769" w:rsidRPr="00D86167">
              <w:rPr>
                <w:rStyle w:val="Lienhypertexte"/>
                <w:noProof/>
                <w:spacing w:val="55"/>
              </w:rPr>
              <w:t xml:space="preserve"> </w:t>
            </w:r>
            <w:r w:rsidR="00206769" w:rsidRPr="00D86167">
              <w:rPr>
                <w:rStyle w:val="Lienhypertexte"/>
                <w:noProof/>
              </w:rPr>
              <w:t>en</w:t>
            </w:r>
            <w:r w:rsidR="00206769" w:rsidRPr="00D86167">
              <w:rPr>
                <w:rStyle w:val="Lienhypertexte"/>
                <w:noProof/>
                <w:spacing w:val="55"/>
              </w:rPr>
              <w:t xml:space="preserve"> </w:t>
            </w:r>
            <w:r w:rsidR="00206769" w:rsidRPr="00D86167">
              <w:rPr>
                <w:rStyle w:val="Lienhypertexte"/>
                <w:noProof/>
              </w:rPr>
              <w:t>œuvre</w:t>
            </w:r>
            <w:r w:rsidR="00206769" w:rsidRPr="00D86167">
              <w:rPr>
                <w:rStyle w:val="Lienhypertexte"/>
                <w:noProof/>
                <w:spacing w:val="55"/>
              </w:rPr>
              <w:t xml:space="preserve"> </w:t>
            </w:r>
            <w:r w:rsidR="00206769" w:rsidRPr="00D86167">
              <w:rPr>
                <w:rStyle w:val="Lienhypertexte"/>
                <w:noProof/>
              </w:rPr>
              <w:t>du</w:t>
            </w:r>
            <w:r w:rsidR="00206769" w:rsidRPr="00D86167">
              <w:rPr>
                <w:rStyle w:val="Lienhypertexte"/>
                <w:noProof/>
                <w:spacing w:val="55"/>
              </w:rPr>
              <w:t xml:space="preserve"> </w:t>
            </w:r>
            <w:r w:rsidR="00206769" w:rsidRPr="00D86167">
              <w:rPr>
                <w:rStyle w:val="Lienhypertexte"/>
                <w:noProof/>
              </w:rPr>
              <w:t>Building</w:t>
            </w:r>
            <w:r w:rsidR="00206769" w:rsidRPr="00D86167">
              <w:rPr>
                <w:rStyle w:val="Lienhypertexte"/>
                <w:noProof/>
                <w:spacing w:val="53"/>
              </w:rPr>
              <w:t xml:space="preserve"> </w:t>
            </w:r>
            <w:r w:rsidR="00206769" w:rsidRPr="00D86167">
              <w:rPr>
                <w:rStyle w:val="Lienhypertexte"/>
                <w:noProof/>
              </w:rPr>
              <w:t>Information</w:t>
            </w:r>
            <w:r w:rsidR="00206769" w:rsidRPr="00D86167">
              <w:rPr>
                <w:rStyle w:val="Lienhypertexte"/>
                <w:noProof/>
                <w:spacing w:val="55"/>
              </w:rPr>
              <w:t xml:space="preserve"> </w:t>
            </w:r>
            <w:r w:rsidR="00206769" w:rsidRPr="00D86167">
              <w:rPr>
                <w:rStyle w:val="Lienhypertexte"/>
                <w:noProof/>
              </w:rPr>
              <w:t>Modeling</w:t>
            </w:r>
            <w:r w:rsidR="00206769" w:rsidRPr="00D86167">
              <w:rPr>
                <w:rStyle w:val="Lienhypertexte"/>
                <w:noProof/>
                <w:spacing w:val="54"/>
              </w:rPr>
              <w:t xml:space="preserve"> </w:t>
            </w:r>
            <w:r w:rsidR="00206769" w:rsidRPr="00D86167">
              <w:rPr>
                <w:rStyle w:val="Lienhypertexte"/>
                <w:noProof/>
                <w:spacing w:val="-2"/>
              </w:rPr>
              <w:t>(BIM)</w:t>
            </w:r>
            <w:r w:rsidR="00206769">
              <w:rPr>
                <w:noProof/>
                <w:webHidden/>
              </w:rPr>
              <w:tab/>
            </w:r>
            <w:r w:rsidR="00206769">
              <w:rPr>
                <w:noProof/>
                <w:webHidden/>
              </w:rPr>
              <w:fldChar w:fldCharType="begin"/>
            </w:r>
            <w:r w:rsidR="00206769">
              <w:rPr>
                <w:noProof/>
                <w:webHidden/>
              </w:rPr>
              <w:instrText xml:space="preserve"> PAGEREF _Toc184301856 \h </w:instrText>
            </w:r>
            <w:r w:rsidR="00206769">
              <w:rPr>
                <w:noProof/>
                <w:webHidden/>
              </w:rPr>
            </w:r>
            <w:r w:rsidR="00206769">
              <w:rPr>
                <w:noProof/>
                <w:webHidden/>
              </w:rPr>
              <w:fldChar w:fldCharType="separate"/>
            </w:r>
            <w:r w:rsidR="00206769">
              <w:rPr>
                <w:noProof/>
                <w:webHidden/>
              </w:rPr>
              <w:t>32</w:t>
            </w:r>
            <w:r w:rsidR="00206769">
              <w:rPr>
                <w:noProof/>
                <w:webHidden/>
              </w:rPr>
              <w:fldChar w:fldCharType="end"/>
            </w:r>
          </w:hyperlink>
        </w:p>
        <w:p w14:paraId="3AA1A41A" w14:textId="3E4D2F46" w:rsidR="00206769" w:rsidRDefault="003A47C8">
          <w:pPr>
            <w:pStyle w:val="TM2"/>
            <w:tabs>
              <w:tab w:val="left" w:pos="480"/>
              <w:tab w:val="right" w:leader="dot" w:pos="10460"/>
            </w:tabs>
            <w:rPr>
              <w:rFonts w:eastAsiaTheme="minorEastAsia" w:cstheme="minorBidi"/>
              <w:b w:val="0"/>
              <w:bCs w:val="0"/>
              <w:noProof/>
              <w:sz w:val="22"/>
              <w:szCs w:val="22"/>
            </w:rPr>
          </w:pPr>
          <w:hyperlink w:anchor="_Toc184301857" w:history="1">
            <w:r w:rsidR="00206769" w:rsidRPr="00D86167">
              <w:rPr>
                <w:rStyle w:val="Lienhypertexte"/>
                <w:noProof/>
              </w:rPr>
              <w:t>3</w:t>
            </w:r>
            <w:r w:rsidR="00206769">
              <w:rPr>
                <w:rFonts w:eastAsiaTheme="minorEastAsia" w:cstheme="minorBidi"/>
                <w:b w:val="0"/>
                <w:bCs w:val="0"/>
                <w:noProof/>
                <w:sz w:val="22"/>
                <w:szCs w:val="22"/>
              </w:rPr>
              <w:tab/>
            </w:r>
            <w:r w:rsidR="00206769" w:rsidRPr="00D86167">
              <w:rPr>
                <w:rStyle w:val="Lienhypertexte"/>
                <w:noProof/>
              </w:rPr>
              <w:t>LES ENJEUX</w:t>
            </w:r>
            <w:r w:rsidR="00206769">
              <w:rPr>
                <w:noProof/>
                <w:webHidden/>
              </w:rPr>
              <w:tab/>
            </w:r>
            <w:r w:rsidR="00206769">
              <w:rPr>
                <w:noProof/>
                <w:webHidden/>
              </w:rPr>
              <w:fldChar w:fldCharType="begin"/>
            </w:r>
            <w:r w:rsidR="00206769">
              <w:rPr>
                <w:noProof/>
                <w:webHidden/>
              </w:rPr>
              <w:instrText xml:space="preserve"> PAGEREF _Toc184301857 \h </w:instrText>
            </w:r>
            <w:r w:rsidR="00206769">
              <w:rPr>
                <w:noProof/>
                <w:webHidden/>
              </w:rPr>
            </w:r>
            <w:r w:rsidR="00206769">
              <w:rPr>
                <w:noProof/>
                <w:webHidden/>
              </w:rPr>
              <w:fldChar w:fldCharType="separate"/>
            </w:r>
            <w:r w:rsidR="00206769">
              <w:rPr>
                <w:noProof/>
                <w:webHidden/>
              </w:rPr>
              <w:t>32</w:t>
            </w:r>
            <w:r w:rsidR="00206769">
              <w:rPr>
                <w:noProof/>
                <w:webHidden/>
              </w:rPr>
              <w:fldChar w:fldCharType="end"/>
            </w:r>
          </w:hyperlink>
        </w:p>
        <w:p w14:paraId="6621498B" w14:textId="10E8D748" w:rsidR="00206769" w:rsidRDefault="003A47C8">
          <w:pPr>
            <w:pStyle w:val="TM3"/>
            <w:tabs>
              <w:tab w:val="left" w:pos="720"/>
              <w:tab w:val="right" w:leader="dot" w:pos="10460"/>
            </w:tabs>
            <w:rPr>
              <w:rFonts w:eastAsiaTheme="minorEastAsia" w:cstheme="minorBidi"/>
              <w:noProof/>
              <w:sz w:val="22"/>
              <w:szCs w:val="22"/>
            </w:rPr>
          </w:pPr>
          <w:hyperlink w:anchor="_Toc184301858" w:history="1">
            <w:r w:rsidR="00206769" w:rsidRPr="00D86167">
              <w:rPr>
                <w:rStyle w:val="Lienhypertexte"/>
                <w:noProof/>
              </w:rPr>
              <w:t>3.1</w:t>
            </w:r>
            <w:r w:rsidR="00206769">
              <w:rPr>
                <w:rFonts w:eastAsiaTheme="minorEastAsia" w:cstheme="minorBidi"/>
                <w:noProof/>
                <w:sz w:val="22"/>
                <w:szCs w:val="22"/>
              </w:rPr>
              <w:tab/>
            </w:r>
            <w:r w:rsidR="00206769" w:rsidRPr="00D86167">
              <w:rPr>
                <w:rStyle w:val="Lienhypertexte"/>
                <w:noProof/>
              </w:rPr>
              <w:t>Enjeux patrimoniaux</w:t>
            </w:r>
            <w:r w:rsidR="00206769">
              <w:rPr>
                <w:noProof/>
                <w:webHidden/>
              </w:rPr>
              <w:tab/>
            </w:r>
            <w:r w:rsidR="00206769">
              <w:rPr>
                <w:noProof/>
                <w:webHidden/>
              </w:rPr>
              <w:fldChar w:fldCharType="begin"/>
            </w:r>
            <w:r w:rsidR="00206769">
              <w:rPr>
                <w:noProof/>
                <w:webHidden/>
              </w:rPr>
              <w:instrText xml:space="preserve"> PAGEREF _Toc184301858 \h </w:instrText>
            </w:r>
            <w:r w:rsidR="00206769">
              <w:rPr>
                <w:noProof/>
                <w:webHidden/>
              </w:rPr>
            </w:r>
            <w:r w:rsidR="00206769">
              <w:rPr>
                <w:noProof/>
                <w:webHidden/>
              </w:rPr>
              <w:fldChar w:fldCharType="separate"/>
            </w:r>
            <w:r w:rsidR="00206769">
              <w:rPr>
                <w:noProof/>
                <w:webHidden/>
              </w:rPr>
              <w:t>32</w:t>
            </w:r>
            <w:r w:rsidR="00206769">
              <w:rPr>
                <w:noProof/>
                <w:webHidden/>
              </w:rPr>
              <w:fldChar w:fldCharType="end"/>
            </w:r>
          </w:hyperlink>
        </w:p>
        <w:p w14:paraId="260F3A01" w14:textId="6BBB0D7B" w:rsidR="00206769" w:rsidRDefault="003A47C8">
          <w:pPr>
            <w:pStyle w:val="TM3"/>
            <w:tabs>
              <w:tab w:val="left" w:pos="720"/>
              <w:tab w:val="right" w:leader="dot" w:pos="10460"/>
            </w:tabs>
            <w:rPr>
              <w:rFonts w:eastAsiaTheme="minorEastAsia" w:cstheme="minorBidi"/>
              <w:noProof/>
              <w:sz w:val="22"/>
              <w:szCs w:val="22"/>
            </w:rPr>
          </w:pPr>
          <w:hyperlink w:anchor="_Toc184301859" w:history="1">
            <w:r w:rsidR="00206769" w:rsidRPr="00D86167">
              <w:rPr>
                <w:rStyle w:val="Lienhypertexte"/>
                <w:noProof/>
              </w:rPr>
              <w:t>3.2</w:t>
            </w:r>
            <w:r w:rsidR="00206769">
              <w:rPr>
                <w:rFonts w:eastAsiaTheme="minorEastAsia" w:cstheme="minorBidi"/>
                <w:noProof/>
                <w:sz w:val="22"/>
                <w:szCs w:val="22"/>
              </w:rPr>
              <w:tab/>
            </w:r>
            <w:r w:rsidR="00206769" w:rsidRPr="00D86167">
              <w:rPr>
                <w:rStyle w:val="Lienhypertexte"/>
                <w:noProof/>
              </w:rPr>
              <w:t>Enjeux fonctionnels</w:t>
            </w:r>
            <w:r w:rsidR="00206769">
              <w:rPr>
                <w:noProof/>
                <w:webHidden/>
              </w:rPr>
              <w:tab/>
            </w:r>
            <w:r w:rsidR="00206769">
              <w:rPr>
                <w:noProof/>
                <w:webHidden/>
              </w:rPr>
              <w:fldChar w:fldCharType="begin"/>
            </w:r>
            <w:r w:rsidR="00206769">
              <w:rPr>
                <w:noProof/>
                <w:webHidden/>
              </w:rPr>
              <w:instrText xml:space="preserve"> PAGEREF _Toc184301859 \h </w:instrText>
            </w:r>
            <w:r w:rsidR="00206769">
              <w:rPr>
                <w:noProof/>
                <w:webHidden/>
              </w:rPr>
            </w:r>
            <w:r w:rsidR="00206769">
              <w:rPr>
                <w:noProof/>
                <w:webHidden/>
              </w:rPr>
              <w:fldChar w:fldCharType="separate"/>
            </w:r>
            <w:r w:rsidR="00206769">
              <w:rPr>
                <w:noProof/>
                <w:webHidden/>
              </w:rPr>
              <w:t>32</w:t>
            </w:r>
            <w:r w:rsidR="00206769">
              <w:rPr>
                <w:noProof/>
                <w:webHidden/>
              </w:rPr>
              <w:fldChar w:fldCharType="end"/>
            </w:r>
          </w:hyperlink>
        </w:p>
        <w:p w14:paraId="31311068" w14:textId="511ADF26" w:rsidR="00206769" w:rsidRDefault="003A47C8">
          <w:pPr>
            <w:pStyle w:val="TM3"/>
            <w:tabs>
              <w:tab w:val="left" w:pos="720"/>
              <w:tab w:val="right" w:leader="dot" w:pos="10460"/>
            </w:tabs>
            <w:rPr>
              <w:rFonts w:eastAsiaTheme="minorEastAsia" w:cstheme="minorBidi"/>
              <w:noProof/>
              <w:sz w:val="22"/>
              <w:szCs w:val="22"/>
            </w:rPr>
          </w:pPr>
          <w:hyperlink w:anchor="_Toc184301860" w:history="1">
            <w:r w:rsidR="00206769" w:rsidRPr="00D86167">
              <w:rPr>
                <w:rStyle w:val="Lienhypertexte"/>
                <w:noProof/>
              </w:rPr>
              <w:t>3.3</w:t>
            </w:r>
            <w:r w:rsidR="00206769">
              <w:rPr>
                <w:rFonts w:eastAsiaTheme="minorEastAsia" w:cstheme="minorBidi"/>
                <w:noProof/>
                <w:sz w:val="22"/>
                <w:szCs w:val="22"/>
              </w:rPr>
              <w:tab/>
            </w:r>
            <w:r w:rsidR="00206769" w:rsidRPr="00D86167">
              <w:rPr>
                <w:rStyle w:val="Lienhypertexte"/>
                <w:noProof/>
              </w:rPr>
              <w:t>Les enjeux de rationalisation des surfaces et rendement</w:t>
            </w:r>
            <w:r w:rsidR="00206769">
              <w:rPr>
                <w:noProof/>
                <w:webHidden/>
              </w:rPr>
              <w:tab/>
            </w:r>
            <w:r w:rsidR="00206769">
              <w:rPr>
                <w:noProof/>
                <w:webHidden/>
              </w:rPr>
              <w:fldChar w:fldCharType="begin"/>
            </w:r>
            <w:r w:rsidR="00206769">
              <w:rPr>
                <w:noProof/>
                <w:webHidden/>
              </w:rPr>
              <w:instrText xml:space="preserve"> PAGEREF _Toc184301860 \h </w:instrText>
            </w:r>
            <w:r w:rsidR="00206769">
              <w:rPr>
                <w:noProof/>
                <w:webHidden/>
              </w:rPr>
            </w:r>
            <w:r w:rsidR="00206769">
              <w:rPr>
                <w:noProof/>
                <w:webHidden/>
              </w:rPr>
              <w:fldChar w:fldCharType="separate"/>
            </w:r>
            <w:r w:rsidR="00206769">
              <w:rPr>
                <w:noProof/>
                <w:webHidden/>
              </w:rPr>
              <w:t>33</w:t>
            </w:r>
            <w:r w:rsidR="00206769">
              <w:rPr>
                <w:noProof/>
                <w:webHidden/>
              </w:rPr>
              <w:fldChar w:fldCharType="end"/>
            </w:r>
          </w:hyperlink>
        </w:p>
        <w:p w14:paraId="424F29AB" w14:textId="762F93D6" w:rsidR="00206769" w:rsidRDefault="003A47C8">
          <w:pPr>
            <w:pStyle w:val="TM3"/>
            <w:tabs>
              <w:tab w:val="left" w:pos="720"/>
              <w:tab w:val="right" w:leader="dot" w:pos="10460"/>
            </w:tabs>
            <w:rPr>
              <w:rFonts w:eastAsiaTheme="minorEastAsia" w:cstheme="minorBidi"/>
              <w:noProof/>
              <w:sz w:val="22"/>
              <w:szCs w:val="22"/>
            </w:rPr>
          </w:pPr>
          <w:hyperlink w:anchor="_Toc184301861" w:history="1">
            <w:r w:rsidR="00206769" w:rsidRPr="00D86167">
              <w:rPr>
                <w:rStyle w:val="Lienhypertexte"/>
                <w:noProof/>
              </w:rPr>
              <w:t>3.4</w:t>
            </w:r>
            <w:r w:rsidR="00206769">
              <w:rPr>
                <w:rFonts w:eastAsiaTheme="minorEastAsia" w:cstheme="minorBidi"/>
                <w:noProof/>
                <w:sz w:val="22"/>
                <w:szCs w:val="22"/>
              </w:rPr>
              <w:tab/>
            </w:r>
            <w:r w:rsidR="00206769" w:rsidRPr="00D86167">
              <w:rPr>
                <w:rStyle w:val="Lienhypertexte"/>
                <w:noProof/>
              </w:rPr>
              <w:t>Les enjeux de gestion du patrimoine</w:t>
            </w:r>
            <w:r w:rsidR="00206769">
              <w:rPr>
                <w:noProof/>
                <w:webHidden/>
              </w:rPr>
              <w:tab/>
            </w:r>
            <w:r w:rsidR="00206769">
              <w:rPr>
                <w:noProof/>
                <w:webHidden/>
              </w:rPr>
              <w:fldChar w:fldCharType="begin"/>
            </w:r>
            <w:r w:rsidR="00206769">
              <w:rPr>
                <w:noProof/>
                <w:webHidden/>
              </w:rPr>
              <w:instrText xml:space="preserve"> PAGEREF _Toc184301861 \h </w:instrText>
            </w:r>
            <w:r w:rsidR="00206769">
              <w:rPr>
                <w:noProof/>
                <w:webHidden/>
              </w:rPr>
            </w:r>
            <w:r w:rsidR="00206769">
              <w:rPr>
                <w:noProof/>
                <w:webHidden/>
              </w:rPr>
              <w:fldChar w:fldCharType="separate"/>
            </w:r>
            <w:r w:rsidR="00206769">
              <w:rPr>
                <w:noProof/>
                <w:webHidden/>
              </w:rPr>
              <w:t>33</w:t>
            </w:r>
            <w:r w:rsidR="00206769">
              <w:rPr>
                <w:noProof/>
                <w:webHidden/>
              </w:rPr>
              <w:fldChar w:fldCharType="end"/>
            </w:r>
          </w:hyperlink>
        </w:p>
        <w:p w14:paraId="71FE4E53" w14:textId="0067116C" w:rsidR="00206769" w:rsidRDefault="003A47C8">
          <w:pPr>
            <w:pStyle w:val="TM2"/>
            <w:tabs>
              <w:tab w:val="left" w:pos="480"/>
              <w:tab w:val="right" w:leader="dot" w:pos="10460"/>
            </w:tabs>
            <w:rPr>
              <w:rFonts w:eastAsiaTheme="minorEastAsia" w:cstheme="minorBidi"/>
              <w:b w:val="0"/>
              <w:bCs w:val="0"/>
              <w:noProof/>
              <w:sz w:val="22"/>
              <w:szCs w:val="22"/>
            </w:rPr>
          </w:pPr>
          <w:hyperlink w:anchor="_Toc184301862" w:history="1">
            <w:r w:rsidR="00206769" w:rsidRPr="00D86167">
              <w:rPr>
                <w:rStyle w:val="Lienhypertexte"/>
                <w:noProof/>
              </w:rPr>
              <w:t>4</w:t>
            </w:r>
            <w:r w:rsidR="00206769">
              <w:rPr>
                <w:rFonts w:eastAsiaTheme="minorEastAsia" w:cstheme="minorBidi"/>
                <w:b w:val="0"/>
                <w:bCs w:val="0"/>
                <w:noProof/>
                <w:sz w:val="22"/>
                <w:szCs w:val="22"/>
              </w:rPr>
              <w:tab/>
            </w:r>
            <w:r w:rsidR="00206769" w:rsidRPr="00D86167">
              <w:rPr>
                <w:rStyle w:val="Lienhypertexte"/>
                <w:noProof/>
              </w:rPr>
              <w:t>RECENSEMENT DES BESOINS</w:t>
            </w:r>
            <w:r w:rsidR="00206769">
              <w:rPr>
                <w:noProof/>
                <w:webHidden/>
              </w:rPr>
              <w:tab/>
            </w:r>
            <w:r w:rsidR="00206769">
              <w:rPr>
                <w:noProof/>
                <w:webHidden/>
              </w:rPr>
              <w:fldChar w:fldCharType="begin"/>
            </w:r>
            <w:r w:rsidR="00206769">
              <w:rPr>
                <w:noProof/>
                <w:webHidden/>
              </w:rPr>
              <w:instrText xml:space="preserve"> PAGEREF _Toc184301862 \h </w:instrText>
            </w:r>
            <w:r w:rsidR="00206769">
              <w:rPr>
                <w:noProof/>
                <w:webHidden/>
              </w:rPr>
            </w:r>
            <w:r w:rsidR="00206769">
              <w:rPr>
                <w:noProof/>
                <w:webHidden/>
              </w:rPr>
              <w:fldChar w:fldCharType="separate"/>
            </w:r>
            <w:r w:rsidR="00206769">
              <w:rPr>
                <w:noProof/>
                <w:webHidden/>
              </w:rPr>
              <w:t>33</w:t>
            </w:r>
            <w:r w:rsidR="00206769">
              <w:rPr>
                <w:noProof/>
                <w:webHidden/>
              </w:rPr>
              <w:fldChar w:fldCharType="end"/>
            </w:r>
          </w:hyperlink>
        </w:p>
        <w:p w14:paraId="440FB1C0" w14:textId="22647470" w:rsidR="00206769" w:rsidRDefault="003A47C8">
          <w:pPr>
            <w:pStyle w:val="TM3"/>
            <w:tabs>
              <w:tab w:val="left" w:pos="720"/>
              <w:tab w:val="right" w:leader="dot" w:pos="10460"/>
            </w:tabs>
            <w:rPr>
              <w:rFonts w:eastAsiaTheme="minorEastAsia" w:cstheme="minorBidi"/>
              <w:noProof/>
              <w:sz w:val="22"/>
              <w:szCs w:val="22"/>
            </w:rPr>
          </w:pPr>
          <w:hyperlink w:anchor="_Toc184301863" w:history="1">
            <w:r w:rsidR="00206769" w:rsidRPr="00D86167">
              <w:rPr>
                <w:rStyle w:val="Lienhypertexte"/>
                <w:noProof/>
              </w:rPr>
              <w:t>4.1</w:t>
            </w:r>
            <w:r w:rsidR="00206769">
              <w:rPr>
                <w:rFonts w:eastAsiaTheme="minorEastAsia" w:cstheme="minorBidi"/>
                <w:noProof/>
                <w:sz w:val="22"/>
                <w:szCs w:val="22"/>
              </w:rPr>
              <w:tab/>
            </w:r>
            <w:r w:rsidR="00206769" w:rsidRPr="00D86167">
              <w:rPr>
                <w:rStyle w:val="Lienhypertexte"/>
                <w:noProof/>
              </w:rPr>
              <w:t>Nécessités fonctionnelles</w:t>
            </w:r>
            <w:r w:rsidR="00206769">
              <w:rPr>
                <w:noProof/>
                <w:webHidden/>
              </w:rPr>
              <w:tab/>
            </w:r>
            <w:r w:rsidR="00206769">
              <w:rPr>
                <w:noProof/>
                <w:webHidden/>
              </w:rPr>
              <w:fldChar w:fldCharType="begin"/>
            </w:r>
            <w:r w:rsidR="00206769">
              <w:rPr>
                <w:noProof/>
                <w:webHidden/>
              </w:rPr>
              <w:instrText xml:space="preserve"> PAGEREF _Toc184301863 \h </w:instrText>
            </w:r>
            <w:r w:rsidR="00206769">
              <w:rPr>
                <w:noProof/>
                <w:webHidden/>
              </w:rPr>
            </w:r>
            <w:r w:rsidR="00206769">
              <w:rPr>
                <w:noProof/>
                <w:webHidden/>
              </w:rPr>
              <w:fldChar w:fldCharType="separate"/>
            </w:r>
            <w:r w:rsidR="00206769">
              <w:rPr>
                <w:noProof/>
                <w:webHidden/>
              </w:rPr>
              <w:t>33</w:t>
            </w:r>
            <w:r w:rsidR="00206769">
              <w:rPr>
                <w:noProof/>
                <w:webHidden/>
              </w:rPr>
              <w:fldChar w:fldCharType="end"/>
            </w:r>
          </w:hyperlink>
        </w:p>
        <w:p w14:paraId="2922E64C" w14:textId="4944D9B7" w:rsidR="00206769" w:rsidRDefault="003A47C8">
          <w:pPr>
            <w:pStyle w:val="TM4"/>
            <w:tabs>
              <w:tab w:val="left" w:pos="1200"/>
              <w:tab w:val="right" w:leader="dot" w:pos="10460"/>
            </w:tabs>
            <w:rPr>
              <w:rFonts w:eastAsiaTheme="minorEastAsia" w:cstheme="minorBidi"/>
              <w:noProof/>
              <w:sz w:val="22"/>
              <w:szCs w:val="22"/>
            </w:rPr>
          </w:pPr>
          <w:hyperlink w:anchor="_Toc184301864" w:history="1">
            <w:r w:rsidR="00206769" w:rsidRPr="00D86167">
              <w:rPr>
                <w:rStyle w:val="Lienhypertexte"/>
                <w:noProof/>
                <w:spacing w:val="-2"/>
              </w:rPr>
              <w:t>4.1.1</w:t>
            </w:r>
            <w:r w:rsidR="00206769">
              <w:rPr>
                <w:rFonts w:eastAsiaTheme="minorEastAsia" w:cstheme="minorBidi"/>
                <w:noProof/>
                <w:sz w:val="22"/>
                <w:szCs w:val="22"/>
              </w:rPr>
              <w:tab/>
            </w:r>
            <w:r w:rsidR="00206769" w:rsidRPr="00D86167">
              <w:rPr>
                <w:rStyle w:val="Lienhypertexte"/>
                <w:noProof/>
              </w:rPr>
              <w:t>Télétravail et fréquentation</w:t>
            </w:r>
            <w:r w:rsidR="00206769">
              <w:rPr>
                <w:noProof/>
                <w:webHidden/>
              </w:rPr>
              <w:tab/>
            </w:r>
            <w:r w:rsidR="00206769">
              <w:rPr>
                <w:noProof/>
                <w:webHidden/>
              </w:rPr>
              <w:fldChar w:fldCharType="begin"/>
            </w:r>
            <w:r w:rsidR="00206769">
              <w:rPr>
                <w:noProof/>
                <w:webHidden/>
              </w:rPr>
              <w:instrText xml:space="preserve"> PAGEREF _Toc184301864 \h </w:instrText>
            </w:r>
            <w:r w:rsidR="00206769">
              <w:rPr>
                <w:noProof/>
                <w:webHidden/>
              </w:rPr>
            </w:r>
            <w:r w:rsidR="00206769">
              <w:rPr>
                <w:noProof/>
                <w:webHidden/>
              </w:rPr>
              <w:fldChar w:fldCharType="separate"/>
            </w:r>
            <w:r w:rsidR="00206769">
              <w:rPr>
                <w:noProof/>
                <w:webHidden/>
              </w:rPr>
              <w:t>34</w:t>
            </w:r>
            <w:r w:rsidR="00206769">
              <w:rPr>
                <w:noProof/>
                <w:webHidden/>
              </w:rPr>
              <w:fldChar w:fldCharType="end"/>
            </w:r>
          </w:hyperlink>
        </w:p>
        <w:p w14:paraId="3AE9B964" w14:textId="79DF453F" w:rsidR="00206769" w:rsidRDefault="003A47C8">
          <w:pPr>
            <w:pStyle w:val="TM4"/>
            <w:tabs>
              <w:tab w:val="left" w:pos="1200"/>
              <w:tab w:val="right" w:leader="dot" w:pos="10460"/>
            </w:tabs>
            <w:rPr>
              <w:rFonts w:eastAsiaTheme="minorEastAsia" w:cstheme="minorBidi"/>
              <w:noProof/>
              <w:sz w:val="22"/>
              <w:szCs w:val="22"/>
            </w:rPr>
          </w:pPr>
          <w:hyperlink w:anchor="_Toc184301865" w:history="1">
            <w:r w:rsidR="00206769" w:rsidRPr="00D86167">
              <w:rPr>
                <w:rStyle w:val="Lienhypertexte"/>
                <w:noProof/>
                <w:spacing w:val="-2"/>
              </w:rPr>
              <w:t>4.1.2</w:t>
            </w:r>
            <w:r w:rsidR="00206769">
              <w:rPr>
                <w:rFonts w:eastAsiaTheme="minorEastAsia" w:cstheme="minorBidi"/>
                <w:noProof/>
                <w:sz w:val="22"/>
                <w:szCs w:val="22"/>
              </w:rPr>
              <w:tab/>
            </w:r>
            <w:r w:rsidR="00206769" w:rsidRPr="00D86167">
              <w:rPr>
                <w:rStyle w:val="Lienhypertexte"/>
                <w:noProof/>
              </w:rPr>
              <w:t>Occupation théorique, et ratio d’occupation</w:t>
            </w:r>
            <w:r w:rsidR="00206769">
              <w:rPr>
                <w:noProof/>
                <w:webHidden/>
              </w:rPr>
              <w:tab/>
            </w:r>
            <w:r w:rsidR="00206769">
              <w:rPr>
                <w:noProof/>
                <w:webHidden/>
              </w:rPr>
              <w:fldChar w:fldCharType="begin"/>
            </w:r>
            <w:r w:rsidR="00206769">
              <w:rPr>
                <w:noProof/>
                <w:webHidden/>
              </w:rPr>
              <w:instrText xml:space="preserve"> PAGEREF _Toc184301865 \h </w:instrText>
            </w:r>
            <w:r w:rsidR="00206769">
              <w:rPr>
                <w:noProof/>
                <w:webHidden/>
              </w:rPr>
            </w:r>
            <w:r w:rsidR="00206769">
              <w:rPr>
                <w:noProof/>
                <w:webHidden/>
              </w:rPr>
              <w:fldChar w:fldCharType="separate"/>
            </w:r>
            <w:r w:rsidR="00206769">
              <w:rPr>
                <w:noProof/>
                <w:webHidden/>
              </w:rPr>
              <w:t>34</w:t>
            </w:r>
            <w:r w:rsidR="00206769">
              <w:rPr>
                <w:noProof/>
                <w:webHidden/>
              </w:rPr>
              <w:fldChar w:fldCharType="end"/>
            </w:r>
          </w:hyperlink>
        </w:p>
        <w:p w14:paraId="337A0B9E" w14:textId="657F542F" w:rsidR="00206769" w:rsidRDefault="003A47C8">
          <w:pPr>
            <w:pStyle w:val="TM3"/>
            <w:tabs>
              <w:tab w:val="left" w:pos="720"/>
              <w:tab w:val="right" w:leader="dot" w:pos="10460"/>
            </w:tabs>
            <w:rPr>
              <w:rFonts w:eastAsiaTheme="minorEastAsia" w:cstheme="minorBidi"/>
              <w:noProof/>
              <w:sz w:val="22"/>
              <w:szCs w:val="22"/>
            </w:rPr>
          </w:pPr>
          <w:hyperlink w:anchor="_Toc184301866" w:history="1">
            <w:r w:rsidR="00206769" w:rsidRPr="00D86167">
              <w:rPr>
                <w:rStyle w:val="Lienhypertexte"/>
                <w:noProof/>
              </w:rPr>
              <w:t>4.2</w:t>
            </w:r>
            <w:r w:rsidR="00206769">
              <w:rPr>
                <w:rFonts w:eastAsiaTheme="minorEastAsia" w:cstheme="minorBidi"/>
                <w:noProof/>
                <w:sz w:val="22"/>
                <w:szCs w:val="22"/>
              </w:rPr>
              <w:tab/>
            </w:r>
            <w:r w:rsidR="00206769" w:rsidRPr="00D86167">
              <w:rPr>
                <w:rStyle w:val="Lienhypertexte"/>
                <w:noProof/>
              </w:rPr>
              <w:t>Surfaces – Dimensionnement des besoins – Eléments de programmation</w:t>
            </w:r>
            <w:r w:rsidR="00206769">
              <w:rPr>
                <w:noProof/>
                <w:webHidden/>
              </w:rPr>
              <w:tab/>
            </w:r>
            <w:r w:rsidR="00206769">
              <w:rPr>
                <w:noProof/>
                <w:webHidden/>
              </w:rPr>
              <w:fldChar w:fldCharType="begin"/>
            </w:r>
            <w:r w:rsidR="00206769">
              <w:rPr>
                <w:noProof/>
                <w:webHidden/>
              </w:rPr>
              <w:instrText xml:space="preserve"> PAGEREF _Toc184301866 \h </w:instrText>
            </w:r>
            <w:r w:rsidR="00206769">
              <w:rPr>
                <w:noProof/>
                <w:webHidden/>
              </w:rPr>
            </w:r>
            <w:r w:rsidR="00206769">
              <w:rPr>
                <w:noProof/>
                <w:webHidden/>
              </w:rPr>
              <w:fldChar w:fldCharType="separate"/>
            </w:r>
            <w:r w:rsidR="00206769">
              <w:rPr>
                <w:noProof/>
                <w:webHidden/>
              </w:rPr>
              <w:t>35</w:t>
            </w:r>
            <w:r w:rsidR="00206769">
              <w:rPr>
                <w:noProof/>
                <w:webHidden/>
              </w:rPr>
              <w:fldChar w:fldCharType="end"/>
            </w:r>
          </w:hyperlink>
        </w:p>
        <w:p w14:paraId="6C1C8184" w14:textId="6DCDD9A1" w:rsidR="00206769" w:rsidRDefault="003A47C8">
          <w:pPr>
            <w:pStyle w:val="TM4"/>
            <w:tabs>
              <w:tab w:val="left" w:pos="1200"/>
              <w:tab w:val="right" w:leader="dot" w:pos="10460"/>
            </w:tabs>
            <w:rPr>
              <w:rFonts w:eastAsiaTheme="minorEastAsia" w:cstheme="minorBidi"/>
              <w:noProof/>
              <w:sz w:val="22"/>
              <w:szCs w:val="22"/>
            </w:rPr>
          </w:pPr>
          <w:hyperlink w:anchor="_Toc184301867" w:history="1">
            <w:r w:rsidR="00206769" w:rsidRPr="00D86167">
              <w:rPr>
                <w:rStyle w:val="Lienhypertexte"/>
                <w:noProof/>
                <w:spacing w:val="-2"/>
              </w:rPr>
              <w:t>4.2.1</w:t>
            </w:r>
            <w:r w:rsidR="00206769">
              <w:rPr>
                <w:rFonts w:eastAsiaTheme="minorEastAsia" w:cstheme="minorBidi"/>
                <w:noProof/>
                <w:sz w:val="22"/>
                <w:szCs w:val="22"/>
              </w:rPr>
              <w:tab/>
            </w:r>
            <w:r w:rsidR="00206769" w:rsidRPr="00D86167">
              <w:rPr>
                <w:rStyle w:val="Lienhypertexte"/>
                <w:noProof/>
              </w:rPr>
              <w:t>Etude capacitaire CPAM 13</w:t>
            </w:r>
            <w:r w:rsidR="00206769">
              <w:rPr>
                <w:noProof/>
                <w:webHidden/>
              </w:rPr>
              <w:tab/>
            </w:r>
            <w:r w:rsidR="00206769">
              <w:rPr>
                <w:noProof/>
                <w:webHidden/>
              </w:rPr>
              <w:fldChar w:fldCharType="begin"/>
            </w:r>
            <w:r w:rsidR="00206769">
              <w:rPr>
                <w:noProof/>
                <w:webHidden/>
              </w:rPr>
              <w:instrText xml:space="preserve"> PAGEREF _Toc184301867 \h </w:instrText>
            </w:r>
            <w:r w:rsidR="00206769">
              <w:rPr>
                <w:noProof/>
                <w:webHidden/>
              </w:rPr>
            </w:r>
            <w:r w:rsidR="00206769">
              <w:rPr>
                <w:noProof/>
                <w:webHidden/>
              </w:rPr>
              <w:fldChar w:fldCharType="separate"/>
            </w:r>
            <w:r w:rsidR="00206769">
              <w:rPr>
                <w:noProof/>
                <w:webHidden/>
              </w:rPr>
              <w:t>35</w:t>
            </w:r>
            <w:r w:rsidR="00206769">
              <w:rPr>
                <w:noProof/>
                <w:webHidden/>
              </w:rPr>
              <w:fldChar w:fldCharType="end"/>
            </w:r>
          </w:hyperlink>
        </w:p>
        <w:p w14:paraId="1CA18BFB" w14:textId="6757DF03" w:rsidR="00206769" w:rsidRDefault="003A47C8">
          <w:pPr>
            <w:pStyle w:val="TM4"/>
            <w:tabs>
              <w:tab w:val="left" w:pos="1200"/>
              <w:tab w:val="right" w:leader="dot" w:pos="10460"/>
            </w:tabs>
            <w:rPr>
              <w:rFonts w:eastAsiaTheme="minorEastAsia" w:cstheme="minorBidi"/>
              <w:noProof/>
              <w:sz w:val="22"/>
              <w:szCs w:val="22"/>
            </w:rPr>
          </w:pPr>
          <w:hyperlink w:anchor="_Toc184301868" w:history="1">
            <w:r w:rsidR="00206769" w:rsidRPr="00D86167">
              <w:rPr>
                <w:rStyle w:val="Lienhypertexte"/>
                <w:noProof/>
                <w:spacing w:val="-2"/>
              </w:rPr>
              <w:t>4.2.2</w:t>
            </w:r>
            <w:r w:rsidR="00206769">
              <w:rPr>
                <w:rFonts w:eastAsiaTheme="minorEastAsia" w:cstheme="minorBidi"/>
                <w:noProof/>
                <w:sz w:val="22"/>
                <w:szCs w:val="22"/>
              </w:rPr>
              <w:tab/>
            </w:r>
            <w:r w:rsidR="00206769" w:rsidRPr="00D86167">
              <w:rPr>
                <w:rStyle w:val="Lienhypertexte"/>
                <w:noProof/>
              </w:rPr>
              <w:t>Etude capacitaire DRSM</w:t>
            </w:r>
            <w:r w:rsidR="00206769">
              <w:rPr>
                <w:noProof/>
                <w:webHidden/>
              </w:rPr>
              <w:tab/>
            </w:r>
            <w:r w:rsidR="00206769">
              <w:rPr>
                <w:noProof/>
                <w:webHidden/>
              </w:rPr>
              <w:fldChar w:fldCharType="begin"/>
            </w:r>
            <w:r w:rsidR="00206769">
              <w:rPr>
                <w:noProof/>
                <w:webHidden/>
              </w:rPr>
              <w:instrText xml:space="preserve"> PAGEREF _Toc184301868 \h </w:instrText>
            </w:r>
            <w:r w:rsidR="00206769">
              <w:rPr>
                <w:noProof/>
                <w:webHidden/>
              </w:rPr>
            </w:r>
            <w:r w:rsidR="00206769">
              <w:rPr>
                <w:noProof/>
                <w:webHidden/>
              </w:rPr>
              <w:fldChar w:fldCharType="separate"/>
            </w:r>
            <w:r w:rsidR="00206769">
              <w:rPr>
                <w:noProof/>
                <w:webHidden/>
              </w:rPr>
              <w:t>36</w:t>
            </w:r>
            <w:r w:rsidR="00206769">
              <w:rPr>
                <w:noProof/>
                <w:webHidden/>
              </w:rPr>
              <w:fldChar w:fldCharType="end"/>
            </w:r>
          </w:hyperlink>
        </w:p>
        <w:p w14:paraId="7C83ECBA" w14:textId="2D25F680" w:rsidR="00206769" w:rsidRDefault="003A47C8">
          <w:pPr>
            <w:pStyle w:val="TM4"/>
            <w:tabs>
              <w:tab w:val="left" w:pos="1200"/>
              <w:tab w:val="right" w:leader="dot" w:pos="10460"/>
            </w:tabs>
            <w:rPr>
              <w:rFonts w:eastAsiaTheme="minorEastAsia" w:cstheme="minorBidi"/>
              <w:noProof/>
              <w:sz w:val="22"/>
              <w:szCs w:val="22"/>
            </w:rPr>
          </w:pPr>
          <w:hyperlink w:anchor="_Toc184301869" w:history="1">
            <w:r w:rsidR="00206769" w:rsidRPr="00D86167">
              <w:rPr>
                <w:rStyle w:val="Lienhypertexte"/>
                <w:noProof/>
                <w:spacing w:val="-2"/>
              </w:rPr>
              <w:t>4.2.3</w:t>
            </w:r>
            <w:r w:rsidR="00206769">
              <w:rPr>
                <w:rFonts w:eastAsiaTheme="minorEastAsia" w:cstheme="minorBidi"/>
                <w:noProof/>
                <w:sz w:val="22"/>
                <w:szCs w:val="22"/>
              </w:rPr>
              <w:tab/>
            </w:r>
            <w:r w:rsidR="00206769" w:rsidRPr="00D86167">
              <w:rPr>
                <w:rStyle w:val="Lienhypertexte"/>
                <w:noProof/>
              </w:rPr>
              <w:t>Etude capacitaire autres activités</w:t>
            </w:r>
            <w:r w:rsidR="00206769">
              <w:rPr>
                <w:noProof/>
                <w:webHidden/>
              </w:rPr>
              <w:tab/>
            </w:r>
            <w:r w:rsidR="00206769">
              <w:rPr>
                <w:noProof/>
                <w:webHidden/>
              </w:rPr>
              <w:fldChar w:fldCharType="begin"/>
            </w:r>
            <w:r w:rsidR="00206769">
              <w:rPr>
                <w:noProof/>
                <w:webHidden/>
              </w:rPr>
              <w:instrText xml:space="preserve"> PAGEREF _Toc184301869 \h </w:instrText>
            </w:r>
            <w:r w:rsidR="00206769">
              <w:rPr>
                <w:noProof/>
                <w:webHidden/>
              </w:rPr>
            </w:r>
            <w:r w:rsidR="00206769">
              <w:rPr>
                <w:noProof/>
                <w:webHidden/>
              </w:rPr>
              <w:fldChar w:fldCharType="separate"/>
            </w:r>
            <w:r w:rsidR="00206769">
              <w:rPr>
                <w:noProof/>
                <w:webHidden/>
              </w:rPr>
              <w:t>36</w:t>
            </w:r>
            <w:r w:rsidR="00206769">
              <w:rPr>
                <w:noProof/>
                <w:webHidden/>
              </w:rPr>
              <w:fldChar w:fldCharType="end"/>
            </w:r>
          </w:hyperlink>
        </w:p>
        <w:p w14:paraId="6C1DA5E3" w14:textId="05070999" w:rsidR="00206769" w:rsidRDefault="003A47C8">
          <w:pPr>
            <w:pStyle w:val="TM4"/>
            <w:tabs>
              <w:tab w:val="left" w:pos="1200"/>
              <w:tab w:val="right" w:leader="dot" w:pos="10460"/>
            </w:tabs>
            <w:rPr>
              <w:rFonts w:eastAsiaTheme="minorEastAsia" w:cstheme="minorBidi"/>
              <w:noProof/>
              <w:sz w:val="22"/>
              <w:szCs w:val="22"/>
            </w:rPr>
          </w:pPr>
          <w:hyperlink w:anchor="_Toc184301870" w:history="1">
            <w:r w:rsidR="00206769" w:rsidRPr="00D86167">
              <w:rPr>
                <w:rStyle w:val="Lienhypertexte"/>
                <w:noProof/>
                <w:spacing w:val="-2"/>
              </w:rPr>
              <w:t>4.2.4</w:t>
            </w:r>
            <w:r w:rsidR="00206769">
              <w:rPr>
                <w:rFonts w:eastAsiaTheme="minorEastAsia" w:cstheme="minorBidi"/>
                <w:noProof/>
                <w:sz w:val="22"/>
                <w:szCs w:val="22"/>
              </w:rPr>
              <w:tab/>
            </w:r>
            <w:r w:rsidR="00206769" w:rsidRPr="00D86167">
              <w:rPr>
                <w:rStyle w:val="Lienhypertexte"/>
                <w:noProof/>
              </w:rPr>
              <w:t>CTI</w:t>
            </w:r>
            <w:r w:rsidR="00206769">
              <w:rPr>
                <w:noProof/>
                <w:webHidden/>
              </w:rPr>
              <w:tab/>
            </w:r>
            <w:r w:rsidR="00206769">
              <w:rPr>
                <w:noProof/>
                <w:webHidden/>
              </w:rPr>
              <w:fldChar w:fldCharType="begin"/>
            </w:r>
            <w:r w:rsidR="00206769">
              <w:rPr>
                <w:noProof/>
                <w:webHidden/>
              </w:rPr>
              <w:instrText xml:space="preserve"> PAGEREF _Toc184301870 \h </w:instrText>
            </w:r>
            <w:r w:rsidR="00206769">
              <w:rPr>
                <w:noProof/>
                <w:webHidden/>
              </w:rPr>
            </w:r>
            <w:r w:rsidR="00206769">
              <w:rPr>
                <w:noProof/>
                <w:webHidden/>
              </w:rPr>
              <w:fldChar w:fldCharType="separate"/>
            </w:r>
            <w:r w:rsidR="00206769">
              <w:rPr>
                <w:noProof/>
                <w:webHidden/>
              </w:rPr>
              <w:t>37</w:t>
            </w:r>
            <w:r w:rsidR="00206769">
              <w:rPr>
                <w:noProof/>
                <w:webHidden/>
              </w:rPr>
              <w:fldChar w:fldCharType="end"/>
            </w:r>
          </w:hyperlink>
        </w:p>
        <w:p w14:paraId="4871DB4B" w14:textId="10B24D9A" w:rsidR="00206769" w:rsidRDefault="003A47C8">
          <w:pPr>
            <w:pStyle w:val="TM4"/>
            <w:tabs>
              <w:tab w:val="left" w:pos="1200"/>
              <w:tab w:val="right" w:leader="dot" w:pos="10460"/>
            </w:tabs>
            <w:rPr>
              <w:rFonts w:eastAsiaTheme="minorEastAsia" w:cstheme="minorBidi"/>
              <w:noProof/>
              <w:sz w:val="22"/>
              <w:szCs w:val="22"/>
            </w:rPr>
          </w:pPr>
          <w:hyperlink w:anchor="_Toc184301871" w:history="1">
            <w:r w:rsidR="00206769" w:rsidRPr="00D86167">
              <w:rPr>
                <w:rStyle w:val="Lienhypertexte"/>
                <w:noProof/>
                <w:spacing w:val="-2"/>
              </w:rPr>
              <w:t>4.2.5</w:t>
            </w:r>
            <w:r w:rsidR="00206769">
              <w:rPr>
                <w:rFonts w:eastAsiaTheme="minorEastAsia" w:cstheme="minorBidi"/>
                <w:noProof/>
                <w:sz w:val="22"/>
                <w:szCs w:val="22"/>
              </w:rPr>
              <w:tab/>
            </w:r>
            <w:r w:rsidR="00206769" w:rsidRPr="00D86167">
              <w:rPr>
                <w:rStyle w:val="Lienhypertexte"/>
                <w:noProof/>
              </w:rPr>
              <w:t>Synthèse</w:t>
            </w:r>
            <w:r w:rsidR="00206769">
              <w:rPr>
                <w:noProof/>
                <w:webHidden/>
              </w:rPr>
              <w:tab/>
            </w:r>
            <w:r w:rsidR="00206769">
              <w:rPr>
                <w:noProof/>
                <w:webHidden/>
              </w:rPr>
              <w:fldChar w:fldCharType="begin"/>
            </w:r>
            <w:r w:rsidR="00206769">
              <w:rPr>
                <w:noProof/>
                <w:webHidden/>
              </w:rPr>
              <w:instrText xml:space="preserve"> PAGEREF _Toc184301871 \h </w:instrText>
            </w:r>
            <w:r w:rsidR="00206769">
              <w:rPr>
                <w:noProof/>
                <w:webHidden/>
              </w:rPr>
            </w:r>
            <w:r w:rsidR="00206769">
              <w:rPr>
                <w:noProof/>
                <w:webHidden/>
              </w:rPr>
              <w:fldChar w:fldCharType="separate"/>
            </w:r>
            <w:r w:rsidR="00206769">
              <w:rPr>
                <w:noProof/>
                <w:webHidden/>
              </w:rPr>
              <w:t>37</w:t>
            </w:r>
            <w:r w:rsidR="00206769">
              <w:rPr>
                <w:noProof/>
                <w:webHidden/>
              </w:rPr>
              <w:fldChar w:fldCharType="end"/>
            </w:r>
          </w:hyperlink>
        </w:p>
        <w:p w14:paraId="52F6A064" w14:textId="72946A7E" w:rsidR="00206769" w:rsidRDefault="003A47C8">
          <w:pPr>
            <w:pStyle w:val="TM2"/>
            <w:tabs>
              <w:tab w:val="left" w:pos="480"/>
              <w:tab w:val="right" w:leader="dot" w:pos="10460"/>
            </w:tabs>
            <w:rPr>
              <w:rFonts w:eastAsiaTheme="minorEastAsia" w:cstheme="minorBidi"/>
              <w:b w:val="0"/>
              <w:bCs w:val="0"/>
              <w:noProof/>
              <w:sz w:val="22"/>
              <w:szCs w:val="22"/>
            </w:rPr>
          </w:pPr>
          <w:hyperlink w:anchor="_Toc184301872" w:history="1">
            <w:r w:rsidR="00206769" w:rsidRPr="00D86167">
              <w:rPr>
                <w:rStyle w:val="Lienhypertexte"/>
                <w:noProof/>
              </w:rPr>
              <w:t>5</w:t>
            </w:r>
            <w:r w:rsidR="00206769">
              <w:rPr>
                <w:rFonts w:eastAsiaTheme="minorEastAsia" w:cstheme="minorBidi"/>
                <w:b w:val="0"/>
                <w:bCs w:val="0"/>
                <w:noProof/>
                <w:sz w:val="22"/>
                <w:szCs w:val="22"/>
              </w:rPr>
              <w:tab/>
            </w:r>
            <w:r w:rsidR="00206769" w:rsidRPr="00D86167">
              <w:rPr>
                <w:rStyle w:val="Lienhypertexte"/>
                <w:noProof/>
              </w:rPr>
              <w:t>LES AXES D’EVOLUTION TECHNIQUES ET FONCTIONNELLES</w:t>
            </w:r>
            <w:r w:rsidR="00206769">
              <w:rPr>
                <w:noProof/>
                <w:webHidden/>
              </w:rPr>
              <w:tab/>
            </w:r>
            <w:r w:rsidR="00206769">
              <w:rPr>
                <w:noProof/>
                <w:webHidden/>
              </w:rPr>
              <w:fldChar w:fldCharType="begin"/>
            </w:r>
            <w:r w:rsidR="00206769">
              <w:rPr>
                <w:noProof/>
                <w:webHidden/>
              </w:rPr>
              <w:instrText xml:space="preserve"> PAGEREF _Toc184301872 \h </w:instrText>
            </w:r>
            <w:r w:rsidR="00206769">
              <w:rPr>
                <w:noProof/>
                <w:webHidden/>
              </w:rPr>
            </w:r>
            <w:r w:rsidR="00206769">
              <w:rPr>
                <w:noProof/>
                <w:webHidden/>
              </w:rPr>
              <w:fldChar w:fldCharType="separate"/>
            </w:r>
            <w:r w:rsidR="00206769">
              <w:rPr>
                <w:noProof/>
                <w:webHidden/>
              </w:rPr>
              <w:t>37</w:t>
            </w:r>
            <w:r w:rsidR="00206769">
              <w:rPr>
                <w:noProof/>
                <w:webHidden/>
              </w:rPr>
              <w:fldChar w:fldCharType="end"/>
            </w:r>
          </w:hyperlink>
        </w:p>
        <w:p w14:paraId="5A73F57E" w14:textId="41FC045D" w:rsidR="00206769" w:rsidRDefault="003A47C8">
          <w:pPr>
            <w:pStyle w:val="TM3"/>
            <w:tabs>
              <w:tab w:val="left" w:pos="720"/>
              <w:tab w:val="right" w:leader="dot" w:pos="10460"/>
            </w:tabs>
            <w:rPr>
              <w:rFonts w:eastAsiaTheme="minorEastAsia" w:cstheme="minorBidi"/>
              <w:noProof/>
              <w:sz w:val="22"/>
              <w:szCs w:val="22"/>
            </w:rPr>
          </w:pPr>
          <w:hyperlink w:anchor="_Toc184301873" w:history="1">
            <w:r w:rsidR="00206769" w:rsidRPr="00D86167">
              <w:rPr>
                <w:rStyle w:val="Lienhypertexte"/>
                <w:noProof/>
              </w:rPr>
              <w:t>5.1</w:t>
            </w:r>
            <w:r w:rsidR="00206769">
              <w:rPr>
                <w:rFonts w:eastAsiaTheme="minorEastAsia" w:cstheme="minorBidi"/>
                <w:noProof/>
                <w:sz w:val="22"/>
                <w:szCs w:val="22"/>
              </w:rPr>
              <w:tab/>
            </w:r>
            <w:r w:rsidR="00206769" w:rsidRPr="00D86167">
              <w:rPr>
                <w:rStyle w:val="Lienhypertexte"/>
                <w:noProof/>
              </w:rPr>
              <w:t>Réflexion sur la performance des enveloppes</w:t>
            </w:r>
            <w:r w:rsidR="00206769">
              <w:rPr>
                <w:noProof/>
                <w:webHidden/>
              </w:rPr>
              <w:tab/>
            </w:r>
            <w:r w:rsidR="00206769">
              <w:rPr>
                <w:noProof/>
                <w:webHidden/>
              </w:rPr>
              <w:fldChar w:fldCharType="begin"/>
            </w:r>
            <w:r w:rsidR="00206769">
              <w:rPr>
                <w:noProof/>
                <w:webHidden/>
              </w:rPr>
              <w:instrText xml:space="preserve"> PAGEREF _Toc184301873 \h </w:instrText>
            </w:r>
            <w:r w:rsidR="00206769">
              <w:rPr>
                <w:noProof/>
                <w:webHidden/>
              </w:rPr>
            </w:r>
            <w:r w:rsidR="00206769">
              <w:rPr>
                <w:noProof/>
                <w:webHidden/>
              </w:rPr>
              <w:fldChar w:fldCharType="separate"/>
            </w:r>
            <w:r w:rsidR="00206769">
              <w:rPr>
                <w:noProof/>
                <w:webHidden/>
              </w:rPr>
              <w:t>37</w:t>
            </w:r>
            <w:r w:rsidR="00206769">
              <w:rPr>
                <w:noProof/>
                <w:webHidden/>
              </w:rPr>
              <w:fldChar w:fldCharType="end"/>
            </w:r>
          </w:hyperlink>
        </w:p>
        <w:p w14:paraId="2D9DC275" w14:textId="5461030D" w:rsidR="00206769" w:rsidRDefault="003A47C8">
          <w:pPr>
            <w:pStyle w:val="TM3"/>
            <w:tabs>
              <w:tab w:val="left" w:pos="720"/>
              <w:tab w:val="right" w:leader="dot" w:pos="10460"/>
            </w:tabs>
            <w:rPr>
              <w:rFonts w:eastAsiaTheme="minorEastAsia" w:cstheme="minorBidi"/>
              <w:noProof/>
              <w:sz w:val="22"/>
              <w:szCs w:val="22"/>
            </w:rPr>
          </w:pPr>
          <w:hyperlink w:anchor="_Toc184301874" w:history="1">
            <w:r w:rsidR="00206769" w:rsidRPr="00D86167">
              <w:rPr>
                <w:rStyle w:val="Lienhypertexte"/>
                <w:noProof/>
              </w:rPr>
              <w:t>5.2</w:t>
            </w:r>
            <w:r w:rsidR="00206769">
              <w:rPr>
                <w:rFonts w:eastAsiaTheme="minorEastAsia" w:cstheme="minorBidi"/>
                <w:noProof/>
                <w:sz w:val="22"/>
                <w:szCs w:val="22"/>
              </w:rPr>
              <w:tab/>
            </w:r>
            <w:r w:rsidR="00206769" w:rsidRPr="00D86167">
              <w:rPr>
                <w:rStyle w:val="Lienhypertexte"/>
                <w:noProof/>
              </w:rPr>
              <w:t>La définition et l’optimisation des surfaces</w:t>
            </w:r>
            <w:r w:rsidR="00206769">
              <w:rPr>
                <w:noProof/>
                <w:webHidden/>
              </w:rPr>
              <w:tab/>
            </w:r>
            <w:r w:rsidR="00206769">
              <w:rPr>
                <w:noProof/>
                <w:webHidden/>
              </w:rPr>
              <w:fldChar w:fldCharType="begin"/>
            </w:r>
            <w:r w:rsidR="00206769">
              <w:rPr>
                <w:noProof/>
                <w:webHidden/>
              </w:rPr>
              <w:instrText xml:space="preserve"> PAGEREF _Toc184301874 \h </w:instrText>
            </w:r>
            <w:r w:rsidR="00206769">
              <w:rPr>
                <w:noProof/>
                <w:webHidden/>
              </w:rPr>
            </w:r>
            <w:r w:rsidR="00206769">
              <w:rPr>
                <w:noProof/>
                <w:webHidden/>
              </w:rPr>
              <w:fldChar w:fldCharType="separate"/>
            </w:r>
            <w:r w:rsidR="00206769">
              <w:rPr>
                <w:noProof/>
                <w:webHidden/>
              </w:rPr>
              <w:t>38</w:t>
            </w:r>
            <w:r w:rsidR="00206769">
              <w:rPr>
                <w:noProof/>
                <w:webHidden/>
              </w:rPr>
              <w:fldChar w:fldCharType="end"/>
            </w:r>
          </w:hyperlink>
        </w:p>
        <w:p w14:paraId="1839DA9F" w14:textId="528A0BFD" w:rsidR="00206769" w:rsidRDefault="003A47C8">
          <w:pPr>
            <w:pStyle w:val="TM3"/>
            <w:tabs>
              <w:tab w:val="left" w:pos="720"/>
              <w:tab w:val="right" w:leader="dot" w:pos="10460"/>
            </w:tabs>
            <w:rPr>
              <w:rFonts w:eastAsiaTheme="minorEastAsia" w:cstheme="minorBidi"/>
              <w:noProof/>
              <w:sz w:val="22"/>
              <w:szCs w:val="22"/>
            </w:rPr>
          </w:pPr>
          <w:hyperlink w:anchor="_Toc184301875" w:history="1">
            <w:r w:rsidR="00206769" w:rsidRPr="00D86167">
              <w:rPr>
                <w:rStyle w:val="Lienhypertexte"/>
                <w:noProof/>
              </w:rPr>
              <w:t>5.3</w:t>
            </w:r>
            <w:r w:rsidR="00206769">
              <w:rPr>
                <w:rFonts w:eastAsiaTheme="minorEastAsia" w:cstheme="minorBidi"/>
                <w:noProof/>
                <w:sz w:val="22"/>
                <w:szCs w:val="22"/>
              </w:rPr>
              <w:tab/>
            </w:r>
            <w:r w:rsidR="00206769" w:rsidRPr="00D86167">
              <w:rPr>
                <w:rStyle w:val="Lienhypertexte"/>
                <w:noProof/>
              </w:rPr>
              <w:t>Les accès et la circulation dans les bâtiments</w:t>
            </w:r>
            <w:r w:rsidR="00206769">
              <w:rPr>
                <w:noProof/>
                <w:webHidden/>
              </w:rPr>
              <w:tab/>
            </w:r>
            <w:r w:rsidR="00206769">
              <w:rPr>
                <w:noProof/>
                <w:webHidden/>
              </w:rPr>
              <w:fldChar w:fldCharType="begin"/>
            </w:r>
            <w:r w:rsidR="00206769">
              <w:rPr>
                <w:noProof/>
                <w:webHidden/>
              </w:rPr>
              <w:instrText xml:space="preserve"> PAGEREF _Toc184301875 \h </w:instrText>
            </w:r>
            <w:r w:rsidR="00206769">
              <w:rPr>
                <w:noProof/>
                <w:webHidden/>
              </w:rPr>
            </w:r>
            <w:r w:rsidR="00206769">
              <w:rPr>
                <w:noProof/>
                <w:webHidden/>
              </w:rPr>
              <w:fldChar w:fldCharType="separate"/>
            </w:r>
            <w:r w:rsidR="00206769">
              <w:rPr>
                <w:noProof/>
                <w:webHidden/>
              </w:rPr>
              <w:t>38</w:t>
            </w:r>
            <w:r w:rsidR="00206769">
              <w:rPr>
                <w:noProof/>
                <w:webHidden/>
              </w:rPr>
              <w:fldChar w:fldCharType="end"/>
            </w:r>
          </w:hyperlink>
        </w:p>
        <w:p w14:paraId="7E84D09D" w14:textId="3D9C7A8D" w:rsidR="00206769" w:rsidRDefault="003A47C8">
          <w:pPr>
            <w:pStyle w:val="TM3"/>
            <w:tabs>
              <w:tab w:val="left" w:pos="720"/>
              <w:tab w:val="right" w:leader="dot" w:pos="10460"/>
            </w:tabs>
            <w:rPr>
              <w:rFonts w:eastAsiaTheme="minorEastAsia" w:cstheme="minorBidi"/>
              <w:noProof/>
              <w:sz w:val="22"/>
              <w:szCs w:val="22"/>
            </w:rPr>
          </w:pPr>
          <w:hyperlink w:anchor="_Toc184301876" w:history="1">
            <w:r w:rsidR="00206769" w:rsidRPr="00D86167">
              <w:rPr>
                <w:rStyle w:val="Lienhypertexte"/>
                <w:noProof/>
              </w:rPr>
              <w:t>5.4</w:t>
            </w:r>
            <w:r w:rsidR="00206769">
              <w:rPr>
                <w:rFonts w:eastAsiaTheme="minorEastAsia" w:cstheme="minorBidi"/>
                <w:noProof/>
                <w:sz w:val="22"/>
                <w:szCs w:val="22"/>
              </w:rPr>
              <w:tab/>
            </w:r>
            <w:r w:rsidR="00206769" w:rsidRPr="00D86167">
              <w:rPr>
                <w:rStyle w:val="Lienhypertexte"/>
                <w:noProof/>
              </w:rPr>
              <w:t>Des modules pour accueillir les différents collectifs</w:t>
            </w:r>
            <w:r w:rsidR="00206769">
              <w:rPr>
                <w:noProof/>
                <w:webHidden/>
              </w:rPr>
              <w:tab/>
            </w:r>
            <w:r w:rsidR="00206769">
              <w:rPr>
                <w:noProof/>
                <w:webHidden/>
              </w:rPr>
              <w:fldChar w:fldCharType="begin"/>
            </w:r>
            <w:r w:rsidR="00206769">
              <w:rPr>
                <w:noProof/>
                <w:webHidden/>
              </w:rPr>
              <w:instrText xml:space="preserve"> PAGEREF _Toc184301876 \h </w:instrText>
            </w:r>
            <w:r w:rsidR="00206769">
              <w:rPr>
                <w:noProof/>
                <w:webHidden/>
              </w:rPr>
            </w:r>
            <w:r w:rsidR="00206769">
              <w:rPr>
                <w:noProof/>
                <w:webHidden/>
              </w:rPr>
              <w:fldChar w:fldCharType="separate"/>
            </w:r>
            <w:r w:rsidR="00206769">
              <w:rPr>
                <w:noProof/>
                <w:webHidden/>
              </w:rPr>
              <w:t>39</w:t>
            </w:r>
            <w:r w:rsidR="00206769">
              <w:rPr>
                <w:noProof/>
                <w:webHidden/>
              </w:rPr>
              <w:fldChar w:fldCharType="end"/>
            </w:r>
          </w:hyperlink>
        </w:p>
        <w:p w14:paraId="4844027B" w14:textId="20B7C8F4" w:rsidR="00206769" w:rsidRDefault="003A47C8">
          <w:pPr>
            <w:pStyle w:val="TM3"/>
            <w:tabs>
              <w:tab w:val="left" w:pos="720"/>
              <w:tab w:val="right" w:leader="dot" w:pos="10460"/>
            </w:tabs>
            <w:rPr>
              <w:rFonts w:eastAsiaTheme="minorEastAsia" w:cstheme="minorBidi"/>
              <w:noProof/>
              <w:sz w:val="22"/>
              <w:szCs w:val="22"/>
            </w:rPr>
          </w:pPr>
          <w:hyperlink w:anchor="_Toc184301877" w:history="1">
            <w:r w:rsidR="00206769" w:rsidRPr="00D86167">
              <w:rPr>
                <w:rStyle w:val="Lienhypertexte"/>
                <w:noProof/>
              </w:rPr>
              <w:t>5.5</w:t>
            </w:r>
            <w:r w:rsidR="00206769">
              <w:rPr>
                <w:rFonts w:eastAsiaTheme="minorEastAsia" w:cstheme="minorBidi"/>
                <w:noProof/>
                <w:sz w:val="22"/>
                <w:szCs w:val="22"/>
              </w:rPr>
              <w:tab/>
            </w:r>
            <w:r w:rsidR="00206769" w:rsidRPr="00D86167">
              <w:rPr>
                <w:rStyle w:val="Lienhypertexte"/>
                <w:noProof/>
              </w:rPr>
              <w:t>Espaces de travail</w:t>
            </w:r>
            <w:r w:rsidR="00206769">
              <w:rPr>
                <w:noProof/>
                <w:webHidden/>
              </w:rPr>
              <w:tab/>
            </w:r>
            <w:r w:rsidR="00206769">
              <w:rPr>
                <w:noProof/>
                <w:webHidden/>
              </w:rPr>
              <w:fldChar w:fldCharType="begin"/>
            </w:r>
            <w:r w:rsidR="00206769">
              <w:rPr>
                <w:noProof/>
                <w:webHidden/>
              </w:rPr>
              <w:instrText xml:space="preserve"> PAGEREF _Toc184301877 \h </w:instrText>
            </w:r>
            <w:r w:rsidR="00206769">
              <w:rPr>
                <w:noProof/>
                <w:webHidden/>
              </w:rPr>
            </w:r>
            <w:r w:rsidR="00206769">
              <w:rPr>
                <w:noProof/>
                <w:webHidden/>
              </w:rPr>
              <w:fldChar w:fldCharType="separate"/>
            </w:r>
            <w:r w:rsidR="00206769">
              <w:rPr>
                <w:noProof/>
                <w:webHidden/>
              </w:rPr>
              <w:t>40</w:t>
            </w:r>
            <w:r w:rsidR="00206769">
              <w:rPr>
                <w:noProof/>
                <w:webHidden/>
              </w:rPr>
              <w:fldChar w:fldCharType="end"/>
            </w:r>
          </w:hyperlink>
        </w:p>
        <w:p w14:paraId="742014CD" w14:textId="09B40906" w:rsidR="00206769" w:rsidRDefault="003A47C8">
          <w:pPr>
            <w:pStyle w:val="TM3"/>
            <w:tabs>
              <w:tab w:val="left" w:pos="720"/>
              <w:tab w:val="right" w:leader="dot" w:pos="10460"/>
            </w:tabs>
            <w:rPr>
              <w:rFonts w:eastAsiaTheme="minorEastAsia" w:cstheme="minorBidi"/>
              <w:noProof/>
              <w:sz w:val="22"/>
              <w:szCs w:val="22"/>
            </w:rPr>
          </w:pPr>
          <w:hyperlink w:anchor="_Toc184301878" w:history="1">
            <w:r w:rsidR="00206769" w:rsidRPr="00D86167">
              <w:rPr>
                <w:rStyle w:val="Lienhypertexte"/>
                <w:noProof/>
              </w:rPr>
              <w:t>5.6</w:t>
            </w:r>
            <w:r w:rsidR="00206769">
              <w:rPr>
                <w:rFonts w:eastAsiaTheme="minorEastAsia" w:cstheme="minorBidi"/>
                <w:noProof/>
                <w:sz w:val="22"/>
                <w:szCs w:val="22"/>
              </w:rPr>
              <w:tab/>
            </w:r>
            <w:r w:rsidR="00206769" w:rsidRPr="00D86167">
              <w:rPr>
                <w:rStyle w:val="Lienhypertexte"/>
                <w:noProof/>
              </w:rPr>
              <w:t>Aménagements</w:t>
            </w:r>
            <w:r w:rsidR="00206769">
              <w:rPr>
                <w:noProof/>
                <w:webHidden/>
              </w:rPr>
              <w:tab/>
            </w:r>
            <w:r w:rsidR="00206769">
              <w:rPr>
                <w:noProof/>
                <w:webHidden/>
              </w:rPr>
              <w:fldChar w:fldCharType="begin"/>
            </w:r>
            <w:r w:rsidR="00206769">
              <w:rPr>
                <w:noProof/>
                <w:webHidden/>
              </w:rPr>
              <w:instrText xml:space="preserve"> PAGEREF _Toc184301878 \h </w:instrText>
            </w:r>
            <w:r w:rsidR="00206769">
              <w:rPr>
                <w:noProof/>
                <w:webHidden/>
              </w:rPr>
            </w:r>
            <w:r w:rsidR="00206769">
              <w:rPr>
                <w:noProof/>
                <w:webHidden/>
              </w:rPr>
              <w:fldChar w:fldCharType="separate"/>
            </w:r>
            <w:r w:rsidR="00206769">
              <w:rPr>
                <w:noProof/>
                <w:webHidden/>
              </w:rPr>
              <w:t>40</w:t>
            </w:r>
            <w:r w:rsidR="00206769">
              <w:rPr>
                <w:noProof/>
                <w:webHidden/>
              </w:rPr>
              <w:fldChar w:fldCharType="end"/>
            </w:r>
          </w:hyperlink>
        </w:p>
        <w:p w14:paraId="0DCB00CD" w14:textId="5A5C2FF8" w:rsidR="00206769" w:rsidRDefault="003A47C8">
          <w:pPr>
            <w:pStyle w:val="TM3"/>
            <w:tabs>
              <w:tab w:val="left" w:pos="720"/>
              <w:tab w:val="right" w:leader="dot" w:pos="10460"/>
            </w:tabs>
            <w:rPr>
              <w:rFonts w:eastAsiaTheme="minorEastAsia" w:cstheme="minorBidi"/>
              <w:noProof/>
              <w:sz w:val="22"/>
              <w:szCs w:val="22"/>
            </w:rPr>
          </w:pPr>
          <w:hyperlink w:anchor="_Toc184301879" w:history="1">
            <w:r w:rsidR="00206769" w:rsidRPr="00D86167">
              <w:rPr>
                <w:rStyle w:val="Lienhypertexte"/>
                <w:noProof/>
              </w:rPr>
              <w:t>5.7</w:t>
            </w:r>
            <w:r w:rsidR="00206769">
              <w:rPr>
                <w:rFonts w:eastAsiaTheme="minorEastAsia" w:cstheme="minorBidi"/>
                <w:noProof/>
                <w:sz w:val="22"/>
                <w:szCs w:val="22"/>
              </w:rPr>
              <w:tab/>
            </w:r>
            <w:r w:rsidR="00206769" w:rsidRPr="00D86167">
              <w:rPr>
                <w:rStyle w:val="Lienhypertexte"/>
                <w:noProof/>
              </w:rPr>
              <w:t>Espace partagé, bureau partagé</w:t>
            </w:r>
            <w:r w:rsidR="00206769">
              <w:rPr>
                <w:noProof/>
                <w:webHidden/>
              </w:rPr>
              <w:tab/>
            </w:r>
            <w:r w:rsidR="00206769">
              <w:rPr>
                <w:noProof/>
                <w:webHidden/>
              </w:rPr>
              <w:fldChar w:fldCharType="begin"/>
            </w:r>
            <w:r w:rsidR="00206769">
              <w:rPr>
                <w:noProof/>
                <w:webHidden/>
              </w:rPr>
              <w:instrText xml:space="preserve"> PAGEREF _Toc184301879 \h </w:instrText>
            </w:r>
            <w:r w:rsidR="00206769">
              <w:rPr>
                <w:noProof/>
                <w:webHidden/>
              </w:rPr>
            </w:r>
            <w:r w:rsidR="00206769">
              <w:rPr>
                <w:noProof/>
                <w:webHidden/>
              </w:rPr>
              <w:fldChar w:fldCharType="separate"/>
            </w:r>
            <w:r w:rsidR="00206769">
              <w:rPr>
                <w:noProof/>
                <w:webHidden/>
              </w:rPr>
              <w:t>40</w:t>
            </w:r>
            <w:r w:rsidR="00206769">
              <w:rPr>
                <w:noProof/>
                <w:webHidden/>
              </w:rPr>
              <w:fldChar w:fldCharType="end"/>
            </w:r>
          </w:hyperlink>
        </w:p>
        <w:p w14:paraId="3FEA638F" w14:textId="03821EE9" w:rsidR="00206769" w:rsidRDefault="003A47C8">
          <w:pPr>
            <w:pStyle w:val="TM3"/>
            <w:tabs>
              <w:tab w:val="left" w:pos="720"/>
              <w:tab w:val="right" w:leader="dot" w:pos="10460"/>
            </w:tabs>
            <w:rPr>
              <w:rFonts w:eastAsiaTheme="minorEastAsia" w:cstheme="minorBidi"/>
              <w:noProof/>
              <w:sz w:val="22"/>
              <w:szCs w:val="22"/>
            </w:rPr>
          </w:pPr>
          <w:hyperlink w:anchor="_Toc184301880" w:history="1">
            <w:r w:rsidR="00206769" w:rsidRPr="00D86167">
              <w:rPr>
                <w:rStyle w:val="Lienhypertexte"/>
                <w:noProof/>
              </w:rPr>
              <w:t>5.8</w:t>
            </w:r>
            <w:r w:rsidR="00206769">
              <w:rPr>
                <w:rFonts w:eastAsiaTheme="minorEastAsia" w:cstheme="minorBidi"/>
                <w:noProof/>
                <w:sz w:val="22"/>
                <w:szCs w:val="22"/>
              </w:rPr>
              <w:tab/>
            </w:r>
            <w:r w:rsidR="00206769" w:rsidRPr="00D86167">
              <w:rPr>
                <w:rStyle w:val="Lienhypertexte"/>
                <w:noProof/>
              </w:rPr>
              <w:t>L’irrigation informatique du bâtiment</w:t>
            </w:r>
            <w:r w:rsidR="00206769">
              <w:rPr>
                <w:noProof/>
                <w:webHidden/>
              </w:rPr>
              <w:tab/>
            </w:r>
            <w:r w:rsidR="00206769">
              <w:rPr>
                <w:noProof/>
                <w:webHidden/>
              </w:rPr>
              <w:fldChar w:fldCharType="begin"/>
            </w:r>
            <w:r w:rsidR="00206769">
              <w:rPr>
                <w:noProof/>
                <w:webHidden/>
              </w:rPr>
              <w:instrText xml:space="preserve"> PAGEREF _Toc184301880 \h </w:instrText>
            </w:r>
            <w:r w:rsidR="00206769">
              <w:rPr>
                <w:noProof/>
                <w:webHidden/>
              </w:rPr>
            </w:r>
            <w:r w:rsidR="00206769">
              <w:rPr>
                <w:noProof/>
                <w:webHidden/>
              </w:rPr>
              <w:fldChar w:fldCharType="separate"/>
            </w:r>
            <w:r w:rsidR="00206769">
              <w:rPr>
                <w:noProof/>
                <w:webHidden/>
              </w:rPr>
              <w:t>41</w:t>
            </w:r>
            <w:r w:rsidR="00206769">
              <w:rPr>
                <w:noProof/>
                <w:webHidden/>
              </w:rPr>
              <w:fldChar w:fldCharType="end"/>
            </w:r>
          </w:hyperlink>
        </w:p>
        <w:p w14:paraId="1DFA2970" w14:textId="647233D4" w:rsidR="00206769" w:rsidRDefault="003A47C8">
          <w:pPr>
            <w:pStyle w:val="TM3"/>
            <w:tabs>
              <w:tab w:val="left" w:pos="720"/>
              <w:tab w:val="right" w:leader="dot" w:pos="10460"/>
            </w:tabs>
            <w:rPr>
              <w:rFonts w:eastAsiaTheme="minorEastAsia" w:cstheme="minorBidi"/>
              <w:noProof/>
              <w:sz w:val="22"/>
              <w:szCs w:val="22"/>
            </w:rPr>
          </w:pPr>
          <w:hyperlink w:anchor="_Toc184301881" w:history="1">
            <w:r w:rsidR="00206769" w:rsidRPr="00D86167">
              <w:rPr>
                <w:rStyle w:val="Lienhypertexte"/>
                <w:noProof/>
              </w:rPr>
              <w:t>5.9</w:t>
            </w:r>
            <w:r w:rsidR="00206769">
              <w:rPr>
                <w:rFonts w:eastAsiaTheme="minorEastAsia" w:cstheme="minorBidi"/>
                <w:noProof/>
                <w:sz w:val="22"/>
                <w:szCs w:val="22"/>
              </w:rPr>
              <w:tab/>
            </w:r>
            <w:r w:rsidR="00206769" w:rsidRPr="00D86167">
              <w:rPr>
                <w:rStyle w:val="Lienhypertexte"/>
                <w:noProof/>
              </w:rPr>
              <w:t>Automatismes</w:t>
            </w:r>
            <w:r w:rsidR="00206769">
              <w:rPr>
                <w:noProof/>
                <w:webHidden/>
              </w:rPr>
              <w:tab/>
            </w:r>
            <w:r w:rsidR="00206769">
              <w:rPr>
                <w:noProof/>
                <w:webHidden/>
              </w:rPr>
              <w:fldChar w:fldCharType="begin"/>
            </w:r>
            <w:r w:rsidR="00206769">
              <w:rPr>
                <w:noProof/>
                <w:webHidden/>
              </w:rPr>
              <w:instrText xml:space="preserve"> PAGEREF _Toc184301881 \h </w:instrText>
            </w:r>
            <w:r w:rsidR="00206769">
              <w:rPr>
                <w:noProof/>
                <w:webHidden/>
              </w:rPr>
            </w:r>
            <w:r w:rsidR="00206769">
              <w:rPr>
                <w:noProof/>
                <w:webHidden/>
              </w:rPr>
              <w:fldChar w:fldCharType="separate"/>
            </w:r>
            <w:r w:rsidR="00206769">
              <w:rPr>
                <w:noProof/>
                <w:webHidden/>
              </w:rPr>
              <w:t>41</w:t>
            </w:r>
            <w:r w:rsidR="00206769">
              <w:rPr>
                <w:noProof/>
                <w:webHidden/>
              </w:rPr>
              <w:fldChar w:fldCharType="end"/>
            </w:r>
          </w:hyperlink>
        </w:p>
        <w:p w14:paraId="211461EA" w14:textId="58E74106" w:rsidR="00206769" w:rsidRDefault="003A47C8">
          <w:pPr>
            <w:pStyle w:val="TM3"/>
            <w:tabs>
              <w:tab w:val="left" w:pos="960"/>
              <w:tab w:val="right" w:leader="dot" w:pos="10460"/>
            </w:tabs>
            <w:rPr>
              <w:rFonts w:eastAsiaTheme="minorEastAsia" w:cstheme="minorBidi"/>
              <w:noProof/>
              <w:sz w:val="22"/>
              <w:szCs w:val="22"/>
            </w:rPr>
          </w:pPr>
          <w:hyperlink w:anchor="_Toc184301882" w:history="1">
            <w:r w:rsidR="00206769" w:rsidRPr="00D86167">
              <w:rPr>
                <w:rStyle w:val="Lienhypertexte"/>
                <w:noProof/>
              </w:rPr>
              <w:t>5.10</w:t>
            </w:r>
            <w:r w:rsidR="00206769">
              <w:rPr>
                <w:rFonts w:eastAsiaTheme="minorEastAsia" w:cstheme="minorBidi"/>
                <w:noProof/>
                <w:sz w:val="22"/>
                <w:szCs w:val="22"/>
              </w:rPr>
              <w:tab/>
            </w:r>
            <w:r w:rsidR="00206769" w:rsidRPr="00D86167">
              <w:rPr>
                <w:rStyle w:val="Lienhypertexte"/>
                <w:noProof/>
              </w:rPr>
              <w:t>Espaces d’évènementiel</w:t>
            </w:r>
            <w:r w:rsidR="00206769">
              <w:rPr>
                <w:noProof/>
                <w:webHidden/>
              </w:rPr>
              <w:tab/>
            </w:r>
            <w:r w:rsidR="00206769">
              <w:rPr>
                <w:noProof/>
                <w:webHidden/>
              </w:rPr>
              <w:fldChar w:fldCharType="begin"/>
            </w:r>
            <w:r w:rsidR="00206769">
              <w:rPr>
                <w:noProof/>
                <w:webHidden/>
              </w:rPr>
              <w:instrText xml:space="preserve"> PAGEREF _Toc184301882 \h </w:instrText>
            </w:r>
            <w:r w:rsidR="00206769">
              <w:rPr>
                <w:noProof/>
                <w:webHidden/>
              </w:rPr>
            </w:r>
            <w:r w:rsidR="00206769">
              <w:rPr>
                <w:noProof/>
                <w:webHidden/>
              </w:rPr>
              <w:fldChar w:fldCharType="separate"/>
            </w:r>
            <w:r w:rsidR="00206769">
              <w:rPr>
                <w:noProof/>
                <w:webHidden/>
              </w:rPr>
              <w:t>42</w:t>
            </w:r>
            <w:r w:rsidR="00206769">
              <w:rPr>
                <w:noProof/>
                <w:webHidden/>
              </w:rPr>
              <w:fldChar w:fldCharType="end"/>
            </w:r>
          </w:hyperlink>
        </w:p>
        <w:p w14:paraId="25FD18A3" w14:textId="4E3FA57A" w:rsidR="00206769" w:rsidRDefault="003A47C8">
          <w:pPr>
            <w:pStyle w:val="TM3"/>
            <w:tabs>
              <w:tab w:val="left" w:pos="960"/>
              <w:tab w:val="right" w:leader="dot" w:pos="10460"/>
            </w:tabs>
            <w:rPr>
              <w:rFonts w:eastAsiaTheme="minorEastAsia" w:cstheme="minorBidi"/>
              <w:noProof/>
              <w:sz w:val="22"/>
              <w:szCs w:val="22"/>
            </w:rPr>
          </w:pPr>
          <w:hyperlink w:anchor="_Toc184301883" w:history="1">
            <w:r w:rsidR="00206769" w:rsidRPr="00D86167">
              <w:rPr>
                <w:rStyle w:val="Lienhypertexte"/>
                <w:noProof/>
              </w:rPr>
              <w:t>5.11</w:t>
            </w:r>
            <w:r w:rsidR="00206769">
              <w:rPr>
                <w:rFonts w:eastAsiaTheme="minorEastAsia" w:cstheme="minorBidi"/>
                <w:noProof/>
                <w:sz w:val="22"/>
                <w:szCs w:val="22"/>
              </w:rPr>
              <w:tab/>
            </w:r>
            <w:r w:rsidR="00206769" w:rsidRPr="00D86167">
              <w:rPr>
                <w:rStyle w:val="Lienhypertexte"/>
                <w:noProof/>
              </w:rPr>
              <w:t>Espaces de formation – Institut 4.10</w:t>
            </w:r>
            <w:r w:rsidR="00206769">
              <w:rPr>
                <w:noProof/>
                <w:webHidden/>
              </w:rPr>
              <w:tab/>
            </w:r>
            <w:r w:rsidR="00206769">
              <w:rPr>
                <w:noProof/>
                <w:webHidden/>
              </w:rPr>
              <w:fldChar w:fldCharType="begin"/>
            </w:r>
            <w:r w:rsidR="00206769">
              <w:rPr>
                <w:noProof/>
                <w:webHidden/>
              </w:rPr>
              <w:instrText xml:space="preserve"> PAGEREF _Toc184301883 \h </w:instrText>
            </w:r>
            <w:r w:rsidR="00206769">
              <w:rPr>
                <w:noProof/>
                <w:webHidden/>
              </w:rPr>
            </w:r>
            <w:r w:rsidR="00206769">
              <w:rPr>
                <w:noProof/>
                <w:webHidden/>
              </w:rPr>
              <w:fldChar w:fldCharType="separate"/>
            </w:r>
            <w:r w:rsidR="00206769">
              <w:rPr>
                <w:noProof/>
                <w:webHidden/>
              </w:rPr>
              <w:t>43</w:t>
            </w:r>
            <w:r w:rsidR="00206769">
              <w:rPr>
                <w:noProof/>
                <w:webHidden/>
              </w:rPr>
              <w:fldChar w:fldCharType="end"/>
            </w:r>
          </w:hyperlink>
        </w:p>
        <w:p w14:paraId="79A6FBC1" w14:textId="7435C0A1" w:rsidR="00206769" w:rsidRDefault="003A47C8">
          <w:pPr>
            <w:pStyle w:val="TM3"/>
            <w:tabs>
              <w:tab w:val="left" w:pos="960"/>
              <w:tab w:val="right" w:leader="dot" w:pos="10460"/>
            </w:tabs>
            <w:rPr>
              <w:rFonts w:eastAsiaTheme="minorEastAsia" w:cstheme="minorBidi"/>
              <w:noProof/>
              <w:sz w:val="22"/>
              <w:szCs w:val="22"/>
            </w:rPr>
          </w:pPr>
          <w:hyperlink w:anchor="_Toc184301884" w:history="1">
            <w:r w:rsidR="00206769" w:rsidRPr="00D86167">
              <w:rPr>
                <w:rStyle w:val="Lienhypertexte"/>
                <w:noProof/>
              </w:rPr>
              <w:t>5.12</w:t>
            </w:r>
            <w:r w:rsidR="00206769">
              <w:rPr>
                <w:rFonts w:eastAsiaTheme="minorEastAsia" w:cstheme="minorBidi"/>
                <w:noProof/>
                <w:sz w:val="22"/>
                <w:szCs w:val="22"/>
              </w:rPr>
              <w:tab/>
            </w:r>
            <w:r w:rsidR="00206769" w:rsidRPr="00D86167">
              <w:rPr>
                <w:rStyle w:val="Lienhypertexte"/>
                <w:noProof/>
              </w:rPr>
              <w:t>Intégration d’une Agence</w:t>
            </w:r>
            <w:r w:rsidR="00206769">
              <w:rPr>
                <w:noProof/>
                <w:webHidden/>
              </w:rPr>
              <w:tab/>
            </w:r>
            <w:r w:rsidR="00206769">
              <w:rPr>
                <w:noProof/>
                <w:webHidden/>
              </w:rPr>
              <w:fldChar w:fldCharType="begin"/>
            </w:r>
            <w:r w:rsidR="00206769">
              <w:rPr>
                <w:noProof/>
                <w:webHidden/>
              </w:rPr>
              <w:instrText xml:space="preserve"> PAGEREF _Toc184301884 \h </w:instrText>
            </w:r>
            <w:r w:rsidR="00206769">
              <w:rPr>
                <w:noProof/>
                <w:webHidden/>
              </w:rPr>
            </w:r>
            <w:r w:rsidR="00206769">
              <w:rPr>
                <w:noProof/>
                <w:webHidden/>
              </w:rPr>
              <w:fldChar w:fldCharType="separate"/>
            </w:r>
            <w:r w:rsidR="00206769">
              <w:rPr>
                <w:noProof/>
                <w:webHidden/>
              </w:rPr>
              <w:t>44</w:t>
            </w:r>
            <w:r w:rsidR="00206769">
              <w:rPr>
                <w:noProof/>
                <w:webHidden/>
              </w:rPr>
              <w:fldChar w:fldCharType="end"/>
            </w:r>
          </w:hyperlink>
        </w:p>
        <w:p w14:paraId="16151373" w14:textId="32DF3428" w:rsidR="00206769" w:rsidRDefault="003A47C8">
          <w:pPr>
            <w:pStyle w:val="TM3"/>
            <w:tabs>
              <w:tab w:val="left" w:pos="960"/>
              <w:tab w:val="right" w:leader="dot" w:pos="10460"/>
            </w:tabs>
            <w:rPr>
              <w:rFonts w:eastAsiaTheme="minorEastAsia" w:cstheme="minorBidi"/>
              <w:noProof/>
              <w:sz w:val="22"/>
              <w:szCs w:val="22"/>
            </w:rPr>
          </w:pPr>
          <w:hyperlink w:anchor="_Toc184301885" w:history="1">
            <w:r w:rsidR="00206769" w:rsidRPr="00D86167">
              <w:rPr>
                <w:rStyle w:val="Lienhypertexte"/>
                <w:noProof/>
              </w:rPr>
              <w:t>5.13</w:t>
            </w:r>
            <w:r w:rsidR="00206769">
              <w:rPr>
                <w:rFonts w:eastAsiaTheme="minorEastAsia" w:cstheme="minorBidi"/>
                <w:noProof/>
                <w:sz w:val="22"/>
                <w:szCs w:val="22"/>
              </w:rPr>
              <w:tab/>
            </w:r>
            <w:r w:rsidR="00206769" w:rsidRPr="00D86167">
              <w:rPr>
                <w:rStyle w:val="Lienhypertexte"/>
                <w:noProof/>
              </w:rPr>
              <w:t>Les espaces du CE</w:t>
            </w:r>
            <w:r w:rsidR="00206769">
              <w:rPr>
                <w:noProof/>
                <w:webHidden/>
              </w:rPr>
              <w:tab/>
            </w:r>
            <w:r w:rsidR="00206769">
              <w:rPr>
                <w:noProof/>
                <w:webHidden/>
              </w:rPr>
              <w:fldChar w:fldCharType="begin"/>
            </w:r>
            <w:r w:rsidR="00206769">
              <w:rPr>
                <w:noProof/>
                <w:webHidden/>
              </w:rPr>
              <w:instrText xml:space="preserve"> PAGEREF _Toc184301885 \h </w:instrText>
            </w:r>
            <w:r w:rsidR="00206769">
              <w:rPr>
                <w:noProof/>
                <w:webHidden/>
              </w:rPr>
            </w:r>
            <w:r w:rsidR="00206769">
              <w:rPr>
                <w:noProof/>
                <w:webHidden/>
              </w:rPr>
              <w:fldChar w:fldCharType="separate"/>
            </w:r>
            <w:r w:rsidR="00206769">
              <w:rPr>
                <w:noProof/>
                <w:webHidden/>
              </w:rPr>
              <w:t>44</w:t>
            </w:r>
            <w:r w:rsidR="00206769">
              <w:rPr>
                <w:noProof/>
                <w:webHidden/>
              </w:rPr>
              <w:fldChar w:fldCharType="end"/>
            </w:r>
          </w:hyperlink>
        </w:p>
        <w:p w14:paraId="4197F1D4" w14:textId="7D8CA206" w:rsidR="00206769" w:rsidRDefault="003A47C8">
          <w:pPr>
            <w:pStyle w:val="TM2"/>
            <w:tabs>
              <w:tab w:val="left" w:pos="480"/>
              <w:tab w:val="right" w:leader="dot" w:pos="10460"/>
            </w:tabs>
            <w:rPr>
              <w:rFonts w:eastAsiaTheme="minorEastAsia" w:cstheme="minorBidi"/>
              <w:b w:val="0"/>
              <w:bCs w:val="0"/>
              <w:noProof/>
              <w:sz w:val="22"/>
              <w:szCs w:val="22"/>
            </w:rPr>
          </w:pPr>
          <w:hyperlink w:anchor="_Toc184301886" w:history="1">
            <w:r w:rsidR="00206769" w:rsidRPr="00D86167">
              <w:rPr>
                <w:rStyle w:val="Lienhypertexte"/>
                <w:noProof/>
              </w:rPr>
              <w:t>6</w:t>
            </w:r>
            <w:r w:rsidR="00206769">
              <w:rPr>
                <w:rFonts w:eastAsiaTheme="minorEastAsia" w:cstheme="minorBidi"/>
                <w:b w:val="0"/>
                <w:bCs w:val="0"/>
                <w:noProof/>
                <w:sz w:val="22"/>
                <w:szCs w:val="22"/>
              </w:rPr>
              <w:tab/>
            </w:r>
            <w:r w:rsidR="00206769" w:rsidRPr="00D86167">
              <w:rPr>
                <w:rStyle w:val="Lienhypertexte"/>
                <w:noProof/>
              </w:rPr>
              <w:t>NATURE DES TRAVAUX A ENVISAGER</w:t>
            </w:r>
            <w:r w:rsidR="00206769">
              <w:rPr>
                <w:noProof/>
                <w:webHidden/>
              </w:rPr>
              <w:tab/>
            </w:r>
            <w:r w:rsidR="00206769">
              <w:rPr>
                <w:noProof/>
                <w:webHidden/>
              </w:rPr>
              <w:fldChar w:fldCharType="begin"/>
            </w:r>
            <w:r w:rsidR="00206769">
              <w:rPr>
                <w:noProof/>
                <w:webHidden/>
              </w:rPr>
              <w:instrText xml:space="preserve"> PAGEREF _Toc184301886 \h </w:instrText>
            </w:r>
            <w:r w:rsidR="00206769">
              <w:rPr>
                <w:noProof/>
                <w:webHidden/>
              </w:rPr>
            </w:r>
            <w:r w:rsidR="00206769">
              <w:rPr>
                <w:noProof/>
                <w:webHidden/>
              </w:rPr>
              <w:fldChar w:fldCharType="separate"/>
            </w:r>
            <w:r w:rsidR="00206769">
              <w:rPr>
                <w:noProof/>
                <w:webHidden/>
              </w:rPr>
              <w:t>45</w:t>
            </w:r>
            <w:r w:rsidR="00206769">
              <w:rPr>
                <w:noProof/>
                <w:webHidden/>
              </w:rPr>
              <w:fldChar w:fldCharType="end"/>
            </w:r>
          </w:hyperlink>
        </w:p>
        <w:p w14:paraId="7D251DB1" w14:textId="05BA1A9F" w:rsidR="00206769" w:rsidRDefault="003A47C8">
          <w:pPr>
            <w:pStyle w:val="TM2"/>
            <w:tabs>
              <w:tab w:val="left" w:pos="480"/>
              <w:tab w:val="right" w:leader="dot" w:pos="10460"/>
            </w:tabs>
            <w:rPr>
              <w:rFonts w:eastAsiaTheme="minorEastAsia" w:cstheme="minorBidi"/>
              <w:b w:val="0"/>
              <w:bCs w:val="0"/>
              <w:noProof/>
              <w:sz w:val="22"/>
              <w:szCs w:val="22"/>
            </w:rPr>
          </w:pPr>
          <w:hyperlink w:anchor="_Toc184301887" w:history="1">
            <w:r w:rsidR="00206769" w:rsidRPr="00D86167">
              <w:rPr>
                <w:rStyle w:val="Lienhypertexte"/>
                <w:noProof/>
              </w:rPr>
              <w:t>7</w:t>
            </w:r>
            <w:r w:rsidR="00206769">
              <w:rPr>
                <w:rFonts w:eastAsiaTheme="minorEastAsia" w:cstheme="minorBidi"/>
                <w:b w:val="0"/>
                <w:bCs w:val="0"/>
                <w:noProof/>
                <w:sz w:val="22"/>
                <w:szCs w:val="22"/>
              </w:rPr>
              <w:tab/>
            </w:r>
            <w:r w:rsidR="00206769" w:rsidRPr="00D86167">
              <w:rPr>
                <w:rStyle w:val="Lienhypertexte"/>
                <w:noProof/>
              </w:rPr>
              <w:t>LES POSSIBILITES OPERATIONNELLES</w:t>
            </w:r>
            <w:r w:rsidR="00206769">
              <w:rPr>
                <w:noProof/>
                <w:webHidden/>
              </w:rPr>
              <w:tab/>
            </w:r>
            <w:r w:rsidR="00206769">
              <w:rPr>
                <w:noProof/>
                <w:webHidden/>
              </w:rPr>
              <w:fldChar w:fldCharType="begin"/>
            </w:r>
            <w:r w:rsidR="00206769">
              <w:rPr>
                <w:noProof/>
                <w:webHidden/>
              </w:rPr>
              <w:instrText xml:space="preserve"> PAGEREF _Toc184301887 \h </w:instrText>
            </w:r>
            <w:r w:rsidR="00206769">
              <w:rPr>
                <w:noProof/>
                <w:webHidden/>
              </w:rPr>
            </w:r>
            <w:r w:rsidR="00206769">
              <w:rPr>
                <w:noProof/>
                <w:webHidden/>
              </w:rPr>
              <w:fldChar w:fldCharType="separate"/>
            </w:r>
            <w:r w:rsidR="00206769">
              <w:rPr>
                <w:noProof/>
                <w:webHidden/>
              </w:rPr>
              <w:t>45</w:t>
            </w:r>
            <w:r w:rsidR="00206769">
              <w:rPr>
                <w:noProof/>
                <w:webHidden/>
              </w:rPr>
              <w:fldChar w:fldCharType="end"/>
            </w:r>
          </w:hyperlink>
        </w:p>
        <w:p w14:paraId="13F0FAAD" w14:textId="2BD93F52" w:rsidR="00206769" w:rsidRDefault="003A47C8">
          <w:pPr>
            <w:pStyle w:val="TM3"/>
            <w:tabs>
              <w:tab w:val="left" w:pos="720"/>
              <w:tab w:val="right" w:leader="dot" w:pos="10460"/>
            </w:tabs>
            <w:rPr>
              <w:rFonts w:eastAsiaTheme="minorEastAsia" w:cstheme="minorBidi"/>
              <w:noProof/>
              <w:sz w:val="22"/>
              <w:szCs w:val="22"/>
            </w:rPr>
          </w:pPr>
          <w:hyperlink w:anchor="_Toc184301888" w:history="1">
            <w:r w:rsidR="00206769" w:rsidRPr="00D86167">
              <w:rPr>
                <w:rStyle w:val="Lienhypertexte"/>
                <w:noProof/>
              </w:rPr>
              <w:t>7.1</w:t>
            </w:r>
            <w:r w:rsidR="00206769">
              <w:rPr>
                <w:rFonts w:eastAsiaTheme="minorEastAsia" w:cstheme="minorBidi"/>
                <w:noProof/>
                <w:sz w:val="22"/>
                <w:szCs w:val="22"/>
              </w:rPr>
              <w:tab/>
            </w:r>
            <w:r w:rsidR="00206769" w:rsidRPr="00D86167">
              <w:rPr>
                <w:rStyle w:val="Lienhypertexte"/>
                <w:noProof/>
              </w:rPr>
              <w:t>Les possibilités de bureaux tiroirs</w:t>
            </w:r>
            <w:r w:rsidR="00206769">
              <w:rPr>
                <w:noProof/>
                <w:webHidden/>
              </w:rPr>
              <w:tab/>
            </w:r>
            <w:r w:rsidR="00206769">
              <w:rPr>
                <w:noProof/>
                <w:webHidden/>
              </w:rPr>
              <w:fldChar w:fldCharType="begin"/>
            </w:r>
            <w:r w:rsidR="00206769">
              <w:rPr>
                <w:noProof/>
                <w:webHidden/>
              </w:rPr>
              <w:instrText xml:space="preserve"> PAGEREF _Toc184301888 \h </w:instrText>
            </w:r>
            <w:r w:rsidR="00206769">
              <w:rPr>
                <w:noProof/>
                <w:webHidden/>
              </w:rPr>
            </w:r>
            <w:r w:rsidR="00206769">
              <w:rPr>
                <w:noProof/>
                <w:webHidden/>
              </w:rPr>
              <w:fldChar w:fldCharType="separate"/>
            </w:r>
            <w:r w:rsidR="00206769">
              <w:rPr>
                <w:noProof/>
                <w:webHidden/>
              </w:rPr>
              <w:t>45</w:t>
            </w:r>
            <w:r w:rsidR="00206769">
              <w:rPr>
                <w:noProof/>
                <w:webHidden/>
              </w:rPr>
              <w:fldChar w:fldCharType="end"/>
            </w:r>
          </w:hyperlink>
        </w:p>
        <w:p w14:paraId="1ECD7D91" w14:textId="10BE86E0" w:rsidR="00206769" w:rsidRDefault="003A47C8">
          <w:pPr>
            <w:pStyle w:val="TM2"/>
            <w:tabs>
              <w:tab w:val="left" w:pos="480"/>
              <w:tab w:val="right" w:leader="dot" w:pos="10460"/>
            </w:tabs>
            <w:rPr>
              <w:rFonts w:eastAsiaTheme="minorEastAsia" w:cstheme="minorBidi"/>
              <w:b w:val="0"/>
              <w:bCs w:val="0"/>
              <w:noProof/>
              <w:sz w:val="22"/>
              <w:szCs w:val="22"/>
            </w:rPr>
          </w:pPr>
          <w:hyperlink w:anchor="_Toc184301889" w:history="1">
            <w:r w:rsidR="00206769" w:rsidRPr="00D86167">
              <w:rPr>
                <w:rStyle w:val="Lienhypertexte"/>
                <w:noProof/>
              </w:rPr>
              <w:t>8</w:t>
            </w:r>
            <w:r w:rsidR="00206769">
              <w:rPr>
                <w:rFonts w:eastAsiaTheme="minorEastAsia" w:cstheme="minorBidi"/>
                <w:b w:val="0"/>
                <w:bCs w:val="0"/>
                <w:noProof/>
                <w:sz w:val="22"/>
                <w:szCs w:val="22"/>
              </w:rPr>
              <w:tab/>
            </w:r>
            <w:r w:rsidR="00206769" w:rsidRPr="00D86167">
              <w:rPr>
                <w:rStyle w:val="Lienhypertexte"/>
                <w:noProof/>
              </w:rPr>
              <w:t>ENVELOPPE BUDGETAIRE</w:t>
            </w:r>
            <w:r w:rsidR="00206769">
              <w:rPr>
                <w:noProof/>
                <w:webHidden/>
              </w:rPr>
              <w:tab/>
            </w:r>
            <w:r w:rsidR="00206769">
              <w:rPr>
                <w:noProof/>
                <w:webHidden/>
              </w:rPr>
              <w:fldChar w:fldCharType="begin"/>
            </w:r>
            <w:r w:rsidR="00206769">
              <w:rPr>
                <w:noProof/>
                <w:webHidden/>
              </w:rPr>
              <w:instrText xml:space="preserve"> PAGEREF _Toc184301889 \h </w:instrText>
            </w:r>
            <w:r w:rsidR="00206769">
              <w:rPr>
                <w:noProof/>
                <w:webHidden/>
              </w:rPr>
            </w:r>
            <w:r w:rsidR="00206769">
              <w:rPr>
                <w:noProof/>
                <w:webHidden/>
              </w:rPr>
              <w:fldChar w:fldCharType="separate"/>
            </w:r>
            <w:r w:rsidR="00206769">
              <w:rPr>
                <w:noProof/>
                <w:webHidden/>
              </w:rPr>
              <w:t>46</w:t>
            </w:r>
            <w:r w:rsidR="00206769">
              <w:rPr>
                <w:noProof/>
                <w:webHidden/>
              </w:rPr>
              <w:fldChar w:fldCharType="end"/>
            </w:r>
          </w:hyperlink>
        </w:p>
        <w:p w14:paraId="4C56D86D" w14:textId="65677D45" w:rsidR="00206769" w:rsidRDefault="003A47C8">
          <w:pPr>
            <w:pStyle w:val="TM2"/>
            <w:tabs>
              <w:tab w:val="left" w:pos="480"/>
              <w:tab w:val="right" w:leader="dot" w:pos="10460"/>
            </w:tabs>
            <w:rPr>
              <w:rFonts w:eastAsiaTheme="minorEastAsia" w:cstheme="minorBidi"/>
              <w:b w:val="0"/>
              <w:bCs w:val="0"/>
              <w:noProof/>
              <w:sz w:val="22"/>
              <w:szCs w:val="22"/>
            </w:rPr>
          </w:pPr>
          <w:hyperlink w:anchor="_Toc184301890" w:history="1">
            <w:r w:rsidR="00206769" w:rsidRPr="00D86167">
              <w:rPr>
                <w:rStyle w:val="Lienhypertexte"/>
                <w:noProof/>
              </w:rPr>
              <w:t>9</w:t>
            </w:r>
            <w:r w:rsidR="00206769">
              <w:rPr>
                <w:rFonts w:eastAsiaTheme="minorEastAsia" w:cstheme="minorBidi"/>
                <w:b w:val="0"/>
                <w:bCs w:val="0"/>
                <w:noProof/>
                <w:sz w:val="22"/>
                <w:szCs w:val="22"/>
              </w:rPr>
              <w:tab/>
            </w:r>
            <w:r w:rsidR="00206769" w:rsidRPr="00D86167">
              <w:rPr>
                <w:rStyle w:val="Lienhypertexte"/>
                <w:noProof/>
              </w:rPr>
              <w:t>ANNEXES</w:t>
            </w:r>
            <w:r w:rsidR="00206769">
              <w:rPr>
                <w:noProof/>
                <w:webHidden/>
              </w:rPr>
              <w:tab/>
            </w:r>
            <w:r w:rsidR="00206769">
              <w:rPr>
                <w:noProof/>
                <w:webHidden/>
              </w:rPr>
              <w:fldChar w:fldCharType="begin"/>
            </w:r>
            <w:r w:rsidR="00206769">
              <w:rPr>
                <w:noProof/>
                <w:webHidden/>
              </w:rPr>
              <w:instrText xml:space="preserve"> PAGEREF _Toc184301890 \h </w:instrText>
            </w:r>
            <w:r w:rsidR="00206769">
              <w:rPr>
                <w:noProof/>
                <w:webHidden/>
              </w:rPr>
            </w:r>
            <w:r w:rsidR="00206769">
              <w:rPr>
                <w:noProof/>
                <w:webHidden/>
              </w:rPr>
              <w:fldChar w:fldCharType="separate"/>
            </w:r>
            <w:r w:rsidR="00206769">
              <w:rPr>
                <w:noProof/>
                <w:webHidden/>
              </w:rPr>
              <w:t>46</w:t>
            </w:r>
            <w:r w:rsidR="00206769">
              <w:rPr>
                <w:noProof/>
                <w:webHidden/>
              </w:rPr>
              <w:fldChar w:fldCharType="end"/>
            </w:r>
          </w:hyperlink>
        </w:p>
        <w:p w14:paraId="2AA5724E" w14:textId="0721E1F6" w:rsidR="00C4442D" w:rsidRDefault="00C4442D" w:rsidP="00DA5165">
          <w:r>
            <w:rPr>
              <w:rFonts w:asciiTheme="minorHAnsi" w:hAnsiTheme="minorHAnsi" w:cstheme="minorHAnsi"/>
              <w:sz w:val="20"/>
              <w:szCs w:val="20"/>
            </w:rPr>
            <w:fldChar w:fldCharType="end"/>
          </w:r>
        </w:p>
      </w:sdtContent>
    </w:sdt>
    <w:p w14:paraId="65318B50" w14:textId="2B88C564" w:rsidR="00303F55" w:rsidRDefault="00303F55" w:rsidP="00DA5165">
      <w:pPr>
        <w:pStyle w:val="Corpsdetexte"/>
      </w:pPr>
    </w:p>
    <w:p w14:paraId="390956D5" w14:textId="36550A7D" w:rsidR="00303F55" w:rsidRDefault="00303F55" w:rsidP="00DA5165">
      <w:pPr>
        <w:pStyle w:val="Corpsdetexte"/>
      </w:pPr>
    </w:p>
    <w:p w14:paraId="77802078" w14:textId="793C8656" w:rsidR="00303F55" w:rsidRDefault="00303F55" w:rsidP="00DA5165">
      <w:pPr>
        <w:pStyle w:val="Corpsdetexte"/>
      </w:pPr>
    </w:p>
    <w:p w14:paraId="21FA8FA6" w14:textId="7EFAC3B9" w:rsidR="00A94A47" w:rsidRDefault="00A94A47" w:rsidP="00DA5165">
      <w:pPr>
        <w:pStyle w:val="Corpsdetexte"/>
      </w:pPr>
    </w:p>
    <w:p w14:paraId="75339CEB" w14:textId="1D0AD6DE" w:rsidR="00A94A47" w:rsidRDefault="00A94A47" w:rsidP="00DA5165">
      <w:pPr>
        <w:pStyle w:val="Corpsdetexte"/>
      </w:pPr>
    </w:p>
    <w:p w14:paraId="43E1B813" w14:textId="71FEEF7F" w:rsidR="00A94A47" w:rsidRDefault="00A94A47" w:rsidP="00DA5165">
      <w:pPr>
        <w:pStyle w:val="Corpsdetexte"/>
      </w:pPr>
    </w:p>
    <w:p w14:paraId="5C36BE91" w14:textId="3104A2F7" w:rsidR="00A94A47" w:rsidRDefault="00A94A47" w:rsidP="00DA5165">
      <w:pPr>
        <w:pStyle w:val="Corpsdetexte"/>
      </w:pPr>
    </w:p>
    <w:p w14:paraId="19EC99D3" w14:textId="62524B80" w:rsidR="00A94A47" w:rsidRDefault="00A94A47" w:rsidP="00DA5165">
      <w:pPr>
        <w:pStyle w:val="Corpsdetexte"/>
      </w:pPr>
    </w:p>
    <w:p w14:paraId="0A2755F4" w14:textId="1C83AFD7" w:rsidR="00A94A47" w:rsidRDefault="00A94A47" w:rsidP="00DA5165">
      <w:pPr>
        <w:pStyle w:val="Corpsdetexte"/>
      </w:pPr>
    </w:p>
    <w:p w14:paraId="02FD9AAF" w14:textId="0ECC272B" w:rsidR="00A94A47" w:rsidRDefault="00A94A47" w:rsidP="00DA5165">
      <w:pPr>
        <w:pStyle w:val="Corpsdetexte"/>
      </w:pPr>
    </w:p>
    <w:p w14:paraId="49074E39" w14:textId="36161DF0" w:rsidR="00A94A47" w:rsidRDefault="00A94A47" w:rsidP="00DA5165">
      <w:pPr>
        <w:pStyle w:val="Corpsdetexte"/>
      </w:pPr>
    </w:p>
    <w:p w14:paraId="098740A1" w14:textId="1C20C1CF" w:rsidR="00A94A47" w:rsidRDefault="00A94A47" w:rsidP="00DA5165">
      <w:pPr>
        <w:pStyle w:val="Corpsdetexte"/>
      </w:pPr>
    </w:p>
    <w:p w14:paraId="2FB7E842" w14:textId="105382F2" w:rsidR="00A94A47" w:rsidRDefault="00A94A47" w:rsidP="00DA5165">
      <w:pPr>
        <w:pStyle w:val="Corpsdetexte"/>
      </w:pPr>
    </w:p>
    <w:p w14:paraId="6ED32F5D" w14:textId="328A7468" w:rsidR="00A94A47" w:rsidRDefault="00A94A47" w:rsidP="00DA5165">
      <w:pPr>
        <w:pStyle w:val="Corpsdetexte"/>
      </w:pPr>
    </w:p>
    <w:p w14:paraId="04A07BCC" w14:textId="33447079" w:rsidR="00A94A47" w:rsidRDefault="00A94A47" w:rsidP="00DA5165">
      <w:pPr>
        <w:pStyle w:val="Corpsdetexte"/>
      </w:pPr>
    </w:p>
    <w:p w14:paraId="639BA859" w14:textId="3F1D8F57" w:rsidR="00A94A47" w:rsidRDefault="00A94A47" w:rsidP="00DA5165">
      <w:pPr>
        <w:pStyle w:val="Corpsdetexte"/>
      </w:pPr>
    </w:p>
    <w:p w14:paraId="6C10DF82" w14:textId="76660909" w:rsidR="00A94A47" w:rsidRDefault="00A94A47" w:rsidP="00DA5165">
      <w:pPr>
        <w:pStyle w:val="Corpsdetexte"/>
      </w:pPr>
    </w:p>
    <w:p w14:paraId="4375A5ED" w14:textId="77777777" w:rsidR="00A94A47" w:rsidRDefault="00A94A47" w:rsidP="00DA5165">
      <w:pPr>
        <w:pStyle w:val="Corpsdetexte"/>
      </w:pPr>
    </w:p>
    <w:p w14:paraId="576C6F83" w14:textId="059236AA" w:rsidR="004D5A29" w:rsidRDefault="004D5A29">
      <w:pPr>
        <w:tabs>
          <w:tab w:val="clear" w:pos="976"/>
          <w:tab w:val="clear" w:pos="9214"/>
          <w:tab w:val="clear" w:pos="9337"/>
        </w:tabs>
        <w:kinsoku/>
        <w:overflowPunct/>
        <w:autoSpaceDE/>
        <w:autoSpaceDN/>
        <w:adjustRightInd/>
        <w:spacing w:line="240" w:lineRule="auto"/>
        <w:ind w:right="0"/>
        <w:rPr>
          <w:bCs/>
        </w:rPr>
      </w:pPr>
      <w:r>
        <w:br w:type="page"/>
      </w:r>
    </w:p>
    <w:p w14:paraId="5547DAAC" w14:textId="77777777" w:rsidR="00303F55" w:rsidRDefault="00303F55" w:rsidP="00DA5165">
      <w:pPr>
        <w:pStyle w:val="Corpsdetexte"/>
      </w:pPr>
    </w:p>
    <w:p w14:paraId="4BC93D8E" w14:textId="024B482E" w:rsidR="00303F55" w:rsidRDefault="00303F55" w:rsidP="00DA5165">
      <w:pPr>
        <w:pStyle w:val="Corpsdetexte"/>
      </w:pPr>
    </w:p>
    <w:p w14:paraId="3FE2E28C" w14:textId="604DA253" w:rsidR="009C0C19" w:rsidRDefault="00F74D29" w:rsidP="00DA5165">
      <w:pPr>
        <w:pStyle w:val="Titre2"/>
      </w:pPr>
      <w:bookmarkStart w:id="1" w:name="_Toc184301828"/>
      <w:r>
        <w:t>CONTEXTE DE L’OPERATION</w:t>
      </w:r>
      <w:bookmarkEnd w:id="1"/>
    </w:p>
    <w:p w14:paraId="1D593441" w14:textId="682E10CA" w:rsidR="00C92A58" w:rsidRPr="00CE0D25" w:rsidRDefault="006174A5" w:rsidP="006174A5">
      <w:pPr>
        <w:pStyle w:val="Default"/>
        <w:rPr>
          <w:color w:val="000000" w:themeColor="text1"/>
        </w:rPr>
      </w:pPr>
      <w:r w:rsidRPr="00CE0D25">
        <w:rPr>
          <w:color w:val="000000" w:themeColor="text1"/>
        </w:rPr>
        <w:t>Dans le cadre du plan national immobilier, la CPAM envisage la requalification de son site admini</w:t>
      </w:r>
      <w:r w:rsidR="00CE0D25" w:rsidRPr="00CE0D25">
        <w:rPr>
          <w:color w:val="000000" w:themeColor="text1"/>
        </w:rPr>
        <w:t xml:space="preserve">stratif principal de Marseille. Il s’agit de mettre en œuvre une l’adaptation de l’infrastructure bâtiment aux nouveaux modes de travail post crise sanitaire, ou les principes de conception et la technologie devront servir une utilisation raisonnée des surfaces. </w:t>
      </w:r>
    </w:p>
    <w:p w14:paraId="4F7B27A4" w14:textId="77777777" w:rsidR="00C92A58" w:rsidRPr="00C92A58" w:rsidRDefault="00C92A58" w:rsidP="00DA5165">
      <w:pPr>
        <w:pStyle w:val="Corpsdetexte"/>
      </w:pPr>
    </w:p>
    <w:p w14:paraId="4223CF01" w14:textId="43F7ECC6" w:rsidR="009C0C19" w:rsidRPr="00F74D29" w:rsidRDefault="009C0C19" w:rsidP="00DA5165">
      <w:pPr>
        <w:pStyle w:val="Titre3"/>
      </w:pPr>
      <w:bookmarkStart w:id="2" w:name="_Toc184301829"/>
      <w:r w:rsidRPr="00F74D29">
        <w:t>Présentation de la CPAM 13</w:t>
      </w:r>
      <w:bookmarkEnd w:id="2"/>
      <w:r w:rsidRPr="00F74D29">
        <w:t xml:space="preserve"> </w:t>
      </w:r>
    </w:p>
    <w:p w14:paraId="355B1CDE" w14:textId="297670BA" w:rsidR="00FC3AF4" w:rsidRPr="00FC3AF4" w:rsidRDefault="00FC3AF4" w:rsidP="00DA5165">
      <w:pPr>
        <w:pStyle w:val="Titre4"/>
      </w:pPr>
      <w:bookmarkStart w:id="3" w:name="_Toc184301830"/>
      <w:r w:rsidRPr="00FC3AF4">
        <w:t>Statut et missions :</w:t>
      </w:r>
      <w:bookmarkEnd w:id="3"/>
      <w:r w:rsidRPr="00FC3AF4">
        <w:t xml:space="preserve"> </w:t>
      </w:r>
    </w:p>
    <w:p w14:paraId="314647A1" w14:textId="77777777" w:rsidR="00FC3AF4" w:rsidRDefault="00FC3AF4" w:rsidP="00FC3AF4">
      <w:pPr>
        <w:pStyle w:val="Default"/>
        <w:rPr>
          <w:color w:val="auto"/>
          <w:sz w:val="22"/>
          <w:szCs w:val="22"/>
        </w:rPr>
      </w:pPr>
    </w:p>
    <w:p w14:paraId="036F4C37" w14:textId="6849588E" w:rsidR="00FC3AF4" w:rsidRPr="00FC3AF4" w:rsidRDefault="00FC3AF4" w:rsidP="00FC3AF4">
      <w:pPr>
        <w:pStyle w:val="Default"/>
        <w:rPr>
          <w:color w:val="auto"/>
        </w:rPr>
      </w:pPr>
      <w:r w:rsidRPr="00FC3AF4">
        <w:rPr>
          <w:color w:val="auto"/>
        </w:rPr>
        <w:t xml:space="preserve">La CPAM </w:t>
      </w:r>
      <w:r>
        <w:rPr>
          <w:color w:val="auto"/>
        </w:rPr>
        <w:t>des Bouches du Rhône</w:t>
      </w:r>
      <w:r w:rsidRPr="00FC3AF4">
        <w:rPr>
          <w:color w:val="auto"/>
        </w:rPr>
        <w:t xml:space="preserve"> est un Organisme de droit privé chargé d’une mission de service public. Son action s’exerce dans le département </w:t>
      </w:r>
      <w:r>
        <w:rPr>
          <w:color w:val="auto"/>
        </w:rPr>
        <w:t>des Bouches du Rhône</w:t>
      </w:r>
      <w:r w:rsidRPr="00FC3AF4">
        <w:rPr>
          <w:color w:val="auto"/>
        </w:rPr>
        <w:t xml:space="preserve">. </w:t>
      </w:r>
    </w:p>
    <w:p w14:paraId="5FCB8C1B" w14:textId="750F1E80" w:rsidR="00FC3AF4" w:rsidRDefault="00FC3AF4" w:rsidP="00FC3AF4">
      <w:pPr>
        <w:pStyle w:val="Default"/>
        <w:rPr>
          <w:color w:val="auto"/>
        </w:rPr>
      </w:pPr>
      <w:r w:rsidRPr="00FC3AF4">
        <w:rPr>
          <w:color w:val="auto"/>
        </w:rPr>
        <w:t xml:space="preserve">Elle assure des relations de proximité avec les publics de l’Assurance Maladie et ses missions principales sont : </w:t>
      </w:r>
    </w:p>
    <w:p w14:paraId="431CEA1A" w14:textId="044FFDB3" w:rsidR="004033F7" w:rsidRPr="00C4442D" w:rsidRDefault="004033F7" w:rsidP="00DA5165">
      <w:pPr>
        <w:pStyle w:val="Paragraphedeliste"/>
        <w:numPr>
          <w:ilvl w:val="0"/>
          <w:numId w:val="8"/>
        </w:numPr>
      </w:pPr>
      <w:r w:rsidRPr="00C4442D">
        <w:t>L’affiliation des assurés sociaux et la gestion de leurs droits à l’assurance maladie</w:t>
      </w:r>
    </w:p>
    <w:p w14:paraId="474DD0DF" w14:textId="24B0ED7C" w:rsidR="004033F7" w:rsidRPr="00C4442D" w:rsidRDefault="004033F7" w:rsidP="00DA5165">
      <w:pPr>
        <w:pStyle w:val="Paragraphedeliste"/>
        <w:numPr>
          <w:ilvl w:val="0"/>
          <w:numId w:val="8"/>
        </w:numPr>
      </w:pPr>
      <w:r w:rsidRPr="00C4442D">
        <w:t>Le traitement des feuilles de soins et des prestations d’assurance maladie : remboursement des soins, paiement des indemnités journalières ou encore avance des frais médicaux aux bénéfici</w:t>
      </w:r>
      <w:r w:rsidR="004C7966" w:rsidRPr="00C4442D">
        <w:t>aires de la C</w:t>
      </w:r>
      <w:r w:rsidR="00FC1625">
        <w:t>SS</w:t>
      </w:r>
      <w:r w:rsidR="004C7966" w:rsidRPr="00C4442D">
        <w:t> </w:t>
      </w:r>
    </w:p>
    <w:p w14:paraId="0F52C44B" w14:textId="0DB776BD" w:rsidR="004033F7" w:rsidRPr="00C4442D" w:rsidRDefault="004C7966" w:rsidP="00DA5165">
      <w:pPr>
        <w:pStyle w:val="Paragraphedeliste"/>
        <w:numPr>
          <w:ilvl w:val="0"/>
          <w:numId w:val="8"/>
        </w:numPr>
      </w:pPr>
      <w:r w:rsidRPr="00C4442D">
        <w:t>Le</w:t>
      </w:r>
      <w:r w:rsidR="004033F7" w:rsidRPr="00C4442D">
        <w:t xml:space="preserve"> traitement des demandes de pensions d’invalidité et leur versement ;</w:t>
      </w:r>
    </w:p>
    <w:p w14:paraId="75413D72" w14:textId="7E63A171" w:rsidR="004033F7" w:rsidRPr="00C4442D" w:rsidRDefault="004C7966" w:rsidP="00DA5165">
      <w:pPr>
        <w:pStyle w:val="Paragraphedeliste"/>
        <w:numPr>
          <w:ilvl w:val="0"/>
          <w:numId w:val="8"/>
        </w:numPr>
      </w:pPr>
      <w:r w:rsidRPr="00C4442D">
        <w:t>L’instruction</w:t>
      </w:r>
      <w:r w:rsidR="004033F7" w:rsidRPr="00C4442D">
        <w:t xml:space="preserve"> des déclarations d’accident du travail ou de maladies professionnelles - en lien avec le service médical de l’Assurance Maladie – et l’indemnisation des victimes ou de leur ayants-droits (soins médicaux, indemnités journalières ou rentes en cas d‘incapacité) ;</w:t>
      </w:r>
    </w:p>
    <w:p w14:paraId="62DF3433" w14:textId="16607730" w:rsidR="004033F7" w:rsidRPr="00C4442D" w:rsidRDefault="004C7966" w:rsidP="00DA5165">
      <w:pPr>
        <w:pStyle w:val="Paragraphedeliste"/>
        <w:numPr>
          <w:ilvl w:val="0"/>
          <w:numId w:val="8"/>
        </w:numPr>
      </w:pPr>
      <w:r w:rsidRPr="00C4442D">
        <w:t>L’application</w:t>
      </w:r>
      <w:r w:rsidR="004033F7" w:rsidRPr="00C4442D">
        <w:t xml:space="preserve"> d’un plan d’action annuel sur la gestion du risque, en relation avec les professionnels de santé ;</w:t>
      </w:r>
    </w:p>
    <w:p w14:paraId="27E2770C" w14:textId="60602C55" w:rsidR="004033F7" w:rsidRPr="00C4442D" w:rsidRDefault="004C7966" w:rsidP="00DA5165">
      <w:pPr>
        <w:pStyle w:val="Paragraphedeliste"/>
        <w:numPr>
          <w:ilvl w:val="0"/>
          <w:numId w:val="8"/>
        </w:numPr>
      </w:pPr>
      <w:r w:rsidRPr="00C4442D">
        <w:t>Le</w:t>
      </w:r>
      <w:r w:rsidR="004033F7" w:rsidRPr="00C4442D">
        <w:t xml:space="preserve"> développement d’une politique de prévention et de promotion de la santé (dépistage des cancers, des déficiences, etc.);</w:t>
      </w:r>
    </w:p>
    <w:p w14:paraId="35FDDE21" w14:textId="79B829B2" w:rsidR="004033F7" w:rsidRPr="00C4442D" w:rsidRDefault="004C7966" w:rsidP="00DA5165">
      <w:pPr>
        <w:pStyle w:val="Paragraphedeliste"/>
        <w:numPr>
          <w:ilvl w:val="0"/>
          <w:numId w:val="8"/>
        </w:numPr>
      </w:pPr>
      <w:r w:rsidRPr="00C4442D">
        <w:t>La</w:t>
      </w:r>
      <w:r w:rsidR="004033F7" w:rsidRPr="00C4442D">
        <w:t xml:space="preserve"> mise en œuvre d’une politique d'action sanitaire et sociale par des aides individuelles aux assurés - en collaboration avec le service social des caisses d'assurance retraite et de la santé au travail (</w:t>
      </w:r>
      <w:proofErr w:type="spellStart"/>
      <w:r w:rsidR="004033F7" w:rsidRPr="00C4442D">
        <w:t>Carsat</w:t>
      </w:r>
      <w:proofErr w:type="spellEnd"/>
      <w:r w:rsidR="004033F7" w:rsidRPr="00C4442D">
        <w:t>) - et des aides collectives au profit d'associations ;</w:t>
      </w:r>
    </w:p>
    <w:p w14:paraId="673F5880" w14:textId="785941B5" w:rsidR="004033F7" w:rsidRPr="00C4442D" w:rsidRDefault="004C7966" w:rsidP="00DA5165">
      <w:pPr>
        <w:pStyle w:val="Paragraphedeliste"/>
        <w:numPr>
          <w:ilvl w:val="0"/>
          <w:numId w:val="8"/>
        </w:numPr>
      </w:pPr>
      <w:r w:rsidRPr="00C4442D">
        <w:t>L’organisation</w:t>
      </w:r>
      <w:r w:rsidR="004033F7" w:rsidRPr="00C4442D">
        <w:t xml:space="preserve"> des visites des délégués de l’Assurance Maladie chez les professionnels de santé ;</w:t>
      </w:r>
    </w:p>
    <w:p w14:paraId="19FA61CF" w14:textId="4B255E25" w:rsidR="004B4FF6" w:rsidRPr="009D5754" w:rsidRDefault="004B4FF6" w:rsidP="00DA5165">
      <w:pPr>
        <w:pStyle w:val="Paragraphedeliste"/>
        <w:numPr>
          <w:ilvl w:val="0"/>
          <w:numId w:val="8"/>
        </w:numPr>
        <w:rPr>
          <w:rFonts w:ascii="Times New Roman" w:hAnsi="Times New Roman" w:cs="Times New Roman"/>
        </w:rPr>
      </w:pPr>
      <w:r w:rsidRPr="00C4442D">
        <w:t>Réguler les dépenses et s’assurer de la qualité des soins en encourageant les bonnes pratiques, en favorisant la coordination des acteurs de santé et en luttant contre les abus et les fraudes.</w:t>
      </w:r>
    </w:p>
    <w:p w14:paraId="36A0690F" w14:textId="79284EE5" w:rsidR="004B4FF6" w:rsidRPr="00C4442D" w:rsidRDefault="004B4FF6" w:rsidP="00DA5165">
      <w:pPr>
        <w:pStyle w:val="Paragraphedeliste"/>
        <w:numPr>
          <w:ilvl w:val="0"/>
          <w:numId w:val="8"/>
        </w:numPr>
      </w:pPr>
      <w:r w:rsidRPr="00C4442D">
        <w:t xml:space="preserve">Le développement d’actions pour prévenir la désinsertion professionnelle à travers des cellules pluridisciplinaires regroupant les compétences des différents organismes (CPAM, </w:t>
      </w:r>
      <w:proofErr w:type="spellStart"/>
      <w:r w:rsidRPr="00C4442D">
        <w:t>Carsat</w:t>
      </w:r>
      <w:proofErr w:type="spellEnd"/>
      <w:r w:rsidRPr="00C4442D">
        <w:t>, ELSM/DRSM) : service social, médical, prestations, etc.</w:t>
      </w:r>
    </w:p>
    <w:p w14:paraId="645C3D3A" w14:textId="77777777" w:rsidR="005505E3" w:rsidRDefault="005505E3" w:rsidP="004B4FF6">
      <w:pPr>
        <w:pStyle w:val="Default"/>
        <w:rPr>
          <w:color w:val="auto"/>
        </w:rPr>
      </w:pPr>
    </w:p>
    <w:p w14:paraId="73998A9B" w14:textId="65540BF9" w:rsidR="004B4FF6" w:rsidRPr="00C4442D" w:rsidRDefault="004B4FF6" w:rsidP="004B4FF6">
      <w:pPr>
        <w:pStyle w:val="Default"/>
        <w:rPr>
          <w:color w:val="auto"/>
        </w:rPr>
      </w:pPr>
      <w:r w:rsidRPr="00C4442D">
        <w:rPr>
          <w:color w:val="auto"/>
        </w:rPr>
        <w:t>Chiffres-clés :</w:t>
      </w:r>
    </w:p>
    <w:p w14:paraId="114464B3" w14:textId="552C3E94" w:rsidR="004B4FF6" w:rsidRPr="00C4442D" w:rsidRDefault="00C4442D" w:rsidP="00DA5165">
      <w:pPr>
        <w:pStyle w:val="Paragraphedeliste"/>
        <w:numPr>
          <w:ilvl w:val="0"/>
          <w:numId w:val="8"/>
        </w:numPr>
      </w:pPr>
      <w:r w:rsidRPr="00C4442D">
        <w:t xml:space="preserve">2 </w:t>
      </w:r>
      <w:r w:rsidR="004B4FF6" w:rsidRPr="00C4442D">
        <w:t>100 000 assurés protégés</w:t>
      </w:r>
    </w:p>
    <w:p w14:paraId="5D5EB9DD" w14:textId="7D6B02B8" w:rsidR="004B4FF6" w:rsidRPr="00C4442D" w:rsidRDefault="004B4FF6" w:rsidP="00DA5165">
      <w:pPr>
        <w:pStyle w:val="Paragraphedeliste"/>
        <w:numPr>
          <w:ilvl w:val="0"/>
          <w:numId w:val="8"/>
        </w:numPr>
      </w:pPr>
      <w:r w:rsidRPr="00C4442D">
        <w:t>21000 professionnels de santé accompagnés</w:t>
      </w:r>
    </w:p>
    <w:p w14:paraId="0D544B40" w14:textId="5F8E2DDA" w:rsidR="004B4FF6" w:rsidRDefault="004B4FF6" w:rsidP="00DA5165">
      <w:pPr>
        <w:pStyle w:val="Paragraphedeliste"/>
        <w:numPr>
          <w:ilvl w:val="0"/>
          <w:numId w:val="8"/>
        </w:numPr>
      </w:pPr>
      <w:r w:rsidRPr="00C4442D">
        <w:t>9 300 000 000€ de prestation versées</w:t>
      </w:r>
      <w:r w:rsidR="00DB4906">
        <w:t xml:space="preserve"> annuellement</w:t>
      </w:r>
    </w:p>
    <w:p w14:paraId="6C81EBE5" w14:textId="77777777" w:rsidR="004D5A29" w:rsidRPr="00C4442D" w:rsidRDefault="004D5A29" w:rsidP="004D5A29"/>
    <w:p w14:paraId="507DD5B3" w14:textId="71EA2741" w:rsidR="00C4442D" w:rsidRDefault="00C4442D" w:rsidP="00DA5165"/>
    <w:p w14:paraId="0816F142" w14:textId="09027958" w:rsidR="009C0C19" w:rsidRPr="00E3587A" w:rsidRDefault="009C0C19" w:rsidP="00DA5165">
      <w:pPr>
        <w:pStyle w:val="Titre4"/>
        <w:rPr>
          <w:spacing w:val="-5"/>
        </w:rPr>
      </w:pPr>
      <w:bookmarkStart w:id="4" w:name="_Toc184301831"/>
      <w:r w:rsidRPr="00E3587A">
        <w:lastRenderedPageBreak/>
        <w:t>-</w:t>
      </w:r>
      <w:r w:rsidRPr="00E3587A">
        <w:rPr>
          <w:spacing w:val="34"/>
        </w:rPr>
        <w:t xml:space="preserve"> </w:t>
      </w:r>
      <w:r w:rsidRPr="00E3587A">
        <w:t>Instances</w:t>
      </w:r>
      <w:r w:rsidRPr="00E3587A">
        <w:rPr>
          <w:spacing w:val="63"/>
        </w:rPr>
        <w:t xml:space="preserve"> </w:t>
      </w:r>
      <w:r w:rsidRPr="00E3587A">
        <w:t>Nationales</w:t>
      </w:r>
      <w:bookmarkEnd w:id="4"/>
      <w:r w:rsidRPr="00E3587A">
        <w:rPr>
          <w:spacing w:val="63"/>
        </w:rPr>
        <w:t xml:space="preserve"> </w:t>
      </w:r>
    </w:p>
    <w:p w14:paraId="6FBA01A5" w14:textId="77777777" w:rsidR="005B467E" w:rsidRDefault="005B467E" w:rsidP="005B467E">
      <w:pPr>
        <w:pStyle w:val="Default"/>
        <w:rPr>
          <w:color w:val="auto"/>
        </w:rPr>
      </w:pPr>
    </w:p>
    <w:p w14:paraId="73322FB0" w14:textId="21FFDC7A" w:rsidR="009C0C19" w:rsidRPr="005B467E" w:rsidRDefault="000E1FBE" w:rsidP="005B467E">
      <w:pPr>
        <w:pStyle w:val="Default"/>
        <w:rPr>
          <w:color w:val="auto"/>
        </w:rPr>
      </w:pPr>
      <w:r w:rsidRPr="005B467E">
        <w:rPr>
          <w:color w:val="auto"/>
        </w:rPr>
        <w:t>L</w:t>
      </w:r>
      <w:r w:rsidR="009C0C19" w:rsidRPr="005B467E">
        <w:rPr>
          <w:color w:val="auto"/>
        </w:rPr>
        <w:t xml:space="preserve">a </w:t>
      </w:r>
      <w:r w:rsidRPr="005B467E">
        <w:rPr>
          <w:color w:val="auto"/>
        </w:rPr>
        <w:t>CP</w:t>
      </w:r>
      <w:r w:rsidR="004259AB" w:rsidRPr="005B467E">
        <w:rPr>
          <w:color w:val="auto"/>
        </w:rPr>
        <w:t>C</w:t>
      </w:r>
      <w:r w:rsidRPr="005B467E">
        <w:rPr>
          <w:color w:val="auto"/>
        </w:rPr>
        <w:t>AM 13, pour le développement de son projet de rénovation du CAV est accompagnée par</w:t>
      </w:r>
      <w:r w:rsidR="009C0C19" w:rsidRPr="005B467E">
        <w:rPr>
          <w:color w:val="auto"/>
        </w:rPr>
        <w:t>:</w:t>
      </w:r>
    </w:p>
    <w:p w14:paraId="74FBAE58" w14:textId="77777777" w:rsidR="008000A5" w:rsidRPr="00E3587A" w:rsidRDefault="008000A5" w:rsidP="00DA5165">
      <w:pPr>
        <w:pStyle w:val="Corpsdetexte"/>
      </w:pPr>
    </w:p>
    <w:p w14:paraId="675C7469" w14:textId="3B0CBF55" w:rsidR="009C0C19" w:rsidRPr="00E3587A" w:rsidRDefault="009C0C19" w:rsidP="00DA5165">
      <w:pPr>
        <w:pStyle w:val="Paragraphedeliste"/>
        <w:numPr>
          <w:ilvl w:val="0"/>
          <w:numId w:val="10"/>
        </w:numPr>
      </w:pPr>
      <w:r w:rsidRPr="00E3587A">
        <w:t>Le</w:t>
      </w:r>
      <w:r w:rsidR="004259AB">
        <w:rPr>
          <w:spacing w:val="-6"/>
        </w:rPr>
        <w:t xml:space="preserve"> </w:t>
      </w:r>
      <w:r w:rsidR="000E1FBE">
        <w:t>D</w:t>
      </w:r>
      <w:r w:rsidR="00E3587A" w:rsidRPr="00E3587A">
        <w:t>épartement</w:t>
      </w:r>
      <w:r w:rsidRPr="00E3587A">
        <w:rPr>
          <w:spacing w:val="-8"/>
        </w:rPr>
        <w:t xml:space="preserve"> </w:t>
      </w:r>
      <w:r w:rsidRPr="00E3587A">
        <w:t>de</w:t>
      </w:r>
      <w:r w:rsidRPr="00E3587A">
        <w:rPr>
          <w:spacing w:val="-8"/>
        </w:rPr>
        <w:t xml:space="preserve"> </w:t>
      </w:r>
      <w:r w:rsidR="000E1FBE">
        <w:t>l’I</w:t>
      </w:r>
      <w:r w:rsidRPr="00E3587A">
        <w:t>mmobilier</w:t>
      </w:r>
      <w:r w:rsidR="000E1FBE">
        <w:t xml:space="preserve"> et de l’E</w:t>
      </w:r>
      <w:r w:rsidR="00E3587A" w:rsidRPr="00E3587A">
        <w:t>nvironnement</w:t>
      </w:r>
      <w:r w:rsidRPr="00E3587A">
        <w:rPr>
          <w:spacing w:val="-6"/>
        </w:rPr>
        <w:t xml:space="preserve"> </w:t>
      </w:r>
      <w:r w:rsidRPr="00E3587A">
        <w:t>de</w:t>
      </w:r>
      <w:r w:rsidRPr="00E3587A">
        <w:rPr>
          <w:spacing w:val="-8"/>
        </w:rPr>
        <w:t xml:space="preserve"> </w:t>
      </w:r>
      <w:r w:rsidRPr="00E3587A">
        <w:t>la</w:t>
      </w:r>
      <w:r w:rsidRPr="00E3587A">
        <w:rPr>
          <w:spacing w:val="-9"/>
        </w:rPr>
        <w:t xml:space="preserve"> </w:t>
      </w:r>
      <w:r w:rsidRPr="00E3587A">
        <w:t>C</w:t>
      </w:r>
      <w:r w:rsidR="008000A5">
        <w:t xml:space="preserve">aisse </w:t>
      </w:r>
      <w:r w:rsidRPr="00E3587A">
        <w:t>N</w:t>
      </w:r>
      <w:r w:rsidR="008000A5">
        <w:t>ationale d’</w:t>
      </w:r>
      <w:r w:rsidRPr="00E3587A">
        <w:t>A</w:t>
      </w:r>
      <w:r w:rsidR="008000A5">
        <w:t xml:space="preserve">ssurance </w:t>
      </w:r>
      <w:r w:rsidR="00E3587A" w:rsidRPr="00E3587A">
        <w:t>M</w:t>
      </w:r>
      <w:r w:rsidR="008000A5">
        <w:t>aladie (CNAM)</w:t>
      </w:r>
      <w:r w:rsidRPr="00E3587A">
        <w:rPr>
          <w:spacing w:val="-8"/>
        </w:rPr>
        <w:t xml:space="preserve"> </w:t>
      </w:r>
      <w:r w:rsidRPr="00E3587A">
        <w:t>qui</w:t>
      </w:r>
      <w:r w:rsidRPr="00E3587A">
        <w:rPr>
          <w:spacing w:val="-8"/>
        </w:rPr>
        <w:t xml:space="preserve"> </w:t>
      </w:r>
      <w:r w:rsidRPr="00E3587A">
        <w:t>valide</w:t>
      </w:r>
      <w:r w:rsidRPr="00E3587A">
        <w:rPr>
          <w:spacing w:val="-8"/>
        </w:rPr>
        <w:t xml:space="preserve"> </w:t>
      </w:r>
      <w:r w:rsidRPr="00E3587A">
        <w:t>l’ensemble</w:t>
      </w:r>
      <w:r w:rsidRPr="00E3587A">
        <w:rPr>
          <w:spacing w:val="-8"/>
        </w:rPr>
        <w:t xml:space="preserve"> </w:t>
      </w:r>
      <w:r w:rsidRPr="00E3587A">
        <w:t>des</w:t>
      </w:r>
      <w:r w:rsidRPr="00E3587A">
        <w:rPr>
          <w:spacing w:val="-9"/>
        </w:rPr>
        <w:t xml:space="preserve"> </w:t>
      </w:r>
      <w:r w:rsidRPr="00E3587A">
        <w:t>étapes</w:t>
      </w:r>
      <w:r w:rsidRPr="00E3587A">
        <w:rPr>
          <w:spacing w:val="-9"/>
        </w:rPr>
        <w:t xml:space="preserve"> </w:t>
      </w:r>
      <w:r w:rsidRPr="00E3587A">
        <w:t>du</w:t>
      </w:r>
      <w:r w:rsidRPr="00E3587A">
        <w:rPr>
          <w:spacing w:val="-10"/>
        </w:rPr>
        <w:t xml:space="preserve"> </w:t>
      </w:r>
      <w:r w:rsidRPr="00E3587A">
        <w:t>financement de</w:t>
      </w:r>
      <w:r w:rsidRPr="00E3587A">
        <w:rPr>
          <w:spacing w:val="-4"/>
        </w:rPr>
        <w:t xml:space="preserve"> </w:t>
      </w:r>
      <w:r w:rsidRPr="00E3587A">
        <w:t>l’opération.</w:t>
      </w:r>
      <w:r w:rsidRPr="00E3587A">
        <w:rPr>
          <w:spacing w:val="40"/>
        </w:rPr>
        <w:t xml:space="preserve"> </w:t>
      </w:r>
      <w:r w:rsidRPr="00E3587A">
        <w:t>L’opération</w:t>
      </w:r>
      <w:r w:rsidRPr="00E3587A">
        <w:rPr>
          <w:spacing w:val="-6"/>
        </w:rPr>
        <w:t xml:space="preserve"> </w:t>
      </w:r>
      <w:r w:rsidRPr="00E3587A">
        <w:t>est</w:t>
      </w:r>
      <w:r w:rsidRPr="00E3587A">
        <w:rPr>
          <w:spacing w:val="-6"/>
        </w:rPr>
        <w:t xml:space="preserve"> </w:t>
      </w:r>
      <w:r w:rsidRPr="00E3587A">
        <w:t>inscrite</w:t>
      </w:r>
      <w:r w:rsidRPr="00E3587A">
        <w:rPr>
          <w:spacing w:val="-7"/>
        </w:rPr>
        <w:t xml:space="preserve"> </w:t>
      </w:r>
      <w:r w:rsidRPr="00E3587A">
        <w:t>dans</w:t>
      </w:r>
      <w:r w:rsidRPr="00E3587A">
        <w:rPr>
          <w:spacing w:val="-8"/>
        </w:rPr>
        <w:t xml:space="preserve"> </w:t>
      </w:r>
      <w:r w:rsidR="000E1FBE">
        <w:t>la Convention d’Objectifs</w:t>
      </w:r>
      <w:r w:rsidRPr="00E3587A">
        <w:rPr>
          <w:spacing w:val="-6"/>
        </w:rPr>
        <w:t xml:space="preserve"> </w:t>
      </w:r>
      <w:r w:rsidRPr="00E3587A">
        <w:t>et</w:t>
      </w:r>
      <w:r w:rsidRPr="00E3587A">
        <w:rPr>
          <w:spacing w:val="-6"/>
        </w:rPr>
        <w:t xml:space="preserve"> </w:t>
      </w:r>
      <w:r w:rsidRPr="00E3587A">
        <w:t>de</w:t>
      </w:r>
      <w:r w:rsidRPr="00E3587A">
        <w:rPr>
          <w:spacing w:val="-7"/>
        </w:rPr>
        <w:t xml:space="preserve"> </w:t>
      </w:r>
      <w:r w:rsidRPr="00E3587A">
        <w:t>gestion</w:t>
      </w:r>
      <w:r w:rsidRPr="00E3587A">
        <w:rPr>
          <w:spacing w:val="-6"/>
        </w:rPr>
        <w:t xml:space="preserve"> </w:t>
      </w:r>
      <w:r w:rsidR="00E3587A" w:rsidRPr="00E3587A">
        <w:t>2023-2027</w:t>
      </w:r>
      <w:r w:rsidRPr="00E3587A">
        <w:t xml:space="preserve"> de la Caisse Nationale d’Assurance </w:t>
      </w:r>
      <w:r w:rsidR="00E3587A" w:rsidRPr="00E3587A">
        <w:t>Maladie</w:t>
      </w:r>
      <w:r w:rsidRPr="00E3587A">
        <w:t>.</w:t>
      </w:r>
      <w:r w:rsidR="000E1FBE">
        <w:t xml:space="preserve"> Le DIE accompagne la CP</w:t>
      </w:r>
      <w:r w:rsidR="004259AB">
        <w:t>C</w:t>
      </w:r>
      <w:r w:rsidR="000E1FBE">
        <w:t xml:space="preserve">AM 13 dans le montage et le financement du projet de rénovation du CAV. </w:t>
      </w:r>
    </w:p>
    <w:p w14:paraId="60EADB8D" w14:textId="77777777" w:rsidR="009C0C19" w:rsidRPr="00E3587A" w:rsidRDefault="009C0C19" w:rsidP="00DA5165">
      <w:pPr>
        <w:pStyle w:val="Paragraphedeliste"/>
        <w:numPr>
          <w:ilvl w:val="0"/>
          <w:numId w:val="10"/>
        </w:numPr>
      </w:pPr>
      <w:r w:rsidRPr="00E3587A">
        <w:t xml:space="preserve">La Direction de l’expertise des Opérations Immobilières de l’Union des Caisses Nationales de Sécurité Sociale (UCANSS), </w:t>
      </w:r>
      <w:r w:rsidR="000E1FBE">
        <w:t xml:space="preserve">accompagne la CPAM </w:t>
      </w:r>
      <w:r w:rsidRPr="00E3587A">
        <w:t xml:space="preserve">pour la partie technique </w:t>
      </w:r>
      <w:r w:rsidR="000E1FBE">
        <w:t>du projet de rénovation du CAV</w:t>
      </w:r>
      <w:r w:rsidRPr="00E3587A">
        <w:t>.</w:t>
      </w:r>
    </w:p>
    <w:p w14:paraId="7F87D884" w14:textId="77777777" w:rsidR="001B1984" w:rsidRDefault="001B1984" w:rsidP="005B467E">
      <w:pPr>
        <w:pStyle w:val="Default"/>
        <w:rPr>
          <w:color w:val="auto"/>
        </w:rPr>
      </w:pPr>
    </w:p>
    <w:p w14:paraId="1E5ED6C5" w14:textId="77777777" w:rsidR="001B1984" w:rsidRDefault="000E1FBE" w:rsidP="005B467E">
      <w:pPr>
        <w:pStyle w:val="Default"/>
        <w:rPr>
          <w:color w:val="auto"/>
        </w:rPr>
      </w:pPr>
      <w:r w:rsidRPr="005B467E">
        <w:rPr>
          <w:color w:val="auto"/>
        </w:rPr>
        <w:t>Le Programme T</w:t>
      </w:r>
      <w:r w:rsidR="009C0C19" w:rsidRPr="005B467E">
        <w:rPr>
          <w:color w:val="auto"/>
        </w:rPr>
        <w:t xml:space="preserve">echnique </w:t>
      </w:r>
      <w:r w:rsidR="004A3AD5" w:rsidRPr="005B467E">
        <w:rPr>
          <w:color w:val="auto"/>
        </w:rPr>
        <w:t xml:space="preserve">Détaillé </w:t>
      </w:r>
      <w:r w:rsidR="009C0C19" w:rsidRPr="005B467E">
        <w:rPr>
          <w:color w:val="auto"/>
        </w:rPr>
        <w:t xml:space="preserve">de cette opération </w:t>
      </w:r>
      <w:r w:rsidR="00C4442D" w:rsidRPr="005B467E">
        <w:rPr>
          <w:color w:val="auto"/>
        </w:rPr>
        <w:t>sera finalisé</w:t>
      </w:r>
      <w:r w:rsidR="009C0C19" w:rsidRPr="00C4442D">
        <w:rPr>
          <w:color w:val="auto"/>
        </w:rPr>
        <w:t xml:space="preserve"> par le pôle immobilier de l’UCANSS</w:t>
      </w:r>
      <w:r w:rsidR="00281A8A" w:rsidRPr="00C4442D">
        <w:rPr>
          <w:color w:val="auto"/>
        </w:rPr>
        <w:t xml:space="preserve"> sur la base du </w:t>
      </w:r>
      <w:r w:rsidR="001B1984">
        <w:rPr>
          <w:color w:val="auto"/>
        </w:rPr>
        <w:t xml:space="preserve">présent </w:t>
      </w:r>
      <w:r w:rsidR="00281A8A" w:rsidRPr="00C4442D">
        <w:rPr>
          <w:color w:val="auto"/>
        </w:rPr>
        <w:t>document de pré-programmation de la CPAM 13</w:t>
      </w:r>
      <w:r w:rsidR="004A3AD5" w:rsidRPr="005B467E">
        <w:rPr>
          <w:color w:val="auto"/>
        </w:rPr>
        <w:t>.</w:t>
      </w:r>
      <w:r w:rsidR="009C0C19" w:rsidRPr="005B467E">
        <w:rPr>
          <w:color w:val="auto"/>
        </w:rPr>
        <w:t xml:space="preserve"> </w:t>
      </w:r>
    </w:p>
    <w:p w14:paraId="2CF59048" w14:textId="508B8D09" w:rsidR="009C0C19" w:rsidRDefault="004A3AD5" w:rsidP="005B467E">
      <w:pPr>
        <w:pStyle w:val="Default"/>
        <w:rPr>
          <w:color w:val="auto"/>
        </w:rPr>
      </w:pPr>
      <w:r w:rsidRPr="005B467E">
        <w:rPr>
          <w:color w:val="auto"/>
        </w:rPr>
        <w:t>L’</w:t>
      </w:r>
      <w:r w:rsidR="009C0C19" w:rsidRPr="005B467E">
        <w:rPr>
          <w:color w:val="auto"/>
        </w:rPr>
        <w:t xml:space="preserve">expertise de ce pôle spécialisé de l’UCANSS </w:t>
      </w:r>
      <w:r w:rsidRPr="005B467E">
        <w:rPr>
          <w:color w:val="auto"/>
        </w:rPr>
        <w:t>pourra</w:t>
      </w:r>
      <w:r w:rsidR="009C0C19" w:rsidRPr="005B467E">
        <w:rPr>
          <w:color w:val="auto"/>
        </w:rPr>
        <w:t xml:space="preserve"> également </w:t>
      </w:r>
      <w:r w:rsidRPr="005B467E">
        <w:rPr>
          <w:color w:val="auto"/>
        </w:rPr>
        <w:t xml:space="preserve">être </w:t>
      </w:r>
      <w:r w:rsidR="009C0C19" w:rsidRPr="005B467E">
        <w:rPr>
          <w:color w:val="auto"/>
        </w:rPr>
        <w:t xml:space="preserve">sollicitée pour superviser </w:t>
      </w:r>
      <w:r w:rsidRPr="005B467E">
        <w:rPr>
          <w:color w:val="auto"/>
        </w:rPr>
        <w:t xml:space="preserve">d’autres composantes du projet et notamment les marchés de prestations de services et de travaux, ainsi que dans le suivi de l’avancement des études. </w:t>
      </w:r>
    </w:p>
    <w:p w14:paraId="14AE64EB" w14:textId="71BEA8E5" w:rsidR="00CE0D25" w:rsidRDefault="00CE0D25" w:rsidP="005B467E">
      <w:pPr>
        <w:pStyle w:val="Default"/>
        <w:rPr>
          <w:color w:val="auto"/>
        </w:rPr>
      </w:pPr>
    </w:p>
    <w:p w14:paraId="7C50185C" w14:textId="3349E2FF" w:rsidR="009C0C19" w:rsidRPr="00322F60" w:rsidRDefault="00322F60" w:rsidP="00DA5165">
      <w:pPr>
        <w:pStyle w:val="Titre3"/>
      </w:pPr>
      <w:bookmarkStart w:id="5" w:name="_Toc184301832"/>
      <w:r>
        <w:t>Présentation</w:t>
      </w:r>
      <w:r w:rsidR="009C0C19" w:rsidRPr="00322F60">
        <w:t xml:space="preserve"> de l’opération</w:t>
      </w:r>
      <w:r>
        <w:t xml:space="preserve"> immobilière projetée</w:t>
      </w:r>
      <w:bookmarkEnd w:id="5"/>
    </w:p>
    <w:p w14:paraId="0F7C4977" w14:textId="00BF2437" w:rsidR="009C0C19" w:rsidRPr="004A3AD5" w:rsidRDefault="009C0C19" w:rsidP="00DA5165">
      <w:pPr>
        <w:pStyle w:val="Titre4"/>
        <w:rPr>
          <w:spacing w:val="-4"/>
        </w:rPr>
      </w:pPr>
      <w:bookmarkStart w:id="6" w:name="_Toc184301833"/>
      <w:r w:rsidRPr="004A3AD5">
        <w:t>–</w:t>
      </w:r>
      <w:r w:rsidRPr="004A3AD5">
        <w:rPr>
          <w:spacing w:val="57"/>
        </w:rPr>
        <w:t xml:space="preserve"> </w:t>
      </w:r>
      <w:r w:rsidRPr="004A3AD5">
        <w:t>Présentation</w:t>
      </w:r>
      <w:r w:rsidRPr="004A3AD5">
        <w:rPr>
          <w:spacing w:val="55"/>
        </w:rPr>
        <w:t xml:space="preserve"> </w:t>
      </w:r>
      <w:r w:rsidRPr="004A3AD5">
        <w:t>du</w:t>
      </w:r>
      <w:r w:rsidRPr="004A3AD5">
        <w:rPr>
          <w:spacing w:val="58"/>
        </w:rPr>
        <w:t xml:space="preserve"> </w:t>
      </w:r>
      <w:r w:rsidRPr="004A3AD5">
        <w:rPr>
          <w:spacing w:val="-4"/>
        </w:rPr>
        <w:t>site</w:t>
      </w:r>
      <w:bookmarkEnd w:id="6"/>
    </w:p>
    <w:p w14:paraId="2E1B16EC" w14:textId="3272D585" w:rsidR="004A3AD5" w:rsidRPr="004A3AD5" w:rsidRDefault="008000A5" w:rsidP="005B467E">
      <w:pPr>
        <w:pStyle w:val="Default"/>
      </w:pPr>
      <w:r w:rsidRPr="005B467E">
        <w:rPr>
          <w:noProof/>
          <w:color w:val="auto"/>
        </w:rPr>
        <w:drawing>
          <wp:anchor distT="0" distB="0" distL="114300" distR="114300" simplePos="0" relativeHeight="251674112" behindDoc="1" locked="0" layoutInCell="1" allowOverlap="1" wp14:anchorId="1885B556" wp14:editId="0A210D00">
            <wp:simplePos x="0" y="0"/>
            <wp:positionH relativeFrom="column">
              <wp:posOffset>734677</wp:posOffset>
            </wp:positionH>
            <wp:positionV relativeFrom="paragraph">
              <wp:posOffset>871716</wp:posOffset>
            </wp:positionV>
            <wp:extent cx="4588510" cy="2621915"/>
            <wp:effectExtent l="0" t="0" r="2540" b="6985"/>
            <wp:wrapTopAndBottom/>
            <wp:docPr id="1" name="Image 1" descr="localisationCA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calisationCAV"/>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88510" cy="2621915"/>
                    </a:xfrm>
                    <a:prstGeom prst="rect">
                      <a:avLst/>
                    </a:prstGeom>
                    <a:noFill/>
                    <a:ln>
                      <a:noFill/>
                    </a:ln>
                  </pic:spPr>
                </pic:pic>
              </a:graphicData>
            </a:graphic>
            <wp14:sizeRelH relativeFrom="page">
              <wp14:pctWidth>0</wp14:pctWidth>
            </wp14:sizeRelH>
            <wp14:sizeRelV relativeFrom="page">
              <wp14:pctHeight>0</wp14:pctHeight>
            </wp14:sizeRelV>
          </wp:anchor>
        </w:drawing>
      </w:r>
      <w:r w:rsidR="004A3AD5" w:rsidRPr="005B467E">
        <w:rPr>
          <w:color w:val="auto"/>
        </w:rPr>
        <w:t>Situé</w:t>
      </w:r>
      <w:r w:rsidR="004259AB" w:rsidRPr="005B467E">
        <w:rPr>
          <w:color w:val="auto"/>
        </w:rPr>
        <w:t>e</w:t>
      </w:r>
      <w:r w:rsidR="004A3AD5" w:rsidRPr="005B467E">
        <w:rPr>
          <w:color w:val="auto"/>
        </w:rPr>
        <w:t xml:space="preserve"> au cœur du 9° arrondissement, au pied des ensembles immobiliers de </w:t>
      </w:r>
      <w:proofErr w:type="spellStart"/>
      <w:r w:rsidR="004A3AD5" w:rsidRPr="005B467E">
        <w:rPr>
          <w:color w:val="auto"/>
        </w:rPr>
        <w:t>Valmante</w:t>
      </w:r>
      <w:proofErr w:type="spellEnd"/>
      <w:r w:rsidR="004A3AD5" w:rsidRPr="005B467E">
        <w:rPr>
          <w:color w:val="auto"/>
        </w:rPr>
        <w:t>, l’unité foncière est composée de la parcelle cadastrée 849 I 157, pour une surface de 29 949m².</w:t>
      </w:r>
    </w:p>
    <w:p w14:paraId="604B3A84" w14:textId="11A0F2B1" w:rsidR="004A3AD5" w:rsidRPr="005B467E" w:rsidRDefault="004A3AD5" w:rsidP="005B467E">
      <w:pPr>
        <w:pStyle w:val="Default"/>
        <w:rPr>
          <w:color w:val="auto"/>
        </w:rPr>
      </w:pPr>
      <w:r w:rsidRPr="005B467E">
        <w:rPr>
          <w:color w:val="auto"/>
        </w:rPr>
        <w:t xml:space="preserve">La parcelle se situe en zone UC2 du </w:t>
      </w:r>
      <w:proofErr w:type="spellStart"/>
      <w:r w:rsidRPr="005B467E">
        <w:rPr>
          <w:color w:val="auto"/>
        </w:rPr>
        <w:t>PLUi</w:t>
      </w:r>
      <w:proofErr w:type="spellEnd"/>
      <w:r w:rsidRPr="005B467E">
        <w:rPr>
          <w:color w:val="auto"/>
        </w:rPr>
        <w:t>, et bordée d’espaces verts protégé</w:t>
      </w:r>
      <w:r w:rsidR="001A5A8E" w:rsidRPr="005B467E">
        <w:rPr>
          <w:color w:val="auto"/>
        </w:rPr>
        <w:t>s</w:t>
      </w:r>
      <w:r w:rsidRPr="005B467E">
        <w:rPr>
          <w:color w:val="auto"/>
        </w:rPr>
        <w:t xml:space="preserve"> et d’un espace boisé classé.</w:t>
      </w:r>
      <w:r w:rsidR="00A3647A">
        <w:rPr>
          <w:color w:val="auto"/>
        </w:rPr>
        <w:t xml:space="preserve"> </w:t>
      </w:r>
    </w:p>
    <w:p w14:paraId="4110D18A" w14:textId="65E90F58" w:rsidR="004A3AD5" w:rsidRPr="005B467E" w:rsidRDefault="004A3AD5" w:rsidP="005B467E">
      <w:pPr>
        <w:pStyle w:val="Default"/>
        <w:rPr>
          <w:color w:val="auto"/>
        </w:rPr>
      </w:pPr>
      <w:r w:rsidRPr="005B467E">
        <w:rPr>
          <w:color w:val="auto"/>
        </w:rPr>
        <w:t xml:space="preserve">Les bâtiments existants et annexes constituent une emprise </w:t>
      </w:r>
      <w:r w:rsidR="000C1732">
        <w:rPr>
          <w:color w:val="auto"/>
        </w:rPr>
        <w:t xml:space="preserve">au sol </w:t>
      </w:r>
      <w:r w:rsidRPr="005B467E">
        <w:rPr>
          <w:color w:val="auto"/>
        </w:rPr>
        <w:t xml:space="preserve">de : </w:t>
      </w:r>
    </w:p>
    <w:p w14:paraId="3D437113" w14:textId="5D53A985" w:rsidR="004A3AD5" w:rsidRPr="00F93B81" w:rsidRDefault="004A3AD5" w:rsidP="00DA5165">
      <w:pPr>
        <w:pStyle w:val="Corpsdetexte"/>
        <w:numPr>
          <w:ilvl w:val="3"/>
          <w:numId w:val="9"/>
        </w:numPr>
      </w:pPr>
      <w:r>
        <w:t>3463</w:t>
      </w:r>
      <w:r w:rsidR="001A5A8E">
        <w:t xml:space="preserve"> </w:t>
      </w:r>
      <w:r>
        <w:t>m² pour le siège de la CPAM 13 (Bâtiments A, B, C, D</w:t>
      </w:r>
      <w:r w:rsidR="001A5A8E">
        <w:t>)</w:t>
      </w:r>
    </w:p>
    <w:p w14:paraId="5F55CCDA" w14:textId="62FC4EC9" w:rsidR="004A3AD5" w:rsidRDefault="004A3AD5" w:rsidP="00DA5165">
      <w:pPr>
        <w:pStyle w:val="Corpsdetexte"/>
        <w:numPr>
          <w:ilvl w:val="3"/>
          <w:numId w:val="9"/>
        </w:numPr>
      </w:pPr>
      <w:r>
        <w:t>1027</w:t>
      </w:r>
      <w:r w:rsidR="001A5A8E">
        <w:t xml:space="preserve"> </w:t>
      </w:r>
      <w:r>
        <w:t>m² pour le CTI</w:t>
      </w:r>
      <w:r w:rsidR="001A5A8E">
        <w:t xml:space="preserve"> (CEIR Sud)</w:t>
      </w:r>
    </w:p>
    <w:p w14:paraId="79A0B70F" w14:textId="2A5A5213" w:rsidR="004A3AD5" w:rsidRDefault="004A3AD5" w:rsidP="00DA5165">
      <w:pPr>
        <w:pStyle w:val="Corpsdetexte"/>
        <w:numPr>
          <w:ilvl w:val="3"/>
          <w:numId w:val="9"/>
        </w:numPr>
      </w:pPr>
      <w:r>
        <w:t>40</w:t>
      </w:r>
      <w:r w:rsidR="001A5A8E">
        <w:t xml:space="preserve"> </w:t>
      </w:r>
      <w:r>
        <w:t>m² pour la guérite</w:t>
      </w:r>
    </w:p>
    <w:p w14:paraId="259BC1EC" w14:textId="660B5F4B" w:rsidR="004A3AD5" w:rsidRDefault="004A3AD5" w:rsidP="00DA5165">
      <w:pPr>
        <w:pStyle w:val="Corpsdetexte"/>
        <w:numPr>
          <w:ilvl w:val="3"/>
          <w:numId w:val="9"/>
        </w:numPr>
      </w:pPr>
      <w:r>
        <w:t>96</w:t>
      </w:r>
      <w:r w:rsidR="001A5A8E">
        <w:t xml:space="preserve"> </w:t>
      </w:r>
      <w:r>
        <w:t>m² pour le local technique des PAC</w:t>
      </w:r>
    </w:p>
    <w:p w14:paraId="4FE27CD4" w14:textId="0E93BCC2" w:rsidR="004A3AD5" w:rsidRDefault="004A3AD5" w:rsidP="00CE0D25">
      <w:pPr>
        <w:pStyle w:val="Default"/>
      </w:pPr>
      <w:r w:rsidRPr="00CE0D25">
        <w:rPr>
          <w:color w:val="auto"/>
        </w:rPr>
        <w:lastRenderedPageBreak/>
        <w:t>Soit une emprise totale de 4626</w:t>
      </w:r>
      <w:r w:rsidR="001A5A8E" w:rsidRPr="00CE0D25">
        <w:rPr>
          <w:color w:val="auto"/>
        </w:rPr>
        <w:t xml:space="preserve"> </w:t>
      </w:r>
      <w:r w:rsidRPr="00CE0D25">
        <w:rPr>
          <w:color w:val="auto"/>
        </w:rPr>
        <w:t>m².</w:t>
      </w:r>
      <w:r w:rsidR="00CE0D25" w:rsidRPr="00CE0D25">
        <w:rPr>
          <w:noProof/>
          <w:color w:val="auto"/>
        </w:rPr>
        <w:drawing>
          <wp:anchor distT="0" distB="0" distL="114300" distR="114300" simplePos="0" relativeHeight="251641344" behindDoc="1" locked="0" layoutInCell="1" allowOverlap="1" wp14:anchorId="36CADB39" wp14:editId="57092513">
            <wp:simplePos x="0" y="0"/>
            <wp:positionH relativeFrom="column">
              <wp:posOffset>512445</wp:posOffset>
            </wp:positionH>
            <wp:positionV relativeFrom="paragraph">
              <wp:posOffset>502920</wp:posOffset>
            </wp:positionV>
            <wp:extent cx="4620260" cy="2845435"/>
            <wp:effectExtent l="0" t="0" r="8890" b="0"/>
            <wp:wrapTopAndBottom/>
            <wp:docPr id="4" name="Image 4" descr="vueGE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ueGE0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20260" cy="2845435"/>
                    </a:xfrm>
                    <a:prstGeom prst="rect">
                      <a:avLst/>
                    </a:prstGeom>
                    <a:noFill/>
                    <a:ln>
                      <a:noFill/>
                    </a:ln>
                  </pic:spPr>
                </pic:pic>
              </a:graphicData>
            </a:graphic>
            <wp14:sizeRelH relativeFrom="page">
              <wp14:pctWidth>0</wp14:pctWidth>
            </wp14:sizeRelH>
            <wp14:sizeRelV relativeFrom="page">
              <wp14:pctHeight>0</wp14:pctHeight>
            </wp14:sizeRelV>
          </wp:anchor>
        </w:drawing>
      </w:r>
      <w:r w:rsidR="0057378A" w:rsidRPr="00CE0D25">
        <w:rPr>
          <w:noProof/>
          <w:color w:val="auto"/>
        </w:rPr>
        <mc:AlternateContent>
          <mc:Choice Requires="wps">
            <w:drawing>
              <wp:anchor distT="0" distB="0" distL="114300" distR="114300" simplePos="0" relativeHeight="251645440" behindDoc="0" locked="0" layoutInCell="1" allowOverlap="1" wp14:anchorId="4D4BEF1A" wp14:editId="6E04447E">
                <wp:simplePos x="0" y="0"/>
                <wp:positionH relativeFrom="column">
                  <wp:posOffset>1367155</wp:posOffset>
                </wp:positionH>
                <wp:positionV relativeFrom="paragraph">
                  <wp:posOffset>1316024</wp:posOffset>
                </wp:positionV>
                <wp:extent cx="2955925" cy="1642110"/>
                <wp:effectExtent l="0" t="0" r="34925" b="53340"/>
                <wp:wrapTopAndBottom/>
                <wp:docPr id="5" name="Forme libr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55925" cy="1642110"/>
                        </a:xfrm>
                        <a:custGeom>
                          <a:avLst/>
                          <a:gdLst>
                            <a:gd name="T0" fmla="*/ 0 w 6263"/>
                            <a:gd name="T1" fmla="*/ 302821975 h 3481"/>
                            <a:gd name="T2" fmla="*/ 285080075 w 6263"/>
                            <a:gd name="T3" fmla="*/ 245967250 h 3481"/>
                            <a:gd name="T4" fmla="*/ 266531725 w 6263"/>
                            <a:gd name="T5" fmla="*/ 213709250 h 3481"/>
                            <a:gd name="T6" fmla="*/ 352418650 w 6263"/>
                            <a:gd name="T7" fmla="*/ 181854475 h 3481"/>
                            <a:gd name="T8" fmla="*/ 445160400 w 6263"/>
                            <a:gd name="T9" fmla="*/ 149596475 h 3481"/>
                            <a:gd name="T10" fmla="*/ 462902300 w 6263"/>
                            <a:gd name="T11" fmla="*/ 99596575 h 3481"/>
                            <a:gd name="T12" fmla="*/ 523386050 w 6263"/>
                            <a:gd name="T13" fmla="*/ 99596575 h 3481"/>
                            <a:gd name="T14" fmla="*/ 548386000 w 6263"/>
                            <a:gd name="T15" fmla="*/ 35483800 h 3481"/>
                            <a:gd name="T16" fmla="*/ 648385800 w 6263"/>
                            <a:gd name="T17" fmla="*/ 0 h 3481"/>
                            <a:gd name="T18" fmla="*/ 762095250 w 6263"/>
                            <a:gd name="T19" fmla="*/ 56854725 h 3481"/>
                            <a:gd name="T20" fmla="*/ 762095250 w 6263"/>
                            <a:gd name="T21" fmla="*/ 81854675 h 3481"/>
                            <a:gd name="T22" fmla="*/ 940320700 w 6263"/>
                            <a:gd name="T23" fmla="*/ 142338425 h 3481"/>
                            <a:gd name="T24" fmla="*/ 986691575 w 6263"/>
                            <a:gd name="T25" fmla="*/ 131854575 h 3481"/>
                            <a:gd name="T26" fmla="*/ 1164917025 w 6263"/>
                            <a:gd name="T27" fmla="*/ 199596375 h 3481"/>
                            <a:gd name="T28" fmla="*/ 1164917025 w 6263"/>
                            <a:gd name="T29" fmla="*/ 231451150 h 3481"/>
                            <a:gd name="T30" fmla="*/ 1324997350 w 6263"/>
                            <a:gd name="T31" fmla="*/ 302821975 h 3481"/>
                            <a:gd name="T32" fmla="*/ 1332255400 w 6263"/>
                            <a:gd name="T33" fmla="*/ 523789275 h 3481"/>
                            <a:gd name="T34" fmla="*/ 1510480850 w 6263"/>
                            <a:gd name="T35" fmla="*/ 466531325 h 3481"/>
                            <a:gd name="T36" fmla="*/ 2147483646 w 6263"/>
                            <a:gd name="T37" fmla="*/ 751611400 h 3481"/>
                            <a:gd name="T38" fmla="*/ 2147483646 w 6263"/>
                            <a:gd name="T39" fmla="*/ 901207875 h 3481"/>
                            <a:gd name="T40" fmla="*/ 2147483646 w 6263"/>
                            <a:gd name="T41" fmla="*/ 901207875 h 3481"/>
                            <a:gd name="T42" fmla="*/ 2147483646 w 6263"/>
                            <a:gd name="T43" fmla="*/ 865724075 h 3481"/>
                            <a:gd name="T44" fmla="*/ 2147483646 w 6263"/>
                            <a:gd name="T45" fmla="*/ 893949825 h 3481"/>
                            <a:gd name="T46" fmla="*/ 2147483646 w 6263"/>
                            <a:gd name="T47" fmla="*/ 968949675 h 3481"/>
                            <a:gd name="T48" fmla="*/ 2147483646 w 6263"/>
                            <a:gd name="T49" fmla="*/ 1047175325 h 3481"/>
                            <a:gd name="T50" fmla="*/ 1862899500 w 6263"/>
                            <a:gd name="T51" fmla="*/ 1403626225 h 3481"/>
                            <a:gd name="T52" fmla="*/ 1606448400 w 6263"/>
                            <a:gd name="T53" fmla="*/ 1296771600 h 3481"/>
                            <a:gd name="T54" fmla="*/ 1399997200 w 6263"/>
                            <a:gd name="T55" fmla="*/ 1254029750 h 3481"/>
                            <a:gd name="T56" fmla="*/ 833466075 w 6263"/>
                            <a:gd name="T57" fmla="*/ 904836900 h 3481"/>
                            <a:gd name="T58" fmla="*/ 819353200 w 6263"/>
                            <a:gd name="T59" fmla="*/ 683869600 h 3481"/>
                            <a:gd name="T60" fmla="*/ 972578700 w 6263"/>
                            <a:gd name="T61" fmla="*/ 634272925 h 3481"/>
                            <a:gd name="T62" fmla="*/ 648385800 w 6263"/>
                            <a:gd name="T63" fmla="*/ 491531275 h 3481"/>
                            <a:gd name="T64" fmla="*/ 477418400 w 6263"/>
                            <a:gd name="T65" fmla="*/ 584273025 h 3481"/>
                            <a:gd name="T66" fmla="*/ 349192850 w 6263"/>
                            <a:gd name="T67" fmla="*/ 506047375 h 3481"/>
                            <a:gd name="T68" fmla="*/ 334676750 w 6263"/>
                            <a:gd name="T69" fmla="*/ 438305575 h 3481"/>
                            <a:gd name="T70" fmla="*/ 178225450 w 6263"/>
                            <a:gd name="T71" fmla="*/ 484676450 h 3481"/>
                            <a:gd name="T72" fmla="*/ 10483850 w 6263"/>
                            <a:gd name="T73" fmla="*/ 391934700 h 3481"/>
                            <a:gd name="T74" fmla="*/ 0 w 6263"/>
                            <a:gd name="T75" fmla="*/ 302821975 h 3481"/>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6263" h="3481">
                              <a:moveTo>
                                <a:pt x="0" y="751"/>
                              </a:moveTo>
                              <a:lnTo>
                                <a:pt x="707" y="610"/>
                              </a:lnTo>
                              <a:lnTo>
                                <a:pt x="661" y="530"/>
                              </a:lnTo>
                              <a:lnTo>
                                <a:pt x="874" y="451"/>
                              </a:lnTo>
                              <a:lnTo>
                                <a:pt x="1104" y="371"/>
                              </a:lnTo>
                              <a:lnTo>
                                <a:pt x="1148" y="247"/>
                              </a:lnTo>
                              <a:lnTo>
                                <a:pt x="1298" y="247"/>
                              </a:lnTo>
                              <a:lnTo>
                                <a:pt x="1360" y="88"/>
                              </a:lnTo>
                              <a:lnTo>
                                <a:pt x="1608" y="0"/>
                              </a:lnTo>
                              <a:lnTo>
                                <a:pt x="1890" y="141"/>
                              </a:lnTo>
                              <a:lnTo>
                                <a:pt x="1890" y="203"/>
                              </a:lnTo>
                              <a:lnTo>
                                <a:pt x="2332" y="353"/>
                              </a:lnTo>
                              <a:lnTo>
                                <a:pt x="2447" y="327"/>
                              </a:lnTo>
                              <a:lnTo>
                                <a:pt x="2889" y="495"/>
                              </a:lnTo>
                              <a:lnTo>
                                <a:pt x="2889" y="574"/>
                              </a:lnTo>
                              <a:lnTo>
                                <a:pt x="3286" y="751"/>
                              </a:lnTo>
                              <a:lnTo>
                                <a:pt x="3304" y="1299"/>
                              </a:lnTo>
                              <a:lnTo>
                                <a:pt x="3746" y="1157"/>
                              </a:lnTo>
                              <a:lnTo>
                                <a:pt x="5389" y="1864"/>
                              </a:lnTo>
                              <a:lnTo>
                                <a:pt x="5353" y="2235"/>
                              </a:lnTo>
                              <a:lnTo>
                                <a:pt x="5539" y="2235"/>
                              </a:lnTo>
                              <a:lnTo>
                                <a:pt x="5680" y="2147"/>
                              </a:lnTo>
                              <a:lnTo>
                                <a:pt x="5875" y="2217"/>
                              </a:lnTo>
                              <a:lnTo>
                                <a:pt x="6228" y="2403"/>
                              </a:lnTo>
                              <a:lnTo>
                                <a:pt x="6263" y="2597"/>
                              </a:lnTo>
                              <a:lnTo>
                                <a:pt x="4620" y="3481"/>
                              </a:lnTo>
                              <a:lnTo>
                                <a:pt x="3984" y="3216"/>
                              </a:lnTo>
                              <a:lnTo>
                                <a:pt x="3472" y="3110"/>
                              </a:lnTo>
                              <a:lnTo>
                                <a:pt x="2067" y="2244"/>
                              </a:lnTo>
                              <a:lnTo>
                                <a:pt x="2032" y="1696"/>
                              </a:lnTo>
                              <a:lnTo>
                                <a:pt x="2412" y="1573"/>
                              </a:lnTo>
                              <a:lnTo>
                                <a:pt x="1608" y="1219"/>
                              </a:lnTo>
                              <a:lnTo>
                                <a:pt x="1184" y="1449"/>
                              </a:lnTo>
                              <a:lnTo>
                                <a:pt x="866" y="1255"/>
                              </a:lnTo>
                              <a:lnTo>
                                <a:pt x="830" y="1087"/>
                              </a:lnTo>
                              <a:lnTo>
                                <a:pt x="442" y="1202"/>
                              </a:lnTo>
                              <a:lnTo>
                                <a:pt x="26" y="972"/>
                              </a:lnTo>
                              <a:lnTo>
                                <a:pt x="0" y="751"/>
                              </a:lnTo>
                              <a:close/>
                            </a:path>
                          </a:pathLst>
                        </a:custGeom>
                        <a:solidFill>
                          <a:srgbClr val="FFFF00">
                            <a:alpha val="16000"/>
                          </a:srgbClr>
                        </a:solidFill>
                        <a:ln w="19050" cap="flat" cmpd="sng">
                          <a:solidFill>
                            <a:srgbClr val="FFFF00"/>
                          </a:solidFill>
                          <a:prstDash val="solid"/>
                          <a:round/>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w14:anchorId="17D7474A">
              <v:shape w14:anchorId="7FB56947" id="Forme libre 5" o:spid="_x0000_s1026" style="position:absolute;margin-left:107.65pt;margin-top:103.6pt;width:232.75pt;height:129.3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263,34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" path="m,751l707,610,661,530,874,451r230,-80l1148,247r150,l1360,88,1608,r282,141l1890,203r442,150l2447,327r442,168l2889,574r397,177l3304,1299r442,-142l5389,1864r-36,371l5539,2235r141,-88l5875,2217r353,186l6263,2597,4620,3481,3984,3216,3472,3110,2067,2244r-35,-548l2412,1573,1608,1219r-424,230l866,1255,830,1087,442,1202,26,972,,751xe" fillcolor="yellow" strokecolor="yellow" strokeweight="1.5pt">
                <v:fill opacity="10537f"/>
                <v:shadow on="t" color="#243f60" opacity=".5" offset="1pt"/>
                <v:path arrowok="t" o:connecttype="custom" o:connectlocs="0,2147483646;2147483646,2147483646;2147483646,2147483646;2147483646,2147483646;2147483646,2147483646;2147483646,2147483646;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 o:connectangles="0,0,0,0,0,0,0,0,0,0,0,0,0,0,0,0,0,0,0,0,0,0,0,0,0,0,0,0,0,0,0,0,0,0,0,0,0,0"/>
                <w10:wrap type="topAndBottom"/>
              </v:shape>
            </w:pict>
          </mc:Fallback>
        </mc:AlternateContent>
      </w:r>
      <w:r w:rsidR="008000A5" w:rsidRPr="00CE0D25">
        <w:rPr>
          <w:color w:val="auto"/>
        </w:rPr>
        <w:t>Les 5 bâtiments et annexes</w:t>
      </w:r>
      <w:r w:rsidRPr="00CE0D25">
        <w:rPr>
          <w:color w:val="auto"/>
        </w:rPr>
        <w:t xml:space="preserve"> constituent un ensemble immobilier tertiaire </w:t>
      </w:r>
      <w:r w:rsidR="008000A5" w:rsidRPr="00CE0D25">
        <w:rPr>
          <w:color w:val="auto"/>
        </w:rPr>
        <w:t>bâti</w:t>
      </w:r>
      <w:r w:rsidR="00E17983" w:rsidRPr="00CE0D25">
        <w:rPr>
          <w:color w:val="auto"/>
        </w:rPr>
        <w:t xml:space="preserve"> en 1978</w:t>
      </w:r>
      <w:r w:rsidRPr="00CE0D25">
        <w:rPr>
          <w:color w:val="auto"/>
        </w:rPr>
        <w:t xml:space="preserve"> par l’architecte Roland Carta.</w:t>
      </w:r>
      <w:r>
        <w:t xml:space="preserve"> </w:t>
      </w:r>
    </w:p>
    <w:p w14:paraId="2B70D61D" w14:textId="2A752462" w:rsidR="008000A5" w:rsidRDefault="008000A5" w:rsidP="0057378A">
      <w:pPr>
        <w:pStyle w:val="Default"/>
        <w:rPr>
          <w:color w:val="auto"/>
        </w:rPr>
      </w:pPr>
      <w:r w:rsidRPr="005B467E">
        <w:rPr>
          <w:color w:val="auto"/>
        </w:rPr>
        <w:t>Le style architectural de ces immeubles administratifs est marqué par l’époque avec l’emploi systématique de panneaux de façade préfabriqués en béton, appliqué</w:t>
      </w:r>
      <w:r w:rsidR="001A5A8E" w:rsidRPr="005B467E">
        <w:rPr>
          <w:color w:val="auto"/>
        </w:rPr>
        <w:t>s</w:t>
      </w:r>
      <w:r w:rsidRPr="005B467E">
        <w:rPr>
          <w:color w:val="auto"/>
        </w:rPr>
        <w:t xml:space="preserve"> sur une structure poteaux-poutres.</w:t>
      </w:r>
    </w:p>
    <w:p w14:paraId="0C327694" w14:textId="52A00365" w:rsidR="00A3647A" w:rsidRPr="00B50FFD" w:rsidRDefault="00A3647A" w:rsidP="00A3647A">
      <w:pPr>
        <w:pStyle w:val="Default"/>
        <w:rPr>
          <w:color w:val="auto"/>
        </w:rPr>
      </w:pPr>
      <w:r>
        <w:rPr>
          <w:color w:val="auto"/>
        </w:rPr>
        <w:t>Cet ensemble de</w:t>
      </w:r>
      <w:r w:rsidRPr="00B50FFD">
        <w:rPr>
          <w:color w:val="auto"/>
        </w:rPr>
        <w:t xml:space="preserve"> bâtiment</w:t>
      </w:r>
      <w:r>
        <w:rPr>
          <w:color w:val="auto"/>
        </w:rPr>
        <w:t>s est</w:t>
      </w:r>
      <w:r w:rsidRPr="00B50FFD">
        <w:rPr>
          <w:color w:val="auto"/>
        </w:rPr>
        <w:t xml:space="preserve"> classé en ERT, </w:t>
      </w:r>
      <w:r>
        <w:rPr>
          <w:color w:val="auto"/>
        </w:rPr>
        <w:t xml:space="preserve">et est </w:t>
      </w:r>
      <w:r w:rsidRPr="00B50FFD">
        <w:rPr>
          <w:color w:val="auto"/>
        </w:rPr>
        <w:t>susceptible d’accueillir un ERP 5ème catégorie (antenne de réception du public).</w:t>
      </w:r>
    </w:p>
    <w:p w14:paraId="3BB142DF" w14:textId="77777777" w:rsidR="00A3647A" w:rsidRPr="005B467E" w:rsidRDefault="00A3647A" w:rsidP="005B467E">
      <w:pPr>
        <w:pStyle w:val="Default"/>
        <w:rPr>
          <w:color w:val="auto"/>
        </w:rPr>
      </w:pPr>
    </w:p>
    <w:p w14:paraId="03DC7F4E" w14:textId="0B730053" w:rsidR="00322F60" w:rsidRPr="004A3AD5" w:rsidRDefault="00322F60" w:rsidP="00DA5165">
      <w:pPr>
        <w:pStyle w:val="Titre4"/>
        <w:rPr>
          <w:spacing w:val="-4"/>
        </w:rPr>
      </w:pPr>
      <w:bookmarkStart w:id="7" w:name="_Toc184301834"/>
      <w:r w:rsidRPr="004A3AD5">
        <w:t>–</w:t>
      </w:r>
      <w:r w:rsidRPr="004A3AD5">
        <w:rPr>
          <w:spacing w:val="57"/>
        </w:rPr>
        <w:t xml:space="preserve"> </w:t>
      </w:r>
      <w:r w:rsidRPr="004A3AD5">
        <w:t>Présentation</w:t>
      </w:r>
      <w:r w:rsidRPr="004A3AD5">
        <w:rPr>
          <w:spacing w:val="55"/>
        </w:rPr>
        <w:t xml:space="preserve"> </w:t>
      </w:r>
      <w:r>
        <w:t>des bâtiments</w:t>
      </w:r>
      <w:bookmarkEnd w:id="7"/>
    </w:p>
    <w:p w14:paraId="3E025064" w14:textId="2676A392" w:rsidR="00322F60" w:rsidRDefault="00322F60" w:rsidP="00DA5165"/>
    <w:p w14:paraId="306DD4F5" w14:textId="7214C7DF" w:rsidR="00322F60" w:rsidRPr="003A2E56" w:rsidRDefault="00825D4A" w:rsidP="00DA5165">
      <w:pPr>
        <w:pStyle w:val="Titre5"/>
      </w:pPr>
      <w:bookmarkStart w:id="8" w:name="_Toc184301835"/>
      <w:r>
        <w:t>Composition et d</w:t>
      </w:r>
      <w:r w:rsidR="00B45C0A">
        <w:t>escription générale des bâtiments</w:t>
      </w:r>
      <w:bookmarkEnd w:id="8"/>
    </w:p>
    <w:p w14:paraId="63A28E29" w14:textId="5151F80B" w:rsidR="00E17983" w:rsidRPr="003A2E56" w:rsidRDefault="00825D4A" w:rsidP="00DA5165">
      <w:r w:rsidRPr="003A2E56">
        <w:rPr>
          <w:noProof/>
        </w:rPr>
        <w:drawing>
          <wp:anchor distT="0" distB="0" distL="114300" distR="114300" simplePos="0" relativeHeight="251675136" behindDoc="1" locked="0" layoutInCell="1" allowOverlap="1" wp14:anchorId="58371A1E" wp14:editId="222AE58C">
            <wp:simplePos x="0" y="0"/>
            <wp:positionH relativeFrom="column">
              <wp:posOffset>781685</wp:posOffset>
            </wp:positionH>
            <wp:positionV relativeFrom="paragraph">
              <wp:posOffset>97595</wp:posOffset>
            </wp:positionV>
            <wp:extent cx="5759450" cy="3028315"/>
            <wp:effectExtent l="0" t="0" r="0" b="635"/>
            <wp:wrapNone/>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9450" cy="3028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349AA7" w14:textId="56FD5FD3" w:rsidR="00E17983" w:rsidRPr="003A2E56" w:rsidRDefault="00E17983" w:rsidP="00DA5165">
      <w:pPr>
        <w:rPr>
          <w:b/>
        </w:rPr>
      </w:pPr>
      <w:r w:rsidRPr="003A2E56">
        <w:rPr>
          <w:noProof/>
        </w:rPr>
        <mc:AlternateContent>
          <mc:Choice Requires="wps">
            <w:drawing>
              <wp:anchor distT="0" distB="0" distL="114300" distR="114300" simplePos="0" relativeHeight="251649536" behindDoc="0" locked="0" layoutInCell="1" allowOverlap="1" wp14:anchorId="00D4A6F3" wp14:editId="62B500C0">
                <wp:simplePos x="0" y="0"/>
                <wp:positionH relativeFrom="column">
                  <wp:posOffset>204470</wp:posOffset>
                </wp:positionH>
                <wp:positionV relativeFrom="paragraph">
                  <wp:posOffset>93345</wp:posOffset>
                </wp:positionV>
                <wp:extent cx="219075" cy="57150"/>
                <wp:effectExtent l="28575" t="9525" r="9525" b="57150"/>
                <wp:wrapNone/>
                <wp:docPr id="31" name="Connecteur droit avec flèch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9075" cy="571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w14:anchorId="09256334">
              <v:shapetype w14:anchorId="167D375A" id="_x0000_t32" coordsize="21600,21600" o:spt="32" o:oned="t" path="m,l21600,21600e" filled="f">
                <v:path arrowok="t" fillok="f" o:connecttype="none"/>
                <o:lock v:ext="edit" shapetype="t"/>
              </v:shapetype>
              <v:shape id="Connecteur droit avec flèche 31" o:spid="_x0000_s1026" type="#_x0000_t32" style="position:absolute;margin-left:16.1pt;margin-top:7.35pt;width:17.25pt;height:4.5pt;flip:x;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">
                <v:stroke endarrow="block"/>
              </v:shape>
            </w:pict>
          </mc:Fallback>
        </mc:AlternateContent>
      </w:r>
      <w:r w:rsidRPr="003A2E56">
        <w:rPr>
          <w:noProof/>
        </w:rPr>
        <mc:AlternateContent>
          <mc:Choice Requires="wps">
            <w:drawing>
              <wp:anchor distT="0" distB="0" distL="114300" distR="114300" simplePos="0" relativeHeight="251648512" behindDoc="0" locked="0" layoutInCell="1" allowOverlap="1" wp14:anchorId="4624192A" wp14:editId="54EABE3C">
                <wp:simplePos x="0" y="0"/>
                <wp:positionH relativeFrom="column">
                  <wp:posOffset>204470</wp:posOffset>
                </wp:positionH>
                <wp:positionV relativeFrom="paragraph">
                  <wp:posOffset>7620</wp:posOffset>
                </wp:positionV>
                <wp:extent cx="238125" cy="238760"/>
                <wp:effectExtent l="9525" t="9525" r="9525" b="8890"/>
                <wp:wrapNone/>
                <wp:docPr id="30" name="Ellips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125" cy="2387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w14:anchorId="709211C0">
              <v:oval w14:anchorId="5C569E59" id="Ellipse 30" o:spid="_x0000_s1026" style="position:absolute;margin-left:16.1pt;margin-top:.6pt;width:18.75pt;height:18.8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"/>
            </w:pict>
          </mc:Fallback>
        </mc:AlternateContent>
      </w:r>
    </w:p>
    <w:p w14:paraId="731DD7C0" w14:textId="1747BFC4" w:rsidR="00E17983" w:rsidRPr="003A2E56" w:rsidRDefault="00E17983" w:rsidP="00DA5165">
      <w:pPr>
        <w:rPr>
          <w:b/>
        </w:rPr>
      </w:pPr>
      <w:r w:rsidRPr="003A2E56">
        <w:t xml:space="preserve">               </w:t>
      </w:r>
      <w:r w:rsidRPr="003A2E56">
        <w:rPr>
          <w:b/>
        </w:rPr>
        <w:t>N</w:t>
      </w:r>
    </w:p>
    <w:p w14:paraId="5AEACDEB" w14:textId="545B9591" w:rsidR="00E17983" w:rsidRPr="003A2E56" w:rsidRDefault="00E17983" w:rsidP="00DA5165"/>
    <w:p w14:paraId="7CEAA33C" w14:textId="30002612" w:rsidR="00E17983" w:rsidRPr="003A2E56" w:rsidRDefault="00E17983" w:rsidP="00DA5165"/>
    <w:p w14:paraId="50852018" w14:textId="15DE13C1" w:rsidR="00E17983" w:rsidRPr="003A2E56" w:rsidRDefault="005D4B58" w:rsidP="00DA5165">
      <w:r w:rsidRPr="003A2E56">
        <w:rPr>
          <w:noProof/>
        </w:rPr>
        <mc:AlternateContent>
          <mc:Choice Requires="wps">
            <w:drawing>
              <wp:anchor distT="0" distB="0" distL="114300" distR="114300" simplePos="0" relativeHeight="251646464" behindDoc="0" locked="0" layoutInCell="1" allowOverlap="1" wp14:anchorId="50E35314" wp14:editId="7898EFFF">
                <wp:simplePos x="0" y="0"/>
                <wp:positionH relativeFrom="column">
                  <wp:posOffset>-275231</wp:posOffset>
                </wp:positionH>
                <wp:positionV relativeFrom="paragraph">
                  <wp:posOffset>186082</wp:posOffset>
                </wp:positionV>
                <wp:extent cx="784860" cy="751840"/>
                <wp:effectExtent l="0" t="0" r="15240" b="2921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4860" cy="751840"/>
                        </a:xfrm>
                        <a:prstGeom prst="rect">
                          <a:avLst/>
                        </a:prstGeom>
                        <a:gradFill rotWithShape="0">
                          <a:gsLst>
                            <a:gs pos="0">
                              <a:srgbClr val="4F81BD"/>
                            </a:gs>
                            <a:gs pos="100000">
                              <a:srgbClr val="365E8F"/>
                            </a:gs>
                          </a:gsLst>
                          <a:path path="shape">
                            <a:fillToRect l="50000" t="50000" r="50000" b="50000"/>
                          </a:path>
                        </a:gradFill>
                        <a:ln>
                          <a:noFill/>
                        </a:ln>
                        <a:effectLst>
                          <a:outerShdw dist="28398" dir="3806097" algn="ctr" rotWithShape="0">
                            <a:srgbClr val="243F60"/>
                          </a:outerShdw>
                        </a:effectLst>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w14:anchorId="2245863D">
              <v:rect w14:anchorId="709EDD8A" id="Rectangle 16" o:spid="_x0000_s1026" style="position:absolute;margin-left:-21.65pt;margin-top:14.65pt;width:61.8pt;height:59.2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" fillcolor="#4f81bd" stroked="f" strokeweight="0">
                <v:fill color2="#365e8f" focusposition=".5,.5" focussize="" focus="100%" type="gradientRadial"/>
                <v:shadow on="t" color="#243f60" offset="1pt"/>
              </v:rect>
            </w:pict>
          </mc:Fallback>
        </mc:AlternateContent>
      </w:r>
    </w:p>
    <w:p w14:paraId="3FA4970C" w14:textId="18B3FF4E" w:rsidR="00322F60" w:rsidRDefault="00322F60" w:rsidP="00DA5165"/>
    <w:p w14:paraId="4F5B8773" w14:textId="024B037C" w:rsidR="00322F60" w:rsidRDefault="005D4B58" w:rsidP="00DA5165">
      <w:r w:rsidRPr="003A2E56">
        <w:rPr>
          <w:noProof/>
        </w:rPr>
        <mc:AlternateContent>
          <mc:Choice Requires="wps">
            <w:drawing>
              <wp:anchor distT="0" distB="0" distL="114300" distR="114300" simplePos="0" relativeHeight="251647488" behindDoc="0" locked="0" layoutInCell="1" allowOverlap="1" wp14:anchorId="772EA2C6" wp14:editId="1DFAA62B">
                <wp:simplePos x="0" y="0"/>
                <wp:positionH relativeFrom="column">
                  <wp:posOffset>-71424</wp:posOffset>
                </wp:positionH>
                <wp:positionV relativeFrom="paragraph">
                  <wp:posOffset>61595</wp:posOffset>
                </wp:positionV>
                <wp:extent cx="327110" cy="294399"/>
                <wp:effectExtent l="0" t="0" r="15875" b="10795"/>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7110" cy="29439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w14:anchorId="55CF5F5B">
              <v:rect w14:anchorId="24242A6E" id="Rectangle 7" o:spid="_x0000_s1026" style="position:absolute;margin-left:-5.6pt;margin-top:4.85pt;width:25.75pt;height:23.2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"/>
            </w:pict>
          </mc:Fallback>
        </mc:AlternateContent>
      </w:r>
    </w:p>
    <w:p w14:paraId="74F6CD5F" w14:textId="37CB0351" w:rsidR="00322F60" w:rsidRDefault="00322F60" w:rsidP="00DA5165"/>
    <w:p w14:paraId="6518E7A7" w14:textId="6065BC27" w:rsidR="00322F60" w:rsidRDefault="00322F60" w:rsidP="00DA5165"/>
    <w:p w14:paraId="31F85186" w14:textId="77777777" w:rsidR="00825D4A" w:rsidRDefault="00825D4A" w:rsidP="00DA5165"/>
    <w:p w14:paraId="3149D8D9" w14:textId="3B8038FF" w:rsidR="00C4442D" w:rsidRDefault="00E17983" w:rsidP="00DA5165">
      <w:r w:rsidRPr="003A2E56">
        <w:t xml:space="preserve">CEIR Sud       </w:t>
      </w:r>
      <w:r w:rsidR="0057378A">
        <w:t xml:space="preserve">                          </w:t>
      </w:r>
    </w:p>
    <w:p w14:paraId="5E09E312" w14:textId="77777777" w:rsidR="00C4442D" w:rsidRDefault="00C4442D" w:rsidP="005B467E">
      <w:pPr>
        <w:pStyle w:val="Default"/>
        <w:rPr>
          <w:color w:val="auto"/>
        </w:rPr>
      </w:pPr>
    </w:p>
    <w:p w14:paraId="360489F8" w14:textId="77777777" w:rsidR="00127E95" w:rsidRDefault="00127E95" w:rsidP="005B467E">
      <w:pPr>
        <w:pStyle w:val="Default"/>
        <w:rPr>
          <w:color w:val="auto"/>
        </w:rPr>
      </w:pPr>
    </w:p>
    <w:p w14:paraId="76C4DE68" w14:textId="77777777" w:rsidR="00127E95" w:rsidRDefault="00127E95" w:rsidP="005B467E">
      <w:pPr>
        <w:pStyle w:val="Default"/>
        <w:rPr>
          <w:color w:val="auto"/>
        </w:rPr>
      </w:pPr>
    </w:p>
    <w:p w14:paraId="29DB356D" w14:textId="77777777" w:rsidR="00127E95" w:rsidRDefault="00127E95" w:rsidP="005B467E">
      <w:pPr>
        <w:pStyle w:val="Default"/>
        <w:rPr>
          <w:color w:val="auto"/>
        </w:rPr>
      </w:pPr>
    </w:p>
    <w:p w14:paraId="2B95BD3B" w14:textId="77777777" w:rsidR="00127E95" w:rsidRDefault="00127E95" w:rsidP="005B467E">
      <w:pPr>
        <w:pStyle w:val="Default"/>
        <w:rPr>
          <w:color w:val="auto"/>
        </w:rPr>
      </w:pPr>
    </w:p>
    <w:p w14:paraId="3F43D0EE" w14:textId="77777777" w:rsidR="00127E95" w:rsidRDefault="00127E95" w:rsidP="005B467E">
      <w:pPr>
        <w:pStyle w:val="Default"/>
        <w:rPr>
          <w:color w:val="auto"/>
        </w:rPr>
      </w:pPr>
    </w:p>
    <w:p w14:paraId="56E11CD5" w14:textId="0F4AAFB8" w:rsidR="00E17983" w:rsidRPr="005B467E" w:rsidRDefault="00E17983" w:rsidP="005B467E">
      <w:pPr>
        <w:pStyle w:val="Default"/>
        <w:rPr>
          <w:color w:val="auto"/>
        </w:rPr>
      </w:pPr>
      <w:r w:rsidRPr="005B467E">
        <w:rPr>
          <w:color w:val="auto"/>
        </w:rPr>
        <w:t xml:space="preserve">Les bâtiments A, B, C et </w:t>
      </w:r>
      <w:r w:rsidR="001A5A8E" w:rsidRPr="005B467E">
        <w:rPr>
          <w:color w:val="auto"/>
        </w:rPr>
        <w:t>D</w:t>
      </w:r>
      <w:r w:rsidRPr="005B467E">
        <w:rPr>
          <w:color w:val="auto"/>
        </w:rPr>
        <w:t xml:space="preserve"> ainsi que les annexes sont </w:t>
      </w:r>
      <w:proofErr w:type="gramStart"/>
      <w:r w:rsidR="001A5A8E" w:rsidRPr="005B467E">
        <w:rPr>
          <w:color w:val="auto"/>
        </w:rPr>
        <w:t>occupés</w:t>
      </w:r>
      <w:proofErr w:type="gramEnd"/>
      <w:r w:rsidRPr="005B467E">
        <w:rPr>
          <w:color w:val="auto"/>
        </w:rPr>
        <w:t xml:space="preserve"> actuellement par la CPAM 13 et ses partenaires (DRSM et ELSM)</w:t>
      </w:r>
    </w:p>
    <w:p w14:paraId="6D2415F4" w14:textId="77777777" w:rsidR="005B79C2" w:rsidRPr="005B79C2" w:rsidRDefault="005B79C2" w:rsidP="00DA5165">
      <w:pPr>
        <w:pStyle w:val="Paragraphedeliste"/>
        <w:numPr>
          <w:ilvl w:val="0"/>
          <w:numId w:val="12"/>
        </w:numPr>
      </w:pPr>
      <w:r w:rsidRPr="005B79C2">
        <w:t xml:space="preserve">Le bâtiment </w:t>
      </w:r>
      <w:r w:rsidRPr="000A156C">
        <w:rPr>
          <w:b/>
        </w:rPr>
        <w:t>A</w:t>
      </w:r>
      <w:r w:rsidRPr="005B79C2">
        <w:t xml:space="preserve"> est composé de 6 niveaux, du sous-sol au niveau 4. </w:t>
      </w:r>
    </w:p>
    <w:p w14:paraId="1C6B10CD" w14:textId="78668F86" w:rsidR="005B79C2" w:rsidRPr="005B79C2" w:rsidRDefault="005B79C2" w:rsidP="00DA5165">
      <w:pPr>
        <w:pStyle w:val="Paragraphedeliste"/>
        <w:numPr>
          <w:ilvl w:val="0"/>
          <w:numId w:val="12"/>
        </w:numPr>
      </w:pPr>
      <w:r w:rsidRPr="005B79C2">
        <w:t xml:space="preserve">Le bâtiment </w:t>
      </w:r>
      <w:r w:rsidRPr="000A156C">
        <w:rPr>
          <w:b/>
        </w:rPr>
        <w:t>B</w:t>
      </w:r>
      <w:r w:rsidRPr="005B79C2">
        <w:t xml:space="preserve"> est composé de 9 niveaux, du sous-sol au niveau 7. </w:t>
      </w:r>
    </w:p>
    <w:p w14:paraId="52705653" w14:textId="77777777" w:rsidR="005B79C2" w:rsidRPr="005B79C2" w:rsidRDefault="005B79C2" w:rsidP="00DA5165">
      <w:pPr>
        <w:pStyle w:val="Paragraphedeliste"/>
        <w:numPr>
          <w:ilvl w:val="0"/>
          <w:numId w:val="12"/>
        </w:numPr>
      </w:pPr>
      <w:r w:rsidRPr="005B79C2">
        <w:t xml:space="preserve">Le bâtiment </w:t>
      </w:r>
      <w:r w:rsidRPr="000A156C">
        <w:rPr>
          <w:b/>
        </w:rPr>
        <w:t>C</w:t>
      </w:r>
      <w:r w:rsidRPr="005B79C2">
        <w:t xml:space="preserve"> est composé de 4 niveaux, du sous-sol au niveau 2. </w:t>
      </w:r>
    </w:p>
    <w:p w14:paraId="3AAC7D6D" w14:textId="7727F134" w:rsidR="005B79C2" w:rsidRPr="005B79C2" w:rsidRDefault="005B79C2" w:rsidP="00DA5165">
      <w:pPr>
        <w:pStyle w:val="Paragraphedeliste"/>
        <w:numPr>
          <w:ilvl w:val="0"/>
          <w:numId w:val="12"/>
        </w:numPr>
      </w:pPr>
      <w:r w:rsidRPr="005B79C2">
        <w:t xml:space="preserve">Le bâtiment </w:t>
      </w:r>
      <w:r w:rsidRPr="000A156C">
        <w:rPr>
          <w:b/>
        </w:rPr>
        <w:t>D</w:t>
      </w:r>
      <w:r w:rsidRPr="005B79C2">
        <w:t xml:space="preserve"> est composé de 2 niveaux, du rez-de-chaussée au niveau 1. </w:t>
      </w:r>
    </w:p>
    <w:p w14:paraId="06549F2F" w14:textId="133840B2" w:rsidR="00E17983" w:rsidRDefault="00E17983" w:rsidP="00DA5165">
      <w:pPr>
        <w:pStyle w:val="Corpsdetexte"/>
        <w:rPr>
          <w:noProof/>
        </w:rPr>
      </w:pPr>
    </w:p>
    <w:p w14:paraId="776B86B8" w14:textId="624BEB5E" w:rsidR="00E17983" w:rsidRDefault="00363B22" w:rsidP="00DA5165">
      <w:pPr>
        <w:pStyle w:val="Corpsdetexte"/>
        <w:rPr>
          <w:noProof/>
        </w:rPr>
      </w:pPr>
      <w:r>
        <w:rPr>
          <w:noProof/>
        </w:rPr>
        <mc:AlternateContent>
          <mc:Choice Requires="wpg">
            <w:drawing>
              <wp:anchor distT="0" distB="0" distL="114300" distR="114300" simplePos="0" relativeHeight="251640320" behindDoc="0" locked="0" layoutInCell="1" allowOverlap="1" wp14:anchorId="159164F2" wp14:editId="04D83ECA">
                <wp:simplePos x="0" y="0"/>
                <wp:positionH relativeFrom="column">
                  <wp:posOffset>293000</wp:posOffset>
                </wp:positionH>
                <wp:positionV relativeFrom="paragraph">
                  <wp:posOffset>337380</wp:posOffset>
                </wp:positionV>
                <wp:extent cx="5896610" cy="3618230"/>
                <wp:effectExtent l="0" t="0" r="8890" b="1270"/>
                <wp:wrapTopAndBottom/>
                <wp:docPr id="85" name="Groupe 85"/>
                <wp:cNvGraphicFramePr/>
                <a:graphic xmlns:a="http://schemas.openxmlformats.org/drawingml/2006/main">
                  <a:graphicData uri="http://schemas.microsoft.com/office/word/2010/wordprocessingGroup">
                    <wpg:wgp>
                      <wpg:cNvGrpSpPr/>
                      <wpg:grpSpPr>
                        <a:xfrm>
                          <a:off x="0" y="0"/>
                          <a:ext cx="5896610" cy="3618230"/>
                          <a:chOff x="0" y="0"/>
                          <a:chExt cx="5896610" cy="3618230"/>
                        </a:xfrm>
                      </wpg:grpSpPr>
                      <pic:pic xmlns:pic="http://schemas.openxmlformats.org/drawingml/2006/picture">
                        <pic:nvPicPr>
                          <pic:cNvPr id="33" name="Picture 17" descr="cav-fondBLC"/>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96610" cy="3618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4" name="AutoShape 18"/>
                        <wps:cNvCnPr>
                          <a:cxnSpLocks noChangeShapeType="1"/>
                        </wps:cNvCnPr>
                        <wps:spPr bwMode="auto">
                          <a:xfrm flipH="1">
                            <a:off x="2606400" y="216000"/>
                            <a:ext cx="437830" cy="962314"/>
                          </a:xfrm>
                          <a:prstGeom prst="straightConnector1">
                            <a:avLst/>
                          </a:prstGeom>
                          <a:noFill/>
                          <a:ln w="12700">
                            <a:solidFill>
                              <a:srgbClr val="7F7F7F"/>
                            </a:solidFill>
                            <a:round/>
                            <a:headEnd/>
                            <a:tailEnd type="oval" w="sm" len="sm"/>
                          </a:ln>
                          <a:extLst>
                            <a:ext uri="{909E8E84-426E-40DD-AFC4-6F175D3DCCD1}">
                              <a14:hiddenFill xmlns:a14="http://schemas.microsoft.com/office/drawing/2010/main">
                                <a:noFill/>
                              </a14:hiddenFill>
                            </a:ext>
                          </a:extLst>
                        </wps:spPr>
                        <wps:bodyPr/>
                      </wps:wsp>
                      <wps:wsp>
                        <wps:cNvPr id="35" name="AutoShape 19"/>
                        <wps:cNvCnPr>
                          <a:cxnSpLocks noChangeShapeType="1"/>
                        </wps:cNvCnPr>
                        <wps:spPr bwMode="auto">
                          <a:xfrm flipH="1">
                            <a:off x="3888000" y="921600"/>
                            <a:ext cx="805294" cy="912146"/>
                          </a:xfrm>
                          <a:prstGeom prst="straightConnector1">
                            <a:avLst/>
                          </a:prstGeom>
                          <a:noFill/>
                          <a:ln w="12700">
                            <a:solidFill>
                              <a:srgbClr val="7F7F7F"/>
                            </a:solidFill>
                            <a:round/>
                            <a:headEnd/>
                            <a:tailEnd type="oval" w="sm" len="sm"/>
                          </a:ln>
                          <a:extLst>
                            <a:ext uri="{909E8E84-426E-40DD-AFC4-6F175D3DCCD1}">
                              <a14:hiddenFill xmlns:a14="http://schemas.microsoft.com/office/drawing/2010/main">
                                <a:noFill/>
                              </a14:hiddenFill>
                            </a:ext>
                          </a:extLst>
                        </wps:spPr>
                        <wps:bodyPr/>
                      </wps:wsp>
                      <wps:wsp>
                        <wps:cNvPr id="37" name="AutoShape 21"/>
                        <wps:cNvCnPr>
                          <a:cxnSpLocks noChangeShapeType="1"/>
                        </wps:cNvCnPr>
                        <wps:spPr bwMode="auto">
                          <a:xfrm flipV="1">
                            <a:off x="489600" y="1641600"/>
                            <a:ext cx="256052" cy="1060044"/>
                          </a:xfrm>
                          <a:prstGeom prst="straightConnector1">
                            <a:avLst/>
                          </a:prstGeom>
                          <a:noFill/>
                          <a:ln w="12700">
                            <a:solidFill>
                              <a:srgbClr val="7F7F7F"/>
                            </a:solidFill>
                            <a:round/>
                            <a:headEnd/>
                            <a:tailEnd type="oval" w="sm" len="sm"/>
                          </a:ln>
                          <a:extLst>
                            <a:ext uri="{909E8E84-426E-40DD-AFC4-6F175D3DCCD1}">
                              <a14:hiddenFill xmlns:a14="http://schemas.microsoft.com/office/drawing/2010/main">
                                <a:noFill/>
                              </a14:hiddenFill>
                            </a:ext>
                          </a:extLst>
                        </wps:spPr>
                        <wps:bodyPr/>
                      </wps:wsp>
                      <wps:wsp>
                        <wps:cNvPr id="36" name="AutoShape 20"/>
                        <wps:cNvCnPr>
                          <a:cxnSpLocks noChangeShapeType="1"/>
                        </wps:cNvCnPr>
                        <wps:spPr bwMode="auto">
                          <a:xfrm flipH="1" flipV="1">
                            <a:off x="1569600" y="1828800"/>
                            <a:ext cx="295796" cy="1329778"/>
                          </a:xfrm>
                          <a:prstGeom prst="straightConnector1">
                            <a:avLst/>
                          </a:prstGeom>
                          <a:noFill/>
                          <a:ln w="12700">
                            <a:solidFill>
                              <a:srgbClr val="7F7F7F"/>
                            </a:solidFill>
                            <a:round/>
                            <a:headEnd/>
                            <a:tailEnd type="oval" w="sm" len="sm"/>
                          </a:ln>
                          <a:extLst>
                            <a:ext uri="{909E8E84-426E-40DD-AFC4-6F175D3DCCD1}">
                              <a14:hiddenFill xmlns:a14="http://schemas.microsoft.com/office/drawing/2010/main">
                                <a:noFill/>
                              </a14:hiddenFill>
                            </a:ext>
                          </a:extLst>
                        </wps:spPr>
                        <wps:bodyPr/>
                      </wps:wsp>
                      <wps:wsp>
                        <wps:cNvPr id="38" name="AutoShape 22"/>
                        <wps:cNvCnPr>
                          <a:cxnSpLocks noChangeShapeType="1"/>
                        </wps:cNvCnPr>
                        <wps:spPr bwMode="auto">
                          <a:xfrm flipV="1">
                            <a:off x="4176000" y="2700000"/>
                            <a:ext cx="262568" cy="840477"/>
                          </a:xfrm>
                          <a:prstGeom prst="straightConnector1">
                            <a:avLst/>
                          </a:prstGeom>
                          <a:noFill/>
                          <a:ln w="12700">
                            <a:solidFill>
                              <a:srgbClr val="7F7F7F"/>
                            </a:solidFill>
                            <a:round/>
                            <a:headEnd/>
                            <a:tailEnd type="oval" w="sm" len="sm"/>
                          </a:ln>
                          <a:extLst>
                            <a:ext uri="{909E8E84-426E-40DD-AFC4-6F175D3DCCD1}">
                              <a14:hiddenFill xmlns:a14="http://schemas.microsoft.com/office/drawing/2010/main">
                                <a:noFill/>
                              </a14:hiddenFill>
                            </a:ext>
                          </a:extLst>
                        </wps:spPr>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w14:anchorId="4A9912BD">
              <v:group w14:anchorId="545B3375" id="Groupe 85" o:spid="_x0000_s1026" style="position:absolute;margin-left:23.05pt;margin-top:26.55pt;width:464.3pt;height:284.9pt;z-index:251640320" coordsize="58966,361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9m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prkheDjkfzoAdRTPmHoR+VKHHfg+9ADqKKSgBa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mv90fUfzp1NYbhjNADqTrSZYdRn6UBgTjv6GgA2DsSPpR8w7Bh+Rp1FADQ4PHQ+hp1IQD&#10;waTbjoSKAHUUzLDqM/SlDA8d/Q0AO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hAIwRkUtFACUtFFADCxLFVHTqT0oEYzlssfU0L95/r/AEFOzigBaZJ90f7w/nSby/3Bx/eNDbIl&#10;MkrgAd2OAKAEmtoZ/wDWRqxHQ9x+NQ2zNFcPbO7yYUOrt1wTjBpRNNcYNumxD/y0kHX6D/GpYIBC&#10;pyxdz9526tQBL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BHlgzALnJ6np0FLszy53H07Uye6jgwGyzt91FGW&#10;b6Co/JluObg7E/55o38z/T+dAA95ljHbJ50g4ODhV+ppUtNziS5fznHKgjCr9B6+/Wp0jWJAkahV&#10;HAAp1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jDIIyRkdR2paKAIYLaO3B2Alm+87HLN9TU1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27" type="#_x0000_t75" alt="cav-fondBLC" style="position:absolute;width:58966;height:36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">
                  <v:imagedata r:id="rId20" o:title="cav-fondBLC"/>
                  <v:path arrowok="t"/>
                </v:shape>
                <v:shape id="AutoShape 18" o:spid="_x0000_s1028" type="#_x0000_t32" style="position:absolute;left:26064;top:2160;width:4378;height:962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" strokecolor="#7f7f7f" strokeweight="1pt">
                  <v:stroke endarrow="oval" endarrowwidth="narrow" endarrowlength="short"/>
                </v:shape>
                <v:shape id="AutoShape 19" o:spid="_x0000_s1029" type="#_x0000_t32" style="position:absolute;left:38880;top:9216;width:8052;height:91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" strokecolor="#7f7f7f" strokeweight="1pt">
                  <v:stroke endarrow="oval" endarrowwidth="narrow" endarrowlength="short"/>
                </v:shape>
                <v:shape id="AutoShape 21" o:spid="_x0000_s1030" type="#_x0000_t32" style="position:absolute;left:4896;top:16416;width:2560;height:1060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" strokecolor="#7f7f7f" strokeweight="1pt">
                  <v:stroke endarrow="oval" endarrowwidth="narrow" endarrowlength="short"/>
                </v:shape>
                <v:shape id="AutoShape 20" o:spid="_x0000_s1031" type="#_x0000_t32" style="position:absolute;left:15696;top:18288;width:2957;height:1329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" strokecolor="#7f7f7f" strokeweight="1pt">
                  <v:stroke endarrow="oval" endarrowwidth="narrow" endarrowlength="short"/>
                </v:shape>
                <v:shape id="AutoShape 22" o:spid="_x0000_s1032" type="#_x0000_t32" style="position:absolute;left:41760;top:27000;width:2625;height:840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" strokecolor="#7f7f7f" strokeweight="1pt">
                  <v:stroke endarrow="oval" endarrowwidth="narrow" endarrowlength="short"/>
                </v:shape>
                <w10:wrap type="topAndBottom"/>
              </v:group>
            </w:pict>
          </mc:Fallback>
        </mc:AlternateContent>
      </w:r>
      <w:r w:rsidR="00825D4A">
        <w:rPr>
          <w:noProof/>
        </w:rPr>
        <mc:AlternateContent>
          <mc:Choice Requires="wps">
            <w:drawing>
              <wp:anchor distT="0" distB="0" distL="114300" distR="114300" simplePos="0" relativeHeight="251652608" behindDoc="0" locked="0" layoutInCell="1" allowOverlap="1" wp14:anchorId="272B0C0D" wp14:editId="31BCDAC2">
                <wp:simplePos x="0" y="0"/>
                <wp:positionH relativeFrom="column">
                  <wp:posOffset>588320</wp:posOffset>
                </wp:positionH>
                <wp:positionV relativeFrom="paragraph">
                  <wp:posOffset>3038675</wp:posOffset>
                </wp:positionV>
                <wp:extent cx="1569600" cy="560070"/>
                <wp:effectExtent l="0" t="0" r="0" b="0"/>
                <wp:wrapNone/>
                <wp:docPr id="46"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9600" cy="5600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AC7915" w14:textId="77777777" w:rsidR="00CA18FC" w:rsidRDefault="00CA18FC" w:rsidP="00DA5165">
                            <w:r>
                              <w:t>Bâtiment D</w:t>
                            </w:r>
                          </w:p>
                          <w:p w14:paraId="4CADEB54" w14:textId="77777777" w:rsidR="00CA18FC" w:rsidRDefault="00CA18FC" w:rsidP="00DA5165">
                            <w:r>
                              <w:t>2 niveaux</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shape w14:anchorId="272B0C0D" id="Text Box 30" o:spid="_x0000_s1029" type="#_x0000_t202" style="position:absolute;left:0;text-align:left;margin-left:46.3pt;margin-top:239.25pt;width:123.6pt;height:44.1pt;z-index:251652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" stroked="f">
                <v:textbox>
                  <w:txbxContent>
                    <w:p w14:paraId="2DAC7915" w14:textId="77777777" w:rsidR="00CA18FC" w:rsidRDefault="00CA18FC" w:rsidP="00DA5165">
                      <w:r>
                        <w:t>Bâtiment D</w:t>
                      </w:r>
                    </w:p>
                    <w:p w14:paraId="4CADEB54" w14:textId="77777777" w:rsidR="00CA18FC" w:rsidRDefault="00CA18FC" w:rsidP="00DA5165">
                      <w:r>
                        <w:t>2 niveaux</w:t>
                      </w:r>
                    </w:p>
                  </w:txbxContent>
                </v:textbox>
              </v:shape>
            </w:pict>
          </mc:Fallback>
        </mc:AlternateContent>
      </w:r>
      <w:r w:rsidR="00825D4A">
        <w:rPr>
          <w:noProof/>
        </w:rPr>
        <mc:AlternateContent>
          <mc:Choice Requires="wps">
            <w:drawing>
              <wp:anchor distT="0" distB="0" distL="114300" distR="114300" simplePos="0" relativeHeight="251653632" behindDoc="0" locked="0" layoutInCell="1" allowOverlap="1" wp14:anchorId="33EAA3A6" wp14:editId="35210870">
                <wp:simplePos x="0" y="0"/>
                <wp:positionH relativeFrom="column">
                  <wp:posOffset>2013801</wp:posOffset>
                </wp:positionH>
                <wp:positionV relativeFrom="paragraph">
                  <wp:posOffset>3498180</wp:posOffset>
                </wp:positionV>
                <wp:extent cx="1425600" cy="560070"/>
                <wp:effectExtent l="0" t="0" r="3175" b="0"/>
                <wp:wrapNone/>
                <wp:docPr id="44"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5600" cy="5600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1016CF" w14:textId="77777777" w:rsidR="00CA18FC" w:rsidRDefault="00CA18FC" w:rsidP="00DA5165">
                            <w:r>
                              <w:t>Bâtiment C</w:t>
                            </w:r>
                          </w:p>
                          <w:p w14:paraId="5747EC53" w14:textId="77777777" w:rsidR="00CA18FC" w:rsidRDefault="00CA18FC" w:rsidP="00DA5165">
                            <w:r>
                              <w:t>4 niveaux</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shape w14:anchorId="33EAA3A6" id="Text Box 28" o:spid="_x0000_s1030" type="#_x0000_t202" style="position:absolute;left:0;text-align:left;margin-left:158.55pt;margin-top:275.45pt;width:112.25pt;height:44.1pt;z-index:251653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" stroked="f">
                <v:textbox>
                  <w:txbxContent>
                    <w:p w14:paraId="6F1016CF" w14:textId="77777777" w:rsidR="00CA18FC" w:rsidRDefault="00CA18FC" w:rsidP="00DA5165">
                      <w:r>
                        <w:t>Bâtiment C</w:t>
                      </w:r>
                    </w:p>
                    <w:p w14:paraId="5747EC53" w14:textId="77777777" w:rsidR="00CA18FC" w:rsidRDefault="00CA18FC" w:rsidP="00DA5165">
                      <w:r>
                        <w:t>4 niveaux</w:t>
                      </w:r>
                    </w:p>
                  </w:txbxContent>
                </v:textbox>
              </v:shape>
            </w:pict>
          </mc:Fallback>
        </mc:AlternateContent>
      </w:r>
      <w:r w:rsidR="00825D4A">
        <w:rPr>
          <w:noProof/>
        </w:rPr>
        <mc:AlternateContent>
          <mc:Choice Requires="wps">
            <w:drawing>
              <wp:anchor distT="0" distB="0" distL="114300" distR="114300" simplePos="0" relativeHeight="251654656" behindDoc="0" locked="0" layoutInCell="1" allowOverlap="1" wp14:anchorId="5C85FFC9" wp14:editId="4F4D80DC">
                <wp:simplePos x="0" y="0"/>
                <wp:positionH relativeFrom="column">
                  <wp:posOffset>3323520</wp:posOffset>
                </wp:positionH>
                <wp:positionV relativeFrom="paragraph">
                  <wp:posOffset>3879870</wp:posOffset>
                </wp:positionV>
                <wp:extent cx="1792800" cy="560318"/>
                <wp:effectExtent l="0" t="0" r="0" b="0"/>
                <wp:wrapNone/>
                <wp:docPr id="47"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2800" cy="56031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DFA06F" w14:textId="77777777" w:rsidR="00CA18FC" w:rsidRDefault="00CA18FC" w:rsidP="00DA5165">
                            <w:r>
                              <w:t>Bâtiment CEIR</w:t>
                            </w:r>
                          </w:p>
                          <w:p w14:paraId="491A8935" w14:textId="77777777" w:rsidR="00CA18FC" w:rsidRDefault="00CA18FC" w:rsidP="00DA5165">
                            <w:r>
                              <w:t>2 niveaux</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shape w14:anchorId="5C85FFC9" id="Text Box 31" o:spid="_x0000_s1031" type="#_x0000_t202" style="position:absolute;left:0;text-align:left;margin-left:261.7pt;margin-top:305.5pt;width:141.15pt;height:44.1pt;z-index:251654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" stroked="f">
                <v:textbox>
                  <w:txbxContent>
                    <w:p w14:paraId="27DFA06F" w14:textId="77777777" w:rsidR="00CA18FC" w:rsidRDefault="00CA18FC" w:rsidP="00DA5165">
                      <w:r>
                        <w:t>Bâtiment CEIR</w:t>
                      </w:r>
                    </w:p>
                    <w:p w14:paraId="491A8935" w14:textId="77777777" w:rsidR="00CA18FC" w:rsidRDefault="00CA18FC" w:rsidP="00DA5165">
                      <w:r>
                        <w:t>2 niveaux</w:t>
                      </w:r>
                    </w:p>
                  </w:txbxContent>
                </v:textbox>
              </v:shape>
            </w:pict>
          </mc:Fallback>
        </mc:AlternateContent>
      </w:r>
      <w:r w:rsidR="00825D4A">
        <w:rPr>
          <w:noProof/>
        </w:rPr>
        <mc:AlternateContent>
          <mc:Choice Requires="wps">
            <w:drawing>
              <wp:anchor distT="0" distB="0" distL="114300" distR="114300" simplePos="0" relativeHeight="251651584" behindDoc="0" locked="0" layoutInCell="1" allowOverlap="1" wp14:anchorId="38110B04" wp14:editId="6B555F65">
                <wp:simplePos x="0" y="0"/>
                <wp:positionH relativeFrom="column">
                  <wp:posOffset>4985675</wp:posOffset>
                </wp:positionH>
                <wp:positionV relativeFrom="paragraph">
                  <wp:posOffset>1054720</wp:posOffset>
                </wp:positionV>
                <wp:extent cx="1411200" cy="560070"/>
                <wp:effectExtent l="0" t="0" r="0" b="0"/>
                <wp:wrapNone/>
                <wp:docPr id="41"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200" cy="5600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12DCF5" w14:textId="77777777" w:rsidR="00CA18FC" w:rsidRDefault="00CA18FC" w:rsidP="00DA5165">
                            <w:r>
                              <w:t>Bâtiment A</w:t>
                            </w:r>
                          </w:p>
                          <w:p w14:paraId="5CB37B6B" w14:textId="77777777" w:rsidR="00CA18FC" w:rsidRDefault="00CA18FC" w:rsidP="00DA5165">
                            <w:r>
                              <w:t>6 niveaux</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shape w14:anchorId="38110B04" id="Text Box 25" o:spid="_x0000_s1032" type="#_x0000_t202" style="position:absolute;left:0;text-align:left;margin-left:392.55pt;margin-top:83.05pt;width:111.1pt;height:44.1pt;z-index:251651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" stroked="f">
                <v:textbox>
                  <w:txbxContent>
                    <w:p w14:paraId="4612DCF5" w14:textId="77777777" w:rsidR="00CA18FC" w:rsidRDefault="00CA18FC" w:rsidP="00DA5165">
                      <w:r>
                        <w:t>Bâtiment A</w:t>
                      </w:r>
                    </w:p>
                    <w:p w14:paraId="5CB37B6B" w14:textId="77777777" w:rsidR="00CA18FC" w:rsidRDefault="00CA18FC" w:rsidP="00DA5165">
                      <w:r>
                        <w:t>6 niveaux</w:t>
                      </w:r>
                    </w:p>
                  </w:txbxContent>
                </v:textbox>
              </v:shape>
            </w:pict>
          </mc:Fallback>
        </mc:AlternateContent>
      </w:r>
      <w:r w:rsidR="00825D4A">
        <w:rPr>
          <w:noProof/>
        </w:rPr>
        <mc:AlternateContent>
          <mc:Choice Requires="wps">
            <w:drawing>
              <wp:anchor distT="0" distB="0" distL="114300" distR="114300" simplePos="0" relativeHeight="251650560" behindDoc="0" locked="0" layoutInCell="1" allowOverlap="1" wp14:anchorId="05248C09" wp14:editId="45399FF9">
                <wp:simplePos x="0" y="0"/>
                <wp:positionH relativeFrom="column">
                  <wp:posOffset>3332543</wp:posOffset>
                </wp:positionH>
                <wp:positionV relativeFrom="paragraph">
                  <wp:posOffset>286980</wp:posOffset>
                </wp:positionV>
                <wp:extent cx="1566936" cy="560318"/>
                <wp:effectExtent l="0" t="0" r="0" b="0"/>
                <wp:wrapNone/>
                <wp:docPr id="39"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6936" cy="56031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D0BBE5" w14:textId="42C51F20" w:rsidR="00CA18FC" w:rsidRDefault="00CA18FC" w:rsidP="00DA5165">
                            <w:r>
                              <w:t>Bâtiment B</w:t>
                            </w:r>
                          </w:p>
                          <w:p w14:paraId="526B7AE3" w14:textId="5179B6E8" w:rsidR="00CA18FC" w:rsidRDefault="00CA18FC" w:rsidP="00DA5165">
                            <w:r>
                              <w:t>9 niveaux</w:t>
                            </w:r>
                          </w:p>
                        </w:txbxContent>
                      </wps:txbx>
                      <wps:bodyPr rot="0" vert="horz" wrap="square" lIns="91440" tIns="45720" rIns="91440" bIns="45720" anchor="t" anchorCtr="0" upright="1">
                        <a:noAutofit/>
                      </wps:bodyPr>
                    </wps:wsp>
                  </a:graphicData>
                </a:graphic>
              </wp:anchor>
            </w:drawing>
          </mc:Choice>
          <mc:Fallback>
            <w:pict>
              <v:shape w14:anchorId="05248C09" id="Text Box 23" o:spid="_x0000_s1033" type="#_x0000_t202" style="position:absolute;left:0;text-align:left;margin-left:262.4pt;margin-top:22.6pt;width:123.4pt;height:44.1pt;z-index:251650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" stroked="f">
                <v:textbox>
                  <w:txbxContent>
                    <w:p w14:paraId="60D0BBE5" w14:textId="42C51F20" w:rsidR="00CA18FC" w:rsidRDefault="00CA18FC" w:rsidP="00DA5165">
                      <w:r>
                        <w:t>Bâtiment B</w:t>
                      </w:r>
                    </w:p>
                    <w:p w14:paraId="526B7AE3" w14:textId="5179B6E8" w:rsidR="00CA18FC" w:rsidRDefault="00CA18FC" w:rsidP="00DA5165">
                      <w:r>
                        <w:t>9 niveaux</w:t>
                      </w:r>
                    </w:p>
                  </w:txbxContent>
                </v:textbox>
              </v:shape>
            </w:pict>
          </mc:Fallback>
        </mc:AlternateContent>
      </w:r>
    </w:p>
    <w:p w14:paraId="731C26F8" w14:textId="2850631A" w:rsidR="005B79C2" w:rsidRPr="003A2E56" w:rsidRDefault="005B79C2" w:rsidP="00DA5165"/>
    <w:p w14:paraId="1A0FE81D" w14:textId="3AE1D894" w:rsidR="00E17983" w:rsidRDefault="00E17983" w:rsidP="00DA5165">
      <w:pPr>
        <w:pStyle w:val="Corpsdetexte"/>
        <w:rPr>
          <w:noProof/>
        </w:rPr>
      </w:pPr>
    </w:p>
    <w:p w14:paraId="547C4BBF" w14:textId="542BFC5D" w:rsidR="00825D4A" w:rsidRDefault="00825D4A" w:rsidP="00DA5165">
      <w:pPr>
        <w:pStyle w:val="Corpsdetexte"/>
      </w:pPr>
    </w:p>
    <w:p w14:paraId="159CBF0C" w14:textId="1176BF00" w:rsidR="00322F60" w:rsidRPr="005B467E" w:rsidRDefault="00322F60" w:rsidP="005B467E">
      <w:pPr>
        <w:pStyle w:val="Default"/>
        <w:rPr>
          <w:color w:val="auto"/>
        </w:rPr>
      </w:pPr>
      <w:r w:rsidRPr="005B467E">
        <w:rPr>
          <w:color w:val="auto"/>
        </w:rPr>
        <w:t>Le CEIR SUD rattaché au CTI de la région PACA</w:t>
      </w:r>
      <w:r w:rsidR="001A5A8E" w:rsidRPr="005B467E">
        <w:rPr>
          <w:color w:val="auto"/>
        </w:rPr>
        <w:t>C</w:t>
      </w:r>
      <w:r w:rsidRPr="005B467E">
        <w:rPr>
          <w:color w:val="auto"/>
        </w:rPr>
        <w:t xml:space="preserve"> comprend 2 niveaux (sous bassement et étage). Les enveloppes de cet édifice seront revues dans le cadre du projet de rénovation, pendant que parallèlement, l’outil industriel du CTI sera adapté à de nouveaux besoins.</w:t>
      </w:r>
    </w:p>
    <w:p w14:paraId="11644C31" w14:textId="30D91822" w:rsidR="006A2636" w:rsidRDefault="006A2636" w:rsidP="006A2636">
      <w:pPr>
        <w:rPr>
          <w:highlight w:val="green"/>
        </w:rPr>
      </w:pPr>
    </w:p>
    <w:p w14:paraId="1B6F68C8" w14:textId="157955A9" w:rsidR="005B79C2" w:rsidRPr="005B79C2" w:rsidRDefault="005B79C2" w:rsidP="00DA2A4C">
      <w:r w:rsidRPr="005B79C2">
        <w:t>Les surfaces hors œuvre brutes des bâtiments A, B, C et D</w:t>
      </w:r>
    </w:p>
    <w:p w14:paraId="3CAD5532" w14:textId="77777777" w:rsidR="005B467E" w:rsidRDefault="005B467E" w:rsidP="005B467E">
      <w:pPr>
        <w:pStyle w:val="Default"/>
        <w:rPr>
          <w:color w:val="auto"/>
        </w:rPr>
      </w:pPr>
    </w:p>
    <w:p w14:paraId="481D0B05" w14:textId="7DA4F73A" w:rsidR="005B79C2" w:rsidRPr="005B467E" w:rsidRDefault="005B79C2" w:rsidP="005B467E">
      <w:pPr>
        <w:pStyle w:val="Default"/>
        <w:rPr>
          <w:color w:val="auto"/>
        </w:rPr>
      </w:pPr>
      <w:r w:rsidRPr="005B467E">
        <w:rPr>
          <w:color w:val="auto"/>
        </w:rPr>
        <w:t>La surfac</w:t>
      </w:r>
      <w:r w:rsidR="001A5A8E" w:rsidRPr="005B467E">
        <w:rPr>
          <w:color w:val="auto"/>
        </w:rPr>
        <w:t>e de plancher hors œuvre brute (SHOB)</w:t>
      </w:r>
      <w:r w:rsidRPr="005B467E">
        <w:rPr>
          <w:color w:val="auto"/>
        </w:rPr>
        <w:t xml:space="preserve"> d’une construction est égale à la somme des surfaces de plancher de chaque niveau de la construction et prend en compte l’épaisseur de tous les murs.  La surface des toitures terrasses est aussi incluse dans le calcul de la SHOB mais pas les surfaces des escaliers, ascenseurs, marches et rampes d’accès.</w:t>
      </w:r>
    </w:p>
    <w:p w14:paraId="38B7AC71" w14:textId="4364A949" w:rsidR="00363B22" w:rsidRPr="005B467E" w:rsidRDefault="00363B22" w:rsidP="005B467E">
      <w:pPr>
        <w:pStyle w:val="Default"/>
        <w:rPr>
          <w:color w:val="auto"/>
        </w:rPr>
      </w:pPr>
      <w:r w:rsidRPr="005B467E">
        <w:rPr>
          <w:color w:val="auto"/>
        </w:rPr>
        <w:t>Les surfaces hors œuvre brutes constituent les surfaces bâties</w:t>
      </w:r>
      <w:r w:rsidR="001A5A8E" w:rsidRPr="005B467E">
        <w:rPr>
          <w:color w:val="auto"/>
        </w:rPr>
        <w:t xml:space="preserve"> réelles, et permettent de juger</w:t>
      </w:r>
      <w:r w:rsidRPr="005B467E">
        <w:rPr>
          <w:color w:val="auto"/>
        </w:rPr>
        <w:t xml:space="preserve"> de l’ampleur de l’opération et des interventions sur les bâtiments.</w:t>
      </w:r>
    </w:p>
    <w:p w14:paraId="1D3C907E" w14:textId="77777777" w:rsidR="005B79C2" w:rsidRPr="003A2E56" w:rsidRDefault="005B79C2" w:rsidP="00DA5165">
      <w:pPr>
        <w:rPr>
          <w:sz w:val="22"/>
          <w:szCs w:val="22"/>
        </w:rPr>
      </w:pPr>
      <w:r>
        <w:rPr>
          <w:noProof/>
        </w:rPr>
        <w:lastRenderedPageBreak/>
        <mc:AlternateContent>
          <mc:Choice Requires="wps">
            <w:drawing>
              <wp:anchor distT="0" distB="0" distL="114300" distR="114300" simplePos="0" relativeHeight="251658752" behindDoc="0" locked="0" layoutInCell="1" allowOverlap="1" wp14:anchorId="2D3A4B31" wp14:editId="30635165">
                <wp:simplePos x="0" y="0"/>
                <wp:positionH relativeFrom="column">
                  <wp:posOffset>3132455</wp:posOffset>
                </wp:positionH>
                <wp:positionV relativeFrom="paragraph">
                  <wp:posOffset>3890645</wp:posOffset>
                </wp:positionV>
                <wp:extent cx="1223010" cy="652780"/>
                <wp:effectExtent l="3810" t="3175" r="1905" b="1270"/>
                <wp:wrapNone/>
                <wp:docPr id="59" name="Zone de texte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3010" cy="652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38583" w14:textId="77777777" w:rsidR="00CA18FC" w:rsidRPr="009E2981" w:rsidRDefault="00CA18FC" w:rsidP="00DA5165">
                            <w:r w:rsidRPr="009E2981">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3A4B31" id="Zone de texte 59" o:spid="_x0000_s1034" type="#_x0000_t202" style="position:absolute;margin-left:246.65pt;margin-top:306.35pt;width:96.3pt;height:51.4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" filled="f" stroked="f">
                <v:textbox>
                  <w:txbxContent>
                    <w:p w14:paraId="3AC38583" w14:textId="77777777" w:rsidR="00CA18FC" w:rsidRPr="009E2981" w:rsidRDefault="00CA18FC" w:rsidP="00DA5165">
                      <w:r w:rsidRPr="009E2981">
                        <w:t>C</w:t>
                      </w:r>
                    </w:p>
                  </w:txbxContent>
                </v:textbox>
              </v:shape>
            </w:pict>
          </mc:Fallback>
        </mc:AlternateContent>
      </w:r>
      <w:r>
        <w:rPr>
          <w:noProof/>
        </w:rPr>
        <mc:AlternateContent>
          <mc:Choice Requires="wps">
            <w:drawing>
              <wp:anchor distT="0" distB="0" distL="114300" distR="114300" simplePos="0" relativeHeight="251657728" behindDoc="0" locked="0" layoutInCell="1" allowOverlap="1" wp14:anchorId="6D366B2D" wp14:editId="5BBA953B">
                <wp:simplePos x="0" y="0"/>
                <wp:positionH relativeFrom="column">
                  <wp:posOffset>1222375</wp:posOffset>
                </wp:positionH>
                <wp:positionV relativeFrom="paragraph">
                  <wp:posOffset>3879850</wp:posOffset>
                </wp:positionV>
                <wp:extent cx="1223010" cy="652780"/>
                <wp:effectExtent l="0" t="1905" r="0" b="2540"/>
                <wp:wrapNone/>
                <wp:docPr id="56" name="Zone de texte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3010" cy="652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2DDAA3" w14:textId="77777777" w:rsidR="00CA18FC" w:rsidRPr="00913FCF" w:rsidRDefault="00CA18FC" w:rsidP="00DA5165">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366B2D" id="Zone de texte 56" o:spid="_x0000_s1035" type="#_x0000_t202" style="position:absolute;margin-left:96.25pt;margin-top:305.5pt;width:96.3pt;height:51.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" filled="f" stroked="f">
                <v:textbox>
                  <w:txbxContent>
                    <w:p w14:paraId="012DDAA3" w14:textId="77777777" w:rsidR="00CA18FC" w:rsidRPr="00913FCF" w:rsidRDefault="00CA18FC" w:rsidP="00DA5165">
                      <w:r>
                        <w:t>B</w:t>
                      </w:r>
                    </w:p>
                  </w:txbxContent>
                </v:textbox>
              </v:shape>
            </w:pict>
          </mc:Fallback>
        </mc:AlternateContent>
      </w:r>
      <w:r>
        <w:rPr>
          <w:noProof/>
        </w:rPr>
        <mc:AlternateContent>
          <mc:Choice Requires="wps">
            <w:drawing>
              <wp:anchor distT="0" distB="0" distL="114300" distR="114300" simplePos="0" relativeHeight="251656704" behindDoc="0" locked="0" layoutInCell="1" allowOverlap="1" wp14:anchorId="1FFBEA40" wp14:editId="1E566FB8">
                <wp:simplePos x="0" y="0"/>
                <wp:positionH relativeFrom="column">
                  <wp:posOffset>-217805</wp:posOffset>
                </wp:positionH>
                <wp:positionV relativeFrom="paragraph">
                  <wp:posOffset>3890645</wp:posOffset>
                </wp:positionV>
                <wp:extent cx="1223010" cy="652780"/>
                <wp:effectExtent l="0" t="3175" r="0" b="1270"/>
                <wp:wrapNone/>
                <wp:docPr id="55" name="Zone de texte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3010" cy="652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44103" w14:textId="77777777" w:rsidR="00CA18FC" w:rsidRPr="00F06391" w:rsidRDefault="00CA18FC" w:rsidP="00DA5165">
                            <w:r w:rsidRPr="00F06391">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FBEA40" id="Zone de texte 55" o:spid="_x0000_s1036" type="#_x0000_t202" style="position:absolute;margin-left:-17.15pt;margin-top:306.35pt;width:96.3pt;height:51.4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" filled="f" stroked="f">
                <v:textbox>
                  <w:txbxContent>
                    <w:p w14:paraId="64A44103" w14:textId="77777777" w:rsidR="00CA18FC" w:rsidRPr="00F06391" w:rsidRDefault="00CA18FC" w:rsidP="00DA5165">
                      <w:r w:rsidRPr="00F06391">
                        <w:t>A</w:t>
                      </w:r>
                    </w:p>
                  </w:txbxContent>
                </v:textbox>
              </v:shape>
            </w:pict>
          </mc:Fallback>
        </mc:AlternateContent>
      </w:r>
      <w:r>
        <w:rPr>
          <w:noProof/>
        </w:rPr>
        <mc:AlternateContent>
          <mc:Choice Requires="wps">
            <w:drawing>
              <wp:anchor distT="0" distB="0" distL="114300" distR="114300" simplePos="0" relativeHeight="251659776" behindDoc="0" locked="0" layoutInCell="1" allowOverlap="1" wp14:anchorId="7508B0D8" wp14:editId="697547DA">
                <wp:simplePos x="0" y="0"/>
                <wp:positionH relativeFrom="column">
                  <wp:posOffset>4768850</wp:posOffset>
                </wp:positionH>
                <wp:positionV relativeFrom="paragraph">
                  <wp:posOffset>3891915</wp:posOffset>
                </wp:positionV>
                <wp:extent cx="1223010" cy="652780"/>
                <wp:effectExtent l="1905" t="4445" r="3810" b="0"/>
                <wp:wrapNone/>
                <wp:docPr id="54" name="Zone de texte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3010" cy="652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A5BC9C" w14:textId="77777777" w:rsidR="00CA18FC" w:rsidRPr="00F06391" w:rsidRDefault="00CA18FC" w:rsidP="00DA5165">
                            <w:r w:rsidRPr="00F06391">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08B0D8" id="Zone de texte 54" o:spid="_x0000_s1037" type="#_x0000_t202" style="position:absolute;margin-left:375.5pt;margin-top:306.45pt;width:96.3pt;height:51.4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" filled="f" stroked="f">
                <v:textbox>
                  <w:txbxContent>
                    <w:p w14:paraId="30A5BC9C" w14:textId="77777777" w:rsidR="00CA18FC" w:rsidRPr="00F06391" w:rsidRDefault="00CA18FC" w:rsidP="00DA5165">
                      <w:r w:rsidRPr="00F06391">
                        <w:t>D</w:t>
                      </w:r>
                    </w:p>
                  </w:txbxContent>
                </v:textbox>
              </v:shape>
            </w:pict>
          </mc:Fallback>
        </mc:AlternateContent>
      </w:r>
      <w:r w:rsidRPr="003A2E56">
        <w:rPr>
          <w:noProof/>
        </w:rPr>
        <w:drawing>
          <wp:anchor distT="0" distB="0" distL="114300" distR="114300" simplePos="0" relativeHeight="251655680" behindDoc="1" locked="0" layoutInCell="1" allowOverlap="1" wp14:anchorId="535259ED" wp14:editId="1950A9DF">
            <wp:simplePos x="0" y="0"/>
            <wp:positionH relativeFrom="column">
              <wp:posOffset>-1905</wp:posOffset>
            </wp:positionH>
            <wp:positionV relativeFrom="paragraph">
              <wp:posOffset>184150</wp:posOffset>
            </wp:positionV>
            <wp:extent cx="5761990" cy="6907530"/>
            <wp:effectExtent l="0" t="0" r="0" b="7620"/>
            <wp:wrapTight wrapText="bothSides">
              <wp:wrapPolygon edited="0">
                <wp:start x="0" y="0"/>
                <wp:lineTo x="0" y="21564"/>
                <wp:lineTo x="21495" y="21564"/>
                <wp:lineTo x="21495" y="0"/>
                <wp:lineTo x="0" y="0"/>
              </wp:wrapPolygon>
            </wp:wrapTight>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1990" cy="69075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7FE4CD" w14:textId="77777777" w:rsidR="009C0C19" w:rsidRDefault="009C0C19" w:rsidP="00DA5165">
      <w:pPr>
        <w:pStyle w:val="Corpsdetexte"/>
      </w:pPr>
    </w:p>
    <w:p w14:paraId="40795AB3" w14:textId="77777777" w:rsidR="005B79C2" w:rsidRDefault="005B79C2" w:rsidP="00DA5165">
      <w:pPr>
        <w:pStyle w:val="Corpsdetexte"/>
      </w:pPr>
    </w:p>
    <w:p w14:paraId="0A9950C9" w14:textId="77777777" w:rsidR="005B79C2" w:rsidRDefault="005B79C2" w:rsidP="00DA5165">
      <w:pPr>
        <w:pStyle w:val="Corpsdetexte"/>
      </w:pPr>
    </w:p>
    <w:p w14:paraId="36BCD4A2" w14:textId="77777777" w:rsidR="005B79C2" w:rsidRDefault="005B79C2" w:rsidP="00DA5165">
      <w:pPr>
        <w:pStyle w:val="Corpsdetexte"/>
      </w:pPr>
    </w:p>
    <w:p w14:paraId="05362BBD" w14:textId="77777777" w:rsidR="005B79C2" w:rsidRDefault="005B79C2" w:rsidP="00DA5165">
      <w:pPr>
        <w:pStyle w:val="Corpsdetexte"/>
      </w:pPr>
    </w:p>
    <w:p w14:paraId="0A389FD2" w14:textId="77777777" w:rsidR="005B79C2" w:rsidRDefault="005B79C2" w:rsidP="00DA5165">
      <w:pPr>
        <w:pStyle w:val="Corpsdetexte"/>
      </w:pPr>
    </w:p>
    <w:p w14:paraId="3957EA92" w14:textId="77777777" w:rsidR="005B79C2" w:rsidRDefault="005B79C2" w:rsidP="00DA5165">
      <w:pPr>
        <w:pStyle w:val="Corpsdetexte"/>
      </w:pPr>
    </w:p>
    <w:p w14:paraId="7CCEAE1D" w14:textId="77777777" w:rsidR="005B79C2" w:rsidRDefault="005B79C2" w:rsidP="00DA5165">
      <w:pPr>
        <w:pStyle w:val="Corpsdetexte"/>
      </w:pPr>
    </w:p>
    <w:p w14:paraId="1FFA8EE4" w14:textId="77777777" w:rsidR="005B79C2" w:rsidRDefault="005B79C2" w:rsidP="00DA5165">
      <w:pPr>
        <w:pStyle w:val="Corpsdetexte"/>
      </w:pPr>
    </w:p>
    <w:p w14:paraId="6A487A25" w14:textId="77777777" w:rsidR="005B79C2" w:rsidRDefault="005B79C2" w:rsidP="00DA5165">
      <w:pPr>
        <w:pStyle w:val="Corpsdetexte"/>
      </w:pPr>
    </w:p>
    <w:p w14:paraId="7982DBEB" w14:textId="77777777" w:rsidR="005B79C2" w:rsidRDefault="005B79C2" w:rsidP="00DA5165">
      <w:pPr>
        <w:pStyle w:val="Corpsdetexte"/>
      </w:pPr>
    </w:p>
    <w:p w14:paraId="2C3BB797" w14:textId="77777777" w:rsidR="005B79C2" w:rsidRDefault="005B79C2" w:rsidP="00DA5165">
      <w:pPr>
        <w:pStyle w:val="Corpsdetexte"/>
      </w:pPr>
    </w:p>
    <w:p w14:paraId="09FEE105" w14:textId="77777777" w:rsidR="005B79C2" w:rsidRDefault="005B79C2" w:rsidP="00DA5165">
      <w:pPr>
        <w:pStyle w:val="Corpsdetexte"/>
      </w:pPr>
    </w:p>
    <w:p w14:paraId="120B2308" w14:textId="77777777" w:rsidR="005B79C2" w:rsidRDefault="005B79C2" w:rsidP="00DA5165">
      <w:pPr>
        <w:pStyle w:val="Corpsdetexte"/>
      </w:pPr>
    </w:p>
    <w:p w14:paraId="504BB5CF" w14:textId="77777777" w:rsidR="005B79C2" w:rsidRDefault="005B79C2" w:rsidP="00DA5165">
      <w:pPr>
        <w:pStyle w:val="Corpsdetexte"/>
      </w:pPr>
    </w:p>
    <w:p w14:paraId="038AA01E" w14:textId="77777777" w:rsidR="005B79C2" w:rsidRDefault="005B79C2" w:rsidP="00DA5165">
      <w:pPr>
        <w:pStyle w:val="Corpsdetexte"/>
      </w:pPr>
    </w:p>
    <w:p w14:paraId="782D512C" w14:textId="77777777" w:rsidR="005B79C2" w:rsidRDefault="005B79C2" w:rsidP="00DA5165">
      <w:pPr>
        <w:pStyle w:val="Corpsdetexte"/>
      </w:pPr>
    </w:p>
    <w:p w14:paraId="7D90009D" w14:textId="77777777" w:rsidR="005B79C2" w:rsidRDefault="005B79C2" w:rsidP="00DA5165">
      <w:pPr>
        <w:pStyle w:val="Corpsdetexte"/>
      </w:pPr>
    </w:p>
    <w:p w14:paraId="18747C27" w14:textId="77777777" w:rsidR="005B79C2" w:rsidRDefault="005B79C2" w:rsidP="00DA5165">
      <w:pPr>
        <w:pStyle w:val="Corpsdetexte"/>
      </w:pPr>
    </w:p>
    <w:p w14:paraId="47CB940C" w14:textId="77777777" w:rsidR="005B79C2" w:rsidRDefault="005B79C2" w:rsidP="00DA5165">
      <w:pPr>
        <w:pStyle w:val="Corpsdetexte"/>
      </w:pPr>
    </w:p>
    <w:p w14:paraId="67FB6CD2" w14:textId="77777777" w:rsidR="005B79C2" w:rsidRDefault="005B79C2" w:rsidP="00DA5165">
      <w:pPr>
        <w:pStyle w:val="Corpsdetexte"/>
      </w:pPr>
    </w:p>
    <w:p w14:paraId="338A93AD" w14:textId="77777777" w:rsidR="005B79C2" w:rsidRDefault="005B79C2" w:rsidP="00DA5165">
      <w:pPr>
        <w:pStyle w:val="Corpsdetexte"/>
      </w:pPr>
    </w:p>
    <w:p w14:paraId="66501017" w14:textId="77777777" w:rsidR="005B79C2" w:rsidRDefault="005B79C2" w:rsidP="00DA5165">
      <w:pPr>
        <w:pStyle w:val="Corpsdetexte"/>
      </w:pPr>
    </w:p>
    <w:p w14:paraId="3C2DF940" w14:textId="6AF39754" w:rsidR="00574074" w:rsidRDefault="00574074" w:rsidP="00DA5165">
      <w:pPr>
        <w:pStyle w:val="Corpsdetexte"/>
      </w:pPr>
    </w:p>
    <w:p w14:paraId="1E015373" w14:textId="2EEF6AB3" w:rsidR="006A2636" w:rsidRDefault="006A2636" w:rsidP="00DA5165">
      <w:pPr>
        <w:pStyle w:val="Corpsdetexte"/>
      </w:pPr>
    </w:p>
    <w:p w14:paraId="31DD2B7F" w14:textId="2EE2E13A" w:rsidR="006A2636" w:rsidRDefault="006A2636" w:rsidP="00DA5165">
      <w:pPr>
        <w:pStyle w:val="Corpsdetexte"/>
      </w:pPr>
    </w:p>
    <w:p w14:paraId="50E73D0B" w14:textId="23BABE6E" w:rsidR="006A2636" w:rsidRDefault="006A2636" w:rsidP="00DA5165">
      <w:pPr>
        <w:pStyle w:val="Corpsdetexte"/>
      </w:pPr>
    </w:p>
    <w:p w14:paraId="4E284758" w14:textId="692BF72A" w:rsidR="006A2636" w:rsidRDefault="006A2636" w:rsidP="00DA5165">
      <w:pPr>
        <w:pStyle w:val="Corpsdetexte"/>
      </w:pPr>
    </w:p>
    <w:p w14:paraId="56B603D6" w14:textId="77777777" w:rsidR="006A2636" w:rsidRDefault="006A2636" w:rsidP="00DA5165">
      <w:pPr>
        <w:pStyle w:val="Corpsdetexte"/>
      </w:pPr>
    </w:p>
    <w:p w14:paraId="466F08B9" w14:textId="77777777" w:rsidR="006A2636" w:rsidRDefault="006A2636" w:rsidP="00DA5165">
      <w:pPr>
        <w:pStyle w:val="Corpsdetexte"/>
      </w:pPr>
    </w:p>
    <w:p w14:paraId="4ABFDFF2" w14:textId="7D1876EB" w:rsidR="005B79C2" w:rsidRPr="00574074" w:rsidRDefault="005B79C2" w:rsidP="00DA5165">
      <w:pPr>
        <w:pStyle w:val="Titre5"/>
      </w:pPr>
      <w:bookmarkStart w:id="9" w:name="_Toc184301836"/>
      <w:r w:rsidRPr="00574074">
        <w:lastRenderedPageBreak/>
        <w:t xml:space="preserve">Les surfaces </w:t>
      </w:r>
      <w:r w:rsidR="00574074" w:rsidRPr="00574074">
        <w:t>utiles</w:t>
      </w:r>
      <w:r w:rsidRPr="00574074">
        <w:t xml:space="preserve"> brutes des bâtiments A, B, C et D</w:t>
      </w:r>
      <w:bookmarkEnd w:id="9"/>
    </w:p>
    <w:p w14:paraId="3DFF1CA2" w14:textId="77777777" w:rsidR="005B79C2" w:rsidRPr="003A2E56" w:rsidRDefault="005B79C2" w:rsidP="00DA5165"/>
    <w:p w14:paraId="7EFA44E5" w14:textId="438A88DF" w:rsidR="005B79C2" w:rsidRPr="00574074" w:rsidRDefault="005B79C2" w:rsidP="00DA5165">
      <w:r w:rsidRPr="00574074">
        <w:t>La surface utile est un outil essentiel de la démarche de programmation. Elle représente la surface des locaux étant</w:t>
      </w:r>
      <w:r w:rsidR="001A5A8E">
        <w:t xml:space="preserve"> nécessaires à l’exercice des</w:t>
      </w:r>
      <w:r w:rsidRPr="00574074">
        <w:t xml:space="preserve"> activités. </w:t>
      </w:r>
    </w:p>
    <w:p w14:paraId="6232016C" w14:textId="77777777" w:rsidR="005B79C2" w:rsidRPr="00574074" w:rsidRDefault="005B79C2" w:rsidP="00DA5165">
      <w:r w:rsidRPr="00574074">
        <w:t>Elle comprend les surfaces telles que les bureaux, circulations, archives, réfectoires… et mêmes les sanitaires. Mais elle ne comprend pas les surfaces des éléments structurels : murs, cloisons… ainsi que les locaux techniques et surfaces extérieures tels que les toitures terrasses.</w:t>
      </w:r>
    </w:p>
    <w:p w14:paraId="336D6C5E" w14:textId="0C4A34F3" w:rsidR="005B79C2" w:rsidRPr="003A2E56" w:rsidRDefault="00825D4A" w:rsidP="00DA5165">
      <w:r w:rsidRPr="003A2E56">
        <w:rPr>
          <w:noProof/>
        </w:rPr>
        <w:drawing>
          <wp:anchor distT="0" distB="0" distL="114300" distR="114300" simplePos="0" relativeHeight="251668992" behindDoc="0" locked="0" layoutInCell="1" allowOverlap="1" wp14:anchorId="2A74CE22" wp14:editId="5597547C">
            <wp:simplePos x="0" y="0"/>
            <wp:positionH relativeFrom="column">
              <wp:posOffset>3907130</wp:posOffset>
            </wp:positionH>
            <wp:positionV relativeFrom="paragraph">
              <wp:posOffset>4910811</wp:posOffset>
            </wp:positionV>
            <wp:extent cx="1333500" cy="1971675"/>
            <wp:effectExtent l="0" t="0" r="0" b="9525"/>
            <wp:wrapNone/>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utoShape 9"/>
                    <pic:cNvPicPr>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33500" cy="1971675"/>
                    </a:xfrm>
                    <a:prstGeom prst="rect">
                      <a:avLst/>
                    </a:prstGeom>
                    <a:noFill/>
                  </pic:spPr>
                </pic:pic>
              </a:graphicData>
            </a:graphic>
            <wp14:sizeRelH relativeFrom="page">
              <wp14:pctWidth>0</wp14:pctWidth>
            </wp14:sizeRelH>
            <wp14:sizeRelV relativeFrom="page">
              <wp14:pctHeight>0</wp14:pctHeight>
            </wp14:sizeRelV>
          </wp:anchor>
        </w:drawing>
      </w:r>
    </w:p>
    <w:tbl>
      <w:tblPr>
        <w:tblW w:w="10400" w:type="dxa"/>
        <w:tblInd w:w="70" w:type="dxa"/>
        <w:tblLayout w:type="fixed"/>
        <w:tblCellMar>
          <w:left w:w="70" w:type="dxa"/>
          <w:right w:w="70" w:type="dxa"/>
        </w:tblCellMar>
        <w:tblLook w:val="04A0" w:firstRow="1" w:lastRow="0" w:firstColumn="1" w:lastColumn="0" w:noHBand="0" w:noVBand="1"/>
      </w:tblPr>
      <w:tblGrid>
        <w:gridCol w:w="1449"/>
        <w:gridCol w:w="1881"/>
        <w:gridCol w:w="1845"/>
        <w:gridCol w:w="1701"/>
        <w:gridCol w:w="2198"/>
        <w:gridCol w:w="1326"/>
      </w:tblGrid>
      <w:tr w:rsidR="005B79C2" w:rsidRPr="003A2E56" w14:paraId="0A0E2782" w14:textId="77777777" w:rsidTr="00DA0D85">
        <w:trPr>
          <w:trHeight w:val="255"/>
        </w:trPr>
        <w:tc>
          <w:tcPr>
            <w:tcW w:w="1449" w:type="dxa"/>
            <w:tcBorders>
              <w:top w:val="nil"/>
              <w:left w:val="nil"/>
              <w:bottom w:val="nil"/>
              <w:right w:val="nil"/>
            </w:tcBorders>
            <w:shd w:val="clear" w:color="auto" w:fill="auto"/>
            <w:noWrap/>
            <w:vAlign w:val="bottom"/>
            <w:hideMark/>
          </w:tcPr>
          <w:p w14:paraId="07E32DB7" w14:textId="77777777" w:rsidR="005B79C2" w:rsidRPr="003A2E56" w:rsidRDefault="005B79C2" w:rsidP="00DA5165"/>
        </w:tc>
        <w:tc>
          <w:tcPr>
            <w:tcW w:w="1881" w:type="dxa"/>
            <w:tcBorders>
              <w:top w:val="nil"/>
              <w:left w:val="nil"/>
              <w:bottom w:val="nil"/>
              <w:right w:val="nil"/>
            </w:tcBorders>
            <w:shd w:val="clear" w:color="auto" w:fill="auto"/>
            <w:noWrap/>
            <w:vAlign w:val="bottom"/>
            <w:hideMark/>
          </w:tcPr>
          <w:p w14:paraId="315D779C" w14:textId="77777777" w:rsidR="005B79C2" w:rsidRPr="003A2E56" w:rsidRDefault="005B79C2" w:rsidP="00DA5165"/>
        </w:tc>
        <w:tc>
          <w:tcPr>
            <w:tcW w:w="1845" w:type="dxa"/>
            <w:tcBorders>
              <w:top w:val="nil"/>
              <w:left w:val="nil"/>
              <w:bottom w:val="nil"/>
              <w:right w:val="nil"/>
            </w:tcBorders>
            <w:shd w:val="clear" w:color="auto" w:fill="auto"/>
            <w:noWrap/>
            <w:vAlign w:val="bottom"/>
            <w:hideMark/>
          </w:tcPr>
          <w:p w14:paraId="69C26300" w14:textId="77777777" w:rsidR="005B79C2" w:rsidRPr="003A2E56" w:rsidRDefault="005B79C2" w:rsidP="00DA5165"/>
        </w:tc>
        <w:tc>
          <w:tcPr>
            <w:tcW w:w="1701" w:type="dxa"/>
            <w:tcBorders>
              <w:top w:val="nil"/>
              <w:left w:val="nil"/>
              <w:bottom w:val="nil"/>
              <w:right w:val="nil"/>
            </w:tcBorders>
            <w:shd w:val="clear" w:color="auto" w:fill="auto"/>
            <w:noWrap/>
            <w:vAlign w:val="bottom"/>
            <w:hideMark/>
          </w:tcPr>
          <w:p w14:paraId="615CF434" w14:textId="77777777" w:rsidR="005B79C2" w:rsidRPr="003A2E56" w:rsidRDefault="005B79C2" w:rsidP="00DA5165"/>
        </w:tc>
        <w:tc>
          <w:tcPr>
            <w:tcW w:w="2198" w:type="dxa"/>
            <w:tcBorders>
              <w:top w:val="nil"/>
              <w:left w:val="nil"/>
              <w:bottom w:val="nil"/>
              <w:right w:val="nil"/>
            </w:tcBorders>
            <w:shd w:val="clear" w:color="auto" w:fill="auto"/>
            <w:noWrap/>
            <w:vAlign w:val="bottom"/>
            <w:hideMark/>
          </w:tcPr>
          <w:p w14:paraId="46115CBC"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231F7D14" w14:textId="77777777" w:rsidR="005B79C2" w:rsidRPr="003A2E56" w:rsidRDefault="005B79C2" w:rsidP="00DA5165"/>
        </w:tc>
      </w:tr>
      <w:tr w:rsidR="005B79C2" w:rsidRPr="003A2E56" w14:paraId="5D4522EB" w14:textId="77777777" w:rsidTr="00DA0D85">
        <w:trPr>
          <w:trHeight w:val="555"/>
        </w:trPr>
        <w:tc>
          <w:tcPr>
            <w:tcW w:w="1449" w:type="dxa"/>
            <w:tcBorders>
              <w:top w:val="nil"/>
              <w:left w:val="nil"/>
              <w:bottom w:val="nil"/>
              <w:right w:val="nil"/>
            </w:tcBorders>
            <w:shd w:val="clear" w:color="auto" w:fill="auto"/>
            <w:noWrap/>
            <w:vAlign w:val="bottom"/>
            <w:hideMark/>
          </w:tcPr>
          <w:p w14:paraId="5C0E6564" w14:textId="77777777" w:rsidR="005B79C2" w:rsidRPr="003A2E56" w:rsidRDefault="005B79C2" w:rsidP="00DA5165"/>
        </w:tc>
        <w:tc>
          <w:tcPr>
            <w:tcW w:w="188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548BE4" w14:textId="77777777" w:rsidR="005B79C2" w:rsidRPr="003A2E56" w:rsidRDefault="005B79C2" w:rsidP="00DA5165">
            <w:r w:rsidRPr="003A2E56">
              <w:t>Niveaux</w:t>
            </w:r>
          </w:p>
        </w:tc>
        <w:tc>
          <w:tcPr>
            <w:tcW w:w="1845" w:type="dxa"/>
            <w:tcBorders>
              <w:top w:val="single" w:sz="4" w:space="0" w:color="auto"/>
              <w:left w:val="nil"/>
              <w:bottom w:val="single" w:sz="4" w:space="0" w:color="auto"/>
              <w:right w:val="single" w:sz="4" w:space="0" w:color="auto"/>
            </w:tcBorders>
            <w:shd w:val="clear" w:color="auto" w:fill="auto"/>
            <w:vAlign w:val="bottom"/>
            <w:hideMark/>
          </w:tcPr>
          <w:p w14:paraId="59876625" w14:textId="62A42597" w:rsidR="005B79C2" w:rsidRPr="003A2E56" w:rsidRDefault="00DA0D85" w:rsidP="00DA5165">
            <w:r>
              <w:t>Surface</w:t>
            </w:r>
            <w:r>
              <w:br/>
            </w:r>
            <w:proofErr w:type="spellStart"/>
            <w:r>
              <w:t>bât.</w:t>
            </w:r>
            <w:r w:rsidR="005B79C2" w:rsidRPr="003A2E56">
              <w:t>A,B,C</w:t>
            </w:r>
            <w:proofErr w:type="spellEnd"/>
            <w:r w:rsidR="005B79C2" w:rsidRPr="003A2E56">
              <w:t xml:space="preserve"> </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14:paraId="3A667BBF" w14:textId="77777777" w:rsidR="005B79C2" w:rsidRPr="003A2E56" w:rsidRDefault="005B79C2" w:rsidP="00DA5165">
            <w:r w:rsidRPr="003A2E56">
              <w:t>Surface</w:t>
            </w:r>
            <w:r w:rsidRPr="003A2E56">
              <w:br/>
              <w:t xml:space="preserve">bât. D </w:t>
            </w:r>
          </w:p>
        </w:tc>
        <w:tc>
          <w:tcPr>
            <w:tcW w:w="2198" w:type="dxa"/>
            <w:tcBorders>
              <w:top w:val="single" w:sz="4" w:space="0" w:color="auto"/>
              <w:left w:val="nil"/>
              <w:bottom w:val="single" w:sz="4" w:space="0" w:color="auto"/>
              <w:right w:val="single" w:sz="4" w:space="0" w:color="auto"/>
            </w:tcBorders>
            <w:shd w:val="clear" w:color="auto" w:fill="auto"/>
            <w:noWrap/>
            <w:vAlign w:val="bottom"/>
            <w:hideMark/>
          </w:tcPr>
          <w:p w14:paraId="08A63438" w14:textId="77777777" w:rsidR="005B79C2" w:rsidRPr="003A2E56" w:rsidRDefault="005B79C2" w:rsidP="00DA5165">
            <w:r w:rsidRPr="003A2E56">
              <w:t>Total</w:t>
            </w:r>
          </w:p>
        </w:tc>
        <w:tc>
          <w:tcPr>
            <w:tcW w:w="1326" w:type="dxa"/>
            <w:tcBorders>
              <w:top w:val="nil"/>
              <w:left w:val="nil"/>
              <w:bottom w:val="nil"/>
              <w:right w:val="nil"/>
            </w:tcBorders>
            <w:shd w:val="clear" w:color="auto" w:fill="auto"/>
            <w:noWrap/>
            <w:vAlign w:val="bottom"/>
            <w:hideMark/>
          </w:tcPr>
          <w:p w14:paraId="6B2DF60C" w14:textId="77777777" w:rsidR="005B79C2" w:rsidRPr="003A2E56" w:rsidRDefault="005B79C2" w:rsidP="00DA5165"/>
        </w:tc>
      </w:tr>
      <w:tr w:rsidR="005B79C2" w:rsidRPr="003A2E56" w14:paraId="4394F537" w14:textId="77777777" w:rsidTr="00DA0D85">
        <w:trPr>
          <w:trHeight w:val="255"/>
        </w:trPr>
        <w:tc>
          <w:tcPr>
            <w:tcW w:w="1449" w:type="dxa"/>
            <w:tcBorders>
              <w:top w:val="nil"/>
              <w:left w:val="nil"/>
              <w:bottom w:val="nil"/>
              <w:right w:val="nil"/>
            </w:tcBorders>
            <w:shd w:val="clear" w:color="auto" w:fill="auto"/>
            <w:noWrap/>
            <w:vAlign w:val="bottom"/>
            <w:hideMark/>
          </w:tcPr>
          <w:p w14:paraId="40597540" w14:textId="77777777" w:rsidR="005B79C2" w:rsidRPr="003A2E56" w:rsidRDefault="005B79C2" w:rsidP="00DA5165"/>
        </w:tc>
        <w:tc>
          <w:tcPr>
            <w:tcW w:w="1881" w:type="dxa"/>
            <w:tcBorders>
              <w:top w:val="nil"/>
              <w:left w:val="single" w:sz="4" w:space="0" w:color="auto"/>
              <w:bottom w:val="single" w:sz="4" w:space="0" w:color="auto"/>
              <w:right w:val="single" w:sz="4" w:space="0" w:color="auto"/>
            </w:tcBorders>
            <w:shd w:val="clear" w:color="auto" w:fill="auto"/>
            <w:noWrap/>
            <w:vAlign w:val="bottom"/>
            <w:hideMark/>
          </w:tcPr>
          <w:p w14:paraId="42F3F6F6" w14:textId="77777777" w:rsidR="005B79C2" w:rsidRPr="003A2E56" w:rsidRDefault="005B79C2" w:rsidP="00DA5165">
            <w:r w:rsidRPr="003A2E56">
              <w:t>Sous-sol</w:t>
            </w:r>
          </w:p>
        </w:tc>
        <w:tc>
          <w:tcPr>
            <w:tcW w:w="1845" w:type="dxa"/>
            <w:tcBorders>
              <w:top w:val="nil"/>
              <w:left w:val="nil"/>
              <w:bottom w:val="single" w:sz="4" w:space="0" w:color="auto"/>
              <w:right w:val="single" w:sz="4" w:space="0" w:color="auto"/>
            </w:tcBorders>
            <w:shd w:val="clear" w:color="auto" w:fill="auto"/>
            <w:noWrap/>
            <w:vAlign w:val="bottom"/>
            <w:hideMark/>
          </w:tcPr>
          <w:p w14:paraId="245605A0" w14:textId="77777777" w:rsidR="005B79C2" w:rsidRPr="003A2E56" w:rsidRDefault="005B79C2" w:rsidP="00DA5165">
            <w:r w:rsidRPr="003A2E56">
              <w:t>2174</w:t>
            </w:r>
          </w:p>
        </w:tc>
        <w:tc>
          <w:tcPr>
            <w:tcW w:w="1701" w:type="dxa"/>
            <w:tcBorders>
              <w:top w:val="nil"/>
              <w:left w:val="nil"/>
              <w:bottom w:val="nil"/>
              <w:right w:val="nil"/>
            </w:tcBorders>
            <w:shd w:val="clear" w:color="auto" w:fill="auto"/>
            <w:noWrap/>
            <w:vAlign w:val="bottom"/>
            <w:hideMark/>
          </w:tcPr>
          <w:p w14:paraId="13227ED4" w14:textId="77777777" w:rsidR="005B79C2" w:rsidRPr="003A2E56" w:rsidRDefault="005B79C2" w:rsidP="00DA5165"/>
        </w:tc>
        <w:tc>
          <w:tcPr>
            <w:tcW w:w="2198" w:type="dxa"/>
            <w:tcBorders>
              <w:top w:val="nil"/>
              <w:left w:val="nil"/>
              <w:bottom w:val="nil"/>
              <w:right w:val="nil"/>
            </w:tcBorders>
            <w:shd w:val="clear" w:color="auto" w:fill="auto"/>
            <w:noWrap/>
            <w:vAlign w:val="bottom"/>
            <w:hideMark/>
          </w:tcPr>
          <w:p w14:paraId="2D684B3B"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151AE376" w14:textId="77777777" w:rsidR="005B79C2" w:rsidRPr="003A2E56" w:rsidRDefault="005B79C2" w:rsidP="00DA5165"/>
        </w:tc>
      </w:tr>
      <w:tr w:rsidR="005B79C2" w:rsidRPr="003A2E56" w14:paraId="2D275831" w14:textId="77777777" w:rsidTr="00DA0D85">
        <w:trPr>
          <w:trHeight w:val="255"/>
        </w:trPr>
        <w:tc>
          <w:tcPr>
            <w:tcW w:w="1449" w:type="dxa"/>
            <w:tcBorders>
              <w:top w:val="nil"/>
              <w:left w:val="nil"/>
              <w:bottom w:val="nil"/>
              <w:right w:val="nil"/>
            </w:tcBorders>
            <w:shd w:val="clear" w:color="auto" w:fill="auto"/>
            <w:noWrap/>
            <w:vAlign w:val="bottom"/>
            <w:hideMark/>
          </w:tcPr>
          <w:p w14:paraId="44902688" w14:textId="77777777" w:rsidR="005B79C2" w:rsidRPr="003A2E56" w:rsidRDefault="005B79C2" w:rsidP="00DA5165"/>
        </w:tc>
        <w:tc>
          <w:tcPr>
            <w:tcW w:w="1881" w:type="dxa"/>
            <w:tcBorders>
              <w:top w:val="nil"/>
              <w:left w:val="single" w:sz="4" w:space="0" w:color="auto"/>
              <w:bottom w:val="single" w:sz="4" w:space="0" w:color="auto"/>
              <w:right w:val="single" w:sz="4" w:space="0" w:color="auto"/>
            </w:tcBorders>
            <w:shd w:val="clear" w:color="auto" w:fill="auto"/>
            <w:noWrap/>
            <w:vAlign w:val="bottom"/>
            <w:hideMark/>
          </w:tcPr>
          <w:p w14:paraId="69230A4B" w14:textId="77777777" w:rsidR="005B79C2" w:rsidRPr="003A2E56" w:rsidRDefault="005B79C2" w:rsidP="00DA5165">
            <w:proofErr w:type="spellStart"/>
            <w:r w:rsidRPr="003A2E56">
              <w:t>Rez</w:t>
            </w:r>
            <w:proofErr w:type="spellEnd"/>
            <w:r w:rsidRPr="003A2E56">
              <w:t xml:space="preserve"> de chaussée</w:t>
            </w:r>
          </w:p>
        </w:tc>
        <w:tc>
          <w:tcPr>
            <w:tcW w:w="1845" w:type="dxa"/>
            <w:tcBorders>
              <w:top w:val="nil"/>
              <w:left w:val="nil"/>
              <w:bottom w:val="single" w:sz="4" w:space="0" w:color="auto"/>
              <w:right w:val="single" w:sz="4" w:space="0" w:color="auto"/>
            </w:tcBorders>
            <w:shd w:val="clear" w:color="auto" w:fill="auto"/>
            <w:noWrap/>
            <w:vAlign w:val="bottom"/>
            <w:hideMark/>
          </w:tcPr>
          <w:p w14:paraId="004EC5C1" w14:textId="77777777" w:rsidR="005B79C2" w:rsidRPr="003A2E56" w:rsidRDefault="005B79C2" w:rsidP="00DA5165">
            <w:r w:rsidRPr="003A2E56">
              <w:t>2175</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69051CCE" w14:textId="77777777" w:rsidR="005B79C2" w:rsidRPr="003A2E56" w:rsidRDefault="005B79C2" w:rsidP="00DA5165">
            <w:r w:rsidRPr="003A2E56">
              <w:t>281</w:t>
            </w:r>
          </w:p>
        </w:tc>
        <w:tc>
          <w:tcPr>
            <w:tcW w:w="2198" w:type="dxa"/>
            <w:tcBorders>
              <w:top w:val="nil"/>
              <w:left w:val="nil"/>
              <w:bottom w:val="nil"/>
              <w:right w:val="nil"/>
            </w:tcBorders>
            <w:shd w:val="clear" w:color="auto" w:fill="auto"/>
            <w:noWrap/>
            <w:vAlign w:val="bottom"/>
            <w:hideMark/>
          </w:tcPr>
          <w:p w14:paraId="042F04AD"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1AD309B0" w14:textId="77777777" w:rsidR="005B79C2" w:rsidRPr="003A2E56" w:rsidRDefault="005B79C2" w:rsidP="00DA5165"/>
        </w:tc>
      </w:tr>
      <w:tr w:rsidR="005B79C2" w:rsidRPr="003A2E56" w14:paraId="0046FD35" w14:textId="77777777" w:rsidTr="00DA0D85">
        <w:trPr>
          <w:trHeight w:val="255"/>
        </w:trPr>
        <w:tc>
          <w:tcPr>
            <w:tcW w:w="1449" w:type="dxa"/>
            <w:tcBorders>
              <w:top w:val="nil"/>
              <w:left w:val="nil"/>
              <w:bottom w:val="nil"/>
              <w:right w:val="nil"/>
            </w:tcBorders>
            <w:shd w:val="clear" w:color="auto" w:fill="auto"/>
            <w:noWrap/>
            <w:vAlign w:val="bottom"/>
            <w:hideMark/>
          </w:tcPr>
          <w:p w14:paraId="596F0C91" w14:textId="77777777" w:rsidR="005B79C2" w:rsidRPr="003A2E56" w:rsidRDefault="005B79C2" w:rsidP="00DA5165"/>
        </w:tc>
        <w:tc>
          <w:tcPr>
            <w:tcW w:w="1881" w:type="dxa"/>
            <w:tcBorders>
              <w:top w:val="nil"/>
              <w:left w:val="single" w:sz="4" w:space="0" w:color="auto"/>
              <w:bottom w:val="single" w:sz="4" w:space="0" w:color="auto"/>
              <w:right w:val="single" w:sz="4" w:space="0" w:color="auto"/>
            </w:tcBorders>
            <w:shd w:val="clear" w:color="auto" w:fill="auto"/>
            <w:noWrap/>
            <w:vAlign w:val="bottom"/>
            <w:hideMark/>
          </w:tcPr>
          <w:p w14:paraId="1441FC6E" w14:textId="77777777" w:rsidR="005B79C2" w:rsidRPr="003A2E56" w:rsidRDefault="005B79C2" w:rsidP="00DA5165">
            <w:r w:rsidRPr="003A2E56">
              <w:t>Etage 1</w:t>
            </w:r>
          </w:p>
        </w:tc>
        <w:tc>
          <w:tcPr>
            <w:tcW w:w="1845" w:type="dxa"/>
            <w:tcBorders>
              <w:top w:val="nil"/>
              <w:left w:val="nil"/>
              <w:bottom w:val="single" w:sz="4" w:space="0" w:color="auto"/>
              <w:right w:val="single" w:sz="4" w:space="0" w:color="auto"/>
            </w:tcBorders>
            <w:shd w:val="clear" w:color="auto" w:fill="auto"/>
            <w:noWrap/>
            <w:vAlign w:val="bottom"/>
            <w:hideMark/>
          </w:tcPr>
          <w:p w14:paraId="427DD510" w14:textId="77777777" w:rsidR="005B79C2" w:rsidRPr="003A2E56" w:rsidRDefault="005B79C2" w:rsidP="00DA5165">
            <w:r w:rsidRPr="003A2E56">
              <w:t>2102</w:t>
            </w:r>
          </w:p>
        </w:tc>
        <w:tc>
          <w:tcPr>
            <w:tcW w:w="1701" w:type="dxa"/>
            <w:tcBorders>
              <w:top w:val="nil"/>
              <w:left w:val="nil"/>
              <w:bottom w:val="single" w:sz="4" w:space="0" w:color="auto"/>
              <w:right w:val="single" w:sz="4" w:space="0" w:color="auto"/>
            </w:tcBorders>
            <w:shd w:val="clear" w:color="auto" w:fill="auto"/>
            <w:noWrap/>
            <w:vAlign w:val="bottom"/>
            <w:hideMark/>
          </w:tcPr>
          <w:p w14:paraId="70639D21" w14:textId="77777777" w:rsidR="005B79C2" w:rsidRPr="003A2E56" w:rsidRDefault="005B79C2" w:rsidP="00DA5165">
            <w:r w:rsidRPr="003A2E56">
              <w:t>536</w:t>
            </w:r>
          </w:p>
        </w:tc>
        <w:tc>
          <w:tcPr>
            <w:tcW w:w="2198" w:type="dxa"/>
            <w:tcBorders>
              <w:top w:val="nil"/>
              <w:left w:val="nil"/>
              <w:bottom w:val="nil"/>
              <w:right w:val="nil"/>
            </w:tcBorders>
            <w:shd w:val="clear" w:color="auto" w:fill="auto"/>
            <w:noWrap/>
            <w:vAlign w:val="bottom"/>
            <w:hideMark/>
          </w:tcPr>
          <w:p w14:paraId="388FDE6B"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02548A36" w14:textId="77777777" w:rsidR="005B79C2" w:rsidRPr="003A2E56" w:rsidRDefault="005B79C2" w:rsidP="00DA5165"/>
        </w:tc>
      </w:tr>
      <w:tr w:rsidR="005B79C2" w:rsidRPr="003A2E56" w14:paraId="23B33320" w14:textId="77777777" w:rsidTr="00DA0D85">
        <w:trPr>
          <w:trHeight w:val="255"/>
        </w:trPr>
        <w:tc>
          <w:tcPr>
            <w:tcW w:w="1449" w:type="dxa"/>
            <w:tcBorders>
              <w:top w:val="nil"/>
              <w:left w:val="nil"/>
              <w:bottom w:val="nil"/>
              <w:right w:val="nil"/>
            </w:tcBorders>
            <w:shd w:val="clear" w:color="auto" w:fill="auto"/>
            <w:noWrap/>
            <w:vAlign w:val="bottom"/>
            <w:hideMark/>
          </w:tcPr>
          <w:p w14:paraId="3E6C8797" w14:textId="77777777" w:rsidR="005B79C2" w:rsidRPr="003A2E56" w:rsidRDefault="005B79C2" w:rsidP="00DA5165"/>
        </w:tc>
        <w:tc>
          <w:tcPr>
            <w:tcW w:w="1881" w:type="dxa"/>
            <w:tcBorders>
              <w:top w:val="nil"/>
              <w:left w:val="single" w:sz="4" w:space="0" w:color="auto"/>
              <w:bottom w:val="single" w:sz="4" w:space="0" w:color="auto"/>
              <w:right w:val="single" w:sz="4" w:space="0" w:color="auto"/>
            </w:tcBorders>
            <w:shd w:val="clear" w:color="auto" w:fill="auto"/>
            <w:noWrap/>
            <w:vAlign w:val="bottom"/>
            <w:hideMark/>
          </w:tcPr>
          <w:p w14:paraId="649A7235" w14:textId="77777777" w:rsidR="005B79C2" w:rsidRPr="003A2E56" w:rsidRDefault="005B79C2" w:rsidP="00DA5165">
            <w:r w:rsidRPr="003A2E56">
              <w:t>Etage 2</w:t>
            </w:r>
          </w:p>
        </w:tc>
        <w:tc>
          <w:tcPr>
            <w:tcW w:w="1845" w:type="dxa"/>
            <w:tcBorders>
              <w:top w:val="nil"/>
              <w:left w:val="nil"/>
              <w:bottom w:val="single" w:sz="4" w:space="0" w:color="auto"/>
              <w:right w:val="single" w:sz="4" w:space="0" w:color="auto"/>
            </w:tcBorders>
            <w:shd w:val="clear" w:color="auto" w:fill="auto"/>
            <w:noWrap/>
            <w:vAlign w:val="bottom"/>
            <w:hideMark/>
          </w:tcPr>
          <w:p w14:paraId="141C3A57" w14:textId="77777777" w:rsidR="005B79C2" w:rsidRPr="003A2E56" w:rsidRDefault="005B79C2" w:rsidP="00DA5165">
            <w:r w:rsidRPr="003A2E56">
              <w:t>2027</w:t>
            </w:r>
          </w:p>
        </w:tc>
        <w:tc>
          <w:tcPr>
            <w:tcW w:w="1701" w:type="dxa"/>
            <w:tcBorders>
              <w:top w:val="nil"/>
              <w:left w:val="nil"/>
              <w:bottom w:val="nil"/>
              <w:right w:val="nil"/>
            </w:tcBorders>
            <w:shd w:val="clear" w:color="auto" w:fill="auto"/>
            <w:noWrap/>
            <w:vAlign w:val="bottom"/>
            <w:hideMark/>
          </w:tcPr>
          <w:p w14:paraId="19F6E257" w14:textId="77777777" w:rsidR="005B79C2" w:rsidRPr="003A2E56" w:rsidRDefault="005B79C2" w:rsidP="00DA5165"/>
        </w:tc>
        <w:tc>
          <w:tcPr>
            <w:tcW w:w="2198" w:type="dxa"/>
            <w:tcBorders>
              <w:top w:val="nil"/>
              <w:left w:val="nil"/>
              <w:bottom w:val="nil"/>
              <w:right w:val="nil"/>
            </w:tcBorders>
            <w:shd w:val="clear" w:color="auto" w:fill="auto"/>
            <w:noWrap/>
            <w:vAlign w:val="bottom"/>
            <w:hideMark/>
          </w:tcPr>
          <w:p w14:paraId="2F55E911"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0DDAF344" w14:textId="77777777" w:rsidR="005B79C2" w:rsidRPr="003A2E56" w:rsidRDefault="005B79C2" w:rsidP="00DA5165"/>
        </w:tc>
      </w:tr>
      <w:tr w:rsidR="005B79C2" w:rsidRPr="003A2E56" w14:paraId="220C2483" w14:textId="77777777" w:rsidTr="00DA0D85">
        <w:trPr>
          <w:trHeight w:val="255"/>
        </w:trPr>
        <w:tc>
          <w:tcPr>
            <w:tcW w:w="1449" w:type="dxa"/>
            <w:tcBorders>
              <w:top w:val="nil"/>
              <w:left w:val="nil"/>
              <w:bottom w:val="nil"/>
              <w:right w:val="nil"/>
            </w:tcBorders>
            <w:shd w:val="clear" w:color="auto" w:fill="auto"/>
            <w:noWrap/>
            <w:vAlign w:val="bottom"/>
            <w:hideMark/>
          </w:tcPr>
          <w:p w14:paraId="2CBD07AD" w14:textId="77777777" w:rsidR="005B79C2" w:rsidRPr="003A2E56" w:rsidRDefault="005B79C2" w:rsidP="00DA5165"/>
        </w:tc>
        <w:tc>
          <w:tcPr>
            <w:tcW w:w="1881" w:type="dxa"/>
            <w:tcBorders>
              <w:top w:val="nil"/>
              <w:left w:val="single" w:sz="4" w:space="0" w:color="auto"/>
              <w:bottom w:val="single" w:sz="4" w:space="0" w:color="auto"/>
              <w:right w:val="single" w:sz="4" w:space="0" w:color="auto"/>
            </w:tcBorders>
            <w:shd w:val="clear" w:color="auto" w:fill="auto"/>
            <w:noWrap/>
            <w:vAlign w:val="bottom"/>
            <w:hideMark/>
          </w:tcPr>
          <w:p w14:paraId="6ADC4266" w14:textId="77777777" w:rsidR="005B79C2" w:rsidRPr="003A2E56" w:rsidRDefault="005B79C2" w:rsidP="00DA5165">
            <w:r w:rsidRPr="003A2E56">
              <w:t>Etage 3</w:t>
            </w:r>
          </w:p>
        </w:tc>
        <w:tc>
          <w:tcPr>
            <w:tcW w:w="1845" w:type="dxa"/>
            <w:tcBorders>
              <w:top w:val="nil"/>
              <w:left w:val="nil"/>
              <w:bottom w:val="single" w:sz="4" w:space="0" w:color="auto"/>
              <w:right w:val="single" w:sz="4" w:space="0" w:color="auto"/>
            </w:tcBorders>
            <w:shd w:val="clear" w:color="auto" w:fill="auto"/>
            <w:noWrap/>
            <w:vAlign w:val="bottom"/>
            <w:hideMark/>
          </w:tcPr>
          <w:p w14:paraId="1EEC38FF" w14:textId="77777777" w:rsidR="005B79C2" w:rsidRPr="003A2E56" w:rsidRDefault="005B79C2" w:rsidP="00DA5165">
            <w:r w:rsidRPr="003A2E56">
              <w:t>786</w:t>
            </w:r>
          </w:p>
        </w:tc>
        <w:tc>
          <w:tcPr>
            <w:tcW w:w="1701" w:type="dxa"/>
            <w:tcBorders>
              <w:top w:val="nil"/>
              <w:left w:val="nil"/>
              <w:bottom w:val="nil"/>
              <w:right w:val="nil"/>
            </w:tcBorders>
            <w:shd w:val="clear" w:color="auto" w:fill="auto"/>
            <w:noWrap/>
            <w:vAlign w:val="bottom"/>
            <w:hideMark/>
          </w:tcPr>
          <w:p w14:paraId="67533E84" w14:textId="77777777" w:rsidR="005B79C2" w:rsidRPr="003A2E56" w:rsidRDefault="005B79C2" w:rsidP="00DA5165"/>
        </w:tc>
        <w:tc>
          <w:tcPr>
            <w:tcW w:w="2198" w:type="dxa"/>
            <w:tcBorders>
              <w:top w:val="nil"/>
              <w:left w:val="nil"/>
              <w:bottom w:val="nil"/>
              <w:right w:val="nil"/>
            </w:tcBorders>
            <w:shd w:val="clear" w:color="auto" w:fill="auto"/>
            <w:noWrap/>
            <w:vAlign w:val="bottom"/>
            <w:hideMark/>
          </w:tcPr>
          <w:p w14:paraId="7F922A69"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257203E5" w14:textId="77777777" w:rsidR="005B79C2" w:rsidRPr="003A2E56" w:rsidRDefault="005B79C2" w:rsidP="00DA5165"/>
        </w:tc>
      </w:tr>
      <w:tr w:rsidR="005B79C2" w:rsidRPr="003A2E56" w14:paraId="3331EC5C" w14:textId="77777777" w:rsidTr="00DA0D85">
        <w:trPr>
          <w:trHeight w:val="255"/>
        </w:trPr>
        <w:tc>
          <w:tcPr>
            <w:tcW w:w="1449" w:type="dxa"/>
            <w:tcBorders>
              <w:top w:val="nil"/>
              <w:left w:val="nil"/>
              <w:bottom w:val="nil"/>
              <w:right w:val="nil"/>
            </w:tcBorders>
            <w:shd w:val="clear" w:color="auto" w:fill="auto"/>
            <w:noWrap/>
            <w:vAlign w:val="bottom"/>
            <w:hideMark/>
          </w:tcPr>
          <w:p w14:paraId="46E17188" w14:textId="77777777" w:rsidR="005B79C2" w:rsidRPr="003A2E56" w:rsidRDefault="005B79C2" w:rsidP="00DA5165"/>
        </w:tc>
        <w:tc>
          <w:tcPr>
            <w:tcW w:w="1881" w:type="dxa"/>
            <w:tcBorders>
              <w:top w:val="nil"/>
              <w:left w:val="single" w:sz="4" w:space="0" w:color="auto"/>
              <w:bottom w:val="single" w:sz="4" w:space="0" w:color="auto"/>
              <w:right w:val="single" w:sz="4" w:space="0" w:color="auto"/>
            </w:tcBorders>
            <w:shd w:val="clear" w:color="auto" w:fill="auto"/>
            <w:noWrap/>
            <w:vAlign w:val="bottom"/>
            <w:hideMark/>
          </w:tcPr>
          <w:p w14:paraId="51CD543C" w14:textId="77777777" w:rsidR="005B79C2" w:rsidRPr="003A2E56" w:rsidRDefault="005B79C2" w:rsidP="00DA5165">
            <w:r w:rsidRPr="003A2E56">
              <w:t>Etage 4</w:t>
            </w:r>
          </w:p>
        </w:tc>
        <w:tc>
          <w:tcPr>
            <w:tcW w:w="1845" w:type="dxa"/>
            <w:tcBorders>
              <w:top w:val="nil"/>
              <w:left w:val="nil"/>
              <w:bottom w:val="single" w:sz="4" w:space="0" w:color="auto"/>
              <w:right w:val="single" w:sz="4" w:space="0" w:color="auto"/>
            </w:tcBorders>
            <w:shd w:val="clear" w:color="auto" w:fill="auto"/>
            <w:noWrap/>
            <w:vAlign w:val="bottom"/>
            <w:hideMark/>
          </w:tcPr>
          <w:p w14:paraId="4D2555DE" w14:textId="77777777" w:rsidR="005B79C2" w:rsidRPr="003A2E56" w:rsidRDefault="005B79C2" w:rsidP="00DA5165">
            <w:r w:rsidRPr="003A2E56">
              <w:t>810</w:t>
            </w:r>
          </w:p>
        </w:tc>
        <w:tc>
          <w:tcPr>
            <w:tcW w:w="1701" w:type="dxa"/>
            <w:tcBorders>
              <w:top w:val="nil"/>
              <w:left w:val="nil"/>
              <w:bottom w:val="nil"/>
              <w:right w:val="nil"/>
            </w:tcBorders>
            <w:shd w:val="clear" w:color="auto" w:fill="auto"/>
            <w:noWrap/>
            <w:vAlign w:val="bottom"/>
            <w:hideMark/>
          </w:tcPr>
          <w:p w14:paraId="2C5BF7D9" w14:textId="77777777" w:rsidR="005B79C2" w:rsidRPr="003A2E56" w:rsidRDefault="005B79C2" w:rsidP="00DA5165"/>
        </w:tc>
        <w:tc>
          <w:tcPr>
            <w:tcW w:w="2198" w:type="dxa"/>
            <w:tcBorders>
              <w:top w:val="nil"/>
              <w:left w:val="nil"/>
              <w:bottom w:val="nil"/>
              <w:right w:val="nil"/>
            </w:tcBorders>
            <w:shd w:val="clear" w:color="auto" w:fill="auto"/>
            <w:noWrap/>
            <w:vAlign w:val="bottom"/>
            <w:hideMark/>
          </w:tcPr>
          <w:p w14:paraId="5F3FFD46"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34E43E2C" w14:textId="77777777" w:rsidR="005B79C2" w:rsidRPr="003A2E56" w:rsidRDefault="005B79C2" w:rsidP="00DA5165"/>
        </w:tc>
      </w:tr>
      <w:tr w:rsidR="005B79C2" w:rsidRPr="003A2E56" w14:paraId="50A5457B" w14:textId="77777777" w:rsidTr="00DA0D85">
        <w:trPr>
          <w:trHeight w:val="255"/>
        </w:trPr>
        <w:tc>
          <w:tcPr>
            <w:tcW w:w="1449" w:type="dxa"/>
            <w:tcBorders>
              <w:top w:val="nil"/>
              <w:left w:val="nil"/>
              <w:bottom w:val="nil"/>
              <w:right w:val="nil"/>
            </w:tcBorders>
            <w:shd w:val="clear" w:color="auto" w:fill="auto"/>
            <w:noWrap/>
            <w:vAlign w:val="bottom"/>
            <w:hideMark/>
          </w:tcPr>
          <w:p w14:paraId="1D455F1D" w14:textId="77777777" w:rsidR="005B79C2" w:rsidRPr="003A2E56" w:rsidRDefault="005B79C2" w:rsidP="00DA5165"/>
        </w:tc>
        <w:tc>
          <w:tcPr>
            <w:tcW w:w="1881" w:type="dxa"/>
            <w:tcBorders>
              <w:top w:val="nil"/>
              <w:left w:val="single" w:sz="4" w:space="0" w:color="auto"/>
              <w:bottom w:val="single" w:sz="4" w:space="0" w:color="auto"/>
              <w:right w:val="single" w:sz="4" w:space="0" w:color="auto"/>
            </w:tcBorders>
            <w:shd w:val="clear" w:color="auto" w:fill="auto"/>
            <w:noWrap/>
            <w:vAlign w:val="bottom"/>
            <w:hideMark/>
          </w:tcPr>
          <w:p w14:paraId="095E9F46" w14:textId="77777777" w:rsidR="005B79C2" w:rsidRPr="003A2E56" w:rsidRDefault="005B79C2" w:rsidP="00DA5165">
            <w:r w:rsidRPr="003A2E56">
              <w:t>Etage 5</w:t>
            </w:r>
          </w:p>
        </w:tc>
        <w:tc>
          <w:tcPr>
            <w:tcW w:w="1845" w:type="dxa"/>
            <w:tcBorders>
              <w:top w:val="nil"/>
              <w:left w:val="nil"/>
              <w:bottom w:val="single" w:sz="4" w:space="0" w:color="auto"/>
              <w:right w:val="single" w:sz="4" w:space="0" w:color="auto"/>
            </w:tcBorders>
            <w:shd w:val="clear" w:color="auto" w:fill="auto"/>
            <w:noWrap/>
            <w:vAlign w:val="bottom"/>
            <w:hideMark/>
          </w:tcPr>
          <w:p w14:paraId="0E10FBB4" w14:textId="77777777" w:rsidR="005B79C2" w:rsidRPr="003A2E56" w:rsidRDefault="005B79C2" w:rsidP="00DA5165">
            <w:r w:rsidRPr="003A2E56">
              <w:t>572</w:t>
            </w:r>
          </w:p>
        </w:tc>
        <w:tc>
          <w:tcPr>
            <w:tcW w:w="1701" w:type="dxa"/>
            <w:tcBorders>
              <w:top w:val="nil"/>
              <w:left w:val="nil"/>
              <w:bottom w:val="nil"/>
              <w:right w:val="nil"/>
            </w:tcBorders>
            <w:shd w:val="clear" w:color="auto" w:fill="auto"/>
            <w:noWrap/>
            <w:vAlign w:val="bottom"/>
            <w:hideMark/>
          </w:tcPr>
          <w:p w14:paraId="3C94CF81" w14:textId="77777777" w:rsidR="005B79C2" w:rsidRPr="003A2E56" w:rsidRDefault="005B79C2" w:rsidP="00DA5165"/>
        </w:tc>
        <w:tc>
          <w:tcPr>
            <w:tcW w:w="2198" w:type="dxa"/>
            <w:tcBorders>
              <w:top w:val="nil"/>
              <w:left w:val="nil"/>
              <w:bottom w:val="nil"/>
              <w:right w:val="nil"/>
            </w:tcBorders>
            <w:shd w:val="clear" w:color="auto" w:fill="auto"/>
            <w:noWrap/>
            <w:vAlign w:val="bottom"/>
            <w:hideMark/>
          </w:tcPr>
          <w:p w14:paraId="33E95AA9"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1A47D439" w14:textId="77777777" w:rsidR="005B79C2" w:rsidRPr="003A2E56" w:rsidRDefault="005B79C2" w:rsidP="00DA5165"/>
        </w:tc>
      </w:tr>
      <w:tr w:rsidR="005B79C2" w:rsidRPr="003A2E56" w14:paraId="02BDAC40" w14:textId="77777777" w:rsidTr="00DA0D85">
        <w:trPr>
          <w:trHeight w:val="255"/>
        </w:trPr>
        <w:tc>
          <w:tcPr>
            <w:tcW w:w="1449" w:type="dxa"/>
            <w:tcBorders>
              <w:top w:val="nil"/>
              <w:left w:val="nil"/>
              <w:bottom w:val="nil"/>
              <w:right w:val="nil"/>
            </w:tcBorders>
            <w:shd w:val="clear" w:color="auto" w:fill="auto"/>
            <w:noWrap/>
            <w:vAlign w:val="bottom"/>
            <w:hideMark/>
          </w:tcPr>
          <w:p w14:paraId="6F67510E" w14:textId="77777777" w:rsidR="005B79C2" w:rsidRPr="003A2E56" w:rsidRDefault="005B79C2" w:rsidP="00DA5165"/>
        </w:tc>
        <w:tc>
          <w:tcPr>
            <w:tcW w:w="1881" w:type="dxa"/>
            <w:tcBorders>
              <w:top w:val="nil"/>
              <w:left w:val="single" w:sz="4" w:space="0" w:color="auto"/>
              <w:bottom w:val="single" w:sz="4" w:space="0" w:color="auto"/>
              <w:right w:val="single" w:sz="4" w:space="0" w:color="auto"/>
            </w:tcBorders>
            <w:shd w:val="clear" w:color="auto" w:fill="auto"/>
            <w:noWrap/>
            <w:vAlign w:val="bottom"/>
            <w:hideMark/>
          </w:tcPr>
          <w:p w14:paraId="699D69F7" w14:textId="77777777" w:rsidR="005B79C2" w:rsidRPr="003A2E56" w:rsidRDefault="005B79C2" w:rsidP="00DA5165">
            <w:r w:rsidRPr="003A2E56">
              <w:t>Etage 6</w:t>
            </w:r>
          </w:p>
        </w:tc>
        <w:tc>
          <w:tcPr>
            <w:tcW w:w="1845" w:type="dxa"/>
            <w:tcBorders>
              <w:top w:val="nil"/>
              <w:left w:val="nil"/>
              <w:bottom w:val="single" w:sz="4" w:space="0" w:color="auto"/>
              <w:right w:val="single" w:sz="4" w:space="0" w:color="auto"/>
            </w:tcBorders>
            <w:shd w:val="clear" w:color="auto" w:fill="auto"/>
            <w:noWrap/>
            <w:vAlign w:val="bottom"/>
            <w:hideMark/>
          </w:tcPr>
          <w:p w14:paraId="56F70784" w14:textId="77777777" w:rsidR="005B79C2" w:rsidRPr="003A2E56" w:rsidRDefault="005B79C2" w:rsidP="00DA5165">
            <w:r w:rsidRPr="003A2E56">
              <w:t>561</w:t>
            </w:r>
          </w:p>
        </w:tc>
        <w:tc>
          <w:tcPr>
            <w:tcW w:w="1701" w:type="dxa"/>
            <w:tcBorders>
              <w:top w:val="nil"/>
              <w:left w:val="nil"/>
              <w:bottom w:val="nil"/>
              <w:right w:val="nil"/>
            </w:tcBorders>
            <w:shd w:val="clear" w:color="auto" w:fill="auto"/>
            <w:noWrap/>
            <w:vAlign w:val="bottom"/>
            <w:hideMark/>
          </w:tcPr>
          <w:p w14:paraId="5DE8242D" w14:textId="77777777" w:rsidR="005B79C2" w:rsidRPr="003A2E56" w:rsidRDefault="005B79C2" w:rsidP="00DA5165"/>
        </w:tc>
        <w:tc>
          <w:tcPr>
            <w:tcW w:w="2198" w:type="dxa"/>
            <w:tcBorders>
              <w:top w:val="nil"/>
              <w:left w:val="nil"/>
              <w:bottom w:val="nil"/>
              <w:right w:val="nil"/>
            </w:tcBorders>
            <w:shd w:val="clear" w:color="auto" w:fill="auto"/>
            <w:noWrap/>
            <w:vAlign w:val="bottom"/>
            <w:hideMark/>
          </w:tcPr>
          <w:p w14:paraId="2DC0A84B"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530505D5" w14:textId="77777777" w:rsidR="005B79C2" w:rsidRPr="003A2E56" w:rsidRDefault="005B79C2" w:rsidP="00DA5165"/>
        </w:tc>
      </w:tr>
      <w:tr w:rsidR="005B79C2" w:rsidRPr="003A2E56" w14:paraId="4FBBA5AC" w14:textId="77777777" w:rsidTr="00DA0D85">
        <w:trPr>
          <w:trHeight w:val="270"/>
        </w:trPr>
        <w:tc>
          <w:tcPr>
            <w:tcW w:w="1449" w:type="dxa"/>
            <w:tcBorders>
              <w:top w:val="nil"/>
              <w:left w:val="nil"/>
              <w:bottom w:val="nil"/>
              <w:right w:val="nil"/>
            </w:tcBorders>
            <w:shd w:val="clear" w:color="auto" w:fill="auto"/>
            <w:noWrap/>
            <w:vAlign w:val="bottom"/>
            <w:hideMark/>
          </w:tcPr>
          <w:p w14:paraId="4185CDFE" w14:textId="77777777" w:rsidR="005B79C2" w:rsidRPr="003A2E56" w:rsidRDefault="005B79C2" w:rsidP="00DA5165"/>
        </w:tc>
        <w:tc>
          <w:tcPr>
            <w:tcW w:w="1881" w:type="dxa"/>
            <w:tcBorders>
              <w:top w:val="nil"/>
              <w:left w:val="single" w:sz="4" w:space="0" w:color="auto"/>
              <w:bottom w:val="single" w:sz="4" w:space="0" w:color="auto"/>
              <w:right w:val="single" w:sz="4" w:space="0" w:color="auto"/>
            </w:tcBorders>
            <w:shd w:val="clear" w:color="auto" w:fill="auto"/>
            <w:noWrap/>
            <w:vAlign w:val="bottom"/>
            <w:hideMark/>
          </w:tcPr>
          <w:p w14:paraId="453C72B3" w14:textId="77777777" w:rsidR="005B79C2" w:rsidRPr="003A2E56" w:rsidRDefault="005B79C2" w:rsidP="00DA5165">
            <w:r w:rsidRPr="003A2E56">
              <w:t>Etage 7</w:t>
            </w:r>
          </w:p>
        </w:tc>
        <w:tc>
          <w:tcPr>
            <w:tcW w:w="1845" w:type="dxa"/>
            <w:tcBorders>
              <w:top w:val="nil"/>
              <w:left w:val="nil"/>
              <w:bottom w:val="nil"/>
              <w:right w:val="single" w:sz="4" w:space="0" w:color="auto"/>
            </w:tcBorders>
            <w:shd w:val="clear" w:color="auto" w:fill="auto"/>
            <w:noWrap/>
            <w:vAlign w:val="bottom"/>
            <w:hideMark/>
          </w:tcPr>
          <w:p w14:paraId="3B091D50" w14:textId="77777777" w:rsidR="005B79C2" w:rsidRPr="003A2E56" w:rsidRDefault="005B79C2" w:rsidP="00DA5165">
            <w:r w:rsidRPr="003A2E56">
              <w:t>570</w:t>
            </w:r>
          </w:p>
        </w:tc>
        <w:tc>
          <w:tcPr>
            <w:tcW w:w="1701" w:type="dxa"/>
            <w:tcBorders>
              <w:top w:val="nil"/>
              <w:left w:val="nil"/>
              <w:bottom w:val="nil"/>
              <w:right w:val="nil"/>
            </w:tcBorders>
            <w:shd w:val="clear" w:color="auto" w:fill="auto"/>
            <w:noWrap/>
            <w:vAlign w:val="bottom"/>
            <w:hideMark/>
          </w:tcPr>
          <w:p w14:paraId="67B64932" w14:textId="77777777" w:rsidR="005B79C2" w:rsidRPr="003A2E56" w:rsidRDefault="005B79C2" w:rsidP="00DA5165"/>
        </w:tc>
        <w:tc>
          <w:tcPr>
            <w:tcW w:w="2198" w:type="dxa"/>
            <w:tcBorders>
              <w:top w:val="nil"/>
              <w:left w:val="nil"/>
              <w:bottom w:val="nil"/>
              <w:right w:val="nil"/>
            </w:tcBorders>
            <w:shd w:val="clear" w:color="auto" w:fill="auto"/>
            <w:noWrap/>
            <w:vAlign w:val="bottom"/>
            <w:hideMark/>
          </w:tcPr>
          <w:p w14:paraId="5722F9C6"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73D50F5F" w14:textId="77777777" w:rsidR="005B79C2" w:rsidRPr="003A2E56" w:rsidRDefault="005B79C2" w:rsidP="00DA5165"/>
        </w:tc>
      </w:tr>
      <w:tr w:rsidR="005B79C2" w:rsidRPr="003A2E56" w14:paraId="2E3B9D15" w14:textId="77777777" w:rsidTr="00DA0D85">
        <w:trPr>
          <w:trHeight w:val="270"/>
        </w:trPr>
        <w:tc>
          <w:tcPr>
            <w:tcW w:w="1449" w:type="dxa"/>
            <w:tcBorders>
              <w:top w:val="nil"/>
              <w:left w:val="nil"/>
              <w:bottom w:val="nil"/>
              <w:right w:val="nil"/>
            </w:tcBorders>
            <w:shd w:val="clear" w:color="auto" w:fill="auto"/>
            <w:noWrap/>
            <w:vAlign w:val="bottom"/>
            <w:hideMark/>
          </w:tcPr>
          <w:p w14:paraId="6CCFA28E" w14:textId="77777777" w:rsidR="005B79C2" w:rsidRPr="003A2E56" w:rsidRDefault="005B79C2" w:rsidP="00DA5165"/>
        </w:tc>
        <w:tc>
          <w:tcPr>
            <w:tcW w:w="1881" w:type="dxa"/>
            <w:tcBorders>
              <w:top w:val="nil"/>
              <w:left w:val="nil"/>
              <w:bottom w:val="nil"/>
              <w:right w:val="nil"/>
            </w:tcBorders>
            <w:shd w:val="clear" w:color="auto" w:fill="auto"/>
            <w:noWrap/>
            <w:vAlign w:val="bottom"/>
            <w:hideMark/>
          </w:tcPr>
          <w:p w14:paraId="749C1114" w14:textId="77777777" w:rsidR="005B79C2" w:rsidRPr="003A2E56" w:rsidRDefault="005B79C2" w:rsidP="00DA5165"/>
        </w:tc>
        <w:tc>
          <w:tcPr>
            <w:tcW w:w="1845"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224810E5" w14:textId="77777777" w:rsidR="005B79C2" w:rsidRPr="003A2E56" w:rsidRDefault="005B79C2" w:rsidP="00DA5165">
            <w:r w:rsidRPr="003A2E56">
              <w:t>11777</w:t>
            </w:r>
          </w:p>
        </w:tc>
        <w:tc>
          <w:tcPr>
            <w:tcW w:w="1701" w:type="dxa"/>
            <w:tcBorders>
              <w:top w:val="single" w:sz="8" w:space="0" w:color="auto"/>
              <w:left w:val="nil"/>
              <w:bottom w:val="single" w:sz="8" w:space="0" w:color="auto"/>
              <w:right w:val="single" w:sz="4" w:space="0" w:color="auto"/>
            </w:tcBorders>
            <w:shd w:val="clear" w:color="auto" w:fill="auto"/>
            <w:noWrap/>
            <w:vAlign w:val="bottom"/>
            <w:hideMark/>
          </w:tcPr>
          <w:p w14:paraId="41BCF8EF" w14:textId="77777777" w:rsidR="005B79C2" w:rsidRPr="003A2E56" w:rsidRDefault="005B79C2" w:rsidP="00DA5165">
            <w:r w:rsidRPr="003A2E56">
              <w:t>817</w:t>
            </w:r>
          </w:p>
        </w:tc>
        <w:tc>
          <w:tcPr>
            <w:tcW w:w="2198" w:type="dxa"/>
            <w:tcBorders>
              <w:top w:val="single" w:sz="8" w:space="0" w:color="auto"/>
              <w:left w:val="nil"/>
              <w:bottom w:val="single" w:sz="8" w:space="0" w:color="auto"/>
              <w:right w:val="single" w:sz="8" w:space="0" w:color="auto"/>
            </w:tcBorders>
            <w:shd w:val="clear" w:color="auto" w:fill="auto"/>
            <w:noWrap/>
            <w:vAlign w:val="bottom"/>
            <w:hideMark/>
          </w:tcPr>
          <w:p w14:paraId="09A6B734" w14:textId="77777777" w:rsidR="005B79C2" w:rsidRPr="003A2E56" w:rsidRDefault="005B79C2" w:rsidP="00DA5165">
            <w:r w:rsidRPr="003A2E56">
              <w:t>12594</w:t>
            </w:r>
          </w:p>
        </w:tc>
        <w:tc>
          <w:tcPr>
            <w:tcW w:w="1326" w:type="dxa"/>
            <w:tcBorders>
              <w:top w:val="nil"/>
              <w:left w:val="nil"/>
              <w:bottom w:val="nil"/>
              <w:right w:val="nil"/>
            </w:tcBorders>
            <w:shd w:val="clear" w:color="auto" w:fill="auto"/>
            <w:noWrap/>
            <w:vAlign w:val="bottom"/>
            <w:hideMark/>
          </w:tcPr>
          <w:p w14:paraId="5BCEF937" w14:textId="77777777" w:rsidR="005B79C2" w:rsidRPr="003A2E56" w:rsidRDefault="005B79C2" w:rsidP="00DA5165"/>
        </w:tc>
      </w:tr>
      <w:tr w:rsidR="005B79C2" w:rsidRPr="003A2E56" w14:paraId="30911CF2" w14:textId="77777777" w:rsidTr="00DA0D85">
        <w:trPr>
          <w:trHeight w:val="255"/>
        </w:trPr>
        <w:tc>
          <w:tcPr>
            <w:tcW w:w="1449" w:type="dxa"/>
            <w:tcBorders>
              <w:top w:val="nil"/>
              <w:left w:val="nil"/>
              <w:bottom w:val="nil"/>
              <w:right w:val="nil"/>
            </w:tcBorders>
            <w:shd w:val="clear" w:color="auto" w:fill="auto"/>
            <w:noWrap/>
            <w:vAlign w:val="bottom"/>
            <w:hideMark/>
          </w:tcPr>
          <w:p w14:paraId="4005E9E6" w14:textId="77777777" w:rsidR="005B79C2" w:rsidRPr="003A2E56" w:rsidRDefault="005B79C2" w:rsidP="00DA5165"/>
        </w:tc>
        <w:tc>
          <w:tcPr>
            <w:tcW w:w="1881" w:type="dxa"/>
            <w:tcBorders>
              <w:top w:val="nil"/>
              <w:left w:val="nil"/>
              <w:bottom w:val="nil"/>
              <w:right w:val="nil"/>
            </w:tcBorders>
            <w:shd w:val="clear" w:color="auto" w:fill="auto"/>
            <w:noWrap/>
            <w:vAlign w:val="bottom"/>
            <w:hideMark/>
          </w:tcPr>
          <w:p w14:paraId="3DEAEA08" w14:textId="77777777" w:rsidR="005B79C2" w:rsidRPr="003A2E56" w:rsidRDefault="005B79C2" w:rsidP="00DA5165"/>
        </w:tc>
        <w:tc>
          <w:tcPr>
            <w:tcW w:w="1845" w:type="dxa"/>
            <w:tcBorders>
              <w:top w:val="nil"/>
              <w:left w:val="nil"/>
              <w:bottom w:val="nil"/>
              <w:right w:val="nil"/>
            </w:tcBorders>
            <w:shd w:val="clear" w:color="auto" w:fill="auto"/>
            <w:noWrap/>
            <w:vAlign w:val="bottom"/>
            <w:hideMark/>
          </w:tcPr>
          <w:p w14:paraId="782107B3" w14:textId="77777777" w:rsidR="005B79C2" w:rsidRPr="003A2E56" w:rsidRDefault="005B79C2" w:rsidP="00DA5165"/>
        </w:tc>
        <w:tc>
          <w:tcPr>
            <w:tcW w:w="1701" w:type="dxa"/>
            <w:tcBorders>
              <w:top w:val="nil"/>
              <w:left w:val="nil"/>
              <w:bottom w:val="nil"/>
              <w:right w:val="nil"/>
            </w:tcBorders>
            <w:shd w:val="clear" w:color="auto" w:fill="auto"/>
            <w:noWrap/>
            <w:vAlign w:val="bottom"/>
            <w:hideMark/>
          </w:tcPr>
          <w:p w14:paraId="26315338" w14:textId="77777777" w:rsidR="005B79C2" w:rsidRPr="003A2E56" w:rsidRDefault="005B79C2" w:rsidP="00DA5165"/>
        </w:tc>
        <w:tc>
          <w:tcPr>
            <w:tcW w:w="2198" w:type="dxa"/>
            <w:tcBorders>
              <w:top w:val="nil"/>
              <w:left w:val="nil"/>
              <w:bottom w:val="nil"/>
              <w:right w:val="nil"/>
            </w:tcBorders>
            <w:shd w:val="clear" w:color="auto" w:fill="auto"/>
            <w:noWrap/>
            <w:vAlign w:val="bottom"/>
            <w:hideMark/>
          </w:tcPr>
          <w:p w14:paraId="4D52421E"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67BF4A45" w14:textId="77777777" w:rsidR="005B79C2" w:rsidRPr="003A2E56" w:rsidRDefault="005B79C2" w:rsidP="00DA5165"/>
        </w:tc>
      </w:tr>
      <w:tr w:rsidR="005B79C2" w:rsidRPr="003A2E56" w14:paraId="0779768B" w14:textId="77777777" w:rsidTr="00DA0D85">
        <w:trPr>
          <w:trHeight w:val="255"/>
        </w:trPr>
        <w:tc>
          <w:tcPr>
            <w:tcW w:w="1449" w:type="dxa"/>
            <w:tcBorders>
              <w:top w:val="nil"/>
              <w:left w:val="nil"/>
              <w:bottom w:val="nil"/>
              <w:right w:val="nil"/>
            </w:tcBorders>
            <w:shd w:val="clear" w:color="auto" w:fill="auto"/>
            <w:noWrap/>
            <w:vAlign w:val="bottom"/>
            <w:hideMark/>
          </w:tcPr>
          <w:p w14:paraId="4A104EA0" w14:textId="77777777" w:rsidR="005B79C2" w:rsidRPr="003A2E56" w:rsidRDefault="005B79C2" w:rsidP="00DA5165"/>
        </w:tc>
        <w:tc>
          <w:tcPr>
            <w:tcW w:w="1881" w:type="dxa"/>
            <w:tcBorders>
              <w:top w:val="nil"/>
              <w:left w:val="nil"/>
              <w:bottom w:val="nil"/>
              <w:right w:val="nil"/>
            </w:tcBorders>
            <w:shd w:val="clear" w:color="auto" w:fill="auto"/>
            <w:noWrap/>
            <w:vAlign w:val="bottom"/>
            <w:hideMark/>
          </w:tcPr>
          <w:p w14:paraId="6EA51A60" w14:textId="77777777" w:rsidR="005B79C2" w:rsidRPr="003A2E56" w:rsidRDefault="005B79C2" w:rsidP="00DA5165"/>
        </w:tc>
        <w:tc>
          <w:tcPr>
            <w:tcW w:w="1845" w:type="dxa"/>
            <w:tcBorders>
              <w:top w:val="nil"/>
              <w:left w:val="nil"/>
              <w:bottom w:val="nil"/>
              <w:right w:val="nil"/>
            </w:tcBorders>
            <w:shd w:val="clear" w:color="auto" w:fill="auto"/>
            <w:noWrap/>
            <w:vAlign w:val="bottom"/>
            <w:hideMark/>
          </w:tcPr>
          <w:p w14:paraId="4EF1D54D" w14:textId="77777777" w:rsidR="005B79C2" w:rsidRPr="003A2E56" w:rsidRDefault="005B79C2" w:rsidP="00DA5165"/>
        </w:tc>
        <w:tc>
          <w:tcPr>
            <w:tcW w:w="1701" w:type="dxa"/>
            <w:tcBorders>
              <w:top w:val="nil"/>
              <w:left w:val="nil"/>
              <w:bottom w:val="nil"/>
              <w:right w:val="nil"/>
            </w:tcBorders>
            <w:shd w:val="clear" w:color="auto" w:fill="auto"/>
            <w:noWrap/>
            <w:vAlign w:val="bottom"/>
            <w:hideMark/>
          </w:tcPr>
          <w:p w14:paraId="2E90D1B3" w14:textId="77777777" w:rsidR="005B79C2" w:rsidRPr="003A2E56" w:rsidRDefault="005B79C2" w:rsidP="00DA5165"/>
        </w:tc>
        <w:tc>
          <w:tcPr>
            <w:tcW w:w="2198" w:type="dxa"/>
            <w:tcBorders>
              <w:top w:val="nil"/>
              <w:left w:val="nil"/>
              <w:bottom w:val="nil"/>
              <w:right w:val="nil"/>
            </w:tcBorders>
            <w:shd w:val="clear" w:color="auto" w:fill="auto"/>
            <w:noWrap/>
            <w:vAlign w:val="bottom"/>
            <w:hideMark/>
          </w:tcPr>
          <w:p w14:paraId="04C99AFF"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454BC961" w14:textId="77777777" w:rsidR="005B79C2" w:rsidRPr="003A2E56" w:rsidRDefault="005B79C2" w:rsidP="00DA5165"/>
        </w:tc>
      </w:tr>
      <w:tr w:rsidR="005B79C2" w:rsidRPr="003A2E56" w14:paraId="5770E898" w14:textId="77777777" w:rsidTr="00DA0D85">
        <w:trPr>
          <w:trHeight w:val="255"/>
        </w:trPr>
        <w:tc>
          <w:tcPr>
            <w:tcW w:w="1449" w:type="dxa"/>
            <w:tcBorders>
              <w:top w:val="nil"/>
              <w:left w:val="nil"/>
              <w:bottom w:val="nil"/>
              <w:right w:val="nil"/>
            </w:tcBorders>
            <w:shd w:val="clear" w:color="auto" w:fill="auto"/>
            <w:noWrap/>
            <w:vAlign w:val="bottom"/>
            <w:hideMark/>
          </w:tcPr>
          <w:p w14:paraId="59C55FFA" w14:textId="77777777" w:rsidR="005B79C2" w:rsidRPr="003A2E56" w:rsidRDefault="005B79C2" w:rsidP="00DA5165">
            <w:r w:rsidRPr="003A2E56">
              <w:rPr>
                <w:noProof/>
              </w:rPr>
              <w:drawing>
                <wp:anchor distT="0" distB="0" distL="114300" distR="114300" simplePos="0" relativeHeight="251661824" behindDoc="0" locked="0" layoutInCell="1" allowOverlap="1" wp14:anchorId="4691A282" wp14:editId="5C142E8A">
                  <wp:simplePos x="0" y="0"/>
                  <wp:positionH relativeFrom="column">
                    <wp:posOffset>2733675</wp:posOffset>
                  </wp:positionH>
                  <wp:positionV relativeFrom="paragraph">
                    <wp:posOffset>104775</wp:posOffset>
                  </wp:positionV>
                  <wp:extent cx="1628775" cy="1704975"/>
                  <wp:effectExtent l="0" t="0" r="9525" b="9525"/>
                  <wp:wrapNone/>
                  <wp:docPr id="72" name="Image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angle 3"/>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28775" cy="1704975"/>
                          </a:xfrm>
                          <a:prstGeom prst="rect">
                            <a:avLst/>
                          </a:prstGeom>
                          <a:noFill/>
                        </pic:spPr>
                      </pic:pic>
                    </a:graphicData>
                  </a:graphic>
                  <wp14:sizeRelH relativeFrom="page">
                    <wp14:pctWidth>0</wp14:pctWidth>
                  </wp14:sizeRelH>
                  <wp14:sizeRelV relativeFrom="page">
                    <wp14:pctHeight>0</wp14:pctHeight>
                  </wp14:sizeRelV>
                </wp:anchor>
              </w:drawing>
            </w:r>
            <w:r w:rsidRPr="003A2E56">
              <w:rPr>
                <w:noProof/>
              </w:rPr>
              <w:drawing>
                <wp:anchor distT="0" distB="0" distL="114300" distR="114300" simplePos="0" relativeHeight="251662848" behindDoc="0" locked="0" layoutInCell="1" allowOverlap="1" wp14:anchorId="0D4A51C2" wp14:editId="772F28FC">
                  <wp:simplePos x="0" y="0"/>
                  <wp:positionH relativeFrom="column">
                    <wp:posOffset>3171825</wp:posOffset>
                  </wp:positionH>
                  <wp:positionV relativeFrom="paragraph">
                    <wp:posOffset>571500</wp:posOffset>
                  </wp:positionV>
                  <wp:extent cx="742950" cy="752475"/>
                  <wp:effectExtent l="0" t="0" r="0" b="9525"/>
                  <wp:wrapNone/>
                  <wp:docPr id="71" name="Imag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angle 4"/>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42950" cy="752475"/>
                          </a:xfrm>
                          <a:prstGeom prst="rect">
                            <a:avLst/>
                          </a:prstGeom>
                          <a:noFill/>
                        </pic:spPr>
                      </pic:pic>
                    </a:graphicData>
                  </a:graphic>
                  <wp14:sizeRelH relativeFrom="page">
                    <wp14:pctWidth>0</wp14:pctWidth>
                  </wp14:sizeRelH>
                  <wp14:sizeRelV relativeFrom="page">
                    <wp14:pctHeight>0</wp14:pctHeight>
                  </wp14:sizeRelV>
                </wp:anchor>
              </w:drawing>
            </w:r>
            <w:r w:rsidRPr="003A2E56">
              <w:rPr>
                <w:noProof/>
              </w:rPr>
              <w:drawing>
                <wp:anchor distT="0" distB="0" distL="114300" distR="114300" simplePos="0" relativeHeight="251663872" behindDoc="0" locked="0" layoutInCell="1" allowOverlap="1" wp14:anchorId="67443D83" wp14:editId="3FF8AF12">
                  <wp:simplePos x="0" y="0"/>
                  <wp:positionH relativeFrom="column">
                    <wp:posOffset>647700</wp:posOffset>
                  </wp:positionH>
                  <wp:positionV relativeFrom="paragraph">
                    <wp:posOffset>685800</wp:posOffset>
                  </wp:positionV>
                  <wp:extent cx="2286000" cy="514350"/>
                  <wp:effectExtent l="0" t="0" r="0" b="0"/>
                  <wp:wrapNone/>
                  <wp:docPr id="70" name="Imag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angle 2"/>
                          <pic:cNvPicPr>
                            <a:picLocks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0" cy="514350"/>
                          </a:xfrm>
                          <a:prstGeom prst="rect">
                            <a:avLst/>
                          </a:prstGeom>
                          <a:noFill/>
                        </pic:spPr>
                      </pic:pic>
                    </a:graphicData>
                  </a:graphic>
                  <wp14:sizeRelH relativeFrom="page">
                    <wp14:pctWidth>0</wp14:pctWidth>
                  </wp14:sizeRelH>
                  <wp14:sizeRelV relativeFrom="page">
                    <wp14:pctHeight>0</wp14:pctHeight>
                  </wp14:sizeRelV>
                </wp:anchor>
              </w:drawing>
            </w:r>
            <w:r w:rsidRPr="003A2E56">
              <w:rPr>
                <w:noProof/>
              </w:rPr>
              <w:drawing>
                <wp:anchor distT="0" distB="0" distL="114300" distR="114300" simplePos="0" relativeHeight="251664896" behindDoc="0" locked="0" layoutInCell="1" allowOverlap="1" wp14:anchorId="42610F45" wp14:editId="209399B8">
                  <wp:simplePos x="0" y="0"/>
                  <wp:positionH relativeFrom="column">
                    <wp:posOffset>2876550</wp:posOffset>
                  </wp:positionH>
                  <wp:positionV relativeFrom="paragraph">
                    <wp:posOffset>1666875</wp:posOffset>
                  </wp:positionV>
                  <wp:extent cx="1333500" cy="1085850"/>
                  <wp:effectExtent l="0" t="0" r="0" b="0"/>
                  <wp:wrapNone/>
                  <wp:docPr id="69"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utoShape 5"/>
                          <pic:cNvPicPr>
                            <a:picLocks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33500" cy="1085850"/>
                          </a:xfrm>
                          <a:prstGeom prst="rect">
                            <a:avLst/>
                          </a:prstGeom>
                          <a:noFill/>
                        </pic:spPr>
                      </pic:pic>
                    </a:graphicData>
                  </a:graphic>
                  <wp14:sizeRelH relativeFrom="page">
                    <wp14:pctWidth>0</wp14:pctWidth>
                  </wp14:sizeRelH>
                  <wp14:sizeRelV relativeFrom="page">
                    <wp14:pctHeight>0</wp14:pctHeight>
                  </wp14:sizeRelV>
                </wp:anchor>
              </w:drawing>
            </w:r>
            <w:r w:rsidRPr="003A2E56">
              <w:rPr>
                <w:noProof/>
              </w:rPr>
              <w:drawing>
                <wp:anchor distT="0" distB="0" distL="114300" distR="114300" simplePos="0" relativeHeight="251665920" behindDoc="0" locked="0" layoutInCell="1" allowOverlap="1" wp14:anchorId="597CDE8A" wp14:editId="267244E7">
                  <wp:simplePos x="0" y="0"/>
                  <wp:positionH relativeFrom="column">
                    <wp:posOffset>914400</wp:posOffset>
                  </wp:positionH>
                  <wp:positionV relativeFrom="paragraph">
                    <wp:posOffset>1000125</wp:posOffset>
                  </wp:positionV>
                  <wp:extent cx="1714500" cy="1314450"/>
                  <wp:effectExtent l="0" t="0" r="0" b="0"/>
                  <wp:wrapNone/>
                  <wp:docPr id="68" name="Imag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utoShape 6"/>
                          <pic:cNvPicPr>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14500" cy="1314450"/>
                          </a:xfrm>
                          <a:prstGeom prst="rect">
                            <a:avLst/>
                          </a:prstGeom>
                          <a:noFill/>
                        </pic:spPr>
                      </pic:pic>
                    </a:graphicData>
                  </a:graphic>
                  <wp14:sizeRelH relativeFrom="page">
                    <wp14:pctWidth>0</wp14:pctWidth>
                  </wp14:sizeRelH>
                  <wp14:sizeRelV relativeFrom="page">
                    <wp14:pctHeight>0</wp14:pctHeight>
                  </wp14:sizeRelV>
                </wp:anchor>
              </w:drawing>
            </w:r>
            <w:r w:rsidRPr="003A2E56">
              <w:rPr>
                <w:noProof/>
              </w:rPr>
              <w:drawing>
                <wp:anchor distT="0" distB="0" distL="114300" distR="114300" simplePos="0" relativeHeight="251666944" behindDoc="0" locked="0" layoutInCell="1" allowOverlap="1" wp14:anchorId="08CA138F" wp14:editId="4B5D0CEC">
                  <wp:simplePos x="0" y="0"/>
                  <wp:positionH relativeFrom="column">
                    <wp:posOffset>333375</wp:posOffset>
                  </wp:positionH>
                  <wp:positionV relativeFrom="paragraph">
                    <wp:posOffset>1562100</wp:posOffset>
                  </wp:positionV>
                  <wp:extent cx="1333500" cy="1876425"/>
                  <wp:effectExtent l="0" t="0" r="0" b="9525"/>
                  <wp:wrapNone/>
                  <wp:docPr id="67"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utoShape 7"/>
                          <pic:cNvPicPr>
                            <a:picLocks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33500" cy="1876425"/>
                          </a:xfrm>
                          <a:prstGeom prst="rect">
                            <a:avLst/>
                          </a:prstGeom>
                          <a:noFill/>
                        </pic:spPr>
                      </pic:pic>
                    </a:graphicData>
                  </a:graphic>
                  <wp14:sizeRelH relativeFrom="page">
                    <wp14:pctWidth>0</wp14:pctWidth>
                  </wp14:sizeRelH>
                  <wp14:sizeRelV relativeFrom="page">
                    <wp14:pctHeight>0</wp14:pctHeight>
                  </wp14:sizeRelV>
                </wp:anchor>
              </w:drawing>
            </w:r>
            <w:r w:rsidRPr="003A2E56">
              <w:rPr>
                <w:noProof/>
              </w:rPr>
              <w:drawing>
                <wp:anchor distT="0" distB="0" distL="114300" distR="114300" simplePos="0" relativeHeight="251667968" behindDoc="0" locked="0" layoutInCell="1" allowOverlap="1" wp14:anchorId="4BC58782" wp14:editId="73EC74E5">
                  <wp:simplePos x="0" y="0"/>
                  <wp:positionH relativeFrom="column">
                    <wp:posOffset>4714875</wp:posOffset>
                  </wp:positionH>
                  <wp:positionV relativeFrom="paragraph">
                    <wp:posOffset>104775</wp:posOffset>
                  </wp:positionV>
                  <wp:extent cx="590550" cy="1704975"/>
                  <wp:effectExtent l="0" t="0" r="0" b="9525"/>
                  <wp:wrapNone/>
                  <wp:docPr id="66" name="Imag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angle 8"/>
                          <pic:cNvPicPr>
                            <a:picLocks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0550" cy="1704975"/>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1320"/>
            </w:tblGrid>
            <w:tr w:rsidR="005B79C2" w:rsidRPr="003A2E56" w14:paraId="09E05B21" w14:textId="77777777" w:rsidTr="00DA0D85">
              <w:trPr>
                <w:trHeight w:val="255"/>
                <w:tblCellSpacing w:w="0" w:type="dxa"/>
              </w:trPr>
              <w:tc>
                <w:tcPr>
                  <w:tcW w:w="1320" w:type="dxa"/>
                  <w:tcBorders>
                    <w:top w:val="nil"/>
                    <w:left w:val="nil"/>
                    <w:bottom w:val="nil"/>
                    <w:right w:val="nil"/>
                  </w:tcBorders>
                  <w:shd w:val="clear" w:color="auto" w:fill="auto"/>
                  <w:noWrap/>
                  <w:vAlign w:val="bottom"/>
                  <w:hideMark/>
                </w:tcPr>
                <w:p w14:paraId="03FFDD7B" w14:textId="77777777" w:rsidR="005B79C2" w:rsidRPr="003A2E56" w:rsidRDefault="005B79C2" w:rsidP="00DA5165">
                  <w:r w:rsidRPr="003A2E56">
                    <w:rPr>
                      <w:noProof/>
                    </w:rPr>
                    <w:drawing>
                      <wp:anchor distT="0" distB="0" distL="114300" distR="114300" simplePos="0" relativeHeight="251660800" behindDoc="0" locked="0" layoutInCell="1" allowOverlap="1" wp14:anchorId="514D59E5" wp14:editId="1F7E84D4">
                        <wp:simplePos x="0" y="0"/>
                        <wp:positionH relativeFrom="column">
                          <wp:posOffset>210185</wp:posOffset>
                        </wp:positionH>
                        <wp:positionV relativeFrom="paragraph">
                          <wp:posOffset>90170</wp:posOffset>
                        </wp:positionV>
                        <wp:extent cx="647700" cy="1381125"/>
                        <wp:effectExtent l="0" t="0" r="0" b="9525"/>
                        <wp:wrapNone/>
                        <wp:docPr id="65"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angle 1"/>
                                <pic:cNvPicPr>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47700" cy="1381125"/>
                                </a:xfrm>
                                <a:prstGeom prst="rect">
                                  <a:avLst/>
                                </a:prstGeom>
                                <a:noFill/>
                              </pic:spPr>
                            </pic:pic>
                          </a:graphicData>
                        </a:graphic>
                        <wp14:sizeRelH relativeFrom="page">
                          <wp14:pctWidth>0</wp14:pctWidth>
                        </wp14:sizeRelH>
                        <wp14:sizeRelV relativeFrom="page">
                          <wp14:pctHeight>0</wp14:pctHeight>
                        </wp14:sizeRelV>
                      </wp:anchor>
                    </w:drawing>
                  </w:r>
                </w:p>
              </w:tc>
            </w:tr>
          </w:tbl>
          <w:p w14:paraId="7F14B13D" w14:textId="77777777" w:rsidR="005B79C2" w:rsidRPr="003A2E56" w:rsidRDefault="005B79C2" w:rsidP="00DA5165"/>
        </w:tc>
        <w:tc>
          <w:tcPr>
            <w:tcW w:w="1881" w:type="dxa"/>
            <w:tcBorders>
              <w:top w:val="nil"/>
              <w:left w:val="nil"/>
              <w:bottom w:val="nil"/>
              <w:right w:val="nil"/>
            </w:tcBorders>
            <w:shd w:val="clear" w:color="auto" w:fill="auto"/>
            <w:noWrap/>
            <w:vAlign w:val="bottom"/>
            <w:hideMark/>
          </w:tcPr>
          <w:p w14:paraId="57E07076" w14:textId="77777777" w:rsidR="005B79C2" w:rsidRPr="003A2E56" w:rsidRDefault="005B79C2" w:rsidP="00DA5165"/>
        </w:tc>
        <w:tc>
          <w:tcPr>
            <w:tcW w:w="1845" w:type="dxa"/>
            <w:tcBorders>
              <w:top w:val="nil"/>
              <w:left w:val="nil"/>
              <w:bottom w:val="nil"/>
              <w:right w:val="nil"/>
            </w:tcBorders>
            <w:shd w:val="clear" w:color="auto" w:fill="auto"/>
            <w:noWrap/>
            <w:vAlign w:val="bottom"/>
            <w:hideMark/>
          </w:tcPr>
          <w:p w14:paraId="58475015" w14:textId="77777777" w:rsidR="005B79C2" w:rsidRPr="003A2E56" w:rsidRDefault="005B79C2" w:rsidP="00DA5165"/>
        </w:tc>
        <w:tc>
          <w:tcPr>
            <w:tcW w:w="1701" w:type="dxa"/>
            <w:tcBorders>
              <w:top w:val="nil"/>
              <w:left w:val="nil"/>
              <w:bottom w:val="nil"/>
              <w:right w:val="nil"/>
            </w:tcBorders>
            <w:shd w:val="clear" w:color="auto" w:fill="auto"/>
            <w:noWrap/>
            <w:vAlign w:val="bottom"/>
            <w:hideMark/>
          </w:tcPr>
          <w:p w14:paraId="42D82114" w14:textId="77777777" w:rsidR="005B79C2" w:rsidRPr="003A2E56" w:rsidRDefault="005B79C2" w:rsidP="00DA5165"/>
        </w:tc>
        <w:tc>
          <w:tcPr>
            <w:tcW w:w="2198" w:type="dxa"/>
            <w:tcBorders>
              <w:top w:val="nil"/>
              <w:left w:val="nil"/>
              <w:bottom w:val="nil"/>
              <w:right w:val="nil"/>
            </w:tcBorders>
            <w:shd w:val="clear" w:color="auto" w:fill="auto"/>
            <w:noWrap/>
            <w:vAlign w:val="bottom"/>
            <w:hideMark/>
          </w:tcPr>
          <w:p w14:paraId="7879C1DF"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720F7E65" w14:textId="77777777" w:rsidR="005B79C2" w:rsidRPr="003A2E56" w:rsidRDefault="005B79C2" w:rsidP="00DA5165"/>
        </w:tc>
      </w:tr>
      <w:tr w:rsidR="005B79C2" w:rsidRPr="003A2E56" w14:paraId="4C67FFA7" w14:textId="77777777" w:rsidTr="00DA0D85">
        <w:trPr>
          <w:trHeight w:val="255"/>
        </w:trPr>
        <w:tc>
          <w:tcPr>
            <w:tcW w:w="1449" w:type="dxa"/>
            <w:tcBorders>
              <w:top w:val="nil"/>
              <w:left w:val="nil"/>
              <w:bottom w:val="nil"/>
              <w:right w:val="nil"/>
            </w:tcBorders>
            <w:shd w:val="clear" w:color="auto" w:fill="auto"/>
            <w:noWrap/>
            <w:vAlign w:val="bottom"/>
            <w:hideMark/>
          </w:tcPr>
          <w:p w14:paraId="2197EB75" w14:textId="77777777" w:rsidR="005B79C2" w:rsidRPr="003A2E56" w:rsidRDefault="005B79C2" w:rsidP="00DA5165"/>
        </w:tc>
        <w:tc>
          <w:tcPr>
            <w:tcW w:w="1881" w:type="dxa"/>
            <w:tcBorders>
              <w:top w:val="nil"/>
              <w:left w:val="nil"/>
              <w:bottom w:val="nil"/>
              <w:right w:val="nil"/>
            </w:tcBorders>
            <w:shd w:val="clear" w:color="auto" w:fill="auto"/>
            <w:noWrap/>
            <w:vAlign w:val="bottom"/>
            <w:hideMark/>
          </w:tcPr>
          <w:p w14:paraId="5C30B1FB" w14:textId="77777777" w:rsidR="005B79C2" w:rsidRPr="003A2E56" w:rsidRDefault="005B79C2" w:rsidP="00DA5165"/>
        </w:tc>
        <w:tc>
          <w:tcPr>
            <w:tcW w:w="1845" w:type="dxa"/>
            <w:tcBorders>
              <w:top w:val="nil"/>
              <w:left w:val="nil"/>
              <w:bottom w:val="nil"/>
              <w:right w:val="nil"/>
            </w:tcBorders>
            <w:shd w:val="clear" w:color="auto" w:fill="auto"/>
            <w:noWrap/>
            <w:vAlign w:val="bottom"/>
            <w:hideMark/>
          </w:tcPr>
          <w:p w14:paraId="5328D927" w14:textId="77777777" w:rsidR="005B79C2" w:rsidRPr="003A2E56" w:rsidRDefault="005B79C2" w:rsidP="00DA5165"/>
        </w:tc>
        <w:tc>
          <w:tcPr>
            <w:tcW w:w="1701" w:type="dxa"/>
            <w:tcBorders>
              <w:top w:val="nil"/>
              <w:left w:val="nil"/>
              <w:bottom w:val="nil"/>
              <w:right w:val="nil"/>
            </w:tcBorders>
            <w:shd w:val="clear" w:color="auto" w:fill="auto"/>
            <w:noWrap/>
            <w:vAlign w:val="bottom"/>
            <w:hideMark/>
          </w:tcPr>
          <w:p w14:paraId="611F8761" w14:textId="77777777" w:rsidR="005B79C2" w:rsidRPr="003A2E56" w:rsidRDefault="005B79C2" w:rsidP="00DA5165"/>
        </w:tc>
        <w:tc>
          <w:tcPr>
            <w:tcW w:w="2198" w:type="dxa"/>
            <w:tcBorders>
              <w:top w:val="nil"/>
              <w:left w:val="nil"/>
              <w:bottom w:val="nil"/>
              <w:right w:val="nil"/>
            </w:tcBorders>
            <w:shd w:val="clear" w:color="auto" w:fill="auto"/>
            <w:noWrap/>
            <w:vAlign w:val="bottom"/>
            <w:hideMark/>
          </w:tcPr>
          <w:p w14:paraId="119988C1"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4A2018E6" w14:textId="77777777" w:rsidR="005B79C2" w:rsidRPr="003A2E56" w:rsidRDefault="005B79C2" w:rsidP="00DA5165"/>
        </w:tc>
      </w:tr>
      <w:tr w:rsidR="005B79C2" w:rsidRPr="003A2E56" w14:paraId="7AE94DAF" w14:textId="77777777" w:rsidTr="00DA0D85">
        <w:trPr>
          <w:trHeight w:val="255"/>
        </w:trPr>
        <w:tc>
          <w:tcPr>
            <w:tcW w:w="1449" w:type="dxa"/>
            <w:tcBorders>
              <w:top w:val="nil"/>
              <w:left w:val="nil"/>
              <w:bottom w:val="nil"/>
              <w:right w:val="nil"/>
            </w:tcBorders>
            <w:shd w:val="clear" w:color="auto" w:fill="auto"/>
            <w:noWrap/>
            <w:vAlign w:val="bottom"/>
            <w:hideMark/>
          </w:tcPr>
          <w:p w14:paraId="4CC78A2D" w14:textId="77777777" w:rsidR="005B79C2" w:rsidRPr="003A2E56" w:rsidRDefault="005B79C2" w:rsidP="00DA5165">
            <w:r w:rsidRPr="003A2E56">
              <w:rPr>
                <w:noProof/>
              </w:rPr>
              <mc:AlternateContent>
                <mc:Choice Requires="wps">
                  <w:drawing>
                    <wp:anchor distT="0" distB="0" distL="114300" distR="114300" simplePos="0" relativeHeight="251671040" behindDoc="0" locked="0" layoutInCell="1" allowOverlap="1" wp14:anchorId="53BA7C4D" wp14:editId="343F7429">
                      <wp:simplePos x="0" y="0"/>
                      <wp:positionH relativeFrom="column">
                        <wp:posOffset>-155575</wp:posOffset>
                      </wp:positionH>
                      <wp:positionV relativeFrom="paragraph">
                        <wp:posOffset>70485</wp:posOffset>
                      </wp:positionV>
                      <wp:extent cx="1223010" cy="652780"/>
                      <wp:effectExtent l="0" t="0" r="0" b="0"/>
                      <wp:wrapNone/>
                      <wp:docPr id="64" name="Zone de texte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3010" cy="652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62B459" w14:textId="77777777" w:rsidR="00CA18FC" w:rsidRPr="00BA3917" w:rsidRDefault="00CA18FC" w:rsidP="00DA5165">
                                  <w:r w:rsidRPr="00BA3917">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BA7C4D" id="Zone de texte 64" o:spid="_x0000_s1038" type="#_x0000_t202" style="position:absolute;margin-left:-12.25pt;margin-top:5.55pt;width:96.3pt;height:51.4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" filled="f" stroked="f">
                      <v:textbox>
                        <w:txbxContent>
                          <w:p w14:paraId="2562B459" w14:textId="77777777" w:rsidR="00CA18FC" w:rsidRPr="00BA3917" w:rsidRDefault="00CA18FC" w:rsidP="00DA5165">
                            <w:r w:rsidRPr="00BA3917">
                              <w:t>A</w:t>
                            </w:r>
                          </w:p>
                        </w:txbxContent>
                      </v:textbox>
                    </v:shape>
                  </w:pict>
                </mc:Fallback>
              </mc:AlternateContent>
            </w:r>
          </w:p>
        </w:tc>
        <w:tc>
          <w:tcPr>
            <w:tcW w:w="1881" w:type="dxa"/>
            <w:tcBorders>
              <w:top w:val="nil"/>
              <w:left w:val="nil"/>
              <w:bottom w:val="nil"/>
              <w:right w:val="nil"/>
            </w:tcBorders>
            <w:shd w:val="clear" w:color="auto" w:fill="auto"/>
            <w:noWrap/>
            <w:vAlign w:val="bottom"/>
            <w:hideMark/>
          </w:tcPr>
          <w:p w14:paraId="1E0CB864" w14:textId="77777777" w:rsidR="005B79C2" w:rsidRPr="003A2E56" w:rsidRDefault="005B79C2" w:rsidP="00DA5165">
            <w:r w:rsidRPr="003A2E56">
              <w:rPr>
                <w:noProof/>
              </w:rPr>
              <mc:AlternateContent>
                <mc:Choice Requires="wps">
                  <w:drawing>
                    <wp:anchor distT="0" distB="0" distL="114300" distR="114300" simplePos="0" relativeHeight="251670016" behindDoc="0" locked="0" layoutInCell="1" allowOverlap="1" wp14:anchorId="015808BD" wp14:editId="2953E4D9">
                      <wp:simplePos x="0" y="0"/>
                      <wp:positionH relativeFrom="column">
                        <wp:posOffset>381635</wp:posOffset>
                      </wp:positionH>
                      <wp:positionV relativeFrom="paragraph">
                        <wp:posOffset>139065</wp:posOffset>
                      </wp:positionV>
                      <wp:extent cx="1223010" cy="652780"/>
                      <wp:effectExtent l="0" t="635" r="0" b="3810"/>
                      <wp:wrapNone/>
                      <wp:docPr id="63" name="Zone de texte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3010" cy="652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47411" w14:textId="77777777" w:rsidR="00CA18FC" w:rsidRPr="00913FCF" w:rsidRDefault="00CA18FC" w:rsidP="00DA5165">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5808BD" id="Zone de texte 63" o:spid="_x0000_s1039" type="#_x0000_t202" style="position:absolute;margin-left:30.05pt;margin-top:10.95pt;width:96.3pt;height:51.4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" filled="f" stroked="f">
                      <v:textbox>
                        <w:txbxContent>
                          <w:p w14:paraId="58C47411" w14:textId="77777777" w:rsidR="00CA18FC" w:rsidRPr="00913FCF" w:rsidRDefault="00CA18FC" w:rsidP="00DA5165">
                            <w:r>
                              <w:t>B</w:t>
                            </w:r>
                          </w:p>
                        </w:txbxContent>
                      </v:textbox>
                    </v:shape>
                  </w:pict>
                </mc:Fallback>
              </mc:AlternateContent>
            </w:r>
          </w:p>
        </w:tc>
        <w:tc>
          <w:tcPr>
            <w:tcW w:w="1845" w:type="dxa"/>
            <w:tcBorders>
              <w:top w:val="nil"/>
              <w:left w:val="nil"/>
              <w:bottom w:val="nil"/>
              <w:right w:val="nil"/>
            </w:tcBorders>
            <w:shd w:val="clear" w:color="auto" w:fill="auto"/>
            <w:noWrap/>
            <w:vAlign w:val="bottom"/>
            <w:hideMark/>
          </w:tcPr>
          <w:p w14:paraId="690A9836" w14:textId="77777777" w:rsidR="005B79C2" w:rsidRPr="003A2E56" w:rsidRDefault="005B79C2" w:rsidP="00DA5165"/>
        </w:tc>
        <w:tc>
          <w:tcPr>
            <w:tcW w:w="1701" w:type="dxa"/>
            <w:tcBorders>
              <w:top w:val="nil"/>
              <w:left w:val="nil"/>
              <w:bottom w:val="nil"/>
              <w:right w:val="nil"/>
            </w:tcBorders>
            <w:shd w:val="clear" w:color="auto" w:fill="auto"/>
            <w:noWrap/>
            <w:vAlign w:val="bottom"/>
            <w:hideMark/>
          </w:tcPr>
          <w:p w14:paraId="567E3F2F" w14:textId="77777777" w:rsidR="005B79C2" w:rsidRPr="003A2E56" w:rsidRDefault="005B79C2" w:rsidP="00DA5165"/>
        </w:tc>
        <w:tc>
          <w:tcPr>
            <w:tcW w:w="2198" w:type="dxa"/>
            <w:tcBorders>
              <w:top w:val="nil"/>
              <w:left w:val="nil"/>
              <w:bottom w:val="nil"/>
              <w:right w:val="nil"/>
            </w:tcBorders>
            <w:shd w:val="clear" w:color="auto" w:fill="auto"/>
            <w:noWrap/>
            <w:vAlign w:val="bottom"/>
            <w:hideMark/>
          </w:tcPr>
          <w:p w14:paraId="444AD9AC"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068D6F09" w14:textId="77777777" w:rsidR="005B79C2" w:rsidRPr="003A2E56" w:rsidRDefault="005B79C2" w:rsidP="00DA5165"/>
        </w:tc>
      </w:tr>
      <w:tr w:rsidR="005B79C2" w:rsidRPr="003A2E56" w14:paraId="08C57197" w14:textId="77777777" w:rsidTr="00DA0D85">
        <w:trPr>
          <w:trHeight w:val="255"/>
        </w:trPr>
        <w:tc>
          <w:tcPr>
            <w:tcW w:w="1449" w:type="dxa"/>
            <w:tcBorders>
              <w:top w:val="nil"/>
              <w:left w:val="nil"/>
              <w:bottom w:val="nil"/>
              <w:right w:val="nil"/>
            </w:tcBorders>
            <w:shd w:val="clear" w:color="auto" w:fill="auto"/>
            <w:noWrap/>
            <w:vAlign w:val="bottom"/>
            <w:hideMark/>
          </w:tcPr>
          <w:p w14:paraId="63563339" w14:textId="77777777" w:rsidR="005B79C2" w:rsidRPr="003A2E56" w:rsidRDefault="005B79C2" w:rsidP="00DA5165"/>
        </w:tc>
        <w:tc>
          <w:tcPr>
            <w:tcW w:w="1881" w:type="dxa"/>
            <w:tcBorders>
              <w:top w:val="nil"/>
              <w:left w:val="nil"/>
              <w:bottom w:val="nil"/>
              <w:right w:val="nil"/>
            </w:tcBorders>
            <w:shd w:val="clear" w:color="auto" w:fill="auto"/>
            <w:noWrap/>
            <w:vAlign w:val="bottom"/>
            <w:hideMark/>
          </w:tcPr>
          <w:p w14:paraId="7CF80D43" w14:textId="77777777" w:rsidR="005B79C2" w:rsidRPr="003A2E56" w:rsidRDefault="005B79C2" w:rsidP="00DA5165"/>
        </w:tc>
        <w:tc>
          <w:tcPr>
            <w:tcW w:w="1845" w:type="dxa"/>
            <w:tcBorders>
              <w:top w:val="nil"/>
              <w:left w:val="nil"/>
              <w:bottom w:val="nil"/>
              <w:right w:val="nil"/>
            </w:tcBorders>
            <w:shd w:val="clear" w:color="auto" w:fill="auto"/>
            <w:noWrap/>
            <w:vAlign w:val="bottom"/>
            <w:hideMark/>
          </w:tcPr>
          <w:p w14:paraId="5321B155" w14:textId="77777777" w:rsidR="005B79C2" w:rsidRPr="003A2E56" w:rsidRDefault="005B79C2" w:rsidP="00DA5165"/>
        </w:tc>
        <w:tc>
          <w:tcPr>
            <w:tcW w:w="1701" w:type="dxa"/>
            <w:tcBorders>
              <w:top w:val="nil"/>
              <w:left w:val="nil"/>
              <w:bottom w:val="nil"/>
              <w:right w:val="nil"/>
            </w:tcBorders>
            <w:shd w:val="clear" w:color="auto" w:fill="auto"/>
            <w:noWrap/>
            <w:vAlign w:val="bottom"/>
            <w:hideMark/>
          </w:tcPr>
          <w:p w14:paraId="4E9CFC98" w14:textId="77777777" w:rsidR="005B79C2" w:rsidRPr="003A2E56" w:rsidRDefault="005B79C2" w:rsidP="00DA5165">
            <w:r w:rsidRPr="003A2E56">
              <w:rPr>
                <w:noProof/>
              </w:rPr>
              <mc:AlternateContent>
                <mc:Choice Requires="wps">
                  <w:drawing>
                    <wp:anchor distT="0" distB="0" distL="114300" distR="114300" simplePos="0" relativeHeight="251672064" behindDoc="0" locked="0" layoutInCell="1" allowOverlap="1" wp14:anchorId="127F166D" wp14:editId="308C1E6A">
                      <wp:simplePos x="0" y="0"/>
                      <wp:positionH relativeFrom="column">
                        <wp:posOffset>486410</wp:posOffset>
                      </wp:positionH>
                      <wp:positionV relativeFrom="paragraph">
                        <wp:posOffset>38100</wp:posOffset>
                      </wp:positionV>
                      <wp:extent cx="1223010" cy="652780"/>
                      <wp:effectExtent l="635" t="4445" r="0" b="0"/>
                      <wp:wrapNone/>
                      <wp:docPr id="62" name="Zone de texte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3010" cy="652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E743E" w14:textId="77777777" w:rsidR="00CA18FC" w:rsidRPr="009E2981" w:rsidRDefault="00CA18FC" w:rsidP="00DA5165">
                                  <w:r w:rsidRPr="009E2981">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7F166D" id="Zone de texte 62" o:spid="_x0000_s1040" type="#_x0000_t202" style="position:absolute;margin-left:38.3pt;margin-top:3pt;width:96.3pt;height:51.4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" filled="f" stroked="f">
                      <v:textbox>
                        <w:txbxContent>
                          <w:p w14:paraId="000E743E" w14:textId="77777777" w:rsidR="00CA18FC" w:rsidRPr="009E2981" w:rsidRDefault="00CA18FC" w:rsidP="00DA5165">
                            <w:r w:rsidRPr="009E2981">
                              <w:t>C</w:t>
                            </w:r>
                          </w:p>
                        </w:txbxContent>
                      </v:textbox>
                    </v:shape>
                  </w:pict>
                </mc:Fallback>
              </mc:AlternateContent>
            </w:r>
          </w:p>
        </w:tc>
        <w:tc>
          <w:tcPr>
            <w:tcW w:w="2198" w:type="dxa"/>
            <w:tcBorders>
              <w:top w:val="nil"/>
              <w:left w:val="nil"/>
              <w:bottom w:val="nil"/>
              <w:right w:val="nil"/>
            </w:tcBorders>
            <w:shd w:val="clear" w:color="auto" w:fill="auto"/>
            <w:noWrap/>
            <w:vAlign w:val="bottom"/>
            <w:hideMark/>
          </w:tcPr>
          <w:p w14:paraId="77933094" w14:textId="77777777" w:rsidR="005B79C2" w:rsidRPr="003A2E56" w:rsidRDefault="005B79C2" w:rsidP="00DA5165">
            <w:r w:rsidRPr="003A2E56">
              <w:rPr>
                <w:noProof/>
              </w:rPr>
              <mc:AlternateContent>
                <mc:Choice Requires="wps">
                  <w:drawing>
                    <wp:anchor distT="0" distB="0" distL="114300" distR="114300" simplePos="0" relativeHeight="251673088" behindDoc="0" locked="0" layoutInCell="1" allowOverlap="1" wp14:anchorId="0A779D4B" wp14:editId="29D9FABC">
                      <wp:simplePos x="0" y="0"/>
                      <wp:positionH relativeFrom="column">
                        <wp:posOffset>537845</wp:posOffset>
                      </wp:positionH>
                      <wp:positionV relativeFrom="paragraph">
                        <wp:posOffset>-134620</wp:posOffset>
                      </wp:positionV>
                      <wp:extent cx="1223010" cy="652780"/>
                      <wp:effectExtent l="0" t="3175" r="635" b="1270"/>
                      <wp:wrapNone/>
                      <wp:docPr id="61" name="Zone de texte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3010" cy="652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22D286" w14:textId="77777777" w:rsidR="00CA18FC" w:rsidRPr="00F06391" w:rsidRDefault="00CA18FC" w:rsidP="00DA5165">
                                  <w:r w:rsidRPr="00F06391">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779D4B" id="Zone de texte 61" o:spid="_x0000_s1041" type="#_x0000_t202" style="position:absolute;margin-left:42.35pt;margin-top:-10.6pt;width:96.3pt;height:51.4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" filled="f" stroked="f">
                      <v:textbox>
                        <w:txbxContent>
                          <w:p w14:paraId="7822D286" w14:textId="77777777" w:rsidR="00CA18FC" w:rsidRPr="00F06391" w:rsidRDefault="00CA18FC" w:rsidP="00DA5165">
                            <w:r w:rsidRPr="00F06391">
                              <w:t>D</w:t>
                            </w:r>
                          </w:p>
                        </w:txbxContent>
                      </v:textbox>
                    </v:shape>
                  </w:pict>
                </mc:Fallback>
              </mc:AlternateContent>
            </w:r>
          </w:p>
        </w:tc>
        <w:tc>
          <w:tcPr>
            <w:tcW w:w="1326" w:type="dxa"/>
            <w:tcBorders>
              <w:top w:val="nil"/>
              <w:left w:val="nil"/>
              <w:bottom w:val="nil"/>
              <w:right w:val="nil"/>
            </w:tcBorders>
            <w:shd w:val="clear" w:color="auto" w:fill="auto"/>
            <w:noWrap/>
            <w:vAlign w:val="bottom"/>
            <w:hideMark/>
          </w:tcPr>
          <w:p w14:paraId="64BB840A" w14:textId="77777777" w:rsidR="005B79C2" w:rsidRPr="003A2E56" w:rsidRDefault="005B79C2" w:rsidP="00DA5165"/>
        </w:tc>
      </w:tr>
      <w:tr w:rsidR="005B79C2" w:rsidRPr="003A2E56" w14:paraId="660B7444" w14:textId="77777777" w:rsidTr="00DA0D85">
        <w:trPr>
          <w:trHeight w:val="255"/>
        </w:trPr>
        <w:tc>
          <w:tcPr>
            <w:tcW w:w="1449" w:type="dxa"/>
            <w:tcBorders>
              <w:top w:val="nil"/>
              <w:left w:val="nil"/>
              <w:bottom w:val="nil"/>
              <w:right w:val="nil"/>
            </w:tcBorders>
            <w:shd w:val="clear" w:color="auto" w:fill="auto"/>
            <w:noWrap/>
            <w:vAlign w:val="bottom"/>
            <w:hideMark/>
          </w:tcPr>
          <w:p w14:paraId="19A36E4C" w14:textId="77777777" w:rsidR="005B79C2" w:rsidRPr="003A2E56" w:rsidRDefault="005B79C2" w:rsidP="00DA5165"/>
        </w:tc>
        <w:tc>
          <w:tcPr>
            <w:tcW w:w="1881" w:type="dxa"/>
            <w:tcBorders>
              <w:top w:val="nil"/>
              <w:left w:val="nil"/>
              <w:bottom w:val="nil"/>
              <w:right w:val="nil"/>
            </w:tcBorders>
            <w:shd w:val="clear" w:color="auto" w:fill="auto"/>
            <w:noWrap/>
            <w:vAlign w:val="bottom"/>
            <w:hideMark/>
          </w:tcPr>
          <w:p w14:paraId="2DCB152E" w14:textId="77777777" w:rsidR="005B79C2" w:rsidRPr="003A2E56" w:rsidRDefault="005B79C2" w:rsidP="00DA5165"/>
        </w:tc>
        <w:tc>
          <w:tcPr>
            <w:tcW w:w="1845" w:type="dxa"/>
            <w:tcBorders>
              <w:top w:val="nil"/>
              <w:left w:val="nil"/>
              <w:bottom w:val="nil"/>
              <w:right w:val="nil"/>
            </w:tcBorders>
            <w:shd w:val="clear" w:color="auto" w:fill="auto"/>
            <w:noWrap/>
            <w:vAlign w:val="bottom"/>
            <w:hideMark/>
          </w:tcPr>
          <w:p w14:paraId="62F848B2" w14:textId="77777777" w:rsidR="005B79C2" w:rsidRPr="003A2E56" w:rsidRDefault="005B79C2" w:rsidP="00DA5165"/>
        </w:tc>
        <w:tc>
          <w:tcPr>
            <w:tcW w:w="1701" w:type="dxa"/>
            <w:tcBorders>
              <w:top w:val="nil"/>
              <w:left w:val="nil"/>
              <w:bottom w:val="nil"/>
              <w:right w:val="nil"/>
            </w:tcBorders>
            <w:shd w:val="clear" w:color="auto" w:fill="auto"/>
            <w:noWrap/>
            <w:vAlign w:val="bottom"/>
            <w:hideMark/>
          </w:tcPr>
          <w:p w14:paraId="6A09BD56" w14:textId="77777777" w:rsidR="005B79C2" w:rsidRPr="003A2E56" w:rsidRDefault="005B79C2" w:rsidP="00DA5165"/>
        </w:tc>
        <w:tc>
          <w:tcPr>
            <w:tcW w:w="2198" w:type="dxa"/>
            <w:tcBorders>
              <w:top w:val="nil"/>
              <w:left w:val="nil"/>
              <w:bottom w:val="nil"/>
              <w:right w:val="nil"/>
            </w:tcBorders>
            <w:shd w:val="clear" w:color="auto" w:fill="auto"/>
            <w:noWrap/>
            <w:vAlign w:val="bottom"/>
            <w:hideMark/>
          </w:tcPr>
          <w:p w14:paraId="12B182EF"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3EF8B383" w14:textId="77777777" w:rsidR="005B79C2" w:rsidRPr="003A2E56" w:rsidRDefault="005B79C2" w:rsidP="00DA5165"/>
        </w:tc>
      </w:tr>
      <w:tr w:rsidR="005B79C2" w:rsidRPr="003A2E56" w14:paraId="5795D15B" w14:textId="77777777" w:rsidTr="00DA0D85">
        <w:trPr>
          <w:trHeight w:val="255"/>
        </w:trPr>
        <w:tc>
          <w:tcPr>
            <w:tcW w:w="1449" w:type="dxa"/>
            <w:tcBorders>
              <w:top w:val="nil"/>
              <w:left w:val="nil"/>
              <w:bottom w:val="nil"/>
              <w:right w:val="nil"/>
            </w:tcBorders>
            <w:shd w:val="clear" w:color="auto" w:fill="auto"/>
            <w:noWrap/>
            <w:vAlign w:val="bottom"/>
            <w:hideMark/>
          </w:tcPr>
          <w:p w14:paraId="60784013" w14:textId="77777777" w:rsidR="005B79C2" w:rsidRPr="003A2E56" w:rsidRDefault="005B79C2" w:rsidP="00DA5165"/>
        </w:tc>
        <w:tc>
          <w:tcPr>
            <w:tcW w:w="1881" w:type="dxa"/>
            <w:tcBorders>
              <w:top w:val="nil"/>
              <w:left w:val="nil"/>
              <w:bottom w:val="nil"/>
              <w:right w:val="nil"/>
            </w:tcBorders>
            <w:shd w:val="clear" w:color="auto" w:fill="auto"/>
            <w:noWrap/>
            <w:vAlign w:val="bottom"/>
            <w:hideMark/>
          </w:tcPr>
          <w:p w14:paraId="003EFDE9" w14:textId="77777777" w:rsidR="005B79C2" w:rsidRPr="003A2E56" w:rsidRDefault="005B79C2" w:rsidP="00DA5165"/>
        </w:tc>
        <w:tc>
          <w:tcPr>
            <w:tcW w:w="1845" w:type="dxa"/>
            <w:tcBorders>
              <w:top w:val="nil"/>
              <w:left w:val="nil"/>
              <w:bottom w:val="nil"/>
              <w:right w:val="nil"/>
            </w:tcBorders>
            <w:shd w:val="clear" w:color="auto" w:fill="auto"/>
            <w:noWrap/>
            <w:vAlign w:val="bottom"/>
            <w:hideMark/>
          </w:tcPr>
          <w:p w14:paraId="0B9F816E" w14:textId="77777777" w:rsidR="005B79C2" w:rsidRPr="003A2E56" w:rsidRDefault="005B79C2" w:rsidP="00DA5165"/>
        </w:tc>
        <w:tc>
          <w:tcPr>
            <w:tcW w:w="1701" w:type="dxa"/>
            <w:tcBorders>
              <w:top w:val="nil"/>
              <w:left w:val="nil"/>
              <w:bottom w:val="nil"/>
              <w:right w:val="nil"/>
            </w:tcBorders>
            <w:shd w:val="clear" w:color="auto" w:fill="auto"/>
            <w:noWrap/>
            <w:vAlign w:val="bottom"/>
            <w:hideMark/>
          </w:tcPr>
          <w:p w14:paraId="01350BC5" w14:textId="77777777" w:rsidR="005B79C2" w:rsidRPr="003A2E56" w:rsidRDefault="005B79C2" w:rsidP="00DA5165"/>
        </w:tc>
        <w:tc>
          <w:tcPr>
            <w:tcW w:w="2198" w:type="dxa"/>
            <w:tcBorders>
              <w:top w:val="nil"/>
              <w:left w:val="nil"/>
              <w:bottom w:val="nil"/>
              <w:right w:val="nil"/>
            </w:tcBorders>
            <w:shd w:val="clear" w:color="auto" w:fill="auto"/>
            <w:noWrap/>
            <w:vAlign w:val="bottom"/>
            <w:hideMark/>
          </w:tcPr>
          <w:p w14:paraId="6B1125E6"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0BE7D2FC" w14:textId="77777777" w:rsidR="005B79C2" w:rsidRPr="003A2E56" w:rsidRDefault="005B79C2" w:rsidP="00DA5165"/>
        </w:tc>
      </w:tr>
      <w:tr w:rsidR="005B79C2" w:rsidRPr="003A2E56" w14:paraId="24231E23" w14:textId="77777777" w:rsidTr="00DA0D85">
        <w:trPr>
          <w:trHeight w:val="255"/>
        </w:trPr>
        <w:tc>
          <w:tcPr>
            <w:tcW w:w="1449" w:type="dxa"/>
            <w:tcBorders>
              <w:top w:val="nil"/>
              <w:left w:val="nil"/>
              <w:bottom w:val="nil"/>
              <w:right w:val="nil"/>
            </w:tcBorders>
            <w:shd w:val="clear" w:color="auto" w:fill="auto"/>
            <w:noWrap/>
            <w:vAlign w:val="bottom"/>
            <w:hideMark/>
          </w:tcPr>
          <w:p w14:paraId="298D78A9" w14:textId="77777777" w:rsidR="005B79C2" w:rsidRPr="003A2E56" w:rsidRDefault="005B79C2" w:rsidP="00DA5165"/>
        </w:tc>
        <w:tc>
          <w:tcPr>
            <w:tcW w:w="1881" w:type="dxa"/>
            <w:tcBorders>
              <w:top w:val="nil"/>
              <w:left w:val="nil"/>
              <w:bottom w:val="nil"/>
              <w:right w:val="nil"/>
            </w:tcBorders>
            <w:shd w:val="clear" w:color="auto" w:fill="auto"/>
            <w:noWrap/>
            <w:vAlign w:val="bottom"/>
            <w:hideMark/>
          </w:tcPr>
          <w:p w14:paraId="335AB4C0" w14:textId="77777777" w:rsidR="005B79C2" w:rsidRPr="003A2E56" w:rsidRDefault="005B79C2" w:rsidP="00DA5165"/>
        </w:tc>
        <w:tc>
          <w:tcPr>
            <w:tcW w:w="1845" w:type="dxa"/>
            <w:tcBorders>
              <w:top w:val="nil"/>
              <w:left w:val="nil"/>
              <w:bottom w:val="nil"/>
              <w:right w:val="nil"/>
            </w:tcBorders>
            <w:shd w:val="clear" w:color="auto" w:fill="auto"/>
            <w:noWrap/>
            <w:vAlign w:val="bottom"/>
            <w:hideMark/>
          </w:tcPr>
          <w:p w14:paraId="39D4FCEC" w14:textId="77777777" w:rsidR="005B79C2" w:rsidRPr="003A2E56" w:rsidRDefault="005B79C2" w:rsidP="00DA5165"/>
        </w:tc>
        <w:tc>
          <w:tcPr>
            <w:tcW w:w="1701" w:type="dxa"/>
            <w:tcBorders>
              <w:top w:val="nil"/>
              <w:left w:val="nil"/>
              <w:bottom w:val="nil"/>
              <w:right w:val="nil"/>
            </w:tcBorders>
            <w:shd w:val="clear" w:color="auto" w:fill="auto"/>
            <w:noWrap/>
            <w:vAlign w:val="bottom"/>
            <w:hideMark/>
          </w:tcPr>
          <w:p w14:paraId="3AF7B50A" w14:textId="77777777" w:rsidR="005B79C2" w:rsidRPr="003A2E56" w:rsidRDefault="005B79C2" w:rsidP="00DA5165"/>
        </w:tc>
        <w:tc>
          <w:tcPr>
            <w:tcW w:w="2198" w:type="dxa"/>
            <w:tcBorders>
              <w:top w:val="nil"/>
              <w:left w:val="nil"/>
              <w:bottom w:val="nil"/>
              <w:right w:val="nil"/>
            </w:tcBorders>
            <w:shd w:val="clear" w:color="auto" w:fill="auto"/>
            <w:noWrap/>
            <w:vAlign w:val="bottom"/>
            <w:hideMark/>
          </w:tcPr>
          <w:p w14:paraId="4BE9092A"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46116381" w14:textId="77777777" w:rsidR="005B79C2" w:rsidRPr="003A2E56" w:rsidRDefault="005B79C2" w:rsidP="00DA5165"/>
        </w:tc>
      </w:tr>
      <w:tr w:rsidR="005B79C2" w:rsidRPr="003A2E56" w14:paraId="3A4597F0" w14:textId="77777777" w:rsidTr="00DA0D85">
        <w:trPr>
          <w:trHeight w:val="255"/>
        </w:trPr>
        <w:tc>
          <w:tcPr>
            <w:tcW w:w="1449" w:type="dxa"/>
            <w:tcBorders>
              <w:top w:val="nil"/>
              <w:left w:val="nil"/>
              <w:bottom w:val="nil"/>
              <w:right w:val="nil"/>
            </w:tcBorders>
            <w:shd w:val="clear" w:color="auto" w:fill="auto"/>
            <w:noWrap/>
            <w:vAlign w:val="bottom"/>
            <w:hideMark/>
          </w:tcPr>
          <w:p w14:paraId="7247E91F" w14:textId="77777777" w:rsidR="005B79C2" w:rsidRPr="003A2E56" w:rsidRDefault="005B79C2" w:rsidP="00DA5165"/>
        </w:tc>
        <w:tc>
          <w:tcPr>
            <w:tcW w:w="1881" w:type="dxa"/>
            <w:tcBorders>
              <w:top w:val="nil"/>
              <w:left w:val="nil"/>
              <w:bottom w:val="nil"/>
              <w:right w:val="nil"/>
            </w:tcBorders>
            <w:shd w:val="clear" w:color="auto" w:fill="auto"/>
            <w:noWrap/>
            <w:vAlign w:val="bottom"/>
            <w:hideMark/>
          </w:tcPr>
          <w:p w14:paraId="4BC7443F" w14:textId="77777777" w:rsidR="005B79C2" w:rsidRPr="003A2E56" w:rsidRDefault="005B79C2" w:rsidP="00DA5165"/>
        </w:tc>
        <w:tc>
          <w:tcPr>
            <w:tcW w:w="1845" w:type="dxa"/>
            <w:tcBorders>
              <w:top w:val="nil"/>
              <w:left w:val="nil"/>
              <w:bottom w:val="nil"/>
              <w:right w:val="nil"/>
            </w:tcBorders>
            <w:shd w:val="clear" w:color="auto" w:fill="auto"/>
            <w:noWrap/>
            <w:vAlign w:val="bottom"/>
            <w:hideMark/>
          </w:tcPr>
          <w:p w14:paraId="3691F3A3" w14:textId="77777777" w:rsidR="005B79C2" w:rsidRPr="003A2E56" w:rsidRDefault="005B79C2" w:rsidP="00DA5165"/>
        </w:tc>
        <w:tc>
          <w:tcPr>
            <w:tcW w:w="1701" w:type="dxa"/>
            <w:tcBorders>
              <w:top w:val="nil"/>
              <w:left w:val="nil"/>
              <w:bottom w:val="nil"/>
              <w:right w:val="nil"/>
            </w:tcBorders>
            <w:shd w:val="clear" w:color="auto" w:fill="auto"/>
            <w:noWrap/>
            <w:vAlign w:val="bottom"/>
            <w:hideMark/>
          </w:tcPr>
          <w:p w14:paraId="183C8A63" w14:textId="77777777" w:rsidR="005B79C2" w:rsidRPr="003A2E56" w:rsidRDefault="005B79C2" w:rsidP="00DA5165"/>
        </w:tc>
        <w:tc>
          <w:tcPr>
            <w:tcW w:w="2198" w:type="dxa"/>
            <w:tcBorders>
              <w:top w:val="nil"/>
              <w:left w:val="nil"/>
              <w:bottom w:val="nil"/>
              <w:right w:val="nil"/>
            </w:tcBorders>
            <w:shd w:val="clear" w:color="auto" w:fill="auto"/>
            <w:noWrap/>
            <w:vAlign w:val="bottom"/>
            <w:hideMark/>
          </w:tcPr>
          <w:p w14:paraId="6595A718"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39382739" w14:textId="77777777" w:rsidR="005B79C2" w:rsidRPr="003A2E56" w:rsidRDefault="005B79C2" w:rsidP="00DA5165"/>
        </w:tc>
      </w:tr>
      <w:tr w:rsidR="005B79C2" w:rsidRPr="003A2E56" w14:paraId="21D28F05" w14:textId="77777777" w:rsidTr="00DA0D85">
        <w:trPr>
          <w:trHeight w:val="255"/>
        </w:trPr>
        <w:tc>
          <w:tcPr>
            <w:tcW w:w="1449" w:type="dxa"/>
            <w:tcBorders>
              <w:top w:val="nil"/>
              <w:left w:val="nil"/>
              <w:bottom w:val="nil"/>
              <w:right w:val="nil"/>
            </w:tcBorders>
            <w:shd w:val="clear" w:color="auto" w:fill="auto"/>
            <w:noWrap/>
            <w:vAlign w:val="bottom"/>
            <w:hideMark/>
          </w:tcPr>
          <w:p w14:paraId="1AE2B10D" w14:textId="77777777" w:rsidR="005B79C2" w:rsidRPr="003A2E56" w:rsidRDefault="005B79C2" w:rsidP="00DA5165"/>
        </w:tc>
        <w:tc>
          <w:tcPr>
            <w:tcW w:w="1881" w:type="dxa"/>
            <w:tcBorders>
              <w:top w:val="nil"/>
              <w:left w:val="nil"/>
              <w:bottom w:val="nil"/>
              <w:right w:val="nil"/>
            </w:tcBorders>
            <w:shd w:val="clear" w:color="auto" w:fill="auto"/>
            <w:noWrap/>
            <w:vAlign w:val="bottom"/>
            <w:hideMark/>
          </w:tcPr>
          <w:p w14:paraId="05AEF18E" w14:textId="77777777" w:rsidR="005B79C2" w:rsidRPr="003A2E56" w:rsidRDefault="005B79C2" w:rsidP="00DA5165"/>
        </w:tc>
        <w:tc>
          <w:tcPr>
            <w:tcW w:w="1845" w:type="dxa"/>
            <w:tcBorders>
              <w:top w:val="nil"/>
              <w:left w:val="nil"/>
              <w:bottom w:val="nil"/>
              <w:right w:val="nil"/>
            </w:tcBorders>
            <w:shd w:val="clear" w:color="auto" w:fill="auto"/>
            <w:noWrap/>
            <w:vAlign w:val="bottom"/>
            <w:hideMark/>
          </w:tcPr>
          <w:p w14:paraId="2375800C" w14:textId="77777777" w:rsidR="005B79C2" w:rsidRPr="003A2E56" w:rsidRDefault="005B79C2" w:rsidP="00DA5165"/>
        </w:tc>
        <w:tc>
          <w:tcPr>
            <w:tcW w:w="1701" w:type="dxa"/>
            <w:tcBorders>
              <w:top w:val="nil"/>
              <w:left w:val="nil"/>
              <w:bottom w:val="nil"/>
              <w:right w:val="nil"/>
            </w:tcBorders>
            <w:shd w:val="clear" w:color="auto" w:fill="auto"/>
            <w:noWrap/>
            <w:vAlign w:val="bottom"/>
            <w:hideMark/>
          </w:tcPr>
          <w:p w14:paraId="6DBE0D52" w14:textId="77777777" w:rsidR="005B79C2" w:rsidRPr="003A2E56" w:rsidRDefault="005B79C2" w:rsidP="00DA5165"/>
        </w:tc>
        <w:tc>
          <w:tcPr>
            <w:tcW w:w="2198" w:type="dxa"/>
            <w:tcBorders>
              <w:top w:val="nil"/>
              <w:left w:val="nil"/>
              <w:bottom w:val="nil"/>
              <w:right w:val="nil"/>
            </w:tcBorders>
            <w:shd w:val="clear" w:color="auto" w:fill="auto"/>
            <w:noWrap/>
            <w:vAlign w:val="bottom"/>
            <w:hideMark/>
          </w:tcPr>
          <w:p w14:paraId="2F11EF23"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5E0FDE5D" w14:textId="77777777" w:rsidR="005B79C2" w:rsidRPr="003A2E56" w:rsidRDefault="005B79C2" w:rsidP="00DA5165"/>
        </w:tc>
      </w:tr>
      <w:tr w:rsidR="005B79C2" w:rsidRPr="003A2E56" w14:paraId="5B4DBC4F" w14:textId="77777777" w:rsidTr="00DA0D85">
        <w:trPr>
          <w:trHeight w:val="255"/>
        </w:trPr>
        <w:tc>
          <w:tcPr>
            <w:tcW w:w="1449" w:type="dxa"/>
            <w:tcBorders>
              <w:top w:val="nil"/>
              <w:left w:val="nil"/>
              <w:bottom w:val="nil"/>
              <w:right w:val="nil"/>
            </w:tcBorders>
            <w:shd w:val="clear" w:color="auto" w:fill="auto"/>
            <w:noWrap/>
            <w:vAlign w:val="bottom"/>
            <w:hideMark/>
          </w:tcPr>
          <w:p w14:paraId="25C5889C" w14:textId="77777777" w:rsidR="005B79C2" w:rsidRPr="003A2E56" w:rsidRDefault="005B79C2" w:rsidP="00DA5165"/>
        </w:tc>
        <w:tc>
          <w:tcPr>
            <w:tcW w:w="1881" w:type="dxa"/>
            <w:tcBorders>
              <w:top w:val="nil"/>
              <w:left w:val="nil"/>
              <w:bottom w:val="nil"/>
              <w:right w:val="nil"/>
            </w:tcBorders>
            <w:shd w:val="clear" w:color="auto" w:fill="auto"/>
            <w:noWrap/>
            <w:vAlign w:val="bottom"/>
            <w:hideMark/>
          </w:tcPr>
          <w:p w14:paraId="2616A1B0" w14:textId="77777777" w:rsidR="005B79C2" w:rsidRPr="003A2E56" w:rsidRDefault="005B79C2" w:rsidP="00DA5165"/>
        </w:tc>
        <w:tc>
          <w:tcPr>
            <w:tcW w:w="1845" w:type="dxa"/>
            <w:tcBorders>
              <w:top w:val="nil"/>
              <w:left w:val="nil"/>
              <w:bottom w:val="nil"/>
              <w:right w:val="nil"/>
            </w:tcBorders>
            <w:shd w:val="clear" w:color="auto" w:fill="auto"/>
            <w:noWrap/>
            <w:vAlign w:val="bottom"/>
            <w:hideMark/>
          </w:tcPr>
          <w:p w14:paraId="4D45AEAF" w14:textId="77777777" w:rsidR="005B79C2" w:rsidRPr="003A2E56" w:rsidRDefault="005B79C2" w:rsidP="00DA5165"/>
        </w:tc>
        <w:tc>
          <w:tcPr>
            <w:tcW w:w="1701" w:type="dxa"/>
            <w:tcBorders>
              <w:top w:val="nil"/>
              <w:left w:val="nil"/>
              <w:bottom w:val="nil"/>
              <w:right w:val="nil"/>
            </w:tcBorders>
            <w:shd w:val="clear" w:color="auto" w:fill="auto"/>
            <w:noWrap/>
            <w:vAlign w:val="bottom"/>
            <w:hideMark/>
          </w:tcPr>
          <w:p w14:paraId="054B4FF0" w14:textId="77777777" w:rsidR="005B79C2" w:rsidRPr="003A2E56" w:rsidRDefault="005B79C2" w:rsidP="00DA5165"/>
        </w:tc>
        <w:tc>
          <w:tcPr>
            <w:tcW w:w="2198" w:type="dxa"/>
            <w:tcBorders>
              <w:top w:val="nil"/>
              <w:left w:val="nil"/>
              <w:bottom w:val="nil"/>
              <w:right w:val="nil"/>
            </w:tcBorders>
            <w:shd w:val="clear" w:color="auto" w:fill="auto"/>
            <w:noWrap/>
            <w:vAlign w:val="bottom"/>
            <w:hideMark/>
          </w:tcPr>
          <w:p w14:paraId="35464DEE" w14:textId="7DCF1449" w:rsidR="005B79C2" w:rsidRPr="003A2E56" w:rsidRDefault="005B79C2" w:rsidP="00DA5165"/>
        </w:tc>
        <w:tc>
          <w:tcPr>
            <w:tcW w:w="1326" w:type="dxa"/>
            <w:tcBorders>
              <w:top w:val="nil"/>
              <w:left w:val="nil"/>
              <w:bottom w:val="nil"/>
              <w:right w:val="nil"/>
            </w:tcBorders>
            <w:shd w:val="clear" w:color="auto" w:fill="auto"/>
            <w:noWrap/>
            <w:vAlign w:val="bottom"/>
            <w:hideMark/>
          </w:tcPr>
          <w:p w14:paraId="65286F96" w14:textId="77777777" w:rsidR="005B79C2" w:rsidRPr="003A2E56" w:rsidRDefault="005B79C2" w:rsidP="00DA5165"/>
        </w:tc>
      </w:tr>
      <w:tr w:rsidR="005B79C2" w:rsidRPr="003A2E56" w14:paraId="2E9744EC" w14:textId="77777777" w:rsidTr="00DA0D85">
        <w:trPr>
          <w:trHeight w:val="255"/>
        </w:trPr>
        <w:tc>
          <w:tcPr>
            <w:tcW w:w="1449" w:type="dxa"/>
            <w:tcBorders>
              <w:top w:val="nil"/>
              <w:left w:val="nil"/>
              <w:bottom w:val="nil"/>
              <w:right w:val="nil"/>
            </w:tcBorders>
            <w:shd w:val="clear" w:color="auto" w:fill="auto"/>
            <w:noWrap/>
            <w:vAlign w:val="bottom"/>
            <w:hideMark/>
          </w:tcPr>
          <w:p w14:paraId="503E1557" w14:textId="77777777" w:rsidR="005B79C2" w:rsidRPr="003A2E56" w:rsidRDefault="005B79C2" w:rsidP="00DA5165"/>
        </w:tc>
        <w:tc>
          <w:tcPr>
            <w:tcW w:w="1881" w:type="dxa"/>
            <w:tcBorders>
              <w:top w:val="nil"/>
              <w:left w:val="nil"/>
              <w:bottom w:val="nil"/>
              <w:right w:val="nil"/>
            </w:tcBorders>
            <w:shd w:val="clear" w:color="auto" w:fill="auto"/>
            <w:noWrap/>
            <w:vAlign w:val="bottom"/>
            <w:hideMark/>
          </w:tcPr>
          <w:p w14:paraId="78C580FF" w14:textId="77777777" w:rsidR="005B79C2" w:rsidRPr="003A2E56" w:rsidRDefault="005B79C2" w:rsidP="00DA5165"/>
        </w:tc>
        <w:tc>
          <w:tcPr>
            <w:tcW w:w="1845" w:type="dxa"/>
            <w:tcBorders>
              <w:top w:val="nil"/>
              <w:left w:val="nil"/>
              <w:bottom w:val="nil"/>
              <w:right w:val="nil"/>
            </w:tcBorders>
            <w:shd w:val="clear" w:color="auto" w:fill="auto"/>
            <w:noWrap/>
            <w:vAlign w:val="bottom"/>
            <w:hideMark/>
          </w:tcPr>
          <w:p w14:paraId="4BF2A109" w14:textId="77777777" w:rsidR="005B79C2" w:rsidRPr="003A2E56" w:rsidRDefault="005B79C2" w:rsidP="00DA5165"/>
        </w:tc>
        <w:tc>
          <w:tcPr>
            <w:tcW w:w="1701" w:type="dxa"/>
            <w:tcBorders>
              <w:top w:val="nil"/>
              <w:left w:val="nil"/>
              <w:bottom w:val="nil"/>
              <w:right w:val="nil"/>
            </w:tcBorders>
            <w:shd w:val="clear" w:color="auto" w:fill="auto"/>
            <w:noWrap/>
            <w:vAlign w:val="bottom"/>
            <w:hideMark/>
          </w:tcPr>
          <w:p w14:paraId="3618AD69" w14:textId="77777777" w:rsidR="005B79C2" w:rsidRPr="003A2E56" w:rsidRDefault="005B79C2" w:rsidP="00DA5165"/>
        </w:tc>
        <w:tc>
          <w:tcPr>
            <w:tcW w:w="2198" w:type="dxa"/>
            <w:tcBorders>
              <w:top w:val="nil"/>
              <w:left w:val="nil"/>
              <w:bottom w:val="nil"/>
              <w:right w:val="nil"/>
            </w:tcBorders>
            <w:shd w:val="clear" w:color="auto" w:fill="auto"/>
            <w:noWrap/>
            <w:vAlign w:val="bottom"/>
            <w:hideMark/>
          </w:tcPr>
          <w:p w14:paraId="6BC1787F"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78389ACB" w14:textId="77777777" w:rsidR="005B79C2" w:rsidRPr="003A2E56" w:rsidRDefault="005B79C2" w:rsidP="00DA5165"/>
        </w:tc>
      </w:tr>
      <w:tr w:rsidR="005B79C2" w:rsidRPr="003A2E56" w14:paraId="3009B6D5" w14:textId="77777777" w:rsidTr="00DA0D85">
        <w:trPr>
          <w:trHeight w:val="255"/>
        </w:trPr>
        <w:tc>
          <w:tcPr>
            <w:tcW w:w="1449" w:type="dxa"/>
            <w:tcBorders>
              <w:top w:val="nil"/>
              <w:left w:val="nil"/>
              <w:bottom w:val="nil"/>
              <w:right w:val="nil"/>
            </w:tcBorders>
            <w:shd w:val="clear" w:color="auto" w:fill="auto"/>
            <w:noWrap/>
            <w:vAlign w:val="bottom"/>
            <w:hideMark/>
          </w:tcPr>
          <w:p w14:paraId="7C3BF037" w14:textId="77777777" w:rsidR="005B79C2" w:rsidRPr="003A2E56" w:rsidRDefault="005B79C2" w:rsidP="00DA5165"/>
        </w:tc>
        <w:tc>
          <w:tcPr>
            <w:tcW w:w="1881" w:type="dxa"/>
            <w:tcBorders>
              <w:top w:val="nil"/>
              <w:left w:val="nil"/>
              <w:bottom w:val="nil"/>
              <w:right w:val="nil"/>
            </w:tcBorders>
            <w:shd w:val="clear" w:color="auto" w:fill="auto"/>
            <w:noWrap/>
            <w:vAlign w:val="bottom"/>
            <w:hideMark/>
          </w:tcPr>
          <w:p w14:paraId="227B700F" w14:textId="77777777" w:rsidR="005B79C2" w:rsidRPr="003A2E56" w:rsidRDefault="005B79C2" w:rsidP="00DA5165"/>
        </w:tc>
        <w:tc>
          <w:tcPr>
            <w:tcW w:w="1845" w:type="dxa"/>
            <w:tcBorders>
              <w:top w:val="nil"/>
              <w:left w:val="nil"/>
              <w:bottom w:val="nil"/>
              <w:right w:val="nil"/>
            </w:tcBorders>
            <w:shd w:val="clear" w:color="auto" w:fill="auto"/>
            <w:noWrap/>
            <w:vAlign w:val="bottom"/>
            <w:hideMark/>
          </w:tcPr>
          <w:p w14:paraId="7486AF83" w14:textId="77777777" w:rsidR="005B79C2" w:rsidRPr="003A2E56" w:rsidRDefault="005B79C2" w:rsidP="00DA5165"/>
        </w:tc>
        <w:tc>
          <w:tcPr>
            <w:tcW w:w="1701" w:type="dxa"/>
            <w:tcBorders>
              <w:top w:val="nil"/>
              <w:left w:val="nil"/>
              <w:bottom w:val="nil"/>
              <w:right w:val="nil"/>
            </w:tcBorders>
            <w:shd w:val="clear" w:color="auto" w:fill="auto"/>
            <w:noWrap/>
            <w:vAlign w:val="bottom"/>
            <w:hideMark/>
          </w:tcPr>
          <w:p w14:paraId="6E081A0A" w14:textId="77777777" w:rsidR="005B79C2" w:rsidRPr="003A2E56" w:rsidRDefault="005B79C2" w:rsidP="00DA5165"/>
        </w:tc>
        <w:tc>
          <w:tcPr>
            <w:tcW w:w="2198" w:type="dxa"/>
            <w:tcBorders>
              <w:top w:val="nil"/>
              <w:left w:val="nil"/>
              <w:bottom w:val="nil"/>
              <w:right w:val="nil"/>
            </w:tcBorders>
            <w:shd w:val="clear" w:color="auto" w:fill="auto"/>
            <w:noWrap/>
            <w:vAlign w:val="bottom"/>
            <w:hideMark/>
          </w:tcPr>
          <w:p w14:paraId="47DBEFBD"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5B88F41C" w14:textId="77777777" w:rsidR="005B79C2" w:rsidRPr="003A2E56" w:rsidRDefault="005B79C2" w:rsidP="00DA5165"/>
        </w:tc>
      </w:tr>
      <w:tr w:rsidR="005B79C2" w:rsidRPr="003A2E56" w14:paraId="731F02A7" w14:textId="77777777" w:rsidTr="00DA0D85">
        <w:trPr>
          <w:trHeight w:val="255"/>
        </w:trPr>
        <w:tc>
          <w:tcPr>
            <w:tcW w:w="1449" w:type="dxa"/>
            <w:tcBorders>
              <w:top w:val="nil"/>
              <w:left w:val="nil"/>
              <w:bottom w:val="nil"/>
              <w:right w:val="nil"/>
            </w:tcBorders>
            <w:shd w:val="clear" w:color="auto" w:fill="auto"/>
            <w:noWrap/>
            <w:vAlign w:val="bottom"/>
            <w:hideMark/>
          </w:tcPr>
          <w:p w14:paraId="7FB7C8FD" w14:textId="77777777" w:rsidR="005B79C2" w:rsidRPr="003A2E56" w:rsidRDefault="005B79C2" w:rsidP="00DA5165"/>
        </w:tc>
        <w:tc>
          <w:tcPr>
            <w:tcW w:w="1881" w:type="dxa"/>
            <w:tcBorders>
              <w:top w:val="nil"/>
              <w:left w:val="nil"/>
              <w:bottom w:val="nil"/>
              <w:right w:val="nil"/>
            </w:tcBorders>
            <w:shd w:val="clear" w:color="auto" w:fill="auto"/>
            <w:noWrap/>
            <w:vAlign w:val="bottom"/>
            <w:hideMark/>
          </w:tcPr>
          <w:p w14:paraId="48A69A48" w14:textId="77777777" w:rsidR="005B79C2" w:rsidRPr="003A2E56" w:rsidRDefault="005B79C2" w:rsidP="00DA5165"/>
        </w:tc>
        <w:tc>
          <w:tcPr>
            <w:tcW w:w="1845" w:type="dxa"/>
            <w:tcBorders>
              <w:top w:val="nil"/>
              <w:left w:val="nil"/>
              <w:bottom w:val="nil"/>
              <w:right w:val="nil"/>
            </w:tcBorders>
            <w:shd w:val="clear" w:color="auto" w:fill="auto"/>
            <w:noWrap/>
            <w:vAlign w:val="bottom"/>
            <w:hideMark/>
          </w:tcPr>
          <w:p w14:paraId="3A79861C" w14:textId="77777777" w:rsidR="005B79C2" w:rsidRPr="003A2E56" w:rsidRDefault="005B79C2" w:rsidP="00DA5165"/>
        </w:tc>
        <w:tc>
          <w:tcPr>
            <w:tcW w:w="1701" w:type="dxa"/>
            <w:tcBorders>
              <w:top w:val="nil"/>
              <w:left w:val="nil"/>
              <w:bottom w:val="nil"/>
              <w:right w:val="nil"/>
            </w:tcBorders>
            <w:shd w:val="clear" w:color="auto" w:fill="auto"/>
            <w:noWrap/>
            <w:vAlign w:val="bottom"/>
            <w:hideMark/>
          </w:tcPr>
          <w:p w14:paraId="631AC4B9" w14:textId="77777777" w:rsidR="005B79C2" w:rsidRPr="003A2E56" w:rsidRDefault="005B79C2" w:rsidP="00DA5165"/>
        </w:tc>
        <w:tc>
          <w:tcPr>
            <w:tcW w:w="2198" w:type="dxa"/>
            <w:tcBorders>
              <w:top w:val="nil"/>
              <w:left w:val="nil"/>
              <w:bottom w:val="nil"/>
              <w:right w:val="nil"/>
            </w:tcBorders>
            <w:shd w:val="clear" w:color="auto" w:fill="auto"/>
            <w:noWrap/>
            <w:vAlign w:val="bottom"/>
            <w:hideMark/>
          </w:tcPr>
          <w:p w14:paraId="14F9E445" w14:textId="77777777" w:rsidR="005B79C2" w:rsidRPr="003A2E56" w:rsidRDefault="005B79C2" w:rsidP="00DA5165"/>
        </w:tc>
        <w:tc>
          <w:tcPr>
            <w:tcW w:w="1326" w:type="dxa"/>
            <w:tcBorders>
              <w:top w:val="nil"/>
              <w:left w:val="nil"/>
              <w:bottom w:val="nil"/>
              <w:right w:val="nil"/>
            </w:tcBorders>
            <w:shd w:val="clear" w:color="auto" w:fill="auto"/>
            <w:noWrap/>
            <w:vAlign w:val="bottom"/>
            <w:hideMark/>
          </w:tcPr>
          <w:p w14:paraId="51B6F698" w14:textId="77777777" w:rsidR="005B79C2" w:rsidRPr="003A2E56" w:rsidRDefault="005B79C2" w:rsidP="00DA5165"/>
        </w:tc>
      </w:tr>
    </w:tbl>
    <w:p w14:paraId="53AE15EE" w14:textId="363C44E8" w:rsidR="005B79C2" w:rsidRDefault="005B79C2" w:rsidP="00DA5165">
      <w:pPr>
        <w:pStyle w:val="Corpsdetexte"/>
      </w:pPr>
    </w:p>
    <w:p w14:paraId="412C52B8" w14:textId="5C6E3FE6" w:rsidR="00363B22" w:rsidRDefault="00363B22" w:rsidP="00DA5165">
      <w:pPr>
        <w:pStyle w:val="Corpsdetexte"/>
      </w:pPr>
    </w:p>
    <w:p w14:paraId="0C963958" w14:textId="7A228FD3" w:rsidR="00363B22" w:rsidRDefault="00363B22" w:rsidP="00DA5165">
      <w:pPr>
        <w:pStyle w:val="Corpsdetexte"/>
      </w:pPr>
    </w:p>
    <w:p w14:paraId="1AF48DF6" w14:textId="32F6D708" w:rsidR="00363B22" w:rsidRDefault="00363B22" w:rsidP="00DA5165">
      <w:pPr>
        <w:pStyle w:val="Corpsdetexte"/>
      </w:pPr>
    </w:p>
    <w:p w14:paraId="42A41E61" w14:textId="2D2E4C3A" w:rsidR="00363B22" w:rsidRDefault="00363B22" w:rsidP="00DA5165">
      <w:pPr>
        <w:pStyle w:val="Corpsdetexte"/>
      </w:pPr>
    </w:p>
    <w:p w14:paraId="642F1081" w14:textId="7C9910FB" w:rsidR="00363B22" w:rsidRDefault="00363B22" w:rsidP="00DA5165">
      <w:pPr>
        <w:pStyle w:val="Corpsdetexte"/>
      </w:pPr>
    </w:p>
    <w:p w14:paraId="34109BA6" w14:textId="2DBAB4A0" w:rsidR="005B7BD9" w:rsidRPr="00574074" w:rsidRDefault="005B7BD9" w:rsidP="00DA5165">
      <w:pPr>
        <w:pStyle w:val="Titre5"/>
      </w:pPr>
      <w:bookmarkStart w:id="10" w:name="_Toc184301837"/>
      <w:r w:rsidRPr="00574074">
        <w:t xml:space="preserve">Les surfaces </w:t>
      </w:r>
      <w:r>
        <w:t>brutes du bâtiment</w:t>
      </w:r>
      <w:r w:rsidRPr="00574074">
        <w:t xml:space="preserve"> </w:t>
      </w:r>
      <w:r>
        <w:t>du CEIR</w:t>
      </w:r>
      <w:bookmarkEnd w:id="10"/>
    </w:p>
    <w:p w14:paraId="7C2FF4C3" w14:textId="77777777" w:rsidR="005B7BD9" w:rsidRPr="003A2E56" w:rsidRDefault="005B7BD9" w:rsidP="00DA5165"/>
    <w:p w14:paraId="4B27FAFC" w14:textId="6D1850C8" w:rsidR="005B7BD9" w:rsidRDefault="005B7BD9" w:rsidP="00DA5165">
      <w:r>
        <w:t>La surface hors œuvre brute est de 2600m²</w:t>
      </w:r>
    </w:p>
    <w:p w14:paraId="56CDC54A" w14:textId="002A10D5" w:rsidR="005B7BD9" w:rsidRPr="00574074" w:rsidRDefault="005B7BD9" w:rsidP="00DA5165">
      <w:r w:rsidRPr="00574074">
        <w:t xml:space="preserve">La surface utile </w:t>
      </w:r>
      <w:r>
        <w:t>brute est de 1560m²</w:t>
      </w:r>
    </w:p>
    <w:p w14:paraId="7C73B761" w14:textId="4619BB6B" w:rsidR="005B467E" w:rsidRDefault="005B467E" w:rsidP="00DA5165">
      <w:pPr>
        <w:pStyle w:val="Corpsdetexte"/>
      </w:pPr>
    </w:p>
    <w:p w14:paraId="6437CBA4" w14:textId="0259C355" w:rsidR="00160BF1" w:rsidRDefault="00160BF1" w:rsidP="00DA5165">
      <w:pPr>
        <w:pStyle w:val="Titre3"/>
      </w:pPr>
      <w:bookmarkStart w:id="11" w:name="_Toc184301838"/>
      <w:r>
        <w:t>Occupation des bâtiments</w:t>
      </w:r>
      <w:bookmarkEnd w:id="11"/>
    </w:p>
    <w:p w14:paraId="7B1F31F3" w14:textId="04CAA2C6" w:rsidR="00B45C0A" w:rsidRDefault="0018795B" w:rsidP="00DA5165">
      <w:pPr>
        <w:pStyle w:val="Titre4"/>
      </w:pPr>
      <w:bookmarkStart w:id="12" w:name="_Toc184301839"/>
      <w:r>
        <w:t>CPAM</w:t>
      </w:r>
      <w:r w:rsidR="00B45C0A" w:rsidRPr="005B79C2">
        <w:t> :</w:t>
      </w:r>
      <w:bookmarkEnd w:id="12"/>
    </w:p>
    <w:p w14:paraId="53F8CDBE" w14:textId="0AF9D0A9" w:rsidR="00776B3E" w:rsidRDefault="00776B3E" w:rsidP="00DA5165"/>
    <w:p w14:paraId="2CC6A6AE" w14:textId="2BCF0398" w:rsidR="00776B3E" w:rsidRDefault="00776B3E" w:rsidP="00DA5165">
      <w:r>
        <w:t xml:space="preserve">Les bâtiments sont actuellement occupés </w:t>
      </w:r>
      <w:r w:rsidR="001A5A8E">
        <w:t>principalement par des équipes administratives :</w:t>
      </w:r>
      <w:r>
        <w:t xml:space="preserve"> la Direction générale, la Présidence, la Sous-Direction du contrôle contentieux, la Direction de la production et des services, La Direction des ressources (incluant la sous-direction infrastructure</w:t>
      </w:r>
      <w:r w:rsidR="001A5A8E">
        <w:t>s</w:t>
      </w:r>
      <w:r>
        <w:t xml:space="preserve"> et services, et la sous-direction RH Budget Achats, la Direction comptable et financière, la sous-direction du pilotage stratégique, et la Direction de la gestion du risque et du contrôle contentieux. </w:t>
      </w:r>
    </w:p>
    <w:p w14:paraId="2826ACB3" w14:textId="77777777" w:rsidR="001A5A8E" w:rsidRDefault="001A5A8E" w:rsidP="00DA5165"/>
    <w:p w14:paraId="42D4C5B1" w14:textId="1A6BD4B1" w:rsidR="001A5A8E" w:rsidRDefault="00776B3E" w:rsidP="00DA5165">
      <w:r>
        <w:t>Le service Médical, partenaire hébergé par la CPAM occupe le 4° étage (Directi</w:t>
      </w:r>
      <w:r w:rsidR="001A5A8E">
        <w:t>on régionale et Echelon Local) ainsi qu’une partie du 6</w:t>
      </w:r>
      <w:r w:rsidR="001A5A8E" w:rsidRPr="001A5A8E">
        <w:rPr>
          <w:vertAlign w:val="superscript"/>
        </w:rPr>
        <w:t>ème</w:t>
      </w:r>
      <w:r w:rsidR="001A5A8E">
        <w:t xml:space="preserve"> étage au sein de la cellule médico-administrative de coordination régionale de la gestion du risque. </w:t>
      </w:r>
    </w:p>
    <w:p w14:paraId="5AC67C3F" w14:textId="77777777" w:rsidR="001A5A8E" w:rsidRDefault="001A5A8E" w:rsidP="00DA5165"/>
    <w:p w14:paraId="50620F25" w14:textId="0364B47F" w:rsidR="00776B3E" w:rsidRDefault="00776B3E" w:rsidP="00DA5165">
      <w:r>
        <w:t>Le CTI PACA</w:t>
      </w:r>
      <w:r w:rsidR="001A5A8E">
        <w:t xml:space="preserve"> Corse occupe un bâtiment dédié à son activité d’éditique nationale.</w:t>
      </w:r>
    </w:p>
    <w:p w14:paraId="496D2E4C" w14:textId="48E0FE15" w:rsidR="00FE321C" w:rsidRDefault="00FE321C" w:rsidP="00DA5165"/>
    <w:p w14:paraId="550CB564" w14:textId="569E2061" w:rsidR="00B45C0A" w:rsidRDefault="00B45C0A" w:rsidP="00DA5165">
      <w:pPr>
        <w:pStyle w:val="Corpsdetexte"/>
      </w:pPr>
      <w:r w:rsidRPr="005B79C2">
        <w:rPr>
          <w:noProof/>
        </w:rPr>
        <w:drawing>
          <wp:inline distT="0" distB="0" distL="0" distR="0" wp14:anchorId="5DC2D440" wp14:editId="62E3C234">
            <wp:extent cx="6304915" cy="6257925"/>
            <wp:effectExtent l="0" t="0" r="635" b="9525"/>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326874" cy="6279720"/>
                    </a:xfrm>
                    <a:prstGeom prst="rect">
                      <a:avLst/>
                    </a:prstGeom>
                  </pic:spPr>
                </pic:pic>
              </a:graphicData>
            </a:graphic>
          </wp:inline>
        </w:drawing>
      </w:r>
    </w:p>
    <w:p w14:paraId="1A3F294B" w14:textId="7B5BB027" w:rsidR="005D4B58" w:rsidRDefault="001A47B9" w:rsidP="00DA5165">
      <w:pPr>
        <w:pStyle w:val="Corpsdetexte"/>
      </w:pPr>
      <w:r>
        <w:lastRenderedPageBreak/>
        <w:t xml:space="preserve">  </w:t>
      </w:r>
    </w:p>
    <w:p w14:paraId="30EAA911" w14:textId="6A26EEDF" w:rsidR="00FE321C" w:rsidRPr="00776B3E" w:rsidRDefault="00FE321C" w:rsidP="00DA5165">
      <w:pPr>
        <w:pStyle w:val="Titre5"/>
      </w:pPr>
      <w:bookmarkStart w:id="13" w:name="_Toc184301840"/>
      <w:r>
        <w:t>Présidence</w:t>
      </w:r>
      <w:r w:rsidR="00F57DAD">
        <w:t xml:space="preserve"> et Direction générale</w:t>
      </w:r>
      <w:bookmarkEnd w:id="13"/>
    </w:p>
    <w:p w14:paraId="2B129AA5" w14:textId="6F59D7FA" w:rsidR="00FE321C" w:rsidRDefault="00FE321C" w:rsidP="00DA5165">
      <w:r>
        <w:t>La CPAM est un organisme à gestion paritaire, qui comprend un collège de conseillers, et un président.</w:t>
      </w:r>
      <w:r w:rsidR="00E52096">
        <w:t xml:space="preserve"> – 8 représentants des assurés sociaux ; – 8 représentants des employeurs ; – 2 représentants de la Fédération nationale de la mutualité française (FNMF) ; – 5 représentants d’institutions intervenant dans le domaine de l’assurance maladie</w:t>
      </w:r>
    </w:p>
    <w:p w14:paraId="58011FBF" w14:textId="00CBF214" w:rsidR="005D4B58" w:rsidRDefault="00FE321C" w:rsidP="00DA5165">
      <w:r>
        <w:t>Les services liés à la présidence regroupent les locaux affectés au président et à son cabinet, ainsi qu’une salle utilisée par les conseillers. L’ensemble est actuellement situé au 7° étage.</w:t>
      </w:r>
    </w:p>
    <w:p w14:paraId="396119EE" w14:textId="0F2D7557" w:rsidR="00E52096" w:rsidRDefault="00E52096" w:rsidP="00DA5165">
      <w:r>
        <w:t>Les services liés à la Direction générale regroupent les locaux affectés au Directeur Général et à son cabinet, ainsi que la Direction de la coordination de la Gestion du Risque. L’ensemble est actuellement situé au 6° étage.</w:t>
      </w:r>
      <w:r w:rsidR="001C77E4">
        <w:t xml:space="preserve"> </w:t>
      </w:r>
    </w:p>
    <w:p w14:paraId="5DFB5708" w14:textId="24307EA3" w:rsidR="001C77E4" w:rsidRDefault="001C77E4" w:rsidP="00DA5165">
      <w:r>
        <w:t>Rattaché à la Direction générale, la SDPS est située au 1</w:t>
      </w:r>
      <w:r w:rsidRPr="001C77E4">
        <w:rPr>
          <w:vertAlign w:val="superscript"/>
        </w:rPr>
        <w:t>er</w:t>
      </w:r>
      <w:r>
        <w:t xml:space="preserve"> étage</w:t>
      </w:r>
    </w:p>
    <w:p w14:paraId="2CDA2756" w14:textId="65A7A845" w:rsidR="005D4B58" w:rsidRDefault="00F57DAD" w:rsidP="00DA5165">
      <w:pPr>
        <w:pStyle w:val="Corpsdetexte"/>
      </w:pPr>
      <w:r>
        <w:rPr>
          <w:noProof/>
        </w:rPr>
        <w:lastRenderedPageBreak/>
        <w:drawing>
          <wp:inline distT="0" distB="0" distL="0" distR="0" wp14:anchorId="6A7D33EC" wp14:editId="01CEBA0F">
            <wp:extent cx="6648450" cy="9401810"/>
            <wp:effectExtent l="0" t="0" r="0" b="889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irection générale.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648450" cy="9401810"/>
                    </a:xfrm>
                    <a:prstGeom prst="rect">
                      <a:avLst/>
                    </a:prstGeom>
                  </pic:spPr>
                </pic:pic>
              </a:graphicData>
            </a:graphic>
          </wp:inline>
        </w:drawing>
      </w:r>
    </w:p>
    <w:p w14:paraId="6BEF4E2F" w14:textId="15CA464C" w:rsidR="00E52779" w:rsidRDefault="00E52779" w:rsidP="00DA5165">
      <w:pPr>
        <w:pStyle w:val="Corpsdetexte"/>
      </w:pPr>
      <w:r>
        <w:rPr>
          <w:noProof/>
        </w:rPr>
        <w:lastRenderedPageBreak/>
        <w:drawing>
          <wp:inline distT="0" distB="0" distL="0" distR="0" wp14:anchorId="03F30EBB" wp14:editId="1E464DBD">
            <wp:extent cx="6648450" cy="9401175"/>
            <wp:effectExtent l="0" t="0" r="0" b="952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DPS.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648450" cy="9401175"/>
                    </a:xfrm>
                    <a:prstGeom prst="rect">
                      <a:avLst/>
                    </a:prstGeom>
                  </pic:spPr>
                </pic:pic>
              </a:graphicData>
            </a:graphic>
          </wp:inline>
        </w:drawing>
      </w:r>
    </w:p>
    <w:p w14:paraId="75CE5CEE" w14:textId="5850AD5D" w:rsidR="001C51E9" w:rsidRPr="000D7E93" w:rsidRDefault="001C51E9" w:rsidP="00DA5165">
      <w:pPr>
        <w:pStyle w:val="Corpsdetexte"/>
      </w:pPr>
    </w:p>
    <w:tbl>
      <w:tblPr>
        <w:tblW w:w="9406" w:type="dxa"/>
        <w:tblCellMar>
          <w:left w:w="70" w:type="dxa"/>
          <w:right w:w="70" w:type="dxa"/>
        </w:tblCellMar>
        <w:tblLook w:val="04A0" w:firstRow="1" w:lastRow="0" w:firstColumn="1" w:lastColumn="0" w:noHBand="0" w:noVBand="1"/>
      </w:tblPr>
      <w:tblGrid>
        <w:gridCol w:w="1185"/>
        <w:gridCol w:w="1816"/>
        <w:gridCol w:w="1184"/>
        <w:gridCol w:w="4037"/>
        <w:gridCol w:w="1184"/>
      </w:tblGrid>
      <w:tr w:rsidR="000D7E93" w:rsidRPr="000D7E93" w14:paraId="3FE05EDF" w14:textId="77777777" w:rsidTr="000D7E93">
        <w:trPr>
          <w:trHeight w:val="300"/>
        </w:trPr>
        <w:tc>
          <w:tcPr>
            <w:tcW w:w="1185" w:type="dxa"/>
            <w:tcBorders>
              <w:top w:val="nil"/>
              <w:left w:val="nil"/>
              <w:bottom w:val="nil"/>
              <w:right w:val="nil"/>
            </w:tcBorders>
            <w:shd w:val="clear" w:color="auto" w:fill="auto"/>
            <w:noWrap/>
            <w:vAlign w:val="bottom"/>
            <w:hideMark/>
          </w:tcPr>
          <w:p w14:paraId="37D30C36" w14:textId="77777777" w:rsidR="000D7E93" w:rsidRPr="000D7E93" w:rsidRDefault="000D7E93" w:rsidP="00DA5165"/>
        </w:tc>
        <w:tc>
          <w:tcPr>
            <w:tcW w:w="1816" w:type="dxa"/>
            <w:tcBorders>
              <w:top w:val="nil"/>
              <w:left w:val="nil"/>
              <w:bottom w:val="nil"/>
              <w:right w:val="nil"/>
            </w:tcBorders>
            <w:shd w:val="clear" w:color="auto" w:fill="auto"/>
            <w:noWrap/>
            <w:vAlign w:val="bottom"/>
            <w:hideMark/>
          </w:tcPr>
          <w:p w14:paraId="368850B7" w14:textId="77777777" w:rsidR="000D7E93" w:rsidRPr="000D7E93" w:rsidRDefault="000D7E93" w:rsidP="00DA5165"/>
        </w:tc>
        <w:tc>
          <w:tcPr>
            <w:tcW w:w="1184" w:type="dxa"/>
            <w:tcBorders>
              <w:top w:val="nil"/>
              <w:left w:val="nil"/>
              <w:bottom w:val="nil"/>
              <w:right w:val="nil"/>
            </w:tcBorders>
            <w:shd w:val="clear" w:color="auto" w:fill="auto"/>
            <w:noWrap/>
            <w:vAlign w:val="bottom"/>
            <w:hideMark/>
          </w:tcPr>
          <w:p w14:paraId="268D5D97" w14:textId="77777777" w:rsidR="000D7E93" w:rsidRPr="000D7E93" w:rsidRDefault="000D7E93" w:rsidP="00DA5165"/>
        </w:tc>
        <w:tc>
          <w:tcPr>
            <w:tcW w:w="4037" w:type="dxa"/>
            <w:tcBorders>
              <w:top w:val="nil"/>
              <w:left w:val="nil"/>
              <w:bottom w:val="nil"/>
              <w:right w:val="nil"/>
            </w:tcBorders>
            <w:shd w:val="clear" w:color="auto" w:fill="auto"/>
            <w:noWrap/>
            <w:vAlign w:val="bottom"/>
            <w:hideMark/>
          </w:tcPr>
          <w:p w14:paraId="184C2CEB" w14:textId="77777777" w:rsidR="000D7E93" w:rsidRPr="000D7E93" w:rsidRDefault="000D7E93" w:rsidP="00DA5165"/>
        </w:tc>
        <w:tc>
          <w:tcPr>
            <w:tcW w:w="1184" w:type="dxa"/>
            <w:tcBorders>
              <w:top w:val="nil"/>
              <w:left w:val="nil"/>
              <w:bottom w:val="single" w:sz="4" w:space="0" w:color="auto"/>
              <w:right w:val="nil"/>
            </w:tcBorders>
            <w:shd w:val="clear" w:color="auto" w:fill="auto"/>
            <w:noWrap/>
            <w:vAlign w:val="bottom"/>
            <w:hideMark/>
          </w:tcPr>
          <w:p w14:paraId="3D63FCA7" w14:textId="77777777" w:rsidR="000D7E93" w:rsidRPr="000D7E93" w:rsidRDefault="000D7E93" w:rsidP="00DA5165">
            <w:r w:rsidRPr="000D7E93">
              <w:t>Effectif</w:t>
            </w:r>
          </w:p>
        </w:tc>
      </w:tr>
      <w:tr w:rsidR="000D7E93" w:rsidRPr="000D7E93" w14:paraId="37B0A4D5" w14:textId="77777777" w:rsidTr="000D7E93">
        <w:trPr>
          <w:trHeight w:val="300"/>
        </w:trPr>
        <w:tc>
          <w:tcPr>
            <w:tcW w:w="1185" w:type="dxa"/>
            <w:tcBorders>
              <w:top w:val="nil"/>
              <w:left w:val="nil"/>
              <w:bottom w:val="nil"/>
              <w:right w:val="nil"/>
            </w:tcBorders>
            <w:shd w:val="clear" w:color="auto" w:fill="auto"/>
            <w:noWrap/>
            <w:vAlign w:val="bottom"/>
            <w:hideMark/>
          </w:tcPr>
          <w:p w14:paraId="1DA46070" w14:textId="77777777" w:rsidR="000D7E93" w:rsidRPr="000D7E93" w:rsidRDefault="000D7E93" w:rsidP="00DA5165"/>
        </w:tc>
        <w:tc>
          <w:tcPr>
            <w:tcW w:w="1816" w:type="dxa"/>
            <w:tcBorders>
              <w:top w:val="nil"/>
              <w:left w:val="nil"/>
              <w:bottom w:val="nil"/>
              <w:right w:val="nil"/>
            </w:tcBorders>
            <w:shd w:val="clear" w:color="auto" w:fill="auto"/>
            <w:noWrap/>
            <w:vAlign w:val="bottom"/>
            <w:hideMark/>
          </w:tcPr>
          <w:p w14:paraId="461470D8" w14:textId="77777777" w:rsidR="000D7E93" w:rsidRPr="000D7E93" w:rsidRDefault="000D7E93" w:rsidP="00DA5165"/>
        </w:tc>
        <w:tc>
          <w:tcPr>
            <w:tcW w:w="1184" w:type="dxa"/>
            <w:tcBorders>
              <w:top w:val="nil"/>
              <w:left w:val="nil"/>
              <w:bottom w:val="nil"/>
              <w:right w:val="nil"/>
            </w:tcBorders>
            <w:shd w:val="clear" w:color="auto" w:fill="auto"/>
            <w:noWrap/>
            <w:vAlign w:val="bottom"/>
            <w:hideMark/>
          </w:tcPr>
          <w:p w14:paraId="1939E53D" w14:textId="77777777" w:rsidR="000D7E93" w:rsidRPr="000D7E93" w:rsidRDefault="000D7E93" w:rsidP="00DA5165"/>
        </w:tc>
        <w:tc>
          <w:tcPr>
            <w:tcW w:w="4037" w:type="dxa"/>
            <w:tcBorders>
              <w:top w:val="nil"/>
              <w:left w:val="single" w:sz="4" w:space="0" w:color="auto"/>
              <w:bottom w:val="nil"/>
              <w:right w:val="single" w:sz="4" w:space="0" w:color="auto"/>
            </w:tcBorders>
            <w:shd w:val="clear" w:color="auto" w:fill="auto"/>
            <w:noWrap/>
            <w:vAlign w:val="bottom"/>
            <w:hideMark/>
          </w:tcPr>
          <w:p w14:paraId="5D1C15AC" w14:textId="77777777" w:rsidR="000D7E93" w:rsidRPr="000D7E93" w:rsidRDefault="000D7E93" w:rsidP="00DA5165">
            <w:r w:rsidRPr="000D7E93">
              <w:t>Directeur général</w:t>
            </w:r>
          </w:p>
        </w:tc>
        <w:tc>
          <w:tcPr>
            <w:tcW w:w="1184" w:type="dxa"/>
            <w:tcBorders>
              <w:top w:val="nil"/>
              <w:left w:val="nil"/>
              <w:bottom w:val="nil"/>
              <w:right w:val="single" w:sz="4" w:space="0" w:color="auto"/>
            </w:tcBorders>
            <w:shd w:val="clear" w:color="auto" w:fill="auto"/>
            <w:noWrap/>
            <w:vAlign w:val="bottom"/>
            <w:hideMark/>
          </w:tcPr>
          <w:p w14:paraId="19785063" w14:textId="77777777" w:rsidR="000D7E93" w:rsidRPr="000D7E93" w:rsidRDefault="000D7E93" w:rsidP="00DA5165">
            <w:r w:rsidRPr="000D7E93">
              <w:t>1</w:t>
            </w:r>
          </w:p>
        </w:tc>
      </w:tr>
      <w:tr w:rsidR="000D7E93" w:rsidRPr="000D7E93" w14:paraId="70C4EBC1" w14:textId="77777777" w:rsidTr="000D7E93">
        <w:trPr>
          <w:trHeight w:val="300"/>
        </w:trPr>
        <w:tc>
          <w:tcPr>
            <w:tcW w:w="1185" w:type="dxa"/>
            <w:tcBorders>
              <w:top w:val="nil"/>
              <w:left w:val="nil"/>
              <w:bottom w:val="nil"/>
              <w:right w:val="nil"/>
            </w:tcBorders>
            <w:shd w:val="clear" w:color="auto" w:fill="auto"/>
            <w:noWrap/>
            <w:vAlign w:val="bottom"/>
            <w:hideMark/>
          </w:tcPr>
          <w:p w14:paraId="0EB04212" w14:textId="77777777" w:rsidR="000D7E93" w:rsidRPr="000D7E93" w:rsidRDefault="000D7E93" w:rsidP="00DA5165"/>
        </w:tc>
        <w:tc>
          <w:tcPr>
            <w:tcW w:w="1816" w:type="dxa"/>
            <w:tcBorders>
              <w:top w:val="nil"/>
              <w:left w:val="nil"/>
              <w:bottom w:val="nil"/>
              <w:right w:val="nil"/>
            </w:tcBorders>
            <w:shd w:val="clear" w:color="auto" w:fill="auto"/>
            <w:noWrap/>
            <w:vAlign w:val="bottom"/>
            <w:hideMark/>
          </w:tcPr>
          <w:p w14:paraId="1AE352FB" w14:textId="77777777" w:rsidR="000D7E93" w:rsidRPr="000D7E93" w:rsidRDefault="000D7E93" w:rsidP="00DA5165"/>
        </w:tc>
        <w:tc>
          <w:tcPr>
            <w:tcW w:w="1184" w:type="dxa"/>
            <w:tcBorders>
              <w:top w:val="nil"/>
              <w:left w:val="nil"/>
              <w:bottom w:val="nil"/>
              <w:right w:val="nil"/>
            </w:tcBorders>
            <w:shd w:val="clear" w:color="auto" w:fill="auto"/>
            <w:noWrap/>
            <w:vAlign w:val="bottom"/>
            <w:hideMark/>
          </w:tcPr>
          <w:p w14:paraId="1DF321A1" w14:textId="77777777" w:rsidR="000D7E93" w:rsidRPr="000D7E93" w:rsidRDefault="000D7E93" w:rsidP="00DA5165"/>
        </w:tc>
        <w:tc>
          <w:tcPr>
            <w:tcW w:w="4037" w:type="dxa"/>
            <w:tcBorders>
              <w:top w:val="nil"/>
              <w:left w:val="single" w:sz="4" w:space="0" w:color="auto"/>
              <w:bottom w:val="nil"/>
              <w:right w:val="single" w:sz="4" w:space="0" w:color="auto"/>
            </w:tcBorders>
            <w:shd w:val="clear" w:color="auto" w:fill="auto"/>
            <w:noWrap/>
            <w:vAlign w:val="bottom"/>
            <w:hideMark/>
          </w:tcPr>
          <w:p w14:paraId="135DEB0B" w14:textId="77777777" w:rsidR="000D7E93" w:rsidRPr="000D7E93" w:rsidRDefault="000D7E93" w:rsidP="00DA5165">
            <w:r w:rsidRPr="000D7E93">
              <w:t>Président du Conseil</w:t>
            </w:r>
          </w:p>
        </w:tc>
        <w:tc>
          <w:tcPr>
            <w:tcW w:w="1184" w:type="dxa"/>
            <w:tcBorders>
              <w:top w:val="nil"/>
              <w:left w:val="nil"/>
              <w:bottom w:val="nil"/>
              <w:right w:val="single" w:sz="4" w:space="0" w:color="auto"/>
            </w:tcBorders>
            <w:shd w:val="clear" w:color="auto" w:fill="auto"/>
            <w:noWrap/>
            <w:vAlign w:val="bottom"/>
            <w:hideMark/>
          </w:tcPr>
          <w:p w14:paraId="150EB866" w14:textId="77777777" w:rsidR="000D7E93" w:rsidRPr="000D7E93" w:rsidRDefault="000D7E93" w:rsidP="00DA5165">
            <w:r w:rsidRPr="000D7E93">
              <w:t>1</w:t>
            </w:r>
          </w:p>
        </w:tc>
      </w:tr>
      <w:tr w:rsidR="000D7E93" w:rsidRPr="000D7E93" w14:paraId="4E0FCD57" w14:textId="77777777" w:rsidTr="000D7E93">
        <w:trPr>
          <w:trHeight w:val="300"/>
        </w:trPr>
        <w:tc>
          <w:tcPr>
            <w:tcW w:w="1185" w:type="dxa"/>
            <w:tcBorders>
              <w:top w:val="nil"/>
              <w:left w:val="nil"/>
              <w:bottom w:val="single" w:sz="4" w:space="0" w:color="auto"/>
              <w:right w:val="nil"/>
            </w:tcBorders>
            <w:shd w:val="clear" w:color="auto" w:fill="auto"/>
            <w:noWrap/>
            <w:vAlign w:val="bottom"/>
            <w:hideMark/>
          </w:tcPr>
          <w:p w14:paraId="4D954EFD" w14:textId="77777777" w:rsidR="000D7E93" w:rsidRPr="000D7E93" w:rsidRDefault="000D7E93" w:rsidP="00DA5165">
            <w:r w:rsidRPr="000D7E93">
              <w:t>Direction</w:t>
            </w:r>
          </w:p>
        </w:tc>
        <w:tc>
          <w:tcPr>
            <w:tcW w:w="1816" w:type="dxa"/>
            <w:tcBorders>
              <w:top w:val="nil"/>
              <w:left w:val="single" w:sz="4" w:space="0" w:color="auto"/>
              <w:bottom w:val="single" w:sz="4" w:space="0" w:color="auto"/>
              <w:right w:val="single" w:sz="4" w:space="0" w:color="auto"/>
            </w:tcBorders>
            <w:shd w:val="clear" w:color="auto" w:fill="auto"/>
            <w:noWrap/>
            <w:vAlign w:val="bottom"/>
            <w:hideMark/>
          </w:tcPr>
          <w:p w14:paraId="74040DC2" w14:textId="77777777" w:rsidR="000D7E93" w:rsidRPr="000D7E93" w:rsidRDefault="000D7E93" w:rsidP="00DA5165">
            <w:r w:rsidRPr="000D7E93">
              <w:t>Rattachement</w:t>
            </w:r>
          </w:p>
        </w:tc>
        <w:tc>
          <w:tcPr>
            <w:tcW w:w="1184" w:type="dxa"/>
            <w:tcBorders>
              <w:top w:val="nil"/>
              <w:left w:val="nil"/>
              <w:bottom w:val="single" w:sz="4" w:space="0" w:color="auto"/>
              <w:right w:val="single" w:sz="4" w:space="0" w:color="auto"/>
            </w:tcBorders>
            <w:shd w:val="clear" w:color="auto" w:fill="auto"/>
            <w:noWrap/>
            <w:vAlign w:val="bottom"/>
            <w:hideMark/>
          </w:tcPr>
          <w:p w14:paraId="5A90C11D" w14:textId="77777777" w:rsidR="000D7E93" w:rsidRPr="000D7E93" w:rsidRDefault="000D7E93" w:rsidP="00DA5165">
            <w:r w:rsidRPr="000D7E93">
              <w:t>Service</w:t>
            </w:r>
          </w:p>
        </w:tc>
        <w:tc>
          <w:tcPr>
            <w:tcW w:w="4037" w:type="dxa"/>
            <w:tcBorders>
              <w:top w:val="nil"/>
              <w:left w:val="nil"/>
              <w:bottom w:val="nil"/>
              <w:right w:val="single" w:sz="4" w:space="0" w:color="auto"/>
            </w:tcBorders>
            <w:shd w:val="clear" w:color="auto" w:fill="auto"/>
            <w:noWrap/>
            <w:vAlign w:val="bottom"/>
            <w:hideMark/>
          </w:tcPr>
          <w:p w14:paraId="7E4D5644" w14:textId="77777777" w:rsidR="000D7E93" w:rsidRPr="000D7E93" w:rsidRDefault="000D7E93" w:rsidP="00DA5165">
            <w:r w:rsidRPr="000D7E93">
              <w:t> </w:t>
            </w:r>
          </w:p>
        </w:tc>
        <w:tc>
          <w:tcPr>
            <w:tcW w:w="1184" w:type="dxa"/>
            <w:tcBorders>
              <w:top w:val="nil"/>
              <w:left w:val="nil"/>
              <w:bottom w:val="nil"/>
              <w:right w:val="single" w:sz="4" w:space="0" w:color="auto"/>
            </w:tcBorders>
            <w:shd w:val="clear" w:color="auto" w:fill="auto"/>
            <w:noWrap/>
            <w:vAlign w:val="bottom"/>
            <w:hideMark/>
          </w:tcPr>
          <w:p w14:paraId="77F35BA5" w14:textId="77777777" w:rsidR="000D7E93" w:rsidRPr="000D7E93" w:rsidRDefault="000D7E93" w:rsidP="00DA5165">
            <w:r w:rsidRPr="000D7E93">
              <w:t> </w:t>
            </w:r>
          </w:p>
        </w:tc>
      </w:tr>
      <w:tr w:rsidR="000D7E93" w:rsidRPr="000D7E93" w14:paraId="4FF5086A" w14:textId="77777777" w:rsidTr="000D7E93">
        <w:trPr>
          <w:trHeight w:val="300"/>
        </w:trPr>
        <w:tc>
          <w:tcPr>
            <w:tcW w:w="1185" w:type="dxa"/>
            <w:tcBorders>
              <w:top w:val="nil"/>
              <w:left w:val="nil"/>
              <w:bottom w:val="nil"/>
              <w:right w:val="nil"/>
            </w:tcBorders>
            <w:shd w:val="clear" w:color="auto" w:fill="auto"/>
            <w:noWrap/>
            <w:vAlign w:val="bottom"/>
            <w:hideMark/>
          </w:tcPr>
          <w:p w14:paraId="4F455AF2" w14:textId="77777777" w:rsidR="000D7E93" w:rsidRPr="000D7E93" w:rsidRDefault="000D7E93" w:rsidP="00DA5165">
            <w:r w:rsidRPr="000D7E93">
              <w:t>DG</w:t>
            </w:r>
          </w:p>
        </w:tc>
        <w:tc>
          <w:tcPr>
            <w:tcW w:w="1816" w:type="dxa"/>
            <w:tcBorders>
              <w:top w:val="nil"/>
              <w:left w:val="single" w:sz="4" w:space="0" w:color="auto"/>
              <w:bottom w:val="nil"/>
              <w:right w:val="single" w:sz="4" w:space="0" w:color="auto"/>
            </w:tcBorders>
            <w:shd w:val="clear" w:color="auto" w:fill="auto"/>
            <w:noWrap/>
            <w:vAlign w:val="bottom"/>
            <w:hideMark/>
          </w:tcPr>
          <w:p w14:paraId="32BED5AC" w14:textId="77777777" w:rsidR="000D7E93" w:rsidRPr="000D7E93" w:rsidRDefault="000D7E93" w:rsidP="00DA5165">
            <w:r w:rsidRPr="000D7E93">
              <w:t>510 DG</w:t>
            </w:r>
          </w:p>
        </w:tc>
        <w:tc>
          <w:tcPr>
            <w:tcW w:w="1184" w:type="dxa"/>
            <w:tcBorders>
              <w:top w:val="nil"/>
              <w:left w:val="nil"/>
              <w:bottom w:val="nil"/>
              <w:right w:val="nil"/>
            </w:tcBorders>
            <w:shd w:val="clear" w:color="auto" w:fill="auto"/>
            <w:noWrap/>
            <w:vAlign w:val="center"/>
            <w:hideMark/>
          </w:tcPr>
          <w:p w14:paraId="5E180691" w14:textId="77777777" w:rsidR="000D7E93" w:rsidRPr="000D7E93" w:rsidRDefault="000D7E93" w:rsidP="00DA5165">
            <w:r w:rsidRPr="000D7E93">
              <w:t>4510</w:t>
            </w:r>
          </w:p>
        </w:tc>
        <w:tc>
          <w:tcPr>
            <w:tcW w:w="4037" w:type="dxa"/>
            <w:tcBorders>
              <w:top w:val="nil"/>
              <w:left w:val="single" w:sz="4" w:space="0" w:color="auto"/>
              <w:bottom w:val="nil"/>
              <w:right w:val="single" w:sz="4" w:space="0" w:color="auto"/>
            </w:tcBorders>
            <w:shd w:val="clear" w:color="auto" w:fill="auto"/>
            <w:noWrap/>
            <w:vAlign w:val="center"/>
            <w:hideMark/>
          </w:tcPr>
          <w:p w14:paraId="5AC0D5C5" w14:textId="77777777" w:rsidR="000D7E93" w:rsidRPr="000D7E93" w:rsidRDefault="000D7E93" w:rsidP="00DA5165">
            <w:r w:rsidRPr="000D7E93">
              <w:t>Cabinet du Directeur Général</w:t>
            </w:r>
          </w:p>
        </w:tc>
        <w:tc>
          <w:tcPr>
            <w:tcW w:w="1184" w:type="dxa"/>
            <w:tcBorders>
              <w:top w:val="nil"/>
              <w:left w:val="nil"/>
              <w:bottom w:val="nil"/>
              <w:right w:val="single" w:sz="4" w:space="0" w:color="auto"/>
            </w:tcBorders>
            <w:shd w:val="clear" w:color="auto" w:fill="auto"/>
            <w:noWrap/>
            <w:vAlign w:val="center"/>
            <w:hideMark/>
          </w:tcPr>
          <w:p w14:paraId="32D5D264" w14:textId="77777777" w:rsidR="000D7E93" w:rsidRPr="000D7E93" w:rsidRDefault="000D7E93" w:rsidP="00DA5165">
            <w:r w:rsidRPr="000D7E93">
              <w:t>5</w:t>
            </w:r>
          </w:p>
        </w:tc>
      </w:tr>
      <w:tr w:rsidR="000D7E93" w:rsidRPr="000D7E93" w14:paraId="368B2B8F" w14:textId="77777777" w:rsidTr="000D7E93">
        <w:trPr>
          <w:trHeight w:val="300"/>
        </w:trPr>
        <w:tc>
          <w:tcPr>
            <w:tcW w:w="1185" w:type="dxa"/>
            <w:tcBorders>
              <w:top w:val="nil"/>
              <w:left w:val="nil"/>
              <w:bottom w:val="nil"/>
              <w:right w:val="nil"/>
            </w:tcBorders>
            <w:shd w:val="clear" w:color="auto" w:fill="auto"/>
            <w:noWrap/>
            <w:vAlign w:val="bottom"/>
            <w:hideMark/>
          </w:tcPr>
          <w:p w14:paraId="0650AC4B" w14:textId="77777777" w:rsidR="000D7E93" w:rsidRPr="000D7E93" w:rsidRDefault="000D7E93" w:rsidP="00DA5165">
            <w:r w:rsidRPr="000D7E93">
              <w:t>DG</w:t>
            </w:r>
          </w:p>
        </w:tc>
        <w:tc>
          <w:tcPr>
            <w:tcW w:w="1816" w:type="dxa"/>
            <w:tcBorders>
              <w:top w:val="nil"/>
              <w:left w:val="single" w:sz="4" w:space="0" w:color="auto"/>
              <w:bottom w:val="nil"/>
              <w:right w:val="single" w:sz="4" w:space="0" w:color="auto"/>
            </w:tcBorders>
            <w:shd w:val="clear" w:color="auto" w:fill="auto"/>
            <w:noWrap/>
            <w:vAlign w:val="bottom"/>
            <w:hideMark/>
          </w:tcPr>
          <w:p w14:paraId="5FEE6E4B" w14:textId="77777777" w:rsidR="000D7E93" w:rsidRPr="000D7E93" w:rsidRDefault="000D7E93" w:rsidP="00DA5165">
            <w:r w:rsidRPr="000D7E93">
              <w:t>510 DG</w:t>
            </w:r>
          </w:p>
        </w:tc>
        <w:tc>
          <w:tcPr>
            <w:tcW w:w="1184" w:type="dxa"/>
            <w:tcBorders>
              <w:top w:val="nil"/>
              <w:left w:val="nil"/>
              <w:bottom w:val="nil"/>
              <w:right w:val="nil"/>
            </w:tcBorders>
            <w:shd w:val="clear" w:color="auto" w:fill="auto"/>
            <w:noWrap/>
            <w:vAlign w:val="center"/>
            <w:hideMark/>
          </w:tcPr>
          <w:p w14:paraId="590A2429" w14:textId="77777777" w:rsidR="000D7E93" w:rsidRPr="000D7E93" w:rsidRDefault="000D7E93" w:rsidP="00DA5165">
            <w:r w:rsidRPr="000D7E93">
              <w:t>4691</w:t>
            </w:r>
          </w:p>
        </w:tc>
        <w:tc>
          <w:tcPr>
            <w:tcW w:w="4037" w:type="dxa"/>
            <w:tcBorders>
              <w:top w:val="nil"/>
              <w:left w:val="single" w:sz="4" w:space="0" w:color="auto"/>
              <w:bottom w:val="nil"/>
              <w:right w:val="single" w:sz="4" w:space="0" w:color="auto"/>
            </w:tcBorders>
            <w:shd w:val="clear" w:color="auto" w:fill="auto"/>
            <w:noWrap/>
            <w:vAlign w:val="center"/>
            <w:hideMark/>
          </w:tcPr>
          <w:p w14:paraId="751A2ED4" w14:textId="77777777" w:rsidR="000D7E93" w:rsidRPr="000D7E93" w:rsidRDefault="000D7E93" w:rsidP="00DA5165">
            <w:r w:rsidRPr="000D7E93">
              <w:t>Cabinet du président</w:t>
            </w:r>
          </w:p>
        </w:tc>
        <w:tc>
          <w:tcPr>
            <w:tcW w:w="1184" w:type="dxa"/>
            <w:tcBorders>
              <w:top w:val="nil"/>
              <w:left w:val="nil"/>
              <w:bottom w:val="nil"/>
              <w:right w:val="single" w:sz="4" w:space="0" w:color="auto"/>
            </w:tcBorders>
            <w:shd w:val="clear" w:color="auto" w:fill="auto"/>
            <w:noWrap/>
            <w:vAlign w:val="center"/>
            <w:hideMark/>
          </w:tcPr>
          <w:p w14:paraId="0883777A" w14:textId="77777777" w:rsidR="000D7E93" w:rsidRPr="000D7E93" w:rsidRDefault="000D7E93" w:rsidP="00DA5165">
            <w:r w:rsidRPr="000D7E93">
              <w:t>8</w:t>
            </w:r>
          </w:p>
        </w:tc>
      </w:tr>
      <w:tr w:rsidR="000D7E93" w:rsidRPr="000D7E93" w14:paraId="05C76AE0" w14:textId="77777777" w:rsidTr="000D7E93">
        <w:trPr>
          <w:trHeight w:val="300"/>
        </w:trPr>
        <w:tc>
          <w:tcPr>
            <w:tcW w:w="1185" w:type="dxa"/>
            <w:tcBorders>
              <w:top w:val="nil"/>
              <w:left w:val="nil"/>
              <w:bottom w:val="nil"/>
              <w:right w:val="nil"/>
            </w:tcBorders>
            <w:shd w:val="clear" w:color="auto" w:fill="auto"/>
            <w:noWrap/>
            <w:vAlign w:val="bottom"/>
            <w:hideMark/>
          </w:tcPr>
          <w:p w14:paraId="1412D52F" w14:textId="77777777" w:rsidR="000D7E93" w:rsidRPr="000D7E93" w:rsidRDefault="000D7E93" w:rsidP="00DA5165">
            <w:r w:rsidRPr="000D7E93">
              <w:t>DG</w:t>
            </w:r>
          </w:p>
        </w:tc>
        <w:tc>
          <w:tcPr>
            <w:tcW w:w="1816" w:type="dxa"/>
            <w:tcBorders>
              <w:top w:val="nil"/>
              <w:left w:val="single" w:sz="4" w:space="0" w:color="auto"/>
              <w:bottom w:val="nil"/>
              <w:right w:val="single" w:sz="4" w:space="0" w:color="auto"/>
            </w:tcBorders>
            <w:shd w:val="clear" w:color="auto" w:fill="auto"/>
            <w:noWrap/>
            <w:vAlign w:val="bottom"/>
            <w:hideMark/>
          </w:tcPr>
          <w:p w14:paraId="31892373" w14:textId="77777777" w:rsidR="000D7E93" w:rsidRPr="000D7E93" w:rsidRDefault="000D7E93" w:rsidP="00DA5165">
            <w:r w:rsidRPr="000D7E93">
              <w:t>515 SDPS</w:t>
            </w:r>
          </w:p>
        </w:tc>
        <w:tc>
          <w:tcPr>
            <w:tcW w:w="1184" w:type="dxa"/>
            <w:tcBorders>
              <w:top w:val="nil"/>
              <w:left w:val="nil"/>
              <w:bottom w:val="nil"/>
              <w:right w:val="nil"/>
            </w:tcBorders>
            <w:shd w:val="clear" w:color="auto" w:fill="auto"/>
            <w:noWrap/>
            <w:vAlign w:val="center"/>
            <w:hideMark/>
          </w:tcPr>
          <w:p w14:paraId="7521AF2B" w14:textId="77777777" w:rsidR="000D7E93" w:rsidRPr="000D7E93" w:rsidRDefault="000D7E93" w:rsidP="00DA5165">
            <w:r w:rsidRPr="000D7E93">
              <w:t>4514</w:t>
            </w:r>
          </w:p>
        </w:tc>
        <w:tc>
          <w:tcPr>
            <w:tcW w:w="4037" w:type="dxa"/>
            <w:tcBorders>
              <w:top w:val="nil"/>
              <w:left w:val="single" w:sz="4" w:space="0" w:color="auto"/>
              <w:bottom w:val="nil"/>
              <w:right w:val="single" w:sz="4" w:space="0" w:color="auto"/>
            </w:tcBorders>
            <w:shd w:val="clear" w:color="000000" w:fill="DBDBDB"/>
            <w:noWrap/>
            <w:vAlign w:val="center"/>
            <w:hideMark/>
          </w:tcPr>
          <w:p w14:paraId="2849EDE6" w14:textId="77777777" w:rsidR="000D7E93" w:rsidRPr="000D7E93" w:rsidRDefault="000D7E93" w:rsidP="00DA5165">
            <w:r w:rsidRPr="000D7E93">
              <w:t>Marketing et partenariats</w:t>
            </w:r>
          </w:p>
        </w:tc>
        <w:tc>
          <w:tcPr>
            <w:tcW w:w="1184" w:type="dxa"/>
            <w:tcBorders>
              <w:top w:val="nil"/>
              <w:left w:val="nil"/>
              <w:bottom w:val="nil"/>
              <w:right w:val="single" w:sz="4" w:space="0" w:color="auto"/>
            </w:tcBorders>
            <w:shd w:val="clear" w:color="auto" w:fill="auto"/>
            <w:noWrap/>
            <w:vAlign w:val="center"/>
            <w:hideMark/>
          </w:tcPr>
          <w:p w14:paraId="37384BF9" w14:textId="77777777" w:rsidR="000D7E93" w:rsidRPr="000D7E93" w:rsidRDefault="000D7E93" w:rsidP="00DA5165">
            <w:r w:rsidRPr="000D7E93">
              <w:t>9</w:t>
            </w:r>
          </w:p>
        </w:tc>
      </w:tr>
      <w:tr w:rsidR="000D7E93" w:rsidRPr="000D7E93" w14:paraId="1F09D3EA" w14:textId="77777777" w:rsidTr="000D7E93">
        <w:trPr>
          <w:trHeight w:val="300"/>
        </w:trPr>
        <w:tc>
          <w:tcPr>
            <w:tcW w:w="1185" w:type="dxa"/>
            <w:tcBorders>
              <w:top w:val="nil"/>
              <w:left w:val="nil"/>
              <w:bottom w:val="nil"/>
              <w:right w:val="nil"/>
            </w:tcBorders>
            <w:shd w:val="clear" w:color="auto" w:fill="auto"/>
            <w:noWrap/>
            <w:vAlign w:val="bottom"/>
            <w:hideMark/>
          </w:tcPr>
          <w:p w14:paraId="4E5BB791" w14:textId="77777777" w:rsidR="000D7E93" w:rsidRPr="000D7E93" w:rsidRDefault="000D7E93" w:rsidP="00DA5165">
            <w:r w:rsidRPr="000D7E93">
              <w:t>DG</w:t>
            </w:r>
          </w:p>
        </w:tc>
        <w:tc>
          <w:tcPr>
            <w:tcW w:w="1816" w:type="dxa"/>
            <w:tcBorders>
              <w:top w:val="nil"/>
              <w:left w:val="single" w:sz="4" w:space="0" w:color="auto"/>
              <w:bottom w:val="nil"/>
              <w:right w:val="single" w:sz="4" w:space="0" w:color="auto"/>
            </w:tcBorders>
            <w:shd w:val="clear" w:color="auto" w:fill="auto"/>
            <w:noWrap/>
            <w:vAlign w:val="bottom"/>
            <w:hideMark/>
          </w:tcPr>
          <w:p w14:paraId="2F9E0540" w14:textId="77777777" w:rsidR="000D7E93" w:rsidRPr="000D7E93" w:rsidRDefault="000D7E93" w:rsidP="00DA5165">
            <w:r w:rsidRPr="000D7E93">
              <w:t>515 SDPS</w:t>
            </w:r>
          </w:p>
        </w:tc>
        <w:tc>
          <w:tcPr>
            <w:tcW w:w="1184" w:type="dxa"/>
            <w:tcBorders>
              <w:top w:val="nil"/>
              <w:left w:val="nil"/>
              <w:bottom w:val="nil"/>
              <w:right w:val="nil"/>
            </w:tcBorders>
            <w:shd w:val="clear" w:color="auto" w:fill="auto"/>
            <w:noWrap/>
            <w:vAlign w:val="center"/>
            <w:hideMark/>
          </w:tcPr>
          <w:p w14:paraId="5C3C3E57" w14:textId="77777777" w:rsidR="000D7E93" w:rsidRPr="000D7E93" w:rsidRDefault="000D7E93" w:rsidP="00DA5165">
            <w:r w:rsidRPr="000D7E93">
              <w:t>4515</w:t>
            </w:r>
          </w:p>
        </w:tc>
        <w:tc>
          <w:tcPr>
            <w:tcW w:w="4037" w:type="dxa"/>
            <w:tcBorders>
              <w:top w:val="nil"/>
              <w:left w:val="single" w:sz="4" w:space="0" w:color="auto"/>
              <w:bottom w:val="nil"/>
              <w:right w:val="single" w:sz="4" w:space="0" w:color="auto"/>
            </w:tcBorders>
            <w:shd w:val="clear" w:color="auto" w:fill="auto"/>
            <w:noWrap/>
            <w:vAlign w:val="center"/>
            <w:hideMark/>
          </w:tcPr>
          <w:p w14:paraId="0E30847F" w14:textId="77777777" w:rsidR="000D7E93" w:rsidRPr="000D7E93" w:rsidRDefault="000D7E93" w:rsidP="00DA5165">
            <w:r w:rsidRPr="000D7E93">
              <w:t>SDPS</w:t>
            </w:r>
          </w:p>
        </w:tc>
        <w:tc>
          <w:tcPr>
            <w:tcW w:w="1184" w:type="dxa"/>
            <w:tcBorders>
              <w:top w:val="nil"/>
              <w:left w:val="nil"/>
              <w:bottom w:val="nil"/>
              <w:right w:val="single" w:sz="4" w:space="0" w:color="auto"/>
            </w:tcBorders>
            <w:shd w:val="clear" w:color="auto" w:fill="auto"/>
            <w:noWrap/>
            <w:vAlign w:val="center"/>
            <w:hideMark/>
          </w:tcPr>
          <w:p w14:paraId="7657BD65" w14:textId="77777777" w:rsidR="000D7E93" w:rsidRPr="000D7E93" w:rsidRDefault="000D7E93" w:rsidP="00DA5165">
            <w:r w:rsidRPr="000D7E93">
              <w:t>2</w:t>
            </w:r>
          </w:p>
        </w:tc>
      </w:tr>
      <w:tr w:rsidR="000D7E93" w:rsidRPr="000D7E93" w14:paraId="15E3D7F4" w14:textId="77777777" w:rsidTr="000D7E93">
        <w:trPr>
          <w:trHeight w:val="300"/>
        </w:trPr>
        <w:tc>
          <w:tcPr>
            <w:tcW w:w="1185" w:type="dxa"/>
            <w:tcBorders>
              <w:top w:val="nil"/>
              <w:left w:val="nil"/>
              <w:bottom w:val="nil"/>
              <w:right w:val="nil"/>
            </w:tcBorders>
            <w:shd w:val="clear" w:color="auto" w:fill="auto"/>
            <w:noWrap/>
            <w:vAlign w:val="bottom"/>
            <w:hideMark/>
          </w:tcPr>
          <w:p w14:paraId="5713742D" w14:textId="77777777" w:rsidR="000D7E93" w:rsidRPr="000D7E93" w:rsidRDefault="000D7E93" w:rsidP="00DA5165">
            <w:r w:rsidRPr="000D7E93">
              <w:t>DG</w:t>
            </w:r>
          </w:p>
        </w:tc>
        <w:tc>
          <w:tcPr>
            <w:tcW w:w="1816" w:type="dxa"/>
            <w:tcBorders>
              <w:top w:val="nil"/>
              <w:left w:val="single" w:sz="4" w:space="0" w:color="auto"/>
              <w:bottom w:val="nil"/>
              <w:right w:val="single" w:sz="4" w:space="0" w:color="auto"/>
            </w:tcBorders>
            <w:shd w:val="clear" w:color="auto" w:fill="auto"/>
            <w:noWrap/>
            <w:vAlign w:val="bottom"/>
            <w:hideMark/>
          </w:tcPr>
          <w:p w14:paraId="205CB6B8" w14:textId="77777777" w:rsidR="000D7E93" w:rsidRPr="000D7E93" w:rsidRDefault="000D7E93" w:rsidP="00DA5165">
            <w:r w:rsidRPr="000D7E93">
              <w:t>515 SDPS</w:t>
            </w:r>
          </w:p>
        </w:tc>
        <w:tc>
          <w:tcPr>
            <w:tcW w:w="1184" w:type="dxa"/>
            <w:tcBorders>
              <w:top w:val="nil"/>
              <w:left w:val="nil"/>
              <w:bottom w:val="nil"/>
              <w:right w:val="nil"/>
            </w:tcBorders>
            <w:shd w:val="clear" w:color="auto" w:fill="auto"/>
            <w:noWrap/>
            <w:vAlign w:val="center"/>
            <w:hideMark/>
          </w:tcPr>
          <w:p w14:paraId="1FDA788D" w14:textId="77777777" w:rsidR="000D7E93" w:rsidRPr="000D7E93" w:rsidRDefault="000D7E93" w:rsidP="00DA5165">
            <w:r w:rsidRPr="000D7E93">
              <w:t>4516</w:t>
            </w:r>
          </w:p>
        </w:tc>
        <w:tc>
          <w:tcPr>
            <w:tcW w:w="4037" w:type="dxa"/>
            <w:tcBorders>
              <w:top w:val="nil"/>
              <w:left w:val="single" w:sz="4" w:space="0" w:color="auto"/>
              <w:bottom w:val="nil"/>
              <w:right w:val="single" w:sz="4" w:space="0" w:color="auto"/>
            </w:tcBorders>
            <w:shd w:val="clear" w:color="000000" w:fill="DBDBDB"/>
            <w:noWrap/>
            <w:vAlign w:val="center"/>
            <w:hideMark/>
          </w:tcPr>
          <w:p w14:paraId="1B4F8C8C" w14:textId="77777777" w:rsidR="000D7E93" w:rsidRPr="000D7E93" w:rsidRDefault="000D7E93" w:rsidP="00DA5165">
            <w:r w:rsidRPr="000D7E93">
              <w:t>Département Numérique, Marketing et Com</w:t>
            </w:r>
          </w:p>
        </w:tc>
        <w:tc>
          <w:tcPr>
            <w:tcW w:w="1184" w:type="dxa"/>
            <w:tcBorders>
              <w:top w:val="nil"/>
              <w:left w:val="nil"/>
              <w:bottom w:val="nil"/>
              <w:right w:val="single" w:sz="4" w:space="0" w:color="auto"/>
            </w:tcBorders>
            <w:shd w:val="clear" w:color="auto" w:fill="auto"/>
            <w:noWrap/>
            <w:vAlign w:val="center"/>
            <w:hideMark/>
          </w:tcPr>
          <w:p w14:paraId="55CF89BC" w14:textId="77777777" w:rsidR="000D7E93" w:rsidRPr="000D7E93" w:rsidRDefault="000D7E93" w:rsidP="00DA5165">
            <w:r w:rsidRPr="000D7E93">
              <w:t>1</w:t>
            </w:r>
          </w:p>
        </w:tc>
      </w:tr>
      <w:tr w:rsidR="000D7E93" w:rsidRPr="000D7E93" w14:paraId="0829B777" w14:textId="77777777" w:rsidTr="000D7E93">
        <w:trPr>
          <w:trHeight w:val="300"/>
        </w:trPr>
        <w:tc>
          <w:tcPr>
            <w:tcW w:w="1185" w:type="dxa"/>
            <w:tcBorders>
              <w:top w:val="nil"/>
              <w:left w:val="nil"/>
              <w:bottom w:val="nil"/>
              <w:right w:val="nil"/>
            </w:tcBorders>
            <w:shd w:val="clear" w:color="auto" w:fill="auto"/>
            <w:noWrap/>
            <w:vAlign w:val="bottom"/>
            <w:hideMark/>
          </w:tcPr>
          <w:p w14:paraId="60E05945" w14:textId="77777777" w:rsidR="000D7E93" w:rsidRPr="000D7E93" w:rsidRDefault="000D7E93" w:rsidP="00DA5165">
            <w:r w:rsidRPr="000D7E93">
              <w:t>DG</w:t>
            </w:r>
          </w:p>
        </w:tc>
        <w:tc>
          <w:tcPr>
            <w:tcW w:w="1816" w:type="dxa"/>
            <w:tcBorders>
              <w:top w:val="nil"/>
              <w:left w:val="single" w:sz="4" w:space="0" w:color="auto"/>
              <w:bottom w:val="nil"/>
              <w:right w:val="single" w:sz="4" w:space="0" w:color="auto"/>
            </w:tcBorders>
            <w:shd w:val="clear" w:color="auto" w:fill="auto"/>
            <w:noWrap/>
            <w:vAlign w:val="bottom"/>
            <w:hideMark/>
          </w:tcPr>
          <w:p w14:paraId="19CD9DA9" w14:textId="77777777" w:rsidR="000D7E93" w:rsidRPr="000D7E93" w:rsidRDefault="000D7E93" w:rsidP="00DA5165">
            <w:r w:rsidRPr="000D7E93">
              <w:t>515 SDPS</w:t>
            </w:r>
          </w:p>
        </w:tc>
        <w:tc>
          <w:tcPr>
            <w:tcW w:w="1184" w:type="dxa"/>
            <w:tcBorders>
              <w:top w:val="nil"/>
              <w:left w:val="nil"/>
              <w:bottom w:val="nil"/>
              <w:right w:val="nil"/>
            </w:tcBorders>
            <w:shd w:val="clear" w:color="auto" w:fill="auto"/>
            <w:noWrap/>
            <w:vAlign w:val="center"/>
            <w:hideMark/>
          </w:tcPr>
          <w:p w14:paraId="00261DF6" w14:textId="77777777" w:rsidR="000D7E93" w:rsidRPr="000D7E93" w:rsidRDefault="000D7E93" w:rsidP="00DA5165">
            <w:r w:rsidRPr="000D7E93">
              <w:t>4518</w:t>
            </w:r>
          </w:p>
        </w:tc>
        <w:tc>
          <w:tcPr>
            <w:tcW w:w="4037" w:type="dxa"/>
            <w:tcBorders>
              <w:top w:val="nil"/>
              <w:left w:val="single" w:sz="4" w:space="0" w:color="auto"/>
              <w:bottom w:val="nil"/>
              <w:right w:val="single" w:sz="4" w:space="0" w:color="auto"/>
            </w:tcBorders>
            <w:shd w:val="clear" w:color="000000" w:fill="DBDBDB"/>
            <w:noWrap/>
            <w:vAlign w:val="center"/>
            <w:hideMark/>
          </w:tcPr>
          <w:p w14:paraId="5158175F" w14:textId="77777777" w:rsidR="000D7E93" w:rsidRPr="000D7E93" w:rsidRDefault="000D7E93" w:rsidP="00DA5165">
            <w:r w:rsidRPr="000D7E93">
              <w:t>E-santé</w:t>
            </w:r>
          </w:p>
        </w:tc>
        <w:tc>
          <w:tcPr>
            <w:tcW w:w="1184" w:type="dxa"/>
            <w:tcBorders>
              <w:top w:val="nil"/>
              <w:left w:val="nil"/>
              <w:bottom w:val="nil"/>
              <w:right w:val="single" w:sz="4" w:space="0" w:color="auto"/>
            </w:tcBorders>
            <w:shd w:val="clear" w:color="auto" w:fill="auto"/>
            <w:noWrap/>
            <w:vAlign w:val="center"/>
            <w:hideMark/>
          </w:tcPr>
          <w:p w14:paraId="3B856969" w14:textId="77777777" w:rsidR="000D7E93" w:rsidRPr="000D7E93" w:rsidRDefault="000D7E93" w:rsidP="00DA5165">
            <w:r w:rsidRPr="000D7E93">
              <w:t>5</w:t>
            </w:r>
          </w:p>
        </w:tc>
      </w:tr>
      <w:tr w:rsidR="000D7E93" w:rsidRPr="000D7E93" w14:paraId="3BEFC399" w14:textId="77777777" w:rsidTr="000D7E93">
        <w:trPr>
          <w:trHeight w:val="300"/>
        </w:trPr>
        <w:tc>
          <w:tcPr>
            <w:tcW w:w="1185" w:type="dxa"/>
            <w:tcBorders>
              <w:top w:val="nil"/>
              <w:left w:val="nil"/>
              <w:bottom w:val="nil"/>
              <w:right w:val="nil"/>
            </w:tcBorders>
            <w:shd w:val="clear" w:color="auto" w:fill="auto"/>
            <w:noWrap/>
            <w:vAlign w:val="bottom"/>
            <w:hideMark/>
          </w:tcPr>
          <w:p w14:paraId="43700D4C" w14:textId="77777777" w:rsidR="000D7E93" w:rsidRPr="000D7E93" w:rsidRDefault="000D7E93" w:rsidP="00DA5165">
            <w:r w:rsidRPr="000D7E93">
              <w:t>DG</w:t>
            </w:r>
          </w:p>
        </w:tc>
        <w:tc>
          <w:tcPr>
            <w:tcW w:w="1816" w:type="dxa"/>
            <w:tcBorders>
              <w:top w:val="nil"/>
              <w:left w:val="single" w:sz="4" w:space="0" w:color="auto"/>
              <w:bottom w:val="nil"/>
              <w:right w:val="single" w:sz="4" w:space="0" w:color="auto"/>
            </w:tcBorders>
            <w:shd w:val="clear" w:color="auto" w:fill="auto"/>
            <w:noWrap/>
            <w:vAlign w:val="bottom"/>
            <w:hideMark/>
          </w:tcPr>
          <w:p w14:paraId="3CBAF7DF" w14:textId="77777777" w:rsidR="000D7E93" w:rsidRPr="000D7E93" w:rsidRDefault="000D7E93" w:rsidP="00DA5165">
            <w:r w:rsidRPr="000D7E93">
              <w:t>515 SDPS</w:t>
            </w:r>
          </w:p>
        </w:tc>
        <w:tc>
          <w:tcPr>
            <w:tcW w:w="1184" w:type="dxa"/>
            <w:tcBorders>
              <w:top w:val="nil"/>
              <w:left w:val="nil"/>
              <w:bottom w:val="nil"/>
              <w:right w:val="nil"/>
            </w:tcBorders>
            <w:shd w:val="clear" w:color="auto" w:fill="auto"/>
            <w:noWrap/>
            <w:vAlign w:val="center"/>
            <w:hideMark/>
          </w:tcPr>
          <w:p w14:paraId="6BC408FD" w14:textId="77777777" w:rsidR="000D7E93" w:rsidRPr="000D7E93" w:rsidRDefault="000D7E93" w:rsidP="00DA5165">
            <w:r w:rsidRPr="000D7E93">
              <w:t>4522</w:t>
            </w:r>
          </w:p>
        </w:tc>
        <w:tc>
          <w:tcPr>
            <w:tcW w:w="4037" w:type="dxa"/>
            <w:tcBorders>
              <w:top w:val="nil"/>
              <w:left w:val="single" w:sz="4" w:space="0" w:color="auto"/>
              <w:bottom w:val="nil"/>
              <w:right w:val="single" w:sz="4" w:space="0" w:color="auto"/>
            </w:tcBorders>
            <w:shd w:val="clear" w:color="000000" w:fill="92D050"/>
            <w:noWrap/>
            <w:vAlign w:val="center"/>
            <w:hideMark/>
          </w:tcPr>
          <w:p w14:paraId="5A99D017" w14:textId="77777777" w:rsidR="000D7E93" w:rsidRPr="000D7E93" w:rsidRDefault="000D7E93" w:rsidP="00DA5165">
            <w:r w:rsidRPr="000D7E93">
              <w:t>Pilotage de la performance</w:t>
            </w:r>
          </w:p>
        </w:tc>
        <w:tc>
          <w:tcPr>
            <w:tcW w:w="1184" w:type="dxa"/>
            <w:tcBorders>
              <w:top w:val="nil"/>
              <w:left w:val="nil"/>
              <w:bottom w:val="nil"/>
              <w:right w:val="single" w:sz="4" w:space="0" w:color="auto"/>
            </w:tcBorders>
            <w:shd w:val="clear" w:color="auto" w:fill="auto"/>
            <w:noWrap/>
            <w:vAlign w:val="center"/>
            <w:hideMark/>
          </w:tcPr>
          <w:p w14:paraId="59D0D7B3" w14:textId="77777777" w:rsidR="000D7E93" w:rsidRPr="000D7E93" w:rsidRDefault="000D7E93" w:rsidP="00DA5165">
            <w:r w:rsidRPr="000D7E93">
              <w:t>6</w:t>
            </w:r>
          </w:p>
        </w:tc>
      </w:tr>
      <w:tr w:rsidR="000D7E93" w:rsidRPr="000D7E93" w14:paraId="2F59241F" w14:textId="77777777" w:rsidTr="000D7E93">
        <w:trPr>
          <w:trHeight w:val="300"/>
        </w:trPr>
        <w:tc>
          <w:tcPr>
            <w:tcW w:w="1185" w:type="dxa"/>
            <w:tcBorders>
              <w:top w:val="nil"/>
              <w:left w:val="nil"/>
              <w:bottom w:val="nil"/>
              <w:right w:val="nil"/>
            </w:tcBorders>
            <w:shd w:val="clear" w:color="auto" w:fill="auto"/>
            <w:noWrap/>
            <w:vAlign w:val="bottom"/>
            <w:hideMark/>
          </w:tcPr>
          <w:p w14:paraId="782F88B0" w14:textId="77777777" w:rsidR="000D7E93" w:rsidRPr="000D7E93" w:rsidRDefault="000D7E93" w:rsidP="00DA5165">
            <w:r w:rsidRPr="000D7E93">
              <w:t>DG</w:t>
            </w:r>
          </w:p>
        </w:tc>
        <w:tc>
          <w:tcPr>
            <w:tcW w:w="1816" w:type="dxa"/>
            <w:tcBorders>
              <w:top w:val="nil"/>
              <w:left w:val="single" w:sz="4" w:space="0" w:color="auto"/>
              <w:bottom w:val="nil"/>
              <w:right w:val="single" w:sz="4" w:space="0" w:color="auto"/>
            </w:tcBorders>
            <w:shd w:val="clear" w:color="auto" w:fill="auto"/>
            <w:noWrap/>
            <w:vAlign w:val="bottom"/>
            <w:hideMark/>
          </w:tcPr>
          <w:p w14:paraId="529BCC69" w14:textId="77777777" w:rsidR="000D7E93" w:rsidRPr="000D7E93" w:rsidRDefault="000D7E93" w:rsidP="00DA5165">
            <w:r w:rsidRPr="000D7E93">
              <w:t>515 SDPS</w:t>
            </w:r>
          </w:p>
        </w:tc>
        <w:tc>
          <w:tcPr>
            <w:tcW w:w="1184" w:type="dxa"/>
            <w:tcBorders>
              <w:top w:val="nil"/>
              <w:left w:val="nil"/>
              <w:bottom w:val="nil"/>
              <w:right w:val="nil"/>
            </w:tcBorders>
            <w:shd w:val="clear" w:color="auto" w:fill="auto"/>
            <w:noWrap/>
            <w:vAlign w:val="center"/>
            <w:hideMark/>
          </w:tcPr>
          <w:p w14:paraId="3DFDB761" w14:textId="77777777" w:rsidR="000D7E93" w:rsidRPr="000D7E93" w:rsidRDefault="000D7E93" w:rsidP="00DA5165">
            <w:r w:rsidRPr="000D7E93">
              <w:t>4523</w:t>
            </w:r>
          </w:p>
        </w:tc>
        <w:tc>
          <w:tcPr>
            <w:tcW w:w="4037" w:type="dxa"/>
            <w:tcBorders>
              <w:top w:val="nil"/>
              <w:left w:val="single" w:sz="4" w:space="0" w:color="auto"/>
              <w:bottom w:val="nil"/>
              <w:right w:val="single" w:sz="4" w:space="0" w:color="auto"/>
            </w:tcBorders>
            <w:shd w:val="clear" w:color="000000" w:fill="92D050"/>
            <w:noWrap/>
            <w:vAlign w:val="center"/>
            <w:hideMark/>
          </w:tcPr>
          <w:p w14:paraId="4970D8E8" w14:textId="77777777" w:rsidR="000D7E93" w:rsidRPr="000D7E93" w:rsidRDefault="000D7E93" w:rsidP="00DA5165">
            <w:r w:rsidRPr="000D7E93">
              <w:t>Pilotage organisation et processus</w:t>
            </w:r>
          </w:p>
        </w:tc>
        <w:tc>
          <w:tcPr>
            <w:tcW w:w="1184" w:type="dxa"/>
            <w:tcBorders>
              <w:top w:val="nil"/>
              <w:left w:val="nil"/>
              <w:bottom w:val="nil"/>
              <w:right w:val="single" w:sz="4" w:space="0" w:color="auto"/>
            </w:tcBorders>
            <w:shd w:val="clear" w:color="auto" w:fill="auto"/>
            <w:noWrap/>
            <w:vAlign w:val="center"/>
            <w:hideMark/>
          </w:tcPr>
          <w:p w14:paraId="093E1FDD" w14:textId="77777777" w:rsidR="000D7E93" w:rsidRPr="000D7E93" w:rsidRDefault="000D7E93" w:rsidP="00DA5165">
            <w:r w:rsidRPr="000D7E93">
              <w:t>4</w:t>
            </w:r>
          </w:p>
        </w:tc>
      </w:tr>
      <w:tr w:rsidR="000D7E93" w:rsidRPr="000D7E93" w14:paraId="69515EF3" w14:textId="77777777" w:rsidTr="000D7E93">
        <w:trPr>
          <w:trHeight w:val="300"/>
        </w:trPr>
        <w:tc>
          <w:tcPr>
            <w:tcW w:w="1185" w:type="dxa"/>
            <w:tcBorders>
              <w:top w:val="nil"/>
              <w:left w:val="nil"/>
              <w:bottom w:val="nil"/>
              <w:right w:val="nil"/>
            </w:tcBorders>
            <w:shd w:val="clear" w:color="auto" w:fill="auto"/>
            <w:noWrap/>
            <w:vAlign w:val="bottom"/>
            <w:hideMark/>
          </w:tcPr>
          <w:p w14:paraId="09CB9401" w14:textId="77777777" w:rsidR="000D7E93" w:rsidRPr="000D7E93" w:rsidRDefault="000D7E93" w:rsidP="00DA5165">
            <w:r w:rsidRPr="000D7E93">
              <w:t>DG</w:t>
            </w:r>
          </w:p>
        </w:tc>
        <w:tc>
          <w:tcPr>
            <w:tcW w:w="1816" w:type="dxa"/>
            <w:tcBorders>
              <w:top w:val="nil"/>
              <w:left w:val="single" w:sz="4" w:space="0" w:color="auto"/>
              <w:bottom w:val="nil"/>
              <w:right w:val="single" w:sz="4" w:space="0" w:color="auto"/>
            </w:tcBorders>
            <w:shd w:val="clear" w:color="auto" w:fill="auto"/>
            <w:noWrap/>
            <w:vAlign w:val="bottom"/>
            <w:hideMark/>
          </w:tcPr>
          <w:p w14:paraId="61F99C90" w14:textId="77777777" w:rsidR="000D7E93" w:rsidRPr="000D7E93" w:rsidRDefault="000D7E93" w:rsidP="00DA5165">
            <w:r w:rsidRPr="000D7E93">
              <w:t>515 SDPS</w:t>
            </w:r>
          </w:p>
        </w:tc>
        <w:tc>
          <w:tcPr>
            <w:tcW w:w="1184" w:type="dxa"/>
            <w:tcBorders>
              <w:top w:val="nil"/>
              <w:left w:val="nil"/>
              <w:bottom w:val="nil"/>
              <w:right w:val="nil"/>
            </w:tcBorders>
            <w:shd w:val="clear" w:color="auto" w:fill="auto"/>
            <w:noWrap/>
            <w:vAlign w:val="center"/>
            <w:hideMark/>
          </w:tcPr>
          <w:p w14:paraId="3FF834FA" w14:textId="77777777" w:rsidR="000D7E93" w:rsidRPr="000D7E93" w:rsidRDefault="000D7E93" w:rsidP="00DA5165">
            <w:r w:rsidRPr="000D7E93">
              <w:t>4524</w:t>
            </w:r>
          </w:p>
        </w:tc>
        <w:tc>
          <w:tcPr>
            <w:tcW w:w="4037" w:type="dxa"/>
            <w:tcBorders>
              <w:top w:val="nil"/>
              <w:left w:val="single" w:sz="4" w:space="0" w:color="auto"/>
              <w:bottom w:val="nil"/>
              <w:right w:val="single" w:sz="4" w:space="0" w:color="auto"/>
            </w:tcBorders>
            <w:shd w:val="clear" w:color="000000" w:fill="92D050"/>
            <w:noWrap/>
            <w:vAlign w:val="center"/>
            <w:hideMark/>
          </w:tcPr>
          <w:p w14:paraId="30152D8B" w14:textId="77777777" w:rsidR="000D7E93" w:rsidRPr="000D7E93" w:rsidRDefault="000D7E93" w:rsidP="00DA5165">
            <w:r w:rsidRPr="000D7E93">
              <w:t>Pilotage projets stratégiques et audits</w:t>
            </w:r>
          </w:p>
        </w:tc>
        <w:tc>
          <w:tcPr>
            <w:tcW w:w="1184" w:type="dxa"/>
            <w:tcBorders>
              <w:top w:val="nil"/>
              <w:left w:val="nil"/>
              <w:bottom w:val="nil"/>
              <w:right w:val="single" w:sz="4" w:space="0" w:color="auto"/>
            </w:tcBorders>
            <w:shd w:val="clear" w:color="auto" w:fill="auto"/>
            <w:noWrap/>
            <w:vAlign w:val="center"/>
            <w:hideMark/>
          </w:tcPr>
          <w:p w14:paraId="3780F55A" w14:textId="77777777" w:rsidR="000D7E93" w:rsidRPr="000D7E93" w:rsidRDefault="000D7E93" w:rsidP="00DA5165">
            <w:r w:rsidRPr="000D7E93">
              <w:t>9</w:t>
            </w:r>
          </w:p>
        </w:tc>
      </w:tr>
      <w:tr w:rsidR="000D7E93" w:rsidRPr="000D7E93" w14:paraId="4B1733FE" w14:textId="77777777" w:rsidTr="000D7E93">
        <w:trPr>
          <w:trHeight w:val="300"/>
        </w:trPr>
        <w:tc>
          <w:tcPr>
            <w:tcW w:w="1185" w:type="dxa"/>
            <w:tcBorders>
              <w:top w:val="nil"/>
              <w:left w:val="nil"/>
              <w:bottom w:val="nil"/>
              <w:right w:val="nil"/>
            </w:tcBorders>
            <w:shd w:val="clear" w:color="auto" w:fill="auto"/>
            <w:noWrap/>
            <w:vAlign w:val="bottom"/>
            <w:hideMark/>
          </w:tcPr>
          <w:p w14:paraId="71B487A3" w14:textId="77777777" w:rsidR="000D7E93" w:rsidRPr="000D7E93" w:rsidRDefault="000D7E93" w:rsidP="00DA5165">
            <w:r w:rsidRPr="000D7E93">
              <w:t>DG</w:t>
            </w:r>
          </w:p>
        </w:tc>
        <w:tc>
          <w:tcPr>
            <w:tcW w:w="1816" w:type="dxa"/>
            <w:tcBorders>
              <w:top w:val="nil"/>
              <w:left w:val="single" w:sz="4" w:space="0" w:color="auto"/>
              <w:bottom w:val="nil"/>
              <w:right w:val="single" w:sz="4" w:space="0" w:color="auto"/>
            </w:tcBorders>
            <w:shd w:val="clear" w:color="auto" w:fill="auto"/>
            <w:noWrap/>
            <w:vAlign w:val="bottom"/>
            <w:hideMark/>
          </w:tcPr>
          <w:p w14:paraId="35C45F9E" w14:textId="77777777" w:rsidR="000D7E93" w:rsidRPr="000D7E93" w:rsidRDefault="000D7E93" w:rsidP="00DA5165">
            <w:r w:rsidRPr="000D7E93">
              <w:t>515 SDPS</w:t>
            </w:r>
          </w:p>
        </w:tc>
        <w:tc>
          <w:tcPr>
            <w:tcW w:w="1184" w:type="dxa"/>
            <w:tcBorders>
              <w:top w:val="nil"/>
              <w:left w:val="nil"/>
              <w:bottom w:val="nil"/>
              <w:right w:val="nil"/>
            </w:tcBorders>
            <w:shd w:val="clear" w:color="auto" w:fill="auto"/>
            <w:noWrap/>
            <w:vAlign w:val="center"/>
            <w:hideMark/>
          </w:tcPr>
          <w:p w14:paraId="4994FD59" w14:textId="77777777" w:rsidR="000D7E93" w:rsidRPr="000D7E93" w:rsidRDefault="000D7E93" w:rsidP="00DA5165">
            <w:r w:rsidRPr="000D7E93">
              <w:t>4701</w:t>
            </w:r>
          </w:p>
        </w:tc>
        <w:tc>
          <w:tcPr>
            <w:tcW w:w="4037" w:type="dxa"/>
            <w:tcBorders>
              <w:top w:val="nil"/>
              <w:left w:val="single" w:sz="4" w:space="0" w:color="auto"/>
              <w:bottom w:val="nil"/>
              <w:right w:val="single" w:sz="4" w:space="0" w:color="auto"/>
            </w:tcBorders>
            <w:shd w:val="clear" w:color="000000" w:fill="DBDBDB"/>
            <w:noWrap/>
            <w:vAlign w:val="center"/>
            <w:hideMark/>
          </w:tcPr>
          <w:p w14:paraId="73C82E13" w14:textId="77777777" w:rsidR="000D7E93" w:rsidRPr="000D7E93" w:rsidRDefault="000D7E93" w:rsidP="00DA5165">
            <w:r w:rsidRPr="000D7E93">
              <w:t>Communication et médias</w:t>
            </w:r>
          </w:p>
        </w:tc>
        <w:tc>
          <w:tcPr>
            <w:tcW w:w="1184" w:type="dxa"/>
            <w:tcBorders>
              <w:top w:val="nil"/>
              <w:left w:val="nil"/>
              <w:bottom w:val="nil"/>
              <w:right w:val="single" w:sz="4" w:space="0" w:color="auto"/>
            </w:tcBorders>
            <w:shd w:val="clear" w:color="auto" w:fill="auto"/>
            <w:noWrap/>
            <w:vAlign w:val="center"/>
            <w:hideMark/>
          </w:tcPr>
          <w:p w14:paraId="619C7A93" w14:textId="77777777" w:rsidR="000D7E93" w:rsidRPr="000D7E93" w:rsidRDefault="000D7E93" w:rsidP="00DA5165">
            <w:r w:rsidRPr="000D7E93">
              <w:t>6</w:t>
            </w:r>
          </w:p>
        </w:tc>
      </w:tr>
      <w:tr w:rsidR="000D7E93" w:rsidRPr="000D7E93" w14:paraId="30BEEAD9" w14:textId="77777777" w:rsidTr="000D7E93">
        <w:trPr>
          <w:trHeight w:val="315"/>
        </w:trPr>
        <w:tc>
          <w:tcPr>
            <w:tcW w:w="1185" w:type="dxa"/>
            <w:tcBorders>
              <w:top w:val="nil"/>
              <w:left w:val="nil"/>
              <w:bottom w:val="single" w:sz="4" w:space="0" w:color="auto"/>
              <w:right w:val="nil"/>
            </w:tcBorders>
            <w:shd w:val="clear" w:color="auto" w:fill="auto"/>
            <w:noWrap/>
            <w:vAlign w:val="bottom"/>
            <w:hideMark/>
          </w:tcPr>
          <w:p w14:paraId="543261E7" w14:textId="77777777" w:rsidR="000D7E93" w:rsidRPr="000D7E93" w:rsidRDefault="000D7E93" w:rsidP="00DA5165">
            <w:r w:rsidRPr="000D7E93">
              <w:t>DG</w:t>
            </w:r>
          </w:p>
        </w:tc>
        <w:tc>
          <w:tcPr>
            <w:tcW w:w="1816" w:type="dxa"/>
            <w:tcBorders>
              <w:top w:val="nil"/>
              <w:left w:val="single" w:sz="4" w:space="0" w:color="auto"/>
              <w:bottom w:val="single" w:sz="4" w:space="0" w:color="auto"/>
              <w:right w:val="single" w:sz="4" w:space="0" w:color="auto"/>
            </w:tcBorders>
            <w:shd w:val="clear" w:color="auto" w:fill="auto"/>
            <w:noWrap/>
            <w:vAlign w:val="bottom"/>
            <w:hideMark/>
          </w:tcPr>
          <w:p w14:paraId="2BE2B176" w14:textId="77777777" w:rsidR="000D7E93" w:rsidRPr="000D7E93" w:rsidRDefault="000D7E93" w:rsidP="00DA5165">
            <w:r w:rsidRPr="000D7E93">
              <w:t>526 DCRGR</w:t>
            </w:r>
          </w:p>
        </w:tc>
        <w:tc>
          <w:tcPr>
            <w:tcW w:w="1184" w:type="dxa"/>
            <w:tcBorders>
              <w:top w:val="nil"/>
              <w:left w:val="nil"/>
              <w:bottom w:val="single" w:sz="4" w:space="0" w:color="auto"/>
              <w:right w:val="nil"/>
            </w:tcBorders>
            <w:shd w:val="clear" w:color="auto" w:fill="auto"/>
            <w:noWrap/>
            <w:vAlign w:val="center"/>
            <w:hideMark/>
          </w:tcPr>
          <w:p w14:paraId="32BECDD7" w14:textId="77777777" w:rsidR="000D7E93" w:rsidRPr="000D7E93" w:rsidRDefault="000D7E93" w:rsidP="00DA5165">
            <w:r w:rsidRPr="000D7E93">
              <w:t>4527</w:t>
            </w:r>
          </w:p>
        </w:tc>
        <w:tc>
          <w:tcPr>
            <w:tcW w:w="4037" w:type="dxa"/>
            <w:tcBorders>
              <w:top w:val="nil"/>
              <w:left w:val="single" w:sz="4" w:space="0" w:color="auto"/>
              <w:bottom w:val="single" w:sz="4" w:space="0" w:color="auto"/>
              <w:right w:val="single" w:sz="4" w:space="0" w:color="auto"/>
            </w:tcBorders>
            <w:shd w:val="clear" w:color="auto" w:fill="auto"/>
            <w:noWrap/>
            <w:vAlign w:val="center"/>
            <w:hideMark/>
          </w:tcPr>
          <w:p w14:paraId="5CEB8001" w14:textId="77777777" w:rsidR="000D7E93" w:rsidRPr="000D7E93" w:rsidRDefault="000D7E93" w:rsidP="00DA5165">
            <w:r w:rsidRPr="000D7E93">
              <w:t> </w:t>
            </w:r>
          </w:p>
        </w:tc>
        <w:tc>
          <w:tcPr>
            <w:tcW w:w="1184" w:type="dxa"/>
            <w:tcBorders>
              <w:top w:val="nil"/>
              <w:left w:val="nil"/>
              <w:bottom w:val="double" w:sz="6" w:space="0" w:color="auto"/>
              <w:right w:val="single" w:sz="4" w:space="0" w:color="auto"/>
            </w:tcBorders>
            <w:shd w:val="clear" w:color="auto" w:fill="auto"/>
            <w:noWrap/>
            <w:vAlign w:val="center"/>
            <w:hideMark/>
          </w:tcPr>
          <w:p w14:paraId="519A8A77" w14:textId="77777777" w:rsidR="000D7E93" w:rsidRPr="000D7E93" w:rsidRDefault="000D7E93" w:rsidP="00DA5165">
            <w:r w:rsidRPr="000D7E93">
              <w:t>0</w:t>
            </w:r>
          </w:p>
        </w:tc>
      </w:tr>
      <w:tr w:rsidR="000D7E93" w:rsidRPr="000D7E93" w14:paraId="544DD42A" w14:textId="77777777" w:rsidTr="000D7E93">
        <w:trPr>
          <w:trHeight w:val="315"/>
        </w:trPr>
        <w:tc>
          <w:tcPr>
            <w:tcW w:w="1185" w:type="dxa"/>
            <w:tcBorders>
              <w:top w:val="nil"/>
              <w:left w:val="nil"/>
              <w:bottom w:val="nil"/>
              <w:right w:val="nil"/>
            </w:tcBorders>
            <w:shd w:val="clear" w:color="auto" w:fill="auto"/>
            <w:noWrap/>
            <w:vAlign w:val="bottom"/>
            <w:hideMark/>
          </w:tcPr>
          <w:p w14:paraId="274444BA" w14:textId="77777777" w:rsidR="000D7E93" w:rsidRPr="000D7E93" w:rsidRDefault="000D7E93" w:rsidP="00DA5165"/>
        </w:tc>
        <w:tc>
          <w:tcPr>
            <w:tcW w:w="1816" w:type="dxa"/>
            <w:tcBorders>
              <w:top w:val="nil"/>
              <w:left w:val="nil"/>
              <w:bottom w:val="nil"/>
              <w:right w:val="nil"/>
            </w:tcBorders>
            <w:shd w:val="clear" w:color="auto" w:fill="auto"/>
            <w:noWrap/>
            <w:vAlign w:val="bottom"/>
            <w:hideMark/>
          </w:tcPr>
          <w:p w14:paraId="010D4866" w14:textId="77777777" w:rsidR="000D7E93" w:rsidRPr="000D7E93" w:rsidRDefault="000D7E93" w:rsidP="00DA5165"/>
        </w:tc>
        <w:tc>
          <w:tcPr>
            <w:tcW w:w="1184" w:type="dxa"/>
            <w:tcBorders>
              <w:top w:val="nil"/>
              <w:left w:val="nil"/>
              <w:bottom w:val="nil"/>
              <w:right w:val="nil"/>
            </w:tcBorders>
            <w:shd w:val="clear" w:color="auto" w:fill="auto"/>
            <w:noWrap/>
            <w:vAlign w:val="bottom"/>
            <w:hideMark/>
          </w:tcPr>
          <w:p w14:paraId="759F26B3" w14:textId="77777777" w:rsidR="000D7E93" w:rsidRPr="000D7E93" w:rsidRDefault="000D7E93" w:rsidP="00DA5165"/>
        </w:tc>
        <w:tc>
          <w:tcPr>
            <w:tcW w:w="4037" w:type="dxa"/>
            <w:tcBorders>
              <w:top w:val="nil"/>
              <w:left w:val="nil"/>
              <w:bottom w:val="nil"/>
              <w:right w:val="nil"/>
            </w:tcBorders>
            <w:shd w:val="clear" w:color="auto" w:fill="auto"/>
            <w:noWrap/>
            <w:vAlign w:val="bottom"/>
            <w:hideMark/>
          </w:tcPr>
          <w:p w14:paraId="759CA353" w14:textId="77777777" w:rsidR="000D7E93" w:rsidRPr="000D7E93" w:rsidRDefault="000D7E93" w:rsidP="00DA5165"/>
        </w:tc>
        <w:tc>
          <w:tcPr>
            <w:tcW w:w="1184" w:type="dxa"/>
            <w:tcBorders>
              <w:top w:val="nil"/>
              <w:left w:val="nil"/>
              <w:bottom w:val="nil"/>
              <w:right w:val="nil"/>
            </w:tcBorders>
            <w:shd w:val="clear" w:color="auto" w:fill="auto"/>
            <w:noWrap/>
            <w:vAlign w:val="bottom"/>
            <w:hideMark/>
          </w:tcPr>
          <w:p w14:paraId="1532AE1A" w14:textId="77777777" w:rsidR="000D7E93" w:rsidRPr="000D7E93" w:rsidRDefault="000D7E93" w:rsidP="00DA5165">
            <w:r w:rsidRPr="000D7E93">
              <w:t>57</w:t>
            </w:r>
          </w:p>
        </w:tc>
      </w:tr>
    </w:tbl>
    <w:p w14:paraId="14BB402B" w14:textId="61DA9CF3" w:rsidR="001C51E9" w:rsidRDefault="000D7E93" w:rsidP="00DA5165">
      <w:pPr>
        <w:pStyle w:val="Corpsdetexte"/>
      </w:pPr>
      <w:r>
        <w:t>Synthèse</w:t>
      </w:r>
    </w:p>
    <w:p w14:paraId="14FF5214" w14:textId="77777777" w:rsidR="00B64950" w:rsidRDefault="00B64950" w:rsidP="00DA5165"/>
    <w:p w14:paraId="5E922965" w14:textId="27662753" w:rsidR="0029300A" w:rsidRDefault="000D7E93" w:rsidP="00DA5165">
      <w:r w:rsidRPr="00620039">
        <w:rPr>
          <w:b/>
        </w:rPr>
        <w:t xml:space="preserve">La </w:t>
      </w:r>
      <w:r w:rsidR="00620039">
        <w:rPr>
          <w:b/>
        </w:rPr>
        <w:t>D</w:t>
      </w:r>
      <w:r w:rsidRPr="00620039">
        <w:rPr>
          <w:b/>
        </w:rPr>
        <w:t xml:space="preserve">irection </w:t>
      </w:r>
      <w:r w:rsidR="00620039">
        <w:rPr>
          <w:b/>
        </w:rPr>
        <w:t>G</w:t>
      </w:r>
      <w:r w:rsidR="00041E3D" w:rsidRPr="00620039">
        <w:rPr>
          <w:b/>
        </w:rPr>
        <w:t>énérale</w:t>
      </w:r>
      <w:r w:rsidR="00041E3D">
        <w:t>, avec un effectif de 6</w:t>
      </w:r>
      <w:r>
        <w:t xml:space="preserve"> personnes</w:t>
      </w:r>
      <w:r w:rsidR="0029300A">
        <w:t xml:space="preserve"> </w:t>
      </w:r>
      <w:r w:rsidR="0029300A">
        <w:rPr>
          <w:i/>
        </w:rPr>
        <w:t>(4.725rés)</w:t>
      </w:r>
      <w:r>
        <w:t>, occupe</w:t>
      </w:r>
      <w:r w:rsidR="0029300A">
        <w:t> </w:t>
      </w:r>
      <w:r w:rsidR="0029300A" w:rsidRPr="0029300A">
        <w:rPr>
          <w:b/>
        </w:rPr>
        <w:t>216.30m²</w:t>
      </w:r>
      <w:r w:rsidR="0029300A">
        <w:rPr>
          <w:b/>
        </w:rPr>
        <w:t xml:space="preserve"> SUB </w:t>
      </w:r>
      <w:r w:rsidR="0029300A" w:rsidRPr="0029300A">
        <w:rPr>
          <w:i/>
        </w:rPr>
        <w:t>(36.05m² SUB par agent</w:t>
      </w:r>
      <w:r w:rsidR="0029300A">
        <w:rPr>
          <w:i/>
        </w:rPr>
        <w:t>, ou encore 45.77m² SUB/</w:t>
      </w:r>
      <w:proofErr w:type="spellStart"/>
      <w:r w:rsidR="0029300A">
        <w:rPr>
          <w:i/>
        </w:rPr>
        <w:t>rés</w:t>
      </w:r>
      <w:proofErr w:type="spellEnd"/>
      <w:r w:rsidR="0029300A" w:rsidRPr="0029300A">
        <w:rPr>
          <w:i/>
        </w:rPr>
        <w:t>)</w:t>
      </w:r>
      <w:r w:rsidR="0029300A">
        <w:rPr>
          <w:i/>
        </w:rPr>
        <w:t xml:space="preserve"> </w:t>
      </w:r>
    </w:p>
    <w:p w14:paraId="1AFF03BC" w14:textId="52C60487" w:rsidR="0029300A" w:rsidRPr="0029300A" w:rsidRDefault="0029300A" w:rsidP="00DA5165">
      <w:r w:rsidRPr="0029300A">
        <w:t>144</w:t>
      </w:r>
      <w:r w:rsidR="000D7E93" w:rsidRPr="0029300A">
        <w:t>m² de surface utile</w:t>
      </w:r>
      <w:r w:rsidRPr="0029300A">
        <w:t xml:space="preserve"> brute au 6°étage (38% des surfaces occupées)</w:t>
      </w:r>
    </w:p>
    <w:p w14:paraId="1AC411E9" w14:textId="3A5E21FA" w:rsidR="000D7E93" w:rsidRPr="0029300A" w:rsidRDefault="0029300A" w:rsidP="00DA5165">
      <w:r w:rsidRPr="0029300A">
        <w:t>38% des 191.25 m² de surfaces communes</w:t>
      </w:r>
      <w:r w:rsidR="000D7E93" w:rsidRPr="0029300A">
        <w:t xml:space="preserve">, </w:t>
      </w:r>
      <w:r w:rsidRPr="0029300A">
        <w:t>soit 72.3m²</w:t>
      </w:r>
    </w:p>
    <w:p w14:paraId="484A4DCF" w14:textId="068251E8" w:rsidR="0029300A" w:rsidRDefault="0029300A" w:rsidP="00DA5165"/>
    <w:p w14:paraId="5897D549" w14:textId="1148CE12" w:rsidR="00041E3D" w:rsidRDefault="00041E3D" w:rsidP="00DA5165">
      <w:pPr>
        <w:pStyle w:val="Corpsdetexte"/>
      </w:pPr>
      <w:r w:rsidRPr="00620039">
        <w:rPr>
          <w:b/>
        </w:rPr>
        <w:t>La Présidence</w:t>
      </w:r>
      <w:r>
        <w:t>, avec un effectif de 9 personnes</w:t>
      </w:r>
      <w:r w:rsidR="00620039">
        <w:t xml:space="preserve"> (6.3 </w:t>
      </w:r>
      <w:proofErr w:type="spellStart"/>
      <w:r w:rsidR="00620039">
        <w:t>rés</w:t>
      </w:r>
      <w:proofErr w:type="spellEnd"/>
      <w:r w:rsidR="00620039">
        <w:t>)</w:t>
      </w:r>
      <w:r>
        <w:t xml:space="preserve">, occupe </w:t>
      </w:r>
      <w:r w:rsidR="00D87AE3" w:rsidRPr="007E4987">
        <w:rPr>
          <w:b/>
        </w:rPr>
        <w:t>209.75</w:t>
      </w:r>
      <w:r w:rsidRPr="007E4987">
        <w:rPr>
          <w:b/>
        </w:rPr>
        <w:t xml:space="preserve">m² </w:t>
      </w:r>
      <w:r w:rsidR="007E4987" w:rsidRPr="007E4987">
        <w:rPr>
          <w:b/>
        </w:rPr>
        <w:t>SUB</w:t>
      </w:r>
      <w:r>
        <w:t xml:space="preserve">, </w:t>
      </w:r>
    </w:p>
    <w:p w14:paraId="1999EBB1" w14:textId="24FC767E" w:rsidR="00620039" w:rsidRDefault="00D87AE3" w:rsidP="00DA5165">
      <w:r>
        <w:t>(23.30</w:t>
      </w:r>
      <w:r w:rsidR="00620039" w:rsidRPr="0029300A">
        <w:t>m² SUB par agent</w:t>
      </w:r>
      <w:r w:rsidR="00620039">
        <w:t xml:space="preserve">, ou encore </w:t>
      </w:r>
      <w:r>
        <w:t>32.29</w:t>
      </w:r>
      <w:r w:rsidR="00620039">
        <w:t>m² SUB/</w:t>
      </w:r>
      <w:proofErr w:type="spellStart"/>
      <w:r w:rsidR="00620039">
        <w:t>rés</w:t>
      </w:r>
      <w:proofErr w:type="spellEnd"/>
      <w:r w:rsidR="00620039" w:rsidRPr="0029300A">
        <w:t>)</w:t>
      </w:r>
      <w:r w:rsidR="00620039">
        <w:t xml:space="preserve"> </w:t>
      </w:r>
    </w:p>
    <w:p w14:paraId="40F39867" w14:textId="4AE70E86" w:rsidR="00620039" w:rsidRPr="0029300A" w:rsidRDefault="00620039" w:rsidP="00DA5165">
      <w:r w:rsidRPr="0029300A">
        <w:t>144</w:t>
      </w:r>
      <w:r>
        <w:t>.77</w:t>
      </w:r>
      <w:r w:rsidRPr="0029300A">
        <w:t xml:space="preserve">m² de surface utile brute au </w:t>
      </w:r>
      <w:r>
        <w:t>7</w:t>
      </w:r>
      <w:r w:rsidR="00D87AE3">
        <w:t>°étage (37</w:t>
      </w:r>
      <w:r w:rsidRPr="0029300A">
        <w:t>% des surfaces occupées)</w:t>
      </w:r>
    </w:p>
    <w:p w14:paraId="5C2A7C9C" w14:textId="64E0F781" w:rsidR="00620039" w:rsidRPr="0029300A" w:rsidRDefault="00D87AE3" w:rsidP="00DA5165">
      <w:r>
        <w:t>37</w:t>
      </w:r>
      <w:r w:rsidR="00620039" w:rsidRPr="0029300A">
        <w:t xml:space="preserve">% </w:t>
      </w:r>
      <w:r>
        <w:t>des 176.93</w:t>
      </w:r>
      <w:r w:rsidR="00620039" w:rsidRPr="0029300A">
        <w:t xml:space="preserve"> m² de surfaces communes, soit </w:t>
      </w:r>
      <w:r>
        <w:t>64.98</w:t>
      </w:r>
      <w:r w:rsidR="00620039" w:rsidRPr="0029300A">
        <w:t>m²</w:t>
      </w:r>
    </w:p>
    <w:p w14:paraId="1CAE4233" w14:textId="77777777" w:rsidR="00620039" w:rsidRDefault="00620039" w:rsidP="00DA5165">
      <w:pPr>
        <w:pStyle w:val="Corpsdetexte"/>
      </w:pPr>
    </w:p>
    <w:p w14:paraId="273660DA" w14:textId="081F608C" w:rsidR="007E4987" w:rsidRDefault="000D7E93" w:rsidP="00DA5165">
      <w:r w:rsidRPr="007E4987">
        <w:rPr>
          <w:b/>
        </w:rPr>
        <w:t>La SDPS</w:t>
      </w:r>
      <w:r w:rsidRPr="007E4987">
        <w:t xml:space="preserve">, avec un effectif de 42 personnes, occupe </w:t>
      </w:r>
      <w:r w:rsidR="007E4987" w:rsidRPr="00B64950">
        <w:rPr>
          <w:b/>
        </w:rPr>
        <w:t>849.68</w:t>
      </w:r>
      <w:r w:rsidRPr="00B64950">
        <w:rPr>
          <w:b/>
        </w:rPr>
        <w:t xml:space="preserve">m² </w:t>
      </w:r>
      <w:r w:rsidR="00B64950" w:rsidRPr="00B64950">
        <w:rPr>
          <w:b/>
        </w:rPr>
        <w:t>SUB</w:t>
      </w:r>
      <w:r w:rsidR="007E4987" w:rsidRPr="007E4987">
        <w:t xml:space="preserve"> (hors archives), </w:t>
      </w:r>
      <w:r w:rsidR="007E4987" w:rsidRPr="007E4987">
        <w:rPr>
          <w:i/>
        </w:rPr>
        <w:t>(</w:t>
      </w:r>
      <w:r w:rsidR="007E4987">
        <w:rPr>
          <w:i/>
        </w:rPr>
        <w:t>20.23</w:t>
      </w:r>
      <w:r w:rsidR="007E4987" w:rsidRPr="0029300A">
        <w:rPr>
          <w:i/>
        </w:rPr>
        <w:t>m² SUB par agent</w:t>
      </w:r>
      <w:r w:rsidR="007E4987">
        <w:rPr>
          <w:i/>
        </w:rPr>
        <w:t>, ou encore 25.74m² SUB/</w:t>
      </w:r>
      <w:proofErr w:type="spellStart"/>
      <w:r w:rsidR="007E4987">
        <w:rPr>
          <w:i/>
        </w:rPr>
        <w:t>rés</w:t>
      </w:r>
      <w:proofErr w:type="spellEnd"/>
      <w:r w:rsidR="007E4987" w:rsidRPr="0029300A">
        <w:rPr>
          <w:i/>
        </w:rPr>
        <w:t>)</w:t>
      </w:r>
      <w:r w:rsidR="007E4987">
        <w:rPr>
          <w:i/>
        </w:rPr>
        <w:t xml:space="preserve"> </w:t>
      </w:r>
    </w:p>
    <w:p w14:paraId="48667E76" w14:textId="6A352C74" w:rsidR="007E4987" w:rsidRDefault="007E4987" w:rsidP="00DA5165">
      <w:r>
        <w:t xml:space="preserve">39.95 </w:t>
      </w:r>
      <w:r w:rsidRPr="0029300A">
        <w:t xml:space="preserve">m² de surface utile brute au </w:t>
      </w:r>
      <w:proofErr w:type="spellStart"/>
      <w:r>
        <w:t>rdc</w:t>
      </w:r>
      <w:proofErr w:type="spellEnd"/>
      <w:r>
        <w:t xml:space="preserve"> </w:t>
      </w:r>
    </w:p>
    <w:p w14:paraId="6C2E42CA" w14:textId="764BDD7A" w:rsidR="007E4987" w:rsidRPr="0029300A" w:rsidRDefault="007E4987" w:rsidP="00DA5165">
      <w:r>
        <w:t>562.58 m² de surface utile brute au 1°étage</w:t>
      </w:r>
    </w:p>
    <w:p w14:paraId="45C5370B" w14:textId="10D6EB38" w:rsidR="007E4987" w:rsidRDefault="007E4987" w:rsidP="00DA5165">
      <w:r>
        <w:t>59</w:t>
      </w:r>
      <w:r w:rsidRPr="0029300A">
        <w:t xml:space="preserve">% </w:t>
      </w:r>
      <w:r>
        <w:t>des 417.54</w:t>
      </w:r>
      <w:r w:rsidRPr="0029300A">
        <w:t xml:space="preserve"> m² de surfaces communes</w:t>
      </w:r>
      <w:r>
        <w:t xml:space="preserve"> du 1</w:t>
      </w:r>
      <w:r w:rsidRPr="007E4987">
        <w:rPr>
          <w:vertAlign w:val="superscript"/>
        </w:rPr>
        <w:t>er</w:t>
      </w:r>
      <w:r>
        <w:t xml:space="preserve"> étage du bâtiment C</w:t>
      </w:r>
      <w:r w:rsidRPr="0029300A">
        <w:t xml:space="preserve">, </w:t>
      </w:r>
      <w:r>
        <w:t>soit 247.05</w:t>
      </w:r>
      <w:r w:rsidRPr="0029300A">
        <w:t>m²</w:t>
      </w:r>
    </w:p>
    <w:p w14:paraId="200A8BE0" w14:textId="594AC083" w:rsidR="00A94A47" w:rsidRDefault="00A94A47" w:rsidP="00DA5165"/>
    <w:p w14:paraId="23C852A9" w14:textId="77777777" w:rsidR="00A94A47" w:rsidRPr="0029300A" w:rsidRDefault="00A94A47" w:rsidP="00DA5165"/>
    <w:p w14:paraId="33BDAEFB" w14:textId="0CB9B5AF" w:rsidR="000D7E93" w:rsidRDefault="007E4987" w:rsidP="00DA5165">
      <w:pPr>
        <w:pStyle w:val="Corpsdetexte"/>
      </w:pPr>
      <w:r>
        <w:rPr>
          <w:highlight w:val="yellow"/>
        </w:rPr>
        <w:t xml:space="preserve"> </w:t>
      </w:r>
    </w:p>
    <w:p w14:paraId="4B7BA61B" w14:textId="1AB0F69A" w:rsidR="006A2636" w:rsidRDefault="006A2636" w:rsidP="00DA5165">
      <w:pPr>
        <w:pStyle w:val="Corpsdetexte"/>
      </w:pPr>
    </w:p>
    <w:p w14:paraId="11F133F6" w14:textId="384407E1" w:rsidR="006A2636" w:rsidRDefault="006A2636" w:rsidP="00DA5165">
      <w:pPr>
        <w:pStyle w:val="Corpsdetexte"/>
      </w:pPr>
    </w:p>
    <w:p w14:paraId="24EF1DB4" w14:textId="6B43347F" w:rsidR="006A2636" w:rsidRDefault="006A2636" w:rsidP="00DA5165">
      <w:pPr>
        <w:pStyle w:val="Corpsdetexte"/>
      </w:pPr>
    </w:p>
    <w:p w14:paraId="0C41EF90" w14:textId="0FBBF1E8" w:rsidR="006A2636" w:rsidRDefault="006A2636" w:rsidP="00DA5165">
      <w:pPr>
        <w:pStyle w:val="Corpsdetexte"/>
      </w:pPr>
    </w:p>
    <w:p w14:paraId="383C1637" w14:textId="3040B1CF" w:rsidR="006A2636" w:rsidRDefault="006A2636" w:rsidP="00DA5165">
      <w:pPr>
        <w:pStyle w:val="Corpsdetexte"/>
      </w:pPr>
    </w:p>
    <w:p w14:paraId="3CF22B84" w14:textId="77777777" w:rsidR="006A2636" w:rsidRPr="000D7E93" w:rsidRDefault="006A2636" w:rsidP="00DA5165">
      <w:pPr>
        <w:pStyle w:val="Corpsdetexte"/>
      </w:pPr>
    </w:p>
    <w:p w14:paraId="67877626" w14:textId="5CBEDA42" w:rsidR="00E52096" w:rsidRPr="00776B3E" w:rsidRDefault="00E52096" w:rsidP="00DA5165">
      <w:pPr>
        <w:pStyle w:val="Titre5"/>
      </w:pPr>
      <w:bookmarkStart w:id="14" w:name="_Toc184301841"/>
      <w:r>
        <w:lastRenderedPageBreak/>
        <w:t>Direction de la production et du service</w:t>
      </w:r>
      <w:bookmarkEnd w:id="14"/>
    </w:p>
    <w:p w14:paraId="52CC8F08" w14:textId="77777777" w:rsidR="00E52096" w:rsidRDefault="00E52096" w:rsidP="00DA5165"/>
    <w:p w14:paraId="0C981015" w14:textId="4DBA8F23" w:rsidR="00E52096" w:rsidRDefault="00E52096" w:rsidP="00DA5165">
      <w:r>
        <w:t xml:space="preserve">Les services liés à la DPS regroupent les locaux affectés au Directeur Adjoint en charge de la </w:t>
      </w:r>
      <w:proofErr w:type="gramStart"/>
      <w:r>
        <w:t>DPS,  la</w:t>
      </w:r>
      <w:proofErr w:type="gramEnd"/>
      <w:r>
        <w:t xml:space="preserve"> sous-direction</w:t>
      </w:r>
      <w:r w:rsidR="00B64950">
        <w:t xml:space="preserve"> des Prestations, la sous-direction de l’accompagnement en santé</w:t>
      </w:r>
      <w:r>
        <w:t>, ainsi que la</w:t>
      </w:r>
      <w:r w:rsidR="00B64950">
        <w:t xml:space="preserve"> sous-direction de la relation clients</w:t>
      </w:r>
      <w:r>
        <w:t>. L’ense</w:t>
      </w:r>
      <w:r w:rsidR="00B64950">
        <w:t>mble est actuellement situé aux 1</w:t>
      </w:r>
      <w:r w:rsidR="00B64950" w:rsidRPr="00B64950">
        <w:rPr>
          <w:vertAlign w:val="superscript"/>
        </w:rPr>
        <w:t>er</w:t>
      </w:r>
      <w:r w:rsidR="00B64950">
        <w:t xml:space="preserve"> et 5</w:t>
      </w:r>
      <w:r>
        <w:t>° étage.</w:t>
      </w:r>
    </w:p>
    <w:p w14:paraId="40ADB7DE" w14:textId="1CA1AB8A" w:rsidR="00E52096" w:rsidRDefault="00E52096" w:rsidP="00DA5165"/>
    <w:p w14:paraId="43C203E1" w14:textId="34327356" w:rsidR="0007211A" w:rsidRDefault="00E52779" w:rsidP="00DA5165">
      <w:pPr>
        <w:pStyle w:val="Corpsdetexte"/>
      </w:pPr>
      <w:r>
        <w:rPr>
          <w:noProof/>
        </w:rPr>
        <w:drawing>
          <wp:inline distT="0" distB="0" distL="0" distR="0" wp14:anchorId="147441C3" wp14:editId="2BDEC797">
            <wp:extent cx="5899867" cy="8343212"/>
            <wp:effectExtent l="0" t="0" r="5715" b="127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PS.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08884" cy="8355964"/>
                    </a:xfrm>
                    <a:prstGeom prst="rect">
                      <a:avLst/>
                    </a:prstGeom>
                  </pic:spPr>
                </pic:pic>
              </a:graphicData>
            </a:graphic>
          </wp:inline>
        </w:drawing>
      </w:r>
    </w:p>
    <w:p w14:paraId="58666A1F" w14:textId="7D3B2E80" w:rsidR="0007211A" w:rsidRPr="00776B3E" w:rsidRDefault="0007211A" w:rsidP="00DA5165">
      <w:pPr>
        <w:pStyle w:val="Titre5"/>
      </w:pPr>
      <w:bookmarkStart w:id="15" w:name="_Toc184301842"/>
      <w:r>
        <w:lastRenderedPageBreak/>
        <w:t>Direction comptable et financière</w:t>
      </w:r>
      <w:bookmarkEnd w:id="15"/>
    </w:p>
    <w:p w14:paraId="1F344A41" w14:textId="619B2A8D" w:rsidR="0007211A" w:rsidRDefault="0007211A" w:rsidP="00DA5165">
      <w:r>
        <w:t xml:space="preserve">Les services liés à la </w:t>
      </w:r>
      <w:r w:rsidR="00EF4AA5">
        <w:t xml:space="preserve">Direction comptable et financière </w:t>
      </w:r>
      <w:r>
        <w:t xml:space="preserve">regroupent les locaux affectés au DCF, </w:t>
      </w:r>
      <w:r w:rsidR="00EF4AA5">
        <w:t>au département de la Maîtrise des risques, et au département comptable et financier.</w:t>
      </w:r>
      <w:r>
        <w:t xml:space="preserve"> </w:t>
      </w:r>
    </w:p>
    <w:p w14:paraId="271BAFA6" w14:textId="6EB9B126" w:rsidR="0007211A" w:rsidRDefault="0007211A" w:rsidP="00DA5165">
      <w:r>
        <w:t>L’ensemble est actuellement situé au 1er étage.</w:t>
      </w:r>
    </w:p>
    <w:p w14:paraId="6C2E4174" w14:textId="49D96D05" w:rsidR="0007211A" w:rsidRDefault="00E52779" w:rsidP="00DA5165">
      <w:r>
        <w:rPr>
          <w:noProof/>
        </w:rPr>
        <w:drawing>
          <wp:inline distT="0" distB="0" distL="0" distR="0" wp14:anchorId="155E8200" wp14:editId="1DECA647">
            <wp:extent cx="5812028" cy="8218440"/>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CF.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817706" cy="8226470"/>
                    </a:xfrm>
                    <a:prstGeom prst="rect">
                      <a:avLst/>
                    </a:prstGeom>
                  </pic:spPr>
                </pic:pic>
              </a:graphicData>
            </a:graphic>
          </wp:inline>
        </w:drawing>
      </w:r>
    </w:p>
    <w:p w14:paraId="35382372" w14:textId="6F830513" w:rsidR="00EF4AA5" w:rsidRDefault="00EF4AA5" w:rsidP="00DA5165"/>
    <w:p w14:paraId="1066A730" w14:textId="1704CAC4" w:rsidR="00A94A47" w:rsidRDefault="00A94A47" w:rsidP="00DA5165"/>
    <w:p w14:paraId="2DE36FE3" w14:textId="77777777" w:rsidR="006A2636" w:rsidRDefault="006A2636" w:rsidP="00DA5165"/>
    <w:p w14:paraId="30FB9874" w14:textId="77777777" w:rsidR="00EF4AA5" w:rsidRPr="000D7E93" w:rsidRDefault="00EF4AA5" w:rsidP="00DA5165">
      <w:pPr>
        <w:pStyle w:val="Corpsdetexte"/>
      </w:pPr>
      <w:r w:rsidRPr="000D7E93">
        <w:lastRenderedPageBreak/>
        <w:t>Effectifs</w:t>
      </w:r>
    </w:p>
    <w:p w14:paraId="73C66256" w14:textId="77777777" w:rsidR="00EF4AA5" w:rsidRDefault="00EF4AA5" w:rsidP="00DA5165"/>
    <w:p w14:paraId="09A18C49" w14:textId="44CF4361" w:rsidR="00EF4AA5" w:rsidRDefault="00EF4AA5" w:rsidP="00DA5165">
      <w:r w:rsidRPr="00EF4AA5">
        <w:rPr>
          <w:noProof/>
        </w:rPr>
        <w:drawing>
          <wp:inline distT="0" distB="0" distL="0" distR="0" wp14:anchorId="3C51A319" wp14:editId="35ACE4B8">
            <wp:extent cx="5937885" cy="1718945"/>
            <wp:effectExtent l="0" t="0" r="5715" b="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7885" cy="1718945"/>
                    </a:xfrm>
                    <a:prstGeom prst="rect">
                      <a:avLst/>
                    </a:prstGeom>
                    <a:noFill/>
                    <a:ln>
                      <a:noFill/>
                    </a:ln>
                  </pic:spPr>
                </pic:pic>
              </a:graphicData>
            </a:graphic>
          </wp:inline>
        </w:drawing>
      </w:r>
    </w:p>
    <w:p w14:paraId="62674C58" w14:textId="0787B0E4" w:rsidR="0007211A" w:rsidRDefault="0007211A" w:rsidP="00DA5165">
      <w:pPr>
        <w:pStyle w:val="Corpsdetexte"/>
      </w:pPr>
    </w:p>
    <w:p w14:paraId="3627C802" w14:textId="77777777" w:rsidR="00EF4AA5" w:rsidRDefault="00EF4AA5" w:rsidP="00DA5165">
      <w:pPr>
        <w:pStyle w:val="Corpsdetexte"/>
      </w:pPr>
      <w:r>
        <w:t>Synthèse</w:t>
      </w:r>
    </w:p>
    <w:p w14:paraId="2F30BF35" w14:textId="77777777" w:rsidR="00EF4AA5" w:rsidRDefault="00EF4AA5" w:rsidP="00DA5165"/>
    <w:p w14:paraId="7C241CDB" w14:textId="01565271" w:rsidR="00EF4AA5" w:rsidRDefault="00EF4AA5" w:rsidP="00DA5165">
      <w:r w:rsidRPr="00620039">
        <w:rPr>
          <w:b/>
        </w:rPr>
        <w:t xml:space="preserve">La </w:t>
      </w:r>
      <w:r>
        <w:rPr>
          <w:b/>
        </w:rPr>
        <w:t>D</w:t>
      </w:r>
      <w:r w:rsidRPr="00620039">
        <w:rPr>
          <w:b/>
        </w:rPr>
        <w:t xml:space="preserve">irection </w:t>
      </w:r>
      <w:r>
        <w:rPr>
          <w:b/>
        </w:rPr>
        <w:t>comptable et financière</w:t>
      </w:r>
      <w:r>
        <w:t xml:space="preserve">, avec un effectif de 68 personnes </w:t>
      </w:r>
      <w:r>
        <w:rPr>
          <w:i/>
        </w:rPr>
        <w:t>(53.55rés)</w:t>
      </w:r>
      <w:r>
        <w:t>, occupe </w:t>
      </w:r>
      <w:r w:rsidR="00AE55A7">
        <w:rPr>
          <w:b/>
        </w:rPr>
        <w:t>1066.97</w:t>
      </w:r>
      <w:r w:rsidRPr="0029300A">
        <w:rPr>
          <w:b/>
        </w:rPr>
        <w:t>m²</w:t>
      </w:r>
      <w:r>
        <w:rPr>
          <w:b/>
        </w:rPr>
        <w:t xml:space="preserve"> SUB </w:t>
      </w:r>
      <w:r w:rsidRPr="0029300A">
        <w:rPr>
          <w:i/>
        </w:rPr>
        <w:t>(</w:t>
      </w:r>
      <w:r w:rsidR="00AE55A7">
        <w:rPr>
          <w:i/>
        </w:rPr>
        <w:t>15.69</w:t>
      </w:r>
      <w:r w:rsidRPr="0029300A">
        <w:rPr>
          <w:i/>
        </w:rPr>
        <w:t>m² SUB par agent</w:t>
      </w:r>
      <w:r>
        <w:rPr>
          <w:i/>
        </w:rPr>
        <w:t xml:space="preserve">, ou encore </w:t>
      </w:r>
      <w:r w:rsidR="00AE55A7">
        <w:rPr>
          <w:i/>
        </w:rPr>
        <w:t>20.92</w:t>
      </w:r>
      <w:r>
        <w:rPr>
          <w:i/>
        </w:rPr>
        <w:t>m² SUB/</w:t>
      </w:r>
      <w:proofErr w:type="spellStart"/>
      <w:r>
        <w:rPr>
          <w:i/>
        </w:rPr>
        <w:t>rés</w:t>
      </w:r>
      <w:proofErr w:type="spellEnd"/>
      <w:r w:rsidRPr="0029300A">
        <w:rPr>
          <w:i/>
        </w:rPr>
        <w:t>)</w:t>
      </w:r>
      <w:r>
        <w:rPr>
          <w:i/>
        </w:rPr>
        <w:t xml:space="preserve"> </w:t>
      </w:r>
    </w:p>
    <w:p w14:paraId="49E825F6" w14:textId="77777777" w:rsidR="00EF4AA5" w:rsidRDefault="00EF4AA5" w:rsidP="00DA5165"/>
    <w:p w14:paraId="6D590344" w14:textId="78DCEAAF" w:rsidR="00EF4AA5" w:rsidRDefault="00566EFE" w:rsidP="00DA5165">
      <w:r>
        <w:t xml:space="preserve">164 </w:t>
      </w:r>
      <w:r w:rsidR="00EF4AA5" w:rsidRPr="0029300A">
        <w:t>m² de surface utile</w:t>
      </w:r>
      <w:r w:rsidR="00EF4AA5">
        <w:t xml:space="preserve"> brute au 1°étage </w:t>
      </w:r>
      <w:r w:rsidR="0004671B">
        <w:t>du b</w:t>
      </w:r>
      <w:r w:rsidR="00F91240">
        <w:t>âtiment B</w:t>
      </w:r>
      <w:r>
        <w:t xml:space="preserve"> (hors salle de réunion mutualisée)</w:t>
      </w:r>
    </w:p>
    <w:p w14:paraId="30248011" w14:textId="11498C62" w:rsidR="00EF4AA5" w:rsidRDefault="00EF4AA5" w:rsidP="00DA5165">
      <w:r>
        <w:t>100</w:t>
      </w:r>
      <w:r w:rsidRPr="0029300A">
        <w:t xml:space="preserve">% </w:t>
      </w:r>
      <w:r>
        <w:t xml:space="preserve">des </w:t>
      </w:r>
      <w:r w:rsidR="00566EFE">
        <w:t>90.67</w:t>
      </w:r>
      <w:r w:rsidRPr="0029300A">
        <w:t xml:space="preserve"> m² de surfaces communes</w:t>
      </w:r>
      <w:r>
        <w:t xml:space="preserve"> du 1</w:t>
      </w:r>
      <w:r w:rsidRPr="007E4987">
        <w:rPr>
          <w:vertAlign w:val="superscript"/>
        </w:rPr>
        <w:t>er</w:t>
      </w:r>
      <w:r>
        <w:t xml:space="preserve"> étage du bâtiment A</w:t>
      </w:r>
      <w:r w:rsidRPr="0029300A">
        <w:t xml:space="preserve">, </w:t>
      </w:r>
      <w:r>
        <w:t xml:space="preserve">soit </w:t>
      </w:r>
      <w:r w:rsidR="00AE55A7">
        <w:t>90</w:t>
      </w:r>
      <w:r w:rsidR="00566EFE">
        <w:t xml:space="preserve">.67 </w:t>
      </w:r>
      <w:r w:rsidRPr="0029300A">
        <w:t>m²</w:t>
      </w:r>
    </w:p>
    <w:p w14:paraId="17E05026" w14:textId="6CCEF907" w:rsidR="0004671B" w:rsidRDefault="0004671B" w:rsidP="00DA5165"/>
    <w:p w14:paraId="2F9EBD57" w14:textId="6CB73830" w:rsidR="0004671B" w:rsidRDefault="00A606D2" w:rsidP="00DA5165">
      <w:r>
        <w:t>361.79</w:t>
      </w:r>
      <w:r w:rsidR="0004671B">
        <w:t xml:space="preserve"> </w:t>
      </w:r>
      <w:r w:rsidR="0004671B" w:rsidRPr="0029300A">
        <w:t>m² de surface utile</w:t>
      </w:r>
      <w:r w:rsidR="0004671B">
        <w:t xml:space="preserve"> brute au 1°étage du bâtiment B</w:t>
      </w:r>
    </w:p>
    <w:p w14:paraId="34BF2417" w14:textId="527053AF" w:rsidR="00EF4AA5" w:rsidRPr="0029300A" w:rsidRDefault="00EF4AA5" w:rsidP="00DA5165">
      <w:r>
        <w:t>100</w:t>
      </w:r>
      <w:r w:rsidRPr="0029300A">
        <w:t xml:space="preserve">% </w:t>
      </w:r>
      <w:r w:rsidR="00A606D2">
        <w:t>des 244</w:t>
      </w:r>
      <w:r w:rsidR="00AE55A7">
        <w:t>.06</w:t>
      </w:r>
      <w:r w:rsidRPr="0029300A">
        <w:t xml:space="preserve"> m² de surfaces communes</w:t>
      </w:r>
      <w:r>
        <w:t xml:space="preserve"> du 1</w:t>
      </w:r>
      <w:r w:rsidRPr="007E4987">
        <w:rPr>
          <w:vertAlign w:val="superscript"/>
        </w:rPr>
        <w:t>er</w:t>
      </w:r>
      <w:r>
        <w:t xml:space="preserve"> étage du bâtiment B</w:t>
      </w:r>
      <w:r w:rsidRPr="0029300A">
        <w:t xml:space="preserve">, </w:t>
      </w:r>
      <w:r>
        <w:t xml:space="preserve">soit </w:t>
      </w:r>
      <w:r w:rsidR="00A606D2">
        <w:t>244</w:t>
      </w:r>
      <w:r w:rsidR="00AE55A7">
        <w:t>.06</w:t>
      </w:r>
      <w:r w:rsidRPr="0029300A">
        <w:t>m²</w:t>
      </w:r>
    </w:p>
    <w:p w14:paraId="39579336" w14:textId="77777777" w:rsidR="0004671B" w:rsidRDefault="0004671B" w:rsidP="00DA5165"/>
    <w:p w14:paraId="69566D53" w14:textId="54C1241A" w:rsidR="00EF4AA5" w:rsidRDefault="0004671B" w:rsidP="00DA5165">
      <w:r>
        <w:t>139.86</w:t>
      </w:r>
      <w:r w:rsidR="00EF4AA5">
        <w:t xml:space="preserve"> </w:t>
      </w:r>
      <w:r w:rsidR="00EF4AA5" w:rsidRPr="0029300A">
        <w:t>m² de surface utile</w:t>
      </w:r>
      <w:r w:rsidR="00EF4AA5">
        <w:t xml:space="preserve"> brute au 1°étage du bâtiment C </w:t>
      </w:r>
    </w:p>
    <w:p w14:paraId="38D5E3A4" w14:textId="53DC869C" w:rsidR="00EF4AA5" w:rsidRPr="0029300A" w:rsidRDefault="00EF4AA5" w:rsidP="00DA5165">
      <w:r>
        <w:t>16</w:t>
      </w:r>
      <w:r w:rsidRPr="0029300A">
        <w:t xml:space="preserve">% </w:t>
      </w:r>
      <w:r>
        <w:t>des 417.54</w:t>
      </w:r>
      <w:r w:rsidRPr="0029300A">
        <w:t xml:space="preserve"> m² de surfaces communes</w:t>
      </w:r>
      <w:r>
        <w:t xml:space="preserve"> du 1</w:t>
      </w:r>
      <w:r w:rsidRPr="007E4987">
        <w:rPr>
          <w:vertAlign w:val="superscript"/>
        </w:rPr>
        <w:t>er</w:t>
      </w:r>
      <w:r>
        <w:t xml:space="preserve"> étage du bâtiment C</w:t>
      </w:r>
      <w:r w:rsidRPr="0029300A">
        <w:t xml:space="preserve">, </w:t>
      </w:r>
      <w:r>
        <w:t>soit 66.59</w:t>
      </w:r>
      <w:r w:rsidRPr="0029300A">
        <w:t>m²</w:t>
      </w:r>
    </w:p>
    <w:p w14:paraId="64A3E459" w14:textId="77777777" w:rsidR="00EF4AA5" w:rsidRPr="0029300A" w:rsidRDefault="00EF4AA5" w:rsidP="00DA5165"/>
    <w:p w14:paraId="7B99BF51" w14:textId="1F10A8DA" w:rsidR="00EF4AA5" w:rsidRDefault="00EF4AA5" w:rsidP="00DA5165">
      <w:pPr>
        <w:pStyle w:val="Corpsdetexte"/>
      </w:pPr>
    </w:p>
    <w:p w14:paraId="5D2A65EC" w14:textId="7C842FD1" w:rsidR="00EF4AA5" w:rsidRDefault="00EF4AA5" w:rsidP="00DA5165">
      <w:pPr>
        <w:pStyle w:val="Corpsdetexte"/>
      </w:pPr>
    </w:p>
    <w:p w14:paraId="762B5E02" w14:textId="52DAB689" w:rsidR="006A2636" w:rsidRDefault="006A2636" w:rsidP="00DA5165">
      <w:pPr>
        <w:pStyle w:val="Corpsdetexte"/>
      </w:pPr>
    </w:p>
    <w:p w14:paraId="2B99915E" w14:textId="3E52E0B9" w:rsidR="006A2636" w:rsidRDefault="006A2636" w:rsidP="00DA5165">
      <w:pPr>
        <w:pStyle w:val="Corpsdetexte"/>
      </w:pPr>
    </w:p>
    <w:p w14:paraId="0C83F3A6" w14:textId="5B5ADE5D" w:rsidR="006A2636" w:rsidRDefault="006A2636" w:rsidP="00DA5165">
      <w:pPr>
        <w:pStyle w:val="Corpsdetexte"/>
      </w:pPr>
    </w:p>
    <w:p w14:paraId="481185A7" w14:textId="07AAA2A1" w:rsidR="006A2636" w:rsidRDefault="006A2636" w:rsidP="00DA5165">
      <w:pPr>
        <w:pStyle w:val="Corpsdetexte"/>
      </w:pPr>
    </w:p>
    <w:p w14:paraId="382D9C48" w14:textId="2203B8C1" w:rsidR="006A2636" w:rsidRDefault="006A2636" w:rsidP="00DA5165">
      <w:pPr>
        <w:pStyle w:val="Corpsdetexte"/>
      </w:pPr>
    </w:p>
    <w:p w14:paraId="03D390EB" w14:textId="67525A18" w:rsidR="006A2636" w:rsidRDefault="006A2636" w:rsidP="00DA5165">
      <w:pPr>
        <w:pStyle w:val="Corpsdetexte"/>
      </w:pPr>
    </w:p>
    <w:p w14:paraId="5D573C4F" w14:textId="71417E83" w:rsidR="006A2636" w:rsidRDefault="006A2636" w:rsidP="00DA5165">
      <w:pPr>
        <w:pStyle w:val="Corpsdetexte"/>
      </w:pPr>
    </w:p>
    <w:p w14:paraId="789F5B93" w14:textId="1A579623" w:rsidR="006A2636" w:rsidRDefault="006A2636" w:rsidP="00DA5165">
      <w:pPr>
        <w:pStyle w:val="Corpsdetexte"/>
      </w:pPr>
    </w:p>
    <w:p w14:paraId="2D276D0C" w14:textId="51B6B63F" w:rsidR="006A2636" w:rsidRDefault="006A2636" w:rsidP="00DA5165">
      <w:pPr>
        <w:pStyle w:val="Corpsdetexte"/>
      </w:pPr>
    </w:p>
    <w:p w14:paraId="697A63C7" w14:textId="7FACC8E3" w:rsidR="006A2636" w:rsidRDefault="006A2636" w:rsidP="00DA5165">
      <w:pPr>
        <w:pStyle w:val="Corpsdetexte"/>
      </w:pPr>
    </w:p>
    <w:p w14:paraId="22A3B80F" w14:textId="326CA550" w:rsidR="006A2636" w:rsidRDefault="006A2636" w:rsidP="00DA5165">
      <w:pPr>
        <w:pStyle w:val="Corpsdetexte"/>
      </w:pPr>
    </w:p>
    <w:p w14:paraId="0D0EB3AD" w14:textId="77777777" w:rsidR="006A2636" w:rsidRDefault="006A2636" w:rsidP="00DA5165">
      <w:pPr>
        <w:pStyle w:val="Corpsdetexte"/>
      </w:pPr>
    </w:p>
    <w:p w14:paraId="11D9F6EC" w14:textId="422E9CFD" w:rsidR="0007211A" w:rsidRPr="00776B3E" w:rsidRDefault="0007211A" w:rsidP="00DA5165">
      <w:pPr>
        <w:pStyle w:val="Titre5"/>
      </w:pPr>
      <w:bookmarkStart w:id="16" w:name="_Toc184301843"/>
      <w:r>
        <w:lastRenderedPageBreak/>
        <w:t>Direction de la gestion du risque et du contrôle contentieux</w:t>
      </w:r>
      <w:bookmarkEnd w:id="16"/>
    </w:p>
    <w:p w14:paraId="71E285B0" w14:textId="77777777" w:rsidR="0007211A" w:rsidRDefault="0007211A" w:rsidP="00DA5165"/>
    <w:p w14:paraId="1A2F957E" w14:textId="6DC1F9F1" w:rsidR="0007211A" w:rsidRDefault="0007211A" w:rsidP="00DA5165">
      <w:r>
        <w:t xml:space="preserve">Les services liés à la DDR regroupent la SDIS, la SDRH-BA. L’ensemble est actuellement réparti entre le </w:t>
      </w:r>
      <w:proofErr w:type="spellStart"/>
      <w:r>
        <w:t>rdc</w:t>
      </w:r>
      <w:proofErr w:type="spellEnd"/>
      <w:r>
        <w:t>, le 1</w:t>
      </w:r>
      <w:proofErr w:type="gramStart"/>
      <w:r>
        <w:t>er  étage</w:t>
      </w:r>
      <w:proofErr w:type="gramEnd"/>
      <w:r>
        <w:t xml:space="preserve"> et l e7° étage..</w:t>
      </w:r>
    </w:p>
    <w:p w14:paraId="2E86D39F" w14:textId="5D3D0386" w:rsidR="0007211A" w:rsidRDefault="0007211A" w:rsidP="00DA5165"/>
    <w:p w14:paraId="08BD1076" w14:textId="1405E03C" w:rsidR="00E52779" w:rsidRDefault="00E52779" w:rsidP="00DA5165">
      <w:r>
        <w:rPr>
          <w:noProof/>
        </w:rPr>
        <w:drawing>
          <wp:inline distT="0" distB="0" distL="0" distR="0" wp14:anchorId="4078225B" wp14:editId="691002C7">
            <wp:extent cx="6645910" cy="7560000"/>
            <wp:effectExtent l="0" t="0" r="2540" b="317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GRCC.jpg"/>
                    <pic:cNvPicPr/>
                  </pic:nvPicPr>
                  <pic:blipFill rotWithShape="1">
                    <a:blip r:embed="rId37" cstate="print">
                      <a:extLst>
                        <a:ext uri="{28A0092B-C50C-407E-A947-70E740481C1C}">
                          <a14:useLocalDpi xmlns:a14="http://schemas.microsoft.com/office/drawing/2010/main" val="0"/>
                        </a:ext>
                      </a:extLst>
                    </a:blip>
                    <a:srcRect t="-1" b="19583"/>
                    <a:stretch/>
                  </pic:blipFill>
                  <pic:spPr bwMode="auto">
                    <a:xfrm>
                      <a:off x="0" y="0"/>
                      <a:ext cx="6648450" cy="7562889"/>
                    </a:xfrm>
                    <a:prstGeom prst="rect">
                      <a:avLst/>
                    </a:prstGeom>
                    <a:ln>
                      <a:noFill/>
                    </a:ln>
                    <a:extLst>
                      <a:ext uri="{53640926-AAD7-44D8-BBD7-CCE9431645EC}">
                        <a14:shadowObscured xmlns:a14="http://schemas.microsoft.com/office/drawing/2010/main"/>
                      </a:ext>
                    </a:extLst>
                  </pic:spPr>
                </pic:pic>
              </a:graphicData>
            </a:graphic>
          </wp:inline>
        </w:drawing>
      </w:r>
    </w:p>
    <w:p w14:paraId="72D0F35C" w14:textId="43ABCE04" w:rsidR="0007211A" w:rsidRDefault="00E52779" w:rsidP="00DA5165">
      <w:pPr>
        <w:pStyle w:val="Corpsdetexte"/>
      </w:pPr>
      <w:r>
        <w:rPr>
          <w:noProof/>
        </w:rPr>
        <w:lastRenderedPageBreak/>
        <w:drawing>
          <wp:inline distT="0" distB="0" distL="0" distR="0" wp14:anchorId="1E15E36F" wp14:editId="70CC9307">
            <wp:extent cx="6353092" cy="8985954"/>
            <wp:effectExtent l="0" t="0" r="0" b="571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GRCC plan.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356830" cy="8991242"/>
                    </a:xfrm>
                    <a:prstGeom prst="rect">
                      <a:avLst/>
                    </a:prstGeom>
                  </pic:spPr>
                </pic:pic>
              </a:graphicData>
            </a:graphic>
          </wp:inline>
        </w:drawing>
      </w:r>
    </w:p>
    <w:p w14:paraId="4E93BF0D" w14:textId="77777777" w:rsidR="00CA18FC" w:rsidRDefault="00CA18FC" w:rsidP="00DA5165">
      <w:pPr>
        <w:pStyle w:val="Corpsdetexte"/>
      </w:pPr>
    </w:p>
    <w:p w14:paraId="11E28256" w14:textId="77777777" w:rsidR="00CA18FC" w:rsidRDefault="00CA18FC" w:rsidP="00DA5165">
      <w:pPr>
        <w:pStyle w:val="Corpsdetexte"/>
      </w:pPr>
    </w:p>
    <w:p w14:paraId="0628FA18" w14:textId="77584F2E" w:rsidR="000B4716" w:rsidRPr="000D7E93" w:rsidRDefault="000B4716" w:rsidP="00DA5165">
      <w:pPr>
        <w:pStyle w:val="Corpsdetexte"/>
      </w:pPr>
      <w:r w:rsidRPr="000D7E93">
        <w:lastRenderedPageBreak/>
        <w:t>Effectifs</w:t>
      </w:r>
    </w:p>
    <w:p w14:paraId="7BA269FE" w14:textId="77777777" w:rsidR="000B4716" w:rsidRDefault="000B4716" w:rsidP="00DA5165"/>
    <w:p w14:paraId="06AC19BF" w14:textId="5424311F" w:rsidR="000B4716" w:rsidRDefault="000B4716" w:rsidP="00DA5165">
      <w:r w:rsidRPr="00620039">
        <w:rPr>
          <w:b/>
        </w:rPr>
        <w:t xml:space="preserve">La </w:t>
      </w:r>
      <w:r>
        <w:rPr>
          <w:b/>
        </w:rPr>
        <w:t>D</w:t>
      </w:r>
      <w:r w:rsidRPr="00620039">
        <w:rPr>
          <w:b/>
        </w:rPr>
        <w:t xml:space="preserve">irection </w:t>
      </w:r>
      <w:r>
        <w:rPr>
          <w:b/>
        </w:rPr>
        <w:t>de la gestion du risque et du contrôle contentieux</w:t>
      </w:r>
      <w:r>
        <w:t xml:space="preserve">, avec un effectif de </w:t>
      </w:r>
      <w:r w:rsidR="00CA18FC">
        <w:t>62</w:t>
      </w:r>
      <w:r>
        <w:t xml:space="preserve"> personnes </w:t>
      </w:r>
      <w:r>
        <w:rPr>
          <w:i/>
        </w:rPr>
        <w:t>(</w:t>
      </w:r>
      <w:r w:rsidR="00CA18FC">
        <w:rPr>
          <w:i/>
        </w:rPr>
        <w:t>49</w:t>
      </w:r>
      <w:r>
        <w:rPr>
          <w:i/>
        </w:rPr>
        <w:t>rés)</w:t>
      </w:r>
      <w:r>
        <w:t>, occupe </w:t>
      </w:r>
      <w:r w:rsidR="00871C78">
        <w:rPr>
          <w:b/>
        </w:rPr>
        <w:t>671.08</w:t>
      </w:r>
      <w:r w:rsidRPr="0029300A">
        <w:rPr>
          <w:b/>
        </w:rPr>
        <w:t>m²</w:t>
      </w:r>
      <w:r>
        <w:rPr>
          <w:b/>
        </w:rPr>
        <w:t xml:space="preserve"> SUB </w:t>
      </w:r>
      <w:r w:rsidR="00871C78">
        <w:rPr>
          <w:b/>
        </w:rPr>
        <w:t xml:space="preserve">hors archives </w:t>
      </w:r>
      <w:r w:rsidRPr="0029300A">
        <w:rPr>
          <w:i/>
        </w:rPr>
        <w:t>(</w:t>
      </w:r>
      <w:r w:rsidR="00CA18FC">
        <w:rPr>
          <w:i/>
        </w:rPr>
        <w:t>11</w:t>
      </w:r>
      <w:r w:rsidR="00F91240">
        <w:rPr>
          <w:i/>
        </w:rPr>
        <w:t>.00</w:t>
      </w:r>
      <w:r w:rsidRPr="0029300A">
        <w:rPr>
          <w:i/>
        </w:rPr>
        <w:t>m² SUB par agent</w:t>
      </w:r>
      <w:r>
        <w:rPr>
          <w:i/>
        </w:rPr>
        <w:t xml:space="preserve">, ou encore </w:t>
      </w:r>
      <w:r w:rsidR="00CA18FC">
        <w:rPr>
          <w:i/>
        </w:rPr>
        <w:t>13.7</w:t>
      </w:r>
      <w:r w:rsidR="00F91240">
        <w:rPr>
          <w:i/>
        </w:rPr>
        <w:t>0</w:t>
      </w:r>
      <w:r>
        <w:rPr>
          <w:i/>
        </w:rPr>
        <w:t>m² SUB/</w:t>
      </w:r>
      <w:proofErr w:type="spellStart"/>
      <w:r>
        <w:rPr>
          <w:i/>
        </w:rPr>
        <w:t>rés</w:t>
      </w:r>
      <w:proofErr w:type="spellEnd"/>
      <w:r w:rsidRPr="0029300A">
        <w:rPr>
          <w:i/>
        </w:rPr>
        <w:t>)</w:t>
      </w:r>
      <w:r>
        <w:rPr>
          <w:i/>
        </w:rPr>
        <w:t xml:space="preserve"> </w:t>
      </w:r>
    </w:p>
    <w:p w14:paraId="13646D43" w14:textId="77777777" w:rsidR="000B4716" w:rsidRDefault="000B4716" w:rsidP="00DA5165"/>
    <w:p w14:paraId="5A7397B1" w14:textId="395B700A" w:rsidR="000B4716" w:rsidRDefault="00F91240" w:rsidP="00DA5165">
      <w:r>
        <w:t>82.92</w:t>
      </w:r>
      <w:r w:rsidR="000B4716">
        <w:t xml:space="preserve"> </w:t>
      </w:r>
      <w:r w:rsidR="000B4716" w:rsidRPr="0029300A">
        <w:t>m² de surface utile</w:t>
      </w:r>
      <w:r>
        <w:t xml:space="preserve"> brute au 7</w:t>
      </w:r>
      <w:r w:rsidR="000B4716">
        <w:t>°étage du bâtiment B</w:t>
      </w:r>
    </w:p>
    <w:p w14:paraId="1F8F50DD" w14:textId="2775703B" w:rsidR="000B4716" w:rsidRPr="0029300A" w:rsidRDefault="002A0E6F" w:rsidP="00DA5165">
      <w:r w:rsidRPr="002A0E6F">
        <w:t>21</w:t>
      </w:r>
      <w:r w:rsidR="000B4716" w:rsidRPr="002A0E6F">
        <w:t xml:space="preserve">% des </w:t>
      </w:r>
      <w:r w:rsidRPr="002A0E6F">
        <w:t>176.93</w:t>
      </w:r>
      <w:r w:rsidR="000B4716" w:rsidRPr="002A0E6F">
        <w:t xml:space="preserve"> m² de surfaces communes</w:t>
      </w:r>
      <w:r w:rsidR="00F91240" w:rsidRPr="002A0E6F">
        <w:t xml:space="preserve"> du 7</w:t>
      </w:r>
      <w:r w:rsidR="00F91240" w:rsidRPr="002A0E6F">
        <w:rPr>
          <w:vertAlign w:val="superscript"/>
        </w:rPr>
        <w:t>°</w:t>
      </w:r>
      <w:r w:rsidR="000B4716" w:rsidRPr="002A0E6F">
        <w:t xml:space="preserve"> étage du bâtiment B, soit </w:t>
      </w:r>
      <w:r w:rsidRPr="002A0E6F">
        <w:t>37.15</w:t>
      </w:r>
      <w:r w:rsidR="000B4716" w:rsidRPr="002A0E6F">
        <w:t>m²</w:t>
      </w:r>
    </w:p>
    <w:p w14:paraId="581DE43B" w14:textId="77777777" w:rsidR="000B4716" w:rsidRDefault="000B4716" w:rsidP="00DA5165"/>
    <w:p w14:paraId="40D7970B" w14:textId="57B6B3C4" w:rsidR="00F91240" w:rsidRDefault="00F91240" w:rsidP="00DA5165">
      <w:r>
        <w:t xml:space="preserve">66.08 </w:t>
      </w:r>
      <w:r w:rsidRPr="0029300A">
        <w:t>m² de surface utile</w:t>
      </w:r>
      <w:r>
        <w:t xml:space="preserve"> brute au 1°étage du bâtiment B </w:t>
      </w:r>
    </w:p>
    <w:p w14:paraId="155FAFDF" w14:textId="77777777" w:rsidR="00F91240" w:rsidRDefault="00F91240" w:rsidP="00DA5165"/>
    <w:p w14:paraId="0DC9A33F" w14:textId="686C6467" w:rsidR="000B4716" w:rsidRDefault="00F91240" w:rsidP="00DA5165">
      <w:r>
        <w:t>322.09</w:t>
      </w:r>
      <w:r w:rsidR="000B4716">
        <w:t xml:space="preserve"> </w:t>
      </w:r>
      <w:r w:rsidR="000B4716" w:rsidRPr="0029300A">
        <w:t>m² de surface utile</w:t>
      </w:r>
      <w:r>
        <w:t xml:space="preserve"> brute au </w:t>
      </w:r>
      <w:proofErr w:type="spellStart"/>
      <w:r>
        <w:t>rdc</w:t>
      </w:r>
      <w:proofErr w:type="spellEnd"/>
      <w:r w:rsidR="000B4716">
        <w:t xml:space="preserve"> du bâtiment C </w:t>
      </w:r>
    </w:p>
    <w:p w14:paraId="0B886C60" w14:textId="676CF834" w:rsidR="000B4716" w:rsidRPr="002A0E6F" w:rsidRDefault="002A0E6F" w:rsidP="00DA5165">
      <w:r w:rsidRPr="002A0E6F">
        <w:t>39</w:t>
      </w:r>
      <w:r w:rsidR="000B4716" w:rsidRPr="002A0E6F">
        <w:t xml:space="preserve">% des 417.54 m² de surfaces communes du </w:t>
      </w:r>
      <w:proofErr w:type="spellStart"/>
      <w:r>
        <w:t>rdc</w:t>
      </w:r>
      <w:proofErr w:type="spellEnd"/>
      <w:r>
        <w:t xml:space="preserve"> </w:t>
      </w:r>
      <w:r w:rsidR="000B4716" w:rsidRPr="002A0E6F">
        <w:t xml:space="preserve">du bâtiment C, soit </w:t>
      </w:r>
      <w:r w:rsidRPr="002A0E6F">
        <w:t>162.84</w:t>
      </w:r>
      <w:r w:rsidR="000B4716" w:rsidRPr="002A0E6F">
        <w:t>m²</w:t>
      </w:r>
    </w:p>
    <w:p w14:paraId="6FFD927C" w14:textId="459444B6" w:rsidR="0007211A" w:rsidRDefault="0007211A" w:rsidP="00DA5165">
      <w:pPr>
        <w:pStyle w:val="Corpsdetexte"/>
      </w:pPr>
    </w:p>
    <w:p w14:paraId="641CE4BD" w14:textId="6E7401A7" w:rsidR="000B4716" w:rsidRDefault="000B4716" w:rsidP="00DA5165">
      <w:pPr>
        <w:pStyle w:val="Corpsdetexte"/>
      </w:pPr>
    </w:p>
    <w:p w14:paraId="73704E96" w14:textId="7ED2DC69" w:rsidR="00871C78" w:rsidRDefault="00871C78" w:rsidP="00DA5165">
      <w:pPr>
        <w:pStyle w:val="Corpsdetexte"/>
      </w:pPr>
    </w:p>
    <w:p w14:paraId="7A5E9B15" w14:textId="1E3856E4" w:rsidR="00871C78" w:rsidRDefault="00871C78" w:rsidP="00DA5165">
      <w:pPr>
        <w:pStyle w:val="Corpsdetexte"/>
      </w:pPr>
    </w:p>
    <w:p w14:paraId="726A2418" w14:textId="1FD289A8" w:rsidR="00871C78" w:rsidRDefault="00871C78" w:rsidP="00DA5165">
      <w:pPr>
        <w:pStyle w:val="Corpsdetexte"/>
      </w:pPr>
    </w:p>
    <w:p w14:paraId="6AF7A4C1" w14:textId="6E89094A" w:rsidR="00871C78" w:rsidRDefault="00871C78" w:rsidP="00DA5165">
      <w:pPr>
        <w:pStyle w:val="Corpsdetexte"/>
      </w:pPr>
    </w:p>
    <w:p w14:paraId="1A365066" w14:textId="22964F35" w:rsidR="00871C78" w:rsidRDefault="00871C78" w:rsidP="00DA5165">
      <w:pPr>
        <w:pStyle w:val="Corpsdetexte"/>
      </w:pPr>
    </w:p>
    <w:p w14:paraId="7B697B18" w14:textId="19933D1E" w:rsidR="00871C78" w:rsidRDefault="00871C78" w:rsidP="00DA5165">
      <w:pPr>
        <w:pStyle w:val="Corpsdetexte"/>
      </w:pPr>
    </w:p>
    <w:p w14:paraId="409C54EE" w14:textId="2BF4D258" w:rsidR="00871C78" w:rsidRDefault="00871C78" w:rsidP="00DA5165">
      <w:pPr>
        <w:pStyle w:val="Corpsdetexte"/>
      </w:pPr>
    </w:p>
    <w:p w14:paraId="6A36511C" w14:textId="33B6C538" w:rsidR="00871C78" w:rsidRDefault="00871C78" w:rsidP="00DA5165">
      <w:pPr>
        <w:pStyle w:val="Corpsdetexte"/>
      </w:pPr>
    </w:p>
    <w:p w14:paraId="05B8B3FD" w14:textId="0FBDFA78" w:rsidR="00871C78" w:rsidRDefault="00871C78" w:rsidP="00DA5165">
      <w:pPr>
        <w:pStyle w:val="Corpsdetexte"/>
      </w:pPr>
    </w:p>
    <w:p w14:paraId="063E771C" w14:textId="68C70C2D" w:rsidR="00871C78" w:rsidRDefault="00871C78" w:rsidP="00DA5165">
      <w:pPr>
        <w:pStyle w:val="Corpsdetexte"/>
      </w:pPr>
    </w:p>
    <w:p w14:paraId="372AFFA7" w14:textId="77777777" w:rsidR="00871C78" w:rsidRDefault="00871C78" w:rsidP="00DA5165">
      <w:pPr>
        <w:pStyle w:val="Corpsdetexte"/>
      </w:pPr>
    </w:p>
    <w:p w14:paraId="78B2F23C" w14:textId="77777777" w:rsidR="000B4716" w:rsidRDefault="000B4716" w:rsidP="00DA5165">
      <w:pPr>
        <w:pStyle w:val="Corpsdetexte"/>
      </w:pPr>
    </w:p>
    <w:p w14:paraId="167318D7" w14:textId="18C77ECA" w:rsidR="00E52096" w:rsidRPr="00776B3E" w:rsidRDefault="00E52096" w:rsidP="00DA5165">
      <w:pPr>
        <w:pStyle w:val="Titre5"/>
      </w:pPr>
      <w:bookmarkStart w:id="17" w:name="_Toc184301844"/>
      <w:r>
        <w:t>Direction des ressources</w:t>
      </w:r>
      <w:bookmarkEnd w:id="17"/>
    </w:p>
    <w:p w14:paraId="588CBA5C" w14:textId="77777777" w:rsidR="00E52096" w:rsidRDefault="00E52096" w:rsidP="00DA5165"/>
    <w:p w14:paraId="29D6357D" w14:textId="23B854F3" w:rsidR="00E52096" w:rsidRDefault="00E52096" w:rsidP="00DA5165">
      <w:r>
        <w:t xml:space="preserve">Les services liés à la DDR regroupent la SDIS, </w:t>
      </w:r>
      <w:r w:rsidR="0007211A">
        <w:t>la SDRH-BA</w:t>
      </w:r>
      <w:r>
        <w:t xml:space="preserve">. L’ensemble est actuellement </w:t>
      </w:r>
      <w:r w:rsidR="0007211A">
        <w:t xml:space="preserve">réparti entre le sous-sol, le </w:t>
      </w:r>
      <w:proofErr w:type="spellStart"/>
      <w:r w:rsidR="0007211A">
        <w:t>rdc</w:t>
      </w:r>
      <w:proofErr w:type="spellEnd"/>
      <w:r w:rsidR="0007211A">
        <w:t xml:space="preserve">, le 2° et le 3° </w:t>
      </w:r>
      <w:proofErr w:type="gramStart"/>
      <w:r w:rsidR="0007211A">
        <w:t>étage.</w:t>
      </w:r>
      <w:r>
        <w:t>.</w:t>
      </w:r>
      <w:proofErr w:type="gramEnd"/>
    </w:p>
    <w:p w14:paraId="19CEBCA0" w14:textId="77777777" w:rsidR="00E52096" w:rsidRDefault="00E52096" w:rsidP="00DA5165"/>
    <w:p w14:paraId="46FA4C7F" w14:textId="5D7F04F9" w:rsidR="00E52096" w:rsidRDefault="00E52779" w:rsidP="00DA5165">
      <w:pPr>
        <w:pStyle w:val="Corpsdetexte"/>
      </w:pPr>
      <w:r>
        <w:rPr>
          <w:noProof/>
        </w:rPr>
        <w:lastRenderedPageBreak/>
        <w:drawing>
          <wp:inline distT="0" distB="0" distL="0" distR="0" wp14:anchorId="75DE9158" wp14:editId="1A1ED905">
            <wp:extent cx="6648450" cy="9401175"/>
            <wp:effectExtent l="0" t="0" r="0" b="952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DR.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648450" cy="9401175"/>
                    </a:xfrm>
                    <a:prstGeom prst="rect">
                      <a:avLst/>
                    </a:prstGeom>
                  </pic:spPr>
                </pic:pic>
              </a:graphicData>
            </a:graphic>
          </wp:inline>
        </w:drawing>
      </w:r>
    </w:p>
    <w:p w14:paraId="0F545A65" w14:textId="3D6E6CCD" w:rsidR="00E52779" w:rsidRDefault="00E52779" w:rsidP="00DA5165">
      <w:pPr>
        <w:pStyle w:val="Corpsdetexte"/>
      </w:pPr>
      <w:r>
        <w:rPr>
          <w:noProof/>
        </w:rPr>
        <w:lastRenderedPageBreak/>
        <w:drawing>
          <wp:inline distT="0" distB="0" distL="0" distR="0" wp14:anchorId="35C07173" wp14:editId="3C8D7719">
            <wp:extent cx="6648450" cy="9401810"/>
            <wp:effectExtent l="0" t="0" r="0" b="889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DIS.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648450" cy="9401810"/>
                    </a:xfrm>
                    <a:prstGeom prst="rect">
                      <a:avLst/>
                    </a:prstGeom>
                  </pic:spPr>
                </pic:pic>
              </a:graphicData>
            </a:graphic>
          </wp:inline>
        </w:drawing>
      </w:r>
    </w:p>
    <w:p w14:paraId="5050C385" w14:textId="7BA5B561" w:rsidR="00E52779" w:rsidRDefault="00E52779" w:rsidP="00DA5165">
      <w:pPr>
        <w:pStyle w:val="Corpsdetexte"/>
      </w:pPr>
      <w:r>
        <w:rPr>
          <w:noProof/>
        </w:rPr>
        <w:lastRenderedPageBreak/>
        <w:drawing>
          <wp:inline distT="0" distB="0" distL="0" distR="0" wp14:anchorId="4AAFCF1B" wp14:editId="04DA0F66">
            <wp:extent cx="6648450" cy="9401810"/>
            <wp:effectExtent l="0" t="0" r="0" b="889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DIS plan.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648450" cy="9401810"/>
                    </a:xfrm>
                    <a:prstGeom prst="rect">
                      <a:avLst/>
                    </a:prstGeom>
                  </pic:spPr>
                </pic:pic>
              </a:graphicData>
            </a:graphic>
          </wp:inline>
        </w:drawing>
      </w:r>
    </w:p>
    <w:p w14:paraId="1F2C5588" w14:textId="3DD9E850" w:rsidR="00E52779" w:rsidRDefault="00E52779" w:rsidP="00DA5165">
      <w:pPr>
        <w:pStyle w:val="Corpsdetexte"/>
      </w:pPr>
      <w:r>
        <w:rPr>
          <w:noProof/>
        </w:rPr>
        <w:lastRenderedPageBreak/>
        <w:drawing>
          <wp:inline distT="0" distB="0" distL="0" distR="0" wp14:anchorId="187695FA" wp14:editId="5CD57AEF">
            <wp:extent cx="6648450" cy="9401175"/>
            <wp:effectExtent l="0" t="0" r="0" b="952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DRHBA.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648450" cy="9401175"/>
                    </a:xfrm>
                    <a:prstGeom prst="rect">
                      <a:avLst/>
                    </a:prstGeom>
                  </pic:spPr>
                </pic:pic>
              </a:graphicData>
            </a:graphic>
          </wp:inline>
        </w:drawing>
      </w:r>
    </w:p>
    <w:p w14:paraId="6BB20F04" w14:textId="77777777" w:rsidR="00CA18FC" w:rsidRDefault="00CA18FC" w:rsidP="00DA5165">
      <w:pPr>
        <w:pStyle w:val="Corpsdetexte"/>
      </w:pPr>
    </w:p>
    <w:p w14:paraId="185902D9" w14:textId="40655936" w:rsidR="0018795B" w:rsidRDefault="0018795B" w:rsidP="00DA5165">
      <w:pPr>
        <w:pStyle w:val="Titre4"/>
      </w:pPr>
      <w:bookmarkStart w:id="18" w:name="_Toc184301845"/>
      <w:r>
        <w:lastRenderedPageBreak/>
        <w:t>Partenaires hébergés</w:t>
      </w:r>
      <w:r w:rsidRPr="005B79C2">
        <w:t> :</w:t>
      </w:r>
      <w:bookmarkEnd w:id="18"/>
    </w:p>
    <w:p w14:paraId="29CEEDF7" w14:textId="77777777" w:rsidR="0018795B" w:rsidRDefault="0018795B" w:rsidP="00DA5165"/>
    <w:p w14:paraId="00588364" w14:textId="32A264CE" w:rsidR="0018795B" w:rsidRDefault="0018795B" w:rsidP="00DA5165">
      <w:r>
        <w:t xml:space="preserve">Le service Médical, et le CTI sont également installés sur le site de la CPAM. </w:t>
      </w:r>
    </w:p>
    <w:p w14:paraId="7FEFCA5C" w14:textId="77777777" w:rsidR="0018795B" w:rsidRDefault="0018795B" w:rsidP="00DA5165"/>
    <w:p w14:paraId="61900BEF" w14:textId="79B7F72B" w:rsidR="0018795B" w:rsidRPr="00776B3E" w:rsidRDefault="0018795B" w:rsidP="00DA5165">
      <w:pPr>
        <w:pStyle w:val="Titre5"/>
      </w:pPr>
      <w:bookmarkStart w:id="19" w:name="_Toc184301846"/>
      <w:r>
        <w:t>Service médical</w:t>
      </w:r>
      <w:bookmarkEnd w:id="19"/>
    </w:p>
    <w:p w14:paraId="6E26AE75" w14:textId="77777777" w:rsidR="0018795B" w:rsidRDefault="0018795B" w:rsidP="00DA5165"/>
    <w:p w14:paraId="5CFFA827" w14:textId="1CE2AF30" w:rsidR="0018795B" w:rsidRDefault="0018795B" w:rsidP="00DA5165">
      <w:r>
        <w:t xml:space="preserve">La direction régionale du Service Médical, et l’échelon local sont </w:t>
      </w:r>
      <w:r w:rsidR="00871C78">
        <w:t>actuellement situés au 4° étage et occupe 885m² SUB pour 62 personnels (48.9rés) soit un ratio d’occupation de 14.27m²SB/ETP, ou 18.17m²SUB/résident</w:t>
      </w:r>
    </w:p>
    <w:p w14:paraId="56E2BE80" w14:textId="465B1F80" w:rsidR="0018795B" w:rsidRDefault="0018795B" w:rsidP="00DA5165"/>
    <w:p w14:paraId="30D457EE" w14:textId="2E273706" w:rsidR="001C77E4" w:rsidRDefault="001C77E4" w:rsidP="00DA5165">
      <w:r>
        <w:rPr>
          <w:noProof/>
        </w:rPr>
        <w:lastRenderedPageBreak/>
        <w:drawing>
          <wp:inline distT="0" distB="0" distL="0" distR="0" wp14:anchorId="3176B5A0" wp14:editId="169BC9D3">
            <wp:extent cx="6648450" cy="9403080"/>
            <wp:effectExtent l="0" t="0" r="0" b="762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ervice med.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648450" cy="9403080"/>
                    </a:xfrm>
                    <a:prstGeom prst="rect">
                      <a:avLst/>
                    </a:prstGeom>
                  </pic:spPr>
                </pic:pic>
              </a:graphicData>
            </a:graphic>
          </wp:inline>
        </w:drawing>
      </w:r>
    </w:p>
    <w:p w14:paraId="4F9E70CE" w14:textId="00B77197" w:rsidR="0018795B" w:rsidRDefault="0018795B" w:rsidP="00DA5165">
      <w:pPr>
        <w:pStyle w:val="Corpsdetexte"/>
      </w:pPr>
    </w:p>
    <w:p w14:paraId="36A0E72B" w14:textId="565538D0" w:rsidR="0018795B" w:rsidRPr="00776B3E" w:rsidRDefault="0018795B" w:rsidP="00DA5165">
      <w:pPr>
        <w:pStyle w:val="Titre5"/>
      </w:pPr>
      <w:bookmarkStart w:id="20" w:name="_Toc184301847"/>
      <w:r>
        <w:lastRenderedPageBreak/>
        <w:t>Centre technique informatique</w:t>
      </w:r>
      <w:bookmarkEnd w:id="20"/>
    </w:p>
    <w:p w14:paraId="55D11FD5" w14:textId="77777777" w:rsidR="0018795B" w:rsidRDefault="0018795B" w:rsidP="00DA5165"/>
    <w:p w14:paraId="0BF76E07" w14:textId="77777777" w:rsidR="0018795B" w:rsidRDefault="0018795B" w:rsidP="00DA5165">
      <w:r>
        <w:t>Le CTI PACA Corse occupe un bâtiment dédié à son activité d’éditique nationale.</w:t>
      </w:r>
    </w:p>
    <w:p w14:paraId="0546828C" w14:textId="77777777" w:rsidR="0018795B" w:rsidRDefault="0018795B" w:rsidP="00DA5165"/>
    <w:p w14:paraId="74A2F24B" w14:textId="306A4DB1" w:rsidR="0018795B" w:rsidRDefault="00210F47" w:rsidP="00DA5165">
      <w:pPr>
        <w:pStyle w:val="Corpsdetexte"/>
      </w:pPr>
      <w:r w:rsidRPr="00210F47">
        <w:rPr>
          <w:noProof/>
        </w:rPr>
        <w:drawing>
          <wp:inline distT="0" distB="0" distL="0" distR="0" wp14:anchorId="73430656" wp14:editId="2434D6F4">
            <wp:extent cx="6226586" cy="8817996"/>
            <wp:effectExtent l="0" t="0" r="3175" b="254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253550" cy="8856182"/>
                    </a:xfrm>
                    <a:prstGeom prst="rect">
                      <a:avLst/>
                    </a:prstGeom>
                  </pic:spPr>
                </pic:pic>
              </a:graphicData>
            </a:graphic>
          </wp:inline>
        </w:drawing>
      </w:r>
    </w:p>
    <w:p w14:paraId="793350D2" w14:textId="260AA4E6" w:rsidR="00871C78" w:rsidRDefault="00871C78" w:rsidP="00DA5165">
      <w:pPr>
        <w:pStyle w:val="Corpsdetexte"/>
      </w:pPr>
    </w:p>
    <w:p w14:paraId="5531FDDC" w14:textId="44183352" w:rsidR="00871C78" w:rsidRDefault="00871C78" w:rsidP="00DA5165">
      <w:r>
        <w:t xml:space="preserve">Le CTI occupe 1560m² SUB pour 11 personnels (8.7rés) soit un ratio d’occupation de 141.8m²/ETP, ou </w:t>
      </w:r>
      <w:r w:rsidR="006344F0">
        <w:t>179.31</w:t>
      </w:r>
      <w:r>
        <w:t>m²SUB/résident</w:t>
      </w:r>
    </w:p>
    <w:p w14:paraId="0164C8A0" w14:textId="2B470FB8" w:rsidR="00871C78" w:rsidRDefault="006344F0" w:rsidP="00DA5165">
      <w:r>
        <w:t>Dans le cas du CTI et compte tenu de l’activité d’éditique industrielle installée sur le site, les ratio d’utilisation des surfaces rapportées aux ETP ou au nombre de résident ne sont pas pertinent. Les éléments de conception devront s’appuyer sur les matériels, l’organisation des lignes de production et l’ergonomie générale des activités exercées.</w:t>
      </w:r>
    </w:p>
    <w:p w14:paraId="146FBCCB" w14:textId="5922B285" w:rsidR="005D4B58" w:rsidRDefault="005D4B58" w:rsidP="00DA5165">
      <w:pPr>
        <w:pStyle w:val="Corpsdetexte"/>
      </w:pPr>
    </w:p>
    <w:p w14:paraId="6593047D" w14:textId="529D4671" w:rsidR="00FA438D" w:rsidRPr="00A924C4" w:rsidRDefault="00FA438D" w:rsidP="00DA5165">
      <w:pPr>
        <w:pStyle w:val="Titre2"/>
      </w:pPr>
      <w:bookmarkStart w:id="21" w:name="_Toc184301848"/>
      <w:r>
        <w:t>PRESENTATION DU PROJET</w:t>
      </w:r>
      <w:bookmarkEnd w:id="21"/>
    </w:p>
    <w:p w14:paraId="588C3988" w14:textId="40E9B73D" w:rsidR="009C0C19" w:rsidRPr="00FC43B9" w:rsidRDefault="00363B22" w:rsidP="00DA5165">
      <w:pPr>
        <w:pStyle w:val="Titre3"/>
        <w:rPr>
          <w:spacing w:val="-2"/>
        </w:rPr>
      </w:pPr>
      <w:bookmarkStart w:id="22" w:name="_Toc184301849"/>
      <w:r>
        <w:t>Historique et évolution</w:t>
      </w:r>
      <w:r w:rsidR="009C0C19" w:rsidRPr="00FC43B9">
        <w:rPr>
          <w:spacing w:val="-4"/>
        </w:rPr>
        <w:t xml:space="preserve"> </w:t>
      </w:r>
      <w:r w:rsidR="009C0C19" w:rsidRPr="00FC43B9">
        <w:t>du</w:t>
      </w:r>
      <w:r w:rsidR="009C0C19" w:rsidRPr="00FC43B9">
        <w:rPr>
          <w:spacing w:val="-3"/>
        </w:rPr>
        <w:t xml:space="preserve"> </w:t>
      </w:r>
      <w:r w:rsidR="009C0C19" w:rsidRPr="00FC43B9">
        <w:rPr>
          <w:spacing w:val="-2"/>
        </w:rPr>
        <w:t>projet</w:t>
      </w:r>
      <w:bookmarkEnd w:id="22"/>
    </w:p>
    <w:p w14:paraId="7B89C080" w14:textId="77777777" w:rsidR="005B467E" w:rsidRDefault="005B467E" w:rsidP="00DA5165"/>
    <w:p w14:paraId="1687E9BB" w14:textId="77C10E31" w:rsidR="004E1DDE" w:rsidRPr="00FC43B9" w:rsidRDefault="00FC43B9" w:rsidP="00DA5165">
      <w:r>
        <w:t>En janvier 2018</w:t>
      </w:r>
      <w:r w:rsidR="009C0C19" w:rsidRPr="00FC43B9">
        <w:t>, la CPAM 13 lance un projet de réhabilitation globale de l’ensemble des</w:t>
      </w:r>
      <w:r w:rsidR="009C0C19" w:rsidRPr="005B467E">
        <w:t xml:space="preserve"> </w:t>
      </w:r>
      <w:r w:rsidR="009C0C19" w:rsidRPr="00FC43B9">
        <w:t>bâtiments</w:t>
      </w:r>
      <w:r w:rsidR="009C0C19" w:rsidRPr="005B467E">
        <w:t xml:space="preserve"> </w:t>
      </w:r>
      <w:r w:rsidR="009C0C19" w:rsidRPr="00FC43B9">
        <w:t>de</w:t>
      </w:r>
      <w:r w:rsidR="009C0C19" w:rsidRPr="005B467E">
        <w:t xml:space="preserve"> </w:t>
      </w:r>
      <w:r w:rsidR="009C0C19" w:rsidRPr="00FC43B9">
        <w:t>son</w:t>
      </w:r>
      <w:r w:rsidR="009C0C19" w:rsidRPr="005B467E">
        <w:t xml:space="preserve"> </w:t>
      </w:r>
      <w:r w:rsidR="009C0C19" w:rsidRPr="00FC43B9">
        <w:t>siège</w:t>
      </w:r>
      <w:r w:rsidR="009C0C19" w:rsidRPr="005B467E">
        <w:t xml:space="preserve"> </w:t>
      </w:r>
      <w:r w:rsidR="009C0C19" w:rsidRPr="00FC43B9">
        <w:t>social</w:t>
      </w:r>
      <w:r w:rsidR="001B1984">
        <w:t xml:space="preserve">. Une première ébauche </w:t>
      </w:r>
      <w:r w:rsidR="00574074">
        <w:t xml:space="preserve">est établie et l’opportunité de projet est approfondie jusqu’en 2020/21. </w:t>
      </w:r>
      <w:r w:rsidR="004E1DDE" w:rsidRPr="00FC43B9">
        <w:t>L’étude</w:t>
      </w:r>
      <w:r w:rsidR="004E1DDE" w:rsidRPr="005B467E">
        <w:t xml:space="preserve"> </w:t>
      </w:r>
      <w:r w:rsidR="004E1DDE" w:rsidRPr="00FC43B9">
        <w:t>de</w:t>
      </w:r>
      <w:r w:rsidR="004E1DDE" w:rsidRPr="005B467E">
        <w:t xml:space="preserve"> </w:t>
      </w:r>
      <w:r w:rsidR="004E1DDE" w:rsidRPr="00FC43B9">
        <w:t>faisabilité</w:t>
      </w:r>
      <w:r w:rsidR="004E1DDE" w:rsidRPr="005B467E">
        <w:t xml:space="preserve"> </w:t>
      </w:r>
      <w:r w:rsidR="004E1DDE">
        <w:t>a permis</w:t>
      </w:r>
      <w:r w:rsidR="004E1DDE" w:rsidRPr="005B467E">
        <w:t xml:space="preserve"> </w:t>
      </w:r>
      <w:r w:rsidR="004E1DDE" w:rsidRPr="00FC43B9">
        <w:t>à</w:t>
      </w:r>
      <w:r w:rsidR="004E1DDE" w:rsidRPr="005B467E">
        <w:t xml:space="preserve"> </w:t>
      </w:r>
      <w:r w:rsidR="004E1DDE" w:rsidRPr="00FC43B9">
        <w:t>la</w:t>
      </w:r>
      <w:r w:rsidR="004E1DDE" w:rsidRPr="005B467E">
        <w:t xml:space="preserve"> </w:t>
      </w:r>
      <w:r w:rsidR="004E1DDE" w:rsidRPr="00FC43B9">
        <w:t>Caisse</w:t>
      </w:r>
      <w:r w:rsidR="004E1DDE" w:rsidRPr="005B467E">
        <w:t xml:space="preserve"> </w:t>
      </w:r>
      <w:r w:rsidR="004E1DDE" w:rsidRPr="00FC43B9">
        <w:t>Nationale</w:t>
      </w:r>
      <w:r w:rsidR="004E1DDE" w:rsidRPr="005B467E">
        <w:t xml:space="preserve"> </w:t>
      </w:r>
      <w:r w:rsidR="004E1DDE" w:rsidRPr="00FC43B9">
        <w:t>d’Assurance</w:t>
      </w:r>
      <w:r w:rsidR="004E1DDE" w:rsidRPr="005B467E">
        <w:t xml:space="preserve"> </w:t>
      </w:r>
      <w:r w:rsidR="004E1DDE" w:rsidRPr="00FC43B9">
        <w:t>Maladie</w:t>
      </w:r>
      <w:r w:rsidR="004E1DDE" w:rsidRPr="005B467E">
        <w:t xml:space="preserve"> </w:t>
      </w:r>
      <w:r w:rsidR="004E1DDE" w:rsidRPr="00FC43B9">
        <w:t>de</w:t>
      </w:r>
      <w:r w:rsidR="004E1DDE" w:rsidRPr="005B467E">
        <w:t xml:space="preserve"> </w:t>
      </w:r>
      <w:r w:rsidR="004E1DDE" w:rsidRPr="00FC43B9">
        <w:t>pren</w:t>
      </w:r>
      <w:r w:rsidR="004E1DDE">
        <w:t>dre une décision dès la fin 2020</w:t>
      </w:r>
      <w:r w:rsidR="004E1DDE" w:rsidRPr="00FC43B9">
        <w:t xml:space="preserve"> afin </w:t>
      </w:r>
      <w:r w:rsidR="004E1DDE">
        <w:t>d’intégrer le projet de rénovation du CAV au</w:t>
      </w:r>
      <w:r w:rsidR="004E1DDE" w:rsidRPr="00FC43B9">
        <w:t xml:space="preserve"> le </w:t>
      </w:r>
      <w:r w:rsidR="004E1DDE">
        <w:t>Plan Immobilier National 2024 – 2027.</w:t>
      </w:r>
    </w:p>
    <w:p w14:paraId="771E5DCF" w14:textId="2EE09D93" w:rsidR="009C0C19" w:rsidRPr="00FC43B9" w:rsidRDefault="004E1DDE" w:rsidP="00DA5165">
      <w:r>
        <w:t>Cependant, i</w:t>
      </w:r>
      <w:r w:rsidR="00574074">
        <w:t xml:space="preserve">l apparait au sortir de la crise sanitaire qu’émergent de nouveaux usages au travail, et que </w:t>
      </w:r>
      <w:r>
        <w:t>cet épisode</w:t>
      </w:r>
      <w:r w:rsidR="00574074">
        <w:t xml:space="preserve"> a mis en lumière des nécessités inattendues pour un organisme comme la CPAM 13. En 2021, les fondements programmatique</w:t>
      </w:r>
      <w:r w:rsidR="00D50F18">
        <w:t>s</w:t>
      </w:r>
      <w:r w:rsidR="00574074">
        <w:t xml:space="preserve"> d’une opération comme la rénovation d’un centre administratif sont à revoir intégralement.</w:t>
      </w:r>
    </w:p>
    <w:p w14:paraId="6301B4D9" w14:textId="3DC8ED4A" w:rsidR="009C0C19" w:rsidRDefault="00574074" w:rsidP="00DA5165">
      <w:r>
        <w:t>Le recours pérenne au télétravail comme mode d’exercice courant amène à se poser la question de l’utilisation et de la mutualisation des surfaces. En Juin 2023, de nouvelles p</w:t>
      </w:r>
      <w:r w:rsidR="00D50F18">
        <w:t>rescriptions pour l’utilisation</w:t>
      </w:r>
      <w:r>
        <w:t xml:space="preserve"> </w:t>
      </w:r>
      <w:r w:rsidR="00D50F18">
        <w:t>des surfaces sont émises par l’E</w:t>
      </w:r>
      <w:r>
        <w:t xml:space="preserve">tat, et transmises par la CNAM. </w:t>
      </w:r>
    </w:p>
    <w:p w14:paraId="5383E357" w14:textId="77777777" w:rsidR="00E72DD0" w:rsidRDefault="00574074" w:rsidP="00DA5165">
      <w:r>
        <w:t xml:space="preserve">La sobriété énergétique est devenue un axe principal des projets de rénovation ou de construction, </w:t>
      </w:r>
      <w:r w:rsidR="00E72DD0">
        <w:t>et tend à prédominer dans l’ensemble des objectifs environnementaux, avec les données issues du bilan carbone sur la durée de vie du bâtiment.</w:t>
      </w:r>
    </w:p>
    <w:p w14:paraId="05B559C6" w14:textId="05F0736D" w:rsidR="00E72DD0" w:rsidRDefault="00E72DD0" w:rsidP="00DA5165">
      <w:r>
        <w:t xml:space="preserve">S’il s’agit de mettre au centre des objectifs de projet la sobriété globale, énergétique ou dimensionnelle, la crise du </w:t>
      </w:r>
      <w:proofErr w:type="spellStart"/>
      <w:r>
        <w:t>Covid</w:t>
      </w:r>
      <w:proofErr w:type="spellEnd"/>
      <w:r>
        <w:t xml:space="preserve"> nous a également enseigné la nécessité de conserver des lieux mobilisables en cas de crise. Ainsi, </w:t>
      </w:r>
      <w:r w:rsidR="00D50F18">
        <w:t xml:space="preserve">certains éléments de programme </w:t>
      </w:r>
      <w:r>
        <w:t>doivent posséder cette flexibilité permettant de passer par exemple, de locaux d’enseignement ou de communication à des locaux permettant d’héberger des activités comme le contact-</w:t>
      </w:r>
      <w:proofErr w:type="spellStart"/>
      <w:r>
        <w:t>tracing</w:t>
      </w:r>
      <w:proofErr w:type="spellEnd"/>
      <w:r>
        <w:t>.</w:t>
      </w:r>
    </w:p>
    <w:p w14:paraId="1941BA41" w14:textId="1D1D0C77" w:rsidR="00E72DD0" w:rsidRDefault="00E72DD0" w:rsidP="00DA5165">
      <w:r>
        <w:t>Ainsi, le prochain CAV sera-t-il adapté aux nouveaux usages, performant sur le plan de son occupation comme sur celui de sa gestion, devra satisfaire aux objectifs environnementaux de notre société.</w:t>
      </w:r>
    </w:p>
    <w:p w14:paraId="7E73FFD4" w14:textId="7716219C" w:rsidR="005D4B58" w:rsidRDefault="005D4B58" w:rsidP="00DA5165"/>
    <w:p w14:paraId="28ECF7FE" w14:textId="72BB279E" w:rsidR="00363B22" w:rsidRDefault="00363B22" w:rsidP="00DA5165">
      <w:pPr>
        <w:pStyle w:val="Titre3"/>
      </w:pPr>
      <w:bookmarkStart w:id="23" w:name="_Toc184301850"/>
      <w:r>
        <w:t>Projets constituant l’ensemble de l’opération de rénovation du CAV</w:t>
      </w:r>
      <w:bookmarkEnd w:id="23"/>
    </w:p>
    <w:p w14:paraId="43DB5837" w14:textId="77777777" w:rsidR="005B467E" w:rsidRDefault="005B467E" w:rsidP="00DA5165"/>
    <w:p w14:paraId="0993015F" w14:textId="5826E706" w:rsidR="0038625C" w:rsidRDefault="0038625C" w:rsidP="00DA5165">
      <w:r>
        <w:t>La présentation et le dimensionne</w:t>
      </w:r>
      <w:r w:rsidR="00363B22">
        <w:t xml:space="preserve">ment de l’opération de rénovation du CAV </w:t>
      </w:r>
      <w:r>
        <w:t xml:space="preserve">comprend les éléments </w:t>
      </w:r>
      <w:r w:rsidR="005505E3">
        <w:t>sous-ensembles</w:t>
      </w:r>
      <w:r>
        <w:t xml:space="preserve"> suivants</w:t>
      </w:r>
      <w:r w:rsidR="00873E2F">
        <w:t xml:space="preserve"> </w:t>
      </w:r>
      <w:r>
        <w:t>:</w:t>
      </w:r>
    </w:p>
    <w:p w14:paraId="67A83E00" w14:textId="54636ACC" w:rsidR="0038625C" w:rsidRPr="0038625C" w:rsidRDefault="0038625C" w:rsidP="00DA5165">
      <w:pPr>
        <w:pStyle w:val="Corpsdetexte"/>
        <w:numPr>
          <w:ilvl w:val="0"/>
          <w:numId w:val="14"/>
        </w:numPr>
      </w:pPr>
      <w:r w:rsidRPr="0038625C">
        <w:t>Projet « performance des enveloppes, structure des bâtiments et infrastructures </w:t>
      </w:r>
      <w:r>
        <w:t>techniques</w:t>
      </w:r>
      <w:r w:rsidR="00873E2F">
        <w:t xml:space="preserve"> </w:t>
      </w:r>
      <w:r w:rsidRPr="0038625C">
        <w:t xml:space="preserve">» </w:t>
      </w:r>
    </w:p>
    <w:p w14:paraId="3C5F7173" w14:textId="2B5F3BCB" w:rsidR="0038625C" w:rsidRPr="0038625C" w:rsidRDefault="0038625C" w:rsidP="00DA5165">
      <w:pPr>
        <w:pStyle w:val="Corpsdetexte"/>
        <w:numPr>
          <w:ilvl w:val="0"/>
          <w:numId w:val="13"/>
        </w:numPr>
      </w:pPr>
      <w:r w:rsidRPr="0038625C">
        <w:t>Projet « Infrastructure</w:t>
      </w:r>
      <w:r w:rsidR="00873E2F">
        <w:t>s</w:t>
      </w:r>
      <w:r w:rsidRPr="0038625C">
        <w:t xml:space="preserve"> et réseau informatique » </w:t>
      </w:r>
    </w:p>
    <w:p w14:paraId="1584BBFE" w14:textId="12FD976A" w:rsidR="0038625C" w:rsidRPr="0038625C" w:rsidRDefault="0038625C" w:rsidP="00DA5165">
      <w:pPr>
        <w:pStyle w:val="Corpsdetexte"/>
        <w:numPr>
          <w:ilvl w:val="0"/>
          <w:numId w:val="13"/>
        </w:numPr>
      </w:pPr>
      <w:r w:rsidRPr="0038625C">
        <w:t xml:space="preserve">Projet « Rénovation </w:t>
      </w:r>
      <w:r w:rsidR="00873E2F">
        <w:t xml:space="preserve">et industrialisation </w:t>
      </w:r>
      <w:r w:rsidRPr="0038625C">
        <w:t xml:space="preserve">du CEIR » </w:t>
      </w:r>
    </w:p>
    <w:p w14:paraId="202CB274" w14:textId="1B8A1379" w:rsidR="0038625C" w:rsidRPr="0038625C" w:rsidRDefault="0038625C" w:rsidP="00DA5165">
      <w:pPr>
        <w:pStyle w:val="Corpsdetexte"/>
        <w:numPr>
          <w:ilvl w:val="0"/>
          <w:numId w:val="13"/>
        </w:numPr>
      </w:pPr>
      <w:r w:rsidRPr="0038625C">
        <w:t>Projet « Aménagement des espaces de travail de la CPAM13 </w:t>
      </w:r>
      <w:r w:rsidR="00DA5165">
        <w:t>et densification</w:t>
      </w:r>
      <w:r w:rsidR="00DA5165" w:rsidRPr="0038625C">
        <w:t xml:space="preserve"> »</w:t>
      </w:r>
    </w:p>
    <w:p w14:paraId="6DC6C1F0" w14:textId="77777777" w:rsidR="0038625C" w:rsidRPr="0038625C" w:rsidRDefault="0038625C" w:rsidP="00DA5165">
      <w:pPr>
        <w:pStyle w:val="Corpsdetexte"/>
        <w:numPr>
          <w:ilvl w:val="0"/>
          <w:numId w:val="13"/>
        </w:numPr>
      </w:pPr>
      <w:r w:rsidRPr="0038625C">
        <w:lastRenderedPageBreak/>
        <w:t xml:space="preserve">Projet « Aménagement des espaces de travail du service médical » </w:t>
      </w:r>
    </w:p>
    <w:p w14:paraId="29C1789E" w14:textId="184353BC" w:rsidR="0038625C" w:rsidRPr="0038625C" w:rsidRDefault="0038625C" w:rsidP="00DA5165">
      <w:pPr>
        <w:pStyle w:val="Corpsdetexte"/>
        <w:numPr>
          <w:ilvl w:val="0"/>
          <w:numId w:val="13"/>
        </w:numPr>
      </w:pPr>
      <w:r w:rsidRPr="0038625C">
        <w:t xml:space="preserve">Projet « Création d’une agence </w:t>
      </w:r>
      <w:r w:rsidR="00873E2F">
        <w:t xml:space="preserve">d’accueil du public </w:t>
      </w:r>
      <w:r w:rsidRPr="0038625C">
        <w:t xml:space="preserve">» </w:t>
      </w:r>
    </w:p>
    <w:p w14:paraId="7E3CFFEA" w14:textId="77777777" w:rsidR="0038625C" w:rsidRPr="0038625C" w:rsidRDefault="0038625C" w:rsidP="00DA5165">
      <w:pPr>
        <w:pStyle w:val="Corpsdetexte"/>
        <w:numPr>
          <w:ilvl w:val="0"/>
          <w:numId w:val="13"/>
        </w:numPr>
      </w:pPr>
      <w:r w:rsidRPr="0038625C">
        <w:t xml:space="preserve">Projet « Création d’un centre évènementiel mutualisé » </w:t>
      </w:r>
    </w:p>
    <w:p w14:paraId="0532AEE5" w14:textId="1B3C6B93" w:rsidR="0038625C" w:rsidRPr="0038625C" w:rsidRDefault="0038625C" w:rsidP="00DA5165">
      <w:pPr>
        <w:pStyle w:val="Corpsdetexte"/>
        <w:numPr>
          <w:ilvl w:val="0"/>
          <w:numId w:val="13"/>
        </w:numPr>
      </w:pPr>
      <w:r w:rsidRPr="0038625C">
        <w:t>Projet « Création d’un centre de formation mutualisé</w:t>
      </w:r>
      <w:r w:rsidR="00DA5165">
        <w:t xml:space="preserve"> et intégration de l’institut 4.10</w:t>
      </w:r>
      <w:r w:rsidRPr="0038625C">
        <w:t xml:space="preserve"> » </w:t>
      </w:r>
    </w:p>
    <w:p w14:paraId="2E1BA8D9" w14:textId="07F5FBF5" w:rsidR="00B961C2" w:rsidRPr="0038625C" w:rsidRDefault="00B961C2" w:rsidP="00DA5165">
      <w:pPr>
        <w:pStyle w:val="Corpsdetexte"/>
        <w:numPr>
          <w:ilvl w:val="0"/>
          <w:numId w:val="13"/>
        </w:numPr>
      </w:pPr>
      <w:r w:rsidRPr="0038625C">
        <w:t>Projet « Création d’un</w:t>
      </w:r>
      <w:r w:rsidR="005D4B58">
        <w:t>e</w:t>
      </w:r>
      <w:r w:rsidRPr="0038625C">
        <w:t xml:space="preserve"> centrale photovoltaïque » </w:t>
      </w:r>
    </w:p>
    <w:p w14:paraId="657F368D" w14:textId="3596A70A" w:rsidR="009C0C19" w:rsidRPr="00F25E44" w:rsidRDefault="009C0C19" w:rsidP="00DA5165">
      <w:pPr>
        <w:pStyle w:val="Titre3"/>
      </w:pPr>
      <w:bookmarkStart w:id="24" w:name="_Toc184301851"/>
      <w:r w:rsidRPr="00F25E44">
        <w:t>Les objectifs particuliers du Maître d’Ouvrage</w:t>
      </w:r>
      <w:bookmarkEnd w:id="24"/>
    </w:p>
    <w:p w14:paraId="5C5CAA4B" w14:textId="6FFFF582" w:rsidR="009C0C19" w:rsidRPr="00BD6F7B" w:rsidRDefault="009C0C19" w:rsidP="00DA5165">
      <w:pPr>
        <w:pStyle w:val="Titre4"/>
        <w:rPr>
          <w:rFonts w:eastAsiaTheme="minorEastAsia"/>
        </w:rPr>
      </w:pPr>
      <w:bookmarkStart w:id="25" w:name="_Toc184301852"/>
      <w:r w:rsidRPr="00BD6F7B">
        <w:t>La</w:t>
      </w:r>
      <w:r w:rsidRPr="00BD6F7B">
        <w:rPr>
          <w:spacing w:val="41"/>
        </w:rPr>
        <w:t xml:space="preserve"> </w:t>
      </w:r>
      <w:r w:rsidRPr="00BD6F7B">
        <w:t>qualité</w:t>
      </w:r>
      <w:r w:rsidRPr="00BD6F7B">
        <w:rPr>
          <w:spacing w:val="42"/>
        </w:rPr>
        <w:t xml:space="preserve"> </w:t>
      </w:r>
      <w:r w:rsidRPr="00BD6F7B">
        <w:t>environnementale</w:t>
      </w:r>
      <w:bookmarkEnd w:id="25"/>
    </w:p>
    <w:p w14:paraId="69FDEEBD" w14:textId="641C572E" w:rsidR="009C0C19" w:rsidRDefault="009C0C19" w:rsidP="00DA5165">
      <w:r w:rsidRPr="00776B3E">
        <w:t xml:space="preserve">La CPAM 13 n’a pas de choix arrêté sur </w:t>
      </w:r>
      <w:r w:rsidR="00BD6F7B" w:rsidRPr="00776B3E">
        <w:t xml:space="preserve">un label particulier </w:t>
      </w:r>
      <w:r w:rsidRPr="00776B3E">
        <w:t>dans</w:t>
      </w:r>
      <w:r w:rsidRPr="005B467E">
        <w:t xml:space="preserve"> </w:t>
      </w:r>
      <w:r w:rsidRPr="00776B3E">
        <w:t>le</w:t>
      </w:r>
      <w:r w:rsidRPr="005B467E">
        <w:t xml:space="preserve"> </w:t>
      </w:r>
      <w:r w:rsidRPr="00776B3E">
        <w:t>cadre</w:t>
      </w:r>
      <w:r w:rsidRPr="005B467E">
        <w:t xml:space="preserve"> </w:t>
      </w:r>
      <w:r w:rsidRPr="00776B3E">
        <w:t>de</w:t>
      </w:r>
      <w:r w:rsidRPr="005B467E">
        <w:t xml:space="preserve"> </w:t>
      </w:r>
      <w:r w:rsidRPr="00776B3E">
        <w:t>ce</w:t>
      </w:r>
      <w:r w:rsidRPr="005B467E">
        <w:t xml:space="preserve"> </w:t>
      </w:r>
      <w:r w:rsidRPr="00776B3E">
        <w:t>futur</w:t>
      </w:r>
      <w:r w:rsidRPr="005B467E">
        <w:t xml:space="preserve"> </w:t>
      </w:r>
      <w:r w:rsidRPr="00776B3E">
        <w:t>projet</w:t>
      </w:r>
      <w:r w:rsidRPr="005B467E">
        <w:t xml:space="preserve"> </w:t>
      </w:r>
      <w:r w:rsidRPr="00776B3E">
        <w:t>mais</w:t>
      </w:r>
      <w:r w:rsidRPr="005B467E">
        <w:t xml:space="preserve"> </w:t>
      </w:r>
      <w:r w:rsidRPr="00776B3E">
        <w:t>vise</w:t>
      </w:r>
      <w:r w:rsidRPr="005B467E">
        <w:t xml:space="preserve"> </w:t>
      </w:r>
      <w:r w:rsidRPr="00776B3E">
        <w:t>un</w:t>
      </w:r>
      <w:r w:rsidRPr="005B467E">
        <w:t xml:space="preserve"> </w:t>
      </w:r>
      <w:r w:rsidRPr="00776B3E">
        <w:t>certain</w:t>
      </w:r>
      <w:r w:rsidRPr="005B467E">
        <w:t xml:space="preserve"> </w:t>
      </w:r>
      <w:r w:rsidRPr="00776B3E">
        <w:t>nombre</w:t>
      </w:r>
      <w:r w:rsidRPr="005B467E">
        <w:t xml:space="preserve"> </w:t>
      </w:r>
      <w:r w:rsidR="00BD6F7B" w:rsidRPr="00776B3E">
        <w:t>d’objectifs</w:t>
      </w:r>
      <w:r w:rsidR="00873E2F">
        <w:t xml:space="preserve"> </w:t>
      </w:r>
      <w:r w:rsidRPr="00776B3E">
        <w:t>:</w:t>
      </w:r>
    </w:p>
    <w:p w14:paraId="4DBCAD4A" w14:textId="1B884F8D" w:rsidR="009C0C19" w:rsidRPr="00776B3E" w:rsidRDefault="00AF21AE" w:rsidP="00DA5165">
      <w:pPr>
        <w:pStyle w:val="Paragraphedeliste"/>
        <w:numPr>
          <w:ilvl w:val="0"/>
          <w:numId w:val="11"/>
        </w:numPr>
      </w:pPr>
      <w:r>
        <w:t>Appliquer la</w:t>
      </w:r>
      <w:r>
        <w:rPr>
          <w:spacing w:val="63"/>
        </w:rPr>
        <w:t xml:space="preserve"> </w:t>
      </w:r>
      <w:r w:rsidR="009C0C19" w:rsidRPr="00776B3E">
        <w:t>règlementation</w:t>
      </w:r>
      <w:r w:rsidR="009C0C19" w:rsidRPr="00776B3E">
        <w:rPr>
          <w:spacing w:val="68"/>
        </w:rPr>
        <w:t xml:space="preserve"> </w:t>
      </w:r>
      <w:r w:rsidR="009C0C19" w:rsidRPr="00776B3E">
        <w:t>environnementale</w:t>
      </w:r>
      <w:r>
        <w:t xml:space="preserve"> (RT </w:t>
      </w:r>
      <w:r w:rsidR="00847FE7">
        <w:t xml:space="preserve">globale </w:t>
      </w:r>
      <w:r>
        <w:t>en vigueur)</w:t>
      </w:r>
      <w:r w:rsidR="009C0C19" w:rsidRPr="00776B3E">
        <w:t>,</w:t>
      </w:r>
    </w:p>
    <w:p w14:paraId="5A50C78C" w14:textId="77777777" w:rsidR="009C0C19" w:rsidRPr="00776B3E" w:rsidRDefault="009C0C19" w:rsidP="00DA5165">
      <w:pPr>
        <w:pStyle w:val="Paragraphedeliste"/>
        <w:numPr>
          <w:ilvl w:val="0"/>
          <w:numId w:val="11"/>
        </w:numPr>
        <w:rPr>
          <w:spacing w:val="-10"/>
        </w:rPr>
      </w:pPr>
      <w:r w:rsidRPr="00776B3E">
        <w:t>Écoconstruction,</w:t>
      </w:r>
      <w:r w:rsidRPr="00776B3E">
        <w:rPr>
          <w:spacing w:val="52"/>
        </w:rPr>
        <w:t xml:space="preserve"> </w:t>
      </w:r>
      <w:r w:rsidRPr="00776B3E">
        <w:t>éco-gestion,</w:t>
      </w:r>
      <w:r w:rsidRPr="00776B3E">
        <w:rPr>
          <w:spacing w:val="52"/>
        </w:rPr>
        <w:t xml:space="preserve"> </w:t>
      </w:r>
      <w:r w:rsidRPr="00776B3E">
        <w:t>confort</w:t>
      </w:r>
      <w:r w:rsidRPr="00776B3E">
        <w:rPr>
          <w:spacing w:val="53"/>
        </w:rPr>
        <w:t xml:space="preserve"> </w:t>
      </w:r>
      <w:r w:rsidRPr="00776B3E">
        <w:t>et</w:t>
      </w:r>
      <w:r w:rsidRPr="00776B3E">
        <w:rPr>
          <w:spacing w:val="54"/>
        </w:rPr>
        <w:t xml:space="preserve"> </w:t>
      </w:r>
      <w:r w:rsidRPr="00776B3E">
        <w:rPr>
          <w:spacing w:val="-2"/>
        </w:rPr>
        <w:t>santé.</w:t>
      </w:r>
    </w:p>
    <w:p w14:paraId="680433A1" w14:textId="4B2BDA2C" w:rsidR="009C0C19" w:rsidRPr="00776B3E" w:rsidRDefault="00F25E44" w:rsidP="00DA5165">
      <w:pPr>
        <w:pStyle w:val="Paragraphedeliste"/>
        <w:numPr>
          <w:ilvl w:val="0"/>
          <w:numId w:val="11"/>
        </w:numPr>
      </w:pPr>
      <w:r w:rsidRPr="00776B3E">
        <w:t xml:space="preserve">L’utilisateur </w:t>
      </w:r>
      <w:r w:rsidR="009C0C19" w:rsidRPr="00776B3E">
        <w:rPr>
          <w:spacing w:val="-4"/>
        </w:rPr>
        <w:t>devra</w:t>
      </w:r>
      <w:r w:rsidRPr="00776B3E">
        <w:t xml:space="preserve"> </w:t>
      </w:r>
      <w:r w:rsidR="009C0C19" w:rsidRPr="00776B3E">
        <w:rPr>
          <w:spacing w:val="-4"/>
        </w:rPr>
        <w:t>être</w:t>
      </w:r>
      <w:r w:rsidRPr="00776B3E">
        <w:rPr>
          <w:spacing w:val="-4"/>
        </w:rPr>
        <w:t xml:space="preserve"> </w:t>
      </w:r>
      <w:r w:rsidR="009C0C19" w:rsidRPr="00776B3E">
        <w:rPr>
          <w:spacing w:val="-5"/>
        </w:rPr>
        <w:t>au</w:t>
      </w:r>
      <w:r w:rsidRPr="00776B3E">
        <w:rPr>
          <w:spacing w:val="-5"/>
        </w:rPr>
        <w:t xml:space="preserve"> </w:t>
      </w:r>
      <w:r w:rsidR="009C0C19" w:rsidRPr="00776B3E">
        <w:rPr>
          <w:spacing w:val="-4"/>
        </w:rPr>
        <w:t>cœur</w:t>
      </w:r>
      <w:r w:rsidRPr="00776B3E">
        <w:rPr>
          <w:spacing w:val="-4"/>
        </w:rPr>
        <w:t xml:space="preserve"> </w:t>
      </w:r>
      <w:r w:rsidR="009C0C19" w:rsidRPr="00776B3E">
        <w:rPr>
          <w:spacing w:val="-5"/>
        </w:rPr>
        <w:t>de</w:t>
      </w:r>
      <w:r w:rsidRPr="00776B3E">
        <w:rPr>
          <w:spacing w:val="-5"/>
        </w:rPr>
        <w:t xml:space="preserve"> </w:t>
      </w:r>
      <w:r w:rsidR="009C0C19" w:rsidRPr="00776B3E">
        <w:rPr>
          <w:spacing w:val="-5"/>
        </w:rPr>
        <w:t>la</w:t>
      </w:r>
      <w:r w:rsidRPr="00776B3E">
        <w:rPr>
          <w:spacing w:val="-5"/>
        </w:rPr>
        <w:t xml:space="preserve"> </w:t>
      </w:r>
      <w:r w:rsidRPr="00776B3E">
        <w:t xml:space="preserve">labellisation entre </w:t>
      </w:r>
      <w:r w:rsidR="009C0C19" w:rsidRPr="00776B3E">
        <w:rPr>
          <w:spacing w:val="-5"/>
        </w:rPr>
        <w:t>le</w:t>
      </w:r>
      <w:r w:rsidRPr="00776B3E">
        <w:rPr>
          <w:spacing w:val="-5"/>
        </w:rPr>
        <w:t xml:space="preserve"> </w:t>
      </w:r>
      <w:r w:rsidRPr="00776B3E">
        <w:t>vole</w:t>
      </w:r>
      <w:r w:rsidR="009C0C19" w:rsidRPr="00776B3E">
        <w:t>t</w:t>
      </w:r>
      <w:r w:rsidR="00BD6F7B" w:rsidRPr="00776B3E">
        <w:t xml:space="preserve"> </w:t>
      </w:r>
      <w:r w:rsidR="009C0C19" w:rsidRPr="00776B3E">
        <w:t>environnemental</w:t>
      </w:r>
      <w:r w:rsidR="009C0C19" w:rsidRPr="00776B3E">
        <w:rPr>
          <w:spacing w:val="61"/>
        </w:rPr>
        <w:t xml:space="preserve"> </w:t>
      </w:r>
      <w:r w:rsidR="009C0C19" w:rsidRPr="00776B3E">
        <w:t>et</w:t>
      </w:r>
      <w:r w:rsidR="009C0C19" w:rsidRPr="00776B3E">
        <w:rPr>
          <w:spacing w:val="63"/>
        </w:rPr>
        <w:t xml:space="preserve"> </w:t>
      </w:r>
      <w:r w:rsidR="009C0C19" w:rsidRPr="00776B3E">
        <w:t>la</w:t>
      </w:r>
      <w:r w:rsidR="009C0C19" w:rsidRPr="00776B3E">
        <w:rPr>
          <w:spacing w:val="59"/>
        </w:rPr>
        <w:t xml:space="preserve"> </w:t>
      </w:r>
      <w:r w:rsidR="009C0C19" w:rsidRPr="00776B3E">
        <w:t>qualité</w:t>
      </w:r>
      <w:r w:rsidR="009C0C19" w:rsidRPr="00776B3E">
        <w:rPr>
          <w:spacing w:val="63"/>
        </w:rPr>
        <w:t xml:space="preserve"> </w:t>
      </w:r>
      <w:r w:rsidR="009C0C19" w:rsidRPr="00776B3E">
        <w:t>de</w:t>
      </w:r>
      <w:r w:rsidR="009C0C19" w:rsidRPr="00776B3E">
        <w:rPr>
          <w:spacing w:val="64"/>
        </w:rPr>
        <w:t xml:space="preserve"> </w:t>
      </w:r>
      <w:r w:rsidR="009C0C19" w:rsidRPr="00776B3E">
        <w:rPr>
          <w:spacing w:val="-4"/>
        </w:rPr>
        <w:t>vie,</w:t>
      </w:r>
    </w:p>
    <w:p w14:paraId="5D577EDC" w14:textId="652F7A32" w:rsidR="00F25E44" w:rsidRPr="005B467E" w:rsidRDefault="009C0C19" w:rsidP="00DA5165">
      <w:r w:rsidRPr="00776B3E">
        <w:t>L’AMO</w:t>
      </w:r>
      <w:r w:rsidRPr="005B467E">
        <w:t xml:space="preserve"> </w:t>
      </w:r>
      <w:r w:rsidRPr="00776B3E">
        <w:t>devra</w:t>
      </w:r>
      <w:r w:rsidRPr="005B467E">
        <w:t xml:space="preserve"> </w:t>
      </w:r>
      <w:r w:rsidRPr="00776B3E">
        <w:t>aider</w:t>
      </w:r>
      <w:r w:rsidRPr="005B467E">
        <w:t xml:space="preserve"> </w:t>
      </w:r>
      <w:r w:rsidRPr="00776B3E">
        <w:t>le</w:t>
      </w:r>
      <w:r w:rsidRPr="005B467E">
        <w:t xml:space="preserve"> </w:t>
      </w:r>
      <w:r w:rsidRPr="00776B3E">
        <w:t>Maître</w:t>
      </w:r>
      <w:r w:rsidRPr="005B467E">
        <w:t xml:space="preserve"> </w:t>
      </w:r>
      <w:r w:rsidRPr="00776B3E">
        <w:t>d’Ouvrage</w:t>
      </w:r>
      <w:r w:rsidRPr="005B467E">
        <w:t xml:space="preserve"> </w:t>
      </w:r>
      <w:r w:rsidRPr="00776B3E">
        <w:t>à</w:t>
      </w:r>
      <w:r w:rsidRPr="005B467E">
        <w:t xml:space="preserve"> </w:t>
      </w:r>
      <w:r w:rsidRPr="00776B3E">
        <w:t>sélectionner</w:t>
      </w:r>
      <w:r w:rsidRPr="005B467E">
        <w:t xml:space="preserve"> </w:t>
      </w:r>
      <w:r w:rsidRPr="00776B3E">
        <w:t>le</w:t>
      </w:r>
      <w:r w:rsidRPr="005B467E">
        <w:t xml:space="preserve"> </w:t>
      </w:r>
      <w:r w:rsidRPr="00776B3E">
        <w:t>système</w:t>
      </w:r>
      <w:r w:rsidRPr="005B467E">
        <w:t xml:space="preserve"> </w:t>
      </w:r>
      <w:r w:rsidRPr="00776B3E">
        <w:t>d’évaluation</w:t>
      </w:r>
      <w:r w:rsidRPr="005B467E">
        <w:t xml:space="preserve"> qui</w:t>
      </w:r>
      <w:r w:rsidR="00BD6F7B" w:rsidRPr="005B467E">
        <w:t xml:space="preserve"> </w:t>
      </w:r>
      <w:r w:rsidRPr="00776B3E">
        <w:t>correspondra</w:t>
      </w:r>
      <w:r w:rsidRPr="005B467E">
        <w:t xml:space="preserve"> </w:t>
      </w:r>
      <w:r w:rsidRPr="00776B3E">
        <w:t>le</w:t>
      </w:r>
      <w:r w:rsidRPr="005B467E">
        <w:t xml:space="preserve"> </w:t>
      </w:r>
      <w:r w:rsidRPr="00776B3E">
        <w:t>mieux</w:t>
      </w:r>
      <w:r w:rsidRPr="005B467E">
        <w:t xml:space="preserve"> </w:t>
      </w:r>
      <w:r w:rsidRPr="00776B3E">
        <w:t>à</w:t>
      </w:r>
      <w:r w:rsidRPr="005B467E">
        <w:t xml:space="preserve"> </w:t>
      </w:r>
      <w:r w:rsidRPr="00776B3E">
        <w:t>la</w:t>
      </w:r>
      <w:r w:rsidRPr="005B467E">
        <w:t xml:space="preserve"> </w:t>
      </w:r>
      <w:r w:rsidRPr="00776B3E">
        <w:t>philosophie</w:t>
      </w:r>
      <w:r w:rsidRPr="005B467E">
        <w:t xml:space="preserve"> </w:t>
      </w:r>
      <w:r w:rsidRPr="00776B3E">
        <w:t>voulue</w:t>
      </w:r>
      <w:r w:rsidRPr="005B467E">
        <w:t xml:space="preserve"> </w:t>
      </w:r>
      <w:r w:rsidRPr="00776B3E">
        <w:t>en</w:t>
      </w:r>
      <w:r w:rsidRPr="005B467E">
        <w:t xml:space="preserve"> termes </w:t>
      </w:r>
      <w:r w:rsidRPr="00776B3E">
        <w:t>de</w:t>
      </w:r>
      <w:r w:rsidRPr="005B467E">
        <w:t xml:space="preserve"> </w:t>
      </w:r>
      <w:r w:rsidRPr="00776B3E">
        <w:t>développement</w:t>
      </w:r>
      <w:r w:rsidRPr="005B467E">
        <w:t xml:space="preserve"> durable.</w:t>
      </w:r>
    </w:p>
    <w:p w14:paraId="11DE0464" w14:textId="4F3C210C" w:rsidR="00D16582" w:rsidRPr="007344C5" w:rsidRDefault="00D16582" w:rsidP="00DA5165">
      <w:pPr>
        <w:pStyle w:val="Titre4"/>
        <w:rPr>
          <w:spacing w:val="-2"/>
        </w:rPr>
      </w:pPr>
      <w:bookmarkStart w:id="26" w:name="_Toc184301853"/>
      <w:r>
        <w:t>P</w:t>
      </w:r>
      <w:r w:rsidRPr="007344C5">
        <w:t>erformances</w:t>
      </w:r>
      <w:r w:rsidRPr="00D16582">
        <w:t xml:space="preserve"> </w:t>
      </w:r>
      <w:r w:rsidRPr="007344C5">
        <w:t>du</w:t>
      </w:r>
      <w:r w:rsidRPr="00D16582">
        <w:t xml:space="preserve"> </w:t>
      </w:r>
      <w:r w:rsidRPr="007344C5">
        <w:t>futur</w:t>
      </w:r>
      <w:r w:rsidRPr="00D16582">
        <w:t xml:space="preserve"> bâtiment</w:t>
      </w:r>
      <w:bookmarkEnd w:id="26"/>
    </w:p>
    <w:p w14:paraId="1EDFFC47" w14:textId="6E4B48EA" w:rsidR="00D16582" w:rsidRDefault="00756FD7" w:rsidP="00DA5165">
      <w:r>
        <w:t xml:space="preserve">La CPAM souhaite que ses bâtiments intègrent les objectifs environnementaux en termes de sobriété énergétique, y compris sur le long terme, et en terme de </w:t>
      </w:r>
      <w:proofErr w:type="spellStart"/>
      <w:r>
        <w:t>décarbonation</w:t>
      </w:r>
      <w:proofErr w:type="spellEnd"/>
      <w:r>
        <w:t>.</w:t>
      </w:r>
    </w:p>
    <w:p w14:paraId="4FF5E25D" w14:textId="754C4349" w:rsidR="00756FD7" w:rsidRPr="00756FD7" w:rsidRDefault="00756FD7" w:rsidP="00DA5165">
      <w:r>
        <w:t>Les enveloppes présentent</w:t>
      </w:r>
      <w:r w:rsidRPr="00756FD7">
        <w:t xml:space="preserve"> des surfaces de façades et de couvertures considérables, qui sont le siège princip</w:t>
      </w:r>
      <w:r w:rsidR="00873E2F">
        <w:t>al de déperditions énergétiques</w:t>
      </w:r>
      <w:r w:rsidRPr="00756FD7">
        <w:t xml:space="preserve"> et source d’inconfort. La conception des enveloppes devra être de nature à réduire au maximum les nécessités d’apport de chauffage, de climatisation et d’éclairage. </w:t>
      </w:r>
      <w:r>
        <w:t>Les concepts techniques devront</w:t>
      </w:r>
      <w:r w:rsidRPr="00756FD7">
        <w:t xml:space="preserve"> privilégier la mise en œuvre de systèmes passifs (matériaux, composition, convection naturelle, protection solaire, inertie…), et l’utilisation de systèmes actifs pour une optimisation maximale de l’énergie qui sera nécessaire au confort des bâtiments (récupération de chaleur, free </w:t>
      </w:r>
      <w:proofErr w:type="spellStart"/>
      <w:r w:rsidRPr="00756FD7">
        <w:t>cooling</w:t>
      </w:r>
      <w:proofErr w:type="spellEnd"/>
      <w:r w:rsidRPr="00756FD7">
        <w:t>, production photovoltaïque…)</w:t>
      </w:r>
    </w:p>
    <w:p w14:paraId="05A4F66B" w14:textId="75C90AA5" w:rsidR="00756FD7" w:rsidRDefault="00756FD7" w:rsidP="00DA5165">
      <w:r>
        <w:t>Le</w:t>
      </w:r>
      <w:r w:rsidRPr="00756FD7">
        <w:t xml:space="preserve"> bilan carbone est un entrant primordial du projet de conception de ces enveloppes. A cette fin, il convient à la fois de considérer les aspects liés à la déconstruction sélective, au réemploi, à la valorisation des produits de déconstruction, et à l’utilisation de produits bio-</w:t>
      </w:r>
      <w:proofErr w:type="spellStart"/>
      <w:r w:rsidRPr="00756FD7">
        <w:t>sourcés</w:t>
      </w:r>
      <w:proofErr w:type="spellEnd"/>
      <w:r w:rsidRPr="00756FD7">
        <w:t xml:space="preserve">, issus de filières </w:t>
      </w:r>
      <w:proofErr w:type="spellStart"/>
      <w:r w:rsidRPr="00756FD7">
        <w:t>décarbonées</w:t>
      </w:r>
      <w:proofErr w:type="spellEnd"/>
      <w:r w:rsidRPr="00756FD7">
        <w:t xml:space="preserve"> et parfaitement recyclables à terme.</w:t>
      </w:r>
      <w:r w:rsidR="00AE2379">
        <w:t xml:space="preserve"> </w:t>
      </w:r>
      <w:r w:rsidR="006344F0">
        <w:t xml:space="preserve">Il s’agit d’inscrire les bâtiments du CAV dans les </w:t>
      </w:r>
      <w:r w:rsidR="006344F0" w:rsidRPr="006344F0">
        <w:rPr>
          <w:color w:val="000000" w:themeColor="text1"/>
        </w:rPr>
        <w:t>o</w:t>
      </w:r>
      <w:r w:rsidR="00AE2379" w:rsidRPr="006344F0">
        <w:rPr>
          <w:color w:val="000000" w:themeColor="text1"/>
        </w:rPr>
        <w:t>bjectif</w:t>
      </w:r>
      <w:r w:rsidR="006344F0" w:rsidRPr="006344F0">
        <w:rPr>
          <w:color w:val="000000" w:themeColor="text1"/>
        </w:rPr>
        <w:t>s</w:t>
      </w:r>
      <w:r w:rsidR="006344F0">
        <w:rPr>
          <w:color w:val="000000" w:themeColor="text1"/>
        </w:rPr>
        <w:t xml:space="preserve"> 205</w:t>
      </w:r>
      <w:r w:rsidR="00AE2379" w:rsidRPr="006344F0">
        <w:rPr>
          <w:color w:val="000000" w:themeColor="text1"/>
        </w:rPr>
        <w:t>0 du décret tertiaire.</w:t>
      </w:r>
    </w:p>
    <w:p w14:paraId="73299674" w14:textId="1298AC3F" w:rsidR="009C0C19" w:rsidRPr="007344C5" w:rsidRDefault="009C0C19" w:rsidP="00DA5165">
      <w:pPr>
        <w:pStyle w:val="Titre4"/>
        <w:rPr>
          <w:spacing w:val="-2"/>
        </w:rPr>
      </w:pPr>
      <w:bookmarkStart w:id="27" w:name="_Toc184301854"/>
      <w:r w:rsidRPr="007344C5">
        <w:t>Maintenabilité</w:t>
      </w:r>
      <w:r w:rsidRPr="00D16582">
        <w:t xml:space="preserve"> </w:t>
      </w:r>
      <w:r w:rsidRPr="007344C5">
        <w:t>du</w:t>
      </w:r>
      <w:r w:rsidRPr="00D16582">
        <w:t xml:space="preserve"> </w:t>
      </w:r>
      <w:r w:rsidRPr="007344C5">
        <w:t>futur</w:t>
      </w:r>
      <w:r w:rsidRPr="00D16582">
        <w:t xml:space="preserve"> bâtiment</w:t>
      </w:r>
      <w:bookmarkEnd w:id="27"/>
    </w:p>
    <w:p w14:paraId="1D7DDA0D" w14:textId="1DED25B1" w:rsidR="009C0C19" w:rsidRDefault="00756FD7" w:rsidP="00DA5165">
      <w:r w:rsidRPr="00756FD7">
        <w:t xml:space="preserve">La facilité de maintenance et d’exploitation (nettoyage) est également un objectif de premier rang. </w:t>
      </w:r>
      <w:r w:rsidR="009C0C19" w:rsidRPr="007344C5">
        <w:t>Dès la phase conception, la CPAM 13 souhaite que la maintenabilité des installations</w:t>
      </w:r>
      <w:r w:rsidR="009C0C19" w:rsidRPr="005B467E">
        <w:t xml:space="preserve"> </w:t>
      </w:r>
      <w:r w:rsidR="009C0C19" w:rsidRPr="007344C5">
        <w:t>fasse</w:t>
      </w:r>
      <w:r w:rsidR="009C0C19" w:rsidRPr="005B467E">
        <w:t xml:space="preserve"> </w:t>
      </w:r>
      <w:r w:rsidR="009C0C19" w:rsidRPr="007344C5">
        <w:t>l’objet</w:t>
      </w:r>
      <w:r w:rsidR="009C0C19" w:rsidRPr="005B467E">
        <w:t xml:space="preserve"> </w:t>
      </w:r>
      <w:r w:rsidR="009C0C19" w:rsidRPr="007344C5">
        <w:t>d’une</w:t>
      </w:r>
      <w:r w:rsidR="009C0C19" w:rsidRPr="005B467E">
        <w:t xml:space="preserve"> </w:t>
      </w:r>
      <w:r w:rsidR="009C0C19" w:rsidRPr="007344C5">
        <w:t>attention</w:t>
      </w:r>
      <w:r w:rsidR="009C0C19" w:rsidRPr="005B467E">
        <w:t xml:space="preserve"> </w:t>
      </w:r>
      <w:r w:rsidR="009C0C19" w:rsidRPr="007344C5">
        <w:t>particulière</w:t>
      </w:r>
      <w:r w:rsidR="009C0C19" w:rsidRPr="005B467E">
        <w:t xml:space="preserve"> </w:t>
      </w:r>
      <w:r w:rsidR="009C0C19" w:rsidRPr="007344C5">
        <w:t>et</w:t>
      </w:r>
      <w:r w:rsidR="009C0C19" w:rsidRPr="005B467E">
        <w:t xml:space="preserve"> </w:t>
      </w:r>
      <w:r w:rsidR="009C0C19" w:rsidRPr="007344C5">
        <w:t>notamment</w:t>
      </w:r>
      <w:r w:rsidR="009C0C19" w:rsidRPr="005B467E">
        <w:t xml:space="preserve"> </w:t>
      </w:r>
      <w:r w:rsidR="009C0C19" w:rsidRPr="007344C5">
        <w:t>:</w:t>
      </w:r>
    </w:p>
    <w:p w14:paraId="0022EC95" w14:textId="77777777" w:rsidR="009C0C19" w:rsidRPr="007344C5" w:rsidRDefault="009C0C19" w:rsidP="00DA5165">
      <w:pPr>
        <w:pStyle w:val="Paragraphedeliste"/>
        <w:numPr>
          <w:ilvl w:val="3"/>
          <w:numId w:val="9"/>
        </w:numPr>
        <w:rPr>
          <w:spacing w:val="-2"/>
        </w:rPr>
      </w:pPr>
      <w:r w:rsidRPr="007344C5">
        <w:t>Sur</w:t>
      </w:r>
      <w:r w:rsidRPr="007344C5">
        <w:rPr>
          <w:spacing w:val="78"/>
        </w:rPr>
        <w:t xml:space="preserve"> </w:t>
      </w:r>
      <w:r w:rsidRPr="007344C5">
        <w:t>l’accessibilité</w:t>
      </w:r>
      <w:r w:rsidRPr="007344C5">
        <w:rPr>
          <w:spacing w:val="79"/>
        </w:rPr>
        <w:t xml:space="preserve"> </w:t>
      </w:r>
      <w:r w:rsidRPr="007344C5">
        <w:t>des</w:t>
      </w:r>
      <w:r w:rsidRPr="007344C5">
        <w:rPr>
          <w:spacing w:val="77"/>
        </w:rPr>
        <w:t xml:space="preserve"> </w:t>
      </w:r>
      <w:r w:rsidRPr="007344C5">
        <w:t>installations</w:t>
      </w:r>
      <w:r w:rsidRPr="007344C5">
        <w:rPr>
          <w:spacing w:val="77"/>
        </w:rPr>
        <w:t xml:space="preserve"> </w:t>
      </w:r>
      <w:r w:rsidRPr="007344C5">
        <w:t>et</w:t>
      </w:r>
      <w:r w:rsidRPr="007344C5">
        <w:rPr>
          <w:spacing w:val="79"/>
        </w:rPr>
        <w:t xml:space="preserve"> </w:t>
      </w:r>
      <w:r w:rsidRPr="007344C5">
        <w:rPr>
          <w:spacing w:val="-2"/>
        </w:rPr>
        <w:t>composants,</w:t>
      </w:r>
    </w:p>
    <w:p w14:paraId="56DACB05" w14:textId="77777777" w:rsidR="009C0C19" w:rsidRPr="007344C5" w:rsidRDefault="009C0C19" w:rsidP="00DA5165">
      <w:pPr>
        <w:pStyle w:val="Paragraphedeliste"/>
        <w:numPr>
          <w:ilvl w:val="3"/>
          <w:numId w:val="9"/>
        </w:numPr>
        <w:rPr>
          <w:spacing w:val="-2"/>
        </w:rPr>
      </w:pPr>
      <w:r w:rsidRPr="007344C5">
        <w:t>Le</w:t>
      </w:r>
      <w:r w:rsidRPr="007344C5">
        <w:rPr>
          <w:spacing w:val="62"/>
        </w:rPr>
        <w:t xml:space="preserve"> </w:t>
      </w:r>
      <w:r w:rsidRPr="007344C5">
        <w:t>démontage</w:t>
      </w:r>
      <w:r w:rsidRPr="007344C5">
        <w:rPr>
          <w:spacing w:val="64"/>
        </w:rPr>
        <w:t xml:space="preserve"> </w:t>
      </w:r>
      <w:r w:rsidRPr="007344C5">
        <w:t>possible</w:t>
      </w:r>
      <w:r w:rsidRPr="007344C5">
        <w:rPr>
          <w:spacing w:val="60"/>
        </w:rPr>
        <w:t xml:space="preserve"> </w:t>
      </w:r>
      <w:r w:rsidRPr="007344C5">
        <w:t>des</w:t>
      </w:r>
      <w:r w:rsidRPr="007344C5">
        <w:rPr>
          <w:spacing w:val="63"/>
        </w:rPr>
        <w:t xml:space="preserve"> </w:t>
      </w:r>
      <w:r w:rsidRPr="007344C5">
        <w:t>éléments</w:t>
      </w:r>
      <w:r w:rsidRPr="007344C5">
        <w:rPr>
          <w:spacing w:val="63"/>
        </w:rPr>
        <w:t xml:space="preserve"> </w:t>
      </w:r>
      <w:r w:rsidRPr="007344C5">
        <w:t>sans</w:t>
      </w:r>
      <w:r w:rsidRPr="007344C5">
        <w:rPr>
          <w:spacing w:val="63"/>
        </w:rPr>
        <w:t xml:space="preserve"> </w:t>
      </w:r>
      <w:r w:rsidRPr="007344C5">
        <w:rPr>
          <w:spacing w:val="-2"/>
        </w:rPr>
        <w:t>détérioration,</w:t>
      </w:r>
    </w:p>
    <w:p w14:paraId="22AB762E" w14:textId="77777777" w:rsidR="009C0C19" w:rsidRPr="007344C5" w:rsidRDefault="009C0C19" w:rsidP="00DA5165">
      <w:pPr>
        <w:pStyle w:val="Paragraphedeliste"/>
        <w:numPr>
          <w:ilvl w:val="3"/>
          <w:numId w:val="9"/>
        </w:numPr>
        <w:rPr>
          <w:spacing w:val="-2"/>
        </w:rPr>
      </w:pPr>
      <w:r w:rsidRPr="007344C5">
        <w:t>Le</w:t>
      </w:r>
      <w:r w:rsidRPr="007344C5">
        <w:rPr>
          <w:spacing w:val="80"/>
        </w:rPr>
        <w:t xml:space="preserve"> </w:t>
      </w:r>
      <w:r w:rsidRPr="007344C5">
        <w:t>repérage</w:t>
      </w:r>
      <w:r w:rsidRPr="007344C5">
        <w:rPr>
          <w:spacing w:val="80"/>
        </w:rPr>
        <w:t xml:space="preserve"> </w:t>
      </w:r>
      <w:r w:rsidRPr="007344C5">
        <w:t>des</w:t>
      </w:r>
      <w:r w:rsidRPr="007344C5">
        <w:rPr>
          <w:spacing w:val="79"/>
        </w:rPr>
        <w:t xml:space="preserve"> </w:t>
      </w:r>
      <w:r w:rsidRPr="007344C5">
        <w:rPr>
          <w:spacing w:val="9"/>
        </w:rPr>
        <w:t>installations</w:t>
      </w:r>
      <w:r w:rsidRPr="007344C5">
        <w:rPr>
          <w:spacing w:val="79"/>
        </w:rPr>
        <w:t xml:space="preserve"> </w:t>
      </w:r>
      <w:r w:rsidRPr="007344C5">
        <w:t>de</w:t>
      </w:r>
      <w:r w:rsidRPr="007344C5">
        <w:rPr>
          <w:spacing w:val="80"/>
        </w:rPr>
        <w:t xml:space="preserve"> </w:t>
      </w:r>
      <w:r w:rsidRPr="007344C5">
        <w:t>répartition</w:t>
      </w:r>
      <w:r w:rsidRPr="007344C5">
        <w:rPr>
          <w:spacing w:val="78"/>
        </w:rPr>
        <w:t xml:space="preserve"> </w:t>
      </w:r>
      <w:r w:rsidRPr="007344C5">
        <w:t>et</w:t>
      </w:r>
      <w:r w:rsidRPr="007344C5">
        <w:rPr>
          <w:spacing w:val="80"/>
        </w:rPr>
        <w:t xml:space="preserve"> </w:t>
      </w:r>
      <w:r w:rsidRPr="007344C5">
        <w:t>de</w:t>
      </w:r>
      <w:r w:rsidRPr="007344C5">
        <w:rPr>
          <w:spacing w:val="80"/>
        </w:rPr>
        <w:t xml:space="preserve"> </w:t>
      </w:r>
      <w:r w:rsidRPr="007344C5">
        <w:t>coupure</w:t>
      </w:r>
      <w:r w:rsidRPr="007344C5">
        <w:rPr>
          <w:spacing w:val="80"/>
        </w:rPr>
        <w:t xml:space="preserve"> </w:t>
      </w:r>
      <w:r w:rsidRPr="007344C5">
        <w:t>des</w:t>
      </w:r>
      <w:r w:rsidRPr="007344C5">
        <w:rPr>
          <w:spacing w:val="79"/>
        </w:rPr>
        <w:t xml:space="preserve"> </w:t>
      </w:r>
      <w:r w:rsidRPr="007344C5">
        <w:t>fluides</w:t>
      </w:r>
      <w:r w:rsidRPr="007344C5">
        <w:rPr>
          <w:spacing w:val="79"/>
        </w:rPr>
        <w:t xml:space="preserve"> </w:t>
      </w:r>
      <w:r w:rsidRPr="007344C5">
        <w:t xml:space="preserve">et </w:t>
      </w:r>
      <w:r w:rsidRPr="007344C5">
        <w:rPr>
          <w:spacing w:val="-2"/>
        </w:rPr>
        <w:t>énergie,</w:t>
      </w:r>
    </w:p>
    <w:p w14:paraId="26E19223" w14:textId="17907526" w:rsidR="009C0C19" w:rsidRPr="007344C5" w:rsidRDefault="009C0C19" w:rsidP="00DA5165">
      <w:pPr>
        <w:pStyle w:val="Paragraphedeliste"/>
        <w:numPr>
          <w:ilvl w:val="3"/>
          <w:numId w:val="9"/>
        </w:numPr>
        <w:rPr>
          <w:spacing w:val="-2"/>
        </w:rPr>
      </w:pPr>
      <w:r w:rsidRPr="007344C5">
        <w:t>L’interchangeabilité</w:t>
      </w:r>
      <w:r w:rsidRPr="007344C5">
        <w:rPr>
          <w:spacing w:val="65"/>
          <w:w w:val="150"/>
        </w:rPr>
        <w:t xml:space="preserve"> </w:t>
      </w:r>
      <w:r w:rsidRPr="007344C5">
        <w:t>des</w:t>
      </w:r>
      <w:r w:rsidRPr="007344C5">
        <w:rPr>
          <w:spacing w:val="64"/>
          <w:w w:val="150"/>
        </w:rPr>
        <w:t xml:space="preserve"> </w:t>
      </w:r>
      <w:r w:rsidR="007344C5" w:rsidRPr="007344C5">
        <w:t>composants</w:t>
      </w:r>
      <w:r w:rsidR="007344C5" w:rsidRPr="007344C5">
        <w:rPr>
          <w:spacing w:val="27"/>
        </w:rPr>
        <w:t xml:space="preserve"> et</w:t>
      </w:r>
      <w:r w:rsidR="007344C5">
        <w:t xml:space="preserve"> </w:t>
      </w:r>
      <w:r w:rsidRPr="007344C5">
        <w:t>des</w:t>
      </w:r>
      <w:r w:rsidR="00873E2F">
        <w:rPr>
          <w:spacing w:val="64"/>
          <w:w w:val="150"/>
        </w:rPr>
        <w:t xml:space="preserve"> </w:t>
      </w:r>
      <w:r w:rsidRPr="007344C5">
        <w:rPr>
          <w:spacing w:val="-2"/>
        </w:rPr>
        <w:t>consommables,</w:t>
      </w:r>
    </w:p>
    <w:p w14:paraId="36B010DF" w14:textId="77777777" w:rsidR="009C0C19" w:rsidRPr="007344C5" w:rsidRDefault="009C0C19" w:rsidP="00DA5165">
      <w:pPr>
        <w:pStyle w:val="Paragraphedeliste"/>
        <w:numPr>
          <w:ilvl w:val="3"/>
          <w:numId w:val="9"/>
        </w:numPr>
        <w:rPr>
          <w:spacing w:val="-2"/>
        </w:rPr>
      </w:pPr>
      <w:r w:rsidRPr="007344C5">
        <w:t>La</w:t>
      </w:r>
      <w:r w:rsidRPr="007344C5">
        <w:rPr>
          <w:spacing w:val="50"/>
        </w:rPr>
        <w:t xml:space="preserve"> </w:t>
      </w:r>
      <w:r w:rsidRPr="007344C5">
        <w:rPr>
          <w:spacing w:val="9"/>
        </w:rPr>
        <w:t>standardisation</w:t>
      </w:r>
      <w:r w:rsidRPr="007344C5">
        <w:rPr>
          <w:spacing w:val="54"/>
        </w:rPr>
        <w:t xml:space="preserve"> </w:t>
      </w:r>
      <w:r w:rsidRPr="007344C5">
        <w:t>évitant</w:t>
      </w:r>
      <w:r w:rsidRPr="007344C5">
        <w:rPr>
          <w:spacing w:val="50"/>
        </w:rPr>
        <w:t xml:space="preserve"> </w:t>
      </w:r>
      <w:r w:rsidRPr="007344C5">
        <w:t>la</w:t>
      </w:r>
      <w:r w:rsidRPr="007344C5">
        <w:rPr>
          <w:spacing w:val="53"/>
        </w:rPr>
        <w:t xml:space="preserve"> </w:t>
      </w:r>
      <w:r w:rsidRPr="007344C5">
        <w:t>constitution</w:t>
      </w:r>
      <w:r w:rsidRPr="007344C5">
        <w:rPr>
          <w:spacing w:val="51"/>
        </w:rPr>
        <w:t xml:space="preserve"> </w:t>
      </w:r>
      <w:r w:rsidRPr="007344C5">
        <w:t>de</w:t>
      </w:r>
      <w:r w:rsidRPr="007344C5">
        <w:rPr>
          <w:spacing w:val="54"/>
        </w:rPr>
        <w:t xml:space="preserve"> </w:t>
      </w:r>
      <w:r w:rsidRPr="007344C5">
        <w:rPr>
          <w:spacing w:val="-2"/>
        </w:rPr>
        <w:t>stocks,</w:t>
      </w:r>
    </w:p>
    <w:p w14:paraId="240A8C8C" w14:textId="3D2C187B" w:rsidR="0038444D" w:rsidRDefault="009C0C19" w:rsidP="00DA5165">
      <w:pPr>
        <w:pStyle w:val="Paragraphedeliste"/>
        <w:numPr>
          <w:ilvl w:val="3"/>
          <w:numId w:val="9"/>
        </w:numPr>
      </w:pPr>
      <w:r w:rsidRPr="007344C5">
        <w:t>La</w:t>
      </w:r>
      <w:r w:rsidRPr="007344C5">
        <w:rPr>
          <w:spacing w:val="55"/>
        </w:rPr>
        <w:t xml:space="preserve"> </w:t>
      </w:r>
      <w:r w:rsidRPr="007344C5">
        <w:t>sécurité</w:t>
      </w:r>
      <w:r w:rsidRPr="007344C5">
        <w:rPr>
          <w:spacing w:val="57"/>
        </w:rPr>
        <w:t xml:space="preserve"> </w:t>
      </w:r>
      <w:r w:rsidRPr="007344C5">
        <w:t>d’intervention,</w:t>
      </w:r>
    </w:p>
    <w:p w14:paraId="3A892FFB" w14:textId="751F0109" w:rsidR="00D16582" w:rsidRPr="007344C5" w:rsidRDefault="00D16582" w:rsidP="00DA5165">
      <w:pPr>
        <w:pStyle w:val="Titre4"/>
        <w:rPr>
          <w:spacing w:val="-2"/>
        </w:rPr>
      </w:pPr>
      <w:bookmarkStart w:id="28" w:name="_Toc184301855"/>
      <w:r>
        <w:t>Economie, et exploitation du futur bâtiment</w:t>
      </w:r>
      <w:bookmarkEnd w:id="28"/>
    </w:p>
    <w:p w14:paraId="19750D3A" w14:textId="002944ED" w:rsidR="00D16582" w:rsidRDefault="00756FD7" w:rsidP="00DA5165">
      <w:r>
        <w:t xml:space="preserve">Dans le développement du projet, il conviendra de mettre en place des stratégies d’exploitation et d’utilisation </w:t>
      </w:r>
      <w:proofErr w:type="gramStart"/>
      <w:r>
        <w:t>du bâtiment performantes</w:t>
      </w:r>
      <w:proofErr w:type="gramEnd"/>
      <w:r>
        <w:t xml:space="preserve">. Une définition modulaire, flexible et </w:t>
      </w:r>
      <w:r w:rsidR="005505E3">
        <w:t>réversible</w:t>
      </w:r>
      <w:r>
        <w:t xml:space="preserve"> devra être </w:t>
      </w:r>
      <w:r>
        <w:lastRenderedPageBreak/>
        <w:t>privilégié, en tenant compte des temps et coûts nécessaires pour passer d’un état à l’autre, pour tenir compte de la vie du bâtiment sur le long terme.</w:t>
      </w:r>
    </w:p>
    <w:p w14:paraId="68A324CF" w14:textId="0910902F" w:rsidR="00D16582" w:rsidRPr="00BD6F7B" w:rsidRDefault="00D16582" w:rsidP="00DA5165">
      <w:pPr>
        <w:pStyle w:val="Titre4"/>
        <w:rPr>
          <w:spacing w:val="-2"/>
        </w:rPr>
      </w:pPr>
      <w:bookmarkStart w:id="29" w:name="_Toc184301856"/>
      <w:r>
        <w:t>L</w:t>
      </w:r>
      <w:r w:rsidRPr="00BD6F7B">
        <w:t>a</w:t>
      </w:r>
      <w:r w:rsidRPr="00BD6F7B">
        <w:rPr>
          <w:spacing w:val="53"/>
        </w:rPr>
        <w:t xml:space="preserve"> </w:t>
      </w:r>
      <w:r w:rsidRPr="00BD6F7B">
        <w:t>mise</w:t>
      </w:r>
      <w:r w:rsidRPr="00BD6F7B">
        <w:rPr>
          <w:spacing w:val="55"/>
        </w:rPr>
        <w:t xml:space="preserve"> </w:t>
      </w:r>
      <w:r w:rsidRPr="00BD6F7B">
        <w:t>en</w:t>
      </w:r>
      <w:r w:rsidRPr="00BD6F7B">
        <w:rPr>
          <w:spacing w:val="55"/>
        </w:rPr>
        <w:t xml:space="preserve"> </w:t>
      </w:r>
      <w:r w:rsidRPr="00BD6F7B">
        <w:t>œuvre</w:t>
      </w:r>
      <w:r w:rsidRPr="00BD6F7B">
        <w:rPr>
          <w:spacing w:val="55"/>
        </w:rPr>
        <w:t xml:space="preserve"> </w:t>
      </w:r>
      <w:r w:rsidRPr="00BD6F7B">
        <w:t>du</w:t>
      </w:r>
      <w:r w:rsidRPr="00BD6F7B">
        <w:rPr>
          <w:spacing w:val="55"/>
        </w:rPr>
        <w:t xml:space="preserve"> </w:t>
      </w:r>
      <w:r w:rsidRPr="00BD6F7B">
        <w:t>Building</w:t>
      </w:r>
      <w:r w:rsidRPr="00BD6F7B">
        <w:rPr>
          <w:spacing w:val="53"/>
        </w:rPr>
        <w:t xml:space="preserve"> </w:t>
      </w:r>
      <w:r w:rsidRPr="00BD6F7B">
        <w:t>Information</w:t>
      </w:r>
      <w:r w:rsidRPr="00BD6F7B">
        <w:rPr>
          <w:spacing w:val="55"/>
        </w:rPr>
        <w:t xml:space="preserve"> </w:t>
      </w:r>
      <w:proofErr w:type="spellStart"/>
      <w:r w:rsidRPr="00BD6F7B">
        <w:t>Modeling</w:t>
      </w:r>
      <w:proofErr w:type="spellEnd"/>
      <w:r w:rsidRPr="00BD6F7B">
        <w:rPr>
          <w:spacing w:val="54"/>
        </w:rPr>
        <w:t xml:space="preserve"> </w:t>
      </w:r>
      <w:r w:rsidRPr="00BD6F7B">
        <w:rPr>
          <w:spacing w:val="-2"/>
        </w:rPr>
        <w:t>(BIM)</w:t>
      </w:r>
      <w:bookmarkEnd w:id="29"/>
    </w:p>
    <w:p w14:paraId="55C80DC9" w14:textId="1E96A37F" w:rsidR="00D16582" w:rsidRPr="00E678F6" w:rsidRDefault="00D16582" w:rsidP="00DA5165">
      <w:r w:rsidRPr="007344C5">
        <w:t>La</w:t>
      </w:r>
      <w:r w:rsidRPr="00E678F6">
        <w:t xml:space="preserve"> </w:t>
      </w:r>
      <w:r>
        <w:t>CPAM 13</w:t>
      </w:r>
      <w:r w:rsidRPr="00E678F6">
        <w:t xml:space="preserve"> </w:t>
      </w:r>
      <w:r w:rsidRPr="007344C5">
        <w:t>souhaite</w:t>
      </w:r>
      <w:r w:rsidR="00AE08F0">
        <w:t>rait</w:t>
      </w:r>
      <w:r w:rsidRPr="00E678F6">
        <w:t xml:space="preserve"> </w:t>
      </w:r>
      <w:r w:rsidRPr="007344C5">
        <w:t>disposer</w:t>
      </w:r>
      <w:r w:rsidRPr="00E678F6">
        <w:t xml:space="preserve"> </w:t>
      </w:r>
      <w:r w:rsidRPr="007344C5">
        <w:t>à</w:t>
      </w:r>
      <w:r w:rsidRPr="00E678F6">
        <w:t xml:space="preserve"> </w:t>
      </w:r>
      <w:r w:rsidRPr="007344C5">
        <w:t>terme</w:t>
      </w:r>
      <w:r w:rsidRPr="00E678F6">
        <w:t xml:space="preserve"> </w:t>
      </w:r>
      <w:r w:rsidRPr="007344C5">
        <w:t>d’une</w:t>
      </w:r>
      <w:r w:rsidRPr="00E678F6">
        <w:t xml:space="preserve"> </w:t>
      </w:r>
      <w:r w:rsidRPr="007344C5">
        <w:t>gestion</w:t>
      </w:r>
      <w:r w:rsidRPr="00E678F6">
        <w:t xml:space="preserve"> </w:t>
      </w:r>
      <w:r w:rsidRPr="007344C5">
        <w:t>patrimoniale</w:t>
      </w:r>
      <w:r w:rsidRPr="00E678F6">
        <w:t xml:space="preserve"> </w:t>
      </w:r>
      <w:r w:rsidRPr="007344C5">
        <w:t>en</w:t>
      </w:r>
      <w:r w:rsidRPr="00E678F6">
        <w:t xml:space="preserve"> </w:t>
      </w:r>
      <w:r w:rsidRPr="007344C5">
        <w:t>BIM</w:t>
      </w:r>
      <w:r w:rsidRPr="00E678F6">
        <w:t xml:space="preserve"> de </w:t>
      </w:r>
      <w:r w:rsidRPr="007344C5">
        <w:t>ses</w:t>
      </w:r>
      <w:r w:rsidRPr="00E678F6">
        <w:t xml:space="preserve"> </w:t>
      </w:r>
      <w:r w:rsidRPr="007344C5">
        <w:t>implantations</w:t>
      </w:r>
      <w:r w:rsidR="00AE08F0">
        <w:t>. La mise en œuvre serait</w:t>
      </w:r>
      <w:r w:rsidRPr="00E678F6">
        <w:t xml:space="preserve"> conduite </w:t>
      </w:r>
      <w:r w:rsidRPr="007344C5">
        <w:t>à</w:t>
      </w:r>
      <w:r w:rsidRPr="00E678F6">
        <w:t xml:space="preserve"> </w:t>
      </w:r>
      <w:r w:rsidRPr="007344C5">
        <w:t>l’occasion</w:t>
      </w:r>
      <w:r w:rsidRPr="00E678F6">
        <w:t xml:space="preserve"> d’opérations </w:t>
      </w:r>
      <w:r w:rsidRPr="007344C5">
        <w:t>de</w:t>
      </w:r>
      <w:r w:rsidRPr="00E678F6">
        <w:t xml:space="preserve"> réhabilitation </w:t>
      </w:r>
      <w:r w:rsidRPr="007344C5">
        <w:t>lourde</w:t>
      </w:r>
      <w:r w:rsidRPr="00E678F6">
        <w:t xml:space="preserve"> </w:t>
      </w:r>
      <w:r w:rsidRPr="007344C5">
        <w:t>de</w:t>
      </w:r>
      <w:r w:rsidRPr="00E678F6">
        <w:t xml:space="preserve"> </w:t>
      </w:r>
      <w:r w:rsidRPr="007344C5">
        <w:t>travaux</w:t>
      </w:r>
      <w:r>
        <w:t xml:space="preserve"> de réaménagements, ou de mise à niveau</w:t>
      </w:r>
      <w:r w:rsidRPr="00E678F6">
        <w:t>.</w:t>
      </w:r>
    </w:p>
    <w:p w14:paraId="76C5CA22" w14:textId="77777777" w:rsidR="00D16582" w:rsidRPr="007344C5" w:rsidRDefault="00D16582" w:rsidP="00DA5165">
      <w:r w:rsidRPr="007344C5">
        <w:t xml:space="preserve">La conversion en BIM du patrimoine doit permettre à terme la gestion </w:t>
      </w:r>
      <w:r>
        <w:t>et l’exploitation au travers de</w:t>
      </w:r>
      <w:r w:rsidRPr="007344C5">
        <w:t xml:space="preserve"> jumeau</w:t>
      </w:r>
      <w:r>
        <w:t>x</w:t>
      </w:r>
      <w:r w:rsidRPr="007344C5">
        <w:t xml:space="preserve"> numérique</w:t>
      </w:r>
      <w:r>
        <w:t>s,</w:t>
      </w:r>
      <w:r w:rsidRPr="00E678F6">
        <w:t xml:space="preserve"> </w:t>
      </w:r>
      <w:r w:rsidRPr="007344C5">
        <w:t>par</w:t>
      </w:r>
      <w:r w:rsidRPr="00E678F6">
        <w:t xml:space="preserve"> </w:t>
      </w:r>
      <w:r w:rsidRPr="007344C5">
        <w:t>site,</w:t>
      </w:r>
      <w:r w:rsidRPr="00E678F6">
        <w:t xml:space="preserve"> </w:t>
      </w:r>
      <w:r w:rsidRPr="007344C5">
        <w:t>associant</w:t>
      </w:r>
      <w:r w:rsidRPr="00E678F6">
        <w:t xml:space="preserve"> </w:t>
      </w:r>
      <w:r w:rsidRPr="007344C5">
        <w:t>données</w:t>
      </w:r>
      <w:r w:rsidRPr="00E678F6">
        <w:t xml:space="preserve"> </w:t>
      </w:r>
      <w:r w:rsidRPr="007344C5">
        <w:t>paramétriques</w:t>
      </w:r>
      <w:r w:rsidRPr="00E678F6">
        <w:t xml:space="preserve"> </w:t>
      </w:r>
      <w:r w:rsidRPr="007344C5">
        <w:t>issues</w:t>
      </w:r>
      <w:r w:rsidRPr="00E678F6">
        <w:t xml:space="preserve"> </w:t>
      </w:r>
      <w:r w:rsidRPr="007344C5">
        <w:t>du</w:t>
      </w:r>
      <w:r w:rsidRPr="00E678F6">
        <w:t xml:space="preserve"> </w:t>
      </w:r>
      <w:r w:rsidRPr="007344C5">
        <w:t>BIM</w:t>
      </w:r>
      <w:r w:rsidRPr="00E678F6">
        <w:t xml:space="preserve"> </w:t>
      </w:r>
      <w:r w:rsidRPr="007344C5">
        <w:t>et</w:t>
      </w:r>
      <w:r w:rsidRPr="00E678F6">
        <w:t xml:space="preserve"> </w:t>
      </w:r>
      <w:r w:rsidRPr="007344C5">
        <w:t xml:space="preserve">exploitation au travers de la supervision </w:t>
      </w:r>
      <w:r>
        <w:t xml:space="preserve">et de l’administration </w:t>
      </w:r>
      <w:r w:rsidRPr="007344C5">
        <w:t>d’un</w:t>
      </w:r>
      <w:r w:rsidRPr="00E678F6">
        <w:t xml:space="preserve"> </w:t>
      </w:r>
      <w:r w:rsidRPr="007344C5">
        <w:t>réseau</w:t>
      </w:r>
      <w:r w:rsidRPr="00E678F6">
        <w:t xml:space="preserve"> </w:t>
      </w:r>
      <w:r w:rsidRPr="007344C5">
        <w:t>de</w:t>
      </w:r>
      <w:r w:rsidRPr="00E678F6">
        <w:t xml:space="preserve"> </w:t>
      </w:r>
      <w:r w:rsidRPr="007344C5">
        <w:t>capteurs, et d’actionneur</w:t>
      </w:r>
      <w:r>
        <w:t>s.</w:t>
      </w:r>
    </w:p>
    <w:p w14:paraId="1CE86CB2" w14:textId="0DE438A2" w:rsidR="00D16582" w:rsidRDefault="00D16582" w:rsidP="00DA5165">
      <w:r w:rsidRPr="007344C5">
        <w:t>En</w:t>
      </w:r>
      <w:r w:rsidRPr="00D16582">
        <w:t xml:space="preserve"> </w:t>
      </w:r>
      <w:r w:rsidRPr="007344C5">
        <w:t>ce</w:t>
      </w:r>
      <w:r w:rsidRPr="00D16582">
        <w:t xml:space="preserve"> </w:t>
      </w:r>
      <w:r w:rsidRPr="007344C5">
        <w:t>qui</w:t>
      </w:r>
      <w:r w:rsidRPr="00D16582">
        <w:t xml:space="preserve"> </w:t>
      </w:r>
      <w:r w:rsidRPr="007344C5">
        <w:t>concerne</w:t>
      </w:r>
      <w:r w:rsidRPr="00D16582">
        <w:t xml:space="preserve"> </w:t>
      </w:r>
      <w:r w:rsidRPr="007344C5">
        <w:t>le</w:t>
      </w:r>
      <w:r w:rsidRPr="00D16582">
        <w:t xml:space="preserve"> </w:t>
      </w:r>
      <w:r w:rsidRPr="007344C5">
        <w:t>futur</w:t>
      </w:r>
      <w:r w:rsidRPr="00D16582">
        <w:t xml:space="preserve"> </w:t>
      </w:r>
      <w:r w:rsidRPr="007344C5">
        <w:t>projet,</w:t>
      </w:r>
      <w:r w:rsidRPr="00D16582">
        <w:t xml:space="preserve"> </w:t>
      </w:r>
      <w:r w:rsidRPr="007344C5">
        <w:t>la</w:t>
      </w:r>
      <w:r w:rsidRPr="00D16582">
        <w:t xml:space="preserve"> </w:t>
      </w:r>
      <w:r w:rsidRPr="007344C5">
        <w:t>CPAM 13</w:t>
      </w:r>
      <w:r w:rsidRPr="00D16582">
        <w:t xml:space="preserve"> </w:t>
      </w:r>
      <w:r w:rsidRPr="007344C5">
        <w:t>souhaite</w:t>
      </w:r>
      <w:r w:rsidR="00AE08F0">
        <w:t>rait</w:t>
      </w:r>
      <w:r w:rsidRPr="007344C5">
        <w:t xml:space="preserve"> </w:t>
      </w:r>
      <w:r>
        <w:t xml:space="preserve">donc </w:t>
      </w:r>
      <w:r w:rsidRPr="007344C5">
        <w:t>réaliser</w:t>
      </w:r>
      <w:r w:rsidRPr="00D16582">
        <w:t xml:space="preserve"> </w:t>
      </w:r>
      <w:r w:rsidRPr="007344C5">
        <w:t>son</w:t>
      </w:r>
      <w:r w:rsidRPr="00D16582">
        <w:t xml:space="preserve"> </w:t>
      </w:r>
      <w:r w:rsidRPr="007344C5">
        <w:t>projet</w:t>
      </w:r>
      <w:r w:rsidRPr="00D16582">
        <w:t xml:space="preserve"> </w:t>
      </w:r>
      <w:r w:rsidRPr="007344C5">
        <w:t>en</w:t>
      </w:r>
      <w:r w:rsidRPr="00D16582">
        <w:t xml:space="preserve"> </w:t>
      </w:r>
      <w:r w:rsidRPr="007344C5">
        <w:t>BIM</w:t>
      </w:r>
      <w:r w:rsidRPr="00D16582">
        <w:t xml:space="preserve"> </w:t>
      </w:r>
      <w:r>
        <w:t>à vocation Gestion Exploitation Maintenance</w:t>
      </w:r>
      <w:r w:rsidRPr="007344C5">
        <w:t>.</w:t>
      </w:r>
      <w:r w:rsidRPr="00D16582">
        <w:t xml:space="preserve"> </w:t>
      </w:r>
      <w:r w:rsidRPr="007344C5">
        <w:t>La</w:t>
      </w:r>
      <w:r w:rsidRPr="00D16582">
        <w:t xml:space="preserve"> </w:t>
      </w:r>
      <w:r w:rsidRPr="007344C5">
        <w:t>Caisse</w:t>
      </w:r>
      <w:r w:rsidRPr="00D16582">
        <w:t xml:space="preserve"> </w:t>
      </w:r>
      <w:r w:rsidRPr="007344C5">
        <w:t>Nationale</w:t>
      </w:r>
      <w:r w:rsidRPr="00D16582">
        <w:t xml:space="preserve"> </w:t>
      </w:r>
      <w:r w:rsidRPr="007344C5">
        <w:t>d’Assurance</w:t>
      </w:r>
      <w:r w:rsidRPr="00D16582">
        <w:t xml:space="preserve"> </w:t>
      </w:r>
      <w:r>
        <w:t>maladie</w:t>
      </w:r>
      <w:r w:rsidRPr="00D16582">
        <w:t xml:space="preserve"> </w:t>
      </w:r>
      <w:r w:rsidRPr="007344C5">
        <w:t>a</w:t>
      </w:r>
      <w:r w:rsidRPr="00D16582">
        <w:t xml:space="preserve"> </w:t>
      </w:r>
      <w:r>
        <w:t>défini</w:t>
      </w:r>
      <w:r w:rsidRPr="00D16582">
        <w:t xml:space="preserve"> </w:t>
      </w:r>
      <w:r>
        <w:t>une</w:t>
      </w:r>
      <w:r w:rsidRPr="00D16582">
        <w:t xml:space="preserve"> </w:t>
      </w:r>
      <w:r w:rsidRPr="007344C5">
        <w:t>Charte BIM.</w:t>
      </w:r>
      <w:r w:rsidRPr="00D16582">
        <w:t xml:space="preserve"> </w:t>
      </w:r>
      <w:r w:rsidRPr="007344C5">
        <w:t>Il</w:t>
      </w:r>
      <w:r w:rsidRPr="00D16582">
        <w:t xml:space="preserve"> </w:t>
      </w:r>
      <w:r w:rsidRPr="007344C5">
        <w:t>appartiendra</w:t>
      </w:r>
      <w:r w:rsidRPr="00D16582">
        <w:t xml:space="preserve"> </w:t>
      </w:r>
      <w:r w:rsidRPr="007344C5">
        <w:t>à</w:t>
      </w:r>
      <w:r w:rsidRPr="00D16582">
        <w:t xml:space="preserve"> </w:t>
      </w:r>
      <w:r w:rsidRPr="007344C5">
        <w:t>l’AMO</w:t>
      </w:r>
      <w:r w:rsidRPr="00D16582">
        <w:t xml:space="preserve"> </w:t>
      </w:r>
      <w:r>
        <w:t xml:space="preserve">d’en </w:t>
      </w:r>
      <w:r w:rsidRPr="007344C5">
        <w:t>inclure</w:t>
      </w:r>
      <w:r w:rsidRPr="00D16582">
        <w:t xml:space="preserve"> les concepts et recommandations </w:t>
      </w:r>
      <w:r w:rsidRPr="007344C5">
        <w:t>dans</w:t>
      </w:r>
      <w:r w:rsidRPr="00D16582">
        <w:t xml:space="preserve"> </w:t>
      </w:r>
      <w:r w:rsidRPr="007344C5">
        <w:t>la</w:t>
      </w:r>
      <w:r w:rsidRPr="00D16582">
        <w:t xml:space="preserve"> </w:t>
      </w:r>
      <w:r w:rsidRPr="007344C5">
        <w:t>rédaction</w:t>
      </w:r>
      <w:r w:rsidRPr="00D16582">
        <w:t xml:space="preserve"> </w:t>
      </w:r>
      <w:r>
        <w:t>des pièces des différentes consultations qu’il aura à suivre</w:t>
      </w:r>
      <w:r w:rsidRPr="00D16582">
        <w:t>.</w:t>
      </w:r>
    </w:p>
    <w:p w14:paraId="12F6DCAC" w14:textId="3CEFFA7F" w:rsidR="00455E9F" w:rsidRDefault="00455E9F" w:rsidP="00DA5165">
      <w:pPr>
        <w:pStyle w:val="Titre2"/>
      </w:pPr>
      <w:bookmarkStart w:id="30" w:name="_Toc184301857"/>
      <w:r>
        <w:t>LES ENJEUX</w:t>
      </w:r>
      <w:bookmarkEnd w:id="30"/>
    </w:p>
    <w:p w14:paraId="515365CC" w14:textId="77777777" w:rsidR="00455E9F" w:rsidRPr="00A70BF1" w:rsidRDefault="00455E9F" w:rsidP="00DA5165">
      <w:r w:rsidRPr="00A70BF1">
        <w:t>Le Schéma Directeur Immobilier Local a inscrit le projet de restructuration de l’unité existante permettant d’envisager l’évolution des objectifs fonctionnels et immobiliers pour les prochaines années.</w:t>
      </w:r>
    </w:p>
    <w:p w14:paraId="07753168" w14:textId="2BBEBA95" w:rsidR="00455E9F" w:rsidRDefault="00455E9F" w:rsidP="00DA5165">
      <w:r w:rsidRPr="00A70BF1">
        <w:t xml:space="preserve">Les enjeux et objectifs du schéma directeur immobilier local de la CPCAM des Bouches du Rhône pour 2023-2028, seront la continuité du plan CPAM 2018-2022. Celui-ci comprend plusieurs axes. </w:t>
      </w:r>
    </w:p>
    <w:p w14:paraId="4F08C37D" w14:textId="77777777" w:rsidR="00455E9F" w:rsidRPr="00A70BF1" w:rsidRDefault="00455E9F" w:rsidP="00DA5165"/>
    <w:p w14:paraId="237C8056" w14:textId="1D5AED86" w:rsidR="00455E9F" w:rsidRPr="00075F12" w:rsidRDefault="00455E9F" w:rsidP="00DA5165">
      <w:pPr>
        <w:pStyle w:val="Titre3"/>
      </w:pPr>
      <w:bookmarkStart w:id="31" w:name="_Toc184301858"/>
      <w:r>
        <w:t>Enjeux patrimoniaux</w:t>
      </w:r>
      <w:bookmarkEnd w:id="31"/>
    </w:p>
    <w:p w14:paraId="7A543283" w14:textId="77777777" w:rsidR="00455E9F" w:rsidRDefault="00455E9F" w:rsidP="00DA5165">
      <w:pPr>
        <w:pStyle w:val="Corpsdetexte"/>
      </w:pPr>
    </w:p>
    <w:p w14:paraId="7A258E8B" w14:textId="00755379" w:rsidR="00455E9F" w:rsidRDefault="00455E9F" w:rsidP="00DA5165">
      <w:r w:rsidRPr="00A70BF1">
        <w:t>L’établissement du projet d’aménagement devra explorer les potentialités du site, en termes de logique urbaine, de densification, et d’opportunité de reconfiguration.</w:t>
      </w:r>
    </w:p>
    <w:p w14:paraId="300FEFB2" w14:textId="77777777" w:rsidR="00455E9F" w:rsidRPr="00A70BF1" w:rsidRDefault="00455E9F" w:rsidP="00DA5165"/>
    <w:p w14:paraId="0DDA745E" w14:textId="10770708" w:rsidR="00455E9F" w:rsidRPr="00455E9F" w:rsidRDefault="00455E9F" w:rsidP="00DA5165">
      <w:pPr>
        <w:pStyle w:val="Paragraphedeliste"/>
        <w:numPr>
          <w:ilvl w:val="0"/>
          <w:numId w:val="19"/>
        </w:numPr>
      </w:pPr>
      <w:r w:rsidRPr="00455E9F">
        <w:t>Définir les grandes options du programme, qui permettront d’intégrer les besoins de la CPAM, et ceux des partenaires hébergés (Service médical) -  Relocalisation des effectifs du Cabot, de l’agence</w:t>
      </w:r>
      <w:r w:rsidR="00DA5165">
        <w:t xml:space="preserve"> Marseille 9°</w:t>
      </w:r>
      <w:r w:rsidRPr="00455E9F">
        <w:t>, du CE</w:t>
      </w:r>
      <w:r w:rsidR="00DA5165">
        <w:t>, intégration de l’institut 4.10</w:t>
      </w:r>
      <w:r w:rsidRPr="00455E9F">
        <w:t>…</w:t>
      </w:r>
    </w:p>
    <w:p w14:paraId="10AEF605" w14:textId="77777777" w:rsidR="00455E9F" w:rsidRPr="00455E9F" w:rsidRDefault="00455E9F" w:rsidP="00DA5165">
      <w:pPr>
        <w:pStyle w:val="Paragraphedeliste"/>
        <w:numPr>
          <w:ilvl w:val="0"/>
          <w:numId w:val="19"/>
        </w:numPr>
      </w:pPr>
      <w:r w:rsidRPr="00455E9F">
        <w:t>Définition des modalités d’accès et statut de nos voies de dessertes. Le CAV doit-il rester dans un Parc, ou devenir un immeuble urbain – Définition des voiries et des objectifs.</w:t>
      </w:r>
    </w:p>
    <w:p w14:paraId="2320D650" w14:textId="77777777" w:rsidR="00455E9F" w:rsidRPr="00455E9F" w:rsidRDefault="00455E9F" w:rsidP="00DA5165">
      <w:pPr>
        <w:pStyle w:val="Paragraphedeliste"/>
        <w:numPr>
          <w:ilvl w:val="0"/>
          <w:numId w:val="19"/>
        </w:numPr>
      </w:pPr>
      <w:r w:rsidRPr="00455E9F">
        <w:t>Devenir de la partie supérieure de la parcelle – Faut-il conserver une telle surface non utilisée (valorisable à hauteur de 7000k€, y compris les pks qui nous seraient nécessaires, équipés en IRVE)</w:t>
      </w:r>
    </w:p>
    <w:p w14:paraId="3DCA9341" w14:textId="2268F130" w:rsidR="00455E9F" w:rsidRPr="00455E9F" w:rsidRDefault="00DA5165" w:rsidP="00DA5165">
      <w:pPr>
        <w:pStyle w:val="Paragraphedeliste"/>
        <w:numPr>
          <w:ilvl w:val="0"/>
          <w:numId w:val="19"/>
        </w:numPr>
      </w:pPr>
      <w:r>
        <w:t>V</w:t>
      </w:r>
      <w:r w:rsidR="00455E9F" w:rsidRPr="00455E9F">
        <w:t>ente du site du Cabot</w:t>
      </w:r>
    </w:p>
    <w:p w14:paraId="1F7FF670" w14:textId="4D87E909" w:rsidR="00455E9F" w:rsidRDefault="00455E9F" w:rsidP="00DA5165">
      <w:pPr>
        <w:pStyle w:val="Paragraphedeliste"/>
        <w:numPr>
          <w:ilvl w:val="0"/>
          <w:numId w:val="19"/>
        </w:numPr>
      </w:pPr>
      <w:r w:rsidRPr="00455E9F">
        <w:t xml:space="preserve">Vente du site de La </w:t>
      </w:r>
      <w:proofErr w:type="spellStart"/>
      <w:r w:rsidRPr="00455E9F">
        <w:t>Capelette</w:t>
      </w:r>
      <w:proofErr w:type="spellEnd"/>
      <w:r w:rsidRPr="00455E9F">
        <w:t xml:space="preserve"> (prévue au SDIL)</w:t>
      </w:r>
    </w:p>
    <w:p w14:paraId="7203D868" w14:textId="50BAFDC7" w:rsidR="00DA5165" w:rsidRPr="00455E9F" w:rsidRDefault="00DA5165" w:rsidP="00DA5165">
      <w:pPr>
        <w:pStyle w:val="Paragraphedeliste"/>
        <w:numPr>
          <w:ilvl w:val="0"/>
          <w:numId w:val="19"/>
        </w:numPr>
      </w:pPr>
      <w:r>
        <w:t xml:space="preserve">Vente du site des </w:t>
      </w:r>
      <w:proofErr w:type="spellStart"/>
      <w:r>
        <w:t>Caillols</w:t>
      </w:r>
      <w:proofErr w:type="spellEnd"/>
    </w:p>
    <w:p w14:paraId="4675714E" w14:textId="35532F7D" w:rsidR="00455E9F" w:rsidRPr="00075F12" w:rsidRDefault="00455E9F" w:rsidP="00DA5165">
      <w:pPr>
        <w:pStyle w:val="Titre3"/>
      </w:pPr>
      <w:bookmarkStart w:id="32" w:name="_Toc184301859"/>
      <w:r>
        <w:t>Enjeux fonctionnels</w:t>
      </w:r>
      <w:bookmarkEnd w:id="32"/>
    </w:p>
    <w:p w14:paraId="21EAB074" w14:textId="77777777" w:rsidR="009D5754" w:rsidRDefault="009D5754" w:rsidP="00DA5165"/>
    <w:p w14:paraId="528092EF" w14:textId="66533A26" w:rsidR="00455E9F" w:rsidRDefault="00455E9F" w:rsidP="00DA5165">
      <w:r w:rsidRPr="00A70BF1">
        <w:t xml:space="preserve">Le projet d’aménagement proposé s’appuie principalement sur cinq intentions : </w:t>
      </w:r>
    </w:p>
    <w:p w14:paraId="25F05168" w14:textId="77777777" w:rsidR="00455E9F" w:rsidRPr="00A70BF1" w:rsidRDefault="00455E9F" w:rsidP="00DA5165"/>
    <w:p w14:paraId="2991AD2C" w14:textId="77777777" w:rsidR="00455E9F" w:rsidRPr="00455E9F" w:rsidRDefault="00455E9F" w:rsidP="00DA5165">
      <w:pPr>
        <w:pStyle w:val="Paragraphedeliste"/>
        <w:numPr>
          <w:ilvl w:val="0"/>
          <w:numId w:val="19"/>
        </w:numPr>
      </w:pPr>
      <w:r w:rsidRPr="00455E9F">
        <w:t>Définir des espaces de travail qui pourront héberger les différentes activités, sans les conditionner. Ces typologies d’espaces pourront être différenciées en fonction des ambiances recherchées pour un confort maximum dans l’exécution des tâches, en recherchant un équilibre entre les espaces d’usage individuel et collectif. APPROCHE PAR L’USAGE ET L’ACTIVITÉ</w:t>
      </w:r>
    </w:p>
    <w:p w14:paraId="54AD3C5C" w14:textId="77777777" w:rsidR="00455E9F" w:rsidRPr="00455E9F" w:rsidRDefault="00455E9F" w:rsidP="00DA5165">
      <w:pPr>
        <w:pStyle w:val="Paragraphedeliste"/>
        <w:numPr>
          <w:ilvl w:val="0"/>
          <w:numId w:val="19"/>
        </w:numPr>
      </w:pPr>
      <w:r w:rsidRPr="00455E9F">
        <w:lastRenderedPageBreak/>
        <w:t xml:space="preserve">Favoriser une flexibilité et une adaptabilité maximale des locaux, compte tenu des nouveaux usages hybrides issus de la crise sanitaire </w:t>
      </w:r>
    </w:p>
    <w:p w14:paraId="14F18B49" w14:textId="77777777" w:rsidR="00455E9F" w:rsidRPr="00455E9F" w:rsidRDefault="00455E9F" w:rsidP="00DA5165">
      <w:pPr>
        <w:pStyle w:val="Paragraphedeliste"/>
        <w:numPr>
          <w:ilvl w:val="0"/>
          <w:numId w:val="19"/>
        </w:numPr>
      </w:pPr>
      <w:r w:rsidRPr="00455E9F">
        <w:t>Apporter des services complémentaires, qui faciliteraient la réalisation des missions, et auraient un impact sur la qualité de vie au travail APPROCHE DE L’ENVIRONNEMENT DE TRAVAIL AU SENS LARGE</w:t>
      </w:r>
    </w:p>
    <w:p w14:paraId="11793EA6" w14:textId="77777777" w:rsidR="00455E9F" w:rsidRPr="00455E9F" w:rsidRDefault="00455E9F" w:rsidP="00DA5165">
      <w:pPr>
        <w:pStyle w:val="Paragraphedeliste"/>
        <w:numPr>
          <w:ilvl w:val="0"/>
          <w:numId w:val="19"/>
        </w:numPr>
      </w:pPr>
      <w:r w:rsidRPr="00455E9F">
        <w:t>Renforcer les aspects collectifs et transverses des différentes activités (direction, pilotage, projets…) APPROCHE PAR LA DÉFINITION DU COLLECTIF</w:t>
      </w:r>
    </w:p>
    <w:p w14:paraId="73651296" w14:textId="77777777" w:rsidR="00455E9F" w:rsidRPr="00455E9F" w:rsidRDefault="00455E9F" w:rsidP="00DA5165">
      <w:pPr>
        <w:pStyle w:val="Paragraphedeliste"/>
        <w:numPr>
          <w:ilvl w:val="0"/>
          <w:numId w:val="19"/>
        </w:numPr>
      </w:pPr>
      <w:r w:rsidRPr="00455E9F">
        <w:t>Favoriser l’aspect social du travail, et le collectif « </w:t>
      </w:r>
      <w:proofErr w:type="spellStart"/>
      <w:r w:rsidRPr="00455E9F">
        <w:t>corporate</w:t>
      </w:r>
      <w:proofErr w:type="spellEnd"/>
      <w:r w:rsidRPr="00455E9F">
        <w:t> » LA RENCONTRE ET L’INTERACTION</w:t>
      </w:r>
    </w:p>
    <w:p w14:paraId="0786EBBF" w14:textId="77777777" w:rsidR="00455E9F" w:rsidRPr="00A70BF1" w:rsidRDefault="00455E9F" w:rsidP="00DA5165">
      <w:r w:rsidRPr="00A70BF1">
        <w:t>La réussite du projet sera matérialisée par la capacité du bâtiment à s’adapter aisément à de nouveaux besoins notamment par les choix constructifs et architecturaux permettant une variété des aménagements et des fonctionnalités mises en œuvre ou à mettre en œuvre.</w:t>
      </w:r>
    </w:p>
    <w:p w14:paraId="75F4D51E" w14:textId="3D688F76" w:rsidR="009D5754" w:rsidRDefault="009D5754" w:rsidP="00DA5165"/>
    <w:p w14:paraId="0F9B071E" w14:textId="418FFE8F" w:rsidR="009D5754" w:rsidRPr="009D5754" w:rsidRDefault="009D5754" w:rsidP="00DA5165">
      <w:pPr>
        <w:pStyle w:val="Titre3"/>
      </w:pPr>
      <w:bookmarkStart w:id="33" w:name="_Toc184301860"/>
      <w:r>
        <w:t>Les enjeux de rationalisation des surfaces et rendement</w:t>
      </w:r>
      <w:bookmarkEnd w:id="33"/>
    </w:p>
    <w:p w14:paraId="496CD26E" w14:textId="77777777" w:rsidR="009D5754" w:rsidRPr="00A70BF1" w:rsidRDefault="009D5754" w:rsidP="00DA5165">
      <w:pPr>
        <w:pStyle w:val="Paragraphedeliste"/>
        <w:numPr>
          <w:ilvl w:val="0"/>
          <w:numId w:val="12"/>
        </w:numPr>
      </w:pPr>
      <w:r w:rsidRPr="00A70BF1">
        <w:t>La poursuite de la rationalisation des surfaces sur la base avec un objectif de 18 m²</w:t>
      </w:r>
      <w:proofErr w:type="gramStart"/>
      <w:r w:rsidRPr="00A70BF1">
        <w:t>SUB  par</w:t>
      </w:r>
      <w:proofErr w:type="gramEnd"/>
      <w:r w:rsidRPr="00A70BF1">
        <w:t xml:space="preserve"> résident.</w:t>
      </w:r>
    </w:p>
    <w:p w14:paraId="6ED19934" w14:textId="77777777" w:rsidR="009D5754" w:rsidRPr="00A70BF1" w:rsidRDefault="009D5754" w:rsidP="00DA5165">
      <w:pPr>
        <w:pStyle w:val="Paragraphedeliste"/>
        <w:numPr>
          <w:ilvl w:val="0"/>
          <w:numId w:val="12"/>
        </w:numPr>
      </w:pPr>
      <w:r w:rsidRPr="00A70BF1">
        <w:t>La définition de modes d’occupation qui tiendront compte des nouveaux modes d’exercice, (espaces partagés, mutualisés…)</w:t>
      </w:r>
    </w:p>
    <w:p w14:paraId="79EF5886" w14:textId="77777777" w:rsidR="009D5754" w:rsidRPr="00A70BF1" w:rsidRDefault="009D5754" w:rsidP="00DA5165"/>
    <w:p w14:paraId="20471DC5" w14:textId="6F2EB3B9" w:rsidR="009D5754" w:rsidRPr="009D5754" w:rsidRDefault="005D4B58" w:rsidP="00DA5165">
      <w:pPr>
        <w:pStyle w:val="Titre3"/>
      </w:pPr>
      <w:bookmarkStart w:id="34" w:name="_Toc184301861"/>
      <w:r>
        <w:t xml:space="preserve">Les enjeux </w:t>
      </w:r>
      <w:r w:rsidR="009D5754">
        <w:t>de gestion du patrimoine</w:t>
      </w:r>
      <w:bookmarkEnd w:id="34"/>
    </w:p>
    <w:p w14:paraId="4E890E7C" w14:textId="77777777" w:rsidR="009D5754" w:rsidRDefault="009D5754" w:rsidP="00DA5165"/>
    <w:p w14:paraId="74DEB093" w14:textId="4521D979" w:rsidR="009D5754" w:rsidRPr="00A70BF1" w:rsidRDefault="009D5754" w:rsidP="00DA5165">
      <w:pPr>
        <w:pStyle w:val="Paragraphedeliste"/>
        <w:numPr>
          <w:ilvl w:val="0"/>
          <w:numId w:val="12"/>
        </w:numPr>
      </w:pPr>
      <w:r w:rsidRPr="00A70BF1">
        <w:t>Une conception qui développera un mode quotidien d’écologie urbaine, en valorisant les démarches tendant à rendre le bâtiment passif, en rédui</w:t>
      </w:r>
      <w:r>
        <w:t xml:space="preserve">sant l’impact environnemental </w:t>
      </w:r>
      <w:r w:rsidR="00847FE7">
        <w:t>des</w:t>
      </w:r>
      <w:r w:rsidR="00847FE7" w:rsidRPr="00A70BF1">
        <w:t xml:space="preserve"> bâtiments</w:t>
      </w:r>
      <w:r w:rsidRPr="00A70BF1">
        <w:t xml:space="preserve"> de manière drastique, en valorisant la place de la nature dans l’environnement de travail</w:t>
      </w:r>
    </w:p>
    <w:p w14:paraId="1E28EB52" w14:textId="77777777" w:rsidR="009D5754" w:rsidRPr="00A70BF1" w:rsidRDefault="009D5754" w:rsidP="00DA5165">
      <w:pPr>
        <w:pStyle w:val="Paragraphedeliste"/>
        <w:numPr>
          <w:ilvl w:val="0"/>
          <w:numId w:val="12"/>
        </w:numPr>
      </w:pPr>
      <w:r w:rsidRPr="00A70BF1">
        <w:t>La flexibilité et éventuellement la réversibilité à long terme des usages (troisième vie du bâtiment)</w:t>
      </w:r>
    </w:p>
    <w:p w14:paraId="22D85C44" w14:textId="77777777" w:rsidR="009D5754" w:rsidRPr="00A70BF1" w:rsidRDefault="009D5754" w:rsidP="00DA5165">
      <w:pPr>
        <w:pStyle w:val="Paragraphedeliste"/>
        <w:numPr>
          <w:ilvl w:val="0"/>
          <w:numId w:val="12"/>
        </w:numPr>
      </w:pPr>
      <w:r w:rsidRPr="00A70BF1">
        <w:t>Les coûts d’exploitation réduits au maximum, et une maintenance rendue aisée et fluide par une conception adaptée, associée aux outils de gestions informatique évolués (maquettes dynamiques, algorithmes prédictifs…)</w:t>
      </w:r>
    </w:p>
    <w:p w14:paraId="61586E60" w14:textId="77777777" w:rsidR="009D5754" w:rsidRPr="00A70BF1" w:rsidRDefault="009D5754" w:rsidP="00DA5165">
      <w:pPr>
        <w:pStyle w:val="Paragraphedeliste"/>
        <w:numPr>
          <w:ilvl w:val="0"/>
          <w:numId w:val="12"/>
        </w:numPr>
      </w:pPr>
      <w:r w:rsidRPr="00A70BF1">
        <w:t>La sécurité des personnes et des biens au regard de l'évolution réglementaire.</w:t>
      </w:r>
    </w:p>
    <w:p w14:paraId="188F3244" w14:textId="77777777" w:rsidR="009D5754" w:rsidRPr="00A70BF1" w:rsidRDefault="009D5754" w:rsidP="00DA5165">
      <w:pPr>
        <w:pStyle w:val="Paragraphedeliste"/>
        <w:numPr>
          <w:ilvl w:val="0"/>
          <w:numId w:val="12"/>
        </w:numPr>
      </w:pPr>
      <w:r w:rsidRPr="00A70BF1">
        <w:t>La supervision générale, et l’automatisation et le contrôle en temps réel des fonctions techniques du bâtiment</w:t>
      </w:r>
    </w:p>
    <w:p w14:paraId="19B8335B" w14:textId="77777777" w:rsidR="00455E9F" w:rsidRPr="007344C5" w:rsidRDefault="00455E9F" w:rsidP="00DA5165">
      <w:pPr>
        <w:pStyle w:val="Corpsdetexte"/>
      </w:pPr>
    </w:p>
    <w:p w14:paraId="6C92A235" w14:textId="54BFA4D7" w:rsidR="00FA438D" w:rsidRDefault="00C33DA2" w:rsidP="00DA5165">
      <w:pPr>
        <w:pStyle w:val="Titre2"/>
      </w:pPr>
      <w:bookmarkStart w:id="35" w:name="_Toc184301862"/>
      <w:r>
        <w:t>RECENSEMENT DES BESOIN</w:t>
      </w:r>
      <w:r w:rsidR="00AE2379">
        <w:t>S</w:t>
      </w:r>
      <w:bookmarkEnd w:id="35"/>
    </w:p>
    <w:p w14:paraId="5BEFCE41" w14:textId="4753D7E8" w:rsidR="009C0C19" w:rsidRPr="00075F12" w:rsidRDefault="00AE2379" w:rsidP="00DA5165">
      <w:pPr>
        <w:pStyle w:val="Titre3"/>
      </w:pPr>
      <w:bookmarkStart w:id="36" w:name="_Toc158880914"/>
      <w:bookmarkStart w:id="37" w:name="_Toc158882572"/>
      <w:bookmarkStart w:id="38" w:name="_Toc184301863"/>
      <w:bookmarkEnd w:id="36"/>
      <w:bookmarkEnd w:id="37"/>
      <w:r>
        <w:t>Nécessités fonctionnelles</w:t>
      </w:r>
      <w:bookmarkEnd w:id="38"/>
    </w:p>
    <w:p w14:paraId="36301132" w14:textId="77777777" w:rsidR="00CC3C98" w:rsidRDefault="00CC3C98" w:rsidP="00DA5165">
      <w:pPr>
        <w:pStyle w:val="Corpsdetexte"/>
      </w:pPr>
    </w:p>
    <w:p w14:paraId="61875E10" w14:textId="75FA77D3" w:rsidR="00734621" w:rsidRPr="00734621" w:rsidRDefault="00734621" w:rsidP="00DA5165">
      <w:r w:rsidRPr="00734621">
        <w:t xml:space="preserve">Le site de </w:t>
      </w:r>
      <w:proofErr w:type="spellStart"/>
      <w:r w:rsidRPr="00734621">
        <w:t>Valmante</w:t>
      </w:r>
      <w:proofErr w:type="spellEnd"/>
      <w:r w:rsidRPr="00734621">
        <w:t xml:space="preserve"> regroupe les directions suivantes :</w:t>
      </w:r>
    </w:p>
    <w:p w14:paraId="213078E9" w14:textId="77777777" w:rsidR="00734621" w:rsidRPr="00734621" w:rsidRDefault="00734621" w:rsidP="00DA5165">
      <w:pPr>
        <w:pStyle w:val="Paragraphedeliste"/>
        <w:numPr>
          <w:ilvl w:val="0"/>
          <w:numId w:val="19"/>
        </w:numPr>
      </w:pPr>
      <w:r w:rsidRPr="00734621">
        <w:t>Direction générale et présidence</w:t>
      </w:r>
    </w:p>
    <w:p w14:paraId="5B9B481A" w14:textId="77777777" w:rsidR="00734621" w:rsidRPr="00734621" w:rsidRDefault="00734621" w:rsidP="00DA5165">
      <w:pPr>
        <w:pStyle w:val="Paragraphedeliste"/>
        <w:numPr>
          <w:ilvl w:val="0"/>
          <w:numId w:val="19"/>
        </w:numPr>
      </w:pPr>
      <w:r w:rsidRPr="00734621">
        <w:t xml:space="preserve">Direction comptable et financière </w:t>
      </w:r>
    </w:p>
    <w:p w14:paraId="6F29F5E5" w14:textId="77777777" w:rsidR="00734621" w:rsidRPr="00734621" w:rsidRDefault="00734621" w:rsidP="00DA5165">
      <w:pPr>
        <w:pStyle w:val="Paragraphedeliste"/>
        <w:numPr>
          <w:ilvl w:val="0"/>
          <w:numId w:val="19"/>
        </w:numPr>
      </w:pPr>
      <w:r w:rsidRPr="00734621">
        <w:t>Direction de la production et du service</w:t>
      </w:r>
    </w:p>
    <w:p w14:paraId="37CB33F9" w14:textId="77777777" w:rsidR="00734621" w:rsidRPr="00734621" w:rsidRDefault="00734621" w:rsidP="00DA5165">
      <w:pPr>
        <w:pStyle w:val="Paragraphedeliste"/>
        <w:numPr>
          <w:ilvl w:val="0"/>
          <w:numId w:val="19"/>
        </w:numPr>
      </w:pPr>
      <w:r w:rsidRPr="00734621">
        <w:t>Direction de la gestion du risque et contrôle contentieux</w:t>
      </w:r>
    </w:p>
    <w:p w14:paraId="0995B2F3" w14:textId="77777777" w:rsidR="00734621" w:rsidRPr="00734621" w:rsidRDefault="00734621" w:rsidP="00DA5165">
      <w:pPr>
        <w:pStyle w:val="Paragraphedeliste"/>
        <w:numPr>
          <w:ilvl w:val="0"/>
          <w:numId w:val="19"/>
        </w:numPr>
      </w:pPr>
      <w:r w:rsidRPr="00734621">
        <w:t>Direction des ressources</w:t>
      </w:r>
    </w:p>
    <w:p w14:paraId="4EFEBF6F" w14:textId="77777777" w:rsidR="00734621" w:rsidRPr="00734621" w:rsidRDefault="00734621" w:rsidP="00DA5165">
      <w:pPr>
        <w:pStyle w:val="Paragraphedeliste"/>
        <w:numPr>
          <w:ilvl w:val="0"/>
          <w:numId w:val="19"/>
        </w:numPr>
      </w:pPr>
      <w:r w:rsidRPr="00734621">
        <w:t>Direction de la Coordination régionale de la Gestion Du risque</w:t>
      </w:r>
    </w:p>
    <w:p w14:paraId="434443A0" w14:textId="77777777" w:rsidR="00734621" w:rsidRDefault="00734621" w:rsidP="00DA5165"/>
    <w:p w14:paraId="1E02F725" w14:textId="367D252E" w:rsidR="00734621" w:rsidRPr="00734621" w:rsidRDefault="00734621" w:rsidP="00DA5165">
      <w:r w:rsidRPr="00734621">
        <w:lastRenderedPageBreak/>
        <w:t xml:space="preserve">L’ensemble du cadre d’organisation regroupe </w:t>
      </w:r>
      <w:r>
        <w:t>480 personnels à fin 2023.</w:t>
      </w:r>
    </w:p>
    <w:p w14:paraId="3A8E9C21" w14:textId="410E4530" w:rsidR="009C0C19" w:rsidRDefault="009C0C19" w:rsidP="00DA5165"/>
    <w:p w14:paraId="5B8123EB" w14:textId="2C8CAC5A" w:rsidR="00532171" w:rsidRDefault="00532171" w:rsidP="00DA5165">
      <w:r>
        <w:t>A ces effectifs ils convient d’ajouter ceux des partenaires hébergés de la CPAM 13 :</w:t>
      </w:r>
    </w:p>
    <w:p w14:paraId="0F8FBCDC" w14:textId="0FF6FFAB" w:rsidR="00532171" w:rsidRDefault="00532171" w:rsidP="00DA5165">
      <w:pPr>
        <w:pStyle w:val="Paragraphedeliste"/>
        <w:numPr>
          <w:ilvl w:val="0"/>
          <w:numId w:val="20"/>
        </w:numPr>
      </w:pPr>
      <w:r>
        <w:t>Le service médical (59 agents actuellement basés au CAV, 95 à ajouter à terme)</w:t>
      </w:r>
    </w:p>
    <w:p w14:paraId="331460E7" w14:textId="2BD38FFD" w:rsidR="00532171" w:rsidRDefault="00532171" w:rsidP="00DA5165">
      <w:pPr>
        <w:pStyle w:val="Paragraphedeliste"/>
        <w:numPr>
          <w:ilvl w:val="0"/>
          <w:numId w:val="20"/>
        </w:numPr>
      </w:pPr>
      <w:r>
        <w:t>Le CTI (10 agents, et un outil éditique industriel)</w:t>
      </w:r>
    </w:p>
    <w:p w14:paraId="6E47B8FF" w14:textId="7444E763" w:rsidR="00532171" w:rsidRDefault="00532171" w:rsidP="00DA5165">
      <w:pPr>
        <w:pStyle w:val="Paragraphedeliste"/>
      </w:pPr>
    </w:p>
    <w:p w14:paraId="126DB8C7" w14:textId="42D2811D" w:rsidR="00532171" w:rsidRDefault="00532171" w:rsidP="00DA5165">
      <w:pPr>
        <w:pStyle w:val="Paragraphedeliste"/>
      </w:pPr>
      <w:r>
        <w:t>Ainsi que de futurs partenaires, le cas échéant</w:t>
      </w:r>
    </w:p>
    <w:p w14:paraId="5C68E65E" w14:textId="5E39E37E" w:rsidR="00734621" w:rsidRDefault="00734621" w:rsidP="00DA5165">
      <w:pPr>
        <w:pStyle w:val="Titre4"/>
        <w:rPr>
          <w:spacing w:val="-2"/>
        </w:rPr>
      </w:pPr>
      <w:bookmarkStart w:id="39" w:name="_Toc184301864"/>
      <w:r>
        <w:t>Télétravail et fréquentation</w:t>
      </w:r>
      <w:bookmarkEnd w:id="39"/>
    </w:p>
    <w:p w14:paraId="1EFA59EF" w14:textId="670841EC" w:rsidR="00734621" w:rsidRPr="00A70BF1" w:rsidRDefault="00734621" w:rsidP="00DA5165">
      <w:r w:rsidRPr="00A70BF1">
        <w:t xml:space="preserve">Depuis 2022, et la sortie de la crise sanitaire, le télétravail est devenu un mode d’exercice standard, et est parfaitement entré dans les usages à la CPAM13, et devenu </w:t>
      </w:r>
      <w:r>
        <w:t>une norme. En effet, sur les 480</w:t>
      </w:r>
      <w:r w:rsidRPr="00A70BF1">
        <w:t xml:space="preserve"> salariés de la CPAM, rattachés au site de </w:t>
      </w:r>
      <w:proofErr w:type="spellStart"/>
      <w:r w:rsidRPr="00A70BF1">
        <w:t>Valmante</w:t>
      </w:r>
      <w:proofErr w:type="spellEnd"/>
      <w:r w:rsidRPr="00A70BF1">
        <w:t xml:space="preserve">, 451 sont télétravailleurs, sous un format fixe (1, 2 ou 3j), ou au forfait (40 ou 80 jours par an), soit 94% de l’effectif rattaché au CAV. </w:t>
      </w:r>
      <w:r>
        <w:t>Une étude de fréquentation a été réalisée à l’automne 2023 pour évaluer la r</w:t>
      </w:r>
      <w:r w:rsidRPr="00A70BF1">
        <w:t xml:space="preserve">épartition des effectifs de télétravailleurs </w:t>
      </w:r>
      <w:r>
        <w:t>ayant recours au</w:t>
      </w:r>
      <w:r w:rsidRPr="00A70BF1">
        <w:t xml:space="preserve"> télétravail</w:t>
      </w:r>
      <w:r>
        <w:t xml:space="preserve"> </w:t>
      </w:r>
      <w:r w:rsidRPr="00A70BF1">
        <w:t xml:space="preserve">au cours de la semaine </w:t>
      </w:r>
    </w:p>
    <w:p w14:paraId="0558ECDC" w14:textId="100220AB" w:rsidR="00734621" w:rsidRPr="00A70BF1" w:rsidRDefault="00734621" w:rsidP="00DA5165">
      <w:r w:rsidRPr="00A70BF1">
        <w:t>NB : Lors de ce test</w:t>
      </w:r>
      <w:r>
        <w:t xml:space="preserve"> (réalisé sur 2 mois)</w:t>
      </w:r>
      <w:r w:rsidRPr="00A70BF1">
        <w:t xml:space="preserve">, 64 agents au forfait n’ont pas posé de jours de télétravail.  </w:t>
      </w:r>
    </w:p>
    <w:p w14:paraId="3F836EE4" w14:textId="0FAC9F5C" w:rsidR="00734621" w:rsidRPr="00A70BF1" w:rsidRDefault="00734621" w:rsidP="00DA5165">
      <w:r w:rsidRPr="00A70BF1">
        <w:rPr>
          <w:noProof/>
        </w:rPr>
        <w:drawing>
          <wp:inline distT="0" distB="0" distL="0" distR="0" wp14:anchorId="25B4AA6A" wp14:editId="77BFAF15">
            <wp:extent cx="5756910" cy="82677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56910" cy="826770"/>
                    </a:xfrm>
                    <a:prstGeom prst="rect">
                      <a:avLst/>
                    </a:prstGeom>
                    <a:noFill/>
                    <a:ln>
                      <a:noFill/>
                    </a:ln>
                  </pic:spPr>
                </pic:pic>
              </a:graphicData>
            </a:graphic>
          </wp:inline>
        </w:drawing>
      </w:r>
    </w:p>
    <w:p w14:paraId="4B742057" w14:textId="77777777" w:rsidR="00847FE7" w:rsidRDefault="00847FE7" w:rsidP="00DA5165"/>
    <w:p w14:paraId="3041F8CC" w14:textId="7F35BBD7" w:rsidR="00734621" w:rsidRPr="00A70BF1" w:rsidRDefault="00734621" w:rsidP="00DA5165">
      <w:r w:rsidRPr="00A70BF1">
        <w:t>Nous observons une utilisation du télétravai</w:t>
      </w:r>
      <w:r>
        <w:t>l</w:t>
      </w:r>
      <w:r w:rsidRPr="00A70BF1">
        <w:t xml:space="preserve"> maximum le Vendredi, de 260 agents (57%), relativement importante le Mercredi (39.5%) et mesurée les 3 autres jours (24.5% à 30%) et des effectifs présents sur site de 190 à 340. </w:t>
      </w:r>
    </w:p>
    <w:p w14:paraId="6DF26706" w14:textId="77777777" w:rsidR="00734621" w:rsidRPr="00A70BF1" w:rsidRDefault="00734621" w:rsidP="00DA5165">
      <w:r w:rsidRPr="00A70BF1">
        <w:t>La correction des agents qui n’ont pas utilisé de jours de télétravail est établie ainsi : nous établissons 2 jours moyens de plus sur le mois, soit 0.5/semaine/ agent (soit 32j), répartis sur les 4 semaines de l’étude (soit 8j/</w:t>
      </w:r>
      <w:proofErr w:type="spellStart"/>
      <w:r w:rsidRPr="00A70BF1">
        <w:t>sem</w:t>
      </w:r>
      <w:proofErr w:type="spellEnd"/>
      <w:r w:rsidRPr="00A70BF1">
        <w:t xml:space="preserve">), le lundi (6) et le </w:t>
      </w:r>
      <w:proofErr w:type="gramStart"/>
      <w:r w:rsidRPr="00A70BF1">
        <w:t>mardi(</w:t>
      </w:r>
      <w:proofErr w:type="gramEnd"/>
      <w:r w:rsidRPr="00A70BF1">
        <w:t>2).</w:t>
      </w:r>
    </w:p>
    <w:p w14:paraId="076744DF" w14:textId="77777777" w:rsidR="00734621" w:rsidRPr="00A70BF1" w:rsidRDefault="00734621" w:rsidP="00DA5165">
      <w:r w:rsidRPr="00A70BF1">
        <w:t>La fréquentation serait établie entre 334 le Lundi, 332 le Mardi, 272 le Mercredi, 315 le Jeudi et 191 le Vendredi. Si nous parvenions à homogénéiser les écarts de fréquentation (lundi et mercredi, notamment, nous pourrions nous approcher d’un effectif présent courant de 290 personnes.</w:t>
      </w:r>
    </w:p>
    <w:p w14:paraId="74AFE6E2" w14:textId="49FD9205" w:rsidR="00734621" w:rsidRDefault="00734621" w:rsidP="00DA5165">
      <w:pPr>
        <w:pStyle w:val="Titre4"/>
        <w:rPr>
          <w:spacing w:val="-2"/>
        </w:rPr>
      </w:pPr>
      <w:bookmarkStart w:id="40" w:name="_Toc184301865"/>
      <w:r>
        <w:t>Occupation théorique, et ratio d’occupation</w:t>
      </w:r>
      <w:bookmarkEnd w:id="40"/>
    </w:p>
    <w:p w14:paraId="401977D1" w14:textId="77777777" w:rsidR="00734621" w:rsidRDefault="00734621" w:rsidP="00DA5165"/>
    <w:p w14:paraId="29E2CB6C" w14:textId="1D7791CB" w:rsidR="00734621" w:rsidRPr="00A70BF1" w:rsidRDefault="00734621" w:rsidP="00DA5165">
      <w:r w:rsidRPr="00A70BF1">
        <w:t xml:space="preserve">Depuis la LR-DDO-93-2023, la caisse nationale a précisé les </w:t>
      </w:r>
      <w:r w:rsidR="00532171">
        <w:t>concepts nécessaires</w:t>
      </w:r>
      <w:r w:rsidRPr="00A70BF1">
        <w:t xml:space="preserve"> pour atteindre des objectifs de rationalisation des surfaces en tenant compte des usages issus du télétravail.</w:t>
      </w:r>
    </w:p>
    <w:p w14:paraId="7CA2B38A" w14:textId="77777777" w:rsidR="00734621" w:rsidRPr="00A70BF1" w:rsidRDefault="00734621" w:rsidP="00DA5165">
      <w:r w:rsidRPr="00A70BF1">
        <w:t xml:space="preserve">L’usage est désormais de considérer les </w:t>
      </w:r>
      <w:r w:rsidRPr="00A70BF1">
        <w:rPr>
          <w:b/>
        </w:rPr>
        <w:t>résidents</w:t>
      </w:r>
      <w:r w:rsidRPr="00A70BF1">
        <w:t>, « soit un nombre de personnes, salariés ou non, exerçant une activité régulière pérenne dans le bâtiment à l’échelle d’une année ».</w:t>
      </w:r>
    </w:p>
    <w:p w14:paraId="08CEB603" w14:textId="77777777" w:rsidR="00734621" w:rsidRPr="00A70BF1" w:rsidRDefault="00734621" w:rsidP="00DA5165">
      <w:r w:rsidRPr="00A70BF1">
        <w:t>Ainsi, à l’effectif en ETP, il convient d’appliquer un coefficient de minoration de 0.75, au titre de l’absentéisme courant, et un coefficient de majoration de 1.05.</w:t>
      </w:r>
    </w:p>
    <w:p w14:paraId="21F785E3" w14:textId="77777777" w:rsidR="005505E3" w:rsidRDefault="005505E3" w:rsidP="00DA5165"/>
    <w:p w14:paraId="150005E3" w14:textId="521F236C" w:rsidR="005505E3" w:rsidRDefault="00734621" w:rsidP="00DA5165">
      <w:r w:rsidRPr="00A70BF1">
        <w:t xml:space="preserve">Ainsi, pour l’effectif </w:t>
      </w:r>
      <w:r w:rsidR="005505E3">
        <w:t xml:space="preserve">actuel </w:t>
      </w:r>
      <w:r w:rsidRPr="00A70BF1">
        <w:t>rattaché au CAV :</w:t>
      </w:r>
      <w:r w:rsidRPr="00A70BF1">
        <w:tab/>
      </w:r>
    </w:p>
    <w:p w14:paraId="7108E6A7" w14:textId="77777777" w:rsidR="005505E3" w:rsidRDefault="005505E3" w:rsidP="00DA5165">
      <w:r>
        <w:tab/>
      </w:r>
      <w:r>
        <w:tab/>
      </w:r>
    </w:p>
    <w:p w14:paraId="7D2954BF" w14:textId="1D6FF83A" w:rsidR="00734621" w:rsidRPr="00A70BF1" w:rsidRDefault="005505E3" w:rsidP="00DA5165">
      <w:r>
        <w:tab/>
      </w:r>
      <w:r>
        <w:tab/>
      </w:r>
      <w:r w:rsidR="00734621" w:rsidRPr="00A70BF1">
        <w:t xml:space="preserve">480x0.75x1.05= </w:t>
      </w:r>
      <w:r w:rsidR="00734621" w:rsidRPr="00A70BF1">
        <w:rPr>
          <w:b/>
        </w:rPr>
        <w:t>378 résidents</w:t>
      </w:r>
      <w:r w:rsidR="00734621">
        <w:rPr>
          <w:b/>
        </w:rPr>
        <w:t xml:space="preserve"> pour la CPAM</w:t>
      </w:r>
    </w:p>
    <w:p w14:paraId="35A5246A" w14:textId="6052D596" w:rsidR="00734621" w:rsidRPr="00A70BF1" w:rsidRDefault="005505E3" w:rsidP="00DA5165">
      <w:r>
        <w:tab/>
      </w:r>
      <w:r>
        <w:tab/>
      </w:r>
      <w:r w:rsidR="00734621">
        <w:t>59</w:t>
      </w:r>
      <w:r w:rsidR="00734621" w:rsidRPr="00A70BF1">
        <w:t xml:space="preserve">x0.75x1.05= </w:t>
      </w:r>
      <w:r w:rsidR="00734621">
        <w:t>47</w:t>
      </w:r>
      <w:r w:rsidR="00734621" w:rsidRPr="00A70BF1">
        <w:t xml:space="preserve"> résidents</w:t>
      </w:r>
      <w:r w:rsidR="00734621">
        <w:t xml:space="preserve"> pour le service médical</w:t>
      </w:r>
    </w:p>
    <w:p w14:paraId="1B72C842" w14:textId="77777777" w:rsidR="00734621" w:rsidRDefault="00734621" w:rsidP="00DA5165"/>
    <w:p w14:paraId="2381B28C" w14:textId="77777777" w:rsidR="005505E3" w:rsidRDefault="005505E3" w:rsidP="00DA5165">
      <w:pPr>
        <w:rPr>
          <w:color w:val="FF0000"/>
        </w:rPr>
      </w:pPr>
    </w:p>
    <w:p w14:paraId="5587E844" w14:textId="43B15167" w:rsidR="005505E3" w:rsidRPr="005505E3" w:rsidRDefault="005505E3" w:rsidP="00DA5165">
      <w:pPr>
        <w:rPr>
          <w:u w:val="single"/>
        </w:rPr>
      </w:pPr>
      <w:r w:rsidRPr="005505E3">
        <w:rPr>
          <w:u w:val="single"/>
        </w:rPr>
        <w:t>Impact du télétravail</w:t>
      </w:r>
    </w:p>
    <w:p w14:paraId="1D7945F9" w14:textId="340F0050" w:rsidR="00734621" w:rsidRPr="005505E3" w:rsidRDefault="00734621" w:rsidP="00DA5165">
      <w:r w:rsidRPr="005505E3">
        <w:t xml:space="preserve">Pour tenir compte du télétravail, </w:t>
      </w:r>
      <w:r w:rsidR="005505E3">
        <w:t>il conviendrait d’appliquer</w:t>
      </w:r>
      <w:r w:rsidRPr="005505E3">
        <w:t xml:space="preserve"> un coefficient de 0.6 à 1, en fonction de la nature de l’activité et de la proportion effective de télétravail.</w:t>
      </w:r>
    </w:p>
    <w:p w14:paraId="507E2B8F" w14:textId="77777777" w:rsidR="00734621" w:rsidRPr="005505E3" w:rsidRDefault="00734621" w:rsidP="00DA5165"/>
    <w:p w14:paraId="1359FF71" w14:textId="60E5DC37" w:rsidR="00734621" w:rsidRPr="005505E3" w:rsidRDefault="00734621" w:rsidP="00DA5165">
      <w:r w:rsidRPr="005505E3">
        <w:t>Pour les 29 agents</w:t>
      </w:r>
      <w:r w:rsidR="005505E3">
        <w:t xml:space="preserve"> CPAM</w:t>
      </w:r>
      <w:r w:rsidRPr="005505E3">
        <w:t xml:space="preserve"> (23 résidents) non concernés par le télétravail (support, maintenance…), le coefficient est de 1.</w:t>
      </w:r>
    </w:p>
    <w:p w14:paraId="7EA95A81" w14:textId="42160889" w:rsidR="00734621" w:rsidRPr="005505E3" w:rsidRDefault="00734621" w:rsidP="00DA5165">
      <w:r w:rsidRPr="005505E3">
        <w:t>Par défaut, et en moyenne, nous appliqu</w:t>
      </w:r>
      <w:r w:rsidR="005505E3">
        <w:t>er</w:t>
      </w:r>
      <w:r w:rsidRPr="005505E3">
        <w:t>ons un coefficient de 0.8 aux 355 autres résidents, soit 284 résidents parmi les télétravailleurs.</w:t>
      </w:r>
    </w:p>
    <w:p w14:paraId="2D737FB1" w14:textId="77777777" w:rsidR="00532171" w:rsidRDefault="00532171" w:rsidP="00DA5165"/>
    <w:p w14:paraId="4201F981" w14:textId="6CA50E87" w:rsidR="00734621" w:rsidRPr="00A70BF1" w:rsidRDefault="005505E3" w:rsidP="00DA5165">
      <w:r>
        <w:t xml:space="preserve">Ainsi, le total des résident actuels affectés à </w:t>
      </w:r>
      <w:proofErr w:type="spellStart"/>
      <w:r>
        <w:t>Valmante</w:t>
      </w:r>
      <w:proofErr w:type="spellEnd"/>
      <w:r>
        <w:t xml:space="preserve"> à prendre en compte pour tenir compte du télétravail serait de </w:t>
      </w:r>
      <w:r w:rsidR="00734621" w:rsidRPr="00A70BF1">
        <w:rPr>
          <w:b/>
        </w:rPr>
        <w:t xml:space="preserve">306 </w:t>
      </w:r>
      <w:proofErr w:type="spellStart"/>
      <w:r w:rsidR="00734621" w:rsidRPr="00A70BF1">
        <w:rPr>
          <w:b/>
        </w:rPr>
        <w:t>res</w:t>
      </w:r>
      <w:proofErr w:type="spellEnd"/>
      <w:r w:rsidR="00734621">
        <w:rPr>
          <w:b/>
        </w:rPr>
        <w:t xml:space="preserve"> pour la CPAM et 38 pour le Service médical.</w:t>
      </w:r>
    </w:p>
    <w:p w14:paraId="60CDA067" w14:textId="77777777" w:rsidR="00734621" w:rsidRPr="00A70BF1" w:rsidRDefault="00734621" w:rsidP="00DA5165">
      <w:r w:rsidRPr="00A70BF1">
        <w:rPr>
          <w:u w:val="single"/>
        </w:rPr>
        <w:t xml:space="preserve">NB : </w:t>
      </w:r>
      <w:r w:rsidRPr="00A70BF1">
        <w:t>Il apparait que la fréquentation</w:t>
      </w:r>
      <w:r>
        <w:t xml:space="preserve"> actuelle</w:t>
      </w:r>
      <w:r w:rsidRPr="00A70BF1">
        <w:t xml:space="preserve"> ne </w:t>
      </w:r>
      <w:r>
        <w:t>correspond</w:t>
      </w:r>
      <w:r w:rsidRPr="00A70BF1">
        <w:t xml:space="preserve"> pas un coefficient de 0.8, mais plutôt de 0.7 au titre de la minoration TW.</w:t>
      </w:r>
    </w:p>
    <w:p w14:paraId="776613EA" w14:textId="77777777" w:rsidR="00734621" w:rsidRPr="00AF2783" w:rsidRDefault="00734621" w:rsidP="00DA5165">
      <w:pPr>
        <w:pStyle w:val="Corpsdetexte"/>
      </w:pPr>
    </w:p>
    <w:p w14:paraId="3CAA6906" w14:textId="67F780A0" w:rsidR="009C0C19" w:rsidRPr="002F0821" w:rsidRDefault="00C33DA2" w:rsidP="00DA5165">
      <w:pPr>
        <w:pStyle w:val="Titre3"/>
      </w:pPr>
      <w:bookmarkStart w:id="41" w:name="_Toc184301866"/>
      <w:r>
        <w:t>Surfaces</w:t>
      </w:r>
      <w:r w:rsidR="00532171">
        <w:t xml:space="preserve"> – Dimensionnement des besoins – Eléments de programmation</w:t>
      </w:r>
      <w:bookmarkEnd w:id="41"/>
    </w:p>
    <w:p w14:paraId="1DE8318E" w14:textId="5BC4AB05" w:rsidR="00171504" w:rsidRDefault="00171504" w:rsidP="00DA5165"/>
    <w:p w14:paraId="0C93B704" w14:textId="377FFC47" w:rsidR="00532171" w:rsidRDefault="00170A2E" w:rsidP="00DA5165">
      <w:pPr>
        <w:pStyle w:val="Titre4"/>
        <w:rPr>
          <w:spacing w:val="-2"/>
        </w:rPr>
      </w:pPr>
      <w:bookmarkStart w:id="42" w:name="_Toc184301867"/>
      <w:r>
        <w:t xml:space="preserve">Etude capacitaire </w:t>
      </w:r>
      <w:r w:rsidR="00532171">
        <w:t>CPAM 13</w:t>
      </w:r>
      <w:bookmarkEnd w:id="42"/>
    </w:p>
    <w:p w14:paraId="22E1D79A" w14:textId="77777777" w:rsidR="00532171" w:rsidRDefault="00532171" w:rsidP="00DA5165"/>
    <w:p w14:paraId="508DC9EA" w14:textId="217EB407" w:rsidR="00532171" w:rsidRPr="00A70BF1" w:rsidRDefault="00532171" w:rsidP="00DA5165">
      <w:r>
        <w:t>Le CAV héberge p</w:t>
      </w:r>
      <w:r w:rsidRPr="00A70BF1">
        <w:t xml:space="preserve">lusieurs </w:t>
      </w:r>
      <w:r>
        <w:t>types</w:t>
      </w:r>
      <w:r w:rsidRPr="00A70BF1">
        <w:t xml:space="preserve"> d’activités :</w:t>
      </w:r>
    </w:p>
    <w:p w14:paraId="6A87E880" w14:textId="7B9D83A9" w:rsidR="00532171" w:rsidRPr="00A70BF1" w:rsidRDefault="00532171" w:rsidP="00DA5165">
      <w:pPr>
        <w:pStyle w:val="Paragraphedeliste"/>
        <w:numPr>
          <w:ilvl w:val="3"/>
          <w:numId w:val="9"/>
        </w:numPr>
      </w:pPr>
      <w:r w:rsidRPr="00A70BF1">
        <w:t xml:space="preserve">Activités administrative, situées du </w:t>
      </w:r>
      <w:proofErr w:type="spellStart"/>
      <w:r w:rsidRPr="00A70BF1">
        <w:t>Rdc</w:t>
      </w:r>
      <w:proofErr w:type="spellEnd"/>
      <w:r w:rsidRPr="00A70BF1">
        <w:t xml:space="preserve"> au R+7, avec des typologies de bureaux traditionnelles.</w:t>
      </w:r>
    </w:p>
    <w:p w14:paraId="7AEF762D" w14:textId="5A7E54D2" w:rsidR="00532171" w:rsidRPr="00A70BF1" w:rsidRDefault="00532171" w:rsidP="00DA5165">
      <w:pPr>
        <w:pStyle w:val="Paragraphedeliste"/>
        <w:numPr>
          <w:ilvl w:val="3"/>
          <w:numId w:val="9"/>
        </w:numPr>
      </w:pPr>
      <w:r w:rsidRPr="00A70BF1">
        <w:t>Activités techniques spécifiques : Imprimerie, Ateliers, Logistiques, Stockage, Archives, situés dans des locaux</w:t>
      </w:r>
      <w:r>
        <w:t xml:space="preserve"> semi enterrés ou aux sous-sols, ou encore dans le bâtiment du CEIR</w:t>
      </w:r>
    </w:p>
    <w:p w14:paraId="0EB155A4" w14:textId="77777777" w:rsidR="00532171" w:rsidRDefault="00532171" w:rsidP="00DA5165"/>
    <w:p w14:paraId="4F9589F8" w14:textId="7B97EECE" w:rsidR="00532171" w:rsidRPr="00A70BF1" w:rsidRDefault="00532171" w:rsidP="00DA5165">
      <w:r w:rsidRPr="00A70BF1">
        <w:t>Le dimensionnement du programme est conditionné par les activités existantes ou futures, et par les directives de la CNAM, en termes de rationalisation des surfaces.</w:t>
      </w:r>
    </w:p>
    <w:p w14:paraId="1C3BDCF9" w14:textId="77777777" w:rsidR="00532171" w:rsidRDefault="00532171" w:rsidP="00DA5165">
      <w:r w:rsidRPr="00A70BF1">
        <w:t>Nous disposons au CAV de 12 594m² SUB dans les bâtiments A, B, C et D (Hors CEIR), dont 2455m² de sous-sol.</w:t>
      </w:r>
    </w:p>
    <w:p w14:paraId="36DABF0B" w14:textId="6B3CF2CF" w:rsidR="00532171" w:rsidRPr="00A70BF1" w:rsidRDefault="00532171" w:rsidP="00DA5165">
      <w:r w:rsidRPr="00A70BF1">
        <w:t xml:space="preserve"> </w:t>
      </w:r>
    </w:p>
    <w:p w14:paraId="26F729F6" w14:textId="77777777" w:rsidR="00532171" w:rsidRPr="00A70BF1" w:rsidRDefault="00532171" w:rsidP="00DA5165">
      <w:r w:rsidRPr="00A70BF1">
        <w:t>Cette étude considère les 10 139m² de SUB comme pouvant héberger nos activités administratives.</w:t>
      </w:r>
    </w:p>
    <w:p w14:paraId="73118580" w14:textId="07786399" w:rsidR="00532171" w:rsidRPr="00A70BF1" w:rsidRDefault="00532171" w:rsidP="00DA5165">
      <w:r w:rsidRPr="00A70BF1">
        <w:t xml:space="preserve">L’application d’un ratio de surface de 18m²SUB/résident est la recommandation de la CNAM pour une réhabilitation. </w:t>
      </w:r>
      <w:r w:rsidR="008C5863">
        <w:t>Sans tenir</w:t>
      </w:r>
      <w:r w:rsidRPr="00A70BF1">
        <w:t xml:space="preserve"> compte des usages de télétravail, notre besoin de SUB se quantifie comme suit :</w:t>
      </w:r>
    </w:p>
    <w:p w14:paraId="790E0444" w14:textId="77777777" w:rsidR="008C5863" w:rsidRDefault="008C5863" w:rsidP="00DA5165">
      <w:pPr>
        <w:rPr>
          <w:color w:val="FF0000"/>
        </w:rPr>
      </w:pPr>
    </w:p>
    <w:p w14:paraId="023B819E" w14:textId="5E5390C7" w:rsidR="00532171" w:rsidRPr="00CA18FC" w:rsidRDefault="00F92097" w:rsidP="00DA5165">
      <w:pPr>
        <w:rPr>
          <w:b/>
          <w:color w:val="000000" w:themeColor="text1"/>
        </w:rPr>
      </w:pPr>
      <w:r w:rsidRPr="00CA18FC">
        <w:rPr>
          <w:b/>
          <w:color w:val="000000" w:themeColor="text1"/>
        </w:rPr>
        <w:t>Effectif présent au CAV</w:t>
      </w:r>
      <w:r w:rsidR="008C5863" w:rsidRPr="00CA18FC">
        <w:rPr>
          <w:b/>
          <w:color w:val="000000" w:themeColor="text1"/>
        </w:rPr>
        <w:t xml:space="preserve"> </w:t>
      </w:r>
      <w:r w:rsidRPr="00CA18FC">
        <w:rPr>
          <w:b/>
          <w:color w:val="000000" w:themeColor="text1"/>
        </w:rPr>
        <w:t>de 480 agents CPAM (378 résidents)</w:t>
      </w:r>
    </w:p>
    <w:p w14:paraId="46E60E44" w14:textId="77777777" w:rsidR="00F92097" w:rsidRPr="00A558AE" w:rsidRDefault="00F92097" w:rsidP="00DA5165">
      <w:pPr>
        <w:rPr>
          <w:color w:val="FF0000"/>
        </w:rPr>
      </w:pPr>
    </w:p>
    <w:p w14:paraId="6859BBC9" w14:textId="6B9CCE76" w:rsidR="005D4B58" w:rsidRDefault="00CA18FC" w:rsidP="00DA5165">
      <w:r>
        <w:t xml:space="preserve">Pour la CPAM, un des objectifs du projet étant </w:t>
      </w:r>
      <w:r w:rsidR="00484F15">
        <w:t>d’optimiser l’occupation des locaux, il faut considérer la r</w:t>
      </w:r>
      <w:r w:rsidR="008C5863">
        <w:t>éintégration des activités de production hébergées sur les sit</w:t>
      </w:r>
      <w:r w:rsidR="00484F15">
        <w:t>es du Cabot et de Saint Barnabé, soit les effectifs suivants :</w:t>
      </w:r>
    </w:p>
    <w:p w14:paraId="2ED004B6" w14:textId="56D6B6FA" w:rsidR="008C5863" w:rsidRDefault="008C5863" w:rsidP="00484F15">
      <w:pPr>
        <w:pStyle w:val="Paragraphedeliste"/>
        <w:numPr>
          <w:ilvl w:val="0"/>
          <w:numId w:val="34"/>
        </w:numPr>
      </w:pPr>
      <w:r>
        <w:t>Pôle de 35 agents</w:t>
      </w:r>
      <w:r w:rsidR="00F92097">
        <w:t xml:space="preserve"> du Cabot</w:t>
      </w:r>
      <w:r>
        <w:t xml:space="preserve"> (28 résidents)</w:t>
      </w:r>
    </w:p>
    <w:p w14:paraId="053A0304" w14:textId="5D557BF0" w:rsidR="008C5863" w:rsidRDefault="008C5863" w:rsidP="00484F15">
      <w:pPr>
        <w:pStyle w:val="Paragraphedeliste"/>
        <w:numPr>
          <w:ilvl w:val="0"/>
          <w:numId w:val="34"/>
        </w:numPr>
      </w:pPr>
      <w:r>
        <w:t>Pôle DSI de 9 agents</w:t>
      </w:r>
      <w:r w:rsidR="00F92097">
        <w:t xml:space="preserve"> du Cabot</w:t>
      </w:r>
      <w:r>
        <w:t xml:space="preserve"> (7 résidents)</w:t>
      </w:r>
    </w:p>
    <w:p w14:paraId="33808C17" w14:textId="1BEE0A25" w:rsidR="00F92097" w:rsidRDefault="00F92097" w:rsidP="00484F15">
      <w:pPr>
        <w:pStyle w:val="Paragraphedeliste"/>
        <w:numPr>
          <w:ilvl w:val="0"/>
          <w:numId w:val="34"/>
        </w:numPr>
      </w:pPr>
      <w:r>
        <w:t>Pôle invalidité (</w:t>
      </w:r>
      <w:proofErr w:type="spellStart"/>
      <w:r>
        <w:t>Burel</w:t>
      </w:r>
      <w:proofErr w:type="spellEnd"/>
      <w:r>
        <w:t>) après 2030</w:t>
      </w:r>
      <w:r w:rsidR="008A6A82">
        <w:t xml:space="preserve"> de 18 agents (14 résidents)</w:t>
      </w:r>
    </w:p>
    <w:p w14:paraId="69DFE797" w14:textId="1F188D8F" w:rsidR="00F92097" w:rsidRDefault="00F92097" w:rsidP="00484F15">
      <w:pPr>
        <w:pStyle w:val="Paragraphedeliste"/>
        <w:numPr>
          <w:ilvl w:val="0"/>
          <w:numId w:val="34"/>
        </w:numPr>
      </w:pPr>
      <w:r>
        <w:t>Pôle précarité (</w:t>
      </w:r>
      <w:r w:rsidR="008A6A82">
        <w:t>La Rose</w:t>
      </w:r>
      <w:r>
        <w:t>) après 2030 de 30 agents (24 résidents)</w:t>
      </w:r>
    </w:p>
    <w:p w14:paraId="0BFB69F0" w14:textId="5506681E" w:rsidR="008A6A82" w:rsidRDefault="008A6A82" w:rsidP="00484F15">
      <w:pPr>
        <w:pStyle w:val="Paragraphedeliste"/>
        <w:numPr>
          <w:ilvl w:val="0"/>
          <w:numId w:val="34"/>
        </w:numPr>
      </w:pPr>
      <w:r>
        <w:t>Pôle SRU (Patio) de 23 agents (18 résidents)</w:t>
      </w:r>
    </w:p>
    <w:p w14:paraId="71D52588" w14:textId="1EFBA15B" w:rsidR="008A6A82" w:rsidRDefault="008A6A82" w:rsidP="00484F15">
      <w:pPr>
        <w:pStyle w:val="Paragraphedeliste"/>
        <w:numPr>
          <w:ilvl w:val="0"/>
          <w:numId w:val="34"/>
        </w:numPr>
      </w:pPr>
      <w:r>
        <w:t>DAC de 7 agents (6 résidents)</w:t>
      </w:r>
    </w:p>
    <w:p w14:paraId="3669E1EC" w14:textId="148C28FC" w:rsidR="008A6A82" w:rsidRDefault="008A6A82" w:rsidP="00484F15">
      <w:pPr>
        <w:pStyle w:val="Paragraphedeliste"/>
        <w:numPr>
          <w:ilvl w:val="0"/>
          <w:numId w:val="34"/>
        </w:numPr>
      </w:pPr>
      <w:r>
        <w:t>Accompagnement PS de 11 agents (</w:t>
      </w:r>
      <w:r w:rsidR="001E167D">
        <w:t>9 résidents)</w:t>
      </w:r>
    </w:p>
    <w:p w14:paraId="600D0D7B" w14:textId="166C7D31" w:rsidR="001E167D" w:rsidRDefault="001E167D" w:rsidP="00484F15">
      <w:pPr>
        <w:pStyle w:val="Paragraphedeliste"/>
        <w:numPr>
          <w:ilvl w:val="0"/>
          <w:numId w:val="34"/>
        </w:numPr>
      </w:pPr>
      <w:r>
        <w:t>Promotion de la san</w:t>
      </w:r>
      <w:r w:rsidR="00484F15">
        <w:t xml:space="preserve">té de15 agents (12 résidents)  </w:t>
      </w:r>
    </w:p>
    <w:p w14:paraId="6430361A" w14:textId="376953EA" w:rsidR="001E167D" w:rsidRDefault="001E167D" w:rsidP="00484F15">
      <w:pPr>
        <w:pStyle w:val="Paragraphedeliste"/>
        <w:numPr>
          <w:ilvl w:val="0"/>
          <w:numId w:val="34"/>
        </w:numPr>
      </w:pPr>
      <w:r>
        <w:t>Service des détachés et secrétaires d’audience de 27 agents (21 résidents)</w:t>
      </w:r>
    </w:p>
    <w:p w14:paraId="443C000C" w14:textId="77777777" w:rsidR="008A6A82" w:rsidRDefault="008A6A82" w:rsidP="00DA5165"/>
    <w:p w14:paraId="36A911D1" w14:textId="6F03DCC2" w:rsidR="008A6A82" w:rsidRPr="001E167D" w:rsidRDefault="001E167D" w:rsidP="00DA5165">
      <w:pPr>
        <w:rPr>
          <w:b/>
        </w:rPr>
      </w:pPr>
      <w:r w:rsidRPr="001E167D">
        <w:rPr>
          <w:b/>
        </w:rPr>
        <w:lastRenderedPageBreak/>
        <w:t>Soit un total de 517 résident pour la CPAM</w:t>
      </w:r>
      <w:r w:rsidR="00484F15">
        <w:rPr>
          <w:b/>
        </w:rPr>
        <w:t xml:space="preserve"> </w:t>
      </w:r>
    </w:p>
    <w:p w14:paraId="30F453BA" w14:textId="0975024C" w:rsidR="00170A2E" w:rsidRDefault="00170A2E" w:rsidP="001E167D">
      <w:pPr>
        <w:rPr>
          <w:color w:val="FF0000"/>
        </w:rPr>
      </w:pPr>
    </w:p>
    <w:p w14:paraId="58FCDCC6" w14:textId="59B63E8B" w:rsidR="00170A2E" w:rsidRDefault="00170A2E" w:rsidP="00170A2E">
      <w:pPr>
        <w:pStyle w:val="Titre4"/>
        <w:rPr>
          <w:spacing w:val="-2"/>
        </w:rPr>
      </w:pPr>
      <w:bookmarkStart w:id="43" w:name="_Toc184301868"/>
      <w:r>
        <w:t>Etude capacitaire DRSM</w:t>
      </w:r>
      <w:bookmarkEnd w:id="43"/>
    </w:p>
    <w:p w14:paraId="68E5D0C9" w14:textId="77777777" w:rsidR="00170A2E" w:rsidRDefault="00170A2E" w:rsidP="001E167D">
      <w:pPr>
        <w:rPr>
          <w:color w:val="FF0000"/>
        </w:rPr>
      </w:pPr>
    </w:p>
    <w:p w14:paraId="206C59FE" w14:textId="2E7A9D61" w:rsidR="001E167D" w:rsidRPr="00484F15" w:rsidRDefault="001E167D" w:rsidP="001E167D">
      <w:pPr>
        <w:rPr>
          <w:b/>
          <w:color w:val="000000" w:themeColor="text1"/>
        </w:rPr>
      </w:pPr>
      <w:r w:rsidRPr="00484F15">
        <w:rPr>
          <w:b/>
          <w:color w:val="000000" w:themeColor="text1"/>
        </w:rPr>
        <w:t xml:space="preserve">Effectif présent au CAV de 59 agents DRSM (47 résidents) </w:t>
      </w:r>
    </w:p>
    <w:p w14:paraId="40F3B728" w14:textId="3D144307" w:rsidR="00F92097" w:rsidRDefault="00F92097" w:rsidP="00DA5165">
      <w:r>
        <w:t>Réintégration des services supports de la DRSM : 97 agents (77 résidents</w:t>
      </w:r>
      <w:r w:rsidR="001E167D">
        <w:t>)</w:t>
      </w:r>
    </w:p>
    <w:p w14:paraId="78ABFB60" w14:textId="74212CE4" w:rsidR="00F92097" w:rsidRDefault="00F92097" w:rsidP="00DA5165"/>
    <w:p w14:paraId="62D03E79" w14:textId="28601485" w:rsidR="001E167D" w:rsidRPr="001E167D" w:rsidRDefault="001E167D" w:rsidP="001E167D">
      <w:pPr>
        <w:rPr>
          <w:b/>
        </w:rPr>
      </w:pPr>
      <w:r w:rsidRPr="001E167D">
        <w:rPr>
          <w:b/>
        </w:rPr>
        <w:t xml:space="preserve">Soit un total de </w:t>
      </w:r>
      <w:r>
        <w:rPr>
          <w:b/>
        </w:rPr>
        <w:t>124</w:t>
      </w:r>
      <w:r w:rsidRPr="001E167D">
        <w:rPr>
          <w:b/>
        </w:rPr>
        <w:t xml:space="preserve"> résident pour la </w:t>
      </w:r>
      <w:r>
        <w:rPr>
          <w:b/>
        </w:rPr>
        <w:t>DRSM</w:t>
      </w:r>
    </w:p>
    <w:p w14:paraId="37C41FEA" w14:textId="5B1EE958" w:rsidR="001E167D" w:rsidRDefault="001E167D" w:rsidP="00DA5165"/>
    <w:p w14:paraId="13DE5AD6" w14:textId="77777777" w:rsidR="00484F15" w:rsidRDefault="00484F15" w:rsidP="00DA5165"/>
    <w:p w14:paraId="1CC83549" w14:textId="48E33DD5" w:rsidR="00170A2E" w:rsidRDefault="00170A2E" w:rsidP="00170A2E">
      <w:pPr>
        <w:pStyle w:val="Titre4"/>
        <w:rPr>
          <w:spacing w:val="-2"/>
        </w:rPr>
      </w:pPr>
      <w:bookmarkStart w:id="44" w:name="_Toc184301869"/>
      <w:r>
        <w:t>Etude capacitaire autres activités</w:t>
      </w:r>
      <w:bookmarkEnd w:id="44"/>
    </w:p>
    <w:p w14:paraId="3EE11A0F" w14:textId="77777777" w:rsidR="00E039A1" w:rsidRDefault="00E039A1" w:rsidP="00DA5165">
      <w:pPr>
        <w:pStyle w:val="Corpsdetexte"/>
      </w:pPr>
    </w:p>
    <w:p w14:paraId="72993CA8" w14:textId="77777777" w:rsidR="00E039A1" w:rsidRPr="00A70BF1" w:rsidRDefault="00E039A1" w:rsidP="00DA5165">
      <w:pPr>
        <w:pStyle w:val="Paragraphedeliste"/>
        <w:numPr>
          <w:ilvl w:val="0"/>
          <w:numId w:val="21"/>
        </w:numPr>
      </w:pPr>
      <w:r w:rsidRPr="00A70BF1">
        <w:t>Activités de formation</w:t>
      </w:r>
    </w:p>
    <w:p w14:paraId="7BB8FF99" w14:textId="75B18B7E" w:rsidR="00E039A1" w:rsidRDefault="00E039A1" w:rsidP="00DA5165">
      <w:r w:rsidRPr="00A70BF1">
        <w:t>Le besoin en espaces dédiés à la formation professionnel est devenu prégnant, et est un sujet de mutualisation fort, compte tenu des surfaces e</w:t>
      </w:r>
      <w:r w:rsidR="0027077E">
        <w:t xml:space="preserve">n jeu. Ainsi, nous proposons d’intégrer sur </w:t>
      </w:r>
      <w:proofErr w:type="spellStart"/>
      <w:r w:rsidR="0027077E">
        <w:t>Valmante</w:t>
      </w:r>
      <w:proofErr w:type="spellEnd"/>
      <w:r w:rsidR="0027077E">
        <w:t xml:space="preserve"> les activités de formation de l’institut 4.10, actuellement h</w:t>
      </w:r>
      <w:r w:rsidR="00170A2E">
        <w:t xml:space="preserve">ébergé sur le site des </w:t>
      </w:r>
      <w:proofErr w:type="spellStart"/>
      <w:r w:rsidR="00170A2E">
        <w:t>Caillols</w:t>
      </w:r>
      <w:proofErr w:type="spellEnd"/>
      <w:r w:rsidR="00170A2E">
        <w:t xml:space="preserve"> pour 873m² SUB.</w:t>
      </w:r>
      <w:r w:rsidR="0027077E">
        <w:t xml:space="preserve"> La définition d’</w:t>
      </w:r>
      <w:r w:rsidR="00170A2E">
        <w:t>un ce</w:t>
      </w:r>
      <w:r w:rsidRPr="00A70BF1">
        <w:t xml:space="preserve">ntre de formation </w:t>
      </w:r>
      <w:r w:rsidR="0027077E">
        <w:t>permettra, outre l’utilisation de l’institut 4.10 devenu résident, la mutualisation</w:t>
      </w:r>
      <w:r w:rsidRPr="00A70BF1">
        <w:t xml:space="preserve"> avec nos partenaires institutionnels habituels, et éventuellement avec d’autres.</w:t>
      </w:r>
    </w:p>
    <w:p w14:paraId="492C4856" w14:textId="77777777" w:rsidR="008C5863" w:rsidRPr="00A70BF1" w:rsidRDefault="008C5863" w:rsidP="00DA5165"/>
    <w:p w14:paraId="0332997B" w14:textId="77777777" w:rsidR="00E039A1" w:rsidRPr="00A70BF1" w:rsidRDefault="00E039A1" w:rsidP="00DA5165">
      <w:r w:rsidRPr="00A70BF1">
        <w:t>L’ensemble comprendrait :</w:t>
      </w:r>
    </w:p>
    <w:p w14:paraId="4736B1C4" w14:textId="77777777" w:rsidR="00E039A1" w:rsidRPr="00A70BF1" w:rsidRDefault="00E039A1" w:rsidP="00DA5165">
      <w:r w:rsidRPr="00A70BF1">
        <w:rPr>
          <w:noProof/>
        </w:rPr>
        <w:drawing>
          <wp:inline distT="0" distB="0" distL="0" distR="0" wp14:anchorId="4F7EE894" wp14:editId="52AD42A4">
            <wp:extent cx="5756910" cy="795020"/>
            <wp:effectExtent l="0" t="0" r="0" b="508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6910" cy="795020"/>
                    </a:xfrm>
                    <a:prstGeom prst="rect">
                      <a:avLst/>
                    </a:prstGeom>
                    <a:noFill/>
                    <a:ln>
                      <a:noFill/>
                    </a:ln>
                  </pic:spPr>
                </pic:pic>
              </a:graphicData>
            </a:graphic>
          </wp:inline>
        </w:drawing>
      </w:r>
    </w:p>
    <w:p w14:paraId="184E7AE2" w14:textId="77777777" w:rsidR="00E039A1" w:rsidRPr="00A70BF1" w:rsidRDefault="00E039A1" w:rsidP="00DA5165">
      <w:r w:rsidRPr="00A70BF1">
        <w:t>Soit un total pour les espaces de formation de 475m²SUB</w:t>
      </w:r>
    </w:p>
    <w:p w14:paraId="15CCEFF2" w14:textId="77777777" w:rsidR="00E039A1" w:rsidRPr="00A70BF1" w:rsidRDefault="00E039A1" w:rsidP="00DA5165"/>
    <w:p w14:paraId="721DC119" w14:textId="54C6CE58" w:rsidR="00E039A1" w:rsidRPr="00A70BF1" w:rsidRDefault="00170A2E" w:rsidP="00DA5165">
      <w:pPr>
        <w:pStyle w:val="Paragraphedeliste"/>
        <w:numPr>
          <w:ilvl w:val="0"/>
          <w:numId w:val="21"/>
        </w:numPr>
      </w:pPr>
      <w:r>
        <w:t>R</w:t>
      </w:r>
      <w:r w:rsidR="00E039A1" w:rsidRPr="00A70BF1">
        <w:t>éunions mutualisées, multimodales</w:t>
      </w:r>
    </w:p>
    <w:p w14:paraId="7A85C008" w14:textId="05FB7757" w:rsidR="00E039A1" w:rsidRDefault="00E039A1" w:rsidP="00DA5165">
      <w:r w:rsidRPr="00A70BF1">
        <w:t xml:space="preserve">Le besoin en espaces dédiés au travail transversal, et aux évènements dans l’entreprise est toujours présent, avec une offre qui s’est réduit suite à la crise sanitaire. Il y a une grande nécessité à retrouver du lien entre les salariés qui </w:t>
      </w:r>
      <w:proofErr w:type="spellStart"/>
      <w:r w:rsidRPr="00A70BF1">
        <w:t>télétravaillent</w:t>
      </w:r>
      <w:proofErr w:type="spellEnd"/>
      <w:r w:rsidRPr="00A70BF1">
        <w:t xml:space="preserve"> jusqu’à 3j par semaine. Pour la CPAM se pose également le problème de conserver des espaces qui pourraient être facilement reconfigurés dans le cas de la survenance d’une nouvelle crise sanitaire qui nous mènerait à déployer rapidement des moyens importants pour y faire face. Ainsi, nous proposons de mettre en place un centre de réception et de réunion, qui pourra être mutualisé avec nos partenaires institutionnels habituels, et éventuellement avec d’autres, et qui permettra de conserver une réserve de surfaces à déployer en cas de crise sanitaire.</w:t>
      </w:r>
    </w:p>
    <w:p w14:paraId="1B1DFE74" w14:textId="68213774" w:rsidR="00DA04CD" w:rsidRDefault="00DA04CD" w:rsidP="00DA5165">
      <w:r>
        <w:t>Au-delà de ces considérations, les activités de formation de l’institut 4.10 se déploierait également sur cet équipement, en complément des espaces de formation dédiés.</w:t>
      </w:r>
    </w:p>
    <w:p w14:paraId="5D5949EF" w14:textId="37BC8103" w:rsidR="00DA04CD" w:rsidRDefault="00DA04CD" w:rsidP="00DA5165"/>
    <w:p w14:paraId="55AE23A2" w14:textId="0E53962B" w:rsidR="00DA04CD" w:rsidRDefault="00DA04CD" w:rsidP="00DA5165"/>
    <w:p w14:paraId="37B4B7B4" w14:textId="77777777" w:rsidR="00DA04CD" w:rsidRPr="00A70BF1" w:rsidRDefault="00DA04CD" w:rsidP="00DA5165"/>
    <w:p w14:paraId="7824FF18" w14:textId="301419C5" w:rsidR="00E039A1" w:rsidRDefault="00E039A1" w:rsidP="00DA5165">
      <w:r w:rsidRPr="00A70BF1">
        <w:t>L’ensemble comprendrait :</w:t>
      </w:r>
    </w:p>
    <w:p w14:paraId="0E2D796E" w14:textId="77777777" w:rsidR="00E039A1" w:rsidRPr="00A70BF1" w:rsidRDefault="00E039A1" w:rsidP="00DA5165"/>
    <w:p w14:paraId="7B3B7D61" w14:textId="77777777" w:rsidR="00DA04CD" w:rsidRDefault="00DA04CD" w:rsidP="00DA04CD">
      <w:r>
        <w:t xml:space="preserve">SUB </w:t>
      </w:r>
      <w:proofErr w:type="spellStart"/>
      <w:r>
        <w:t>Amphithéatre</w:t>
      </w:r>
      <w:proofErr w:type="spellEnd"/>
      <w:r>
        <w:t> :</w:t>
      </w:r>
      <w:r>
        <w:tab/>
        <w:t xml:space="preserve">245m² </w:t>
      </w:r>
    </w:p>
    <w:p w14:paraId="3445FE6E" w14:textId="77777777" w:rsidR="00DA04CD" w:rsidRDefault="00DA04CD" w:rsidP="00DA04CD">
      <w:r>
        <w:t>Espaces annexes dédiés (foyer, vestiaire, sanitaires, régie)</w:t>
      </w:r>
      <w:r>
        <w:tab/>
        <w:t>145m²</w:t>
      </w:r>
    </w:p>
    <w:p w14:paraId="7C3E961A" w14:textId="77777777" w:rsidR="00DA04CD" w:rsidRDefault="00DA04CD" w:rsidP="00DA04CD">
      <w:r>
        <w:t>Salles de réunion flexibles (20p) modulaires – 2 unités</w:t>
      </w:r>
      <w:r>
        <w:tab/>
        <w:t>120m²</w:t>
      </w:r>
    </w:p>
    <w:p w14:paraId="081162FA" w14:textId="77777777" w:rsidR="00DA04CD" w:rsidRDefault="00DA04CD" w:rsidP="00DA04CD">
      <w:r>
        <w:t>Salles de réunion pour 10p – 2 unités</w:t>
      </w:r>
      <w:r>
        <w:tab/>
        <w:t xml:space="preserve">50m² </w:t>
      </w:r>
    </w:p>
    <w:p w14:paraId="1E0ECA4B" w14:textId="77777777" w:rsidR="00DA04CD" w:rsidRDefault="00DA04CD" w:rsidP="00DA04CD"/>
    <w:p w14:paraId="38735EF0" w14:textId="77777777" w:rsidR="00DA04CD" w:rsidRPr="00A70BF1" w:rsidRDefault="00DA04CD" w:rsidP="00DA04CD">
      <w:r>
        <w:lastRenderedPageBreak/>
        <w:t>Soit au total</w:t>
      </w:r>
      <w:r>
        <w:tab/>
        <w:t>560m²</w:t>
      </w:r>
    </w:p>
    <w:p w14:paraId="3E5B363A" w14:textId="7F8AF81F" w:rsidR="00E039A1" w:rsidRPr="00A70BF1" w:rsidRDefault="00E039A1" w:rsidP="00DA5165"/>
    <w:p w14:paraId="4C3C284F" w14:textId="77777777" w:rsidR="00E039A1" w:rsidRPr="00A70BF1" w:rsidRDefault="00E039A1" w:rsidP="00DA5165">
      <w:r w:rsidRPr="00A70BF1">
        <w:t xml:space="preserve"> </w:t>
      </w:r>
    </w:p>
    <w:p w14:paraId="3DF35B89" w14:textId="58D79A26" w:rsidR="00170A2E" w:rsidRDefault="00170A2E" w:rsidP="00170A2E">
      <w:pPr>
        <w:pStyle w:val="Titre4"/>
        <w:rPr>
          <w:spacing w:val="-2"/>
        </w:rPr>
      </w:pPr>
      <w:bookmarkStart w:id="45" w:name="_Toc184301870"/>
      <w:r>
        <w:t>CTI</w:t>
      </w:r>
      <w:bookmarkEnd w:id="45"/>
    </w:p>
    <w:p w14:paraId="3C0B679E" w14:textId="77777777" w:rsidR="00170A2E" w:rsidRDefault="00170A2E" w:rsidP="00170A2E"/>
    <w:p w14:paraId="1C92F1DE" w14:textId="77777777" w:rsidR="00170A2E" w:rsidRPr="00E039A1" w:rsidRDefault="00170A2E" w:rsidP="00170A2E">
      <w:pPr>
        <w:rPr>
          <w:b/>
        </w:rPr>
      </w:pPr>
      <w:r>
        <w:t xml:space="preserve">Compte tenu du faible nombre d’agent, et du besoin de surface important spécifique à l’activité du CTI, il n’est pas fait application du ratio d’occupation de 18m² par résident. </w:t>
      </w:r>
      <w:r w:rsidRPr="00E039A1">
        <w:rPr>
          <w:b/>
        </w:rPr>
        <w:t>Le bâtiment du CEIR est affecté par hypothèse au CTI exclusivement.</w:t>
      </w:r>
      <w:r>
        <w:rPr>
          <w:b/>
        </w:rPr>
        <w:t xml:space="preserve"> </w:t>
      </w:r>
    </w:p>
    <w:p w14:paraId="4C55807A" w14:textId="77777777" w:rsidR="00170A2E" w:rsidRDefault="00170A2E" w:rsidP="00170A2E"/>
    <w:p w14:paraId="2559AAD5" w14:textId="40220B37" w:rsidR="000902F3" w:rsidRDefault="000902F3" w:rsidP="00DA5165"/>
    <w:p w14:paraId="3C04E3B5" w14:textId="2FCE88A6" w:rsidR="00484F15" w:rsidRDefault="00484F15" w:rsidP="00484F15">
      <w:pPr>
        <w:pStyle w:val="Titre4"/>
        <w:rPr>
          <w:spacing w:val="-2"/>
        </w:rPr>
      </w:pPr>
      <w:bookmarkStart w:id="46" w:name="_Toc184301871"/>
      <w:r>
        <w:t>Synthèse</w:t>
      </w:r>
      <w:bookmarkEnd w:id="46"/>
    </w:p>
    <w:p w14:paraId="751501D6" w14:textId="77777777" w:rsidR="00484F15" w:rsidRDefault="00484F15" w:rsidP="00DA5165"/>
    <w:p w14:paraId="2FF8579C" w14:textId="48F2D4BD" w:rsidR="00484F15" w:rsidRDefault="00484F15" w:rsidP="00DA5165">
      <w:r>
        <w:t>L’installation de 517 résidents CPAM nécessite 9306m² SUB</w:t>
      </w:r>
    </w:p>
    <w:p w14:paraId="06DC6BB8" w14:textId="6B09AE2B" w:rsidR="00484F15" w:rsidRDefault="00484F15" w:rsidP="00484F15">
      <w:r>
        <w:t>L’installation de 124 résidents DRSM nécessite 2232m² SUB</w:t>
      </w:r>
    </w:p>
    <w:p w14:paraId="4484514B" w14:textId="5855BDBA" w:rsidR="00484F15" w:rsidRDefault="00484F15" w:rsidP="00DA5165">
      <w:r>
        <w:t xml:space="preserve">Les surfaces nécessaires aux activités de l’institut 4.10 </w:t>
      </w:r>
      <w:r w:rsidR="00181CFF">
        <w:t xml:space="preserve">(753m²SUB occupés à ce jour sur le site des </w:t>
      </w:r>
      <w:proofErr w:type="spellStart"/>
      <w:r w:rsidR="00181CFF">
        <w:t>Caillols</w:t>
      </w:r>
      <w:proofErr w:type="spellEnd"/>
      <w:r w:rsidR="00181CFF">
        <w:t>) sont proposée à 1035m²SUB</w:t>
      </w:r>
      <w:r w:rsidR="00DA04CD">
        <w:t xml:space="preserve"> en intégrant l’espaces évènementiel.</w:t>
      </w:r>
    </w:p>
    <w:p w14:paraId="0EA3B1A9" w14:textId="77777777" w:rsidR="00484F15" w:rsidRDefault="00484F15" w:rsidP="00DA5165"/>
    <w:p w14:paraId="7DA7A7E0" w14:textId="13F34E74" w:rsidR="00C33DA2" w:rsidRDefault="00181CFF" w:rsidP="00DA5165">
      <w:r>
        <w:t xml:space="preserve">Pour l’ensemble immobilier de </w:t>
      </w:r>
      <w:proofErr w:type="spellStart"/>
      <w:r>
        <w:t>Valmante</w:t>
      </w:r>
      <w:proofErr w:type="spellEnd"/>
      <w:r>
        <w:t>, en excluant le CEIR, le besoin théorique de surface brute est donc établi à :</w:t>
      </w:r>
    </w:p>
    <w:p w14:paraId="000F26C2" w14:textId="5E23D14B" w:rsidR="00170A2E" w:rsidRDefault="00170A2E" w:rsidP="00DA5165"/>
    <w:p w14:paraId="77FD528D" w14:textId="77777777" w:rsidR="00181CFF" w:rsidRDefault="00181CFF" w:rsidP="00170A2E">
      <w:pPr>
        <w:pBdr>
          <w:top w:val="single" w:sz="4" w:space="1" w:color="auto"/>
          <w:left w:val="single" w:sz="4" w:space="4" w:color="auto"/>
          <w:bottom w:val="single" w:sz="4" w:space="1" w:color="auto"/>
          <w:right w:val="single" w:sz="4" w:space="4" w:color="auto"/>
        </w:pBdr>
        <w:jc w:val="center"/>
        <w:rPr>
          <w:b/>
        </w:rPr>
      </w:pPr>
    </w:p>
    <w:p w14:paraId="1F210CDB" w14:textId="539D8DB1" w:rsidR="00170A2E" w:rsidRDefault="00170A2E" w:rsidP="00170A2E">
      <w:pPr>
        <w:pBdr>
          <w:top w:val="single" w:sz="4" w:space="1" w:color="auto"/>
          <w:left w:val="single" w:sz="4" w:space="4" w:color="auto"/>
          <w:bottom w:val="single" w:sz="4" w:space="1" w:color="auto"/>
          <w:right w:val="single" w:sz="4" w:space="4" w:color="auto"/>
        </w:pBdr>
        <w:jc w:val="center"/>
      </w:pPr>
      <w:r w:rsidRPr="00170A2E">
        <w:rPr>
          <w:b/>
        </w:rPr>
        <w:t>11538+475+</w:t>
      </w:r>
      <w:r w:rsidR="00181CFF">
        <w:rPr>
          <w:b/>
        </w:rPr>
        <w:t>560</w:t>
      </w:r>
      <w:r w:rsidRPr="00170A2E">
        <w:rPr>
          <w:b/>
        </w:rPr>
        <w:t>=12</w:t>
      </w:r>
      <w:r w:rsidR="00181CFF">
        <w:rPr>
          <w:b/>
        </w:rPr>
        <w:t>573</w:t>
      </w:r>
      <w:r w:rsidRPr="00170A2E">
        <w:rPr>
          <w:b/>
        </w:rPr>
        <w:t>m²SUB</w:t>
      </w:r>
      <w:r>
        <w:rPr>
          <w:b/>
        </w:rPr>
        <w:t xml:space="preserve"> </w:t>
      </w:r>
      <w:r w:rsidRPr="00170A2E">
        <w:t>pour 12595m²SUB existant</w:t>
      </w:r>
    </w:p>
    <w:p w14:paraId="5E51B46A" w14:textId="77777777" w:rsidR="00181CFF" w:rsidRPr="00170A2E" w:rsidRDefault="00181CFF" w:rsidP="00170A2E">
      <w:pPr>
        <w:pBdr>
          <w:top w:val="single" w:sz="4" w:space="1" w:color="auto"/>
          <w:left w:val="single" w:sz="4" w:space="4" w:color="auto"/>
          <w:bottom w:val="single" w:sz="4" w:space="1" w:color="auto"/>
          <w:right w:val="single" w:sz="4" w:space="4" w:color="auto"/>
        </w:pBdr>
        <w:jc w:val="center"/>
        <w:rPr>
          <w:b/>
        </w:rPr>
      </w:pPr>
    </w:p>
    <w:p w14:paraId="63F7F7A5" w14:textId="38C57E41" w:rsidR="005D4B58" w:rsidRDefault="005D4B58" w:rsidP="00DA5165"/>
    <w:p w14:paraId="0B895B35" w14:textId="0B64610E" w:rsidR="00181CFF" w:rsidRDefault="00181CFF" w:rsidP="00DA5165">
      <w:pPr>
        <w:rPr>
          <w:b/>
        </w:rPr>
      </w:pPr>
      <w:r w:rsidRPr="00181CFF">
        <w:rPr>
          <w:b/>
        </w:rPr>
        <w:t xml:space="preserve">L’ensemble immobilier </w:t>
      </w:r>
      <w:r>
        <w:rPr>
          <w:b/>
        </w:rPr>
        <w:t xml:space="preserve">du CAV </w:t>
      </w:r>
      <w:r w:rsidRPr="00181CFF">
        <w:rPr>
          <w:b/>
        </w:rPr>
        <w:t>couvre donc exactement les besoins de la CPAM et de ses partenaires, une fois les opérations de densification opérées.</w:t>
      </w:r>
    </w:p>
    <w:p w14:paraId="24EC07EA" w14:textId="77777777" w:rsidR="00181CFF" w:rsidRPr="00181CFF" w:rsidRDefault="00181CFF" w:rsidP="00DA5165">
      <w:pPr>
        <w:rPr>
          <w:b/>
        </w:rPr>
      </w:pPr>
    </w:p>
    <w:p w14:paraId="159BCA24" w14:textId="7548BA31" w:rsidR="00C33DA2" w:rsidRDefault="00C33DA2" w:rsidP="00DA5165">
      <w:pPr>
        <w:pStyle w:val="Titre2"/>
      </w:pPr>
      <w:bookmarkStart w:id="47" w:name="_Toc184301872"/>
      <w:r>
        <w:t xml:space="preserve">LES </w:t>
      </w:r>
      <w:r w:rsidR="009D5754">
        <w:t>AXES D’EVOLUTION TECHNIQUES ET FONCTIONNELLES</w:t>
      </w:r>
      <w:bookmarkEnd w:id="47"/>
    </w:p>
    <w:p w14:paraId="37FA545C" w14:textId="4C9F00C6" w:rsidR="00C33DA2" w:rsidRDefault="00C33DA2" w:rsidP="00DA5165"/>
    <w:p w14:paraId="5C1A42E9" w14:textId="131FABDA" w:rsidR="009D5754" w:rsidRPr="00A70BF1" w:rsidRDefault="009D5754" w:rsidP="00DA5165">
      <w:pPr>
        <w:pStyle w:val="Titre3"/>
      </w:pPr>
      <w:bookmarkStart w:id="48" w:name="_Toc145576510"/>
      <w:bookmarkStart w:id="49" w:name="_Toc184301873"/>
      <w:r w:rsidRPr="00A70BF1">
        <w:t>Réflexion sur la performance des enveloppes</w:t>
      </w:r>
      <w:bookmarkEnd w:id="48"/>
      <w:bookmarkEnd w:id="49"/>
    </w:p>
    <w:p w14:paraId="7685D004" w14:textId="2B63CE6B" w:rsidR="009D5754" w:rsidRPr="00A70BF1" w:rsidRDefault="009D5754" w:rsidP="00DA5165">
      <w:r w:rsidRPr="00A70BF1">
        <w:t xml:space="preserve">Le CAV expose des surfaces de façades et de couvertures considérables, qui sont aujourd’hui le siège principal de déperditions énergétiques, et source d’inconfort. La conception des enveloppes devra être de nature à réduire au maximum les nécessités d’apport de chauffage, de climatisation et d’éclairage. La réflexion technique qui présidera à la conception devra privilégier la mise en œuvre de systèmes passifs (matériaux, composition, convection naturelle, protection solaire, inertie…), et l’utilisation de systèmes actifs pour une optimisation maximale de l’énergie qui sera nécessaire au confort des bâtiments (récupération de chaleur, free </w:t>
      </w:r>
      <w:proofErr w:type="spellStart"/>
      <w:r w:rsidRPr="00A70BF1">
        <w:t>cooling</w:t>
      </w:r>
      <w:proofErr w:type="spellEnd"/>
      <w:r w:rsidRPr="00A70BF1">
        <w:t>, production photovoltaïque…)</w:t>
      </w:r>
    </w:p>
    <w:p w14:paraId="068A0E76" w14:textId="77777777" w:rsidR="009D5754" w:rsidRPr="00A70BF1" w:rsidRDefault="009D5754" w:rsidP="00DA5165">
      <w:r w:rsidRPr="00A70BF1">
        <w:t>La facilité de maintenance et d’exploitation (nettoyage) est également un objectif de premier rang. Enfin, le bilan carbone, composante essentielle de la nouvelle RT</w:t>
      </w:r>
      <w:r>
        <w:t>2020</w:t>
      </w:r>
      <w:r w:rsidRPr="00A70BF1">
        <w:t>, est également un entrant primordial du projet de conception de ces enveloppes. A cette fin, il convient à la fois de considérer les aspects liés à la déconstruction sélective, au réemploi, à la valorisation des produits de déconstruction, et à l’utilisation de produits bio-</w:t>
      </w:r>
      <w:proofErr w:type="spellStart"/>
      <w:r w:rsidRPr="00A70BF1">
        <w:t>sourcés</w:t>
      </w:r>
      <w:proofErr w:type="spellEnd"/>
      <w:r w:rsidRPr="00A70BF1">
        <w:t xml:space="preserve">, issus de filières </w:t>
      </w:r>
      <w:proofErr w:type="spellStart"/>
      <w:r w:rsidRPr="00A70BF1">
        <w:t>décarbonées</w:t>
      </w:r>
      <w:proofErr w:type="spellEnd"/>
      <w:r w:rsidRPr="00A70BF1">
        <w:t xml:space="preserve"> et parfaitement recyclables à terme.</w:t>
      </w:r>
    </w:p>
    <w:p w14:paraId="2D6590C1" w14:textId="1002A1B9" w:rsidR="009D5754" w:rsidRPr="00A70BF1" w:rsidRDefault="009D5754" w:rsidP="00DA5165">
      <w:pPr>
        <w:pStyle w:val="Titre3"/>
      </w:pPr>
      <w:bookmarkStart w:id="50" w:name="_Toc145576511"/>
      <w:bookmarkStart w:id="51" w:name="_Toc184301874"/>
      <w:r w:rsidRPr="00A70BF1">
        <w:t>La définition et l’optimisation des surfaces</w:t>
      </w:r>
      <w:bookmarkEnd w:id="50"/>
      <w:bookmarkEnd w:id="51"/>
    </w:p>
    <w:p w14:paraId="2C6F120F" w14:textId="77777777" w:rsidR="009D5754" w:rsidRPr="00A70BF1" w:rsidRDefault="009D5754" w:rsidP="00DA5165">
      <w:r w:rsidRPr="00A70BF1">
        <w:lastRenderedPageBreak/>
        <w:t xml:space="preserve">Dans sa définition actuelle, le CAV est organisé à partir de circulations longitudinales desservant des espaces de travail de part et d’autre. Cette organisation conduit à une définition d’espace à échelle contrainte, de profondeur n’excédant jamais 4,50m. De ce fait, le rapport SUN/SUB est aujourd’hui établi à 51%, ce qui est très faible. Pour simplifier, seule 51% des surfaces maintenues, exploitées, sont utilisée pour exercer nos activités. </w:t>
      </w:r>
    </w:p>
    <w:p w14:paraId="3C148A0A" w14:textId="77777777" w:rsidR="009D5754" w:rsidRPr="00A70BF1" w:rsidRDefault="009D5754" w:rsidP="00DA5165">
      <w:r w:rsidRPr="00A70BF1">
        <w:t xml:space="preserve">Il est proposé aux concepteurs de mener leurs études avec l’objectif de rapprocher au maximum les surfaces dédiées au espaces de travail des surfaces exploitées. On considère actuellement qu’un ratio performant s’établi entre 65 et 75%. Notre SUN devrait donc pouvoir se situer entre 8200m² </w:t>
      </w:r>
      <w:proofErr w:type="gramStart"/>
      <w:r w:rsidRPr="00A70BF1">
        <w:t>et  9500</w:t>
      </w:r>
      <w:proofErr w:type="gramEnd"/>
      <w:r w:rsidRPr="00A70BF1">
        <w:t xml:space="preserve">m², </w:t>
      </w:r>
      <w:r w:rsidRPr="00A70BF1">
        <w:rPr>
          <w:b/>
        </w:rPr>
        <w:t>soit un gain de 1800m² à 3000m² de SUN.</w:t>
      </w:r>
      <w:r w:rsidRPr="00A70BF1">
        <w:t xml:space="preserve"> </w:t>
      </w:r>
    </w:p>
    <w:p w14:paraId="7B006B22" w14:textId="77777777" w:rsidR="009D5754" w:rsidRPr="00A70BF1" w:rsidRDefault="009D5754" w:rsidP="00DA5165"/>
    <w:p w14:paraId="5A1AFED2" w14:textId="006422BE" w:rsidR="009D5754" w:rsidRPr="00A70BF1" w:rsidRDefault="009D5754" w:rsidP="00DA5165">
      <w:r w:rsidRPr="00A70BF1">
        <w:t xml:space="preserve">Nous imaginons une réflexion par plateaux défini en fonction d’un collectif identifié. </w:t>
      </w:r>
      <w:r>
        <w:t>Des</w:t>
      </w:r>
      <w:r w:rsidRPr="00A70BF1">
        <w:t xml:space="preserve"> discussions préalables</w:t>
      </w:r>
      <w:r>
        <w:t xml:space="preserve"> avec les membres du Codir, il </w:t>
      </w:r>
      <w:r w:rsidR="00DA04CD">
        <w:t>ressort</w:t>
      </w:r>
      <w:r w:rsidRPr="00A70BF1">
        <w:t xml:space="preserve"> que des différents collectifs identifiés, celui du département serait le plus représentatif et fédérateur. Ainsi, nous proposons une réflexion de macro-zoning à partir de plateaux fonctionnels de 250m² à 350m² SUB, à l’intérieurs desquels la différentes configurations spatiales pourront être proposées, en fonction des typologies d’activités qui devront être hébergées. Un élément découlant de cette considération sera la définition des interfaces et des transitions. Ces interfaces pourront intégrer des espaces mutualisés, des espaces de rencontre, des espaces techniques d’exploitation…La figure sociale de la transition est « d’aller chez son voisin, son correspondant, en partageant un espace commun »</w:t>
      </w:r>
    </w:p>
    <w:p w14:paraId="58AEA7B6" w14:textId="435385C6" w:rsidR="009D5754" w:rsidRPr="00A70BF1" w:rsidRDefault="009D5754" w:rsidP="00DA5165">
      <w:r w:rsidRPr="00A70BF1">
        <w:t xml:space="preserve">A l’intérieur de ces plateaux seront proposés des espaces individuels et </w:t>
      </w:r>
      <w:r w:rsidR="00DA04CD" w:rsidRPr="00A70BF1">
        <w:t>collectifs définis</w:t>
      </w:r>
      <w:r w:rsidRPr="00A70BF1">
        <w:t xml:space="preserve"> en accord avec les occupants. Il sera donné un cadre commun, qui pourra âtre personnalisé en fonction des activités hébergées et des souhaits d’organisation des occupants. </w:t>
      </w:r>
    </w:p>
    <w:p w14:paraId="3F64E0C3" w14:textId="03C5C6F2" w:rsidR="009D5754" w:rsidRDefault="009D5754" w:rsidP="00DA5165">
      <w:r w:rsidRPr="00A70BF1">
        <w:t>Enfin, une grande attention devra être portée aux micro-espaces (poste de travail par exemple) en termes d’usage et d’ergonomie, pour rendre acceptable les changements d’environnement de travail.</w:t>
      </w:r>
    </w:p>
    <w:p w14:paraId="556DD308" w14:textId="51DC3800" w:rsidR="009D5754" w:rsidRDefault="009D5754" w:rsidP="00DA5165"/>
    <w:p w14:paraId="0AED8001" w14:textId="3ADB3CB2" w:rsidR="00C33DA2" w:rsidRDefault="00C33DA2" w:rsidP="00DA5165"/>
    <w:p w14:paraId="17FD198A" w14:textId="569D7AE7" w:rsidR="009D5754" w:rsidRPr="00A70BF1" w:rsidRDefault="009D5754" w:rsidP="00DA5165">
      <w:pPr>
        <w:pStyle w:val="Titre3"/>
      </w:pPr>
      <w:bookmarkStart w:id="52" w:name="_Toc145576512"/>
      <w:bookmarkStart w:id="53" w:name="_Toc184301875"/>
      <w:r w:rsidRPr="00A70BF1">
        <w:t>Les accès et la circulation dans les bâtiments</w:t>
      </w:r>
      <w:bookmarkEnd w:id="52"/>
      <w:bookmarkEnd w:id="53"/>
    </w:p>
    <w:p w14:paraId="63C97F99" w14:textId="77777777" w:rsidR="009D5754" w:rsidRPr="00A70BF1" w:rsidRDefault="009D5754" w:rsidP="00DA5165">
      <w:r w:rsidRPr="00A70BF1">
        <w:t>La définition des accès permet de gérer des flux de personnes ayant des objectifs différentiés dans le bâtiment. Il faudra imaginer ces accès adossés à des espaces d’orientation et des carrefours.</w:t>
      </w:r>
    </w:p>
    <w:p w14:paraId="443100D3" w14:textId="77777777" w:rsidR="009D5754" w:rsidRPr="00A70BF1" w:rsidRDefault="009D5754" w:rsidP="00DA5165">
      <w:r w:rsidRPr="00A70BF1">
        <w:t>Un premier accueil pourra recevoir les salariés venus travailler sur site, ainsi que des participants à une formation, ou à une réunion, ou encore à une session de travail nomade. Cet accueil dirigera également les visiteurs attendus par les occupants du bâtiment.</w:t>
      </w:r>
    </w:p>
    <w:p w14:paraId="26F97C3D" w14:textId="77777777" w:rsidR="009D5754" w:rsidRPr="00A70BF1" w:rsidRDefault="009D5754" w:rsidP="00DA5165">
      <w:r w:rsidRPr="00A70BF1">
        <w:t>Un second accès et son espace d’orientation permettra d’accueillir les assurés se rendant à l’agence, les participants à un évènement inter ou intra entreprise, ou encore des élus du personnels et leurs correspondants.</w:t>
      </w:r>
    </w:p>
    <w:p w14:paraId="4C2004FB" w14:textId="77777777" w:rsidR="009D5754" w:rsidRPr="00A70BF1" w:rsidRDefault="009D5754" w:rsidP="00DA5165"/>
    <w:p w14:paraId="036BDC57" w14:textId="4665F055" w:rsidR="009D5754" w:rsidRPr="00A70BF1" w:rsidRDefault="009D5754" w:rsidP="00DA5165">
      <w:r w:rsidRPr="00A70BF1">
        <w:t xml:space="preserve">Les circulations actuelles sont des espaces à vocation unique, de déplacement d’un point à un autre. Au-delà des espaces d’orientation et d’interfaces décrits supra, Il faudra reconsidérer les circulations comme des espaces sociaux, de rencontre, ou de représentation. Ainsi, le thème d’une « rue », espace commun social (autour desquels s’organiseraient les activités d’accueil, de rencontre avec des correspondants extérieurs, des activités de services…) </w:t>
      </w:r>
      <w:r w:rsidR="00DA04CD" w:rsidRPr="00A70BF1">
        <w:t>pourrait être</w:t>
      </w:r>
      <w:r w:rsidRPr="00A70BF1">
        <w:t xml:space="preserve"> développé en </w:t>
      </w:r>
      <w:proofErr w:type="spellStart"/>
      <w:r w:rsidRPr="00A70BF1">
        <w:t>Rdc</w:t>
      </w:r>
      <w:proofErr w:type="spellEnd"/>
      <w:r w:rsidRPr="00A70BF1">
        <w:t xml:space="preserve">, sur toute la longueur des bâtiments, et pourrait relier l’ensemble des accès (ABC) existants ou à créer. Les circulations verticales pourraient alors fonctionner comme des « pieds d’immeubles desservant plusieurs niveaux » </w:t>
      </w:r>
    </w:p>
    <w:p w14:paraId="5BF0B033" w14:textId="77777777" w:rsidR="009D5754" w:rsidRPr="00A70BF1" w:rsidRDefault="009D5754" w:rsidP="00DA5165">
      <w:r w:rsidRPr="00A70BF1">
        <w:t>À chaque niveau, la circulation verticale serait également l’occasion d’implantations d’espaces collectifs, communs, à vocation d’échanges…Au-delà, il s’agit d’espaces devenus « privés », à l’échelle des collectifs hébergés…</w:t>
      </w:r>
    </w:p>
    <w:p w14:paraId="07B44279" w14:textId="5CFFB555" w:rsidR="00C33DA2" w:rsidRDefault="00C33DA2" w:rsidP="00DA5165"/>
    <w:p w14:paraId="4AD7B960" w14:textId="2380E398" w:rsidR="00C33DA2" w:rsidRDefault="009D5754" w:rsidP="00DA5165">
      <w:r w:rsidRPr="00A70BF1">
        <w:rPr>
          <w:noProof/>
        </w:rPr>
        <w:lastRenderedPageBreak/>
        <w:drawing>
          <wp:inline distT="0" distB="0" distL="0" distR="0" wp14:anchorId="17EB9930" wp14:editId="55FCC319">
            <wp:extent cx="5780405" cy="2138680"/>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80405" cy="2138680"/>
                    </a:xfrm>
                    <a:prstGeom prst="rect">
                      <a:avLst/>
                    </a:prstGeom>
                    <a:noFill/>
                    <a:ln>
                      <a:noFill/>
                    </a:ln>
                  </pic:spPr>
                </pic:pic>
              </a:graphicData>
            </a:graphic>
          </wp:inline>
        </w:drawing>
      </w:r>
    </w:p>
    <w:p w14:paraId="22A81058" w14:textId="5E9B9172" w:rsidR="009D5754" w:rsidRDefault="009D5754" w:rsidP="00DA5165"/>
    <w:p w14:paraId="788C2881" w14:textId="7F4D19EE" w:rsidR="009D5754" w:rsidRPr="00A70BF1" w:rsidRDefault="009D5754" w:rsidP="00DA5165">
      <w:pPr>
        <w:pStyle w:val="Titre3"/>
      </w:pPr>
      <w:bookmarkStart w:id="54" w:name="_Toc145576513"/>
      <w:bookmarkStart w:id="55" w:name="_Toc184301876"/>
      <w:r w:rsidRPr="00A70BF1">
        <w:t>Des modules pour accueillir les différents collectifs</w:t>
      </w:r>
      <w:bookmarkEnd w:id="54"/>
      <w:bookmarkEnd w:id="55"/>
    </w:p>
    <w:p w14:paraId="33FAE516" w14:textId="77777777" w:rsidR="009D5754" w:rsidRPr="00A70BF1" w:rsidRDefault="009D5754" w:rsidP="00DA5165">
      <w:r w:rsidRPr="00A70BF1">
        <w:t xml:space="preserve">A partir des circulations verticales, chaque niveau reçoit des modules répondant aux caractéristiques des collectifs identifiés lors des travaux menés début 2023, avec les agents de direction. </w:t>
      </w:r>
    </w:p>
    <w:p w14:paraId="3B333929" w14:textId="77777777" w:rsidR="009D5754" w:rsidRPr="00A70BF1" w:rsidRDefault="009D5754" w:rsidP="00DA5165"/>
    <w:p w14:paraId="3724AE44" w14:textId="4FEB504F" w:rsidR="009D5754" w:rsidRPr="00A70BF1" w:rsidRDefault="009D5754" w:rsidP="00DA5165">
      <w:r w:rsidRPr="00A70BF1">
        <w:rPr>
          <w:noProof/>
        </w:rPr>
        <w:drawing>
          <wp:inline distT="0" distB="0" distL="0" distR="0" wp14:anchorId="226E324B" wp14:editId="45F48050">
            <wp:extent cx="5343525" cy="771525"/>
            <wp:effectExtent l="0" t="0" r="9525" b="952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43525" cy="771525"/>
                    </a:xfrm>
                    <a:prstGeom prst="rect">
                      <a:avLst/>
                    </a:prstGeom>
                    <a:noFill/>
                    <a:ln>
                      <a:noFill/>
                    </a:ln>
                  </pic:spPr>
                </pic:pic>
              </a:graphicData>
            </a:graphic>
          </wp:inline>
        </w:drawing>
      </w:r>
    </w:p>
    <w:p w14:paraId="153E2E6A" w14:textId="77777777" w:rsidR="009D5754" w:rsidRPr="00A70BF1" w:rsidRDefault="009D5754" w:rsidP="00DA5165"/>
    <w:p w14:paraId="0D874578" w14:textId="3987B024" w:rsidR="009D5754" w:rsidRPr="00A70BF1" w:rsidRDefault="009D5754" w:rsidP="00DA5165">
      <w:r w:rsidRPr="00A70BF1">
        <w:t xml:space="preserve">Desservis directement par les circulations verticales, 2 par 2, ces espaces ont vocation à former des figures d’appartements juxtaposés occupés par des voisins. Deux modules juxtaposés seront </w:t>
      </w:r>
      <w:r w:rsidR="00DA04CD" w:rsidRPr="00A70BF1">
        <w:t>séparés</w:t>
      </w:r>
      <w:r w:rsidRPr="00A70BF1">
        <w:t xml:space="preserve"> par un module de transition, qui comprendra des éléments techniques et fonctionnels commun aux 2 (Système de CVC, tisanerie, sanitaires...). Il sera possible de passer l’un « appartement » à l’autre par cette interface.</w:t>
      </w:r>
    </w:p>
    <w:p w14:paraId="1980BF79" w14:textId="74517567" w:rsidR="009D5754" w:rsidRPr="00A70BF1" w:rsidRDefault="009D5754" w:rsidP="00DA5165">
      <w:r w:rsidRPr="00A70BF1">
        <w:t xml:space="preserve">Ces </w:t>
      </w:r>
      <w:r>
        <w:t>« </w:t>
      </w:r>
      <w:r w:rsidRPr="00A70BF1">
        <w:t>appartements</w:t>
      </w:r>
      <w:r>
        <w:t> »</w:t>
      </w:r>
      <w:r w:rsidRPr="00A70BF1">
        <w:t xml:space="preserve"> constituent une grille de composition pour chaque aménagement voulus par le collectif. Dans cet espace libre, le collectif sera assisté pour concevoir son espace de travail à partir d’une r</w:t>
      </w:r>
      <w:r w:rsidR="00DA04CD">
        <w:t xml:space="preserve">ègle. Plusieurs éléments </w:t>
      </w:r>
      <w:r>
        <w:t>pourront être utilisés</w:t>
      </w:r>
      <w:r w:rsidRPr="00A70BF1">
        <w:t xml:space="preserve"> en fonction du besoin (différentes catégories de volumes fermés, d’écrans et de mobiliers seront proposées pour structurer l’espace et permettre son appropriation), avec une surface définie en fonction du nombre de résident et du ratio de surface défini.</w:t>
      </w:r>
    </w:p>
    <w:p w14:paraId="1127BD3A" w14:textId="32468316" w:rsidR="009D5754" w:rsidRDefault="009D5754" w:rsidP="00DA5165"/>
    <w:p w14:paraId="561F9E42" w14:textId="6244AF60" w:rsidR="009D5754" w:rsidRDefault="009D5754" w:rsidP="00DA5165">
      <w:r w:rsidRPr="00A70BF1">
        <w:rPr>
          <w:noProof/>
        </w:rPr>
        <w:drawing>
          <wp:inline distT="0" distB="0" distL="0" distR="0" wp14:anchorId="55DCAD51" wp14:editId="16EB2525">
            <wp:extent cx="5748655" cy="1987550"/>
            <wp:effectExtent l="0" t="0" r="4445"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48655" cy="1987550"/>
                    </a:xfrm>
                    <a:prstGeom prst="rect">
                      <a:avLst/>
                    </a:prstGeom>
                    <a:noFill/>
                    <a:ln>
                      <a:noFill/>
                    </a:ln>
                  </pic:spPr>
                </pic:pic>
              </a:graphicData>
            </a:graphic>
          </wp:inline>
        </w:drawing>
      </w:r>
    </w:p>
    <w:p w14:paraId="0008E047" w14:textId="2A4E03FC" w:rsidR="009D5754" w:rsidRDefault="009D5754" w:rsidP="00DA5165"/>
    <w:p w14:paraId="3D5BEFD4" w14:textId="2832DAC8" w:rsidR="009D5754" w:rsidRPr="00A70BF1" w:rsidRDefault="009D5754" w:rsidP="00DA5165">
      <w:pPr>
        <w:pStyle w:val="Titre3"/>
      </w:pPr>
      <w:bookmarkStart w:id="56" w:name="_Toc145576514"/>
      <w:bookmarkStart w:id="57" w:name="_Toc184301877"/>
      <w:r w:rsidRPr="00A70BF1">
        <w:t>Espaces de travail</w:t>
      </w:r>
      <w:bookmarkEnd w:id="56"/>
      <w:bookmarkEnd w:id="57"/>
    </w:p>
    <w:p w14:paraId="0B0C6BA4" w14:textId="77777777" w:rsidR="009D5754" w:rsidRPr="00A70BF1" w:rsidRDefault="009D5754" w:rsidP="00DA5165">
      <w:r w:rsidRPr="00A70BF1">
        <w:t xml:space="preserve">Il conviendra d’intégrer dans les études les besoins complémentaires de chacun des collectifs au sein de l’immeuble </w:t>
      </w:r>
      <w:proofErr w:type="spellStart"/>
      <w:r w:rsidRPr="00A70BF1">
        <w:t>Valmante</w:t>
      </w:r>
      <w:proofErr w:type="spellEnd"/>
      <w:r w:rsidRPr="00A70BF1">
        <w:t xml:space="preserve">. Une équipe interne CPAM13 en mode projet devra être constituée </w:t>
      </w:r>
      <w:r w:rsidRPr="00A70BF1">
        <w:lastRenderedPageBreak/>
        <w:t>pour identifier ces besoins éventuels, les intégrer aux réflexions des différents collectifs, et les partager.</w:t>
      </w:r>
    </w:p>
    <w:p w14:paraId="4FFD7CFE" w14:textId="511942D4" w:rsidR="009D5754" w:rsidRPr="00A70BF1" w:rsidRDefault="009D5754" w:rsidP="00DA5165">
      <w:pPr>
        <w:pStyle w:val="Titre3"/>
      </w:pPr>
      <w:bookmarkStart w:id="58" w:name="_Toc145576515"/>
      <w:bookmarkStart w:id="59" w:name="_Toc184301878"/>
      <w:r w:rsidRPr="00A70BF1">
        <w:t>Aménagements</w:t>
      </w:r>
      <w:bookmarkEnd w:id="58"/>
      <w:bookmarkEnd w:id="59"/>
    </w:p>
    <w:p w14:paraId="4AB108D8" w14:textId="77777777" w:rsidR="009D5754" w:rsidRPr="00A70BF1" w:rsidRDefault="009D5754" w:rsidP="00DA5165">
      <w:r w:rsidRPr="00A70BF1">
        <w:t xml:space="preserve">Les travaux d’aménagement devront mettre l’accent sur le décloisonnement et la création de lieux de rencontre avec notamment des espaces de </w:t>
      </w:r>
      <w:proofErr w:type="spellStart"/>
      <w:r w:rsidRPr="00A70BF1">
        <w:t>coworking</w:t>
      </w:r>
      <w:proofErr w:type="spellEnd"/>
      <w:r w:rsidRPr="00A70BF1">
        <w:t>.</w:t>
      </w:r>
    </w:p>
    <w:p w14:paraId="04AD27E1" w14:textId="77777777" w:rsidR="009D5754" w:rsidRPr="00A70BF1" w:rsidRDefault="009D5754" w:rsidP="00DA5165"/>
    <w:p w14:paraId="01DF9B50" w14:textId="77777777" w:rsidR="009D5754" w:rsidRPr="00A70BF1" w:rsidRDefault="009D5754" w:rsidP="00DA5165">
      <w:r w:rsidRPr="00A70BF1">
        <w:t xml:space="preserve">Ces espaces de « bureaux partagés » devront être vivants, évolutifs, changeants et devront offrir plusieurs fonctionnalités et une plus grande flexibilité. Ils devront permettre et faciliter les rencontres et la collaboration entre les personnes, en ayant une infrastructure commune pour faire émerger les projets collectifs. </w:t>
      </w:r>
    </w:p>
    <w:p w14:paraId="7A5604DB" w14:textId="77777777" w:rsidR="009D5754" w:rsidRPr="00A70BF1" w:rsidRDefault="009D5754" w:rsidP="00DA5165">
      <w:r w:rsidRPr="00A70BF1">
        <w:t xml:space="preserve">Il devra également offrir des espaces de travail aux personnels nomades. Mais aussi une </w:t>
      </w:r>
      <w:r>
        <w:t>« </w:t>
      </w:r>
      <w:r w:rsidRPr="00A70BF1">
        <w:t>phone box</w:t>
      </w:r>
      <w:r>
        <w:t> »</w:t>
      </w:r>
      <w:r w:rsidRPr="00A70BF1">
        <w:t xml:space="preserve">, qui grâce à son isolation phonique, permettra d’avoir des conversations téléphoniques sans perturber la tranquillité du lieu.  </w:t>
      </w:r>
    </w:p>
    <w:p w14:paraId="510539A0" w14:textId="77777777" w:rsidR="009D5754" w:rsidRPr="00A70BF1" w:rsidRDefault="009D5754" w:rsidP="00DA5165">
      <w:pPr>
        <w:rPr>
          <w:highlight w:val="yellow"/>
        </w:rPr>
      </w:pPr>
    </w:p>
    <w:p w14:paraId="50808777" w14:textId="77777777" w:rsidR="009D5754" w:rsidRPr="00A70BF1" w:rsidRDefault="009D5754" w:rsidP="00DA5165">
      <w:r w:rsidRPr="00A70BF1">
        <w:t>Il faudra mixer les bureaux fermés et les bureaux ouverts, créer différentes zones et séparer les espaces. Optimiser la luminosité, et avoir une attention particulière au confort acoustique.</w:t>
      </w:r>
    </w:p>
    <w:p w14:paraId="6DD9BFFD" w14:textId="77777777" w:rsidR="009D5754" w:rsidRPr="00A70BF1" w:rsidRDefault="009D5754" w:rsidP="00DA5165">
      <w:r w:rsidRPr="00A70BF1">
        <w:t>Il y aura également un espace détente, avec distributeur de boissons chaudes et froides.</w:t>
      </w:r>
    </w:p>
    <w:p w14:paraId="55A72BFE" w14:textId="77777777" w:rsidR="009D5754" w:rsidRPr="00A70BF1" w:rsidRDefault="009D5754" w:rsidP="00DA5165"/>
    <w:p w14:paraId="094F9C73" w14:textId="77777777" w:rsidR="009D5754" w:rsidRPr="00A70BF1" w:rsidRDefault="009D5754" w:rsidP="00DA5165">
      <w:r w:rsidRPr="00A70BF1">
        <w:t>Il faudra opter pour un mobilier modulable et ergonomique pour :</w:t>
      </w:r>
    </w:p>
    <w:p w14:paraId="4E318DD7" w14:textId="77777777" w:rsidR="009D5754" w:rsidRPr="00A70BF1" w:rsidRDefault="009D5754" w:rsidP="00DA5165">
      <w:pPr>
        <w:pStyle w:val="Paragraphedeliste"/>
        <w:numPr>
          <w:ilvl w:val="0"/>
          <w:numId w:val="22"/>
        </w:numPr>
      </w:pPr>
      <w:r w:rsidRPr="00A70BF1">
        <w:t>Les espaces d’attente</w:t>
      </w:r>
    </w:p>
    <w:p w14:paraId="5E1B556F" w14:textId="77777777" w:rsidR="009D5754" w:rsidRPr="00A70BF1" w:rsidRDefault="009D5754" w:rsidP="00DA5165">
      <w:pPr>
        <w:pStyle w:val="Paragraphedeliste"/>
        <w:numPr>
          <w:ilvl w:val="0"/>
          <w:numId w:val="22"/>
        </w:numPr>
      </w:pPr>
      <w:r w:rsidRPr="00A70BF1">
        <w:t>Les bureaux fermés individuels ou collectifs</w:t>
      </w:r>
    </w:p>
    <w:p w14:paraId="59A9657B" w14:textId="77777777" w:rsidR="009D5754" w:rsidRPr="00A70BF1" w:rsidRDefault="009D5754" w:rsidP="00DA5165">
      <w:pPr>
        <w:pStyle w:val="Paragraphedeliste"/>
        <w:numPr>
          <w:ilvl w:val="0"/>
          <w:numId w:val="22"/>
        </w:numPr>
      </w:pPr>
      <w:r w:rsidRPr="00A70BF1">
        <w:t>Les petits espaces de réunion, formels ou informels</w:t>
      </w:r>
    </w:p>
    <w:p w14:paraId="52A6F793" w14:textId="77777777" w:rsidR="009D5754" w:rsidRPr="00A70BF1" w:rsidRDefault="009D5754" w:rsidP="00DA5165">
      <w:pPr>
        <w:pStyle w:val="Paragraphedeliste"/>
        <w:numPr>
          <w:ilvl w:val="0"/>
          <w:numId w:val="22"/>
        </w:numPr>
      </w:pPr>
      <w:r w:rsidRPr="00A70BF1">
        <w:t>Les zones de détentes,</w:t>
      </w:r>
    </w:p>
    <w:p w14:paraId="0DFB96F1" w14:textId="3B82B72B" w:rsidR="009D5754" w:rsidRDefault="009D5754" w:rsidP="00DA5165">
      <w:r w:rsidRPr="00A70BF1">
        <w:t>Partout, les éléments de connectique seront intégrés afin que les agents puissent en permanence accéder à leurs applications et dossiers hébergés. Chacun sera libre de s’installer où il veut, près des autres ou dans un box isolé, selon les tâches qu’il doit accomplir.</w:t>
      </w:r>
    </w:p>
    <w:p w14:paraId="20B9C7BC" w14:textId="146A8AF4" w:rsidR="009D5754" w:rsidRDefault="009D5754" w:rsidP="00DA5165"/>
    <w:p w14:paraId="566161D8" w14:textId="27909415" w:rsidR="009D5754" w:rsidRDefault="009D5754" w:rsidP="00DA5165"/>
    <w:p w14:paraId="217D45DE" w14:textId="4CC633F0" w:rsidR="009D5754" w:rsidRPr="00A70BF1" w:rsidRDefault="009D5754" w:rsidP="00DA5165">
      <w:pPr>
        <w:pStyle w:val="Titre3"/>
      </w:pPr>
      <w:bookmarkStart w:id="60" w:name="_Toc145576516"/>
      <w:bookmarkStart w:id="61" w:name="_Toc184301879"/>
      <w:r w:rsidRPr="00A70BF1">
        <w:t>Espace partagé, bureau partagé</w:t>
      </w:r>
      <w:bookmarkEnd w:id="60"/>
      <w:bookmarkEnd w:id="61"/>
    </w:p>
    <w:p w14:paraId="5DEE24EC" w14:textId="53F367CB" w:rsidR="009D5754" w:rsidRPr="009D5754" w:rsidRDefault="009D5754" w:rsidP="00DA5165">
      <w:r w:rsidRPr="009D5754">
        <w:t xml:space="preserve">Ces espaces pourront fonctionner </w:t>
      </w:r>
      <w:r w:rsidR="00DA04CD" w:rsidRPr="009D5754">
        <w:t>en espaces</w:t>
      </w:r>
      <w:r w:rsidRPr="009D5754">
        <w:t xml:space="preserve"> partagés. Il permettra aux salariés n’ayant pas d’espace de travail attitré, de s’installer sur un poste qui corresponde à leur humeur et la mission du jour. </w:t>
      </w:r>
    </w:p>
    <w:p w14:paraId="140B5252" w14:textId="77777777" w:rsidR="009D5754" w:rsidRPr="009D5754" w:rsidRDefault="009D5754" w:rsidP="00DA5165">
      <w:r w:rsidRPr="009D5754">
        <w:t xml:space="preserve">En effet, l’objectif est que le salarié choisisse l’espace de travail le mieux adapté à ses besoins. La multiplication des espaces communs et collaboratifs favorise les échanges entre équipes transverses, et facilite le travail en mode projet. </w:t>
      </w:r>
    </w:p>
    <w:p w14:paraId="1161CC70" w14:textId="77777777" w:rsidR="009D5754" w:rsidRPr="009D5754" w:rsidRDefault="009D5754" w:rsidP="00DA5165">
      <w:r w:rsidRPr="009D5754">
        <w:t>Choisir son espace de travail et s’y sentir à l’aise est un vecteur significatif d’amélioration de la qualité de vie au travail, et pourra avoir un impact direct sur l’</w:t>
      </w:r>
      <w:hyperlink r:id="rId50" w:tgtFrame="_blank" w:history="1">
        <w:r w:rsidRPr="009D5754">
          <w:t>amélioration de la productivité</w:t>
        </w:r>
      </w:hyperlink>
      <w:r w:rsidRPr="009D5754">
        <w:t xml:space="preserve">. </w:t>
      </w:r>
    </w:p>
    <w:p w14:paraId="6FECA473" w14:textId="77777777" w:rsidR="009D5754" w:rsidRPr="009D5754" w:rsidRDefault="009D5754" w:rsidP="00DA5165">
      <w:r w:rsidRPr="009D5754">
        <w:t xml:space="preserve">Ce mode de fonctionnement permettra de réduire les coûts notamment grâce à la réduction des postes de travail et donc des surfaces. </w:t>
      </w:r>
    </w:p>
    <w:p w14:paraId="49736AE7" w14:textId="77777777" w:rsidR="009D5754" w:rsidRDefault="009D5754" w:rsidP="00DA5165"/>
    <w:p w14:paraId="646DBFB8" w14:textId="51E7ECC7" w:rsidR="009D5754" w:rsidRPr="00A70BF1" w:rsidRDefault="009D5754" w:rsidP="00DA5165">
      <w:r w:rsidRPr="00A70BF1">
        <w:t>Il faudra avoir une attention particulière pour :</w:t>
      </w:r>
    </w:p>
    <w:p w14:paraId="6160DE11" w14:textId="77777777" w:rsidR="009D5754" w:rsidRPr="00A70BF1" w:rsidRDefault="009D5754" w:rsidP="00DA5165">
      <w:pPr>
        <w:pStyle w:val="Paragraphedeliste"/>
        <w:numPr>
          <w:ilvl w:val="0"/>
          <w:numId w:val="23"/>
        </w:numPr>
      </w:pPr>
      <w:r w:rsidRPr="00A70BF1">
        <w:t>Préserver la cohérence fonctionnelle des équipes en redécoupant les surfaces en unités spatiales à taille humaine</w:t>
      </w:r>
    </w:p>
    <w:p w14:paraId="5C34256A" w14:textId="77777777" w:rsidR="009D5754" w:rsidRPr="00A70BF1" w:rsidRDefault="009D5754" w:rsidP="00DA5165">
      <w:pPr>
        <w:pStyle w:val="Paragraphedeliste"/>
        <w:numPr>
          <w:ilvl w:val="0"/>
          <w:numId w:val="23"/>
        </w:numPr>
      </w:pPr>
      <w:r w:rsidRPr="00A70BF1">
        <w:t>Dimensionner les espaces de façon à assurer une place assise à chaque collaborateur à tout moment de l’année</w:t>
      </w:r>
    </w:p>
    <w:p w14:paraId="578C3B48" w14:textId="77777777" w:rsidR="009D5754" w:rsidRPr="00A70BF1" w:rsidRDefault="009D5754" w:rsidP="00DA5165">
      <w:pPr>
        <w:pStyle w:val="Paragraphedeliste"/>
        <w:numPr>
          <w:ilvl w:val="0"/>
          <w:numId w:val="23"/>
        </w:numPr>
      </w:pPr>
      <w:r w:rsidRPr="00A70BF1">
        <w:t>Réduire la taille de chaque poste de travail et tenir compte de la miniaturisation postes de travail</w:t>
      </w:r>
    </w:p>
    <w:p w14:paraId="39CB28F3" w14:textId="77777777" w:rsidR="009D5754" w:rsidRPr="00A70BF1" w:rsidRDefault="009D5754" w:rsidP="00DA5165">
      <w:pPr>
        <w:pStyle w:val="Paragraphedeliste"/>
        <w:numPr>
          <w:ilvl w:val="0"/>
          <w:numId w:val="23"/>
        </w:numPr>
      </w:pPr>
      <w:r w:rsidRPr="00A70BF1">
        <w:t>Proposer un casier individuel et fermé à chaque collaborateur pour ses affaires personnelles</w:t>
      </w:r>
    </w:p>
    <w:p w14:paraId="41EECC6B" w14:textId="77777777" w:rsidR="009D5754" w:rsidRPr="00A70BF1" w:rsidRDefault="009D5754" w:rsidP="00DA5165">
      <w:pPr>
        <w:pStyle w:val="Paragraphedeliste"/>
        <w:numPr>
          <w:ilvl w:val="0"/>
          <w:numId w:val="23"/>
        </w:numPr>
      </w:pPr>
      <w:r w:rsidRPr="00A70BF1">
        <w:lastRenderedPageBreak/>
        <w:t>Diffuser/Favoriser une culture du clean desk et du respect mutuel nécessaire au partage de bureaux</w:t>
      </w:r>
    </w:p>
    <w:p w14:paraId="0124EC0F" w14:textId="77777777" w:rsidR="009D5754" w:rsidRPr="00A70BF1" w:rsidRDefault="009D5754" w:rsidP="00DA5165">
      <w:pPr>
        <w:pStyle w:val="Paragraphedeliste"/>
        <w:numPr>
          <w:ilvl w:val="0"/>
          <w:numId w:val="23"/>
        </w:numPr>
      </w:pPr>
      <w:r w:rsidRPr="00A70BF1">
        <w:t>Encourager une personnalisation collective des différents espaces</w:t>
      </w:r>
    </w:p>
    <w:p w14:paraId="00809DFF" w14:textId="77777777" w:rsidR="009D5754" w:rsidRPr="00A70BF1" w:rsidRDefault="009D5754" w:rsidP="00DA5165">
      <w:pPr>
        <w:pStyle w:val="Paragraphedeliste"/>
        <w:numPr>
          <w:ilvl w:val="0"/>
          <w:numId w:val="23"/>
        </w:numPr>
      </w:pPr>
      <w:r w:rsidRPr="00A70BF1">
        <w:t>Accompagner le changement auprès des managers et des collaborateurs à l’aide d’ateliers, de formations</w:t>
      </w:r>
    </w:p>
    <w:p w14:paraId="6139E8FF" w14:textId="77777777" w:rsidR="009D5754" w:rsidRPr="00A70BF1" w:rsidRDefault="009D5754" w:rsidP="00DA5165">
      <w:pPr>
        <w:pStyle w:val="Paragraphedeliste"/>
        <w:numPr>
          <w:ilvl w:val="0"/>
          <w:numId w:val="23"/>
        </w:numPr>
      </w:pPr>
      <w:r w:rsidRPr="00A70BF1">
        <w:t>Anticiper et prendre en compte les exceptions et les populations spécifiques (travailleurs en situation de handicap notamment).</w:t>
      </w:r>
    </w:p>
    <w:p w14:paraId="12015087" w14:textId="512AAD3E" w:rsidR="009D5754" w:rsidRPr="00A70BF1" w:rsidRDefault="009D5754" w:rsidP="00DA5165">
      <w:pPr>
        <w:pStyle w:val="Titre3"/>
      </w:pPr>
      <w:bookmarkStart w:id="62" w:name="_Toc145576517"/>
      <w:bookmarkStart w:id="63" w:name="_Toc184301880"/>
      <w:r w:rsidRPr="00A70BF1">
        <w:t>L’irrigation informatique du bâtiment</w:t>
      </w:r>
      <w:bookmarkEnd w:id="62"/>
      <w:bookmarkEnd w:id="63"/>
    </w:p>
    <w:p w14:paraId="577B01D0" w14:textId="77777777" w:rsidR="009D5754" w:rsidRPr="00A70BF1" w:rsidRDefault="009D5754" w:rsidP="00DA5165">
      <w:r w:rsidRPr="00A70BF1">
        <w:t>Le corolaire à la flexibilité des espaces est bien que chaque utilisateur puisse trouver ou qu’il se trouve l’accès aux réseaux informatiques et flux de données qui lui sont nécessaires. Ainsi, il conviendra de définir une architecture globale des réseaux CFA qui, à partir de répartiteurs (1 par bâtiment) permettra la meilleure irrigation, et la plus grande flexibilité d’usage.</w:t>
      </w:r>
    </w:p>
    <w:p w14:paraId="2501804D" w14:textId="77777777" w:rsidR="009D5754" w:rsidRPr="00A70BF1" w:rsidRDefault="009D5754" w:rsidP="00DA5165">
      <w:r w:rsidRPr="00A70BF1">
        <w:t>Exemple :</w:t>
      </w:r>
    </w:p>
    <w:p w14:paraId="45A3C77D" w14:textId="63754CAD" w:rsidR="009D5754" w:rsidRPr="00A70BF1" w:rsidRDefault="009D5754" w:rsidP="00DA5165">
      <w:r w:rsidRPr="00A70BF1">
        <w:t xml:space="preserve">1 répartiteur central bat – 1 sous répartiteur par niveau – 1 armoire de brassage active par plateau défini. Les répartiteurs et sous répartiteurs pourrons être bouclés au moyen de rocades FO, afin de permettre une parfaite continuité de service, y compris </w:t>
      </w:r>
      <w:r w:rsidR="0027077E" w:rsidRPr="00A70BF1">
        <w:t>lorsqu’un</w:t>
      </w:r>
      <w:r w:rsidRPr="00A70BF1">
        <w:t xml:space="preserve"> des organes clés est en arrêt.</w:t>
      </w:r>
    </w:p>
    <w:p w14:paraId="3728E51F" w14:textId="77777777" w:rsidR="009D5754" w:rsidRPr="00A70BF1" w:rsidRDefault="009D5754" w:rsidP="00DA5165">
      <w:r w:rsidRPr="00A70BF1">
        <w:t>Les armoires de brassage active devront desservir tous les espaces et sous espaces qui auront été définis lors de la conception, et permettre les réaménagements ultérieurs le cas échéant.</w:t>
      </w:r>
    </w:p>
    <w:p w14:paraId="02EF8DFE" w14:textId="77777777" w:rsidR="009D5754" w:rsidRDefault="009D5754" w:rsidP="00DA5165"/>
    <w:p w14:paraId="54E99FBE" w14:textId="044F7B9A" w:rsidR="001B6B52" w:rsidRPr="00A70BF1" w:rsidRDefault="001B6B52" w:rsidP="00DA5165">
      <w:pPr>
        <w:pStyle w:val="Titre3"/>
      </w:pPr>
      <w:bookmarkStart w:id="64" w:name="_Toc145576518"/>
      <w:bookmarkStart w:id="65" w:name="_Toc184301881"/>
      <w:r w:rsidRPr="00A70BF1">
        <w:t>Automatismes</w:t>
      </w:r>
      <w:bookmarkEnd w:id="64"/>
      <w:bookmarkEnd w:id="65"/>
    </w:p>
    <w:p w14:paraId="21A21005" w14:textId="77777777" w:rsidR="001B6B52" w:rsidRPr="00A70BF1" w:rsidRDefault="001B6B52" w:rsidP="00DA5165">
      <w:r w:rsidRPr="00A70BF1">
        <w:t xml:space="preserve">Le centre administratif de </w:t>
      </w:r>
      <w:proofErr w:type="spellStart"/>
      <w:r w:rsidRPr="00A70BF1">
        <w:t>Valmante</w:t>
      </w:r>
      <w:proofErr w:type="spellEnd"/>
      <w:r w:rsidRPr="00A70BF1">
        <w:t xml:space="preserve"> dispose à ce jour d’un système de supervision GTC</w:t>
      </w:r>
      <w:r>
        <w:t xml:space="preserve"> limité</w:t>
      </w:r>
      <w:r w:rsidRPr="00A70BF1">
        <w:t xml:space="preserve">. Celui-ci existant devrait évoluer vers un système de supervision global. </w:t>
      </w:r>
    </w:p>
    <w:p w14:paraId="614D5B0B" w14:textId="77777777" w:rsidR="001B6B52" w:rsidRPr="00A70BF1" w:rsidRDefault="001B6B52" w:rsidP="00DA5165">
      <w:r w:rsidRPr="00A70BF1">
        <w:t>L’objectif est que les données de fonctionnement de nos immeubles soient transmises et gérées en temps réel, et automatisé au maximum. Cette interface permettra de surveiller, contrôler et modifier le comportement des équipements techniques du bâtiment tels que le chauffage, la ventilation, la climatisation, l'éclairage, la sécurité... La mutation d'un bâtiment en entité administrable "électroniquement" s'effectue par l'installation de capteurs et d'actionneurs connectés. Les informations provenant de ces objets sont relayées en temps réel via les réseaux de communication, généralement internet même si d'autres types de réseaux peuvent être utilisés. Les données sont surveillées et contrôlées via une interface, le plus souvent une </w:t>
      </w:r>
      <w:r w:rsidRPr="00A70BF1">
        <w:rPr>
          <w:b/>
          <w:bCs/>
        </w:rPr>
        <w:t>application web</w:t>
      </w:r>
      <w:r w:rsidRPr="00A70BF1">
        <w:t>.</w:t>
      </w:r>
    </w:p>
    <w:p w14:paraId="6FAA9CEB" w14:textId="77777777" w:rsidR="001B6B52" w:rsidRPr="00A70BF1" w:rsidRDefault="001B6B52" w:rsidP="00DA5165">
      <w:r w:rsidRPr="00A70BF1">
        <w:t>La mise en œuvre de ce système a pour objectif d'optimiser le confort, l'efficacité énergétique et la sécurité d'un bâtiment. Elle apporte aux gestionnaires une analyse précise des performances d'un bâtiment. Des actions ponctuelles ou des planifications peuvent ainsi être réalisées ou programmées afin d'optimiser le fonctionnement de l'éclairage, du chauffage</w:t>
      </w:r>
      <w:r>
        <w:t>, des systèmes de sécurité, etc</w:t>
      </w:r>
      <w:r w:rsidRPr="00A70BF1">
        <w:t>.</w:t>
      </w:r>
    </w:p>
    <w:p w14:paraId="7F52E119" w14:textId="77777777" w:rsidR="001B6B52" w:rsidRPr="00A70BF1" w:rsidRDefault="001B6B52" w:rsidP="00DA5165">
      <w:r w:rsidRPr="00A70BF1">
        <w:t xml:space="preserve">Les données peuvent aussi être exploitées pour la sécurité. Une alerte peut être envoyée si une fenêtre est ouverte après les horaires d'ouverture d'un bâtiment. Si le taux de monoxyde de carbone augmente anormalement, une alerte sera envoyée aux équipes en charge de la sécurité. </w:t>
      </w:r>
    </w:p>
    <w:p w14:paraId="2992747E" w14:textId="77777777" w:rsidR="001B6B52" w:rsidRPr="00A70BF1" w:rsidRDefault="001B6B52" w:rsidP="00DA5165">
      <w:r w:rsidRPr="00A70BF1">
        <w:t>Les trois axes suivants permettent d'établir l'analyse fonctionnelle des besoins :</w:t>
      </w:r>
    </w:p>
    <w:p w14:paraId="728BDBB7" w14:textId="77777777" w:rsidR="001B6B52" w:rsidRPr="00A70BF1" w:rsidRDefault="001B6B52" w:rsidP="00DA5165">
      <w:pPr>
        <w:pStyle w:val="Paragraphedeliste"/>
        <w:numPr>
          <w:ilvl w:val="0"/>
          <w:numId w:val="24"/>
        </w:numPr>
      </w:pPr>
      <w:r w:rsidRPr="00A70BF1">
        <w:t>La supervision</w:t>
      </w:r>
    </w:p>
    <w:p w14:paraId="7A78E26E" w14:textId="77777777" w:rsidR="001B6B52" w:rsidRPr="00A70BF1" w:rsidRDefault="001B6B52" w:rsidP="00DA5165">
      <w:r w:rsidRPr="00A70BF1">
        <w:t>Signifie qu'un bâtiment doit être suivi et/ou piloté selon les besoins définis.</w:t>
      </w:r>
    </w:p>
    <w:p w14:paraId="0A9385FB" w14:textId="77777777" w:rsidR="001B6B52" w:rsidRPr="00A70BF1" w:rsidRDefault="001B6B52" w:rsidP="00DA5165">
      <w:pPr>
        <w:pStyle w:val="Paragraphedeliste"/>
        <w:numPr>
          <w:ilvl w:val="0"/>
          <w:numId w:val="25"/>
        </w:numPr>
      </w:pPr>
      <w:r w:rsidRPr="00A70BF1">
        <w:t>La surveillance</w:t>
      </w:r>
    </w:p>
    <w:p w14:paraId="5887B6F0" w14:textId="77777777" w:rsidR="001B6B52" w:rsidRPr="00A70BF1" w:rsidRDefault="001B6B52" w:rsidP="00DA5165">
      <w:r w:rsidRPr="00A70BF1">
        <w:t>Fait référence notamment aux alarmes, qui doivent être efficaces.</w:t>
      </w:r>
    </w:p>
    <w:p w14:paraId="6981FD56" w14:textId="77777777" w:rsidR="001B6B52" w:rsidRPr="00A70BF1" w:rsidRDefault="001B6B52" w:rsidP="00DA5165">
      <w:pPr>
        <w:pStyle w:val="Paragraphedeliste"/>
        <w:numPr>
          <w:ilvl w:val="0"/>
          <w:numId w:val="26"/>
        </w:numPr>
      </w:pPr>
      <w:r w:rsidRPr="00A70BF1">
        <w:t>L'analyse, l’action, l’optimisation</w:t>
      </w:r>
    </w:p>
    <w:p w14:paraId="3AE0B884" w14:textId="77777777" w:rsidR="001B6B52" w:rsidRPr="00A70BF1" w:rsidRDefault="001B6B52" w:rsidP="00DA5165">
      <w:r w:rsidRPr="00A70BF1">
        <w:t>Doit permettre de déterminer les besoins et les coûts réels de l'ouvrage.</w:t>
      </w:r>
    </w:p>
    <w:p w14:paraId="5A13657C" w14:textId="77777777" w:rsidR="001B6B52" w:rsidRPr="00A70BF1" w:rsidRDefault="001B6B52" w:rsidP="00DA5165">
      <w:r w:rsidRPr="00A70BF1">
        <w:t xml:space="preserve">L'acquisition de données de consommation est indispensable pour mesurer les performances et contrôler si les objectifs définis par le maître d'ouvrage ont été atteints. Il s’agira de cadrer </w:t>
      </w:r>
      <w:r w:rsidRPr="00A70BF1">
        <w:lastRenderedPageBreak/>
        <w:t>l'ensemble des fonctions du bâtiment et de mettre en œuvre des systèmes de régulation optimisant la performance globale de notre bâtiment.</w:t>
      </w:r>
    </w:p>
    <w:p w14:paraId="51258E82" w14:textId="77777777" w:rsidR="001B6B52" w:rsidRPr="00A70BF1" w:rsidRDefault="001B6B52" w:rsidP="00DA5165"/>
    <w:p w14:paraId="28D900A6" w14:textId="663B5125" w:rsidR="001B6B52" w:rsidRPr="00A70BF1" w:rsidRDefault="001B6B52" w:rsidP="00DA5165">
      <w:pPr>
        <w:pStyle w:val="Titre3"/>
      </w:pPr>
      <w:bookmarkStart w:id="66" w:name="_Toc145576519"/>
      <w:bookmarkStart w:id="67" w:name="_Toc184301882"/>
      <w:r w:rsidRPr="00A70BF1">
        <w:t>Espaces d’évènementiel</w:t>
      </w:r>
      <w:bookmarkEnd w:id="66"/>
      <w:bookmarkEnd w:id="67"/>
      <w:r w:rsidRPr="00A70BF1">
        <w:t xml:space="preserve"> </w:t>
      </w:r>
    </w:p>
    <w:p w14:paraId="27FA979B" w14:textId="0E1047AB" w:rsidR="001B6B52" w:rsidRDefault="001B6B52" w:rsidP="00DA5165">
      <w:r w:rsidRPr="00A70BF1">
        <w:t xml:space="preserve">Le centre administratif de </w:t>
      </w:r>
      <w:proofErr w:type="spellStart"/>
      <w:r w:rsidRPr="00A70BF1">
        <w:t>Valmante</w:t>
      </w:r>
      <w:proofErr w:type="spellEnd"/>
      <w:r w:rsidRPr="00A70BF1">
        <w:t xml:space="preserve"> ne dispose pas d’espaces qui permettraient d’accueillir de séminaires ou de réunions importantes. Il est demandé aux concepteurs d’implanter dans le bâtiment, un espace pouvant accueillir une réunion de 200 personnes, ainsi que les espaces de services associés (traiteur, communication) Cet espace pourra être parfaitement identifié, ou résulter de la flexibilité d’espaces adjacents. </w:t>
      </w:r>
    </w:p>
    <w:p w14:paraId="219A2E09" w14:textId="3CD4873A" w:rsidR="00181CFF" w:rsidRDefault="00181CFF" w:rsidP="00DA5165"/>
    <w:p w14:paraId="40548DD1" w14:textId="6317E077" w:rsidR="00DA04CD" w:rsidRDefault="00DA04CD" w:rsidP="00DA5165">
      <w:r>
        <w:t xml:space="preserve">SUB </w:t>
      </w:r>
      <w:proofErr w:type="spellStart"/>
      <w:r>
        <w:t>Amphithéatre</w:t>
      </w:r>
      <w:proofErr w:type="spellEnd"/>
      <w:r>
        <w:t> :</w:t>
      </w:r>
      <w:r>
        <w:tab/>
        <w:t xml:space="preserve">245m² </w:t>
      </w:r>
    </w:p>
    <w:p w14:paraId="260B3057" w14:textId="598FA643" w:rsidR="00DA04CD" w:rsidRDefault="00DA04CD" w:rsidP="00DA5165">
      <w:r>
        <w:t>Espaces annexes dédiés (foyer, vestiaire, sanitaires, régie)</w:t>
      </w:r>
      <w:r>
        <w:tab/>
        <w:t>145m²</w:t>
      </w:r>
    </w:p>
    <w:p w14:paraId="76EA3CD1" w14:textId="56A97B80" w:rsidR="00DA04CD" w:rsidRDefault="00DA04CD" w:rsidP="00DA5165">
      <w:r>
        <w:t>Salles de réunion flexibles (20p) modulaires – 2 unités</w:t>
      </w:r>
      <w:r>
        <w:tab/>
        <w:t>120m²</w:t>
      </w:r>
    </w:p>
    <w:p w14:paraId="3EF3BD09" w14:textId="15F6A62A" w:rsidR="00DA04CD" w:rsidRDefault="00DA04CD" w:rsidP="00DA5165">
      <w:r>
        <w:t>Salles de réunion pour 10p – 2 unités</w:t>
      </w:r>
      <w:r>
        <w:tab/>
        <w:t xml:space="preserve">50m² </w:t>
      </w:r>
    </w:p>
    <w:p w14:paraId="325168E8" w14:textId="684964B0" w:rsidR="00DA04CD" w:rsidRDefault="00DA04CD" w:rsidP="00DA5165"/>
    <w:p w14:paraId="62A8ABBF" w14:textId="4D6153E8" w:rsidR="00DA04CD" w:rsidRPr="00A70BF1" w:rsidRDefault="00DA04CD" w:rsidP="00DA5165">
      <w:r>
        <w:t>Soit au total</w:t>
      </w:r>
      <w:r>
        <w:tab/>
        <w:t>560m²</w:t>
      </w:r>
    </w:p>
    <w:p w14:paraId="5396CABB" w14:textId="79066D23" w:rsidR="001B6B52" w:rsidRPr="00A70BF1" w:rsidRDefault="001B6B52" w:rsidP="00DA5165"/>
    <w:p w14:paraId="23BE165F" w14:textId="6757D897" w:rsidR="009D5754" w:rsidRDefault="001B6B52" w:rsidP="00DA5165">
      <w:r w:rsidRPr="00A70BF1">
        <w:rPr>
          <w:noProof/>
        </w:rPr>
        <w:drawing>
          <wp:inline distT="0" distB="0" distL="0" distR="0" wp14:anchorId="26D9A850" wp14:editId="6B646D67">
            <wp:extent cx="5971540" cy="4404995"/>
            <wp:effectExtent l="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71540" cy="4404995"/>
                    </a:xfrm>
                    <a:prstGeom prst="rect">
                      <a:avLst/>
                    </a:prstGeom>
                    <a:noFill/>
                    <a:ln>
                      <a:noFill/>
                    </a:ln>
                  </pic:spPr>
                </pic:pic>
              </a:graphicData>
            </a:graphic>
          </wp:inline>
        </w:drawing>
      </w:r>
    </w:p>
    <w:p w14:paraId="301D0A86" w14:textId="26DFE651" w:rsidR="001B6B52" w:rsidRDefault="001B6B52" w:rsidP="00DA5165"/>
    <w:p w14:paraId="76936606" w14:textId="1ADBB12D" w:rsidR="001B6B52" w:rsidRDefault="001B6B52" w:rsidP="00DA5165"/>
    <w:p w14:paraId="7928BB00" w14:textId="77777777" w:rsidR="001B6B52" w:rsidRDefault="001B6B52" w:rsidP="00DA5165"/>
    <w:p w14:paraId="650D6D90" w14:textId="10E4011D" w:rsidR="001B6B52" w:rsidRPr="00A70BF1" w:rsidRDefault="001B6B52" w:rsidP="00DA5165">
      <w:pPr>
        <w:pStyle w:val="Titre3"/>
      </w:pPr>
      <w:bookmarkStart w:id="68" w:name="_Toc184301883"/>
      <w:r w:rsidRPr="00A70BF1">
        <w:t xml:space="preserve">Espaces de formation </w:t>
      </w:r>
      <w:r w:rsidR="0027077E">
        <w:t>– Institut 4.10</w:t>
      </w:r>
      <w:bookmarkEnd w:id="68"/>
    </w:p>
    <w:p w14:paraId="4F312619" w14:textId="3057E9FF" w:rsidR="001B6B52" w:rsidRPr="00A70BF1" w:rsidRDefault="001B6B52" w:rsidP="00DA5165">
      <w:r w:rsidRPr="00A70BF1">
        <w:t>Le centre administratif pourra disposer d’un ensemble de salle</w:t>
      </w:r>
      <w:r>
        <w:t>s</w:t>
      </w:r>
      <w:r w:rsidRPr="00A70BF1">
        <w:t xml:space="preserve"> de formation permettant de couvrir toutes les catégories de besoins en term</w:t>
      </w:r>
      <w:r>
        <w:t xml:space="preserve">es de formation professionnelle. </w:t>
      </w:r>
      <w:r w:rsidR="00DA04CD">
        <w:t xml:space="preserve">Cet ensemble sera utilisé par l’institut 4.10, actuellement logé sur le site des </w:t>
      </w:r>
      <w:proofErr w:type="spellStart"/>
      <w:r w:rsidR="00DA04CD">
        <w:t>Caillols</w:t>
      </w:r>
      <w:proofErr w:type="spellEnd"/>
      <w:r w:rsidRPr="00A70BF1">
        <w:t xml:space="preserve">. </w:t>
      </w:r>
    </w:p>
    <w:p w14:paraId="2B8F5F6E" w14:textId="19296AD9" w:rsidR="001B6B52" w:rsidRPr="00A70BF1" w:rsidRDefault="001B6B52" w:rsidP="00DA5165">
      <w:r w:rsidRPr="00A70BF1">
        <w:rPr>
          <w:noProof/>
        </w:rPr>
        <w:lastRenderedPageBreak/>
        <w:drawing>
          <wp:inline distT="0" distB="0" distL="0" distR="0" wp14:anchorId="56325C58" wp14:editId="3F7C2878">
            <wp:extent cx="5756910" cy="795020"/>
            <wp:effectExtent l="0" t="0" r="0" b="508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6910" cy="795020"/>
                    </a:xfrm>
                    <a:prstGeom prst="rect">
                      <a:avLst/>
                    </a:prstGeom>
                    <a:noFill/>
                    <a:ln>
                      <a:noFill/>
                    </a:ln>
                  </pic:spPr>
                </pic:pic>
              </a:graphicData>
            </a:graphic>
          </wp:inline>
        </w:drawing>
      </w:r>
    </w:p>
    <w:p w14:paraId="424E0B0C" w14:textId="6FB2DB27" w:rsidR="001B6B52" w:rsidRDefault="001B6B52" w:rsidP="00DA5165">
      <w:r w:rsidRPr="00A70BF1">
        <w:rPr>
          <w:noProof/>
        </w:rPr>
        <w:drawing>
          <wp:inline distT="0" distB="0" distL="0" distR="0" wp14:anchorId="5D9E632F" wp14:editId="5E11B2F1">
            <wp:extent cx="5971540" cy="2369185"/>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71540" cy="2369185"/>
                    </a:xfrm>
                    <a:prstGeom prst="rect">
                      <a:avLst/>
                    </a:prstGeom>
                    <a:noFill/>
                    <a:ln>
                      <a:noFill/>
                    </a:ln>
                  </pic:spPr>
                </pic:pic>
              </a:graphicData>
            </a:graphic>
          </wp:inline>
        </w:drawing>
      </w:r>
    </w:p>
    <w:p w14:paraId="3B8E547D" w14:textId="77777777" w:rsidR="002001FF" w:rsidRDefault="002001FF" w:rsidP="00DA5165"/>
    <w:p w14:paraId="64BDA0F8" w14:textId="222E109F" w:rsidR="001B6B52" w:rsidRPr="00A70BF1" w:rsidRDefault="001B6B52" w:rsidP="00DA5165">
      <w:pPr>
        <w:pStyle w:val="Titre3"/>
      </w:pPr>
      <w:bookmarkStart w:id="69" w:name="_Toc145576521"/>
      <w:bookmarkStart w:id="70" w:name="_Toc184301884"/>
      <w:r w:rsidRPr="00A70BF1">
        <w:t>Intégration d’une Agence</w:t>
      </w:r>
      <w:bookmarkEnd w:id="69"/>
      <w:bookmarkEnd w:id="70"/>
    </w:p>
    <w:p w14:paraId="59D53B29" w14:textId="26C681F4" w:rsidR="001B6B52" w:rsidRPr="001B6B52" w:rsidRDefault="001B6B52" w:rsidP="00DA5165">
      <w:bookmarkStart w:id="71" w:name="_Toc145576522"/>
      <w:r w:rsidRPr="001B6B52">
        <w:t xml:space="preserve">L’agence du Cabot pourrait prendre place en </w:t>
      </w:r>
      <w:proofErr w:type="spellStart"/>
      <w:r w:rsidRPr="001B6B52">
        <w:t>rdc</w:t>
      </w:r>
      <w:proofErr w:type="spellEnd"/>
      <w:r w:rsidRPr="001B6B52">
        <w:t xml:space="preserve"> du bâtiment C, pour 200m².</w:t>
      </w:r>
      <w:bookmarkEnd w:id="71"/>
    </w:p>
    <w:p w14:paraId="7D6B1508" w14:textId="7043F8DE" w:rsidR="001B6B52" w:rsidRDefault="001B6B52" w:rsidP="00DA5165">
      <w:r w:rsidRPr="00A70BF1">
        <w:rPr>
          <w:noProof/>
        </w:rPr>
        <w:drawing>
          <wp:inline distT="0" distB="0" distL="0" distR="0" wp14:anchorId="7102089B" wp14:editId="5617F5F7">
            <wp:extent cx="5979160" cy="2329815"/>
            <wp:effectExtent l="0" t="0" r="254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79160" cy="2329815"/>
                    </a:xfrm>
                    <a:prstGeom prst="rect">
                      <a:avLst/>
                    </a:prstGeom>
                    <a:noFill/>
                    <a:ln>
                      <a:noFill/>
                    </a:ln>
                  </pic:spPr>
                </pic:pic>
              </a:graphicData>
            </a:graphic>
          </wp:inline>
        </w:drawing>
      </w:r>
    </w:p>
    <w:p w14:paraId="263BCD95" w14:textId="24D8E631" w:rsidR="001B6B52" w:rsidRDefault="001B6B52" w:rsidP="00DA5165"/>
    <w:p w14:paraId="3003AC16" w14:textId="5B93AA6D" w:rsidR="001B6B52" w:rsidRDefault="001B6B52" w:rsidP="00DA5165"/>
    <w:p w14:paraId="4AFDF6FB" w14:textId="59BD4827" w:rsidR="001B6B52" w:rsidRDefault="001B6B52" w:rsidP="00DA5165"/>
    <w:p w14:paraId="4D85D390" w14:textId="1FED962F" w:rsidR="0027077E" w:rsidRDefault="0027077E" w:rsidP="00DA5165"/>
    <w:p w14:paraId="78A75D11" w14:textId="32B31184" w:rsidR="0027077E" w:rsidRDefault="0027077E" w:rsidP="00DA5165"/>
    <w:p w14:paraId="1AB3BA1D" w14:textId="6DC15E4B" w:rsidR="0027077E" w:rsidRDefault="0027077E" w:rsidP="00DA5165"/>
    <w:p w14:paraId="2E4B5045" w14:textId="005939B5" w:rsidR="0027077E" w:rsidRDefault="0027077E" w:rsidP="00DA5165"/>
    <w:p w14:paraId="7A07763E" w14:textId="77777777" w:rsidR="0027077E" w:rsidRDefault="0027077E" w:rsidP="00DA5165"/>
    <w:p w14:paraId="68D994E9" w14:textId="1A6BFEA0" w:rsidR="001B6B52" w:rsidRDefault="001B6B52" w:rsidP="00DA5165"/>
    <w:p w14:paraId="43B66CCA" w14:textId="290A7D45" w:rsidR="001B6B52" w:rsidRDefault="001B6B52" w:rsidP="00DA5165"/>
    <w:p w14:paraId="392AAD6B" w14:textId="205453BD" w:rsidR="001B6B52" w:rsidRPr="00A70BF1" w:rsidRDefault="001B6B52" w:rsidP="00DA5165">
      <w:pPr>
        <w:pStyle w:val="Titre3"/>
      </w:pPr>
      <w:bookmarkStart w:id="72" w:name="_Toc145576523"/>
      <w:bookmarkStart w:id="73" w:name="_Toc184301885"/>
      <w:r w:rsidRPr="00A70BF1">
        <w:t>Les espaces du CE</w:t>
      </w:r>
      <w:bookmarkEnd w:id="72"/>
      <w:bookmarkEnd w:id="73"/>
    </w:p>
    <w:p w14:paraId="354BA921" w14:textId="5B57E79F" w:rsidR="001B6B52" w:rsidRPr="001B6B52" w:rsidRDefault="001B6B52" w:rsidP="00DA5165">
      <w:bookmarkStart w:id="74" w:name="_Toc145576524"/>
      <w:r w:rsidRPr="001B6B52">
        <w:t xml:space="preserve">Les locaux du CE pourrait être intégrés en </w:t>
      </w:r>
      <w:proofErr w:type="spellStart"/>
      <w:r w:rsidRPr="001B6B52">
        <w:t>rdc</w:t>
      </w:r>
      <w:proofErr w:type="spellEnd"/>
      <w:r w:rsidRPr="001B6B52">
        <w:t xml:space="preserve"> du bâtiment C, pour 400m²</w:t>
      </w:r>
      <w:bookmarkEnd w:id="74"/>
    </w:p>
    <w:p w14:paraId="12748B86" w14:textId="69B47B97" w:rsidR="001B6B52" w:rsidRDefault="001B6B52" w:rsidP="00DA5165"/>
    <w:p w14:paraId="4BF63AB4" w14:textId="552AD7D3" w:rsidR="001B6B52" w:rsidRDefault="001B6B52" w:rsidP="00DA5165">
      <w:r w:rsidRPr="00A70BF1">
        <w:rPr>
          <w:noProof/>
        </w:rPr>
        <w:lastRenderedPageBreak/>
        <w:drawing>
          <wp:inline distT="0" distB="0" distL="0" distR="0" wp14:anchorId="58CC3C74" wp14:editId="70B9A2FE">
            <wp:extent cx="5971540" cy="2258060"/>
            <wp:effectExtent l="0" t="0" r="0" b="889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71540" cy="2258060"/>
                    </a:xfrm>
                    <a:prstGeom prst="rect">
                      <a:avLst/>
                    </a:prstGeom>
                    <a:noFill/>
                    <a:ln>
                      <a:noFill/>
                    </a:ln>
                  </pic:spPr>
                </pic:pic>
              </a:graphicData>
            </a:graphic>
          </wp:inline>
        </w:drawing>
      </w:r>
    </w:p>
    <w:p w14:paraId="67A6A9AB" w14:textId="62C107EF" w:rsidR="001B6B52" w:rsidRDefault="001B6B52" w:rsidP="00DA5165"/>
    <w:p w14:paraId="225A50DD" w14:textId="44806942" w:rsidR="002001FF" w:rsidRDefault="002001FF" w:rsidP="00DA5165"/>
    <w:p w14:paraId="0D52EF42" w14:textId="18B1A6E7" w:rsidR="002001FF" w:rsidRDefault="002001FF" w:rsidP="00DA5165"/>
    <w:p w14:paraId="725CB3EC" w14:textId="4CB96492" w:rsidR="002001FF" w:rsidRDefault="002001FF" w:rsidP="00DA5165"/>
    <w:p w14:paraId="7F540954" w14:textId="1F52F53E" w:rsidR="002001FF" w:rsidRDefault="002001FF" w:rsidP="00DA5165"/>
    <w:p w14:paraId="4C9701B2" w14:textId="5356BC95" w:rsidR="002001FF" w:rsidRDefault="002001FF" w:rsidP="00DA5165"/>
    <w:p w14:paraId="418D8488" w14:textId="731DE52D" w:rsidR="002001FF" w:rsidRDefault="002001FF" w:rsidP="00DA5165"/>
    <w:p w14:paraId="5CEDD493" w14:textId="77777777" w:rsidR="002001FF" w:rsidRDefault="002001FF" w:rsidP="00DA5165"/>
    <w:p w14:paraId="0A60CA9B" w14:textId="7183A592" w:rsidR="001B6B52" w:rsidRDefault="001B6B52" w:rsidP="00DA5165"/>
    <w:p w14:paraId="538FF1A0" w14:textId="3786707D" w:rsidR="001B6B52" w:rsidRDefault="001B6B52" w:rsidP="00DA5165">
      <w:pPr>
        <w:pStyle w:val="Titre2"/>
      </w:pPr>
      <w:bookmarkStart w:id="75" w:name="_Toc184301886"/>
      <w:r>
        <w:t>NATURE DES TRAVAUX A ENVISAGER</w:t>
      </w:r>
      <w:bookmarkEnd w:id="75"/>
    </w:p>
    <w:p w14:paraId="6FDBCA44" w14:textId="77777777" w:rsidR="001B6B52" w:rsidRDefault="001B6B52" w:rsidP="00DA5165"/>
    <w:p w14:paraId="77567CC3" w14:textId="77777777" w:rsidR="001B6B52" w:rsidRPr="00A70BF1" w:rsidRDefault="001B6B52" w:rsidP="00DA5165">
      <w:r w:rsidRPr="00A70BF1">
        <w:t>Cette étude constitue la préparation à l’opération de réhabilitation complète de ce site et vise à prévoir programmer les travaux principaux ci-dessous.</w:t>
      </w:r>
    </w:p>
    <w:p w14:paraId="4BFD29FE" w14:textId="77777777" w:rsidR="001B6B52" w:rsidRPr="00A70BF1" w:rsidRDefault="001B6B52" w:rsidP="00DA5165"/>
    <w:p w14:paraId="4A40D781" w14:textId="77777777" w:rsidR="001B6B52" w:rsidRPr="00A70BF1" w:rsidRDefault="001B6B52" w:rsidP="00DA5165">
      <w:r w:rsidRPr="00A70BF1">
        <w:t>Par conséquent, les principaux objectifs de l’opération consistent à réaliser une rénovation énergétique complète de l’immeuble, en l’adaptant à ses utilisateurs.</w:t>
      </w:r>
    </w:p>
    <w:p w14:paraId="34984EB9" w14:textId="77777777" w:rsidR="001B6B52" w:rsidRPr="00A70BF1" w:rsidRDefault="001B6B52" w:rsidP="00DA5165"/>
    <w:p w14:paraId="5210E766" w14:textId="77777777" w:rsidR="001B6B52" w:rsidRPr="00A70BF1" w:rsidRDefault="001B6B52" w:rsidP="00DA5165">
      <w:pPr>
        <w:pStyle w:val="Paragraphedeliste"/>
        <w:numPr>
          <w:ilvl w:val="0"/>
          <w:numId w:val="27"/>
        </w:numPr>
      </w:pPr>
      <w:r w:rsidRPr="00A70BF1">
        <w:t>Le traitement complet des enveloppes, en visant le plus haut niveau de performance (structure, isolation, menuiseries extérieures, étanchéité, protections solaire, inertie…</w:t>
      </w:r>
    </w:p>
    <w:p w14:paraId="6D8A05E0" w14:textId="77777777" w:rsidR="001B6B52" w:rsidRPr="00A70BF1" w:rsidRDefault="001B6B52" w:rsidP="00DA5165">
      <w:pPr>
        <w:pStyle w:val="Paragraphedeliste"/>
        <w:numPr>
          <w:ilvl w:val="0"/>
          <w:numId w:val="27"/>
        </w:numPr>
      </w:pPr>
      <w:r w:rsidRPr="00A70BF1">
        <w:t>Installation d’un système solaire complémentaire au système électrique général : pose de panneaux photovoltaïques sur les toitures terrasses</w:t>
      </w:r>
    </w:p>
    <w:p w14:paraId="631049B3" w14:textId="77777777" w:rsidR="001B6B52" w:rsidRPr="00A70BF1" w:rsidRDefault="001B6B52" w:rsidP="00DA5165">
      <w:pPr>
        <w:pStyle w:val="Paragraphedeliste"/>
        <w:numPr>
          <w:ilvl w:val="0"/>
          <w:numId w:val="27"/>
        </w:numPr>
      </w:pPr>
      <w:r w:rsidRPr="00A70BF1">
        <w:t>Réalisation de démolition partielle des espaces de cloisonnement et reconstruction des espaces de travail (second œuvre)</w:t>
      </w:r>
    </w:p>
    <w:p w14:paraId="02E84474" w14:textId="77777777" w:rsidR="001B6B52" w:rsidRPr="00A70BF1" w:rsidRDefault="001B6B52" w:rsidP="00DA5165">
      <w:pPr>
        <w:pStyle w:val="Paragraphedeliste"/>
        <w:numPr>
          <w:ilvl w:val="0"/>
          <w:numId w:val="27"/>
        </w:numPr>
      </w:pPr>
      <w:r w:rsidRPr="00A70BF1">
        <w:t>Réalisation d’une réfection complète des installations de distributions électriques horizontales Courants Forts, Courants Faibles et pré câblage informatique</w:t>
      </w:r>
    </w:p>
    <w:p w14:paraId="2396C340" w14:textId="77777777" w:rsidR="001B6B52" w:rsidRPr="00A70BF1" w:rsidRDefault="001B6B52" w:rsidP="00DA5165">
      <w:pPr>
        <w:pStyle w:val="Paragraphedeliste"/>
        <w:numPr>
          <w:ilvl w:val="0"/>
          <w:numId w:val="27"/>
        </w:numPr>
      </w:pPr>
      <w:r w:rsidRPr="00A70BF1">
        <w:t>Réalisation d’une réfection complète des installations de distributions de pré câblage informatique</w:t>
      </w:r>
    </w:p>
    <w:p w14:paraId="69CD2F10" w14:textId="77777777" w:rsidR="001B6B52" w:rsidRPr="00A70BF1" w:rsidRDefault="001B6B52" w:rsidP="00DA5165">
      <w:pPr>
        <w:pStyle w:val="Paragraphedeliste"/>
        <w:numPr>
          <w:ilvl w:val="0"/>
          <w:numId w:val="27"/>
        </w:numPr>
      </w:pPr>
      <w:r w:rsidRPr="00A70BF1">
        <w:t>Réfection complète du réseau de distribution verticale et horizontale des installations CVC, et des systèmes terminaux</w:t>
      </w:r>
    </w:p>
    <w:p w14:paraId="7F936E39" w14:textId="77777777" w:rsidR="001B6B52" w:rsidRPr="00A70BF1" w:rsidRDefault="001B6B52" w:rsidP="00DA5165">
      <w:pPr>
        <w:pStyle w:val="Paragraphedeliste"/>
        <w:numPr>
          <w:ilvl w:val="0"/>
          <w:numId w:val="27"/>
        </w:numPr>
      </w:pPr>
      <w:r w:rsidRPr="00A70BF1">
        <w:t xml:space="preserve">Extension de la supervision CVC existante pour le contrôle total sur les points d’ouverture des enveloppes (coupure clim, free </w:t>
      </w:r>
      <w:proofErr w:type="spellStart"/>
      <w:r w:rsidRPr="00A70BF1">
        <w:t>cooling</w:t>
      </w:r>
      <w:proofErr w:type="spellEnd"/>
      <w:r w:rsidRPr="00A70BF1">
        <w:t>)</w:t>
      </w:r>
    </w:p>
    <w:p w14:paraId="55F872BF" w14:textId="77777777" w:rsidR="001B6B52" w:rsidRPr="00A70BF1" w:rsidRDefault="001B6B52" w:rsidP="00DA5165">
      <w:pPr>
        <w:pStyle w:val="Paragraphedeliste"/>
        <w:numPr>
          <w:ilvl w:val="0"/>
          <w:numId w:val="27"/>
        </w:numPr>
      </w:pPr>
      <w:r w:rsidRPr="00A70BF1">
        <w:t>Réalisation d’une réfection complète des réseaux de ventilation de confort et pollution spécifique</w:t>
      </w:r>
    </w:p>
    <w:p w14:paraId="3756F4E9" w14:textId="77777777" w:rsidR="001B6B52" w:rsidRPr="00A70BF1" w:rsidRDefault="001B6B52" w:rsidP="00DA5165">
      <w:pPr>
        <w:pStyle w:val="Paragraphedeliste"/>
        <w:numPr>
          <w:ilvl w:val="0"/>
          <w:numId w:val="27"/>
        </w:numPr>
      </w:pPr>
      <w:r w:rsidRPr="00A70BF1">
        <w:t>Réalisation d’une réfection complète des réseaux d’évacuation eaux de pluie et eaux usées</w:t>
      </w:r>
    </w:p>
    <w:p w14:paraId="1DFE5B39" w14:textId="77777777" w:rsidR="001B6B52" w:rsidRPr="00A70BF1" w:rsidRDefault="001B6B52" w:rsidP="00DA5165">
      <w:pPr>
        <w:pStyle w:val="Paragraphedeliste"/>
        <w:numPr>
          <w:ilvl w:val="0"/>
          <w:numId w:val="27"/>
        </w:numPr>
      </w:pPr>
      <w:r w:rsidRPr="00A70BF1">
        <w:t>Réalisation d’une réfection complète des réseaux d’alimentation en eaux potables et arrosage des espaces verts</w:t>
      </w:r>
    </w:p>
    <w:p w14:paraId="41FE659C" w14:textId="77777777" w:rsidR="001B6B52" w:rsidRPr="00A70BF1" w:rsidRDefault="001B6B52" w:rsidP="00DA5165">
      <w:pPr>
        <w:pStyle w:val="Paragraphedeliste"/>
        <w:numPr>
          <w:ilvl w:val="0"/>
          <w:numId w:val="27"/>
        </w:numPr>
      </w:pPr>
      <w:r w:rsidRPr="00A70BF1">
        <w:t>Réfection et mise à niveau des espaces extérieurs, extérieurs ou intégrés aux bâtiments</w:t>
      </w:r>
    </w:p>
    <w:p w14:paraId="578CEB96" w14:textId="77777777" w:rsidR="001B6B52" w:rsidRPr="00A70BF1" w:rsidRDefault="001B6B52" w:rsidP="00DA5165">
      <w:pPr>
        <w:pStyle w:val="Paragraphedeliste"/>
        <w:numPr>
          <w:ilvl w:val="0"/>
          <w:numId w:val="27"/>
        </w:numPr>
      </w:pPr>
      <w:r w:rsidRPr="00A70BF1">
        <w:lastRenderedPageBreak/>
        <w:t>Création d’un abri vélo et espace recharge de véhicules IRVE</w:t>
      </w:r>
    </w:p>
    <w:p w14:paraId="5436B222" w14:textId="77777777" w:rsidR="001B6B52" w:rsidRPr="00A70BF1" w:rsidRDefault="001B6B52" w:rsidP="00DA5165">
      <w:pPr>
        <w:pStyle w:val="Paragraphedeliste"/>
        <w:numPr>
          <w:ilvl w:val="0"/>
          <w:numId w:val="27"/>
        </w:numPr>
      </w:pPr>
      <w:r w:rsidRPr="00A70BF1">
        <w:t>Réalisation d’une réfection complète des sanitaires existants pour les rendre en totalités sanitaires accessibles PMR.</w:t>
      </w:r>
    </w:p>
    <w:p w14:paraId="69E56DF9" w14:textId="77777777" w:rsidR="001B6B52" w:rsidRDefault="001B6B52" w:rsidP="00DA5165"/>
    <w:p w14:paraId="6F4D4D7F" w14:textId="4650FF6A" w:rsidR="00C33DA2" w:rsidRDefault="00C33DA2" w:rsidP="00DA5165">
      <w:pPr>
        <w:pStyle w:val="Titre2"/>
      </w:pPr>
      <w:bookmarkStart w:id="76" w:name="_Toc184301887"/>
      <w:r>
        <w:t xml:space="preserve">LES </w:t>
      </w:r>
      <w:r w:rsidR="001B6B52">
        <w:t>POSSIBILITES</w:t>
      </w:r>
      <w:r>
        <w:t xml:space="preserve"> OPERATIONNELLES</w:t>
      </w:r>
      <w:bookmarkEnd w:id="76"/>
    </w:p>
    <w:p w14:paraId="301433A4" w14:textId="37DFB26D" w:rsidR="001B6B52" w:rsidRPr="00A70BF1" w:rsidRDefault="001B6B52" w:rsidP="00DA5165">
      <w:pPr>
        <w:pStyle w:val="Titre3"/>
      </w:pPr>
      <w:bookmarkStart w:id="77" w:name="_Toc184301888"/>
      <w:r>
        <w:t>Les possibilités de bureaux tiroirs</w:t>
      </w:r>
      <w:bookmarkEnd w:id="77"/>
    </w:p>
    <w:p w14:paraId="01A923D6" w14:textId="77777777" w:rsidR="001B6B52" w:rsidRPr="00A70BF1" w:rsidRDefault="001B6B52" w:rsidP="00DA5165">
      <w:r w:rsidRPr="00A70BF1">
        <w:t>Compte tenu des impacts du télétravail sur nos modes d’organisation, les solutions tiroir viennent en appui pour nos activités spécifiques ou pours nos partenaires hébergés.</w:t>
      </w:r>
    </w:p>
    <w:p w14:paraId="27CA5595" w14:textId="77777777" w:rsidR="001B6B52" w:rsidRDefault="001B6B52" w:rsidP="00DA5165"/>
    <w:p w14:paraId="04A509BD" w14:textId="27BC5907" w:rsidR="001B6B52" w:rsidRPr="00A70BF1" w:rsidRDefault="001B6B52" w:rsidP="00DA5165">
      <w:r w:rsidRPr="00A70BF1">
        <w:t xml:space="preserve">Afin de mener à bien les différents travaux, il sera nécessaire de travailler en « opération tiroir », avec nos partenaires hébergés et pour certaines activités spécifiques. Parmi toutes options, nous disposons </w:t>
      </w:r>
      <w:r w:rsidR="00842C03">
        <w:t>de surfaces qui pourraient être utilisées en fonction des besoins</w:t>
      </w:r>
      <w:r w:rsidRPr="00A70BF1">
        <w:t xml:space="preserve">. </w:t>
      </w:r>
    </w:p>
    <w:p w14:paraId="4A733C3A" w14:textId="77777777" w:rsidR="001B6B52" w:rsidRPr="00A70BF1" w:rsidRDefault="001B6B52" w:rsidP="00DA5165"/>
    <w:p w14:paraId="41DA491F" w14:textId="38A1EC00" w:rsidR="001B6B52" w:rsidRPr="00A70BF1" w:rsidRDefault="00842C03" w:rsidP="00DA5165">
      <w:r>
        <w:t>Exemple du</w:t>
      </w:r>
      <w:r w:rsidR="001B6B52" w:rsidRPr="00A70BF1">
        <w:t xml:space="preserve"> Patio :</w:t>
      </w:r>
    </w:p>
    <w:p w14:paraId="6E34121C" w14:textId="77777777" w:rsidR="001B6B52" w:rsidRPr="00A70BF1" w:rsidRDefault="001B6B52" w:rsidP="00DA5165">
      <w:r w:rsidRPr="00A70BF1">
        <w:t xml:space="preserve">La CPAM, propriétaire de l’immeuble, loue un plateau de à la </w:t>
      </w:r>
      <w:proofErr w:type="spellStart"/>
      <w:r w:rsidRPr="00A70BF1">
        <w:t>Maif</w:t>
      </w:r>
      <w:proofErr w:type="spellEnd"/>
      <w:r w:rsidRPr="00A70BF1">
        <w:t>, aux termes d’un bail qui s’achèvera fin Novembre 2025.</w:t>
      </w:r>
    </w:p>
    <w:p w14:paraId="5EA7B2EF" w14:textId="77777777" w:rsidR="001B6B52" w:rsidRPr="00A70BF1" w:rsidRDefault="001B6B52" w:rsidP="00DA5165">
      <w:r w:rsidRPr="00A70BF1">
        <w:t>Ce plateau est d’une superficie de 1128m², et situé au premier étage.</w:t>
      </w:r>
    </w:p>
    <w:p w14:paraId="628850EA" w14:textId="77777777" w:rsidR="001B6B52" w:rsidRPr="00A70BF1" w:rsidRDefault="001B6B52" w:rsidP="00DA5165">
      <w:r w:rsidRPr="00A70BF1">
        <w:t>Il pourrait accueillir 70 résidents. Des travaux de reconditionnement sont à prévoir pour une utilisation en espace tampon.</w:t>
      </w:r>
    </w:p>
    <w:p w14:paraId="4C75D9D1" w14:textId="77777777" w:rsidR="001B6B52" w:rsidRPr="00A70BF1" w:rsidRDefault="001B6B52" w:rsidP="00DA5165"/>
    <w:p w14:paraId="0D039D4F" w14:textId="0BA6F7F5" w:rsidR="00C33DA2" w:rsidRDefault="00C33DA2" w:rsidP="00DA5165"/>
    <w:p w14:paraId="1F8336CA" w14:textId="415B2636" w:rsidR="00C33DA2" w:rsidRDefault="00C33DA2" w:rsidP="00DA5165"/>
    <w:p w14:paraId="53A6F3C1" w14:textId="339D3723" w:rsidR="00C33DA2" w:rsidRDefault="00C33DA2" w:rsidP="00DA5165">
      <w:pPr>
        <w:pStyle w:val="Titre2"/>
      </w:pPr>
      <w:bookmarkStart w:id="78" w:name="_Toc184301889"/>
      <w:r>
        <w:t>ENVELOPPE BUDGETAIRE</w:t>
      </w:r>
      <w:bookmarkEnd w:id="78"/>
    </w:p>
    <w:p w14:paraId="2036503A" w14:textId="77777777" w:rsidR="00734621" w:rsidRDefault="00734621" w:rsidP="00DA5165">
      <w:pPr>
        <w:rPr>
          <w:highlight w:val="yellow"/>
        </w:rPr>
      </w:pPr>
    </w:p>
    <w:p w14:paraId="1D936FE5" w14:textId="76A0F2AA" w:rsidR="00734621" w:rsidRPr="0027077E" w:rsidRDefault="00734621" w:rsidP="00DA5165">
      <w:r w:rsidRPr="0027077E">
        <w:t xml:space="preserve">Le coût d’objectif des travaux tel qu’estimé par la CPAM est fixé provisoirement à environ </w:t>
      </w:r>
      <w:r w:rsidR="0027077E" w:rsidRPr="0027077E">
        <w:t>24</w:t>
      </w:r>
      <w:r w:rsidRPr="0027077E">
        <w:t xml:space="preserve"> millions d’euros </w:t>
      </w:r>
      <w:r w:rsidR="0027077E" w:rsidRPr="0027077E">
        <w:t>HT</w:t>
      </w:r>
      <w:r w:rsidRPr="0027077E">
        <w:t>. L’ensemble de ces investissements est réparti sur plusieurs COG.</w:t>
      </w:r>
    </w:p>
    <w:p w14:paraId="3C3864C8" w14:textId="77777777" w:rsidR="00734621" w:rsidRDefault="00734621" w:rsidP="00DA5165">
      <w:r w:rsidRPr="007344C5">
        <w:t>Ce</w:t>
      </w:r>
      <w:r w:rsidRPr="00D16582">
        <w:t xml:space="preserve"> </w:t>
      </w:r>
      <w:r w:rsidRPr="007344C5">
        <w:t>budget</w:t>
      </w:r>
      <w:r w:rsidRPr="00D16582">
        <w:t xml:space="preserve"> </w:t>
      </w:r>
      <w:r w:rsidRPr="007344C5">
        <w:t>ne</w:t>
      </w:r>
      <w:r w:rsidRPr="00D16582">
        <w:t xml:space="preserve"> </w:t>
      </w:r>
      <w:r w:rsidRPr="007344C5">
        <w:t>prend</w:t>
      </w:r>
      <w:r w:rsidRPr="00D16582">
        <w:t xml:space="preserve"> </w:t>
      </w:r>
      <w:r w:rsidRPr="007344C5">
        <w:t>pas</w:t>
      </w:r>
      <w:r w:rsidRPr="00D16582">
        <w:t xml:space="preserve"> </w:t>
      </w:r>
      <w:r w:rsidRPr="007344C5">
        <w:t>en</w:t>
      </w:r>
      <w:r w:rsidRPr="00D16582">
        <w:t xml:space="preserve"> </w:t>
      </w:r>
      <w:r w:rsidRPr="007344C5">
        <w:t>compte</w:t>
      </w:r>
      <w:r w:rsidRPr="00D16582">
        <w:t xml:space="preserve"> </w:t>
      </w:r>
      <w:r w:rsidRPr="007344C5">
        <w:t>les</w:t>
      </w:r>
      <w:r w:rsidRPr="00D16582">
        <w:t xml:space="preserve"> </w:t>
      </w:r>
      <w:r w:rsidRPr="007344C5">
        <w:t>résultats</w:t>
      </w:r>
      <w:r w:rsidRPr="00D16582">
        <w:t xml:space="preserve"> </w:t>
      </w:r>
      <w:r w:rsidRPr="007344C5">
        <w:t>des</w:t>
      </w:r>
      <w:r w:rsidRPr="00D16582">
        <w:t xml:space="preserve"> </w:t>
      </w:r>
      <w:r w:rsidRPr="007344C5">
        <w:t>études</w:t>
      </w:r>
      <w:r w:rsidRPr="00D16582">
        <w:t xml:space="preserve"> </w:t>
      </w:r>
      <w:r w:rsidRPr="007344C5">
        <w:t>préalables</w:t>
      </w:r>
      <w:r w:rsidRPr="00D16582">
        <w:t xml:space="preserve"> </w:t>
      </w:r>
      <w:r>
        <w:t>sur l’état de conservation des panneaux de façades en béton préfabriqué</w:t>
      </w:r>
      <w:r w:rsidRPr="007344C5">
        <w:t>,</w:t>
      </w:r>
      <w:r w:rsidRPr="00D16582">
        <w:t xml:space="preserve"> </w:t>
      </w:r>
      <w:r w:rsidRPr="007344C5">
        <w:t>non</w:t>
      </w:r>
      <w:r w:rsidRPr="00D16582">
        <w:t xml:space="preserve"> </w:t>
      </w:r>
      <w:r w:rsidRPr="007344C5">
        <w:t>réalisées</w:t>
      </w:r>
      <w:r w:rsidRPr="00D16582">
        <w:t xml:space="preserve"> </w:t>
      </w:r>
      <w:r w:rsidRPr="007344C5">
        <w:t>à</w:t>
      </w:r>
      <w:r w:rsidRPr="00D16582">
        <w:t xml:space="preserve"> </w:t>
      </w:r>
      <w:r w:rsidRPr="007344C5">
        <w:t>ce</w:t>
      </w:r>
      <w:r w:rsidRPr="00D16582">
        <w:t xml:space="preserve"> </w:t>
      </w:r>
      <w:r w:rsidRPr="007344C5">
        <w:t>jour</w:t>
      </w:r>
      <w:r w:rsidRPr="00D16582">
        <w:t xml:space="preserve"> </w:t>
      </w:r>
      <w:r w:rsidRPr="007344C5">
        <w:t>et</w:t>
      </w:r>
      <w:r w:rsidRPr="00D16582">
        <w:t xml:space="preserve"> </w:t>
      </w:r>
      <w:r w:rsidRPr="007344C5">
        <w:t>qui</w:t>
      </w:r>
      <w:r w:rsidRPr="00D16582">
        <w:t xml:space="preserve"> </w:t>
      </w:r>
      <w:r w:rsidRPr="007344C5">
        <w:t>pourraient</w:t>
      </w:r>
      <w:r w:rsidRPr="00D16582">
        <w:t xml:space="preserve"> </w:t>
      </w:r>
      <w:r w:rsidRPr="007344C5">
        <w:t>avoir</w:t>
      </w:r>
      <w:r w:rsidRPr="00D16582">
        <w:t xml:space="preserve"> </w:t>
      </w:r>
      <w:r w:rsidRPr="007344C5">
        <w:t>un</w:t>
      </w:r>
      <w:r w:rsidRPr="00D16582">
        <w:t xml:space="preserve"> </w:t>
      </w:r>
      <w:r w:rsidRPr="007344C5">
        <w:t>impact</w:t>
      </w:r>
      <w:r w:rsidRPr="00D16582">
        <w:t xml:space="preserve"> </w:t>
      </w:r>
      <w:r w:rsidRPr="007344C5">
        <w:t>sur</w:t>
      </w:r>
      <w:r w:rsidRPr="00D16582">
        <w:t xml:space="preserve"> </w:t>
      </w:r>
      <w:r w:rsidRPr="007344C5">
        <w:t>le</w:t>
      </w:r>
      <w:r w:rsidRPr="00D16582">
        <w:t xml:space="preserve"> </w:t>
      </w:r>
      <w:r w:rsidRPr="007344C5">
        <w:t>coût prévisionnel</w:t>
      </w:r>
      <w:r w:rsidRPr="00D16582">
        <w:t xml:space="preserve"> </w:t>
      </w:r>
      <w:r w:rsidRPr="007344C5">
        <w:t>du</w:t>
      </w:r>
      <w:r w:rsidRPr="00D16582">
        <w:t xml:space="preserve"> </w:t>
      </w:r>
      <w:r w:rsidRPr="007344C5">
        <w:t>futur</w:t>
      </w:r>
      <w:r w:rsidRPr="00D16582">
        <w:t xml:space="preserve"> </w:t>
      </w:r>
      <w:r w:rsidRPr="007344C5">
        <w:t>projet.</w:t>
      </w:r>
    </w:p>
    <w:p w14:paraId="10BC9FA8" w14:textId="2373DB85" w:rsidR="00C33DA2" w:rsidRDefault="00C33DA2" w:rsidP="00DA5165">
      <w:pPr>
        <w:pStyle w:val="Corpsdetexte"/>
      </w:pPr>
    </w:p>
    <w:p w14:paraId="5296CD8A" w14:textId="2D184243" w:rsidR="00075F12" w:rsidRPr="00A924C4" w:rsidRDefault="00075F12" w:rsidP="00DA5165">
      <w:pPr>
        <w:pStyle w:val="Titre2"/>
      </w:pPr>
      <w:bookmarkStart w:id="79" w:name="_Toc184301890"/>
      <w:r>
        <w:t>ANNEXES</w:t>
      </w:r>
      <w:bookmarkEnd w:id="79"/>
    </w:p>
    <w:p w14:paraId="13B94AED" w14:textId="745F3089" w:rsidR="005B7BD9" w:rsidRDefault="005B7BD9" w:rsidP="00DA5165">
      <w:pPr>
        <w:pStyle w:val="Corpsdetexte"/>
        <w:numPr>
          <w:ilvl w:val="0"/>
          <w:numId w:val="18"/>
        </w:numPr>
      </w:pPr>
      <w:r>
        <w:t>Dossier géomètre</w:t>
      </w:r>
    </w:p>
    <w:p w14:paraId="15A1B91C" w14:textId="0EF0771D" w:rsidR="00847FE7" w:rsidRDefault="00847FE7" w:rsidP="00DA5165">
      <w:pPr>
        <w:pStyle w:val="Corpsdetexte"/>
        <w:numPr>
          <w:ilvl w:val="0"/>
          <w:numId w:val="18"/>
        </w:numPr>
      </w:pPr>
      <w:r>
        <w:t>Etudes et audit des structures de béton armé, et des éléments préfabriqués</w:t>
      </w:r>
    </w:p>
    <w:p w14:paraId="3A165420" w14:textId="4337BE11" w:rsidR="00847FE7" w:rsidRDefault="00847FE7" w:rsidP="00DA5165">
      <w:pPr>
        <w:pStyle w:val="Corpsdetexte"/>
        <w:numPr>
          <w:ilvl w:val="0"/>
          <w:numId w:val="18"/>
        </w:numPr>
      </w:pPr>
      <w:r>
        <w:t>Audit des infrastructures informatiques existantes</w:t>
      </w:r>
    </w:p>
    <w:p w14:paraId="4C8365F2" w14:textId="77777777" w:rsidR="00842C03" w:rsidRDefault="00842C03" w:rsidP="00842C03">
      <w:pPr>
        <w:pStyle w:val="Corpsdetexte"/>
        <w:numPr>
          <w:ilvl w:val="0"/>
          <w:numId w:val="0"/>
        </w:numPr>
        <w:ind w:left="1165"/>
      </w:pPr>
    </w:p>
    <w:p w14:paraId="2521DDBA" w14:textId="77777777" w:rsidR="00847FE7" w:rsidRDefault="00847FE7" w:rsidP="00DA5165">
      <w:pPr>
        <w:pStyle w:val="Corpsdetexte"/>
      </w:pPr>
    </w:p>
    <w:p w14:paraId="76375C9D" w14:textId="77777777" w:rsidR="009E3587" w:rsidRDefault="009E3587" w:rsidP="00DA5165">
      <w:pPr>
        <w:pStyle w:val="Corpsdetexte"/>
      </w:pPr>
    </w:p>
    <w:p w14:paraId="33B5185E" w14:textId="77777777" w:rsidR="00E745D7" w:rsidRPr="00AF2783" w:rsidRDefault="00E745D7" w:rsidP="00DA5165">
      <w:pPr>
        <w:pStyle w:val="Corpsdetexte"/>
      </w:pPr>
    </w:p>
    <w:sectPr w:rsidR="00E745D7" w:rsidRPr="00AF2783" w:rsidSect="005505E3">
      <w:headerReference w:type="default" r:id="rId56"/>
      <w:footerReference w:type="default" r:id="rId57"/>
      <w:headerReference w:type="first" r:id="rId58"/>
      <w:footerReference w:type="first" r:id="rId59"/>
      <w:pgSz w:w="11910" w:h="16840" w:code="9"/>
      <w:pgMar w:top="720" w:right="720" w:bottom="720" w:left="720" w:header="0" w:footer="0" w:gutter="0"/>
      <w:cols w:space="720"/>
      <w:docGrid w:linePitch="326"/>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4CFBE5" w16cex:dateUtc="2024-07-25T14:29:00Z"/>
  <w16cex:commentExtensible w16cex:durableId="2A4CFC5B" w16cex:dateUtc="2024-07-25T14:31:00Z"/>
  <w16cex:commentExtensible w16cex:durableId="2A48BB1A" w16cex:dateUtc="2024-07-22T09:03:00Z"/>
  <w16cex:commentExtensible w16cex:durableId="2994767B" w16cex:dateUtc="2024-03-07T16:23:00Z"/>
  <w16cex:commentExtensible w16cex:durableId="2994773C" w16cex:dateUtc="2024-03-07T16:26:00Z"/>
  <w16cex:commentExtensible w16cex:durableId="299476CC" w16cex:dateUtc="2024-03-07T16:24:00Z"/>
  <w16cex:commentExtensible w16cex:durableId="29947866" w16cex:dateUtc="2024-03-07T16:31:00Z"/>
  <w16cex:commentExtensible w16cex:durableId="2A48BC01" w16cex:dateUtc="2024-07-22T09:07:00Z"/>
  <w16cex:commentExtensible w16cex:durableId="299479A0" w16cex:dateUtc="2024-03-07T16:36:00Z"/>
  <w16cex:commentExtensible w16cex:durableId="2A48BC49" w16cex:dateUtc="2024-07-22T09:08:00Z"/>
  <w16cex:commentExtensible w16cex:durableId="2A4A4E69" w16cex:dateUtc="2024-07-23T13:44:00Z"/>
  <w16cex:commentExtensible w16cex:durableId="2A48BD43" w16cex:dateUtc="2024-07-22T09:13:00Z"/>
  <w16cex:commentExtensible w16cex:durableId="2A4A4EFB" w16cex:dateUtc="2024-07-23T13:47:00Z"/>
  <w16cex:commentExtensible w16cex:durableId="2A4A4F10" w16cex:dateUtc="2024-07-23T13:47:00Z"/>
  <w16cex:commentExtensible w16cex:durableId="2A48BE47" w16cex:dateUtc="2024-07-22T09:17:00Z"/>
  <w16cex:commentExtensible w16cex:durableId="2A48BEE7" w16cex:dateUtc="2024-07-22T09:20:00Z"/>
  <w16cex:commentExtensible w16cex:durableId="2A48BF65" w16cex:dateUtc="2024-07-22T09:22:00Z"/>
  <w16cex:commentExtensible w16cex:durableId="2A4CFB8B" w16cex:dateUtc="2024-07-25T14:27:00Z"/>
  <w16cex:commentExtensible w16cex:durableId="2A48C809" w16cex:dateUtc="2024-07-22T09:59:00Z"/>
  <w16cex:commentExtensible w16cex:durableId="2A48C77B" w16cex:dateUtc="2024-07-22T09:56:00Z"/>
  <w16cex:commentExtensible w16cex:durableId="2A4A5056" w16cex:dateUtc="2024-07-23T13:52:00Z"/>
  <w16cex:commentExtensible w16cex:durableId="2A48C87B" w16cex:dateUtc="2024-07-22T10: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A50FDDB" w16cid:durableId="2A4CFBE5"/>
  <w16cid:commentId w16cid:paraId="7703E3CA" w16cid:durableId="2A4CFC5B"/>
  <w16cid:commentId w16cid:paraId="4928BEA1" w16cid:durableId="2A48BB1A"/>
  <w16cid:commentId w16cid:paraId="5CB9484E" w16cid:durableId="2994767B"/>
  <w16cid:commentId w16cid:paraId="0C0F55E9" w16cid:durableId="2994773C"/>
  <w16cid:commentId w16cid:paraId="62CD8B8D" w16cid:durableId="2A48B179"/>
  <w16cid:commentId w16cid:paraId="387B2C24" w16cid:durableId="299476CC"/>
  <w16cid:commentId w16cid:paraId="2E59E966" w16cid:durableId="2A48B17B"/>
  <w16cid:commentId w16cid:paraId="0B26F751" w16cid:durableId="29947866"/>
  <w16cid:commentId w16cid:paraId="45691B53" w16cid:durableId="2A48B17D"/>
  <w16cid:commentId w16cid:paraId="6ED012A0" w16cid:durableId="2A48B17E"/>
  <w16cid:commentId w16cid:paraId="4CB81A7C" w16cid:durableId="2A48BC01"/>
  <w16cid:commentId w16cid:paraId="250016B6" w16cid:durableId="299479A0"/>
  <w16cid:commentId w16cid:paraId="7F490AB4" w16cid:durableId="2A48B180"/>
  <w16cid:commentId w16cid:paraId="1C7745AC" w16cid:durableId="2A48BC49"/>
  <w16cid:commentId w16cid:paraId="721BABC0" w16cid:durableId="2A4A4E69"/>
  <w16cid:commentId w16cid:paraId="647A548C" w16cid:durableId="2A48BD43"/>
  <w16cid:commentId w16cid:paraId="798D1C47" w16cid:durableId="2A4A4EFB"/>
  <w16cid:commentId w16cid:paraId="696867DA" w16cid:durableId="2A4A4F10"/>
  <w16cid:commentId w16cid:paraId="1B64CB35" w16cid:durableId="2A48BE47"/>
  <w16cid:commentId w16cid:paraId="69F6E91D" w16cid:durableId="2A48BEE7"/>
  <w16cid:commentId w16cid:paraId="6EDCEBCA" w16cid:durableId="2A48BF65"/>
  <w16cid:commentId w16cid:paraId="1CEB7D97" w16cid:durableId="2A4CFB8B"/>
  <w16cid:commentId w16cid:paraId="486B59CD" w16cid:durableId="2A48C809"/>
  <w16cid:commentId w16cid:paraId="3EDA198C" w16cid:durableId="2A48C77B"/>
  <w16cid:commentId w16cid:paraId="76591F3D" w16cid:durableId="2A4A5056"/>
  <w16cid:commentId w16cid:paraId="00A2D30D" w16cid:durableId="2A48C87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B867FA" w14:textId="77777777" w:rsidR="003A47C8" w:rsidRDefault="003A47C8" w:rsidP="00DA5165">
      <w:r>
        <w:separator/>
      </w:r>
    </w:p>
    <w:p w14:paraId="1179CC72" w14:textId="77777777" w:rsidR="003A47C8" w:rsidRDefault="003A47C8" w:rsidP="00DA5165"/>
    <w:p w14:paraId="08A4F71A" w14:textId="77777777" w:rsidR="003A47C8" w:rsidRDefault="003A47C8" w:rsidP="00DA5165"/>
    <w:p w14:paraId="3BA85113" w14:textId="77777777" w:rsidR="003A47C8" w:rsidRDefault="003A47C8" w:rsidP="00DA5165"/>
    <w:p w14:paraId="433B1B52" w14:textId="77777777" w:rsidR="003A47C8" w:rsidRDefault="003A47C8" w:rsidP="00DA5165"/>
    <w:p w14:paraId="4D93F553" w14:textId="77777777" w:rsidR="003A47C8" w:rsidRDefault="003A47C8" w:rsidP="00DA5165"/>
    <w:p w14:paraId="40375781" w14:textId="77777777" w:rsidR="003A47C8" w:rsidRDefault="003A47C8" w:rsidP="00DA5165"/>
    <w:p w14:paraId="2624CE5A" w14:textId="77777777" w:rsidR="003A47C8" w:rsidRDefault="003A47C8" w:rsidP="00DA5165"/>
    <w:p w14:paraId="6D0D080B" w14:textId="77777777" w:rsidR="003A47C8" w:rsidRDefault="003A47C8" w:rsidP="00DA5165"/>
    <w:p w14:paraId="27FA746D" w14:textId="77777777" w:rsidR="003A47C8" w:rsidRDefault="003A47C8" w:rsidP="00DA5165"/>
    <w:p w14:paraId="4E5138C3" w14:textId="77777777" w:rsidR="003A47C8" w:rsidRDefault="003A47C8" w:rsidP="00DA5165"/>
    <w:p w14:paraId="1CFB6F67" w14:textId="77777777" w:rsidR="003A47C8" w:rsidRDefault="003A47C8" w:rsidP="00DA5165"/>
    <w:p w14:paraId="74ED7EBB" w14:textId="77777777" w:rsidR="003A47C8" w:rsidRDefault="003A47C8" w:rsidP="00DA5165"/>
    <w:p w14:paraId="5623D49A" w14:textId="77777777" w:rsidR="003A47C8" w:rsidRDefault="003A47C8" w:rsidP="00DA5165"/>
    <w:p w14:paraId="379FFDC6" w14:textId="77777777" w:rsidR="003A47C8" w:rsidRDefault="003A47C8" w:rsidP="00DA5165"/>
    <w:p w14:paraId="0FD76901" w14:textId="77777777" w:rsidR="003A47C8" w:rsidRDefault="003A47C8" w:rsidP="00DA5165"/>
    <w:p w14:paraId="55E3F732" w14:textId="77777777" w:rsidR="003A47C8" w:rsidRDefault="003A47C8" w:rsidP="00DA5165"/>
    <w:p w14:paraId="258F1CF8" w14:textId="77777777" w:rsidR="003A47C8" w:rsidRDefault="003A47C8" w:rsidP="00DA5165"/>
    <w:p w14:paraId="7E572DD5" w14:textId="77777777" w:rsidR="003A47C8" w:rsidRDefault="003A47C8" w:rsidP="00DA5165"/>
    <w:p w14:paraId="7186391D" w14:textId="77777777" w:rsidR="003A47C8" w:rsidRDefault="003A47C8" w:rsidP="00DA5165"/>
  </w:endnote>
  <w:endnote w:type="continuationSeparator" w:id="0">
    <w:p w14:paraId="44FDDD68" w14:textId="77777777" w:rsidR="003A47C8" w:rsidRDefault="003A47C8" w:rsidP="00DA5165">
      <w:r>
        <w:continuationSeparator/>
      </w:r>
    </w:p>
    <w:p w14:paraId="5A23BF23" w14:textId="77777777" w:rsidR="003A47C8" w:rsidRDefault="003A47C8" w:rsidP="00DA5165"/>
    <w:p w14:paraId="2868922F" w14:textId="77777777" w:rsidR="003A47C8" w:rsidRDefault="003A47C8" w:rsidP="00DA5165"/>
    <w:p w14:paraId="4EBCE133" w14:textId="77777777" w:rsidR="003A47C8" w:rsidRDefault="003A47C8" w:rsidP="00DA5165"/>
    <w:p w14:paraId="3F185059" w14:textId="77777777" w:rsidR="003A47C8" w:rsidRDefault="003A47C8" w:rsidP="00DA5165"/>
    <w:p w14:paraId="22CF329C" w14:textId="77777777" w:rsidR="003A47C8" w:rsidRDefault="003A47C8" w:rsidP="00DA5165"/>
    <w:p w14:paraId="01D56111" w14:textId="77777777" w:rsidR="003A47C8" w:rsidRDefault="003A47C8" w:rsidP="00DA5165"/>
    <w:p w14:paraId="71F98D35" w14:textId="77777777" w:rsidR="003A47C8" w:rsidRDefault="003A47C8" w:rsidP="00DA5165"/>
    <w:p w14:paraId="0DAB27C4" w14:textId="77777777" w:rsidR="003A47C8" w:rsidRDefault="003A47C8" w:rsidP="00DA5165"/>
    <w:p w14:paraId="7A2137D5" w14:textId="77777777" w:rsidR="003A47C8" w:rsidRDefault="003A47C8" w:rsidP="00DA5165"/>
    <w:p w14:paraId="6767D7F8" w14:textId="77777777" w:rsidR="003A47C8" w:rsidRDefault="003A47C8" w:rsidP="00DA5165"/>
    <w:p w14:paraId="15D52D06" w14:textId="77777777" w:rsidR="003A47C8" w:rsidRDefault="003A47C8" w:rsidP="00DA5165"/>
    <w:p w14:paraId="2E2CF02F" w14:textId="77777777" w:rsidR="003A47C8" w:rsidRDefault="003A47C8" w:rsidP="00DA5165"/>
    <w:p w14:paraId="0D070CF9" w14:textId="77777777" w:rsidR="003A47C8" w:rsidRDefault="003A47C8" w:rsidP="00DA5165"/>
    <w:p w14:paraId="62897463" w14:textId="77777777" w:rsidR="003A47C8" w:rsidRDefault="003A47C8" w:rsidP="00DA5165"/>
    <w:p w14:paraId="4E42E231" w14:textId="77777777" w:rsidR="003A47C8" w:rsidRDefault="003A47C8" w:rsidP="00DA5165"/>
    <w:p w14:paraId="76EC3EAD" w14:textId="77777777" w:rsidR="003A47C8" w:rsidRDefault="003A47C8" w:rsidP="00DA5165"/>
    <w:p w14:paraId="602D5A9F" w14:textId="77777777" w:rsidR="003A47C8" w:rsidRDefault="003A47C8" w:rsidP="00DA5165"/>
    <w:p w14:paraId="46FA75A1" w14:textId="77777777" w:rsidR="003A47C8" w:rsidRDefault="003A47C8" w:rsidP="00DA5165"/>
    <w:p w14:paraId="117F8299" w14:textId="77777777" w:rsidR="003A47C8" w:rsidRDefault="003A47C8" w:rsidP="00DA516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Jokerman">
    <w:panose1 w:val="04090605060D06020702"/>
    <w:charset w:val="00"/>
    <w:family w:val="decorativ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06372657"/>
      <w:docPartObj>
        <w:docPartGallery w:val="Page Numbers (Bottom of Page)"/>
        <w:docPartUnique/>
      </w:docPartObj>
    </w:sdtPr>
    <w:sdtContent>
      <w:p w14:paraId="658A74E1" w14:textId="64473AC1" w:rsidR="00CA18FC" w:rsidRDefault="004D5A29" w:rsidP="00CA18FC">
        <w:r>
          <w:rPr>
            <w:noProof/>
          </w:rPr>
          <mc:AlternateContent>
            <mc:Choice Requires="wps">
              <w:drawing>
                <wp:anchor distT="0" distB="0" distL="114300" distR="114300" simplePos="0" relativeHeight="251659776" behindDoc="0" locked="0" layoutInCell="0" allowOverlap="1" wp14:anchorId="1204B88B" wp14:editId="4167BA09">
                  <wp:simplePos x="0" y="0"/>
                  <wp:positionH relativeFrom="rightMargin">
                    <wp:align>left</wp:align>
                  </wp:positionH>
                  <mc:AlternateContent>
                    <mc:Choice Requires="wp14">
                      <wp:positionV relativeFrom="bottomMargin">
                        <wp14:pctPosVOffset>7000</wp14:pctPosVOffset>
                      </wp:positionV>
                    </mc:Choice>
                    <mc:Fallback>
                      <wp:positionV relativeFrom="page">
                        <wp:posOffset>10267950</wp:posOffset>
                      </wp:positionV>
                    </mc:Fallback>
                  </mc:AlternateContent>
                  <wp:extent cx="368300" cy="274320"/>
                  <wp:effectExtent l="9525" t="9525" r="12700" b="11430"/>
                  <wp:wrapNone/>
                  <wp:docPr id="12" name="Carré corné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300" cy="274320"/>
                          </a:xfrm>
                          <a:prstGeom prst="foldedCorner">
                            <a:avLst>
                              <a:gd name="adj" fmla="val 34560"/>
                            </a:avLst>
                          </a:prstGeom>
                          <a:solidFill>
                            <a:srgbClr val="FFFFFF"/>
                          </a:solidFill>
                          <a:ln w="3175">
                            <a:solidFill>
                              <a:srgbClr val="808080"/>
                            </a:solidFill>
                            <a:round/>
                            <a:headEnd/>
                            <a:tailEnd/>
                          </a:ln>
                        </wps:spPr>
                        <wps:txbx>
                          <w:txbxContent>
                            <w:p w14:paraId="5A28612B" w14:textId="36C86921" w:rsidR="004D5A29" w:rsidRDefault="004D5A29">
                              <w:pPr>
                                <w:jc w:val="center"/>
                              </w:pPr>
                              <w:r>
                                <w:rPr>
                                  <w:sz w:val="22"/>
                                  <w:szCs w:val="22"/>
                                </w:rPr>
                                <w:fldChar w:fldCharType="begin"/>
                              </w:r>
                              <w:r>
                                <w:instrText>PAGE    \* MERGEFORMAT</w:instrText>
                              </w:r>
                              <w:r>
                                <w:rPr>
                                  <w:sz w:val="22"/>
                                  <w:szCs w:val="22"/>
                                </w:rPr>
                                <w:fldChar w:fldCharType="separate"/>
                              </w:r>
                              <w:r w:rsidR="004C39B7" w:rsidRPr="004C39B7">
                                <w:rPr>
                                  <w:noProof/>
                                  <w:sz w:val="16"/>
                                  <w:szCs w:val="16"/>
                                </w:rPr>
                                <w:t>21</w:t>
                              </w:r>
                              <w:r>
                                <w:rPr>
                                  <w:sz w:val="16"/>
                                  <w:szCs w:val="16"/>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04B88B"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Carré corné 12" o:spid="_x0000_s1042" type="#_x0000_t65" style="position:absolute;margin-left:0;margin-top:0;width:29pt;height:21.6pt;z-index:251659776;visibility:visible;mso-wrap-style:square;mso-width-percent:0;mso-height-percent:0;mso-top-percent:70;mso-wrap-distance-left:9pt;mso-wrap-distance-top:0;mso-wrap-distance-right:9pt;mso-wrap-distance-bottom:0;mso-position-horizontal:left;mso-position-horizontal-relative:right-margin-area;mso-position-vertical-relative:bottom-margin-area;mso-width-percent:0;mso-height-percent:0;mso-top-percent:7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" o:allowincell="f" adj="14135" strokecolor="gray" strokeweight=".25pt">
                  <v:textbox>
                    <w:txbxContent>
                      <w:p w14:paraId="5A28612B" w14:textId="36C86921" w:rsidR="004D5A29" w:rsidRDefault="004D5A29">
                        <w:pPr>
                          <w:jc w:val="center"/>
                        </w:pPr>
                        <w:r>
                          <w:rPr>
                            <w:sz w:val="22"/>
                            <w:szCs w:val="22"/>
                          </w:rPr>
                          <w:fldChar w:fldCharType="begin"/>
                        </w:r>
                        <w:r>
                          <w:instrText>PAGE    \* MERGEFORMAT</w:instrText>
                        </w:r>
                        <w:r>
                          <w:rPr>
                            <w:sz w:val="22"/>
                            <w:szCs w:val="22"/>
                          </w:rPr>
                          <w:fldChar w:fldCharType="separate"/>
                        </w:r>
                        <w:r w:rsidR="004C39B7" w:rsidRPr="004C39B7">
                          <w:rPr>
                            <w:noProof/>
                            <w:sz w:val="16"/>
                            <w:szCs w:val="16"/>
                          </w:rPr>
                          <w:t>21</w:t>
                        </w:r>
                        <w:r>
                          <w:rPr>
                            <w:sz w:val="16"/>
                            <w:szCs w:val="16"/>
                          </w:rPr>
                          <w:fldChar w:fldCharType="end"/>
                        </w:r>
                      </w:p>
                    </w:txbxContent>
                  </v:textbox>
                  <w10:wrap anchorx="margin" anchory="margin"/>
                </v:shape>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F1D45B" w14:textId="2FE5A5A7" w:rsidR="00CA18FC" w:rsidRDefault="00CA18FC" w:rsidP="00DA5165">
    <w:pPr>
      <w:pStyle w:val="Pieddepage"/>
    </w:pPr>
  </w:p>
  <w:p w14:paraId="7E6C8EC2" w14:textId="77777777" w:rsidR="00CA18FC" w:rsidRDefault="00CA18FC" w:rsidP="00DA5165"/>
  <w:p w14:paraId="25ADA84E" w14:textId="77777777" w:rsidR="00CA18FC" w:rsidRDefault="00CA18FC" w:rsidP="00DA5165"/>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0633EE" w14:textId="77777777" w:rsidR="003A47C8" w:rsidRDefault="003A47C8" w:rsidP="00DA5165">
      <w:r>
        <w:separator/>
      </w:r>
    </w:p>
    <w:p w14:paraId="7C02ED40" w14:textId="77777777" w:rsidR="003A47C8" w:rsidRDefault="003A47C8" w:rsidP="00DA5165"/>
    <w:p w14:paraId="1754AE82" w14:textId="77777777" w:rsidR="003A47C8" w:rsidRDefault="003A47C8" w:rsidP="00DA5165"/>
    <w:p w14:paraId="26B76740" w14:textId="77777777" w:rsidR="003A47C8" w:rsidRDefault="003A47C8" w:rsidP="00DA5165"/>
    <w:p w14:paraId="6500DAAA" w14:textId="77777777" w:rsidR="003A47C8" w:rsidRDefault="003A47C8" w:rsidP="00DA5165"/>
    <w:p w14:paraId="6CD1927B" w14:textId="77777777" w:rsidR="003A47C8" w:rsidRDefault="003A47C8" w:rsidP="00DA5165"/>
    <w:p w14:paraId="3EED7A03" w14:textId="77777777" w:rsidR="003A47C8" w:rsidRDefault="003A47C8" w:rsidP="00DA5165"/>
    <w:p w14:paraId="376E8C59" w14:textId="77777777" w:rsidR="003A47C8" w:rsidRDefault="003A47C8" w:rsidP="00DA5165"/>
    <w:p w14:paraId="270B0235" w14:textId="77777777" w:rsidR="003A47C8" w:rsidRDefault="003A47C8" w:rsidP="00DA5165"/>
    <w:p w14:paraId="6C6076DB" w14:textId="77777777" w:rsidR="003A47C8" w:rsidRDefault="003A47C8" w:rsidP="00DA5165"/>
    <w:p w14:paraId="4BBC93F6" w14:textId="77777777" w:rsidR="003A47C8" w:rsidRDefault="003A47C8" w:rsidP="00DA5165"/>
    <w:p w14:paraId="1C852D7E" w14:textId="77777777" w:rsidR="003A47C8" w:rsidRDefault="003A47C8" w:rsidP="00DA5165"/>
    <w:p w14:paraId="3C2F0E8B" w14:textId="77777777" w:rsidR="003A47C8" w:rsidRDefault="003A47C8" w:rsidP="00DA5165"/>
    <w:p w14:paraId="744DC72E" w14:textId="77777777" w:rsidR="003A47C8" w:rsidRDefault="003A47C8" w:rsidP="00DA5165"/>
    <w:p w14:paraId="66DF23FF" w14:textId="77777777" w:rsidR="003A47C8" w:rsidRDefault="003A47C8" w:rsidP="00DA5165"/>
    <w:p w14:paraId="1974EA3F" w14:textId="77777777" w:rsidR="003A47C8" w:rsidRDefault="003A47C8" w:rsidP="00DA5165"/>
    <w:p w14:paraId="354B28FC" w14:textId="77777777" w:rsidR="003A47C8" w:rsidRDefault="003A47C8" w:rsidP="00DA5165"/>
    <w:p w14:paraId="1F702AEF" w14:textId="77777777" w:rsidR="003A47C8" w:rsidRDefault="003A47C8" w:rsidP="00DA5165"/>
    <w:p w14:paraId="2D2BCF11" w14:textId="77777777" w:rsidR="003A47C8" w:rsidRDefault="003A47C8" w:rsidP="00DA5165"/>
    <w:p w14:paraId="04B39A84" w14:textId="77777777" w:rsidR="003A47C8" w:rsidRDefault="003A47C8" w:rsidP="00DA5165"/>
  </w:footnote>
  <w:footnote w:type="continuationSeparator" w:id="0">
    <w:p w14:paraId="7A4BEAD3" w14:textId="77777777" w:rsidR="003A47C8" w:rsidRDefault="003A47C8" w:rsidP="00DA5165">
      <w:r>
        <w:continuationSeparator/>
      </w:r>
    </w:p>
    <w:p w14:paraId="4D7C9CCF" w14:textId="77777777" w:rsidR="003A47C8" w:rsidRDefault="003A47C8" w:rsidP="00DA5165"/>
    <w:p w14:paraId="40988A4A" w14:textId="77777777" w:rsidR="003A47C8" w:rsidRDefault="003A47C8" w:rsidP="00DA5165"/>
    <w:p w14:paraId="36FE1199" w14:textId="77777777" w:rsidR="003A47C8" w:rsidRDefault="003A47C8" w:rsidP="00DA5165"/>
    <w:p w14:paraId="4BF5F6D1" w14:textId="77777777" w:rsidR="003A47C8" w:rsidRDefault="003A47C8" w:rsidP="00DA5165"/>
    <w:p w14:paraId="360AA0C5" w14:textId="77777777" w:rsidR="003A47C8" w:rsidRDefault="003A47C8" w:rsidP="00DA5165"/>
    <w:p w14:paraId="50C66E2C" w14:textId="77777777" w:rsidR="003A47C8" w:rsidRDefault="003A47C8" w:rsidP="00DA5165"/>
    <w:p w14:paraId="677D6832" w14:textId="77777777" w:rsidR="003A47C8" w:rsidRDefault="003A47C8" w:rsidP="00DA5165"/>
    <w:p w14:paraId="51133AAD" w14:textId="77777777" w:rsidR="003A47C8" w:rsidRDefault="003A47C8" w:rsidP="00DA5165"/>
    <w:p w14:paraId="69BEE9FE" w14:textId="77777777" w:rsidR="003A47C8" w:rsidRDefault="003A47C8" w:rsidP="00DA5165"/>
    <w:p w14:paraId="5C23ABBC" w14:textId="77777777" w:rsidR="003A47C8" w:rsidRDefault="003A47C8" w:rsidP="00DA5165"/>
    <w:p w14:paraId="5F802BCE" w14:textId="77777777" w:rsidR="003A47C8" w:rsidRDefault="003A47C8" w:rsidP="00DA5165"/>
    <w:p w14:paraId="531D55E0" w14:textId="77777777" w:rsidR="003A47C8" w:rsidRDefault="003A47C8" w:rsidP="00DA5165"/>
    <w:p w14:paraId="27745CA0" w14:textId="77777777" w:rsidR="003A47C8" w:rsidRDefault="003A47C8" w:rsidP="00DA5165"/>
    <w:p w14:paraId="36122F55" w14:textId="77777777" w:rsidR="003A47C8" w:rsidRDefault="003A47C8" w:rsidP="00DA5165"/>
    <w:p w14:paraId="72AE951C" w14:textId="77777777" w:rsidR="003A47C8" w:rsidRDefault="003A47C8" w:rsidP="00DA5165"/>
    <w:p w14:paraId="2E9B4D15" w14:textId="77777777" w:rsidR="003A47C8" w:rsidRDefault="003A47C8" w:rsidP="00DA5165"/>
    <w:p w14:paraId="16E8E67D" w14:textId="77777777" w:rsidR="003A47C8" w:rsidRDefault="003A47C8" w:rsidP="00DA5165"/>
    <w:p w14:paraId="7FDF044D" w14:textId="77777777" w:rsidR="003A47C8" w:rsidRDefault="003A47C8" w:rsidP="00DA5165"/>
    <w:p w14:paraId="29B4F556" w14:textId="77777777" w:rsidR="003A47C8" w:rsidRDefault="003A47C8" w:rsidP="00DA5165"/>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91944D" w14:textId="5AC4CC23" w:rsidR="00CA18FC" w:rsidRPr="00A94A47" w:rsidRDefault="00CA18FC" w:rsidP="00A94A47">
    <w:pPr>
      <w:pStyle w:val="En-tte"/>
      <w:rPr>
        <w:sz w:val="16"/>
        <w:szCs w:val="16"/>
      </w:rPr>
    </w:pPr>
    <w:r w:rsidRPr="00A94A47">
      <w:rPr>
        <w:sz w:val="16"/>
        <w:szCs w:val="16"/>
      </w:rPr>
      <w:fldChar w:fldCharType="begin"/>
    </w:r>
    <w:r w:rsidRPr="00A94A47">
      <w:rPr>
        <w:sz w:val="16"/>
        <w:szCs w:val="16"/>
      </w:rPr>
      <w:instrText xml:space="preserve"> FILENAME \* MERGEFORMAT </w:instrText>
    </w:r>
    <w:r w:rsidRPr="00A94A47">
      <w:rPr>
        <w:sz w:val="16"/>
        <w:szCs w:val="16"/>
      </w:rPr>
      <w:fldChar w:fldCharType="separate"/>
    </w:r>
    <w:r w:rsidRPr="00A94A47">
      <w:rPr>
        <w:noProof/>
        <w:sz w:val="16"/>
        <w:szCs w:val="16"/>
      </w:rPr>
      <w:t>Pré programme 03122024 MG V6.docx</w:t>
    </w:r>
    <w:r w:rsidRPr="00A94A47">
      <w:rPr>
        <w:noProof/>
        <w:sz w:val="16"/>
        <w:szCs w:val="16"/>
      </w:rPr>
      <w:fldChar w:fldCharType="end"/>
    </w:r>
  </w:p>
  <w:p w14:paraId="123F5ED2" w14:textId="77777777" w:rsidR="00CA18FC" w:rsidRDefault="00CA18FC" w:rsidP="00A94A47"/>
  <w:p w14:paraId="428E75D1" w14:textId="77777777" w:rsidR="00CA18FC" w:rsidRDefault="00CA18FC" w:rsidP="00CA18FC"/>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823C44" w14:textId="77777777" w:rsidR="00CA18FC" w:rsidRDefault="00CA18FC" w:rsidP="00DA5165">
    <w:r>
      <w:tab/>
    </w:r>
  </w:p>
  <w:p w14:paraId="374F04A0" w14:textId="77777777" w:rsidR="00CA18FC" w:rsidRDefault="00CA18FC" w:rsidP="00DA5165"/>
  <w:p w14:paraId="6D7134C8" w14:textId="77777777" w:rsidR="00CA18FC" w:rsidRDefault="00CA18FC" w:rsidP="00DA5165">
    <w:r>
      <w:rPr>
        <w:noProof/>
      </w:rPr>
      <w:drawing>
        <wp:anchor distT="0" distB="0" distL="114300" distR="114300" simplePos="0" relativeHeight="251657728" behindDoc="0" locked="0" layoutInCell="1" allowOverlap="1" wp14:anchorId="59457741" wp14:editId="58FCF106">
          <wp:simplePos x="0" y="0"/>
          <wp:positionH relativeFrom="margin">
            <wp:posOffset>-12065</wp:posOffset>
          </wp:positionH>
          <wp:positionV relativeFrom="margin">
            <wp:posOffset>-1628775</wp:posOffset>
          </wp:positionV>
          <wp:extent cx="1553845" cy="1031875"/>
          <wp:effectExtent l="0" t="0" r="8255" b="0"/>
          <wp:wrapSquare wrapText="bothSides"/>
          <wp:docPr id="51" name="Image 51" descr="logo bu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bulle"/>
                  <pic:cNvPicPr>
                    <a:picLocks noChangeAspect="1" noChangeArrowheads="1"/>
                  </pic:cNvPicPr>
                </pic:nvPicPr>
                <pic:blipFill>
                  <a:blip r:embed="rId1">
                    <a:extLst>
                      <a:ext uri="{28A0092B-C50C-407E-A947-70E740481C1C}">
                        <a14:useLocalDpi xmlns:a14="http://schemas.microsoft.com/office/drawing/2010/main" val="0"/>
                      </a:ext>
                    </a:extLst>
                  </a:blip>
                  <a:srcRect l="21262" r="20451" b="28694"/>
                  <a:stretch>
                    <a:fillRect/>
                  </a:stretch>
                </pic:blipFill>
                <pic:spPr bwMode="auto">
                  <a:xfrm>
                    <a:off x="0" y="0"/>
                    <a:ext cx="1553845" cy="1031875"/>
                  </a:xfrm>
                  <a:prstGeom prst="rect">
                    <a:avLst/>
                  </a:prstGeom>
                  <a:noFill/>
                </pic:spPr>
              </pic:pic>
            </a:graphicData>
          </a:graphic>
          <wp14:sizeRelH relativeFrom="page">
            <wp14:pctWidth>0</wp14:pctWidth>
          </wp14:sizeRelH>
          <wp14:sizeRelV relativeFrom="page">
            <wp14:pctHeight>0</wp14:pctHeight>
          </wp14:sizeRelV>
        </wp:anchor>
      </w:drawing>
    </w:r>
  </w:p>
  <w:p w14:paraId="2B02C183" w14:textId="77777777" w:rsidR="00CA18FC" w:rsidRDefault="00CA18FC" w:rsidP="00DA5165"/>
  <w:p w14:paraId="23C684F3" w14:textId="77777777" w:rsidR="00CA18FC" w:rsidRDefault="00CA18FC" w:rsidP="00DA5165"/>
  <w:p w14:paraId="11E72743" w14:textId="77777777" w:rsidR="00CA18FC" w:rsidRDefault="00CA18FC" w:rsidP="00DA5165"/>
  <w:p w14:paraId="6BD9E5AB" w14:textId="77777777" w:rsidR="00CA18FC" w:rsidRDefault="00CA18FC" w:rsidP="00DA5165"/>
  <w:p w14:paraId="214CB108" w14:textId="77777777" w:rsidR="00CA18FC" w:rsidRDefault="00CA18FC" w:rsidP="00DA5165"/>
  <w:p w14:paraId="16304691" w14:textId="77777777" w:rsidR="00CA18FC" w:rsidRDefault="00CA18FC" w:rsidP="00DA5165"/>
  <w:p w14:paraId="550FE72A" w14:textId="77777777" w:rsidR="00CA18FC" w:rsidRDefault="00CA18FC" w:rsidP="00DA5165"/>
  <w:p w14:paraId="5E2422D4" w14:textId="77777777" w:rsidR="00CA18FC" w:rsidRDefault="00CA18FC" w:rsidP="00DA5165">
    <w:pPr>
      <w:pStyle w:val="En-tte"/>
    </w:pPr>
    <w:r>
      <w:t>Martin Guillot – 24/01/2024 – V1 création</w:t>
    </w:r>
  </w:p>
  <w:p w14:paraId="2B59006D" w14:textId="77777777" w:rsidR="00CA18FC" w:rsidRDefault="00CA18FC" w:rsidP="00DA5165"/>
  <w:p w14:paraId="10720E2C" w14:textId="77777777" w:rsidR="00CA18FC" w:rsidRDefault="00CA18FC" w:rsidP="00DA5165"/>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13DC6464"/>
    <w:lvl w:ilvl="0">
      <w:start w:val="1"/>
      <w:numFmt w:val="decimal"/>
      <w:pStyle w:val="Listenumros3"/>
      <w:lvlText w:val="%1."/>
      <w:lvlJc w:val="left"/>
      <w:pPr>
        <w:tabs>
          <w:tab w:val="num" w:pos="926"/>
        </w:tabs>
        <w:ind w:left="926" w:hanging="360"/>
      </w:pPr>
    </w:lvl>
  </w:abstractNum>
  <w:abstractNum w:abstractNumId="1" w15:restartNumberingAfterBreak="0">
    <w:nsid w:val="FFFFFF82"/>
    <w:multiLevelType w:val="singleLevel"/>
    <w:tmpl w:val="487E7F86"/>
    <w:lvl w:ilvl="0">
      <w:start w:val="1"/>
      <w:numFmt w:val="bullet"/>
      <w:pStyle w:val="Listepuce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B636D264"/>
    <w:lvl w:ilvl="0">
      <w:start w:val="1"/>
      <w:numFmt w:val="bullet"/>
      <w:pStyle w:val="Listepuces2"/>
      <w:lvlText w:val=""/>
      <w:lvlJc w:val="left"/>
      <w:pPr>
        <w:tabs>
          <w:tab w:val="num" w:pos="643"/>
        </w:tabs>
        <w:ind w:left="643" w:hanging="360"/>
      </w:pPr>
      <w:rPr>
        <w:rFonts w:ascii="Symbol" w:hAnsi="Symbol" w:hint="default"/>
      </w:rPr>
    </w:lvl>
  </w:abstractNum>
  <w:abstractNum w:abstractNumId="3" w15:restartNumberingAfterBreak="0">
    <w:nsid w:val="FFFFFF88"/>
    <w:multiLevelType w:val="singleLevel"/>
    <w:tmpl w:val="0BBECC48"/>
    <w:lvl w:ilvl="0">
      <w:start w:val="1"/>
      <w:numFmt w:val="decimal"/>
      <w:pStyle w:val="Listenumros"/>
      <w:lvlText w:val="%1."/>
      <w:lvlJc w:val="left"/>
      <w:pPr>
        <w:tabs>
          <w:tab w:val="num" w:pos="360"/>
        </w:tabs>
        <w:ind w:left="360" w:hanging="360"/>
      </w:pPr>
    </w:lvl>
  </w:abstractNum>
  <w:abstractNum w:abstractNumId="4" w15:restartNumberingAfterBreak="0">
    <w:nsid w:val="FFFFFF89"/>
    <w:multiLevelType w:val="singleLevel"/>
    <w:tmpl w:val="2304B4B0"/>
    <w:lvl w:ilvl="0">
      <w:start w:val="1"/>
      <w:numFmt w:val="bullet"/>
      <w:pStyle w:val="Listepuces"/>
      <w:lvlText w:val=""/>
      <w:lvlJc w:val="left"/>
      <w:pPr>
        <w:tabs>
          <w:tab w:val="num" w:pos="360"/>
        </w:tabs>
        <w:ind w:left="360" w:hanging="360"/>
      </w:pPr>
      <w:rPr>
        <w:rFonts w:ascii="Symbol" w:hAnsi="Symbol" w:hint="default"/>
      </w:rPr>
    </w:lvl>
  </w:abstractNum>
  <w:abstractNum w:abstractNumId="5" w15:restartNumberingAfterBreak="0">
    <w:nsid w:val="00000409"/>
    <w:multiLevelType w:val="multilevel"/>
    <w:tmpl w:val="0000088C"/>
    <w:lvl w:ilvl="0">
      <w:numFmt w:val="bullet"/>
      <w:lvlText w:val="-"/>
      <w:lvlJc w:val="left"/>
      <w:pPr>
        <w:ind w:left="1322" w:hanging="360"/>
      </w:pPr>
      <w:rPr>
        <w:rFonts w:ascii="Calibri" w:hAnsi="Calibri"/>
        <w:b w:val="0"/>
        <w:i w:val="0"/>
        <w:spacing w:val="0"/>
        <w:w w:val="100"/>
        <w:sz w:val="24"/>
      </w:rPr>
    </w:lvl>
    <w:lvl w:ilvl="1">
      <w:numFmt w:val="bullet"/>
      <w:lvlText w:val="•"/>
      <w:lvlJc w:val="left"/>
      <w:pPr>
        <w:ind w:left="2186" w:hanging="360"/>
      </w:pPr>
    </w:lvl>
    <w:lvl w:ilvl="2">
      <w:numFmt w:val="bullet"/>
      <w:lvlText w:val="•"/>
      <w:lvlJc w:val="left"/>
      <w:pPr>
        <w:ind w:left="3053" w:hanging="360"/>
      </w:pPr>
    </w:lvl>
    <w:lvl w:ilvl="3">
      <w:numFmt w:val="bullet"/>
      <w:lvlText w:val="•"/>
      <w:lvlJc w:val="left"/>
      <w:pPr>
        <w:ind w:left="3919" w:hanging="360"/>
      </w:pPr>
    </w:lvl>
    <w:lvl w:ilvl="4">
      <w:numFmt w:val="bullet"/>
      <w:lvlText w:val="•"/>
      <w:lvlJc w:val="left"/>
      <w:pPr>
        <w:ind w:left="4786" w:hanging="360"/>
      </w:pPr>
    </w:lvl>
    <w:lvl w:ilvl="5">
      <w:numFmt w:val="bullet"/>
      <w:lvlText w:val="•"/>
      <w:lvlJc w:val="left"/>
      <w:pPr>
        <w:ind w:left="5653" w:hanging="360"/>
      </w:pPr>
    </w:lvl>
    <w:lvl w:ilvl="6">
      <w:numFmt w:val="bullet"/>
      <w:lvlText w:val="•"/>
      <w:lvlJc w:val="left"/>
      <w:pPr>
        <w:ind w:left="6519" w:hanging="360"/>
      </w:pPr>
    </w:lvl>
    <w:lvl w:ilvl="7">
      <w:numFmt w:val="bullet"/>
      <w:lvlText w:val="•"/>
      <w:lvlJc w:val="left"/>
      <w:pPr>
        <w:ind w:left="7386" w:hanging="360"/>
      </w:pPr>
    </w:lvl>
    <w:lvl w:ilvl="8">
      <w:numFmt w:val="bullet"/>
      <w:lvlText w:val="•"/>
      <w:lvlJc w:val="left"/>
      <w:pPr>
        <w:ind w:left="8253" w:hanging="360"/>
      </w:pPr>
    </w:lvl>
  </w:abstractNum>
  <w:abstractNum w:abstractNumId="6" w15:restartNumberingAfterBreak="0">
    <w:nsid w:val="0000040E"/>
    <w:multiLevelType w:val="multilevel"/>
    <w:tmpl w:val="00000891"/>
    <w:lvl w:ilvl="0">
      <w:start w:val="2"/>
      <w:numFmt w:val="decimal"/>
      <w:lvlText w:val="%1"/>
      <w:lvlJc w:val="left"/>
      <w:pPr>
        <w:ind w:left="1250" w:hanging="428"/>
      </w:pPr>
      <w:rPr>
        <w:rFonts w:cs="Times New Roman"/>
      </w:rPr>
    </w:lvl>
    <w:lvl w:ilvl="1">
      <w:start w:val="1"/>
      <w:numFmt w:val="decimal"/>
      <w:lvlText w:val="%1.%2."/>
      <w:lvlJc w:val="left"/>
      <w:pPr>
        <w:ind w:left="1250" w:hanging="428"/>
      </w:pPr>
      <w:rPr>
        <w:rFonts w:cs="Times New Roman"/>
        <w:spacing w:val="-1"/>
        <w:w w:val="100"/>
      </w:rPr>
    </w:lvl>
    <w:lvl w:ilvl="2">
      <w:start w:val="1"/>
      <w:numFmt w:val="decimal"/>
      <w:lvlText w:val="%1.%2.%3."/>
      <w:lvlJc w:val="left"/>
      <w:pPr>
        <w:ind w:left="1991" w:hanging="603"/>
      </w:pPr>
      <w:rPr>
        <w:rFonts w:ascii="Calibri" w:hAnsi="Calibri" w:cs="Calibri"/>
        <w:b w:val="0"/>
        <w:bCs w:val="0"/>
        <w:i w:val="0"/>
        <w:iCs w:val="0"/>
        <w:spacing w:val="-1"/>
        <w:w w:val="100"/>
        <w:sz w:val="24"/>
        <w:szCs w:val="24"/>
      </w:rPr>
    </w:lvl>
    <w:lvl w:ilvl="3">
      <w:numFmt w:val="bullet"/>
      <w:lvlText w:val="-"/>
      <w:lvlJc w:val="left"/>
      <w:pPr>
        <w:ind w:left="1322" w:hanging="360"/>
      </w:pPr>
      <w:rPr>
        <w:rFonts w:ascii="Calibri" w:hAnsi="Calibri"/>
        <w:b w:val="0"/>
        <w:i w:val="0"/>
        <w:spacing w:val="0"/>
        <w:w w:val="100"/>
        <w:sz w:val="24"/>
      </w:rPr>
    </w:lvl>
    <w:lvl w:ilvl="4">
      <w:numFmt w:val="bullet"/>
      <w:lvlText w:val="•"/>
      <w:lvlJc w:val="left"/>
      <w:pPr>
        <w:ind w:left="3432" w:hanging="360"/>
      </w:pPr>
    </w:lvl>
    <w:lvl w:ilvl="5">
      <w:numFmt w:val="bullet"/>
      <w:lvlText w:val="•"/>
      <w:lvlJc w:val="left"/>
      <w:pPr>
        <w:ind w:left="4524" w:hanging="360"/>
      </w:pPr>
    </w:lvl>
    <w:lvl w:ilvl="6">
      <w:numFmt w:val="bullet"/>
      <w:lvlText w:val="•"/>
      <w:lvlJc w:val="left"/>
      <w:pPr>
        <w:ind w:left="5617" w:hanging="360"/>
      </w:pPr>
    </w:lvl>
    <w:lvl w:ilvl="7">
      <w:numFmt w:val="bullet"/>
      <w:lvlText w:val="•"/>
      <w:lvlJc w:val="left"/>
      <w:pPr>
        <w:ind w:left="6709" w:hanging="360"/>
      </w:pPr>
    </w:lvl>
    <w:lvl w:ilvl="8">
      <w:numFmt w:val="bullet"/>
      <w:lvlText w:val="•"/>
      <w:lvlJc w:val="left"/>
      <w:pPr>
        <w:ind w:left="7801" w:hanging="360"/>
      </w:pPr>
    </w:lvl>
  </w:abstractNum>
  <w:abstractNum w:abstractNumId="7" w15:restartNumberingAfterBreak="0">
    <w:nsid w:val="00000411"/>
    <w:multiLevelType w:val="multilevel"/>
    <w:tmpl w:val="00000894"/>
    <w:lvl w:ilvl="0">
      <w:numFmt w:val="bullet"/>
      <w:lvlText w:val=""/>
      <w:lvlJc w:val="left"/>
      <w:pPr>
        <w:ind w:left="964" w:hanging="281"/>
      </w:pPr>
      <w:rPr>
        <w:rFonts w:ascii="Wingdings" w:hAnsi="Wingdings"/>
        <w:b w:val="0"/>
        <w:i w:val="0"/>
        <w:spacing w:val="0"/>
        <w:w w:val="100"/>
        <w:sz w:val="24"/>
      </w:rPr>
    </w:lvl>
    <w:lvl w:ilvl="1">
      <w:numFmt w:val="bullet"/>
      <w:lvlText w:val="•"/>
      <w:lvlJc w:val="left"/>
      <w:pPr>
        <w:ind w:left="1862" w:hanging="281"/>
      </w:pPr>
    </w:lvl>
    <w:lvl w:ilvl="2">
      <w:numFmt w:val="bullet"/>
      <w:lvlText w:val="•"/>
      <w:lvlJc w:val="left"/>
      <w:pPr>
        <w:ind w:left="2765" w:hanging="281"/>
      </w:pPr>
    </w:lvl>
    <w:lvl w:ilvl="3">
      <w:numFmt w:val="bullet"/>
      <w:lvlText w:val="•"/>
      <w:lvlJc w:val="left"/>
      <w:pPr>
        <w:ind w:left="3667" w:hanging="281"/>
      </w:pPr>
    </w:lvl>
    <w:lvl w:ilvl="4">
      <w:numFmt w:val="bullet"/>
      <w:lvlText w:val="•"/>
      <w:lvlJc w:val="left"/>
      <w:pPr>
        <w:ind w:left="4570" w:hanging="281"/>
      </w:pPr>
    </w:lvl>
    <w:lvl w:ilvl="5">
      <w:numFmt w:val="bullet"/>
      <w:lvlText w:val="•"/>
      <w:lvlJc w:val="left"/>
      <w:pPr>
        <w:ind w:left="5473" w:hanging="281"/>
      </w:pPr>
    </w:lvl>
    <w:lvl w:ilvl="6">
      <w:numFmt w:val="bullet"/>
      <w:lvlText w:val="•"/>
      <w:lvlJc w:val="left"/>
      <w:pPr>
        <w:ind w:left="6375" w:hanging="281"/>
      </w:pPr>
    </w:lvl>
    <w:lvl w:ilvl="7">
      <w:numFmt w:val="bullet"/>
      <w:lvlText w:val="•"/>
      <w:lvlJc w:val="left"/>
      <w:pPr>
        <w:ind w:left="7278" w:hanging="281"/>
      </w:pPr>
    </w:lvl>
    <w:lvl w:ilvl="8">
      <w:numFmt w:val="bullet"/>
      <w:lvlText w:val="•"/>
      <w:lvlJc w:val="left"/>
      <w:pPr>
        <w:ind w:left="8181" w:hanging="281"/>
      </w:pPr>
    </w:lvl>
  </w:abstractNum>
  <w:abstractNum w:abstractNumId="8" w15:restartNumberingAfterBreak="0">
    <w:nsid w:val="00000416"/>
    <w:multiLevelType w:val="multilevel"/>
    <w:tmpl w:val="00000899"/>
    <w:lvl w:ilvl="0">
      <w:numFmt w:val="bullet"/>
      <w:lvlText w:val=""/>
      <w:lvlJc w:val="left"/>
      <w:pPr>
        <w:ind w:left="976" w:hanging="360"/>
      </w:pPr>
      <w:rPr>
        <w:rFonts w:ascii="Symbol" w:hAnsi="Symbol"/>
        <w:b w:val="0"/>
        <w:i w:val="0"/>
        <w:spacing w:val="0"/>
        <w:w w:val="100"/>
        <w:sz w:val="24"/>
      </w:rPr>
    </w:lvl>
    <w:lvl w:ilvl="1">
      <w:numFmt w:val="bullet"/>
      <w:lvlText w:val="o"/>
      <w:lvlJc w:val="left"/>
      <w:pPr>
        <w:ind w:left="2106" w:hanging="425"/>
      </w:pPr>
      <w:rPr>
        <w:rFonts w:ascii="Courier New" w:hAnsi="Courier New"/>
        <w:b w:val="0"/>
        <w:i w:val="0"/>
        <w:spacing w:val="0"/>
        <w:w w:val="100"/>
        <w:sz w:val="24"/>
      </w:rPr>
    </w:lvl>
    <w:lvl w:ilvl="2">
      <w:numFmt w:val="bullet"/>
      <w:lvlText w:val="•"/>
      <w:lvlJc w:val="left"/>
      <w:pPr>
        <w:ind w:left="2976" w:hanging="425"/>
      </w:pPr>
    </w:lvl>
    <w:lvl w:ilvl="3">
      <w:numFmt w:val="bullet"/>
      <w:lvlText w:val="•"/>
      <w:lvlJc w:val="left"/>
      <w:pPr>
        <w:ind w:left="3852" w:hanging="425"/>
      </w:pPr>
    </w:lvl>
    <w:lvl w:ilvl="4">
      <w:numFmt w:val="bullet"/>
      <w:lvlText w:val="•"/>
      <w:lvlJc w:val="left"/>
      <w:pPr>
        <w:ind w:left="4728" w:hanging="425"/>
      </w:pPr>
    </w:lvl>
    <w:lvl w:ilvl="5">
      <w:numFmt w:val="bullet"/>
      <w:lvlText w:val="•"/>
      <w:lvlJc w:val="left"/>
      <w:pPr>
        <w:ind w:left="5605" w:hanging="425"/>
      </w:pPr>
    </w:lvl>
    <w:lvl w:ilvl="6">
      <w:numFmt w:val="bullet"/>
      <w:lvlText w:val="•"/>
      <w:lvlJc w:val="left"/>
      <w:pPr>
        <w:ind w:left="6481" w:hanging="425"/>
      </w:pPr>
    </w:lvl>
    <w:lvl w:ilvl="7">
      <w:numFmt w:val="bullet"/>
      <w:lvlText w:val="•"/>
      <w:lvlJc w:val="left"/>
      <w:pPr>
        <w:ind w:left="7357" w:hanging="425"/>
      </w:pPr>
    </w:lvl>
    <w:lvl w:ilvl="8">
      <w:numFmt w:val="bullet"/>
      <w:lvlText w:val="•"/>
      <w:lvlJc w:val="left"/>
      <w:pPr>
        <w:ind w:left="8233" w:hanging="425"/>
      </w:pPr>
    </w:lvl>
  </w:abstractNum>
  <w:abstractNum w:abstractNumId="9" w15:restartNumberingAfterBreak="0">
    <w:nsid w:val="05E01B10"/>
    <w:multiLevelType w:val="hybridMultilevel"/>
    <w:tmpl w:val="D28E2E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098C6EF2"/>
    <w:multiLevelType w:val="multilevel"/>
    <w:tmpl w:val="2C682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B58650F"/>
    <w:multiLevelType w:val="multilevel"/>
    <w:tmpl w:val="390CFB30"/>
    <w:lvl w:ilvl="0">
      <w:start w:val="1"/>
      <w:numFmt w:val="decimal"/>
      <w:lvlText w:val="%1."/>
      <w:lvlJc w:val="left"/>
      <w:pPr>
        <w:ind w:left="585" w:hanging="188"/>
      </w:pPr>
      <w:rPr>
        <w:spacing w:val="0"/>
        <w:w w:val="89"/>
      </w:rPr>
    </w:lvl>
    <w:lvl w:ilvl="1">
      <w:start w:val="1"/>
      <w:numFmt w:val="decimal"/>
      <w:lvlText w:val="%1.%2"/>
      <w:lvlJc w:val="left"/>
      <w:pPr>
        <w:ind w:left="1274" w:hanging="310"/>
      </w:pPr>
      <w:rPr>
        <w:rFonts w:ascii="Calibri" w:hAnsi="Calibri" w:cs="Calibri"/>
        <w:b/>
        <w:bCs/>
        <w:i w:val="0"/>
        <w:iCs w:val="0"/>
        <w:spacing w:val="0"/>
        <w:w w:val="100"/>
        <w:sz w:val="22"/>
        <w:szCs w:val="22"/>
      </w:rPr>
    </w:lvl>
    <w:lvl w:ilvl="2">
      <w:numFmt w:val="bullet"/>
      <w:lvlText w:val="•"/>
      <w:lvlJc w:val="left"/>
      <w:pPr>
        <w:ind w:left="2247" w:hanging="310"/>
      </w:pPr>
    </w:lvl>
    <w:lvl w:ilvl="3">
      <w:numFmt w:val="bullet"/>
      <w:lvlText w:val="•"/>
      <w:lvlJc w:val="left"/>
      <w:pPr>
        <w:ind w:left="3214" w:hanging="310"/>
      </w:pPr>
    </w:lvl>
    <w:lvl w:ilvl="4">
      <w:numFmt w:val="bullet"/>
      <w:lvlText w:val="•"/>
      <w:lvlJc w:val="left"/>
      <w:pPr>
        <w:ind w:left="4182" w:hanging="310"/>
      </w:pPr>
    </w:lvl>
    <w:lvl w:ilvl="5">
      <w:numFmt w:val="bullet"/>
      <w:lvlText w:val="•"/>
      <w:lvlJc w:val="left"/>
      <w:pPr>
        <w:ind w:left="5149" w:hanging="310"/>
      </w:pPr>
    </w:lvl>
    <w:lvl w:ilvl="6">
      <w:numFmt w:val="bullet"/>
      <w:lvlText w:val="•"/>
      <w:lvlJc w:val="left"/>
      <w:pPr>
        <w:ind w:left="6116" w:hanging="310"/>
      </w:pPr>
    </w:lvl>
    <w:lvl w:ilvl="7">
      <w:numFmt w:val="bullet"/>
      <w:lvlText w:val="•"/>
      <w:lvlJc w:val="left"/>
      <w:pPr>
        <w:ind w:left="7084" w:hanging="310"/>
      </w:pPr>
    </w:lvl>
    <w:lvl w:ilvl="8">
      <w:numFmt w:val="bullet"/>
      <w:lvlText w:val="•"/>
      <w:lvlJc w:val="left"/>
      <w:pPr>
        <w:ind w:left="8051" w:hanging="310"/>
      </w:pPr>
    </w:lvl>
  </w:abstractNum>
  <w:abstractNum w:abstractNumId="12" w15:restartNumberingAfterBreak="0">
    <w:nsid w:val="139852B6"/>
    <w:multiLevelType w:val="hybridMultilevel"/>
    <w:tmpl w:val="D848CD40"/>
    <w:lvl w:ilvl="0" w:tplc="04D6C4CA">
      <w:numFmt w:val="bullet"/>
      <w:lvlText w:val="•"/>
      <w:lvlJc w:val="left"/>
      <w:pPr>
        <w:ind w:left="1065" w:hanging="705"/>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8E969C1"/>
    <w:multiLevelType w:val="hybridMultilevel"/>
    <w:tmpl w:val="CED076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D323A23"/>
    <w:multiLevelType w:val="hybridMultilevel"/>
    <w:tmpl w:val="22FEE41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44179CF"/>
    <w:multiLevelType w:val="hybridMultilevel"/>
    <w:tmpl w:val="8E8C27DA"/>
    <w:lvl w:ilvl="0" w:tplc="040C000F">
      <w:start w:val="1"/>
      <w:numFmt w:val="decimal"/>
      <w:pStyle w:val="Titre1"/>
      <w:lvlText w:val="%1."/>
      <w:lvlJc w:val="left"/>
      <w:pPr>
        <w:tabs>
          <w:tab w:val="num" w:pos="720"/>
        </w:tabs>
        <w:ind w:left="720" w:hanging="360"/>
      </w:pPr>
      <w:rPr>
        <w:rFont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D7A6237"/>
    <w:multiLevelType w:val="hybridMultilevel"/>
    <w:tmpl w:val="A59A95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78241F4"/>
    <w:multiLevelType w:val="hybridMultilevel"/>
    <w:tmpl w:val="C09476CA"/>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53775159"/>
    <w:multiLevelType w:val="hybridMultilevel"/>
    <w:tmpl w:val="FE0CC31E"/>
    <w:lvl w:ilvl="0" w:tplc="040C0001">
      <w:start w:val="1"/>
      <w:numFmt w:val="bullet"/>
      <w:lvlText w:val=""/>
      <w:lvlJc w:val="left"/>
      <w:pPr>
        <w:ind w:left="894" w:hanging="360"/>
      </w:pPr>
      <w:rPr>
        <w:rFonts w:ascii="Symbol" w:hAnsi="Symbol" w:hint="default"/>
      </w:rPr>
    </w:lvl>
    <w:lvl w:ilvl="1" w:tplc="040C0003" w:tentative="1">
      <w:start w:val="1"/>
      <w:numFmt w:val="bullet"/>
      <w:lvlText w:val="o"/>
      <w:lvlJc w:val="left"/>
      <w:pPr>
        <w:ind w:left="1614" w:hanging="360"/>
      </w:pPr>
      <w:rPr>
        <w:rFonts w:ascii="Courier New" w:hAnsi="Courier New" w:cs="Courier New" w:hint="default"/>
      </w:rPr>
    </w:lvl>
    <w:lvl w:ilvl="2" w:tplc="040C0005" w:tentative="1">
      <w:start w:val="1"/>
      <w:numFmt w:val="bullet"/>
      <w:lvlText w:val=""/>
      <w:lvlJc w:val="left"/>
      <w:pPr>
        <w:ind w:left="2334" w:hanging="360"/>
      </w:pPr>
      <w:rPr>
        <w:rFonts w:ascii="Wingdings" w:hAnsi="Wingdings" w:hint="default"/>
      </w:rPr>
    </w:lvl>
    <w:lvl w:ilvl="3" w:tplc="040C0001" w:tentative="1">
      <w:start w:val="1"/>
      <w:numFmt w:val="bullet"/>
      <w:lvlText w:val=""/>
      <w:lvlJc w:val="left"/>
      <w:pPr>
        <w:ind w:left="3054" w:hanging="360"/>
      </w:pPr>
      <w:rPr>
        <w:rFonts w:ascii="Symbol" w:hAnsi="Symbol" w:hint="default"/>
      </w:rPr>
    </w:lvl>
    <w:lvl w:ilvl="4" w:tplc="040C0003" w:tentative="1">
      <w:start w:val="1"/>
      <w:numFmt w:val="bullet"/>
      <w:lvlText w:val="o"/>
      <w:lvlJc w:val="left"/>
      <w:pPr>
        <w:ind w:left="3774" w:hanging="360"/>
      </w:pPr>
      <w:rPr>
        <w:rFonts w:ascii="Courier New" w:hAnsi="Courier New" w:cs="Courier New" w:hint="default"/>
      </w:rPr>
    </w:lvl>
    <w:lvl w:ilvl="5" w:tplc="040C0005" w:tentative="1">
      <w:start w:val="1"/>
      <w:numFmt w:val="bullet"/>
      <w:lvlText w:val=""/>
      <w:lvlJc w:val="left"/>
      <w:pPr>
        <w:ind w:left="4494" w:hanging="360"/>
      </w:pPr>
      <w:rPr>
        <w:rFonts w:ascii="Wingdings" w:hAnsi="Wingdings" w:hint="default"/>
      </w:rPr>
    </w:lvl>
    <w:lvl w:ilvl="6" w:tplc="040C0001" w:tentative="1">
      <w:start w:val="1"/>
      <w:numFmt w:val="bullet"/>
      <w:lvlText w:val=""/>
      <w:lvlJc w:val="left"/>
      <w:pPr>
        <w:ind w:left="5214" w:hanging="360"/>
      </w:pPr>
      <w:rPr>
        <w:rFonts w:ascii="Symbol" w:hAnsi="Symbol" w:hint="default"/>
      </w:rPr>
    </w:lvl>
    <w:lvl w:ilvl="7" w:tplc="040C0003" w:tentative="1">
      <w:start w:val="1"/>
      <w:numFmt w:val="bullet"/>
      <w:lvlText w:val="o"/>
      <w:lvlJc w:val="left"/>
      <w:pPr>
        <w:ind w:left="5934" w:hanging="360"/>
      </w:pPr>
      <w:rPr>
        <w:rFonts w:ascii="Courier New" w:hAnsi="Courier New" w:cs="Courier New" w:hint="default"/>
      </w:rPr>
    </w:lvl>
    <w:lvl w:ilvl="8" w:tplc="040C0005" w:tentative="1">
      <w:start w:val="1"/>
      <w:numFmt w:val="bullet"/>
      <w:lvlText w:val=""/>
      <w:lvlJc w:val="left"/>
      <w:pPr>
        <w:ind w:left="6654" w:hanging="360"/>
      </w:pPr>
      <w:rPr>
        <w:rFonts w:ascii="Wingdings" w:hAnsi="Wingdings" w:hint="default"/>
      </w:rPr>
    </w:lvl>
  </w:abstractNum>
  <w:abstractNum w:abstractNumId="19" w15:restartNumberingAfterBreak="0">
    <w:nsid w:val="53B45BAD"/>
    <w:multiLevelType w:val="multilevel"/>
    <w:tmpl w:val="D42A0E50"/>
    <w:lvl w:ilvl="0">
      <w:start w:val="1"/>
      <w:numFmt w:val="decimal"/>
      <w:pStyle w:val="Titre2"/>
      <w:lvlText w:val="%1"/>
      <w:lvlJc w:val="left"/>
      <w:pPr>
        <w:tabs>
          <w:tab w:val="num" w:pos="432"/>
        </w:tabs>
        <w:ind w:left="432" w:hanging="432"/>
      </w:pPr>
      <w:rPr>
        <w:rFonts w:hint="default"/>
      </w:rPr>
    </w:lvl>
    <w:lvl w:ilvl="1">
      <w:start w:val="1"/>
      <w:numFmt w:val="decimal"/>
      <w:pStyle w:val="Titre3"/>
      <w:lvlText w:val="%1.%2"/>
      <w:lvlJc w:val="left"/>
      <w:pPr>
        <w:tabs>
          <w:tab w:val="num" w:pos="576"/>
        </w:tabs>
        <w:ind w:left="576" w:hanging="576"/>
      </w:pPr>
      <w:rPr>
        <w:rFonts w:hint="default"/>
      </w:rPr>
    </w:lvl>
    <w:lvl w:ilvl="2">
      <w:start w:val="1"/>
      <w:numFmt w:val="decimal"/>
      <w:pStyle w:val="Titre4"/>
      <w:lvlText w:val="%1.%2.%3"/>
      <w:lvlJc w:val="left"/>
      <w:pPr>
        <w:tabs>
          <w:tab w:val="num" w:pos="720"/>
        </w:tabs>
        <w:ind w:left="720" w:hanging="720"/>
      </w:pPr>
      <w:rPr>
        <w:rFonts w:hint="default"/>
      </w:rPr>
    </w:lvl>
    <w:lvl w:ilvl="3">
      <w:start w:val="1"/>
      <w:numFmt w:val="decimal"/>
      <w:pStyle w:val="Titre5"/>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20" w15:restartNumberingAfterBreak="0">
    <w:nsid w:val="570820D0"/>
    <w:multiLevelType w:val="hybridMultilevel"/>
    <w:tmpl w:val="E61656CA"/>
    <w:lvl w:ilvl="0" w:tplc="8EDC14A0">
      <w:start w:val="1"/>
      <w:numFmt w:val="bullet"/>
      <w:pStyle w:val="StyleAvant3ptAprs3ptInterlignesimple"/>
      <w:lvlText w:val="-"/>
      <w:lvlJc w:val="left"/>
      <w:pPr>
        <w:tabs>
          <w:tab w:val="num" w:pos="624"/>
        </w:tabs>
        <w:ind w:left="624" w:hanging="340"/>
      </w:pPr>
      <w:rPr>
        <w:rFonts w:ascii="Jokerman" w:eastAsia="Jokerman" w:hAnsi="Jokerman" w:cs="Joker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A582DED"/>
    <w:multiLevelType w:val="hybridMultilevel"/>
    <w:tmpl w:val="DBB068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EC97DEA"/>
    <w:multiLevelType w:val="hybridMultilevel"/>
    <w:tmpl w:val="7BCE30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F5633DA"/>
    <w:multiLevelType w:val="multilevel"/>
    <w:tmpl w:val="F412F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0597E31"/>
    <w:multiLevelType w:val="multilevel"/>
    <w:tmpl w:val="B2F4D5E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lowerLetter"/>
      <w:pStyle w:val="Titre6"/>
      <w:lvlText w:val="%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65291F97"/>
    <w:multiLevelType w:val="hybridMultilevel"/>
    <w:tmpl w:val="4C9094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7DF336D"/>
    <w:multiLevelType w:val="hybridMultilevel"/>
    <w:tmpl w:val="500C2F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9EF5517"/>
    <w:multiLevelType w:val="hybridMultilevel"/>
    <w:tmpl w:val="FDCC4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A910BBA"/>
    <w:multiLevelType w:val="hybridMultilevel"/>
    <w:tmpl w:val="F568293E"/>
    <w:lvl w:ilvl="0" w:tplc="55005784">
      <w:start w:val="1"/>
      <w:numFmt w:val="decimal"/>
      <w:lvlText w:val="%1-"/>
      <w:lvlJc w:val="left"/>
      <w:pPr>
        <w:ind w:left="1165" w:hanging="360"/>
      </w:pPr>
      <w:rPr>
        <w:rFonts w:hint="default"/>
      </w:rPr>
    </w:lvl>
    <w:lvl w:ilvl="1" w:tplc="040C0019" w:tentative="1">
      <w:start w:val="1"/>
      <w:numFmt w:val="lowerLetter"/>
      <w:lvlText w:val="%2."/>
      <w:lvlJc w:val="left"/>
      <w:pPr>
        <w:ind w:left="1885" w:hanging="360"/>
      </w:pPr>
    </w:lvl>
    <w:lvl w:ilvl="2" w:tplc="040C001B" w:tentative="1">
      <w:start w:val="1"/>
      <w:numFmt w:val="lowerRoman"/>
      <w:lvlText w:val="%3."/>
      <w:lvlJc w:val="right"/>
      <w:pPr>
        <w:ind w:left="2605" w:hanging="180"/>
      </w:pPr>
    </w:lvl>
    <w:lvl w:ilvl="3" w:tplc="040C000F" w:tentative="1">
      <w:start w:val="1"/>
      <w:numFmt w:val="decimal"/>
      <w:lvlText w:val="%4."/>
      <w:lvlJc w:val="left"/>
      <w:pPr>
        <w:ind w:left="3325" w:hanging="360"/>
      </w:pPr>
    </w:lvl>
    <w:lvl w:ilvl="4" w:tplc="040C0019" w:tentative="1">
      <w:start w:val="1"/>
      <w:numFmt w:val="lowerLetter"/>
      <w:lvlText w:val="%5."/>
      <w:lvlJc w:val="left"/>
      <w:pPr>
        <w:ind w:left="4045" w:hanging="360"/>
      </w:pPr>
    </w:lvl>
    <w:lvl w:ilvl="5" w:tplc="040C001B" w:tentative="1">
      <w:start w:val="1"/>
      <w:numFmt w:val="lowerRoman"/>
      <w:lvlText w:val="%6."/>
      <w:lvlJc w:val="right"/>
      <w:pPr>
        <w:ind w:left="4765" w:hanging="180"/>
      </w:pPr>
    </w:lvl>
    <w:lvl w:ilvl="6" w:tplc="040C000F" w:tentative="1">
      <w:start w:val="1"/>
      <w:numFmt w:val="decimal"/>
      <w:lvlText w:val="%7."/>
      <w:lvlJc w:val="left"/>
      <w:pPr>
        <w:ind w:left="5485" w:hanging="360"/>
      </w:pPr>
    </w:lvl>
    <w:lvl w:ilvl="7" w:tplc="040C0019" w:tentative="1">
      <w:start w:val="1"/>
      <w:numFmt w:val="lowerLetter"/>
      <w:lvlText w:val="%8."/>
      <w:lvlJc w:val="left"/>
      <w:pPr>
        <w:ind w:left="6205" w:hanging="360"/>
      </w:pPr>
    </w:lvl>
    <w:lvl w:ilvl="8" w:tplc="040C001B" w:tentative="1">
      <w:start w:val="1"/>
      <w:numFmt w:val="lowerRoman"/>
      <w:lvlText w:val="%9."/>
      <w:lvlJc w:val="right"/>
      <w:pPr>
        <w:ind w:left="6925" w:hanging="180"/>
      </w:pPr>
    </w:lvl>
  </w:abstractNum>
  <w:abstractNum w:abstractNumId="29" w15:restartNumberingAfterBreak="0">
    <w:nsid w:val="6ED1289F"/>
    <w:multiLevelType w:val="multilevel"/>
    <w:tmpl w:val="18E68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73C80C15"/>
    <w:multiLevelType w:val="hybridMultilevel"/>
    <w:tmpl w:val="443031B0"/>
    <w:lvl w:ilvl="0" w:tplc="040C0001">
      <w:start w:val="1"/>
      <w:numFmt w:val="bullet"/>
      <w:lvlText w:val=""/>
      <w:lvlJc w:val="left"/>
      <w:pPr>
        <w:ind w:left="894" w:hanging="360"/>
      </w:pPr>
      <w:rPr>
        <w:rFonts w:ascii="Symbol" w:hAnsi="Symbol" w:hint="default"/>
      </w:rPr>
    </w:lvl>
    <w:lvl w:ilvl="1" w:tplc="040C0003" w:tentative="1">
      <w:start w:val="1"/>
      <w:numFmt w:val="bullet"/>
      <w:lvlText w:val="o"/>
      <w:lvlJc w:val="left"/>
      <w:pPr>
        <w:ind w:left="1614" w:hanging="360"/>
      </w:pPr>
      <w:rPr>
        <w:rFonts w:ascii="Courier New" w:hAnsi="Courier New" w:cs="Courier New" w:hint="default"/>
      </w:rPr>
    </w:lvl>
    <w:lvl w:ilvl="2" w:tplc="040C0005" w:tentative="1">
      <w:start w:val="1"/>
      <w:numFmt w:val="bullet"/>
      <w:lvlText w:val=""/>
      <w:lvlJc w:val="left"/>
      <w:pPr>
        <w:ind w:left="2334" w:hanging="360"/>
      </w:pPr>
      <w:rPr>
        <w:rFonts w:ascii="Wingdings" w:hAnsi="Wingdings" w:hint="default"/>
      </w:rPr>
    </w:lvl>
    <w:lvl w:ilvl="3" w:tplc="040C0001" w:tentative="1">
      <w:start w:val="1"/>
      <w:numFmt w:val="bullet"/>
      <w:lvlText w:val=""/>
      <w:lvlJc w:val="left"/>
      <w:pPr>
        <w:ind w:left="3054" w:hanging="360"/>
      </w:pPr>
      <w:rPr>
        <w:rFonts w:ascii="Symbol" w:hAnsi="Symbol" w:hint="default"/>
      </w:rPr>
    </w:lvl>
    <w:lvl w:ilvl="4" w:tplc="040C0003" w:tentative="1">
      <w:start w:val="1"/>
      <w:numFmt w:val="bullet"/>
      <w:lvlText w:val="o"/>
      <w:lvlJc w:val="left"/>
      <w:pPr>
        <w:ind w:left="3774" w:hanging="360"/>
      </w:pPr>
      <w:rPr>
        <w:rFonts w:ascii="Courier New" w:hAnsi="Courier New" w:cs="Courier New" w:hint="default"/>
      </w:rPr>
    </w:lvl>
    <w:lvl w:ilvl="5" w:tplc="040C0005" w:tentative="1">
      <w:start w:val="1"/>
      <w:numFmt w:val="bullet"/>
      <w:lvlText w:val=""/>
      <w:lvlJc w:val="left"/>
      <w:pPr>
        <w:ind w:left="4494" w:hanging="360"/>
      </w:pPr>
      <w:rPr>
        <w:rFonts w:ascii="Wingdings" w:hAnsi="Wingdings" w:hint="default"/>
      </w:rPr>
    </w:lvl>
    <w:lvl w:ilvl="6" w:tplc="040C0001" w:tentative="1">
      <w:start w:val="1"/>
      <w:numFmt w:val="bullet"/>
      <w:lvlText w:val=""/>
      <w:lvlJc w:val="left"/>
      <w:pPr>
        <w:ind w:left="5214" w:hanging="360"/>
      </w:pPr>
      <w:rPr>
        <w:rFonts w:ascii="Symbol" w:hAnsi="Symbol" w:hint="default"/>
      </w:rPr>
    </w:lvl>
    <w:lvl w:ilvl="7" w:tplc="040C0003" w:tentative="1">
      <w:start w:val="1"/>
      <w:numFmt w:val="bullet"/>
      <w:lvlText w:val="o"/>
      <w:lvlJc w:val="left"/>
      <w:pPr>
        <w:ind w:left="5934" w:hanging="360"/>
      </w:pPr>
      <w:rPr>
        <w:rFonts w:ascii="Courier New" w:hAnsi="Courier New" w:cs="Courier New" w:hint="default"/>
      </w:rPr>
    </w:lvl>
    <w:lvl w:ilvl="8" w:tplc="040C0005" w:tentative="1">
      <w:start w:val="1"/>
      <w:numFmt w:val="bullet"/>
      <w:lvlText w:val=""/>
      <w:lvlJc w:val="left"/>
      <w:pPr>
        <w:ind w:left="6654" w:hanging="360"/>
      </w:pPr>
      <w:rPr>
        <w:rFonts w:ascii="Wingdings" w:hAnsi="Wingdings" w:hint="default"/>
      </w:rPr>
    </w:lvl>
  </w:abstractNum>
  <w:num w:numId="1">
    <w:abstractNumId w:val="0"/>
  </w:num>
  <w:num w:numId="2">
    <w:abstractNumId w:val="4"/>
  </w:num>
  <w:num w:numId="3">
    <w:abstractNumId w:val="2"/>
  </w:num>
  <w:num w:numId="4">
    <w:abstractNumId w:val="1"/>
  </w:num>
  <w:num w:numId="5">
    <w:abstractNumId w:val="3"/>
  </w:num>
  <w:num w:numId="6">
    <w:abstractNumId w:val="15"/>
  </w:num>
  <w:num w:numId="7">
    <w:abstractNumId w:val="20"/>
  </w:num>
  <w:num w:numId="8">
    <w:abstractNumId w:val="5"/>
  </w:num>
  <w:num w:numId="9">
    <w:abstractNumId w:val="6"/>
    <w:lvlOverride w:ilvl="0">
      <w:startOverride w:val="2"/>
    </w:lvlOverride>
    <w:lvlOverride w:ilvl="1">
      <w:startOverride w:val="1"/>
    </w:lvlOverride>
    <w:lvlOverride w:ilvl="2">
      <w:startOverride w:val="1"/>
    </w:lvlOverride>
    <w:lvlOverride w:ilvl="3"/>
    <w:lvlOverride w:ilvl="4"/>
    <w:lvlOverride w:ilvl="5"/>
    <w:lvlOverride w:ilvl="6"/>
    <w:lvlOverride w:ilvl="7"/>
    <w:lvlOverride w:ilvl="8"/>
  </w:num>
  <w:num w:numId="10">
    <w:abstractNumId w:val="7"/>
  </w:num>
  <w:num w:numId="11">
    <w:abstractNumId w:val="8"/>
  </w:num>
  <w:num w:numId="12">
    <w:abstractNumId w:val="14"/>
  </w:num>
  <w:num w:numId="13">
    <w:abstractNumId w:val="30"/>
  </w:num>
  <w:num w:numId="14">
    <w:abstractNumId w:val="18"/>
  </w:num>
  <w:num w:numId="15">
    <w:abstractNumId w:val="11"/>
  </w:num>
  <w:num w:numId="16">
    <w:abstractNumId w:val="19"/>
  </w:num>
  <w:num w:numId="17">
    <w:abstractNumId w:val="24"/>
  </w:num>
  <w:num w:numId="18">
    <w:abstractNumId w:val="28"/>
  </w:num>
  <w:num w:numId="19">
    <w:abstractNumId w:val="25"/>
  </w:num>
  <w:num w:numId="20">
    <w:abstractNumId w:val="13"/>
  </w:num>
  <w:num w:numId="21">
    <w:abstractNumId w:val="17"/>
  </w:num>
  <w:num w:numId="22">
    <w:abstractNumId w:val="27"/>
  </w:num>
  <w:num w:numId="23">
    <w:abstractNumId w:val="26"/>
  </w:num>
  <w:num w:numId="24">
    <w:abstractNumId w:val="10"/>
  </w:num>
  <w:num w:numId="25">
    <w:abstractNumId w:val="29"/>
  </w:num>
  <w:num w:numId="26">
    <w:abstractNumId w:val="23"/>
  </w:num>
  <w:num w:numId="27">
    <w:abstractNumId w:val="16"/>
  </w:num>
  <w:num w:numId="28">
    <w:abstractNumId w:val="21"/>
  </w:num>
  <w:num w:numId="29">
    <w:abstractNumId w:val="12"/>
  </w:num>
  <w:num w:numId="30">
    <w:abstractNumId w:val="19"/>
  </w:num>
  <w:num w:numId="31">
    <w:abstractNumId w:val="19"/>
  </w:num>
  <w:num w:numId="32">
    <w:abstractNumId w:val="19"/>
  </w:num>
  <w:num w:numId="33">
    <w:abstractNumId w:val="19"/>
  </w:num>
  <w:num w:numId="34">
    <w:abstractNumId w:val="22"/>
  </w:num>
  <w:num w:numId="35">
    <w:abstractNumId w:val="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ctiveWritingStyle w:appName="MSWord" w:lang="fr-FR" w:vendorID="64" w:dllVersion="6" w:nlCheck="1" w:checkStyle="0"/>
  <w:activeWritingStyle w:appName="MSWord" w:lang="en-GB" w:vendorID="64" w:dllVersion="6" w:nlCheck="1" w:checkStyle="1"/>
  <w:activeWritingStyle w:appName="MSWord" w:lang="de-DE" w:vendorID="64" w:dllVersion="6" w:nlCheck="1" w:checkStyle="1"/>
  <w:activeWritingStyle w:appName="MSWord" w:lang="fr-FR" w:vendorID="64" w:dllVersion="0" w:nlCheck="1" w:checkStyle="0"/>
  <w:activeWritingStyle w:appName="MSWord" w:lang="fr-FR"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19E9"/>
    <w:rsid w:val="00001385"/>
    <w:rsid w:val="00013E82"/>
    <w:rsid w:val="00016242"/>
    <w:rsid w:val="000162B0"/>
    <w:rsid w:val="00017B84"/>
    <w:rsid w:val="00030ABE"/>
    <w:rsid w:val="00030EA7"/>
    <w:rsid w:val="00040E4E"/>
    <w:rsid w:val="00041E3D"/>
    <w:rsid w:val="00042F69"/>
    <w:rsid w:val="000438AD"/>
    <w:rsid w:val="0004671B"/>
    <w:rsid w:val="00050550"/>
    <w:rsid w:val="00054E0A"/>
    <w:rsid w:val="000550F8"/>
    <w:rsid w:val="00056459"/>
    <w:rsid w:val="00065969"/>
    <w:rsid w:val="00066A8F"/>
    <w:rsid w:val="00067B66"/>
    <w:rsid w:val="0007211A"/>
    <w:rsid w:val="0007403C"/>
    <w:rsid w:val="00075487"/>
    <w:rsid w:val="00075F12"/>
    <w:rsid w:val="0008073F"/>
    <w:rsid w:val="00081E24"/>
    <w:rsid w:val="000837F2"/>
    <w:rsid w:val="00083FE0"/>
    <w:rsid w:val="00085163"/>
    <w:rsid w:val="00085707"/>
    <w:rsid w:val="00087AD4"/>
    <w:rsid w:val="00087D63"/>
    <w:rsid w:val="000902F3"/>
    <w:rsid w:val="000919E9"/>
    <w:rsid w:val="00094FB1"/>
    <w:rsid w:val="000A156C"/>
    <w:rsid w:val="000A3BD4"/>
    <w:rsid w:val="000A46FD"/>
    <w:rsid w:val="000B0123"/>
    <w:rsid w:val="000B4716"/>
    <w:rsid w:val="000B577B"/>
    <w:rsid w:val="000B7BAC"/>
    <w:rsid w:val="000C1732"/>
    <w:rsid w:val="000C7E68"/>
    <w:rsid w:val="000D3E43"/>
    <w:rsid w:val="000D7E93"/>
    <w:rsid w:val="000E065D"/>
    <w:rsid w:val="000E0E18"/>
    <w:rsid w:val="000E1FBE"/>
    <w:rsid w:val="000E38D2"/>
    <w:rsid w:val="000E65D2"/>
    <w:rsid w:val="000E7B6B"/>
    <w:rsid w:val="000F61EE"/>
    <w:rsid w:val="00101212"/>
    <w:rsid w:val="00105D54"/>
    <w:rsid w:val="00106A3C"/>
    <w:rsid w:val="00107B96"/>
    <w:rsid w:val="001145B4"/>
    <w:rsid w:val="00127E95"/>
    <w:rsid w:val="00130580"/>
    <w:rsid w:val="0013437F"/>
    <w:rsid w:val="00135328"/>
    <w:rsid w:val="00137E8F"/>
    <w:rsid w:val="00140B4C"/>
    <w:rsid w:val="00141C20"/>
    <w:rsid w:val="001431D3"/>
    <w:rsid w:val="00157E1F"/>
    <w:rsid w:val="00160BF1"/>
    <w:rsid w:val="00163F84"/>
    <w:rsid w:val="00165E35"/>
    <w:rsid w:val="00170A2E"/>
    <w:rsid w:val="00171504"/>
    <w:rsid w:val="00171653"/>
    <w:rsid w:val="00181CFF"/>
    <w:rsid w:val="0018795B"/>
    <w:rsid w:val="00187E1F"/>
    <w:rsid w:val="00190225"/>
    <w:rsid w:val="001943B3"/>
    <w:rsid w:val="0019442C"/>
    <w:rsid w:val="001A47B9"/>
    <w:rsid w:val="001A516D"/>
    <w:rsid w:val="001A5A8E"/>
    <w:rsid w:val="001A66F3"/>
    <w:rsid w:val="001A6D87"/>
    <w:rsid w:val="001A79E3"/>
    <w:rsid w:val="001B0326"/>
    <w:rsid w:val="001B10CB"/>
    <w:rsid w:val="001B1984"/>
    <w:rsid w:val="001B6B52"/>
    <w:rsid w:val="001C4A87"/>
    <w:rsid w:val="001C51E9"/>
    <w:rsid w:val="001C77E4"/>
    <w:rsid w:val="001D0A20"/>
    <w:rsid w:val="001D13FA"/>
    <w:rsid w:val="001D4A68"/>
    <w:rsid w:val="001D5DF0"/>
    <w:rsid w:val="001D6E68"/>
    <w:rsid w:val="001D6F87"/>
    <w:rsid w:val="001E167D"/>
    <w:rsid w:val="001E441B"/>
    <w:rsid w:val="001E4D22"/>
    <w:rsid w:val="001E7E45"/>
    <w:rsid w:val="001F0547"/>
    <w:rsid w:val="001F3B6E"/>
    <w:rsid w:val="001F5B4C"/>
    <w:rsid w:val="002001FF"/>
    <w:rsid w:val="00205504"/>
    <w:rsid w:val="00206769"/>
    <w:rsid w:val="00206D48"/>
    <w:rsid w:val="00210F47"/>
    <w:rsid w:val="00217965"/>
    <w:rsid w:val="00223841"/>
    <w:rsid w:val="0022557B"/>
    <w:rsid w:val="00231209"/>
    <w:rsid w:val="00231884"/>
    <w:rsid w:val="00231DCC"/>
    <w:rsid w:val="002336F0"/>
    <w:rsid w:val="0023489E"/>
    <w:rsid w:val="002368E2"/>
    <w:rsid w:val="002375FC"/>
    <w:rsid w:val="002454F9"/>
    <w:rsid w:val="002461EC"/>
    <w:rsid w:val="00246729"/>
    <w:rsid w:val="00247AE5"/>
    <w:rsid w:val="00252B1B"/>
    <w:rsid w:val="00254EC1"/>
    <w:rsid w:val="002555EC"/>
    <w:rsid w:val="00262103"/>
    <w:rsid w:val="0026303F"/>
    <w:rsid w:val="0027077E"/>
    <w:rsid w:val="00274CDB"/>
    <w:rsid w:val="00275C73"/>
    <w:rsid w:val="002767D4"/>
    <w:rsid w:val="00281A8A"/>
    <w:rsid w:val="00282121"/>
    <w:rsid w:val="00282874"/>
    <w:rsid w:val="0028653F"/>
    <w:rsid w:val="002913AB"/>
    <w:rsid w:val="0029300A"/>
    <w:rsid w:val="00295D80"/>
    <w:rsid w:val="00295DCA"/>
    <w:rsid w:val="002A09B7"/>
    <w:rsid w:val="002A0E6F"/>
    <w:rsid w:val="002A5936"/>
    <w:rsid w:val="002A6A6A"/>
    <w:rsid w:val="002A6D56"/>
    <w:rsid w:val="002B113C"/>
    <w:rsid w:val="002B4B99"/>
    <w:rsid w:val="002B6322"/>
    <w:rsid w:val="002C0A6A"/>
    <w:rsid w:val="002C1628"/>
    <w:rsid w:val="002C1A44"/>
    <w:rsid w:val="002C2185"/>
    <w:rsid w:val="002C229B"/>
    <w:rsid w:val="002C3827"/>
    <w:rsid w:val="002C4148"/>
    <w:rsid w:val="002C4804"/>
    <w:rsid w:val="002D0BE8"/>
    <w:rsid w:val="002D19B2"/>
    <w:rsid w:val="002D200A"/>
    <w:rsid w:val="002D40D3"/>
    <w:rsid w:val="002D56D5"/>
    <w:rsid w:val="002D61A5"/>
    <w:rsid w:val="002D6B3D"/>
    <w:rsid w:val="002D7284"/>
    <w:rsid w:val="002E4305"/>
    <w:rsid w:val="002E680A"/>
    <w:rsid w:val="002F0821"/>
    <w:rsid w:val="002F108F"/>
    <w:rsid w:val="002F1204"/>
    <w:rsid w:val="002F121F"/>
    <w:rsid w:val="002F418B"/>
    <w:rsid w:val="002F647D"/>
    <w:rsid w:val="00301005"/>
    <w:rsid w:val="00301DB9"/>
    <w:rsid w:val="00302455"/>
    <w:rsid w:val="00303F55"/>
    <w:rsid w:val="0030491D"/>
    <w:rsid w:val="00310FC1"/>
    <w:rsid w:val="00311530"/>
    <w:rsid w:val="003167FA"/>
    <w:rsid w:val="003170F6"/>
    <w:rsid w:val="00321298"/>
    <w:rsid w:val="00322F60"/>
    <w:rsid w:val="003235D5"/>
    <w:rsid w:val="00333689"/>
    <w:rsid w:val="003418C2"/>
    <w:rsid w:val="003430B5"/>
    <w:rsid w:val="0034380B"/>
    <w:rsid w:val="00343C6C"/>
    <w:rsid w:val="00346173"/>
    <w:rsid w:val="00356DEF"/>
    <w:rsid w:val="00363B22"/>
    <w:rsid w:val="00366FF4"/>
    <w:rsid w:val="003748D9"/>
    <w:rsid w:val="00374FCE"/>
    <w:rsid w:val="0038409B"/>
    <w:rsid w:val="0038444D"/>
    <w:rsid w:val="0038446F"/>
    <w:rsid w:val="0038625C"/>
    <w:rsid w:val="00386B2B"/>
    <w:rsid w:val="003905FF"/>
    <w:rsid w:val="0039430C"/>
    <w:rsid w:val="00395DB2"/>
    <w:rsid w:val="003A3DCE"/>
    <w:rsid w:val="003A47C8"/>
    <w:rsid w:val="003A748E"/>
    <w:rsid w:val="003A7CA5"/>
    <w:rsid w:val="003B032C"/>
    <w:rsid w:val="003B33B3"/>
    <w:rsid w:val="003B3AF2"/>
    <w:rsid w:val="003B4209"/>
    <w:rsid w:val="003C0DF0"/>
    <w:rsid w:val="003C5893"/>
    <w:rsid w:val="003D2960"/>
    <w:rsid w:val="003E1E04"/>
    <w:rsid w:val="003E298E"/>
    <w:rsid w:val="003E38BB"/>
    <w:rsid w:val="00401763"/>
    <w:rsid w:val="004033F7"/>
    <w:rsid w:val="00407841"/>
    <w:rsid w:val="00410590"/>
    <w:rsid w:val="004129A0"/>
    <w:rsid w:val="00413146"/>
    <w:rsid w:val="00414C1B"/>
    <w:rsid w:val="0042186D"/>
    <w:rsid w:val="00423958"/>
    <w:rsid w:val="00425198"/>
    <w:rsid w:val="004259AB"/>
    <w:rsid w:val="00434388"/>
    <w:rsid w:val="00435B7F"/>
    <w:rsid w:val="0044219D"/>
    <w:rsid w:val="00443D9E"/>
    <w:rsid w:val="00446340"/>
    <w:rsid w:val="00446C38"/>
    <w:rsid w:val="00450248"/>
    <w:rsid w:val="004505EB"/>
    <w:rsid w:val="0045354D"/>
    <w:rsid w:val="00455548"/>
    <w:rsid w:val="00455E9F"/>
    <w:rsid w:val="00461AB4"/>
    <w:rsid w:val="00464081"/>
    <w:rsid w:val="004836CD"/>
    <w:rsid w:val="004843D9"/>
    <w:rsid w:val="00484F15"/>
    <w:rsid w:val="004866A6"/>
    <w:rsid w:val="004A0373"/>
    <w:rsid w:val="004A3AD5"/>
    <w:rsid w:val="004B4FF6"/>
    <w:rsid w:val="004B78BF"/>
    <w:rsid w:val="004B7912"/>
    <w:rsid w:val="004C0C6C"/>
    <w:rsid w:val="004C36D4"/>
    <w:rsid w:val="004C39B7"/>
    <w:rsid w:val="004C7966"/>
    <w:rsid w:val="004D2EF6"/>
    <w:rsid w:val="004D5A29"/>
    <w:rsid w:val="004D7D2C"/>
    <w:rsid w:val="004D7E3F"/>
    <w:rsid w:val="004E1DDE"/>
    <w:rsid w:val="004E2067"/>
    <w:rsid w:val="004E2CEB"/>
    <w:rsid w:val="004E6C76"/>
    <w:rsid w:val="004E70FB"/>
    <w:rsid w:val="004F06E3"/>
    <w:rsid w:val="004F53D8"/>
    <w:rsid w:val="00501818"/>
    <w:rsid w:val="00516F6B"/>
    <w:rsid w:val="005256D2"/>
    <w:rsid w:val="00532171"/>
    <w:rsid w:val="0053339A"/>
    <w:rsid w:val="00534B4C"/>
    <w:rsid w:val="00535CB8"/>
    <w:rsid w:val="00537150"/>
    <w:rsid w:val="0053726A"/>
    <w:rsid w:val="00537C3D"/>
    <w:rsid w:val="00541270"/>
    <w:rsid w:val="00544C2C"/>
    <w:rsid w:val="005451A9"/>
    <w:rsid w:val="00546B5F"/>
    <w:rsid w:val="005505E3"/>
    <w:rsid w:val="005507CC"/>
    <w:rsid w:val="00552325"/>
    <w:rsid w:val="00556751"/>
    <w:rsid w:val="00557A79"/>
    <w:rsid w:val="00560831"/>
    <w:rsid w:val="00560CE9"/>
    <w:rsid w:val="00560D77"/>
    <w:rsid w:val="00566915"/>
    <w:rsid w:val="00566EFE"/>
    <w:rsid w:val="0057378A"/>
    <w:rsid w:val="00574062"/>
    <w:rsid w:val="00574074"/>
    <w:rsid w:val="00575392"/>
    <w:rsid w:val="00580050"/>
    <w:rsid w:val="00582AF8"/>
    <w:rsid w:val="00582FA7"/>
    <w:rsid w:val="00584193"/>
    <w:rsid w:val="0059188D"/>
    <w:rsid w:val="005940BB"/>
    <w:rsid w:val="00595902"/>
    <w:rsid w:val="0059775A"/>
    <w:rsid w:val="005A5259"/>
    <w:rsid w:val="005B467E"/>
    <w:rsid w:val="005B79C2"/>
    <w:rsid w:val="005B7BD9"/>
    <w:rsid w:val="005C11B6"/>
    <w:rsid w:val="005C429A"/>
    <w:rsid w:val="005C67A2"/>
    <w:rsid w:val="005D203A"/>
    <w:rsid w:val="005D2665"/>
    <w:rsid w:val="005D3428"/>
    <w:rsid w:val="005D47FB"/>
    <w:rsid w:val="005D4B58"/>
    <w:rsid w:val="005D4D79"/>
    <w:rsid w:val="005D7325"/>
    <w:rsid w:val="005E1395"/>
    <w:rsid w:val="005E1941"/>
    <w:rsid w:val="005E264D"/>
    <w:rsid w:val="005E6A97"/>
    <w:rsid w:val="005F014E"/>
    <w:rsid w:val="00602D2F"/>
    <w:rsid w:val="00603388"/>
    <w:rsid w:val="0060517E"/>
    <w:rsid w:val="00605C38"/>
    <w:rsid w:val="00610E5A"/>
    <w:rsid w:val="006124E9"/>
    <w:rsid w:val="00613E36"/>
    <w:rsid w:val="00616612"/>
    <w:rsid w:val="006174A5"/>
    <w:rsid w:val="006179B4"/>
    <w:rsid w:val="00620039"/>
    <w:rsid w:val="0062024F"/>
    <w:rsid w:val="00620366"/>
    <w:rsid w:val="0062585B"/>
    <w:rsid w:val="00630271"/>
    <w:rsid w:val="006310E4"/>
    <w:rsid w:val="006344F0"/>
    <w:rsid w:val="006347CB"/>
    <w:rsid w:val="00635237"/>
    <w:rsid w:val="006368D1"/>
    <w:rsid w:val="00642387"/>
    <w:rsid w:val="006477FE"/>
    <w:rsid w:val="00653BB7"/>
    <w:rsid w:val="00656B2C"/>
    <w:rsid w:val="00660AD3"/>
    <w:rsid w:val="0066247C"/>
    <w:rsid w:val="006659E8"/>
    <w:rsid w:val="0067116D"/>
    <w:rsid w:val="00676350"/>
    <w:rsid w:val="0068012A"/>
    <w:rsid w:val="00683D2C"/>
    <w:rsid w:val="00684166"/>
    <w:rsid w:val="00694543"/>
    <w:rsid w:val="006A1136"/>
    <w:rsid w:val="006A1EE2"/>
    <w:rsid w:val="006A2636"/>
    <w:rsid w:val="006A4D32"/>
    <w:rsid w:val="006A78B2"/>
    <w:rsid w:val="006A7BBE"/>
    <w:rsid w:val="006B3EF4"/>
    <w:rsid w:val="006B51DF"/>
    <w:rsid w:val="006B6342"/>
    <w:rsid w:val="006C09D4"/>
    <w:rsid w:val="006C100C"/>
    <w:rsid w:val="006C6876"/>
    <w:rsid w:val="006D4AF6"/>
    <w:rsid w:val="006D771E"/>
    <w:rsid w:val="006D787B"/>
    <w:rsid w:val="006E01E2"/>
    <w:rsid w:val="006E0F3D"/>
    <w:rsid w:val="006E227E"/>
    <w:rsid w:val="006E4B86"/>
    <w:rsid w:val="006F091B"/>
    <w:rsid w:val="006F1785"/>
    <w:rsid w:val="006F6624"/>
    <w:rsid w:val="006F6EDB"/>
    <w:rsid w:val="006F7602"/>
    <w:rsid w:val="006F7738"/>
    <w:rsid w:val="00700CBB"/>
    <w:rsid w:val="00707F4C"/>
    <w:rsid w:val="00710224"/>
    <w:rsid w:val="00710481"/>
    <w:rsid w:val="00711660"/>
    <w:rsid w:val="00711A02"/>
    <w:rsid w:val="00715E29"/>
    <w:rsid w:val="007200B0"/>
    <w:rsid w:val="007206F9"/>
    <w:rsid w:val="00720B68"/>
    <w:rsid w:val="007271BE"/>
    <w:rsid w:val="00734265"/>
    <w:rsid w:val="007344C5"/>
    <w:rsid w:val="00734621"/>
    <w:rsid w:val="00737D58"/>
    <w:rsid w:val="007411B4"/>
    <w:rsid w:val="007450F9"/>
    <w:rsid w:val="007547FD"/>
    <w:rsid w:val="0075548C"/>
    <w:rsid w:val="00756FD7"/>
    <w:rsid w:val="00766977"/>
    <w:rsid w:val="00776B3E"/>
    <w:rsid w:val="00781BC9"/>
    <w:rsid w:val="007857D3"/>
    <w:rsid w:val="00786D0B"/>
    <w:rsid w:val="00787F38"/>
    <w:rsid w:val="00790B7A"/>
    <w:rsid w:val="00793252"/>
    <w:rsid w:val="007955C2"/>
    <w:rsid w:val="007B2D04"/>
    <w:rsid w:val="007C58D7"/>
    <w:rsid w:val="007C648A"/>
    <w:rsid w:val="007D2473"/>
    <w:rsid w:val="007D2CB9"/>
    <w:rsid w:val="007D2D54"/>
    <w:rsid w:val="007D4A5F"/>
    <w:rsid w:val="007D4B45"/>
    <w:rsid w:val="007E1487"/>
    <w:rsid w:val="007E171A"/>
    <w:rsid w:val="007E44BC"/>
    <w:rsid w:val="007E4987"/>
    <w:rsid w:val="007F0A8A"/>
    <w:rsid w:val="007F4725"/>
    <w:rsid w:val="007F59CD"/>
    <w:rsid w:val="007F731E"/>
    <w:rsid w:val="008000A5"/>
    <w:rsid w:val="00804CA9"/>
    <w:rsid w:val="00814101"/>
    <w:rsid w:val="00815613"/>
    <w:rsid w:val="00816E77"/>
    <w:rsid w:val="00821A0C"/>
    <w:rsid w:val="00825D4A"/>
    <w:rsid w:val="00826753"/>
    <w:rsid w:val="00834B9A"/>
    <w:rsid w:val="00835682"/>
    <w:rsid w:val="00837369"/>
    <w:rsid w:val="00842C03"/>
    <w:rsid w:val="00844643"/>
    <w:rsid w:val="00847FE7"/>
    <w:rsid w:val="00850904"/>
    <w:rsid w:val="008550EB"/>
    <w:rsid w:val="00856DB7"/>
    <w:rsid w:val="0085770E"/>
    <w:rsid w:val="00860A6B"/>
    <w:rsid w:val="00871C78"/>
    <w:rsid w:val="008726B1"/>
    <w:rsid w:val="00873E2F"/>
    <w:rsid w:val="00876919"/>
    <w:rsid w:val="00876E1F"/>
    <w:rsid w:val="008842D2"/>
    <w:rsid w:val="008858FC"/>
    <w:rsid w:val="00890875"/>
    <w:rsid w:val="00895375"/>
    <w:rsid w:val="008A14C8"/>
    <w:rsid w:val="008A1972"/>
    <w:rsid w:val="008A2CD1"/>
    <w:rsid w:val="008A5BDB"/>
    <w:rsid w:val="008A6A82"/>
    <w:rsid w:val="008A745B"/>
    <w:rsid w:val="008B01AF"/>
    <w:rsid w:val="008B1976"/>
    <w:rsid w:val="008B25AC"/>
    <w:rsid w:val="008B30FB"/>
    <w:rsid w:val="008B40A2"/>
    <w:rsid w:val="008B6F9F"/>
    <w:rsid w:val="008B791D"/>
    <w:rsid w:val="008C0FD6"/>
    <w:rsid w:val="008C2249"/>
    <w:rsid w:val="008C5863"/>
    <w:rsid w:val="008C65EB"/>
    <w:rsid w:val="008D265A"/>
    <w:rsid w:val="008D2A3E"/>
    <w:rsid w:val="008D6514"/>
    <w:rsid w:val="008D75C5"/>
    <w:rsid w:val="008D79C4"/>
    <w:rsid w:val="008E1725"/>
    <w:rsid w:val="008E1901"/>
    <w:rsid w:val="008E2E91"/>
    <w:rsid w:val="008E4FA2"/>
    <w:rsid w:val="008F1906"/>
    <w:rsid w:val="008F1951"/>
    <w:rsid w:val="008F2DB7"/>
    <w:rsid w:val="008F32DA"/>
    <w:rsid w:val="00907378"/>
    <w:rsid w:val="00911CE7"/>
    <w:rsid w:val="00913B90"/>
    <w:rsid w:val="009143B6"/>
    <w:rsid w:val="00915C7F"/>
    <w:rsid w:val="0091606A"/>
    <w:rsid w:val="00916C30"/>
    <w:rsid w:val="00916D82"/>
    <w:rsid w:val="00921F3F"/>
    <w:rsid w:val="0092227C"/>
    <w:rsid w:val="009303F8"/>
    <w:rsid w:val="00931868"/>
    <w:rsid w:val="00932B9F"/>
    <w:rsid w:val="00937350"/>
    <w:rsid w:val="00940E75"/>
    <w:rsid w:val="00941DE4"/>
    <w:rsid w:val="0095221E"/>
    <w:rsid w:val="009532F2"/>
    <w:rsid w:val="00953494"/>
    <w:rsid w:val="00956198"/>
    <w:rsid w:val="009601FB"/>
    <w:rsid w:val="00964B00"/>
    <w:rsid w:val="00971B32"/>
    <w:rsid w:val="009810AD"/>
    <w:rsid w:val="00984AB2"/>
    <w:rsid w:val="00992BB5"/>
    <w:rsid w:val="009A4FA8"/>
    <w:rsid w:val="009C0C19"/>
    <w:rsid w:val="009C56C9"/>
    <w:rsid w:val="009C6A7A"/>
    <w:rsid w:val="009D551C"/>
    <w:rsid w:val="009D5754"/>
    <w:rsid w:val="009D7850"/>
    <w:rsid w:val="009E0AE4"/>
    <w:rsid w:val="009E3587"/>
    <w:rsid w:val="009E7FEB"/>
    <w:rsid w:val="009F09F3"/>
    <w:rsid w:val="009F14D4"/>
    <w:rsid w:val="00A012CA"/>
    <w:rsid w:val="00A04547"/>
    <w:rsid w:val="00A079C1"/>
    <w:rsid w:val="00A108BF"/>
    <w:rsid w:val="00A12D62"/>
    <w:rsid w:val="00A16411"/>
    <w:rsid w:val="00A17C37"/>
    <w:rsid w:val="00A17F0E"/>
    <w:rsid w:val="00A202A3"/>
    <w:rsid w:val="00A30A46"/>
    <w:rsid w:val="00A324BD"/>
    <w:rsid w:val="00A3647A"/>
    <w:rsid w:val="00A4072D"/>
    <w:rsid w:val="00A40C30"/>
    <w:rsid w:val="00A40C8A"/>
    <w:rsid w:val="00A43624"/>
    <w:rsid w:val="00A468B8"/>
    <w:rsid w:val="00A531EF"/>
    <w:rsid w:val="00A53807"/>
    <w:rsid w:val="00A558AE"/>
    <w:rsid w:val="00A5716B"/>
    <w:rsid w:val="00A606D2"/>
    <w:rsid w:val="00A60CF5"/>
    <w:rsid w:val="00A63DD5"/>
    <w:rsid w:val="00A672B8"/>
    <w:rsid w:val="00A676E1"/>
    <w:rsid w:val="00A71201"/>
    <w:rsid w:val="00A74953"/>
    <w:rsid w:val="00A756E0"/>
    <w:rsid w:val="00A75D2D"/>
    <w:rsid w:val="00A76CBB"/>
    <w:rsid w:val="00A77618"/>
    <w:rsid w:val="00A8650D"/>
    <w:rsid w:val="00A90492"/>
    <w:rsid w:val="00A91544"/>
    <w:rsid w:val="00A9234D"/>
    <w:rsid w:val="00A924C4"/>
    <w:rsid w:val="00A927C0"/>
    <w:rsid w:val="00A94A47"/>
    <w:rsid w:val="00A94ACF"/>
    <w:rsid w:val="00A95C47"/>
    <w:rsid w:val="00A95DBC"/>
    <w:rsid w:val="00A95EB7"/>
    <w:rsid w:val="00A96321"/>
    <w:rsid w:val="00AA192A"/>
    <w:rsid w:val="00AA4EE2"/>
    <w:rsid w:val="00AB084F"/>
    <w:rsid w:val="00AC2C28"/>
    <w:rsid w:val="00AC2C9D"/>
    <w:rsid w:val="00AC57C5"/>
    <w:rsid w:val="00AD4EDB"/>
    <w:rsid w:val="00AD72CE"/>
    <w:rsid w:val="00AD736F"/>
    <w:rsid w:val="00AE08F0"/>
    <w:rsid w:val="00AE2379"/>
    <w:rsid w:val="00AE4AD4"/>
    <w:rsid w:val="00AE5175"/>
    <w:rsid w:val="00AE55A7"/>
    <w:rsid w:val="00AE5CB8"/>
    <w:rsid w:val="00AE7F64"/>
    <w:rsid w:val="00AF21AE"/>
    <w:rsid w:val="00AF2783"/>
    <w:rsid w:val="00AF62AE"/>
    <w:rsid w:val="00AF6CCB"/>
    <w:rsid w:val="00B02E09"/>
    <w:rsid w:val="00B04104"/>
    <w:rsid w:val="00B050AD"/>
    <w:rsid w:val="00B057C8"/>
    <w:rsid w:val="00B121D9"/>
    <w:rsid w:val="00B15EB1"/>
    <w:rsid w:val="00B174A2"/>
    <w:rsid w:val="00B20901"/>
    <w:rsid w:val="00B23934"/>
    <w:rsid w:val="00B269DE"/>
    <w:rsid w:val="00B42AF4"/>
    <w:rsid w:val="00B43BD0"/>
    <w:rsid w:val="00B43C94"/>
    <w:rsid w:val="00B44D93"/>
    <w:rsid w:val="00B45C0A"/>
    <w:rsid w:val="00B50FFD"/>
    <w:rsid w:val="00B55F0F"/>
    <w:rsid w:val="00B6096C"/>
    <w:rsid w:val="00B64950"/>
    <w:rsid w:val="00B66FD9"/>
    <w:rsid w:val="00B7328C"/>
    <w:rsid w:val="00B7369A"/>
    <w:rsid w:val="00B820BC"/>
    <w:rsid w:val="00B84B8E"/>
    <w:rsid w:val="00B86451"/>
    <w:rsid w:val="00B8667A"/>
    <w:rsid w:val="00B961C2"/>
    <w:rsid w:val="00BA37C5"/>
    <w:rsid w:val="00BB00A7"/>
    <w:rsid w:val="00BB1E52"/>
    <w:rsid w:val="00BB2380"/>
    <w:rsid w:val="00BB503E"/>
    <w:rsid w:val="00BC3CE0"/>
    <w:rsid w:val="00BC63C1"/>
    <w:rsid w:val="00BD3D1F"/>
    <w:rsid w:val="00BD6F7B"/>
    <w:rsid w:val="00BD7B29"/>
    <w:rsid w:val="00BE194E"/>
    <w:rsid w:val="00BE5027"/>
    <w:rsid w:val="00C10013"/>
    <w:rsid w:val="00C1123A"/>
    <w:rsid w:val="00C1703C"/>
    <w:rsid w:val="00C2125D"/>
    <w:rsid w:val="00C21477"/>
    <w:rsid w:val="00C21CAE"/>
    <w:rsid w:val="00C22A13"/>
    <w:rsid w:val="00C22F6F"/>
    <w:rsid w:val="00C33DA2"/>
    <w:rsid w:val="00C4442D"/>
    <w:rsid w:val="00C44CDA"/>
    <w:rsid w:val="00C458E4"/>
    <w:rsid w:val="00C47914"/>
    <w:rsid w:val="00C47C63"/>
    <w:rsid w:val="00C531BB"/>
    <w:rsid w:val="00C544BD"/>
    <w:rsid w:val="00C57D4B"/>
    <w:rsid w:val="00C6253C"/>
    <w:rsid w:val="00C725AF"/>
    <w:rsid w:val="00C86B02"/>
    <w:rsid w:val="00C87099"/>
    <w:rsid w:val="00C90EAE"/>
    <w:rsid w:val="00C92A58"/>
    <w:rsid w:val="00C92F37"/>
    <w:rsid w:val="00C94A89"/>
    <w:rsid w:val="00C96645"/>
    <w:rsid w:val="00CA18FC"/>
    <w:rsid w:val="00CA3A0B"/>
    <w:rsid w:val="00CB3E88"/>
    <w:rsid w:val="00CB4CD1"/>
    <w:rsid w:val="00CB6C8A"/>
    <w:rsid w:val="00CB7696"/>
    <w:rsid w:val="00CC1F7A"/>
    <w:rsid w:val="00CC2018"/>
    <w:rsid w:val="00CC2164"/>
    <w:rsid w:val="00CC3C98"/>
    <w:rsid w:val="00CC7605"/>
    <w:rsid w:val="00CD0075"/>
    <w:rsid w:val="00CD7EB5"/>
    <w:rsid w:val="00CE0D25"/>
    <w:rsid w:val="00CE19CD"/>
    <w:rsid w:val="00CE1C07"/>
    <w:rsid w:val="00CE53E9"/>
    <w:rsid w:val="00CE56C9"/>
    <w:rsid w:val="00CF0335"/>
    <w:rsid w:val="00CF4050"/>
    <w:rsid w:val="00CF42FF"/>
    <w:rsid w:val="00CF66CB"/>
    <w:rsid w:val="00CF7662"/>
    <w:rsid w:val="00D0183B"/>
    <w:rsid w:val="00D03251"/>
    <w:rsid w:val="00D04C24"/>
    <w:rsid w:val="00D06E6C"/>
    <w:rsid w:val="00D11727"/>
    <w:rsid w:val="00D11BB3"/>
    <w:rsid w:val="00D1276E"/>
    <w:rsid w:val="00D140C7"/>
    <w:rsid w:val="00D14EC9"/>
    <w:rsid w:val="00D16582"/>
    <w:rsid w:val="00D178A0"/>
    <w:rsid w:val="00D306C1"/>
    <w:rsid w:val="00D31454"/>
    <w:rsid w:val="00D32193"/>
    <w:rsid w:val="00D358A8"/>
    <w:rsid w:val="00D37E58"/>
    <w:rsid w:val="00D430EA"/>
    <w:rsid w:val="00D45822"/>
    <w:rsid w:val="00D50F18"/>
    <w:rsid w:val="00D51808"/>
    <w:rsid w:val="00D52A3D"/>
    <w:rsid w:val="00D52BF8"/>
    <w:rsid w:val="00D53277"/>
    <w:rsid w:val="00D55461"/>
    <w:rsid w:val="00D56A4C"/>
    <w:rsid w:val="00D63F2E"/>
    <w:rsid w:val="00D67B74"/>
    <w:rsid w:val="00D7106B"/>
    <w:rsid w:val="00D755F3"/>
    <w:rsid w:val="00D76287"/>
    <w:rsid w:val="00D777BF"/>
    <w:rsid w:val="00D77A61"/>
    <w:rsid w:val="00D816A6"/>
    <w:rsid w:val="00D86F9B"/>
    <w:rsid w:val="00D87AE3"/>
    <w:rsid w:val="00D90740"/>
    <w:rsid w:val="00D90A01"/>
    <w:rsid w:val="00D91697"/>
    <w:rsid w:val="00D921B4"/>
    <w:rsid w:val="00D94178"/>
    <w:rsid w:val="00D968BD"/>
    <w:rsid w:val="00DA04CD"/>
    <w:rsid w:val="00DA0D85"/>
    <w:rsid w:val="00DA278F"/>
    <w:rsid w:val="00DA2A4C"/>
    <w:rsid w:val="00DA35EF"/>
    <w:rsid w:val="00DA3926"/>
    <w:rsid w:val="00DA5165"/>
    <w:rsid w:val="00DA62D5"/>
    <w:rsid w:val="00DB0B50"/>
    <w:rsid w:val="00DB4906"/>
    <w:rsid w:val="00DB5F9A"/>
    <w:rsid w:val="00DB7043"/>
    <w:rsid w:val="00DD13E1"/>
    <w:rsid w:val="00DD1AC0"/>
    <w:rsid w:val="00DD4C76"/>
    <w:rsid w:val="00DE05B4"/>
    <w:rsid w:val="00DE1250"/>
    <w:rsid w:val="00DE4255"/>
    <w:rsid w:val="00DE5B3C"/>
    <w:rsid w:val="00DF077B"/>
    <w:rsid w:val="00DF08F9"/>
    <w:rsid w:val="00DF163F"/>
    <w:rsid w:val="00DF3C23"/>
    <w:rsid w:val="00DF55B9"/>
    <w:rsid w:val="00DF57D5"/>
    <w:rsid w:val="00E004A2"/>
    <w:rsid w:val="00E00895"/>
    <w:rsid w:val="00E03246"/>
    <w:rsid w:val="00E039A1"/>
    <w:rsid w:val="00E11F0A"/>
    <w:rsid w:val="00E12267"/>
    <w:rsid w:val="00E125B3"/>
    <w:rsid w:val="00E14762"/>
    <w:rsid w:val="00E14C3B"/>
    <w:rsid w:val="00E157D8"/>
    <w:rsid w:val="00E17964"/>
    <w:rsid w:val="00E17983"/>
    <w:rsid w:val="00E26CB8"/>
    <w:rsid w:val="00E2749F"/>
    <w:rsid w:val="00E325C9"/>
    <w:rsid w:val="00E33374"/>
    <w:rsid w:val="00E3587A"/>
    <w:rsid w:val="00E37C38"/>
    <w:rsid w:val="00E42154"/>
    <w:rsid w:val="00E461CC"/>
    <w:rsid w:val="00E52096"/>
    <w:rsid w:val="00E52779"/>
    <w:rsid w:val="00E55DCD"/>
    <w:rsid w:val="00E56672"/>
    <w:rsid w:val="00E608C5"/>
    <w:rsid w:val="00E678F6"/>
    <w:rsid w:val="00E70A4A"/>
    <w:rsid w:val="00E72821"/>
    <w:rsid w:val="00E72A20"/>
    <w:rsid w:val="00E72DD0"/>
    <w:rsid w:val="00E745D7"/>
    <w:rsid w:val="00E836ED"/>
    <w:rsid w:val="00E8544D"/>
    <w:rsid w:val="00E86C5F"/>
    <w:rsid w:val="00E942AA"/>
    <w:rsid w:val="00E94536"/>
    <w:rsid w:val="00E95EE9"/>
    <w:rsid w:val="00E9663C"/>
    <w:rsid w:val="00EA1CCF"/>
    <w:rsid w:val="00EA71AE"/>
    <w:rsid w:val="00EA7A2B"/>
    <w:rsid w:val="00EB5F2E"/>
    <w:rsid w:val="00EC37EF"/>
    <w:rsid w:val="00EC5576"/>
    <w:rsid w:val="00EC7C60"/>
    <w:rsid w:val="00EC7E8A"/>
    <w:rsid w:val="00ED134B"/>
    <w:rsid w:val="00ED55C6"/>
    <w:rsid w:val="00ED7228"/>
    <w:rsid w:val="00EE2C46"/>
    <w:rsid w:val="00EE7282"/>
    <w:rsid w:val="00EE7401"/>
    <w:rsid w:val="00EE77C1"/>
    <w:rsid w:val="00EF0F6E"/>
    <w:rsid w:val="00EF1DF9"/>
    <w:rsid w:val="00EF2074"/>
    <w:rsid w:val="00EF2E09"/>
    <w:rsid w:val="00EF4391"/>
    <w:rsid w:val="00EF4AA5"/>
    <w:rsid w:val="00F01095"/>
    <w:rsid w:val="00F04814"/>
    <w:rsid w:val="00F065F7"/>
    <w:rsid w:val="00F10419"/>
    <w:rsid w:val="00F13373"/>
    <w:rsid w:val="00F139F4"/>
    <w:rsid w:val="00F25E44"/>
    <w:rsid w:val="00F51492"/>
    <w:rsid w:val="00F514F3"/>
    <w:rsid w:val="00F57DAD"/>
    <w:rsid w:val="00F607E4"/>
    <w:rsid w:val="00F64F44"/>
    <w:rsid w:val="00F74D29"/>
    <w:rsid w:val="00F822DE"/>
    <w:rsid w:val="00F91240"/>
    <w:rsid w:val="00F92097"/>
    <w:rsid w:val="00F93FD4"/>
    <w:rsid w:val="00F9491E"/>
    <w:rsid w:val="00F96B16"/>
    <w:rsid w:val="00FA0DC2"/>
    <w:rsid w:val="00FA195B"/>
    <w:rsid w:val="00FA438D"/>
    <w:rsid w:val="00FB1A4E"/>
    <w:rsid w:val="00FB2EC5"/>
    <w:rsid w:val="00FB744B"/>
    <w:rsid w:val="00FC1625"/>
    <w:rsid w:val="00FC179A"/>
    <w:rsid w:val="00FC3AF4"/>
    <w:rsid w:val="00FC43B9"/>
    <w:rsid w:val="00FD1B65"/>
    <w:rsid w:val="00FD2AC1"/>
    <w:rsid w:val="00FE321C"/>
    <w:rsid w:val="00FE7F73"/>
    <w:rsid w:val="00FF072F"/>
    <w:rsid w:val="00FF0C09"/>
    <w:rsid w:val="00FF1B38"/>
    <w:rsid w:val="00FF278C"/>
    <w:rsid w:val="00FF732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A4B9CD"/>
  <w15:docId w15:val="{A40183AB-AB9D-4914-9864-25256BAD1D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utoRedefine/>
    <w:qFormat/>
    <w:rsid w:val="00DA5165"/>
    <w:pPr>
      <w:tabs>
        <w:tab w:val="left" w:pos="976"/>
        <w:tab w:val="right" w:pos="9214"/>
        <w:tab w:val="left" w:pos="9337"/>
      </w:tabs>
      <w:kinsoku w:val="0"/>
      <w:overflowPunct w:val="0"/>
      <w:autoSpaceDE w:val="0"/>
      <w:autoSpaceDN w:val="0"/>
      <w:adjustRightInd w:val="0"/>
      <w:spacing w:line="256" w:lineRule="auto"/>
      <w:ind w:right="57"/>
    </w:pPr>
    <w:rPr>
      <w:rFonts w:ascii="Arial" w:hAnsi="Arial" w:cs="Arial"/>
      <w:sz w:val="24"/>
      <w:szCs w:val="24"/>
    </w:rPr>
  </w:style>
  <w:style w:type="paragraph" w:styleId="Titre10">
    <w:name w:val="heading 1"/>
    <w:basedOn w:val="Normal"/>
    <w:next w:val="Corpsdetexte"/>
    <w:link w:val="Titre1Car"/>
    <w:autoRedefine/>
    <w:qFormat/>
    <w:rsid w:val="00F74D29"/>
    <w:pPr>
      <w:keepNext/>
      <w:keepLines/>
      <w:pBdr>
        <w:bottom w:val="single" w:sz="12" w:space="4" w:color="C0C0C0"/>
      </w:pBdr>
      <w:tabs>
        <w:tab w:val="clear" w:pos="9214"/>
      </w:tabs>
      <w:suppressAutoHyphens/>
      <w:spacing w:before="360" w:after="360"/>
      <w:jc w:val="both"/>
      <w:outlineLvl w:val="0"/>
    </w:pPr>
    <w:rPr>
      <w:bCs/>
      <w:color w:val="4F81BD"/>
      <w:spacing w:val="-20"/>
      <w:kern w:val="32"/>
      <w:sz w:val="40"/>
      <w:szCs w:val="28"/>
    </w:rPr>
  </w:style>
  <w:style w:type="paragraph" w:styleId="Titre2">
    <w:name w:val="heading 2"/>
    <w:aliases w:val="Titre 1 MG"/>
    <w:basedOn w:val="Titre3"/>
    <w:next w:val="Corpsdetexte"/>
    <w:link w:val="Titre2Car"/>
    <w:autoRedefine/>
    <w:qFormat/>
    <w:rsid w:val="009D5754"/>
    <w:pPr>
      <w:numPr>
        <w:ilvl w:val="0"/>
      </w:numPr>
      <w:spacing w:line="360" w:lineRule="auto"/>
      <w:outlineLvl w:val="1"/>
    </w:pPr>
  </w:style>
  <w:style w:type="paragraph" w:styleId="Titre3">
    <w:name w:val="heading 3"/>
    <w:aliases w:val="Titre 2 MG"/>
    <w:basedOn w:val="Normal"/>
    <w:next w:val="Corpsdetexte"/>
    <w:autoRedefine/>
    <w:qFormat/>
    <w:rsid w:val="005D4B58"/>
    <w:pPr>
      <w:numPr>
        <w:ilvl w:val="1"/>
        <w:numId w:val="16"/>
      </w:numPr>
      <w:spacing w:before="240" w:after="60"/>
      <w:outlineLvl w:val="2"/>
    </w:pPr>
    <w:rPr>
      <w:bCs/>
      <w:color w:val="1293A6"/>
    </w:rPr>
  </w:style>
  <w:style w:type="paragraph" w:styleId="Titre4">
    <w:name w:val="heading 4"/>
    <w:aliases w:val="Titre 3 MG"/>
    <w:basedOn w:val="Titre3"/>
    <w:next w:val="Normal"/>
    <w:qFormat/>
    <w:rsid w:val="0023489E"/>
    <w:pPr>
      <w:numPr>
        <w:ilvl w:val="2"/>
      </w:numPr>
      <w:outlineLvl w:val="3"/>
    </w:pPr>
  </w:style>
  <w:style w:type="paragraph" w:styleId="Titre5">
    <w:name w:val="heading 5"/>
    <w:aliases w:val="Titre 4 MG"/>
    <w:basedOn w:val="Normal"/>
    <w:next w:val="Normal"/>
    <w:qFormat/>
    <w:rsid w:val="0023489E"/>
    <w:pPr>
      <w:keepNext/>
      <w:numPr>
        <w:ilvl w:val="3"/>
        <w:numId w:val="16"/>
      </w:numPr>
      <w:outlineLvl w:val="4"/>
    </w:pPr>
    <w:rPr>
      <w:rFonts w:ascii="Comic Sans MS" w:hAnsi="Comic Sans MS"/>
      <w:i/>
      <w:color w:val="1293A6"/>
    </w:rPr>
  </w:style>
  <w:style w:type="paragraph" w:styleId="Titre6">
    <w:name w:val="heading 6"/>
    <w:aliases w:val="Titre 5 MG"/>
    <w:basedOn w:val="Normal"/>
    <w:next w:val="Normal"/>
    <w:qFormat/>
    <w:rsid w:val="00683D2C"/>
    <w:pPr>
      <w:numPr>
        <w:ilvl w:val="4"/>
        <w:numId w:val="17"/>
      </w:numPr>
      <w:spacing w:before="240" w:after="60"/>
      <w:outlineLvl w:val="5"/>
    </w:pPr>
    <w:rPr>
      <w:rFonts w:ascii="Comic Sans MS" w:hAnsi="Comic Sans MS"/>
      <w:bCs/>
      <w:i/>
      <w:color w:val="1293A6"/>
      <w:sz w:val="22"/>
      <w:szCs w:val="22"/>
    </w:rPr>
  </w:style>
  <w:style w:type="paragraph" w:styleId="Titre7">
    <w:name w:val="heading 7"/>
    <w:basedOn w:val="Normal"/>
    <w:next w:val="Normal"/>
    <w:qFormat/>
    <w:rsid w:val="00B84B8E"/>
    <w:pPr>
      <w:numPr>
        <w:ilvl w:val="6"/>
        <w:numId w:val="16"/>
      </w:numPr>
      <w:spacing w:before="240" w:after="60"/>
      <w:outlineLvl w:val="6"/>
    </w:pPr>
    <w:rPr>
      <w:color w:val="1293A6"/>
    </w:rPr>
  </w:style>
  <w:style w:type="paragraph" w:styleId="Titre8">
    <w:name w:val="heading 8"/>
    <w:basedOn w:val="Normal"/>
    <w:next w:val="Normal"/>
    <w:qFormat/>
    <w:rsid w:val="00CE19CD"/>
    <w:pPr>
      <w:numPr>
        <w:ilvl w:val="7"/>
        <w:numId w:val="16"/>
      </w:numPr>
      <w:spacing w:before="240" w:after="60"/>
      <w:outlineLvl w:val="7"/>
    </w:pPr>
    <w:rPr>
      <w:i/>
      <w:iCs/>
      <w:color w:val="1293A6"/>
    </w:rPr>
  </w:style>
  <w:style w:type="paragraph" w:styleId="Titre9">
    <w:name w:val="heading 9"/>
    <w:basedOn w:val="Normal"/>
    <w:next w:val="Normal"/>
    <w:qFormat/>
    <w:rsid w:val="00CE19CD"/>
    <w:pPr>
      <w:numPr>
        <w:ilvl w:val="8"/>
        <w:numId w:val="16"/>
      </w:numPr>
      <w:spacing w:before="240" w:after="60"/>
      <w:outlineLvl w:val="8"/>
    </w:pPr>
    <w:rPr>
      <w:color w:val="1293A6"/>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rsid w:val="00CE19CD"/>
    <w:pPr>
      <w:tabs>
        <w:tab w:val="center" w:pos="4536"/>
        <w:tab w:val="right" w:pos="9072"/>
      </w:tabs>
      <w:jc w:val="right"/>
    </w:pPr>
    <w:rPr>
      <w:color w:val="7491AE"/>
    </w:rPr>
  </w:style>
  <w:style w:type="paragraph" w:styleId="Pieddepage">
    <w:name w:val="footer"/>
    <w:basedOn w:val="Normal"/>
    <w:link w:val="PieddepageCar"/>
    <w:uiPriority w:val="99"/>
    <w:rsid w:val="00CE19CD"/>
    <w:pPr>
      <w:tabs>
        <w:tab w:val="center" w:pos="4820"/>
        <w:tab w:val="right" w:pos="9923"/>
      </w:tabs>
    </w:pPr>
    <w:rPr>
      <w:rFonts w:ascii="Tahoma" w:hAnsi="Tahoma"/>
      <w:color w:val="7491AE"/>
      <w:sz w:val="16"/>
    </w:rPr>
  </w:style>
  <w:style w:type="character" w:styleId="Numrodepage">
    <w:name w:val="page number"/>
    <w:basedOn w:val="Policepardfaut"/>
    <w:rsid w:val="005D7325"/>
  </w:style>
  <w:style w:type="paragraph" w:styleId="Textedebulles">
    <w:name w:val="Balloon Text"/>
    <w:basedOn w:val="Normal"/>
    <w:link w:val="TextedebullesCar"/>
    <w:uiPriority w:val="99"/>
    <w:semiHidden/>
    <w:rsid w:val="00FA0DC2"/>
    <w:rPr>
      <w:rFonts w:ascii="Tahoma" w:hAnsi="Tahoma" w:cs="Tahoma"/>
      <w:sz w:val="16"/>
      <w:szCs w:val="16"/>
    </w:rPr>
  </w:style>
  <w:style w:type="table" w:styleId="Grilledutableau">
    <w:name w:val="Table Grid"/>
    <w:basedOn w:val="TableauNormal"/>
    <w:rsid w:val="00DA62D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autoRedefine/>
    <w:qFormat/>
    <w:rsid w:val="00BC63C1"/>
    <w:pPr>
      <w:spacing w:before="120" w:after="120"/>
      <w:jc w:val="both"/>
      <w:outlineLvl w:val="0"/>
    </w:pPr>
    <w:rPr>
      <w:rFonts w:eastAsia="Times New Roman"/>
      <w:bCs/>
      <w:color w:val="1F497D"/>
      <w:kern w:val="28"/>
      <w:sz w:val="52"/>
      <w:szCs w:val="32"/>
    </w:rPr>
  </w:style>
  <w:style w:type="paragraph" w:styleId="Liste2">
    <w:name w:val="List 2"/>
    <w:basedOn w:val="Normal"/>
    <w:rsid w:val="00C47C63"/>
    <w:pPr>
      <w:ind w:left="566" w:hanging="283"/>
    </w:pPr>
  </w:style>
  <w:style w:type="paragraph" w:styleId="Listepuces2">
    <w:name w:val="List Bullet 2"/>
    <w:basedOn w:val="Normal"/>
    <w:autoRedefine/>
    <w:rsid w:val="00C47C63"/>
    <w:pPr>
      <w:numPr>
        <w:numId w:val="3"/>
      </w:numPr>
    </w:pPr>
  </w:style>
  <w:style w:type="paragraph" w:styleId="Listepuces">
    <w:name w:val="List Bullet"/>
    <w:basedOn w:val="Normal"/>
    <w:autoRedefine/>
    <w:rsid w:val="000D3E43"/>
    <w:pPr>
      <w:numPr>
        <w:numId w:val="2"/>
      </w:numPr>
      <w:ind w:left="1094" w:hanging="357"/>
    </w:pPr>
  </w:style>
  <w:style w:type="paragraph" w:styleId="Listepuces3">
    <w:name w:val="List Bullet 3"/>
    <w:basedOn w:val="Normal"/>
    <w:autoRedefine/>
    <w:rsid w:val="00584193"/>
    <w:pPr>
      <w:numPr>
        <w:numId w:val="4"/>
      </w:numPr>
    </w:pPr>
  </w:style>
  <w:style w:type="paragraph" w:styleId="Corpsdetexte">
    <w:name w:val="Body Text"/>
    <w:basedOn w:val="Normal"/>
    <w:link w:val="CorpsdetexteCar"/>
    <w:autoRedefine/>
    <w:uiPriority w:val="1"/>
    <w:qFormat/>
    <w:rsid w:val="00DA5165"/>
    <w:pPr>
      <w:numPr>
        <w:ilvl w:val="3"/>
      </w:numPr>
      <w:tabs>
        <w:tab w:val="clear" w:pos="976"/>
        <w:tab w:val="left" w:pos="7513"/>
      </w:tabs>
      <w:spacing w:before="191"/>
      <w:ind w:left="1276" w:right="169" w:hanging="1276"/>
    </w:pPr>
    <w:rPr>
      <w:bCs/>
    </w:rPr>
  </w:style>
  <w:style w:type="paragraph" w:styleId="Listenumros3">
    <w:name w:val="List Number 3"/>
    <w:basedOn w:val="Normal"/>
    <w:rsid w:val="00584193"/>
    <w:pPr>
      <w:numPr>
        <w:numId w:val="1"/>
      </w:numPr>
    </w:pPr>
  </w:style>
  <w:style w:type="paragraph" w:styleId="Listenumros">
    <w:name w:val="List Number"/>
    <w:basedOn w:val="Normal"/>
    <w:rsid w:val="002C0A6A"/>
    <w:pPr>
      <w:numPr>
        <w:numId w:val="5"/>
      </w:numPr>
    </w:pPr>
  </w:style>
  <w:style w:type="table" w:styleId="Grilledetableau8">
    <w:name w:val="Table Grid 8"/>
    <w:basedOn w:val="TableauNormal"/>
    <w:rsid w:val="00790B7A"/>
    <w:pPr>
      <w:ind w:firstLine="340"/>
    </w:pPr>
    <w:tblPr>
      <w:tblBorders>
        <w:top w:val="single" w:sz="6" w:space="0" w:color="1293A6"/>
        <w:left w:val="single" w:sz="6" w:space="0" w:color="1293A6"/>
        <w:bottom w:val="single" w:sz="6" w:space="0" w:color="1293A6"/>
        <w:right w:val="single" w:sz="6" w:space="0" w:color="1293A6"/>
        <w:insideH w:val="single" w:sz="6" w:space="0" w:color="1293A6"/>
        <w:insideV w:val="single" w:sz="6" w:space="0" w:color="1293A6"/>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Commentaires">
    <w:name w:val="Commentaires"/>
    <w:basedOn w:val="Corpsdetexte"/>
    <w:next w:val="Corpsdetexte"/>
    <w:link w:val="CommentairesCar"/>
    <w:autoRedefine/>
    <w:rsid w:val="00CE1C07"/>
    <w:pPr>
      <w:pBdr>
        <w:left w:val="single" w:sz="48" w:space="4" w:color="999999"/>
      </w:pBdr>
      <w:spacing w:after="120"/>
      <w:ind w:left="1134"/>
    </w:pPr>
  </w:style>
  <w:style w:type="paragraph" w:styleId="En-ttedemessage">
    <w:name w:val="Message Header"/>
    <w:basedOn w:val="Normal"/>
    <w:autoRedefine/>
    <w:rsid w:val="00915C7F"/>
    <w:pPr>
      <w:jc w:val="center"/>
    </w:pPr>
    <w:rPr>
      <w:rFonts w:ascii="Comic Sans MS" w:hAnsi="Comic Sans MS"/>
      <w:b/>
      <w:i/>
      <w:color w:val="800000"/>
      <w:sz w:val="28"/>
      <w:szCs w:val="28"/>
    </w:rPr>
  </w:style>
  <w:style w:type="character" w:customStyle="1" w:styleId="CorpsdetexteCar">
    <w:name w:val="Corps de texte Car"/>
    <w:link w:val="Corpsdetexte"/>
    <w:uiPriority w:val="1"/>
    <w:rsid w:val="00DA5165"/>
    <w:rPr>
      <w:rFonts w:ascii="Arial" w:hAnsi="Arial" w:cs="Arial"/>
      <w:bCs/>
      <w:sz w:val="24"/>
      <w:szCs w:val="24"/>
    </w:rPr>
  </w:style>
  <w:style w:type="character" w:customStyle="1" w:styleId="CommentairesCar">
    <w:name w:val="Commentaires Car"/>
    <w:link w:val="Commentaires"/>
    <w:rsid w:val="00CE1C07"/>
    <w:rPr>
      <w:rFonts w:ascii="Arial Narrow" w:eastAsia="Times" w:hAnsi="Arial Narrow"/>
      <w:lang w:val="fr-FR" w:eastAsia="fr-FR" w:bidi="ar-SA"/>
    </w:rPr>
  </w:style>
  <w:style w:type="paragraph" w:styleId="Sous-titre">
    <w:name w:val="Subtitle"/>
    <w:basedOn w:val="Normal"/>
    <w:next w:val="Titre10"/>
    <w:qFormat/>
    <w:rsid w:val="00D358A8"/>
    <w:pPr>
      <w:spacing w:after="240"/>
      <w:jc w:val="center"/>
      <w:outlineLvl w:val="1"/>
    </w:pPr>
    <w:rPr>
      <w:color w:val="1293A6"/>
      <w:sz w:val="28"/>
    </w:rPr>
  </w:style>
  <w:style w:type="paragraph" w:styleId="Corpsdetexte2">
    <w:name w:val="Body Text 2"/>
    <w:basedOn w:val="Normal"/>
    <w:rsid w:val="00282874"/>
    <w:pPr>
      <w:spacing w:after="120" w:line="480" w:lineRule="auto"/>
      <w:ind w:left="680"/>
    </w:pPr>
    <w:rPr>
      <w:rFonts w:ascii="Times New Roman" w:hAnsi="Times New Roman"/>
    </w:rPr>
  </w:style>
  <w:style w:type="paragraph" w:styleId="Titredenote">
    <w:name w:val="Note Heading"/>
    <w:basedOn w:val="Normal"/>
    <w:next w:val="Normal"/>
    <w:rsid w:val="00CE19CD"/>
    <w:rPr>
      <w:color w:val="1293A6"/>
    </w:rPr>
  </w:style>
  <w:style w:type="paragraph" w:customStyle="1" w:styleId="StyleGauche0cm">
    <w:name w:val="Style Gauche :  0 cm"/>
    <w:basedOn w:val="Normal"/>
    <w:rsid w:val="00616612"/>
    <w:rPr>
      <w:rFonts w:ascii="Times New Roman" w:eastAsia="Times New Roman" w:hAnsi="Times New Roman"/>
    </w:rPr>
  </w:style>
  <w:style w:type="character" w:styleId="Lienhypertexte">
    <w:name w:val="Hyperlink"/>
    <w:uiPriority w:val="99"/>
    <w:rsid w:val="00B20901"/>
    <w:rPr>
      <w:color w:val="0000FF"/>
      <w:u w:val="single"/>
    </w:rPr>
  </w:style>
  <w:style w:type="character" w:customStyle="1" w:styleId="Titre1Car">
    <w:name w:val="Titre 1 Car"/>
    <w:link w:val="Titre10"/>
    <w:rsid w:val="00F74D29"/>
    <w:rPr>
      <w:rFonts w:ascii="Arial" w:hAnsi="Arial" w:cs="Arial"/>
      <w:bCs/>
      <w:color w:val="4F81BD"/>
      <w:spacing w:val="-20"/>
      <w:kern w:val="32"/>
      <w:sz w:val="40"/>
      <w:szCs w:val="28"/>
    </w:rPr>
  </w:style>
  <w:style w:type="paragraph" w:styleId="TM1">
    <w:name w:val="toc 1"/>
    <w:basedOn w:val="Normal"/>
    <w:next w:val="Normal"/>
    <w:autoRedefine/>
    <w:uiPriority w:val="39"/>
    <w:rsid w:val="00B20901"/>
    <w:pPr>
      <w:tabs>
        <w:tab w:val="clear" w:pos="976"/>
        <w:tab w:val="clear" w:pos="9214"/>
        <w:tab w:val="clear" w:pos="9337"/>
      </w:tabs>
      <w:spacing w:before="360"/>
    </w:pPr>
    <w:rPr>
      <w:rFonts w:asciiTheme="majorHAnsi" w:hAnsiTheme="majorHAnsi"/>
      <w:b/>
      <w:bCs/>
      <w:caps/>
    </w:rPr>
  </w:style>
  <w:style w:type="paragraph" w:customStyle="1" w:styleId="StyleCommentairesComplexeArial11ptGrasMotifTranspa">
    <w:name w:val="Style Commentaires + (Complexe) Arial 11 pt Gras Motif : Transpa..."/>
    <w:basedOn w:val="Commentaires"/>
    <w:rsid w:val="000B0123"/>
    <w:pPr>
      <w:ind w:left="709"/>
    </w:pPr>
    <w:rPr>
      <w:b/>
      <w:bCs w:val="0"/>
      <w:kern w:val="32"/>
      <w:sz w:val="22"/>
      <w:szCs w:val="22"/>
      <w:shd w:val="clear" w:color="auto" w:fill="FF9900"/>
    </w:rPr>
  </w:style>
  <w:style w:type="paragraph" w:customStyle="1" w:styleId="StyleCommentairesComplexeArial11ptGrasMotifTranspa1">
    <w:name w:val="Style Commentaires + (Complexe) Arial 11 pt Gras Motif : Transpa...1"/>
    <w:basedOn w:val="Commentaires"/>
    <w:next w:val="StyleCommentairesComplexeArial11ptGrasMotifTranspa"/>
    <w:rsid w:val="000B0123"/>
    <w:rPr>
      <w:b/>
      <w:bCs w:val="0"/>
      <w:kern w:val="32"/>
      <w:sz w:val="22"/>
      <w:szCs w:val="22"/>
      <w:shd w:val="clear" w:color="auto" w:fill="FF9900"/>
    </w:rPr>
  </w:style>
  <w:style w:type="paragraph" w:styleId="TM2">
    <w:name w:val="toc 2"/>
    <w:basedOn w:val="Normal"/>
    <w:next w:val="Normal"/>
    <w:autoRedefine/>
    <w:uiPriority w:val="39"/>
    <w:rsid w:val="00171504"/>
    <w:pPr>
      <w:tabs>
        <w:tab w:val="clear" w:pos="976"/>
        <w:tab w:val="clear" w:pos="9214"/>
        <w:tab w:val="clear" w:pos="9337"/>
      </w:tabs>
      <w:spacing w:before="240"/>
    </w:pPr>
    <w:rPr>
      <w:rFonts w:asciiTheme="minorHAnsi" w:hAnsiTheme="minorHAnsi" w:cstheme="minorHAnsi"/>
      <w:b/>
      <w:bCs/>
      <w:sz w:val="20"/>
      <w:szCs w:val="20"/>
    </w:rPr>
  </w:style>
  <w:style w:type="paragraph" w:styleId="TM3">
    <w:name w:val="toc 3"/>
    <w:basedOn w:val="Normal"/>
    <w:next w:val="Normal"/>
    <w:autoRedefine/>
    <w:uiPriority w:val="39"/>
    <w:rsid w:val="00694543"/>
    <w:pPr>
      <w:tabs>
        <w:tab w:val="clear" w:pos="976"/>
        <w:tab w:val="clear" w:pos="9214"/>
        <w:tab w:val="clear" w:pos="9337"/>
      </w:tabs>
      <w:ind w:left="240"/>
    </w:pPr>
    <w:rPr>
      <w:rFonts w:asciiTheme="minorHAnsi" w:hAnsiTheme="minorHAnsi" w:cstheme="minorHAnsi"/>
      <w:sz w:val="20"/>
      <w:szCs w:val="20"/>
    </w:rPr>
  </w:style>
  <w:style w:type="paragraph" w:styleId="TM4">
    <w:name w:val="toc 4"/>
    <w:basedOn w:val="Normal"/>
    <w:next w:val="Normal"/>
    <w:autoRedefine/>
    <w:uiPriority w:val="39"/>
    <w:rsid w:val="00694543"/>
    <w:pPr>
      <w:tabs>
        <w:tab w:val="clear" w:pos="976"/>
        <w:tab w:val="clear" w:pos="9214"/>
        <w:tab w:val="clear" w:pos="9337"/>
      </w:tabs>
      <w:ind w:left="480"/>
    </w:pPr>
    <w:rPr>
      <w:rFonts w:asciiTheme="minorHAnsi" w:hAnsiTheme="minorHAnsi" w:cstheme="minorHAnsi"/>
      <w:sz w:val="20"/>
      <w:szCs w:val="20"/>
    </w:rPr>
  </w:style>
  <w:style w:type="paragraph" w:styleId="TM5">
    <w:name w:val="toc 5"/>
    <w:basedOn w:val="Normal"/>
    <w:next w:val="Normal"/>
    <w:autoRedefine/>
    <w:uiPriority w:val="39"/>
    <w:rsid w:val="00694543"/>
    <w:pPr>
      <w:tabs>
        <w:tab w:val="clear" w:pos="976"/>
        <w:tab w:val="clear" w:pos="9214"/>
        <w:tab w:val="clear" w:pos="9337"/>
      </w:tabs>
      <w:ind w:left="720"/>
    </w:pPr>
    <w:rPr>
      <w:rFonts w:asciiTheme="minorHAnsi" w:hAnsiTheme="minorHAnsi" w:cstheme="minorHAnsi"/>
      <w:sz w:val="20"/>
      <w:szCs w:val="20"/>
    </w:rPr>
  </w:style>
  <w:style w:type="paragraph" w:styleId="TM6">
    <w:name w:val="toc 6"/>
    <w:basedOn w:val="Normal"/>
    <w:next w:val="Normal"/>
    <w:autoRedefine/>
    <w:semiHidden/>
    <w:rsid w:val="00694543"/>
    <w:pPr>
      <w:tabs>
        <w:tab w:val="clear" w:pos="976"/>
        <w:tab w:val="clear" w:pos="9214"/>
        <w:tab w:val="clear" w:pos="9337"/>
      </w:tabs>
      <w:ind w:left="960"/>
    </w:pPr>
    <w:rPr>
      <w:rFonts w:asciiTheme="minorHAnsi" w:hAnsiTheme="minorHAnsi" w:cstheme="minorHAnsi"/>
      <w:sz w:val="20"/>
      <w:szCs w:val="20"/>
    </w:rPr>
  </w:style>
  <w:style w:type="paragraph" w:styleId="TM7">
    <w:name w:val="toc 7"/>
    <w:basedOn w:val="Normal"/>
    <w:next w:val="Normal"/>
    <w:autoRedefine/>
    <w:semiHidden/>
    <w:rsid w:val="00694543"/>
    <w:pPr>
      <w:tabs>
        <w:tab w:val="clear" w:pos="976"/>
        <w:tab w:val="clear" w:pos="9214"/>
        <w:tab w:val="clear" w:pos="9337"/>
      </w:tabs>
      <w:ind w:left="1200"/>
    </w:pPr>
    <w:rPr>
      <w:rFonts w:asciiTheme="minorHAnsi" w:hAnsiTheme="minorHAnsi" w:cstheme="minorHAnsi"/>
      <w:sz w:val="20"/>
      <w:szCs w:val="20"/>
    </w:rPr>
  </w:style>
  <w:style w:type="paragraph" w:styleId="TM8">
    <w:name w:val="toc 8"/>
    <w:basedOn w:val="Normal"/>
    <w:next w:val="Normal"/>
    <w:autoRedefine/>
    <w:semiHidden/>
    <w:rsid w:val="00694543"/>
    <w:pPr>
      <w:tabs>
        <w:tab w:val="clear" w:pos="976"/>
        <w:tab w:val="clear" w:pos="9214"/>
        <w:tab w:val="clear" w:pos="9337"/>
      </w:tabs>
      <w:ind w:left="1440"/>
    </w:pPr>
    <w:rPr>
      <w:rFonts w:asciiTheme="minorHAnsi" w:hAnsiTheme="minorHAnsi" w:cstheme="minorHAnsi"/>
      <w:sz w:val="20"/>
      <w:szCs w:val="20"/>
    </w:rPr>
  </w:style>
  <w:style w:type="paragraph" w:styleId="TM9">
    <w:name w:val="toc 9"/>
    <w:basedOn w:val="Normal"/>
    <w:next w:val="Normal"/>
    <w:autoRedefine/>
    <w:semiHidden/>
    <w:rsid w:val="00694543"/>
    <w:pPr>
      <w:tabs>
        <w:tab w:val="clear" w:pos="976"/>
        <w:tab w:val="clear" w:pos="9214"/>
        <w:tab w:val="clear" w:pos="9337"/>
      </w:tabs>
      <w:ind w:left="1680"/>
    </w:pPr>
    <w:rPr>
      <w:rFonts w:asciiTheme="minorHAnsi" w:hAnsiTheme="minorHAnsi" w:cstheme="minorHAnsi"/>
      <w:sz w:val="20"/>
      <w:szCs w:val="20"/>
    </w:rPr>
  </w:style>
  <w:style w:type="paragraph" w:styleId="Notedebasdepage">
    <w:name w:val="footnote text"/>
    <w:basedOn w:val="Normal"/>
    <w:semiHidden/>
    <w:rsid w:val="00274CDB"/>
  </w:style>
  <w:style w:type="character" w:styleId="Appelnotedebasdep">
    <w:name w:val="footnote reference"/>
    <w:semiHidden/>
    <w:rsid w:val="00274CDB"/>
    <w:rPr>
      <w:vertAlign w:val="superscript"/>
    </w:rPr>
  </w:style>
  <w:style w:type="character" w:styleId="Lienhypertextesuivivisit">
    <w:name w:val="FollowedHyperlink"/>
    <w:rsid w:val="00140B4C"/>
    <w:rPr>
      <w:color w:val="606420"/>
      <w:u w:val="single"/>
    </w:rPr>
  </w:style>
  <w:style w:type="paragraph" w:styleId="Retraitnormal">
    <w:name w:val="Normal Indent"/>
    <w:basedOn w:val="Normal"/>
    <w:rsid w:val="00A17C37"/>
    <w:pPr>
      <w:tabs>
        <w:tab w:val="clear" w:pos="9214"/>
      </w:tabs>
      <w:spacing w:before="60" w:after="60"/>
      <w:ind w:left="720"/>
      <w:jc w:val="both"/>
      <w:textAlignment w:val="baseline"/>
    </w:pPr>
    <w:rPr>
      <w:rFonts w:ascii="Verdana" w:eastAsia="Times New Roman" w:hAnsi="Verdana"/>
    </w:rPr>
  </w:style>
  <w:style w:type="paragraph" w:customStyle="1" w:styleId="StyleAvant3ptAprs3ptInterlignesimple">
    <w:name w:val="Style Avant : 3 pt Après : 3 pt Interligne : simple"/>
    <w:basedOn w:val="Normal"/>
    <w:rsid w:val="00A17C37"/>
    <w:pPr>
      <w:numPr>
        <w:numId w:val="7"/>
      </w:numPr>
      <w:tabs>
        <w:tab w:val="clear" w:pos="9214"/>
      </w:tabs>
      <w:spacing w:before="60" w:after="60"/>
      <w:jc w:val="both"/>
      <w:textAlignment w:val="baseline"/>
    </w:pPr>
    <w:rPr>
      <w:rFonts w:ascii="Verdana" w:eastAsia="Times New Roman" w:hAnsi="Verdana"/>
    </w:rPr>
  </w:style>
  <w:style w:type="paragraph" w:customStyle="1" w:styleId="standard">
    <w:name w:val="standard"/>
    <w:basedOn w:val="Normal"/>
    <w:rsid w:val="00A17C37"/>
    <w:pPr>
      <w:tabs>
        <w:tab w:val="clear" w:pos="9214"/>
      </w:tabs>
      <w:spacing w:after="240"/>
      <w:jc w:val="both"/>
    </w:pPr>
    <w:rPr>
      <w:rFonts w:ascii="Century Gothic" w:eastAsia="Times New Roman" w:hAnsi="Century Gothic"/>
      <w:sz w:val="22"/>
    </w:rPr>
  </w:style>
  <w:style w:type="paragraph" w:styleId="NormalWeb">
    <w:name w:val="Normal (Web)"/>
    <w:basedOn w:val="Normal"/>
    <w:uiPriority w:val="99"/>
    <w:unhideWhenUsed/>
    <w:rsid w:val="000E0E18"/>
    <w:pPr>
      <w:tabs>
        <w:tab w:val="clear" w:pos="9214"/>
      </w:tabs>
      <w:spacing w:before="100" w:beforeAutospacing="1" w:after="100" w:afterAutospacing="1"/>
    </w:pPr>
    <w:rPr>
      <w:rFonts w:ascii="Times New Roman" w:eastAsia="Times New Roman" w:hAnsi="Times New Roman"/>
    </w:rPr>
  </w:style>
  <w:style w:type="paragraph" w:styleId="Retraitcorpsdetexte">
    <w:name w:val="Body Text Indent"/>
    <w:basedOn w:val="Normal"/>
    <w:link w:val="RetraitcorpsdetexteCar"/>
    <w:uiPriority w:val="99"/>
    <w:unhideWhenUsed/>
    <w:rsid w:val="00610E5A"/>
    <w:pPr>
      <w:spacing w:after="120"/>
      <w:ind w:left="283"/>
    </w:pPr>
  </w:style>
  <w:style w:type="character" w:customStyle="1" w:styleId="RetraitcorpsdetexteCar">
    <w:name w:val="Retrait corps de texte Car"/>
    <w:link w:val="Retraitcorpsdetexte"/>
    <w:uiPriority w:val="99"/>
    <w:rsid w:val="00610E5A"/>
    <w:rPr>
      <w:rFonts w:ascii="Arial Narrow" w:hAnsi="Arial Narrow"/>
    </w:rPr>
  </w:style>
  <w:style w:type="paragraph" w:customStyle="1" w:styleId="Retraitcorpsdetexte21">
    <w:name w:val="Retrait corps de texte 21"/>
    <w:basedOn w:val="Normal"/>
    <w:rsid w:val="00610E5A"/>
    <w:pPr>
      <w:tabs>
        <w:tab w:val="clear" w:pos="9214"/>
      </w:tabs>
      <w:ind w:left="284" w:hanging="284"/>
      <w:textAlignment w:val="baseline"/>
    </w:pPr>
    <w:rPr>
      <w:rFonts w:eastAsia="Times New Roman"/>
      <w:b/>
    </w:rPr>
  </w:style>
  <w:style w:type="paragraph" w:customStyle="1" w:styleId="Corpsdetexte21">
    <w:name w:val="Corps de texte 21"/>
    <w:basedOn w:val="Normal"/>
    <w:rsid w:val="00610E5A"/>
    <w:pPr>
      <w:tabs>
        <w:tab w:val="clear" w:pos="9214"/>
      </w:tabs>
      <w:ind w:left="284" w:hanging="284"/>
      <w:jc w:val="both"/>
      <w:textAlignment w:val="baseline"/>
    </w:pPr>
    <w:rPr>
      <w:rFonts w:eastAsia="Times New Roman"/>
      <w:b/>
    </w:rPr>
  </w:style>
  <w:style w:type="character" w:styleId="Marquedecommentaire">
    <w:name w:val="annotation reference"/>
    <w:uiPriority w:val="99"/>
    <w:semiHidden/>
    <w:unhideWhenUsed/>
    <w:rsid w:val="00610E5A"/>
    <w:rPr>
      <w:sz w:val="16"/>
      <w:szCs w:val="16"/>
    </w:rPr>
  </w:style>
  <w:style w:type="paragraph" w:styleId="Commentaire">
    <w:name w:val="annotation text"/>
    <w:basedOn w:val="Normal"/>
    <w:link w:val="CommentaireCar"/>
    <w:uiPriority w:val="99"/>
    <w:unhideWhenUsed/>
    <w:rsid w:val="00610E5A"/>
  </w:style>
  <w:style w:type="character" w:customStyle="1" w:styleId="CommentaireCar">
    <w:name w:val="Commentaire Car"/>
    <w:link w:val="Commentaire"/>
    <w:uiPriority w:val="99"/>
    <w:rsid w:val="00610E5A"/>
    <w:rPr>
      <w:rFonts w:ascii="Arial Narrow" w:hAnsi="Arial Narrow"/>
    </w:rPr>
  </w:style>
  <w:style w:type="paragraph" w:styleId="Objetducommentaire">
    <w:name w:val="annotation subject"/>
    <w:basedOn w:val="Commentaire"/>
    <w:next w:val="Commentaire"/>
    <w:link w:val="ObjetducommentaireCar"/>
    <w:uiPriority w:val="99"/>
    <w:semiHidden/>
    <w:unhideWhenUsed/>
    <w:rsid w:val="00610E5A"/>
    <w:rPr>
      <w:b/>
      <w:bCs/>
    </w:rPr>
  </w:style>
  <w:style w:type="character" w:customStyle="1" w:styleId="ObjetducommentaireCar">
    <w:name w:val="Objet du commentaire Car"/>
    <w:link w:val="Objetducommentaire"/>
    <w:uiPriority w:val="99"/>
    <w:semiHidden/>
    <w:rsid w:val="00610E5A"/>
    <w:rPr>
      <w:rFonts w:ascii="Arial Narrow" w:hAnsi="Arial Narrow"/>
      <w:b/>
      <w:bCs/>
    </w:rPr>
  </w:style>
  <w:style w:type="character" w:customStyle="1" w:styleId="elementor-icon-list-text">
    <w:name w:val="elementor-icon-list-text"/>
    <w:rsid w:val="000E065D"/>
  </w:style>
  <w:style w:type="character" w:styleId="lev">
    <w:name w:val="Strong"/>
    <w:uiPriority w:val="22"/>
    <w:qFormat/>
    <w:rsid w:val="000E065D"/>
    <w:rPr>
      <w:b/>
      <w:bCs/>
    </w:rPr>
  </w:style>
  <w:style w:type="paragraph" w:styleId="Paragraphedeliste">
    <w:name w:val="List Paragraph"/>
    <w:basedOn w:val="Normal"/>
    <w:uiPriority w:val="1"/>
    <w:qFormat/>
    <w:rsid w:val="002461EC"/>
    <w:pPr>
      <w:tabs>
        <w:tab w:val="clear" w:pos="9214"/>
      </w:tabs>
      <w:ind w:left="708"/>
      <w:jc w:val="both"/>
    </w:pPr>
    <w:rPr>
      <w:rFonts w:cs="Arial Narrow"/>
    </w:rPr>
  </w:style>
  <w:style w:type="paragraph" w:customStyle="1" w:styleId="Titre1">
    <w:name w:val="Titre1"/>
    <w:basedOn w:val="Normal"/>
    <w:link w:val="Titre1Car0"/>
    <w:autoRedefine/>
    <w:qFormat/>
    <w:rsid w:val="002461EC"/>
    <w:pPr>
      <w:keepNext/>
      <w:keepLines/>
      <w:numPr>
        <w:numId w:val="6"/>
      </w:numPr>
      <w:pBdr>
        <w:bottom w:val="single" w:sz="12" w:space="4" w:color="C0C0C0"/>
      </w:pBdr>
      <w:tabs>
        <w:tab w:val="clear" w:pos="9214"/>
        <w:tab w:val="right" w:pos="-5954"/>
      </w:tabs>
      <w:suppressAutoHyphens/>
      <w:spacing w:before="360" w:after="360"/>
      <w:ind w:left="567" w:hanging="567"/>
      <w:jc w:val="both"/>
      <w:outlineLvl w:val="0"/>
    </w:pPr>
    <w:rPr>
      <w:rFonts w:cs="Arial Narrow"/>
      <w:b/>
      <w:color w:val="660066"/>
      <w:kern w:val="32"/>
      <w:sz w:val="36"/>
      <w:szCs w:val="36"/>
    </w:rPr>
  </w:style>
  <w:style w:type="character" w:customStyle="1" w:styleId="Titre1Car0">
    <w:name w:val="Titre1 Car"/>
    <w:link w:val="Titre1"/>
    <w:rsid w:val="002461EC"/>
    <w:rPr>
      <w:rFonts w:ascii="Arial" w:hAnsi="Arial" w:cs="Arial Narrow"/>
      <w:b/>
      <w:color w:val="660066"/>
      <w:kern w:val="32"/>
      <w:sz w:val="36"/>
      <w:szCs w:val="36"/>
    </w:rPr>
  </w:style>
  <w:style w:type="character" w:customStyle="1" w:styleId="Titre2Car">
    <w:name w:val="Titre 2 Car"/>
    <w:aliases w:val="Titre 1 MG Car"/>
    <w:basedOn w:val="Policepardfaut"/>
    <w:link w:val="Titre2"/>
    <w:rsid w:val="009D5754"/>
    <w:rPr>
      <w:rFonts w:ascii="Arial" w:hAnsi="Arial" w:cs="Arial"/>
      <w:bCs/>
      <w:color w:val="1293A6"/>
      <w:sz w:val="24"/>
      <w:szCs w:val="24"/>
    </w:rPr>
  </w:style>
  <w:style w:type="paragraph" w:customStyle="1" w:styleId="msonormal0">
    <w:name w:val="msonormal"/>
    <w:basedOn w:val="Normal"/>
    <w:rsid w:val="009C0C19"/>
    <w:pPr>
      <w:tabs>
        <w:tab w:val="clear" w:pos="9214"/>
      </w:tabs>
      <w:spacing w:before="100" w:beforeAutospacing="1" w:after="100" w:afterAutospacing="1"/>
    </w:pPr>
    <w:rPr>
      <w:rFonts w:ascii="Times New Roman" w:eastAsia="Times New Roman" w:hAnsi="Times New Roman"/>
    </w:rPr>
  </w:style>
  <w:style w:type="character" w:customStyle="1" w:styleId="TextedebullesCar">
    <w:name w:val="Texte de bulles Car"/>
    <w:basedOn w:val="Policepardfaut"/>
    <w:link w:val="Textedebulles"/>
    <w:uiPriority w:val="99"/>
    <w:semiHidden/>
    <w:rsid w:val="009C0C19"/>
    <w:rPr>
      <w:rFonts w:ascii="Tahoma" w:hAnsi="Tahoma" w:cs="Tahoma"/>
      <w:sz w:val="16"/>
      <w:szCs w:val="16"/>
    </w:rPr>
  </w:style>
  <w:style w:type="paragraph" w:customStyle="1" w:styleId="TableParagraph">
    <w:name w:val="Table Paragraph"/>
    <w:basedOn w:val="Normal"/>
    <w:uiPriority w:val="1"/>
    <w:qFormat/>
    <w:rsid w:val="009C0C19"/>
    <w:pPr>
      <w:tabs>
        <w:tab w:val="clear" w:pos="9214"/>
      </w:tabs>
      <w:ind w:left="107"/>
    </w:pPr>
    <w:rPr>
      <w:rFonts w:ascii="Calibri" w:eastAsiaTheme="minorEastAsia" w:hAnsi="Calibri" w:cs="Calibri"/>
    </w:rPr>
  </w:style>
  <w:style w:type="paragraph" w:customStyle="1" w:styleId="Default">
    <w:name w:val="Default"/>
    <w:rsid w:val="00FC3AF4"/>
    <w:pPr>
      <w:autoSpaceDE w:val="0"/>
      <w:autoSpaceDN w:val="0"/>
      <w:adjustRightInd w:val="0"/>
    </w:pPr>
    <w:rPr>
      <w:rFonts w:ascii="Arial" w:hAnsi="Arial" w:cs="Arial"/>
      <w:color w:val="000000"/>
      <w:sz w:val="24"/>
      <w:szCs w:val="24"/>
    </w:rPr>
  </w:style>
  <w:style w:type="paragraph" w:styleId="En-ttedetabledesmatires">
    <w:name w:val="TOC Heading"/>
    <w:basedOn w:val="Titre10"/>
    <w:next w:val="Normal"/>
    <w:uiPriority w:val="39"/>
    <w:unhideWhenUsed/>
    <w:qFormat/>
    <w:rsid w:val="00303F55"/>
    <w:pPr>
      <w:pBdr>
        <w:bottom w:val="none" w:sz="0" w:space="0" w:color="auto"/>
      </w:pBdr>
      <w:tabs>
        <w:tab w:val="clear" w:pos="976"/>
      </w:tabs>
      <w:suppressAutoHyphens w:val="0"/>
      <w:kinsoku/>
      <w:overflowPunct/>
      <w:autoSpaceDE/>
      <w:autoSpaceDN/>
      <w:adjustRightInd/>
      <w:spacing w:before="240" w:after="0" w:line="259" w:lineRule="auto"/>
      <w:ind w:right="0"/>
      <w:jc w:val="left"/>
      <w:outlineLvl w:val="9"/>
    </w:pPr>
    <w:rPr>
      <w:rFonts w:asciiTheme="majorHAnsi" w:eastAsiaTheme="majorEastAsia" w:hAnsiTheme="majorHAnsi" w:cstheme="majorBidi"/>
      <w:bCs w:val="0"/>
      <w:color w:val="365F91" w:themeColor="accent1" w:themeShade="BF"/>
      <w:spacing w:val="0"/>
      <w:kern w:val="0"/>
      <w:sz w:val="32"/>
      <w:szCs w:val="32"/>
    </w:rPr>
  </w:style>
  <w:style w:type="paragraph" w:styleId="Rvision">
    <w:name w:val="Revision"/>
    <w:hidden/>
    <w:uiPriority w:val="99"/>
    <w:semiHidden/>
    <w:rsid w:val="00413146"/>
    <w:rPr>
      <w:rFonts w:ascii="Arial" w:hAnsi="Arial" w:cs="Arial"/>
      <w:sz w:val="24"/>
      <w:szCs w:val="24"/>
    </w:rPr>
  </w:style>
  <w:style w:type="character" w:customStyle="1" w:styleId="PieddepageCar">
    <w:name w:val="Pied de page Car"/>
    <w:basedOn w:val="Policepardfaut"/>
    <w:link w:val="Pieddepage"/>
    <w:uiPriority w:val="99"/>
    <w:rsid w:val="00B50FFD"/>
    <w:rPr>
      <w:rFonts w:ascii="Tahoma" w:hAnsi="Tahoma" w:cs="Arial"/>
      <w:color w:val="7491AE"/>
      <w:sz w:val="16"/>
      <w:szCs w:val="24"/>
    </w:rPr>
  </w:style>
  <w:style w:type="character" w:customStyle="1" w:styleId="En-tteCar">
    <w:name w:val="En-tête Car"/>
    <w:basedOn w:val="Policepardfaut"/>
    <w:link w:val="En-tte"/>
    <w:uiPriority w:val="99"/>
    <w:rsid w:val="00B50FFD"/>
    <w:rPr>
      <w:rFonts w:ascii="Arial" w:hAnsi="Arial" w:cs="Arial"/>
      <w:color w:val="7491AE"/>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2825336">
      <w:bodyDiv w:val="1"/>
      <w:marLeft w:val="0"/>
      <w:marRight w:val="0"/>
      <w:marTop w:val="0"/>
      <w:marBottom w:val="0"/>
      <w:divBdr>
        <w:top w:val="none" w:sz="0" w:space="0" w:color="auto"/>
        <w:left w:val="none" w:sz="0" w:space="0" w:color="auto"/>
        <w:bottom w:val="none" w:sz="0" w:space="0" w:color="auto"/>
        <w:right w:val="none" w:sz="0" w:space="0" w:color="auto"/>
      </w:divBdr>
    </w:div>
    <w:div w:id="829448615">
      <w:bodyDiv w:val="1"/>
      <w:marLeft w:val="0"/>
      <w:marRight w:val="0"/>
      <w:marTop w:val="0"/>
      <w:marBottom w:val="0"/>
      <w:divBdr>
        <w:top w:val="none" w:sz="0" w:space="0" w:color="auto"/>
        <w:left w:val="none" w:sz="0" w:space="0" w:color="auto"/>
        <w:bottom w:val="none" w:sz="0" w:space="0" w:color="auto"/>
        <w:right w:val="none" w:sz="0" w:space="0" w:color="auto"/>
      </w:divBdr>
    </w:div>
    <w:div w:id="1043554774">
      <w:bodyDiv w:val="1"/>
      <w:marLeft w:val="0"/>
      <w:marRight w:val="0"/>
      <w:marTop w:val="0"/>
      <w:marBottom w:val="0"/>
      <w:divBdr>
        <w:top w:val="none" w:sz="0" w:space="0" w:color="auto"/>
        <w:left w:val="none" w:sz="0" w:space="0" w:color="auto"/>
        <w:bottom w:val="none" w:sz="0" w:space="0" w:color="auto"/>
        <w:right w:val="none" w:sz="0" w:space="0" w:color="auto"/>
      </w:divBdr>
    </w:div>
    <w:div w:id="1555846783">
      <w:bodyDiv w:val="1"/>
      <w:marLeft w:val="0"/>
      <w:marRight w:val="0"/>
      <w:marTop w:val="0"/>
      <w:marBottom w:val="0"/>
      <w:divBdr>
        <w:top w:val="none" w:sz="0" w:space="0" w:color="auto"/>
        <w:left w:val="none" w:sz="0" w:space="0" w:color="auto"/>
        <w:bottom w:val="none" w:sz="0" w:space="0" w:color="auto"/>
        <w:right w:val="none" w:sz="0" w:space="0" w:color="auto"/>
      </w:divBdr>
    </w:div>
    <w:div w:id="1847673000">
      <w:bodyDiv w:val="1"/>
      <w:marLeft w:val="0"/>
      <w:marRight w:val="0"/>
      <w:marTop w:val="0"/>
      <w:marBottom w:val="0"/>
      <w:divBdr>
        <w:top w:val="none" w:sz="0" w:space="0" w:color="auto"/>
        <w:left w:val="none" w:sz="0" w:space="0" w:color="auto"/>
        <w:bottom w:val="none" w:sz="0" w:space="0" w:color="auto"/>
        <w:right w:val="none" w:sz="0" w:space="0" w:color="auto"/>
      </w:divBdr>
    </w:div>
    <w:div w:id="1874924630">
      <w:bodyDiv w:val="1"/>
      <w:marLeft w:val="0"/>
      <w:marRight w:val="0"/>
      <w:marTop w:val="0"/>
      <w:marBottom w:val="0"/>
      <w:divBdr>
        <w:top w:val="none" w:sz="0" w:space="0" w:color="auto"/>
        <w:left w:val="none" w:sz="0" w:space="0" w:color="auto"/>
        <w:bottom w:val="none" w:sz="0" w:space="0" w:color="auto"/>
        <w:right w:val="none" w:sz="0" w:space="0" w:color="auto"/>
      </w:divBdr>
    </w:div>
    <w:div w:id="1968851633">
      <w:bodyDiv w:val="1"/>
      <w:marLeft w:val="0"/>
      <w:marRight w:val="0"/>
      <w:marTop w:val="0"/>
      <w:marBottom w:val="0"/>
      <w:divBdr>
        <w:top w:val="none" w:sz="0" w:space="0" w:color="auto"/>
        <w:left w:val="none" w:sz="0" w:space="0" w:color="auto"/>
        <w:bottom w:val="none" w:sz="0" w:space="0" w:color="auto"/>
        <w:right w:val="none" w:sz="0" w:space="0" w:color="auto"/>
      </w:divBdr>
    </w:div>
    <w:div w:id="2044669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26" Type="http://schemas.openxmlformats.org/officeDocument/2006/relationships/image" Target="media/image11.png"/><Relationship Id="rId39" Type="http://schemas.openxmlformats.org/officeDocument/2006/relationships/image" Target="media/image24.jpg"/><Relationship Id="rId21" Type="http://schemas.openxmlformats.org/officeDocument/2006/relationships/image" Target="media/image6.emf"/><Relationship Id="rId34" Type="http://schemas.openxmlformats.org/officeDocument/2006/relationships/image" Target="media/image19.jpeg"/><Relationship Id="rId42" Type="http://schemas.openxmlformats.org/officeDocument/2006/relationships/image" Target="media/image27.jpg"/><Relationship Id="rId47" Type="http://schemas.openxmlformats.org/officeDocument/2006/relationships/image" Target="media/image32.png"/><Relationship Id="rId50" Type="http://schemas.openxmlformats.org/officeDocument/2006/relationships/hyperlink" Target="https://blog.hub-grade.com/infographie-bien-etre-et-bonheur-au-travail/" TargetMode="External"/><Relationship Id="rId55" Type="http://schemas.openxmlformats.org/officeDocument/2006/relationships/image" Target="media/image39.png"/><Relationship Id="rId7" Type="http://schemas.openxmlformats.org/officeDocument/2006/relationships/settings" Target="settings.xml"/><Relationship Id="rId2" Type="http://schemas.openxmlformats.org/officeDocument/2006/relationships/customXml" Target="../customXml/item2.xml"/><Relationship Id="rId29" Type="http://schemas.openxmlformats.org/officeDocument/2006/relationships/image" Target="media/image14.png"/><Relationship Id="rId11" Type="http://schemas.openxmlformats.org/officeDocument/2006/relationships/image" Target="media/image1.wmf"/><Relationship Id="rId24" Type="http://schemas.openxmlformats.org/officeDocument/2006/relationships/image" Target="media/image9.pn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jpg"/><Relationship Id="rId45" Type="http://schemas.openxmlformats.org/officeDocument/2006/relationships/image" Target="media/image30.emf"/><Relationship Id="rId53" Type="http://schemas.openxmlformats.org/officeDocument/2006/relationships/image" Target="media/image37.png"/><Relationship Id="rId58" Type="http://schemas.openxmlformats.org/officeDocument/2006/relationships/header" Target="header2.xml"/><Relationship Id="rId66" Type="http://schemas.microsoft.com/office/2016/09/relationships/commentsIds" Target="commentsIds.xml"/><Relationship Id="rId5" Type="http://schemas.openxmlformats.org/officeDocument/2006/relationships/numbering" Target="numbering.xml"/><Relationship Id="rId6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emf"/><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35.png"/><Relationship Id="rId3" Type="http://schemas.openxmlformats.org/officeDocument/2006/relationships/customXml" Target="../customXml/item3.xml"/><Relationship Id="rId12" Type="http://schemas.openxmlformats.org/officeDocument/2006/relationships/image" Target="media/image2.jpeg"/><Relationship Id="rId25" Type="http://schemas.openxmlformats.org/officeDocument/2006/relationships/image" Target="media/image10.png"/><Relationship Id="rId33" Type="http://schemas.openxmlformats.org/officeDocument/2006/relationships/image" Target="media/image18.jpg"/><Relationship Id="rId38" Type="http://schemas.openxmlformats.org/officeDocument/2006/relationships/image" Target="media/image23.jpeg"/><Relationship Id="rId46" Type="http://schemas.openxmlformats.org/officeDocument/2006/relationships/image" Target="media/image31.emf"/><Relationship Id="rId59" Type="http://schemas.openxmlformats.org/officeDocument/2006/relationships/footer" Target="footer2.xml"/><Relationship Id="rId67" Type="http://schemas.microsoft.com/office/2018/08/relationships/commentsExtensible" Target="commentsExtensible.xml"/><Relationship Id="rId20" Type="http://schemas.openxmlformats.org/officeDocument/2006/relationships/image" Target="media/image6.jpeg"/><Relationship Id="rId41" Type="http://schemas.openxmlformats.org/officeDocument/2006/relationships/image" Target="media/image26.jpg"/><Relationship Id="rId54" Type="http://schemas.openxmlformats.org/officeDocument/2006/relationships/image" Target="media/image38.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emf"/><Relationship Id="rId49" Type="http://schemas.openxmlformats.org/officeDocument/2006/relationships/image" Target="media/image34.png"/><Relationship Id="rId57"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6.emf"/><Relationship Id="rId6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w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970AB93A473DF4B9ABE5D4186A2DF5C" ma:contentTypeVersion="0" ma:contentTypeDescription="Crée un document." ma:contentTypeScope="" ma:versionID="691fca59a2ef14f7db91ac83478b4b7e">
  <xsd:schema xmlns:xsd="http://www.w3.org/2001/XMLSchema" xmlns:xs="http://www.w3.org/2001/XMLSchema" xmlns:p="http://schemas.microsoft.com/office/2006/metadata/properties" targetNamespace="http://schemas.microsoft.com/office/2006/metadata/properties" ma:root="true" ma:fieldsID="ab09c1ba23edfaa45a5e9d385267c9b5">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27B7A8-F5E9-46F0-B0F2-7FD1214B96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D9543D05-98E0-4B00-8162-8C5D8C62545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F431C9C-7C04-404A-AD52-62D6C39EA532}">
  <ds:schemaRefs>
    <ds:schemaRef ds:uri="http://schemas.microsoft.com/sharepoint/v3/contenttype/forms"/>
  </ds:schemaRefs>
</ds:datastoreItem>
</file>

<file path=customXml/itemProps4.xml><?xml version="1.0" encoding="utf-8"?>
<ds:datastoreItem xmlns:ds="http://schemas.openxmlformats.org/officeDocument/2006/customXml" ds:itemID="{0C987B8B-EDA6-4754-A309-D4DAFABD1871}">
  <ds:schemaRefs>
    <ds:schemaRef ds:uri="http://schemas.openxmlformats.org/officeDocument/2006/bibliography"/>
  </ds:schemaRefs>
</ds:datastoreItem>
</file>

<file path=docMetadata/LabelInfo.xml><?xml version="1.0" encoding="utf-8"?>
<clbl:labelList xmlns:clbl="http://schemas.microsoft.com/office/2020/mipLabelMetadata">
  <clbl:label id="{c8ed0d54-54d7-4498-9042-bf1d68447b7b}" enabled="1" method="Privileged" siteId="{7512341a-42c3-44bb-beee-e013048f1248}" contentBits="0" removed="0"/>
</clbl:labelList>
</file>

<file path=docProps/app.xml><?xml version="1.0" encoding="utf-8"?>
<Properties xmlns="http://schemas.openxmlformats.org/officeDocument/2006/extended-properties" xmlns:vt="http://schemas.openxmlformats.org/officeDocument/2006/docPropsVTypes">
  <Template>Normal.dotm</Template>
  <TotalTime>5</TotalTime>
  <Pages>43</Pages>
  <Words>8677</Words>
  <Characters>47726</Characters>
  <Application>Microsoft Office Word</Application>
  <DocSecurity>0</DocSecurity>
  <Lines>397</Lines>
  <Paragraphs>112</Paragraphs>
  <ScaleCrop>false</ScaleCrop>
  <HeadingPairs>
    <vt:vector size="2" baseType="variant">
      <vt:variant>
        <vt:lpstr>Titre</vt:lpstr>
      </vt:variant>
      <vt:variant>
        <vt:i4>1</vt:i4>
      </vt:variant>
    </vt:vector>
  </HeadingPairs>
  <TitlesOfParts>
    <vt:vector size="1" baseType="lpstr">
      <vt:lpstr>Titre</vt:lpstr>
    </vt:vector>
  </TitlesOfParts>
  <Company>SNCF-CPR</Company>
  <LinksUpToDate>false</LinksUpToDate>
  <CharactersWithSpaces>56291</CharactersWithSpaces>
  <SharedDoc>false</SharedDoc>
  <HLinks>
    <vt:vector size="24" baseType="variant">
      <vt:variant>
        <vt:i4>4849714</vt:i4>
      </vt:variant>
      <vt:variant>
        <vt:i4>9</vt:i4>
      </vt:variant>
      <vt:variant>
        <vt:i4>0</vt:i4>
      </vt:variant>
      <vt:variant>
        <vt:i4>5</vt:i4>
      </vt:variant>
      <vt:variant>
        <vt:lpwstr>http://www.legifrance.gouv.fr/affichTexteArticle.do;jsessionid=9B6E81B7DCEA0774862CD122BC1E900D.tpdjo16v_2?cidTexte=JORFTEXT000000874247&amp;idArticle=LEGIARTI000006474812&amp;dateTexte=&amp;categorieLien=cid</vt:lpwstr>
      </vt:variant>
      <vt:variant>
        <vt:lpwstr/>
      </vt:variant>
      <vt:variant>
        <vt:i4>7798784</vt:i4>
      </vt:variant>
      <vt:variant>
        <vt:i4>6</vt:i4>
      </vt:variant>
      <vt:variant>
        <vt:i4>0</vt:i4>
      </vt:variant>
      <vt:variant>
        <vt:i4>5</vt:i4>
      </vt:variant>
      <vt:variant>
        <vt:lpwstr/>
      </vt:variant>
      <vt:variant>
        <vt:lpwstr>_Annexe_1_–</vt:lpwstr>
      </vt:variant>
      <vt:variant>
        <vt:i4>7798787</vt:i4>
      </vt:variant>
      <vt:variant>
        <vt:i4>3</vt:i4>
      </vt:variant>
      <vt:variant>
        <vt:i4>0</vt:i4>
      </vt:variant>
      <vt:variant>
        <vt:i4>5</vt:i4>
      </vt:variant>
      <vt:variant>
        <vt:lpwstr/>
      </vt:variant>
      <vt:variant>
        <vt:lpwstr>_Annexe_2_–</vt:lpwstr>
      </vt:variant>
      <vt:variant>
        <vt:i4>7798784</vt:i4>
      </vt:variant>
      <vt:variant>
        <vt:i4>0</vt:i4>
      </vt:variant>
      <vt:variant>
        <vt:i4>0</vt:i4>
      </vt:variant>
      <vt:variant>
        <vt:i4>5</vt:i4>
      </vt:variant>
      <vt:variant>
        <vt:lpwstr/>
      </vt:variant>
      <vt:variant>
        <vt:lpwstr>_Annexe_1_–</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Titre</dc:title>
  <dc:creator>Cécile Bouchet</dc:creator>
  <cp:lastModifiedBy>LEVY ANNE CLAIRE (CPAM BOUCHES-DU-RHONE)</cp:lastModifiedBy>
  <cp:revision>8</cp:revision>
  <cp:lastPrinted>2024-07-10T12:30:00Z</cp:lastPrinted>
  <dcterms:created xsi:type="dcterms:W3CDTF">2024-12-05T13:37:00Z</dcterms:created>
  <dcterms:modified xsi:type="dcterms:W3CDTF">2024-12-05T13:59:00Z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0x0101003970AB93A473DF4B9ABE5D4186A2DF5C</vt:lpwstr>
  </property>
</Properties>
</file>