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7BAC7" w14:textId="35F733B5" w:rsidR="004C6553" w:rsidRDefault="004C6553" w:rsidP="004C6553">
      <w:pPr>
        <w:pStyle w:val="Titre"/>
        <w:rPr>
          <w:rFonts w:cs="Arial"/>
        </w:rPr>
      </w:pPr>
    </w:p>
    <w:p w14:paraId="109A8E98" w14:textId="18F1E1F4" w:rsidR="004C6553" w:rsidRPr="004C6553" w:rsidRDefault="004C6553" w:rsidP="004C6553">
      <w:pPr>
        <w:pStyle w:val="Titre"/>
        <w:rPr>
          <w:rFonts w:cs="Arial"/>
        </w:rPr>
      </w:pPr>
      <w:r w:rsidRPr="004C6553">
        <w:rPr>
          <w:rFonts w:cs="Arial"/>
        </w:rPr>
        <w:t>A</w:t>
      </w:r>
      <w:r w:rsidR="00407369">
        <w:rPr>
          <w:rFonts w:cs="Arial"/>
        </w:rPr>
        <w:t>CTE</w:t>
      </w:r>
      <w:r w:rsidRPr="004C6553">
        <w:rPr>
          <w:rFonts w:cs="Arial"/>
        </w:rPr>
        <w:t xml:space="preserve"> </w:t>
      </w:r>
      <w:r w:rsidR="00407369">
        <w:rPr>
          <w:rFonts w:cs="Arial"/>
        </w:rPr>
        <w:t>D</w:t>
      </w:r>
      <w:r w:rsidRPr="004C6553">
        <w:rPr>
          <w:rFonts w:cs="Arial"/>
        </w:rPr>
        <w:t>’E</w:t>
      </w:r>
      <w:r w:rsidR="00407369">
        <w:rPr>
          <w:rFonts w:cs="Arial"/>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4C6553" w:rsidRDefault="004C6553" w:rsidP="004C6553">
      <w:pPr>
        <w:pStyle w:val="Standard"/>
        <w:spacing w:after="120"/>
        <w:jc w:val="center"/>
        <w:rPr>
          <w:rFonts w:ascii="Arial" w:hAnsi="Arial" w:cs="Arial"/>
          <w:b/>
          <w:bCs/>
        </w:rPr>
      </w:pPr>
      <w:r w:rsidRPr="004C6553">
        <w:rPr>
          <w:rFonts w:ascii="Arial" w:eastAsia="Times New Roman" w:hAnsi="Arial" w:cs="Arial"/>
          <w:b/>
          <w:bCs/>
          <w:sz w:val="34"/>
          <w:szCs w:val="34"/>
          <w:lang w:eastAsia="fr-FR"/>
        </w:rPr>
        <w:t>MARCHÉ PUBLIC</w:t>
      </w:r>
    </w:p>
    <w:p w14:paraId="5CC799CF" w14:textId="77777777" w:rsidR="004C6553" w:rsidRPr="004C6553" w:rsidRDefault="004C6553" w:rsidP="004C6553">
      <w:pPr>
        <w:pStyle w:val="Standard"/>
        <w:spacing w:after="120"/>
        <w:jc w:val="center"/>
        <w:rPr>
          <w:rFonts w:ascii="Arial" w:hAnsi="Arial" w:cs="Arial"/>
          <w:b/>
          <w:bCs/>
        </w:rPr>
      </w:pPr>
      <w:r w:rsidRPr="004C6553">
        <w:rPr>
          <w:rFonts w:ascii="Arial" w:eastAsia="Times New Roman" w:hAnsi="Arial" w:cs="Arial"/>
          <w:b/>
          <w:bCs/>
          <w:sz w:val="34"/>
          <w:szCs w:val="34"/>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33818E37"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9427EE" w:rsidRPr="009427EE">
              <w:rPr>
                <w:rFonts w:ascii="Arial" w:hAnsi="Arial" w:cs="Arial"/>
                <w:b/>
                <w:sz w:val="32"/>
              </w:rPr>
              <w:t>A</w:t>
            </w:r>
            <w:bookmarkStart w:id="0" w:name="_Hlk183706955"/>
            <w:r w:rsidR="009427EE" w:rsidRPr="009427EE">
              <w:rPr>
                <w:rFonts w:ascii="Arial" w:hAnsi="Arial" w:cs="Arial"/>
                <w:b/>
                <w:sz w:val="32"/>
              </w:rPr>
              <w:t>udit du niveau des charges d’exploitation et de capital demandées par les opérateurs de stockages souterrains, de transport et de distribution de gaz naturel en France</w:t>
            </w:r>
            <w:bookmarkEnd w:id="0"/>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4C6553" w:rsidRPr="004C6553" w14:paraId="47588F61" w14:textId="77777777" w:rsidTr="001E66D3">
        <w:trPr>
          <w:cantSplit/>
          <w:jc w:val="center"/>
        </w:trPr>
        <w:tc>
          <w:tcPr>
            <w:tcW w:w="773" w:type="dxa"/>
          </w:tcPr>
          <w:p w14:paraId="18A18DF8" w14:textId="77777777" w:rsidR="004C6553" w:rsidRPr="004C6553" w:rsidRDefault="004C6553" w:rsidP="001E66D3">
            <w:pPr>
              <w:jc w:val="center"/>
              <w:rPr>
                <w:rFonts w:ascii="Arial" w:hAnsi="Arial" w:cs="Arial"/>
              </w:rPr>
            </w:pPr>
          </w:p>
          <w:p w14:paraId="08D01FCA" w14:textId="77777777" w:rsidR="004C6553" w:rsidRPr="004C6553" w:rsidRDefault="004C6553" w:rsidP="001E66D3">
            <w:pPr>
              <w:jc w:val="center"/>
              <w:rPr>
                <w:rFonts w:ascii="Arial" w:hAnsi="Arial" w:cs="Arial"/>
              </w:rPr>
            </w:pPr>
          </w:p>
        </w:tc>
        <w:tc>
          <w:tcPr>
            <w:tcW w:w="773" w:type="dxa"/>
            <w:vAlign w:val="center"/>
          </w:tcPr>
          <w:p w14:paraId="336040CE"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4</w:t>
            </w:r>
          </w:p>
        </w:tc>
        <w:tc>
          <w:tcPr>
            <w:tcW w:w="773" w:type="dxa"/>
            <w:vAlign w:val="center"/>
          </w:tcPr>
          <w:p w14:paraId="08F237AA"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4C6553" w:rsidRPr="004C6553" w:rsidRDefault="003C36AB" w:rsidP="001E66D3">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7C9CC8DB" w:rsidR="004C6553" w:rsidRPr="004C6553" w:rsidRDefault="004C6553" w:rsidP="001E66D3">
            <w:pPr>
              <w:rPr>
                <w:rFonts w:ascii="Arial" w:hAnsi="Arial" w:cs="Arial"/>
                <w:sz w:val="28"/>
                <w:szCs w:val="28"/>
              </w:rPr>
            </w:pPr>
            <w:r w:rsidRPr="004C6553">
              <w:rPr>
                <w:rFonts w:ascii="Arial" w:hAnsi="Arial" w:cs="Arial"/>
                <w:sz w:val="28"/>
                <w:szCs w:val="28"/>
              </w:rPr>
              <w:t xml:space="preserve">  </w:t>
            </w:r>
            <w:r w:rsidR="009427EE">
              <w:rPr>
                <w:rFonts w:ascii="Arial" w:hAnsi="Arial" w:cs="Arial"/>
                <w:sz w:val="28"/>
                <w:szCs w:val="28"/>
              </w:rPr>
              <w:t>9</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4CB91825" w14:textId="77777777" w:rsidR="004C6553" w:rsidRPr="004C6553" w:rsidRDefault="004C6553" w:rsidP="004C6553">
      <w:pPr>
        <w:pStyle w:val="Titre1"/>
        <w:rPr>
          <w:rFonts w:cs="Arial"/>
        </w:rPr>
      </w:pPr>
      <w:r w:rsidRPr="004C6553">
        <w:rPr>
          <w:rFonts w:cs="Arial"/>
        </w:rPr>
        <w:br w:type="page"/>
      </w:r>
      <w:r w:rsidRPr="004C6553">
        <w:rPr>
          <w:rFonts w:cs="Arial"/>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61A13B37" w14:textId="70FEF4DD" w:rsidR="004C6553" w:rsidRDefault="004C6553" w:rsidP="004C6553">
      <w:pPr>
        <w:tabs>
          <w:tab w:val="left" w:pos="709"/>
          <w:tab w:val="right" w:leader="dot" w:pos="3686"/>
          <w:tab w:val="right" w:pos="3742"/>
        </w:tabs>
        <w:rPr>
          <w:rFonts w:ascii="Arial" w:hAnsi="Arial" w:cs="Arial"/>
          <w:b/>
        </w:rPr>
      </w:pPr>
      <w:r w:rsidRPr="004C6553">
        <w:rPr>
          <w:rFonts w:ascii="Arial" w:hAnsi="Arial" w:cs="Arial"/>
          <w:b/>
        </w:rPr>
        <w:t>A</w:t>
      </w:r>
      <w:r w:rsidR="009427EE" w:rsidRPr="009427EE">
        <w:rPr>
          <w:rFonts w:ascii="Arial" w:hAnsi="Arial" w:cs="Arial"/>
          <w:b/>
        </w:rPr>
        <w:t xml:space="preserve">udit du niveau des charges d’exploitation et de capital demandées par les opérateurs de stockages souterrains, de transport et de distribution de gaz naturel en </w:t>
      </w:r>
      <w:r w:rsidR="009427EE">
        <w:rPr>
          <w:rFonts w:ascii="Arial" w:hAnsi="Arial" w:cs="Arial"/>
          <w:b/>
        </w:rPr>
        <w:t>France</w:t>
      </w:r>
    </w:p>
    <w:p w14:paraId="7FEFC0C6" w14:textId="77777777" w:rsidR="009427EE" w:rsidRPr="004C6553" w:rsidRDefault="009427EE"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242BB3B5" w:rsidR="004C6553" w:rsidRPr="004C6553" w:rsidRDefault="004C6553" w:rsidP="004C6553">
      <w:pPr>
        <w:rPr>
          <w:rFonts w:ascii="Arial" w:hAnsi="Arial" w:cs="Arial"/>
          <w:b/>
        </w:rPr>
      </w:pPr>
      <w:r w:rsidRPr="004C6553">
        <w:rPr>
          <w:rFonts w:ascii="Arial" w:hAnsi="Arial" w:cs="Arial"/>
          <w:b/>
        </w:rPr>
        <w:t>MARCHE PUBLIC passé en PROCEDURE ADAPTEE,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4C6553" w:rsidP="004C6553">
      <w:pPr>
        <w:pStyle w:val="TM1"/>
        <w:rPr>
          <w:rFonts w:cs="Arial"/>
          <w:b w:val="0"/>
          <w:bCs/>
          <w:caps/>
          <w:noProof/>
          <w:sz w:val="28"/>
          <w:szCs w:val="18"/>
        </w:rPr>
      </w:pPr>
      <w:hyperlink w:anchor="_Toc6239520" w:history="1">
        <w:r w:rsidRPr="004C6553">
          <w:rPr>
            <w:rStyle w:val="Lienhypertexte"/>
            <w:rFonts w:cs="Arial"/>
            <w:noProof/>
            <w:sz w:val="28"/>
            <w:szCs w:val="18"/>
          </w:rPr>
          <w:t>Article 2 : Prix……</w:t>
        </w:r>
        <w:r w:rsidRPr="004C6553">
          <w:rPr>
            <w:rFonts w:cs="Arial"/>
            <w:noProof/>
            <w:webHidden/>
            <w:sz w:val="28"/>
            <w:szCs w:val="18"/>
          </w:rPr>
          <w:t>………………………………………</w:t>
        </w:r>
        <w:r>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_Toc6239520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5</w:t>
        </w:r>
        <w:r w:rsidRPr="004C6553">
          <w:rPr>
            <w:rFonts w:cs="Arial"/>
            <w:noProof/>
            <w:webHidden/>
            <w:sz w:val="28"/>
            <w:szCs w:val="18"/>
          </w:rPr>
          <w:fldChar w:fldCharType="end"/>
        </w:r>
      </w:hyperlink>
    </w:p>
    <w:p w14:paraId="4871EB8C" w14:textId="6DF31120" w:rsidR="004C6553" w:rsidRPr="004C6553" w:rsidRDefault="004C6553" w:rsidP="004C6553">
      <w:pPr>
        <w:pStyle w:val="TM1"/>
        <w:rPr>
          <w:rFonts w:cs="Arial"/>
          <w:b w:val="0"/>
          <w:bCs/>
          <w:caps/>
          <w:noProof/>
          <w:sz w:val="28"/>
          <w:szCs w:val="18"/>
        </w:rPr>
      </w:pPr>
      <w:hyperlink w:anchor="_Toc6239521" w:history="1">
        <w:r w:rsidRPr="004C6553">
          <w:rPr>
            <w:rStyle w:val="Lienhypertexte"/>
            <w:rFonts w:cs="Arial"/>
            <w:noProof/>
            <w:sz w:val="28"/>
            <w:szCs w:val="18"/>
          </w:rPr>
          <w:t>Article 3 : Durée du marché – Délais d’exécution…</w:t>
        </w:r>
        <w:r>
          <w:rPr>
            <w:rStyle w:val="Lienhypertexte"/>
            <w:rFonts w:cs="Arial"/>
            <w:noProof/>
            <w:sz w:val="28"/>
            <w:szCs w:val="18"/>
          </w:rPr>
          <w:t>….</w:t>
        </w:r>
        <w:r w:rsidRPr="004C6553">
          <w:rPr>
            <w:rFonts w:cs="Arial"/>
            <w:noProof/>
            <w:webHidden/>
            <w:sz w:val="28"/>
            <w:szCs w:val="18"/>
          </w:rPr>
          <w:tab/>
        </w:r>
        <w:r w:rsidR="002D2BEB">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_Toc6239521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5</w:t>
        </w:r>
        <w:r w:rsidRPr="004C6553">
          <w:rPr>
            <w:rFonts w:cs="Arial"/>
            <w:noProof/>
            <w:webHidden/>
            <w:sz w:val="28"/>
            <w:szCs w:val="18"/>
          </w:rPr>
          <w:fldChar w:fldCharType="end"/>
        </w:r>
      </w:hyperlink>
    </w:p>
    <w:p w14:paraId="55663246" w14:textId="544ECBF3" w:rsidR="004C6553" w:rsidRPr="004C6553" w:rsidRDefault="004C6553" w:rsidP="004C6553">
      <w:pPr>
        <w:pStyle w:val="TM1"/>
        <w:rPr>
          <w:rFonts w:cs="Arial"/>
          <w:b w:val="0"/>
          <w:bCs/>
          <w:caps/>
          <w:noProof/>
          <w:sz w:val="28"/>
          <w:szCs w:val="18"/>
        </w:rPr>
      </w:pPr>
      <w:hyperlink w:anchor="_Toc6239522" w:history="1">
        <w:r w:rsidRPr="004C6553">
          <w:rPr>
            <w:rStyle w:val="Lienhypertexte"/>
            <w:rFonts w:cs="Arial"/>
            <w:noProof/>
            <w:sz w:val="28"/>
            <w:szCs w:val="18"/>
          </w:rPr>
          <w:t>Article 4 : Paiement………………………………………</w:t>
        </w:r>
        <w:r>
          <w:rPr>
            <w:rStyle w:val="Lienhypertexte"/>
            <w:rFonts w:cs="Arial"/>
            <w:noProof/>
            <w:sz w:val="28"/>
            <w:szCs w:val="18"/>
          </w:rPr>
          <w:t>…</w:t>
        </w:r>
        <w:r w:rsidRPr="004C6553">
          <w:rPr>
            <w:rFonts w:cs="Arial"/>
            <w:noProof/>
            <w:webHidden/>
            <w:sz w:val="28"/>
            <w:szCs w:val="18"/>
          </w:rPr>
          <w:tab/>
        </w:r>
        <w:r w:rsidR="002D2BEB">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_Toc6239522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6</w:t>
        </w:r>
        <w:r w:rsidRPr="004C6553">
          <w:rPr>
            <w:rFonts w:cs="Arial"/>
            <w:noProof/>
            <w:webHidden/>
            <w:sz w:val="28"/>
            <w:szCs w:val="18"/>
          </w:rPr>
          <w:fldChar w:fldCharType="end"/>
        </w:r>
      </w:hyperlink>
    </w:p>
    <w:p w14:paraId="4CA38E28" w14:textId="4139751E" w:rsidR="004C6553" w:rsidRPr="004C6553" w:rsidRDefault="004C6553" w:rsidP="004C6553">
      <w:pPr>
        <w:pStyle w:val="TM1"/>
        <w:rPr>
          <w:rFonts w:cs="Arial"/>
          <w:b w:val="0"/>
          <w:bCs/>
          <w:caps/>
          <w:noProof/>
          <w:sz w:val="28"/>
          <w:szCs w:val="18"/>
        </w:rPr>
      </w:pPr>
      <w:hyperlink w:anchor="_Toc6239523" w:history="1">
        <w:r w:rsidRPr="004C6553">
          <w:rPr>
            <w:rStyle w:val="Lienhypertexte"/>
            <w:rFonts w:cs="Arial"/>
            <w:noProof/>
            <w:sz w:val="28"/>
            <w:szCs w:val="18"/>
          </w:rPr>
          <w:t>Article 5 : Nomenclature communautaire……………</w:t>
        </w:r>
        <w:r>
          <w:rPr>
            <w:rStyle w:val="Lienhypertexte"/>
            <w:rFonts w:cs="Arial"/>
            <w:noProof/>
            <w:sz w:val="28"/>
            <w:szCs w:val="18"/>
          </w:rPr>
          <w:t>…</w:t>
        </w:r>
        <w:r w:rsidRPr="004C6553">
          <w:rPr>
            <w:rFonts w:cs="Arial"/>
            <w:noProof/>
            <w:webHidden/>
            <w:sz w:val="28"/>
            <w:szCs w:val="18"/>
          </w:rPr>
          <w:tab/>
        </w:r>
        <w:r w:rsidR="002D2BEB">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_Toc6239523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6</w:t>
        </w:r>
        <w:r w:rsidRPr="004C6553">
          <w:rPr>
            <w:rFonts w:cs="Arial"/>
            <w:noProof/>
            <w:webHidden/>
            <w:sz w:val="28"/>
            <w:szCs w:val="18"/>
          </w:rPr>
          <w:fldChar w:fldCharType="end"/>
        </w:r>
      </w:hyperlink>
    </w:p>
    <w:p w14:paraId="39916F7F" w14:textId="75866E11" w:rsidR="004C6553" w:rsidRPr="004C6553" w:rsidRDefault="004C6553" w:rsidP="004C6553">
      <w:pPr>
        <w:pStyle w:val="TM1"/>
        <w:rPr>
          <w:rFonts w:cs="Arial"/>
          <w:b w:val="0"/>
          <w:bCs/>
          <w:caps/>
          <w:noProof/>
          <w:sz w:val="28"/>
          <w:szCs w:val="18"/>
        </w:rPr>
      </w:pPr>
      <w:hyperlink w:anchor="_Toc6239524" w:history="1">
        <w:r w:rsidRPr="004C6553">
          <w:rPr>
            <w:rStyle w:val="Lienhypertexte"/>
            <w:rFonts w:cs="Arial"/>
            <w:noProof/>
            <w:sz w:val="28"/>
            <w:szCs w:val="18"/>
          </w:rPr>
          <w:t>ANNEXE N° ….. : DOSSIER DE DEMANDE D’AGREMENT DES SOUS TRAITANTS MODE D’EMPLOI – PIECES A JOINDRE…………………………………………………...</w:t>
        </w:r>
        <w:r>
          <w:rPr>
            <w:rFonts w:cs="Arial"/>
            <w:noProof/>
            <w:webHidden/>
            <w:sz w:val="28"/>
            <w:szCs w:val="18"/>
          </w:rPr>
          <w:t>....</w:t>
        </w:r>
        <w:r w:rsidR="002D2BEB">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_Toc6239524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9</w:t>
        </w:r>
        <w:r w:rsidRPr="004C6553">
          <w:rPr>
            <w:rFonts w:cs="Arial"/>
            <w:noProof/>
            <w:webHidden/>
            <w:sz w:val="28"/>
            <w:szCs w:val="18"/>
          </w:rPr>
          <w:fldChar w:fldCharType="end"/>
        </w:r>
      </w:hyperlink>
    </w:p>
    <w:p w14:paraId="1B6F223F" w14:textId="5D0B1905" w:rsidR="004C6553" w:rsidRPr="004C6553" w:rsidRDefault="004C6553" w:rsidP="004C6553">
      <w:pPr>
        <w:pStyle w:val="TM1"/>
        <w:rPr>
          <w:rFonts w:cs="Arial"/>
          <w:b w:val="0"/>
          <w:bCs/>
          <w:caps/>
          <w:noProof/>
          <w:sz w:val="28"/>
          <w:szCs w:val="18"/>
        </w:rPr>
      </w:pPr>
      <w:hyperlink w:anchor="_Toc6239525" w:history="1">
        <w:r w:rsidRPr="004C6553">
          <w:rPr>
            <w:rStyle w:val="Lienhypertexte"/>
            <w:rFonts w:cs="Arial"/>
            <w:noProof/>
            <w:sz w:val="28"/>
            <w:szCs w:val="18"/>
          </w:rPr>
          <w:t>ANNEXE N° …. : DESIGNATION DES CO-TRAITANTS ET REPARTITION DES PRESTATIONS………………</w:t>
        </w:r>
        <w:r w:rsidRPr="004C6553">
          <w:rPr>
            <w:rFonts w:cs="Arial"/>
            <w:noProof/>
            <w:webHidden/>
            <w:sz w:val="28"/>
            <w:szCs w:val="18"/>
          </w:rPr>
          <w:t>…</w:t>
        </w:r>
        <w:r>
          <w:rPr>
            <w:rFonts w:cs="Arial"/>
            <w:noProof/>
            <w:webHidden/>
            <w:sz w:val="28"/>
            <w:szCs w:val="18"/>
          </w:rPr>
          <w:t>……</w:t>
        </w:r>
        <w:r w:rsidR="002D2BEB">
          <w:rPr>
            <w:rFonts w:cs="Arial"/>
            <w:noProof/>
            <w:webHidden/>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_Toc6239525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10</w:t>
        </w:r>
        <w:r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1" w:name="_Toc6239519"/>
      <w:r w:rsidRPr="004C6553">
        <w:rPr>
          <w:rFonts w:cs="Arial"/>
        </w:rPr>
        <w:lastRenderedPageBreak/>
        <w:t>Article premier : Contractant</w:t>
      </w:r>
      <w:bookmarkEnd w:id="1"/>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m’engage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engage la société .............................................................</w:t>
      </w:r>
      <w:r w:rsidRPr="00E85796">
        <w:tab/>
        <w:t>sur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désigné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xml:space="preserve"> du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xml:space="preserve"> solidaire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Pr="00E85796">
        <w:fldChar w:fldCharType="separate"/>
      </w:r>
      <w:r w:rsidRPr="00E85796">
        <w:fldChar w:fldCharType="end"/>
      </w:r>
      <w:r w:rsidRPr="00E85796">
        <w:t> non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lastRenderedPageBreak/>
        <w:t>à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5F096B1F"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9427EE">
        <w:rPr>
          <w:rFonts w:ascii="Arial" w:hAnsi="Arial" w:cs="Arial"/>
        </w:rPr>
        <w:t>3</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 : ..……………………………………………………………………………………………</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r w:rsidRPr="004C6553">
        <w:rPr>
          <w:rFonts w:ascii="Arial" w:hAnsi="Arial" w:cs="Arial"/>
        </w:rPr>
        <w:t>mail : …………………………………………………………………………………………………</w:t>
      </w:r>
    </w:p>
    <w:p w14:paraId="5AF6206F" w14:textId="77777777" w:rsidR="004C6553" w:rsidRPr="004C6553" w:rsidRDefault="004C6553" w:rsidP="004C6553">
      <w:pPr>
        <w:pStyle w:val="Titre1"/>
        <w:rPr>
          <w:rFonts w:cs="Arial"/>
        </w:rPr>
      </w:pPr>
      <w:bookmarkStart w:id="2" w:name="_Toc6239520"/>
      <w:r w:rsidRPr="004C6553">
        <w:rPr>
          <w:rFonts w:cs="Arial"/>
        </w:rPr>
        <w:t>Article 2 : Prix</w:t>
      </w:r>
      <w:bookmarkEnd w:id="2"/>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EB6788D" w14:textId="075F7E2D" w:rsidR="004C6553" w:rsidRPr="004C6553" w:rsidRDefault="004C6553" w:rsidP="004C6553">
      <w:pPr>
        <w:keepLines/>
        <w:tabs>
          <w:tab w:val="left" w:pos="284"/>
          <w:tab w:val="left" w:pos="567"/>
          <w:tab w:val="left" w:pos="851"/>
        </w:tabs>
        <w:ind w:firstLine="284"/>
        <w:jc w:val="both"/>
        <w:rPr>
          <w:rFonts w:ascii="Arial" w:hAnsi="Arial" w:cs="Arial"/>
          <w:u w:val="single"/>
        </w:rPr>
      </w:pPr>
      <w:r w:rsidRPr="004C6553">
        <w:rPr>
          <w:rFonts w:ascii="Arial" w:hAnsi="Arial" w:cs="Arial"/>
          <w:u w:val="single"/>
        </w:rPr>
        <w:t xml:space="preserve">Prestation forfaitaire : (phases n°1 à 3) : </w:t>
      </w:r>
    </w:p>
    <w:p w14:paraId="193BA8B8" w14:textId="77777777" w:rsidR="004C6553" w:rsidRPr="004C6553" w:rsidRDefault="004C6553" w:rsidP="004C6553">
      <w:pPr>
        <w:keepLines/>
        <w:tabs>
          <w:tab w:val="left" w:pos="284"/>
          <w:tab w:val="left" w:pos="567"/>
          <w:tab w:val="left" w:pos="851"/>
        </w:tabs>
        <w:ind w:firstLine="284"/>
        <w:jc w:val="both"/>
        <w:rPr>
          <w:rFonts w:ascii="Arial" w:hAnsi="Arial" w:cs="Arial"/>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4C6553" w:rsidRPr="004C6553" w14:paraId="17B5F067" w14:textId="77777777" w:rsidTr="001E66D3">
        <w:trPr>
          <w:cantSplit/>
          <w:jc w:val="center"/>
        </w:trPr>
        <w:tc>
          <w:tcPr>
            <w:tcW w:w="2478" w:type="dxa"/>
            <w:shd w:val="clear" w:color="auto" w:fill="auto"/>
          </w:tcPr>
          <w:p w14:paraId="20C4591D" w14:textId="77777777" w:rsidR="004C6553" w:rsidRPr="004C6553" w:rsidRDefault="004C6553" w:rsidP="001E66D3">
            <w:pPr>
              <w:keepLines/>
              <w:rPr>
                <w:rFonts w:ascii="Arial" w:hAnsi="Arial" w:cs="Arial"/>
              </w:rPr>
            </w:pPr>
            <w:r w:rsidRPr="004C6553">
              <w:rPr>
                <w:rFonts w:ascii="Arial" w:hAnsi="Arial" w:cs="Arial"/>
              </w:rPr>
              <w:t>Montant H.T.</w:t>
            </w:r>
          </w:p>
        </w:tc>
        <w:tc>
          <w:tcPr>
            <w:tcW w:w="5670" w:type="dxa"/>
            <w:shd w:val="clear" w:color="auto" w:fill="auto"/>
          </w:tcPr>
          <w:p w14:paraId="279B5ED7" w14:textId="77777777" w:rsidR="004C6553" w:rsidRPr="004C6553" w:rsidRDefault="004C6553" w:rsidP="001E66D3">
            <w:pPr>
              <w:keepLines/>
              <w:rPr>
                <w:rFonts w:ascii="Arial" w:hAnsi="Arial" w:cs="Arial"/>
              </w:rPr>
            </w:pPr>
            <w:r w:rsidRPr="004C6553">
              <w:rPr>
                <w:rFonts w:ascii="Arial" w:hAnsi="Arial" w:cs="Arial"/>
              </w:rPr>
              <w:t>: ................................................................................................</w:t>
            </w:r>
          </w:p>
        </w:tc>
        <w:tc>
          <w:tcPr>
            <w:tcW w:w="1055" w:type="dxa"/>
            <w:shd w:val="clear" w:color="auto" w:fill="auto"/>
          </w:tcPr>
          <w:p w14:paraId="0E922584" w14:textId="77777777" w:rsidR="004C6553" w:rsidRPr="004C6553" w:rsidRDefault="004C6553" w:rsidP="001E66D3">
            <w:pPr>
              <w:keepLines/>
              <w:rPr>
                <w:rFonts w:ascii="Arial" w:hAnsi="Arial" w:cs="Arial"/>
              </w:rPr>
            </w:pPr>
            <w:r w:rsidRPr="004C6553">
              <w:rPr>
                <w:rFonts w:ascii="Arial" w:hAnsi="Arial" w:cs="Arial"/>
              </w:rPr>
              <w:t>Euros</w:t>
            </w:r>
          </w:p>
        </w:tc>
      </w:tr>
      <w:tr w:rsidR="004C6553" w:rsidRPr="004C6553" w14:paraId="22072D10" w14:textId="77777777" w:rsidTr="001E66D3">
        <w:trPr>
          <w:cantSplit/>
          <w:jc w:val="center"/>
        </w:trPr>
        <w:tc>
          <w:tcPr>
            <w:tcW w:w="2478" w:type="dxa"/>
            <w:shd w:val="clear" w:color="auto" w:fill="auto"/>
          </w:tcPr>
          <w:p w14:paraId="39D462C7" w14:textId="77777777" w:rsidR="004C6553" w:rsidRPr="004C6553" w:rsidRDefault="004C6553" w:rsidP="001E66D3">
            <w:pPr>
              <w:keepLines/>
              <w:rPr>
                <w:rFonts w:ascii="Arial" w:hAnsi="Arial" w:cs="Arial"/>
              </w:rPr>
            </w:pPr>
            <w:r w:rsidRPr="004C6553">
              <w:rPr>
                <w:rFonts w:ascii="Arial" w:hAnsi="Arial" w:cs="Arial"/>
              </w:rPr>
              <w:t>TVA (taux de .........%)</w:t>
            </w:r>
          </w:p>
        </w:tc>
        <w:tc>
          <w:tcPr>
            <w:tcW w:w="5670" w:type="dxa"/>
            <w:shd w:val="clear" w:color="auto" w:fill="auto"/>
          </w:tcPr>
          <w:p w14:paraId="23DE5173" w14:textId="77777777" w:rsidR="004C6553" w:rsidRPr="004C6553" w:rsidRDefault="004C6553" w:rsidP="001E66D3">
            <w:pPr>
              <w:keepLines/>
              <w:rPr>
                <w:rFonts w:ascii="Arial" w:hAnsi="Arial" w:cs="Arial"/>
              </w:rPr>
            </w:pPr>
            <w:r w:rsidRPr="004C6553">
              <w:rPr>
                <w:rFonts w:ascii="Arial" w:hAnsi="Arial" w:cs="Arial"/>
              </w:rPr>
              <w:t>: ................................................................................................</w:t>
            </w:r>
          </w:p>
        </w:tc>
        <w:tc>
          <w:tcPr>
            <w:tcW w:w="1055" w:type="dxa"/>
            <w:shd w:val="clear" w:color="auto" w:fill="auto"/>
          </w:tcPr>
          <w:p w14:paraId="22E7647F" w14:textId="77777777" w:rsidR="004C6553" w:rsidRPr="004C6553" w:rsidRDefault="004C6553" w:rsidP="001E66D3">
            <w:pPr>
              <w:keepLines/>
              <w:rPr>
                <w:rFonts w:ascii="Arial" w:hAnsi="Arial" w:cs="Arial"/>
              </w:rPr>
            </w:pPr>
            <w:r w:rsidRPr="004C6553">
              <w:rPr>
                <w:rFonts w:ascii="Arial" w:hAnsi="Arial" w:cs="Arial"/>
              </w:rPr>
              <w:t>Euros</w:t>
            </w:r>
          </w:p>
        </w:tc>
      </w:tr>
      <w:tr w:rsidR="004C6553" w:rsidRPr="004C6553" w14:paraId="666AD8E3" w14:textId="77777777" w:rsidTr="001E66D3">
        <w:trPr>
          <w:cantSplit/>
          <w:jc w:val="center"/>
        </w:trPr>
        <w:tc>
          <w:tcPr>
            <w:tcW w:w="2478" w:type="dxa"/>
            <w:shd w:val="clear" w:color="auto" w:fill="auto"/>
          </w:tcPr>
          <w:p w14:paraId="085878E3" w14:textId="77777777" w:rsidR="004C6553" w:rsidRPr="004C6553" w:rsidRDefault="004C6553" w:rsidP="001E66D3">
            <w:pPr>
              <w:keepLines/>
              <w:rPr>
                <w:rFonts w:ascii="Arial" w:hAnsi="Arial" w:cs="Arial"/>
              </w:rPr>
            </w:pPr>
            <w:r w:rsidRPr="004C6553">
              <w:rPr>
                <w:rFonts w:ascii="Arial" w:hAnsi="Arial" w:cs="Arial"/>
              </w:rPr>
              <w:t>Montant T.T.C.</w:t>
            </w:r>
          </w:p>
        </w:tc>
        <w:tc>
          <w:tcPr>
            <w:tcW w:w="5670" w:type="dxa"/>
            <w:shd w:val="clear" w:color="auto" w:fill="auto"/>
          </w:tcPr>
          <w:p w14:paraId="4522472D" w14:textId="77777777" w:rsidR="004C6553" w:rsidRPr="004C6553" w:rsidRDefault="004C6553" w:rsidP="001E66D3">
            <w:pPr>
              <w:keepLines/>
              <w:rPr>
                <w:rFonts w:ascii="Arial" w:hAnsi="Arial" w:cs="Arial"/>
              </w:rPr>
            </w:pPr>
            <w:r w:rsidRPr="004C6553">
              <w:rPr>
                <w:rFonts w:ascii="Arial" w:hAnsi="Arial" w:cs="Arial"/>
              </w:rPr>
              <w:t>: ................................................................................................</w:t>
            </w:r>
          </w:p>
        </w:tc>
        <w:tc>
          <w:tcPr>
            <w:tcW w:w="1055" w:type="dxa"/>
            <w:shd w:val="clear" w:color="auto" w:fill="auto"/>
          </w:tcPr>
          <w:p w14:paraId="4F11515A" w14:textId="77777777" w:rsidR="004C6553" w:rsidRPr="004C6553" w:rsidRDefault="004C6553" w:rsidP="001E66D3">
            <w:pPr>
              <w:keepLines/>
              <w:rPr>
                <w:rFonts w:ascii="Arial" w:hAnsi="Arial" w:cs="Arial"/>
              </w:rPr>
            </w:pPr>
            <w:r w:rsidRPr="004C6553">
              <w:rPr>
                <w:rFonts w:ascii="Arial" w:hAnsi="Arial" w:cs="Arial"/>
              </w:rPr>
              <w:t>Euros</w:t>
            </w:r>
          </w:p>
        </w:tc>
      </w:tr>
      <w:tr w:rsidR="004C6553" w:rsidRPr="004C6553" w14:paraId="00E65F12" w14:textId="77777777" w:rsidTr="001E66D3">
        <w:trPr>
          <w:cantSplit/>
          <w:jc w:val="center"/>
        </w:trPr>
        <w:tc>
          <w:tcPr>
            <w:tcW w:w="2478" w:type="dxa"/>
            <w:shd w:val="clear" w:color="auto" w:fill="auto"/>
          </w:tcPr>
          <w:p w14:paraId="2C0F6B96" w14:textId="77777777" w:rsidR="004C6553" w:rsidRPr="004C6553" w:rsidRDefault="004C6553" w:rsidP="001E66D3">
            <w:pPr>
              <w:keepLines/>
              <w:rPr>
                <w:rFonts w:ascii="Arial" w:hAnsi="Arial" w:cs="Arial"/>
              </w:rPr>
            </w:pPr>
            <w:r w:rsidRPr="004C6553">
              <w:rPr>
                <w:rFonts w:ascii="Arial" w:hAnsi="Arial" w:cs="Arial"/>
              </w:rPr>
              <w:t>Soit en toutes lettres</w:t>
            </w:r>
          </w:p>
        </w:tc>
        <w:tc>
          <w:tcPr>
            <w:tcW w:w="6725" w:type="dxa"/>
            <w:gridSpan w:val="2"/>
            <w:shd w:val="clear" w:color="auto" w:fill="auto"/>
          </w:tcPr>
          <w:p w14:paraId="669F1B47" w14:textId="77777777" w:rsidR="004C6553" w:rsidRPr="004C6553" w:rsidRDefault="004C6553" w:rsidP="001E66D3">
            <w:pPr>
              <w:keepLines/>
              <w:rPr>
                <w:rFonts w:ascii="Arial" w:hAnsi="Arial" w:cs="Arial"/>
              </w:rPr>
            </w:pPr>
            <w:r w:rsidRPr="004C6553">
              <w:rPr>
                <w:rFonts w:ascii="Arial" w:hAnsi="Arial" w:cs="Arial"/>
              </w:rPr>
              <w:t>: ...................................................................................................................</w:t>
            </w:r>
          </w:p>
        </w:tc>
      </w:tr>
      <w:tr w:rsidR="004C6553" w:rsidRPr="004C6553" w14:paraId="5FC2132C" w14:textId="77777777" w:rsidTr="001E66D3">
        <w:trPr>
          <w:cantSplit/>
          <w:jc w:val="center"/>
        </w:trPr>
        <w:tc>
          <w:tcPr>
            <w:tcW w:w="9203" w:type="dxa"/>
            <w:gridSpan w:val="3"/>
            <w:shd w:val="clear" w:color="auto" w:fill="auto"/>
          </w:tcPr>
          <w:p w14:paraId="20D9D4B6" w14:textId="77777777" w:rsidR="004C6553" w:rsidRPr="004C6553" w:rsidRDefault="004C6553" w:rsidP="001E66D3">
            <w:pPr>
              <w:keepLines/>
              <w:rPr>
                <w:rFonts w:ascii="Arial" w:hAnsi="Arial" w:cs="Arial"/>
              </w:rPr>
            </w:pPr>
            <w:r w:rsidRPr="004C6553">
              <w:rPr>
                <w:rFonts w:ascii="Arial" w:hAnsi="Arial" w:cs="Arial"/>
              </w:rPr>
              <w:t>...................................................................…..........................................................................................</w:t>
            </w:r>
          </w:p>
        </w:tc>
      </w:tr>
    </w:tbl>
    <w:p w14:paraId="3366682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3" w:name="_Toc6239521"/>
    </w:p>
    <w:p w14:paraId="26AE4325"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prestation supplémentaire éventuelle n’est prévue.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t>Article 3 : Durée du marché – Délais d’exécution</w:t>
      </w:r>
      <w:bookmarkEnd w:id="3"/>
    </w:p>
    <w:p w14:paraId="28C98286" w14:textId="77777777" w:rsidR="009427EE" w:rsidRPr="009427EE" w:rsidRDefault="009427EE" w:rsidP="009427EE">
      <w:pPr>
        <w:keepLines/>
        <w:spacing w:after="120"/>
        <w:jc w:val="both"/>
        <w:rPr>
          <w:rFonts w:ascii="Arial" w:hAnsi="Arial" w:cs="Arial"/>
        </w:rPr>
      </w:pPr>
      <w:bookmarkStart w:id="4" w:name="_Toc6239522"/>
      <w:bookmarkStart w:id="5" w:name="_Hlk76721441"/>
      <w:bookmarkStart w:id="6" w:name="_Hlk126854000"/>
      <w:r w:rsidRPr="009427EE">
        <w:rPr>
          <w:rFonts w:ascii="Arial" w:hAnsi="Arial" w:cs="Arial"/>
          <w:u w:val="single"/>
        </w:rPr>
        <w:t xml:space="preserve">Durée du marché </w:t>
      </w:r>
      <w:r w:rsidRPr="009427EE">
        <w:rPr>
          <w:rFonts w:ascii="Arial" w:hAnsi="Arial" w:cs="Arial"/>
        </w:rPr>
        <w:t xml:space="preserve">: Le présent marché démarre à compter de sa date de notification au titulaire et s’achève à la fin du délai d’exécution fixé ci-après. </w:t>
      </w:r>
    </w:p>
    <w:p w14:paraId="55A11051" w14:textId="018F27D9" w:rsidR="009427EE" w:rsidRPr="009427EE" w:rsidRDefault="009427EE" w:rsidP="009427EE">
      <w:pPr>
        <w:keepLines/>
        <w:spacing w:after="120"/>
        <w:jc w:val="both"/>
        <w:rPr>
          <w:rFonts w:ascii="Arial" w:hAnsi="Arial" w:cs="Arial"/>
        </w:rPr>
      </w:pPr>
      <w:r w:rsidRPr="009427EE">
        <w:rPr>
          <w:rFonts w:ascii="Arial" w:hAnsi="Arial" w:cs="Arial"/>
          <w:u w:val="single"/>
        </w:rPr>
        <w:t>Délai d’exécution</w:t>
      </w:r>
      <w:r w:rsidRPr="009427EE">
        <w:rPr>
          <w:rFonts w:ascii="Arial" w:hAnsi="Arial" w:cs="Arial"/>
        </w:rPr>
        <w:t xml:space="preserve"> : </w:t>
      </w:r>
      <w:r>
        <w:rPr>
          <w:rFonts w:ascii="Arial" w:hAnsi="Arial" w:cs="Arial"/>
        </w:rPr>
        <w:t>Le délai</w:t>
      </w:r>
      <w:r w:rsidRPr="009427EE">
        <w:rPr>
          <w:rFonts w:ascii="Arial" w:hAnsi="Arial" w:cs="Arial"/>
        </w:rPr>
        <w:t xml:space="preserve"> d’exécution de l’ensemble des phases (n°1, 2 et 3) </w:t>
      </w:r>
      <w:r w:rsidRPr="009427EE">
        <w:rPr>
          <w:rFonts w:ascii="Arial" w:hAnsi="Arial" w:cs="Arial"/>
          <w:b/>
          <w:bCs/>
        </w:rPr>
        <w:t>est de 10 semaines calendaires à compter de la date de la réunion de lancement</w:t>
      </w:r>
      <w:r w:rsidRPr="009427EE">
        <w:rPr>
          <w:rFonts w:ascii="Arial" w:hAnsi="Arial" w:cs="Arial"/>
        </w:rPr>
        <w:t xml:space="preserve"> (qui fera l’objet d’un ordre de service). En complément de l’article 3.8 du CCAG-PI, l’ordre de service pourra être émis soit par la personne en charge du suivi du marché soit par le chargé de gestion des marchés publics.</w:t>
      </w:r>
    </w:p>
    <w:p w14:paraId="3DAAF39E" w14:textId="77777777" w:rsidR="009427EE" w:rsidRPr="009427EE" w:rsidRDefault="009427EE" w:rsidP="009427EE">
      <w:pPr>
        <w:keepLines/>
        <w:spacing w:after="120"/>
        <w:jc w:val="both"/>
        <w:rPr>
          <w:rFonts w:ascii="Arial" w:hAnsi="Arial" w:cs="Arial"/>
        </w:rPr>
      </w:pPr>
      <w:r w:rsidRPr="009427EE">
        <w:rPr>
          <w:rFonts w:ascii="Arial" w:hAnsi="Arial" w:cs="Arial"/>
        </w:rPr>
        <w:t>Le marché n’est pas reconductible.</w:t>
      </w:r>
    </w:p>
    <w:p w14:paraId="6250BCB4" w14:textId="77777777" w:rsidR="009427EE" w:rsidRPr="009427EE" w:rsidRDefault="009427EE" w:rsidP="009427EE">
      <w:pPr>
        <w:keepLines/>
        <w:spacing w:after="120"/>
        <w:jc w:val="both"/>
        <w:rPr>
          <w:rFonts w:ascii="Arial" w:hAnsi="Arial" w:cs="Arial"/>
        </w:rPr>
      </w:pPr>
      <w:r w:rsidRPr="009427EE">
        <w:rPr>
          <w:rFonts w:ascii="Arial" w:hAnsi="Arial" w:cs="Arial"/>
        </w:rPr>
        <w:t xml:space="preserve">Nota : Le titulaire devra se rendre disponible pour la réunion de lancement </w:t>
      </w:r>
      <w:r w:rsidRPr="009427EE">
        <w:rPr>
          <w:rFonts w:ascii="Arial" w:hAnsi="Arial" w:cs="Arial"/>
          <w:b/>
          <w:bCs/>
        </w:rPr>
        <w:t>dans un délai maximum de 5 jours après la notification du marché</w:t>
      </w:r>
      <w:r w:rsidRPr="009427EE">
        <w:rPr>
          <w:rFonts w:ascii="Arial" w:hAnsi="Arial" w:cs="Arial"/>
        </w:rPr>
        <w:t xml:space="preserve">. </w:t>
      </w:r>
    </w:p>
    <w:p w14:paraId="37669B58" w14:textId="28003B8D" w:rsidR="009427EE" w:rsidRPr="009427EE" w:rsidRDefault="009427EE" w:rsidP="009427EE">
      <w:pPr>
        <w:keepLines/>
        <w:spacing w:after="120"/>
        <w:jc w:val="both"/>
        <w:rPr>
          <w:rFonts w:ascii="Arial" w:hAnsi="Arial" w:cs="Arial"/>
        </w:rPr>
      </w:pPr>
      <w:r>
        <w:rPr>
          <w:rFonts w:ascii="Arial" w:hAnsi="Arial" w:cs="Arial"/>
        </w:rPr>
        <w:t>A</w:t>
      </w:r>
      <w:r w:rsidRPr="009427EE">
        <w:rPr>
          <w:rFonts w:ascii="Arial" w:hAnsi="Arial" w:cs="Arial"/>
        </w:rPr>
        <w:t xml:space="preserve"> titre indicatif, la mission pourrait démarrer dès la réception par la CRE des dossiers des différents opérateurs, soit mi-janvier 2025, et s’achever fin mars 2025.</w:t>
      </w:r>
    </w:p>
    <w:p w14:paraId="19E27F70" w14:textId="77777777" w:rsidR="009427EE" w:rsidRDefault="009427EE" w:rsidP="009427EE">
      <w:pPr>
        <w:keepLines/>
        <w:spacing w:after="120"/>
        <w:jc w:val="both"/>
        <w:rPr>
          <w:rFonts w:ascii="Arial" w:hAnsi="Arial" w:cs="Arial"/>
        </w:rPr>
      </w:pPr>
      <w:r w:rsidRPr="009427EE">
        <w:rPr>
          <w:rFonts w:ascii="Arial" w:hAnsi="Arial" w:cs="Arial"/>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5"/>
    <w:bookmarkEnd w:id="6"/>
    <w:p w14:paraId="45156C4E" w14:textId="77777777" w:rsidR="004C6553" w:rsidRPr="004C6553" w:rsidRDefault="004C6553" w:rsidP="004C6553">
      <w:pPr>
        <w:pStyle w:val="Titre1"/>
        <w:jc w:val="both"/>
        <w:rPr>
          <w:rFonts w:cs="Arial"/>
        </w:rPr>
      </w:pPr>
      <w:r w:rsidRPr="004C6553">
        <w:rPr>
          <w:rFonts w:cs="Arial"/>
        </w:rPr>
        <w:lastRenderedPageBreak/>
        <w:t>Article 4 : Paiement</w:t>
      </w:r>
      <w:bookmarkEnd w:id="4"/>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t>pour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pour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7" w:name="Texte8"/>
      <w:r w:rsidRPr="002D2BEB">
        <w:rPr>
          <w:rFonts w:ascii="Arial" w:hAnsi="Arial" w:cs="Arial"/>
        </w:rPr>
        <w:instrText xml:space="preserve"> FORMCHECKBOX </w:instrText>
      </w:r>
      <w:r w:rsidRPr="002D2BEB">
        <w:rPr>
          <w:rFonts w:ascii="Arial" w:hAnsi="Arial" w:cs="Arial"/>
        </w:rPr>
      </w:r>
      <w:r w:rsidRPr="002D2BEB">
        <w:rPr>
          <w:rFonts w:ascii="Arial" w:hAnsi="Arial" w:cs="Arial"/>
        </w:rPr>
        <w:fldChar w:fldCharType="separate"/>
      </w:r>
      <w:r w:rsidRPr="002D2BEB">
        <w:rPr>
          <w:rFonts w:ascii="Arial" w:hAnsi="Arial" w:cs="Arial"/>
        </w:rPr>
        <w:fldChar w:fldCharType="end"/>
      </w:r>
      <w:bookmarkEnd w:id="7"/>
      <w:r w:rsidRPr="002D2BEB">
        <w:rPr>
          <w:rFonts w:ascii="Arial" w:hAnsi="Arial" w:cs="Arial"/>
        </w:rPr>
        <w:t>un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8" w:name="Texte9"/>
      <w:r w:rsidRPr="002D2BEB">
        <w:rPr>
          <w:rFonts w:ascii="Arial" w:hAnsi="Arial" w:cs="Arial"/>
        </w:rPr>
        <w:instrText xml:space="preserve"> FORMCHECKBOX </w:instrText>
      </w:r>
      <w:r w:rsidRPr="002D2BEB">
        <w:rPr>
          <w:rFonts w:ascii="Arial" w:hAnsi="Arial" w:cs="Arial"/>
        </w:rPr>
      </w:r>
      <w:r w:rsidRPr="002D2BEB">
        <w:rPr>
          <w:rFonts w:ascii="Arial" w:hAnsi="Arial" w:cs="Arial"/>
        </w:rPr>
        <w:fldChar w:fldCharType="separate"/>
      </w:r>
      <w:r w:rsidRPr="002D2BEB">
        <w:rPr>
          <w:rFonts w:ascii="Arial" w:hAnsi="Arial" w:cs="Arial"/>
        </w:rPr>
        <w:fldChar w:fldCharType="end"/>
      </w:r>
      <w:bookmarkEnd w:id="8"/>
      <w:r w:rsidRPr="002D2BEB">
        <w:rPr>
          <w:rFonts w:ascii="Arial" w:hAnsi="Arial" w:cs="Arial"/>
        </w:rPr>
        <w:t>les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9" w:name="Texte10"/>
      <w:r w:rsidRPr="002D2BEB">
        <w:rPr>
          <w:rFonts w:ascii="Arial" w:hAnsi="Arial" w:cs="Arial"/>
        </w:rPr>
        <w:instrText xml:space="preserve"> FORMCHECKBOX </w:instrText>
      </w:r>
      <w:r w:rsidRPr="002D2BEB">
        <w:rPr>
          <w:rFonts w:ascii="Arial" w:hAnsi="Arial" w:cs="Arial"/>
        </w:rPr>
      </w:r>
      <w:r w:rsidRPr="002D2BEB">
        <w:rPr>
          <w:rFonts w:ascii="Arial" w:hAnsi="Arial" w:cs="Arial"/>
        </w:rPr>
        <w:fldChar w:fldCharType="separate"/>
      </w:r>
      <w:r w:rsidRPr="002D2BEB">
        <w:rPr>
          <w:rFonts w:ascii="Arial" w:hAnsi="Arial" w:cs="Arial"/>
        </w:rPr>
        <w:fldChar w:fldCharType="end"/>
      </w:r>
      <w:bookmarkEnd w:id="9"/>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0" w:name="Texte11"/>
      <w:r w:rsidRPr="002D2BEB">
        <w:rPr>
          <w:rFonts w:ascii="Arial" w:hAnsi="Arial" w:cs="Arial"/>
        </w:rPr>
        <w:instrText xml:space="preserve"> FORMCHECKBOX </w:instrText>
      </w:r>
      <w:r w:rsidRPr="002D2BEB">
        <w:rPr>
          <w:rFonts w:ascii="Arial" w:hAnsi="Arial" w:cs="Arial"/>
        </w:rPr>
      </w:r>
      <w:r w:rsidRPr="002D2BEB">
        <w:rPr>
          <w:rFonts w:ascii="Arial" w:hAnsi="Arial" w:cs="Arial"/>
        </w:rPr>
        <w:fldChar w:fldCharType="separate"/>
      </w:r>
      <w:r w:rsidRPr="002D2BEB">
        <w:rPr>
          <w:rFonts w:ascii="Arial" w:hAnsi="Arial" w:cs="Arial"/>
        </w:rPr>
        <w:fldChar w:fldCharType="end"/>
      </w:r>
      <w:bookmarkEnd w:id="10"/>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1" w:name="_Toc6239523"/>
      <w:r w:rsidRPr="004C6553">
        <w:rPr>
          <w:rFonts w:cs="Arial"/>
        </w:rPr>
        <w:t>Article 5 : Nomenclature communautaire</w:t>
      </w:r>
      <w:bookmarkEnd w:id="11"/>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4C6553" w:rsidRPr="004C6553" w14:paraId="57093932" w14:textId="77777777" w:rsidTr="001E66D3">
        <w:trPr>
          <w:cantSplit/>
          <w:tblHeader/>
          <w:jc w:val="center"/>
        </w:trPr>
        <w:tc>
          <w:tcPr>
            <w:tcW w:w="4532"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principale</w:t>
            </w:r>
          </w:p>
        </w:tc>
        <w:tc>
          <w:tcPr>
            <w:tcW w:w="3678"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4C6553" w:rsidRPr="004C6553" w14:paraId="6D28F085" w14:textId="77777777" w:rsidTr="001E66D3">
        <w:trPr>
          <w:cantSplit/>
          <w:jc w:val="center"/>
        </w:trPr>
        <w:tc>
          <w:tcPr>
            <w:tcW w:w="4532" w:type="dxa"/>
            <w:shd w:val="clear" w:color="auto" w:fill="auto"/>
          </w:tcPr>
          <w:p w14:paraId="17E41087" w14:textId="77777777" w:rsidR="004C6553" w:rsidRPr="004C6553" w:rsidRDefault="004C6553" w:rsidP="001E66D3">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235ACAF5" w14:textId="77777777" w:rsidR="004C6553" w:rsidRPr="004C6553" w:rsidRDefault="004C6553" w:rsidP="001E66D3">
            <w:pPr>
              <w:keepLines/>
              <w:rPr>
                <w:rFonts w:ascii="Arial" w:hAnsi="Arial" w:cs="Arial"/>
              </w:rPr>
            </w:pPr>
          </w:p>
        </w:tc>
      </w:tr>
      <w:tr w:rsidR="004C6553" w:rsidRPr="004C6553" w14:paraId="577FE367" w14:textId="77777777" w:rsidTr="001E66D3">
        <w:trPr>
          <w:cantSplit/>
          <w:jc w:val="center"/>
        </w:trPr>
        <w:tc>
          <w:tcPr>
            <w:tcW w:w="4532" w:type="dxa"/>
            <w:shd w:val="clear" w:color="auto" w:fill="auto"/>
          </w:tcPr>
          <w:p w14:paraId="569FFE26" w14:textId="77777777" w:rsidR="004C6553" w:rsidRPr="004C6553" w:rsidRDefault="004C6553" w:rsidP="001E66D3">
            <w:pPr>
              <w:keepLines/>
              <w:rPr>
                <w:rFonts w:ascii="Arial" w:hAnsi="Arial" w:cs="Arial"/>
              </w:rPr>
            </w:pPr>
            <w:r w:rsidRPr="004C6553">
              <w:rPr>
                <w:rFonts w:ascii="Arial" w:hAnsi="Arial" w:cs="Arial"/>
              </w:rPr>
              <w:t>79311000-7   Service d’étude</w:t>
            </w:r>
          </w:p>
        </w:tc>
        <w:tc>
          <w:tcPr>
            <w:tcW w:w="3678" w:type="dxa"/>
            <w:shd w:val="clear" w:color="auto" w:fill="auto"/>
          </w:tcPr>
          <w:p w14:paraId="52E5DDEE" w14:textId="77777777" w:rsidR="004C6553" w:rsidRPr="004C6553" w:rsidRDefault="004C6553" w:rsidP="001E66D3">
            <w:pPr>
              <w:keepLines/>
              <w:rPr>
                <w:rFonts w:ascii="Arial" w:hAnsi="Arial" w:cs="Arial"/>
              </w:rPr>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lastRenderedPageBreak/>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r w:rsidRPr="004C6553">
              <w:rPr>
                <w:rFonts w:ascii="Arial" w:hAnsi="Arial" w:cs="Arial"/>
                <w:i/>
              </w:rPr>
              <w:t>marché</w:t>
            </w:r>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 à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t>OU</w:t>
      </w:r>
    </w:p>
    <w:p w14:paraId="54A39CD8" w14:textId="77777777" w:rsidR="004C6553" w:rsidRDefault="004C6553" w:rsidP="004C6553">
      <w:pPr>
        <w:keepLines/>
        <w:jc w:val="both"/>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r w:rsidRPr="004C6553">
        <w:rPr>
          <w:rFonts w:ascii="Arial" w:hAnsi="Arial" w:cs="Arial"/>
          <w:i/>
        </w:rPr>
        <w:lastRenderedPageBreak/>
        <w:t>et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r w:rsidRPr="00407369">
        <w:rPr>
          <w:rFonts w:ascii="Arial" w:hAnsi="Arial" w:cs="Arial"/>
          <w:sz w:val="20"/>
          <w:szCs w:val="20"/>
        </w:rPr>
        <w:t>et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r w:rsidRPr="004C6553">
        <w:rPr>
          <w:rFonts w:ascii="Arial" w:hAnsi="Arial" w:cs="Arial"/>
        </w:rPr>
        <w:t>en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Pr="004C6553">
        <w:rPr>
          <w:rFonts w:ascii="Arial" w:hAnsi="Arial" w:cs="Arial"/>
        </w:rPr>
      </w:r>
      <w:r w:rsidRPr="004C6553">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             le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2" w:name="_Toc510007811"/>
      <w:bookmarkStart w:id="13" w:name="_Toc6239524"/>
      <w:r w:rsidRPr="004C6553">
        <w:rPr>
          <w:rFonts w:cs="Arial"/>
        </w:rPr>
        <w:lastRenderedPageBreak/>
        <w:t>ANNEXE N° ….. : DOSSIER DE DEMANDE D’AGREMENT DES SOUS TRAITANTS MODE D’EMPLOI – PIECES A JOINDRE</w:t>
      </w:r>
      <w:bookmarkEnd w:id="12"/>
      <w:bookmarkEnd w:id="13"/>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4" w:name="_Toc482047217"/>
      <w:bookmarkStart w:id="15" w:name="_Toc485813270"/>
      <w:bookmarkStart w:id="16" w:name="_Toc6239525"/>
      <w:r>
        <w:t>ANNEXE N° ….</w:t>
      </w:r>
      <w:r w:rsidRPr="000C74CE">
        <w:t> : DESIGNATION DES CO-TRAITANTS ET REPARTITION DES PRESTATIONS</w:t>
      </w:r>
      <w:bookmarkEnd w:id="14"/>
      <w:bookmarkEnd w:id="15"/>
      <w:bookmarkEnd w:id="16"/>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choix ,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9B319" w14:textId="40A30853"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407369">
      <w:rPr>
        <w:rFonts w:ascii="Calibri" w:hAnsi="Calibri" w:cs="Calibri"/>
        <w:i/>
        <w:noProof/>
        <w:sz w:val="16"/>
        <w:szCs w:val="16"/>
      </w:rPr>
      <w:t>4</w:t>
    </w:r>
    <w:r>
      <w:rPr>
        <w:rFonts w:ascii="Calibri" w:hAnsi="Calibri" w:cs="Calibri"/>
        <w:i/>
        <w:noProof/>
        <w:sz w:val="16"/>
        <w:szCs w:val="16"/>
      </w:rPr>
      <w:t>-0</w:t>
    </w:r>
    <w:r w:rsidR="009427EE">
      <w:rPr>
        <w:rFonts w:ascii="Calibri" w:hAnsi="Calibri" w:cs="Calibri"/>
        <w:i/>
        <w:noProof/>
        <w:sz w:val="16"/>
        <w:szCs w:val="16"/>
      </w:rPr>
      <w:t>9</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803CF"/>
    <w:rsid w:val="0020234B"/>
    <w:rsid w:val="002058CE"/>
    <w:rsid w:val="00232622"/>
    <w:rsid w:val="002D2BEB"/>
    <w:rsid w:val="00347F94"/>
    <w:rsid w:val="00384D06"/>
    <w:rsid w:val="003C275B"/>
    <w:rsid w:val="003C36AB"/>
    <w:rsid w:val="00407369"/>
    <w:rsid w:val="00437C7B"/>
    <w:rsid w:val="004570D1"/>
    <w:rsid w:val="004C6553"/>
    <w:rsid w:val="00607230"/>
    <w:rsid w:val="006C4AB4"/>
    <w:rsid w:val="007615DF"/>
    <w:rsid w:val="00764600"/>
    <w:rsid w:val="008678CD"/>
    <w:rsid w:val="0087772F"/>
    <w:rsid w:val="008D2E0A"/>
    <w:rsid w:val="009427EE"/>
    <w:rsid w:val="00944255"/>
    <w:rsid w:val="00957DD7"/>
    <w:rsid w:val="009647BA"/>
    <w:rsid w:val="009C184D"/>
    <w:rsid w:val="009E3B84"/>
    <w:rsid w:val="009F65A1"/>
    <w:rsid w:val="00A52ACC"/>
    <w:rsid w:val="00B41136"/>
    <w:rsid w:val="00B7241E"/>
    <w:rsid w:val="00BC09E8"/>
    <w:rsid w:val="00BE5696"/>
    <w:rsid w:val="00C06239"/>
    <w:rsid w:val="00D22622"/>
    <w:rsid w:val="00D72607"/>
    <w:rsid w:val="00DD5B5A"/>
    <w:rsid w:val="00E30081"/>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2796</Words>
  <Characters>15381</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7</cp:revision>
  <dcterms:created xsi:type="dcterms:W3CDTF">2024-02-20T15:48:00Z</dcterms:created>
  <dcterms:modified xsi:type="dcterms:W3CDTF">2024-11-28T16:28:00Z</dcterms:modified>
</cp:coreProperties>
</file>