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7442A4C4" w14:textId="6BBF63AF" w:rsidR="002A2CF1" w:rsidRDefault="005E2327" w:rsidP="00DF72C5">
      <w:bookmarkStart w:id="0" w:name="_Hlk5898233"/>
      <w:r>
        <w:rPr>
          <w:noProof/>
          <w:lang w:eastAsia="fr-FR"/>
        </w:rPr>
        <mc:AlternateContent>
          <mc:Choice Requires="wps">
            <w:drawing>
              <wp:anchor distT="0" distB="0" distL="114300" distR="114300" simplePos="0" relativeHeight="251658240" behindDoc="0" locked="0" layoutInCell="1" allowOverlap="1" wp14:anchorId="19938434" wp14:editId="28602683">
                <wp:simplePos x="0" y="0"/>
                <wp:positionH relativeFrom="column">
                  <wp:posOffset>3554730</wp:posOffset>
                </wp:positionH>
                <wp:positionV relativeFrom="paragraph">
                  <wp:posOffset>70485</wp:posOffset>
                </wp:positionV>
                <wp:extent cx="2475865" cy="792480"/>
                <wp:effectExtent l="0" t="0" r="0" b="762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75865" cy="792480"/>
                        </a:xfrm>
                        <a:prstGeom prst="rect">
                          <a:avLst/>
                        </a:prstGeom>
                        <a:noFill/>
                        <a:ln>
                          <a:noFill/>
                        </a:ln>
                        <a:effectLst/>
                      </wps:spPr>
                      <wps:txbx>
                        <w:txbxContent>
                          <w:p w14:paraId="42817ECC" w14:textId="07361469" w:rsidR="005E2327" w:rsidRPr="00A7255B" w:rsidRDefault="005E2327" w:rsidP="009B43D8">
                            <w:pPr>
                              <w:pStyle w:val="NormalWeb"/>
                            </w:pPr>
                          </w:p>
                        </w:txbxContent>
                      </wps:txbx>
                      <wps:bodyPr vert="horz" wrap="none" lIns="91440" tIns="45720" rIns="91440" bIns="45720" numCol="1" anchor="ctr" anchorCtr="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rect w14:anchorId="19938434" id="Rectangle 7" o:spid="_x0000_s1026" style="position:absolute;left:0;text-align:left;margin-left:279.9pt;margin-top:5.55pt;width:194.95pt;height:62.4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" filled="f" stroked="f">
                <v:textbox style="mso-fit-shape-to-text:t">
                  <w:txbxContent>
                    <w:p w14:paraId="42817ECC" w14:textId="07361469" w:rsidR="005E2327" w:rsidRPr="00A7255B" w:rsidRDefault="005E2327" w:rsidP="009B43D8">
                      <w:pPr>
                        <w:pStyle w:val="NormalWeb"/>
                      </w:pPr>
                    </w:p>
                  </w:txbxContent>
                </v:textbox>
              </v:rect>
            </w:pict>
          </mc:Fallback>
        </mc:AlternateContent>
      </w:r>
      <w:r>
        <w:rPr>
          <w:noProof/>
          <w:lang w:eastAsia="fr-FR"/>
        </w:rPr>
        <mc:AlternateContent>
          <mc:Choice Requires="wps">
            <w:drawing>
              <wp:anchor distT="0" distB="0" distL="114300" distR="114300" simplePos="0" relativeHeight="251656192" behindDoc="0" locked="0" layoutInCell="1" allowOverlap="1" wp14:anchorId="162B7C2B" wp14:editId="2B52C580">
                <wp:simplePos x="0" y="0"/>
                <wp:positionH relativeFrom="column">
                  <wp:posOffset>438150</wp:posOffset>
                </wp:positionH>
                <wp:positionV relativeFrom="paragraph">
                  <wp:posOffset>161290</wp:posOffset>
                </wp:positionV>
                <wp:extent cx="2475865" cy="792480"/>
                <wp:effectExtent l="0" t="0" r="0" b="762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75865" cy="792480"/>
                        </a:xfrm>
                        <a:prstGeom prst="rect">
                          <a:avLst/>
                        </a:prstGeom>
                        <a:noFill/>
                        <a:ln>
                          <a:noFill/>
                        </a:ln>
                        <a:effectLst/>
                      </wps:spPr>
                      <wps:txbx>
                        <w:txbxContent>
                          <w:p w14:paraId="7B80702F" w14:textId="764974B8" w:rsidR="005E2327" w:rsidRPr="00A7255B" w:rsidRDefault="005E2327" w:rsidP="009B43D8">
                            <w:pPr>
                              <w:pStyle w:val="NormalWeb"/>
                            </w:pPr>
                          </w:p>
                        </w:txbxContent>
                      </wps:txbx>
                      <wps:bodyPr vert="horz" wrap="none" lIns="91440" tIns="45720" rIns="91440" bIns="45720" numCol="1" anchor="ctr" anchorCtr="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rect w14:anchorId="162B7C2B" id="Rectangle 6" o:spid="_x0000_s1027" style="position:absolute;left:0;text-align:left;margin-left:34.5pt;margin-top:12.7pt;width:194.95pt;height:62.4pt;z-index:251656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" filled="f" stroked="f">
                <v:textbox style="mso-fit-shape-to-text:t">
                  <w:txbxContent>
                    <w:p w14:paraId="7B80702F" w14:textId="764974B8" w:rsidR="005E2327" w:rsidRPr="00A7255B" w:rsidRDefault="005E2327" w:rsidP="009B43D8">
                      <w:pPr>
                        <w:pStyle w:val="NormalWeb"/>
                      </w:pPr>
                    </w:p>
                  </w:txbxContent>
                </v:textbox>
              </v:rect>
            </w:pict>
          </mc:Fallback>
        </mc:AlternateContent>
      </w:r>
      <w:r w:rsidR="00F25EA4">
        <w:rPr>
          <w:noProof/>
          <w:lang w:eastAsia="fr-FR"/>
        </w:rPr>
        <w:drawing>
          <wp:inline distT="0" distB="0" distL="0" distR="0" wp14:anchorId="77B4BB7C" wp14:editId="6B896F44">
            <wp:extent cx="2619375" cy="714657"/>
            <wp:effectExtent l="0" t="0" r="0" b="9525"/>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45639" cy="721823"/>
                    </a:xfrm>
                    <a:prstGeom prst="rect">
                      <a:avLst/>
                    </a:prstGeom>
                    <a:noFill/>
                  </pic:spPr>
                </pic:pic>
              </a:graphicData>
            </a:graphic>
          </wp:inline>
        </w:drawing>
      </w:r>
    </w:p>
    <w:p w14:paraId="4A36B57E" w14:textId="3A396CEC" w:rsidR="002A2CF1" w:rsidRDefault="002A2CF1" w:rsidP="00FD33EE"/>
    <w:p w14:paraId="48146629" w14:textId="77777777" w:rsidR="00C00B38" w:rsidRPr="00FE7F17" w:rsidRDefault="00C00B38" w:rsidP="00FD33EE"/>
    <w:p w14:paraId="7B5D34F5" w14:textId="77777777" w:rsidR="00C00B38" w:rsidRDefault="00C00B38" w:rsidP="00C00B38">
      <w:pPr>
        <w:spacing w:before="40"/>
        <w:ind w:left="20" w:right="20"/>
        <w:jc w:val="center"/>
        <w:rPr>
          <w:rFonts w:ascii="Trebuchet MS" w:eastAsia="Trebuchet MS" w:hAnsi="Trebuchet MS" w:cs="Trebuchet MS"/>
          <w:b/>
          <w:color w:val="000000"/>
          <w:sz w:val="28"/>
        </w:rPr>
      </w:pPr>
      <w:r>
        <w:rPr>
          <w:rFonts w:ascii="Trebuchet MS" w:eastAsia="Trebuchet MS" w:hAnsi="Trebuchet MS" w:cs="Trebuchet MS"/>
          <w:b/>
          <w:color w:val="000000"/>
          <w:sz w:val="28"/>
        </w:rPr>
        <w:t>ACCORD-CADRE DE FOURNITURES COURANTES ET DE SERVICES</w:t>
      </w:r>
    </w:p>
    <w:bookmarkEnd w:id="0"/>
    <w:p w14:paraId="5B880345" w14:textId="77777777" w:rsidR="00FD33EE" w:rsidRPr="007E4935" w:rsidRDefault="00FD33EE" w:rsidP="00FD33EE"/>
    <w:p w14:paraId="309D1F1C" w14:textId="77777777" w:rsidR="00FD33EE" w:rsidRPr="00056196" w:rsidRDefault="00FD33EE" w:rsidP="00532915">
      <w:pPr>
        <w:pBdr>
          <w:top w:val="single" w:sz="12" w:space="1" w:color="auto" w:shadow="1"/>
          <w:left w:val="single" w:sz="12" w:space="4" w:color="auto" w:shadow="1"/>
          <w:bottom w:val="single" w:sz="12" w:space="1" w:color="auto" w:shadow="1"/>
          <w:right w:val="single" w:sz="12" w:space="4" w:color="auto" w:shadow="1"/>
        </w:pBdr>
        <w:spacing w:before="0" w:after="0" w:line="240" w:lineRule="auto"/>
        <w:ind w:left="567"/>
        <w:jc w:val="center"/>
        <w:rPr>
          <w:sz w:val="36"/>
          <w:szCs w:val="36"/>
        </w:rPr>
      </w:pPr>
    </w:p>
    <w:p w14:paraId="2B5C5B1A" w14:textId="7C6D9F44" w:rsidR="00D515F0" w:rsidRDefault="00D515F0" w:rsidP="00D515F0">
      <w:pPr>
        <w:pBdr>
          <w:top w:val="single" w:sz="12" w:space="1" w:color="auto" w:shadow="1"/>
          <w:left w:val="single" w:sz="12" w:space="4" w:color="auto" w:shadow="1"/>
          <w:bottom w:val="single" w:sz="12" w:space="1" w:color="auto" w:shadow="1"/>
          <w:right w:val="single" w:sz="12" w:space="4" w:color="auto" w:shadow="1"/>
        </w:pBdr>
        <w:ind w:left="567"/>
        <w:jc w:val="center"/>
        <w:rPr>
          <w:b/>
          <w:bCs w:val="0"/>
          <w:sz w:val="36"/>
          <w:szCs w:val="36"/>
        </w:rPr>
      </w:pPr>
      <w:r w:rsidRPr="00056196">
        <w:rPr>
          <w:b/>
          <w:bCs w:val="0"/>
          <w:sz w:val="36"/>
          <w:szCs w:val="36"/>
        </w:rPr>
        <w:t>ENTRETIEN, MAINTENANCE ET DÉPANNAGE DES APPAREILS DE CUISINE DU PATRIMOINE</w:t>
      </w:r>
      <w:r w:rsidRPr="00056196">
        <w:rPr>
          <w:b/>
          <w:bCs w:val="0"/>
          <w:sz w:val="36"/>
          <w:szCs w:val="36"/>
        </w:rPr>
        <w:br/>
        <w:t>DU GROUPEMENT HOSPITALIER ARTOIS TERNOIS</w:t>
      </w:r>
    </w:p>
    <w:p w14:paraId="1483E898" w14:textId="77777777" w:rsidR="00C00B38" w:rsidRPr="00056196" w:rsidRDefault="00C00B38" w:rsidP="00D515F0">
      <w:pPr>
        <w:pBdr>
          <w:top w:val="single" w:sz="12" w:space="1" w:color="auto" w:shadow="1"/>
          <w:left w:val="single" w:sz="12" w:space="4" w:color="auto" w:shadow="1"/>
          <w:bottom w:val="single" w:sz="12" w:space="1" w:color="auto" w:shadow="1"/>
          <w:right w:val="single" w:sz="12" w:space="4" w:color="auto" w:shadow="1"/>
        </w:pBdr>
        <w:ind w:left="567"/>
        <w:jc w:val="center"/>
        <w:rPr>
          <w:b/>
          <w:bCs w:val="0"/>
          <w:sz w:val="36"/>
          <w:szCs w:val="36"/>
        </w:rPr>
      </w:pPr>
    </w:p>
    <w:p w14:paraId="11221437" w14:textId="77777777" w:rsidR="00FD33EE" w:rsidRPr="00056196" w:rsidRDefault="00FD33EE" w:rsidP="00C2641C">
      <w:pPr>
        <w:spacing w:before="0" w:after="0"/>
        <w:jc w:val="left"/>
        <w:rPr>
          <w:sz w:val="36"/>
          <w:szCs w:val="36"/>
        </w:rPr>
      </w:pPr>
    </w:p>
    <w:p w14:paraId="682C16EA" w14:textId="77777777" w:rsidR="00C00B38" w:rsidRDefault="00EF546F" w:rsidP="00532915">
      <w:pPr>
        <w:pBdr>
          <w:top w:val="single" w:sz="12" w:space="1" w:color="auto" w:shadow="1"/>
          <w:left w:val="single" w:sz="12" w:space="4" w:color="auto" w:shadow="1"/>
          <w:bottom w:val="single" w:sz="12" w:space="1" w:color="auto" w:shadow="1"/>
          <w:right w:val="single" w:sz="12" w:space="4" w:color="auto" w:shadow="1"/>
        </w:pBdr>
        <w:spacing w:before="0" w:after="0" w:line="240" w:lineRule="auto"/>
        <w:ind w:left="567"/>
        <w:jc w:val="center"/>
        <w:rPr>
          <w:rFonts w:ascii="Franklin Gothic Medium" w:eastAsia="Batang" w:hAnsi="Franklin Gothic Medium" w:cs="Arial"/>
          <w:b/>
          <w:spacing w:val="20"/>
          <w:sz w:val="36"/>
          <w:szCs w:val="36"/>
        </w:rPr>
      </w:pPr>
      <w:r w:rsidRPr="003D1F29">
        <w:rPr>
          <w:rFonts w:ascii="Franklin Gothic Medium" w:eastAsia="Batang" w:hAnsi="Franklin Gothic Medium" w:cs="Arial"/>
          <w:b/>
          <w:spacing w:val="20"/>
          <w:sz w:val="36"/>
          <w:szCs w:val="36"/>
        </w:rPr>
        <w:t>Consultation</w:t>
      </w:r>
      <w:r w:rsidR="008C20D6" w:rsidRPr="003D1F29">
        <w:rPr>
          <w:rFonts w:ascii="Franklin Gothic Medium" w:eastAsia="Batang" w:hAnsi="Franklin Gothic Medium" w:cs="Arial"/>
          <w:b/>
          <w:spacing w:val="20"/>
          <w:sz w:val="36"/>
          <w:szCs w:val="36"/>
        </w:rPr>
        <w:t xml:space="preserve"> n° 2</w:t>
      </w:r>
      <w:r w:rsidRPr="003D1F29">
        <w:rPr>
          <w:rFonts w:ascii="Franklin Gothic Medium" w:eastAsia="Batang" w:hAnsi="Franklin Gothic Medium" w:cs="Arial"/>
          <w:b/>
          <w:spacing w:val="20"/>
          <w:sz w:val="36"/>
          <w:szCs w:val="36"/>
        </w:rPr>
        <w:t>5T</w:t>
      </w:r>
      <w:r w:rsidR="003D1F29" w:rsidRPr="003D1F29">
        <w:rPr>
          <w:rFonts w:ascii="Franklin Gothic Medium" w:eastAsia="Batang" w:hAnsi="Franklin Gothic Medium" w:cs="Arial"/>
          <w:b/>
          <w:spacing w:val="20"/>
          <w:sz w:val="36"/>
          <w:szCs w:val="36"/>
        </w:rPr>
        <w:t>200</w:t>
      </w:r>
    </w:p>
    <w:p w14:paraId="198672D4" w14:textId="335F4022" w:rsidR="00FD33EE" w:rsidRDefault="005754AA" w:rsidP="00532915">
      <w:pPr>
        <w:pBdr>
          <w:top w:val="single" w:sz="12" w:space="1" w:color="auto" w:shadow="1"/>
          <w:left w:val="single" w:sz="12" w:space="4" w:color="auto" w:shadow="1"/>
          <w:bottom w:val="single" w:sz="12" w:space="1" w:color="auto" w:shadow="1"/>
          <w:right w:val="single" w:sz="12" w:space="4" w:color="auto" w:shadow="1"/>
        </w:pBdr>
        <w:spacing w:before="0" w:after="0" w:line="240" w:lineRule="auto"/>
        <w:ind w:left="567"/>
        <w:jc w:val="center"/>
      </w:pPr>
      <w:r w:rsidRPr="00056196">
        <w:rPr>
          <w:rFonts w:ascii="Franklin Gothic Medium" w:eastAsia="Batang" w:hAnsi="Franklin Gothic Medium" w:cs="Arial"/>
          <w:b/>
          <w:sz w:val="36"/>
          <w:szCs w:val="36"/>
        </w:rPr>
        <w:br/>
      </w:r>
      <w:r w:rsidR="005D61A7" w:rsidRPr="00056196">
        <w:rPr>
          <w:rFonts w:ascii="Franklin Gothic Medium" w:eastAsia="Batang" w:hAnsi="Franklin Gothic Medium" w:cs="Arial"/>
          <w:b/>
          <w:spacing w:val="20"/>
          <w:sz w:val="36"/>
          <w:szCs w:val="36"/>
        </w:rPr>
        <w:t>Acte d’Engagement</w:t>
      </w:r>
    </w:p>
    <w:p w14:paraId="7F3C5549" w14:textId="77777777" w:rsidR="003D1F29" w:rsidRDefault="003D1F29" w:rsidP="00C2641C">
      <w:pPr>
        <w:spacing w:after="0"/>
        <w:jc w:val="left"/>
        <w:rPr>
          <w:b/>
          <w:bCs w:val="0"/>
          <w:sz w:val="24"/>
          <w:szCs w:val="24"/>
          <w:u w:val="single"/>
        </w:rPr>
      </w:pPr>
    </w:p>
    <w:p w14:paraId="15BAC96E" w14:textId="510914E4" w:rsidR="005D61A7" w:rsidRPr="005D61A7" w:rsidRDefault="005D61A7" w:rsidP="00C2641C">
      <w:pPr>
        <w:spacing w:after="0"/>
        <w:jc w:val="left"/>
        <w:rPr>
          <w:sz w:val="24"/>
          <w:szCs w:val="24"/>
        </w:rPr>
      </w:pPr>
      <w:r w:rsidRPr="005D61A7">
        <w:rPr>
          <w:b/>
          <w:bCs w:val="0"/>
          <w:sz w:val="24"/>
          <w:szCs w:val="24"/>
          <w:u w:val="single"/>
        </w:rPr>
        <w:t>Date du Marché :</w:t>
      </w:r>
      <w:r w:rsidRPr="005D61A7">
        <w:rPr>
          <w:sz w:val="24"/>
          <w:szCs w:val="24"/>
        </w:rPr>
        <w:t>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14:paraId="142B9EFD" w14:textId="04821678" w:rsidR="005D61A7" w:rsidRPr="005D61A7" w:rsidRDefault="005D61A7" w:rsidP="00C2641C">
      <w:pPr>
        <w:spacing w:before="60" w:after="0"/>
        <w:jc w:val="left"/>
        <w:rPr>
          <w:sz w:val="24"/>
          <w:szCs w:val="24"/>
        </w:rPr>
      </w:pPr>
      <w:r w:rsidRPr="005D61A7">
        <w:rPr>
          <w:b/>
          <w:bCs w:val="0"/>
          <w:sz w:val="24"/>
          <w:szCs w:val="24"/>
          <w:u w:val="single"/>
        </w:rPr>
        <w:t>Montant :</w:t>
      </w:r>
      <w:r w:rsidRPr="005D61A7">
        <w:rPr>
          <w:sz w:val="24"/>
          <w:szCs w:val="24"/>
        </w:rPr>
        <w:t>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005754AA">
        <w:rPr>
          <w:sz w:val="24"/>
          <w:szCs w:val="24"/>
        </w:rPr>
        <w:t>    </w:t>
      </w:r>
      <w:r w:rsidRPr="005D61A7">
        <w:rPr>
          <w:b/>
          <w:bCs w:val="0"/>
          <w:sz w:val="24"/>
          <w:szCs w:val="24"/>
        </w:rPr>
        <w:t>euros H.T.</w:t>
      </w:r>
    </w:p>
    <w:p w14:paraId="0772DBF9" w14:textId="77777777" w:rsidR="00EF546F" w:rsidRDefault="00EF546F" w:rsidP="00156F72">
      <w:pPr>
        <w:spacing w:before="0"/>
        <w:jc w:val="left"/>
      </w:pPr>
      <w:r w:rsidRPr="00EF546F">
        <w:t>Accord-cadre à bon de commande passé selon la procédure de l’appel d’offres ouvert en application des articles L.2124-2 ; R.2161-2 à R.2161-5 du Code de la Commande Publique.</w:t>
      </w:r>
    </w:p>
    <w:p w14:paraId="6DA74EEA" w14:textId="5C6D9B79" w:rsidR="00156F72" w:rsidRDefault="00811FB9" w:rsidP="00156F72">
      <w:pPr>
        <w:spacing w:before="0"/>
        <w:jc w:val="left"/>
      </w:pPr>
      <w:r w:rsidRPr="00EF546F">
        <w:rPr>
          <w:b/>
          <w:bCs w:val="0"/>
          <w:u w:val="single"/>
        </w:rPr>
        <w:t>Personne habilitée à donner les renseignements prévus aux articles R.2191 - 54 à 55 du Code de la Commande Publique et R313-17 du Code Monétaire et Financier</w:t>
      </w:r>
      <w:r w:rsidRPr="00811FB9">
        <w:t xml:space="preserve"> :</w:t>
      </w:r>
      <w:r w:rsidR="00156F72">
        <w:t xml:space="preserve"> </w:t>
      </w:r>
    </w:p>
    <w:p w14:paraId="6DB25700" w14:textId="1320327F" w:rsidR="00811FB9" w:rsidRPr="00995E0E" w:rsidRDefault="00C11404" w:rsidP="00156F72">
      <w:pPr>
        <w:spacing w:before="0"/>
        <w:jc w:val="left"/>
        <w:rPr>
          <w:sz w:val="24"/>
          <w:szCs w:val="24"/>
        </w:rPr>
      </w:pPr>
      <w:r w:rsidRPr="00995E0E">
        <w:rPr>
          <w:sz w:val="24"/>
          <w:szCs w:val="24"/>
        </w:rPr>
        <w:t>Cellule</w:t>
      </w:r>
      <w:r w:rsidR="00E3738E" w:rsidRPr="00995E0E">
        <w:rPr>
          <w:sz w:val="24"/>
          <w:szCs w:val="24"/>
        </w:rPr>
        <w:t xml:space="preserve"> des</w:t>
      </w:r>
      <w:r w:rsidR="00811FB9" w:rsidRPr="00995E0E">
        <w:rPr>
          <w:sz w:val="24"/>
          <w:szCs w:val="24"/>
        </w:rPr>
        <w:t xml:space="preserve"> Marchés</w:t>
      </w:r>
    </w:p>
    <w:p w14:paraId="6B3CA363" w14:textId="59F3363B" w:rsidR="00811FB9" w:rsidRPr="003108FA" w:rsidRDefault="00811FB9" w:rsidP="00532915">
      <w:pPr>
        <w:spacing w:before="0"/>
        <w:jc w:val="left"/>
        <w:rPr>
          <w:sz w:val="24"/>
          <w:szCs w:val="24"/>
        </w:rPr>
      </w:pPr>
      <w:r w:rsidRPr="00995E0E">
        <w:rPr>
          <w:b/>
          <w:bCs w:val="0"/>
          <w:sz w:val="24"/>
          <w:szCs w:val="24"/>
          <w:u w:val="single"/>
        </w:rPr>
        <w:t>Ordonnateur :</w:t>
      </w:r>
      <w:r w:rsidR="00532915" w:rsidRPr="00995E0E">
        <w:rPr>
          <w:b/>
          <w:bCs w:val="0"/>
          <w:sz w:val="24"/>
          <w:szCs w:val="24"/>
        </w:rPr>
        <w:tab/>
      </w:r>
      <w:r w:rsidR="00532915" w:rsidRPr="00995E0E">
        <w:rPr>
          <w:b/>
          <w:bCs w:val="0"/>
          <w:sz w:val="24"/>
          <w:szCs w:val="24"/>
        </w:rPr>
        <w:tab/>
      </w:r>
      <w:r w:rsidR="00532915" w:rsidRPr="00995E0E">
        <w:rPr>
          <w:b/>
          <w:bCs w:val="0"/>
          <w:sz w:val="24"/>
          <w:szCs w:val="24"/>
        </w:rPr>
        <w:tab/>
      </w:r>
      <w:r w:rsidRPr="00995E0E">
        <w:rPr>
          <w:sz w:val="24"/>
          <w:szCs w:val="24"/>
        </w:rPr>
        <w:t xml:space="preserve">M.  </w:t>
      </w:r>
      <w:r w:rsidR="00E3738E" w:rsidRPr="003108FA">
        <w:rPr>
          <w:sz w:val="24"/>
          <w:szCs w:val="24"/>
        </w:rPr>
        <w:t>Philippe MER</w:t>
      </w:r>
      <w:r w:rsidR="00995E0E" w:rsidRPr="003108FA">
        <w:rPr>
          <w:sz w:val="24"/>
          <w:szCs w:val="24"/>
        </w:rPr>
        <w:t>LAUD,  Directeur</w:t>
      </w:r>
    </w:p>
    <w:p w14:paraId="2868ADA5" w14:textId="77777777" w:rsidR="00811FB9" w:rsidRPr="003108FA" w:rsidRDefault="00811FB9" w:rsidP="00811FB9">
      <w:pPr>
        <w:spacing w:before="0"/>
        <w:jc w:val="left"/>
        <w:rPr>
          <w:b/>
          <w:bCs w:val="0"/>
          <w:sz w:val="24"/>
          <w:szCs w:val="24"/>
          <w:u w:val="single"/>
        </w:rPr>
      </w:pPr>
      <w:r w:rsidRPr="003108FA">
        <w:rPr>
          <w:b/>
          <w:bCs w:val="0"/>
          <w:sz w:val="24"/>
          <w:szCs w:val="24"/>
          <w:u w:val="single"/>
        </w:rPr>
        <w:t xml:space="preserve">Comptable public assignataire des paiements : </w:t>
      </w:r>
    </w:p>
    <w:p w14:paraId="52DA5EEB" w14:textId="77777777" w:rsidR="00811FB9" w:rsidRPr="003108FA" w:rsidRDefault="00811FB9" w:rsidP="00811FB9">
      <w:pPr>
        <w:spacing w:before="0"/>
        <w:jc w:val="center"/>
        <w:rPr>
          <w:sz w:val="24"/>
          <w:szCs w:val="24"/>
        </w:rPr>
      </w:pPr>
      <w:r w:rsidRPr="003108FA">
        <w:rPr>
          <w:sz w:val="24"/>
          <w:szCs w:val="24"/>
        </w:rPr>
        <w:t>M. le Trésorier</w:t>
      </w:r>
    </w:p>
    <w:p w14:paraId="1E783E41" w14:textId="77777777" w:rsidR="00811FB9" w:rsidRPr="003108FA" w:rsidRDefault="00811FB9" w:rsidP="00811FB9">
      <w:pPr>
        <w:spacing w:before="0" w:after="0"/>
        <w:jc w:val="center"/>
        <w:rPr>
          <w:sz w:val="24"/>
          <w:szCs w:val="24"/>
        </w:rPr>
      </w:pPr>
      <w:r w:rsidRPr="003108FA">
        <w:rPr>
          <w:sz w:val="24"/>
          <w:szCs w:val="24"/>
        </w:rPr>
        <w:t>10 rue Diderot</w:t>
      </w:r>
    </w:p>
    <w:p w14:paraId="05F91823" w14:textId="77777777" w:rsidR="00811FB9" w:rsidRPr="003108FA" w:rsidRDefault="00811FB9" w:rsidP="00811FB9">
      <w:pPr>
        <w:spacing w:before="0" w:after="0"/>
        <w:jc w:val="center"/>
        <w:rPr>
          <w:sz w:val="24"/>
          <w:szCs w:val="24"/>
        </w:rPr>
      </w:pPr>
      <w:r w:rsidRPr="003108FA">
        <w:rPr>
          <w:sz w:val="24"/>
          <w:szCs w:val="24"/>
        </w:rPr>
        <w:t>62022 ARRAS</w:t>
      </w:r>
    </w:p>
    <w:p w14:paraId="1057FFE8" w14:textId="77777777" w:rsidR="00EF546F" w:rsidRDefault="00811FB9" w:rsidP="00DA5702">
      <w:pPr>
        <w:spacing w:before="0" w:after="0"/>
        <w:jc w:val="center"/>
        <w:rPr>
          <w:sz w:val="24"/>
          <w:szCs w:val="24"/>
        </w:rPr>
      </w:pPr>
      <w:r w:rsidRPr="003108FA">
        <w:rPr>
          <w:sz w:val="24"/>
          <w:szCs w:val="24"/>
        </w:rPr>
        <w:t>Tél. : 03 21 24 68 11</w:t>
      </w:r>
    </w:p>
    <w:p w14:paraId="132D4435" w14:textId="3A9F67A5" w:rsidR="007E4935" w:rsidRPr="007754DF" w:rsidRDefault="00811FB9" w:rsidP="00DA5702">
      <w:pPr>
        <w:spacing w:before="0" w:after="0"/>
        <w:jc w:val="center"/>
        <w:rPr>
          <w:sz w:val="24"/>
          <w:szCs w:val="24"/>
        </w:rPr>
      </w:pPr>
      <w:r w:rsidRPr="003108FA">
        <w:rPr>
          <w:sz w:val="24"/>
          <w:szCs w:val="24"/>
        </w:rPr>
        <w:t>Courriel : t062049@dgfip.finances.gouv.fr</w:t>
      </w:r>
    </w:p>
    <w:p w14:paraId="4A9E5AAD" w14:textId="77777777" w:rsidR="007E4935" w:rsidRPr="007E4935" w:rsidRDefault="007E4935" w:rsidP="00FD33EE">
      <w:pPr>
        <w:sectPr w:rsidR="007E4935" w:rsidRPr="007E4935" w:rsidSect="006D4DDB">
          <w:footerReference w:type="default" r:id="rId9"/>
          <w:footerReference w:type="first" r:id="rId10"/>
          <w:pgSz w:w="11906" w:h="16838" w:code="9"/>
          <w:pgMar w:top="1417" w:right="1417" w:bottom="1417" w:left="1417" w:header="397" w:footer="567" w:gutter="0"/>
          <w:cols w:space="720"/>
          <w:docGrid w:linePitch="286"/>
        </w:sectPr>
      </w:pPr>
    </w:p>
    <w:p w14:paraId="7E86B644" w14:textId="77777777" w:rsidR="007543BD" w:rsidRPr="00A93797" w:rsidRDefault="007543BD" w:rsidP="00A93797">
      <w:pPr>
        <w:jc w:val="center"/>
        <w:rPr>
          <w:b/>
          <w:bCs w:val="0"/>
          <w:sz w:val="28"/>
          <w:szCs w:val="28"/>
        </w:rPr>
      </w:pPr>
      <w:r w:rsidRPr="00A93797">
        <w:rPr>
          <w:b/>
          <w:bCs w:val="0"/>
          <w:sz w:val="28"/>
          <w:szCs w:val="28"/>
        </w:rPr>
        <w:lastRenderedPageBreak/>
        <w:t>SOMMAIRE</w:t>
      </w:r>
    </w:p>
    <w:p w14:paraId="605840E8" w14:textId="09E33CD7" w:rsidR="00C00B38" w:rsidRDefault="00610FF3">
      <w:pPr>
        <w:pStyle w:val="TM1"/>
        <w:rPr>
          <w:rFonts w:asciiTheme="minorHAnsi" w:eastAsiaTheme="minorEastAsia" w:hAnsiTheme="minorHAnsi" w:cstheme="minorBidi"/>
          <w:bCs w:val="0"/>
          <w:color w:val="auto"/>
          <w:sz w:val="22"/>
          <w:lang w:eastAsia="fr-FR"/>
        </w:rPr>
      </w:pPr>
      <w:r>
        <w:fldChar w:fldCharType="begin"/>
      </w:r>
      <w:r>
        <w:instrText xml:space="preserve"> TOC \o "1-3" \f </w:instrText>
      </w:r>
      <w:r>
        <w:fldChar w:fldCharType="separate"/>
      </w:r>
      <w:r w:rsidR="00C00B38">
        <w:t>Article 1.</w:t>
      </w:r>
      <w:r w:rsidR="00C00B38">
        <w:rPr>
          <w:rFonts w:asciiTheme="minorHAnsi" w:eastAsiaTheme="minorEastAsia" w:hAnsiTheme="minorHAnsi" w:cstheme="minorBidi"/>
          <w:bCs w:val="0"/>
          <w:color w:val="auto"/>
          <w:sz w:val="22"/>
          <w:lang w:eastAsia="fr-FR"/>
        </w:rPr>
        <w:tab/>
      </w:r>
      <w:r w:rsidR="00C00B38">
        <w:t>CONTRACTANT(S)</w:t>
      </w:r>
      <w:r w:rsidR="00C00B38">
        <w:tab/>
      </w:r>
      <w:r w:rsidR="00C00B38">
        <w:fldChar w:fldCharType="begin"/>
      </w:r>
      <w:r w:rsidR="00C00B38">
        <w:instrText xml:space="preserve"> PAGEREF _Toc183774160 \h </w:instrText>
      </w:r>
      <w:r w:rsidR="00C00B38">
        <w:fldChar w:fldCharType="separate"/>
      </w:r>
      <w:r w:rsidR="00C00B38">
        <w:t>3</w:t>
      </w:r>
      <w:r w:rsidR="00C00B38">
        <w:fldChar w:fldCharType="end"/>
      </w:r>
    </w:p>
    <w:p w14:paraId="34BEDE45" w14:textId="4D2114DB" w:rsidR="00C00B38" w:rsidRDefault="00C00B38">
      <w:pPr>
        <w:pStyle w:val="TM1"/>
        <w:rPr>
          <w:rFonts w:asciiTheme="minorHAnsi" w:eastAsiaTheme="minorEastAsia" w:hAnsiTheme="minorHAnsi" w:cstheme="minorBidi"/>
          <w:bCs w:val="0"/>
          <w:color w:val="auto"/>
          <w:sz w:val="22"/>
          <w:lang w:eastAsia="fr-FR"/>
        </w:rPr>
      </w:pPr>
      <w:r>
        <w:t>Article 2.</w:t>
      </w:r>
      <w:r>
        <w:rPr>
          <w:rFonts w:asciiTheme="minorHAnsi" w:eastAsiaTheme="minorEastAsia" w:hAnsiTheme="minorHAnsi" w:cstheme="minorBidi"/>
          <w:bCs w:val="0"/>
          <w:color w:val="auto"/>
          <w:sz w:val="22"/>
          <w:lang w:eastAsia="fr-FR"/>
        </w:rPr>
        <w:tab/>
      </w:r>
      <w:r>
        <w:t>PRIX</w:t>
      </w:r>
      <w:r>
        <w:tab/>
      </w:r>
      <w:r>
        <w:fldChar w:fldCharType="begin"/>
      </w:r>
      <w:r>
        <w:instrText xml:space="preserve"> PAGEREF _Toc183774161 \h </w:instrText>
      </w:r>
      <w:r>
        <w:fldChar w:fldCharType="separate"/>
      </w:r>
      <w:r>
        <w:t>3</w:t>
      </w:r>
      <w:r>
        <w:fldChar w:fldCharType="end"/>
      </w:r>
    </w:p>
    <w:p w14:paraId="1961DCAD" w14:textId="72C34D3F" w:rsidR="00C00B38" w:rsidRDefault="00C00B38">
      <w:pPr>
        <w:pStyle w:val="TM1"/>
        <w:rPr>
          <w:rFonts w:asciiTheme="minorHAnsi" w:eastAsiaTheme="minorEastAsia" w:hAnsiTheme="minorHAnsi" w:cstheme="minorBidi"/>
          <w:bCs w:val="0"/>
          <w:color w:val="auto"/>
          <w:sz w:val="22"/>
          <w:lang w:eastAsia="fr-FR"/>
        </w:rPr>
      </w:pPr>
      <w:r>
        <w:t>Article 3.</w:t>
      </w:r>
      <w:r>
        <w:rPr>
          <w:rFonts w:asciiTheme="minorHAnsi" w:eastAsiaTheme="minorEastAsia" w:hAnsiTheme="minorHAnsi" w:cstheme="minorBidi"/>
          <w:bCs w:val="0"/>
          <w:color w:val="auto"/>
          <w:sz w:val="22"/>
          <w:lang w:eastAsia="fr-FR"/>
        </w:rPr>
        <w:tab/>
      </w:r>
      <w:r>
        <w:t>DÉLAIS - DURÉE</w:t>
      </w:r>
      <w:r>
        <w:tab/>
      </w:r>
      <w:r>
        <w:fldChar w:fldCharType="begin"/>
      </w:r>
      <w:r>
        <w:instrText xml:space="preserve"> PAGEREF _Toc183774162 \h </w:instrText>
      </w:r>
      <w:r>
        <w:fldChar w:fldCharType="separate"/>
      </w:r>
      <w:r>
        <w:t>4</w:t>
      </w:r>
      <w:r>
        <w:fldChar w:fldCharType="end"/>
      </w:r>
    </w:p>
    <w:p w14:paraId="5A5BA9FE" w14:textId="2C9E4F08" w:rsidR="00C00B38" w:rsidRDefault="00C00B38">
      <w:pPr>
        <w:pStyle w:val="TM1"/>
        <w:rPr>
          <w:rFonts w:asciiTheme="minorHAnsi" w:eastAsiaTheme="minorEastAsia" w:hAnsiTheme="minorHAnsi" w:cstheme="minorBidi"/>
          <w:bCs w:val="0"/>
          <w:color w:val="auto"/>
          <w:sz w:val="22"/>
          <w:lang w:eastAsia="fr-FR"/>
        </w:rPr>
      </w:pPr>
      <w:r>
        <w:t>Article 4.</w:t>
      </w:r>
      <w:r>
        <w:rPr>
          <w:rFonts w:asciiTheme="minorHAnsi" w:eastAsiaTheme="minorEastAsia" w:hAnsiTheme="minorHAnsi" w:cstheme="minorBidi"/>
          <w:bCs w:val="0"/>
          <w:color w:val="auto"/>
          <w:sz w:val="22"/>
          <w:lang w:eastAsia="fr-FR"/>
        </w:rPr>
        <w:tab/>
      </w:r>
      <w:r>
        <w:t>PAIEMENTS</w:t>
      </w:r>
      <w:r>
        <w:tab/>
      </w:r>
      <w:r>
        <w:fldChar w:fldCharType="begin"/>
      </w:r>
      <w:r>
        <w:instrText xml:space="preserve"> PAGEREF _Toc183774163 \h </w:instrText>
      </w:r>
      <w:r>
        <w:fldChar w:fldCharType="separate"/>
      </w:r>
      <w:r>
        <w:t>5</w:t>
      </w:r>
      <w:r>
        <w:fldChar w:fldCharType="end"/>
      </w:r>
    </w:p>
    <w:p w14:paraId="09956A9D" w14:textId="3722F09F" w:rsidR="00C00B38" w:rsidRDefault="00C00B38">
      <w:pPr>
        <w:pStyle w:val="TM1"/>
        <w:rPr>
          <w:rFonts w:asciiTheme="minorHAnsi" w:eastAsiaTheme="minorEastAsia" w:hAnsiTheme="minorHAnsi" w:cstheme="minorBidi"/>
          <w:bCs w:val="0"/>
          <w:color w:val="auto"/>
          <w:sz w:val="22"/>
          <w:lang w:eastAsia="fr-FR"/>
        </w:rPr>
      </w:pPr>
      <w:r>
        <w:t>Article 5.</w:t>
      </w:r>
      <w:r>
        <w:rPr>
          <w:rFonts w:asciiTheme="minorHAnsi" w:eastAsiaTheme="minorEastAsia" w:hAnsiTheme="minorHAnsi" w:cstheme="minorBidi"/>
          <w:bCs w:val="0"/>
          <w:color w:val="auto"/>
          <w:sz w:val="22"/>
          <w:lang w:eastAsia="fr-FR"/>
        </w:rPr>
        <w:tab/>
      </w:r>
      <w:r>
        <w:t>SIGNATURES</w:t>
      </w:r>
      <w:r>
        <w:tab/>
      </w:r>
      <w:r>
        <w:fldChar w:fldCharType="begin"/>
      </w:r>
      <w:r>
        <w:instrText xml:space="preserve"> PAGEREF _Toc183774164 \h </w:instrText>
      </w:r>
      <w:r>
        <w:fldChar w:fldCharType="separate"/>
      </w:r>
      <w:r>
        <w:t>5</w:t>
      </w:r>
      <w:r>
        <w:fldChar w:fldCharType="end"/>
      </w:r>
    </w:p>
    <w:p w14:paraId="0CF59922" w14:textId="4143C7E4" w:rsidR="00384EE1" w:rsidRDefault="00610FF3" w:rsidP="00A22B9E">
      <w:pPr>
        <w:pStyle w:val="TM1"/>
      </w:pPr>
      <w:r>
        <w:fldChar w:fldCharType="end"/>
      </w:r>
      <w:r w:rsidR="00384EE1">
        <w:br w:type="page"/>
      </w:r>
    </w:p>
    <w:p w14:paraId="5BB81DC1" w14:textId="77777777" w:rsidR="00DE245F" w:rsidRDefault="00DE245F" w:rsidP="00DE245F">
      <w:bookmarkStart w:id="1" w:name="_Toc126830623"/>
    </w:p>
    <w:p w14:paraId="0450608A" w14:textId="724795C1" w:rsidR="00DE245F" w:rsidRPr="00286A08" w:rsidRDefault="0082451F" w:rsidP="0095442E">
      <w:pPr>
        <w:pBdr>
          <w:top w:val="single" w:sz="8" w:space="1" w:color="auto" w:shadow="1"/>
          <w:left w:val="single" w:sz="8" w:space="4" w:color="auto" w:shadow="1"/>
          <w:bottom w:val="single" w:sz="8" w:space="1" w:color="auto" w:shadow="1"/>
          <w:right w:val="single" w:sz="8" w:space="4" w:color="auto" w:shadow="1"/>
        </w:pBdr>
        <w:spacing w:line="360" w:lineRule="exact"/>
        <w:jc w:val="center"/>
        <w:rPr>
          <w:b/>
          <w:bCs w:val="0"/>
          <w:spacing w:val="40"/>
          <w:sz w:val="28"/>
          <w:szCs w:val="28"/>
        </w:rPr>
      </w:pPr>
      <w:r w:rsidRPr="00286A08">
        <w:rPr>
          <w:b/>
          <w:bCs w:val="0"/>
          <w:spacing w:val="40"/>
          <w:sz w:val="28"/>
          <w:szCs w:val="28"/>
        </w:rPr>
        <w:t>ACTE D</w:t>
      </w:r>
      <w:r w:rsidR="009D5DFE" w:rsidRPr="00286A08">
        <w:rPr>
          <w:b/>
          <w:bCs w:val="0"/>
          <w:spacing w:val="40"/>
          <w:sz w:val="28"/>
          <w:szCs w:val="28"/>
        </w:rPr>
        <w:t>’ ENGAGEMENT</w:t>
      </w:r>
    </w:p>
    <w:p w14:paraId="1649F541" w14:textId="624F6CBD" w:rsidR="005B3B1A" w:rsidRDefault="009D5DFE" w:rsidP="001E795D">
      <w:pPr>
        <w:pStyle w:val="Titre1"/>
      </w:pPr>
      <w:bookmarkStart w:id="2" w:name="_Toc183774160"/>
      <w:r>
        <w:t>CONTRACTANT(S)</w:t>
      </w:r>
      <w:bookmarkEnd w:id="2"/>
      <w:r>
        <w:t xml:space="preserve"> </w:t>
      </w:r>
    </w:p>
    <w:p w14:paraId="764CB02B" w14:textId="77777777" w:rsidR="009D5DFE" w:rsidRDefault="009D5DFE" w:rsidP="009D5DFE">
      <w:r w:rsidRPr="009D5DFE">
        <w:rPr>
          <w:b/>
          <w:bCs w:val="0"/>
        </w:rPr>
        <w:t>Je soussigné</w:t>
      </w:r>
      <w:r>
        <w:t xml:space="preserve">,   </w:t>
      </w:r>
      <w:r w:rsidRPr="009D5DFE">
        <w:rPr>
          <w:i/>
          <w:iCs/>
        </w:rPr>
        <w:t>( à adapter en cas de groupement )</w:t>
      </w:r>
    </w:p>
    <w:p w14:paraId="770F4A85" w14:textId="31BB7F1C" w:rsidR="009D5DFE" w:rsidRDefault="009D5DFE" w:rsidP="009D5DFE">
      <w:pPr>
        <w:jc w:val="center"/>
      </w:pPr>
      <w:r>
        <w:t>M</w:t>
      </w:r>
    </w:p>
    <w:p w14:paraId="20AAB58C" w14:textId="77777777" w:rsidR="009D5DFE" w:rsidRDefault="009D5DFE" w:rsidP="009D5DFE">
      <w:r>
        <w:t xml:space="preserve">agissant au nom et pour le compte de la Société :  </w:t>
      </w:r>
    </w:p>
    <w:p w14:paraId="50037E9F" w14:textId="77777777" w:rsidR="009D5DFE" w:rsidRDefault="009D5DFE" w:rsidP="009D5DFE"/>
    <w:p w14:paraId="311D6D88" w14:textId="77777777" w:rsidR="009D5DFE" w:rsidRDefault="009D5DFE" w:rsidP="009D5DFE">
      <w:r>
        <w:t xml:space="preserve">au capital de :  </w:t>
      </w:r>
    </w:p>
    <w:p w14:paraId="50FFD718" w14:textId="77777777" w:rsidR="009D5DFE" w:rsidRDefault="009D5DFE" w:rsidP="009D5DFE">
      <w:r>
        <w:t xml:space="preserve">ayant son siège social :  </w:t>
      </w:r>
    </w:p>
    <w:p w14:paraId="01EB81A6" w14:textId="77777777" w:rsidR="009D5DFE" w:rsidRDefault="009D5DFE" w:rsidP="009D5DFE">
      <w:r>
        <w:t xml:space="preserve">et son agence </w:t>
      </w:r>
    </w:p>
    <w:p w14:paraId="42D96D2F" w14:textId="1A9EF035" w:rsidR="009D5DFE" w:rsidRDefault="009D5DFE" w:rsidP="009D5DFE">
      <w:r>
        <w:t>téléphone</w:t>
      </w:r>
      <w:r w:rsidR="00E41EA1">
        <w:t> </w:t>
      </w:r>
      <w:r>
        <w:t xml:space="preserve">:   </w:t>
      </w:r>
      <w:r>
        <w:tab/>
      </w:r>
      <w:r>
        <w:tab/>
      </w:r>
      <w:r>
        <w:tab/>
      </w:r>
      <w:r w:rsidR="006A6826">
        <w:tab/>
      </w:r>
      <w:r w:rsidR="006A6826">
        <w:tab/>
      </w:r>
      <w:r w:rsidR="006A6826">
        <w:tab/>
      </w:r>
      <w:r>
        <w:t>télécopie</w:t>
      </w:r>
      <w:r w:rsidR="00E41EA1">
        <w:t> </w:t>
      </w:r>
      <w:r>
        <w:t xml:space="preserve">:   </w:t>
      </w:r>
    </w:p>
    <w:p w14:paraId="2A3E808A" w14:textId="5E71D8A0" w:rsidR="009D5DFE" w:rsidRDefault="009D5DFE" w:rsidP="009D5DFE">
      <w:r>
        <w:t>immatriculée à l’I.N.S.E.E.</w:t>
      </w:r>
      <w:r>
        <w:tab/>
        <w:t xml:space="preserve">-  </w:t>
      </w:r>
      <w:r w:rsidR="006A6826">
        <w:tab/>
      </w:r>
      <w:r>
        <w:t>S.I.R.E.T.</w:t>
      </w:r>
      <w:r w:rsidR="00E41EA1">
        <w:t> </w:t>
      </w:r>
      <w:r>
        <w:t xml:space="preserve">:   </w:t>
      </w:r>
    </w:p>
    <w:p w14:paraId="3AD5FE28" w14:textId="2BD6D143" w:rsidR="009D5DFE" w:rsidRDefault="009D5DFE" w:rsidP="009D5DFE">
      <w:r>
        <w:t>Code A.P.E.</w:t>
      </w:r>
      <w:r w:rsidR="00E41EA1">
        <w:t> </w:t>
      </w:r>
      <w:r>
        <w:t xml:space="preserve">:   </w:t>
      </w:r>
      <w:r w:rsidR="009E2763">
        <w:tab/>
      </w:r>
      <w:r w:rsidR="009E2763">
        <w:tab/>
      </w:r>
      <w:r>
        <w:tab/>
      </w:r>
      <w:r w:rsidR="006A6826">
        <w:tab/>
      </w:r>
      <w:r w:rsidR="006A6826">
        <w:tab/>
      </w:r>
      <w:r>
        <w:t>R.C. ou R.M.</w:t>
      </w:r>
      <w:r w:rsidR="00E41EA1">
        <w:t> </w:t>
      </w:r>
      <w:r>
        <w:t xml:space="preserve">:   </w:t>
      </w:r>
    </w:p>
    <w:p w14:paraId="3E841E12" w14:textId="77777777" w:rsidR="009D5DFE" w:rsidRDefault="009D5DFE" w:rsidP="009D5DFE"/>
    <w:p w14:paraId="6D8274B3" w14:textId="77777777" w:rsidR="009D5DFE" w:rsidRDefault="009D5DFE" w:rsidP="009D5DFE">
      <w:r>
        <w:t xml:space="preserve">après avoir pris connaissance du Cahier des Clauses Administratives Particulières ( C.C.A.P.) et des documents qui y sont mentionnés, </w:t>
      </w:r>
    </w:p>
    <w:p w14:paraId="40C3E0E7" w14:textId="77777777" w:rsidR="009D5DFE" w:rsidRDefault="009D5DFE" w:rsidP="009D5DFE">
      <w:r>
        <w:t>et après avoir établi les déclarations prévues notamment à l’article R.2143 du Code de la Commande Publique,</w:t>
      </w:r>
    </w:p>
    <w:p w14:paraId="3597CAB8" w14:textId="7006B461" w:rsidR="009D5DFE" w:rsidRDefault="009D5DFE" w:rsidP="009D5DFE">
      <w:r w:rsidRPr="009E2763">
        <w:rPr>
          <w:b/>
          <w:bCs w:val="0"/>
        </w:rPr>
        <w:t>m’engage,</w:t>
      </w:r>
      <w:r>
        <w:t xml:space="preserve"> sans réserve, conformément aux stipulations des documents visés </w:t>
      </w:r>
      <w:r w:rsidR="0082451F">
        <w:t>ci-dessus</w:t>
      </w:r>
      <w:r>
        <w:t xml:space="preserve">, à exécuter les prestations dans les conditions </w:t>
      </w:r>
      <w:r w:rsidR="009E2763">
        <w:t>ci-après</w:t>
      </w:r>
      <w:r>
        <w:t xml:space="preserve"> définies. </w:t>
      </w:r>
    </w:p>
    <w:p w14:paraId="1454A9EB" w14:textId="055415D7" w:rsidR="00191D22" w:rsidRDefault="009D5DFE" w:rsidP="009D5DFE">
      <w:r>
        <w:t xml:space="preserve">L’offre ainsi présentée ne me lie toutefois que si son acceptation m’est notifiée dans un délai de </w:t>
      </w:r>
      <w:r w:rsidRPr="009E2763">
        <w:rPr>
          <w:b/>
          <w:bCs w:val="0"/>
        </w:rPr>
        <w:t>cent vingt (120) jours</w:t>
      </w:r>
      <w:r>
        <w:t xml:space="preserve"> à compter de la date limite de remise des offres fixée par le règlement de la consultation (R.C.).</w:t>
      </w:r>
    </w:p>
    <w:p w14:paraId="2666B7AE" w14:textId="77777777" w:rsidR="00B13E5F" w:rsidRPr="00B13E5F" w:rsidRDefault="00B13E5F" w:rsidP="00B13E5F">
      <w:r w:rsidRPr="00B13E5F">
        <w:t>Le titulaire s'engage à désigner, pour la durée du contrat, un interlocuteur unique chargé de le représenter auprès des établissements membres du GHAT Artois Ternois concernés par le présent contrat.</w:t>
      </w:r>
    </w:p>
    <w:p w14:paraId="4DA15F95" w14:textId="77777777" w:rsidR="00B13E5F" w:rsidRPr="00B13E5F" w:rsidRDefault="00B13E5F" w:rsidP="00B13E5F">
      <w:r w:rsidRPr="00B13E5F">
        <w:t>Cette/ces personne(s) qualifiée(s) est/sont le ou les interlocuteurs des établissements membres du GHAT Artois Ternois et a/ont la responsabilité de prendre ou de faire prendre toute décision au nom de l’opérateur économique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2"/>
        <w:gridCol w:w="1842"/>
        <w:gridCol w:w="2902"/>
        <w:gridCol w:w="2201"/>
      </w:tblGrid>
      <w:tr w:rsidR="00B13E5F" w:rsidRPr="00BB6932" w14:paraId="54E54C9C" w14:textId="77777777" w:rsidTr="00B13E5F">
        <w:trPr>
          <w:trHeight w:val="645"/>
        </w:trPr>
        <w:tc>
          <w:tcPr>
            <w:tcW w:w="2122" w:type="dxa"/>
            <w:tcBorders>
              <w:top w:val="single" w:sz="4" w:space="0" w:color="auto"/>
              <w:left w:val="single" w:sz="4" w:space="0" w:color="auto"/>
              <w:bottom w:val="single" w:sz="4" w:space="0" w:color="auto"/>
              <w:right w:val="single" w:sz="4" w:space="0" w:color="auto"/>
            </w:tcBorders>
            <w:vAlign w:val="center"/>
          </w:tcPr>
          <w:p w14:paraId="42DCBB02" w14:textId="77777777" w:rsidR="00B13E5F" w:rsidRPr="00B13E5F" w:rsidRDefault="00B13E5F" w:rsidP="00B13E5F">
            <w:pPr>
              <w:jc w:val="center"/>
              <w:rPr>
                <w:b/>
                <w:color w:val="000000"/>
              </w:rPr>
            </w:pPr>
            <w:r w:rsidRPr="00B13E5F">
              <w:rPr>
                <w:b/>
              </w:rPr>
              <w:t>Nom interlocuteur</w:t>
            </w:r>
          </w:p>
        </w:tc>
        <w:tc>
          <w:tcPr>
            <w:tcW w:w="1842" w:type="dxa"/>
            <w:tcBorders>
              <w:top w:val="single" w:sz="4" w:space="0" w:color="auto"/>
              <w:left w:val="single" w:sz="4" w:space="0" w:color="auto"/>
              <w:bottom w:val="single" w:sz="4" w:space="0" w:color="auto"/>
              <w:right w:val="single" w:sz="4" w:space="0" w:color="auto"/>
            </w:tcBorders>
            <w:vAlign w:val="center"/>
          </w:tcPr>
          <w:p w14:paraId="28FF1A70" w14:textId="77777777" w:rsidR="00B13E5F" w:rsidRPr="00B13E5F" w:rsidRDefault="00B13E5F" w:rsidP="00B13E5F">
            <w:pPr>
              <w:jc w:val="center"/>
              <w:rPr>
                <w:b/>
              </w:rPr>
            </w:pPr>
            <w:r w:rsidRPr="00B13E5F">
              <w:rPr>
                <w:b/>
              </w:rPr>
              <w:t>Téléphone/Fax</w:t>
            </w:r>
          </w:p>
        </w:tc>
        <w:tc>
          <w:tcPr>
            <w:tcW w:w="2902" w:type="dxa"/>
            <w:tcBorders>
              <w:top w:val="single" w:sz="4" w:space="0" w:color="auto"/>
              <w:left w:val="single" w:sz="4" w:space="0" w:color="auto"/>
              <w:bottom w:val="single" w:sz="4" w:space="0" w:color="auto"/>
              <w:right w:val="single" w:sz="4" w:space="0" w:color="auto"/>
            </w:tcBorders>
            <w:vAlign w:val="center"/>
          </w:tcPr>
          <w:p w14:paraId="5DA604F1" w14:textId="77777777" w:rsidR="00B13E5F" w:rsidRPr="00B13E5F" w:rsidRDefault="00B13E5F" w:rsidP="00B13E5F">
            <w:pPr>
              <w:jc w:val="center"/>
              <w:rPr>
                <w:b/>
              </w:rPr>
            </w:pPr>
            <w:r w:rsidRPr="00B13E5F">
              <w:rPr>
                <w:b/>
              </w:rPr>
              <w:t>Mail</w:t>
            </w:r>
          </w:p>
        </w:tc>
        <w:tc>
          <w:tcPr>
            <w:tcW w:w="2201" w:type="dxa"/>
            <w:tcBorders>
              <w:top w:val="single" w:sz="4" w:space="0" w:color="auto"/>
              <w:left w:val="single" w:sz="4" w:space="0" w:color="auto"/>
              <w:bottom w:val="single" w:sz="4" w:space="0" w:color="auto"/>
              <w:right w:val="single" w:sz="4" w:space="0" w:color="auto"/>
            </w:tcBorders>
            <w:vAlign w:val="center"/>
          </w:tcPr>
          <w:p w14:paraId="45186B9D" w14:textId="77777777" w:rsidR="00B13E5F" w:rsidRPr="00B13E5F" w:rsidRDefault="00B13E5F" w:rsidP="00B13E5F">
            <w:pPr>
              <w:jc w:val="center"/>
              <w:rPr>
                <w:b/>
              </w:rPr>
            </w:pPr>
            <w:r w:rsidRPr="00B13E5F">
              <w:rPr>
                <w:b/>
              </w:rPr>
              <w:t>Fonction et autres renseignements</w:t>
            </w:r>
          </w:p>
        </w:tc>
      </w:tr>
      <w:tr w:rsidR="00B13E5F" w:rsidRPr="00BB6932" w14:paraId="1CEF7AE8" w14:textId="77777777" w:rsidTr="00B13E5F">
        <w:trPr>
          <w:trHeight w:val="407"/>
        </w:trPr>
        <w:tc>
          <w:tcPr>
            <w:tcW w:w="2122" w:type="dxa"/>
            <w:tcBorders>
              <w:top w:val="single" w:sz="4" w:space="0" w:color="auto"/>
              <w:left w:val="single" w:sz="4" w:space="0" w:color="auto"/>
              <w:bottom w:val="single" w:sz="4" w:space="0" w:color="auto"/>
              <w:right w:val="single" w:sz="4" w:space="0" w:color="auto"/>
            </w:tcBorders>
          </w:tcPr>
          <w:p w14:paraId="7BB8F00F" w14:textId="77777777" w:rsidR="00B13E5F" w:rsidRPr="00BB6932" w:rsidRDefault="00B13E5F" w:rsidP="00A85FEB">
            <w:pPr>
              <w:pStyle w:val="ParagrapheIndent1"/>
              <w:spacing w:after="240" w:line="232" w:lineRule="exact"/>
              <w:ind w:left="20" w:right="20"/>
              <w:rPr>
                <w:color w:val="000000"/>
                <w:lang w:val="fr-FR"/>
              </w:rPr>
            </w:pPr>
          </w:p>
        </w:tc>
        <w:tc>
          <w:tcPr>
            <w:tcW w:w="1842" w:type="dxa"/>
            <w:tcBorders>
              <w:top w:val="single" w:sz="4" w:space="0" w:color="auto"/>
              <w:left w:val="single" w:sz="4" w:space="0" w:color="auto"/>
              <w:bottom w:val="single" w:sz="4" w:space="0" w:color="auto"/>
              <w:right w:val="single" w:sz="4" w:space="0" w:color="auto"/>
            </w:tcBorders>
          </w:tcPr>
          <w:p w14:paraId="00DE652A" w14:textId="77777777" w:rsidR="00B13E5F" w:rsidRPr="00BB6932" w:rsidRDefault="00B13E5F" w:rsidP="00A85FEB">
            <w:pPr>
              <w:pStyle w:val="ParagrapheIndent1"/>
              <w:spacing w:after="240" w:line="232" w:lineRule="exact"/>
              <w:ind w:left="20" w:right="20"/>
              <w:rPr>
                <w:color w:val="000000"/>
                <w:lang w:val="fr-FR"/>
              </w:rPr>
            </w:pPr>
          </w:p>
        </w:tc>
        <w:tc>
          <w:tcPr>
            <w:tcW w:w="2902" w:type="dxa"/>
            <w:tcBorders>
              <w:top w:val="single" w:sz="4" w:space="0" w:color="auto"/>
              <w:left w:val="single" w:sz="4" w:space="0" w:color="auto"/>
              <w:bottom w:val="single" w:sz="4" w:space="0" w:color="auto"/>
              <w:right w:val="single" w:sz="4" w:space="0" w:color="auto"/>
            </w:tcBorders>
          </w:tcPr>
          <w:p w14:paraId="6EDBBD85" w14:textId="77777777" w:rsidR="00B13E5F" w:rsidRPr="00BB6932" w:rsidRDefault="00B13E5F" w:rsidP="00A85FEB">
            <w:pPr>
              <w:pStyle w:val="ParagrapheIndent1"/>
              <w:spacing w:after="240" w:line="232" w:lineRule="exact"/>
              <w:ind w:left="20" w:right="20"/>
              <w:rPr>
                <w:color w:val="000000"/>
                <w:lang w:val="fr-FR"/>
              </w:rPr>
            </w:pPr>
          </w:p>
        </w:tc>
        <w:tc>
          <w:tcPr>
            <w:tcW w:w="2201" w:type="dxa"/>
            <w:tcBorders>
              <w:top w:val="single" w:sz="4" w:space="0" w:color="auto"/>
              <w:left w:val="single" w:sz="4" w:space="0" w:color="auto"/>
              <w:bottom w:val="single" w:sz="4" w:space="0" w:color="auto"/>
              <w:right w:val="single" w:sz="4" w:space="0" w:color="auto"/>
            </w:tcBorders>
          </w:tcPr>
          <w:p w14:paraId="7F02792C" w14:textId="77777777" w:rsidR="00B13E5F" w:rsidRPr="00BB6932" w:rsidRDefault="00B13E5F" w:rsidP="00A85FEB">
            <w:pPr>
              <w:pStyle w:val="ParagrapheIndent1"/>
              <w:spacing w:after="240" w:line="232" w:lineRule="exact"/>
              <w:ind w:left="20" w:right="20"/>
              <w:rPr>
                <w:color w:val="000000"/>
                <w:lang w:val="fr-FR"/>
              </w:rPr>
            </w:pPr>
          </w:p>
        </w:tc>
      </w:tr>
      <w:tr w:rsidR="00B13E5F" w:rsidRPr="00BB6932" w14:paraId="3E99FCA4" w14:textId="77777777" w:rsidTr="00B13E5F">
        <w:trPr>
          <w:trHeight w:val="407"/>
        </w:trPr>
        <w:tc>
          <w:tcPr>
            <w:tcW w:w="2122" w:type="dxa"/>
            <w:tcBorders>
              <w:top w:val="single" w:sz="4" w:space="0" w:color="auto"/>
              <w:left w:val="single" w:sz="4" w:space="0" w:color="auto"/>
              <w:bottom w:val="single" w:sz="4" w:space="0" w:color="auto"/>
              <w:right w:val="single" w:sz="4" w:space="0" w:color="auto"/>
            </w:tcBorders>
          </w:tcPr>
          <w:p w14:paraId="2A4ADBBE" w14:textId="77777777" w:rsidR="00B13E5F" w:rsidRPr="00BB6932" w:rsidRDefault="00B13E5F" w:rsidP="00A85FEB">
            <w:pPr>
              <w:pStyle w:val="ParagrapheIndent1"/>
              <w:spacing w:after="240" w:line="232" w:lineRule="exact"/>
              <w:ind w:left="20" w:right="20"/>
              <w:rPr>
                <w:color w:val="000000"/>
                <w:lang w:val="fr-FR"/>
              </w:rPr>
            </w:pPr>
          </w:p>
        </w:tc>
        <w:tc>
          <w:tcPr>
            <w:tcW w:w="1842" w:type="dxa"/>
            <w:tcBorders>
              <w:top w:val="single" w:sz="4" w:space="0" w:color="auto"/>
              <w:left w:val="single" w:sz="4" w:space="0" w:color="auto"/>
              <w:bottom w:val="single" w:sz="4" w:space="0" w:color="auto"/>
              <w:right w:val="single" w:sz="4" w:space="0" w:color="auto"/>
            </w:tcBorders>
          </w:tcPr>
          <w:p w14:paraId="14DCCA1D" w14:textId="77777777" w:rsidR="00B13E5F" w:rsidRPr="00BB6932" w:rsidRDefault="00B13E5F" w:rsidP="00A85FEB">
            <w:pPr>
              <w:pStyle w:val="ParagrapheIndent1"/>
              <w:spacing w:after="240" w:line="232" w:lineRule="exact"/>
              <w:ind w:left="20" w:right="20"/>
              <w:rPr>
                <w:color w:val="000000"/>
                <w:lang w:val="fr-FR"/>
              </w:rPr>
            </w:pPr>
          </w:p>
        </w:tc>
        <w:tc>
          <w:tcPr>
            <w:tcW w:w="2902" w:type="dxa"/>
            <w:tcBorders>
              <w:top w:val="single" w:sz="4" w:space="0" w:color="auto"/>
              <w:left w:val="single" w:sz="4" w:space="0" w:color="auto"/>
              <w:bottom w:val="single" w:sz="4" w:space="0" w:color="auto"/>
              <w:right w:val="single" w:sz="4" w:space="0" w:color="auto"/>
            </w:tcBorders>
          </w:tcPr>
          <w:p w14:paraId="754275F3" w14:textId="77777777" w:rsidR="00B13E5F" w:rsidRPr="00BB6932" w:rsidRDefault="00B13E5F" w:rsidP="00A85FEB">
            <w:pPr>
              <w:pStyle w:val="ParagrapheIndent1"/>
              <w:spacing w:after="240" w:line="232" w:lineRule="exact"/>
              <w:ind w:left="20" w:right="20"/>
              <w:rPr>
                <w:color w:val="000000"/>
                <w:lang w:val="fr-FR"/>
              </w:rPr>
            </w:pPr>
          </w:p>
        </w:tc>
        <w:tc>
          <w:tcPr>
            <w:tcW w:w="2201" w:type="dxa"/>
            <w:tcBorders>
              <w:top w:val="single" w:sz="4" w:space="0" w:color="auto"/>
              <w:left w:val="single" w:sz="4" w:space="0" w:color="auto"/>
              <w:bottom w:val="single" w:sz="4" w:space="0" w:color="auto"/>
              <w:right w:val="single" w:sz="4" w:space="0" w:color="auto"/>
            </w:tcBorders>
          </w:tcPr>
          <w:p w14:paraId="11B3ED0E" w14:textId="77777777" w:rsidR="00B13E5F" w:rsidRPr="00BB6932" w:rsidRDefault="00B13E5F" w:rsidP="00A85FEB">
            <w:pPr>
              <w:pStyle w:val="ParagrapheIndent1"/>
              <w:spacing w:after="240" w:line="232" w:lineRule="exact"/>
              <w:ind w:left="20" w:right="20"/>
              <w:rPr>
                <w:color w:val="000000"/>
                <w:lang w:val="fr-FR"/>
              </w:rPr>
            </w:pPr>
          </w:p>
        </w:tc>
      </w:tr>
    </w:tbl>
    <w:p w14:paraId="05D694C1" w14:textId="77777777" w:rsidR="00B13E5F" w:rsidRDefault="00B13E5F" w:rsidP="009D5DFE"/>
    <w:p w14:paraId="10FF3A97" w14:textId="6B3CDCEE" w:rsidR="001E795D" w:rsidRDefault="009E2763" w:rsidP="00191D22">
      <w:pPr>
        <w:pStyle w:val="Titre1"/>
      </w:pPr>
      <w:bookmarkStart w:id="3" w:name="_Toc183774161"/>
      <w:r>
        <w:t>PRIX</w:t>
      </w:r>
      <w:bookmarkEnd w:id="3"/>
    </w:p>
    <w:p w14:paraId="301CC05D" w14:textId="16B337B4" w:rsidR="00EF546F" w:rsidRDefault="009E2763" w:rsidP="00EF546F">
      <w:pPr>
        <w:pStyle w:val="Paragraphedeliste"/>
        <w:numPr>
          <w:ilvl w:val="1"/>
          <w:numId w:val="3"/>
        </w:numPr>
        <w:spacing w:after="0"/>
        <w:ind w:left="578" w:hanging="578"/>
      </w:pPr>
      <w:r w:rsidRPr="009E2763">
        <w:t xml:space="preserve">Les </w:t>
      </w:r>
      <w:r w:rsidR="00D869DE" w:rsidRPr="009E2763">
        <w:t>prestations sont</w:t>
      </w:r>
      <w:r w:rsidRPr="009E2763">
        <w:t xml:space="preserve"> rémunérées par application des </w:t>
      </w:r>
      <w:r w:rsidR="00EF546F">
        <w:t>prix</w:t>
      </w:r>
      <w:r w:rsidRPr="009E2763">
        <w:t xml:space="preserve"> unitaires prévues au C.C.A.P. Ces </w:t>
      </w:r>
      <w:r w:rsidR="00EF546F">
        <w:t>prix</w:t>
      </w:r>
      <w:r w:rsidRPr="009E2763">
        <w:t xml:space="preserve"> sont décomposées </w:t>
      </w:r>
      <w:r w:rsidR="00EF546F">
        <w:t>dans les</w:t>
      </w:r>
      <w:r w:rsidR="00EF546F" w:rsidRPr="00EF546F">
        <w:t xml:space="preserve"> annexes à l’A.E : </w:t>
      </w:r>
      <w:r w:rsidR="00EF546F" w:rsidRPr="0078169E">
        <w:t xml:space="preserve"> </w:t>
      </w:r>
    </w:p>
    <w:p w14:paraId="5A0C7E9C" w14:textId="77777777" w:rsidR="00EF546F" w:rsidRDefault="00EF546F" w:rsidP="00EF546F">
      <w:pPr>
        <w:pStyle w:val="Paragraphedeliste"/>
        <w:numPr>
          <w:ilvl w:val="1"/>
          <w:numId w:val="16"/>
        </w:numPr>
      </w:pPr>
      <w:r>
        <w:t xml:space="preserve">le BPU forfaitaire, la décomposition par site </w:t>
      </w:r>
    </w:p>
    <w:p w14:paraId="2C6203CF" w14:textId="77777777" w:rsidR="00EF546F" w:rsidRPr="0078169E" w:rsidRDefault="00EF546F" w:rsidP="00EF546F">
      <w:pPr>
        <w:pStyle w:val="Paragraphedeliste"/>
        <w:numPr>
          <w:ilvl w:val="1"/>
          <w:numId w:val="16"/>
        </w:numPr>
      </w:pPr>
      <w:r>
        <w:t xml:space="preserve">le BPU curatif </w:t>
      </w:r>
    </w:p>
    <w:p w14:paraId="7709346D" w14:textId="44A2C458" w:rsidR="00617947" w:rsidRDefault="00617947" w:rsidP="00167287">
      <w:pPr>
        <w:pStyle w:val="Paragraphedeliste"/>
        <w:numPr>
          <w:ilvl w:val="1"/>
          <w:numId w:val="3"/>
        </w:numPr>
        <w:spacing w:after="0"/>
        <w:ind w:left="578" w:hanging="578"/>
      </w:pPr>
      <w:r w:rsidRPr="00617947">
        <w:t>Les modalités de variation des prix sont fixées au C.C.A.P.</w:t>
      </w:r>
    </w:p>
    <w:p w14:paraId="1579F088" w14:textId="1B1BDF7C" w:rsidR="00972347" w:rsidRDefault="00972347" w:rsidP="00167287">
      <w:pPr>
        <w:pStyle w:val="Paragraphedeliste"/>
        <w:numPr>
          <w:ilvl w:val="2"/>
          <w:numId w:val="3"/>
        </w:numPr>
        <w:spacing w:after="0"/>
        <w:jc w:val="left"/>
      </w:pPr>
      <w:r>
        <w:t>En outre, le tableau ci</w:t>
      </w:r>
      <w:r>
        <w:noBreakHyphen/>
        <w:t>après indique la nature et le montant des prestations que j’envisage de faire exécuter par des sous-traitants payés directement après avoir demandé en cours de marché leur acceptation et l’agrément des conditions de paiement du contrat de sous-traitance les concernant, par acte spécial, à la personne responsable du marché.</w:t>
      </w:r>
      <w:r>
        <w:br/>
      </w:r>
      <w:r w:rsidRPr="00972347">
        <w:t>Les sommes figurant à ce tableau correspondent au montant maximal de la créance que chaque sous-traitant concerné peut présenter en nantissement ou céder.</w:t>
      </w:r>
    </w:p>
    <w:p w14:paraId="23589AAA" w14:textId="27C59E92" w:rsidR="00A0404D" w:rsidRDefault="00A0404D" w:rsidP="001E795D"/>
    <w:tbl>
      <w:tblPr>
        <w:tblStyle w:val="Grilledutableau"/>
        <w:tblW w:w="0" w:type="auto"/>
        <w:jc w:val="center"/>
        <w:tblLayout w:type="fixed"/>
        <w:tblLook w:val="04A0" w:firstRow="1" w:lastRow="0" w:firstColumn="1" w:lastColumn="0" w:noHBand="0" w:noVBand="1"/>
      </w:tblPr>
      <w:tblGrid>
        <w:gridCol w:w="5670"/>
        <w:gridCol w:w="2835"/>
      </w:tblGrid>
      <w:tr w:rsidR="00AA2B5C" w14:paraId="572D55E3" w14:textId="77777777" w:rsidTr="006C0228">
        <w:trPr>
          <w:trHeight w:val="1134"/>
          <w:jc w:val="center"/>
        </w:trPr>
        <w:tc>
          <w:tcPr>
            <w:tcW w:w="5670" w:type="dxa"/>
            <w:vAlign w:val="center"/>
          </w:tcPr>
          <w:p w14:paraId="6B4C05F0" w14:textId="2E2C531D" w:rsidR="00AA2B5C" w:rsidRDefault="00AA2B5C" w:rsidP="006C0228">
            <w:pPr>
              <w:spacing w:before="0" w:after="0"/>
              <w:jc w:val="center"/>
            </w:pPr>
            <w:r w:rsidRPr="00AA2B5C">
              <w:t>Nature des prestations</w:t>
            </w:r>
          </w:p>
        </w:tc>
        <w:tc>
          <w:tcPr>
            <w:tcW w:w="2835" w:type="dxa"/>
            <w:vAlign w:val="center"/>
          </w:tcPr>
          <w:p w14:paraId="5E8CB5F5" w14:textId="6602D774" w:rsidR="00AA2B5C" w:rsidRDefault="00EF546F" w:rsidP="006C0228">
            <w:pPr>
              <w:spacing w:before="0" w:after="0"/>
              <w:jc w:val="center"/>
            </w:pPr>
            <w:r>
              <w:rPr>
                <w:rFonts w:eastAsia="Times New Roman"/>
                <w:bCs w:val="0"/>
                <w:sz w:val="24"/>
                <w:lang w:eastAsia="fr-FR"/>
              </w:rPr>
              <w:t>Part de la sous-traitance</w:t>
            </w:r>
          </w:p>
        </w:tc>
      </w:tr>
      <w:tr w:rsidR="00B71055" w14:paraId="39217FC5" w14:textId="77777777" w:rsidTr="001C008D">
        <w:trPr>
          <w:jc w:val="center"/>
        </w:trPr>
        <w:tc>
          <w:tcPr>
            <w:tcW w:w="5670" w:type="dxa"/>
          </w:tcPr>
          <w:p w14:paraId="1B232CAE" w14:textId="77777777" w:rsidR="001C008D" w:rsidRDefault="001C008D" w:rsidP="006C0228">
            <w:pPr>
              <w:spacing w:after="0"/>
              <w:rPr>
                <w:rFonts w:eastAsia="Times New Roman"/>
                <w:bCs w:val="0"/>
                <w:sz w:val="24"/>
                <w:lang w:val="en-GB" w:eastAsia="fr-FR"/>
              </w:rPr>
            </w:pPr>
          </w:p>
          <w:p w14:paraId="58861463" w14:textId="59223662" w:rsidR="006C0228" w:rsidRDefault="006C0228" w:rsidP="006C0228">
            <w:pPr>
              <w:spacing w:before="0"/>
              <w:rPr>
                <w:rFonts w:eastAsia="Times New Roman"/>
                <w:bCs w:val="0"/>
                <w:sz w:val="24"/>
                <w:lang w:val="en-GB" w:eastAsia="fr-FR"/>
              </w:rPr>
            </w:pPr>
          </w:p>
          <w:p w14:paraId="108D2F89" w14:textId="13655DC2" w:rsidR="006C0228" w:rsidRDefault="006C0228" w:rsidP="006C0228">
            <w:pPr>
              <w:spacing w:before="0"/>
              <w:rPr>
                <w:rFonts w:eastAsia="Times New Roman"/>
                <w:bCs w:val="0"/>
                <w:sz w:val="24"/>
                <w:lang w:val="en-GB" w:eastAsia="fr-FR"/>
              </w:rPr>
            </w:pPr>
          </w:p>
          <w:p w14:paraId="32CA9DCA" w14:textId="22141EB5" w:rsidR="006C0228" w:rsidRDefault="006C0228" w:rsidP="006C0228">
            <w:pPr>
              <w:spacing w:before="0"/>
              <w:rPr>
                <w:rFonts w:eastAsia="Times New Roman"/>
                <w:bCs w:val="0"/>
                <w:sz w:val="24"/>
                <w:lang w:val="en-GB" w:eastAsia="fr-FR"/>
              </w:rPr>
            </w:pPr>
          </w:p>
          <w:p w14:paraId="78EAD4CD" w14:textId="63F2AE83" w:rsidR="006C0228" w:rsidRDefault="006C0228" w:rsidP="006C0228">
            <w:pPr>
              <w:spacing w:before="0"/>
              <w:rPr>
                <w:rFonts w:eastAsia="Times New Roman"/>
                <w:bCs w:val="0"/>
                <w:sz w:val="24"/>
                <w:lang w:val="en-GB" w:eastAsia="fr-FR"/>
              </w:rPr>
            </w:pPr>
          </w:p>
          <w:p w14:paraId="701DC31C" w14:textId="77777777" w:rsidR="006C0228" w:rsidRDefault="006C0228" w:rsidP="006C0228">
            <w:pPr>
              <w:spacing w:before="0"/>
              <w:rPr>
                <w:rFonts w:eastAsia="Times New Roman"/>
                <w:bCs w:val="0"/>
                <w:sz w:val="24"/>
                <w:lang w:val="en-GB" w:eastAsia="fr-FR"/>
              </w:rPr>
            </w:pPr>
          </w:p>
          <w:p w14:paraId="0144D629" w14:textId="2F75E2AF" w:rsidR="006C0228" w:rsidRPr="001C008D" w:rsidRDefault="006C0228" w:rsidP="006C0228">
            <w:pPr>
              <w:spacing w:before="0"/>
              <w:rPr>
                <w:rFonts w:eastAsia="Times New Roman"/>
                <w:bCs w:val="0"/>
                <w:sz w:val="24"/>
                <w:lang w:val="en-GB" w:eastAsia="fr-FR"/>
              </w:rPr>
            </w:pPr>
          </w:p>
        </w:tc>
        <w:tc>
          <w:tcPr>
            <w:tcW w:w="2835" w:type="dxa"/>
          </w:tcPr>
          <w:p w14:paraId="2D39D7B7" w14:textId="77777777" w:rsidR="006C0228" w:rsidRDefault="006C0228" w:rsidP="006C0228">
            <w:pPr>
              <w:spacing w:after="0"/>
              <w:jc w:val="center"/>
              <w:rPr>
                <w:rFonts w:eastAsia="Times New Roman"/>
                <w:bCs w:val="0"/>
                <w:sz w:val="24"/>
                <w:lang w:val="en-GB" w:eastAsia="fr-FR"/>
              </w:rPr>
            </w:pPr>
          </w:p>
          <w:p w14:paraId="1F1562BF" w14:textId="77777777" w:rsidR="006C0228" w:rsidRDefault="006C0228" w:rsidP="006C0228">
            <w:pPr>
              <w:spacing w:before="0"/>
              <w:jc w:val="center"/>
              <w:rPr>
                <w:rFonts w:eastAsia="Times New Roman"/>
                <w:bCs w:val="0"/>
                <w:sz w:val="24"/>
                <w:lang w:val="en-GB" w:eastAsia="fr-FR"/>
              </w:rPr>
            </w:pPr>
          </w:p>
          <w:p w14:paraId="1279F602" w14:textId="77777777" w:rsidR="006C0228" w:rsidRDefault="006C0228" w:rsidP="006C0228">
            <w:pPr>
              <w:spacing w:before="0"/>
              <w:jc w:val="center"/>
              <w:rPr>
                <w:rFonts w:eastAsia="Times New Roman"/>
                <w:bCs w:val="0"/>
                <w:sz w:val="24"/>
                <w:lang w:val="en-GB" w:eastAsia="fr-FR"/>
              </w:rPr>
            </w:pPr>
          </w:p>
          <w:p w14:paraId="6BDF5C2D" w14:textId="77777777" w:rsidR="006C0228" w:rsidRDefault="006C0228" w:rsidP="006C0228">
            <w:pPr>
              <w:spacing w:before="0"/>
              <w:jc w:val="center"/>
              <w:rPr>
                <w:rFonts w:eastAsia="Times New Roman"/>
                <w:bCs w:val="0"/>
                <w:sz w:val="24"/>
                <w:lang w:val="en-GB" w:eastAsia="fr-FR"/>
              </w:rPr>
            </w:pPr>
          </w:p>
          <w:p w14:paraId="72E0260D" w14:textId="77777777" w:rsidR="006C0228" w:rsidRDefault="006C0228" w:rsidP="006C0228">
            <w:pPr>
              <w:spacing w:before="0"/>
              <w:jc w:val="center"/>
              <w:rPr>
                <w:rFonts w:eastAsia="Times New Roman"/>
                <w:bCs w:val="0"/>
                <w:sz w:val="24"/>
                <w:lang w:val="en-GB" w:eastAsia="fr-FR"/>
              </w:rPr>
            </w:pPr>
          </w:p>
          <w:p w14:paraId="1C20BCBB" w14:textId="77777777" w:rsidR="006C0228" w:rsidRDefault="006C0228" w:rsidP="006C0228">
            <w:pPr>
              <w:spacing w:before="0"/>
              <w:jc w:val="center"/>
              <w:rPr>
                <w:rFonts w:eastAsia="Times New Roman"/>
                <w:bCs w:val="0"/>
                <w:sz w:val="24"/>
                <w:lang w:val="en-GB" w:eastAsia="fr-FR"/>
              </w:rPr>
            </w:pPr>
          </w:p>
          <w:p w14:paraId="48D89D90" w14:textId="16A3BA70" w:rsidR="00B71055" w:rsidRDefault="00B71055" w:rsidP="006C0228">
            <w:pPr>
              <w:jc w:val="center"/>
            </w:pPr>
          </w:p>
        </w:tc>
      </w:tr>
      <w:tr w:rsidR="00B71055" w14:paraId="056D57F5" w14:textId="77777777" w:rsidTr="001C008D">
        <w:trPr>
          <w:jc w:val="center"/>
        </w:trPr>
        <w:tc>
          <w:tcPr>
            <w:tcW w:w="5670" w:type="dxa"/>
            <w:vAlign w:val="center"/>
          </w:tcPr>
          <w:p w14:paraId="552F816E" w14:textId="16107674" w:rsidR="00B71055" w:rsidRDefault="00B71055" w:rsidP="00B71055">
            <w:r w:rsidRPr="00972347">
              <w:rPr>
                <w:rFonts w:eastAsia="Times New Roman"/>
                <w:bCs w:val="0"/>
                <w:sz w:val="24"/>
                <w:lang w:val="en-GB" w:eastAsia="fr-FR"/>
              </w:rPr>
              <w:tab/>
            </w:r>
          </w:p>
        </w:tc>
        <w:tc>
          <w:tcPr>
            <w:tcW w:w="2835" w:type="dxa"/>
          </w:tcPr>
          <w:p w14:paraId="1A854323" w14:textId="217C6401" w:rsidR="00B71055" w:rsidRDefault="00B71055" w:rsidP="001C008D">
            <w:pPr>
              <w:jc w:val="center"/>
            </w:pPr>
          </w:p>
        </w:tc>
      </w:tr>
    </w:tbl>
    <w:p w14:paraId="6A8A71D8" w14:textId="65587DF7" w:rsidR="00D24C31" w:rsidRDefault="00D24C31" w:rsidP="00197BD5">
      <w:pPr>
        <w:pStyle w:val="Titre1"/>
      </w:pPr>
      <w:bookmarkStart w:id="4" w:name="_Toc183774162"/>
      <w:r>
        <w:t>D</w:t>
      </w:r>
      <w:r w:rsidR="001534AC">
        <w:t>ÉLAIS - DURÉE</w:t>
      </w:r>
      <w:bookmarkEnd w:id="4"/>
      <w:r>
        <w:t xml:space="preserve"> </w:t>
      </w:r>
    </w:p>
    <w:p w14:paraId="7BC75876" w14:textId="77777777" w:rsidR="00EF546F" w:rsidRPr="00EF546F" w:rsidRDefault="00EF546F" w:rsidP="00EF546F">
      <w:pPr>
        <w:pStyle w:val="ParagrapheIndent1"/>
        <w:rPr>
          <w:rFonts w:ascii="Franklin Gothic Book" w:hAnsi="Franklin Gothic Book" w:cs="Calibri"/>
          <w:szCs w:val="22"/>
          <w:lang w:val="fr-FR"/>
        </w:rPr>
      </w:pPr>
      <w:r w:rsidRPr="00EF546F">
        <w:rPr>
          <w:rFonts w:ascii="Franklin Gothic Book" w:hAnsi="Franklin Gothic Book" w:cs="Calibri"/>
          <w:szCs w:val="22"/>
          <w:lang w:val="fr-FR"/>
        </w:rPr>
        <w:t xml:space="preserve">Le présent accord-cadre est conclu pour une période initiale de 1 an à compter de sa notification au titulaire. </w:t>
      </w:r>
      <w:bookmarkStart w:id="5" w:name="_Toc165991294"/>
    </w:p>
    <w:p w14:paraId="04527808" w14:textId="77777777" w:rsidR="00EF546F" w:rsidRPr="00EF546F" w:rsidRDefault="00EF546F" w:rsidP="00EF546F">
      <w:pPr>
        <w:pStyle w:val="ParagrapheIndent1"/>
        <w:rPr>
          <w:rFonts w:ascii="Franklin Gothic Book" w:hAnsi="Franklin Gothic Book" w:cs="Calibri"/>
          <w:szCs w:val="22"/>
          <w:lang w:val="fr-FR"/>
        </w:rPr>
      </w:pPr>
    </w:p>
    <w:p w14:paraId="6AD3790F" w14:textId="77777777" w:rsidR="00EF546F" w:rsidRPr="00EF546F" w:rsidRDefault="00EF546F" w:rsidP="00EF546F">
      <w:pPr>
        <w:pStyle w:val="ParagrapheIndent1"/>
        <w:rPr>
          <w:rFonts w:ascii="Franklin Gothic Book" w:hAnsi="Franklin Gothic Book" w:cs="Calibri"/>
          <w:szCs w:val="22"/>
          <w:lang w:val="fr-FR"/>
        </w:rPr>
      </w:pPr>
      <w:r w:rsidRPr="00EF546F">
        <w:rPr>
          <w:rFonts w:ascii="Franklin Gothic Book" w:hAnsi="Franklin Gothic Book" w:cs="Calibri"/>
          <w:b/>
          <w:szCs w:val="22"/>
          <w:u w:val="single"/>
        </w:rPr>
        <w:t>Reconduction</w:t>
      </w:r>
      <w:bookmarkEnd w:id="5"/>
      <w:r w:rsidRPr="00EF546F">
        <w:rPr>
          <w:rFonts w:ascii="Franklin Gothic Book" w:hAnsi="Franklin Gothic Book" w:cs="Calibri"/>
          <w:b/>
          <w:szCs w:val="22"/>
          <w:u w:val="single"/>
        </w:rPr>
        <w:t xml:space="preserve"> de accord-cadre</w:t>
      </w:r>
    </w:p>
    <w:p w14:paraId="4DD83074" w14:textId="77777777" w:rsidR="00EF546F" w:rsidRPr="00EF546F" w:rsidRDefault="00EF546F" w:rsidP="00EF546F">
      <w:pPr>
        <w:rPr>
          <w:rFonts w:eastAsia="Trebuchet MS" w:cs="Calibri"/>
          <w:szCs w:val="22"/>
        </w:rPr>
      </w:pPr>
      <w:r w:rsidRPr="00EF546F">
        <w:rPr>
          <w:rFonts w:eastAsia="Trebuchet MS" w:cs="Calibri"/>
          <w:szCs w:val="22"/>
        </w:rPr>
        <w:t>L'accord-cadre est reconduit tacitement jusqu'à son terme. Le nombre de périodes de reconduction est fixé à 3. La durée de chaque période de reconduction est de 1 an. La durée maximale du contrat, toutes périodes confondues, est de 4 ans.</w:t>
      </w:r>
    </w:p>
    <w:p w14:paraId="79C7C3A7" w14:textId="77777777" w:rsidR="00EF546F" w:rsidRPr="00EF546F" w:rsidRDefault="00EF546F" w:rsidP="00EF546F">
      <w:pPr>
        <w:rPr>
          <w:rFonts w:eastAsia="Trebuchet MS" w:cs="Calibri"/>
          <w:szCs w:val="22"/>
        </w:rPr>
      </w:pPr>
      <w:r w:rsidRPr="00EF546F">
        <w:rPr>
          <w:rFonts w:eastAsia="Trebuchet MS" w:cs="Calibri"/>
          <w:szCs w:val="22"/>
        </w:rPr>
        <w:lastRenderedPageBreak/>
        <w:t xml:space="preserve">La reconduction est considérée comme acceptée tacitement par l’établissement support du GHT Artois-Ternois si aucune décision écrite contraire n’est prise au moins 3 mois l’échéance de la période de validité en cours. </w:t>
      </w:r>
    </w:p>
    <w:p w14:paraId="7FA9E4FC" w14:textId="77777777" w:rsidR="00EF546F" w:rsidRPr="00EF546F" w:rsidRDefault="00EF546F" w:rsidP="00EF546F">
      <w:pPr>
        <w:rPr>
          <w:rFonts w:eastAsia="Trebuchet MS" w:cs="Calibri"/>
          <w:szCs w:val="22"/>
        </w:rPr>
      </w:pPr>
      <w:r w:rsidRPr="00EF546F">
        <w:rPr>
          <w:rFonts w:eastAsia="Trebuchet MS" w:cs="Calibri"/>
          <w:szCs w:val="22"/>
        </w:rPr>
        <w:t>Toutefois, la reconduction peut être actée avant terme des un an, soit à la date à laquelle le montant maximum sera atteint (date du bon de commande qui provoque le dépassement du montant maximum). Le pouvoir adjudicateur doit informer le titulaire de la survenance de la reconduction anticipée due à l’atteinte du montant maximum au plus tôt.</w:t>
      </w:r>
    </w:p>
    <w:p w14:paraId="33C2998C" w14:textId="77777777" w:rsidR="00EF546F" w:rsidRPr="00EF546F" w:rsidRDefault="00EF546F" w:rsidP="00EF546F">
      <w:pPr>
        <w:rPr>
          <w:rFonts w:eastAsia="Trebuchet MS" w:cs="Calibri"/>
          <w:szCs w:val="22"/>
        </w:rPr>
      </w:pPr>
      <w:r w:rsidRPr="00EF546F">
        <w:rPr>
          <w:rFonts w:eastAsia="Trebuchet MS" w:cs="Calibri"/>
          <w:szCs w:val="22"/>
        </w:rPr>
        <w:t>Le titulaire ne peut pas s’opposer à la reconduction de l’accord-cadre.</w:t>
      </w:r>
    </w:p>
    <w:p w14:paraId="4B896F64" w14:textId="1E601622" w:rsidR="00EF546F" w:rsidRDefault="00EF546F" w:rsidP="00EF546F">
      <w:pPr>
        <w:pStyle w:val="ParagrapheIndent1"/>
        <w:rPr>
          <w:rFonts w:ascii="Franklin Gothic Book" w:hAnsi="Franklin Gothic Book" w:cs="Calibri"/>
          <w:szCs w:val="22"/>
          <w:lang w:val="fr-FR"/>
        </w:rPr>
      </w:pPr>
      <w:r w:rsidRPr="00EF546F">
        <w:rPr>
          <w:rFonts w:ascii="Franklin Gothic Book" w:hAnsi="Franklin Gothic Book" w:cs="Calibri"/>
          <w:szCs w:val="22"/>
          <w:lang w:val="fr-FR"/>
        </w:rPr>
        <w:t>Les délais d'exécution des prestations sont fixés aux Cahiers des Clauses Techniques Particulières (CCTP) ou en l'absence de précision à chaque bon de commande conformément aux stipulations des pièces de l’accord-cadre.</w:t>
      </w:r>
    </w:p>
    <w:p w14:paraId="673DDCB5" w14:textId="77777777" w:rsidR="003D1F29" w:rsidRPr="003D1F29" w:rsidRDefault="003D1F29" w:rsidP="003D1F29"/>
    <w:p w14:paraId="3036211C" w14:textId="77777777" w:rsidR="00EF546F" w:rsidRPr="00EF546F" w:rsidRDefault="00EF546F" w:rsidP="00EF546F">
      <w:pPr>
        <w:pStyle w:val="ParagrapheIndent1"/>
        <w:rPr>
          <w:rFonts w:ascii="Franklin Gothic Book" w:hAnsi="Franklin Gothic Book" w:cs="Calibri"/>
          <w:szCs w:val="22"/>
          <w:lang w:val="fr-FR"/>
        </w:rPr>
      </w:pPr>
      <w:r w:rsidRPr="00EF546F">
        <w:rPr>
          <w:rFonts w:ascii="Franklin Gothic Book" w:hAnsi="Franklin Gothic Book" w:cs="Calibri"/>
          <w:szCs w:val="22"/>
          <w:lang w:val="fr-FR"/>
        </w:rPr>
        <w:t>Une prolongation du délai d'exécution peut être accordée par le pouvoir adjudicateur dans les conditions de l'article 13.3 du CCAG-FCS.</w:t>
      </w:r>
    </w:p>
    <w:p w14:paraId="27D94B3E" w14:textId="518887E1" w:rsidR="00D24C31" w:rsidRDefault="007A1160" w:rsidP="000D6FF0">
      <w:pPr>
        <w:pStyle w:val="Titre1"/>
      </w:pPr>
      <w:bookmarkStart w:id="6" w:name="_Toc183774163"/>
      <w:r w:rsidRPr="007A1160">
        <w:t>PAIEMENTS</w:t>
      </w:r>
      <w:bookmarkEnd w:id="6"/>
      <w:r w:rsidRPr="007A1160">
        <w:t xml:space="preserve"> </w:t>
      </w:r>
    </w:p>
    <w:p w14:paraId="7DB6DA83" w14:textId="2D3F065F" w:rsidR="007A1160" w:rsidRDefault="007A1160" w:rsidP="00167287">
      <w:pPr>
        <w:pStyle w:val="Paragraphedeliste"/>
        <w:numPr>
          <w:ilvl w:val="1"/>
          <w:numId w:val="6"/>
        </w:numPr>
        <w:spacing w:after="0"/>
      </w:pPr>
      <w:r>
        <w:t>L</w:t>
      </w:r>
      <w:r w:rsidRPr="007A1160">
        <w:t>’Établissement se libère des sommes dues au titre du présent marché en en faisant porter le montant au crédit du ou des comptes suivants</w:t>
      </w:r>
      <w:r w:rsidR="00686554">
        <w:t> </w:t>
      </w:r>
      <w:r w:rsidR="00686554">
        <w:rPr>
          <w:rStyle w:val="Appelnotedebasdep"/>
        </w:rPr>
        <w:footnoteReference w:id="1"/>
      </w:r>
      <w:r w:rsidRPr="007A1160">
        <w:t>:</w:t>
      </w:r>
    </w:p>
    <w:p w14:paraId="58BBDD55" w14:textId="0E10EA08" w:rsidR="007A1160" w:rsidRPr="007A1160" w:rsidRDefault="007A1160" w:rsidP="00054587">
      <w:pPr>
        <w:pStyle w:val="Paragraphedeliste"/>
        <w:numPr>
          <w:ilvl w:val="0"/>
          <w:numId w:val="13"/>
        </w:numPr>
        <w:jc w:val="left"/>
        <w:rPr>
          <w:lang w:eastAsia="fr-FR"/>
        </w:rPr>
      </w:pPr>
      <w:r w:rsidRPr="007A1160">
        <w:rPr>
          <w:lang w:eastAsia="fr-FR"/>
        </w:rPr>
        <w:t xml:space="preserve">Ouvert au nom de : </w:t>
      </w:r>
      <w:r w:rsidRPr="007A1160">
        <w:rPr>
          <w:lang w:eastAsia="fr-FR"/>
        </w:rPr>
        <w:tab/>
      </w:r>
      <w:r w:rsidR="00054587" w:rsidRPr="00C91D90">
        <w:rPr>
          <w:spacing w:val="20"/>
        </w:rPr>
        <w:t xml:space="preserve">                                        </w:t>
      </w:r>
      <w:r w:rsidRPr="00C91D90">
        <w:rPr>
          <w:color w:val="FF0000"/>
          <w:spacing w:val="20"/>
          <w:lang w:eastAsia="fr-FR"/>
        </w:rPr>
        <w:t>xxx</w:t>
      </w:r>
      <w:r w:rsidR="00054587" w:rsidRPr="00C91D90">
        <w:rPr>
          <w:spacing w:val="20"/>
        </w:rPr>
        <w:t xml:space="preserve">                                  </w:t>
      </w:r>
      <w:r w:rsidR="00C91D90">
        <w:rPr>
          <w:spacing w:val="20"/>
        </w:rPr>
        <w:t xml:space="preserve">    </w:t>
      </w:r>
      <w:r w:rsidR="00054587" w:rsidRPr="00C91D90">
        <w:rPr>
          <w:spacing w:val="20"/>
        </w:rPr>
        <w:t xml:space="preserve">   </w:t>
      </w:r>
    </w:p>
    <w:p w14:paraId="3A26DA53" w14:textId="66344A73" w:rsidR="007A1160" w:rsidRPr="007A1160" w:rsidRDefault="007A1160" w:rsidP="00054587">
      <w:pPr>
        <w:pStyle w:val="Paragraphedeliste"/>
        <w:numPr>
          <w:ilvl w:val="2"/>
          <w:numId w:val="15"/>
        </w:numPr>
        <w:spacing w:before="0"/>
        <w:ind w:left="1077" w:hanging="357"/>
        <w:jc w:val="left"/>
        <w:rPr>
          <w:lang w:eastAsia="fr-FR"/>
        </w:rPr>
      </w:pPr>
      <w:r w:rsidRPr="007A1160">
        <w:rPr>
          <w:lang w:eastAsia="fr-FR"/>
        </w:rPr>
        <w:t xml:space="preserve">Domiciliation : </w:t>
      </w:r>
      <w:r w:rsidRPr="007A1160">
        <w:rPr>
          <w:lang w:eastAsia="fr-FR"/>
        </w:rPr>
        <w:tab/>
      </w:r>
      <w:r w:rsidR="00C91D90" w:rsidRPr="00C91D90">
        <w:rPr>
          <w:spacing w:val="20"/>
        </w:rPr>
        <w:t xml:space="preserve">                                        </w:t>
      </w:r>
      <w:r w:rsidR="00C91D90" w:rsidRPr="00C91D90">
        <w:rPr>
          <w:color w:val="FF0000"/>
          <w:spacing w:val="20"/>
          <w:lang w:eastAsia="fr-FR"/>
        </w:rPr>
        <w:t>xxx</w:t>
      </w:r>
      <w:r w:rsidR="00C91D90" w:rsidRPr="00C91D90">
        <w:rPr>
          <w:spacing w:val="20"/>
        </w:rPr>
        <w:t xml:space="preserve">                                  </w:t>
      </w:r>
      <w:r w:rsidR="00C91D90">
        <w:rPr>
          <w:spacing w:val="20"/>
        </w:rPr>
        <w:t xml:space="preserve">    </w:t>
      </w:r>
      <w:r w:rsidR="00C91D90" w:rsidRPr="00C91D90">
        <w:rPr>
          <w:spacing w:val="20"/>
        </w:rPr>
        <w:t xml:space="preserve">  </w:t>
      </w:r>
      <w:r w:rsidR="001E7D2E">
        <w:rPr>
          <w:spacing w:val="20"/>
        </w:rPr>
        <w:t xml:space="preserve"> </w:t>
      </w:r>
    </w:p>
    <w:p w14:paraId="7F9270D3" w14:textId="3C4CB7CF" w:rsidR="007A1160" w:rsidRPr="007A1160" w:rsidRDefault="007A1160" w:rsidP="00054587">
      <w:pPr>
        <w:pStyle w:val="Paragraphedeliste"/>
        <w:numPr>
          <w:ilvl w:val="2"/>
          <w:numId w:val="15"/>
        </w:numPr>
        <w:spacing w:before="0"/>
        <w:ind w:left="1077" w:hanging="357"/>
        <w:jc w:val="left"/>
        <w:rPr>
          <w:lang w:eastAsia="fr-FR"/>
        </w:rPr>
      </w:pPr>
      <w:r w:rsidRPr="007A1160">
        <w:rPr>
          <w:lang w:eastAsia="fr-FR"/>
        </w:rPr>
        <w:t xml:space="preserve">Code banque : </w:t>
      </w:r>
      <w:r w:rsidRPr="007A1160">
        <w:rPr>
          <w:lang w:eastAsia="fr-FR"/>
        </w:rPr>
        <w:tab/>
      </w:r>
      <w:r w:rsidR="001E7D2E" w:rsidRPr="00C91D90">
        <w:rPr>
          <w:spacing w:val="20"/>
        </w:rPr>
        <w:t>   </w:t>
      </w:r>
      <w:r w:rsidR="001E7D2E">
        <w:rPr>
          <w:spacing w:val="20"/>
        </w:rPr>
        <w:t xml:space="preserve">    </w:t>
      </w:r>
      <w:r w:rsidR="001E7D2E" w:rsidRPr="00C91D90">
        <w:rPr>
          <w:spacing w:val="20"/>
        </w:rPr>
        <w:t xml:space="preserve">  </w:t>
      </w:r>
      <w:r w:rsidR="00C91D90" w:rsidRPr="00C91D90">
        <w:rPr>
          <w:spacing w:val="20"/>
        </w:rPr>
        <w:t xml:space="preserve"> </w:t>
      </w:r>
      <w:r w:rsidR="00C91D90" w:rsidRPr="00C91D90">
        <w:rPr>
          <w:color w:val="FF0000"/>
          <w:spacing w:val="20"/>
          <w:lang w:eastAsia="fr-FR"/>
        </w:rPr>
        <w:t>xxx</w:t>
      </w:r>
      <w:r w:rsidR="00C91D90" w:rsidRPr="00C91D90">
        <w:rPr>
          <w:spacing w:val="20"/>
        </w:rPr>
        <w:t xml:space="preserve">    </w:t>
      </w:r>
      <w:r w:rsidR="00C91D90">
        <w:rPr>
          <w:spacing w:val="20"/>
        </w:rPr>
        <w:t xml:space="preserve">    </w:t>
      </w:r>
      <w:r w:rsidR="00C91D90" w:rsidRPr="00C91D90">
        <w:rPr>
          <w:spacing w:val="20"/>
        </w:rPr>
        <w:t xml:space="preserve">  </w:t>
      </w:r>
      <w:r w:rsidRPr="007A1160">
        <w:rPr>
          <w:lang w:eastAsia="fr-FR"/>
        </w:rPr>
        <w:tab/>
      </w:r>
      <w:r w:rsidRPr="007A1160">
        <w:rPr>
          <w:lang w:eastAsia="fr-FR"/>
        </w:rPr>
        <w:tab/>
        <w:t xml:space="preserve">Code guichet : </w:t>
      </w:r>
      <w:r w:rsidRPr="007A1160">
        <w:rPr>
          <w:lang w:eastAsia="fr-FR"/>
        </w:rPr>
        <w:tab/>
      </w:r>
      <w:r w:rsidR="001E7D2E" w:rsidRPr="00C91D90">
        <w:rPr>
          <w:spacing w:val="20"/>
        </w:rPr>
        <w:t>   </w:t>
      </w:r>
      <w:r w:rsidR="001E7D2E">
        <w:rPr>
          <w:spacing w:val="20"/>
        </w:rPr>
        <w:t xml:space="preserve">    </w:t>
      </w:r>
      <w:r w:rsidR="001E7D2E" w:rsidRPr="00C91D90">
        <w:rPr>
          <w:spacing w:val="20"/>
        </w:rPr>
        <w:t xml:space="preserve">   </w:t>
      </w:r>
      <w:r w:rsidR="001E7D2E" w:rsidRPr="00C91D90">
        <w:rPr>
          <w:color w:val="FF0000"/>
          <w:spacing w:val="20"/>
          <w:lang w:eastAsia="fr-FR"/>
        </w:rPr>
        <w:t>xxx</w:t>
      </w:r>
      <w:r w:rsidR="001E7D2E" w:rsidRPr="00C91D90">
        <w:rPr>
          <w:spacing w:val="20"/>
        </w:rPr>
        <w:t xml:space="preserve">    </w:t>
      </w:r>
      <w:r w:rsidR="001E7D2E">
        <w:rPr>
          <w:spacing w:val="20"/>
        </w:rPr>
        <w:t xml:space="preserve">    </w:t>
      </w:r>
      <w:r w:rsidR="001E7D2E" w:rsidRPr="00C91D90">
        <w:rPr>
          <w:spacing w:val="20"/>
        </w:rPr>
        <w:t xml:space="preserve">  </w:t>
      </w:r>
      <w:r w:rsidR="001E7D2E">
        <w:rPr>
          <w:spacing w:val="20"/>
        </w:rPr>
        <w:t xml:space="preserve"> </w:t>
      </w:r>
    </w:p>
    <w:p w14:paraId="2FFF4437" w14:textId="5A7E59ED" w:rsidR="007A1160" w:rsidRPr="007A1160" w:rsidRDefault="007A1160" w:rsidP="00054587">
      <w:pPr>
        <w:pStyle w:val="Paragraphedeliste"/>
        <w:numPr>
          <w:ilvl w:val="2"/>
          <w:numId w:val="15"/>
        </w:numPr>
        <w:spacing w:before="0"/>
        <w:ind w:left="1077" w:hanging="357"/>
        <w:jc w:val="left"/>
        <w:rPr>
          <w:lang w:eastAsia="fr-FR"/>
        </w:rPr>
      </w:pPr>
      <w:r w:rsidRPr="007A1160">
        <w:rPr>
          <w:lang w:eastAsia="fr-FR"/>
        </w:rPr>
        <w:t xml:space="preserve">N° de compte : </w:t>
      </w:r>
      <w:r w:rsidRPr="007A1160">
        <w:rPr>
          <w:lang w:eastAsia="fr-FR"/>
        </w:rPr>
        <w:tab/>
      </w:r>
      <w:r w:rsidR="001E7D2E" w:rsidRPr="00C91D90">
        <w:rPr>
          <w:spacing w:val="20"/>
        </w:rPr>
        <w:t>   </w:t>
      </w:r>
      <w:r w:rsidR="001E7D2E">
        <w:rPr>
          <w:spacing w:val="20"/>
        </w:rPr>
        <w:t xml:space="preserve">    </w:t>
      </w:r>
      <w:r w:rsidR="001E7D2E" w:rsidRPr="00C91D90">
        <w:rPr>
          <w:spacing w:val="20"/>
        </w:rPr>
        <w:t xml:space="preserve">   </w:t>
      </w:r>
      <w:r w:rsidR="001E7D2E" w:rsidRPr="00C91D90">
        <w:rPr>
          <w:color w:val="FF0000"/>
          <w:spacing w:val="20"/>
          <w:lang w:eastAsia="fr-FR"/>
        </w:rPr>
        <w:t>xxx</w:t>
      </w:r>
      <w:r w:rsidR="001E7D2E" w:rsidRPr="00C91D90">
        <w:rPr>
          <w:spacing w:val="20"/>
        </w:rPr>
        <w:t xml:space="preserve">    </w:t>
      </w:r>
      <w:r w:rsidR="001E7D2E">
        <w:rPr>
          <w:spacing w:val="20"/>
        </w:rPr>
        <w:t xml:space="preserve">    </w:t>
      </w:r>
      <w:r w:rsidR="001E7D2E" w:rsidRPr="00C91D90">
        <w:rPr>
          <w:spacing w:val="20"/>
        </w:rPr>
        <w:t xml:space="preserve">  </w:t>
      </w:r>
      <w:r w:rsidRPr="007A1160">
        <w:rPr>
          <w:lang w:eastAsia="fr-FR"/>
        </w:rPr>
        <w:tab/>
      </w:r>
      <w:r w:rsidRPr="007A1160">
        <w:rPr>
          <w:lang w:eastAsia="fr-FR"/>
        </w:rPr>
        <w:tab/>
        <w:t xml:space="preserve">Clé RIB : </w:t>
      </w:r>
      <w:r w:rsidRPr="007A1160">
        <w:rPr>
          <w:lang w:eastAsia="fr-FR"/>
        </w:rPr>
        <w:tab/>
      </w:r>
      <w:r w:rsidR="001E7D2E" w:rsidRPr="00C91D90">
        <w:rPr>
          <w:spacing w:val="20"/>
        </w:rPr>
        <w:t>   </w:t>
      </w:r>
      <w:r w:rsidR="001E7D2E">
        <w:rPr>
          <w:spacing w:val="20"/>
        </w:rPr>
        <w:t xml:space="preserve">    </w:t>
      </w:r>
      <w:r w:rsidR="001E7D2E" w:rsidRPr="00C91D90">
        <w:rPr>
          <w:spacing w:val="20"/>
        </w:rPr>
        <w:t xml:space="preserve">   </w:t>
      </w:r>
      <w:r w:rsidR="001E7D2E" w:rsidRPr="00C91D90">
        <w:rPr>
          <w:color w:val="FF0000"/>
          <w:spacing w:val="20"/>
          <w:lang w:eastAsia="fr-FR"/>
        </w:rPr>
        <w:t>xxx</w:t>
      </w:r>
      <w:r w:rsidR="001E7D2E" w:rsidRPr="00C91D90">
        <w:rPr>
          <w:spacing w:val="20"/>
        </w:rPr>
        <w:t xml:space="preserve">    </w:t>
      </w:r>
      <w:r w:rsidR="001E7D2E">
        <w:rPr>
          <w:spacing w:val="20"/>
        </w:rPr>
        <w:t xml:space="preserve">    </w:t>
      </w:r>
      <w:r w:rsidR="001E7D2E" w:rsidRPr="00C91D90">
        <w:rPr>
          <w:spacing w:val="20"/>
        </w:rPr>
        <w:t xml:space="preserve">  </w:t>
      </w:r>
      <w:r w:rsidR="001E7D2E">
        <w:rPr>
          <w:spacing w:val="20"/>
        </w:rPr>
        <w:t xml:space="preserve"> </w:t>
      </w:r>
    </w:p>
    <w:p w14:paraId="6EE8CBAB" w14:textId="0B965437" w:rsidR="007A1160" w:rsidRPr="007A1160" w:rsidRDefault="007A1160" w:rsidP="00054587">
      <w:pPr>
        <w:pStyle w:val="Paragraphedeliste"/>
        <w:numPr>
          <w:ilvl w:val="2"/>
          <w:numId w:val="15"/>
        </w:numPr>
        <w:spacing w:before="0"/>
        <w:ind w:left="1077" w:hanging="357"/>
        <w:jc w:val="left"/>
        <w:rPr>
          <w:lang w:eastAsia="fr-FR"/>
        </w:rPr>
      </w:pPr>
      <w:r w:rsidRPr="007A1160">
        <w:rPr>
          <w:lang w:eastAsia="fr-FR"/>
        </w:rPr>
        <w:t xml:space="preserve">IBAN : </w:t>
      </w:r>
      <w:r w:rsidRPr="007A1160">
        <w:rPr>
          <w:lang w:eastAsia="fr-FR"/>
        </w:rPr>
        <w:tab/>
      </w:r>
      <w:r w:rsidR="001E7D2E" w:rsidRPr="00C91D90">
        <w:rPr>
          <w:spacing w:val="20"/>
        </w:rPr>
        <w:t xml:space="preserve">                                        </w:t>
      </w:r>
      <w:r w:rsidR="001E7D2E" w:rsidRPr="00C91D90">
        <w:rPr>
          <w:color w:val="FF0000"/>
          <w:spacing w:val="20"/>
          <w:lang w:eastAsia="fr-FR"/>
        </w:rPr>
        <w:t>xxx</w:t>
      </w:r>
      <w:r w:rsidR="001E7D2E" w:rsidRPr="00C91D90">
        <w:rPr>
          <w:spacing w:val="20"/>
        </w:rPr>
        <w:t xml:space="preserve">                                  </w:t>
      </w:r>
      <w:r w:rsidR="001E7D2E">
        <w:rPr>
          <w:spacing w:val="20"/>
        </w:rPr>
        <w:t xml:space="preserve">    </w:t>
      </w:r>
      <w:r w:rsidR="001E7D2E" w:rsidRPr="00C91D90">
        <w:rPr>
          <w:spacing w:val="20"/>
        </w:rPr>
        <w:t xml:space="preserve">  </w:t>
      </w:r>
      <w:r w:rsidR="001E7D2E">
        <w:rPr>
          <w:spacing w:val="20"/>
        </w:rPr>
        <w:t xml:space="preserve"> </w:t>
      </w:r>
    </w:p>
    <w:p w14:paraId="73DA4937" w14:textId="40C61EBF" w:rsidR="007A1160" w:rsidRPr="007A1160" w:rsidRDefault="007A1160" w:rsidP="00054587">
      <w:pPr>
        <w:pStyle w:val="Paragraphedeliste"/>
        <w:numPr>
          <w:ilvl w:val="2"/>
          <w:numId w:val="15"/>
        </w:numPr>
        <w:spacing w:before="0"/>
        <w:ind w:left="1077" w:hanging="357"/>
        <w:jc w:val="left"/>
        <w:rPr>
          <w:lang w:eastAsia="fr-FR"/>
        </w:rPr>
      </w:pPr>
      <w:r w:rsidRPr="007A1160">
        <w:rPr>
          <w:lang w:eastAsia="fr-FR"/>
        </w:rPr>
        <w:t xml:space="preserve">BIC : </w:t>
      </w:r>
      <w:r w:rsidRPr="007A1160">
        <w:rPr>
          <w:lang w:eastAsia="fr-FR"/>
        </w:rPr>
        <w:tab/>
      </w:r>
      <w:r w:rsidR="001E7D2E" w:rsidRPr="00C91D90">
        <w:rPr>
          <w:spacing w:val="20"/>
        </w:rPr>
        <w:t xml:space="preserve">                                        </w:t>
      </w:r>
      <w:r w:rsidR="001E7D2E" w:rsidRPr="00C91D90">
        <w:rPr>
          <w:color w:val="FF0000"/>
          <w:spacing w:val="20"/>
          <w:lang w:eastAsia="fr-FR"/>
        </w:rPr>
        <w:t>xxx</w:t>
      </w:r>
      <w:r w:rsidR="001E7D2E" w:rsidRPr="00C91D90">
        <w:rPr>
          <w:spacing w:val="20"/>
        </w:rPr>
        <w:t xml:space="preserve">                                  </w:t>
      </w:r>
      <w:r w:rsidR="001E7D2E">
        <w:rPr>
          <w:spacing w:val="20"/>
        </w:rPr>
        <w:t xml:space="preserve">    </w:t>
      </w:r>
      <w:r w:rsidR="001E7D2E" w:rsidRPr="00C91D90">
        <w:rPr>
          <w:spacing w:val="20"/>
        </w:rPr>
        <w:t xml:space="preserve">  </w:t>
      </w:r>
      <w:r w:rsidR="001E7D2E">
        <w:rPr>
          <w:spacing w:val="20"/>
        </w:rPr>
        <w:t xml:space="preserve"> </w:t>
      </w:r>
    </w:p>
    <w:p w14:paraId="23F95BEC" w14:textId="77777777" w:rsidR="007A1160" w:rsidRDefault="007A1160" w:rsidP="00D24C31"/>
    <w:p w14:paraId="6202AE81" w14:textId="0AA30B24" w:rsidR="007A1160" w:rsidRPr="007A1160" w:rsidRDefault="007A1160" w:rsidP="00D24C31">
      <w:r w:rsidRPr="007A1160">
        <w:t>En cas de groupement solidaire, le paiement est effectué sur</w:t>
      </w:r>
      <w:r w:rsidR="00686554">
        <w:t> </w:t>
      </w:r>
      <w:r w:rsidR="00686554">
        <w:rPr>
          <w:rStyle w:val="Appelnotedebasdep"/>
        </w:rPr>
        <w:footnoteReference w:id="2"/>
      </w:r>
      <w:r w:rsidRPr="007A1160">
        <w:t>:</w:t>
      </w:r>
    </w:p>
    <w:p w14:paraId="442F1197" w14:textId="72F7AC1A" w:rsidR="007A1160" w:rsidRDefault="007A1160" w:rsidP="00167287">
      <w:pPr>
        <w:pStyle w:val="Paragraphedeliste"/>
        <w:numPr>
          <w:ilvl w:val="0"/>
          <w:numId w:val="8"/>
        </w:numPr>
        <w:spacing w:before="0"/>
        <w:ind w:left="714" w:hanging="357"/>
      </w:pPr>
      <w:r>
        <w:t>un compte unique ouvert au nom des membres du groupement ou du mandataire ;</w:t>
      </w:r>
    </w:p>
    <w:p w14:paraId="1A1C97C2" w14:textId="722FBF98" w:rsidR="007A1160" w:rsidRDefault="007A1160" w:rsidP="00167287">
      <w:pPr>
        <w:pStyle w:val="Paragraphedeliste"/>
        <w:numPr>
          <w:ilvl w:val="0"/>
          <w:numId w:val="8"/>
        </w:numPr>
        <w:spacing w:before="0"/>
        <w:ind w:left="714" w:hanging="357"/>
      </w:pPr>
      <w:r>
        <w:t>les comptes de chacun des membres du groupement suivant les répartitions ind</w:t>
      </w:r>
      <w:r w:rsidR="006522C5" w:rsidRPr="006522C5">
        <w:t>iquées en annexe du présent document.</w:t>
      </w:r>
      <w:r>
        <w:t xml:space="preserve"> </w:t>
      </w:r>
    </w:p>
    <w:p w14:paraId="74772E9D" w14:textId="5B03C8D0" w:rsidR="006522C5" w:rsidRDefault="006522C5" w:rsidP="007A1160">
      <w:r w:rsidRPr="006522C5">
        <w:t>NB : Si aucune case n’est cochée, ou si les deux cases sont cochées, le pouvoir adjudicateur considérera que seules les dispositions du C.C.A.P. s’appliquent.</w:t>
      </w:r>
    </w:p>
    <w:p w14:paraId="4835FF82" w14:textId="4EF3C440" w:rsidR="006522C5" w:rsidRDefault="006522C5" w:rsidP="00167287">
      <w:pPr>
        <w:pStyle w:val="Paragraphedeliste"/>
        <w:numPr>
          <w:ilvl w:val="1"/>
          <w:numId w:val="6"/>
        </w:numPr>
        <w:spacing w:after="0"/>
      </w:pPr>
      <w:r w:rsidRPr="00770196">
        <w:t xml:space="preserve">Toutefois, </w:t>
      </w:r>
      <w:r w:rsidR="00B13E5F">
        <w:fldChar w:fldCharType="begin"/>
      </w:r>
      <w:r w:rsidR="00B13E5F">
        <w:instrText xml:space="preserve"> INCLUDETEXT  "C:\\Users\\Yann\\Desktop\\generation-DCE-EPDAHAA\\EPDAHAA2022_Exp11Ref.doc" MO  \* MERGEFORMAT </w:instrText>
      </w:r>
      <w:r w:rsidR="00B13E5F">
        <w:fldChar w:fldCharType="separate"/>
      </w:r>
      <w:r w:rsidRPr="00770196">
        <w:t>l’Établissement</w:t>
      </w:r>
      <w:r w:rsidR="00B13E5F">
        <w:fldChar w:fldCharType="end"/>
      </w:r>
      <w:r w:rsidRPr="00770196">
        <w:t xml:space="preserve"> se libère</w:t>
      </w:r>
      <w:r>
        <w:t xml:space="preserve"> des sommes dues aux sous-traitants payés directement en en faisant porter les montants au crédit des comptes désignés dans les annexes, les avenants ou les actes spéciaux.</w:t>
      </w:r>
    </w:p>
    <w:p w14:paraId="516A6DDB" w14:textId="76E42F1B" w:rsidR="006522C5" w:rsidRDefault="006522C5" w:rsidP="00167287">
      <w:pPr>
        <w:pStyle w:val="Paragraphedeliste"/>
        <w:numPr>
          <w:ilvl w:val="1"/>
          <w:numId w:val="6"/>
        </w:numPr>
        <w:spacing w:after="0"/>
      </w:pPr>
      <w:r>
        <w:t xml:space="preserve">L’entrepreneur soussigné </w:t>
      </w:r>
      <w:r>
        <w:tab/>
      </w:r>
      <w:r>
        <w:tab/>
      </w:r>
      <w:r w:rsidR="005C26F7" w:rsidRPr="005C26F7">
        <w:rPr>
          <w:sz w:val="24"/>
          <w:szCs w:val="24"/>
        </w:rPr>
        <w:sym w:font="Wingdings" w:char="F071"/>
      </w:r>
      <w:r>
        <w:t> ne refuse pas</w:t>
      </w:r>
      <w:r w:rsidR="00E04ED5">
        <w:tab/>
      </w:r>
      <w:r>
        <w:tab/>
      </w:r>
      <w:r w:rsidR="005C26F7" w:rsidRPr="005C26F7">
        <w:rPr>
          <w:sz w:val="24"/>
          <w:szCs w:val="24"/>
        </w:rPr>
        <w:sym w:font="Wingdings" w:char="F071"/>
      </w:r>
      <w:r>
        <w:rPr>
          <w:sz w:val="24"/>
          <w:szCs w:val="24"/>
        </w:rPr>
        <w:t> </w:t>
      </w:r>
      <w:r>
        <w:t xml:space="preserve">refuse </w:t>
      </w:r>
      <w:r>
        <w:tab/>
      </w:r>
      <w:r w:rsidRPr="006522C5">
        <w:rPr>
          <w:i/>
          <w:iCs/>
        </w:rPr>
        <w:t>( cocher la case )</w:t>
      </w:r>
      <w:r>
        <w:t xml:space="preserve"> de percevoir l’avance prévue aux articles 5.0 et 8.1.1 du C.C.A.P. </w:t>
      </w:r>
    </w:p>
    <w:p w14:paraId="0E04322A" w14:textId="6F96432C" w:rsidR="00D24C31" w:rsidRDefault="00A74B44" w:rsidP="00F23BAB">
      <w:pPr>
        <w:pStyle w:val="Titre1"/>
      </w:pPr>
      <w:bookmarkStart w:id="7" w:name="_Toc183774164"/>
      <w:r>
        <w:lastRenderedPageBreak/>
        <w:t>SIGNATURES</w:t>
      </w:r>
      <w:bookmarkEnd w:id="7"/>
      <w:r w:rsidR="00D24C31">
        <w:t xml:space="preserve"> </w:t>
      </w:r>
    </w:p>
    <w:p w14:paraId="122F2570" w14:textId="352F0210" w:rsidR="00A74B44" w:rsidRDefault="00A74B44" w:rsidP="00D24C31">
      <w:r w:rsidRPr="00A74B44">
        <w:t>J’affirme, sous peine de résiliation de plein droit du marché, ou de sa mise en régie à ses torts exclusifs, que la société pour laquelle j’interviens ne tombe pas sous le coup de l’interdiction découlant de l’article L.2341-1 du Code de la Commande Publique.</w:t>
      </w:r>
    </w:p>
    <w:p w14:paraId="04A04048" w14:textId="2C43D2CB" w:rsidR="00A74B44" w:rsidRDefault="00A74B44" w:rsidP="00D24C31">
      <w:r w:rsidRPr="00A74B44">
        <w:t>J’atteste sur l’honneur que je n’ai pas fait l’objet, au cours des cinq dernières années d’une condamnation inscrite au bulletin n° 2 du casier judiciaire, pour les infractions visées aux articles L.8221-1, L. 8221-3, L. 8221-5, L.8231-1, L.8241-1 et L.8251-1 du Code du travail ou des infractions de même nature dans un autre État de l’Union Européenne.</w:t>
      </w:r>
    </w:p>
    <w:p w14:paraId="1DE69D34" w14:textId="4C57D419" w:rsidR="00A74B44" w:rsidRDefault="00A74B44" w:rsidP="00D24C31">
      <w:r w:rsidRPr="00A74B44">
        <w:t>Les déclarations similaires des sous-traitants énumérés plus haut sont annexées au présent acte d’engagement.</w:t>
      </w:r>
    </w:p>
    <w:p w14:paraId="5B9437A8" w14:textId="77777777" w:rsidR="00A74B44" w:rsidRDefault="00A74B44" w:rsidP="00D24C31"/>
    <w:p w14:paraId="52B30056" w14:textId="00358ABE" w:rsidR="007842EC" w:rsidRPr="007842EC" w:rsidRDefault="007842EC" w:rsidP="007842EC">
      <w:pPr>
        <w:jc w:val="center"/>
        <w:rPr>
          <w:b/>
          <w:bCs w:val="0"/>
          <w:sz w:val="24"/>
          <w:szCs w:val="24"/>
        </w:rPr>
      </w:pPr>
      <w:r w:rsidRPr="007842EC">
        <w:rPr>
          <w:b/>
          <w:bCs w:val="0"/>
          <w:sz w:val="24"/>
          <w:szCs w:val="24"/>
        </w:rPr>
        <w:t>Fait en un seul original ,  à                           ,  le</w:t>
      </w:r>
    </w:p>
    <w:p w14:paraId="57CB8240" w14:textId="77777777" w:rsidR="007842EC" w:rsidRDefault="007842EC" w:rsidP="007842EC"/>
    <w:p w14:paraId="7921C216" w14:textId="69546349" w:rsidR="00A74B44" w:rsidRDefault="007842EC" w:rsidP="00B13E5F">
      <w:pPr>
        <w:jc w:val="center"/>
        <w:rPr>
          <w:b/>
          <w:bCs w:val="0"/>
          <w:sz w:val="24"/>
          <w:szCs w:val="24"/>
        </w:rPr>
      </w:pPr>
      <w:r w:rsidRPr="007842EC">
        <w:rPr>
          <w:b/>
          <w:bCs w:val="0"/>
          <w:sz w:val="24"/>
          <w:szCs w:val="24"/>
        </w:rPr>
        <w:t>L’Entrepreneur :</w:t>
      </w:r>
    </w:p>
    <w:p w14:paraId="65ADE03E" w14:textId="2B0AE2F9" w:rsidR="007842EC" w:rsidRDefault="007842EC" w:rsidP="00B13E5F">
      <w:pPr>
        <w:jc w:val="center"/>
        <w:rPr>
          <w:i/>
          <w:iCs/>
        </w:rPr>
      </w:pPr>
      <w:r w:rsidRPr="007842EC">
        <w:rPr>
          <w:i/>
          <w:iCs/>
        </w:rPr>
        <w:t>(</w:t>
      </w:r>
      <w:r>
        <w:rPr>
          <w:i/>
          <w:iCs/>
        </w:rPr>
        <w:t> </w:t>
      </w:r>
      <w:r w:rsidRPr="007842EC">
        <w:rPr>
          <w:i/>
          <w:iCs/>
        </w:rPr>
        <w:t>Lu et approuvé</w:t>
      </w:r>
      <w:r>
        <w:rPr>
          <w:i/>
          <w:iCs/>
        </w:rPr>
        <w:t> </w:t>
      </w:r>
      <w:r w:rsidRPr="007842EC">
        <w:rPr>
          <w:i/>
          <w:iCs/>
        </w:rPr>
        <w:t>)</w:t>
      </w:r>
    </w:p>
    <w:p w14:paraId="643D2EC8" w14:textId="645D8C06" w:rsidR="007842EC" w:rsidRDefault="007842EC" w:rsidP="007842EC">
      <w:pPr>
        <w:rPr>
          <w:i/>
          <w:iCs/>
        </w:rPr>
      </w:pPr>
    </w:p>
    <w:p w14:paraId="73D1A9F4" w14:textId="77777777" w:rsidR="00B13E5F" w:rsidRDefault="00B13E5F" w:rsidP="007842EC">
      <w:pPr>
        <w:rPr>
          <w:i/>
          <w:iCs/>
        </w:rPr>
      </w:pPr>
    </w:p>
    <w:p w14:paraId="0AF24719" w14:textId="0B9E45F4" w:rsidR="007842EC" w:rsidRDefault="007842EC" w:rsidP="007842EC">
      <w:pPr>
        <w:rPr>
          <w:i/>
          <w:iCs/>
        </w:rPr>
      </w:pPr>
    </w:p>
    <w:p w14:paraId="51EE5A23" w14:textId="3E643364" w:rsidR="007842EC" w:rsidRPr="005C26F7" w:rsidRDefault="00D73E29" w:rsidP="00D73E29">
      <w:pPr>
        <w:jc w:val="center"/>
        <w:rPr>
          <w:i/>
          <w:iCs/>
          <w:spacing w:val="20"/>
        </w:rPr>
      </w:pPr>
      <w:r w:rsidRPr="005C26F7">
        <w:rPr>
          <w:spacing w:val="20"/>
        </w:rPr>
        <w:t>-----</w:t>
      </w:r>
      <w:proofErr w:type="spellStart"/>
      <w:r w:rsidRPr="005C26F7">
        <w:rPr>
          <w:spacing w:val="20"/>
        </w:rPr>
        <w:t>oooOooo</w:t>
      </w:r>
      <w:proofErr w:type="spellEnd"/>
      <w:r w:rsidRPr="005C26F7">
        <w:rPr>
          <w:spacing w:val="20"/>
        </w:rPr>
        <w:t>-----</w:t>
      </w:r>
    </w:p>
    <w:p w14:paraId="75C02D5E" w14:textId="27F3A0A8" w:rsidR="005E2DFC" w:rsidRPr="008E7E9C" w:rsidRDefault="0045007B" w:rsidP="008E7E9C">
      <w:pPr>
        <w:pBdr>
          <w:top w:val="single" w:sz="8" w:space="1" w:color="auto" w:shadow="1"/>
          <w:left w:val="single" w:sz="8" w:space="4" w:color="auto" w:shadow="1"/>
          <w:bottom w:val="single" w:sz="8" w:space="1" w:color="auto" w:shadow="1"/>
          <w:right w:val="single" w:sz="8" w:space="4" w:color="auto" w:shadow="1"/>
        </w:pBdr>
        <w:jc w:val="center"/>
        <w:rPr>
          <w:b/>
          <w:bCs w:val="0"/>
          <w:spacing w:val="40"/>
          <w:sz w:val="28"/>
          <w:szCs w:val="28"/>
        </w:rPr>
      </w:pPr>
      <w:r w:rsidRPr="008E7E9C">
        <w:rPr>
          <w:b/>
          <w:bCs w:val="0"/>
          <w:spacing w:val="40"/>
          <w:sz w:val="28"/>
          <w:szCs w:val="28"/>
        </w:rPr>
        <w:t xml:space="preserve">VISAS </w:t>
      </w:r>
      <w:r w:rsidR="00056196" w:rsidRPr="008E7E9C">
        <w:rPr>
          <w:b/>
          <w:bCs w:val="0"/>
          <w:spacing w:val="40"/>
          <w:sz w:val="28"/>
          <w:szCs w:val="28"/>
        </w:rPr>
        <w:t>- NOTIFICATION</w:t>
      </w:r>
    </w:p>
    <w:p w14:paraId="61CD4A31" w14:textId="106D08D3" w:rsidR="005E2DFC" w:rsidRDefault="005E2DFC" w:rsidP="008E7E9C"/>
    <w:p w14:paraId="41F8472A" w14:textId="2DCCB182" w:rsidR="008E7E9C" w:rsidRPr="00C70D2D" w:rsidRDefault="008E7E9C" w:rsidP="00167287">
      <w:pPr>
        <w:pStyle w:val="Paragraphedeliste"/>
        <w:numPr>
          <w:ilvl w:val="0"/>
          <w:numId w:val="9"/>
        </w:numPr>
        <w:rPr>
          <w:b/>
          <w:bCs w:val="0"/>
          <w:spacing w:val="20"/>
          <w:sz w:val="24"/>
          <w:szCs w:val="24"/>
          <w:u w:val="single"/>
        </w:rPr>
      </w:pPr>
      <w:r w:rsidRPr="00C70D2D">
        <w:rPr>
          <w:b/>
          <w:bCs w:val="0"/>
          <w:spacing w:val="20"/>
          <w:sz w:val="24"/>
          <w:szCs w:val="24"/>
          <w:u w:val="single"/>
        </w:rPr>
        <w:t>ACCEPTATION DE L’ OFFRE</w:t>
      </w:r>
    </w:p>
    <w:p w14:paraId="0DAAB800" w14:textId="77777777" w:rsidR="001C556D" w:rsidRDefault="001C556D" w:rsidP="00167287">
      <w:pPr>
        <w:pStyle w:val="Paragraphedeliste"/>
        <w:numPr>
          <w:ilvl w:val="0"/>
          <w:numId w:val="10"/>
        </w:numPr>
      </w:pPr>
      <w:r>
        <w:t xml:space="preserve">Est acceptée la présente offre pour valoir Acte d’Engagement, </w:t>
      </w:r>
    </w:p>
    <w:bookmarkEnd w:id="1"/>
    <w:p w14:paraId="6BCF5AAE" w14:textId="5E89D02E" w:rsidR="00C70D2D" w:rsidRDefault="00C70D2D" w:rsidP="00C70D2D">
      <w:r w:rsidRPr="00C70D2D">
        <w:t>Le représentant du Pouvoir Adjudicateur</w:t>
      </w:r>
      <w:r>
        <w:t> </w:t>
      </w:r>
      <w:r w:rsidRPr="00C70D2D">
        <w:t>:</w:t>
      </w:r>
      <w:r>
        <w:t> </w:t>
      </w:r>
    </w:p>
    <w:p w14:paraId="6FDD3B5E" w14:textId="3EF13610" w:rsidR="003D1F29" w:rsidRDefault="003D1F29" w:rsidP="003D1F29">
      <w:pPr>
        <w:jc w:val="center"/>
      </w:pPr>
      <w:r>
        <w:t xml:space="preserve">A </w:t>
      </w:r>
      <w:r>
        <w:t>ARRAS,</w:t>
      </w:r>
    </w:p>
    <w:p w14:paraId="153B7B03" w14:textId="2C8796EF" w:rsidR="003D1F29" w:rsidRDefault="003D1F29" w:rsidP="003D1F29">
      <w:pPr>
        <w:jc w:val="center"/>
      </w:pPr>
      <w:r>
        <w:t>Le ..........................</w:t>
      </w:r>
    </w:p>
    <w:p w14:paraId="25EAF14A" w14:textId="77777777" w:rsidR="003D1F29" w:rsidRDefault="003D1F29" w:rsidP="003D1F29">
      <w:pPr>
        <w:jc w:val="center"/>
      </w:pPr>
      <w:r>
        <w:t>Signature du représentant du pouvoir adjudicateur.</w:t>
      </w:r>
    </w:p>
    <w:p w14:paraId="08D65445" w14:textId="77777777" w:rsidR="003D1F29" w:rsidRPr="003D1F29" w:rsidRDefault="003D1F29" w:rsidP="003D1F29">
      <w:pPr>
        <w:jc w:val="center"/>
      </w:pPr>
      <w:r w:rsidRPr="003D1F29">
        <w:t>Le Directeur</w:t>
      </w:r>
    </w:p>
    <w:p w14:paraId="216B9A75" w14:textId="77777777" w:rsidR="003D1F29" w:rsidRPr="003D1F29" w:rsidRDefault="003D1F29" w:rsidP="003D1F29">
      <w:pPr>
        <w:jc w:val="center"/>
      </w:pPr>
      <w:r w:rsidRPr="003D1F29">
        <w:t>Du Centre Hospitalier d’ARRAS,</w:t>
      </w:r>
    </w:p>
    <w:p w14:paraId="119A6C8F" w14:textId="77777777" w:rsidR="003D1F29" w:rsidRDefault="003D1F29" w:rsidP="003D1F29"/>
    <w:p w14:paraId="6804561E" w14:textId="6C435ED9" w:rsidR="003D1F29" w:rsidRPr="003D1F29" w:rsidRDefault="003D1F29" w:rsidP="003D1F29">
      <w:pPr>
        <w:jc w:val="center"/>
        <w:rPr>
          <w:b/>
        </w:rPr>
      </w:pPr>
      <w:r w:rsidRPr="003D1F29">
        <w:rPr>
          <w:b/>
        </w:rPr>
        <w:t>Philippe MERLAUD</w:t>
      </w:r>
    </w:p>
    <w:p w14:paraId="32B5A034" w14:textId="77777777" w:rsidR="00C70D2D" w:rsidRDefault="00C70D2D" w:rsidP="00C70D2D"/>
    <w:p w14:paraId="2A66B22F" w14:textId="12D8578C" w:rsidR="00C70D2D" w:rsidRDefault="00C70D2D" w:rsidP="00167287">
      <w:pPr>
        <w:pStyle w:val="Paragraphedeliste"/>
        <w:numPr>
          <w:ilvl w:val="0"/>
          <w:numId w:val="9"/>
        </w:numPr>
        <w:rPr>
          <w:b/>
          <w:bCs w:val="0"/>
          <w:spacing w:val="20"/>
          <w:sz w:val="24"/>
          <w:szCs w:val="24"/>
          <w:u w:val="single"/>
        </w:rPr>
      </w:pPr>
      <w:r w:rsidRPr="00C70D2D">
        <w:rPr>
          <w:b/>
          <w:bCs w:val="0"/>
          <w:spacing w:val="20"/>
          <w:sz w:val="24"/>
          <w:szCs w:val="24"/>
          <w:u w:val="single"/>
        </w:rPr>
        <w:t xml:space="preserve">DATE D’ EFFET </w:t>
      </w:r>
      <w:r w:rsidR="00EF546F">
        <w:rPr>
          <w:b/>
          <w:bCs w:val="0"/>
          <w:spacing w:val="20"/>
          <w:sz w:val="24"/>
          <w:szCs w:val="24"/>
          <w:u w:val="single"/>
        </w:rPr>
        <w:t>DE L’ACCORD-CADRE</w:t>
      </w:r>
      <w:r w:rsidR="001A762F">
        <w:rPr>
          <w:b/>
          <w:bCs w:val="0"/>
          <w:spacing w:val="20"/>
          <w:sz w:val="24"/>
          <w:szCs w:val="24"/>
          <w:u w:val="single"/>
        </w:rPr>
        <w:t xml:space="preserve"> </w:t>
      </w:r>
    </w:p>
    <w:p w14:paraId="4DA48869" w14:textId="7D1FEC43" w:rsidR="00C70D2D" w:rsidRDefault="00874969" w:rsidP="00167287">
      <w:pPr>
        <w:pStyle w:val="Paragraphedeliste"/>
        <w:numPr>
          <w:ilvl w:val="0"/>
          <w:numId w:val="11"/>
        </w:numPr>
      </w:pPr>
      <w:r w:rsidRPr="00874969">
        <w:t>Reçu notification,</w:t>
      </w:r>
    </w:p>
    <w:p w14:paraId="4F0815EB" w14:textId="15430961" w:rsidR="00874969" w:rsidRDefault="00874969" w:rsidP="00874969">
      <w:pPr>
        <w:jc w:val="center"/>
      </w:pPr>
      <w:r w:rsidRPr="00C70D2D">
        <w:t>à</w:t>
      </w:r>
      <w:r w:rsidR="001A762F">
        <w:t xml:space="preserve"> </w:t>
      </w:r>
      <w:r w:rsidR="001A762F" w:rsidRPr="001A762F">
        <w:rPr>
          <w:spacing w:val="20"/>
        </w:rPr>
        <w:t>                     </w:t>
      </w:r>
      <w:r w:rsidRPr="00C70D2D">
        <w:t>,</w:t>
      </w:r>
      <w:r>
        <w:t>  </w:t>
      </w:r>
      <w:r w:rsidRPr="00C70D2D">
        <w:t>le</w:t>
      </w:r>
      <w:r w:rsidR="001A762F">
        <w:t xml:space="preserve"> </w:t>
      </w:r>
      <w:r w:rsidR="001A762F" w:rsidRPr="001A762F">
        <w:rPr>
          <w:spacing w:val="20"/>
        </w:rPr>
        <w:t>                     </w:t>
      </w:r>
    </w:p>
    <w:p w14:paraId="66538D7C" w14:textId="5740A934" w:rsidR="00874969" w:rsidRDefault="00874969" w:rsidP="00874969">
      <w:r w:rsidRPr="00C70D2D">
        <w:t>L</w:t>
      </w:r>
      <w:r>
        <w:t>’Entrepreneur </w:t>
      </w:r>
      <w:r w:rsidRPr="00C70D2D">
        <w:t>:</w:t>
      </w:r>
      <w:r>
        <w:t> </w:t>
      </w:r>
    </w:p>
    <w:p w14:paraId="2E67AC15" w14:textId="7FBDA2A0" w:rsidR="00874969" w:rsidRPr="00874969" w:rsidRDefault="00874969" w:rsidP="001A762F">
      <w:pPr>
        <w:spacing w:before="0"/>
        <w:rPr>
          <w:i/>
          <w:iCs/>
        </w:rPr>
      </w:pPr>
      <w:r w:rsidRPr="00874969">
        <w:rPr>
          <w:i/>
          <w:iCs/>
        </w:rPr>
        <w:t>( Mandataire )</w:t>
      </w:r>
    </w:p>
    <w:p w14:paraId="3DFBE92F" w14:textId="042D76E3" w:rsidR="00874969" w:rsidRDefault="00874969" w:rsidP="00874969"/>
    <w:p w14:paraId="7D575276" w14:textId="3354022A" w:rsidR="001A762F" w:rsidRDefault="001A762F" w:rsidP="00167287">
      <w:pPr>
        <w:pStyle w:val="Paragraphedeliste"/>
        <w:numPr>
          <w:ilvl w:val="0"/>
          <w:numId w:val="11"/>
        </w:numPr>
      </w:pPr>
      <w:r>
        <w:t xml:space="preserve">Reçu l’avis de réception postal de la notification, signé le </w:t>
      </w:r>
      <w:r w:rsidRPr="001A762F">
        <w:rPr>
          <w:spacing w:val="20"/>
        </w:rPr>
        <w:t xml:space="preserve">                      </w:t>
      </w:r>
      <w:r>
        <w:t>par l’entrepreneur destinataire, </w:t>
      </w:r>
    </w:p>
    <w:p w14:paraId="5DE6688C" w14:textId="15C0B902" w:rsidR="001A762F" w:rsidRDefault="001A762F" w:rsidP="001A762F">
      <w:pPr>
        <w:jc w:val="center"/>
      </w:pPr>
      <w:r w:rsidRPr="00C70D2D">
        <w:t>à</w:t>
      </w:r>
      <w:r>
        <w:t xml:space="preserve"> </w:t>
      </w:r>
      <w:r w:rsidRPr="001A762F">
        <w:rPr>
          <w:spacing w:val="20"/>
        </w:rPr>
        <w:t>                     </w:t>
      </w:r>
      <w:r w:rsidRPr="00C70D2D">
        <w:t>,</w:t>
      </w:r>
      <w:r>
        <w:t>  </w:t>
      </w:r>
      <w:r w:rsidRPr="00C70D2D">
        <w:t>le</w:t>
      </w:r>
      <w:r>
        <w:t xml:space="preserve"> </w:t>
      </w:r>
      <w:r w:rsidRPr="001A762F">
        <w:rPr>
          <w:spacing w:val="20"/>
        </w:rPr>
        <w:t>                     </w:t>
      </w:r>
    </w:p>
    <w:p w14:paraId="27B5063E" w14:textId="18F60BDE" w:rsidR="001A762F" w:rsidRDefault="001A762F" w:rsidP="001A762F">
      <w:r>
        <w:rPr>
          <w:szCs w:val="24"/>
        </w:rPr>
        <w:t>Le représentant du Pouvoir Adjudicateur</w:t>
      </w:r>
      <w:r>
        <w:t> : </w:t>
      </w:r>
    </w:p>
    <w:p w14:paraId="78B330AE" w14:textId="77777777" w:rsidR="00067480" w:rsidRDefault="00067480" w:rsidP="00874969"/>
    <w:p w14:paraId="18773A44" w14:textId="7C8CF7EA" w:rsidR="001A762F" w:rsidRPr="00067480" w:rsidRDefault="001A762F" w:rsidP="00167287">
      <w:pPr>
        <w:pStyle w:val="Paragraphedeliste"/>
        <w:numPr>
          <w:ilvl w:val="0"/>
          <w:numId w:val="9"/>
        </w:numPr>
        <w:rPr>
          <w:b/>
          <w:bCs w:val="0"/>
          <w:sz w:val="24"/>
          <w:szCs w:val="24"/>
          <w:u w:val="single"/>
        </w:rPr>
      </w:pPr>
      <w:r w:rsidRPr="00067480">
        <w:rPr>
          <w:b/>
          <w:bCs w:val="0"/>
          <w:sz w:val="24"/>
          <w:szCs w:val="24"/>
          <w:u w:val="single"/>
        </w:rPr>
        <w:t xml:space="preserve">NANTISSEMENT OU CESSION DE CRÉANCE </w:t>
      </w:r>
    </w:p>
    <w:p w14:paraId="467EA984" w14:textId="7A221A99" w:rsidR="001A762F" w:rsidRDefault="00067480" w:rsidP="00167287">
      <w:pPr>
        <w:pStyle w:val="Paragraphedeliste"/>
        <w:numPr>
          <w:ilvl w:val="0"/>
          <w:numId w:val="12"/>
        </w:numPr>
      </w:pPr>
      <w:r w:rsidRPr="00067480">
        <w:rPr>
          <w:b/>
          <w:bCs w:val="0"/>
        </w:rPr>
        <w:t>Copie délivrée en unique exemplaire</w:t>
      </w:r>
      <w:r w:rsidRPr="00067480">
        <w:t xml:space="preserve"> pour être remise à l’établissement de crédit ou au bénéficiaire de la cession ou du nantissement de droit commun.</w:t>
      </w:r>
    </w:p>
    <w:p w14:paraId="428FA8AA" w14:textId="77777777" w:rsidR="00067480" w:rsidRDefault="00067480" w:rsidP="00067480">
      <w:pPr>
        <w:jc w:val="center"/>
      </w:pPr>
      <w:r w:rsidRPr="00C70D2D">
        <w:t>à</w:t>
      </w:r>
      <w:r>
        <w:t xml:space="preserve"> </w:t>
      </w:r>
      <w:r w:rsidRPr="00067480">
        <w:rPr>
          <w:spacing w:val="20"/>
        </w:rPr>
        <w:t>                     </w:t>
      </w:r>
      <w:r w:rsidRPr="00C70D2D">
        <w:t>,</w:t>
      </w:r>
      <w:r>
        <w:t>  </w:t>
      </w:r>
      <w:r w:rsidRPr="00C70D2D">
        <w:t>le</w:t>
      </w:r>
      <w:r>
        <w:t xml:space="preserve"> </w:t>
      </w:r>
      <w:r w:rsidRPr="00067480">
        <w:rPr>
          <w:spacing w:val="20"/>
        </w:rPr>
        <w:t>                     </w:t>
      </w:r>
    </w:p>
    <w:p w14:paraId="033C10ED" w14:textId="77777777" w:rsidR="00067480" w:rsidRDefault="00067480" w:rsidP="00067480">
      <w:r>
        <w:t xml:space="preserve">Le représentant du Pouvoir Adjudicateur :  </w:t>
      </w:r>
    </w:p>
    <w:p w14:paraId="096353B9" w14:textId="5EC3D69F" w:rsidR="00067480" w:rsidRDefault="00067480" w:rsidP="00067480">
      <w:pPr>
        <w:spacing w:before="0"/>
      </w:pPr>
      <w:r>
        <w:t xml:space="preserve">Le Directeur-Ordonnateur :  </w:t>
      </w:r>
    </w:p>
    <w:p w14:paraId="1A0D6D2D" w14:textId="102221E8" w:rsidR="005C26F7" w:rsidRDefault="005C26F7" w:rsidP="00067480">
      <w:pPr>
        <w:spacing w:before="0"/>
      </w:pPr>
      <w:bookmarkStart w:id="8" w:name="_GoBack"/>
      <w:bookmarkEnd w:id="8"/>
    </w:p>
    <w:sectPr w:rsidR="005C26F7" w:rsidSect="0027071A">
      <w:headerReference w:type="default" r:id="rId11"/>
      <w:pgSz w:w="11906" w:h="16838" w:code="9"/>
      <w:pgMar w:top="1417" w:right="1417" w:bottom="1417" w:left="1417" w:header="397" w:footer="567" w:gutter="0"/>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DB89A8" w14:textId="77777777" w:rsidR="00A273F0" w:rsidRDefault="00A273F0" w:rsidP="009B43D8">
      <w:r>
        <w:separator/>
      </w:r>
    </w:p>
  </w:endnote>
  <w:endnote w:type="continuationSeparator" w:id="0">
    <w:p w14:paraId="56B0614D" w14:textId="77777777" w:rsidR="00A273F0" w:rsidRDefault="00A273F0" w:rsidP="009B43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Franklin Gothic Demi Cond">
    <w:panose1 w:val="020B07060304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ndale Sans UI">
    <w:altName w:val="Yu Gothic"/>
    <w:charset w:val="80"/>
    <w:family w:val="auto"/>
    <w:pitch w:val="variable"/>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Batang">
    <w:altName w:val="Malgun Gothic Semilight"/>
    <w:panose1 w:val="02030600000101010101"/>
    <w:charset w:val="81"/>
    <w:family w:val="roman"/>
    <w:pitch w:val="variable"/>
    <w:sig w:usb0="00000000"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5F2BAB" w14:textId="77777777" w:rsidR="0027071A" w:rsidRDefault="0027071A"/>
  <w:tbl>
    <w:tblPr>
      <w:tblStyle w:val="Grilledutableau"/>
      <w:tblW w:w="8647" w:type="dxa"/>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2"/>
      <w:gridCol w:w="2882"/>
      <w:gridCol w:w="2883"/>
    </w:tblGrid>
    <w:tr w:rsidR="007E4D21" w14:paraId="7C4A3733" w14:textId="77777777" w:rsidTr="00841D59">
      <w:tc>
        <w:tcPr>
          <w:tcW w:w="2882" w:type="dxa"/>
        </w:tcPr>
        <w:p w14:paraId="20C64700" w14:textId="6D5BCA88" w:rsidR="007E4D21" w:rsidRPr="007E4D21" w:rsidRDefault="00EF546F" w:rsidP="00DA5702">
          <w:pPr>
            <w:spacing w:before="0" w:line="240" w:lineRule="auto"/>
            <w:jc w:val="left"/>
            <w:rPr>
              <w:sz w:val="20"/>
              <w:szCs w:val="20"/>
            </w:rPr>
          </w:pPr>
          <w:r>
            <w:rPr>
              <w:sz w:val="20"/>
              <w:szCs w:val="20"/>
            </w:rPr>
            <w:t>GHAT – Cuisine</w:t>
          </w:r>
          <w:r>
            <w:rPr>
              <w:sz w:val="20"/>
              <w:szCs w:val="20"/>
            </w:rPr>
            <w:br/>
            <w:t>Accord-cadre à bons de commande - Novembre 2024</w:t>
          </w:r>
        </w:p>
      </w:tc>
      <w:tc>
        <w:tcPr>
          <w:tcW w:w="2882" w:type="dxa"/>
        </w:tcPr>
        <w:p w14:paraId="3074FB17" w14:textId="5C204274" w:rsidR="007E4D21" w:rsidRPr="007E4D21" w:rsidRDefault="00532915" w:rsidP="007E4D21">
          <w:pPr>
            <w:jc w:val="center"/>
            <w:rPr>
              <w:sz w:val="20"/>
              <w:szCs w:val="20"/>
            </w:rPr>
          </w:pPr>
          <w:r>
            <w:rPr>
              <w:sz w:val="20"/>
              <w:szCs w:val="20"/>
            </w:rPr>
            <w:t>Acte d’Engagement</w:t>
          </w:r>
        </w:p>
      </w:tc>
      <w:tc>
        <w:tcPr>
          <w:tcW w:w="2883" w:type="dxa"/>
        </w:tcPr>
        <w:p w14:paraId="6C43B380" w14:textId="6EC2D20D" w:rsidR="007E4D21" w:rsidRPr="007E4D21" w:rsidRDefault="007E4D21" w:rsidP="007E4D21">
          <w:pPr>
            <w:jc w:val="right"/>
            <w:rPr>
              <w:sz w:val="20"/>
              <w:szCs w:val="20"/>
            </w:rPr>
          </w:pPr>
          <w:r w:rsidRPr="007E4D21">
            <w:rPr>
              <w:sz w:val="20"/>
              <w:szCs w:val="20"/>
            </w:rPr>
            <w:t xml:space="preserve">Page </w:t>
          </w:r>
          <w:r w:rsidRPr="007E4D21">
            <w:fldChar w:fldCharType="begin"/>
          </w:r>
          <w:r w:rsidRPr="007E4D21">
            <w:rPr>
              <w:sz w:val="20"/>
              <w:szCs w:val="20"/>
            </w:rPr>
            <w:instrText>PAGE  \* Arabic  \* MERGEFORMAT</w:instrText>
          </w:r>
          <w:r w:rsidRPr="007E4D21">
            <w:fldChar w:fldCharType="separate"/>
          </w:r>
          <w:r w:rsidR="00B13E5F">
            <w:rPr>
              <w:noProof/>
              <w:sz w:val="20"/>
              <w:szCs w:val="20"/>
            </w:rPr>
            <w:t>7</w:t>
          </w:r>
          <w:r w:rsidRPr="007E4D21">
            <w:fldChar w:fldCharType="end"/>
          </w:r>
          <w:r w:rsidRPr="007E4D21">
            <w:rPr>
              <w:sz w:val="20"/>
              <w:szCs w:val="20"/>
            </w:rPr>
            <w:t xml:space="preserve"> sur </w:t>
          </w:r>
          <w:r w:rsidRPr="007E4D21">
            <w:fldChar w:fldCharType="begin"/>
          </w:r>
          <w:r w:rsidRPr="007E4D21">
            <w:rPr>
              <w:sz w:val="20"/>
              <w:szCs w:val="20"/>
            </w:rPr>
            <w:instrText>NUMPAGES  \* Arabic  \* MERGEFORMAT</w:instrText>
          </w:r>
          <w:r w:rsidRPr="007E4D21">
            <w:fldChar w:fldCharType="separate"/>
          </w:r>
          <w:r w:rsidR="00B13E5F">
            <w:rPr>
              <w:noProof/>
              <w:sz w:val="20"/>
              <w:szCs w:val="20"/>
            </w:rPr>
            <w:t>7</w:t>
          </w:r>
          <w:r w:rsidRPr="007E4D21">
            <w:rPr>
              <w:noProof/>
            </w:rPr>
            <w:fldChar w:fldCharType="end"/>
          </w:r>
        </w:p>
      </w:tc>
    </w:tr>
  </w:tbl>
  <w:p w14:paraId="64391206" w14:textId="310E3B4A" w:rsidR="006F4F34" w:rsidRPr="00BE7910" w:rsidRDefault="008C44F6" w:rsidP="008C44F6">
    <w:r>
      <w:ptab w:relativeTo="margin" w:alignment="left" w:leader="none"/>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F079A4" w14:textId="2BC78ED7" w:rsidR="006F4F34" w:rsidRPr="00F25D65" w:rsidRDefault="004B65C9" w:rsidP="009B43D8">
    <w:r>
      <w:rPr>
        <w:noProof/>
        <w:lang w:eastAsia="fr-FR"/>
      </w:rPr>
      <w:drawing>
        <wp:anchor distT="0" distB="0" distL="114300" distR="114300" simplePos="0" relativeHeight="251656192" behindDoc="0" locked="0" layoutInCell="1" allowOverlap="1" wp14:anchorId="15FE087A" wp14:editId="5010B39E">
          <wp:simplePos x="0" y="0"/>
          <wp:positionH relativeFrom="column">
            <wp:posOffset>-542925</wp:posOffset>
          </wp:positionH>
          <wp:positionV relativeFrom="paragraph">
            <wp:posOffset>-210820</wp:posOffset>
          </wp:positionV>
          <wp:extent cx="1080135" cy="349250"/>
          <wp:effectExtent l="0" t="0" r="0" b="0"/>
          <wp:wrapThrough wrapText="bothSides">
            <wp:wrapPolygon edited="0">
              <wp:start x="0" y="0"/>
              <wp:lineTo x="0" y="20029"/>
              <wp:lineTo x="21333" y="20029"/>
              <wp:lineTo x="21333" y="0"/>
              <wp:lineTo x="0" y="0"/>
            </wp:wrapPolygon>
          </wp:wrapThrough>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0135" cy="349250"/>
                  </a:xfrm>
                  <a:prstGeom prst="rect">
                    <a:avLst/>
                  </a:prstGeom>
                  <a:noFill/>
                </pic:spPr>
              </pic:pic>
            </a:graphicData>
          </a:graphic>
          <wp14:sizeRelH relativeFrom="margin">
            <wp14:pctWidth>0</wp14:pctWidth>
          </wp14:sizeRelH>
          <wp14:sizeRelV relativeFrom="margin">
            <wp14:pctHeight>0</wp14:pctHeight>
          </wp14:sizeRelV>
        </wp:anchor>
      </w:drawing>
    </w:r>
    <w:r w:rsidR="006F4F34" w:rsidRPr="00F25D65">
      <w:tab/>
      <w:t xml:space="preserve">Accord- Cadre Achat Electricité - </w:t>
    </w:r>
    <w:r w:rsidR="006F4F34">
      <w:t>RC</w:t>
    </w:r>
    <w:r w:rsidR="006F4F34" w:rsidRPr="00F25D65">
      <w:t xml:space="preserve"> – Avril 2019</w:t>
    </w:r>
    <w:r w:rsidR="006F4F34" w:rsidRPr="00F25D65">
      <w:tab/>
      <w:t xml:space="preserve">Page </w:t>
    </w:r>
    <w:r w:rsidR="006F4F34" w:rsidRPr="00F25D65">
      <w:fldChar w:fldCharType="begin"/>
    </w:r>
    <w:r w:rsidR="006F4F34" w:rsidRPr="00F25D65">
      <w:instrText>PAGE  \* Arabic  \* MERGEFORMAT</w:instrText>
    </w:r>
    <w:r w:rsidR="006F4F34" w:rsidRPr="00F25D65">
      <w:fldChar w:fldCharType="separate"/>
    </w:r>
    <w:r w:rsidR="006F4F34">
      <w:t>2</w:t>
    </w:r>
    <w:r w:rsidR="006F4F34" w:rsidRPr="00F25D65">
      <w:fldChar w:fldCharType="end"/>
    </w:r>
    <w:r w:rsidR="006F4F34" w:rsidRPr="00F25D65">
      <w:t xml:space="preserve"> sur </w:t>
    </w:r>
    <w:r w:rsidR="00B13E5F">
      <w:fldChar w:fldCharType="begin"/>
    </w:r>
    <w:r w:rsidR="00B13E5F">
      <w:instrText>NUMPAGES  \* Arabic  \* MERGEFORMAT</w:instrText>
    </w:r>
    <w:r w:rsidR="00B13E5F">
      <w:fldChar w:fldCharType="separate"/>
    </w:r>
    <w:r w:rsidR="006F4F34">
      <w:t>28</w:t>
    </w:r>
    <w:r w:rsidR="00B13E5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ADD315" w14:textId="77777777" w:rsidR="00A273F0" w:rsidRDefault="00A273F0" w:rsidP="009B43D8">
      <w:r>
        <w:separator/>
      </w:r>
    </w:p>
  </w:footnote>
  <w:footnote w:type="continuationSeparator" w:id="0">
    <w:p w14:paraId="5F413B56" w14:textId="77777777" w:rsidR="00A273F0" w:rsidRDefault="00A273F0" w:rsidP="009B43D8">
      <w:r>
        <w:continuationSeparator/>
      </w:r>
    </w:p>
  </w:footnote>
  <w:footnote w:id="1">
    <w:p w14:paraId="65E42C72" w14:textId="01086F3D" w:rsidR="00686554" w:rsidRDefault="00686554">
      <w:pPr>
        <w:pStyle w:val="Notedebasdepage"/>
      </w:pPr>
      <w:r>
        <w:rPr>
          <w:rStyle w:val="Appelnotedebasdep"/>
        </w:rPr>
        <w:footnoteRef/>
      </w:r>
      <w:r>
        <w:t xml:space="preserve"> Joindre un ou des relevé(s) d’identité bancaire ou postal</w:t>
      </w:r>
    </w:p>
  </w:footnote>
  <w:footnote w:id="2">
    <w:p w14:paraId="2BEF09FE" w14:textId="331E8E6C" w:rsidR="00686554" w:rsidRDefault="00686554">
      <w:pPr>
        <w:pStyle w:val="Notedebasdepage"/>
      </w:pPr>
      <w:r>
        <w:rPr>
          <w:rStyle w:val="Appelnotedebasdep"/>
        </w:rPr>
        <w:footnoteRef/>
      </w:r>
      <w:r>
        <w:t xml:space="preserve"> Cocher la case correspondant à votre situation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D72F0" w14:textId="413A40CD" w:rsidR="0027071A" w:rsidRDefault="00F25EA4" w:rsidP="009B43D8">
    <w:pPr>
      <w:pStyle w:val="En-tte"/>
    </w:pPr>
    <w:r>
      <w:rPr>
        <w:noProof/>
        <w:lang w:eastAsia="fr-FR"/>
      </w:rPr>
      <w:drawing>
        <wp:inline distT="0" distB="0" distL="0" distR="0" wp14:anchorId="721032CC" wp14:editId="7279AE39">
          <wp:extent cx="1885206" cy="51435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1139" cy="562351"/>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start w:val="1"/>
      <w:numFmt w:val="upperLetter"/>
      <w:lvlText w:val="%1."/>
      <w:lvlJc w:val="left"/>
      <w:pPr>
        <w:ind w:left="720" w:hanging="360"/>
      </w:pPr>
    </w:lvl>
  </w:abstractNum>
  <w:abstractNum w:abstractNumId="1" w15:restartNumberingAfterBreak="0">
    <w:nsid w:val="00000001"/>
    <w:multiLevelType w:val="multilevel"/>
    <w:tmpl w:val="F8C8CCD8"/>
    <w:lvl w:ilvl="0">
      <w:start w:val="1"/>
      <w:numFmt w:val="decimal"/>
      <w:suff w:val="space"/>
      <w:lvlText w:val="Article %1 -"/>
      <w:lvlJc w:val="left"/>
      <w:pPr>
        <w:tabs>
          <w:tab w:val="num" w:pos="143"/>
        </w:tabs>
        <w:ind w:left="143" w:firstLine="283"/>
      </w:pPr>
    </w:lvl>
    <w:lvl w:ilvl="1">
      <w:start w:val="1"/>
      <w:numFmt w:val="decimal"/>
      <w:lvlText w:val="%1.%2"/>
      <w:lvlJc w:val="left"/>
      <w:pPr>
        <w:tabs>
          <w:tab w:val="num" w:pos="850"/>
        </w:tabs>
        <w:ind w:left="0" w:firstLine="283"/>
      </w:pPr>
    </w:lvl>
    <w:lvl w:ilvl="2">
      <w:start w:val="1"/>
      <w:numFmt w:val="decimal"/>
      <w:lvlText w:val="%1.%2.%3"/>
      <w:lvlJc w:val="left"/>
      <w:pPr>
        <w:tabs>
          <w:tab w:val="num" w:pos="1134"/>
        </w:tabs>
        <w:ind w:left="0" w:firstLine="283"/>
      </w:pPr>
    </w:lvl>
    <w:lvl w:ilvl="3">
      <w:start w:val="1"/>
      <w:numFmt w:val="lowerLetter"/>
      <w:pStyle w:val="Titre4"/>
      <w:lvlText w:val="%1.%2.%3.%4"/>
      <w:lvlJc w:val="left"/>
      <w:pPr>
        <w:tabs>
          <w:tab w:val="num" w:pos="1304"/>
        </w:tabs>
        <w:ind w:left="0" w:firstLine="283"/>
      </w:pPr>
    </w:lvl>
    <w:lvl w:ilvl="4">
      <w:start w:val="1"/>
      <w:numFmt w:val="none"/>
      <w:pStyle w:val="Titre5"/>
      <w:suff w:val="nothing"/>
      <w:lvlText w:val=""/>
      <w:lvlJc w:val="left"/>
      <w:pPr>
        <w:tabs>
          <w:tab w:val="num" w:pos="1701"/>
        </w:tabs>
        <w:ind w:left="0" w:firstLine="283"/>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pStyle w:val="Titre10"/>
      <w:suff w:val="nothing"/>
      <w:lvlText w:val=""/>
      <w:lvlJc w:val="left"/>
      <w:pPr>
        <w:tabs>
          <w:tab w:val="num" w:pos="1584"/>
        </w:tabs>
        <w:ind w:left="1584" w:hanging="1584"/>
      </w:pPr>
    </w:lvl>
  </w:abstractNum>
  <w:abstractNum w:abstractNumId="2" w15:restartNumberingAfterBreak="0">
    <w:nsid w:val="02257F2C"/>
    <w:multiLevelType w:val="multilevel"/>
    <w:tmpl w:val="61405C1E"/>
    <w:lvl w:ilvl="0">
      <w:start w:val="1"/>
      <w:numFmt w:val="decimal"/>
      <w:pStyle w:val="Titre1"/>
      <w:lvlText w:val="Article %1."/>
      <w:lvlJc w:val="left"/>
      <w:pPr>
        <w:ind w:left="720" w:hanging="360"/>
      </w:pPr>
      <w:rPr>
        <w:rFonts w:hint="default"/>
      </w:rPr>
    </w:lvl>
    <w:lvl w:ilvl="1">
      <w:start w:val="1"/>
      <w:numFmt w:val="decimal"/>
      <w:pStyle w:val="Titre2"/>
      <w:isLgl/>
      <w:lvlText w:val="%1.%2."/>
      <w:lvlJc w:val="left"/>
      <w:pPr>
        <w:ind w:left="1183" w:hanging="720"/>
      </w:pPr>
      <w:rPr>
        <w:rFonts w:hint="default"/>
      </w:rPr>
    </w:lvl>
    <w:lvl w:ilvl="2">
      <w:start w:val="1"/>
      <w:numFmt w:val="decimal"/>
      <w:pStyle w:val="Titre3"/>
      <w:isLgl/>
      <w:lvlText w:val="%1.%2.%3."/>
      <w:lvlJc w:val="left"/>
      <w:pPr>
        <w:ind w:left="1286" w:hanging="720"/>
      </w:pPr>
      <w:rPr>
        <w:rFonts w:hint="default"/>
      </w:rPr>
    </w:lvl>
    <w:lvl w:ilvl="3">
      <w:start w:val="1"/>
      <w:numFmt w:val="decimal"/>
      <w:isLgl/>
      <w:lvlText w:val="%1.%2.%3.%4."/>
      <w:lvlJc w:val="left"/>
      <w:pPr>
        <w:ind w:left="1749" w:hanging="1080"/>
      </w:pPr>
      <w:rPr>
        <w:rFonts w:hint="default"/>
      </w:rPr>
    </w:lvl>
    <w:lvl w:ilvl="4">
      <w:start w:val="1"/>
      <w:numFmt w:val="decimal"/>
      <w:isLgl/>
      <w:lvlText w:val="%1.%2.%3.%4.%5."/>
      <w:lvlJc w:val="left"/>
      <w:pPr>
        <w:ind w:left="1852" w:hanging="1080"/>
      </w:pPr>
      <w:rPr>
        <w:rFonts w:hint="default"/>
      </w:rPr>
    </w:lvl>
    <w:lvl w:ilvl="5">
      <w:start w:val="1"/>
      <w:numFmt w:val="decimal"/>
      <w:isLgl/>
      <w:lvlText w:val="%1.%2.%3.%4.%5.%6."/>
      <w:lvlJc w:val="left"/>
      <w:pPr>
        <w:ind w:left="2315" w:hanging="1440"/>
      </w:pPr>
      <w:rPr>
        <w:rFonts w:hint="default"/>
      </w:rPr>
    </w:lvl>
    <w:lvl w:ilvl="6">
      <w:start w:val="1"/>
      <w:numFmt w:val="decimal"/>
      <w:isLgl/>
      <w:lvlText w:val="%1.%2.%3.%4.%5.%6.%7."/>
      <w:lvlJc w:val="left"/>
      <w:pPr>
        <w:ind w:left="2778" w:hanging="1800"/>
      </w:pPr>
      <w:rPr>
        <w:rFonts w:hint="default"/>
      </w:rPr>
    </w:lvl>
    <w:lvl w:ilvl="7">
      <w:start w:val="1"/>
      <w:numFmt w:val="decimal"/>
      <w:isLgl/>
      <w:lvlText w:val="%1.%2.%3.%4.%5.%6.%7.%8."/>
      <w:lvlJc w:val="left"/>
      <w:pPr>
        <w:ind w:left="2881" w:hanging="1800"/>
      </w:pPr>
      <w:rPr>
        <w:rFonts w:hint="default"/>
      </w:rPr>
    </w:lvl>
    <w:lvl w:ilvl="8">
      <w:start w:val="1"/>
      <w:numFmt w:val="decimal"/>
      <w:isLgl/>
      <w:lvlText w:val="%1.%2.%3.%4.%5.%6.%7.%8.%9."/>
      <w:lvlJc w:val="left"/>
      <w:pPr>
        <w:ind w:left="3344" w:hanging="2160"/>
      </w:pPr>
      <w:rPr>
        <w:rFonts w:hint="default"/>
      </w:rPr>
    </w:lvl>
  </w:abstractNum>
  <w:abstractNum w:abstractNumId="3" w15:restartNumberingAfterBreak="0">
    <w:nsid w:val="162B307D"/>
    <w:multiLevelType w:val="hybridMultilevel"/>
    <w:tmpl w:val="AFE0916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67822E2"/>
    <w:multiLevelType w:val="multilevel"/>
    <w:tmpl w:val="B4DAAFEC"/>
    <w:lvl w:ilvl="0">
      <w:start w:val="1"/>
      <w:numFmt w:val="decimal"/>
      <w:lvlText w:val="%1"/>
      <w:lvlJc w:val="left"/>
      <w:pPr>
        <w:ind w:left="432" w:hanging="432"/>
      </w:pPr>
      <w:rPr>
        <w:rFonts w:hint="default"/>
      </w:rPr>
    </w:lvl>
    <w:lvl w:ilvl="1">
      <w:start w:val="1"/>
      <w:numFmt w:val="decimal"/>
      <w:lvlText w:val="4.%2"/>
      <w:lvlJc w:val="left"/>
      <w:pPr>
        <w:ind w:left="576" w:hanging="576"/>
      </w:pPr>
      <w:rPr>
        <w:rFonts w:hint="default"/>
        <w:b/>
        <w:i w:val="0"/>
      </w:rPr>
    </w:lvl>
    <w:lvl w:ilvl="2">
      <w:start w:val="1"/>
      <w:numFmt w:val="decimal"/>
      <w:lvlText w:val="2.%2.%3"/>
      <w:lvlJc w:val="left"/>
      <w:pPr>
        <w:ind w:left="720" w:hanging="720"/>
      </w:pPr>
      <w:rPr>
        <w:rFonts w:hint="default"/>
        <w:b/>
        <w:i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76534C8"/>
    <w:multiLevelType w:val="hybridMultilevel"/>
    <w:tmpl w:val="3822D8E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FBA69E8"/>
    <w:multiLevelType w:val="multilevel"/>
    <w:tmpl w:val="040C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 w15:restartNumberingAfterBreak="0">
    <w:nsid w:val="29B00110"/>
    <w:multiLevelType w:val="multilevel"/>
    <w:tmpl w:val="14D22DA6"/>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 w15:restartNumberingAfterBreak="0">
    <w:nsid w:val="42550457"/>
    <w:multiLevelType w:val="hybridMultilevel"/>
    <w:tmpl w:val="5C8A96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1840264"/>
    <w:multiLevelType w:val="multilevel"/>
    <w:tmpl w:val="A9D00424"/>
    <w:lvl w:ilvl="0">
      <w:start w:val="1"/>
      <w:numFmt w:val="decimal"/>
      <w:lvlText w:val="%1"/>
      <w:lvlJc w:val="left"/>
      <w:pPr>
        <w:ind w:left="432" w:hanging="432"/>
      </w:pPr>
      <w:rPr>
        <w:rFonts w:hint="default"/>
      </w:rPr>
    </w:lvl>
    <w:lvl w:ilvl="1">
      <w:start w:val="1"/>
      <w:numFmt w:val="decimal"/>
      <w:lvlText w:val="2.%2"/>
      <w:lvlJc w:val="left"/>
      <w:pPr>
        <w:ind w:left="576" w:hanging="576"/>
      </w:pPr>
      <w:rPr>
        <w:rFonts w:hint="default"/>
        <w:b/>
        <w:i w:val="0"/>
      </w:rPr>
    </w:lvl>
    <w:lvl w:ilvl="2">
      <w:start w:val="1"/>
      <w:numFmt w:val="decimal"/>
      <w:lvlText w:val="2.%2.%3"/>
      <w:lvlJc w:val="left"/>
      <w:pPr>
        <w:ind w:left="720" w:hanging="720"/>
      </w:pPr>
      <w:rPr>
        <w:rFonts w:hint="default"/>
        <w:b/>
        <w:i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53773A4F"/>
    <w:multiLevelType w:val="hybridMultilevel"/>
    <w:tmpl w:val="5842459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6A24108"/>
    <w:multiLevelType w:val="hybridMultilevel"/>
    <w:tmpl w:val="F42A8CB2"/>
    <w:lvl w:ilvl="0" w:tplc="F9783928">
      <w:start w:val="1"/>
      <w:numFmt w:val="bullet"/>
      <w:lvlText w:val="q"/>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42B0CF9"/>
    <w:multiLevelType w:val="hybridMultilevel"/>
    <w:tmpl w:val="A982768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03F64F1"/>
    <w:multiLevelType w:val="hybridMultilevel"/>
    <w:tmpl w:val="7554BCDC"/>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76BA0C19"/>
    <w:multiLevelType w:val="multilevel"/>
    <w:tmpl w:val="2C8658EA"/>
    <w:lvl w:ilvl="0">
      <w:start w:val="1"/>
      <w:numFmt w:val="lowerLetter"/>
      <w:lvlText w:val="%1)"/>
      <w:lvlJc w:val="left"/>
      <w:pPr>
        <w:ind w:left="720" w:hanging="360"/>
      </w:pPr>
      <w:rPr>
        <w:rFonts w:hint="default"/>
        <w:b/>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793946A0"/>
    <w:multiLevelType w:val="hybridMultilevel"/>
    <w:tmpl w:val="65280672"/>
    <w:lvl w:ilvl="0" w:tplc="907A4274">
      <w:numFmt w:val="bullet"/>
      <w:lvlText w:val="-"/>
      <w:lvlJc w:val="left"/>
      <w:pPr>
        <w:ind w:left="720" w:hanging="360"/>
      </w:pPr>
      <w:rPr>
        <w:rFonts w:ascii="Franklin Gothic Book" w:eastAsia="Times New Roman" w:hAnsi="Franklin Gothic Book"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9"/>
  </w:num>
  <w:num w:numId="4">
    <w:abstractNumId w:val="12"/>
  </w:num>
  <w:num w:numId="5">
    <w:abstractNumId w:val="3"/>
  </w:num>
  <w:num w:numId="6">
    <w:abstractNumId w:val="4"/>
  </w:num>
  <w:num w:numId="7">
    <w:abstractNumId w:val="0"/>
  </w:num>
  <w:num w:numId="8">
    <w:abstractNumId w:val="11"/>
  </w:num>
  <w:num w:numId="9">
    <w:abstractNumId w:val="13"/>
  </w:num>
  <w:num w:numId="10">
    <w:abstractNumId w:val="5"/>
  </w:num>
  <w:num w:numId="11">
    <w:abstractNumId w:val="14"/>
  </w:num>
  <w:num w:numId="12">
    <w:abstractNumId w:val="10"/>
  </w:num>
  <w:num w:numId="13">
    <w:abstractNumId w:val="8"/>
  </w:num>
  <w:num w:numId="14">
    <w:abstractNumId w:val="6"/>
  </w:num>
  <w:num w:numId="15">
    <w:abstractNumId w:val="7"/>
  </w:num>
  <w:num w:numId="16">
    <w:abstractNumId w:val="1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stylePaneFormatFilter w:val="0201" w:allStyles="1" w:customStyles="0" w:latentStyles="0" w:stylesInUse="0" w:headingStyles="0" w:numberingStyles="0" w:tableStyles="0" w:directFormattingOnRuns="0" w:directFormattingOnParagraphs="1" w:directFormattingOnNumbering="0" w:directFormattingOnTables="0" w:clearFormatting="0" w:top3HeadingStyles="0" w:visibleStyles="0" w:alternateStyleNames="0"/>
  <w:defaultTabStop w:val="284"/>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4333"/>
    <w:rsid w:val="000036F6"/>
    <w:rsid w:val="000042E8"/>
    <w:rsid w:val="000048F0"/>
    <w:rsid w:val="000072EB"/>
    <w:rsid w:val="000149A9"/>
    <w:rsid w:val="0002255E"/>
    <w:rsid w:val="00023C46"/>
    <w:rsid w:val="00024989"/>
    <w:rsid w:val="0002681D"/>
    <w:rsid w:val="000369B6"/>
    <w:rsid w:val="00037BA2"/>
    <w:rsid w:val="0004639F"/>
    <w:rsid w:val="00050E95"/>
    <w:rsid w:val="00051600"/>
    <w:rsid w:val="00054587"/>
    <w:rsid w:val="00056196"/>
    <w:rsid w:val="00056A0D"/>
    <w:rsid w:val="00067480"/>
    <w:rsid w:val="00075B57"/>
    <w:rsid w:val="00084185"/>
    <w:rsid w:val="00091979"/>
    <w:rsid w:val="00094D3A"/>
    <w:rsid w:val="0009578B"/>
    <w:rsid w:val="0009600F"/>
    <w:rsid w:val="000961EB"/>
    <w:rsid w:val="000A6FBE"/>
    <w:rsid w:val="000A73BD"/>
    <w:rsid w:val="000B0083"/>
    <w:rsid w:val="000B5363"/>
    <w:rsid w:val="000B5B7A"/>
    <w:rsid w:val="000B7A43"/>
    <w:rsid w:val="000C379A"/>
    <w:rsid w:val="000C3894"/>
    <w:rsid w:val="000D5860"/>
    <w:rsid w:val="000D6FF0"/>
    <w:rsid w:val="000E35F3"/>
    <w:rsid w:val="000E40D9"/>
    <w:rsid w:val="000E5390"/>
    <w:rsid w:val="000E6C75"/>
    <w:rsid w:val="000F4712"/>
    <w:rsid w:val="00102D07"/>
    <w:rsid w:val="0011479D"/>
    <w:rsid w:val="00115C6E"/>
    <w:rsid w:val="00117EC0"/>
    <w:rsid w:val="00121A7D"/>
    <w:rsid w:val="00126E1D"/>
    <w:rsid w:val="0013069F"/>
    <w:rsid w:val="00131ABC"/>
    <w:rsid w:val="00140A9E"/>
    <w:rsid w:val="0014122B"/>
    <w:rsid w:val="001534AC"/>
    <w:rsid w:val="001541CA"/>
    <w:rsid w:val="00156F72"/>
    <w:rsid w:val="00167287"/>
    <w:rsid w:val="0017247D"/>
    <w:rsid w:val="001730EC"/>
    <w:rsid w:val="001731F4"/>
    <w:rsid w:val="001843BB"/>
    <w:rsid w:val="00191D22"/>
    <w:rsid w:val="00193D9F"/>
    <w:rsid w:val="00194627"/>
    <w:rsid w:val="00195E05"/>
    <w:rsid w:val="00197BD5"/>
    <w:rsid w:val="001A3E8D"/>
    <w:rsid w:val="001A6D02"/>
    <w:rsid w:val="001A762F"/>
    <w:rsid w:val="001B7EC4"/>
    <w:rsid w:val="001C008D"/>
    <w:rsid w:val="001C556D"/>
    <w:rsid w:val="001C6FB4"/>
    <w:rsid w:val="001D2BF2"/>
    <w:rsid w:val="001E1393"/>
    <w:rsid w:val="001E3585"/>
    <w:rsid w:val="001E5E89"/>
    <w:rsid w:val="001E795D"/>
    <w:rsid w:val="001E7D2E"/>
    <w:rsid w:val="001E7DC1"/>
    <w:rsid w:val="001F3B3D"/>
    <w:rsid w:val="001F5390"/>
    <w:rsid w:val="001F67D8"/>
    <w:rsid w:val="00202D2C"/>
    <w:rsid w:val="00207A2D"/>
    <w:rsid w:val="00214EE8"/>
    <w:rsid w:val="002167C3"/>
    <w:rsid w:val="00217E0A"/>
    <w:rsid w:val="002207DB"/>
    <w:rsid w:val="00234A25"/>
    <w:rsid w:val="00240243"/>
    <w:rsid w:val="002415E3"/>
    <w:rsid w:val="00244D88"/>
    <w:rsid w:val="00244DBB"/>
    <w:rsid w:val="00256329"/>
    <w:rsid w:val="00261AA2"/>
    <w:rsid w:val="002620F1"/>
    <w:rsid w:val="0026253D"/>
    <w:rsid w:val="00266689"/>
    <w:rsid w:val="0027071A"/>
    <w:rsid w:val="00276C0F"/>
    <w:rsid w:val="00276F96"/>
    <w:rsid w:val="00280111"/>
    <w:rsid w:val="00286A08"/>
    <w:rsid w:val="00296AF7"/>
    <w:rsid w:val="002A10B6"/>
    <w:rsid w:val="002A11A6"/>
    <w:rsid w:val="002A2CF1"/>
    <w:rsid w:val="002B2BC6"/>
    <w:rsid w:val="002B4BD0"/>
    <w:rsid w:val="002C0953"/>
    <w:rsid w:val="002C139B"/>
    <w:rsid w:val="002C4233"/>
    <w:rsid w:val="002C68B7"/>
    <w:rsid w:val="002D107D"/>
    <w:rsid w:val="002D4754"/>
    <w:rsid w:val="002E1816"/>
    <w:rsid w:val="002E22E1"/>
    <w:rsid w:val="002F12D9"/>
    <w:rsid w:val="002F56E4"/>
    <w:rsid w:val="003108FA"/>
    <w:rsid w:val="00311494"/>
    <w:rsid w:val="00313C30"/>
    <w:rsid w:val="003209FC"/>
    <w:rsid w:val="00326C17"/>
    <w:rsid w:val="0033060F"/>
    <w:rsid w:val="003369A7"/>
    <w:rsid w:val="0034754B"/>
    <w:rsid w:val="0036286B"/>
    <w:rsid w:val="00370BF6"/>
    <w:rsid w:val="00370F16"/>
    <w:rsid w:val="00375DFC"/>
    <w:rsid w:val="00381D75"/>
    <w:rsid w:val="00384EE1"/>
    <w:rsid w:val="00385C95"/>
    <w:rsid w:val="00385DF9"/>
    <w:rsid w:val="00390728"/>
    <w:rsid w:val="00390A78"/>
    <w:rsid w:val="00392287"/>
    <w:rsid w:val="00392389"/>
    <w:rsid w:val="0039252D"/>
    <w:rsid w:val="00392DAA"/>
    <w:rsid w:val="003A0A59"/>
    <w:rsid w:val="003A1CE0"/>
    <w:rsid w:val="003A62B4"/>
    <w:rsid w:val="003B51D3"/>
    <w:rsid w:val="003C1BF6"/>
    <w:rsid w:val="003C5387"/>
    <w:rsid w:val="003C58D7"/>
    <w:rsid w:val="003C6592"/>
    <w:rsid w:val="003D1F29"/>
    <w:rsid w:val="003D2C65"/>
    <w:rsid w:val="003D3A94"/>
    <w:rsid w:val="003D58C8"/>
    <w:rsid w:val="003D5D73"/>
    <w:rsid w:val="003E0A67"/>
    <w:rsid w:val="003E2AEA"/>
    <w:rsid w:val="003E5C69"/>
    <w:rsid w:val="003E64B7"/>
    <w:rsid w:val="003F071E"/>
    <w:rsid w:val="003F16DE"/>
    <w:rsid w:val="003F32F6"/>
    <w:rsid w:val="003F633F"/>
    <w:rsid w:val="003F7C13"/>
    <w:rsid w:val="00400C06"/>
    <w:rsid w:val="00400E3B"/>
    <w:rsid w:val="0040326E"/>
    <w:rsid w:val="00403EAC"/>
    <w:rsid w:val="00410D34"/>
    <w:rsid w:val="0041514E"/>
    <w:rsid w:val="004172A4"/>
    <w:rsid w:val="00420E5B"/>
    <w:rsid w:val="00420E75"/>
    <w:rsid w:val="00425457"/>
    <w:rsid w:val="00426FC3"/>
    <w:rsid w:val="00430041"/>
    <w:rsid w:val="00440FC5"/>
    <w:rsid w:val="0045007B"/>
    <w:rsid w:val="00452B1C"/>
    <w:rsid w:val="0045493D"/>
    <w:rsid w:val="004635E0"/>
    <w:rsid w:val="00467069"/>
    <w:rsid w:val="00467BF5"/>
    <w:rsid w:val="00470167"/>
    <w:rsid w:val="00471A4A"/>
    <w:rsid w:val="00472BFB"/>
    <w:rsid w:val="00472E2E"/>
    <w:rsid w:val="004852FC"/>
    <w:rsid w:val="00486E48"/>
    <w:rsid w:val="00497E6F"/>
    <w:rsid w:val="004A0F26"/>
    <w:rsid w:val="004A1382"/>
    <w:rsid w:val="004B15D9"/>
    <w:rsid w:val="004B34FC"/>
    <w:rsid w:val="004B65C9"/>
    <w:rsid w:val="004C0B68"/>
    <w:rsid w:val="004D3A74"/>
    <w:rsid w:val="004E0F41"/>
    <w:rsid w:val="004E5901"/>
    <w:rsid w:val="004E77B9"/>
    <w:rsid w:val="004F4C63"/>
    <w:rsid w:val="004F527E"/>
    <w:rsid w:val="005017B6"/>
    <w:rsid w:val="00505B03"/>
    <w:rsid w:val="005116B2"/>
    <w:rsid w:val="00516612"/>
    <w:rsid w:val="00527926"/>
    <w:rsid w:val="00527F08"/>
    <w:rsid w:val="00531570"/>
    <w:rsid w:val="00532915"/>
    <w:rsid w:val="005332DF"/>
    <w:rsid w:val="00535313"/>
    <w:rsid w:val="00537142"/>
    <w:rsid w:val="00542AEA"/>
    <w:rsid w:val="00546B90"/>
    <w:rsid w:val="005473B8"/>
    <w:rsid w:val="00556C23"/>
    <w:rsid w:val="00557EBD"/>
    <w:rsid w:val="00562022"/>
    <w:rsid w:val="00566727"/>
    <w:rsid w:val="00573911"/>
    <w:rsid w:val="005754AA"/>
    <w:rsid w:val="005815AE"/>
    <w:rsid w:val="005816CC"/>
    <w:rsid w:val="00581918"/>
    <w:rsid w:val="00581CD3"/>
    <w:rsid w:val="00581F17"/>
    <w:rsid w:val="00585BA9"/>
    <w:rsid w:val="005949A4"/>
    <w:rsid w:val="00595C45"/>
    <w:rsid w:val="005964B5"/>
    <w:rsid w:val="00597F1A"/>
    <w:rsid w:val="005A27A6"/>
    <w:rsid w:val="005B2028"/>
    <w:rsid w:val="005B2EA6"/>
    <w:rsid w:val="005B3B1A"/>
    <w:rsid w:val="005B4F11"/>
    <w:rsid w:val="005B7BEB"/>
    <w:rsid w:val="005C26F7"/>
    <w:rsid w:val="005C2F58"/>
    <w:rsid w:val="005C557A"/>
    <w:rsid w:val="005D228D"/>
    <w:rsid w:val="005D61A7"/>
    <w:rsid w:val="005E2327"/>
    <w:rsid w:val="005E2DFC"/>
    <w:rsid w:val="005E4D8C"/>
    <w:rsid w:val="005E5860"/>
    <w:rsid w:val="005E6C08"/>
    <w:rsid w:val="005F03F8"/>
    <w:rsid w:val="005F77CF"/>
    <w:rsid w:val="006036A6"/>
    <w:rsid w:val="00607C1B"/>
    <w:rsid w:val="0061001F"/>
    <w:rsid w:val="00610FF3"/>
    <w:rsid w:val="00611F74"/>
    <w:rsid w:val="00614D7A"/>
    <w:rsid w:val="00617947"/>
    <w:rsid w:val="00631DBD"/>
    <w:rsid w:val="006359E8"/>
    <w:rsid w:val="006432D4"/>
    <w:rsid w:val="00643BAA"/>
    <w:rsid w:val="006522C5"/>
    <w:rsid w:val="006647E8"/>
    <w:rsid w:val="006654A6"/>
    <w:rsid w:val="0067050B"/>
    <w:rsid w:val="00676A1F"/>
    <w:rsid w:val="006777FF"/>
    <w:rsid w:val="00677C3D"/>
    <w:rsid w:val="00686554"/>
    <w:rsid w:val="006908F0"/>
    <w:rsid w:val="0069525E"/>
    <w:rsid w:val="006959E3"/>
    <w:rsid w:val="00697393"/>
    <w:rsid w:val="006A6826"/>
    <w:rsid w:val="006B25FE"/>
    <w:rsid w:val="006C0228"/>
    <w:rsid w:val="006C77B9"/>
    <w:rsid w:val="006D17F5"/>
    <w:rsid w:val="006D4DDB"/>
    <w:rsid w:val="006E162F"/>
    <w:rsid w:val="006E2362"/>
    <w:rsid w:val="006E4DCA"/>
    <w:rsid w:val="006E79AB"/>
    <w:rsid w:val="006F2073"/>
    <w:rsid w:val="006F36A6"/>
    <w:rsid w:val="006F4F34"/>
    <w:rsid w:val="00705927"/>
    <w:rsid w:val="007161D3"/>
    <w:rsid w:val="0071794B"/>
    <w:rsid w:val="00726DF4"/>
    <w:rsid w:val="00731B57"/>
    <w:rsid w:val="00733029"/>
    <w:rsid w:val="00747D80"/>
    <w:rsid w:val="007543BD"/>
    <w:rsid w:val="007655E1"/>
    <w:rsid w:val="007712C6"/>
    <w:rsid w:val="00771617"/>
    <w:rsid w:val="00774DC1"/>
    <w:rsid w:val="007754DF"/>
    <w:rsid w:val="007804CE"/>
    <w:rsid w:val="00782D50"/>
    <w:rsid w:val="0078346C"/>
    <w:rsid w:val="007842EC"/>
    <w:rsid w:val="00784DFB"/>
    <w:rsid w:val="0079600F"/>
    <w:rsid w:val="007A1160"/>
    <w:rsid w:val="007A461B"/>
    <w:rsid w:val="007A4C5D"/>
    <w:rsid w:val="007A609D"/>
    <w:rsid w:val="007B37B1"/>
    <w:rsid w:val="007D5233"/>
    <w:rsid w:val="007D77C5"/>
    <w:rsid w:val="007E4935"/>
    <w:rsid w:val="007E4D21"/>
    <w:rsid w:val="007F0376"/>
    <w:rsid w:val="007F0C23"/>
    <w:rsid w:val="007F4333"/>
    <w:rsid w:val="007F4A89"/>
    <w:rsid w:val="007F63CC"/>
    <w:rsid w:val="007F6464"/>
    <w:rsid w:val="0080011F"/>
    <w:rsid w:val="00802534"/>
    <w:rsid w:val="0081053D"/>
    <w:rsid w:val="00811FB9"/>
    <w:rsid w:val="00813CC2"/>
    <w:rsid w:val="008202DF"/>
    <w:rsid w:val="00820B8F"/>
    <w:rsid w:val="0082253A"/>
    <w:rsid w:val="0082451F"/>
    <w:rsid w:val="00831F7F"/>
    <w:rsid w:val="008333EA"/>
    <w:rsid w:val="008338C4"/>
    <w:rsid w:val="00841D59"/>
    <w:rsid w:val="00845518"/>
    <w:rsid w:val="0084772E"/>
    <w:rsid w:val="00850CCD"/>
    <w:rsid w:val="00851C21"/>
    <w:rsid w:val="00874969"/>
    <w:rsid w:val="0087707E"/>
    <w:rsid w:val="008816AE"/>
    <w:rsid w:val="00886B78"/>
    <w:rsid w:val="008968D8"/>
    <w:rsid w:val="008A06C8"/>
    <w:rsid w:val="008B20E3"/>
    <w:rsid w:val="008B71C4"/>
    <w:rsid w:val="008C0FC1"/>
    <w:rsid w:val="008C20D6"/>
    <w:rsid w:val="008C24D8"/>
    <w:rsid w:val="008C44F6"/>
    <w:rsid w:val="008C6648"/>
    <w:rsid w:val="008C6B65"/>
    <w:rsid w:val="008D5C49"/>
    <w:rsid w:val="008D6BDE"/>
    <w:rsid w:val="008E4134"/>
    <w:rsid w:val="008E727E"/>
    <w:rsid w:val="008E7E9C"/>
    <w:rsid w:val="008F035A"/>
    <w:rsid w:val="0090023E"/>
    <w:rsid w:val="00920B28"/>
    <w:rsid w:val="00926765"/>
    <w:rsid w:val="00933013"/>
    <w:rsid w:val="00940B52"/>
    <w:rsid w:val="0095253B"/>
    <w:rsid w:val="009531A7"/>
    <w:rsid w:val="0095442E"/>
    <w:rsid w:val="00954755"/>
    <w:rsid w:val="00956104"/>
    <w:rsid w:val="00964A63"/>
    <w:rsid w:val="009659D2"/>
    <w:rsid w:val="00970971"/>
    <w:rsid w:val="009715E7"/>
    <w:rsid w:val="00972347"/>
    <w:rsid w:val="0098793E"/>
    <w:rsid w:val="00990396"/>
    <w:rsid w:val="009918FA"/>
    <w:rsid w:val="00992359"/>
    <w:rsid w:val="0099581D"/>
    <w:rsid w:val="00995E0E"/>
    <w:rsid w:val="009A74EC"/>
    <w:rsid w:val="009B43D8"/>
    <w:rsid w:val="009B4F44"/>
    <w:rsid w:val="009C0A8C"/>
    <w:rsid w:val="009C1FEB"/>
    <w:rsid w:val="009C4135"/>
    <w:rsid w:val="009C78E8"/>
    <w:rsid w:val="009D0BC2"/>
    <w:rsid w:val="009D3FFB"/>
    <w:rsid w:val="009D5DFE"/>
    <w:rsid w:val="009D64EF"/>
    <w:rsid w:val="009E2763"/>
    <w:rsid w:val="009F059E"/>
    <w:rsid w:val="009F068B"/>
    <w:rsid w:val="009F089B"/>
    <w:rsid w:val="009F22F4"/>
    <w:rsid w:val="009F3046"/>
    <w:rsid w:val="009F6185"/>
    <w:rsid w:val="00A028D6"/>
    <w:rsid w:val="00A0404D"/>
    <w:rsid w:val="00A04B72"/>
    <w:rsid w:val="00A22B9E"/>
    <w:rsid w:val="00A23096"/>
    <w:rsid w:val="00A23FA7"/>
    <w:rsid w:val="00A255B9"/>
    <w:rsid w:val="00A25BC0"/>
    <w:rsid w:val="00A273F0"/>
    <w:rsid w:val="00A3444D"/>
    <w:rsid w:val="00A4027E"/>
    <w:rsid w:val="00A4177B"/>
    <w:rsid w:val="00A43A43"/>
    <w:rsid w:val="00A46BDB"/>
    <w:rsid w:val="00A5650F"/>
    <w:rsid w:val="00A56B11"/>
    <w:rsid w:val="00A61C8A"/>
    <w:rsid w:val="00A625F5"/>
    <w:rsid w:val="00A62D76"/>
    <w:rsid w:val="00A63A21"/>
    <w:rsid w:val="00A732E4"/>
    <w:rsid w:val="00A74B44"/>
    <w:rsid w:val="00A7550F"/>
    <w:rsid w:val="00A81D2E"/>
    <w:rsid w:val="00A85A7F"/>
    <w:rsid w:val="00A90A2F"/>
    <w:rsid w:val="00A93797"/>
    <w:rsid w:val="00AA0487"/>
    <w:rsid w:val="00AA2B5C"/>
    <w:rsid w:val="00AB4109"/>
    <w:rsid w:val="00AB661C"/>
    <w:rsid w:val="00AC0F5F"/>
    <w:rsid w:val="00AC41BB"/>
    <w:rsid w:val="00AD04E5"/>
    <w:rsid w:val="00AD2BF6"/>
    <w:rsid w:val="00AD4A00"/>
    <w:rsid w:val="00AE11C0"/>
    <w:rsid w:val="00AE254F"/>
    <w:rsid w:val="00AF043D"/>
    <w:rsid w:val="00AF5F6B"/>
    <w:rsid w:val="00B00C0B"/>
    <w:rsid w:val="00B02FF3"/>
    <w:rsid w:val="00B052DD"/>
    <w:rsid w:val="00B12B8B"/>
    <w:rsid w:val="00B13E5F"/>
    <w:rsid w:val="00B16584"/>
    <w:rsid w:val="00B1774E"/>
    <w:rsid w:val="00B20D08"/>
    <w:rsid w:val="00B25E2C"/>
    <w:rsid w:val="00B272C7"/>
    <w:rsid w:val="00B34463"/>
    <w:rsid w:val="00B34579"/>
    <w:rsid w:val="00B37976"/>
    <w:rsid w:val="00B42166"/>
    <w:rsid w:val="00B42404"/>
    <w:rsid w:val="00B432FF"/>
    <w:rsid w:val="00B46B3A"/>
    <w:rsid w:val="00B51124"/>
    <w:rsid w:val="00B53B4B"/>
    <w:rsid w:val="00B60C12"/>
    <w:rsid w:val="00B62658"/>
    <w:rsid w:val="00B70605"/>
    <w:rsid w:val="00B71055"/>
    <w:rsid w:val="00B74714"/>
    <w:rsid w:val="00B74A3B"/>
    <w:rsid w:val="00B7509A"/>
    <w:rsid w:val="00B840B1"/>
    <w:rsid w:val="00B874DC"/>
    <w:rsid w:val="00B87757"/>
    <w:rsid w:val="00B9141F"/>
    <w:rsid w:val="00B97273"/>
    <w:rsid w:val="00BA2C31"/>
    <w:rsid w:val="00BB0AB2"/>
    <w:rsid w:val="00BB3316"/>
    <w:rsid w:val="00BB503B"/>
    <w:rsid w:val="00BC3DF9"/>
    <w:rsid w:val="00BD0B15"/>
    <w:rsid w:val="00BD2F89"/>
    <w:rsid w:val="00BE1BD8"/>
    <w:rsid w:val="00BE41C4"/>
    <w:rsid w:val="00BE7910"/>
    <w:rsid w:val="00BE7974"/>
    <w:rsid w:val="00BE7A0D"/>
    <w:rsid w:val="00BF361C"/>
    <w:rsid w:val="00C00B38"/>
    <w:rsid w:val="00C05084"/>
    <w:rsid w:val="00C0520F"/>
    <w:rsid w:val="00C076F7"/>
    <w:rsid w:val="00C07DCE"/>
    <w:rsid w:val="00C11404"/>
    <w:rsid w:val="00C115B8"/>
    <w:rsid w:val="00C15787"/>
    <w:rsid w:val="00C24532"/>
    <w:rsid w:val="00C2641C"/>
    <w:rsid w:val="00C2693C"/>
    <w:rsid w:val="00C27011"/>
    <w:rsid w:val="00C3029C"/>
    <w:rsid w:val="00C35C9C"/>
    <w:rsid w:val="00C36721"/>
    <w:rsid w:val="00C37270"/>
    <w:rsid w:val="00C437F8"/>
    <w:rsid w:val="00C43E00"/>
    <w:rsid w:val="00C54329"/>
    <w:rsid w:val="00C55E08"/>
    <w:rsid w:val="00C61CDA"/>
    <w:rsid w:val="00C66AB7"/>
    <w:rsid w:val="00C70D2D"/>
    <w:rsid w:val="00C70F62"/>
    <w:rsid w:val="00C726AA"/>
    <w:rsid w:val="00C7722E"/>
    <w:rsid w:val="00C80A39"/>
    <w:rsid w:val="00C8432E"/>
    <w:rsid w:val="00C84D95"/>
    <w:rsid w:val="00C87F61"/>
    <w:rsid w:val="00C91D90"/>
    <w:rsid w:val="00C950CC"/>
    <w:rsid w:val="00CD0BB5"/>
    <w:rsid w:val="00CD2FF0"/>
    <w:rsid w:val="00CD3B42"/>
    <w:rsid w:val="00CD6B28"/>
    <w:rsid w:val="00CE7A6F"/>
    <w:rsid w:val="00CF3FEE"/>
    <w:rsid w:val="00D01C44"/>
    <w:rsid w:val="00D023DA"/>
    <w:rsid w:val="00D07B4B"/>
    <w:rsid w:val="00D16A2F"/>
    <w:rsid w:val="00D2035C"/>
    <w:rsid w:val="00D22334"/>
    <w:rsid w:val="00D24C31"/>
    <w:rsid w:val="00D25480"/>
    <w:rsid w:val="00D268E6"/>
    <w:rsid w:val="00D26A20"/>
    <w:rsid w:val="00D45DC9"/>
    <w:rsid w:val="00D515F0"/>
    <w:rsid w:val="00D55233"/>
    <w:rsid w:val="00D64C71"/>
    <w:rsid w:val="00D71AE9"/>
    <w:rsid w:val="00D73E29"/>
    <w:rsid w:val="00D869DE"/>
    <w:rsid w:val="00D953BD"/>
    <w:rsid w:val="00D954DF"/>
    <w:rsid w:val="00DA5702"/>
    <w:rsid w:val="00DA6E19"/>
    <w:rsid w:val="00DC14BD"/>
    <w:rsid w:val="00DC797C"/>
    <w:rsid w:val="00DC7F51"/>
    <w:rsid w:val="00DE0234"/>
    <w:rsid w:val="00DE245F"/>
    <w:rsid w:val="00DE2998"/>
    <w:rsid w:val="00DF4143"/>
    <w:rsid w:val="00DF72C5"/>
    <w:rsid w:val="00E0067B"/>
    <w:rsid w:val="00E02B01"/>
    <w:rsid w:val="00E04ED5"/>
    <w:rsid w:val="00E11271"/>
    <w:rsid w:val="00E124AB"/>
    <w:rsid w:val="00E12573"/>
    <w:rsid w:val="00E156F4"/>
    <w:rsid w:val="00E16FE4"/>
    <w:rsid w:val="00E17D1E"/>
    <w:rsid w:val="00E20038"/>
    <w:rsid w:val="00E20874"/>
    <w:rsid w:val="00E25CD1"/>
    <w:rsid w:val="00E26987"/>
    <w:rsid w:val="00E27AD2"/>
    <w:rsid w:val="00E35E0A"/>
    <w:rsid w:val="00E3665C"/>
    <w:rsid w:val="00E3738E"/>
    <w:rsid w:val="00E40EBC"/>
    <w:rsid w:val="00E41EA1"/>
    <w:rsid w:val="00E42776"/>
    <w:rsid w:val="00E43E0D"/>
    <w:rsid w:val="00E660FD"/>
    <w:rsid w:val="00E66227"/>
    <w:rsid w:val="00E81CAA"/>
    <w:rsid w:val="00E82FD1"/>
    <w:rsid w:val="00EA347B"/>
    <w:rsid w:val="00EA799F"/>
    <w:rsid w:val="00EB0EFF"/>
    <w:rsid w:val="00EB6E63"/>
    <w:rsid w:val="00EC2081"/>
    <w:rsid w:val="00ED4DBA"/>
    <w:rsid w:val="00ED53C0"/>
    <w:rsid w:val="00ED63D0"/>
    <w:rsid w:val="00ED7095"/>
    <w:rsid w:val="00EE3DA3"/>
    <w:rsid w:val="00EE4E35"/>
    <w:rsid w:val="00EF3051"/>
    <w:rsid w:val="00EF3FDB"/>
    <w:rsid w:val="00EF413C"/>
    <w:rsid w:val="00EF546F"/>
    <w:rsid w:val="00EF7BED"/>
    <w:rsid w:val="00EF7E9B"/>
    <w:rsid w:val="00F03472"/>
    <w:rsid w:val="00F0545D"/>
    <w:rsid w:val="00F05F17"/>
    <w:rsid w:val="00F072B5"/>
    <w:rsid w:val="00F10A54"/>
    <w:rsid w:val="00F13D78"/>
    <w:rsid w:val="00F23BAB"/>
    <w:rsid w:val="00F25EA4"/>
    <w:rsid w:val="00F316A1"/>
    <w:rsid w:val="00F42E9F"/>
    <w:rsid w:val="00F5047E"/>
    <w:rsid w:val="00F51964"/>
    <w:rsid w:val="00F555E4"/>
    <w:rsid w:val="00F65DE3"/>
    <w:rsid w:val="00F72A18"/>
    <w:rsid w:val="00F96C23"/>
    <w:rsid w:val="00FA4CD0"/>
    <w:rsid w:val="00FC17EC"/>
    <w:rsid w:val="00FC41B9"/>
    <w:rsid w:val="00FC574E"/>
    <w:rsid w:val="00FC60B5"/>
    <w:rsid w:val="00FD2B2A"/>
    <w:rsid w:val="00FD33EE"/>
    <w:rsid w:val="00FD5E51"/>
    <w:rsid w:val="00FE4850"/>
    <w:rsid w:val="00FE5766"/>
    <w:rsid w:val="00FF57D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A6933FB"/>
  <w15:chartTrackingRefBased/>
  <w15:docId w15:val="{36BC2F0C-FEDF-46F3-947A-F4AEAA017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HDF"/>
    <w:qFormat/>
    <w:rsid w:val="00DF72C5"/>
    <w:pPr>
      <w:spacing w:before="120" w:after="60" w:line="276" w:lineRule="auto"/>
      <w:jc w:val="both"/>
    </w:pPr>
    <w:rPr>
      <w:rFonts w:ascii="Franklin Gothic Book" w:eastAsia="Calibri" w:hAnsi="Franklin Gothic Book"/>
      <w:bCs/>
      <w:lang w:eastAsia="en-US"/>
    </w:rPr>
  </w:style>
  <w:style w:type="paragraph" w:styleId="Titre1">
    <w:name w:val="heading 1"/>
    <w:aliases w:val="Titre 1-HDF"/>
    <w:basedOn w:val="Normal"/>
    <w:next w:val="Normal"/>
    <w:link w:val="Titre1Car"/>
    <w:autoRedefine/>
    <w:uiPriority w:val="1"/>
    <w:qFormat/>
    <w:rsid w:val="00195E05"/>
    <w:pPr>
      <w:numPr>
        <w:numId w:val="1"/>
      </w:numPr>
      <w:pBdr>
        <w:bottom w:val="single" w:sz="4" w:space="1" w:color="758391"/>
      </w:pBdr>
      <w:tabs>
        <w:tab w:val="left" w:pos="1560"/>
      </w:tabs>
      <w:spacing w:before="360" w:after="240"/>
      <w:ind w:left="567" w:hanging="567"/>
      <w:contextualSpacing/>
      <w:jc w:val="left"/>
      <w:outlineLvl w:val="0"/>
    </w:pPr>
    <w:rPr>
      <w:rFonts w:ascii="Franklin Gothic Medium" w:eastAsia="Times New Roman" w:hAnsi="Franklin Gothic Medium"/>
      <w:bCs w:val="0"/>
      <w:color w:val="4CB748"/>
      <w:sz w:val="32"/>
      <w:szCs w:val="36"/>
    </w:rPr>
  </w:style>
  <w:style w:type="paragraph" w:styleId="Titre2">
    <w:name w:val="heading 2"/>
    <w:aliases w:val="Titre 2-HDF"/>
    <w:basedOn w:val="Normal"/>
    <w:next w:val="Normal"/>
    <w:link w:val="Titre2Car"/>
    <w:uiPriority w:val="1"/>
    <w:unhideWhenUsed/>
    <w:qFormat/>
    <w:rsid w:val="00195E05"/>
    <w:pPr>
      <w:numPr>
        <w:ilvl w:val="1"/>
        <w:numId w:val="1"/>
      </w:numPr>
      <w:spacing w:before="240"/>
      <w:ind w:left="1134" w:hanging="709"/>
      <w:jc w:val="left"/>
      <w:outlineLvl w:val="1"/>
    </w:pPr>
    <w:rPr>
      <w:rFonts w:ascii="Franklin Gothic Demi Cond" w:eastAsia="Times New Roman" w:hAnsi="Franklin Gothic Demi Cond"/>
      <w:bCs w:val="0"/>
      <w:color w:val="758391"/>
      <w:sz w:val="28"/>
    </w:rPr>
  </w:style>
  <w:style w:type="paragraph" w:styleId="Titre3">
    <w:name w:val="heading 3"/>
    <w:aliases w:val="Titre 3-HDF"/>
    <w:basedOn w:val="Titre2"/>
    <w:next w:val="Normal"/>
    <w:link w:val="Titre3Car"/>
    <w:uiPriority w:val="1"/>
    <w:unhideWhenUsed/>
    <w:qFormat/>
    <w:rsid w:val="00FD33EE"/>
    <w:pPr>
      <w:numPr>
        <w:ilvl w:val="2"/>
      </w:numPr>
      <w:ind w:left="1287"/>
      <w:outlineLvl w:val="2"/>
    </w:pPr>
    <w:rPr>
      <w:szCs w:val="28"/>
    </w:rPr>
  </w:style>
  <w:style w:type="paragraph" w:styleId="Titre4">
    <w:name w:val="heading 4"/>
    <w:aliases w:val="Titre 4-HDF"/>
    <w:basedOn w:val="Titre3"/>
    <w:next w:val="Corpsdetexte"/>
    <w:uiPriority w:val="1"/>
    <w:qFormat/>
    <w:rsid w:val="00A22B9E"/>
    <w:pPr>
      <w:numPr>
        <w:ilvl w:val="3"/>
        <w:numId w:val="2"/>
      </w:numPr>
      <w:tabs>
        <w:tab w:val="clear" w:pos="1304"/>
        <w:tab w:val="num" w:pos="1701"/>
      </w:tabs>
      <w:ind w:left="567" w:firstLine="284"/>
      <w:outlineLvl w:val="3"/>
    </w:pPr>
    <w:rPr>
      <w:bCs/>
      <w:iCs/>
      <w:sz w:val="24"/>
    </w:rPr>
  </w:style>
  <w:style w:type="paragraph" w:styleId="Titre5">
    <w:name w:val="heading 5"/>
    <w:basedOn w:val="Normal"/>
    <w:next w:val="Corpsdetexte"/>
    <w:uiPriority w:val="1"/>
    <w:qFormat/>
    <w:pPr>
      <w:numPr>
        <w:ilvl w:val="4"/>
        <w:numId w:val="2"/>
      </w:numPr>
      <w:spacing w:before="283" w:after="57"/>
      <w:outlineLvl w:val="4"/>
    </w:pPr>
    <w:rPr>
      <w:bCs w:val="0"/>
      <w:i/>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rPr>
      <w:color w:val="000080"/>
      <w:u w:val="single"/>
    </w:rPr>
  </w:style>
  <w:style w:type="character" w:customStyle="1" w:styleId="RTFNum21">
    <w:name w:val="RTF_Num 2 1"/>
    <w:uiPriority w:val="1"/>
    <w:rPr>
      <w:rFonts w:ascii="Wingdings" w:eastAsia="Wingdings" w:hAnsi="Wingdings" w:cs="Wingdings"/>
    </w:rPr>
  </w:style>
  <w:style w:type="character" w:customStyle="1" w:styleId="RTFNum31">
    <w:name w:val="RTF_Num 3 1"/>
    <w:uiPriority w:val="1"/>
    <w:rPr>
      <w:rFonts w:cs="Times New Roman"/>
    </w:rPr>
  </w:style>
  <w:style w:type="character" w:customStyle="1" w:styleId="RTFNum32">
    <w:name w:val="RTF_Num 3 2"/>
    <w:uiPriority w:val="1"/>
    <w:rPr>
      <w:rFonts w:cs="Times New Roman"/>
    </w:rPr>
  </w:style>
  <w:style w:type="character" w:customStyle="1" w:styleId="RTFNum33">
    <w:name w:val="RTF_Num 3 3"/>
    <w:uiPriority w:val="1"/>
    <w:rPr>
      <w:rFonts w:cs="Times New Roman"/>
    </w:rPr>
  </w:style>
  <w:style w:type="character" w:customStyle="1" w:styleId="RTFNum34">
    <w:name w:val="RTF_Num 3 4"/>
    <w:uiPriority w:val="1"/>
    <w:rPr>
      <w:rFonts w:cs="Times New Roman"/>
    </w:rPr>
  </w:style>
  <w:style w:type="character" w:customStyle="1" w:styleId="RTFNum35">
    <w:name w:val="RTF_Num 3 5"/>
    <w:uiPriority w:val="1"/>
    <w:rPr>
      <w:rFonts w:cs="Times New Roman"/>
    </w:rPr>
  </w:style>
  <w:style w:type="character" w:customStyle="1" w:styleId="RTFNum36">
    <w:name w:val="RTF_Num 3 6"/>
    <w:uiPriority w:val="1"/>
    <w:rPr>
      <w:rFonts w:cs="Times New Roman"/>
    </w:rPr>
  </w:style>
  <w:style w:type="character" w:customStyle="1" w:styleId="RTFNum37">
    <w:name w:val="RTF_Num 3 7"/>
    <w:uiPriority w:val="1"/>
    <w:rPr>
      <w:rFonts w:cs="Times New Roman"/>
    </w:rPr>
  </w:style>
  <w:style w:type="character" w:customStyle="1" w:styleId="RTFNum38">
    <w:name w:val="RTF_Num 3 8"/>
    <w:uiPriority w:val="1"/>
    <w:rPr>
      <w:rFonts w:cs="Times New Roman"/>
    </w:rPr>
  </w:style>
  <w:style w:type="character" w:customStyle="1" w:styleId="RTFNum39">
    <w:name w:val="RTF_Num 3 9"/>
    <w:uiPriority w:val="1"/>
    <w:rPr>
      <w:rFonts w:cs="Times New Roman"/>
    </w:rPr>
  </w:style>
  <w:style w:type="character" w:customStyle="1" w:styleId="RTFNum41">
    <w:name w:val="RTF_Num 4 1"/>
    <w:uiPriority w:val="1"/>
    <w:rPr>
      <w:rFonts w:ascii="Wingdings" w:eastAsia="Wingdings" w:hAnsi="Wingdings" w:cs="Wingdings"/>
      <w:sz w:val="20"/>
      <w:szCs w:val="20"/>
    </w:rPr>
  </w:style>
  <w:style w:type="character" w:customStyle="1" w:styleId="RTFNum42">
    <w:name w:val="RTF_Num 4 2"/>
    <w:uiPriority w:val="1"/>
    <w:rPr>
      <w:rFonts w:ascii="Courier New" w:eastAsia="Courier New" w:hAnsi="Courier New" w:cs="Courier New"/>
    </w:rPr>
  </w:style>
  <w:style w:type="character" w:customStyle="1" w:styleId="RTFNum43">
    <w:name w:val="RTF_Num 4 3"/>
    <w:uiPriority w:val="1"/>
    <w:rPr>
      <w:rFonts w:ascii="Wingdings" w:eastAsia="Wingdings" w:hAnsi="Wingdings" w:cs="Wingdings"/>
    </w:rPr>
  </w:style>
  <w:style w:type="character" w:customStyle="1" w:styleId="RTFNum44">
    <w:name w:val="RTF_Num 4 4"/>
    <w:uiPriority w:val="1"/>
    <w:rPr>
      <w:rFonts w:ascii="Symbol" w:eastAsia="Symbol" w:hAnsi="Symbol" w:cs="Symbol"/>
    </w:rPr>
  </w:style>
  <w:style w:type="character" w:customStyle="1" w:styleId="RTFNum45">
    <w:name w:val="RTF_Num 4 5"/>
    <w:uiPriority w:val="1"/>
    <w:rPr>
      <w:rFonts w:ascii="Courier New" w:eastAsia="Courier New" w:hAnsi="Courier New" w:cs="Courier New"/>
    </w:rPr>
  </w:style>
  <w:style w:type="character" w:customStyle="1" w:styleId="RTFNum46">
    <w:name w:val="RTF_Num 4 6"/>
    <w:uiPriority w:val="1"/>
    <w:rPr>
      <w:rFonts w:ascii="Wingdings" w:eastAsia="Wingdings" w:hAnsi="Wingdings" w:cs="Wingdings"/>
    </w:rPr>
  </w:style>
  <w:style w:type="character" w:customStyle="1" w:styleId="RTFNum47">
    <w:name w:val="RTF_Num 4 7"/>
    <w:uiPriority w:val="1"/>
    <w:rPr>
      <w:rFonts w:ascii="Symbol" w:eastAsia="Symbol" w:hAnsi="Symbol" w:cs="Symbol"/>
    </w:rPr>
  </w:style>
  <w:style w:type="character" w:customStyle="1" w:styleId="RTFNum48">
    <w:name w:val="RTF_Num 4 8"/>
    <w:uiPriority w:val="1"/>
    <w:rPr>
      <w:rFonts w:ascii="Courier New" w:eastAsia="Courier New" w:hAnsi="Courier New" w:cs="Courier New"/>
    </w:rPr>
  </w:style>
  <w:style w:type="character" w:customStyle="1" w:styleId="RTFNum49">
    <w:name w:val="RTF_Num 4 9"/>
    <w:uiPriority w:val="1"/>
    <w:rPr>
      <w:rFonts w:ascii="Wingdings" w:eastAsia="Wingdings" w:hAnsi="Wingdings" w:cs="Wingdings"/>
    </w:rPr>
  </w:style>
  <w:style w:type="character" w:customStyle="1" w:styleId="Policepardfaut1">
    <w:name w:val="Police par défaut1"/>
    <w:uiPriority w:val="1"/>
  </w:style>
  <w:style w:type="character" w:customStyle="1" w:styleId="Titre1Car">
    <w:name w:val="Titre 1 Car"/>
    <w:aliases w:val="Titre 1-HDF Car"/>
    <w:link w:val="Titre1"/>
    <w:uiPriority w:val="1"/>
    <w:rsid w:val="00195E05"/>
    <w:rPr>
      <w:rFonts w:ascii="Franklin Gothic Medium" w:hAnsi="Franklin Gothic Medium"/>
      <w:color w:val="4CB748"/>
      <w:sz w:val="32"/>
      <w:szCs w:val="36"/>
      <w:lang w:eastAsia="en-US"/>
    </w:rPr>
  </w:style>
  <w:style w:type="character" w:customStyle="1" w:styleId="Titre2Car">
    <w:name w:val="Titre 2 Car"/>
    <w:aliases w:val="Titre 2-HDF Car"/>
    <w:link w:val="Titre2"/>
    <w:uiPriority w:val="1"/>
    <w:rsid w:val="00195E05"/>
    <w:rPr>
      <w:rFonts w:ascii="Franklin Gothic Demi Cond" w:hAnsi="Franklin Gothic Demi Cond"/>
      <w:color w:val="758391"/>
      <w:sz w:val="28"/>
      <w:lang w:eastAsia="en-US"/>
    </w:rPr>
  </w:style>
  <w:style w:type="character" w:customStyle="1" w:styleId="Titre3Car">
    <w:name w:val="Titre 3 Car"/>
    <w:aliases w:val="Titre 3-HDF Car"/>
    <w:link w:val="Titre3"/>
    <w:uiPriority w:val="1"/>
    <w:rsid w:val="00FD33EE"/>
    <w:rPr>
      <w:rFonts w:ascii="Franklin Gothic Demi Cond" w:hAnsi="Franklin Gothic Demi Cond"/>
      <w:color w:val="758391"/>
      <w:sz w:val="28"/>
      <w:szCs w:val="28"/>
      <w:lang w:eastAsia="en-US"/>
    </w:rPr>
  </w:style>
  <w:style w:type="character" w:customStyle="1" w:styleId="CorpsdetexteCar">
    <w:name w:val="Corps de texte Car"/>
    <w:uiPriority w:val="1"/>
    <w:rPr>
      <w:rFonts w:ascii="Arial" w:eastAsia="Arial" w:hAnsi="Arial" w:cs="Arial"/>
      <w:b/>
      <w:bCs/>
      <w:sz w:val="24"/>
      <w:szCs w:val="24"/>
    </w:rPr>
  </w:style>
  <w:style w:type="character" w:customStyle="1" w:styleId="En-tteCar">
    <w:name w:val="En-tête Car"/>
    <w:uiPriority w:val="99"/>
    <w:rPr>
      <w:rFonts w:ascii="Arial" w:eastAsia="Arial" w:hAnsi="Arial" w:cs="Arial"/>
      <w:sz w:val="24"/>
      <w:szCs w:val="24"/>
    </w:rPr>
  </w:style>
  <w:style w:type="character" w:customStyle="1" w:styleId="Puces">
    <w:name w:val="Puces"/>
    <w:uiPriority w:val="1"/>
    <w:rPr>
      <w:rFonts w:ascii="OpenSymbol" w:eastAsia="OpenSymbol" w:hAnsi="OpenSymbol" w:cs="OpenSymbol"/>
    </w:rPr>
  </w:style>
  <w:style w:type="character" w:customStyle="1" w:styleId="Caractresdenumrotation">
    <w:name w:val="Caractères de numérotation"/>
    <w:uiPriority w:val="1"/>
  </w:style>
  <w:style w:type="character" w:styleId="lev">
    <w:name w:val="Strong"/>
    <w:uiPriority w:val="2"/>
    <w:qFormat/>
    <w:rPr>
      <w:b/>
      <w:bCs/>
    </w:rPr>
  </w:style>
  <w:style w:type="character" w:customStyle="1" w:styleId="Policepardfaut10">
    <w:name w:val="Police par défaut1"/>
    <w:uiPriority w:val="1"/>
  </w:style>
  <w:style w:type="character" w:styleId="Numrodepage">
    <w:name w:val="page number"/>
    <w:basedOn w:val="Policepardfaut10"/>
    <w:uiPriority w:val="1"/>
  </w:style>
  <w:style w:type="paragraph" w:customStyle="1" w:styleId="Titre20">
    <w:name w:val="Titre2"/>
    <w:basedOn w:val="Normal"/>
    <w:next w:val="Corpsdetexte"/>
    <w:uiPriority w:val="1"/>
    <w:pPr>
      <w:pBdr>
        <w:top w:val="single" w:sz="20" w:space="1" w:color="808080"/>
        <w:left w:val="single" w:sz="20" w:space="1" w:color="808080"/>
        <w:bottom w:val="single" w:sz="20" w:space="1" w:color="808080"/>
        <w:right w:val="single" w:sz="20" w:space="1" w:color="808080"/>
      </w:pBdr>
      <w:spacing w:before="567" w:after="567"/>
      <w:jc w:val="center"/>
    </w:pPr>
    <w:rPr>
      <w:rFonts w:ascii="Arial" w:hAnsi="Arial" w:cs="Tahoma"/>
      <w:b/>
      <w:sz w:val="32"/>
      <w:szCs w:val="28"/>
    </w:rPr>
  </w:style>
  <w:style w:type="paragraph" w:styleId="Corpsdetexte">
    <w:name w:val="Body Text"/>
    <w:basedOn w:val="Normal"/>
    <w:uiPriority w:val="1"/>
  </w:style>
  <w:style w:type="paragraph" w:styleId="Liste">
    <w:name w:val="List"/>
    <w:basedOn w:val="Corpsdetexte"/>
    <w:uiPriority w:val="1"/>
    <w:rPr>
      <w:rFonts w:cs="Tahoma"/>
    </w:rPr>
  </w:style>
  <w:style w:type="paragraph" w:customStyle="1" w:styleId="Lgende1">
    <w:name w:val="Légende1"/>
    <w:basedOn w:val="Normal"/>
    <w:uiPriority w:val="1"/>
    <w:pPr>
      <w:suppressLineNumbers/>
    </w:pPr>
    <w:rPr>
      <w:rFonts w:cs="Tahoma"/>
      <w:i/>
      <w:iCs/>
      <w:sz w:val="24"/>
    </w:rPr>
  </w:style>
  <w:style w:type="paragraph" w:customStyle="1" w:styleId="Index">
    <w:name w:val="Index"/>
    <w:basedOn w:val="Normal"/>
    <w:uiPriority w:val="1"/>
    <w:pPr>
      <w:suppressLineNumbers/>
    </w:pPr>
    <w:rPr>
      <w:rFonts w:cs="Tahoma"/>
    </w:rPr>
  </w:style>
  <w:style w:type="paragraph" w:customStyle="1" w:styleId="Contenudetableau">
    <w:name w:val="Contenu de tableau"/>
    <w:basedOn w:val="Normal"/>
    <w:uiPriority w:val="1"/>
    <w:pPr>
      <w:suppressLineNumbers/>
    </w:pPr>
  </w:style>
  <w:style w:type="paragraph" w:customStyle="1" w:styleId="Titredetableau">
    <w:name w:val="Titre de tableau"/>
    <w:basedOn w:val="Contenudetableau"/>
    <w:uiPriority w:val="1"/>
    <w:pPr>
      <w:jc w:val="center"/>
    </w:pPr>
    <w:rPr>
      <w:b/>
      <w:bCs w:val="0"/>
    </w:rPr>
  </w:style>
  <w:style w:type="paragraph" w:customStyle="1" w:styleId="Titre11">
    <w:name w:val="Titre 11"/>
    <w:basedOn w:val="Normal"/>
    <w:next w:val="Normal"/>
    <w:uiPriority w:val="1"/>
    <w:rPr>
      <w:color w:val="808080"/>
      <w:sz w:val="36"/>
      <w:szCs w:val="36"/>
    </w:rPr>
  </w:style>
  <w:style w:type="paragraph" w:customStyle="1" w:styleId="Titre21">
    <w:name w:val="Titre 21"/>
    <w:basedOn w:val="Normal"/>
    <w:next w:val="Normal"/>
    <w:uiPriority w:val="1"/>
    <w:pPr>
      <w:spacing w:before="240"/>
    </w:pPr>
    <w:rPr>
      <w:b/>
      <w:bCs w:val="0"/>
      <w:i/>
      <w:iCs/>
      <w:sz w:val="28"/>
      <w:szCs w:val="28"/>
    </w:rPr>
  </w:style>
  <w:style w:type="paragraph" w:customStyle="1" w:styleId="Titre31">
    <w:name w:val="Titre 31"/>
    <w:basedOn w:val="Normal"/>
    <w:next w:val="Normal"/>
    <w:uiPriority w:val="1"/>
    <w:pPr>
      <w:spacing w:before="240"/>
    </w:pPr>
    <w:rPr>
      <w:b/>
      <w:bCs w:val="0"/>
      <w:sz w:val="26"/>
      <w:szCs w:val="26"/>
    </w:rPr>
  </w:style>
  <w:style w:type="paragraph" w:customStyle="1" w:styleId="En-tte1">
    <w:name w:val="En-tête1"/>
    <w:basedOn w:val="Normal"/>
    <w:uiPriority w:val="1"/>
    <w:pPr>
      <w:tabs>
        <w:tab w:val="center" w:pos="4536"/>
        <w:tab w:val="right" w:pos="9072"/>
      </w:tabs>
    </w:pPr>
  </w:style>
  <w:style w:type="paragraph" w:customStyle="1" w:styleId="numration1lamarge">
    <w:name w:val="énumération 1  à la marge"/>
    <w:basedOn w:val="Normal"/>
    <w:uiPriority w:val="1"/>
    <w:pPr>
      <w:tabs>
        <w:tab w:val="left" w:pos="0"/>
      </w:tabs>
      <w:ind w:left="360" w:hanging="360"/>
    </w:pPr>
  </w:style>
  <w:style w:type="paragraph" w:styleId="En-tte">
    <w:name w:val="header"/>
    <w:basedOn w:val="Normal"/>
    <w:uiPriority w:val="99"/>
    <w:pPr>
      <w:suppressLineNumbers/>
      <w:tabs>
        <w:tab w:val="center" w:pos="4818"/>
        <w:tab w:val="right" w:pos="9637"/>
      </w:tabs>
    </w:pPr>
  </w:style>
  <w:style w:type="paragraph" w:customStyle="1" w:styleId="Titredetabledesmatires">
    <w:name w:val="Titre de table des matières"/>
    <w:basedOn w:val="Titre20"/>
    <w:uiPriority w:val="1"/>
    <w:pPr>
      <w:suppressLineNumbers/>
      <w:spacing w:before="0" w:after="283"/>
    </w:pPr>
    <w:rPr>
      <w:rFonts w:ascii="Verdana" w:hAnsi="Verdana"/>
      <w:bCs w:val="0"/>
      <w:szCs w:val="32"/>
    </w:rPr>
  </w:style>
  <w:style w:type="paragraph" w:styleId="TM1">
    <w:name w:val="toc 1"/>
    <w:basedOn w:val="Normal"/>
    <w:next w:val="Normal"/>
    <w:link w:val="TM1Car"/>
    <w:autoRedefine/>
    <w:uiPriority w:val="39"/>
    <w:unhideWhenUsed/>
    <w:rsid w:val="00A22B9E"/>
    <w:pPr>
      <w:tabs>
        <w:tab w:val="left" w:pos="851"/>
        <w:tab w:val="right" w:leader="dot" w:pos="7371"/>
      </w:tabs>
      <w:spacing w:after="100"/>
      <w:ind w:right="930"/>
      <w:jc w:val="left"/>
    </w:pPr>
    <w:rPr>
      <w:rFonts w:ascii="Franklin Gothic Demi Cond" w:hAnsi="Franklin Gothic Demi Cond"/>
      <w:noProof/>
      <w:color w:val="4CB748"/>
      <w:szCs w:val="22"/>
    </w:rPr>
  </w:style>
  <w:style w:type="paragraph" w:styleId="TM2">
    <w:name w:val="toc 2"/>
    <w:basedOn w:val="Normal"/>
    <w:next w:val="Normal"/>
    <w:autoRedefine/>
    <w:uiPriority w:val="39"/>
    <w:unhideWhenUsed/>
    <w:rsid w:val="002B4BD0"/>
    <w:pPr>
      <w:tabs>
        <w:tab w:val="left" w:pos="880"/>
        <w:tab w:val="right" w:leader="dot" w:pos="7371"/>
      </w:tabs>
      <w:spacing w:before="60" w:after="0"/>
      <w:ind w:left="879" w:right="930" w:hanging="737"/>
      <w:contextualSpacing/>
      <w:jc w:val="left"/>
    </w:pPr>
    <w:rPr>
      <w:b/>
      <w:noProof/>
      <w:szCs w:val="22"/>
    </w:rPr>
  </w:style>
  <w:style w:type="paragraph" w:styleId="TM3">
    <w:name w:val="toc 3"/>
    <w:basedOn w:val="Normal"/>
    <w:next w:val="Normal"/>
    <w:autoRedefine/>
    <w:uiPriority w:val="39"/>
    <w:unhideWhenUsed/>
    <w:rsid w:val="007E4935"/>
    <w:pPr>
      <w:tabs>
        <w:tab w:val="left" w:pos="1320"/>
        <w:tab w:val="right" w:leader="dot" w:pos="7371"/>
      </w:tabs>
      <w:spacing w:after="100"/>
      <w:ind w:left="440" w:right="1699"/>
      <w:jc w:val="left"/>
    </w:pPr>
    <w:rPr>
      <w:szCs w:val="22"/>
    </w:rPr>
  </w:style>
  <w:style w:type="paragraph" w:styleId="TM4">
    <w:name w:val="toc 4"/>
    <w:basedOn w:val="Index"/>
    <w:uiPriority w:val="39"/>
    <w:pPr>
      <w:tabs>
        <w:tab w:val="right" w:leader="dot" w:pos="8788"/>
      </w:tabs>
      <w:spacing w:before="57" w:after="57"/>
      <w:ind w:left="340"/>
    </w:pPr>
  </w:style>
  <w:style w:type="paragraph" w:styleId="TM5">
    <w:name w:val="toc 5"/>
    <w:basedOn w:val="Index"/>
    <w:uiPriority w:val="1"/>
    <w:pPr>
      <w:tabs>
        <w:tab w:val="right" w:leader="dot" w:pos="8505"/>
      </w:tabs>
      <w:spacing w:before="57" w:after="57"/>
      <w:ind w:left="510"/>
    </w:pPr>
  </w:style>
  <w:style w:type="paragraph" w:customStyle="1" w:styleId="Indexpersonnalis1">
    <w:name w:val="Index personnalisé 1"/>
    <w:basedOn w:val="Index"/>
    <w:uiPriority w:val="1"/>
    <w:pPr>
      <w:tabs>
        <w:tab w:val="right" w:leader="dot" w:pos="9637"/>
      </w:tabs>
    </w:pPr>
  </w:style>
  <w:style w:type="paragraph" w:styleId="Pieddepage">
    <w:name w:val="footer"/>
    <w:basedOn w:val="Normal"/>
    <w:uiPriority w:val="1"/>
    <w:pPr>
      <w:suppressLineNumbers/>
      <w:pBdr>
        <w:top w:val="single" w:sz="1" w:space="0" w:color="000000"/>
      </w:pBdr>
      <w:tabs>
        <w:tab w:val="center" w:pos="4818"/>
        <w:tab w:val="right" w:pos="9637"/>
      </w:tabs>
    </w:pPr>
  </w:style>
  <w:style w:type="paragraph" w:customStyle="1" w:styleId="Pieddepagegauche">
    <w:name w:val="Pied de page gauche"/>
    <w:basedOn w:val="Normal"/>
    <w:uiPriority w:val="1"/>
    <w:pPr>
      <w:suppressLineNumbers/>
      <w:tabs>
        <w:tab w:val="center" w:pos="4818"/>
        <w:tab w:val="right" w:pos="9637"/>
      </w:tabs>
    </w:pPr>
  </w:style>
  <w:style w:type="paragraph" w:customStyle="1" w:styleId="Pieddepagedroit">
    <w:name w:val="Pied de page droit"/>
    <w:basedOn w:val="Normal"/>
    <w:uiPriority w:val="1"/>
    <w:pPr>
      <w:suppressLineNumbers/>
      <w:tabs>
        <w:tab w:val="center" w:pos="4818"/>
        <w:tab w:val="right" w:pos="9637"/>
      </w:tabs>
    </w:pPr>
  </w:style>
  <w:style w:type="paragraph" w:customStyle="1" w:styleId="Titre10">
    <w:name w:val="Titre 10"/>
    <w:basedOn w:val="Titre20"/>
    <w:next w:val="Corpsdetexte"/>
    <w:uiPriority w:val="1"/>
    <w:pPr>
      <w:numPr>
        <w:ilvl w:val="8"/>
        <w:numId w:val="2"/>
      </w:numPr>
      <w:outlineLvl w:val="8"/>
    </w:pPr>
    <w:rPr>
      <w:bCs w:val="0"/>
      <w:sz w:val="24"/>
      <w:szCs w:val="21"/>
    </w:rPr>
  </w:style>
  <w:style w:type="paragraph" w:customStyle="1" w:styleId="Standard20">
    <w:name w:val="Standard 20"/>
    <w:basedOn w:val="Normal"/>
    <w:uiPriority w:val="1"/>
    <w:rPr>
      <w:sz w:val="40"/>
      <w:szCs w:val="40"/>
    </w:rPr>
  </w:style>
  <w:style w:type="paragraph" w:customStyle="1" w:styleId="Titre12">
    <w:name w:val="Titre1"/>
    <w:basedOn w:val="Normal"/>
    <w:uiPriority w:val="1"/>
    <w:pPr>
      <w:jc w:val="center"/>
    </w:pPr>
    <w:rPr>
      <w:b/>
      <w:sz w:val="40"/>
    </w:rPr>
  </w:style>
  <w:style w:type="paragraph" w:customStyle="1" w:styleId="Tableau">
    <w:name w:val="Tableau"/>
    <w:basedOn w:val="Lgende1"/>
    <w:uiPriority w:val="1"/>
  </w:style>
  <w:style w:type="paragraph" w:customStyle="1" w:styleId="Numrotation1">
    <w:name w:val="Numérotation 1"/>
    <w:basedOn w:val="Liste"/>
    <w:uiPriority w:val="1"/>
    <w:pPr>
      <w:ind w:left="360" w:hanging="360"/>
    </w:pPr>
  </w:style>
  <w:style w:type="paragraph" w:styleId="Textedebulles">
    <w:name w:val="Balloon Text"/>
    <w:basedOn w:val="Normal"/>
    <w:link w:val="TextedebullesCar"/>
    <w:uiPriority w:val="99"/>
    <w:semiHidden/>
    <w:unhideWhenUsed/>
    <w:rsid w:val="008C6B65"/>
    <w:rPr>
      <w:rFonts w:ascii="Tahoma" w:hAnsi="Tahoma"/>
      <w:sz w:val="16"/>
      <w:szCs w:val="16"/>
    </w:rPr>
  </w:style>
  <w:style w:type="character" w:customStyle="1" w:styleId="TextedebullesCar">
    <w:name w:val="Texte de bulles Car"/>
    <w:link w:val="Textedebulles"/>
    <w:uiPriority w:val="99"/>
    <w:semiHidden/>
    <w:rsid w:val="008C6B65"/>
    <w:rPr>
      <w:rFonts w:ascii="Tahoma" w:eastAsia="Andale Sans UI" w:hAnsi="Tahoma" w:cs="Tahoma"/>
      <w:kern w:val="1"/>
      <w:sz w:val="16"/>
      <w:szCs w:val="16"/>
    </w:rPr>
  </w:style>
  <w:style w:type="character" w:customStyle="1" w:styleId="blue1">
    <w:name w:val="blue1"/>
    <w:uiPriority w:val="1"/>
    <w:rsid w:val="00FC574E"/>
    <w:rPr>
      <w:color w:val="0066CC"/>
    </w:rPr>
  </w:style>
  <w:style w:type="paragraph" w:styleId="Sansinterligne">
    <w:name w:val="No Spacing"/>
    <w:uiPriority w:val="1"/>
    <w:rsid w:val="00D953BD"/>
    <w:pPr>
      <w:keepNext/>
      <w:keepLines/>
      <w:widowControl w:val="0"/>
      <w:suppressAutoHyphens/>
      <w:jc w:val="both"/>
      <w:textAlignment w:val="center"/>
    </w:pPr>
    <w:rPr>
      <w:rFonts w:ascii="Verdana" w:eastAsia="Andale Sans UI" w:hAnsi="Verdana"/>
      <w:kern w:val="1"/>
      <w:sz w:val="21"/>
      <w:szCs w:val="24"/>
    </w:rPr>
  </w:style>
  <w:style w:type="character" w:styleId="Marquedecommentaire">
    <w:name w:val="annotation reference"/>
    <w:uiPriority w:val="99"/>
    <w:semiHidden/>
    <w:unhideWhenUsed/>
    <w:rsid w:val="00B60C12"/>
    <w:rPr>
      <w:sz w:val="16"/>
      <w:szCs w:val="16"/>
    </w:rPr>
  </w:style>
  <w:style w:type="paragraph" w:styleId="Commentaire">
    <w:name w:val="annotation text"/>
    <w:basedOn w:val="Normal"/>
    <w:link w:val="CommentaireCar"/>
    <w:uiPriority w:val="99"/>
    <w:unhideWhenUsed/>
    <w:rsid w:val="00B60C12"/>
  </w:style>
  <w:style w:type="character" w:customStyle="1" w:styleId="CommentaireCar">
    <w:name w:val="Commentaire Car"/>
    <w:link w:val="Commentaire"/>
    <w:uiPriority w:val="99"/>
    <w:rsid w:val="00B60C12"/>
    <w:rPr>
      <w:rFonts w:ascii="Verdana" w:eastAsia="Andale Sans UI" w:hAnsi="Verdana"/>
      <w:kern w:val="1"/>
    </w:rPr>
  </w:style>
  <w:style w:type="paragraph" w:styleId="Objetducommentaire">
    <w:name w:val="annotation subject"/>
    <w:basedOn w:val="Commentaire"/>
    <w:next w:val="Commentaire"/>
    <w:link w:val="ObjetducommentaireCar"/>
    <w:uiPriority w:val="99"/>
    <w:semiHidden/>
    <w:unhideWhenUsed/>
    <w:rsid w:val="00B60C12"/>
    <w:rPr>
      <w:b/>
      <w:bCs w:val="0"/>
    </w:rPr>
  </w:style>
  <w:style w:type="character" w:customStyle="1" w:styleId="ObjetducommentaireCar">
    <w:name w:val="Objet du commentaire Car"/>
    <w:link w:val="Objetducommentaire"/>
    <w:uiPriority w:val="99"/>
    <w:semiHidden/>
    <w:rsid w:val="00B60C12"/>
    <w:rPr>
      <w:rFonts w:ascii="Verdana" w:eastAsia="Andale Sans UI" w:hAnsi="Verdana"/>
      <w:b/>
      <w:bCs/>
      <w:kern w:val="1"/>
    </w:rPr>
  </w:style>
  <w:style w:type="numbering" w:customStyle="1" w:styleId="maliste1">
    <w:name w:val="maliste1"/>
    <w:uiPriority w:val="99"/>
    <w:rsid w:val="00D64C71"/>
  </w:style>
  <w:style w:type="paragraph" w:styleId="NormalWeb">
    <w:name w:val="Normal (Web)"/>
    <w:basedOn w:val="Normal"/>
    <w:uiPriority w:val="99"/>
    <w:rsid w:val="005F77CF"/>
    <w:pPr>
      <w:spacing w:before="100" w:beforeAutospacing="1" w:after="100" w:afterAutospacing="1"/>
      <w:jc w:val="left"/>
    </w:pPr>
    <w:rPr>
      <w:rFonts w:ascii="Times New Roman" w:eastAsia="Times New Roman" w:hAnsi="Times New Roman"/>
      <w:sz w:val="24"/>
    </w:rPr>
  </w:style>
  <w:style w:type="paragraph" w:styleId="Paragraphedeliste">
    <w:name w:val="List Paragraph"/>
    <w:aliases w:val="Listes,texte tableau,Titre partie 1,normal,texte de base,Normal bullet 2,Paragraph,lp1,1st level - Bullet List Paragraph,Lettre d'introduction,Bullet EY,List L1,Bullet list,Ondertekst Avida,bullet 1,Puce focus,Paragraphe de liste num"/>
    <w:basedOn w:val="Normal"/>
    <w:link w:val="ParagraphedelisteCar"/>
    <w:uiPriority w:val="34"/>
    <w:qFormat/>
    <w:rsid w:val="00B9141F"/>
    <w:pPr>
      <w:ind w:left="708"/>
    </w:pPr>
  </w:style>
  <w:style w:type="character" w:customStyle="1" w:styleId="HTCtexte">
    <w:name w:val="HTC_texte"/>
    <w:uiPriority w:val="1"/>
    <w:rsid w:val="002E1816"/>
    <w:rPr>
      <w:rFonts w:ascii="Franklin Gothic Book" w:hAnsi="Franklin Gothic Book"/>
      <w:color w:val="808080"/>
      <w:sz w:val="22"/>
    </w:rPr>
  </w:style>
  <w:style w:type="table" w:styleId="Grilledutableau">
    <w:name w:val="Table Grid"/>
    <w:basedOn w:val="TableauNormal"/>
    <w:rsid w:val="002E181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
    <w:name w:val="Texte"/>
    <w:basedOn w:val="Normal"/>
    <w:link w:val="TexteCar"/>
    <w:uiPriority w:val="1"/>
    <w:rsid w:val="007E4935"/>
    <w:rPr>
      <w:bCs w:val="0"/>
    </w:rPr>
  </w:style>
  <w:style w:type="character" w:customStyle="1" w:styleId="TexteCar">
    <w:name w:val="Texte Car"/>
    <w:link w:val="Texte"/>
    <w:uiPriority w:val="1"/>
    <w:rsid w:val="00705927"/>
    <w:rPr>
      <w:rFonts w:ascii="Franklin Gothic Book" w:eastAsia="Calibri" w:hAnsi="Franklin Gothic Book"/>
      <w:lang w:eastAsia="en-US"/>
    </w:rPr>
  </w:style>
  <w:style w:type="paragraph" w:styleId="Sous-titre">
    <w:name w:val="Subtitle"/>
    <w:basedOn w:val="Normal"/>
    <w:next w:val="Normal"/>
    <w:link w:val="Sous-titreCar"/>
    <w:uiPriority w:val="11"/>
    <w:qFormat/>
    <w:rsid w:val="001D2BF2"/>
    <w:pPr>
      <w:jc w:val="center"/>
      <w:outlineLvl w:val="1"/>
    </w:pPr>
    <w:rPr>
      <w:rFonts w:ascii="Calibri Light" w:eastAsia="Times New Roman" w:hAnsi="Calibri Light"/>
      <w:sz w:val="24"/>
    </w:rPr>
  </w:style>
  <w:style w:type="character" w:customStyle="1" w:styleId="Sous-titreCar">
    <w:name w:val="Sous-titre Car"/>
    <w:link w:val="Sous-titre"/>
    <w:uiPriority w:val="11"/>
    <w:rsid w:val="001D2BF2"/>
    <w:rPr>
      <w:rFonts w:ascii="Calibri Light" w:eastAsia="Times New Roman" w:hAnsi="Calibri Light" w:cs="Times New Roman"/>
      <w:kern w:val="1"/>
      <w:sz w:val="24"/>
      <w:szCs w:val="24"/>
    </w:rPr>
  </w:style>
  <w:style w:type="character" w:customStyle="1" w:styleId="TM1Car">
    <w:name w:val="TM 1 Car"/>
    <w:link w:val="TM1"/>
    <w:uiPriority w:val="39"/>
    <w:rsid w:val="00A22B9E"/>
    <w:rPr>
      <w:rFonts w:ascii="Franklin Gothic Demi Cond" w:eastAsia="Calibri" w:hAnsi="Franklin Gothic Demi Cond"/>
      <w:bCs/>
      <w:noProof/>
      <w:color w:val="4CB748"/>
      <w:szCs w:val="22"/>
      <w:lang w:eastAsia="en-US"/>
    </w:rPr>
  </w:style>
  <w:style w:type="paragraph" w:styleId="Rvision">
    <w:name w:val="Revision"/>
    <w:hidden/>
    <w:uiPriority w:val="99"/>
    <w:semiHidden/>
    <w:rsid w:val="006654A6"/>
    <w:rPr>
      <w:rFonts w:ascii="Verdana" w:eastAsia="Andale Sans UI" w:hAnsi="Verdana"/>
      <w:kern w:val="1"/>
      <w:sz w:val="21"/>
      <w:szCs w:val="24"/>
    </w:rPr>
  </w:style>
  <w:style w:type="character" w:customStyle="1" w:styleId="UnresolvedMention">
    <w:name w:val="Unresolved Mention"/>
    <w:uiPriority w:val="99"/>
    <w:semiHidden/>
    <w:unhideWhenUsed/>
    <w:rsid w:val="00094D3A"/>
    <w:rPr>
      <w:color w:val="605E5C"/>
      <w:shd w:val="clear" w:color="auto" w:fill="E1DFDD"/>
    </w:rPr>
  </w:style>
  <w:style w:type="character" w:styleId="Lienhypertextesuivivisit">
    <w:name w:val="FollowedHyperlink"/>
    <w:uiPriority w:val="99"/>
    <w:semiHidden/>
    <w:unhideWhenUsed/>
    <w:rsid w:val="00207A2D"/>
    <w:rPr>
      <w:color w:val="954F72"/>
      <w:u w:val="single"/>
    </w:rPr>
  </w:style>
  <w:style w:type="character" w:customStyle="1" w:styleId="ParagraphedelisteCar">
    <w:name w:val="Paragraphe de liste Car"/>
    <w:aliases w:val="Listes Car,texte tableau Car,Titre partie 1 Car,normal Car,texte de base Car,Normal bullet 2 Car,Paragraph Car,lp1 Car,1st level - Bullet List Paragraph Car,Lettre d'introduction Car,Bullet EY Car,List L1 Car,Bullet list Car"/>
    <w:basedOn w:val="Policepardfaut"/>
    <w:link w:val="Paragraphedeliste"/>
    <w:uiPriority w:val="34"/>
    <w:rsid w:val="002D107D"/>
    <w:rPr>
      <w:rFonts w:ascii="Verdana" w:eastAsia="Andale Sans UI" w:hAnsi="Verdana"/>
      <w:kern w:val="1"/>
      <w:sz w:val="21"/>
      <w:szCs w:val="24"/>
    </w:rPr>
  </w:style>
  <w:style w:type="paragraph" w:styleId="Notedebasdepage">
    <w:name w:val="footnote text"/>
    <w:basedOn w:val="Normal"/>
    <w:link w:val="NotedebasdepageCar"/>
    <w:uiPriority w:val="99"/>
    <w:semiHidden/>
    <w:unhideWhenUsed/>
    <w:rsid w:val="00686554"/>
    <w:pPr>
      <w:spacing w:before="0" w:after="0" w:line="240" w:lineRule="auto"/>
    </w:pPr>
  </w:style>
  <w:style w:type="character" w:customStyle="1" w:styleId="NotedebasdepageCar">
    <w:name w:val="Note de bas de page Car"/>
    <w:basedOn w:val="Policepardfaut"/>
    <w:link w:val="Notedebasdepage"/>
    <w:uiPriority w:val="99"/>
    <w:semiHidden/>
    <w:rsid w:val="00686554"/>
    <w:rPr>
      <w:rFonts w:ascii="Franklin Gothic Book" w:eastAsia="Calibri" w:hAnsi="Franklin Gothic Book"/>
      <w:bCs/>
      <w:lang w:eastAsia="en-US"/>
    </w:rPr>
  </w:style>
  <w:style w:type="character" w:styleId="Appelnotedebasdep">
    <w:name w:val="footnote reference"/>
    <w:basedOn w:val="Policepardfaut"/>
    <w:uiPriority w:val="99"/>
    <w:semiHidden/>
    <w:unhideWhenUsed/>
    <w:rsid w:val="00686554"/>
    <w:rPr>
      <w:vertAlign w:val="superscript"/>
    </w:rPr>
  </w:style>
  <w:style w:type="paragraph" w:customStyle="1" w:styleId="ParagrapheIndent1">
    <w:name w:val="ParagrapheIndent1"/>
    <w:basedOn w:val="Normal"/>
    <w:next w:val="Normal"/>
    <w:qFormat/>
    <w:rsid w:val="00EF546F"/>
    <w:pPr>
      <w:spacing w:before="0" w:after="0" w:line="240" w:lineRule="auto"/>
    </w:pPr>
    <w:rPr>
      <w:rFonts w:ascii="Arial" w:eastAsia="Trebuchet MS" w:hAnsi="Arial" w:cs="Trebuchet MS"/>
      <w:bCs w:val="0"/>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344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8191A5-9A6B-4914-8125-C096242FDA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7</Pages>
  <Words>1266</Words>
  <Characters>6968</Characters>
  <Application>Microsoft Office Word</Application>
  <DocSecurity>0</DocSecurity>
  <Lines>58</Lines>
  <Paragraphs>16</Paragraphs>
  <ScaleCrop>false</ScaleCrop>
  <HeadingPairs>
    <vt:vector size="4" baseType="variant">
      <vt:variant>
        <vt:lpstr>Titre</vt:lpstr>
      </vt:variant>
      <vt:variant>
        <vt:i4>1</vt:i4>
      </vt:variant>
      <vt:variant>
        <vt:lpstr>Titres</vt:lpstr>
      </vt:variant>
      <vt:variant>
        <vt:i4>5</vt:i4>
      </vt:variant>
    </vt:vector>
  </HeadingPairs>
  <TitlesOfParts>
    <vt:vector size="6" baseType="lpstr">
      <vt:lpstr/>
      <vt:lpstr>CONTRACTANT(S) </vt:lpstr>
      <vt:lpstr>PRIX</vt:lpstr>
      <vt:lpstr>DÉLAIS - DURÉE </vt:lpstr>
      <vt:lpstr>PAIEMENTS </vt:lpstr>
      <vt:lpstr>SIGNATURES </vt:lpstr>
    </vt:vector>
  </TitlesOfParts>
  <Company>ERESE</Company>
  <LinksUpToDate>false</LinksUpToDate>
  <CharactersWithSpaces>8218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ERESE</dc:creator>
  <cp:keywords/>
  <cp:lastModifiedBy>PEROT Laure</cp:lastModifiedBy>
  <cp:revision>38</cp:revision>
  <cp:lastPrinted>2023-03-01T11:22:00Z</cp:lastPrinted>
  <dcterms:created xsi:type="dcterms:W3CDTF">2023-03-01T09:08:00Z</dcterms:created>
  <dcterms:modified xsi:type="dcterms:W3CDTF">2024-11-29T11:05:00Z</dcterms:modified>
</cp:coreProperties>
</file>