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6C76A88B" w:rsidR="001239ED" w:rsidRPr="003B51DD" w:rsidRDefault="00E468E3" w:rsidP="00BA7413">
      <w:r>
        <w:rPr>
          <w:noProof/>
        </w:rPr>
        <w:drawing>
          <wp:inline distT="0" distB="0" distL="0" distR="0" wp14:anchorId="1F2CC9AB" wp14:editId="48572250">
            <wp:extent cx="6120130" cy="142987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2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77BEF93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E246CC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7F019628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n°</w:t>
      </w:r>
      <w:r w:rsidR="00682B94">
        <w:rPr>
          <w:rFonts w:ascii="Arial" w:hAnsi="Arial" w:cs="Arial"/>
          <w:b/>
          <w:i/>
          <w:sz w:val="28"/>
          <w:szCs w:val="28"/>
        </w:rPr>
        <w:t xml:space="preserve"> </w:t>
      </w:r>
      <w:r w:rsidR="00E246CC">
        <w:rPr>
          <w:rFonts w:ascii="Arial" w:hAnsi="Arial" w:cs="Arial"/>
          <w:b/>
          <w:sz w:val="28"/>
          <w:szCs w:val="28"/>
        </w:rPr>
        <w:t>2025 BSTINV 855</w:t>
      </w:r>
      <w:r w:rsidR="00682B94">
        <w:rPr>
          <w:rFonts w:ascii="Arial" w:hAnsi="Arial" w:cs="Arial"/>
          <w:b/>
          <w:sz w:val="28"/>
          <w:szCs w:val="28"/>
        </w:rPr>
        <w:t>2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388454E1" w14:textId="77777777" w:rsidR="00294DE4" w:rsidRPr="00B25A6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47B9204B" w14:textId="324F6BAD" w:rsidR="00294DE4" w:rsidRPr="00E246CC" w:rsidRDefault="00E246CC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E246CC">
        <w:rPr>
          <w:rFonts w:ascii="Arial" w:hAnsi="Arial" w:cs="Arial"/>
          <w:b/>
          <w:sz w:val="28"/>
          <w:szCs w:val="28"/>
        </w:rPr>
        <w:t>Base navale de Brest (29)</w:t>
      </w:r>
    </w:p>
    <w:p w14:paraId="2BE2AD1B" w14:textId="1EDE57FF" w:rsidR="00E246CC" w:rsidRDefault="00E246CC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E246CC">
        <w:rPr>
          <w:rFonts w:ascii="Arial" w:hAnsi="Arial" w:cs="Arial"/>
          <w:b/>
          <w:sz w:val="28"/>
          <w:szCs w:val="28"/>
        </w:rPr>
        <w:t>Adaptation de la NEF lourde et du magasin climatisé du bâtiment G2D</w:t>
      </w:r>
      <w:r w:rsidRPr="00E246CC">
        <w:rPr>
          <w:rFonts w:ascii="Arial" w:hAnsi="Arial" w:cs="Arial"/>
          <w:b/>
          <w:sz w:val="28"/>
          <w:szCs w:val="28"/>
        </w:rPr>
        <w:noBreakHyphen/>
        <w:t>0496 aux besoins du SLM Brest</w:t>
      </w:r>
    </w:p>
    <w:p w14:paraId="52E29585" w14:textId="0692230B" w:rsidR="00682B94" w:rsidRPr="00E246CC" w:rsidRDefault="00682B9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Mission de </w:t>
      </w:r>
      <w:r w:rsidR="00744BE9">
        <w:rPr>
          <w:rFonts w:ascii="Arial" w:hAnsi="Arial" w:cs="Arial"/>
          <w:b/>
          <w:sz w:val="28"/>
          <w:szCs w:val="28"/>
        </w:rPr>
        <w:t>coordination SPS de 1</w:t>
      </w:r>
      <w:r w:rsidR="00744BE9" w:rsidRPr="00744BE9">
        <w:rPr>
          <w:rFonts w:ascii="Arial" w:hAnsi="Arial" w:cs="Arial"/>
          <w:b/>
          <w:sz w:val="28"/>
          <w:szCs w:val="28"/>
          <w:vertAlign w:val="superscript"/>
        </w:rPr>
        <w:t>ère</w:t>
      </w:r>
      <w:r w:rsidR="00744BE9">
        <w:rPr>
          <w:rFonts w:ascii="Arial" w:hAnsi="Arial" w:cs="Arial"/>
          <w:b/>
          <w:sz w:val="28"/>
          <w:szCs w:val="28"/>
        </w:rPr>
        <w:t xml:space="preserve"> catégorie</w:t>
      </w:r>
    </w:p>
    <w:p w14:paraId="087022CC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0B0D26FD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E246CC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Etablissement du Service Infrastructure de la Défense de Brest (ESID de Brest)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2007CF6E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1B5CEAEC" w:rsidR="000155F4" w:rsidRDefault="000155F4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56AD19BA" w14:textId="77777777" w:rsidR="00744BE9" w:rsidRDefault="00744BE9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7EC3D573" w14:textId="723CE3E5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b/>
          <w:sz w:val="20"/>
        </w:rPr>
        <w:t>Base Navale de Brest (29)</w:t>
      </w:r>
    </w:p>
    <w:p w14:paraId="24FFCFD0" w14:textId="2B971DEC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b/>
          <w:sz w:val="20"/>
        </w:rPr>
        <w:t>Adaptation de la nef lourde et du magasin climatisé du bâtiment G2D-0496 aux besoins du SLM Brest</w:t>
      </w:r>
    </w:p>
    <w:p w14:paraId="5F63B063" w14:textId="6CD248C8" w:rsidR="00E246CC" w:rsidRPr="004E567E" w:rsidRDefault="00E246CC" w:rsidP="00E246CC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center"/>
        <w:rPr>
          <w:rFonts w:ascii="Arial" w:hAnsi="Arial" w:cs="Arial"/>
          <w:b/>
          <w:i/>
          <w:sz w:val="20"/>
        </w:rPr>
      </w:pPr>
      <w:r w:rsidRPr="004E567E">
        <w:rPr>
          <w:rFonts w:ascii="Arial" w:hAnsi="Arial" w:cs="Arial"/>
          <w:b/>
          <w:sz w:val="20"/>
        </w:rPr>
        <w:t xml:space="preserve">Mission de </w:t>
      </w:r>
      <w:r w:rsidR="00744BE9">
        <w:rPr>
          <w:rFonts w:ascii="Arial" w:hAnsi="Arial" w:cs="Arial"/>
          <w:b/>
          <w:sz w:val="20"/>
        </w:rPr>
        <w:t>coordination SPS de 1</w:t>
      </w:r>
      <w:r w:rsidR="00744BE9" w:rsidRPr="00744BE9">
        <w:rPr>
          <w:rFonts w:ascii="Arial" w:hAnsi="Arial" w:cs="Arial"/>
          <w:b/>
          <w:sz w:val="20"/>
          <w:vertAlign w:val="superscript"/>
        </w:rPr>
        <w:t>ère</w:t>
      </w:r>
      <w:r w:rsidR="00744BE9">
        <w:rPr>
          <w:rFonts w:ascii="Arial" w:hAnsi="Arial" w:cs="Arial"/>
          <w:b/>
          <w:sz w:val="20"/>
        </w:rPr>
        <w:t xml:space="preserve"> catégorie</w:t>
      </w:r>
    </w:p>
    <w:p w14:paraId="3B7D5C70" w14:textId="0CF54387" w:rsidR="00697C00" w:rsidRPr="004E567E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4E567E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4E567E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>Par dérogation à l’article 4</w:t>
      </w:r>
      <w:r w:rsidR="00A361CB" w:rsidRPr="004E567E">
        <w:rPr>
          <w:rFonts w:ascii="Arial" w:hAnsi="Arial" w:cs="Arial"/>
          <w:sz w:val="20"/>
          <w:lang w:eastAsia="zh-CN"/>
        </w:rPr>
        <w:t>.1</w:t>
      </w:r>
      <w:r w:rsidRPr="004E567E">
        <w:rPr>
          <w:rFonts w:ascii="Arial" w:hAnsi="Arial" w:cs="Arial"/>
          <w:sz w:val="20"/>
          <w:lang w:eastAsia="zh-CN"/>
        </w:rPr>
        <w:t xml:space="preserve"> du CCAG-</w:t>
      </w:r>
      <w:r w:rsidR="00931751" w:rsidRPr="004E567E">
        <w:rPr>
          <w:rFonts w:ascii="Arial" w:hAnsi="Arial" w:cs="Arial"/>
          <w:sz w:val="20"/>
          <w:lang w:eastAsia="zh-CN"/>
        </w:rPr>
        <w:t>PI</w:t>
      </w:r>
      <w:r w:rsidRPr="004E567E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4E567E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4E567E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4E567E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  <w:u w:val="single"/>
        </w:rPr>
        <w:t>Pièces particulières</w:t>
      </w:r>
      <w:r w:rsidRPr="004E567E">
        <w:rPr>
          <w:rFonts w:ascii="Arial" w:hAnsi="Arial" w:cs="Arial"/>
          <w:sz w:val="20"/>
        </w:rPr>
        <w:t xml:space="preserve"> :</w:t>
      </w:r>
    </w:p>
    <w:p w14:paraId="6A8E8EEE" w14:textId="5D67D007" w:rsidR="00E07049" w:rsidRPr="004E567E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/>
          <w:iCs/>
          <w:sz w:val="20"/>
        </w:rPr>
      </w:r>
      <w:r w:rsidR="00536587">
        <w:rPr>
          <w:rFonts w:ascii="Arial" w:hAnsi="Arial" w:cs="Arial"/>
          <w:i/>
          <w:iCs/>
          <w:sz w:val="20"/>
        </w:rPr>
        <w:fldChar w:fldCharType="separate"/>
      </w:r>
      <w:r w:rsidRPr="004E567E">
        <w:rPr>
          <w:rFonts w:ascii="Arial" w:hAnsi="Arial" w:cs="Arial"/>
          <w:i/>
          <w:iCs/>
          <w:sz w:val="20"/>
        </w:rPr>
        <w:fldChar w:fldCharType="end"/>
      </w:r>
      <w:r w:rsidRPr="004E567E">
        <w:rPr>
          <w:rFonts w:ascii="Arial" w:hAnsi="Arial" w:cs="Arial"/>
          <w:sz w:val="20"/>
        </w:rPr>
        <w:t xml:space="preserve"> L’Acte d’</w:t>
      </w:r>
      <w:r w:rsidR="0056472D" w:rsidRPr="004E567E">
        <w:rPr>
          <w:rFonts w:ascii="Arial" w:hAnsi="Arial" w:cs="Arial"/>
          <w:sz w:val="20"/>
        </w:rPr>
        <w:t>E</w:t>
      </w:r>
      <w:r w:rsidRPr="004E567E">
        <w:rPr>
          <w:rFonts w:ascii="Arial" w:hAnsi="Arial" w:cs="Arial"/>
          <w:sz w:val="20"/>
        </w:rPr>
        <w:t xml:space="preserve">ngagement </w:t>
      </w:r>
      <w:r w:rsidR="0056472D" w:rsidRPr="004E567E">
        <w:rPr>
          <w:rFonts w:ascii="Arial" w:hAnsi="Arial" w:cs="Arial"/>
          <w:sz w:val="20"/>
        </w:rPr>
        <w:t xml:space="preserve">(AE) </w:t>
      </w:r>
      <w:r w:rsidRPr="004E567E">
        <w:rPr>
          <w:rFonts w:ascii="Arial" w:hAnsi="Arial" w:cs="Arial"/>
          <w:sz w:val="20"/>
        </w:rPr>
        <w:t>et ses annexes</w:t>
      </w:r>
      <w:r w:rsidR="00EE6124" w:rsidRPr="004E567E">
        <w:rPr>
          <w:rFonts w:ascii="Arial" w:hAnsi="Arial" w:cs="Arial"/>
          <w:sz w:val="20"/>
        </w:rPr>
        <w:t xml:space="preserve"> </w:t>
      </w:r>
      <w:r w:rsidR="003B51DD" w:rsidRPr="004E567E">
        <w:rPr>
          <w:rFonts w:ascii="Arial" w:hAnsi="Arial" w:cs="Arial"/>
          <w:sz w:val="20"/>
        </w:rPr>
        <w:t>:</w:t>
      </w:r>
      <w:r w:rsidR="00E07049" w:rsidRPr="004E567E">
        <w:rPr>
          <w:rFonts w:ascii="Arial" w:hAnsi="Arial" w:cs="Arial"/>
          <w:sz w:val="20"/>
        </w:rPr>
        <w:t xml:space="preserve"> </w:t>
      </w:r>
    </w:p>
    <w:p w14:paraId="72A482AB" w14:textId="6221D7A1" w:rsidR="00EE6124" w:rsidRPr="004E567E" w:rsidRDefault="004E567E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Cs/>
          <w:sz w:val="20"/>
        </w:rPr>
      </w:r>
      <w:r w:rsidR="00536587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EE6124" w:rsidRPr="004E567E">
        <w:rPr>
          <w:rFonts w:ascii="Arial" w:hAnsi="Arial" w:cs="Arial"/>
          <w:iCs/>
          <w:sz w:val="20"/>
        </w:rPr>
        <w:t xml:space="preserve"> Annexe financière</w:t>
      </w:r>
    </w:p>
    <w:p w14:paraId="0D325BEE" w14:textId="24328599" w:rsidR="00444996" w:rsidRPr="004E567E" w:rsidRDefault="004E567E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Cs/>
          <w:sz w:val="20"/>
        </w:rPr>
      </w:r>
      <w:r w:rsidR="00536587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444996" w:rsidRPr="004E567E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E567E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/>
          <w:iCs/>
          <w:sz w:val="20"/>
        </w:rPr>
      </w:r>
      <w:r w:rsidR="00536587">
        <w:rPr>
          <w:rFonts w:ascii="Arial" w:hAnsi="Arial" w:cs="Arial"/>
          <w:i/>
          <w:iCs/>
          <w:sz w:val="20"/>
        </w:rPr>
        <w:fldChar w:fldCharType="separate"/>
      </w:r>
      <w:r w:rsidRPr="004E567E">
        <w:rPr>
          <w:rFonts w:ascii="Arial" w:hAnsi="Arial" w:cs="Arial"/>
          <w:i/>
          <w:iCs/>
          <w:sz w:val="20"/>
        </w:rPr>
        <w:fldChar w:fldCharType="end"/>
      </w:r>
      <w:r w:rsidRPr="004E567E">
        <w:rPr>
          <w:rFonts w:ascii="Arial" w:hAnsi="Arial" w:cs="Arial"/>
          <w:sz w:val="20"/>
        </w:rPr>
        <w:t xml:space="preserve"> </w:t>
      </w:r>
      <w:r w:rsidR="003B51DD" w:rsidRPr="004E567E">
        <w:rPr>
          <w:rFonts w:ascii="Arial" w:hAnsi="Arial" w:cs="Arial"/>
          <w:sz w:val="20"/>
        </w:rPr>
        <w:t xml:space="preserve">Les </w:t>
      </w:r>
      <w:r w:rsidRPr="004E567E">
        <w:rPr>
          <w:rFonts w:ascii="Arial" w:hAnsi="Arial" w:cs="Arial"/>
          <w:sz w:val="20"/>
        </w:rPr>
        <w:t>C</w:t>
      </w:r>
      <w:r w:rsidR="00684EDF" w:rsidRPr="004E567E">
        <w:rPr>
          <w:rFonts w:ascii="Arial" w:hAnsi="Arial" w:cs="Arial"/>
          <w:sz w:val="20"/>
        </w:rPr>
        <w:t>onditions Générales d’Achat</w:t>
      </w:r>
      <w:r w:rsidR="00E96528" w:rsidRPr="004E567E">
        <w:rPr>
          <w:rFonts w:ascii="Arial" w:hAnsi="Arial" w:cs="Arial"/>
          <w:sz w:val="20"/>
        </w:rPr>
        <w:t>s</w:t>
      </w:r>
      <w:r w:rsidR="00684EDF" w:rsidRPr="004E567E">
        <w:rPr>
          <w:rFonts w:ascii="Arial" w:hAnsi="Arial" w:cs="Arial"/>
          <w:sz w:val="20"/>
        </w:rPr>
        <w:t xml:space="preserve"> (</w:t>
      </w:r>
      <w:proofErr w:type="spellStart"/>
      <w:r w:rsidR="00684EDF" w:rsidRPr="004E567E">
        <w:rPr>
          <w:rFonts w:ascii="Arial" w:hAnsi="Arial" w:cs="Arial"/>
          <w:sz w:val="20"/>
        </w:rPr>
        <w:t>CGA</w:t>
      </w:r>
      <w:r w:rsidR="00C6638F" w:rsidRPr="004E567E">
        <w:rPr>
          <w:rFonts w:ascii="Arial" w:hAnsi="Arial" w:cs="Arial"/>
          <w:sz w:val="20"/>
        </w:rPr>
        <w:t>chat</w:t>
      </w:r>
      <w:r w:rsidR="001B1C00" w:rsidRPr="004E567E">
        <w:rPr>
          <w:rFonts w:ascii="Arial" w:hAnsi="Arial" w:cs="Arial"/>
          <w:sz w:val="20"/>
        </w:rPr>
        <w:t>s</w:t>
      </w:r>
      <w:proofErr w:type="spellEnd"/>
      <w:r w:rsidR="00684EDF" w:rsidRPr="004E567E">
        <w:rPr>
          <w:rFonts w:ascii="Arial" w:hAnsi="Arial" w:cs="Arial"/>
          <w:sz w:val="20"/>
        </w:rPr>
        <w:t>)</w:t>
      </w:r>
      <w:r w:rsidR="003B51DD" w:rsidRPr="004E567E">
        <w:rPr>
          <w:rFonts w:ascii="Arial" w:hAnsi="Arial" w:cs="Arial"/>
          <w:sz w:val="20"/>
        </w:rPr>
        <w:t xml:space="preserve"> annexées à l’AE</w:t>
      </w:r>
      <w:r w:rsidR="00684EDF" w:rsidRPr="004E567E">
        <w:rPr>
          <w:rFonts w:ascii="Arial" w:hAnsi="Arial" w:cs="Arial"/>
          <w:sz w:val="20"/>
        </w:rPr>
        <w:t xml:space="preserve"> </w:t>
      </w:r>
      <w:r w:rsidR="0056472D" w:rsidRPr="004E567E">
        <w:rPr>
          <w:rFonts w:ascii="Arial" w:hAnsi="Arial" w:cs="Arial"/>
          <w:sz w:val="20"/>
        </w:rPr>
        <w:t xml:space="preserve">et </w:t>
      </w:r>
      <w:r w:rsidR="00FC1225" w:rsidRPr="004E567E">
        <w:rPr>
          <w:rFonts w:ascii="Arial" w:hAnsi="Arial" w:cs="Arial"/>
          <w:sz w:val="20"/>
        </w:rPr>
        <w:t xml:space="preserve">applicables aux marchés de </w:t>
      </w:r>
      <w:r w:rsidR="008F2848" w:rsidRPr="004E567E">
        <w:rPr>
          <w:rFonts w:ascii="Arial" w:hAnsi="Arial" w:cs="Arial"/>
          <w:sz w:val="20"/>
        </w:rPr>
        <w:t xml:space="preserve">Prestations Intellectuelles (PI). </w:t>
      </w:r>
    </w:p>
    <w:p w14:paraId="3556B92B" w14:textId="40747ECE" w:rsidR="00390BD9" w:rsidRPr="004E567E" w:rsidRDefault="004E567E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Cs/>
          <w:sz w:val="20"/>
        </w:rPr>
      </w:r>
      <w:r w:rsidR="00536587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="00390BD9" w:rsidRPr="004E567E">
        <w:rPr>
          <w:rFonts w:ascii="Arial" w:hAnsi="Arial" w:cs="Arial"/>
          <w:iCs/>
          <w:sz w:val="20"/>
        </w:rPr>
        <w:t xml:space="preserve"> Le cahier des clauses techniques particulières (CCTP) ou tout autre document qui en tient lieu et ses éventuelles annexes</w:t>
      </w:r>
    </w:p>
    <w:p w14:paraId="5F983494" w14:textId="5E5F9B29" w:rsidR="00006FED" w:rsidRPr="004E567E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  <w:u w:val="single"/>
        </w:rPr>
        <w:t>Pièces générales</w:t>
      </w:r>
      <w:r w:rsidRPr="004E567E">
        <w:rPr>
          <w:rFonts w:ascii="Arial" w:hAnsi="Arial" w:cs="Arial"/>
          <w:sz w:val="20"/>
        </w:rPr>
        <w:t xml:space="preserve"> :</w:t>
      </w:r>
    </w:p>
    <w:p w14:paraId="7FB677F4" w14:textId="6C0C3C1A" w:rsidR="002A2D77" w:rsidRPr="004E567E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iCs/>
          <w:sz w:val="20"/>
        </w:rPr>
        <w:instrText xml:space="preserve"> FORMCHECKBOX </w:instrText>
      </w:r>
      <w:r w:rsidR="00536587">
        <w:rPr>
          <w:rFonts w:ascii="Arial" w:hAnsi="Arial" w:cs="Arial"/>
          <w:iCs/>
          <w:sz w:val="20"/>
        </w:rPr>
      </w:r>
      <w:r w:rsidR="00536587">
        <w:rPr>
          <w:rFonts w:ascii="Arial" w:hAnsi="Arial" w:cs="Arial"/>
          <w:iCs/>
          <w:sz w:val="20"/>
        </w:rPr>
        <w:fldChar w:fldCharType="separate"/>
      </w:r>
      <w:r w:rsidRPr="004E567E">
        <w:rPr>
          <w:rFonts w:ascii="Arial" w:hAnsi="Arial" w:cs="Arial"/>
          <w:iCs/>
          <w:sz w:val="20"/>
        </w:rPr>
        <w:fldChar w:fldCharType="end"/>
      </w:r>
      <w:r w:rsidRPr="004E567E">
        <w:rPr>
          <w:rFonts w:ascii="Arial" w:hAnsi="Arial" w:cs="Arial"/>
          <w:iCs/>
          <w:sz w:val="20"/>
        </w:rPr>
        <w:t xml:space="preserve"> CCAG </w:t>
      </w:r>
      <w:r w:rsidR="00931751" w:rsidRPr="004E567E">
        <w:rPr>
          <w:rFonts w:ascii="Arial" w:hAnsi="Arial" w:cs="Arial"/>
          <w:iCs/>
          <w:sz w:val="20"/>
        </w:rPr>
        <w:t>Prestations intellectuelles</w:t>
      </w:r>
      <w:r w:rsidR="00C35BEB" w:rsidRPr="004E567E">
        <w:rPr>
          <w:rFonts w:ascii="Arial" w:hAnsi="Arial" w:cs="Arial"/>
          <w:iCs/>
          <w:sz w:val="20"/>
        </w:rPr>
        <w:t xml:space="preserve"> </w:t>
      </w:r>
      <w:r w:rsidR="00F94CBA" w:rsidRPr="004E567E">
        <w:rPr>
          <w:rFonts w:ascii="Arial" w:hAnsi="Arial" w:cs="Arial"/>
          <w:iCs/>
          <w:sz w:val="20"/>
        </w:rPr>
        <w:t>(approuvé par arrêté du 30 mars 2021)</w:t>
      </w:r>
      <w:r w:rsidR="000F7FA0" w:rsidRPr="004E567E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4E567E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4E567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cs="Arial"/>
          <w:iCs/>
        </w:rPr>
        <w:instrText xml:space="preserve"> FORMCHECKBOX </w:instrText>
      </w:r>
      <w:r w:rsidR="00536587">
        <w:rPr>
          <w:rFonts w:cs="Arial"/>
          <w:iCs/>
        </w:rPr>
      </w:r>
      <w:r w:rsidR="00536587">
        <w:rPr>
          <w:rFonts w:cs="Arial"/>
          <w:iCs/>
        </w:rPr>
        <w:fldChar w:fldCharType="separate"/>
      </w:r>
      <w:r w:rsidRPr="004E567E">
        <w:rPr>
          <w:rFonts w:cs="Arial"/>
          <w:iCs/>
        </w:rPr>
        <w:fldChar w:fldCharType="end"/>
      </w:r>
      <w:r w:rsidRPr="004E567E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4E567E">
        <w:rPr>
          <w:rFonts w:cs="Arial"/>
          <w:iCs/>
        </w:rPr>
        <w:tab/>
      </w:r>
      <w:r w:rsidRPr="004E567E">
        <w:rPr>
          <w:rFonts w:cs="Arial"/>
          <w:iCs/>
        </w:rPr>
        <w:t>d’entreprises extérieures et aux opérations de bâtiment et de génie civil</w:t>
      </w:r>
      <w:r w:rsidR="000F7FA0" w:rsidRPr="004E567E">
        <w:rPr>
          <w:rFonts w:cs="Arial"/>
          <w:iCs/>
        </w:rPr>
        <w:t xml:space="preserve"> dans un organisme du </w:t>
      </w:r>
      <w:r w:rsidR="008C4DF0" w:rsidRPr="004E567E">
        <w:rPr>
          <w:rFonts w:cs="Arial"/>
          <w:iCs/>
        </w:rPr>
        <w:tab/>
      </w:r>
      <w:r w:rsidR="000F7FA0" w:rsidRPr="004E567E">
        <w:rPr>
          <w:rFonts w:cs="Arial"/>
          <w:iCs/>
        </w:rPr>
        <w:t xml:space="preserve">ministère, </w:t>
      </w:r>
    </w:p>
    <w:p w14:paraId="1A369A23" w14:textId="0F749E11" w:rsidR="00BB7E95" w:rsidRPr="004E567E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4E567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cs="Arial"/>
          <w:iCs/>
        </w:rPr>
        <w:instrText xml:space="preserve"> FORMCHECKBOX </w:instrText>
      </w:r>
      <w:r w:rsidR="00536587">
        <w:rPr>
          <w:rFonts w:cs="Arial"/>
          <w:iCs/>
        </w:rPr>
      </w:r>
      <w:r w:rsidR="00536587">
        <w:rPr>
          <w:rFonts w:cs="Arial"/>
          <w:iCs/>
        </w:rPr>
        <w:fldChar w:fldCharType="separate"/>
      </w:r>
      <w:r w:rsidRPr="004E567E">
        <w:rPr>
          <w:rFonts w:cs="Arial"/>
          <w:iCs/>
        </w:rPr>
        <w:fldChar w:fldCharType="end"/>
      </w:r>
      <w:r w:rsidR="000F7FA0" w:rsidRPr="004E567E">
        <w:rPr>
          <w:rFonts w:cs="Arial"/>
          <w:iCs/>
        </w:rPr>
        <w:t xml:space="preserve"> Instruction générale interministérielle n° 1300/SGDN/PSE/SSD </w:t>
      </w:r>
      <w:r w:rsidR="00D21A94" w:rsidRPr="004E567E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4E567E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4E567E">
        <w:rPr>
          <w:rFonts w:ascii="Arial" w:hAnsi="Arial" w:cs="Arial"/>
          <w:b/>
          <w:sz w:val="20"/>
        </w:rPr>
        <w:t>et</w:t>
      </w:r>
      <w:proofErr w:type="gramEnd"/>
      <w:r w:rsidRPr="004E567E">
        <w:rPr>
          <w:rFonts w:ascii="Arial" w:hAnsi="Arial" w:cs="Arial"/>
          <w:b/>
          <w:sz w:val="20"/>
        </w:rPr>
        <w:t xml:space="preserve"> conformément à leurs claus</w:t>
      </w:r>
      <w:r w:rsidR="005D0B2F" w:rsidRPr="004E567E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4E567E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sz w:val="20"/>
        </w:rPr>
      </w:pPr>
      <w:r w:rsidRPr="004E567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b/>
          <w:sz w:val="20"/>
          <w:lang w:eastAsia="zh-CN"/>
        </w:rPr>
      </w:r>
      <w:r w:rsidR="00536587">
        <w:rPr>
          <w:rFonts w:ascii="Arial" w:hAnsi="Arial" w:cs="Arial"/>
          <w:b/>
          <w:sz w:val="20"/>
          <w:lang w:eastAsia="zh-CN"/>
        </w:rPr>
        <w:fldChar w:fldCharType="separate"/>
      </w:r>
      <w:r w:rsidRPr="004E567E">
        <w:rPr>
          <w:rFonts w:ascii="Arial" w:hAnsi="Arial" w:cs="Arial"/>
          <w:b/>
          <w:sz w:val="20"/>
          <w:lang w:eastAsia="zh-CN"/>
        </w:rPr>
        <w:fldChar w:fldCharType="end"/>
      </w:r>
      <w:r w:rsidRPr="004E567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4E567E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4E567E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4E567E">
        <w:rPr>
          <w:rFonts w:ascii="Arial" w:hAnsi="Arial" w:cs="Arial"/>
          <w:iCs/>
          <w:sz w:val="20"/>
        </w:rPr>
        <w:t xml:space="preserve">: </w:t>
      </w:r>
    </w:p>
    <w:p w14:paraId="4551E161" w14:textId="77777777" w:rsidR="005D0B2F" w:rsidRPr="004E567E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18"/>
          <w:szCs w:val="18"/>
          <w:lang w:eastAsia="zh-CN"/>
        </w:rPr>
      </w:r>
      <w:r w:rsidR="0053658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4E567E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4E567E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4E567E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4E567E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18"/>
          <w:szCs w:val="18"/>
          <w:lang w:eastAsia="zh-CN"/>
        </w:rPr>
      </w:r>
      <w:r w:rsidR="00536587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4E567E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4E567E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45EFFA10" w:rsidR="001C0D19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25908D0" w14:textId="75B90567" w:rsidR="004E567E" w:rsidRPr="004E567E" w:rsidRDefault="004E567E">
      <w:pPr>
        <w:spacing w:after="160" w:line="259" w:lineRule="auto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br w:type="page"/>
      </w:r>
    </w:p>
    <w:p w14:paraId="5611269E" w14:textId="77777777" w:rsidR="004E567E" w:rsidRPr="004E567E" w:rsidRDefault="004E567E" w:rsidP="004E567E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4E567E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b/>
          <w:sz w:val="20"/>
          <w:lang w:eastAsia="zh-CN"/>
        </w:rPr>
      </w:r>
      <w:r w:rsidR="00536587">
        <w:rPr>
          <w:rFonts w:ascii="Arial" w:hAnsi="Arial" w:cs="Arial"/>
          <w:b/>
          <w:sz w:val="20"/>
          <w:lang w:eastAsia="zh-CN"/>
        </w:rPr>
        <w:fldChar w:fldCharType="separate"/>
      </w:r>
      <w:r w:rsidRPr="004E567E">
        <w:rPr>
          <w:rFonts w:ascii="Arial" w:hAnsi="Arial" w:cs="Arial"/>
          <w:b/>
          <w:sz w:val="20"/>
          <w:lang w:eastAsia="zh-CN"/>
        </w:rPr>
        <w:fldChar w:fldCharType="end"/>
      </w:r>
      <w:r w:rsidRPr="004E567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4E567E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4E567E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4E567E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4E567E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4E567E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4E567E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4E567E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4E567E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4E567E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4E567E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4E567E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4E567E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4E567E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Numéro SIRET </w:t>
      </w:r>
      <w:r w:rsidRPr="004E567E">
        <w:rPr>
          <w:rFonts w:ascii="Arial" w:hAnsi="Arial" w:cs="Arial"/>
          <w:sz w:val="18"/>
          <w:szCs w:val="18"/>
          <w:lang w:eastAsia="zh-CN"/>
        </w:rPr>
        <w:tab/>
      </w:r>
      <w:r w:rsidR="00E84036" w:rsidRPr="004E567E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4E567E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4E567E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4E567E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</w:rPr>
      </w:pPr>
      <w:r w:rsidRPr="004E567E">
        <w:rPr>
          <w:rFonts w:ascii="Arial" w:hAnsi="Arial" w:cs="Arial"/>
          <w:b/>
        </w:rPr>
        <w:t>A exécuter les prestations demandées :</w:t>
      </w:r>
      <w:r w:rsidR="003D3613" w:rsidRPr="004E567E">
        <w:rPr>
          <w:rFonts w:ascii="Arial" w:hAnsi="Arial" w:cs="Arial"/>
          <w:b/>
        </w:rPr>
        <w:t xml:space="preserve"> </w:t>
      </w:r>
    </w:p>
    <w:p w14:paraId="57C9122A" w14:textId="68ACDF71" w:rsidR="00B9117B" w:rsidRPr="004E567E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 xml:space="preserve">Au prix </w:t>
      </w:r>
      <w:r w:rsidR="00CA7942" w:rsidRPr="004E567E">
        <w:rPr>
          <w:rFonts w:ascii="Arial" w:hAnsi="Arial" w:cs="Arial"/>
          <w:sz w:val="20"/>
        </w:rPr>
        <w:t xml:space="preserve">global et </w:t>
      </w:r>
      <w:r w:rsidRPr="004E567E">
        <w:rPr>
          <w:rFonts w:ascii="Arial" w:hAnsi="Arial" w:cs="Arial"/>
          <w:sz w:val="20"/>
        </w:rPr>
        <w:t>forfaitaire indiqué ci-dessous</w:t>
      </w:r>
      <w:r w:rsidR="00924357" w:rsidRPr="004E567E">
        <w:rPr>
          <w:rFonts w:ascii="Arial" w:hAnsi="Arial" w:cs="Arial"/>
          <w:sz w:val="20"/>
        </w:rPr>
        <w:t xml:space="preserve"> correspondant </w:t>
      </w:r>
      <w:r w:rsidR="00C16796" w:rsidRPr="004E567E">
        <w:rPr>
          <w:rFonts w:ascii="Arial" w:hAnsi="Arial" w:cs="Arial"/>
          <w:sz w:val="20"/>
        </w:rPr>
        <w:t>à l’annexe financière jointe :</w:t>
      </w:r>
      <w:r w:rsidRPr="004E567E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61"/>
        <w:gridCol w:w="3978"/>
      </w:tblGrid>
      <w:tr w:rsidR="004E567E" w:rsidRPr="004E567E" w14:paraId="4043756D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57CACC9E" w14:textId="2C0FAFB8" w:rsidR="00B9117B" w:rsidRPr="004E567E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>Montant en € HT arrêté en chiffres à</w:t>
            </w:r>
          </w:p>
        </w:tc>
        <w:tc>
          <w:tcPr>
            <w:tcW w:w="3978" w:type="dxa"/>
          </w:tcPr>
          <w:p w14:paraId="1A18B0CD" w14:textId="77777777" w:rsidR="00B9117B" w:rsidRPr="004E567E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E567E" w:rsidRPr="004E567E" w14:paraId="6644B583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3B5B2188" w14:textId="032970CB" w:rsidR="004E567E" w:rsidRPr="004E567E" w:rsidRDefault="004E567E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>Montant de TVA</w:t>
            </w:r>
          </w:p>
        </w:tc>
        <w:tc>
          <w:tcPr>
            <w:tcW w:w="3978" w:type="dxa"/>
          </w:tcPr>
          <w:p w14:paraId="32223B2B" w14:textId="77777777" w:rsidR="004E567E" w:rsidRPr="004E567E" w:rsidRDefault="004E567E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E567E" w:rsidRPr="004E567E" w14:paraId="2D4BD420" w14:textId="77777777" w:rsidTr="004E567E">
        <w:trPr>
          <w:trHeight w:val="552"/>
          <w:jc w:val="center"/>
        </w:trPr>
        <w:tc>
          <w:tcPr>
            <w:tcW w:w="3961" w:type="dxa"/>
            <w:vAlign w:val="center"/>
          </w:tcPr>
          <w:p w14:paraId="04C93691" w14:textId="3A2E1DE8" w:rsidR="00B9117B" w:rsidRPr="004E567E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4E567E">
              <w:rPr>
                <w:rFonts w:ascii="Arial" w:hAnsi="Arial" w:cs="Arial"/>
                <w:b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3978" w:type="dxa"/>
          </w:tcPr>
          <w:p w14:paraId="363F166B" w14:textId="77777777" w:rsidR="00B9117B" w:rsidRPr="004E567E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4C6137B" w14:textId="6B4D21CB" w:rsidR="00572A24" w:rsidRPr="004E567E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4E567E">
        <w:rPr>
          <w:rFonts w:ascii="Arial" w:hAnsi="Arial" w:cs="Arial"/>
          <w:b/>
          <w:szCs w:val="22"/>
          <w:lang w:eastAsia="zh-CN"/>
        </w:rPr>
        <w:t>–</w:t>
      </w:r>
      <w:r w:rsidRPr="004E567E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4E567E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4E567E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4E567E">
        <w:rPr>
          <w:rFonts w:ascii="Arial" w:hAnsi="Arial" w:cs="Arial"/>
          <w:b/>
          <w:szCs w:val="22"/>
          <w:lang w:eastAsia="zh-CN"/>
        </w:rPr>
        <w:t>Forme</w:t>
      </w:r>
      <w:r w:rsidR="00884105" w:rsidRPr="004E567E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77FE4696" w14:textId="13022A32" w:rsidR="004B22AC" w:rsidRPr="004E567E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B2.</w:t>
      </w:r>
      <w:r w:rsidR="004F21E9" w:rsidRPr="004E567E">
        <w:rPr>
          <w:rFonts w:ascii="Arial" w:hAnsi="Arial" w:cs="Arial"/>
          <w:b/>
          <w:szCs w:val="22"/>
          <w:lang w:eastAsia="zh-CN"/>
        </w:rPr>
        <w:t>2</w:t>
      </w:r>
      <w:r w:rsidRPr="004E567E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4E567E" w:rsidRDefault="00F54A5A" w:rsidP="00F67C2B">
      <w:pPr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18"/>
        </w:rPr>
        <w:t>L’Index/indice de référence I choisi</w:t>
      </w:r>
      <w:r w:rsidRPr="004E567E">
        <w:rPr>
          <w:rFonts w:ascii="Arial" w:hAnsi="Arial" w:cs="Arial"/>
          <w:sz w:val="20"/>
        </w:rPr>
        <w:t xml:space="preserve"> en raison de sa structure pour l</w:t>
      </w:r>
      <w:r w:rsidR="00EB2997" w:rsidRPr="004E567E">
        <w:rPr>
          <w:rFonts w:ascii="Arial" w:hAnsi="Arial" w:cs="Arial"/>
          <w:sz w:val="20"/>
        </w:rPr>
        <w:t>a variation</w:t>
      </w:r>
      <w:r w:rsidRPr="004E567E">
        <w:rPr>
          <w:rFonts w:ascii="Arial" w:hAnsi="Arial" w:cs="Arial"/>
          <w:sz w:val="20"/>
        </w:rPr>
        <w:t xml:space="preserve"> des prix est le suivant :</w:t>
      </w:r>
    </w:p>
    <w:p w14:paraId="7A7BC141" w14:textId="501C93EC" w:rsidR="00F54A5A" w:rsidRPr="004E567E" w:rsidRDefault="00F54A5A" w:rsidP="00B90DBD">
      <w:pPr>
        <w:jc w:val="center"/>
        <w:rPr>
          <w:rFonts w:ascii="Arial" w:hAnsi="Arial" w:cs="Arial"/>
        </w:rPr>
      </w:pPr>
      <w:r w:rsidRPr="004E567E">
        <w:rPr>
          <w:rFonts w:ascii="Arial" w:hAnsi="Arial" w:cs="Arial"/>
          <w:b/>
        </w:rPr>
        <w:t>Index/Indice</w:t>
      </w:r>
      <w:r w:rsidRPr="004E567E">
        <w:rPr>
          <w:rFonts w:ascii="Arial" w:hAnsi="Arial" w:cs="Arial"/>
        </w:rPr>
        <w:t> :</w:t>
      </w:r>
      <w:r w:rsidRPr="004E567E">
        <w:rPr>
          <w:rFonts w:ascii="Arial" w:hAnsi="Arial" w:cs="Arial"/>
          <w:b/>
        </w:rPr>
        <w:t xml:space="preserve"> </w:t>
      </w:r>
      <w:r w:rsidR="004E567E" w:rsidRPr="004E567E">
        <w:rPr>
          <w:rFonts w:ascii="Arial" w:hAnsi="Arial" w:cs="Arial"/>
          <w:b/>
        </w:rPr>
        <w:t>ING-2010</w:t>
      </w:r>
    </w:p>
    <w:p w14:paraId="3FAEFCE9" w14:textId="77777777" w:rsidR="004E567E" w:rsidRDefault="004E567E" w:rsidP="004E567E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536587">
        <w:rPr>
          <w:rFonts w:ascii="Arial" w:hAnsi="Arial" w:cs="Arial"/>
          <w:sz w:val="20"/>
        </w:rPr>
      </w:r>
      <w:r w:rsidR="00536587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9B3C58" w:rsidRPr="004E567E">
        <w:rPr>
          <w:rFonts w:ascii="Arial" w:hAnsi="Arial" w:cs="Arial"/>
          <w:sz w:val="20"/>
        </w:rPr>
        <w:t xml:space="preserve"> </w:t>
      </w:r>
      <w:r w:rsidR="004F2BC6" w:rsidRPr="004E567E">
        <w:rPr>
          <w:rFonts w:ascii="Arial" w:hAnsi="Arial" w:cs="Arial"/>
          <w:sz w:val="20"/>
        </w:rPr>
        <w:t>Par dérogatio</w:t>
      </w:r>
      <w:r w:rsidR="00753259" w:rsidRPr="004E567E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4E567E">
        <w:rPr>
          <w:rFonts w:ascii="Arial" w:hAnsi="Arial" w:cs="Arial"/>
          <w:sz w:val="20"/>
        </w:rPr>
        <w:t>du</w:t>
      </w:r>
      <w:proofErr w:type="gramEnd"/>
      <w:r w:rsidR="00753259" w:rsidRPr="004E567E">
        <w:rPr>
          <w:rFonts w:ascii="Arial" w:hAnsi="Arial" w:cs="Arial"/>
          <w:sz w:val="20"/>
        </w:rPr>
        <w:t xml:space="preserve"> CCAG-PI</w:t>
      </w:r>
      <w:r w:rsidR="004F2BC6" w:rsidRPr="004E567E">
        <w:rPr>
          <w:rFonts w:ascii="Arial" w:hAnsi="Arial" w:cs="Arial"/>
          <w:sz w:val="20"/>
        </w:rPr>
        <w:t>, l</w:t>
      </w:r>
      <w:r w:rsidR="009B3C58" w:rsidRPr="004E567E">
        <w:rPr>
          <w:rFonts w:ascii="Arial" w:hAnsi="Arial" w:cs="Arial"/>
          <w:sz w:val="20"/>
        </w:rPr>
        <w:t>es prix sont révisables</w:t>
      </w:r>
      <w:r w:rsidR="00C6638F" w:rsidRPr="004E567E">
        <w:rPr>
          <w:rFonts w:ascii="Arial" w:hAnsi="Arial" w:cs="Arial"/>
          <w:sz w:val="20"/>
        </w:rPr>
        <w:t xml:space="preserve"> </w:t>
      </w:r>
    </w:p>
    <w:p w14:paraId="681ABF1A" w14:textId="25543DCC" w:rsidR="004E567E" w:rsidRDefault="004E567E" w:rsidP="00682B94">
      <w:pPr>
        <w:keepNext/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6EEAFE3E" w14:textId="4A1E40C5" w:rsidR="004E567E" w:rsidRDefault="004E567E" w:rsidP="004E567E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>
        <w:rPr>
          <w:rFonts w:ascii="Arial" w:hAnsi="Arial" w:cs="Arial"/>
          <w:b/>
          <w:sz w:val="20"/>
        </w:rPr>
        <w:t>décembre 2024</w:t>
      </w:r>
    </w:p>
    <w:p w14:paraId="1ED61F21" w14:textId="57904437" w:rsidR="00130F31" w:rsidRPr="004E567E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4E567E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4E567E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4E567E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iCs/>
          <w:sz w:val="24"/>
        </w:rPr>
        <w:instrText xml:space="preserve"> FORMCHECKBOX </w:instrText>
      </w:r>
      <w:r w:rsidR="00536587">
        <w:rPr>
          <w:rFonts w:ascii="Arial" w:hAnsi="Arial" w:cs="Arial"/>
          <w:iCs/>
          <w:sz w:val="24"/>
        </w:rPr>
      </w:r>
      <w:r w:rsidR="00536587">
        <w:rPr>
          <w:rFonts w:ascii="Arial" w:hAnsi="Arial" w:cs="Arial"/>
          <w:iCs/>
          <w:sz w:val="24"/>
        </w:rPr>
        <w:fldChar w:fldCharType="separate"/>
      </w:r>
      <w:r w:rsidRPr="004E567E">
        <w:rPr>
          <w:rFonts w:ascii="Arial" w:hAnsi="Arial" w:cs="Arial"/>
          <w:iCs/>
          <w:sz w:val="24"/>
        </w:rPr>
        <w:fldChar w:fldCharType="end"/>
      </w:r>
      <w:r w:rsidRPr="004E567E">
        <w:rPr>
          <w:rFonts w:ascii="Arial" w:hAnsi="Arial" w:cs="Arial"/>
          <w:iCs/>
          <w:sz w:val="24"/>
        </w:rPr>
        <w:t xml:space="preserve"> </w:t>
      </w:r>
      <w:r w:rsidRPr="004E567E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4E567E">
        <w:rPr>
          <w:rFonts w:ascii="Arial" w:hAnsi="Arial" w:cs="Arial"/>
          <w:iCs/>
          <w:sz w:val="20"/>
          <w:szCs w:val="22"/>
        </w:rPr>
        <w:tab/>
      </w:r>
      <w:r w:rsidRPr="004E567E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536587">
        <w:rPr>
          <w:rFonts w:ascii="Arial" w:hAnsi="Arial" w:cs="Arial"/>
          <w:iCs/>
          <w:sz w:val="20"/>
          <w:szCs w:val="22"/>
        </w:rPr>
      </w:r>
      <w:r w:rsidR="00536587">
        <w:rPr>
          <w:rFonts w:ascii="Arial" w:hAnsi="Arial" w:cs="Arial"/>
          <w:iCs/>
          <w:sz w:val="20"/>
          <w:szCs w:val="22"/>
        </w:rPr>
        <w:fldChar w:fldCharType="separate"/>
      </w:r>
      <w:r w:rsidRPr="004E567E">
        <w:rPr>
          <w:rFonts w:ascii="Arial" w:hAnsi="Arial" w:cs="Arial"/>
          <w:iCs/>
          <w:sz w:val="20"/>
          <w:szCs w:val="22"/>
        </w:rPr>
        <w:fldChar w:fldCharType="end"/>
      </w:r>
      <w:r w:rsidRPr="004E567E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4E567E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E567E" w:rsidRPr="004E567E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E567E" w:rsidRPr="004E567E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4E567E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4E567E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67E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4E567E" w:rsidRPr="004E567E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4E567E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4E567E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4E567E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4E567E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B</w:t>
      </w:r>
      <w:r w:rsidR="00A84973" w:rsidRPr="004E567E">
        <w:rPr>
          <w:rFonts w:ascii="Arial" w:hAnsi="Arial" w:cs="Arial"/>
          <w:b/>
          <w:szCs w:val="22"/>
          <w:lang w:eastAsia="zh-CN"/>
        </w:rPr>
        <w:t>4</w:t>
      </w:r>
      <w:r w:rsidRPr="004E567E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E567E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23BBF31F" w:rsidR="00682B94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20"/>
        </w:rPr>
        <w:t xml:space="preserve">RIB </w:t>
      </w:r>
      <w:r w:rsidRPr="004E567E">
        <w:rPr>
          <w:rFonts w:ascii="Arial" w:hAnsi="Arial" w:cs="Arial"/>
          <w:sz w:val="20"/>
        </w:rPr>
        <w:t xml:space="preserve">à </w:t>
      </w:r>
      <w:r w:rsidR="0084023C" w:rsidRPr="004E567E">
        <w:rPr>
          <w:rFonts w:ascii="Arial" w:hAnsi="Arial" w:cs="Arial"/>
          <w:sz w:val="20"/>
        </w:rPr>
        <w:t>joindre</w:t>
      </w:r>
      <w:r w:rsidR="004E567E" w:rsidRPr="004E567E">
        <w:rPr>
          <w:rFonts w:ascii="Arial" w:hAnsi="Arial" w:cs="Arial"/>
          <w:sz w:val="20"/>
        </w:rPr>
        <w:t xml:space="preserve"> en annexe 1</w:t>
      </w:r>
      <w:r w:rsidRPr="004E567E">
        <w:rPr>
          <w:rFonts w:ascii="Arial" w:hAnsi="Arial" w:cs="Arial"/>
          <w:sz w:val="20"/>
        </w:rPr>
        <w:t> </w:t>
      </w:r>
      <w:r w:rsidRPr="004E567E">
        <w:rPr>
          <w:rFonts w:ascii="Arial" w:hAnsi="Arial" w:cs="Arial"/>
          <w:i/>
          <w:sz w:val="20"/>
        </w:rPr>
        <w:t>(</w:t>
      </w:r>
      <w:r w:rsidRPr="004E567E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4E567E">
        <w:rPr>
          <w:rFonts w:ascii="Arial" w:hAnsi="Arial" w:cs="Arial"/>
          <w:b/>
          <w:i/>
          <w:sz w:val="20"/>
        </w:rPr>
        <w:t xml:space="preserve"> séparés, l’ensemble</w:t>
      </w:r>
      <w:r w:rsidRPr="004E567E">
        <w:rPr>
          <w:rFonts w:ascii="Arial" w:hAnsi="Arial" w:cs="Arial"/>
          <w:b/>
          <w:i/>
          <w:sz w:val="20"/>
        </w:rPr>
        <w:t xml:space="preserve"> des RIB sont à joindre</w:t>
      </w:r>
      <w:r w:rsidRPr="004E567E">
        <w:rPr>
          <w:rFonts w:ascii="Arial" w:hAnsi="Arial" w:cs="Arial"/>
          <w:i/>
          <w:sz w:val="20"/>
        </w:rPr>
        <w:t>)</w:t>
      </w:r>
      <w:r w:rsidRPr="004E567E">
        <w:rPr>
          <w:rFonts w:ascii="Arial" w:hAnsi="Arial" w:cs="Arial"/>
          <w:sz w:val="20"/>
        </w:rPr>
        <w:t xml:space="preserve"> </w:t>
      </w:r>
    </w:p>
    <w:p w14:paraId="7C6AA906" w14:textId="77777777" w:rsidR="00682B94" w:rsidRDefault="00682B94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FA4E396" w14:textId="77777777" w:rsidR="006550F5" w:rsidRPr="004E567E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</w:p>
    <w:p w14:paraId="2AA79BAA" w14:textId="4AFB8F7A" w:rsidR="008062B4" w:rsidRPr="004E567E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Cs w:val="22"/>
          <w:lang w:eastAsia="zh-CN"/>
        </w:rPr>
        <w:t>B</w:t>
      </w:r>
      <w:r w:rsidR="00A84973" w:rsidRPr="004E567E">
        <w:rPr>
          <w:rFonts w:ascii="Arial" w:hAnsi="Arial" w:cs="Arial"/>
          <w:b/>
          <w:szCs w:val="22"/>
          <w:lang w:eastAsia="zh-CN"/>
        </w:rPr>
        <w:t>5</w:t>
      </w:r>
      <w:r w:rsidRPr="004E567E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4E567E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4E567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4E567E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E567E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4E567E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E567E">
        <w:rPr>
          <w:rFonts w:ascii="Arial" w:hAnsi="Arial" w:cs="Arial"/>
          <w:sz w:val="20"/>
        </w:rPr>
        <w:t xml:space="preserve">Je </w:t>
      </w:r>
      <w:r w:rsidR="00AB3176" w:rsidRPr="004E567E">
        <w:rPr>
          <w:rFonts w:ascii="Arial" w:hAnsi="Arial" w:cs="Arial"/>
          <w:sz w:val="20"/>
        </w:rPr>
        <w:t>souhaite bénéficier de l’avance</w:t>
      </w:r>
      <w:r w:rsidR="0084023C" w:rsidRPr="004E567E">
        <w:rPr>
          <w:rStyle w:val="Appelnotedebasdep"/>
          <w:rFonts w:ascii="Arial" w:hAnsi="Arial" w:cs="Arial"/>
          <w:sz w:val="20"/>
        </w:rPr>
        <w:footnoteReference w:id="1"/>
      </w:r>
      <w:r w:rsidRPr="004E567E">
        <w:rPr>
          <w:rFonts w:ascii="Arial" w:hAnsi="Arial" w:cs="Arial"/>
          <w:sz w:val="20"/>
        </w:rPr>
        <w:t> </w:t>
      </w:r>
      <w:r w:rsidRPr="004E567E">
        <w:rPr>
          <w:rFonts w:ascii="Arial" w:hAnsi="Arial" w:cs="Arial"/>
          <w:sz w:val="20"/>
        </w:rPr>
        <w:tab/>
      </w:r>
      <w:r w:rsidR="001154AF" w:rsidRPr="004E567E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4E567E">
        <w:rPr>
          <w:rFonts w:ascii="Arial" w:hAnsi="Arial" w:cs="Arial"/>
          <w:szCs w:val="24"/>
        </w:rPr>
        <w:instrText xml:space="preserve"> FORMCHECKBOX </w:instrText>
      </w:r>
      <w:r w:rsidR="00536587">
        <w:rPr>
          <w:rFonts w:ascii="Arial" w:hAnsi="Arial" w:cs="Arial"/>
          <w:szCs w:val="24"/>
        </w:rPr>
      </w:r>
      <w:r w:rsidR="00536587">
        <w:rPr>
          <w:rFonts w:ascii="Arial" w:hAnsi="Arial" w:cs="Arial"/>
          <w:szCs w:val="24"/>
        </w:rPr>
        <w:fldChar w:fldCharType="separate"/>
      </w:r>
      <w:r w:rsidR="001154AF" w:rsidRPr="004E567E">
        <w:rPr>
          <w:rFonts w:ascii="Arial" w:hAnsi="Arial" w:cs="Arial"/>
          <w:szCs w:val="24"/>
        </w:rPr>
        <w:fldChar w:fldCharType="end"/>
      </w:r>
      <w:bookmarkEnd w:id="0"/>
      <w:r w:rsidRPr="004E567E">
        <w:rPr>
          <w:rFonts w:ascii="Arial" w:hAnsi="Arial" w:cs="Arial"/>
          <w:szCs w:val="24"/>
        </w:rPr>
        <w:t xml:space="preserve"> Non</w:t>
      </w:r>
      <w:r w:rsidRPr="004E567E">
        <w:rPr>
          <w:rFonts w:ascii="Arial" w:hAnsi="Arial" w:cs="Arial"/>
          <w:szCs w:val="24"/>
        </w:rPr>
        <w:tab/>
      </w:r>
      <w:r w:rsidRPr="004E567E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szCs w:val="24"/>
        </w:rPr>
        <w:instrText xml:space="preserve"> FORMCHECKBOX </w:instrText>
      </w:r>
      <w:r w:rsidR="00536587">
        <w:rPr>
          <w:rFonts w:ascii="Arial" w:hAnsi="Arial" w:cs="Arial"/>
          <w:szCs w:val="24"/>
        </w:rPr>
      </w:r>
      <w:r w:rsidR="00536587">
        <w:rPr>
          <w:rFonts w:ascii="Arial" w:hAnsi="Arial" w:cs="Arial"/>
          <w:szCs w:val="24"/>
        </w:rPr>
        <w:fldChar w:fldCharType="separate"/>
      </w:r>
      <w:r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Oui</w:t>
      </w:r>
      <w:r w:rsidRPr="004E567E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4E567E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E567E">
        <w:rPr>
          <w:rFonts w:ascii="Arial" w:hAnsi="Arial" w:cs="Arial"/>
          <w:i/>
          <w:sz w:val="20"/>
          <w:u w:val="single"/>
        </w:rPr>
        <w:t>Cotraitant </w:t>
      </w:r>
      <w:r w:rsidR="004A57BA" w:rsidRPr="004E567E">
        <w:rPr>
          <w:rFonts w:ascii="Arial" w:hAnsi="Arial" w:cs="Arial"/>
          <w:i/>
          <w:sz w:val="20"/>
          <w:u w:val="single"/>
        </w:rPr>
        <w:t>(le cas échéant)</w:t>
      </w:r>
      <w:r w:rsidR="004A57BA" w:rsidRPr="004E567E">
        <w:rPr>
          <w:rFonts w:ascii="Arial" w:hAnsi="Arial" w:cs="Arial"/>
          <w:sz w:val="20"/>
          <w:u w:val="single"/>
        </w:rPr>
        <w:t xml:space="preserve"> </w:t>
      </w:r>
      <w:r w:rsidRPr="004E567E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4E567E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E567E">
        <w:rPr>
          <w:rFonts w:ascii="Arial" w:hAnsi="Arial" w:cs="Arial"/>
          <w:sz w:val="20"/>
        </w:rPr>
        <w:t>Je souhaite bénéficier de l’avance</w:t>
      </w:r>
      <w:r w:rsidRPr="004E567E">
        <w:rPr>
          <w:rFonts w:ascii="Arial" w:hAnsi="Arial" w:cs="Arial"/>
          <w:sz w:val="20"/>
          <w:vertAlign w:val="superscript"/>
        </w:rPr>
        <w:t>1</w:t>
      </w:r>
      <w:r w:rsidRPr="004E567E">
        <w:rPr>
          <w:rFonts w:ascii="Arial" w:hAnsi="Arial" w:cs="Arial"/>
          <w:sz w:val="20"/>
        </w:rPr>
        <w:tab/>
      </w:r>
      <w:r w:rsidR="001154AF" w:rsidRPr="004E567E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4E567E">
        <w:rPr>
          <w:rFonts w:ascii="Arial" w:hAnsi="Arial" w:cs="Arial"/>
          <w:szCs w:val="24"/>
        </w:rPr>
        <w:instrText xml:space="preserve"> FORMCHECKBOX </w:instrText>
      </w:r>
      <w:r w:rsidR="00536587">
        <w:rPr>
          <w:rFonts w:ascii="Arial" w:hAnsi="Arial" w:cs="Arial"/>
          <w:szCs w:val="24"/>
        </w:rPr>
      </w:r>
      <w:r w:rsidR="00536587">
        <w:rPr>
          <w:rFonts w:ascii="Arial" w:hAnsi="Arial" w:cs="Arial"/>
          <w:szCs w:val="24"/>
        </w:rPr>
        <w:fldChar w:fldCharType="separate"/>
      </w:r>
      <w:r w:rsidR="001154AF"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Non</w:t>
      </w:r>
      <w:r w:rsidRPr="004E567E">
        <w:rPr>
          <w:rFonts w:ascii="Arial" w:hAnsi="Arial" w:cs="Arial"/>
          <w:szCs w:val="24"/>
        </w:rPr>
        <w:tab/>
      </w:r>
      <w:r w:rsidRPr="004E567E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4E567E">
        <w:rPr>
          <w:rFonts w:ascii="Arial" w:hAnsi="Arial" w:cs="Arial"/>
          <w:szCs w:val="24"/>
        </w:rPr>
        <w:instrText xml:space="preserve"> FORMCHECKBOX </w:instrText>
      </w:r>
      <w:r w:rsidR="00536587">
        <w:rPr>
          <w:rFonts w:ascii="Arial" w:hAnsi="Arial" w:cs="Arial"/>
          <w:szCs w:val="24"/>
        </w:rPr>
      </w:r>
      <w:r w:rsidR="00536587">
        <w:rPr>
          <w:rFonts w:ascii="Arial" w:hAnsi="Arial" w:cs="Arial"/>
          <w:szCs w:val="24"/>
        </w:rPr>
        <w:fldChar w:fldCharType="separate"/>
      </w:r>
      <w:r w:rsidRPr="004E567E">
        <w:rPr>
          <w:rFonts w:ascii="Arial" w:hAnsi="Arial" w:cs="Arial"/>
          <w:szCs w:val="24"/>
        </w:rPr>
        <w:fldChar w:fldCharType="end"/>
      </w:r>
      <w:r w:rsidRPr="004E567E">
        <w:rPr>
          <w:rFonts w:ascii="Arial" w:hAnsi="Arial" w:cs="Arial"/>
          <w:szCs w:val="24"/>
        </w:rPr>
        <w:t xml:space="preserve"> Oui</w:t>
      </w:r>
      <w:r w:rsidRPr="004E567E">
        <w:rPr>
          <w:rFonts w:ascii="Arial" w:hAnsi="Arial" w:cs="Arial"/>
          <w:sz w:val="24"/>
          <w:szCs w:val="24"/>
        </w:rPr>
        <w:tab/>
      </w:r>
    </w:p>
    <w:p w14:paraId="4DA35E71" w14:textId="452690AA" w:rsidR="005066CC" w:rsidRPr="004E567E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7863F95F" w14:textId="7D311963" w:rsidR="005066CC" w:rsidRPr="004E567E" w:rsidRDefault="004E567E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536587">
        <w:rPr>
          <w:rFonts w:ascii="Arial" w:hAnsi="Arial" w:cs="Arial"/>
          <w:sz w:val="20"/>
        </w:rPr>
      </w:r>
      <w:r w:rsidR="00536587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5066CC" w:rsidRPr="004E567E">
        <w:rPr>
          <w:rFonts w:ascii="Arial" w:hAnsi="Arial" w:cs="Arial"/>
          <w:sz w:val="20"/>
        </w:rPr>
        <w:tab/>
        <w:t>Pr</w:t>
      </w:r>
      <w:r w:rsidR="00844712" w:rsidRPr="004E567E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4E567E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4E567E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325F0822" w:rsidR="00B9117B" w:rsidRPr="004E567E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b/>
          <w:sz w:val="20"/>
        </w:rPr>
        <w:t>Le délai</w:t>
      </w:r>
      <w:r w:rsidR="000155F4" w:rsidRPr="004E567E">
        <w:rPr>
          <w:rFonts w:ascii="Arial" w:hAnsi="Arial" w:cs="Arial"/>
          <w:b/>
          <w:sz w:val="20"/>
        </w:rPr>
        <w:t xml:space="preserve"> d’exécution des </w:t>
      </w:r>
      <w:r w:rsidR="00F8077C" w:rsidRPr="004E567E">
        <w:rPr>
          <w:rFonts w:ascii="Arial" w:hAnsi="Arial" w:cs="Arial"/>
          <w:b/>
          <w:sz w:val="20"/>
        </w:rPr>
        <w:t>prestations</w:t>
      </w:r>
      <w:r w:rsidR="00B9117B" w:rsidRPr="004E567E">
        <w:rPr>
          <w:rFonts w:ascii="Arial" w:hAnsi="Arial" w:cs="Arial"/>
          <w:sz w:val="20"/>
        </w:rPr>
        <w:t xml:space="preserve"> est </w:t>
      </w:r>
      <w:r w:rsidR="00466BFB">
        <w:rPr>
          <w:rFonts w:ascii="Arial" w:hAnsi="Arial" w:cs="Arial"/>
          <w:sz w:val="20"/>
        </w:rPr>
        <w:t>de</w:t>
      </w:r>
      <w:r w:rsidR="000155F4" w:rsidRPr="004E567E">
        <w:rPr>
          <w:rFonts w:ascii="Arial" w:hAnsi="Arial" w:cs="Arial"/>
          <w:sz w:val="20"/>
        </w:rPr>
        <w:t xml:space="preserve"> </w:t>
      </w:r>
      <w:r w:rsidR="00466BFB">
        <w:rPr>
          <w:rFonts w:ascii="Arial" w:hAnsi="Arial" w:cs="Arial"/>
          <w:b/>
          <w:sz w:val="20"/>
        </w:rPr>
        <w:t>48</w:t>
      </w:r>
      <w:r w:rsidR="00B9117B" w:rsidRPr="004E567E">
        <w:rPr>
          <w:rFonts w:ascii="Arial" w:hAnsi="Arial" w:cs="Arial"/>
          <w:b/>
          <w:sz w:val="20"/>
        </w:rPr>
        <w:t xml:space="preserve"> </w:t>
      </w:r>
      <w:r w:rsidR="00B9117B" w:rsidRPr="004E567E">
        <w:rPr>
          <w:rFonts w:ascii="Arial" w:hAnsi="Arial" w:cs="Arial"/>
          <w:sz w:val="20"/>
        </w:rPr>
        <w:t>mois</w:t>
      </w:r>
      <w:r w:rsidR="00466BFB">
        <w:rPr>
          <w:rFonts w:ascii="Arial" w:hAnsi="Arial" w:cs="Arial"/>
          <w:sz w:val="20"/>
        </w:rPr>
        <w:t xml:space="preserve"> </w:t>
      </w:r>
      <w:r w:rsidR="00466BFB" w:rsidRPr="00466BFB">
        <w:rPr>
          <w:rFonts w:ascii="Arial" w:hAnsi="Arial" w:cs="Arial"/>
          <w:i/>
          <w:sz w:val="20"/>
        </w:rPr>
        <w:t xml:space="preserve">(16 mois pour la phase de conception, 20 mois pour la phase de réalisation et 12 mois pour </w:t>
      </w:r>
      <w:proofErr w:type="spellStart"/>
      <w:r w:rsidR="00466BFB" w:rsidRPr="00466BFB">
        <w:rPr>
          <w:rFonts w:ascii="Arial" w:hAnsi="Arial" w:cs="Arial"/>
          <w:i/>
          <w:sz w:val="20"/>
        </w:rPr>
        <w:t>la</w:t>
      </w:r>
      <w:proofErr w:type="spellEnd"/>
      <w:r w:rsidR="00466BFB" w:rsidRPr="00466BFB">
        <w:rPr>
          <w:rFonts w:ascii="Arial" w:hAnsi="Arial" w:cs="Arial"/>
          <w:i/>
          <w:sz w:val="20"/>
        </w:rPr>
        <w:t xml:space="preserve"> GPA)</w:t>
      </w:r>
      <w:r w:rsidR="00B9117B" w:rsidRPr="004E567E">
        <w:rPr>
          <w:rFonts w:ascii="Arial" w:hAnsi="Arial" w:cs="Arial"/>
          <w:sz w:val="20"/>
        </w:rPr>
        <w:t xml:space="preserve"> à compter de :</w:t>
      </w:r>
      <w:bookmarkStart w:id="1" w:name="_GoBack"/>
      <w:bookmarkEnd w:id="1"/>
    </w:p>
    <w:p w14:paraId="37A551DE" w14:textId="10BAC9B6" w:rsidR="001B15E2" w:rsidRPr="004E567E" w:rsidRDefault="004E567E" w:rsidP="00FB155D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4E567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E567E">
        <w:rPr>
          <w:rFonts w:ascii="Arial" w:hAnsi="Arial" w:cs="Arial"/>
          <w:sz w:val="20"/>
        </w:rPr>
        <w:instrText xml:space="preserve"> FORMCHECKBOX </w:instrText>
      </w:r>
      <w:r w:rsidR="00536587">
        <w:rPr>
          <w:rFonts w:ascii="Arial" w:hAnsi="Arial" w:cs="Arial"/>
          <w:sz w:val="20"/>
        </w:rPr>
      </w:r>
      <w:r w:rsidR="00536587">
        <w:rPr>
          <w:rFonts w:ascii="Arial" w:hAnsi="Arial" w:cs="Arial"/>
          <w:sz w:val="20"/>
        </w:rPr>
        <w:fldChar w:fldCharType="separate"/>
      </w:r>
      <w:r w:rsidRPr="004E567E">
        <w:rPr>
          <w:rFonts w:ascii="Arial" w:hAnsi="Arial" w:cs="Arial"/>
          <w:sz w:val="20"/>
        </w:rPr>
        <w:fldChar w:fldCharType="end"/>
      </w:r>
      <w:r w:rsidR="00B733DB" w:rsidRPr="004E567E">
        <w:rPr>
          <w:rFonts w:ascii="Arial" w:hAnsi="Arial" w:cs="Arial"/>
          <w:sz w:val="20"/>
        </w:rPr>
        <w:tab/>
      </w:r>
      <w:r w:rsidR="00D7652C" w:rsidRPr="004E567E">
        <w:rPr>
          <w:rFonts w:ascii="Arial" w:hAnsi="Arial" w:cs="Arial"/>
          <w:sz w:val="20"/>
        </w:rPr>
        <w:t>Par dérogation à l’article 13-1 du CCAG-</w:t>
      </w:r>
      <w:r w:rsidR="00753259" w:rsidRPr="004E567E">
        <w:rPr>
          <w:rFonts w:ascii="Arial" w:hAnsi="Arial" w:cs="Arial"/>
          <w:sz w:val="20"/>
        </w:rPr>
        <w:t>PI</w:t>
      </w:r>
      <w:r w:rsidR="00D7652C" w:rsidRPr="004E567E">
        <w:rPr>
          <w:rFonts w:ascii="Arial" w:hAnsi="Arial" w:cs="Arial"/>
          <w:sz w:val="20"/>
        </w:rPr>
        <w:t xml:space="preserve">, il court à compter de la date fixée par l’Ordre de </w:t>
      </w:r>
      <w:r w:rsidR="00FB155D" w:rsidRPr="004E567E">
        <w:rPr>
          <w:rFonts w:ascii="Arial" w:hAnsi="Arial" w:cs="Arial"/>
          <w:sz w:val="20"/>
        </w:rPr>
        <w:tab/>
      </w:r>
      <w:r w:rsidR="00D7652C" w:rsidRPr="004E567E">
        <w:rPr>
          <w:rFonts w:ascii="Arial" w:hAnsi="Arial" w:cs="Arial"/>
          <w:sz w:val="20"/>
        </w:rPr>
        <w:t xml:space="preserve">Service qui prescrit de commencer </w:t>
      </w:r>
    </w:p>
    <w:p w14:paraId="59D2BC61" w14:textId="7C8A6E74" w:rsidR="00E61334" w:rsidRPr="004E567E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4E567E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401F41E8" w:rsidR="00241AC9" w:rsidRPr="004E567E" w:rsidRDefault="00241AC9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 w:rsidRPr="004E567E">
        <w:rPr>
          <w:rFonts w:ascii="Arial" w:hAnsi="Arial" w:cs="Arial"/>
          <w:sz w:val="20"/>
        </w:rPr>
        <w:t>Sans objet</w:t>
      </w:r>
    </w:p>
    <w:p w14:paraId="28D8C74C" w14:textId="6B6A3264" w:rsidR="00AD36F8" w:rsidRPr="004E567E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4E567E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4E567E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E</w:t>
      </w:r>
      <w:r w:rsidR="00AD36F8" w:rsidRPr="004E567E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4E567E" w:rsidRPr="004E567E" w14:paraId="6D5105BC" w14:textId="77777777" w:rsidTr="00682B94">
        <w:trPr>
          <w:trHeight w:val="50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4E567E" w:rsidRPr="004E567E" w14:paraId="5C7DD99C" w14:textId="77777777" w:rsidTr="00682B94">
        <w:trPr>
          <w:trHeight w:val="557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4E567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4E567E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68E7067D" w14:textId="1243A11F" w:rsidR="00A830C3" w:rsidRPr="004E567E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E</w:t>
      </w:r>
      <w:r w:rsidR="00A830C3" w:rsidRPr="004E567E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2142-23</w:t>
        </w:r>
      </w:hyperlink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4" w:history="1">
        <w:r w:rsidRPr="004E567E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2342-12</w:t>
        </w:r>
      </w:hyperlink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4E567E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4E567E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4E567E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4E567E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4E567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4E567E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>conjoint</w:t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  <w:t>OU</w:t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>solidaire</w:t>
      </w:r>
    </w:p>
    <w:p w14:paraId="0509FE71" w14:textId="77777777" w:rsidR="00A830C3" w:rsidRPr="004E567E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4E567E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iCs/>
          <w:sz w:val="18"/>
          <w:szCs w:val="18"/>
        </w:rPr>
        <w:tab/>
      </w:r>
      <w:r w:rsidR="002471DA" w:rsidRPr="004E567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7B89D51" w14:textId="2B929769" w:rsidR="00A830C3" w:rsidRPr="004E567E" w:rsidRDefault="00A830C3" w:rsidP="00682B94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pour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  <w:r w:rsidR="00682B94">
        <w:rPr>
          <w:rFonts w:ascii="Arial" w:hAnsi="Arial" w:cs="Arial"/>
          <w:sz w:val="20"/>
          <w:lang w:eastAsia="zh-CN"/>
        </w:rPr>
        <w:t xml:space="preserve"> </w:t>
      </w:r>
      <w:r w:rsidRPr="004E567E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7ED19087" w14:textId="2CE24A8A" w:rsidR="00A830C3" w:rsidRPr="004E567E" w:rsidRDefault="00A830C3" w:rsidP="00682B94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pour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  <w:r w:rsidR="00682B94">
        <w:rPr>
          <w:rFonts w:ascii="Arial" w:hAnsi="Arial" w:cs="Arial"/>
          <w:sz w:val="20"/>
          <w:lang w:eastAsia="zh-CN"/>
        </w:rPr>
        <w:t xml:space="preserve"> </w:t>
      </w:r>
      <w:r w:rsidRPr="004E567E">
        <w:rPr>
          <w:rFonts w:ascii="Arial" w:hAnsi="Arial" w:cs="Arial"/>
          <w:i/>
          <w:sz w:val="18"/>
          <w:szCs w:val="18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10DB4AFD" w14:textId="73D42898" w:rsidR="00292EF8" w:rsidRDefault="00A830C3" w:rsidP="00682B94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</w:t>
      </w:r>
      <w:r w:rsidR="00492E84"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ont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  <w:r w:rsidR="00682B94">
        <w:rPr>
          <w:rFonts w:ascii="Arial" w:hAnsi="Arial" w:cs="Arial"/>
          <w:sz w:val="20"/>
          <w:lang w:eastAsia="zh-CN"/>
        </w:rPr>
        <w:t xml:space="preserve"> </w:t>
      </w:r>
      <w:r w:rsidRPr="004E567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4E567E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4E567E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4636EBB9" w14:textId="77777777" w:rsidR="004E567E" w:rsidRPr="004E567E" w:rsidRDefault="004E567E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591A196F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4E567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4E567E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4E567E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4E567E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567E">
        <w:rPr>
          <w:rFonts w:ascii="Arial" w:hAnsi="Arial" w:cs="Arial"/>
          <w:sz w:val="20"/>
          <w:lang w:eastAsia="zh-CN"/>
        </w:rPr>
        <w:instrText xml:space="preserve"> FORMCHECKBOX </w:instrText>
      </w:r>
      <w:r w:rsidR="00536587">
        <w:rPr>
          <w:rFonts w:ascii="Arial" w:hAnsi="Arial" w:cs="Arial"/>
          <w:sz w:val="20"/>
          <w:lang w:eastAsia="zh-CN"/>
        </w:rPr>
      </w:r>
      <w:r w:rsidR="00536587">
        <w:rPr>
          <w:rFonts w:ascii="Arial" w:hAnsi="Arial" w:cs="Arial"/>
          <w:sz w:val="20"/>
          <w:lang w:eastAsia="zh-CN"/>
        </w:rPr>
        <w:fldChar w:fldCharType="separate"/>
      </w:r>
      <w:r w:rsidRPr="004E567E">
        <w:rPr>
          <w:rFonts w:ascii="Arial" w:hAnsi="Arial" w:cs="Arial"/>
          <w:sz w:val="20"/>
          <w:lang w:eastAsia="zh-CN"/>
        </w:rPr>
        <w:fldChar w:fldCharType="end"/>
      </w:r>
      <w:r w:rsidRPr="004E567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4E567E">
        <w:rPr>
          <w:rFonts w:ascii="Arial" w:hAnsi="Arial" w:cs="Arial"/>
          <w:sz w:val="20"/>
          <w:lang w:eastAsia="zh-CN"/>
        </w:rPr>
        <w:tab/>
      </w:r>
      <w:proofErr w:type="gramStart"/>
      <w:r w:rsidRPr="004E567E">
        <w:rPr>
          <w:rFonts w:ascii="Arial" w:hAnsi="Arial" w:cs="Arial"/>
          <w:sz w:val="20"/>
          <w:lang w:eastAsia="zh-CN"/>
        </w:rPr>
        <w:t>donnent</w:t>
      </w:r>
      <w:proofErr w:type="gramEnd"/>
      <w:r w:rsidRPr="004E567E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4E567E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20"/>
          <w:lang w:eastAsia="zh-CN"/>
        </w:rPr>
        <w:tab/>
      </w:r>
      <w:r w:rsidRPr="004E567E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4E567E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4E567E" w:rsidRPr="004E567E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4E567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4E567E" w:rsidRPr="004E567E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4E567E" w:rsidRPr="004E567E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4E567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4E567E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b/>
          <w:sz w:val="18"/>
          <w:szCs w:val="18"/>
          <w:lang w:eastAsia="zh-CN"/>
        </w:rPr>
        <w:t>(*)</w:t>
      </w:r>
      <w:r w:rsidRPr="004E567E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4E567E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4E567E">
        <w:rPr>
          <w:rFonts w:ascii="Arial" w:hAnsi="Arial" w:cs="Arial"/>
          <w:sz w:val="18"/>
          <w:szCs w:val="18"/>
          <w:lang w:eastAsia="zh-CN"/>
        </w:rPr>
        <w:t>.</w:t>
      </w:r>
    </w:p>
    <w:p w14:paraId="0CB35F35" w14:textId="77777777" w:rsidR="001C1C68" w:rsidRPr="004E567E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4E567E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4E567E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4E567E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4E567E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4E567E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77777777" w:rsidR="00D82C77" w:rsidRPr="004E567E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4E567E">
        <w:rPr>
          <w:rFonts w:ascii="Arial" w:hAnsi="Arial" w:cs="Arial"/>
          <w:sz w:val="20"/>
        </w:rPr>
        <w:t>MINARM/SGA/DCSID/ESID Brest (Ministère des Armées / Secrétariat Général pour l'Administration / Direction Centrale du Service d'Infrastructure de la Défense / Établissement du Service d'Infrastructure de la Défense de Brest).</w:t>
      </w:r>
    </w:p>
    <w:p w14:paraId="6792A44E" w14:textId="4723CA96" w:rsidR="007823F5" w:rsidRPr="004E567E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4E567E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56DEE088" w:rsidR="00D82C77" w:rsidRPr="004E567E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>L’Ingénieur Général des Travaux Maritimes Roland BOUTIN, Directeur de l’Établissement du SID de Brest.</w:t>
      </w:r>
    </w:p>
    <w:p w14:paraId="5898E74C" w14:textId="77777777" w:rsidR="00385B7F" w:rsidRPr="004E567E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4E567E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4E567E">
        <w:rPr>
          <w:rFonts w:ascii="Arial" w:hAnsi="Arial" w:cs="Arial"/>
          <w:sz w:val="20"/>
          <w:lang w:eastAsia="zh-CN"/>
        </w:rPr>
        <w:t>marché</w:t>
      </w:r>
      <w:r w:rsidRPr="004E567E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4E567E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32936EF" w14:textId="4270E35C" w:rsidR="00280A83" w:rsidRPr="004E567E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4E567E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4E567E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4E567E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4E567E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Pr="004E567E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4E567E" w:rsidRDefault="001C1C68" w:rsidP="0046717F">
      <w:pPr>
        <w:jc w:val="center"/>
        <w:rPr>
          <w:bCs/>
          <w:szCs w:val="22"/>
        </w:rPr>
      </w:pPr>
    </w:p>
    <w:p w14:paraId="74F542D6" w14:textId="77777777" w:rsidR="0046717F" w:rsidRPr="004E567E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>Pour le directeur de l’ESID de Brest</w:t>
      </w:r>
    </w:p>
    <w:p w14:paraId="0012092D" w14:textId="398C1CDC" w:rsidR="0046717F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E567E">
        <w:rPr>
          <w:rFonts w:ascii="Arial" w:hAnsi="Arial" w:cs="Arial"/>
          <w:bCs/>
          <w:sz w:val="20"/>
        </w:rPr>
        <w:t xml:space="preserve">Et par délégation </w:t>
      </w:r>
    </w:p>
    <w:p w14:paraId="4F3BEE66" w14:textId="04375985" w:rsidR="00882F70" w:rsidRDefault="00882F70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ICDD Xavier </w:t>
      </w:r>
      <w:proofErr w:type="spellStart"/>
      <w:r>
        <w:rPr>
          <w:rFonts w:ascii="Arial" w:hAnsi="Arial" w:cs="Arial"/>
          <w:bCs/>
          <w:sz w:val="20"/>
        </w:rPr>
        <w:t>Dilasseur</w:t>
      </w:r>
      <w:proofErr w:type="spellEnd"/>
    </w:p>
    <w:p w14:paraId="2E318C03" w14:textId="184174AE" w:rsidR="00882F70" w:rsidRPr="004E567E" w:rsidRDefault="00882F70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Chef du bureau CO-BGC1</w:t>
      </w:r>
    </w:p>
    <w:p w14:paraId="4B037C0A" w14:textId="42D986DF" w:rsidR="00686EAA" w:rsidRPr="004E567E" w:rsidRDefault="00686EAA">
      <w:pPr>
        <w:spacing w:after="160" w:line="259" w:lineRule="auto"/>
        <w:rPr>
          <w:rFonts w:ascii="Arial" w:eastAsia="Arial" w:hAnsi="Arial" w:cs="Arial"/>
          <w:sz w:val="18"/>
          <w:szCs w:val="22"/>
        </w:rPr>
      </w:pPr>
      <w:r w:rsidRPr="004E567E">
        <w:rPr>
          <w:rFonts w:ascii="Arial" w:eastAsia="Arial" w:hAnsi="Arial" w:cs="Arial"/>
          <w:sz w:val="18"/>
          <w:szCs w:val="22"/>
        </w:rPr>
        <w:br w:type="page"/>
      </w:r>
    </w:p>
    <w:p w14:paraId="6A73C3B6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686EAA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4B81B6F8" w14:textId="4308BC82" w:rsidR="00686EAA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134A290" w14:textId="628A9AB9" w:rsidR="004E567E" w:rsidRDefault="004E567E" w:rsidP="00686EAA">
      <w:pPr>
        <w:pStyle w:val="Corpsdetexte23"/>
        <w:rPr>
          <w:rFonts w:cs="Arial"/>
          <w:szCs w:val="22"/>
        </w:rPr>
      </w:pPr>
    </w:p>
    <w:p w14:paraId="7A5E8DCF" w14:textId="0FF5CEA4" w:rsidR="004E567E" w:rsidRDefault="004E567E">
      <w:pPr>
        <w:spacing w:after="160" w:line="259" w:lineRule="auto"/>
        <w:rPr>
          <w:rFonts w:ascii="Arial" w:hAnsi="Arial" w:cs="Arial"/>
          <w:szCs w:val="22"/>
        </w:rPr>
      </w:pPr>
      <w:r>
        <w:rPr>
          <w:rFonts w:cs="Arial"/>
          <w:szCs w:val="22"/>
        </w:rPr>
        <w:br w:type="page"/>
      </w:r>
    </w:p>
    <w:p w14:paraId="64051868" w14:textId="77777777" w:rsidR="004E567E" w:rsidRDefault="004E567E" w:rsidP="00686EAA">
      <w:pPr>
        <w:pStyle w:val="Corpsdetexte23"/>
        <w:rPr>
          <w:rFonts w:cs="Arial"/>
          <w:szCs w:val="22"/>
        </w:rPr>
      </w:pPr>
    </w:p>
    <w:p w14:paraId="5C2E22A3" w14:textId="77777777" w:rsidR="004E567E" w:rsidRPr="005F715E" w:rsidRDefault="004E567E" w:rsidP="004E567E">
      <w:pPr>
        <w:rPr>
          <w:rFonts w:ascii="Arial" w:hAnsi="Arial" w:cs="Arial"/>
          <w:szCs w:val="22"/>
        </w:rPr>
      </w:pPr>
    </w:p>
    <w:p w14:paraId="70F3A266" w14:textId="664144F1" w:rsidR="004E567E" w:rsidRPr="005F715E" w:rsidRDefault="004E567E" w:rsidP="004E567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4DAA256E" w14:textId="638CE3C0" w:rsidR="004E567E" w:rsidRPr="005F715E" w:rsidRDefault="00744BE9" w:rsidP="004E567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</w:t>
      </w:r>
      <w:r w:rsidR="004E567E">
        <w:rPr>
          <w:rFonts w:cs="Arial"/>
          <w:b/>
          <w:szCs w:val="22"/>
        </w:rPr>
        <w:t xml:space="preserve"> forfaitaires (</w:t>
      </w:r>
      <w:r>
        <w:rPr>
          <w:rFonts w:cs="Arial"/>
          <w:b/>
          <w:szCs w:val="22"/>
        </w:rPr>
        <w:t>DPGF</w:t>
      </w:r>
      <w:r w:rsidR="004E567E">
        <w:rPr>
          <w:rFonts w:cs="Arial"/>
          <w:b/>
          <w:szCs w:val="22"/>
        </w:rPr>
        <w:t>)</w:t>
      </w:r>
    </w:p>
    <w:p w14:paraId="78D083B8" w14:textId="266BAE08" w:rsidR="004E567E" w:rsidRDefault="004E567E" w:rsidP="004E567E"/>
    <w:p w14:paraId="0C002B72" w14:textId="48A87193" w:rsidR="004E567E" w:rsidRDefault="004E567E" w:rsidP="004E567E"/>
    <w:p w14:paraId="0119EC4C" w14:textId="77777777" w:rsidR="004E567E" w:rsidRDefault="004E567E" w:rsidP="004E567E"/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129"/>
        <w:gridCol w:w="3268"/>
        <w:gridCol w:w="2271"/>
        <w:gridCol w:w="1985"/>
      </w:tblGrid>
      <w:tr w:rsidR="00744BE9" w:rsidRPr="005F715E" w14:paraId="5DEA3F81" w14:textId="77777777" w:rsidTr="00D53CB4">
        <w:trPr>
          <w:cantSplit/>
          <w:trHeight w:val="851"/>
          <w:jc w:val="center"/>
        </w:trPr>
        <w:tc>
          <w:tcPr>
            <w:tcW w:w="2258" w:type="dxa"/>
            <w:gridSpan w:val="2"/>
            <w:shd w:val="clear" w:color="auto" w:fill="F2F2F2"/>
            <w:vAlign w:val="center"/>
          </w:tcPr>
          <w:p w14:paraId="5D06C4C5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67B7A04A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0A8D3836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66B236B9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744BE9" w:rsidRPr="005F715E" w14:paraId="1F0051B6" w14:textId="77777777" w:rsidTr="00744BE9">
        <w:trPr>
          <w:cantSplit/>
          <w:trHeight w:val="1712"/>
          <w:jc w:val="center"/>
        </w:trPr>
        <w:tc>
          <w:tcPr>
            <w:tcW w:w="1129" w:type="dxa"/>
            <w:shd w:val="clear" w:color="auto" w:fill="F2F2F2" w:themeFill="background1" w:themeFillShade="F2"/>
            <w:textDirection w:val="btLr"/>
            <w:vAlign w:val="center"/>
          </w:tcPr>
          <w:p w14:paraId="7E933211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Conception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FF4C031" w14:textId="73FFA624" w:rsidR="00744BE9" w:rsidRPr="005F715E" w:rsidRDefault="00744BE9" w:rsidP="00744BE9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1.</w:t>
            </w: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5539" w:type="dxa"/>
            <w:gridSpan w:val="2"/>
            <w:vAlign w:val="center"/>
          </w:tcPr>
          <w:p w14:paraId="1B7E081F" w14:textId="7BAC50CF" w:rsidR="00744BE9" w:rsidRPr="005F715E" w:rsidRDefault="00744BE9" w:rsidP="00744BE9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 xml:space="preserve">Prestations à exécuter durant la phase de </w:t>
            </w:r>
            <w:r>
              <w:rPr>
                <w:rFonts w:ascii="Arial" w:hAnsi="Arial" w:cs="Arial"/>
                <w:szCs w:val="22"/>
              </w:rPr>
              <w:t>préparation</w:t>
            </w:r>
            <w:r w:rsidRPr="005F715E">
              <w:rPr>
                <w:rFonts w:ascii="Arial" w:hAnsi="Arial" w:cs="Arial"/>
                <w:szCs w:val="22"/>
              </w:rPr>
              <w:t xml:space="preserve"> du contrat de travaux, jusqu’au choix du titulaire inclus.</w:t>
            </w:r>
          </w:p>
        </w:tc>
        <w:tc>
          <w:tcPr>
            <w:tcW w:w="1985" w:type="dxa"/>
            <w:vAlign w:val="center"/>
          </w:tcPr>
          <w:p w14:paraId="4D0A4B87" w14:textId="77777777" w:rsidR="00744BE9" w:rsidRPr="005F715E" w:rsidRDefault="00744BE9" w:rsidP="00744BE9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0BE9FD42" w14:textId="77777777" w:rsidTr="00D53CB4">
        <w:trPr>
          <w:cantSplit/>
          <w:trHeight w:val="851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0597EE1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2465461F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2.1</w:t>
            </w:r>
          </w:p>
        </w:tc>
        <w:tc>
          <w:tcPr>
            <w:tcW w:w="5539" w:type="dxa"/>
            <w:gridSpan w:val="2"/>
            <w:vAlign w:val="center"/>
          </w:tcPr>
          <w:p w14:paraId="5C3FE6F5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1A8C1AB9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515442D8" w14:textId="77777777" w:rsidTr="00D53CB4">
        <w:trPr>
          <w:cantSplit/>
          <w:trHeight w:val="1030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2AA57C7C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29A55AAB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2.2</w:t>
            </w:r>
          </w:p>
        </w:tc>
        <w:tc>
          <w:tcPr>
            <w:tcW w:w="5539" w:type="dxa"/>
            <w:gridSpan w:val="2"/>
            <w:vAlign w:val="center"/>
          </w:tcPr>
          <w:p w14:paraId="47941FBF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1892C31F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08B077FE" w14:textId="77777777" w:rsidTr="00D53CB4">
        <w:trPr>
          <w:cantSplit/>
          <w:trHeight w:val="1030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2895365B" w14:textId="77777777" w:rsidR="00744BE9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7F530B62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2.3</w:t>
            </w:r>
          </w:p>
        </w:tc>
        <w:tc>
          <w:tcPr>
            <w:tcW w:w="5539" w:type="dxa"/>
            <w:gridSpan w:val="2"/>
            <w:vAlign w:val="center"/>
          </w:tcPr>
          <w:p w14:paraId="2FE8B600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Prestation à exécuter pendant la GPA</w:t>
            </w:r>
          </w:p>
        </w:tc>
        <w:tc>
          <w:tcPr>
            <w:tcW w:w="1985" w:type="dxa"/>
          </w:tcPr>
          <w:p w14:paraId="0D9ADA2C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50C7CC2C" w14:textId="77777777" w:rsidTr="00D53CB4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left w:val="nil"/>
            </w:tcBorders>
          </w:tcPr>
          <w:p w14:paraId="74F812FA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6BFCFA80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6323001A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4B0E8BC3" w14:textId="77777777" w:rsidTr="00D53CB4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left w:val="nil"/>
            </w:tcBorders>
          </w:tcPr>
          <w:p w14:paraId="1BF08EF3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76A8C762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43F5E2E7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744BE9" w:rsidRPr="005F715E" w14:paraId="7ADB0E8F" w14:textId="77777777" w:rsidTr="00D53CB4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left w:val="nil"/>
              <w:bottom w:val="nil"/>
            </w:tcBorders>
          </w:tcPr>
          <w:p w14:paraId="08149B80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199E20F2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6262942B" w14:textId="77777777" w:rsidR="00744BE9" w:rsidRPr="005F715E" w:rsidRDefault="00744BE9" w:rsidP="00D53CB4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399E7BB3" w14:textId="77777777" w:rsidR="004E567E" w:rsidRDefault="004E567E" w:rsidP="004E567E"/>
    <w:p w14:paraId="0FFC66CF" w14:textId="77777777" w:rsidR="004E567E" w:rsidRDefault="004E567E" w:rsidP="004E567E"/>
    <w:p w14:paraId="2A0ABE3E" w14:textId="77777777" w:rsidR="004E567E" w:rsidRPr="005F715E" w:rsidRDefault="004E567E" w:rsidP="00686EAA">
      <w:pPr>
        <w:pStyle w:val="Corpsdetexte23"/>
        <w:rPr>
          <w:rFonts w:cs="Arial"/>
          <w:szCs w:val="22"/>
        </w:rPr>
      </w:pPr>
    </w:p>
    <w:p w14:paraId="4A5515DE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5A6B02AC" w14:textId="77777777" w:rsidR="00074744" w:rsidRPr="003B51DD" w:rsidRDefault="00074744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067FB" w14:textId="77777777" w:rsidR="00536587" w:rsidRDefault="00536587">
      <w:r>
        <w:separator/>
      </w:r>
    </w:p>
  </w:endnote>
  <w:endnote w:type="continuationSeparator" w:id="0">
    <w:p w14:paraId="0CAFC057" w14:textId="77777777" w:rsidR="00536587" w:rsidRDefault="0053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1BBF1A58" w:rsidR="00444996" w:rsidRPr="00BD41C6" w:rsidRDefault="00E246CC" w:rsidP="00E246CC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</w:instrText>
    </w:r>
    <w:r>
      <w:rPr>
        <w:sz w:val="16"/>
      </w:rPr>
      <w:fldChar w:fldCharType="separate"/>
    </w:r>
    <w:r w:rsidR="00744BE9">
      <w:rPr>
        <w:noProof/>
        <w:sz w:val="16"/>
      </w:rPr>
      <w:t>AE_8554</w:t>
    </w:r>
    <w:r>
      <w:rPr>
        <w:sz w:val="16"/>
      </w:rPr>
      <w:fldChar w:fldCharType="end"/>
    </w:r>
    <w:r w:rsidRPr="00E246CC">
      <w:rPr>
        <w:sz w:val="16"/>
      </w:rPr>
      <w:ptab w:relativeTo="margin" w:alignment="center" w:leader="none"/>
    </w:r>
    <w:r w:rsidRPr="00E246CC">
      <w:rPr>
        <w:sz w:val="16"/>
      </w:rPr>
      <w:ptab w:relativeTo="margin" w:alignment="right" w:leader="none"/>
    </w:r>
    <w:r w:rsidRPr="00E246CC">
      <w:rPr>
        <w:sz w:val="16"/>
      </w:rPr>
      <w:t xml:space="preserve">Page </w:t>
    </w:r>
    <w:r w:rsidRPr="00E246CC">
      <w:rPr>
        <w:b/>
        <w:bCs/>
        <w:sz w:val="16"/>
      </w:rPr>
      <w:fldChar w:fldCharType="begin"/>
    </w:r>
    <w:r w:rsidRPr="00E246CC">
      <w:rPr>
        <w:b/>
        <w:bCs/>
        <w:sz w:val="16"/>
      </w:rPr>
      <w:instrText>PAGE  \* Arabic  \* MERGEFORMAT</w:instrText>
    </w:r>
    <w:r w:rsidRPr="00E246CC">
      <w:rPr>
        <w:b/>
        <w:bCs/>
        <w:sz w:val="16"/>
      </w:rPr>
      <w:fldChar w:fldCharType="separate"/>
    </w:r>
    <w:r w:rsidR="00466BFB">
      <w:rPr>
        <w:b/>
        <w:bCs/>
        <w:noProof/>
        <w:sz w:val="16"/>
      </w:rPr>
      <w:t>4</w:t>
    </w:r>
    <w:r w:rsidRPr="00E246CC">
      <w:rPr>
        <w:b/>
        <w:bCs/>
        <w:sz w:val="16"/>
      </w:rPr>
      <w:fldChar w:fldCharType="end"/>
    </w:r>
    <w:r w:rsidRPr="00E246CC">
      <w:rPr>
        <w:sz w:val="16"/>
      </w:rPr>
      <w:t xml:space="preserve"> sur </w:t>
    </w:r>
    <w:r w:rsidRPr="00E246CC">
      <w:rPr>
        <w:b/>
        <w:bCs/>
        <w:sz w:val="16"/>
      </w:rPr>
      <w:fldChar w:fldCharType="begin"/>
    </w:r>
    <w:r w:rsidRPr="00E246CC">
      <w:rPr>
        <w:b/>
        <w:bCs/>
        <w:sz w:val="16"/>
      </w:rPr>
      <w:instrText>NUMPAGES  \* Arabic  \* MERGEFORMAT</w:instrText>
    </w:r>
    <w:r w:rsidRPr="00E246CC">
      <w:rPr>
        <w:b/>
        <w:bCs/>
        <w:sz w:val="16"/>
      </w:rPr>
      <w:fldChar w:fldCharType="separate"/>
    </w:r>
    <w:r w:rsidR="00466BFB">
      <w:rPr>
        <w:b/>
        <w:bCs/>
        <w:noProof/>
        <w:sz w:val="16"/>
      </w:rPr>
      <w:t>8</w:t>
    </w:r>
    <w:r w:rsidRPr="00E246CC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B332F" w14:textId="77777777" w:rsidR="00536587" w:rsidRDefault="00536587">
      <w:r>
        <w:separator/>
      </w:r>
    </w:p>
  </w:footnote>
  <w:footnote w:type="continuationSeparator" w:id="0">
    <w:p w14:paraId="335F412A" w14:textId="77777777" w:rsidR="00536587" w:rsidRDefault="00536587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6BFB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E567E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587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2B94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594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44BE9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2778E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2F70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226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34B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6CC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D31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8AE7D24D-80DD-4303-A207-763AB93E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0</TotalTime>
  <Pages>8</Pages>
  <Words>1666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2</cp:revision>
  <cp:lastPrinted>2023-09-13T15:13:00Z</cp:lastPrinted>
  <dcterms:created xsi:type="dcterms:W3CDTF">2024-11-29T12:59:00Z</dcterms:created>
  <dcterms:modified xsi:type="dcterms:W3CDTF">2024-11-29T12:59:00Z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