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jc w:val="center"/>
        <w:tblLook w:val="01E0" w:firstRow="1" w:lastRow="1" w:firstColumn="1" w:lastColumn="1" w:noHBand="0" w:noVBand="0"/>
      </w:tblPr>
      <w:tblGrid>
        <w:gridCol w:w="4647"/>
        <w:gridCol w:w="4425"/>
      </w:tblGrid>
      <w:tr w:rsidR="001970D1" w:rsidRPr="00F15823" w14:paraId="259E93F6" w14:textId="77777777" w:rsidTr="00245019">
        <w:trPr>
          <w:jc w:val="center"/>
        </w:trPr>
        <w:tc>
          <w:tcPr>
            <w:tcW w:w="2561" w:type="pct"/>
          </w:tcPr>
          <w:p w14:paraId="058A9CED" w14:textId="77777777" w:rsidR="001970D1" w:rsidRPr="00F15823" w:rsidRDefault="001970D1" w:rsidP="0024501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01DFFB8C" wp14:editId="08C1CBBB">
                  <wp:extent cx="2657475" cy="942975"/>
                  <wp:effectExtent l="19050" t="0" r="9525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475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9" w:type="pct"/>
          </w:tcPr>
          <w:p w14:paraId="31B2E200" w14:textId="77777777" w:rsidR="001970D1" w:rsidRPr="00F15823" w:rsidRDefault="001970D1" w:rsidP="00245019">
            <w:pPr>
              <w:keepNext/>
              <w:spacing w:before="240" w:after="120"/>
              <w:jc w:val="both"/>
              <w:outlineLvl w:val="0"/>
              <w:rPr>
                <w:rFonts w:ascii="Arial" w:hAnsi="Arial" w:cs="Arial"/>
                <w:b/>
                <w:bCs/>
                <w:kern w:val="36"/>
                <w:sz w:val="20"/>
                <w:szCs w:val="20"/>
              </w:rPr>
            </w:pPr>
            <w:r w:rsidRPr="00F15823">
              <w:rPr>
                <w:rFonts w:ascii="Arial" w:hAnsi="Arial" w:cs="Arial"/>
                <w:b/>
                <w:bCs/>
                <w:kern w:val="36"/>
                <w:sz w:val="20"/>
                <w:szCs w:val="20"/>
              </w:rPr>
              <w:t>MAITRE D’OUVRAGE :</w:t>
            </w:r>
          </w:p>
          <w:p w14:paraId="3694F2CA" w14:textId="77777777" w:rsidR="001970D1" w:rsidRPr="00F15823" w:rsidRDefault="001970D1" w:rsidP="002450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5823">
              <w:rPr>
                <w:rFonts w:ascii="Arial" w:hAnsi="Arial" w:cs="Arial"/>
                <w:sz w:val="20"/>
                <w:szCs w:val="20"/>
              </w:rPr>
              <w:t>CENTRE DES MONUMENTS NATIONAUX</w:t>
            </w:r>
          </w:p>
          <w:p w14:paraId="0B331297" w14:textId="77777777" w:rsidR="001970D1" w:rsidRPr="00F15823" w:rsidRDefault="001970D1" w:rsidP="002450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5823">
              <w:rPr>
                <w:rFonts w:ascii="Arial" w:hAnsi="Arial" w:cs="Arial"/>
                <w:sz w:val="20"/>
                <w:szCs w:val="20"/>
              </w:rPr>
              <w:t>Hôtel de Sully - 62 Rue Saint-Antoine</w:t>
            </w:r>
          </w:p>
          <w:p w14:paraId="415CF137" w14:textId="77777777" w:rsidR="001970D1" w:rsidRPr="00002D4C" w:rsidRDefault="001970D1" w:rsidP="002450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5823">
              <w:rPr>
                <w:rFonts w:ascii="Arial" w:hAnsi="Arial" w:cs="Arial"/>
                <w:sz w:val="20"/>
                <w:szCs w:val="20"/>
              </w:rPr>
              <w:t>75186 PARIS CEDEX 04</w:t>
            </w:r>
          </w:p>
        </w:tc>
      </w:tr>
    </w:tbl>
    <w:p w14:paraId="4F9F1B0F" w14:textId="77777777" w:rsidR="001970D1" w:rsidRPr="00F15823" w:rsidRDefault="001970D1" w:rsidP="001970D1">
      <w:pPr>
        <w:jc w:val="center"/>
        <w:rPr>
          <w:rFonts w:ascii="Arial" w:hAnsi="Arial" w:cs="Arial"/>
          <w:color w:val="FF0000"/>
        </w:rPr>
      </w:pPr>
    </w:p>
    <w:p w14:paraId="25DDEE5C" w14:textId="77777777" w:rsidR="001970D1" w:rsidRPr="00F15823" w:rsidRDefault="001970D1" w:rsidP="001970D1">
      <w:pPr>
        <w:jc w:val="center"/>
        <w:rPr>
          <w:rFonts w:ascii="Arial" w:hAnsi="Arial" w:cs="Arial"/>
        </w:rPr>
      </w:pPr>
    </w:p>
    <w:p w14:paraId="4E0E0614" w14:textId="77777777" w:rsidR="001970D1" w:rsidRPr="00F15823" w:rsidRDefault="001970D1" w:rsidP="001970D1">
      <w:pPr>
        <w:jc w:val="center"/>
        <w:rPr>
          <w:rFonts w:ascii="Arial" w:hAnsi="Arial" w:cs="Arial"/>
        </w:rPr>
      </w:pPr>
    </w:p>
    <w:p w14:paraId="0B0C121F" w14:textId="77777777" w:rsidR="001970D1" w:rsidRPr="00F15823" w:rsidRDefault="001970D1" w:rsidP="001970D1">
      <w:pPr>
        <w:jc w:val="center"/>
        <w:rPr>
          <w:rFonts w:ascii="Arial" w:hAnsi="Arial" w:cs="Arial"/>
        </w:rPr>
      </w:pPr>
    </w:p>
    <w:tbl>
      <w:tblPr>
        <w:tblW w:w="907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1970D1" w:rsidRPr="00F15823" w14:paraId="0A18DE01" w14:textId="77777777" w:rsidTr="00245019">
        <w:trPr>
          <w:jc w:val="center"/>
        </w:trPr>
        <w:tc>
          <w:tcPr>
            <w:tcW w:w="8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FF578" w14:textId="77777777" w:rsidR="001970D1" w:rsidRPr="00002D4C" w:rsidRDefault="001970D1" w:rsidP="00245019">
            <w:pPr>
              <w:tabs>
                <w:tab w:val="left" w:pos="1513"/>
              </w:tabs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F15823">
              <w:rPr>
                <w:rFonts w:ascii="Arial" w:hAnsi="Arial" w:cs="Arial"/>
                <w:b/>
              </w:rPr>
              <w:t>MARCHE DE TRAVAUX</w:t>
            </w:r>
          </w:p>
        </w:tc>
      </w:tr>
    </w:tbl>
    <w:p w14:paraId="770984EE" w14:textId="77777777" w:rsidR="001970D1" w:rsidRPr="00F15823" w:rsidRDefault="001970D1" w:rsidP="001970D1">
      <w:pPr>
        <w:jc w:val="center"/>
        <w:rPr>
          <w:rFonts w:ascii="Arial" w:hAnsi="Arial" w:cs="Arial"/>
        </w:rPr>
      </w:pPr>
    </w:p>
    <w:p w14:paraId="433DA3FC" w14:textId="77777777" w:rsidR="001970D1" w:rsidRPr="00F15823" w:rsidRDefault="001970D1" w:rsidP="001970D1">
      <w:pPr>
        <w:jc w:val="center"/>
        <w:rPr>
          <w:rFonts w:ascii="Arial" w:hAnsi="Arial" w:cs="Arial"/>
        </w:rPr>
      </w:pPr>
    </w:p>
    <w:p w14:paraId="2EC8C866" w14:textId="5DC43AF0" w:rsidR="001970D1" w:rsidRDefault="001970D1" w:rsidP="001970D1">
      <w:pPr>
        <w:jc w:val="center"/>
        <w:rPr>
          <w:rFonts w:ascii="Arial" w:hAnsi="Arial" w:cs="Arial"/>
        </w:rPr>
      </w:pPr>
    </w:p>
    <w:p w14:paraId="4C15E08E" w14:textId="77777777" w:rsidR="003160F1" w:rsidRPr="00F15823" w:rsidRDefault="003160F1" w:rsidP="001970D1">
      <w:pPr>
        <w:jc w:val="center"/>
        <w:rPr>
          <w:rFonts w:ascii="Arial" w:hAnsi="Arial" w:cs="Arial"/>
        </w:rPr>
      </w:pPr>
    </w:p>
    <w:p w14:paraId="67BCC054" w14:textId="77777777" w:rsidR="001970D1" w:rsidRPr="00F15823" w:rsidRDefault="001970D1" w:rsidP="001970D1">
      <w:pPr>
        <w:jc w:val="center"/>
        <w:rPr>
          <w:rFonts w:ascii="Arial" w:hAnsi="Arial" w:cs="Arial"/>
        </w:rPr>
      </w:pPr>
    </w:p>
    <w:tbl>
      <w:tblPr>
        <w:tblW w:w="907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1970D1" w:rsidRPr="00F15823" w14:paraId="0116ED7D" w14:textId="77777777" w:rsidTr="00245019">
        <w:trPr>
          <w:jc w:val="center"/>
        </w:trPr>
        <w:tc>
          <w:tcPr>
            <w:tcW w:w="8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B3719" w14:textId="4DC414E9" w:rsidR="001970D1" w:rsidRPr="00B46460" w:rsidRDefault="00D3372B" w:rsidP="00245019">
            <w:pPr>
              <w:tabs>
                <w:tab w:val="left" w:pos="1513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CHÂTEAU DE LA MOTTE TILLY</w:t>
            </w:r>
          </w:p>
          <w:p w14:paraId="47ED9917" w14:textId="76630569" w:rsidR="001970D1" w:rsidRPr="00B46460" w:rsidRDefault="00D3372B" w:rsidP="0060467A">
            <w:pPr>
              <w:tabs>
                <w:tab w:val="left" w:pos="1513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eastAsiaTheme="minorHAnsi" w:hAnsi="Arial" w:cs="Arial"/>
                <w:b/>
                <w:bCs/>
                <w:lang w:eastAsia="en-US"/>
              </w:rPr>
              <w:t xml:space="preserve">REPARATION DE LA SERRE </w:t>
            </w:r>
            <w:r w:rsidR="0098302C">
              <w:rPr>
                <w:rFonts w:ascii="Arial" w:eastAsiaTheme="minorHAnsi" w:hAnsi="Arial" w:cs="Arial"/>
                <w:b/>
                <w:bCs/>
                <w:lang w:eastAsia="en-US"/>
              </w:rPr>
              <w:t xml:space="preserve">DU JARDIN </w:t>
            </w:r>
            <w:r>
              <w:rPr>
                <w:rFonts w:ascii="Arial" w:eastAsiaTheme="minorHAnsi" w:hAnsi="Arial" w:cs="Arial"/>
                <w:b/>
                <w:bCs/>
                <w:lang w:eastAsia="en-US"/>
              </w:rPr>
              <w:t>BOUQUETIER</w:t>
            </w:r>
            <w:r w:rsidR="0060467A" w:rsidRPr="00B46460">
              <w:rPr>
                <w:rFonts w:ascii="Arial" w:eastAsiaTheme="minorHAnsi" w:hAnsi="Arial" w:cs="Arial"/>
                <w:b/>
                <w:bCs/>
                <w:lang w:eastAsia="en-US"/>
              </w:rPr>
              <w:t xml:space="preserve"> </w:t>
            </w:r>
          </w:p>
        </w:tc>
      </w:tr>
    </w:tbl>
    <w:p w14:paraId="67A177A0" w14:textId="77777777" w:rsidR="001970D1" w:rsidRPr="00F15823" w:rsidRDefault="001970D1" w:rsidP="001970D1">
      <w:pPr>
        <w:jc w:val="center"/>
        <w:rPr>
          <w:rFonts w:ascii="Arial" w:hAnsi="Arial" w:cs="Arial"/>
        </w:rPr>
      </w:pPr>
    </w:p>
    <w:p w14:paraId="38771D34" w14:textId="77777777" w:rsidR="001970D1" w:rsidRPr="00F15823" w:rsidRDefault="001970D1" w:rsidP="001970D1">
      <w:pPr>
        <w:jc w:val="center"/>
        <w:rPr>
          <w:rFonts w:ascii="Arial" w:hAnsi="Arial" w:cs="Arial"/>
        </w:rPr>
      </w:pPr>
    </w:p>
    <w:p w14:paraId="4CA81E4B" w14:textId="77777777" w:rsidR="001970D1" w:rsidRDefault="001970D1" w:rsidP="001970D1">
      <w:pPr>
        <w:jc w:val="center"/>
        <w:rPr>
          <w:rFonts w:ascii="Arial" w:hAnsi="Arial" w:cs="Arial"/>
        </w:rPr>
      </w:pPr>
    </w:p>
    <w:p w14:paraId="689F0B3F" w14:textId="77777777" w:rsidR="00541E15" w:rsidRPr="00F15823" w:rsidRDefault="00541E15" w:rsidP="001970D1">
      <w:pPr>
        <w:jc w:val="center"/>
        <w:rPr>
          <w:rFonts w:ascii="Arial" w:hAnsi="Arial" w:cs="Arial"/>
        </w:rPr>
      </w:pPr>
    </w:p>
    <w:p w14:paraId="387F4E39" w14:textId="77777777" w:rsidR="001970D1" w:rsidRPr="00F15823" w:rsidRDefault="001970D1" w:rsidP="001970D1">
      <w:pPr>
        <w:jc w:val="center"/>
        <w:rPr>
          <w:rFonts w:ascii="Arial" w:hAnsi="Arial" w:cs="Arial"/>
        </w:rPr>
      </w:pPr>
    </w:p>
    <w:tbl>
      <w:tblPr>
        <w:tblW w:w="907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1970D1" w:rsidRPr="00F15823" w14:paraId="2473C867" w14:textId="77777777" w:rsidTr="00245019">
        <w:trPr>
          <w:jc w:val="center"/>
        </w:trPr>
        <w:tc>
          <w:tcPr>
            <w:tcW w:w="8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8AE7D" w14:textId="77777777" w:rsidR="001970D1" w:rsidRPr="00366019" w:rsidRDefault="001970D1" w:rsidP="00245019">
            <w:pPr>
              <w:tabs>
                <w:tab w:val="left" w:pos="0"/>
              </w:tabs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CADRE DE</w:t>
            </w:r>
            <w:r w:rsidRPr="00366019">
              <w:rPr>
                <w:rFonts w:ascii="Arial" w:hAnsi="Arial" w:cs="Arial"/>
                <w:b/>
                <w:bCs/>
              </w:rPr>
              <w:t xml:space="preserve"> MEMOIRE TECHNIQUE JUSTIFICATIF</w:t>
            </w:r>
          </w:p>
          <w:p w14:paraId="277A935B" w14:textId="77777777" w:rsidR="001970D1" w:rsidRPr="00541E15" w:rsidRDefault="001970D1" w:rsidP="00541E15">
            <w:pPr>
              <w:tabs>
                <w:tab w:val="left" w:pos="1513"/>
              </w:tabs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– </w:t>
            </w:r>
            <w:r w:rsidRPr="00366019">
              <w:rPr>
                <w:rFonts w:ascii="Arial" w:hAnsi="Arial" w:cs="Arial"/>
                <w:b/>
                <w:bCs/>
              </w:rPr>
              <w:t xml:space="preserve">OBLIGATOIRE </w:t>
            </w:r>
            <w:r>
              <w:rPr>
                <w:rFonts w:ascii="Arial" w:hAnsi="Arial" w:cs="Arial"/>
                <w:b/>
                <w:bCs/>
              </w:rPr>
              <w:t>–</w:t>
            </w:r>
          </w:p>
        </w:tc>
      </w:tr>
    </w:tbl>
    <w:p w14:paraId="08DBCFB1" w14:textId="77777777" w:rsidR="001970D1" w:rsidRPr="00F15823" w:rsidRDefault="001970D1" w:rsidP="001970D1">
      <w:pPr>
        <w:jc w:val="center"/>
        <w:rPr>
          <w:rFonts w:ascii="Arial" w:hAnsi="Arial" w:cs="Arial"/>
        </w:rPr>
      </w:pPr>
    </w:p>
    <w:p w14:paraId="73BB7C95" w14:textId="77777777" w:rsidR="001970D1" w:rsidRPr="00F15823" w:rsidRDefault="001970D1" w:rsidP="001970D1">
      <w:pPr>
        <w:jc w:val="center"/>
        <w:rPr>
          <w:rFonts w:ascii="Arial" w:hAnsi="Arial" w:cs="Arial"/>
        </w:rPr>
      </w:pPr>
    </w:p>
    <w:p w14:paraId="7AA764AC" w14:textId="77777777" w:rsidR="001970D1" w:rsidRDefault="001970D1" w:rsidP="001970D1">
      <w:pPr>
        <w:jc w:val="center"/>
        <w:rPr>
          <w:rFonts w:ascii="Arial" w:hAnsi="Arial" w:cs="Arial"/>
        </w:rPr>
      </w:pPr>
    </w:p>
    <w:p w14:paraId="02CE2721" w14:textId="77777777" w:rsidR="001970D1" w:rsidRDefault="001970D1" w:rsidP="001970D1">
      <w:pPr>
        <w:jc w:val="center"/>
        <w:rPr>
          <w:rFonts w:ascii="Arial" w:hAnsi="Arial" w:cs="Arial"/>
        </w:rPr>
      </w:pPr>
    </w:p>
    <w:p w14:paraId="39BFCE38" w14:textId="77777777" w:rsidR="001970D1" w:rsidRPr="00F15823" w:rsidRDefault="001970D1" w:rsidP="001970D1">
      <w:pPr>
        <w:jc w:val="center"/>
        <w:rPr>
          <w:rFonts w:ascii="Arial" w:hAnsi="Arial" w:cs="Arial"/>
        </w:rPr>
      </w:pP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1701"/>
        <w:gridCol w:w="7371"/>
      </w:tblGrid>
      <w:tr w:rsidR="003160F1" w14:paraId="5216E507" w14:textId="77777777" w:rsidTr="003160F1">
        <w:trPr>
          <w:trHeight w:val="930"/>
        </w:trPr>
        <w:tc>
          <w:tcPr>
            <w:tcW w:w="1701" w:type="dxa"/>
            <w:vAlign w:val="center"/>
          </w:tcPr>
          <w:p w14:paraId="735CB6B9" w14:textId="0AEA9721" w:rsidR="003160F1" w:rsidRDefault="003160F1" w:rsidP="003160F1">
            <w:pPr>
              <w:rPr>
                <w:rFonts w:ascii="Arial" w:hAnsi="Arial" w:cs="Arial"/>
              </w:rPr>
            </w:pPr>
            <w:r w:rsidRPr="003160F1">
              <w:rPr>
                <w:rFonts w:ascii="Arial" w:hAnsi="Arial" w:cs="Arial"/>
                <w:b/>
                <w:bCs/>
              </w:rPr>
              <w:t>LOT N° :</w:t>
            </w:r>
          </w:p>
        </w:tc>
        <w:tc>
          <w:tcPr>
            <w:tcW w:w="7371" w:type="dxa"/>
            <w:vAlign w:val="center"/>
          </w:tcPr>
          <w:p w14:paraId="46DAC726" w14:textId="4F9F3A6C" w:rsidR="003160F1" w:rsidRPr="003160F1" w:rsidRDefault="003160F1" w:rsidP="003160F1">
            <w:pPr>
              <w:rPr>
                <w:rFonts w:ascii="Arial" w:hAnsi="Arial" w:cs="Arial"/>
                <w:b/>
                <w:bCs/>
              </w:rPr>
            </w:pPr>
            <w:r w:rsidRPr="003160F1">
              <w:rPr>
                <w:rFonts w:ascii="Arial" w:hAnsi="Arial" w:cs="Arial"/>
                <w:b/>
                <w:bCs/>
              </w:rPr>
              <w:t>NOM DU CANDIDAT :</w:t>
            </w:r>
          </w:p>
        </w:tc>
      </w:tr>
    </w:tbl>
    <w:p w14:paraId="0E56FACA" w14:textId="77777777" w:rsidR="001970D1" w:rsidRPr="00F15823" w:rsidRDefault="001970D1" w:rsidP="001970D1">
      <w:pPr>
        <w:jc w:val="center"/>
        <w:rPr>
          <w:rFonts w:ascii="Arial" w:hAnsi="Arial" w:cs="Arial"/>
        </w:rPr>
      </w:pPr>
    </w:p>
    <w:p w14:paraId="39DFC397" w14:textId="77777777" w:rsidR="001970D1" w:rsidRPr="00F15823" w:rsidRDefault="001970D1" w:rsidP="001970D1">
      <w:pPr>
        <w:pStyle w:val="Corpsdetexte2"/>
        <w:jc w:val="center"/>
        <w:rPr>
          <w:rFonts w:ascii="Arial" w:hAnsi="Arial" w:cs="Arial"/>
          <w:b/>
          <w:bCs/>
          <w:sz w:val="24"/>
          <w:szCs w:val="24"/>
        </w:rPr>
      </w:pPr>
    </w:p>
    <w:p w14:paraId="585F5823" w14:textId="77777777" w:rsidR="001970D1" w:rsidRDefault="001970D1" w:rsidP="001970D1">
      <w:pPr>
        <w:pStyle w:val="Corpsdetexte2"/>
        <w:jc w:val="center"/>
        <w:rPr>
          <w:rFonts w:ascii="Arial" w:hAnsi="Arial" w:cs="Arial"/>
          <w:b/>
          <w:bCs/>
          <w:sz w:val="24"/>
          <w:szCs w:val="24"/>
        </w:rPr>
      </w:pPr>
    </w:p>
    <w:p w14:paraId="1171AE3B" w14:textId="48F29EEB" w:rsidR="001970D1" w:rsidRDefault="001970D1" w:rsidP="003160F1">
      <w:pPr>
        <w:pStyle w:val="Corpsdetexte2"/>
        <w:rPr>
          <w:rFonts w:ascii="Arial" w:hAnsi="Arial" w:cs="Arial"/>
          <w:b/>
          <w:bCs/>
          <w:sz w:val="24"/>
          <w:szCs w:val="24"/>
        </w:rPr>
      </w:pPr>
    </w:p>
    <w:p w14:paraId="5135D584" w14:textId="77777777" w:rsidR="001970D1" w:rsidRDefault="001970D1" w:rsidP="001970D1">
      <w:pPr>
        <w:pStyle w:val="Corpsdetexte2"/>
        <w:jc w:val="center"/>
        <w:rPr>
          <w:rFonts w:ascii="Arial" w:hAnsi="Arial" w:cs="Arial"/>
          <w:b/>
          <w:bCs/>
          <w:sz w:val="24"/>
          <w:szCs w:val="24"/>
        </w:rPr>
      </w:pPr>
    </w:p>
    <w:p w14:paraId="194CF8C1" w14:textId="77777777" w:rsidR="001970D1" w:rsidRPr="00F15823" w:rsidRDefault="001970D1" w:rsidP="001970D1">
      <w:pPr>
        <w:pStyle w:val="Corpsdetexte2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8982" w:type="dxa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982"/>
      </w:tblGrid>
      <w:tr w:rsidR="001970D1" w:rsidRPr="00F15823" w14:paraId="163BE666" w14:textId="77777777" w:rsidTr="00245019">
        <w:trPr>
          <w:jc w:val="center"/>
        </w:trPr>
        <w:tc>
          <w:tcPr>
            <w:tcW w:w="8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FC8C0" w14:textId="15C79227" w:rsidR="001970D1" w:rsidRPr="00366019" w:rsidRDefault="001970D1" w:rsidP="00245019">
            <w:pPr>
              <w:tabs>
                <w:tab w:val="left" w:pos="0"/>
              </w:tabs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135E73">
              <w:rPr>
                <w:rFonts w:ascii="Arial" w:hAnsi="Arial" w:cs="Arial"/>
                <w:b/>
                <w:sz w:val="22"/>
                <w:szCs w:val="22"/>
              </w:rPr>
              <w:t>Ce document comprend les dispositions que le candidat se propose d'adopter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35E73">
              <w:rPr>
                <w:rFonts w:ascii="Arial" w:hAnsi="Arial" w:cs="Arial"/>
                <w:b/>
                <w:sz w:val="22"/>
                <w:szCs w:val="22"/>
              </w:rPr>
              <w:t xml:space="preserve">pour l'exécution des </w:t>
            </w:r>
            <w:r w:rsidR="003160F1">
              <w:rPr>
                <w:rFonts w:ascii="Arial" w:hAnsi="Arial" w:cs="Arial"/>
                <w:b/>
                <w:sz w:val="22"/>
                <w:szCs w:val="22"/>
              </w:rPr>
              <w:t>prestations.</w:t>
            </w:r>
          </w:p>
          <w:p w14:paraId="757A754F" w14:textId="47301D46" w:rsidR="003160F1" w:rsidRDefault="001970D1" w:rsidP="00D13A77">
            <w:pPr>
              <w:tabs>
                <w:tab w:val="left" w:pos="1513"/>
              </w:tabs>
              <w:spacing w:before="240" w:after="24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3160F1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Le candidat </w:t>
            </w:r>
            <w:r w:rsidR="007623F1">
              <w:rPr>
                <w:rFonts w:ascii="Arial" w:hAnsi="Arial" w:cs="Arial"/>
                <w:b/>
                <w:color w:val="FF0000"/>
                <w:sz w:val="22"/>
                <w:szCs w:val="22"/>
              </w:rPr>
              <w:t>veillera à</w:t>
            </w:r>
            <w:r w:rsidRPr="003160F1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</w:t>
            </w:r>
            <w:r w:rsidR="003160F1">
              <w:rPr>
                <w:rFonts w:ascii="Arial" w:hAnsi="Arial" w:cs="Arial"/>
                <w:b/>
                <w:color w:val="FF0000"/>
                <w:sz w:val="22"/>
                <w:szCs w:val="22"/>
              </w:rPr>
              <w:t>indiquer son nom et</w:t>
            </w:r>
            <w:r w:rsidR="007623F1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le numéro</w:t>
            </w:r>
            <w:r w:rsidR="003160F1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du lot auquel il candidate dans le cadre ci-dessus.</w:t>
            </w:r>
          </w:p>
          <w:p w14:paraId="69D9E272" w14:textId="547F48AA" w:rsidR="003160F1" w:rsidRDefault="003160F1" w:rsidP="00D13A77">
            <w:pPr>
              <w:tabs>
                <w:tab w:val="left" w:pos="1513"/>
              </w:tabs>
              <w:spacing w:before="240" w:after="24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>T</w:t>
            </w:r>
            <w:r w:rsidR="001970D1" w:rsidRPr="003160F1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ous les 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>chapitres du présent cadre de mémoire technique doivent être renseignés.</w:t>
            </w:r>
          </w:p>
          <w:p w14:paraId="61F52FE9" w14:textId="500D5795" w:rsidR="001970D1" w:rsidRPr="00C75BD0" w:rsidRDefault="007623F1" w:rsidP="007623F1">
            <w:pPr>
              <w:tabs>
                <w:tab w:val="left" w:pos="1513"/>
              </w:tabs>
              <w:spacing w:before="240" w:after="2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>N</w:t>
            </w:r>
            <w:r w:rsidR="001970D1" w:rsidRPr="003160F1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ombre de pages </w:t>
            </w:r>
            <w:r w:rsidR="00D675D1" w:rsidRPr="003160F1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limité à </w:t>
            </w:r>
            <w:r w:rsidR="00D675D1" w:rsidRPr="007623F1">
              <w:rPr>
                <w:rFonts w:ascii="Arial" w:hAnsi="Arial" w:cs="Arial"/>
                <w:b/>
                <w:color w:val="FF0000"/>
                <w:sz w:val="22"/>
                <w:szCs w:val="22"/>
                <w:u w:val="single"/>
              </w:rPr>
              <w:t>2</w:t>
            </w:r>
            <w:r w:rsidR="001970D1" w:rsidRPr="007623F1">
              <w:rPr>
                <w:rFonts w:ascii="Arial" w:hAnsi="Arial" w:cs="Arial"/>
                <w:b/>
                <w:color w:val="FF0000"/>
                <w:sz w:val="22"/>
                <w:szCs w:val="22"/>
                <w:u w:val="single"/>
              </w:rPr>
              <w:t>0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(</w:t>
            </w:r>
            <w:r w:rsidR="00163722" w:rsidRPr="003160F1">
              <w:rPr>
                <w:rFonts w:ascii="Arial" w:hAnsi="Arial" w:cs="Arial"/>
                <w:b/>
                <w:color w:val="FF0000"/>
                <w:sz w:val="22"/>
                <w:szCs w:val="22"/>
              </w:rPr>
              <w:t>hors fiches techniques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>), mise en page libre.</w:t>
            </w:r>
          </w:p>
        </w:tc>
      </w:tr>
    </w:tbl>
    <w:p w14:paraId="130287FC" w14:textId="77777777" w:rsidR="00C54B66" w:rsidRPr="00643DC6" w:rsidRDefault="001970D1" w:rsidP="00643DC6">
      <w:pPr>
        <w:pBdr>
          <w:top w:val="single" w:sz="4" w:space="3" w:color="auto"/>
          <w:left w:val="single" w:sz="4" w:space="1" w:color="auto"/>
          <w:bottom w:val="single" w:sz="4" w:space="3" w:color="auto"/>
          <w:right w:val="single" w:sz="4" w:space="1" w:color="auto"/>
        </w:pBd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63279979" w14:textId="77777777" w:rsidR="00C54B66" w:rsidRDefault="00C54B66" w:rsidP="00B46460">
      <w:pPr>
        <w:rPr>
          <w:rFonts w:ascii="Arial" w:hAnsi="Arial" w:cs="Arial"/>
          <w:b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55BC3" w14:paraId="14110D75" w14:textId="77777777" w:rsidTr="00655BC3">
        <w:tc>
          <w:tcPr>
            <w:tcW w:w="9628" w:type="dxa"/>
          </w:tcPr>
          <w:p w14:paraId="0DC7F1A8" w14:textId="5EDDE789" w:rsidR="009F692C" w:rsidRPr="00E36D2D" w:rsidRDefault="003160F1" w:rsidP="00E36D2D">
            <w:pPr>
              <w:pStyle w:val="Paragraphedeliste"/>
              <w:numPr>
                <w:ilvl w:val="0"/>
                <w:numId w:val="12"/>
              </w:numPr>
              <w:spacing w:after="100" w:afterAutospacing="1" w:line="360" w:lineRule="auto"/>
              <w:ind w:left="313"/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  <w:t xml:space="preserve">Note de présentation des moyens humains et techniques </w:t>
            </w:r>
            <w:r w:rsidR="00655BC3" w:rsidRPr="00655BC3"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  <w:t>que le candidat envisage de mettre en œuvre pour la réalisation des travaux</w:t>
            </w:r>
          </w:p>
          <w:p w14:paraId="1B19A34B" w14:textId="24A80CE4" w:rsidR="00655BC3" w:rsidRPr="00C54B66" w:rsidRDefault="00655BC3" w:rsidP="00655BC3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54B66">
              <w:rPr>
                <w:rFonts w:ascii="Arial" w:hAnsi="Arial" w:cs="Arial"/>
                <w:b/>
                <w:sz w:val="20"/>
                <w:szCs w:val="20"/>
              </w:rPr>
              <w:t>Le candidat devra notamment préciser :</w:t>
            </w:r>
          </w:p>
          <w:p w14:paraId="419A429F" w14:textId="23202E90" w:rsidR="00655BC3" w:rsidRDefault="00655BC3" w:rsidP="00655BC3">
            <w:pPr>
              <w:pStyle w:val="Paragraphedeliste"/>
              <w:numPr>
                <w:ilvl w:val="0"/>
                <w:numId w:val="11"/>
              </w:numPr>
              <w:spacing w:line="360" w:lineRule="auto"/>
              <w:jc w:val="both"/>
              <w:rPr>
                <w:rFonts w:ascii="Arial" w:hAnsi="Arial" w:cs="Arial"/>
                <w:bCs/>
                <w:iCs/>
                <w:sz w:val="20"/>
              </w:rPr>
            </w:pPr>
            <w:r w:rsidRPr="00B46460">
              <w:rPr>
                <w:rFonts w:ascii="Arial" w:hAnsi="Arial" w:cs="Arial"/>
                <w:bCs/>
                <w:iCs/>
                <w:sz w:val="20"/>
              </w:rPr>
              <w:t>Les effectifs et qualifications du personnel sur le chantier : nombre prévisionnel d’agents salariés de l’entreprise sur le chantier et leur niveau de qualification, années d’expérience et références du conducteur de travaux et du chef de chantier</w:t>
            </w:r>
            <w:r>
              <w:rPr>
                <w:rFonts w:ascii="Arial" w:hAnsi="Arial" w:cs="Arial"/>
                <w:bCs/>
                <w:iCs/>
                <w:sz w:val="20"/>
              </w:rPr>
              <w:t> ;</w:t>
            </w:r>
          </w:p>
          <w:p w14:paraId="24A7226E" w14:textId="513615D3" w:rsidR="007623F1" w:rsidRPr="00B46460" w:rsidRDefault="007623F1" w:rsidP="00655BC3">
            <w:pPr>
              <w:pStyle w:val="Paragraphedeliste"/>
              <w:numPr>
                <w:ilvl w:val="0"/>
                <w:numId w:val="11"/>
              </w:numPr>
              <w:spacing w:line="360" w:lineRule="auto"/>
              <w:jc w:val="both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Les e</w:t>
            </w:r>
            <w:r w:rsidRPr="00651224">
              <w:rPr>
                <w:rFonts w:ascii="Arial" w:hAnsi="Arial" w:cs="Arial"/>
                <w:bCs/>
                <w:iCs/>
                <w:sz w:val="20"/>
              </w:rPr>
              <w:t>ffectif et qualifications du personnel administratif encadrant</w:t>
            </w:r>
            <w:r>
              <w:rPr>
                <w:rFonts w:ascii="Arial" w:hAnsi="Arial" w:cs="Arial"/>
                <w:bCs/>
                <w:iCs/>
                <w:sz w:val="20"/>
              </w:rPr>
              <w:t> ;</w:t>
            </w:r>
          </w:p>
          <w:p w14:paraId="0BF6D0E1" w14:textId="77777777" w:rsidR="00655BC3" w:rsidRPr="00581C7F" w:rsidRDefault="00655BC3" w:rsidP="00655BC3">
            <w:pPr>
              <w:pStyle w:val="Paragraphedeliste"/>
              <w:numPr>
                <w:ilvl w:val="0"/>
                <w:numId w:val="11"/>
              </w:numPr>
              <w:spacing w:line="360" w:lineRule="auto"/>
              <w:jc w:val="both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Le m</w:t>
            </w:r>
            <w:r w:rsidRPr="00B46460">
              <w:rPr>
                <w:rFonts w:ascii="Arial" w:hAnsi="Arial" w:cs="Arial"/>
                <w:bCs/>
                <w:iCs/>
                <w:sz w:val="20"/>
              </w:rPr>
              <w:t xml:space="preserve">atériel et </w:t>
            </w:r>
            <w:r>
              <w:rPr>
                <w:rFonts w:ascii="Arial" w:hAnsi="Arial" w:cs="Arial"/>
                <w:bCs/>
                <w:iCs/>
                <w:sz w:val="20"/>
              </w:rPr>
              <w:t xml:space="preserve">les </w:t>
            </w:r>
            <w:r w:rsidRPr="00B46460">
              <w:rPr>
                <w:rFonts w:ascii="Arial" w:hAnsi="Arial" w:cs="Arial"/>
                <w:bCs/>
                <w:iCs/>
                <w:sz w:val="20"/>
              </w:rPr>
              <w:t xml:space="preserve">moyens techniques </w:t>
            </w:r>
            <w:r>
              <w:rPr>
                <w:rFonts w:ascii="Arial" w:hAnsi="Arial" w:cs="Arial"/>
                <w:bCs/>
                <w:iCs/>
                <w:sz w:val="20"/>
              </w:rPr>
              <w:t>disponibles</w:t>
            </w:r>
            <w:r w:rsidRPr="00B46460">
              <w:rPr>
                <w:rFonts w:ascii="Arial" w:hAnsi="Arial" w:cs="Arial"/>
                <w:bCs/>
                <w:iCs/>
                <w:sz w:val="20"/>
              </w:rPr>
              <w:t xml:space="preserve"> pour la réalisation des travaux</w:t>
            </w:r>
            <w:r>
              <w:rPr>
                <w:rFonts w:ascii="Arial" w:hAnsi="Arial" w:cs="Arial"/>
                <w:bCs/>
                <w:iCs/>
                <w:sz w:val="20"/>
              </w:rPr>
              <w:t>.</w:t>
            </w:r>
          </w:p>
          <w:p w14:paraId="16B80302" w14:textId="77777777" w:rsidR="00655BC3" w:rsidRDefault="00655BC3" w:rsidP="00655B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C583134" w14:textId="77777777" w:rsidR="00655BC3" w:rsidRDefault="00655BC3" w:rsidP="00655BC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production par le candidat à l’appui de sa note d’un organigramme de l’équipe dédiée aux travaux et des CV des membres de l’équipe est souhaitée.</w:t>
            </w:r>
          </w:p>
          <w:p w14:paraId="4E646AB0" w14:textId="77777777" w:rsidR="00655BC3" w:rsidRDefault="00655BC3" w:rsidP="00655B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7EB308D" w14:textId="713A0E75" w:rsidR="00655BC3" w:rsidRDefault="00655BC3" w:rsidP="00655BC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3DC6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es moyens humains et techniques devront être cohérents </w:t>
            </w:r>
            <w:r w:rsidRPr="00643DC6">
              <w:rPr>
                <w:rFonts w:ascii="Arial" w:hAnsi="Arial" w:cs="Arial"/>
                <w:sz w:val="20"/>
                <w:szCs w:val="20"/>
              </w:rPr>
              <w:t>au regard des</w:t>
            </w:r>
            <w:r>
              <w:rPr>
                <w:rFonts w:ascii="Arial" w:hAnsi="Arial" w:cs="Arial"/>
                <w:sz w:val="20"/>
                <w:szCs w:val="20"/>
              </w:rPr>
              <w:t xml:space="preserve"> attendus, contraintes et</w:t>
            </w:r>
            <w:r w:rsidRPr="00643DC6">
              <w:rPr>
                <w:rFonts w:ascii="Arial" w:hAnsi="Arial" w:cs="Arial"/>
                <w:sz w:val="20"/>
                <w:szCs w:val="20"/>
              </w:rPr>
              <w:t xml:space="preserve"> délais d’exécution </w:t>
            </w:r>
            <w:r>
              <w:rPr>
                <w:rFonts w:ascii="Arial" w:hAnsi="Arial" w:cs="Arial"/>
                <w:sz w:val="20"/>
                <w:szCs w:val="20"/>
              </w:rPr>
              <w:t>prévisionnel des travaux.</w:t>
            </w:r>
          </w:p>
          <w:p w14:paraId="54B26BCF" w14:textId="77777777" w:rsidR="00655BC3" w:rsidRPr="009005BE" w:rsidRDefault="00655BC3" w:rsidP="00655BC3">
            <w:pPr>
              <w:spacing w:before="120"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581C7F">
              <w:rPr>
                <w:rFonts w:ascii="Arial" w:hAnsi="Arial" w:cs="Arial"/>
                <w:b/>
                <w:i/>
                <w:sz w:val="20"/>
                <w:szCs w:val="20"/>
              </w:rPr>
              <w:t>En cas de sous-traitance, le candidat devra préciser</w:t>
            </w:r>
            <w:r>
              <w:rPr>
                <w:rFonts w:ascii="Arial" w:hAnsi="Arial" w:cs="Arial"/>
                <w:i/>
                <w:sz w:val="20"/>
                <w:szCs w:val="20"/>
              </w:rPr>
              <w:t> :</w:t>
            </w:r>
          </w:p>
          <w:p w14:paraId="5BDED531" w14:textId="77777777" w:rsidR="00655BC3" w:rsidRDefault="00655BC3" w:rsidP="00655BC3">
            <w:pPr>
              <w:pStyle w:val="Paragraphedeliste"/>
              <w:numPr>
                <w:ilvl w:val="0"/>
                <w:numId w:val="11"/>
              </w:num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L</w:t>
            </w:r>
            <w:r w:rsidRPr="00581C7F">
              <w:rPr>
                <w:rFonts w:ascii="Arial" w:hAnsi="Arial" w:cs="Arial"/>
                <w:i/>
                <w:sz w:val="20"/>
                <w:szCs w:val="20"/>
              </w:rPr>
              <w:t>es prestations qui seront sous-traitées ;</w:t>
            </w:r>
          </w:p>
          <w:p w14:paraId="5CFA941D" w14:textId="14F6A1CC" w:rsidR="009F692C" w:rsidRPr="009F692C" w:rsidRDefault="00655BC3" w:rsidP="007623F1">
            <w:pPr>
              <w:pStyle w:val="Paragraphedeliste"/>
              <w:numPr>
                <w:ilvl w:val="0"/>
                <w:numId w:val="11"/>
              </w:num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L</w:t>
            </w:r>
            <w:r w:rsidRPr="00581C7F">
              <w:rPr>
                <w:rFonts w:ascii="Arial" w:hAnsi="Arial" w:cs="Arial"/>
                <w:i/>
                <w:sz w:val="20"/>
                <w:szCs w:val="20"/>
              </w:rPr>
              <w:t xml:space="preserve">e nom de l’entreprise pressentie, ainsi que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la composition de l’équipe d’intervention, avec le </w:t>
            </w:r>
            <w:r w:rsidRPr="00581C7F">
              <w:rPr>
                <w:rFonts w:ascii="Arial" w:hAnsi="Arial" w:cs="Arial"/>
                <w:i/>
                <w:sz w:val="20"/>
                <w:szCs w:val="20"/>
              </w:rPr>
              <w:t>même niveau d’information attendu que pour l’équipe titulaire</w:t>
            </w:r>
            <w:r>
              <w:rPr>
                <w:rFonts w:ascii="Arial" w:hAnsi="Arial" w:cs="Arial"/>
                <w:i/>
                <w:sz w:val="20"/>
                <w:szCs w:val="20"/>
              </w:rPr>
              <w:t> (moyens humains et techniques et références de</w:t>
            </w:r>
            <w:r w:rsidRPr="00581C7F">
              <w:rPr>
                <w:rFonts w:ascii="Arial" w:hAnsi="Arial" w:cs="Arial"/>
                <w:i/>
                <w:sz w:val="20"/>
                <w:szCs w:val="20"/>
              </w:rPr>
              <w:t xml:space="preserve"> travaux).</w:t>
            </w:r>
          </w:p>
        </w:tc>
      </w:tr>
    </w:tbl>
    <w:p w14:paraId="34C103ED" w14:textId="77777777" w:rsidR="00655BC3" w:rsidRDefault="00655BC3" w:rsidP="00B46460">
      <w:pPr>
        <w:spacing w:after="100" w:afterAutospacing="1" w:line="360" w:lineRule="auto"/>
        <w:rPr>
          <w:rFonts w:ascii="Arial" w:hAnsi="Arial" w:cs="Arial"/>
          <w:b/>
          <w:sz w:val="20"/>
          <w:szCs w:val="20"/>
        </w:rPr>
      </w:pPr>
    </w:p>
    <w:p w14:paraId="1AF6276E" w14:textId="187EC5D6" w:rsidR="001970D1" w:rsidRPr="00581C7F" w:rsidRDefault="001970D1" w:rsidP="00655BC3">
      <w:pPr>
        <w:spacing w:after="100" w:afterAutospacing="1" w:line="360" w:lineRule="auto"/>
        <w:rPr>
          <w:rFonts w:ascii="Arial" w:hAnsi="Arial" w:cs="Arial"/>
          <w:i/>
          <w:sz w:val="20"/>
          <w:szCs w:val="20"/>
        </w:rPr>
      </w:pPr>
    </w:p>
    <w:p w14:paraId="705374BC" w14:textId="77777777" w:rsidR="00CA5483" w:rsidRDefault="00CA5483" w:rsidP="00B46460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4CB23EF7" w14:textId="77777777" w:rsidR="00643DC6" w:rsidRPr="009005BE" w:rsidRDefault="00643DC6" w:rsidP="00B46460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6D266E82" w14:textId="54E12550" w:rsidR="00B9201E" w:rsidRDefault="00B9201E" w:rsidP="00B46460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766A56D4" w14:textId="4EB25737" w:rsidR="001970D1" w:rsidRPr="00394CFD" w:rsidRDefault="001970D1" w:rsidP="00B46460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6891E88B" w14:textId="77777777" w:rsidR="001970D1" w:rsidRDefault="001970D1" w:rsidP="001970D1">
      <w:pPr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</w:rPr>
        <w:br w:type="page"/>
      </w:r>
    </w:p>
    <w:tbl>
      <w:tblPr>
        <w:tblStyle w:val="Grilledutableau"/>
        <w:tblW w:w="0" w:type="auto"/>
        <w:tblInd w:w="313" w:type="dxa"/>
        <w:tblLook w:val="04A0" w:firstRow="1" w:lastRow="0" w:firstColumn="1" w:lastColumn="0" w:noHBand="0" w:noVBand="1"/>
      </w:tblPr>
      <w:tblGrid>
        <w:gridCol w:w="9315"/>
      </w:tblGrid>
      <w:tr w:rsidR="00F73A79" w14:paraId="1B764C1F" w14:textId="77777777" w:rsidTr="00F73A79">
        <w:tc>
          <w:tcPr>
            <w:tcW w:w="9628" w:type="dxa"/>
          </w:tcPr>
          <w:p w14:paraId="2EDFD2A5" w14:textId="303344E6" w:rsidR="009F692C" w:rsidRPr="00E36D2D" w:rsidRDefault="00F73A79" w:rsidP="00F73A79">
            <w:pPr>
              <w:pStyle w:val="Paragraphedeliste"/>
              <w:numPr>
                <w:ilvl w:val="0"/>
                <w:numId w:val="12"/>
              </w:numPr>
              <w:spacing w:after="100" w:afterAutospacing="1" w:line="360" w:lineRule="auto"/>
              <w:ind w:left="313"/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  <w:lastRenderedPageBreak/>
              <w:t>Note de présentation de la méthodologie et des pro</w:t>
            </w:r>
            <w:r w:rsidR="009F692C"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  <w:t>tocoles d’exécution des travaux</w:t>
            </w:r>
          </w:p>
          <w:p w14:paraId="1790486A" w14:textId="0F8B6D6F" w:rsidR="00F73A79" w:rsidRDefault="00F73A79" w:rsidP="00F73A7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 candidat devra notamment préciser :</w:t>
            </w:r>
          </w:p>
          <w:p w14:paraId="1536C45B" w14:textId="44B08366" w:rsidR="00F73A79" w:rsidRPr="00F73A79" w:rsidRDefault="00D63910" w:rsidP="007623F1">
            <w:pPr>
              <w:pStyle w:val="Paragraphedeliste"/>
              <w:numPr>
                <w:ilvl w:val="0"/>
                <w:numId w:val="13"/>
              </w:numPr>
              <w:spacing w:line="360" w:lineRule="auto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La m</w:t>
            </w:r>
            <w:r w:rsidR="00F73A79" w:rsidRPr="00F73A79">
              <w:rPr>
                <w:rFonts w:ascii="Arial" w:hAnsi="Arial" w:cs="Arial"/>
                <w:bCs/>
                <w:iCs/>
                <w:sz w:val="20"/>
              </w:rPr>
              <w:t xml:space="preserve">éthodologie des travaux préparatoires et </w:t>
            </w:r>
            <w:r>
              <w:rPr>
                <w:rFonts w:ascii="Arial" w:hAnsi="Arial" w:cs="Arial"/>
                <w:bCs/>
                <w:iCs/>
                <w:sz w:val="20"/>
              </w:rPr>
              <w:t xml:space="preserve">les </w:t>
            </w:r>
            <w:r w:rsidR="00F73A79" w:rsidRPr="00F73A79">
              <w:rPr>
                <w:rFonts w:ascii="Arial" w:hAnsi="Arial" w:cs="Arial"/>
                <w:bCs/>
                <w:iCs/>
                <w:sz w:val="20"/>
              </w:rPr>
              <w:t>modalités d’installations de chantier spécifiques au lot (</w:t>
            </w:r>
            <w:r w:rsidR="007623F1">
              <w:rPr>
                <w:rFonts w:ascii="Arial" w:hAnsi="Arial" w:cs="Arial"/>
                <w:bCs/>
                <w:iCs/>
                <w:sz w:val="20"/>
              </w:rPr>
              <w:t>tenant</w:t>
            </w:r>
            <w:r w:rsidR="00F73A79" w:rsidRPr="00F73A79">
              <w:rPr>
                <w:rFonts w:ascii="Arial" w:hAnsi="Arial" w:cs="Arial"/>
                <w:bCs/>
                <w:iCs/>
                <w:sz w:val="20"/>
              </w:rPr>
              <w:t xml:space="preserve"> compte </w:t>
            </w:r>
            <w:r w:rsidR="007623F1">
              <w:rPr>
                <w:rFonts w:ascii="Arial" w:hAnsi="Arial" w:cs="Arial"/>
                <w:bCs/>
                <w:iCs/>
                <w:sz w:val="20"/>
              </w:rPr>
              <w:t>d</w:t>
            </w:r>
            <w:r w:rsidR="00F73A79" w:rsidRPr="00F73A79">
              <w:rPr>
                <w:rFonts w:ascii="Arial" w:hAnsi="Arial" w:cs="Arial"/>
                <w:bCs/>
                <w:iCs/>
                <w:sz w:val="20"/>
              </w:rPr>
              <w:t xml:space="preserve">es installations de chantier communes à </w:t>
            </w:r>
            <w:r w:rsidR="007623F1">
              <w:rPr>
                <w:rFonts w:ascii="Arial" w:hAnsi="Arial" w:cs="Arial"/>
                <w:bCs/>
                <w:iCs/>
                <w:sz w:val="20"/>
              </w:rPr>
              <w:t>la charge du lot n°1</w:t>
            </w:r>
            <w:r w:rsidR="00F73A79" w:rsidRPr="00F73A79">
              <w:rPr>
                <w:rFonts w:ascii="Arial" w:hAnsi="Arial" w:cs="Arial"/>
                <w:bCs/>
                <w:iCs/>
                <w:sz w:val="20"/>
              </w:rPr>
              <w:t>), et notamment : balisage et protection</w:t>
            </w:r>
            <w:r w:rsidR="00AD0B87">
              <w:rPr>
                <w:rFonts w:ascii="Arial" w:hAnsi="Arial" w:cs="Arial"/>
                <w:bCs/>
                <w:iCs/>
                <w:sz w:val="20"/>
              </w:rPr>
              <w:t>s, conditions</w:t>
            </w:r>
            <w:r w:rsidR="00F73A79" w:rsidRPr="00F73A79">
              <w:rPr>
                <w:rFonts w:ascii="Arial" w:hAnsi="Arial" w:cs="Arial"/>
                <w:bCs/>
                <w:iCs/>
                <w:sz w:val="20"/>
              </w:rPr>
              <w:t xml:space="preserve"> d’accès au site et aux zones de travaux, de stockage, moyens de protection des existants et de remise en état des lieux après travaux</w:t>
            </w:r>
            <w:r w:rsidR="00F73A79">
              <w:rPr>
                <w:rFonts w:ascii="Arial" w:hAnsi="Arial" w:cs="Arial"/>
                <w:bCs/>
                <w:iCs/>
                <w:sz w:val="20"/>
              </w:rPr>
              <w:t> ;</w:t>
            </w:r>
          </w:p>
          <w:p w14:paraId="71179339" w14:textId="4B6D89CF" w:rsidR="00F73A79" w:rsidRPr="00F73A79" w:rsidRDefault="00D63910" w:rsidP="007623F1">
            <w:pPr>
              <w:pStyle w:val="Paragraphedeliste"/>
              <w:numPr>
                <w:ilvl w:val="0"/>
                <w:numId w:val="13"/>
              </w:numPr>
              <w:spacing w:line="360" w:lineRule="auto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La p</w:t>
            </w:r>
            <w:r w:rsidR="007623F1">
              <w:rPr>
                <w:rFonts w:ascii="Arial" w:hAnsi="Arial" w:cs="Arial"/>
                <w:bCs/>
                <w:iCs/>
                <w:sz w:val="20"/>
              </w:rPr>
              <w:t>rovenance, les références et fiches techniques</w:t>
            </w:r>
            <w:r w:rsidR="007623F1" w:rsidRPr="00651224">
              <w:rPr>
                <w:rFonts w:ascii="Arial" w:hAnsi="Arial" w:cs="Arial"/>
                <w:bCs/>
                <w:iCs/>
                <w:sz w:val="20"/>
              </w:rPr>
              <w:t xml:space="preserve"> </w:t>
            </w:r>
            <w:r w:rsidR="00F73A79" w:rsidRPr="00F73A79">
              <w:rPr>
                <w:rFonts w:ascii="Arial" w:hAnsi="Arial" w:cs="Arial"/>
                <w:bCs/>
                <w:iCs/>
                <w:sz w:val="20"/>
              </w:rPr>
              <w:t xml:space="preserve">des matériaux et matériels spécifiques au chantier et </w:t>
            </w:r>
            <w:r w:rsidR="007623F1">
              <w:rPr>
                <w:rFonts w:ascii="Arial" w:hAnsi="Arial" w:cs="Arial"/>
                <w:bCs/>
                <w:iCs/>
                <w:sz w:val="20"/>
              </w:rPr>
              <w:t xml:space="preserve">les </w:t>
            </w:r>
            <w:r w:rsidR="00F73A79" w:rsidRPr="00F73A79">
              <w:rPr>
                <w:rFonts w:ascii="Arial" w:hAnsi="Arial" w:cs="Arial"/>
                <w:bCs/>
                <w:iCs/>
                <w:sz w:val="20"/>
              </w:rPr>
              <w:t>références des fournisseurs</w:t>
            </w:r>
            <w:r w:rsidR="00F73A79">
              <w:rPr>
                <w:rFonts w:ascii="Arial" w:hAnsi="Arial" w:cs="Arial"/>
                <w:bCs/>
                <w:iCs/>
                <w:sz w:val="20"/>
              </w:rPr>
              <w:t> ;</w:t>
            </w:r>
          </w:p>
          <w:p w14:paraId="7399E341" w14:textId="02B75883" w:rsidR="007623F1" w:rsidRDefault="007623F1" w:rsidP="007623F1">
            <w:pPr>
              <w:pStyle w:val="Paragraphedeliste"/>
              <w:numPr>
                <w:ilvl w:val="0"/>
                <w:numId w:val="13"/>
              </w:numPr>
              <w:spacing w:line="360" w:lineRule="auto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Le programme d’exécution des ouvrages avec durée prévisionnelle des différentes prestations, dans une logique d’optimisation du calendrier ;</w:t>
            </w:r>
          </w:p>
          <w:p w14:paraId="71B032F1" w14:textId="2D5310E3" w:rsidR="007623F1" w:rsidRPr="00651224" w:rsidRDefault="007623F1" w:rsidP="007623F1">
            <w:pPr>
              <w:pStyle w:val="Paragraphedeliste"/>
              <w:numPr>
                <w:ilvl w:val="0"/>
                <w:numId w:val="13"/>
              </w:numPr>
              <w:spacing w:line="360" w:lineRule="auto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La méthodologie et les</w:t>
            </w:r>
            <w:r w:rsidRPr="00651224">
              <w:rPr>
                <w:rFonts w:ascii="Arial" w:hAnsi="Arial" w:cs="Arial"/>
                <w:bCs/>
                <w:iCs/>
                <w:sz w:val="20"/>
              </w:rPr>
              <w:t xml:space="preserve"> procédés d’exécution</w:t>
            </w:r>
            <w:r>
              <w:rPr>
                <w:rFonts w:ascii="Arial" w:hAnsi="Arial" w:cs="Arial"/>
                <w:bCs/>
                <w:iCs/>
                <w:sz w:val="20"/>
              </w:rPr>
              <w:t xml:space="preserve"> des travaux</w:t>
            </w:r>
            <w:r w:rsidRPr="00651224">
              <w:rPr>
                <w:rFonts w:ascii="Arial" w:hAnsi="Arial" w:cs="Arial"/>
                <w:bCs/>
                <w:iCs/>
                <w:sz w:val="20"/>
              </w:rPr>
              <w:t>,</w:t>
            </w:r>
            <w:r>
              <w:rPr>
                <w:rFonts w:ascii="Arial" w:hAnsi="Arial" w:cs="Arial"/>
                <w:bCs/>
                <w:iCs/>
                <w:sz w:val="20"/>
              </w:rPr>
              <w:t xml:space="preserve"> les</w:t>
            </w:r>
            <w:r w:rsidRPr="00651224">
              <w:rPr>
                <w:rFonts w:ascii="Arial" w:hAnsi="Arial" w:cs="Arial"/>
                <w:bCs/>
                <w:iCs/>
                <w:sz w:val="20"/>
              </w:rPr>
              <w:t xml:space="preserve"> solutions techniques et moyens de mise en œuvre des matériaux et matériels spécifiques au chantier ;</w:t>
            </w:r>
          </w:p>
          <w:p w14:paraId="476F4A07" w14:textId="6C8FB2CE" w:rsidR="00F73A79" w:rsidRPr="00911527" w:rsidRDefault="007623F1" w:rsidP="007623F1">
            <w:pPr>
              <w:pStyle w:val="Paragraphedeliste"/>
              <w:numPr>
                <w:ilvl w:val="0"/>
                <w:numId w:val="13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Les m</w:t>
            </w:r>
            <w:r w:rsidRPr="00651224">
              <w:rPr>
                <w:rFonts w:ascii="Arial" w:hAnsi="Arial" w:cs="Arial"/>
                <w:bCs/>
                <w:iCs/>
                <w:sz w:val="20"/>
              </w:rPr>
              <w:t xml:space="preserve">esures prises pour </w:t>
            </w:r>
            <w:r>
              <w:rPr>
                <w:rFonts w:ascii="Arial" w:hAnsi="Arial" w:cs="Arial"/>
                <w:bCs/>
                <w:iCs/>
                <w:sz w:val="20"/>
              </w:rPr>
              <w:t>garantir</w:t>
            </w:r>
            <w:r w:rsidRPr="00651224">
              <w:rPr>
                <w:rFonts w:ascii="Arial" w:hAnsi="Arial" w:cs="Arial"/>
                <w:bCs/>
                <w:iCs/>
                <w:sz w:val="20"/>
              </w:rPr>
              <w:t xml:space="preserve"> la sécurité </w:t>
            </w:r>
            <w:r>
              <w:rPr>
                <w:rFonts w:ascii="Arial" w:hAnsi="Arial" w:cs="Arial"/>
                <w:bCs/>
                <w:iCs/>
                <w:sz w:val="20"/>
              </w:rPr>
              <w:t xml:space="preserve">et l’hygiène </w:t>
            </w:r>
            <w:r w:rsidRPr="00651224">
              <w:rPr>
                <w:rFonts w:ascii="Arial" w:hAnsi="Arial" w:cs="Arial"/>
                <w:bCs/>
                <w:iCs/>
                <w:sz w:val="20"/>
              </w:rPr>
              <w:t xml:space="preserve">des </w:t>
            </w:r>
            <w:r>
              <w:rPr>
                <w:rFonts w:ascii="Arial" w:hAnsi="Arial" w:cs="Arial"/>
                <w:bCs/>
                <w:iCs/>
                <w:sz w:val="20"/>
              </w:rPr>
              <w:t xml:space="preserve">intervenants sur le chantier et </w:t>
            </w:r>
            <w:r w:rsidRPr="00651224">
              <w:rPr>
                <w:rFonts w:ascii="Arial" w:hAnsi="Arial" w:cs="Arial"/>
                <w:bCs/>
                <w:iCs/>
                <w:sz w:val="20"/>
              </w:rPr>
              <w:t xml:space="preserve">des tiers (agents du monument et </w:t>
            </w:r>
            <w:r>
              <w:rPr>
                <w:rFonts w:ascii="Arial" w:hAnsi="Arial" w:cs="Arial"/>
                <w:bCs/>
                <w:iCs/>
                <w:sz w:val="20"/>
              </w:rPr>
              <w:t>visiteurs</w:t>
            </w:r>
            <w:r w:rsidRPr="00651224">
              <w:rPr>
                <w:rFonts w:ascii="Arial" w:hAnsi="Arial" w:cs="Arial"/>
                <w:bCs/>
                <w:iCs/>
                <w:sz w:val="20"/>
              </w:rPr>
              <w:t xml:space="preserve">) et </w:t>
            </w:r>
            <w:r>
              <w:rPr>
                <w:rFonts w:ascii="Arial" w:hAnsi="Arial" w:cs="Arial"/>
                <w:bCs/>
                <w:iCs/>
                <w:sz w:val="20"/>
              </w:rPr>
              <w:t xml:space="preserve">assurer </w:t>
            </w:r>
            <w:r w:rsidRPr="00651224">
              <w:rPr>
                <w:rFonts w:ascii="Arial" w:hAnsi="Arial" w:cs="Arial"/>
                <w:bCs/>
                <w:iCs/>
                <w:sz w:val="20"/>
              </w:rPr>
              <w:t>la continuité de fonctionnement du monument (travaux en site occupé et fonctionnel)</w:t>
            </w:r>
            <w:r w:rsidR="00F73A79">
              <w:rPr>
                <w:rFonts w:ascii="Arial" w:hAnsi="Arial" w:cs="Arial"/>
                <w:bCs/>
                <w:iCs/>
                <w:sz w:val="20"/>
              </w:rPr>
              <w:t>.</w:t>
            </w:r>
          </w:p>
          <w:p w14:paraId="7C3CF04C" w14:textId="297192FD" w:rsidR="00F73A79" w:rsidRDefault="00F73A79" w:rsidP="00F73A7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47E6640" w14:textId="24EF6EAC" w:rsidR="00666C3A" w:rsidRPr="00666C3A" w:rsidRDefault="00666C3A" w:rsidP="00F73A7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66C3A">
              <w:rPr>
                <w:rFonts w:ascii="Arial" w:hAnsi="Arial" w:cs="Arial"/>
                <w:sz w:val="20"/>
                <w:szCs w:val="20"/>
              </w:rPr>
              <w:t xml:space="preserve">Des schémas, plans, photographies, etc. peuvent venir illustrer </w:t>
            </w:r>
            <w:r w:rsidR="003160F1">
              <w:rPr>
                <w:rFonts w:ascii="Arial" w:hAnsi="Arial" w:cs="Arial"/>
                <w:sz w:val="20"/>
                <w:szCs w:val="20"/>
              </w:rPr>
              <w:t xml:space="preserve">la méthodologie </w:t>
            </w:r>
            <w:r w:rsidRPr="00666C3A">
              <w:rPr>
                <w:rFonts w:ascii="Arial" w:hAnsi="Arial" w:cs="Arial"/>
                <w:sz w:val="20"/>
                <w:szCs w:val="20"/>
              </w:rPr>
              <w:t>d’exécution de l’entreprise.</w:t>
            </w:r>
          </w:p>
          <w:p w14:paraId="24F30E3F" w14:textId="3FB9A4CA" w:rsidR="00F73A79" w:rsidRPr="00F73A79" w:rsidRDefault="00F73A79" w:rsidP="00F73A79">
            <w:pPr>
              <w:spacing w:before="120"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581C7F">
              <w:rPr>
                <w:rFonts w:ascii="Arial" w:hAnsi="Arial" w:cs="Arial"/>
                <w:b/>
                <w:i/>
                <w:sz w:val="20"/>
                <w:szCs w:val="20"/>
              </w:rPr>
              <w:t>En cas de sous-traitance</w:t>
            </w:r>
            <w:r w:rsidRPr="00F73A79">
              <w:rPr>
                <w:rFonts w:ascii="Arial" w:hAnsi="Arial" w:cs="Arial"/>
                <w:i/>
                <w:sz w:val="20"/>
                <w:szCs w:val="20"/>
              </w:rPr>
              <w:t>, le candidat devra préciser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 la méthodologie et les protocoles d’exécution du sous-traitant, pour la partie des prestations qui lui incombe, avec le </w:t>
            </w:r>
            <w:r w:rsidRPr="00581C7F">
              <w:rPr>
                <w:rFonts w:ascii="Arial" w:hAnsi="Arial" w:cs="Arial"/>
                <w:i/>
                <w:sz w:val="20"/>
                <w:szCs w:val="20"/>
              </w:rPr>
              <w:t>même niveau d’information attendu que pour l’équipe titulaire</w:t>
            </w:r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</w:tbl>
    <w:p w14:paraId="4F561B11" w14:textId="77777777" w:rsidR="00F73A79" w:rsidRDefault="00F73A79" w:rsidP="00F73A79">
      <w:pPr>
        <w:pStyle w:val="Paragraphedeliste"/>
        <w:spacing w:after="100" w:afterAutospacing="1" w:line="360" w:lineRule="auto"/>
        <w:ind w:left="313"/>
        <w:rPr>
          <w:rFonts w:ascii="Arial" w:hAnsi="Arial" w:cs="Arial"/>
          <w:b/>
          <w:smallCaps/>
          <w:sz w:val="20"/>
          <w:szCs w:val="20"/>
          <w:u w:val="single"/>
        </w:rPr>
      </w:pPr>
    </w:p>
    <w:p w14:paraId="7055E4A2" w14:textId="78D0C7BE" w:rsidR="009639B3" w:rsidRDefault="009639B3" w:rsidP="00F73A79">
      <w:pPr>
        <w:spacing w:line="360" w:lineRule="auto"/>
        <w:rPr>
          <w:rFonts w:ascii="Arial" w:hAnsi="Arial" w:cs="Arial"/>
          <w:sz w:val="20"/>
          <w:szCs w:val="20"/>
        </w:rPr>
      </w:pPr>
    </w:p>
    <w:p w14:paraId="2A310088" w14:textId="77777777" w:rsidR="009639B3" w:rsidRPr="00DF1583" w:rsidRDefault="009639B3" w:rsidP="00C00540">
      <w:pPr>
        <w:spacing w:line="360" w:lineRule="auto"/>
        <w:ind w:firstLine="708"/>
        <w:rPr>
          <w:rFonts w:ascii="Arial" w:hAnsi="Arial" w:cs="Arial"/>
          <w:sz w:val="20"/>
          <w:szCs w:val="20"/>
        </w:rPr>
      </w:pPr>
    </w:p>
    <w:p w14:paraId="598F34FC" w14:textId="77777777" w:rsidR="009639B3" w:rsidRPr="000E3AEB" w:rsidRDefault="009639B3" w:rsidP="009639B3">
      <w:pPr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66C3A" w14:paraId="5F921A60" w14:textId="77777777" w:rsidTr="00666C3A">
        <w:tc>
          <w:tcPr>
            <w:tcW w:w="9628" w:type="dxa"/>
          </w:tcPr>
          <w:p w14:paraId="45CE0751" w14:textId="185632BA" w:rsidR="00666C3A" w:rsidRPr="00E36D2D" w:rsidRDefault="00666C3A" w:rsidP="00666C3A">
            <w:pPr>
              <w:pStyle w:val="Paragraphedeliste"/>
              <w:numPr>
                <w:ilvl w:val="0"/>
                <w:numId w:val="12"/>
              </w:numPr>
              <w:spacing w:after="100" w:afterAutospacing="1" w:line="360" w:lineRule="auto"/>
              <w:ind w:left="313"/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  <w:lastRenderedPageBreak/>
              <w:t>Not</w:t>
            </w:r>
            <w:r w:rsidRPr="00E21147"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  <w:t xml:space="preserve">e </w:t>
            </w:r>
            <w:r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  <w:t xml:space="preserve">de présentation </w:t>
            </w:r>
            <w:r w:rsidRPr="00E21147"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  <w:t xml:space="preserve">des mesures </w:t>
            </w:r>
            <w:r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  <w:t xml:space="preserve">adoptées pour </w:t>
            </w:r>
            <w:r w:rsidR="003160F1"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  <w:t>assurer la propreté du chantier</w:t>
            </w:r>
            <w:r w:rsidR="001B1BF7"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  <w:t xml:space="preserve"> et</w:t>
            </w:r>
            <w:r w:rsidR="003160F1"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  <w:t xml:space="preserve"> </w:t>
            </w:r>
            <w:r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  <w:t>ré</w:t>
            </w:r>
            <w:r w:rsidR="001922A3"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  <w:t>duire les nuisances de chantier</w:t>
            </w:r>
          </w:p>
          <w:p w14:paraId="0BFB959B" w14:textId="77777777" w:rsidR="00666C3A" w:rsidRPr="00666C3A" w:rsidRDefault="00666C3A" w:rsidP="00666C3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 candidat devra notamment préciser :</w:t>
            </w:r>
          </w:p>
          <w:p w14:paraId="06593B7B" w14:textId="2842A674" w:rsidR="00A85F97" w:rsidRPr="00666C3A" w:rsidRDefault="00A85F97" w:rsidP="00A85F97">
            <w:pPr>
              <w:pStyle w:val="Paragraphedeliste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iCs/>
                <w:sz w:val="20"/>
              </w:rPr>
            </w:pPr>
            <w:r w:rsidRPr="00666C3A">
              <w:rPr>
                <w:rFonts w:ascii="Arial" w:hAnsi="Arial" w:cs="Arial"/>
                <w:bCs/>
                <w:iCs/>
                <w:sz w:val="20"/>
              </w:rPr>
              <w:t>Les moyens envisagés pour garantir la propreté du chantier et de ses abords</w:t>
            </w:r>
            <w:r>
              <w:rPr>
                <w:rFonts w:ascii="Arial" w:hAnsi="Arial" w:cs="Arial"/>
                <w:bCs/>
                <w:iCs/>
                <w:sz w:val="20"/>
              </w:rPr>
              <w:t> ;</w:t>
            </w:r>
          </w:p>
          <w:p w14:paraId="4DA7135B" w14:textId="70E404DC" w:rsidR="00666C3A" w:rsidRPr="00666C3A" w:rsidRDefault="00666C3A" w:rsidP="00DE0940">
            <w:pPr>
              <w:pStyle w:val="Paragraphedeliste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iCs/>
                <w:sz w:val="20"/>
              </w:rPr>
            </w:pPr>
            <w:r w:rsidRPr="00666C3A">
              <w:rPr>
                <w:rFonts w:ascii="Arial" w:hAnsi="Arial" w:cs="Arial"/>
                <w:bCs/>
                <w:iCs/>
                <w:sz w:val="20"/>
              </w:rPr>
              <w:t>Les moyens envisagés pour la limitation des nuisances acoustiques, vibratoires, olfactives, des poussières et de toute autre source de pollution</w:t>
            </w:r>
            <w:r>
              <w:rPr>
                <w:rFonts w:ascii="Arial" w:hAnsi="Arial" w:cs="Arial"/>
                <w:bCs/>
                <w:iCs/>
                <w:sz w:val="20"/>
              </w:rPr>
              <w:t> ;</w:t>
            </w:r>
          </w:p>
          <w:p w14:paraId="42D7A9E5" w14:textId="77777777" w:rsidR="00666C3A" w:rsidRDefault="00666C3A" w:rsidP="00666C3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A95CACD" w14:textId="753CC598" w:rsidR="00666C3A" w:rsidRPr="00666C3A" w:rsidRDefault="00666C3A" w:rsidP="007623F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Des </w:t>
            </w:r>
            <w:r w:rsidR="007623F1">
              <w:rPr>
                <w:rFonts w:ascii="Arial" w:hAnsi="Arial" w:cs="Arial"/>
                <w:sz w:val="20"/>
                <w:szCs w:val="20"/>
              </w:rPr>
              <w:t>croquis</w:t>
            </w:r>
            <w:r>
              <w:rPr>
                <w:rFonts w:ascii="Arial" w:hAnsi="Arial" w:cs="Arial"/>
                <w:sz w:val="20"/>
                <w:szCs w:val="20"/>
              </w:rPr>
              <w:t>, notes, minutes ou photographies peuvent venir illustrer la démarche de l’entreprise.</w:t>
            </w:r>
          </w:p>
        </w:tc>
      </w:tr>
    </w:tbl>
    <w:p w14:paraId="6BE6EE0A" w14:textId="77777777" w:rsidR="00666C3A" w:rsidRDefault="00666C3A" w:rsidP="00666C3A">
      <w:pPr>
        <w:pStyle w:val="Paragraphedeliste"/>
        <w:spacing w:after="100" w:afterAutospacing="1" w:line="360" w:lineRule="auto"/>
        <w:ind w:left="0"/>
        <w:contextualSpacing w:val="0"/>
        <w:rPr>
          <w:rFonts w:ascii="Arial" w:hAnsi="Arial" w:cs="Arial"/>
          <w:b/>
          <w:sz w:val="20"/>
          <w:szCs w:val="20"/>
        </w:rPr>
      </w:pPr>
    </w:p>
    <w:p w14:paraId="1D425247" w14:textId="77777777" w:rsidR="009E4458" w:rsidRDefault="009E4458" w:rsidP="00666C3A">
      <w:pPr>
        <w:spacing w:line="360" w:lineRule="auto"/>
        <w:jc w:val="right"/>
        <w:rPr>
          <w:rFonts w:ascii="Arial" w:hAnsi="Arial" w:cs="Arial"/>
          <w:i/>
          <w:sz w:val="20"/>
          <w:szCs w:val="20"/>
        </w:rPr>
      </w:pPr>
    </w:p>
    <w:p w14:paraId="12912E6D" w14:textId="77777777" w:rsidR="0040667D" w:rsidRDefault="0040667D">
      <w:pPr>
        <w:rPr>
          <w:rFonts w:ascii="Arial" w:hAnsi="Arial" w:cs="Arial"/>
          <w:b/>
          <w:sz w:val="20"/>
          <w:szCs w:val="20"/>
        </w:rPr>
      </w:pPr>
    </w:p>
    <w:p w14:paraId="66AEBDDF" w14:textId="62127337" w:rsidR="002142E2" w:rsidRDefault="002142E2">
      <w:pPr>
        <w:spacing w:after="200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142E2" w14:paraId="4D07FE4A" w14:textId="77777777" w:rsidTr="00826C59">
        <w:tc>
          <w:tcPr>
            <w:tcW w:w="9628" w:type="dxa"/>
          </w:tcPr>
          <w:p w14:paraId="61D6420E" w14:textId="71E08F8D" w:rsidR="002142E2" w:rsidRPr="00E36D2D" w:rsidRDefault="002142E2" w:rsidP="00E36D2D">
            <w:pPr>
              <w:pStyle w:val="Paragraphedeliste"/>
              <w:numPr>
                <w:ilvl w:val="0"/>
                <w:numId w:val="12"/>
              </w:numPr>
              <w:spacing w:after="100" w:afterAutospacing="1" w:line="360" w:lineRule="auto"/>
              <w:ind w:left="313"/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</w:pPr>
            <w:r w:rsidRPr="002142E2"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  <w:lastRenderedPageBreak/>
              <w:t xml:space="preserve">Note de présentation des </w:t>
            </w:r>
            <w:r w:rsidRPr="0098302C"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  <w:t>moyens de transport utilisés pour l’a</w:t>
            </w:r>
            <w:r w:rsidR="0098302C"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  <w:t xml:space="preserve">cheminement des </w:t>
            </w:r>
            <w:r w:rsidRPr="0098302C"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  <w:t>matériaux et l</w:t>
            </w:r>
            <w:r w:rsidR="0098302C"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  <w:t>es déplacements</w:t>
            </w:r>
            <w:r w:rsidRPr="0098302C"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  <w:t xml:space="preserve"> des agents sur site </w:t>
            </w:r>
          </w:p>
          <w:p w14:paraId="73B10F64" w14:textId="77777777" w:rsidR="002142E2" w:rsidRPr="00666C3A" w:rsidRDefault="002142E2" w:rsidP="00826C5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 candidat devra notamment préciser :</w:t>
            </w:r>
          </w:p>
          <w:p w14:paraId="0188568E" w14:textId="20857C39" w:rsidR="00420738" w:rsidRPr="00EB34CF" w:rsidRDefault="00420738" w:rsidP="00420738">
            <w:pPr>
              <w:pStyle w:val="Corpsdetexte"/>
              <w:numPr>
                <w:ilvl w:val="0"/>
                <w:numId w:val="16"/>
              </w:numPr>
              <w:tabs>
                <w:tab w:val="num" w:pos="1985"/>
                <w:tab w:val="left" w:pos="3060"/>
                <w:tab w:val="left" w:pos="4320"/>
              </w:tabs>
              <w:spacing w:before="120"/>
              <w:jc w:val="both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Les conditions de transport</w:t>
            </w:r>
            <w:r w:rsidRPr="00EB34CF">
              <w:rPr>
                <w:rFonts w:ascii="Arial" w:hAnsi="Arial" w:cs="Arial"/>
                <w:bCs/>
                <w:iCs/>
                <w:sz w:val="20"/>
              </w:rPr>
              <w:t xml:space="preserve"> envisagés pour permettre aux agents de se rendre sur place</w:t>
            </w:r>
            <w:r>
              <w:rPr>
                <w:rFonts w:ascii="Arial" w:hAnsi="Arial" w:cs="Arial"/>
                <w:bCs/>
                <w:iCs/>
                <w:sz w:val="20"/>
              </w:rPr>
              <w:t> ;</w:t>
            </w:r>
          </w:p>
          <w:p w14:paraId="666D33F7" w14:textId="5BF859F3" w:rsidR="00420738" w:rsidRPr="00EB34CF" w:rsidRDefault="00420738" w:rsidP="00420738">
            <w:pPr>
              <w:pStyle w:val="Corpsdetexte"/>
              <w:numPr>
                <w:ilvl w:val="0"/>
                <w:numId w:val="16"/>
              </w:numPr>
              <w:tabs>
                <w:tab w:val="num" w:pos="1985"/>
                <w:tab w:val="left" w:pos="3060"/>
                <w:tab w:val="left" w:pos="4320"/>
              </w:tabs>
              <w:spacing w:before="120"/>
              <w:jc w:val="both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 xml:space="preserve">Les conditions d’approvisionnement en matériaux et </w:t>
            </w:r>
            <w:r w:rsidRPr="00EB34CF">
              <w:rPr>
                <w:rFonts w:ascii="Arial" w:hAnsi="Arial" w:cs="Arial"/>
                <w:bCs/>
                <w:iCs/>
                <w:sz w:val="20"/>
              </w:rPr>
              <w:t>matériel sur le chantier</w:t>
            </w:r>
            <w:r>
              <w:rPr>
                <w:rFonts w:ascii="Arial" w:hAnsi="Arial" w:cs="Arial"/>
                <w:bCs/>
                <w:iCs/>
                <w:sz w:val="20"/>
              </w:rPr>
              <w:t> ;</w:t>
            </w:r>
          </w:p>
          <w:p w14:paraId="2635B64B" w14:textId="15E425A5" w:rsidR="002142E2" w:rsidRPr="00DE0940" w:rsidRDefault="002142E2" w:rsidP="00420738">
            <w:pPr>
              <w:pStyle w:val="Paragraphedeliste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Les p</w:t>
            </w:r>
            <w:r w:rsidRPr="00DE0940">
              <w:rPr>
                <w:rFonts w:ascii="Arial" w:hAnsi="Arial" w:cs="Arial"/>
                <w:bCs/>
                <w:iCs/>
                <w:sz w:val="20"/>
              </w:rPr>
              <w:t xml:space="preserve">récautions environnementales envisagées de manière générale pour réduire </w:t>
            </w:r>
            <w:r>
              <w:rPr>
                <w:rFonts w:ascii="Arial" w:hAnsi="Arial" w:cs="Arial"/>
                <w:bCs/>
                <w:iCs/>
                <w:sz w:val="20"/>
              </w:rPr>
              <w:t xml:space="preserve">l’impact </w:t>
            </w:r>
            <w:r w:rsidRPr="00DE0940">
              <w:rPr>
                <w:rFonts w:ascii="Arial" w:hAnsi="Arial" w:cs="Arial"/>
                <w:bCs/>
                <w:iCs/>
                <w:sz w:val="20"/>
              </w:rPr>
              <w:t>sur l’environnement.</w:t>
            </w:r>
          </w:p>
          <w:p w14:paraId="3A9431C9" w14:textId="77777777" w:rsidR="002142E2" w:rsidRDefault="002142E2" w:rsidP="00826C5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246B12D" w14:textId="77777777" w:rsidR="002142E2" w:rsidRPr="00666C3A" w:rsidRDefault="002142E2" w:rsidP="00826C5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 croquis, notes, minutes ou photographies peuvent venir illustrer la démarche de l’entreprise.</w:t>
            </w:r>
          </w:p>
        </w:tc>
      </w:tr>
    </w:tbl>
    <w:p w14:paraId="46B328C9" w14:textId="77777777" w:rsidR="002142E2" w:rsidRDefault="002142E2" w:rsidP="002142E2">
      <w:pPr>
        <w:pStyle w:val="Paragraphedeliste"/>
        <w:spacing w:after="100" w:afterAutospacing="1" w:line="360" w:lineRule="auto"/>
        <w:ind w:left="0"/>
        <w:contextualSpacing w:val="0"/>
        <w:rPr>
          <w:rFonts w:ascii="Arial" w:hAnsi="Arial" w:cs="Arial"/>
          <w:b/>
          <w:sz w:val="20"/>
          <w:szCs w:val="20"/>
        </w:rPr>
      </w:pPr>
    </w:p>
    <w:p w14:paraId="78DAEF60" w14:textId="66733022" w:rsidR="0098302C" w:rsidRDefault="0098302C">
      <w:pPr>
        <w:spacing w:after="200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6C0A6F60" w14:textId="77777777" w:rsidR="0040667D" w:rsidRDefault="0040667D">
      <w:pPr>
        <w:rPr>
          <w:rFonts w:ascii="Arial" w:hAnsi="Arial" w:cs="Arial"/>
          <w:b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142E2" w14:paraId="69682A8A" w14:textId="77777777" w:rsidTr="00826C59">
        <w:tc>
          <w:tcPr>
            <w:tcW w:w="9628" w:type="dxa"/>
          </w:tcPr>
          <w:p w14:paraId="764803C4" w14:textId="20BA8176" w:rsidR="002142E2" w:rsidRPr="00E36D2D" w:rsidRDefault="002142E2" w:rsidP="00826C59">
            <w:pPr>
              <w:pStyle w:val="Paragraphedeliste"/>
              <w:numPr>
                <w:ilvl w:val="0"/>
                <w:numId w:val="12"/>
              </w:numPr>
              <w:spacing w:after="100" w:afterAutospacing="1" w:line="360" w:lineRule="auto"/>
              <w:ind w:left="313"/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</w:pPr>
            <w:r w:rsidRPr="002142E2"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  <w:t xml:space="preserve">Note </w:t>
            </w:r>
            <w:r w:rsidRPr="00826C59"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  <w:t xml:space="preserve">de présentation des </w:t>
            </w:r>
            <w:r w:rsidRPr="0098302C"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  <w:t>mesures adoptées pour traiter les déchets et limiter l’impact environnemental</w:t>
            </w:r>
          </w:p>
          <w:p w14:paraId="43C55FDA" w14:textId="77777777" w:rsidR="002142E2" w:rsidRPr="00666C3A" w:rsidRDefault="002142E2" w:rsidP="00826C5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 candidat devra notamment préciser :</w:t>
            </w:r>
          </w:p>
          <w:p w14:paraId="05FB0C89" w14:textId="77777777" w:rsidR="002142E2" w:rsidRPr="00666C3A" w:rsidRDefault="002142E2" w:rsidP="00826C59">
            <w:pPr>
              <w:pStyle w:val="Paragraphedeliste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iCs/>
                <w:sz w:val="20"/>
              </w:rPr>
            </w:pPr>
            <w:r w:rsidRPr="00666C3A">
              <w:rPr>
                <w:rFonts w:ascii="Arial" w:hAnsi="Arial" w:cs="Arial"/>
                <w:bCs/>
                <w:iCs/>
                <w:sz w:val="20"/>
              </w:rPr>
              <w:t>Les moyens envisagés pour garantir la propreté du chantier et de ses abords</w:t>
            </w:r>
            <w:r>
              <w:rPr>
                <w:rFonts w:ascii="Arial" w:hAnsi="Arial" w:cs="Arial"/>
                <w:bCs/>
                <w:iCs/>
                <w:sz w:val="20"/>
              </w:rPr>
              <w:t> ;</w:t>
            </w:r>
          </w:p>
          <w:p w14:paraId="0B1C8B2F" w14:textId="7014DADD" w:rsidR="002142E2" w:rsidRDefault="002142E2" w:rsidP="00826C59">
            <w:pPr>
              <w:pStyle w:val="Paragraphedeliste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iCs/>
                <w:sz w:val="20"/>
              </w:rPr>
            </w:pPr>
            <w:r w:rsidRPr="00666C3A">
              <w:rPr>
                <w:rFonts w:ascii="Arial" w:hAnsi="Arial" w:cs="Arial"/>
                <w:bCs/>
                <w:iCs/>
                <w:sz w:val="20"/>
              </w:rPr>
              <w:t>Les moyens envisagés pour la limitation des nuisances acoustiques, vibratoires, olfactives, des poussières et de toute autre source de pollution</w:t>
            </w:r>
            <w:r>
              <w:rPr>
                <w:rFonts w:ascii="Arial" w:hAnsi="Arial" w:cs="Arial"/>
                <w:bCs/>
                <w:iCs/>
                <w:sz w:val="20"/>
              </w:rPr>
              <w:t> ;</w:t>
            </w:r>
          </w:p>
          <w:p w14:paraId="61145261" w14:textId="77777777" w:rsidR="002142E2" w:rsidRPr="00DE0940" w:rsidRDefault="002142E2" w:rsidP="00826C59">
            <w:pPr>
              <w:pStyle w:val="Paragraphedeliste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Les m</w:t>
            </w:r>
            <w:r w:rsidRPr="00DE0940">
              <w:rPr>
                <w:rFonts w:ascii="Arial" w:hAnsi="Arial" w:cs="Arial"/>
                <w:bCs/>
                <w:iCs/>
                <w:sz w:val="20"/>
              </w:rPr>
              <w:t xml:space="preserve">oyens envisagés pour l’évacuation, le traitement et la valorisation des déchets ; </w:t>
            </w:r>
          </w:p>
          <w:p w14:paraId="6DD3F72F" w14:textId="77777777" w:rsidR="002142E2" w:rsidRDefault="002142E2" w:rsidP="00826C5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7BEAFB8" w14:textId="77777777" w:rsidR="002142E2" w:rsidRPr="00666C3A" w:rsidRDefault="002142E2" w:rsidP="00826C5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 croquis, notes, minutes ou photographies peuvent venir illustrer la démarche de l’entreprise.</w:t>
            </w:r>
          </w:p>
        </w:tc>
      </w:tr>
    </w:tbl>
    <w:p w14:paraId="58B70FA4" w14:textId="77777777" w:rsidR="0040667D" w:rsidRDefault="0040667D">
      <w:pPr>
        <w:rPr>
          <w:rFonts w:ascii="Arial" w:hAnsi="Arial" w:cs="Arial"/>
          <w:b/>
          <w:sz w:val="20"/>
          <w:szCs w:val="20"/>
        </w:rPr>
      </w:pPr>
    </w:p>
    <w:sectPr w:rsidR="0040667D" w:rsidSect="001A5473">
      <w:footerReference w:type="default" r:id="rId8"/>
      <w:pgSz w:w="11906" w:h="16838" w:code="9"/>
      <w:pgMar w:top="851" w:right="1134" w:bottom="851" w:left="1134" w:header="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D477D5" w14:textId="77777777" w:rsidR="00465C6D" w:rsidRDefault="00465C6D" w:rsidP="00C54B66">
      <w:r>
        <w:separator/>
      </w:r>
    </w:p>
  </w:endnote>
  <w:endnote w:type="continuationSeparator" w:id="0">
    <w:p w14:paraId="288A0DE0" w14:textId="77777777" w:rsidR="00465C6D" w:rsidRDefault="00465C6D" w:rsidP="00C54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EF1D2" w14:textId="2217DE3C" w:rsidR="00E36D2D" w:rsidRPr="00592C59" w:rsidRDefault="001C243D" w:rsidP="006B150F">
    <w:pPr>
      <w:pStyle w:val="Pieddepage"/>
      <w:pBdr>
        <w:top w:val="single" w:sz="4" w:space="1" w:color="auto"/>
      </w:pBdr>
      <w:rPr>
        <w:rFonts w:ascii="Arial" w:hAnsi="Arial" w:cs="Arial"/>
        <w:sz w:val="16"/>
        <w:szCs w:val="16"/>
      </w:rPr>
    </w:pPr>
    <w:r>
      <w:rPr>
        <w:rFonts w:ascii="Arial" w:hAnsi="Arial" w:cs="Arial"/>
        <w:smallCaps/>
        <w:sz w:val="16"/>
        <w:szCs w:val="16"/>
      </w:rPr>
      <w:t>Centre des Monuments N</w:t>
    </w:r>
    <w:r w:rsidR="0021101D" w:rsidRPr="00592C59">
      <w:rPr>
        <w:rFonts w:ascii="Arial" w:hAnsi="Arial" w:cs="Arial"/>
        <w:smallCaps/>
        <w:sz w:val="16"/>
        <w:szCs w:val="16"/>
      </w:rPr>
      <w:t>ationaux</w:t>
    </w:r>
    <w:r w:rsidR="0021101D" w:rsidRPr="00592C59">
      <w:rPr>
        <w:rFonts w:ascii="Arial" w:hAnsi="Arial" w:cs="Arial"/>
        <w:sz w:val="16"/>
        <w:szCs w:val="16"/>
      </w:rPr>
      <w:t xml:space="preserve"> – Hôtel de Sully – 62 rue Saint-Antoine – 75186 Paris Cedex 04</w:t>
    </w:r>
  </w:p>
  <w:p w14:paraId="7FD030E7" w14:textId="288492CC" w:rsidR="0098302C" w:rsidRDefault="00D3372B" w:rsidP="00C13325">
    <w:pPr>
      <w:pStyle w:val="Pieddepage"/>
      <w:tabs>
        <w:tab w:val="clear" w:pos="9072"/>
        <w:tab w:val="right" w:pos="9639"/>
      </w:tabs>
      <w:ind w:right="357"/>
      <w:rPr>
        <w:rFonts w:ascii="Arial" w:hAnsi="Arial" w:cs="Arial"/>
        <w:sz w:val="16"/>
        <w:szCs w:val="16"/>
      </w:rPr>
    </w:pPr>
    <w:r>
      <w:rPr>
        <w:rFonts w:ascii="Arial" w:hAnsi="Arial" w:cs="Arial"/>
        <w:smallCaps/>
        <w:sz w:val="16"/>
        <w:szCs w:val="16"/>
      </w:rPr>
      <w:t>Château de la Motte Tilly</w:t>
    </w:r>
    <w:r>
      <w:rPr>
        <w:rFonts w:ascii="Arial" w:hAnsi="Arial" w:cs="Arial"/>
        <w:sz w:val="16"/>
        <w:szCs w:val="16"/>
      </w:rPr>
      <w:t xml:space="preserve"> – Travaux de réparation de la serre </w:t>
    </w:r>
    <w:r w:rsidR="0098302C">
      <w:rPr>
        <w:rFonts w:ascii="Arial" w:hAnsi="Arial" w:cs="Arial"/>
        <w:sz w:val="16"/>
        <w:szCs w:val="16"/>
      </w:rPr>
      <w:t xml:space="preserve">du jardin </w:t>
    </w:r>
    <w:r>
      <w:rPr>
        <w:rFonts w:ascii="Arial" w:hAnsi="Arial" w:cs="Arial"/>
        <w:sz w:val="16"/>
        <w:szCs w:val="16"/>
      </w:rPr>
      <w:t xml:space="preserve">bouquetier </w:t>
    </w:r>
  </w:p>
  <w:p w14:paraId="3EB1104A" w14:textId="05C45602" w:rsidR="00E36D2D" w:rsidRPr="00592C59" w:rsidRDefault="00545A72" w:rsidP="00C13325">
    <w:pPr>
      <w:pStyle w:val="Pieddepage"/>
      <w:tabs>
        <w:tab w:val="clear" w:pos="9072"/>
        <w:tab w:val="right" w:pos="9639"/>
      </w:tabs>
      <w:ind w:right="357"/>
      <w:rPr>
        <w:rFonts w:ascii="Arial" w:hAnsi="Arial" w:cs="Arial"/>
        <w:sz w:val="16"/>
        <w:szCs w:val="16"/>
      </w:rPr>
    </w:pPr>
    <w:r w:rsidRPr="00592C59">
      <w:rPr>
        <w:rFonts w:ascii="Arial" w:hAnsi="Arial" w:cs="Arial"/>
        <w:sz w:val="16"/>
        <w:szCs w:val="16"/>
      </w:rPr>
      <w:t>Cadre du m</w:t>
    </w:r>
    <w:r w:rsidR="001C243D">
      <w:rPr>
        <w:rFonts w:ascii="Arial" w:hAnsi="Arial" w:cs="Arial"/>
        <w:sz w:val="16"/>
        <w:szCs w:val="16"/>
      </w:rPr>
      <w:t>émoire technique justificatif</w:t>
    </w:r>
    <w:r w:rsidR="0021101D" w:rsidRPr="00592C59">
      <w:rPr>
        <w:rFonts w:ascii="Arial" w:hAnsi="Arial" w:cs="Arial"/>
        <w:sz w:val="16"/>
        <w:szCs w:val="16"/>
      </w:rPr>
      <w:tab/>
    </w:r>
    <w:r w:rsidR="0021101D" w:rsidRPr="00592C59">
      <w:rPr>
        <w:rFonts w:ascii="Arial" w:hAnsi="Arial" w:cs="Arial"/>
        <w:sz w:val="16"/>
        <w:szCs w:val="16"/>
      </w:rPr>
      <w:fldChar w:fldCharType="begin"/>
    </w:r>
    <w:r w:rsidR="0021101D" w:rsidRPr="00592C59">
      <w:rPr>
        <w:rFonts w:ascii="Arial" w:hAnsi="Arial" w:cs="Arial"/>
        <w:sz w:val="16"/>
        <w:szCs w:val="16"/>
      </w:rPr>
      <w:instrText xml:space="preserve"> PAGE </w:instrText>
    </w:r>
    <w:r w:rsidR="0021101D" w:rsidRPr="00592C59">
      <w:rPr>
        <w:rFonts w:ascii="Arial" w:hAnsi="Arial" w:cs="Arial"/>
        <w:sz w:val="16"/>
        <w:szCs w:val="16"/>
      </w:rPr>
      <w:fldChar w:fldCharType="separate"/>
    </w:r>
    <w:r w:rsidR="00C60D41">
      <w:rPr>
        <w:rFonts w:ascii="Arial" w:hAnsi="Arial" w:cs="Arial"/>
        <w:noProof/>
        <w:sz w:val="16"/>
        <w:szCs w:val="16"/>
      </w:rPr>
      <w:t>6</w:t>
    </w:r>
    <w:r w:rsidR="0021101D" w:rsidRPr="00592C59">
      <w:rPr>
        <w:rFonts w:ascii="Arial" w:hAnsi="Arial" w:cs="Arial"/>
        <w:sz w:val="16"/>
        <w:szCs w:val="16"/>
      </w:rPr>
      <w:fldChar w:fldCharType="end"/>
    </w:r>
    <w:r w:rsidR="0021101D" w:rsidRPr="00592C59">
      <w:rPr>
        <w:rFonts w:ascii="Arial" w:hAnsi="Arial" w:cs="Arial"/>
        <w:sz w:val="16"/>
        <w:szCs w:val="16"/>
      </w:rPr>
      <w:t xml:space="preserve"> sur </w:t>
    </w:r>
    <w:r w:rsidR="0021101D" w:rsidRPr="00592C59">
      <w:rPr>
        <w:rFonts w:ascii="Arial" w:hAnsi="Arial" w:cs="Arial"/>
        <w:sz w:val="16"/>
        <w:szCs w:val="16"/>
      </w:rPr>
      <w:fldChar w:fldCharType="begin"/>
    </w:r>
    <w:r w:rsidR="0021101D" w:rsidRPr="00592C59">
      <w:rPr>
        <w:rFonts w:ascii="Arial" w:hAnsi="Arial" w:cs="Arial"/>
        <w:sz w:val="16"/>
        <w:szCs w:val="16"/>
      </w:rPr>
      <w:instrText xml:space="preserve"> NUMPAGES </w:instrText>
    </w:r>
    <w:r w:rsidR="0021101D" w:rsidRPr="00592C59">
      <w:rPr>
        <w:rFonts w:ascii="Arial" w:hAnsi="Arial" w:cs="Arial"/>
        <w:sz w:val="16"/>
        <w:szCs w:val="16"/>
      </w:rPr>
      <w:fldChar w:fldCharType="separate"/>
    </w:r>
    <w:r w:rsidR="00C60D41">
      <w:rPr>
        <w:rFonts w:ascii="Arial" w:hAnsi="Arial" w:cs="Arial"/>
        <w:noProof/>
        <w:sz w:val="16"/>
        <w:szCs w:val="16"/>
      </w:rPr>
      <w:t>6</w:t>
    </w:r>
    <w:r w:rsidR="0021101D" w:rsidRPr="00592C59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6A737D" w14:textId="77777777" w:rsidR="00465C6D" w:rsidRDefault="00465C6D" w:rsidP="00C54B66">
      <w:r>
        <w:separator/>
      </w:r>
    </w:p>
  </w:footnote>
  <w:footnote w:type="continuationSeparator" w:id="0">
    <w:p w14:paraId="1C1A7592" w14:textId="77777777" w:rsidR="00465C6D" w:rsidRDefault="00465C6D" w:rsidP="00C54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4615A"/>
    <w:multiLevelType w:val="hybridMultilevel"/>
    <w:tmpl w:val="BA1AE882"/>
    <w:lvl w:ilvl="0" w:tplc="F0D6D11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AE1"/>
    <w:multiLevelType w:val="hybridMultilevel"/>
    <w:tmpl w:val="2DF8FE3E"/>
    <w:lvl w:ilvl="0" w:tplc="F0D6D11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D6AC8"/>
    <w:multiLevelType w:val="hybridMultilevel"/>
    <w:tmpl w:val="B82C1A46"/>
    <w:lvl w:ilvl="0" w:tplc="053411D6">
      <w:start w:val="2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35C2D90"/>
    <w:multiLevelType w:val="hybridMultilevel"/>
    <w:tmpl w:val="32A42E6A"/>
    <w:lvl w:ilvl="0" w:tplc="040C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0E20492">
      <w:start w:val="5"/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091A7C"/>
    <w:multiLevelType w:val="hybridMultilevel"/>
    <w:tmpl w:val="851C1B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F42AA3"/>
    <w:multiLevelType w:val="hybridMultilevel"/>
    <w:tmpl w:val="E81294C6"/>
    <w:lvl w:ilvl="0" w:tplc="D0E2049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8C2FE3"/>
    <w:multiLevelType w:val="hybridMultilevel"/>
    <w:tmpl w:val="87CAAF64"/>
    <w:lvl w:ilvl="0" w:tplc="5072A3BA">
      <w:start w:val="2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2C37AF6"/>
    <w:multiLevelType w:val="hybridMultilevel"/>
    <w:tmpl w:val="91A01098"/>
    <w:lvl w:ilvl="0" w:tplc="1D9A0066">
      <w:start w:val="2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55654EE2"/>
    <w:multiLevelType w:val="hybridMultilevel"/>
    <w:tmpl w:val="63B8263E"/>
    <w:lvl w:ilvl="0" w:tplc="9E5479F6">
      <w:start w:val="2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582D7DB7"/>
    <w:multiLevelType w:val="hybridMultilevel"/>
    <w:tmpl w:val="E6D03742"/>
    <w:lvl w:ilvl="0" w:tplc="B92E8F3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32187D"/>
    <w:multiLevelType w:val="hybridMultilevel"/>
    <w:tmpl w:val="7F0A2EE8"/>
    <w:lvl w:ilvl="0" w:tplc="BDD4072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595069"/>
    <w:multiLevelType w:val="hybridMultilevel"/>
    <w:tmpl w:val="84CCF6FE"/>
    <w:lvl w:ilvl="0" w:tplc="34DA0A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9301D3"/>
    <w:multiLevelType w:val="hybridMultilevel"/>
    <w:tmpl w:val="54EE9990"/>
    <w:lvl w:ilvl="0" w:tplc="D0E20492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56353D3"/>
    <w:multiLevelType w:val="hybridMultilevel"/>
    <w:tmpl w:val="FAAC5764"/>
    <w:lvl w:ilvl="0" w:tplc="D0E2049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0726CD"/>
    <w:multiLevelType w:val="hybridMultilevel"/>
    <w:tmpl w:val="83BC347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9D16FA"/>
    <w:multiLevelType w:val="hybridMultilevel"/>
    <w:tmpl w:val="D3F4B8BC"/>
    <w:lvl w:ilvl="0" w:tplc="8BEC8766">
      <w:start w:val="2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76FC77B5"/>
    <w:multiLevelType w:val="hybridMultilevel"/>
    <w:tmpl w:val="615A1C24"/>
    <w:lvl w:ilvl="0" w:tplc="D33E9808">
      <w:start w:val="1"/>
      <w:numFmt w:val="bullet"/>
      <w:lvlText w:val="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B90071C"/>
    <w:multiLevelType w:val="hybridMultilevel"/>
    <w:tmpl w:val="C43E0360"/>
    <w:lvl w:ilvl="0" w:tplc="F0D6D11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0600681">
    <w:abstractNumId w:val="1"/>
  </w:num>
  <w:num w:numId="2" w16cid:durableId="352264434">
    <w:abstractNumId w:val="9"/>
  </w:num>
  <w:num w:numId="3" w16cid:durableId="1601452494">
    <w:abstractNumId w:val="10"/>
  </w:num>
  <w:num w:numId="4" w16cid:durableId="176817288">
    <w:abstractNumId w:val="15"/>
  </w:num>
  <w:num w:numId="5" w16cid:durableId="936328942">
    <w:abstractNumId w:val="6"/>
  </w:num>
  <w:num w:numId="6" w16cid:durableId="2105564405">
    <w:abstractNumId w:val="17"/>
  </w:num>
  <w:num w:numId="7" w16cid:durableId="53941521">
    <w:abstractNumId w:val="2"/>
  </w:num>
  <w:num w:numId="8" w16cid:durableId="872495931">
    <w:abstractNumId w:val="0"/>
  </w:num>
  <w:num w:numId="9" w16cid:durableId="429858151">
    <w:abstractNumId w:val="7"/>
  </w:num>
  <w:num w:numId="10" w16cid:durableId="627667262">
    <w:abstractNumId w:val="8"/>
  </w:num>
  <w:num w:numId="11" w16cid:durableId="1820028344">
    <w:abstractNumId w:val="11"/>
  </w:num>
  <w:num w:numId="12" w16cid:durableId="1546596323">
    <w:abstractNumId w:val="14"/>
  </w:num>
  <w:num w:numId="13" w16cid:durableId="900092116">
    <w:abstractNumId w:val="5"/>
  </w:num>
  <w:num w:numId="14" w16cid:durableId="1581866396">
    <w:abstractNumId w:val="4"/>
  </w:num>
  <w:num w:numId="15" w16cid:durableId="1793593223">
    <w:abstractNumId w:val="16"/>
  </w:num>
  <w:num w:numId="16" w16cid:durableId="1710106318">
    <w:abstractNumId w:val="13"/>
  </w:num>
  <w:num w:numId="17" w16cid:durableId="948704781">
    <w:abstractNumId w:val="3"/>
  </w:num>
  <w:num w:numId="18" w16cid:durableId="338487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0D1"/>
    <w:rsid w:val="000861D8"/>
    <w:rsid w:val="000A4044"/>
    <w:rsid w:val="000F0891"/>
    <w:rsid w:val="00124477"/>
    <w:rsid w:val="00163722"/>
    <w:rsid w:val="001922A3"/>
    <w:rsid w:val="001970D1"/>
    <w:rsid w:val="001B1BF7"/>
    <w:rsid w:val="001C243D"/>
    <w:rsid w:val="00210186"/>
    <w:rsid w:val="0021101D"/>
    <w:rsid w:val="002142E2"/>
    <w:rsid w:val="00217CE8"/>
    <w:rsid w:val="00230F66"/>
    <w:rsid w:val="00262FD4"/>
    <w:rsid w:val="00263502"/>
    <w:rsid w:val="002C56A3"/>
    <w:rsid w:val="002F1935"/>
    <w:rsid w:val="002F2FC7"/>
    <w:rsid w:val="003160F1"/>
    <w:rsid w:val="0031668B"/>
    <w:rsid w:val="00327894"/>
    <w:rsid w:val="0040667D"/>
    <w:rsid w:val="00420738"/>
    <w:rsid w:val="00422A4F"/>
    <w:rsid w:val="00425F88"/>
    <w:rsid w:val="00465C6D"/>
    <w:rsid w:val="00486285"/>
    <w:rsid w:val="00492980"/>
    <w:rsid w:val="00494A59"/>
    <w:rsid w:val="004F6FFE"/>
    <w:rsid w:val="00541E15"/>
    <w:rsid w:val="00545A72"/>
    <w:rsid w:val="00546FE2"/>
    <w:rsid w:val="00581C7F"/>
    <w:rsid w:val="005A3455"/>
    <w:rsid w:val="005D1154"/>
    <w:rsid w:val="0060467A"/>
    <w:rsid w:val="00643DC6"/>
    <w:rsid w:val="00655BC3"/>
    <w:rsid w:val="00661D45"/>
    <w:rsid w:val="00666C3A"/>
    <w:rsid w:val="00675EA8"/>
    <w:rsid w:val="00703772"/>
    <w:rsid w:val="007353A2"/>
    <w:rsid w:val="007623F1"/>
    <w:rsid w:val="00781C72"/>
    <w:rsid w:val="00875E8E"/>
    <w:rsid w:val="008D6EC8"/>
    <w:rsid w:val="008E0DF6"/>
    <w:rsid w:val="009024E3"/>
    <w:rsid w:val="00911527"/>
    <w:rsid w:val="009430BD"/>
    <w:rsid w:val="009639B3"/>
    <w:rsid w:val="0097154C"/>
    <w:rsid w:val="0098302C"/>
    <w:rsid w:val="00996E0F"/>
    <w:rsid w:val="009E4458"/>
    <w:rsid w:val="009F692C"/>
    <w:rsid w:val="00A85F97"/>
    <w:rsid w:val="00AD0B87"/>
    <w:rsid w:val="00B25F09"/>
    <w:rsid w:val="00B45C78"/>
    <w:rsid w:val="00B46460"/>
    <w:rsid w:val="00B9201E"/>
    <w:rsid w:val="00BC128B"/>
    <w:rsid w:val="00C00540"/>
    <w:rsid w:val="00C13325"/>
    <w:rsid w:val="00C15C5F"/>
    <w:rsid w:val="00C54B66"/>
    <w:rsid w:val="00C60D41"/>
    <w:rsid w:val="00C64A24"/>
    <w:rsid w:val="00C9774F"/>
    <w:rsid w:val="00CA5483"/>
    <w:rsid w:val="00CD798B"/>
    <w:rsid w:val="00D13A77"/>
    <w:rsid w:val="00D2552B"/>
    <w:rsid w:val="00D3372B"/>
    <w:rsid w:val="00D63910"/>
    <w:rsid w:val="00D675D1"/>
    <w:rsid w:val="00DA0250"/>
    <w:rsid w:val="00DC2B8B"/>
    <w:rsid w:val="00DD7F91"/>
    <w:rsid w:val="00DE0940"/>
    <w:rsid w:val="00DF1583"/>
    <w:rsid w:val="00E36D2D"/>
    <w:rsid w:val="00F73A79"/>
    <w:rsid w:val="00FF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442F95F"/>
  <w15:docId w15:val="{E52107D2-2000-4DE1-BCEE-E7FEAF7D2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7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1970D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1970D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2">
    <w:name w:val="Body Text 2"/>
    <w:basedOn w:val="Normal"/>
    <w:link w:val="Corpsdetexte2Car"/>
    <w:rsid w:val="001970D1"/>
    <w:pPr>
      <w:tabs>
        <w:tab w:val="left" w:pos="5387"/>
      </w:tabs>
      <w:jc w:val="both"/>
    </w:pPr>
    <w:rPr>
      <w:rFonts w:ascii="Courier New" w:hAnsi="Courier New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1970D1"/>
    <w:rPr>
      <w:rFonts w:ascii="Courier New" w:eastAsia="Times New Roman" w:hAnsi="Courier New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1970D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970D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970D1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54B6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54B66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Retraitcorpsdetexte">
    <w:name w:val="Body Text Indent"/>
    <w:basedOn w:val="Normal"/>
    <w:link w:val="RetraitcorpsdetexteCar"/>
    <w:rsid w:val="0040667D"/>
    <w:pPr>
      <w:suppressAutoHyphens/>
      <w:autoSpaceDE w:val="0"/>
      <w:spacing w:after="120"/>
      <w:ind w:left="283"/>
    </w:pPr>
    <w:rPr>
      <w:sz w:val="20"/>
      <w:szCs w:val="20"/>
      <w:lang w:eastAsia="zh-CN"/>
    </w:rPr>
  </w:style>
  <w:style w:type="character" w:customStyle="1" w:styleId="RetraitcorpsdetexteCar">
    <w:name w:val="Retrait corps de texte Car"/>
    <w:basedOn w:val="Policepardfaut"/>
    <w:link w:val="Retraitcorpsdetexte"/>
    <w:rsid w:val="0040667D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8D6EC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D6EC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D6EC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6EC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6EC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B46460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46460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655B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766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demarest</dc:creator>
  <cp:lastModifiedBy>Laforge Julien</cp:lastModifiedBy>
  <cp:revision>6</cp:revision>
  <dcterms:created xsi:type="dcterms:W3CDTF">2024-09-27T11:45:00Z</dcterms:created>
  <dcterms:modified xsi:type="dcterms:W3CDTF">2024-10-09T08:35:00Z</dcterms:modified>
</cp:coreProperties>
</file>